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9688A" w14:textId="49F05A94" w:rsidR="002533F0" w:rsidRPr="00E806A9" w:rsidRDefault="002533F0" w:rsidP="00E806A9">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3DAC34B3" w14:textId="4DD00D80" w:rsidR="00EC0C59" w:rsidRDefault="00EC0C59" w:rsidP="002533F0">
      <w:pPr>
        <w:spacing w:before="0"/>
        <w:ind w:right="91"/>
        <w:jc w:val="center"/>
        <w:rPr>
          <w:rFonts w:ascii="Arial" w:hAnsi="Arial" w:cs="Arial"/>
          <w:b/>
          <w:szCs w:val="24"/>
          <w:u w:val="single"/>
        </w:rPr>
      </w:pPr>
    </w:p>
    <w:p w14:paraId="41A2C7A2" w14:textId="77777777" w:rsidR="00A34D90" w:rsidRPr="00BC76EB" w:rsidRDefault="00A34D90" w:rsidP="002533F0">
      <w:pPr>
        <w:spacing w:before="0"/>
        <w:ind w:right="91"/>
        <w:jc w:val="center"/>
        <w:rPr>
          <w:rFonts w:ascii="Arial" w:hAnsi="Arial" w:cs="Arial"/>
          <w:b/>
          <w:szCs w:val="24"/>
          <w:u w:val="single"/>
        </w:rPr>
      </w:pPr>
    </w:p>
    <w:p w14:paraId="126E8435"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w:t>
      </w:r>
      <w:r w:rsidR="003D7270">
        <w:rPr>
          <w:rFonts w:ascii="Arial" w:hAnsi="Arial" w:cs="Arial"/>
          <w:szCs w:val="24"/>
        </w:rPr>
        <w:t>Secretary of the Department of Social Services</w:t>
      </w:r>
      <w:r w:rsidR="00446D6C" w:rsidRPr="00BC76EB">
        <w:rPr>
          <w:rFonts w:ascii="Arial" w:hAnsi="Arial" w:cs="Arial"/>
          <w:szCs w:val="24"/>
        </w:rPr>
        <w:t xml:space="preserve"> </w:t>
      </w:r>
    </w:p>
    <w:p w14:paraId="34D29C2D" w14:textId="77777777" w:rsidR="002533F0" w:rsidRPr="00BC76EB" w:rsidRDefault="002533F0" w:rsidP="002533F0">
      <w:pPr>
        <w:spacing w:before="0"/>
        <w:ind w:right="91"/>
        <w:jc w:val="center"/>
        <w:rPr>
          <w:rFonts w:ascii="Arial" w:hAnsi="Arial" w:cs="Arial"/>
          <w:i/>
          <w:szCs w:val="24"/>
        </w:rPr>
      </w:pPr>
    </w:p>
    <w:p w14:paraId="0EBE49A9" w14:textId="14840B05" w:rsidR="00966756" w:rsidRPr="00BC76EB" w:rsidRDefault="003D7270" w:rsidP="002533F0">
      <w:pPr>
        <w:spacing w:before="0"/>
        <w:ind w:right="91"/>
        <w:jc w:val="center"/>
        <w:rPr>
          <w:rFonts w:ascii="Arial" w:hAnsi="Arial" w:cs="Arial"/>
          <w:szCs w:val="24"/>
        </w:rPr>
      </w:pPr>
      <w:r w:rsidRPr="003D7270">
        <w:rPr>
          <w:rFonts w:ascii="Arial" w:hAnsi="Arial" w:cs="Arial"/>
          <w:i/>
          <w:szCs w:val="24"/>
        </w:rPr>
        <w:t xml:space="preserve">Social Security </w:t>
      </w:r>
      <w:r w:rsidR="00966756" w:rsidRPr="00BC76EB">
        <w:rPr>
          <w:rFonts w:ascii="Arial" w:hAnsi="Arial" w:cs="Arial"/>
          <w:i/>
          <w:szCs w:val="24"/>
        </w:rPr>
        <w:t>Act</w:t>
      </w:r>
      <w:r>
        <w:rPr>
          <w:rFonts w:ascii="Arial" w:hAnsi="Arial" w:cs="Arial"/>
          <w:i/>
          <w:szCs w:val="24"/>
        </w:rPr>
        <w:t xml:space="preserve"> 1991</w:t>
      </w:r>
    </w:p>
    <w:p w14:paraId="351C8DAB" w14:textId="77777777" w:rsidR="00966756" w:rsidRPr="00BC76EB" w:rsidRDefault="00966756" w:rsidP="002533F0">
      <w:pPr>
        <w:spacing w:before="0"/>
        <w:ind w:right="91"/>
        <w:jc w:val="center"/>
        <w:rPr>
          <w:rFonts w:ascii="Arial" w:hAnsi="Arial" w:cs="Arial"/>
          <w:szCs w:val="24"/>
        </w:rPr>
      </w:pPr>
    </w:p>
    <w:p w14:paraId="2373B895" w14:textId="2022CE98" w:rsidR="002533F0" w:rsidRPr="00BC76EB" w:rsidRDefault="003D7270" w:rsidP="002533F0">
      <w:pPr>
        <w:spacing w:before="0"/>
        <w:ind w:right="91"/>
        <w:jc w:val="center"/>
        <w:rPr>
          <w:rFonts w:ascii="Arial" w:hAnsi="Arial" w:cs="Arial"/>
          <w:i/>
          <w:szCs w:val="24"/>
        </w:rPr>
      </w:pPr>
      <w:r w:rsidRPr="003D7270">
        <w:rPr>
          <w:rFonts w:ascii="Arial" w:hAnsi="Arial" w:cs="Arial"/>
          <w:i/>
          <w:szCs w:val="24"/>
        </w:rPr>
        <w:t>Social Security (Kind, Extent and Purchase Amount for Asset-tested Income Stream</w:t>
      </w:r>
      <w:r w:rsidR="00811023">
        <w:rPr>
          <w:rFonts w:ascii="Arial" w:hAnsi="Arial" w:cs="Arial"/>
          <w:i/>
          <w:szCs w:val="24"/>
        </w:rPr>
        <w:t>s</w:t>
      </w:r>
      <w:r w:rsidRPr="003D7270">
        <w:rPr>
          <w:rFonts w:ascii="Arial" w:hAnsi="Arial" w:cs="Arial"/>
          <w:i/>
          <w:szCs w:val="24"/>
        </w:rPr>
        <w:t xml:space="preserve"> (Lifetime)) Determination 201</w:t>
      </w:r>
      <w:r>
        <w:rPr>
          <w:rFonts w:ascii="Arial" w:hAnsi="Arial" w:cs="Arial"/>
          <w:i/>
          <w:szCs w:val="24"/>
        </w:rPr>
        <w:t>9</w:t>
      </w:r>
    </w:p>
    <w:p w14:paraId="297CEF57" w14:textId="77777777" w:rsidR="002533F0" w:rsidRPr="00BC76EB" w:rsidRDefault="002533F0" w:rsidP="002533F0">
      <w:pPr>
        <w:spacing w:before="0"/>
        <w:ind w:right="91"/>
        <w:jc w:val="center"/>
        <w:rPr>
          <w:rFonts w:ascii="Arial" w:hAnsi="Arial" w:cs="Arial"/>
          <w:i/>
          <w:szCs w:val="24"/>
        </w:rPr>
      </w:pPr>
    </w:p>
    <w:p w14:paraId="714B2336" w14:textId="77777777" w:rsidR="00312534" w:rsidRDefault="00312534" w:rsidP="002533F0">
      <w:pPr>
        <w:spacing w:before="0"/>
        <w:ind w:right="91"/>
        <w:rPr>
          <w:rFonts w:ascii="Arial" w:hAnsi="Arial" w:cs="Arial"/>
          <w:b/>
          <w:szCs w:val="24"/>
        </w:rPr>
      </w:pPr>
    </w:p>
    <w:p w14:paraId="38F6B3D3" w14:textId="7AB4486B"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6B5D699C" w14:textId="725C4FCC" w:rsidR="004D336A" w:rsidRPr="00B839B4" w:rsidRDefault="003D7270" w:rsidP="004B54CA">
      <w:pPr>
        <w:rPr>
          <w:rStyle w:val="BookTitle"/>
          <w:rFonts w:ascii="Arial" w:hAnsi="Arial" w:cs="Arial"/>
          <w:i w:val="0"/>
          <w:iCs w:val="0"/>
          <w:smallCaps w:val="0"/>
          <w:spacing w:val="0"/>
          <w:szCs w:val="24"/>
        </w:rPr>
      </w:pPr>
      <w:r w:rsidRPr="00B839B4">
        <w:rPr>
          <w:rStyle w:val="BookTitle"/>
          <w:rFonts w:ascii="Arial" w:hAnsi="Arial" w:cs="Arial"/>
          <w:i w:val="0"/>
          <w:iCs w:val="0"/>
          <w:smallCaps w:val="0"/>
          <w:spacing w:val="0"/>
          <w:szCs w:val="24"/>
        </w:rPr>
        <w:t xml:space="preserve">The </w:t>
      </w:r>
      <w:r w:rsidRPr="00B839B4">
        <w:rPr>
          <w:rStyle w:val="BookTitle"/>
          <w:rFonts w:ascii="Arial" w:hAnsi="Arial" w:cs="Arial"/>
          <w:iCs w:val="0"/>
          <w:smallCaps w:val="0"/>
          <w:spacing w:val="0"/>
          <w:szCs w:val="24"/>
        </w:rPr>
        <w:t>Social Security (Kind, Extent and Purchase Amount for Asset-tested Income Stream</w:t>
      </w:r>
      <w:r w:rsidR="00811023">
        <w:rPr>
          <w:rStyle w:val="BookTitle"/>
          <w:rFonts w:ascii="Arial" w:hAnsi="Arial" w:cs="Arial"/>
          <w:iCs w:val="0"/>
          <w:smallCaps w:val="0"/>
          <w:spacing w:val="0"/>
          <w:szCs w:val="24"/>
        </w:rPr>
        <w:t>s</w:t>
      </w:r>
      <w:r w:rsidRPr="00B839B4">
        <w:rPr>
          <w:rStyle w:val="BookTitle"/>
          <w:rFonts w:ascii="Arial" w:hAnsi="Arial" w:cs="Arial"/>
          <w:iCs w:val="0"/>
          <w:smallCaps w:val="0"/>
          <w:spacing w:val="0"/>
          <w:szCs w:val="24"/>
        </w:rPr>
        <w:t xml:space="preserve"> (Lifetime)) Determination 2019</w:t>
      </w:r>
      <w:r w:rsidRPr="00B839B4">
        <w:rPr>
          <w:rStyle w:val="BookTitle"/>
          <w:rFonts w:ascii="Arial" w:hAnsi="Arial" w:cs="Arial"/>
          <w:i w:val="0"/>
          <w:iCs w:val="0"/>
          <w:smallCaps w:val="0"/>
          <w:spacing w:val="0"/>
          <w:szCs w:val="24"/>
        </w:rPr>
        <w:t xml:space="preserve"> (the </w:t>
      </w:r>
      <w:r w:rsidR="0086062C" w:rsidRPr="00824360">
        <w:rPr>
          <w:rStyle w:val="BookTitle"/>
          <w:rFonts w:ascii="Arial" w:hAnsi="Arial" w:cs="Arial"/>
          <w:b/>
          <w:i w:val="0"/>
          <w:iCs w:val="0"/>
          <w:smallCaps w:val="0"/>
          <w:spacing w:val="0"/>
          <w:szCs w:val="24"/>
        </w:rPr>
        <w:t>I</w:t>
      </w:r>
      <w:r w:rsidRPr="00824360">
        <w:rPr>
          <w:rStyle w:val="BookTitle"/>
          <w:rFonts w:ascii="Arial" w:hAnsi="Arial" w:cs="Arial"/>
          <w:b/>
          <w:i w:val="0"/>
          <w:iCs w:val="0"/>
          <w:smallCaps w:val="0"/>
          <w:spacing w:val="0"/>
          <w:szCs w:val="24"/>
        </w:rPr>
        <w:t>nstrument</w:t>
      </w:r>
      <w:r w:rsidRPr="00B839B4">
        <w:rPr>
          <w:rStyle w:val="BookTitle"/>
          <w:rFonts w:ascii="Arial" w:hAnsi="Arial" w:cs="Arial"/>
          <w:i w:val="0"/>
          <w:iCs w:val="0"/>
          <w:smallCaps w:val="0"/>
          <w:spacing w:val="0"/>
          <w:szCs w:val="24"/>
        </w:rPr>
        <w:t xml:space="preserve">) is made under subsection 9E(3), </w:t>
      </w:r>
      <w:r w:rsidR="00670E7C" w:rsidRPr="00B839B4">
        <w:rPr>
          <w:rStyle w:val="BookTitle"/>
          <w:rFonts w:ascii="Arial" w:hAnsi="Arial" w:cs="Arial"/>
          <w:i w:val="0"/>
          <w:iCs w:val="0"/>
          <w:smallCaps w:val="0"/>
          <w:spacing w:val="0"/>
          <w:szCs w:val="24"/>
        </w:rPr>
        <w:t>subsection</w:t>
      </w:r>
      <w:r w:rsidR="00670E7C">
        <w:rPr>
          <w:rStyle w:val="BookTitle"/>
          <w:rFonts w:ascii="Arial" w:hAnsi="Arial" w:cs="Arial"/>
          <w:i w:val="0"/>
          <w:iCs w:val="0"/>
          <w:smallCaps w:val="0"/>
          <w:spacing w:val="0"/>
          <w:szCs w:val="24"/>
        </w:rPr>
        <w:t xml:space="preserve"> </w:t>
      </w:r>
      <w:r w:rsidRPr="00B839B4">
        <w:rPr>
          <w:rFonts w:ascii="Arial" w:hAnsi="Arial" w:cs="Arial"/>
          <w:szCs w:val="24"/>
        </w:rPr>
        <w:t xml:space="preserve">1120AA(7) and </w:t>
      </w:r>
      <w:r w:rsidR="00670E7C" w:rsidRPr="00B839B4">
        <w:rPr>
          <w:rStyle w:val="BookTitle"/>
          <w:rFonts w:ascii="Arial" w:hAnsi="Arial" w:cs="Arial"/>
          <w:i w:val="0"/>
          <w:iCs w:val="0"/>
          <w:smallCaps w:val="0"/>
          <w:spacing w:val="0"/>
          <w:szCs w:val="24"/>
        </w:rPr>
        <w:t>subsection</w:t>
      </w:r>
      <w:r w:rsidR="00670E7C">
        <w:rPr>
          <w:rStyle w:val="BookTitle"/>
          <w:rFonts w:ascii="Arial" w:hAnsi="Arial" w:cs="Arial"/>
          <w:i w:val="0"/>
          <w:iCs w:val="0"/>
          <w:smallCaps w:val="0"/>
          <w:spacing w:val="0"/>
          <w:szCs w:val="24"/>
        </w:rPr>
        <w:t xml:space="preserve"> </w:t>
      </w:r>
      <w:r w:rsidRPr="00B839B4">
        <w:rPr>
          <w:rFonts w:ascii="Arial" w:hAnsi="Arial" w:cs="Arial"/>
          <w:szCs w:val="24"/>
        </w:rPr>
        <w:t xml:space="preserve">1120AB(15) of the </w:t>
      </w:r>
      <w:r w:rsidRPr="00B839B4">
        <w:rPr>
          <w:rFonts w:ascii="Arial" w:hAnsi="Arial" w:cs="Arial"/>
          <w:i/>
          <w:szCs w:val="24"/>
        </w:rPr>
        <w:t>Social Security Act 1991</w:t>
      </w:r>
      <w:r w:rsidRPr="00B839B4">
        <w:rPr>
          <w:rFonts w:ascii="Arial" w:hAnsi="Arial" w:cs="Arial"/>
          <w:szCs w:val="24"/>
        </w:rPr>
        <w:t xml:space="preserve"> (the </w:t>
      </w:r>
      <w:r w:rsidRPr="00824360">
        <w:rPr>
          <w:rFonts w:ascii="Arial" w:hAnsi="Arial" w:cs="Arial"/>
          <w:b/>
          <w:szCs w:val="24"/>
        </w:rPr>
        <w:t>Act</w:t>
      </w:r>
      <w:r w:rsidRPr="00B839B4">
        <w:rPr>
          <w:rFonts w:ascii="Arial" w:hAnsi="Arial" w:cs="Arial"/>
          <w:szCs w:val="24"/>
        </w:rPr>
        <w:t>)</w:t>
      </w:r>
      <w:r w:rsidR="00EC25F5" w:rsidRPr="00B839B4">
        <w:rPr>
          <w:rStyle w:val="BookTitle"/>
          <w:rFonts w:ascii="Arial" w:hAnsi="Arial" w:cs="Arial"/>
          <w:i w:val="0"/>
          <w:iCs w:val="0"/>
          <w:smallCaps w:val="0"/>
          <w:spacing w:val="0"/>
          <w:szCs w:val="24"/>
        </w:rPr>
        <w:t>.</w:t>
      </w:r>
    </w:p>
    <w:p w14:paraId="79A97C35" w14:textId="27946E59" w:rsidR="003D7270" w:rsidRPr="00B839B4" w:rsidRDefault="0086062C" w:rsidP="003D7270">
      <w:pPr>
        <w:rPr>
          <w:rStyle w:val="BookTitle"/>
          <w:rFonts w:ascii="Arial" w:hAnsi="Arial" w:cs="Arial"/>
          <w:i w:val="0"/>
          <w:iCs w:val="0"/>
          <w:smallCaps w:val="0"/>
          <w:spacing w:val="0"/>
          <w:szCs w:val="24"/>
        </w:rPr>
      </w:pPr>
      <w:r w:rsidRPr="00B839B4">
        <w:rPr>
          <w:rStyle w:val="BookTitle"/>
          <w:rFonts w:ascii="Arial" w:hAnsi="Arial" w:cs="Arial"/>
          <w:i w:val="0"/>
          <w:iCs w:val="0"/>
          <w:smallCaps w:val="0"/>
          <w:spacing w:val="0"/>
          <w:szCs w:val="24"/>
        </w:rPr>
        <w:t>The I</w:t>
      </w:r>
      <w:r w:rsidR="003D7270" w:rsidRPr="00B839B4">
        <w:rPr>
          <w:rStyle w:val="BookTitle"/>
          <w:rFonts w:ascii="Arial" w:hAnsi="Arial" w:cs="Arial"/>
          <w:i w:val="0"/>
          <w:iCs w:val="0"/>
          <w:smallCaps w:val="0"/>
          <w:spacing w:val="0"/>
          <w:szCs w:val="24"/>
        </w:rPr>
        <w:t xml:space="preserve">nstrument determines the extent to which certain income stream products </w:t>
      </w:r>
      <w:r w:rsidR="007515FF" w:rsidRPr="00B839B4">
        <w:rPr>
          <w:rStyle w:val="BookTitle"/>
          <w:rFonts w:ascii="Arial" w:hAnsi="Arial" w:cs="Arial"/>
          <w:i w:val="0"/>
          <w:iCs w:val="0"/>
          <w:smallCaps w:val="0"/>
          <w:spacing w:val="0"/>
          <w:szCs w:val="24"/>
        </w:rPr>
        <w:t xml:space="preserve">that contain a lifetime income stream component </w:t>
      </w:r>
      <w:r w:rsidR="00EF52A6" w:rsidRPr="00B839B4">
        <w:rPr>
          <w:rStyle w:val="BookTitle"/>
          <w:rFonts w:ascii="Arial" w:hAnsi="Arial" w:cs="Arial"/>
          <w:i w:val="0"/>
          <w:iCs w:val="0"/>
          <w:smallCaps w:val="0"/>
          <w:spacing w:val="0"/>
          <w:szCs w:val="24"/>
        </w:rPr>
        <w:t xml:space="preserve">(a </w:t>
      </w:r>
      <w:r w:rsidR="00EF52A6" w:rsidRPr="008C0280">
        <w:rPr>
          <w:rStyle w:val="BookTitle"/>
          <w:rFonts w:ascii="Arial" w:hAnsi="Arial" w:cs="Arial"/>
          <w:b/>
          <w:i w:val="0"/>
          <w:iCs w:val="0"/>
          <w:smallCaps w:val="0"/>
          <w:spacing w:val="0"/>
          <w:szCs w:val="24"/>
        </w:rPr>
        <w:t>lifetime component</w:t>
      </w:r>
      <w:r w:rsidR="00EF52A6" w:rsidRPr="00B839B4">
        <w:rPr>
          <w:rStyle w:val="BookTitle"/>
          <w:rFonts w:ascii="Arial" w:hAnsi="Arial" w:cs="Arial"/>
          <w:i w:val="0"/>
          <w:iCs w:val="0"/>
          <w:smallCaps w:val="0"/>
          <w:spacing w:val="0"/>
          <w:szCs w:val="24"/>
        </w:rPr>
        <w:t xml:space="preserve">) </w:t>
      </w:r>
      <w:r w:rsidR="003D7270" w:rsidRPr="00B839B4">
        <w:rPr>
          <w:rStyle w:val="BookTitle"/>
          <w:rFonts w:ascii="Arial" w:hAnsi="Arial" w:cs="Arial"/>
          <w:i w:val="0"/>
          <w:iCs w:val="0"/>
          <w:smallCaps w:val="0"/>
          <w:spacing w:val="0"/>
          <w:szCs w:val="24"/>
        </w:rPr>
        <w:t>are to be assessed as an ‘asset</w:t>
      </w:r>
      <w:r w:rsidR="003D7270" w:rsidRPr="00B839B4">
        <w:rPr>
          <w:rStyle w:val="BookTitle"/>
          <w:rFonts w:ascii="Cambria Math" w:hAnsi="Cambria Math" w:cs="Cambria Math"/>
          <w:i w:val="0"/>
          <w:iCs w:val="0"/>
          <w:smallCaps w:val="0"/>
          <w:spacing w:val="0"/>
          <w:szCs w:val="24"/>
        </w:rPr>
        <w:t>‑</w:t>
      </w:r>
      <w:r w:rsidR="003D7270" w:rsidRPr="00B839B4">
        <w:rPr>
          <w:rStyle w:val="BookTitle"/>
          <w:rFonts w:ascii="Arial" w:hAnsi="Arial" w:cs="Arial"/>
          <w:i w:val="0"/>
          <w:iCs w:val="0"/>
          <w:smallCaps w:val="0"/>
          <w:spacing w:val="0"/>
          <w:szCs w:val="24"/>
        </w:rPr>
        <w:t xml:space="preserve">tested income stream (lifetime)’ under the new </w:t>
      </w:r>
      <w:r w:rsidR="00776C3E" w:rsidRPr="00B839B4">
        <w:rPr>
          <w:rStyle w:val="BookTitle"/>
          <w:rFonts w:ascii="Arial" w:hAnsi="Arial" w:cs="Arial"/>
          <w:i w:val="0"/>
          <w:iCs w:val="0"/>
          <w:smallCaps w:val="0"/>
          <w:spacing w:val="0"/>
          <w:szCs w:val="24"/>
        </w:rPr>
        <w:t>social security means</w:t>
      </w:r>
      <w:r w:rsidR="003D7270" w:rsidRPr="00B839B4">
        <w:rPr>
          <w:rStyle w:val="BookTitle"/>
          <w:rFonts w:ascii="Arial" w:hAnsi="Arial" w:cs="Arial"/>
          <w:i w:val="0"/>
          <w:iCs w:val="0"/>
          <w:smallCaps w:val="0"/>
          <w:spacing w:val="0"/>
          <w:szCs w:val="24"/>
        </w:rPr>
        <w:t xml:space="preserve"> testing rules </w:t>
      </w:r>
      <w:r w:rsidR="000501FD" w:rsidRPr="00B839B4">
        <w:rPr>
          <w:rStyle w:val="BookTitle"/>
          <w:rFonts w:ascii="Arial" w:hAnsi="Arial" w:cs="Arial"/>
          <w:i w:val="0"/>
          <w:iCs w:val="0"/>
          <w:smallCaps w:val="0"/>
          <w:spacing w:val="0"/>
          <w:szCs w:val="24"/>
        </w:rPr>
        <w:t>inserted into the Act</w:t>
      </w:r>
      <w:r w:rsidR="003D7270" w:rsidRPr="00B839B4">
        <w:rPr>
          <w:rStyle w:val="BookTitle"/>
          <w:rFonts w:ascii="Arial" w:hAnsi="Arial" w:cs="Arial"/>
          <w:i w:val="0"/>
          <w:iCs w:val="0"/>
          <w:smallCaps w:val="0"/>
          <w:spacing w:val="0"/>
          <w:szCs w:val="24"/>
        </w:rPr>
        <w:t xml:space="preserve"> by </w:t>
      </w:r>
      <w:r w:rsidR="00D66FC4">
        <w:rPr>
          <w:rStyle w:val="BookTitle"/>
          <w:rFonts w:ascii="Arial" w:hAnsi="Arial" w:cs="Arial"/>
          <w:i w:val="0"/>
          <w:iCs w:val="0"/>
          <w:smallCaps w:val="0"/>
          <w:spacing w:val="0"/>
          <w:szCs w:val="24"/>
        </w:rPr>
        <w:t xml:space="preserve">Schedule 1 to </w:t>
      </w:r>
      <w:r w:rsidR="003D7270" w:rsidRPr="00B839B4">
        <w:rPr>
          <w:rStyle w:val="BookTitle"/>
          <w:rFonts w:ascii="Arial" w:hAnsi="Arial" w:cs="Arial"/>
          <w:i w:val="0"/>
          <w:iCs w:val="0"/>
          <w:smallCaps w:val="0"/>
          <w:spacing w:val="0"/>
          <w:szCs w:val="24"/>
        </w:rPr>
        <w:t xml:space="preserve">the </w:t>
      </w:r>
      <w:r w:rsidR="003D7270" w:rsidRPr="00B839B4">
        <w:rPr>
          <w:rStyle w:val="BookTitle"/>
          <w:rFonts w:ascii="Arial" w:hAnsi="Arial" w:cs="Arial"/>
          <w:iCs w:val="0"/>
          <w:smallCaps w:val="0"/>
          <w:spacing w:val="0"/>
          <w:szCs w:val="24"/>
        </w:rPr>
        <w:t>Social Services and Other Legislation Amendment (Supporting Retirement Incomes) Act 2019</w:t>
      </w:r>
      <w:r w:rsidR="003D7270" w:rsidRPr="00B839B4">
        <w:rPr>
          <w:rStyle w:val="BookTitle"/>
          <w:rFonts w:ascii="Arial" w:hAnsi="Arial" w:cs="Arial"/>
          <w:i w:val="0"/>
          <w:iCs w:val="0"/>
          <w:smallCaps w:val="0"/>
          <w:spacing w:val="0"/>
          <w:szCs w:val="24"/>
        </w:rPr>
        <w:t xml:space="preserve"> (the </w:t>
      </w:r>
      <w:r w:rsidR="003D7270" w:rsidRPr="00824360">
        <w:rPr>
          <w:rStyle w:val="BookTitle"/>
          <w:rFonts w:ascii="Arial" w:hAnsi="Arial" w:cs="Arial"/>
          <w:b/>
          <w:i w:val="0"/>
          <w:iCs w:val="0"/>
          <w:smallCaps w:val="0"/>
          <w:spacing w:val="0"/>
          <w:szCs w:val="24"/>
        </w:rPr>
        <w:t>Supporting Retirement Incomes Act</w:t>
      </w:r>
      <w:r w:rsidR="003D7270" w:rsidRPr="00B839B4">
        <w:rPr>
          <w:rStyle w:val="BookTitle"/>
          <w:rFonts w:ascii="Arial" w:hAnsi="Arial" w:cs="Arial"/>
          <w:i w:val="0"/>
          <w:iCs w:val="0"/>
          <w:smallCaps w:val="0"/>
          <w:spacing w:val="0"/>
          <w:szCs w:val="24"/>
        </w:rPr>
        <w:t xml:space="preserve">). </w:t>
      </w:r>
    </w:p>
    <w:p w14:paraId="760EE4E0" w14:textId="34613E56" w:rsidR="003D7270" w:rsidRDefault="00167AC2" w:rsidP="003D72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Certain income stream products</w:t>
      </w:r>
      <w:r w:rsidR="00776C3E">
        <w:rPr>
          <w:rStyle w:val="BookTitle"/>
          <w:rFonts w:ascii="Arial" w:hAnsi="Arial" w:cs="Arial"/>
          <w:i w:val="0"/>
          <w:iCs w:val="0"/>
          <w:smallCaps w:val="0"/>
          <w:spacing w:val="0"/>
          <w:szCs w:val="24"/>
        </w:rPr>
        <w:t xml:space="preserve"> contain a lifetime component but also contain</w:t>
      </w:r>
      <w:r w:rsidR="000501FD">
        <w:rPr>
          <w:rStyle w:val="BookTitle"/>
          <w:rFonts w:ascii="Arial" w:hAnsi="Arial" w:cs="Arial"/>
          <w:i w:val="0"/>
          <w:iCs w:val="0"/>
          <w:smallCaps w:val="0"/>
          <w:spacing w:val="0"/>
          <w:szCs w:val="24"/>
        </w:rPr>
        <w:t xml:space="preserve"> </w:t>
      </w:r>
      <w:r w:rsidR="00E65DCD">
        <w:rPr>
          <w:rStyle w:val="BookTitle"/>
          <w:rFonts w:ascii="Arial" w:hAnsi="Arial" w:cs="Arial"/>
          <w:i w:val="0"/>
          <w:iCs w:val="0"/>
          <w:smallCaps w:val="0"/>
          <w:spacing w:val="0"/>
          <w:szCs w:val="24"/>
        </w:rPr>
        <w:t>a component that is an account-based pension</w:t>
      </w:r>
      <w:r w:rsidR="00EF52A6">
        <w:rPr>
          <w:rStyle w:val="BookTitle"/>
          <w:rFonts w:ascii="Arial" w:hAnsi="Arial" w:cs="Arial"/>
          <w:i w:val="0"/>
          <w:iCs w:val="0"/>
          <w:smallCaps w:val="0"/>
          <w:spacing w:val="0"/>
          <w:szCs w:val="24"/>
        </w:rPr>
        <w:t>,</w:t>
      </w:r>
      <w:r w:rsidR="00776C3E">
        <w:rPr>
          <w:rStyle w:val="BookTitle"/>
          <w:rFonts w:ascii="Arial" w:hAnsi="Arial" w:cs="Arial"/>
          <w:i w:val="0"/>
          <w:iCs w:val="0"/>
          <w:smallCaps w:val="0"/>
          <w:spacing w:val="0"/>
          <w:szCs w:val="24"/>
        </w:rPr>
        <w:t xml:space="preserve"> </w:t>
      </w:r>
      <w:r w:rsidR="00EF52A6">
        <w:rPr>
          <w:rStyle w:val="BookTitle"/>
          <w:rFonts w:ascii="Arial" w:hAnsi="Arial" w:cs="Arial"/>
          <w:i w:val="0"/>
          <w:iCs w:val="0"/>
          <w:smallCaps w:val="0"/>
          <w:spacing w:val="0"/>
          <w:szCs w:val="24"/>
        </w:rPr>
        <w:t>account-based</w:t>
      </w:r>
      <w:r w:rsidR="00776C3E">
        <w:rPr>
          <w:rStyle w:val="BookTitle"/>
          <w:rFonts w:ascii="Arial" w:hAnsi="Arial" w:cs="Arial"/>
          <w:i w:val="0"/>
          <w:iCs w:val="0"/>
          <w:smallCaps w:val="0"/>
          <w:spacing w:val="0"/>
          <w:szCs w:val="24"/>
        </w:rPr>
        <w:t xml:space="preserve"> annuity</w:t>
      </w:r>
      <w:r w:rsidR="00EF52A6">
        <w:rPr>
          <w:rStyle w:val="BookTitle"/>
          <w:rFonts w:ascii="Arial" w:hAnsi="Arial" w:cs="Arial"/>
          <w:i w:val="0"/>
          <w:iCs w:val="0"/>
          <w:smallCaps w:val="0"/>
          <w:spacing w:val="0"/>
          <w:szCs w:val="24"/>
        </w:rPr>
        <w:t xml:space="preserve">, </w:t>
      </w:r>
      <w:r w:rsidR="00776C3E">
        <w:rPr>
          <w:rStyle w:val="BookTitle"/>
          <w:rFonts w:ascii="Arial" w:hAnsi="Arial" w:cs="Arial"/>
          <w:i w:val="0"/>
          <w:iCs w:val="0"/>
          <w:smallCaps w:val="0"/>
          <w:spacing w:val="0"/>
          <w:szCs w:val="24"/>
        </w:rPr>
        <w:t xml:space="preserve">allocated pension or </w:t>
      </w:r>
      <w:r w:rsidR="00EF52A6">
        <w:rPr>
          <w:rStyle w:val="BookTitle"/>
          <w:rFonts w:ascii="Arial" w:hAnsi="Arial" w:cs="Arial"/>
          <w:i w:val="0"/>
          <w:iCs w:val="0"/>
          <w:smallCaps w:val="0"/>
          <w:spacing w:val="0"/>
          <w:szCs w:val="24"/>
        </w:rPr>
        <w:t xml:space="preserve">an allocated </w:t>
      </w:r>
      <w:r w:rsidR="00776C3E">
        <w:rPr>
          <w:rStyle w:val="BookTitle"/>
          <w:rFonts w:ascii="Arial" w:hAnsi="Arial" w:cs="Arial"/>
          <w:i w:val="0"/>
          <w:iCs w:val="0"/>
          <w:smallCaps w:val="0"/>
          <w:spacing w:val="0"/>
          <w:szCs w:val="24"/>
        </w:rPr>
        <w:t>annuity</w:t>
      </w:r>
      <w:r w:rsidR="003D7270">
        <w:rPr>
          <w:rStyle w:val="BookTitle"/>
          <w:rFonts w:ascii="Arial" w:hAnsi="Arial" w:cs="Arial"/>
          <w:i w:val="0"/>
          <w:iCs w:val="0"/>
          <w:smallCaps w:val="0"/>
          <w:spacing w:val="0"/>
          <w:szCs w:val="24"/>
        </w:rPr>
        <w:t>.</w:t>
      </w:r>
      <w:r w:rsidR="0086062C">
        <w:rPr>
          <w:rStyle w:val="BookTitle"/>
          <w:rFonts w:ascii="Arial" w:hAnsi="Arial" w:cs="Arial"/>
          <w:i w:val="0"/>
          <w:iCs w:val="0"/>
          <w:smallCaps w:val="0"/>
          <w:spacing w:val="0"/>
          <w:szCs w:val="24"/>
        </w:rPr>
        <w:t xml:space="preserve"> </w:t>
      </w:r>
      <w:r w:rsidR="00C855B3">
        <w:rPr>
          <w:rStyle w:val="BookTitle"/>
          <w:rFonts w:ascii="Arial" w:hAnsi="Arial" w:cs="Arial"/>
          <w:i w:val="0"/>
          <w:iCs w:val="0"/>
          <w:smallCaps w:val="0"/>
          <w:spacing w:val="0"/>
          <w:szCs w:val="24"/>
        </w:rPr>
        <w:t xml:space="preserve">The </w:t>
      </w:r>
      <w:r w:rsidR="0086062C">
        <w:rPr>
          <w:rStyle w:val="BookTitle"/>
          <w:rFonts w:ascii="Arial" w:hAnsi="Arial" w:cs="Arial"/>
          <w:i w:val="0"/>
          <w:iCs w:val="0"/>
          <w:smallCaps w:val="0"/>
          <w:spacing w:val="0"/>
          <w:szCs w:val="24"/>
        </w:rPr>
        <w:t>In</w:t>
      </w:r>
      <w:r w:rsidR="003D7270">
        <w:rPr>
          <w:rStyle w:val="BookTitle"/>
          <w:rFonts w:ascii="Arial" w:hAnsi="Arial" w:cs="Arial"/>
          <w:i w:val="0"/>
          <w:iCs w:val="0"/>
          <w:smallCaps w:val="0"/>
          <w:spacing w:val="0"/>
          <w:szCs w:val="24"/>
        </w:rPr>
        <w:t xml:space="preserve">strument ensures that it is only the </w:t>
      </w:r>
      <w:r w:rsidR="000501FD">
        <w:rPr>
          <w:rStyle w:val="BookTitle"/>
          <w:rFonts w:ascii="Arial" w:hAnsi="Arial" w:cs="Arial"/>
          <w:i w:val="0"/>
          <w:iCs w:val="0"/>
          <w:smallCaps w:val="0"/>
          <w:spacing w:val="0"/>
          <w:szCs w:val="24"/>
        </w:rPr>
        <w:t xml:space="preserve">lifetime </w:t>
      </w:r>
      <w:r w:rsidR="003D7270">
        <w:rPr>
          <w:rStyle w:val="BookTitle"/>
          <w:rFonts w:ascii="Arial" w:hAnsi="Arial" w:cs="Arial"/>
          <w:i w:val="0"/>
          <w:iCs w:val="0"/>
          <w:smallCaps w:val="0"/>
          <w:spacing w:val="0"/>
          <w:szCs w:val="24"/>
        </w:rPr>
        <w:t xml:space="preserve">component of </w:t>
      </w:r>
      <w:r w:rsidR="00EF52A6">
        <w:rPr>
          <w:rStyle w:val="BookTitle"/>
          <w:rFonts w:ascii="Arial" w:hAnsi="Arial" w:cs="Arial"/>
          <w:i w:val="0"/>
          <w:iCs w:val="0"/>
          <w:smallCaps w:val="0"/>
          <w:spacing w:val="0"/>
          <w:szCs w:val="24"/>
        </w:rPr>
        <w:t>these</w:t>
      </w:r>
      <w:r w:rsidR="007515FF">
        <w:rPr>
          <w:rStyle w:val="BookTitle"/>
          <w:rFonts w:ascii="Arial" w:hAnsi="Arial" w:cs="Arial"/>
          <w:i w:val="0"/>
          <w:iCs w:val="0"/>
          <w:smallCaps w:val="0"/>
          <w:spacing w:val="0"/>
          <w:szCs w:val="24"/>
        </w:rPr>
        <w:t xml:space="preserve"> </w:t>
      </w:r>
      <w:r w:rsidR="003D7270">
        <w:rPr>
          <w:rStyle w:val="BookTitle"/>
          <w:rFonts w:ascii="Arial" w:hAnsi="Arial" w:cs="Arial"/>
          <w:i w:val="0"/>
          <w:iCs w:val="0"/>
          <w:smallCaps w:val="0"/>
          <w:spacing w:val="0"/>
          <w:szCs w:val="24"/>
        </w:rPr>
        <w:t xml:space="preserve">income stream </w:t>
      </w:r>
      <w:r w:rsidR="000501FD">
        <w:rPr>
          <w:rStyle w:val="BookTitle"/>
          <w:rFonts w:ascii="Arial" w:hAnsi="Arial" w:cs="Arial"/>
          <w:i w:val="0"/>
          <w:iCs w:val="0"/>
          <w:smallCaps w:val="0"/>
          <w:spacing w:val="0"/>
          <w:szCs w:val="24"/>
        </w:rPr>
        <w:t>product</w:t>
      </w:r>
      <w:r w:rsidR="007515FF">
        <w:rPr>
          <w:rStyle w:val="BookTitle"/>
          <w:rFonts w:ascii="Arial" w:hAnsi="Arial" w:cs="Arial"/>
          <w:i w:val="0"/>
          <w:iCs w:val="0"/>
          <w:smallCaps w:val="0"/>
          <w:spacing w:val="0"/>
          <w:szCs w:val="24"/>
        </w:rPr>
        <w:t>s</w:t>
      </w:r>
      <w:r w:rsidR="000501FD">
        <w:rPr>
          <w:rStyle w:val="BookTitle"/>
          <w:rFonts w:ascii="Arial" w:hAnsi="Arial" w:cs="Arial"/>
          <w:i w:val="0"/>
          <w:iCs w:val="0"/>
          <w:smallCaps w:val="0"/>
          <w:spacing w:val="0"/>
          <w:szCs w:val="24"/>
        </w:rPr>
        <w:t xml:space="preserve"> </w:t>
      </w:r>
      <w:r w:rsidR="003D7270">
        <w:rPr>
          <w:rStyle w:val="BookTitle"/>
          <w:rFonts w:ascii="Arial" w:hAnsi="Arial" w:cs="Arial"/>
          <w:i w:val="0"/>
          <w:iCs w:val="0"/>
          <w:smallCaps w:val="0"/>
          <w:spacing w:val="0"/>
          <w:szCs w:val="24"/>
        </w:rPr>
        <w:t xml:space="preserve">that is assessed as </w:t>
      </w:r>
      <w:r w:rsidR="000501FD">
        <w:rPr>
          <w:rStyle w:val="BookTitle"/>
          <w:rFonts w:ascii="Arial" w:hAnsi="Arial" w:cs="Arial"/>
          <w:i w:val="0"/>
          <w:iCs w:val="0"/>
          <w:smallCaps w:val="0"/>
          <w:spacing w:val="0"/>
          <w:szCs w:val="24"/>
        </w:rPr>
        <w:t xml:space="preserve">an </w:t>
      </w:r>
      <w:r w:rsidR="000501FD" w:rsidRPr="003D7270">
        <w:rPr>
          <w:rStyle w:val="BookTitle"/>
          <w:rFonts w:ascii="Arial" w:hAnsi="Arial" w:cs="Arial"/>
          <w:i w:val="0"/>
          <w:iCs w:val="0"/>
          <w:smallCaps w:val="0"/>
          <w:spacing w:val="0"/>
          <w:szCs w:val="24"/>
        </w:rPr>
        <w:t>asset</w:t>
      </w:r>
      <w:r w:rsidR="000501FD" w:rsidRPr="003D7270">
        <w:rPr>
          <w:rStyle w:val="BookTitle"/>
          <w:rFonts w:ascii="Cambria Math" w:hAnsi="Cambria Math" w:cs="Cambria Math"/>
          <w:i w:val="0"/>
          <w:iCs w:val="0"/>
          <w:smallCaps w:val="0"/>
          <w:spacing w:val="0"/>
          <w:szCs w:val="24"/>
        </w:rPr>
        <w:t>‑</w:t>
      </w:r>
      <w:r w:rsidR="000501FD" w:rsidRPr="003D7270">
        <w:rPr>
          <w:rStyle w:val="BookTitle"/>
          <w:rFonts w:ascii="Arial" w:hAnsi="Arial" w:cs="Arial"/>
          <w:i w:val="0"/>
          <w:iCs w:val="0"/>
          <w:smallCaps w:val="0"/>
          <w:spacing w:val="0"/>
          <w:szCs w:val="24"/>
        </w:rPr>
        <w:t>tested income stream (lifetime)</w:t>
      </w:r>
      <w:r w:rsidR="000501FD">
        <w:rPr>
          <w:rStyle w:val="BookTitle"/>
          <w:rFonts w:ascii="Arial" w:hAnsi="Arial" w:cs="Arial"/>
          <w:i w:val="0"/>
          <w:iCs w:val="0"/>
          <w:smallCaps w:val="0"/>
          <w:spacing w:val="0"/>
          <w:szCs w:val="24"/>
        </w:rPr>
        <w:t xml:space="preserve"> for </w:t>
      </w:r>
      <w:r w:rsidR="007515FF">
        <w:rPr>
          <w:rStyle w:val="BookTitle"/>
          <w:rFonts w:ascii="Arial" w:hAnsi="Arial" w:cs="Arial"/>
          <w:i w:val="0"/>
          <w:iCs w:val="0"/>
          <w:smallCaps w:val="0"/>
          <w:spacing w:val="0"/>
          <w:szCs w:val="24"/>
        </w:rPr>
        <w:t>the purposes of the</w:t>
      </w:r>
      <w:r w:rsidR="00776C3E">
        <w:rPr>
          <w:rStyle w:val="BookTitle"/>
          <w:rFonts w:ascii="Arial" w:hAnsi="Arial" w:cs="Arial"/>
          <w:i w:val="0"/>
          <w:iCs w:val="0"/>
          <w:smallCaps w:val="0"/>
          <w:spacing w:val="0"/>
          <w:szCs w:val="24"/>
        </w:rPr>
        <w:t xml:space="preserve"> new</w:t>
      </w:r>
      <w:r w:rsidR="007515FF">
        <w:rPr>
          <w:rStyle w:val="BookTitle"/>
          <w:rFonts w:ascii="Arial" w:hAnsi="Arial" w:cs="Arial"/>
          <w:i w:val="0"/>
          <w:iCs w:val="0"/>
          <w:smallCaps w:val="0"/>
          <w:spacing w:val="0"/>
          <w:szCs w:val="24"/>
        </w:rPr>
        <w:t xml:space="preserve"> social security </w:t>
      </w:r>
      <w:r w:rsidR="00776C3E">
        <w:rPr>
          <w:rStyle w:val="BookTitle"/>
          <w:rFonts w:ascii="Arial" w:hAnsi="Arial" w:cs="Arial"/>
          <w:i w:val="0"/>
          <w:iCs w:val="0"/>
          <w:smallCaps w:val="0"/>
          <w:spacing w:val="0"/>
          <w:szCs w:val="24"/>
        </w:rPr>
        <w:t>means testing rules.</w:t>
      </w:r>
    </w:p>
    <w:p w14:paraId="33C1CF42" w14:textId="7204B4E5" w:rsidR="00F56446" w:rsidRDefault="00C855B3" w:rsidP="003D72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F73915">
        <w:rPr>
          <w:rStyle w:val="BookTitle"/>
          <w:rFonts w:ascii="Arial" w:hAnsi="Arial" w:cs="Arial"/>
          <w:i w:val="0"/>
          <w:iCs w:val="0"/>
          <w:smallCaps w:val="0"/>
          <w:spacing w:val="0"/>
          <w:szCs w:val="24"/>
        </w:rPr>
        <w:t>Instrument also addresses the circumstance in which an income stream product</w:t>
      </w:r>
      <w:r w:rsidR="00F56446">
        <w:rPr>
          <w:rStyle w:val="BookTitle"/>
          <w:rFonts w:ascii="Arial" w:hAnsi="Arial" w:cs="Arial"/>
          <w:i w:val="0"/>
          <w:iCs w:val="0"/>
          <w:smallCaps w:val="0"/>
          <w:spacing w:val="0"/>
          <w:szCs w:val="24"/>
        </w:rPr>
        <w:t xml:space="preserve"> contain</w:t>
      </w:r>
      <w:r w:rsidR="00F73915">
        <w:rPr>
          <w:rStyle w:val="BookTitle"/>
          <w:rFonts w:ascii="Arial" w:hAnsi="Arial" w:cs="Arial"/>
          <w:i w:val="0"/>
          <w:iCs w:val="0"/>
          <w:smallCaps w:val="0"/>
          <w:spacing w:val="0"/>
          <w:szCs w:val="24"/>
        </w:rPr>
        <w:t>s</w:t>
      </w:r>
      <w:r w:rsidR="00F56446">
        <w:rPr>
          <w:rStyle w:val="BookTitle"/>
          <w:rFonts w:ascii="Arial" w:hAnsi="Arial" w:cs="Arial"/>
          <w:i w:val="0"/>
          <w:iCs w:val="0"/>
          <w:smallCaps w:val="0"/>
          <w:spacing w:val="0"/>
          <w:szCs w:val="24"/>
        </w:rPr>
        <w:t xml:space="preserve"> a lifetime component but also contain</w:t>
      </w:r>
      <w:r w:rsidR="00F73915">
        <w:rPr>
          <w:rStyle w:val="BookTitle"/>
          <w:rFonts w:ascii="Arial" w:hAnsi="Arial" w:cs="Arial"/>
          <w:i w:val="0"/>
          <w:iCs w:val="0"/>
          <w:smallCaps w:val="0"/>
          <w:spacing w:val="0"/>
          <w:szCs w:val="24"/>
        </w:rPr>
        <w:t>s</w:t>
      </w:r>
      <w:r w:rsidR="00F56446">
        <w:rPr>
          <w:rStyle w:val="BookTitle"/>
          <w:rFonts w:ascii="Arial" w:hAnsi="Arial" w:cs="Arial"/>
          <w:i w:val="0"/>
          <w:iCs w:val="0"/>
          <w:smallCaps w:val="0"/>
          <w:spacing w:val="0"/>
          <w:szCs w:val="24"/>
        </w:rPr>
        <w:t xml:space="preserve"> a component that makes regular payments to an individual for a specified term. </w:t>
      </w:r>
      <w:r>
        <w:rPr>
          <w:rStyle w:val="BookTitle"/>
          <w:rFonts w:ascii="Arial" w:hAnsi="Arial" w:cs="Arial"/>
          <w:i w:val="0"/>
          <w:iCs w:val="0"/>
          <w:smallCaps w:val="0"/>
          <w:spacing w:val="0"/>
          <w:szCs w:val="24"/>
        </w:rPr>
        <w:t xml:space="preserve">The </w:t>
      </w:r>
      <w:r w:rsidR="00F56446">
        <w:rPr>
          <w:rStyle w:val="BookTitle"/>
          <w:rFonts w:ascii="Arial" w:hAnsi="Arial" w:cs="Arial"/>
          <w:i w:val="0"/>
          <w:iCs w:val="0"/>
          <w:smallCaps w:val="0"/>
          <w:spacing w:val="0"/>
          <w:szCs w:val="24"/>
        </w:rPr>
        <w:t xml:space="preserve">Instrument ensures that it is only the lifetime component of these income stream products that is assessed as an </w:t>
      </w:r>
      <w:r w:rsidR="00F56446" w:rsidRPr="003D7270">
        <w:rPr>
          <w:rStyle w:val="BookTitle"/>
          <w:rFonts w:ascii="Arial" w:hAnsi="Arial" w:cs="Arial"/>
          <w:i w:val="0"/>
          <w:iCs w:val="0"/>
          <w:smallCaps w:val="0"/>
          <w:spacing w:val="0"/>
          <w:szCs w:val="24"/>
        </w:rPr>
        <w:t>asset</w:t>
      </w:r>
      <w:r w:rsidR="00F56446" w:rsidRPr="003D7270">
        <w:rPr>
          <w:rStyle w:val="BookTitle"/>
          <w:rFonts w:ascii="Cambria Math" w:hAnsi="Cambria Math" w:cs="Cambria Math"/>
          <w:i w:val="0"/>
          <w:iCs w:val="0"/>
          <w:smallCaps w:val="0"/>
          <w:spacing w:val="0"/>
          <w:szCs w:val="24"/>
        </w:rPr>
        <w:t>‑</w:t>
      </w:r>
      <w:r w:rsidR="00F56446" w:rsidRPr="003D7270">
        <w:rPr>
          <w:rStyle w:val="BookTitle"/>
          <w:rFonts w:ascii="Arial" w:hAnsi="Arial" w:cs="Arial"/>
          <w:i w:val="0"/>
          <w:iCs w:val="0"/>
          <w:smallCaps w:val="0"/>
          <w:spacing w:val="0"/>
          <w:szCs w:val="24"/>
        </w:rPr>
        <w:t>tested income stream (lifetime)</w:t>
      </w:r>
      <w:r w:rsidR="00F56446">
        <w:rPr>
          <w:rStyle w:val="BookTitle"/>
          <w:rFonts w:ascii="Arial" w:hAnsi="Arial" w:cs="Arial"/>
          <w:i w:val="0"/>
          <w:iCs w:val="0"/>
          <w:smallCaps w:val="0"/>
          <w:spacing w:val="0"/>
          <w:szCs w:val="24"/>
        </w:rPr>
        <w:t xml:space="preserve"> for the purposes of the new social security means testing rules. </w:t>
      </w:r>
    </w:p>
    <w:p w14:paraId="346F6DAC" w14:textId="5C180CF7" w:rsidR="003D7270" w:rsidRPr="003D7270" w:rsidRDefault="0086062C" w:rsidP="003D72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w:t>
      </w:r>
      <w:r w:rsidR="003D7270">
        <w:rPr>
          <w:rStyle w:val="BookTitle"/>
          <w:rFonts w:ascii="Arial" w:hAnsi="Arial" w:cs="Arial"/>
          <w:i w:val="0"/>
          <w:iCs w:val="0"/>
          <w:smallCaps w:val="0"/>
          <w:spacing w:val="0"/>
          <w:szCs w:val="24"/>
        </w:rPr>
        <w:t xml:space="preserve">strument also sets a purchase amount for the </w:t>
      </w:r>
      <w:r w:rsidR="000501FD">
        <w:rPr>
          <w:rStyle w:val="BookTitle"/>
          <w:rFonts w:ascii="Arial" w:hAnsi="Arial" w:cs="Arial"/>
          <w:i w:val="0"/>
          <w:iCs w:val="0"/>
          <w:smallCaps w:val="0"/>
          <w:spacing w:val="0"/>
          <w:szCs w:val="24"/>
        </w:rPr>
        <w:t>lifetime component</w:t>
      </w:r>
      <w:r w:rsidR="007515FF">
        <w:rPr>
          <w:rStyle w:val="BookTitle"/>
          <w:rFonts w:ascii="Arial" w:hAnsi="Arial" w:cs="Arial"/>
          <w:i w:val="0"/>
          <w:iCs w:val="0"/>
          <w:smallCaps w:val="0"/>
          <w:spacing w:val="0"/>
          <w:szCs w:val="24"/>
        </w:rPr>
        <w:t xml:space="preserve"> of these income stream products</w:t>
      </w:r>
      <w:r w:rsidR="000501FD">
        <w:rPr>
          <w:rStyle w:val="BookTitle"/>
          <w:rFonts w:ascii="Arial" w:hAnsi="Arial" w:cs="Arial"/>
          <w:i w:val="0"/>
          <w:iCs w:val="0"/>
          <w:smallCaps w:val="0"/>
          <w:spacing w:val="0"/>
          <w:szCs w:val="24"/>
        </w:rPr>
        <w:t xml:space="preserve">. </w:t>
      </w:r>
      <w:r w:rsidR="007515FF">
        <w:rPr>
          <w:rStyle w:val="BookTitle"/>
          <w:rFonts w:ascii="Arial" w:hAnsi="Arial" w:cs="Arial"/>
          <w:i w:val="0"/>
          <w:iCs w:val="0"/>
          <w:smallCaps w:val="0"/>
          <w:spacing w:val="0"/>
          <w:szCs w:val="24"/>
        </w:rPr>
        <w:t>This</w:t>
      </w:r>
      <w:r w:rsidR="000501FD">
        <w:rPr>
          <w:rStyle w:val="BookTitle"/>
          <w:rFonts w:ascii="Arial" w:hAnsi="Arial" w:cs="Arial"/>
          <w:i w:val="0"/>
          <w:iCs w:val="0"/>
          <w:smallCaps w:val="0"/>
          <w:spacing w:val="0"/>
          <w:szCs w:val="24"/>
        </w:rPr>
        <w:t xml:space="preserve"> purchase amount is </w:t>
      </w:r>
      <w:r w:rsidR="007515FF">
        <w:rPr>
          <w:rStyle w:val="BookTitle"/>
          <w:rFonts w:ascii="Arial" w:hAnsi="Arial" w:cs="Arial"/>
          <w:i w:val="0"/>
          <w:iCs w:val="0"/>
          <w:smallCaps w:val="0"/>
          <w:spacing w:val="0"/>
          <w:szCs w:val="24"/>
        </w:rPr>
        <w:t xml:space="preserve">then </w:t>
      </w:r>
      <w:r w:rsidR="000501FD">
        <w:rPr>
          <w:rStyle w:val="BookTitle"/>
          <w:rFonts w:ascii="Arial" w:hAnsi="Arial" w:cs="Arial"/>
          <w:i w:val="0"/>
          <w:iCs w:val="0"/>
          <w:smallCaps w:val="0"/>
          <w:spacing w:val="0"/>
          <w:szCs w:val="24"/>
        </w:rPr>
        <w:t>used for the purposes of the social security assets test.</w:t>
      </w:r>
    </w:p>
    <w:p w14:paraId="31CF228C"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2717094A" w14:textId="77777777" w:rsidR="00272480" w:rsidRDefault="000501FD" w:rsidP="000501FD">
      <w:pPr>
        <w:rPr>
          <w:rStyle w:val="BookTitle"/>
          <w:rFonts w:ascii="Arial" w:hAnsi="Arial" w:cs="Arial"/>
          <w:i w:val="0"/>
          <w:iCs w:val="0"/>
          <w:smallCaps w:val="0"/>
          <w:spacing w:val="0"/>
          <w:szCs w:val="24"/>
        </w:rPr>
      </w:pPr>
      <w:r w:rsidRPr="00B839B4">
        <w:rPr>
          <w:rStyle w:val="BookTitle"/>
          <w:rFonts w:ascii="Arial" w:hAnsi="Arial" w:cs="Arial"/>
          <w:i w:val="0"/>
          <w:iCs w:val="0"/>
          <w:smallCaps w:val="0"/>
          <w:spacing w:val="0"/>
          <w:szCs w:val="24"/>
        </w:rPr>
        <w:t xml:space="preserve">Schedule 1 </w:t>
      </w:r>
      <w:r w:rsidR="003817EB">
        <w:rPr>
          <w:rStyle w:val="BookTitle"/>
          <w:rFonts w:ascii="Arial" w:hAnsi="Arial" w:cs="Arial"/>
          <w:i w:val="0"/>
          <w:iCs w:val="0"/>
          <w:smallCaps w:val="0"/>
          <w:spacing w:val="0"/>
          <w:szCs w:val="24"/>
        </w:rPr>
        <w:t>to</w:t>
      </w:r>
      <w:r w:rsidR="003817EB" w:rsidRPr="00B839B4">
        <w:rPr>
          <w:rStyle w:val="BookTitle"/>
          <w:rFonts w:ascii="Arial" w:hAnsi="Arial" w:cs="Arial"/>
          <w:i w:val="0"/>
          <w:iCs w:val="0"/>
          <w:smallCaps w:val="0"/>
          <w:spacing w:val="0"/>
          <w:szCs w:val="24"/>
        </w:rPr>
        <w:t xml:space="preserve"> </w:t>
      </w:r>
      <w:r w:rsidRPr="00B839B4">
        <w:rPr>
          <w:rStyle w:val="BookTitle"/>
          <w:rFonts w:ascii="Arial" w:hAnsi="Arial" w:cs="Arial"/>
          <w:i w:val="0"/>
          <w:iCs w:val="0"/>
          <w:smallCaps w:val="0"/>
          <w:spacing w:val="0"/>
          <w:szCs w:val="24"/>
        </w:rPr>
        <w:t xml:space="preserve">the Supporting Retirement Incomes Act </w:t>
      </w:r>
      <w:r w:rsidR="00C93F1D" w:rsidRPr="00B839B4">
        <w:rPr>
          <w:rStyle w:val="BookTitle"/>
          <w:rFonts w:ascii="Arial" w:hAnsi="Arial" w:cs="Arial"/>
          <w:i w:val="0"/>
          <w:iCs w:val="0"/>
          <w:smallCaps w:val="0"/>
          <w:spacing w:val="0"/>
          <w:szCs w:val="24"/>
        </w:rPr>
        <w:t>will, from 1 July 2019, amend</w:t>
      </w:r>
      <w:r w:rsidRPr="00B839B4">
        <w:rPr>
          <w:rStyle w:val="BookTitle"/>
          <w:rFonts w:ascii="Arial" w:hAnsi="Arial" w:cs="Arial"/>
          <w:i w:val="0"/>
          <w:iCs w:val="0"/>
          <w:smallCaps w:val="0"/>
          <w:spacing w:val="0"/>
          <w:szCs w:val="24"/>
        </w:rPr>
        <w:t xml:space="preserve"> the Act to establish new means test</w:t>
      </w:r>
      <w:r w:rsidR="007515FF" w:rsidRPr="00B839B4">
        <w:rPr>
          <w:rStyle w:val="BookTitle"/>
          <w:rFonts w:ascii="Arial" w:hAnsi="Arial" w:cs="Arial"/>
          <w:i w:val="0"/>
          <w:iCs w:val="0"/>
          <w:smallCaps w:val="0"/>
          <w:spacing w:val="0"/>
          <w:szCs w:val="24"/>
        </w:rPr>
        <w:t>ing</w:t>
      </w:r>
      <w:r w:rsidRPr="00B839B4">
        <w:rPr>
          <w:rStyle w:val="BookTitle"/>
          <w:rFonts w:ascii="Arial" w:hAnsi="Arial" w:cs="Arial"/>
          <w:i w:val="0"/>
          <w:iCs w:val="0"/>
          <w:smallCaps w:val="0"/>
          <w:spacing w:val="0"/>
          <w:szCs w:val="24"/>
        </w:rPr>
        <w:t xml:space="preserve"> rules to accommodate the development of new innovative income streams, resulting from recent changes to the </w:t>
      </w:r>
      <w:r w:rsidRPr="00B839B4">
        <w:rPr>
          <w:rStyle w:val="BookTitle"/>
          <w:rFonts w:ascii="Arial" w:hAnsi="Arial" w:cs="Arial"/>
          <w:iCs w:val="0"/>
          <w:smallCaps w:val="0"/>
          <w:spacing w:val="0"/>
          <w:szCs w:val="24"/>
        </w:rPr>
        <w:t>Superannuation Industry (Supervision) Regulations 1994</w:t>
      </w:r>
      <w:r w:rsidRPr="00B839B4">
        <w:rPr>
          <w:rStyle w:val="BookTitle"/>
          <w:rFonts w:ascii="Arial" w:hAnsi="Arial" w:cs="Arial"/>
          <w:i w:val="0"/>
          <w:iCs w:val="0"/>
          <w:smallCaps w:val="0"/>
          <w:spacing w:val="0"/>
          <w:szCs w:val="24"/>
        </w:rPr>
        <w:t xml:space="preserve"> (the </w:t>
      </w:r>
      <w:r w:rsidRPr="00824360">
        <w:rPr>
          <w:rStyle w:val="BookTitle"/>
          <w:rFonts w:ascii="Arial" w:hAnsi="Arial" w:cs="Arial"/>
          <w:b/>
          <w:i w:val="0"/>
          <w:iCs w:val="0"/>
          <w:smallCaps w:val="0"/>
          <w:spacing w:val="0"/>
          <w:szCs w:val="24"/>
        </w:rPr>
        <w:t>SIS Regulations</w:t>
      </w:r>
      <w:r w:rsidRPr="00B839B4">
        <w:rPr>
          <w:rStyle w:val="BookTitle"/>
          <w:rFonts w:ascii="Arial" w:hAnsi="Arial" w:cs="Arial"/>
          <w:i w:val="0"/>
          <w:iCs w:val="0"/>
          <w:smallCaps w:val="0"/>
          <w:spacing w:val="0"/>
          <w:szCs w:val="24"/>
        </w:rPr>
        <w:t xml:space="preserve">). </w:t>
      </w:r>
    </w:p>
    <w:p w14:paraId="3991E410" w14:textId="39CC13B5" w:rsidR="000501FD" w:rsidRPr="00B839B4" w:rsidRDefault="00272480" w:rsidP="000501F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column"/>
      </w:r>
      <w:r w:rsidR="000501FD" w:rsidRPr="00B839B4">
        <w:rPr>
          <w:rStyle w:val="BookTitle"/>
          <w:rFonts w:ascii="Arial" w:hAnsi="Arial" w:cs="Arial"/>
          <w:i w:val="0"/>
          <w:iCs w:val="0"/>
          <w:smallCaps w:val="0"/>
          <w:spacing w:val="0"/>
          <w:szCs w:val="24"/>
        </w:rPr>
        <w:lastRenderedPageBreak/>
        <w:t>The Schedule also amended the rules for lifetime income streams, to create fairer, mor</w:t>
      </w:r>
      <w:r w:rsidR="008A06B3" w:rsidRPr="00B839B4">
        <w:rPr>
          <w:rStyle w:val="BookTitle"/>
          <w:rFonts w:ascii="Arial" w:hAnsi="Arial" w:cs="Arial"/>
          <w:i w:val="0"/>
          <w:iCs w:val="0"/>
          <w:smallCaps w:val="0"/>
          <w:spacing w:val="0"/>
          <w:szCs w:val="24"/>
        </w:rPr>
        <w:t>e equitable means test outcomes. This was</w:t>
      </w:r>
      <w:r w:rsidR="000501FD" w:rsidRPr="00B839B4">
        <w:rPr>
          <w:rStyle w:val="BookTitle"/>
          <w:rFonts w:ascii="Arial" w:hAnsi="Arial" w:cs="Arial"/>
          <w:i w:val="0"/>
          <w:iCs w:val="0"/>
          <w:smallCaps w:val="0"/>
          <w:spacing w:val="0"/>
          <w:szCs w:val="24"/>
        </w:rPr>
        <w:t xml:space="preserve"> part of the 2018-19 Budget measure ‘More Choices for a Longer Life – Finances for a Longer Life’</w:t>
      </w:r>
      <w:r w:rsidR="00167AC2" w:rsidRPr="00B839B4">
        <w:rPr>
          <w:rStyle w:val="BookTitle"/>
          <w:rFonts w:ascii="Arial" w:hAnsi="Arial" w:cs="Arial"/>
          <w:i w:val="0"/>
          <w:iCs w:val="0"/>
          <w:smallCaps w:val="0"/>
          <w:spacing w:val="0"/>
          <w:szCs w:val="24"/>
        </w:rPr>
        <w:t>.</w:t>
      </w:r>
    </w:p>
    <w:p w14:paraId="35E6A704" w14:textId="656751C3" w:rsidR="00281834" w:rsidRPr="00A34D90" w:rsidRDefault="00281834" w:rsidP="000501FD">
      <w:pPr>
        <w:rPr>
          <w:rStyle w:val="BookTitle"/>
          <w:rFonts w:ascii="Arial" w:hAnsi="Arial" w:cs="Arial"/>
          <w:b/>
          <w:iCs w:val="0"/>
          <w:smallCaps w:val="0"/>
          <w:spacing w:val="0"/>
          <w:szCs w:val="24"/>
        </w:rPr>
      </w:pPr>
      <w:r w:rsidRPr="00A34D90">
        <w:rPr>
          <w:rStyle w:val="BookTitle"/>
          <w:rFonts w:ascii="Arial" w:hAnsi="Arial" w:cs="Arial"/>
          <w:b/>
          <w:iCs w:val="0"/>
          <w:smallCaps w:val="0"/>
          <w:spacing w:val="0"/>
          <w:szCs w:val="24"/>
        </w:rPr>
        <w:t>S</w:t>
      </w:r>
      <w:r w:rsidR="00657E5A" w:rsidRPr="00A34D90">
        <w:rPr>
          <w:rStyle w:val="BookTitle"/>
          <w:rFonts w:ascii="Arial" w:hAnsi="Arial" w:cs="Arial"/>
          <w:b/>
          <w:iCs w:val="0"/>
          <w:smallCaps w:val="0"/>
          <w:spacing w:val="0"/>
          <w:szCs w:val="24"/>
        </w:rPr>
        <w:t>ubs</w:t>
      </w:r>
      <w:r w:rsidRPr="00A34D90">
        <w:rPr>
          <w:rStyle w:val="BookTitle"/>
          <w:rFonts w:ascii="Arial" w:hAnsi="Arial" w:cs="Arial"/>
          <w:b/>
          <w:iCs w:val="0"/>
          <w:smallCaps w:val="0"/>
          <w:spacing w:val="0"/>
          <w:szCs w:val="24"/>
        </w:rPr>
        <w:t>ection 9E</w:t>
      </w:r>
      <w:r w:rsidR="00657E5A" w:rsidRPr="00A34D90">
        <w:rPr>
          <w:rStyle w:val="BookTitle"/>
          <w:rFonts w:ascii="Arial" w:hAnsi="Arial" w:cs="Arial"/>
          <w:b/>
          <w:iCs w:val="0"/>
          <w:smallCaps w:val="0"/>
          <w:spacing w:val="0"/>
          <w:szCs w:val="24"/>
        </w:rPr>
        <w:t>(3)</w:t>
      </w:r>
      <w:r w:rsidRPr="00A34D90">
        <w:rPr>
          <w:rStyle w:val="BookTitle"/>
          <w:rFonts w:ascii="Arial" w:hAnsi="Arial" w:cs="Arial"/>
          <w:b/>
          <w:iCs w:val="0"/>
          <w:smallCaps w:val="0"/>
          <w:spacing w:val="0"/>
          <w:szCs w:val="24"/>
        </w:rPr>
        <w:t xml:space="preserve"> of the Act</w:t>
      </w:r>
    </w:p>
    <w:p w14:paraId="022429CD" w14:textId="0AC1C60B" w:rsidR="00187641" w:rsidRDefault="00187641" w:rsidP="000501F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w:t>
      </w:r>
      <w:r w:rsidR="005B375B">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the</w:t>
      </w:r>
      <w:r w:rsidRPr="000501FD">
        <w:rPr>
          <w:rStyle w:val="BookTitle"/>
          <w:rFonts w:ascii="Arial" w:hAnsi="Arial" w:cs="Arial"/>
          <w:i w:val="0"/>
          <w:iCs w:val="0"/>
          <w:smallCaps w:val="0"/>
          <w:spacing w:val="0"/>
          <w:szCs w:val="24"/>
        </w:rPr>
        <w:t xml:space="preserve"> Supporting Retirement Incomes Act </w:t>
      </w:r>
      <w:r w:rsidR="007515FF">
        <w:rPr>
          <w:rStyle w:val="BookTitle"/>
          <w:rFonts w:ascii="Arial" w:hAnsi="Arial" w:cs="Arial"/>
          <w:i w:val="0"/>
          <w:iCs w:val="0"/>
          <w:smallCaps w:val="0"/>
          <w:spacing w:val="0"/>
          <w:szCs w:val="24"/>
        </w:rPr>
        <w:t>will, from 1 July 2019, insert</w:t>
      </w:r>
      <w:r>
        <w:rPr>
          <w:rStyle w:val="BookTitle"/>
          <w:rFonts w:ascii="Arial" w:hAnsi="Arial" w:cs="Arial"/>
          <w:i w:val="0"/>
          <w:iCs w:val="0"/>
          <w:smallCaps w:val="0"/>
          <w:spacing w:val="0"/>
          <w:szCs w:val="24"/>
        </w:rPr>
        <w:t xml:space="preserve"> new section 9E into the Act.</w:t>
      </w:r>
    </w:p>
    <w:p w14:paraId="5BA9E330" w14:textId="46D75230" w:rsidR="007C1BD6" w:rsidRDefault="008A06B3" w:rsidP="000501F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657E5A">
        <w:rPr>
          <w:rStyle w:val="BookTitle"/>
          <w:rFonts w:ascii="Arial" w:hAnsi="Arial" w:cs="Arial"/>
          <w:i w:val="0"/>
          <w:iCs w:val="0"/>
          <w:smallCaps w:val="0"/>
          <w:spacing w:val="0"/>
          <w:szCs w:val="24"/>
        </w:rPr>
        <w:t>ection 9E of the Act will establish</w:t>
      </w:r>
      <w:r>
        <w:rPr>
          <w:rStyle w:val="BookTitle"/>
          <w:rFonts w:ascii="Arial" w:hAnsi="Arial" w:cs="Arial"/>
          <w:i w:val="0"/>
          <w:iCs w:val="0"/>
          <w:smallCaps w:val="0"/>
          <w:spacing w:val="0"/>
          <w:szCs w:val="24"/>
        </w:rPr>
        <w:t xml:space="preserve"> a new category of</w:t>
      </w:r>
      <w:r w:rsidR="00657E5A">
        <w:rPr>
          <w:rStyle w:val="BookTitle"/>
          <w:rFonts w:ascii="Arial" w:hAnsi="Arial" w:cs="Arial"/>
          <w:i w:val="0"/>
          <w:iCs w:val="0"/>
          <w:smallCaps w:val="0"/>
          <w:spacing w:val="0"/>
          <w:szCs w:val="24"/>
        </w:rPr>
        <w:t xml:space="preserve"> income stream called an</w:t>
      </w:r>
      <w:r>
        <w:rPr>
          <w:rStyle w:val="BookTitle"/>
          <w:rFonts w:ascii="Arial" w:hAnsi="Arial" w:cs="Arial"/>
          <w:i w:val="0"/>
          <w:iCs w:val="0"/>
          <w:smallCaps w:val="0"/>
          <w:spacing w:val="0"/>
          <w:szCs w:val="24"/>
        </w:rPr>
        <w:t xml:space="preserve"> </w:t>
      </w:r>
      <w:r w:rsidR="00657E5A">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asset-tested income stream</w:t>
      </w:r>
      <w:r w:rsidR="00C93F1D">
        <w:rPr>
          <w:rStyle w:val="BookTitle"/>
          <w:rFonts w:ascii="Arial" w:hAnsi="Arial" w:cs="Arial"/>
          <w:i w:val="0"/>
          <w:iCs w:val="0"/>
          <w:smallCaps w:val="0"/>
          <w:spacing w:val="0"/>
          <w:szCs w:val="24"/>
        </w:rPr>
        <w:t xml:space="preserve"> (lifetime)</w:t>
      </w:r>
      <w:r w:rsidR="00657E5A">
        <w:rPr>
          <w:rStyle w:val="BookTitle"/>
          <w:rFonts w:ascii="Arial" w:hAnsi="Arial" w:cs="Arial"/>
          <w:i w:val="0"/>
          <w:iCs w:val="0"/>
          <w:smallCaps w:val="0"/>
          <w:spacing w:val="0"/>
          <w:szCs w:val="24"/>
        </w:rPr>
        <w:t>’. This new category of income stream will be subject to the new social security means testing rules provided for in</w:t>
      </w:r>
      <w:r w:rsidR="005B375B">
        <w:rPr>
          <w:rStyle w:val="BookTitle"/>
          <w:rFonts w:ascii="Arial" w:hAnsi="Arial" w:cs="Arial"/>
          <w:i w:val="0"/>
          <w:iCs w:val="0"/>
          <w:smallCaps w:val="0"/>
          <w:spacing w:val="0"/>
          <w:szCs w:val="24"/>
        </w:rPr>
        <w:t xml:space="preserve"> Schedule 1 to </w:t>
      </w:r>
      <w:r w:rsidR="00657E5A">
        <w:rPr>
          <w:rStyle w:val="BookTitle"/>
          <w:rFonts w:ascii="Arial" w:hAnsi="Arial" w:cs="Arial"/>
          <w:i w:val="0"/>
          <w:iCs w:val="0"/>
          <w:smallCaps w:val="0"/>
          <w:spacing w:val="0"/>
          <w:szCs w:val="24"/>
        </w:rPr>
        <w:t>the Supporting Retirement Incomes Act.</w:t>
      </w:r>
      <w:r w:rsidR="00A353D7">
        <w:rPr>
          <w:rStyle w:val="BookTitle"/>
          <w:rFonts w:ascii="Arial" w:hAnsi="Arial" w:cs="Arial"/>
          <w:i w:val="0"/>
          <w:iCs w:val="0"/>
          <w:smallCaps w:val="0"/>
          <w:spacing w:val="0"/>
          <w:szCs w:val="24"/>
        </w:rPr>
        <w:t xml:space="preserve"> </w:t>
      </w:r>
    </w:p>
    <w:p w14:paraId="21473495" w14:textId="4B4FA540" w:rsidR="00A353D7" w:rsidRDefault="007C1BD6" w:rsidP="000501F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A353D7">
        <w:rPr>
          <w:rStyle w:val="BookTitle"/>
          <w:rFonts w:ascii="Arial" w:hAnsi="Arial" w:cs="Arial"/>
          <w:i w:val="0"/>
          <w:iCs w:val="0"/>
          <w:smallCaps w:val="0"/>
          <w:spacing w:val="0"/>
          <w:szCs w:val="24"/>
        </w:rPr>
        <w:t xml:space="preserve"> 9E of the Act provide</w:t>
      </w:r>
      <w:r w:rsidR="00A041B8">
        <w:rPr>
          <w:rStyle w:val="BookTitle"/>
          <w:rFonts w:ascii="Arial" w:hAnsi="Arial" w:cs="Arial"/>
          <w:i w:val="0"/>
          <w:iCs w:val="0"/>
          <w:smallCaps w:val="0"/>
          <w:spacing w:val="0"/>
          <w:szCs w:val="24"/>
        </w:rPr>
        <w:t>s</w:t>
      </w:r>
      <w:r w:rsidR="00A353D7">
        <w:rPr>
          <w:rStyle w:val="BookTitle"/>
          <w:rFonts w:ascii="Arial" w:hAnsi="Arial" w:cs="Arial"/>
          <w:i w:val="0"/>
          <w:iCs w:val="0"/>
          <w:smallCaps w:val="0"/>
          <w:spacing w:val="0"/>
          <w:szCs w:val="24"/>
        </w:rPr>
        <w:t>:</w:t>
      </w:r>
    </w:p>
    <w:p w14:paraId="7978D69E" w14:textId="399CA0F0" w:rsidR="00A353D7" w:rsidRPr="00A353D7" w:rsidRDefault="00A353D7" w:rsidP="00A353D7">
      <w:pPr>
        <w:rPr>
          <w:rFonts w:ascii="Arial" w:hAnsi="Arial" w:cs="Arial"/>
          <w:i/>
          <w:szCs w:val="24"/>
          <w:lang w:val="en-US"/>
        </w:rPr>
      </w:pPr>
      <w:r w:rsidRPr="00A353D7">
        <w:rPr>
          <w:rFonts w:ascii="Arial" w:hAnsi="Arial" w:cs="Arial"/>
          <w:i/>
          <w:szCs w:val="24"/>
          <w:lang w:val="en-US"/>
        </w:rPr>
        <w:t xml:space="preserve">(1)  </w:t>
      </w:r>
      <w:r w:rsidRPr="00A353D7">
        <w:rPr>
          <w:rFonts w:ascii="Arial" w:hAnsi="Arial" w:cs="Arial"/>
          <w:i/>
          <w:szCs w:val="24"/>
          <w:lang w:val="en-US"/>
        </w:rPr>
        <w:tab/>
        <w:t xml:space="preserve">Subject to subsection (2), an income stream is an </w:t>
      </w:r>
      <w:r w:rsidRPr="00A353D7">
        <w:rPr>
          <w:rFonts w:ascii="Arial" w:hAnsi="Arial" w:cs="Arial"/>
          <w:b/>
          <w:bCs/>
          <w:i/>
          <w:iCs/>
          <w:szCs w:val="24"/>
          <w:lang w:val="en-US"/>
        </w:rPr>
        <w:t xml:space="preserve">asset-tested </w:t>
      </w:r>
      <w:r w:rsidRPr="00A353D7">
        <w:rPr>
          <w:rFonts w:ascii="Arial" w:hAnsi="Arial" w:cs="Arial"/>
          <w:b/>
          <w:bCs/>
          <w:i/>
          <w:iCs/>
          <w:szCs w:val="24"/>
          <w:lang w:val="en-US"/>
        </w:rPr>
        <w:tab/>
      </w:r>
      <w:r w:rsidRPr="00A353D7">
        <w:rPr>
          <w:rFonts w:ascii="Arial" w:hAnsi="Arial" w:cs="Arial"/>
          <w:b/>
          <w:bCs/>
          <w:i/>
          <w:iCs/>
          <w:szCs w:val="24"/>
          <w:lang w:val="en-US"/>
        </w:rPr>
        <w:tab/>
      </w:r>
      <w:r w:rsidRPr="00A353D7">
        <w:rPr>
          <w:rFonts w:ascii="Arial" w:hAnsi="Arial" w:cs="Arial"/>
          <w:b/>
          <w:bCs/>
          <w:i/>
          <w:iCs/>
          <w:szCs w:val="24"/>
          <w:lang w:val="en-US"/>
        </w:rPr>
        <w:tab/>
        <w:t>income stream (lifetime)</w:t>
      </w:r>
      <w:r w:rsidRPr="00A353D7">
        <w:rPr>
          <w:rFonts w:ascii="Arial" w:hAnsi="Arial" w:cs="Arial"/>
          <w:i/>
          <w:szCs w:val="24"/>
          <w:lang w:val="en-US"/>
        </w:rPr>
        <w:t xml:space="preserve"> if:</w:t>
      </w:r>
    </w:p>
    <w:p w14:paraId="2BCE75DE" w14:textId="48D6F8D2" w:rsidR="00A353D7" w:rsidRPr="00A353D7" w:rsidRDefault="00A353D7" w:rsidP="00A353D7">
      <w:pPr>
        <w:rPr>
          <w:rFonts w:ascii="Arial" w:hAnsi="Arial" w:cs="Arial"/>
          <w:i/>
          <w:szCs w:val="24"/>
          <w:lang w:val="en-US"/>
        </w:rPr>
      </w:pPr>
      <w:r w:rsidRPr="00A353D7">
        <w:rPr>
          <w:rFonts w:ascii="Arial" w:hAnsi="Arial" w:cs="Arial"/>
          <w:i/>
          <w:szCs w:val="24"/>
          <w:lang w:val="en-US"/>
        </w:rPr>
        <w:t xml:space="preserve">           (a)  </w:t>
      </w:r>
      <w:r w:rsidRPr="00A353D7">
        <w:rPr>
          <w:rFonts w:ascii="Arial" w:hAnsi="Arial" w:cs="Arial"/>
          <w:i/>
          <w:szCs w:val="24"/>
          <w:lang w:val="en-US"/>
        </w:rPr>
        <w:tab/>
        <w:t xml:space="preserve">the contract, or governing rules, for the provision of the income </w:t>
      </w:r>
      <w:r w:rsidRPr="00A353D7">
        <w:rPr>
          <w:rFonts w:ascii="Arial" w:hAnsi="Arial" w:cs="Arial"/>
          <w:i/>
          <w:szCs w:val="24"/>
          <w:lang w:val="en-US"/>
        </w:rPr>
        <w:tab/>
      </w:r>
      <w:r w:rsidRPr="00A353D7">
        <w:rPr>
          <w:rFonts w:ascii="Arial" w:hAnsi="Arial" w:cs="Arial"/>
          <w:i/>
          <w:szCs w:val="24"/>
          <w:lang w:val="en-US"/>
        </w:rPr>
        <w:tab/>
      </w:r>
      <w:r w:rsidRPr="00A353D7">
        <w:rPr>
          <w:rFonts w:ascii="Arial" w:hAnsi="Arial" w:cs="Arial"/>
          <w:i/>
          <w:szCs w:val="24"/>
          <w:lang w:val="en-US"/>
        </w:rPr>
        <w:tab/>
        <w:t xml:space="preserve">stream ensure that, once payments of the income stream start, </w:t>
      </w:r>
      <w:r w:rsidRPr="00A353D7">
        <w:rPr>
          <w:rFonts w:ascii="Arial" w:hAnsi="Arial" w:cs="Arial"/>
          <w:i/>
          <w:szCs w:val="24"/>
          <w:lang w:val="en-US"/>
        </w:rPr>
        <w:tab/>
      </w:r>
      <w:r w:rsidRPr="00A353D7">
        <w:rPr>
          <w:rFonts w:ascii="Arial" w:hAnsi="Arial" w:cs="Arial"/>
          <w:i/>
          <w:szCs w:val="24"/>
          <w:lang w:val="en-US"/>
        </w:rPr>
        <w:tab/>
      </w:r>
      <w:r w:rsidRPr="00A353D7">
        <w:rPr>
          <w:rFonts w:ascii="Arial" w:hAnsi="Arial" w:cs="Arial"/>
          <w:i/>
          <w:szCs w:val="24"/>
          <w:lang w:val="en-US"/>
        </w:rPr>
        <w:tab/>
        <w:t xml:space="preserve">the income stream is to continue for the remainder of the life of </w:t>
      </w:r>
      <w:r w:rsidRPr="00A353D7">
        <w:rPr>
          <w:rFonts w:ascii="Arial" w:hAnsi="Arial" w:cs="Arial"/>
          <w:i/>
          <w:szCs w:val="24"/>
          <w:lang w:val="en-US"/>
        </w:rPr>
        <w:tab/>
      </w:r>
      <w:r w:rsidRPr="00A353D7">
        <w:rPr>
          <w:rFonts w:ascii="Arial" w:hAnsi="Arial" w:cs="Arial"/>
          <w:i/>
          <w:szCs w:val="24"/>
          <w:lang w:val="en-US"/>
        </w:rPr>
        <w:tab/>
      </w:r>
      <w:r w:rsidRPr="00A353D7">
        <w:rPr>
          <w:rFonts w:ascii="Arial" w:hAnsi="Arial" w:cs="Arial"/>
          <w:i/>
          <w:szCs w:val="24"/>
          <w:lang w:val="en-US"/>
        </w:rPr>
        <w:tab/>
        <w:t>one or more individuals; and</w:t>
      </w:r>
    </w:p>
    <w:p w14:paraId="2A8C92E7" w14:textId="7A5DFAFF" w:rsidR="00A353D7" w:rsidRPr="00A353D7" w:rsidRDefault="00A353D7" w:rsidP="00A353D7">
      <w:pPr>
        <w:rPr>
          <w:rFonts w:ascii="Arial" w:hAnsi="Arial" w:cs="Arial"/>
          <w:i/>
          <w:szCs w:val="24"/>
          <w:lang w:val="en-US"/>
        </w:rPr>
      </w:pPr>
      <w:r w:rsidRPr="00A353D7">
        <w:rPr>
          <w:rFonts w:ascii="Arial" w:hAnsi="Arial" w:cs="Arial"/>
          <w:i/>
          <w:szCs w:val="24"/>
          <w:lang w:val="en-US"/>
        </w:rPr>
        <w:t>          </w:t>
      </w:r>
      <w:r w:rsidR="009E54DB">
        <w:rPr>
          <w:rFonts w:ascii="Arial" w:hAnsi="Arial" w:cs="Arial"/>
          <w:i/>
          <w:szCs w:val="24"/>
          <w:lang w:val="en-US"/>
        </w:rPr>
        <w:t xml:space="preserve"> </w:t>
      </w:r>
      <w:r w:rsidRPr="00A353D7">
        <w:rPr>
          <w:rFonts w:ascii="Arial" w:hAnsi="Arial" w:cs="Arial"/>
          <w:i/>
          <w:szCs w:val="24"/>
          <w:lang w:val="en-US"/>
        </w:rPr>
        <w:t>(b</w:t>
      </w:r>
      <w:r w:rsidR="009E54DB" w:rsidRPr="00A353D7">
        <w:rPr>
          <w:rFonts w:ascii="Arial" w:hAnsi="Arial" w:cs="Arial"/>
          <w:i/>
          <w:szCs w:val="24"/>
          <w:lang w:val="en-US"/>
        </w:rPr>
        <w:t xml:space="preserve">)  </w:t>
      </w:r>
      <w:r w:rsidR="009E54DB" w:rsidRPr="00A353D7">
        <w:rPr>
          <w:rFonts w:ascii="Arial" w:hAnsi="Arial" w:cs="Arial"/>
          <w:i/>
          <w:szCs w:val="24"/>
          <w:lang w:val="en-US"/>
        </w:rPr>
        <w:tab/>
      </w:r>
      <w:r w:rsidRPr="00A353D7">
        <w:rPr>
          <w:rFonts w:ascii="Arial" w:hAnsi="Arial" w:cs="Arial"/>
          <w:i/>
          <w:szCs w:val="24"/>
          <w:lang w:val="en-US"/>
        </w:rPr>
        <w:t xml:space="preserve">the contract, or governing rules, for the provision of the income </w:t>
      </w:r>
      <w:r w:rsidRPr="00A353D7">
        <w:rPr>
          <w:rFonts w:ascii="Arial" w:hAnsi="Arial" w:cs="Arial"/>
          <w:i/>
          <w:szCs w:val="24"/>
          <w:lang w:val="en-US"/>
        </w:rPr>
        <w:tab/>
      </w:r>
      <w:r w:rsidRPr="00A353D7">
        <w:rPr>
          <w:rFonts w:ascii="Arial" w:hAnsi="Arial" w:cs="Arial"/>
          <w:i/>
          <w:szCs w:val="24"/>
          <w:lang w:val="en-US"/>
        </w:rPr>
        <w:tab/>
      </w:r>
      <w:r w:rsidRPr="00A353D7">
        <w:rPr>
          <w:rFonts w:ascii="Arial" w:hAnsi="Arial" w:cs="Arial"/>
          <w:i/>
          <w:szCs w:val="24"/>
          <w:lang w:val="en-US"/>
        </w:rPr>
        <w:tab/>
        <w:t xml:space="preserve">stream ensure that the amounts of those payments are </w:t>
      </w:r>
      <w:r w:rsidRPr="00A353D7">
        <w:rPr>
          <w:rFonts w:ascii="Arial" w:hAnsi="Arial" w:cs="Arial"/>
          <w:i/>
          <w:szCs w:val="24"/>
          <w:lang w:val="en-US"/>
        </w:rPr>
        <w:tab/>
      </w:r>
      <w:r w:rsidRPr="00A353D7">
        <w:rPr>
          <w:rFonts w:ascii="Arial" w:hAnsi="Arial" w:cs="Arial"/>
          <w:i/>
          <w:szCs w:val="24"/>
          <w:lang w:val="en-US"/>
        </w:rPr>
        <w:tab/>
      </w:r>
      <w:r w:rsidRPr="00A353D7">
        <w:rPr>
          <w:rFonts w:ascii="Arial" w:hAnsi="Arial" w:cs="Arial"/>
          <w:i/>
          <w:szCs w:val="24"/>
          <w:lang w:val="en-US"/>
        </w:rPr>
        <w:tab/>
      </w:r>
      <w:r w:rsidRPr="00A353D7">
        <w:rPr>
          <w:rFonts w:ascii="Arial" w:hAnsi="Arial" w:cs="Arial"/>
          <w:i/>
          <w:szCs w:val="24"/>
          <w:lang w:val="en-US"/>
        </w:rPr>
        <w:tab/>
        <w:t xml:space="preserve">determined by having regard to the age, life expectancy or other </w:t>
      </w:r>
      <w:r w:rsidRPr="00A353D7">
        <w:rPr>
          <w:rFonts w:ascii="Arial" w:hAnsi="Arial" w:cs="Arial"/>
          <w:i/>
          <w:szCs w:val="24"/>
          <w:lang w:val="en-US"/>
        </w:rPr>
        <w:tab/>
      </w:r>
      <w:r w:rsidRPr="00A353D7">
        <w:rPr>
          <w:rFonts w:ascii="Arial" w:hAnsi="Arial" w:cs="Arial"/>
          <w:i/>
          <w:szCs w:val="24"/>
          <w:lang w:val="en-US"/>
        </w:rPr>
        <w:tab/>
      </w:r>
      <w:r w:rsidRPr="00A353D7">
        <w:rPr>
          <w:rFonts w:ascii="Arial" w:hAnsi="Arial" w:cs="Arial"/>
          <w:i/>
          <w:szCs w:val="24"/>
          <w:lang w:val="en-US"/>
        </w:rPr>
        <w:tab/>
        <w:t>factors relevant to the mortality of those individuals; and</w:t>
      </w:r>
    </w:p>
    <w:p w14:paraId="6DEC65CE" w14:textId="108344BD" w:rsidR="00A353D7" w:rsidRPr="00A353D7" w:rsidRDefault="00A353D7" w:rsidP="00A353D7">
      <w:pPr>
        <w:rPr>
          <w:rFonts w:ascii="Arial" w:hAnsi="Arial" w:cs="Arial"/>
          <w:i/>
          <w:szCs w:val="24"/>
          <w:lang w:val="en-US"/>
        </w:rPr>
      </w:pPr>
      <w:r w:rsidRPr="00A353D7">
        <w:rPr>
          <w:rFonts w:ascii="Arial" w:hAnsi="Arial" w:cs="Arial"/>
          <w:i/>
          <w:szCs w:val="24"/>
          <w:lang w:val="en-US"/>
        </w:rPr>
        <w:t>           (c</w:t>
      </w:r>
      <w:r w:rsidR="009E54DB" w:rsidRPr="00A353D7">
        <w:rPr>
          <w:rFonts w:ascii="Arial" w:hAnsi="Arial" w:cs="Arial"/>
          <w:i/>
          <w:szCs w:val="24"/>
          <w:lang w:val="en-US"/>
        </w:rPr>
        <w:t xml:space="preserve">)  </w:t>
      </w:r>
      <w:r w:rsidR="009E54DB" w:rsidRPr="00A353D7">
        <w:rPr>
          <w:rFonts w:ascii="Arial" w:hAnsi="Arial" w:cs="Arial"/>
          <w:i/>
          <w:szCs w:val="24"/>
          <w:lang w:val="en-US"/>
        </w:rPr>
        <w:tab/>
      </w:r>
      <w:r w:rsidRPr="00A353D7">
        <w:rPr>
          <w:rFonts w:ascii="Arial" w:hAnsi="Arial" w:cs="Arial"/>
          <w:i/>
          <w:szCs w:val="24"/>
          <w:lang w:val="en-US"/>
        </w:rPr>
        <w:t xml:space="preserve">the income stream is not an asset-test exempt income stream; </w:t>
      </w:r>
      <w:r w:rsidRPr="00A353D7">
        <w:rPr>
          <w:rFonts w:ascii="Arial" w:hAnsi="Arial" w:cs="Arial"/>
          <w:i/>
          <w:szCs w:val="24"/>
          <w:lang w:val="en-US"/>
        </w:rPr>
        <w:tab/>
      </w:r>
      <w:r w:rsidRPr="00A353D7">
        <w:rPr>
          <w:rFonts w:ascii="Arial" w:hAnsi="Arial" w:cs="Arial"/>
          <w:i/>
          <w:szCs w:val="24"/>
          <w:lang w:val="en-US"/>
        </w:rPr>
        <w:tab/>
      </w:r>
      <w:r w:rsidRPr="00A353D7">
        <w:rPr>
          <w:rFonts w:ascii="Arial" w:hAnsi="Arial" w:cs="Arial"/>
          <w:i/>
          <w:szCs w:val="24"/>
          <w:lang w:val="en-US"/>
        </w:rPr>
        <w:tab/>
        <w:t>and</w:t>
      </w:r>
    </w:p>
    <w:p w14:paraId="349C47F0" w14:textId="2B4A2317" w:rsidR="00A353D7" w:rsidRPr="00A353D7" w:rsidRDefault="00A353D7" w:rsidP="000501FD">
      <w:pPr>
        <w:rPr>
          <w:rStyle w:val="BookTitle"/>
          <w:rFonts w:ascii="Arial" w:hAnsi="Arial" w:cs="Arial"/>
          <w:iCs w:val="0"/>
          <w:smallCaps w:val="0"/>
          <w:spacing w:val="0"/>
          <w:szCs w:val="24"/>
          <w:lang w:val="en-US"/>
        </w:rPr>
      </w:pPr>
      <w:r w:rsidRPr="00A353D7">
        <w:rPr>
          <w:rFonts w:ascii="Arial" w:hAnsi="Arial" w:cs="Arial"/>
          <w:i/>
          <w:szCs w:val="24"/>
          <w:lang w:val="en-US"/>
        </w:rPr>
        <w:t>           (d</w:t>
      </w:r>
      <w:r w:rsidR="009E54DB" w:rsidRPr="00A353D7">
        <w:rPr>
          <w:rFonts w:ascii="Arial" w:hAnsi="Arial" w:cs="Arial"/>
          <w:i/>
          <w:szCs w:val="24"/>
          <w:lang w:val="en-US"/>
        </w:rPr>
        <w:t xml:space="preserve">)  </w:t>
      </w:r>
      <w:r w:rsidR="009E54DB" w:rsidRPr="00A353D7">
        <w:rPr>
          <w:rFonts w:ascii="Arial" w:hAnsi="Arial" w:cs="Arial"/>
          <w:i/>
          <w:szCs w:val="24"/>
          <w:lang w:val="en-US"/>
        </w:rPr>
        <w:tab/>
      </w:r>
      <w:r w:rsidRPr="00A353D7">
        <w:rPr>
          <w:rFonts w:ascii="Arial" w:hAnsi="Arial" w:cs="Arial"/>
          <w:i/>
          <w:szCs w:val="24"/>
          <w:lang w:val="en-US"/>
        </w:rPr>
        <w:t>the income stream is not a defined benefit income stream.</w:t>
      </w:r>
    </w:p>
    <w:p w14:paraId="494E728B" w14:textId="5630FBDA" w:rsidR="00A353D7" w:rsidRPr="00F97797" w:rsidRDefault="00F97797" w:rsidP="00A353D7">
      <w:pPr>
        <w:rPr>
          <w:rStyle w:val="BookTitle"/>
          <w:rFonts w:ascii="Arial" w:hAnsi="Arial" w:cs="Arial"/>
          <w:iCs w:val="0"/>
          <w:smallCaps w:val="0"/>
          <w:spacing w:val="0"/>
          <w:szCs w:val="24"/>
        </w:rPr>
      </w:pPr>
      <w:r w:rsidRPr="00F97797">
        <w:rPr>
          <w:rFonts w:ascii="Arial" w:hAnsi="Arial" w:cs="Arial"/>
          <w:i/>
          <w:szCs w:val="24"/>
          <w:lang w:val="en-US"/>
        </w:rPr>
        <w:t xml:space="preserve">(2)  </w:t>
      </w:r>
      <w:r w:rsidRPr="00F97797">
        <w:rPr>
          <w:rFonts w:ascii="Arial" w:hAnsi="Arial" w:cs="Arial"/>
          <w:i/>
          <w:szCs w:val="24"/>
          <w:lang w:val="en-US"/>
        </w:rPr>
        <w:tab/>
      </w:r>
      <w:r w:rsidRPr="00F97797">
        <w:rPr>
          <w:rStyle w:val="BookTitle"/>
          <w:rFonts w:ascii="Arial" w:hAnsi="Arial" w:cs="Arial"/>
          <w:iCs w:val="0"/>
          <w:smallCaps w:val="0"/>
          <w:spacing w:val="0"/>
          <w:szCs w:val="24"/>
        </w:rPr>
        <w:t>I</w:t>
      </w:r>
      <w:r w:rsidR="00A353D7" w:rsidRPr="00F97797">
        <w:rPr>
          <w:rStyle w:val="BookTitle"/>
          <w:rFonts w:ascii="Arial" w:hAnsi="Arial" w:cs="Arial"/>
          <w:iCs w:val="0"/>
          <w:smallCaps w:val="0"/>
          <w:spacing w:val="0"/>
          <w:szCs w:val="24"/>
        </w:rPr>
        <w:t>f:</w:t>
      </w:r>
    </w:p>
    <w:p w14:paraId="7CFCAC22" w14:textId="06A0A7B6" w:rsidR="00A353D7" w:rsidRPr="00F97797" w:rsidRDefault="00A353D7" w:rsidP="00A353D7">
      <w:pPr>
        <w:rPr>
          <w:rStyle w:val="BookTitle"/>
          <w:rFonts w:ascii="Arial" w:hAnsi="Arial" w:cs="Arial"/>
          <w:iCs w:val="0"/>
          <w:smallCaps w:val="0"/>
          <w:spacing w:val="0"/>
          <w:szCs w:val="24"/>
        </w:rPr>
      </w:pPr>
      <w:r w:rsidRPr="00F97797">
        <w:rPr>
          <w:rStyle w:val="BookTitle"/>
          <w:rFonts w:ascii="Arial" w:hAnsi="Arial" w:cs="Arial"/>
          <w:iCs w:val="0"/>
          <w:smallCaps w:val="0"/>
          <w:spacing w:val="0"/>
          <w:szCs w:val="24"/>
        </w:rPr>
        <w:t xml:space="preserve">          (a</w:t>
      </w:r>
      <w:r w:rsidR="009E54DB" w:rsidRPr="00A353D7">
        <w:rPr>
          <w:rFonts w:ascii="Arial" w:hAnsi="Arial" w:cs="Arial"/>
          <w:i/>
          <w:szCs w:val="24"/>
          <w:lang w:val="en-US"/>
        </w:rPr>
        <w:t xml:space="preserve">)  </w:t>
      </w:r>
      <w:r w:rsidR="009E54DB" w:rsidRPr="00A353D7">
        <w:rPr>
          <w:rFonts w:ascii="Arial" w:hAnsi="Arial" w:cs="Arial"/>
          <w:i/>
          <w:szCs w:val="24"/>
          <w:lang w:val="en-US"/>
        </w:rPr>
        <w:tab/>
      </w:r>
      <w:r w:rsidRPr="00F97797">
        <w:rPr>
          <w:rStyle w:val="BookTitle"/>
          <w:rFonts w:ascii="Arial" w:hAnsi="Arial" w:cs="Arial"/>
          <w:iCs w:val="0"/>
          <w:smallCaps w:val="0"/>
          <w:spacing w:val="0"/>
          <w:szCs w:val="24"/>
        </w:rPr>
        <w:t xml:space="preserve">paragraphs (1)(a) to (d) are satisfied in relation to an income </w:t>
      </w:r>
      <w:r w:rsidR="00F97797" w:rsidRPr="00F97797">
        <w:rPr>
          <w:rStyle w:val="BookTitle"/>
          <w:rFonts w:ascii="Arial" w:hAnsi="Arial" w:cs="Arial"/>
          <w:iCs w:val="0"/>
          <w:smallCaps w:val="0"/>
          <w:spacing w:val="0"/>
          <w:szCs w:val="24"/>
        </w:rPr>
        <w:tab/>
      </w:r>
      <w:r w:rsidR="00F97797" w:rsidRPr="00F97797">
        <w:rPr>
          <w:rStyle w:val="BookTitle"/>
          <w:rFonts w:ascii="Arial" w:hAnsi="Arial" w:cs="Arial"/>
          <w:iCs w:val="0"/>
          <w:smallCaps w:val="0"/>
          <w:spacing w:val="0"/>
          <w:szCs w:val="24"/>
        </w:rPr>
        <w:tab/>
      </w:r>
      <w:r w:rsidR="00F97797" w:rsidRPr="00F97797">
        <w:rPr>
          <w:rStyle w:val="BookTitle"/>
          <w:rFonts w:ascii="Arial" w:hAnsi="Arial" w:cs="Arial"/>
          <w:iCs w:val="0"/>
          <w:smallCaps w:val="0"/>
          <w:spacing w:val="0"/>
          <w:szCs w:val="24"/>
        </w:rPr>
        <w:tab/>
      </w:r>
      <w:r w:rsidR="00F97797" w:rsidRPr="00F97797">
        <w:rPr>
          <w:rStyle w:val="BookTitle"/>
          <w:rFonts w:ascii="Arial" w:hAnsi="Arial" w:cs="Arial"/>
          <w:iCs w:val="0"/>
          <w:smallCaps w:val="0"/>
          <w:spacing w:val="0"/>
          <w:szCs w:val="24"/>
        </w:rPr>
        <w:tab/>
      </w:r>
      <w:r w:rsidRPr="00F97797">
        <w:rPr>
          <w:rStyle w:val="BookTitle"/>
          <w:rFonts w:ascii="Arial" w:hAnsi="Arial" w:cs="Arial"/>
          <w:iCs w:val="0"/>
          <w:smallCaps w:val="0"/>
          <w:spacing w:val="0"/>
          <w:szCs w:val="24"/>
        </w:rPr>
        <w:t>stream; and</w:t>
      </w:r>
    </w:p>
    <w:p w14:paraId="239DC693" w14:textId="4C3D68FE" w:rsidR="00A353D7" w:rsidRPr="00F97797" w:rsidRDefault="00A353D7" w:rsidP="00A353D7">
      <w:pPr>
        <w:rPr>
          <w:rStyle w:val="BookTitle"/>
          <w:rFonts w:ascii="Arial" w:hAnsi="Arial" w:cs="Arial"/>
          <w:iCs w:val="0"/>
          <w:smallCaps w:val="0"/>
          <w:spacing w:val="0"/>
          <w:szCs w:val="24"/>
        </w:rPr>
      </w:pPr>
      <w:r w:rsidRPr="00F97797">
        <w:rPr>
          <w:rStyle w:val="BookTitle"/>
          <w:rFonts w:ascii="Arial" w:hAnsi="Arial" w:cs="Arial"/>
          <w:iCs w:val="0"/>
          <w:smallCaps w:val="0"/>
          <w:spacing w:val="0"/>
          <w:szCs w:val="24"/>
        </w:rPr>
        <w:t xml:space="preserve">          (b</w:t>
      </w:r>
      <w:r w:rsidR="009E54DB" w:rsidRPr="00A353D7">
        <w:rPr>
          <w:rFonts w:ascii="Arial" w:hAnsi="Arial" w:cs="Arial"/>
          <w:i/>
          <w:szCs w:val="24"/>
          <w:lang w:val="en-US"/>
        </w:rPr>
        <w:t xml:space="preserve">)  </w:t>
      </w:r>
      <w:r w:rsidR="009E54DB" w:rsidRPr="00A353D7">
        <w:rPr>
          <w:rFonts w:ascii="Arial" w:hAnsi="Arial" w:cs="Arial"/>
          <w:i/>
          <w:szCs w:val="24"/>
          <w:lang w:val="en-US"/>
        </w:rPr>
        <w:tab/>
      </w:r>
      <w:r w:rsidRPr="00F97797">
        <w:rPr>
          <w:rStyle w:val="BookTitle"/>
          <w:rFonts w:ascii="Arial" w:hAnsi="Arial" w:cs="Arial"/>
          <w:iCs w:val="0"/>
          <w:smallCaps w:val="0"/>
          <w:spacing w:val="0"/>
          <w:szCs w:val="24"/>
        </w:rPr>
        <w:t xml:space="preserve">the income stream is of a kind determined in an instrument </w:t>
      </w:r>
      <w:r w:rsidR="00F97797" w:rsidRPr="00F97797">
        <w:rPr>
          <w:rStyle w:val="BookTitle"/>
          <w:rFonts w:ascii="Arial" w:hAnsi="Arial" w:cs="Arial"/>
          <w:iCs w:val="0"/>
          <w:smallCaps w:val="0"/>
          <w:spacing w:val="0"/>
          <w:szCs w:val="24"/>
        </w:rPr>
        <w:tab/>
      </w:r>
      <w:r w:rsidR="00F97797" w:rsidRPr="00F97797">
        <w:rPr>
          <w:rStyle w:val="BookTitle"/>
          <w:rFonts w:ascii="Arial" w:hAnsi="Arial" w:cs="Arial"/>
          <w:iCs w:val="0"/>
          <w:smallCaps w:val="0"/>
          <w:spacing w:val="0"/>
          <w:szCs w:val="24"/>
        </w:rPr>
        <w:tab/>
      </w:r>
      <w:r w:rsidR="00F97797" w:rsidRPr="00F97797">
        <w:rPr>
          <w:rStyle w:val="BookTitle"/>
          <w:rFonts w:ascii="Arial" w:hAnsi="Arial" w:cs="Arial"/>
          <w:iCs w:val="0"/>
          <w:smallCaps w:val="0"/>
          <w:spacing w:val="0"/>
          <w:szCs w:val="24"/>
        </w:rPr>
        <w:tab/>
      </w:r>
      <w:r w:rsidR="00F97797" w:rsidRPr="00F97797">
        <w:rPr>
          <w:rStyle w:val="BookTitle"/>
          <w:rFonts w:ascii="Arial" w:hAnsi="Arial" w:cs="Arial"/>
          <w:iCs w:val="0"/>
          <w:smallCaps w:val="0"/>
          <w:spacing w:val="0"/>
          <w:szCs w:val="24"/>
        </w:rPr>
        <w:tab/>
      </w:r>
      <w:r w:rsidRPr="00F97797">
        <w:rPr>
          <w:rStyle w:val="BookTitle"/>
          <w:rFonts w:ascii="Arial" w:hAnsi="Arial" w:cs="Arial"/>
          <w:iCs w:val="0"/>
          <w:smallCaps w:val="0"/>
          <w:spacing w:val="0"/>
          <w:szCs w:val="24"/>
        </w:rPr>
        <w:t>under subsection (3);</w:t>
      </w:r>
    </w:p>
    <w:p w14:paraId="50BE4351" w14:textId="1C70749B" w:rsidR="00A353D7" w:rsidRDefault="009E54DB" w:rsidP="00A353D7">
      <w:pPr>
        <w:rPr>
          <w:rStyle w:val="BookTitle"/>
          <w:rFonts w:ascii="Arial" w:hAnsi="Arial" w:cs="Arial"/>
          <w:iCs w:val="0"/>
          <w:smallCaps w:val="0"/>
          <w:spacing w:val="0"/>
          <w:szCs w:val="24"/>
        </w:rPr>
      </w:pPr>
      <w:r>
        <w:rPr>
          <w:rStyle w:val="BookTitle"/>
          <w:rFonts w:ascii="Arial" w:hAnsi="Arial" w:cs="Arial"/>
          <w:iCs w:val="0"/>
          <w:smallCaps w:val="0"/>
          <w:spacing w:val="0"/>
          <w:szCs w:val="24"/>
        </w:rPr>
        <w:tab/>
      </w:r>
      <w:r w:rsidR="00723EE7">
        <w:rPr>
          <w:rStyle w:val="BookTitle"/>
          <w:rFonts w:ascii="Arial" w:hAnsi="Arial" w:cs="Arial"/>
          <w:iCs w:val="0"/>
          <w:smallCaps w:val="0"/>
          <w:spacing w:val="0"/>
          <w:szCs w:val="24"/>
        </w:rPr>
        <w:t xml:space="preserve">the income stream is an </w:t>
      </w:r>
      <w:r w:rsidR="00A353D7" w:rsidRPr="00A353D7">
        <w:rPr>
          <w:rStyle w:val="BookTitle"/>
          <w:rFonts w:ascii="Arial" w:hAnsi="Arial" w:cs="Arial"/>
          <w:iCs w:val="0"/>
          <w:smallCaps w:val="0"/>
          <w:spacing w:val="0"/>
          <w:szCs w:val="24"/>
        </w:rPr>
        <w:t xml:space="preserve">asset-tested income stream (lifetime) only to </w:t>
      </w:r>
      <w:r w:rsidR="00F97797">
        <w:rPr>
          <w:rStyle w:val="BookTitle"/>
          <w:rFonts w:ascii="Arial" w:hAnsi="Arial" w:cs="Arial"/>
          <w:iCs w:val="0"/>
          <w:smallCaps w:val="0"/>
          <w:spacing w:val="0"/>
          <w:szCs w:val="24"/>
        </w:rPr>
        <w:tab/>
      </w:r>
      <w:r w:rsidR="00F97797">
        <w:rPr>
          <w:rStyle w:val="BookTitle"/>
          <w:rFonts w:ascii="Arial" w:hAnsi="Arial" w:cs="Arial"/>
          <w:iCs w:val="0"/>
          <w:smallCaps w:val="0"/>
          <w:spacing w:val="0"/>
          <w:szCs w:val="24"/>
        </w:rPr>
        <w:tab/>
      </w:r>
      <w:r w:rsidR="00A353D7" w:rsidRPr="00A353D7">
        <w:rPr>
          <w:rStyle w:val="BookTitle"/>
          <w:rFonts w:ascii="Arial" w:hAnsi="Arial" w:cs="Arial"/>
          <w:iCs w:val="0"/>
          <w:smallCaps w:val="0"/>
          <w:spacing w:val="0"/>
          <w:szCs w:val="24"/>
        </w:rPr>
        <w:t>the</w:t>
      </w:r>
      <w:r w:rsidR="00F97797">
        <w:rPr>
          <w:rStyle w:val="BookTitle"/>
          <w:rFonts w:ascii="Arial" w:hAnsi="Arial" w:cs="Arial"/>
          <w:iCs w:val="0"/>
          <w:smallCaps w:val="0"/>
          <w:spacing w:val="0"/>
          <w:szCs w:val="24"/>
        </w:rPr>
        <w:t xml:space="preserve"> </w:t>
      </w:r>
      <w:r w:rsidR="00A353D7" w:rsidRPr="00A353D7">
        <w:rPr>
          <w:rStyle w:val="BookTitle"/>
          <w:rFonts w:ascii="Arial" w:hAnsi="Arial" w:cs="Arial"/>
          <w:iCs w:val="0"/>
          <w:smallCaps w:val="0"/>
          <w:spacing w:val="0"/>
          <w:szCs w:val="24"/>
        </w:rPr>
        <w:t>extent determined in the instrument.</w:t>
      </w:r>
    </w:p>
    <w:p w14:paraId="16E4F877" w14:textId="0DD2A861" w:rsidR="00421978" w:rsidRPr="00824360" w:rsidRDefault="00421978" w:rsidP="00A353D7">
      <w:pPr>
        <w:rPr>
          <w:lang w:val="en-US"/>
        </w:rPr>
      </w:pPr>
      <w:r w:rsidRPr="00824360">
        <w:rPr>
          <w:rFonts w:ascii="Arial" w:hAnsi="Arial" w:cs="Arial"/>
          <w:i/>
          <w:szCs w:val="24"/>
          <w:lang w:val="en-US"/>
        </w:rPr>
        <w:t>(3)</w:t>
      </w:r>
      <w:r w:rsidRPr="00421978">
        <w:rPr>
          <w:rFonts w:ascii="Arial" w:hAnsi="Arial" w:cs="Arial"/>
          <w:i/>
          <w:szCs w:val="24"/>
          <w:lang w:val="en-US"/>
        </w:rPr>
        <w:t xml:space="preserve"> </w:t>
      </w:r>
      <w:r w:rsidRPr="00F97797">
        <w:rPr>
          <w:rFonts w:ascii="Arial" w:hAnsi="Arial" w:cs="Arial"/>
          <w:i/>
          <w:szCs w:val="24"/>
          <w:lang w:val="en-US"/>
        </w:rPr>
        <w:t xml:space="preserve">  </w:t>
      </w:r>
      <w:r w:rsidRPr="00F97797">
        <w:rPr>
          <w:rFonts w:ascii="Arial" w:hAnsi="Arial" w:cs="Arial"/>
          <w:i/>
          <w:szCs w:val="24"/>
          <w:lang w:val="en-US"/>
        </w:rPr>
        <w:tab/>
      </w:r>
      <w:r w:rsidRPr="00824360">
        <w:rPr>
          <w:rFonts w:ascii="Arial" w:hAnsi="Arial" w:cs="Arial"/>
          <w:i/>
          <w:szCs w:val="24"/>
          <w:lang w:val="en-US"/>
        </w:rPr>
        <w:t xml:space="preserve">The Secretary may make a legislative instrument for the purposes of </w:t>
      </w:r>
      <w:r>
        <w:rPr>
          <w:rFonts w:ascii="Arial" w:hAnsi="Arial" w:cs="Arial"/>
          <w:i/>
          <w:szCs w:val="24"/>
          <w:lang w:val="en-US"/>
        </w:rPr>
        <w:tab/>
      </w:r>
      <w:r>
        <w:rPr>
          <w:rFonts w:ascii="Arial" w:hAnsi="Arial" w:cs="Arial"/>
          <w:i/>
          <w:szCs w:val="24"/>
          <w:lang w:val="en-US"/>
        </w:rPr>
        <w:tab/>
      </w:r>
      <w:r w:rsidRPr="00824360">
        <w:rPr>
          <w:rFonts w:ascii="Arial" w:hAnsi="Arial" w:cs="Arial"/>
          <w:i/>
          <w:szCs w:val="24"/>
          <w:lang w:val="en-US"/>
        </w:rPr>
        <w:t>subsection (2).</w:t>
      </w:r>
    </w:p>
    <w:p w14:paraId="5D177BDD" w14:textId="384607F0" w:rsidR="00A353D7" w:rsidRDefault="00272480" w:rsidP="000501F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column"/>
      </w:r>
      <w:r w:rsidR="00802AA6">
        <w:rPr>
          <w:rStyle w:val="BookTitle"/>
          <w:rFonts w:ascii="Arial" w:hAnsi="Arial" w:cs="Arial"/>
          <w:i w:val="0"/>
          <w:iCs w:val="0"/>
          <w:smallCaps w:val="0"/>
          <w:spacing w:val="0"/>
          <w:szCs w:val="24"/>
        </w:rPr>
        <w:lastRenderedPageBreak/>
        <w:t xml:space="preserve">The </w:t>
      </w:r>
      <w:r w:rsidR="0086062C">
        <w:rPr>
          <w:rStyle w:val="BookTitle"/>
          <w:rFonts w:ascii="Arial" w:hAnsi="Arial" w:cs="Arial"/>
          <w:i w:val="0"/>
          <w:iCs w:val="0"/>
          <w:smallCaps w:val="0"/>
          <w:spacing w:val="0"/>
          <w:szCs w:val="24"/>
        </w:rPr>
        <w:t>In</w:t>
      </w:r>
      <w:r w:rsidR="00A353D7">
        <w:rPr>
          <w:rStyle w:val="BookTitle"/>
          <w:rFonts w:ascii="Arial" w:hAnsi="Arial" w:cs="Arial"/>
          <w:i w:val="0"/>
          <w:iCs w:val="0"/>
          <w:smallCaps w:val="0"/>
          <w:spacing w:val="0"/>
          <w:szCs w:val="24"/>
        </w:rPr>
        <w:t>strument is made</w:t>
      </w:r>
      <w:r w:rsidR="007C1BD6">
        <w:rPr>
          <w:rStyle w:val="BookTitle"/>
          <w:rFonts w:ascii="Arial" w:hAnsi="Arial" w:cs="Arial"/>
          <w:i w:val="0"/>
          <w:iCs w:val="0"/>
          <w:smallCaps w:val="0"/>
          <w:spacing w:val="0"/>
          <w:szCs w:val="24"/>
        </w:rPr>
        <w:t xml:space="preserve"> under subsection 9E(3)</w:t>
      </w:r>
      <w:r w:rsidR="00A353D7">
        <w:rPr>
          <w:rStyle w:val="BookTitle"/>
          <w:rFonts w:ascii="Arial" w:hAnsi="Arial" w:cs="Arial"/>
          <w:i w:val="0"/>
          <w:iCs w:val="0"/>
          <w:smallCaps w:val="0"/>
          <w:spacing w:val="0"/>
          <w:szCs w:val="24"/>
        </w:rPr>
        <w:t xml:space="preserve"> </w:t>
      </w:r>
      <w:r w:rsidR="006F4C15">
        <w:rPr>
          <w:rStyle w:val="BookTitle"/>
          <w:rFonts w:ascii="Arial" w:hAnsi="Arial" w:cs="Arial"/>
          <w:i w:val="0"/>
          <w:iCs w:val="0"/>
          <w:smallCaps w:val="0"/>
          <w:spacing w:val="0"/>
          <w:szCs w:val="24"/>
        </w:rPr>
        <w:t xml:space="preserve">of the Act </w:t>
      </w:r>
      <w:r w:rsidR="00A353D7">
        <w:rPr>
          <w:rStyle w:val="BookTitle"/>
          <w:rFonts w:ascii="Arial" w:hAnsi="Arial" w:cs="Arial"/>
          <w:i w:val="0"/>
          <w:iCs w:val="0"/>
          <w:smallCaps w:val="0"/>
          <w:spacing w:val="0"/>
          <w:szCs w:val="24"/>
        </w:rPr>
        <w:t>for</w:t>
      </w:r>
      <w:r w:rsidR="007C1BD6">
        <w:rPr>
          <w:rStyle w:val="BookTitle"/>
          <w:rFonts w:ascii="Arial" w:hAnsi="Arial" w:cs="Arial"/>
          <w:i w:val="0"/>
          <w:iCs w:val="0"/>
          <w:smallCaps w:val="0"/>
          <w:spacing w:val="0"/>
          <w:szCs w:val="24"/>
        </w:rPr>
        <w:t xml:space="preserve"> the purposes of subsection 9E(2</w:t>
      </w:r>
      <w:r w:rsidR="00A353D7">
        <w:rPr>
          <w:rStyle w:val="BookTitle"/>
          <w:rFonts w:ascii="Arial" w:hAnsi="Arial" w:cs="Arial"/>
          <w:i w:val="0"/>
          <w:iCs w:val="0"/>
          <w:smallCaps w:val="0"/>
          <w:spacing w:val="0"/>
          <w:szCs w:val="24"/>
        </w:rPr>
        <w:t>)</w:t>
      </w:r>
      <w:r w:rsidR="00281834">
        <w:rPr>
          <w:rStyle w:val="BookTitle"/>
          <w:rFonts w:ascii="Arial" w:hAnsi="Arial" w:cs="Arial"/>
          <w:i w:val="0"/>
          <w:iCs w:val="0"/>
          <w:smallCaps w:val="0"/>
          <w:spacing w:val="0"/>
          <w:szCs w:val="24"/>
        </w:rPr>
        <w:t xml:space="preserve"> of the Act</w:t>
      </w:r>
      <w:r w:rsidR="00A353D7">
        <w:rPr>
          <w:rStyle w:val="BookTitle"/>
          <w:rFonts w:ascii="Arial" w:hAnsi="Arial" w:cs="Arial"/>
          <w:i w:val="0"/>
          <w:iCs w:val="0"/>
          <w:smallCaps w:val="0"/>
          <w:spacing w:val="0"/>
          <w:szCs w:val="24"/>
        </w:rPr>
        <w:t xml:space="preserve"> and provides that certain kinds of income streams that would otherwise meet the definition of an asset-tested </w:t>
      </w:r>
      <w:r w:rsidR="00A353D7" w:rsidRPr="00A353D7">
        <w:rPr>
          <w:rStyle w:val="BookTitle"/>
          <w:rFonts w:ascii="Arial" w:hAnsi="Arial" w:cs="Arial"/>
          <w:i w:val="0"/>
          <w:iCs w:val="0"/>
          <w:smallCaps w:val="0"/>
          <w:spacing w:val="0"/>
          <w:szCs w:val="24"/>
        </w:rPr>
        <w:t>income stream (lifetime)</w:t>
      </w:r>
      <w:r w:rsidR="00A353D7">
        <w:rPr>
          <w:rStyle w:val="BookTitle"/>
          <w:rFonts w:ascii="Arial" w:hAnsi="Arial" w:cs="Arial"/>
          <w:i w:val="0"/>
          <w:iCs w:val="0"/>
          <w:smallCaps w:val="0"/>
          <w:spacing w:val="0"/>
          <w:szCs w:val="24"/>
        </w:rPr>
        <w:t xml:space="preserve"> </w:t>
      </w:r>
      <w:r w:rsidR="00281834">
        <w:rPr>
          <w:rStyle w:val="BookTitle"/>
          <w:rFonts w:ascii="Arial" w:hAnsi="Arial" w:cs="Arial"/>
          <w:i w:val="0"/>
          <w:iCs w:val="0"/>
          <w:smallCaps w:val="0"/>
          <w:spacing w:val="0"/>
          <w:szCs w:val="24"/>
        </w:rPr>
        <w:t xml:space="preserve">in section 9E are </w:t>
      </w:r>
      <w:r w:rsidR="00A353D7">
        <w:rPr>
          <w:rStyle w:val="BookTitle"/>
          <w:rFonts w:ascii="Arial" w:hAnsi="Arial" w:cs="Arial"/>
          <w:i w:val="0"/>
          <w:iCs w:val="0"/>
          <w:smallCaps w:val="0"/>
          <w:spacing w:val="0"/>
          <w:szCs w:val="24"/>
        </w:rPr>
        <w:t xml:space="preserve">only </w:t>
      </w:r>
      <w:r w:rsidR="00DF446B">
        <w:rPr>
          <w:rStyle w:val="BookTitle"/>
          <w:rFonts w:ascii="Arial" w:hAnsi="Arial" w:cs="Arial"/>
          <w:i w:val="0"/>
          <w:iCs w:val="0"/>
          <w:smallCaps w:val="0"/>
          <w:spacing w:val="0"/>
          <w:szCs w:val="24"/>
        </w:rPr>
        <w:t xml:space="preserve">to be treated as </w:t>
      </w:r>
      <w:r w:rsidR="00281834">
        <w:rPr>
          <w:rStyle w:val="BookTitle"/>
          <w:rFonts w:ascii="Arial" w:hAnsi="Arial" w:cs="Arial"/>
          <w:i w:val="0"/>
          <w:iCs w:val="0"/>
          <w:smallCaps w:val="0"/>
          <w:spacing w:val="0"/>
          <w:szCs w:val="24"/>
        </w:rPr>
        <w:t xml:space="preserve">asset-tested </w:t>
      </w:r>
      <w:r w:rsidR="00281834" w:rsidRPr="00A353D7">
        <w:rPr>
          <w:rStyle w:val="BookTitle"/>
          <w:rFonts w:ascii="Arial" w:hAnsi="Arial" w:cs="Arial"/>
          <w:i w:val="0"/>
          <w:iCs w:val="0"/>
          <w:smallCaps w:val="0"/>
          <w:spacing w:val="0"/>
          <w:szCs w:val="24"/>
        </w:rPr>
        <w:t>income stream</w:t>
      </w:r>
      <w:r w:rsidR="00281834">
        <w:rPr>
          <w:rStyle w:val="BookTitle"/>
          <w:rFonts w:ascii="Arial" w:hAnsi="Arial" w:cs="Arial"/>
          <w:i w:val="0"/>
          <w:iCs w:val="0"/>
          <w:smallCaps w:val="0"/>
          <w:spacing w:val="0"/>
          <w:szCs w:val="24"/>
        </w:rPr>
        <w:t>s</w:t>
      </w:r>
      <w:r w:rsidR="00281834" w:rsidRPr="00A353D7">
        <w:rPr>
          <w:rStyle w:val="BookTitle"/>
          <w:rFonts w:ascii="Arial" w:hAnsi="Arial" w:cs="Arial"/>
          <w:i w:val="0"/>
          <w:iCs w:val="0"/>
          <w:smallCaps w:val="0"/>
          <w:spacing w:val="0"/>
          <w:szCs w:val="24"/>
        </w:rPr>
        <w:t xml:space="preserve"> (lifetime)</w:t>
      </w:r>
      <w:r w:rsidR="00281834">
        <w:rPr>
          <w:rStyle w:val="BookTitle"/>
          <w:rFonts w:ascii="Arial" w:hAnsi="Arial" w:cs="Arial"/>
          <w:i w:val="0"/>
          <w:iCs w:val="0"/>
          <w:smallCaps w:val="0"/>
          <w:spacing w:val="0"/>
          <w:szCs w:val="24"/>
        </w:rPr>
        <w:t xml:space="preserve"> </w:t>
      </w:r>
      <w:r w:rsidR="00A353D7">
        <w:rPr>
          <w:rStyle w:val="BookTitle"/>
          <w:rFonts w:ascii="Arial" w:hAnsi="Arial" w:cs="Arial"/>
          <w:i w:val="0"/>
          <w:iCs w:val="0"/>
          <w:smallCaps w:val="0"/>
          <w:spacing w:val="0"/>
          <w:szCs w:val="24"/>
        </w:rPr>
        <w:t xml:space="preserve">to </w:t>
      </w:r>
      <w:r w:rsidR="00281834">
        <w:rPr>
          <w:rStyle w:val="BookTitle"/>
          <w:rFonts w:ascii="Arial" w:hAnsi="Arial" w:cs="Arial"/>
          <w:i w:val="0"/>
          <w:iCs w:val="0"/>
          <w:smallCaps w:val="0"/>
          <w:spacing w:val="0"/>
          <w:szCs w:val="24"/>
        </w:rPr>
        <w:t>the</w:t>
      </w:r>
      <w:r w:rsidR="00A353D7">
        <w:rPr>
          <w:rStyle w:val="BookTitle"/>
          <w:rFonts w:ascii="Arial" w:hAnsi="Arial" w:cs="Arial"/>
          <w:i w:val="0"/>
          <w:iCs w:val="0"/>
          <w:smallCaps w:val="0"/>
          <w:spacing w:val="0"/>
          <w:szCs w:val="24"/>
        </w:rPr>
        <w:t xml:space="preserve"> extent</w:t>
      </w:r>
      <w:r w:rsidR="00281834">
        <w:rPr>
          <w:rStyle w:val="BookTitle"/>
          <w:rFonts w:ascii="Arial" w:hAnsi="Arial" w:cs="Arial"/>
          <w:i w:val="0"/>
          <w:iCs w:val="0"/>
          <w:smallCaps w:val="0"/>
          <w:spacing w:val="0"/>
          <w:szCs w:val="24"/>
        </w:rPr>
        <w:t xml:space="preserve"> outlined in </w:t>
      </w:r>
      <w:r w:rsidR="00802AA6">
        <w:rPr>
          <w:rStyle w:val="BookTitle"/>
          <w:rFonts w:ascii="Arial" w:hAnsi="Arial" w:cs="Arial"/>
          <w:i w:val="0"/>
          <w:iCs w:val="0"/>
          <w:smallCaps w:val="0"/>
          <w:spacing w:val="0"/>
          <w:szCs w:val="24"/>
        </w:rPr>
        <w:t xml:space="preserve">the </w:t>
      </w:r>
      <w:r w:rsidR="00281834">
        <w:rPr>
          <w:rStyle w:val="BookTitle"/>
          <w:rFonts w:ascii="Arial" w:hAnsi="Arial" w:cs="Arial"/>
          <w:i w:val="0"/>
          <w:iCs w:val="0"/>
          <w:smallCaps w:val="0"/>
          <w:spacing w:val="0"/>
          <w:szCs w:val="24"/>
        </w:rPr>
        <w:t>Instrument</w:t>
      </w:r>
      <w:r w:rsidR="00A353D7">
        <w:rPr>
          <w:rStyle w:val="BookTitle"/>
          <w:rFonts w:ascii="Arial" w:hAnsi="Arial" w:cs="Arial"/>
          <w:i w:val="0"/>
          <w:iCs w:val="0"/>
          <w:smallCaps w:val="0"/>
          <w:spacing w:val="0"/>
          <w:szCs w:val="24"/>
        </w:rPr>
        <w:t xml:space="preserve">. </w:t>
      </w:r>
    </w:p>
    <w:p w14:paraId="54784887" w14:textId="53194B31" w:rsidR="00C93F1D" w:rsidRDefault="00802AA6" w:rsidP="00277E0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86062C">
        <w:rPr>
          <w:rStyle w:val="BookTitle"/>
          <w:rFonts w:ascii="Arial" w:hAnsi="Arial" w:cs="Arial"/>
          <w:i w:val="0"/>
          <w:iCs w:val="0"/>
          <w:smallCaps w:val="0"/>
          <w:spacing w:val="0"/>
          <w:szCs w:val="24"/>
        </w:rPr>
        <w:t>Ins</w:t>
      </w:r>
      <w:r w:rsidR="00277E08">
        <w:rPr>
          <w:rStyle w:val="BookTitle"/>
          <w:rFonts w:ascii="Arial" w:hAnsi="Arial" w:cs="Arial"/>
          <w:i w:val="0"/>
          <w:iCs w:val="0"/>
          <w:smallCaps w:val="0"/>
          <w:spacing w:val="0"/>
          <w:szCs w:val="24"/>
        </w:rPr>
        <w:t xml:space="preserve">trument </w:t>
      </w:r>
      <w:r w:rsidR="00C93F1D">
        <w:rPr>
          <w:rStyle w:val="BookTitle"/>
          <w:rFonts w:ascii="Arial" w:hAnsi="Arial" w:cs="Arial"/>
          <w:i w:val="0"/>
          <w:iCs w:val="0"/>
          <w:smallCaps w:val="0"/>
          <w:spacing w:val="0"/>
          <w:szCs w:val="24"/>
        </w:rPr>
        <w:t>applies</w:t>
      </w:r>
      <w:r w:rsidR="00277E08">
        <w:rPr>
          <w:rStyle w:val="BookTitle"/>
          <w:rFonts w:ascii="Arial" w:hAnsi="Arial" w:cs="Arial"/>
          <w:i w:val="0"/>
          <w:iCs w:val="0"/>
          <w:smallCaps w:val="0"/>
          <w:spacing w:val="0"/>
          <w:szCs w:val="24"/>
        </w:rPr>
        <w:t xml:space="preserve"> to </w:t>
      </w:r>
      <w:r w:rsidR="00F73915">
        <w:rPr>
          <w:rStyle w:val="BookTitle"/>
          <w:rFonts w:ascii="Arial" w:hAnsi="Arial" w:cs="Arial"/>
          <w:i w:val="0"/>
          <w:iCs w:val="0"/>
          <w:smallCaps w:val="0"/>
          <w:spacing w:val="0"/>
          <w:szCs w:val="24"/>
        </w:rPr>
        <w:t xml:space="preserve">three </w:t>
      </w:r>
      <w:r w:rsidR="00A041B8">
        <w:rPr>
          <w:rStyle w:val="BookTitle"/>
          <w:rFonts w:ascii="Arial" w:hAnsi="Arial" w:cs="Arial"/>
          <w:i w:val="0"/>
          <w:iCs w:val="0"/>
          <w:smallCaps w:val="0"/>
          <w:spacing w:val="0"/>
          <w:szCs w:val="24"/>
        </w:rPr>
        <w:t>kinds</w:t>
      </w:r>
      <w:r w:rsidR="00277E08">
        <w:rPr>
          <w:rStyle w:val="BookTitle"/>
          <w:rFonts w:ascii="Arial" w:hAnsi="Arial" w:cs="Arial"/>
          <w:i w:val="0"/>
          <w:iCs w:val="0"/>
          <w:smallCaps w:val="0"/>
          <w:spacing w:val="0"/>
          <w:szCs w:val="24"/>
        </w:rPr>
        <w:t xml:space="preserve"> of income stream</w:t>
      </w:r>
      <w:r w:rsidR="00281834">
        <w:rPr>
          <w:rStyle w:val="BookTitle"/>
          <w:rFonts w:ascii="Arial" w:hAnsi="Arial" w:cs="Arial"/>
          <w:i w:val="0"/>
          <w:iCs w:val="0"/>
          <w:smallCaps w:val="0"/>
          <w:spacing w:val="0"/>
          <w:szCs w:val="24"/>
        </w:rPr>
        <w:t xml:space="preserve"> product</w:t>
      </w:r>
      <w:r w:rsidR="00277E08">
        <w:rPr>
          <w:rStyle w:val="BookTitle"/>
          <w:rFonts w:ascii="Arial" w:hAnsi="Arial" w:cs="Arial"/>
          <w:i w:val="0"/>
          <w:iCs w:val="0"/>
          <w:smallCaps w:val="0"/>
          <w:spacing w:val="0"/>
          <w:szCs w:val="24"/>
        </w:rPr>
        <w:t>s</w:t>
      </w:r>
      <w:r w:rsidR="00172EE0">
        <w:rPr>
          <w:rStyle w:val="BookTitle"/>
          <w:rFonts w:ascii="Arial" w:hAnsi="Arial" w:cs="Arial"/>
          <w:i w:val="0"/>
          <w:iCs w:val="0"/>
          <w:smallCaps w:val="0"/>
          <w:spacing w:val="0"/>
          <w:szCs w:val="24"/>
        </w:rPr>
        <w:t>.</w:t>
      </w:r>
      <w:r w:rsidR="00C93F1D">
        <w:rPr>
          <w:rStyle w:val="BookTitle"/>
          <w:rFonts w:ascii="Arial" w:hAnsi="Arial" w:cs="Arial"/>
          <w:i w:val="0"/>
          <w:iCs w:val="0"/>
          <w:smallCaps w:val="0"/>
          <w:spacing w:val="0"/>
          <w:szCs w:val="24"/>
        </w:rPr>
        <w:t xml:space="preserve"> </w:t>
      </w:r>
      <w:r w:rsidR="00172EE0">
        <w:rPr>
          <w:rStyle w:val="BookTitle"/>
          <w:rFonts w:ascii="Arial" w:hAnsi="Arial" w:cs="Arial"/>
          <w:i w:val="0"/>
          <w:iCs w:val="0"/>
          <w:smallCaps w:val="0"/>
          <w:spacing w:val="0"/>
          <w:szCs w:val="24"/>
        </w:rPr>
        <w:t>These are ‘</w:t>
      </w:r>
      <w:r w:rsidR="00172EE0" w:rsidRPr="00172EE0">
        <w:rPr>
          <w:rStyle w:val="BookTitle"/>
          <w:rFonts w:ascii="Arial" w:hAnsi="Arial" w:cs="Arial"/>
          <w:i w:val="0"/>
          <w:iCs w:val="0"/>
          <w:smallCaps w:val="0"/>
          <w:spacing w:val="0"/>
          <w:szCs w:val="24"/>
        </w:rPr>
        <w:t>Guaranteed minimum income for life</w:t>
      </w:r>
      <w:r w:rsidR="00172EE0">
        <w:rPr>
          <w:rStyle w:val="BookTitle"/>
          <w:rFonts w:ascii="Arial" w:hAnsi="Arial" w:cs="Arial"/>
          <w:i w:val="0"/>
          <w:iCs w:val="0"/>
          <w:smallCaps w:val="0"/>
          <w:spacing w:val="0"/>
          <w:szCs w:val="24"/>
        </w:rPr>
        <w:t xml:space="preserve"> income stream</w:t>
      </w:r>
      <w:r w:rsidR="00281834">
        <w:rPr>
          <w:rStyle w:val="BookTitle"/>
          <w:rFonts w:ascii="Arial" w:hAnsi="Arial" w:cs="Arial"/>
          <w:i w:val="0"/>
          <w:iCs w:val="0"/>
          <w:smallCaps w:val="0"/>
          <w:spacing w:val="0"/>
          <w:szCs w:val="24"/>
        </w:rPr>
        <w:t>s</w:t>
      </w:r>
      <w:r w:rsidR="006F4C15">
        <w:rPr>
          <w:rStyle w:val="BookTitle"/>
          <w:rFonts w:ascii="Arial" w:hAnsi="Arial" w:cs="Arial"/>
          <w:i w:val="0"/>
          <w:iCs w:val="0"/>
          <w:smallCaps w:val="0"/>
          <w:spacing w:val="0"/>
          <w:szCs w:val="24"/>
        </w:rPr>
        <w:t>’</w:t>
      </w:r>
      <w:r w:rsidR="00B73FC5">
        <w:rPr>
          <w:rStyle w:val="BookTitle"/>
          <w:rFonts w:ascii="Arial" w:hAnsi="Arial" w:cs="Arial"/>
          <w:i w:val="0"/>
          <w:iCs w:val="0"/>
          <w:smallCaps w:val="0"/>
          <w:spacing w:val="0"/>
          <w:szCs w:val="24"/>
        </w:rPr>
        <w:t>,</w:t>
      </w:r>
      <w:r w:rsidR="00172EE0">
        <w:rPr>
          <w:rStyle w:val="BookTitle"/>
          <w:rFonts w:ascii="Arial" w:hAnsi="Arial" w:cs="Arial"/>
          <w:i w:val="0"/>
          <w:iCs w:val="0"/>
          <w:smallCaps w:val="0"/>
          <w:spacing w:val="0"/>
          <w:szCs w:val="24"/>
        </w:rPr>
        <w:t xml:space="preserve"> </w:t>
      </w:r>
      <w:r w:rsidR="00277E08">
        <w:rPr>
          <w:rStyle w:val="BookTitle"/>
          <w:rFonts w:ascii="Arial" w:hAnsi="Arial" w:cs="Arial"/>
          <w:i w:val="0"/>
          <w:iCs w:val="0"/>
          <w:smallCaps w:val="0"/>
          <w:spacing w:val="0"/>
          <w:szCs w:val="24"/>
        </w:rPr>
        <w:t>‘</w:t>
      </w:r>
      <w:r w:rsidR="00172EE0" w:rsidRPr="00172EE0">
        <w:rPr>
          <w:rStyle w:val="BookTitle"/>
          <w:rFonts w:ascii="Arial" w:hAnsi="Arial" w:cs="Arial"/>
          <w:i w:val="0"/>
          <w:iCs w:val="0"/>
          <w:smallCaps w:val="0"/>
          <w:spacing w:val="0"/>
          <w:szCs w:val="24"/>
        </w:rPr>
        <w:t>Lifetime income stream</w:t>
      </w:r>
      <w:r w:rsidR="00172EE0">
        <w:rPr>
          <w:rStyle w:val="BookTitle"/>
          <w:rFonts w:ascii="Arial" w:hAnsi="Arial" w:cs="Arial"/>
          <w:i w:val="0"/>
          <w:iCs w:val="0"/>
          <w:smallCaps w:val="0"/>
          <w:spacing w:val="0"/>
          <w:szCs w:val="24"/>
        </w:rPr>
        <w:t>s</w:t>
      </w:r>
      <w:r w:rsidR="00172EE0" w:rsidRPr="00172EE0">
        <w:rPr>
          <w:rStyle w:val="BookTitle"/>
          <w:rFonts w:ascii="Arial" w:hAnsi="Arial" w:cs="Arial"/>
          <w:i w:val="0"/>
          <w:iCs w:val="0"/>
          <w:smallCaps w:val="0"/>
          <w:spacing w:val="0"/>
          <w:szCs w:val="24"/>
        </w:rPr>
        <w:t xml:space="preserve"> packaged with </w:t>
      </w:r>
      <w:r w:rsidR="00F73915">
        <w:rPr>
          <w:rStyle w:val="BookTitle"/>
          <w:rFonts w:ascii="Arial" w:hAnsi="Arial" w:cs="Arial"/>
          <w:i w:val="0"/>
          <w:iCs w:val="0"/>
          <w:smallCaps w:val="0"/>
          <w:spacing w:val="0"/>
          <w:szCs w:val="24"/>
        </w:rPr>
        <w:t xml:space="preserve">or within </w:t>
      </w:r>
      <w:r w:rsidR="00172EE0">
        <w:rPr>
          <w:rStyle w:val="BookTitle"/>
          <w:rFonts w:ascii="Arial" w:hAnsi="Arial" w:cs="Arial"/>
          <w:i w:val="0"/>
          <w:iCs w:val="0"/>
          <w:smallCaps w:val="0"/>
          <w:spacing w:val="0"/>
          <w:szCs w:val="24"/>
        </w:rPr>
        <w:t xml:space="preserve">an </w:t>
      </w:r>
      <w:r w:rsidR="00172EE0" w:rsidRPr="00172EE0">
        <w:rPr>
          <w:rStyle w:val="BookTitle"/>
          <w:rFonts w:ascii="Arial" w:hAnsi="Arial" w:cs="Arial"/>
          <w:i w:val="0"/>
          <w:iCs w:val="0"/>
          <w:smallCaps w:val="0"/>
          <w:spacing w:val="0"/>
          <w:szCs w:val="24"/>
        </w:rPr>
        <w:t>account based income stream</w:t>
      </w:r>
      <w:r w:rsidR="00277E08">
        <w:rPr>
          <w:rStyle w:val="BookTitle"/>
          <w:rFonts w:ascii="Arial" w:hAnsi="Arial" w:cs="Arial"/>
          <w:i w:val="0"/>
          <w:iCs w:val="0"/>
          <w:smallCaps w:val="0"/>
          <w:spacing w:val="0"/>
          <w:szCs w:val="24"/>
        </w:rPr>
        <w:t>’</w:t>
      </w:r>
      <w:r w:rsidR="00B73FC5">
        <w:rPr>
          <w:rStyle w:val="BookTitle"/>
          <w:rFonts w:ascii="Arial" w:hAnsi="Arial" w:cs="Arial"/>
          <w:i w:val="0"/>
          <w:iCs w:val="0"/>
          <w:smallCaps w:val="0"/>
          <w:spacing w:val="0"/>
          <w:szCs w:val="24"/>
        </w:rPr>
        <w:t xml:space="preserve"> and ‘</w:t>
      </w:r>
      <w:r w:rsidR="00B73FC5" w:rsidRPr="00B73FC5">
        <w:rPr>
          <w:rStyle w:val="BookTitle"/>
          <w:rFonts w:ascii="Arial" w:hAnsi="Arial" w:cs="Arial"/>
          <w:i w:val="0"/>
          <w:iCs w:val="0"/>
          <w:smallCaps w:val="0"/>
          <w:spacing w:val="0"/>
          <w:szCs w:val="24"/>
        </w:rPr>
        <w:t>Lifetime income stream</w:t>
      </w:r>
      <w:r w:rsidR="00B73FC5">
        <w:rPr>
          <w:rStyle w:val="BookTitle"/>
          <w:rFonts w:ascii="Arial" w:hAnsi="Arial" w:cs="Arial"/>
          <w:i w:val="0"/>
          <w:iCs w:val="0"/>
          <w:smallCaps w:val="0"/>
          <w:spacing w:val="0"/>
          <w:szCs w:val="24"/>
        </w:rPr>
        <w:t>s</w:t>
      </w:r>
      <w:r w:rsidR="00B73FC5" w:rsidRPr="00B73FC5">
        <w:rPr>
          <w:rStyle w:val="BookTitle"/>
          <w:rFonts w:ascii="Arial" w:hAnsi="Arial" w:cs="Arial"/>
          <w:i w:val="0"/>
          <w:iCs w:val="0"/>
          <w:smallCaps w:val="0"/>
          <w:spacing w:val="0"/>
          <w:szCs w:val="24"/>
        </w:rPr>
        <w:t xml:space="preserve"> packaged with a term-limited income stream</w:t>
      </w:r>
      <w:r w:rsidR="00B73FC5">
        <w:rPr>
          <w:rStyle w:val="BookTitle"/>
          <w:rFonts w:ascii="Arial" w:hAnsi="Arial" w:cs="Arial"/>
          <w:i w:val="0"/>
          <w:iCs w:val="0"/>
          <w:smallCaps w:val="0"/>
          <w:spacing w:val="0"/>
          <w:szCs w:val="24"/>
        </w:rPr>
        <w:t>’</w:t>
      </w:r>
      <w:r w:rsidR="00172EE0">
        <w:rPr>
          <w:rStyle w:val="BookTitle"/>
          <w:rFonts w:ascii="Arial" w:hAnsi="Arial" w:cs="Arial"/>
          <w:i w:val="0"/>
          <w:iCs w:val="0"/>
          <w:smallCaps w:val="0"/>
          <w:spacing w:val="0"/>
          <w:szCs w:val="24"/>
        </w:rPr>
        <w:t>.</w:t>
      </w:r>
      <w:r w:rsidR="00277E08">
        <w:rPr>
          <w:rStyle w:val="BookTitle"/>
          <w:rFonts w:ascii="Arial" w:hAnsi="Arial" w:cs="Arial"/>
          <w:i w:val="0"/>
          <w:iCs w:val="0"/>
          <w:smallCaps w:val="0"/>
          <w:spacing w:val="0"/>
          <w:szCs w:val="24"/>
        </w:rPr>
        <w:t xml:space="preserve"> </w:t>
      </w:r>
    </w:p>
    <w:p w14:paraId="54053EF9" w14:textId="308C4BD3" w:rsidR="00C93F1D" w:rsidRDefault="00C93F1D" w:rsidP="00C93F1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These income stream products contain a lifetime component and it is appropriate to assess this component of the income stream as an asset-tested income stream (lifetime)</w:t>
      </w:r>
      <w:r w:rsidR="00A041B8">
        <w:rPr>
          <w:rStyle w:val="BookTitle"/>
          <w:rFonts w:ascii="Arial" w:hAnsi="Arial" w:cs="Arial"/>
          <w:i w:val="0"/>
          <w:iCs w:val="0"/>
          <w:smallCaps w:val="0"/>
          <w:spacing w:val="0"/>
          <w:szCs w:val="24"/>
        </w:rPr>
        <w:t xml:space="preserve"> for the purposes of the Act</w:t>
      </w:r>
      <w:r>
        <w:rPr>
          <w:rStyle w:val="BookTitle"/>
          <w:rFonts w:ascii="Arial" w:hAnsi="Arial" w:cs="Arial"/>
          <w:i w:val="0"/>
          <w:iCs w:val="0"/>
          <w:smallCaps w:val="0"/>
          <w:spacing w:val="0"/>
          <w:szCs w:val="24"/>
        </w:rPr>
        <w:t xml:space="preserve">. </w:t>
      </w:r>
    </w:p>
    <w:p w14:paraId="36815EC0" w14:textId="3A948ED5" w:rsidR="00C93F1D" w:rsidRDefault="00C93F1D" w:rsidP="00C93F1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However, these income stream products also contain a component that is </w:t>
      </w:r>
      <w:r w:rsidR="003817EB">
        <w:rPr>
          <w:rStyle w:val="BookTitle"/>
          <w:rFonts w:ascii="Arial" w:hAnsi="Arial" w:cs="Arial"/>
          <w:i w:val="0"/>
          <w:iCs w:val="0"/>
          <w:smallCaps w:val="0"/>
          <w:spacing w:val="0"/>
          <w:szCs w:val="24"/>
        </w:rPr>
        <w:t xml:space="preserve">either </w:t>
      </w:r>
      <w:r>
        <w:rPr>
          <w:rStyle w:val="BookTitle"/>
          <w:rFonts w:ascii="Arial" w:hAnsi="Arial" w:cs="Arial"/>
          <w:i w:val="0"/>
          <w:iCs w:val="0"/>
          <w:smallCaps w:val="0"/>
          <w:spacing w:val="0"/>
          <w:szCs w:val="24"/>
        </w:rPr>
        <w:t>an account-based pension, account-based annuity, allocated pension</w:t>
      </w:r>
      <w:r w:rsidR="00B73FC5">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an allocated annuity</w:t>
      </w:r>
      <w:r w:rsidR="00B73FC5">
        <w:rPr>
          <w:rStyle w:val="BookTitle"/>
          <w:rFonts w:ascii="Arial" w:hAnsi="Arial" w:cs="Arial"/>
          <w:i w:val="0"/>
          <w:iCs w:val="0"/>
          <w:smallCaps w:val="0"/>
          <w:spacing w:val="0"/>
          <w:szCs w:val="24"/>
        </w:rPr>
        <w:t xml:space="preserve"> or a term-limited income stream</w:t>
      </w:r>
      <w:r>
        <w:rPr>
          <w:rStyle w:val="BookTitle"/>
          <w:rFonts w:ascii="Arial" w:hAnsi="Arial" w:cs="Arial"/>
          <w:i w:val="0"/>
          <w:iCs w:val="0"/>
          <w:smallCaps w:val="0"/>
          <w:spacing w:val="0"/>
          <w:szCs w:val="24"/>
        </w:rPr>
        <w:t xml:space="preserve">. It is not </w:t>
      </w:r>
      <w:r w:rsidR="003817EB">
        <w:rPr>
          <w:rStyle w:val="BookTitle"/>
          <w:rFonts w:ascii="Arial" w:hAnsi="Arial" w:cs="Arial"/>
          <w:i w:val="0"/>
          <w:iCs w:val="0"/>
          <w:smallCaps w:val="0"/>
          <w:spacing w:val="0"/>
          <w:szCs w:val="24"/>
        </w:rPr>
        <w:t>appropriate</w:t>
      </w:r>
      <w:r>
        <w:rPr>
          <w:rStyle w:val="BookTitle"/>
          <w:rFonts w:ascii="Arial" w:hAnsi="Arial" w:cs="Arial"/>
          <w:i w:val="0"/>
          <w:iCs w:val="0"/>
          <w:smallCaps w:val="0"/>
          <w:spacing w:val="0"/>
          <w:szCs w:val="24"/>
        </w:rPr>
        <w:t xml:space="preserve"> that this component of the income stream product should be assessed as an asset-tested income stream (lifetime) under the Act</w:t>
      </w:r>
      <w:r w:rsidR="003817EB">
        <w:rPr>
          <w:rStyle w:val="BookTitle"/>
          <w:rFonts w:ascii="Arial" w:hAnsi="Arial" w:cs="Arial"/>
          <w:i w:val="0"/>
          <w:iCs w:val="0"/>
          <w:smallCaps w:val="0"/>
          <w:spacing w:val="0"/>
          <w:szCs w:val="24"/>
        </w:rPr>
        <w:t xml:space="preserve"> as this component does not </w:t>
      </w:r>
      <w:r w:rsidR="00A21BB2">
        <w:rPr>
          <w:rStyle w:val="BookTitle"/>
          <w:rFonts w:ascii="Arial" w:hAnsi="Arial" w:cs="Arial"/>
          <w:i w:val="0"/>
          <w:iCs w:val="0"/>
          <w:smallCaps w:val="0"/>
          <w:spacing w:val="0"/>
          <w:szCs w:val="24"/>
        </w:rPr>
        <w:t>have the characteristics of a</w:t>
      </w:r>
      <w:r w:rsidR="003817EB">
        <w:rPr>
          <w:rStyle w:val="BookTitle"/>
          <w:rFonts w:ascii="Arial" w:hAnsi="Arial" w:cs="Arial"/>
          <w:i w:val="0"/>
          <w:iCs w:val="0"/>
          <w:smallCaps w:val="0"/>
          <w:spacing w:val="0"/>
          <w:szCs w:val="24"/>
        </w:rPr>
        <w:t xml:space="preserve"> lifetime income stream</w:t>
      </w:r>
      <w:r>
        <w:rPr>
          <w:rStyle w:val="BookTitle"/>
          <w:rFonts w:ascii="Arial" w:hAnsi="Arial" w:cs="Arial"/>
          <w:i w:val="0"/>
          <w:iCs w:val="0"/>
          <w:smallCaps w:val="0"/>
          <w:spacing w:val="0"/>
          <w:szCs w:val="24"/>
        </w:rPr>
        <w:t>.</w:t>
      </w:r>
    </w:p>
    <w:p w14:paraId="04A629F6" w14:textId="532F7BE7" w:rsidR="00F73915" w:rsidRDefault="00802AA6" w:rsidP="00277E0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172EE0">
        <w:rPr>
          <w:rStyle w:val="BookTitle"/>
          <w:rFonts w:ascii="Arial" w:hAnsi="Arial" w:cs="Arial"/>
          <w:i w:val="0"/>
          <w:iCs w:val="0"/>
          <w:smallCaps w:val="0"/>
          <w:spacing w:val="0"/>
          <w:szCs w:val="24"/>
        </w:rPr>
        <w:t xml:space="preserve">instrument </w:t>
      </w:r>
      <w:r w:rsidR="00277E08">
        <w:rPr>
          <w:rStyle w:val="BookTitle"/>
          <w:rFonts w:ascii="Arial" w:hAnsi="Arial" w:cs="Arial"/>
          <w:i w:val="0"/>
          <w:iCs w:val="0"/>
          <w:smallCaps w:val="0"/>
          <w:spacing w:val="0"/>
          <w:szCs w:val="24"/>
        </w:rPr>
        <w:t xml:space="preserve">ensures that it is only the lifetime component that will be assessed as an asset-tested </w:t>
      </w:r>
      <w:r w:rsidR="00277E08" w:rsidRPr="00A353D7">
        <w:rPr>
          <w:rStyle w:val="BookTitle"/>
          <w:rFonts w:ascii="Arial" w:hAnsi="Arial" w:cs="Arial"/>
          <w:i w:val="0"/>
          <w:iCs w:val="0"/>
          <w:smallCaps w:val="0"/>
          <w:spacing w:val="0"/>
          <w:szCs w:val="24"/>
        </w:rPr>
        <w:t>income stream (lifetime)</w:t>
      </w:r>
      <w:r w:rsidR="00C93F1D">
        <w:rPr>
          <w:rStyle w:val="BookTitle"/>
          <w:rFonts w:ascii="Arial" w:hAnsi="Arial" w:cs="Arial"/>
          <w:i w:val="0"/>
          <w:iCs w:val="0"/>
          <w:smallCaps w:val="0"/>
          <w:spacing w:val="0"/>
          <w:szCs w:val="24"/>
        </w:rPr>
        <w:t xml:space="preserve"> under the Act</w:t>
      </w:r>
      <w:r w:rsidR="00277E08">
        <w:rPr>
          <w:rStyle w:val="BookTitle"/>
          <w:rFonts w:ascii="Arial" w:hAnsi="Arial" w:cs="Arial"/>
          <w:i w:val="0"/>
          <w:iCs w:val="0"/>
          <w:smallCaps w:val="0"/>
          <w:spacing w:val="0"/>
          <w:szCs w:val="24"/>
        </w:rPr>
        <w:t xml:space="preserve">. </w:t>
      </w:r>
    </w:p>
    <w:p w14:paraId="76396451" w14:textId="5FB12435" w:rsidR="00281834" w:rsidRPr="00A34D90" w:rsidRDefault="00281834" w:rsidP="00277E08">
      <w:pPr>
        <w:rPr>
          <w:rStyle w:val="BookTitle"/>
          <w:rFonts w:ascii="Arial" w:hAnsi="Arial" w:cs="Arial"/>
          <w:b/>
          <w:iCs w:val="0"/>
          <w:smallCaps w:val="0"/>
          <w:spacing w:val="0"/>
          <w:szCs w:val="24"/>
        </w:rPr>
      </w:pPr>
      <w:r w:rsidRPr="00A34D90">
        <w:rPr>
          <w:rStyle w:val="BookTitle"/>
          <w:rFonts w:ascii="Arial" w:hAnsi="Arial" w:cs="Arial"/>
          <w:b/>
          <w:iCs w:val="0"/>
          <w:smallCaps w:val="0"/>
          <w:spacing w:val="0"/>
          <w:szCs w:val="24"/>
        </w:rPr>
        <w:t xml:space="preserve">Subsection 1120AA(7) and </w:t>
      </w:r>
      <w:r w:rsidR="00670E7C" w:rsidRPr="00670E7C">
        <w:rPr>
          <w:rStyle w:val="BookTitle"/>
          <w:rFonts w:ascii="Arial" w:hAnsi="Arial" w:cs="Arial"/>
          <w:b/>
          <w:iCs w:val="0"/>
          <w:smallCaps w:val="0"/>
          <w:spacing w:val="0"/>
          <w:szCs w:val="24"/>
        </w:rPr>
        <w:t>subsection</w:t>
      </w:r>
      <w:r w:rsidR="00670E7C">
        <w:rPr>
          <w:rStyle w:val="BookTitle"/>
          <w:rFonts w:ascii="Arial" w:hAnsi="Arial" w:cs="Arial"/>
          <w:b/>
          <w:iCs w:val="0"/>
          <w:smallCaps w:val="0"/>
          <w:spacing w:val="0"/>
          <w:szCs w:val="24"/>
        </w:rPr>
        <w:t xml:space="preserve"> </w:t>
      </w:r>
      <w:r w:rsidRPr="00A34D90">
        <w:rPr>
          <w:rStyle w:val="BookTitle"/>
          <w:rFonts w:ascii="Arial" w:hAnsi="Arial" w:cs="Arial"/>
          <w:b/>
          <w:iCs w:val="0"/>
          <w:smallCaps w:val="0"/>
          <w:spacing w:val="0"/>
          <w:szCs w:val="24"/>
        </w:rPr>
        <w:t xml:space="preserve">1120AB(15) of the Act </w:t>
      </w:r>
    </w:p>
    <w:p w14:paraId="7ADFBBE4" w14:textId="50ED24E9" w:rsidR="00187641" w:rsidRPr="00187641" w:rsidRDefault="00187641" w:rsidP="00277E0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w:t>
      </w:r>
      <w:r w:rsidR="003817EB">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the</w:t>
      </w:r>
      <w:r w:rsidRPr="000501FD">
        <w:rPr>
          <w:rStyle w:val="BookTitle"/>
          <w:rFonts w:ascii="Arial" w:hAnsi="Arial" w:cs="Arial"/>
          <w:i w:val="0"/>
          <w:iCs w:val="0"/>
          <w:smallCaps w:val="0"/>
          <w:spacing w:val="0"/>
          <w:szCs w:val="24"/>
        </w:rPr>
        <w:t xml:space="preserve"> Supporting Retirement Incomes Act </w:t>
      </w:r>
      <w:r w:rsidR="007515FF">
        <w:rPr>
          <w:rStyle w:val="BookTitle"/>
          <w:rFonts w:ascii="Arial" w:hAnsi="Arial" w:cs="Arial"/>
          <w:i w:val="0"/>
          <w:iCs w:val="0"/>
          <w:smallCaps w:val="0"/>
          <w:spacing w:val="0"/>
          <w:szCs w:val="24"/>
        </w:rPr>
        <w:t xml:space="preserve">will, from 1 July 2019, insert </w:t>
      </w:r>
      <w:r>
        <w:rPr>
          <w:rStyle w:val="BookTitle"/>
          <w:rFonts w:ascii="Arial" w:hAnsi="Arial" w:cs="Arial"/>
          <w:i w:val="0"/>
          <w:iCs w:val="0"/>
          <w:smallCaps w:val="0"/>
          <w:spacing w:val="0"/>
          <w:szCs w:val="24"/>
        </w:rPr>
        <w:t>new sections 1120AA and 1120AB into the Act.</w:t>
      </w:r>
    </w:p>
    <w:p w14:paraId="64ABFC58" w14:textId="0E70668A" w:rsidR="00A353D7" w:rsidRDefault="00A353D7" w:rsidP="00277E0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1120AA(7) and </w:t>
      </w:r>
      <w:r w:rsidR="00670E7C" w:rsidRPr="00B839B4">
        <w:rPr>
          <w:rStyle w:val="BookTitle"/>
          <w:rFonts w:ascii="Arial" w:hAnsi="Arial" w:cs="Arial"/>
          <w:i w:val="0"/>
          <w:iCs w:val="0"/>
          <w:smallCaps w:val="0"/>
          <w:spacing w:val="0"/>
          <w:szCs w:val="24"/>
        </w:rPr>
        <w:t>subsection</w:t>
      </w:r>
      <w:r w:rsidR="00670E7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1120AB(15) </w:t>
      </w:r>
      <w:r w:rsidR="00281834">
        <w:rPr>
          <w:rStyle w:val="BookTitle"/>
          <w:rFonts w:ascii="Arial" w:hAnsi="Arial" w:cs="Arial"/>
          <w:i w:val="0"/>
          <w:iCs w:val="0"/>
          <w:smallCaps w:val="0"/>
          <w:spacing w:val="0"/>
          <w:szCs w:val="24"/>
        </w:rPr>
        <w:t xml:space="preserve">of the Act </w:t>
      </w:r>
      <w:r>
        <w:rPr>
          <w:rStyle w:val="BookTitle"/>
          <w:rFonts w:ascii="Arial" w:hAnsi="Arial" w:cs="Arial"/>
          <w:i w:val="0"/>
          <w:iCs w:val="0"/>
          <w:smallCaps w:val="0"/>
          <w:spacing w:val="0"/>
          <w:szCs w:val="24"/>
        </w:rPr>
        <w:t>a</w:t>
      </w:r>
      <w:r w:rsidR="00277E08">
        <w:rPr>
          <w:rStyle w:val="BookTitle"/>
          <w:rFonts w:ascii="Arial" w:hAnsi="Arial" w:cs="Arial"/>
          <w:i w:val="0"/>
          <w:iCs w:val="0"/>
          <w:smallCaps w:val="0"/>
          <w:spacing w:val="0"/>
          <w:szCs w:val="24"/>
        </w:rPr>
        <w:t xml:space="preserve">llow the Secretary to determine </w:t>
      </w:r>
      <w:r w:rsidR="00281834">
        <w:rPr>
          <w:rStyle w:val="BookTitle"/>
          <w:rFonts w:ascii="Arial" w:hAnsi="Arial" w:cs="Arial"/>
          <w:i w:val="0"/>
          <w:iCs w:val="0"/>
          <w:smallCaps w:val="0"/>
          <w:spacing w:val="0"/>
          <w:szCs w:val="24"/>
        </w:rPr>
        <w:t xml:space="preserve">the circumstances in which an asset-tested income stream (lifetime) is to have a purchase amount that differs from the </w:t>
      </w:r>
      <w:r w:rsidR="00187641">
        <w:rPr>
          <w:rStyle w:val="BookTitle"/>
          <w:rFonts w:ascii="Arial" w:hAnsi="Arial" w:cs="Arial"/>
          <w:i w:val="0"/>
          <w:iCs w:val="0"/>
          <w:smallCaps w:val="0"/>
          <w:spacing w:val="0"/>
          <w:szCs w:val="24"/>
        </w:rPr>
        <w:t xml:space="preserve">standard </w:t>
      </w:r>
      <w:r w:rsidR="00281834">
        <w:rPr>
          <w:rStyle w:val="BookTitle"/>
          <w:rFonts w:ascii="Arial" w:hAnsi="Arial" w:cs="Arial"/>
          <w:i w:val="0"/>
          <w:iCs w:val="0"/>
          <w:smallCaps w:val="0"/>
          <w:spacing w:val="0"/>
          <w:szCs w:val="24"/>
        </w:rPr>
        <w:t xml:space="preserve">purchase amount </w:t>
      </w:r>
      <w:r w:rsidR="00187641">
        <w:rPr>
          <w:rStyle w:val="BookTitle"/>
          <w:rFonts w:ascii="Arial" w:hAnsi="Arial" w:cs="Arial"/>
          <w:i w:val="0"/>
          <w:iCs w:val="0"/>
          <w:smallCaps w:val="0"/>
          <w:spacing w:val="0"/>
          <w:szCs w:val="24"/>
        </w:rPr>
        <w:t xml:space="preserve">for an asset-tested income stream (lifetime) (determined under subsection 1120AA(4) and </w:t>
      </w:r>
      <w:r w:rsidR="00670E7C" w:rsidRPr="00B839B4">
        <w:rPr>
          <w:rStyle w:val="BookTitle"/>
          <w:rFonts w:ascii="Arial" w:hAnsi="Arial" w:cs="Arial"/>
          <w:i w:val="0"/>
          <w:iCs w:val="0"/>
          <w:smallCaps w:val="0"/>
          <w:spacing w:val="0"/>
          <w:szCs w:val="24"/>
        </w:rPr>
        <w:t>subsection</w:t>
      </w:r>
      <w:r w:rsidR="00670E7C">
        <w:rPr>
          <w:rStyle w:val="BookTitle"/>
          <w:rFonts w:ascii="Arial" w:hAnsi="Arial" w:cs="Arial"/>
          <w:i w:val="0"/>
          <w:iCs w:val="0"/>
          <w:smallCaps w:val="0"/>
          <w:spacing w:val="0"/>
          <w:szCs w:val="24"/>
        </w:rPr>
        <w:t xml:space="preserve"> </w:t>
      </w:r>
      <w:r w:rsidR="00187641">
        <w:rPr>
          <w:rStyle w:val="BookTitle"/>
          <w:rFonts w:ascii="Arial" w:hAnsi="Arial" w:cs="Arial"/>
          <w:i w:val="0"/>
          <w:iCs w:val="0"/>
          <w:smallCaps w:val="0"/>
          <w:spacing w:val="0"/>
          <w:szCs w:val="24"/>
        </w:rPr>
        <w:t>1120AB(12) of the Act)</w:t>
      </w:r>
      <w:r w:rsidR="00281834">
        <w:rPr>
          <w:rStyle w:val="BookTitle"/>
          <w:rFonts w:ascii="Arial" w:hAnsi="Arial" w:cs="Arial"/>
          <w:i w:val="0"/>
          <w:iCs w:val="0"/>
          <w:smallCaps w:val="0"/>
          <w:spacing w:val="0"/>
          <w:szCs w:val="24"/>
        </w:rPr>
        <w:t xml:space="preserve">. </w:t>
      </w:r>
    </w:p>
    <w:p w14:paraId="084C9948" w14:textId="595941EF" w:rsidR="00281834" w:rsidRDefault="00802AA6" w:rsidP="00277E0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86062C">
        <w:rPr>
          <w:rStyle w:val="BookTitle"/>
          <w:rFonts w:ascii="Arial" w:hAnsi="Arial" w:cs="Arial"/>
          <w:i w:val="0"/>
          <w:iCs w:val="0"/>
          <w:smallCaps w:val="0"/>
          <w:spacing w:val="0"/>
          <w:szCs w:val="24"/>
        </w:rPr>
        <w:t>In</w:t>
      </w:r>
      <w:r w:rsidR="00277E08">
        <w:rPr>
          <w:rStyle w:val="BookTitle"/>
          <w:rFonts w:ascii="Arial" w:hAnsi="Arial" w:cs="Arial"/>
          <w:i w:val="0"/>
          <w:iCs w:val="0"/>
          <w:smallCaps w:val="0"/>
          <w:spacing w:val="0"/>
          <w:szCs w:val="24"/>
        </w:rPr>
        <w:t xml:space="preserve">strument sets out a specific </w:t>
      </w:r>
      <w:r w:rsidR="00187641">
        <w:rPr>
          <w:rStyle w:val="BookTitle"/>
          <w:rFonts w:ascii="Arial" w:hAnsi="Arial" w:cs="Arial"/>
          <w:i w:val="0"/>
          <w:iCs w:val="0"/>
          <w:smallCaps w:val="0"/>
          <w:spacing w:val="0"/>
          <w:szCs w:val="24"/>
        </w:rPr>
        <w:t xml:space="preserve">method for determining a </w:t>
      </w:r>
      <w:r w:rsidR="00277E08">
        <w:rPr>
          <w:rStyle w:val="BookTitle"/>
          <w:rFonts w:ascii="Arial" w:hAnsi="Arial" w:cs="Arial"/>
          <w:i w:val="0"/>
          <w:iCs w:val="0"/>
          <w:smallCaps w:val="0"/>
          <w:spacing w:val="0"/>
          <w:szCs w:val="24"/>
        </w:rPr>
        <w:t xml:space="preserve">purchase amount for the lifetime component of the </w:t>
      </w:r>
      <w:r w:rsidR="006F4C15">
        <w:rPr>
          <w:rStyle w:val="BookTitle"/>
          <w:rFonts w:ascii="Arial" w:hAnsi="Arial" w:cs="Arial"/>
          <w:i w:val="0"/>
          <w:iCs w:val="0"/>
          <w:smallCaps w:val="0"/>
          <w:spacing w:val="0"/>
          <w:szCs w:val="24"/>
        </w:rPr>
        <w:t xml:space="preserve">three </w:t>
      </w:r>
      <w:r w:rsidR="00281834">
        <w:rPr>
          <w:rStyle w:val="BookTitle"/>
          <w:rFonts w:ascii="Arial" w:hAnsi="Arial" w:cs="Arial"/>
          <w:i w:val="0"/>
          <w:iCs w:val="0"/>
          <w:smallCaps w:val="0"/>
          <w:spacing w:val="0"/>
          <w:szCs w:val="24"/>
        </w:rPr>
        <w:t>categories</w:t>
      </w:r>
      <w:r w:rsidR="00277E08">
        <w:rPr>
          <w:rStyle w:val="BookTitle"/>
          <w:rFonts w:ascii="Arial" w:hAnsi="Arial" w:cs="Arial"/>
          <w:i w:val="0"/>
          <w:iCs w:val="0"/>
          <w:smallCaps w:val="0"/>
          <w:spacing w:val="0"/>
          <w:szCs w:val="24"/>
        </w:rPr>
        <w:t xml:space="preserve"> of income streams to which </w:t>
      </w:r>
      <w:r w:rsidR="00281834">
        <w:rPr>
          <w:rStyle w:val="BookTitle"/>
          <w:rFonts w:ascii="Arial" w:hAnsi="Arial" w:cs="Arial"/>
          <w:i w:val="0"/>
          <w:iCs w:val="0"/>
          <w:smallCaps w:val="0"/>
          <w:spacing w:val="0"/>
          <w:szCs w:val="24"/>
        </w:rPr>
        <w:t xml:space="preserve">the section 9E(3) determination made under </w:t>
      </w:r>
      <w:r>
        <w:rPr>
          <w:rStyle w:val="BookTitle"/>
          <w:rFonts w:ascii="Arial" w:hAnsi="Arial" w:cs="Arial"/>
          <w:i w:val="0"/>
          <w:iCs w:val="0"/>
          <w:smallCaps w:val="0"/>
          <w:spacing w:val="0"/>
          <w:szCs w:val="24"/>
        </w:rPr>
        <w:t xml:space="preserve">the </w:t>
      </w:r>
      <w:r w:rsidR="0086062C">
        <w:rPr>
          <w:rStyle w:val="BookTitle"/>
          <w:rFonts w:ascii="Arial" w:hAnsi="Arial" w:cs="Arial"/>
          <w:i w:val="0"/>
          <w:iCs w:val="0"/>
          <w:smallCaps w:val="0"/>
          <w:spacing w:val="0"/>
          <w:szCs w:val="24"/>
        </w:rPr>
        <w:t>In</w:t>
      </w:r>
      <w:r w:rsidR="00277E08">
        <w:rPr>
          <w:rStyle w:val="BookTitle"/>
          <w:rFonts w:ascii="Arial" w:hAnsi="Arial" w:cs="Arial"/>
          <w:i w:val="0"/>
          <w:iCs w:val="0"/>
          <w:smallCaps w:val="0"/>
          <w:spacing w:val="0"/>
          <w:szCs w:val="24"/>
        </w:rPr>
        <w:t>strument applies</w:t>
      </w:r>
      <w:r w:rsidR="00281834">
        <w:rPr>
          <w:rStyle w:val="BookTitle"/>
          <w:rFonts w:ascii="Arial" w:hAnsi="Arial" w:cs="Arial"/>
          <w:i w:val="0"/>
          <w:iCs w:val="0"/>
          <w:smallCaps w:val="0"/>
          <w:spacing w:val="0"/>
          <w:szCs w:val="24"/>
        </w:rPr>
        <w:t xml:space="preserve"> (detailed above under </w:t>
      </w:r>
      <w:r w:rsidR="00135062">
        <w:rPr>
          <w:rStyle w:val="BookTitle"/>
          <w:rFonts w:ascii="Arial" w:hAnsi="Arial" w:cs="Arial"/>
          <w:i w:val="0"/>
          <w:iCs w:val="0"/>
          <w:smallCaps w:val="0"/>
          <w:spacing w:val="0"/>
          <w:szCs w:val="24"/>
        </w:rPr>
        <w:t xml:space="preserve">the heading </w:t>
      </w:r>
      <w:r w:rsidR="00281834">
        <w:rPr>
          <w:rStyle w:val="BookTitle"/>
          <w:rFonts w:ascii="Arial" w:hAnsi="Arial" w:cs="Arial"/>
          <w:i w:val="0"/>
          <w:iCs w:val="0"/>
          <w:smallCaps w:val="0"/>
          <w:spacing w:val="0"/>
          <w:szCs w:val="24"/>
        </w:rPr>
        <w:t>‘</w:t>
      </w:r>
      <w:r w:rsidR="00281834" w:rsidRPr="00281834">
        <w:rPr>
          <w:rStyle w:val="BookTitle"/>
          <w:rFonts w:ascii="Arial" w:hAnsi="Arial" w:cs="Arial"/>
          <w:i w:val="0"/>
          <w:iCs w:val="0"/>
          <w:smallCaps w:val="0"/>
          <w:spacing w:val="0"/>
          <w:szCs w:val="24"/>
        </w:rPr>
        <w:t>S</w:t>
      </w:r>
      <w:r w:rsidR="007070F8">
        <w:rPr>
          <w:rStyle w:val="BookTitle"/>
          <w:rFonts w:ascii="Arial" w:hAnsi="Arial" w:cs="Arial"/>
          <w:i w:val="0"/>
          <w:iCs w:val="0"/>
          <w:smallCaps w:val="0"/>
          <w:spacing w:val="0"/>
          <w:szCs w:val="24"/>
        </w:rPr>
        <w:t>ubs</w:t>
      </w:r>
      <w:r w:rsidR="00281834" w:rsidRPr="00281834">
        <w:rPr>
          <w:rStyle w:val="BookTitle"/>
          <w:rFonts w:ascii="Arial" w:hAnsi="Arial" w:cs="Arial"/>
          <w:i w:val="0"/>
          <w:iCs w:val="0"/>
          <w:smallCaps w:val="0"/>
          <w:spacing w:val="0"/>
          <w:szCs w:val="24"/>
        </w:rPr>
        <w:t>ection 9E</w:t>
      </w:r>
      <w:r w:rsidR="007070F8">
        <w:rPr>
          <w:rStyle w:val="BookTitle"/>
          <w:rFonts w:ascii="Arial" w:hAnsi="Arial" w:cs="Arial"/>
          <w:i w:val="0"/>
          <w:iCs w:val="0"/>
          <w:smallCaps w:val="0"/>
          <w:spacing w:val="0"/>
          <w:szCs w:val="24"/>
        </w:rPr>
        <w:t>(3)</w:t>
      </w:r>
      <w:r w:rsidR="00281834" w:rsidRPr="00281834">
        <w:rPr>
          <w:rStyle w:val="BookTitle"/>
          <w:rFonts w:ascii="Arial" w:hAnsi="Arial" w:cs="Arial"/>
          <w:i w:val="0"/>
          <w:iCs w:val="0"/>
          <w:smallCaps w:val="0"/>
          <w:spacing w:val="0"/>
          <w:szCs w:val="24"/>
        </w:rPr>
        <w:t xml:space="preserve"> of the Act</w:t>
      </w:r>
      <w:r w:rsidR="00281834">
        <w:rPr>
          <w:rStyle w:val="BookTitle"/>
          <w:rFonts w:ascii="Arial" w:hAnsi="Arial" w:cs="Arial"/>
          <w:i w:val="0"/>
          <w:iCs w:val="0"/>
          <w:smallCaps w:val="0"/>
          <w:spacing w:val="0"/>
          <w:szCs w:val="24"/>
        </w:rPr>
        <w:t>’)</w:t>
      </w:r>
      <w:r w:rsidR="00277E08">
        <w:rPr>
          <w:rStyle w:val="BookTitle"/>
          <w:rFonts w:ascii="Arial" w:hAnsi="Arial" w:cs="Arial"/>
          <w:i w:val="0"/>
          <w:iCs w:val="0"/>
          <w:smallCaps w:val="0"/>
          <w:spacing w:val="0"/>
          <w:szCs w:val="24"/>
        </w:rPr>
        <w:t>.</w:t>
      </w:r>
      <w:r w:rsidR="00277E08" w:rsidRPr="00277E08">
        <w:rPr>
          <w:rStyle w:val="BookTitle"/>
          <w:rFonts w:ascii="Arial" w:hAnsi="Arial" w:cs="Arial"/>
          <w:i w:val="0"/>
          <w:iCs w:val="0"/>
          <w:smallCaps w:val="0"/>
          <w:spacing w:val="0"/>
          <w:szCs w:val="24"/>
        </w:rPr>
        <w:t xml:space="preserve"> </w:t>
      </w:r>
    </w:p>
    <w:p w14:paraId="16805232" w14:textId="4EC21FD9" w:rsidR="00277E08" w:rsidRDefault="00277E08" w:rsidP="00277E0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purchase amount is used when ascertaining the value of an </w:t>
      </w:r>
      <w:r w:rsidRPr="003D7270">
        <w:rPr>
          <w:rStyle w:val="BookTitle"/>
          <w:rFonts w:ascii="Arial" w:hAnsi="Arial" w:cs="Arial"/>
          <w:i w:val="0"/>
          <w:iCs w:val="0"/>
          <w:smallCaps w:val="0"/>
          <w:spacing w:val="0"/>
          <w:szCs w:val="24"/>
        </w:rPr>
        <w:t>asset</w:t>
      </w:r>
      <w:r w:rsidRPr="003D7270">
        <w:rPr>
          <w:rStyle w:val="BookTitle"/>
          <w:rFonts w:ascii="Cambria Math" w:hAnsi="Cambria Math" w:cs="Cambria Math"/>
          <w:i w:val="0"/>
          <w:iCs w:val="0"/>
          <w:smallCaps w:val="0"/>
          <w:spacing w:val="0"/>
          <w:szCs w:val="24"/>
        </w:rPr>
        <w:t>‑</w:t>
      </w:r>
      <w:r w:rsidRPr="003D7270">
        <w:rPr>
          <w:rStyle w:val="BookTitle"/>
          <w:rFonts w:ascii="Arial" w:hAnsi="Arial" w:cs="Arial"/>
          <w:i w:val="0"/>
          <w:iCs w:val="0"/>
          <w:smallCaps w:val="0"/>
          <w:spacing w:val="0"/>
          <w:szCs w:val="24"/>
        </w:rPr>
        <w:t>tested income stream (lifetime)</w:t>
      </w:r>
      <w:r>
        <w:rPr>
          <w:rStyle w:val="BookTitle"/>
          <w:rFonts w:ascii="Arial" w:hAnsi="Arial" w:cs="Arial"/>
          <w:i w:val="0"/>
          <w:iCs w:val="0"/>
          <w:smallCaps w:val="0"/>
          <w:spacing w:val="0"/>
          <w:szCs w:val="24"/>
        </w:rPr>
        <w:t xml:space="preserve"> for the purposes of assessing the income stream under the social security assets test.</w:t>
      </w:r>
    </w:p>
    <w:p w14:paraId="31907CEA" w14:textId="77777777" w:rsidR="00B75F25" w:rsidRPr="00BC76EB" w:rsidRDefault="00B75F25" w:rsidP="00B75F2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Commencement</w:t>
      </w:r>
    </w:p>
    <w:p w14:paraId="0F14DE80" w14:textId="77777777" w:rsidR="00B75F25" w:rsidRDefault="00B75F25" w:rsidP="00B75F25">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Instrument</w:t>
      </w:r>
      <w:r w:rsidRPr="00BC76EB">
        <w:rPr>
          <w:rStyle w:val="BookTitle"/>
          <w:rFonts w:ascii="Arial" w:hAnsi="Arial" w:cs="Arial"/>
          <w:i w:val="0"/>
          <w:iCs w:val="0"/>
          <w:smallCaps w:val="0"/>
          <w:spacing w:val="0"/>
          <w:szCs w:val="24"/>
        </w:rPr>
        <w:t xml:space="preserve"> commences on</w:t>
      </w:r>
      <w:r>
        <w:rPr>
          <w:rStyle w:val="BookTitle"/>
          <w:rFonts w:ascii="Arial" w:hAnsi="Arial" w:cs="Arial"/>
          <w:i w:val="0"/>
          <w:iCs w:val="0"/>
          <w:smallCaps w:val="0"/>
          <w:spacing w:val="0"/>
          <w:szCs w:val="24"/>
        </w:rPr>
        <w:t xml:space="preserve"> 1 July 2019.</w:t>
      </w:r>
    </w:p>
    <w:p w14:paraId="6CCBF4A7" w14:textId="43DC5E75" w:rsidR="002C2252" w:rsidRDefault="002C2252">
      <w:pPr>
        <w:rPr>
          <w:rStyle w:val="BookTitle"/>
          <w:rFonts w:ascii="Arial" w:hAnsi="Arial" w:cs="Arial"/>
          <w:i w:val="0"/>
          <w:iCs w:val="0"/>
          <w:smallCaps w:val="0"/>
          <w:spacing w:val="0"/>
          <w:szCs w:val="24"/>
        </w:rPr>
      </w:pPr>
    </w:p>
    <w:p w14:paraId="668B48CD" w14:textId="50434F4E" w:rsidR="0086062C" w:rsidRPr="0086062C" w:rsidRDefault="0086062C" w:rsidP="004B54CA">
      <w:pPr>
        <w:rPr>
          <w:rStyle w:val="BookTitle"/>
          <w:rFonts w:ascii="Arial" w:hAnsi="Arial" w:cs="Arial"/>
          <w:i w:val="0"/>
          <w:iCs w:val="0"/>
          <w:smallCaps w:val="0"/>
          <w:spacing w:val="0"/>
          <w:szCs w:val="24"/>
        </w:rPr>
      </w:pPr>
      <w:r w:rsidRPr="0086062C">
        <w:rPr>
          <w:rStyle w:val="BookTitle"/>
          <w:rFonts w:ascii="Arial" w:hAnsi="Arial" w:cs="Arial"/>
          <w:i w:val="0"/>
          <w:iCs w:val="0"/>
          <w:smallCaps w:val="0"/>
          <w:spacing w:val="0"/>
          <w:szCs w:val="24"/>
        </w:rPr>
        <w:lastRenderedPageBreak/>
        <w:t xml:space="preserve">Section 4 of the </w:t>
      </w:r>
      <w:r w:rsidRPr="0086062C">
        <w:rPr>
          <w:rStyle w:val="BookTitle"/>
          <w:rFonts w:ascii="Arial" w:hAnsi="Arial" w:cs="Arial"/>
          <w:iCs w:val="0"/>
          <w:smallCaps w:val="0"/>
          <w:spacing w:val="0"/>
          <w:szCs w:val="24"/>
        </w:rPr>
        <w:t>Acts Interpretation Act 1901</w:t>
      </w:r>
      <w:r w:rsidRPr="0086062C">
        <w:rPr>
          <w:rStyle w:val="BookTitle"/>
          <w:rFonts w:ascii="Arial" w:hAnsi="Arial" w:cs="Arial"/>
          <w:i w:val="0"/>
          <w:iCs w:val="0"/>
          <w:smallCaps w:val="0"/>
          <w:spacing w:val="0"/>
          <w:szCs w:val="24"/>
        </w:rPr>
        <w:t xml:space="preserve"> applies to </w:t>
      </w:r>
      <w:r w:rsidR="00802AA6">
        <w:rPr>
          <w:rStyle w:val="BookTitle"/>
          <w:rFonts w:ascii="Arial" w:hAnsi="Arial" w:cs="Arial"/>
          <w:i w:val="0"/>
          <w:iCs w:val="0"/>
          <w:smallCaps w:val="0"/>
          <w:spacing w:val="0"/>
          <w:szCs w:val="24"/>
        </w:rPr>
        <w:t>the</w:t>
      </w:r>
      <w:r w:rsidR="00802AA6" w:rsidRPr="0086062C">
        <w:rPr>
          <w:rStyle w:val="BookTitle"/>
          <w:rFonts w:ascii="Arial" w:hAnsi="Arial" w:cs="Arial"/>
          <w:i w:val="0"/>
          <w:iCs w:val="0"/>
          <w:smallCaps w:val="0"/>
          <w:spacing w:val="0"/>
          <w:szCs w:val="24"/>
        </w:rPr>
        <w:t xml:space="preserve"> </w:t>
      </w:r>
      <w:r w:rsidRPr="0086062C">
        <w:rPr>
          <w:rStyle w:val="BookTitle"/>
          <w:rFonts w:ascii="Arial" w:hAnsi="Arial" w:cs="Arial"/>
          <w:i w:val="0"/>
          <w:iCs w:val="0"/>
          <w:smallCaps w:val="0"/>
          <w:spacing w:val="0"/>
          <w:szCs w:val="24"/>
        </w:rPr>
        <w:t xml:space="preserve">Instrument. This is because the Instrument is made </w:t>
      </w:r>
      <w:r w:rsidR="007515FF">
        <w:rPr>
          <w:rStyle w:val="BookTitle"/>
          <w:rFonts w:ascii="Arial" w:hAnsi="Arial" w:cs="Arial"/>
          <w:i w:val="0"/>
          <w:iCs w:val="0"/>
          <w:smallCaps w:val="0"/>
          <w:spacing w:val="0"/>
          <w:szCs w:val="24"/>
        </w:rPr>
        <w:t>after the</w:t>
      </w:r>
      <w:r w:rsidRPr="0086062C">
        <w:rPr>
          <w:rStyle w:val="BookTitle"/>
          <w:rFonts w:ascii="Arial" w:hAnsi="Arial" w:cs="Arial"/>
          <w:i w:val="0"/>
          <w:iCs w:val="0"/>
          <w:smallCaps w:val="0"/>
          <w:spacing w:val="0"/>
          <w:szCs w:val="24"/>
        </w:rPr>
        <w:t xml:space="preserve"> Supporting Retirement Incomes Act </w:t>
      </w:r>
      <w:r w:rsidR="007515FF">
        <w:rPr>
          <w:rStyle w:val="BookTitle"/>
          <w:rFonts w:ascii="Arial" w:hAnsi="Arial" w:cs="Arial"/>
          <w:i w:val="0"/>
          <w:iCs w:val="0"/>
          <w:smallCaps w:val="0"/>
          <w:spacing w:val="0"/>
          <w:szCs w:val="24"/>
        </w:rPr>
        <w:t>received Royal Assent but before it commences (</w:t>
      </w:r>
      <w:r>
        <w:rPr>
          <w:rStyle w:val="BookTitle"/>
          <w:rFonts w:ascii="Arial" w:hAnsi="Arial" w:cs="Arial"/>
          <w:i w:val="0"/>
          <w:iCs w:val="0"/>
          <w:smallCaps w:val="0"/>
          <w:spacing w:val="0"/>
          <w:szCs w:val="24"/>
        </w:rPr>
        <w:t>on 1 July 2019)</w:t>
      </w:r>
      <w:r w:rsidRPr="0086062C">
        <w:rPr>
          <w:rStyle w:val="BookTitle"/>
          <w:rFonts w:ascii="Arial" w:hAnsi="Arial" w:cs="Arial"/>
          <w:i w:val="0"/>
          <w:iCs w:val="0"/>
          <w:smallCaps w:val="0"/>
          <w:spacing w:val="0"/>
          <w:szCs w:val="24"/>
        </w:rPr>
        <w:t xml:space="preserve">. </w:t>
      </w:r>
    </w:p>
    <w:p w14:paraId="097945AD" w14:textId="4146493D" w:rsidR="007953AE" w:rsidRPr="00824360" w:rsidRDefault="007953AE" w:rsidP="007953AE">
      <w:pPr>
        <w:rPr>
          <w:rStyle w:val="BookTitle"/>
          <w:rFonts w:ascii="Arial" w:hAnsi="Arial" w:cs="Arial"/>
          <w:b/>
          <w:i w:val="0"/>
          <w:iCs w:val="0"/>
          <w:smallCaps w:val="0"/>
          <w:spacing w:val="0"/>
          <w:szCs w:val="24"/>
        </w:rPr>
      </w:pPr>
      <w:r w:rsidRPr="00824360">
        <w:rPr>
          <w:rStyle w:val="BookTitle"/>
          <w:rFonts w:ascii="Arial" w:hAnsi="Arial" w:cs="Arial"/>
          <w:b/>
          <w:i w:val="0"/>
          <w:iCs w:val="0"/>
          <w:smallCaps w:val="0"/>
          <w:spacing w:val="0"/>
          <w:szCs w:val="24"/>
        </w:rPr>
        <w:t>Consultation</w:t>
      </w:r>
    </w:p>
    <w:p w14:paraId="0C72B23A" w14:textId="7CD90F41" w:rsidR="007953AE" w:rsidRPr="007953AE" w:rsidRDefault="0018164F" w:rsidP="007953AE">
      <w:r>
        <w:rPr>
          <w:rFonts w:ascii="Arial" w:hAnsi="Arial" w:cs="Arial"/>
          <w:szCs w:val="24"/>
        </w:rPr>
        <w:t>There has been widespread consultation on the policy enacted by the Instrument</w:t>
      </w:r>
      <w:r w:rsidR="007953AE" w:rsidRPr="007953AE">
        <w:rPr>
          <w:rFonts w:ascii="Arial" w:hAnsi="Arial" w:cs="Arial"/>
          <w:szCs w:val="24"/>
        </w:rPr>
        <w:t xml:space="preserve">. This included a preliminary discussion paper released publicly for comment in early 2017, a position paper released publicly for comment in early 2018, and a consultation on Schedule 1 </w:t>
      </w:r>
      <w:r w:rsidR="003817EB">
        <w:rPr>
          <w:rFonts w:ascii="Arial" w:hAnsi="Arial" w:cs="Arial"/>
          <w:szCs w:val="24"/>
        </w:rPr>
        <w:t>to</w:t>
      </w:r>
      <w:r w:rsidR="003817EB" w:rsidRPr="007953AE">
        <w:rPr>
          <w:rFonts w:ascii="Arial" w:hAnsi="Arial" w:cs="Arial"/>
          <w:szCs w:val="24"/>
        </w:rPr>
        <w:t xml:space="preserve"> </w:t>
      </w:r>
      <w:r w:rsidR="007953AE" w:rsidRPr="007953AE">
        <w:rPr>
          <w:rFonts w:ascii="Arial" w:hAnsi="Arial" w:cs="Arial"/>
          <w:szCs w:val="24"/>
        </w:rPr>
        <w:t xml:space="preserve">the Supporting Retirement Incomes Act. Stakeholders from the financial product and seniors advocacy sectors engaged in these consultations. Additionally, </w:t>
      </w:r>
      <w:r w:rsidR="007719A4">
        <w:rPr>
          <w:rFonts w:ascii="Arial" w:hAnsi="Arial" w:cs="Arial"/>
          <w:szCs w:val="24"/>
        </w:rPr>
        <w:t xml:space="preserve">government </w:t>
      </w:r>
      <w:r w:rsidR="00F900E1">
        <w:rPr>
          <w:rFonts w:ascii="Arial" w:hAnsi="Arial" w:cs="Arial"/>
          <w:szCs w:val="24"/>
        </w:rPr>
        <w:t>agencies</w:t>
      </w:r>
      <w:r w:rsidR="007719A4">
        <w:rPr>
          <w:rFonts w:ascii="Arial" w:hAnsi="Arial" w:cs="Arial"/>
          <w:szCs w:val="24"/>
        </w:rPr>
        <w:t xml:space="preserve"> including </w:t>
      </w:r>
      <w:r w:rsidR="007953AE" w:rsidRPr="007953AE">
        <w:rPr>
          <w:rFonts w:ascii="Arial" w:hAnsi="Arial" w:cs="Arial"/>
          <w:szCs w:val="24"/>
        </w:rPr>
        <w:t>the Treasury</w:t>
      </w:r>
      <w:r w:rsidR="007719A4">
        <w:rPr>
          <w:rFonts w:ascii="Arial" w:hAnsi="Arial" w:cs="Arial"/>
          <w:szCs w:val="24"/>
        </w:rPr>
        <w:t xml:space="preserve"> (including the Australian Government Actuary)</w:t>
      </w:r>
      <w:r w:rsidR="007953AE" w:rsidRPr="007953AE">
        <w:rPr>
          <w:rFonts w:ascii="Arial" w:hAnsi="Arial" w:cs="Arial"/>
          <w:szCs w:val="24"/>
        </w:rPr>
        <w:t>, the Department of Veterans</w:t>
      </w:r>
      <w:r w:rsidR="00D135CB">
        <w:rPr>
          <w:rFonts w:ascii="Arial" w:hAnsi="Arial" w:cs="Arial"/>
          <w:szCs w:val="24"/>
        </w:rPr>
        <w:t>’</w:t>
      </w:r>
      <w:r w:rsidR="007953AE" w:rsidRPr="007953AE">
        <w:rPr>
          <w:rFonts w:ascii="Arial" w:hAnsi="Arial" w:cs="Arial"/>
          <w:szCs w:val="24"/>
        </w:rPr>
        <w:t xml:space="preserve"> Affairs, and </w:t>
      </w:r>
      <w:r w:rsidR="007719A4">
        <w:rPr>
          <w:rFonts w:ascii="Arial" w:hAnsi="Arial" w:cs="Arial"/>
          <w:szCs w:val="24"/>
        </w:rPr>
        <w:t xml:space="preserve">the </w:t>
      </w:r>
      <w:r w:rsidR="007953AE" w:rsidRPr="007953AE">
        <w:rPr>
          <w:rFonts w:ascii="Arial" w:hAnsi="Arial" w:cs="Arial"/>
          <w:szCs w:val="24"/>
        </w:rPr>
        <w:t>Department of Human Services</w:t>
      </w:r>
      <w:r w:rsidRPr="0018164F">
        <w:rPr>
          <w:rFonts w:ascii="Arial" w:hAnsi="Arial" w:cs="Arial"/>
          <w:szCs w:val="24"/>
        </w:rPr>
        <w:t xml:space="preserve"> </w:t>
      </w:r>
      <w:r>
        <w:rPr>
          <w:rFonts w:ascii="Arial" w:hAnsi="Arial" w:cs="Arial"/>
          <w:szCs w:val="24"/>
        </w:rPr>
        <w:t>were consulted</w:t>
      </w:r>
      <w:r w:rsidR="0023737A">
        <w:rPr>
          <w:rFonts w:ascii="Arial" w:hAnsi="Arial" w:cs="Arial"/>
          <w:szCs w:val="24"/>
        </w:rPr>
        <w:t>.</w:t>
      </w:r>
    </w:p>
    <w:p w14:paraId="45D236E1" w14:textId="6AE0E6A9" w:rsidR="0018164F" w:rsidRPr="007953AE" w:rsidRDefault="0018164F" w:rsidP="007953AE">
      <w:pPr>
        <w:rPr>
          <w:rFonts w:ascii="Arial" w:hAnsi="Arial" w:cs="Arial"/>
          <w:szCs w:val="24"/>
        </w:rPr>
      </w:pPr>
      <w:r>
        <w:rPr>
          <w:rFonts w:ascii="Arial" w:hAnsi="Arial" w:cs="Arial"/>
          <w:szCs w:val="24"/>
        </w:rPr>
        <w:t>T</w:t>
      </w:r>
      <w:r w:rsidRPr="008C4DC1">
        <w:rPr>
          <w:rFonts w:ascii="Arial" w:hAnsi="Arial" w:cs="Arial"/>
          <w:szCs w:val="24"/>
        </w:rPr>
        <w:t xml:space="preserve">he </w:t>
      </w:r>
      <w:r w:rsidRPr="00D175DF">
        <w:rPr>
          <w:rFonts w:ascii="Arial" w:hAnsi="Arial" w:cs="Arial"/>
          <w:szCs w:val="24"/>
        </w:rPr>
        <w:t>Department of Veteran</w:t>
      </w:r>
      <w:r w:rsidRPr="00715C50">
        <w:rPr>
          <w:rFonts w:ascii="Arial" w:hAnsi="Arial" w:cs="Arial"/>
          <w:szCs w:val="24"/>
        </w:rPr>
        <w:t>s’</w:t>
      </w:r>
      <w:r w:rsidRPr="008C4DC1">
        <w:rPr>
          <w:rFonts w:ascii="Arial" w:hAnsi="Arial" w:cs="Arial"/>
          <w:szCs w:val="24"/>
        </w:rPr>
        <w:t xml:space="preserve"> Affairs</w:t>
      </w:r>
      <w:r w:rsidR="00DC5365">
        <w:rPr>
          <w:rFonts w:ascii="Arial" w:hAnsi="Arial" w:cs="Arial"/>
          <w:szCs w:val="24"/>
        </w:rPr>
        <w:t>,</w:t>
      </w:r>
      <w:r w:rsidRPr="00D175DF">
        <w:rPr>
          <w:rFonts w:ascii="Arial" w:hAnsi="Arial" w:cs="Arial"/>
          <w:szCs w:val="24"/>
        </w:rPr>
        <w:t xml:space="preserve"> </w:t>
      </w:r>
      <w:r w:rsidR="00A25601">
        <w:rPr>
          <w:rFonts w:ascii="Arial" w:hAnsi="Arial" w:cs="Arial"/>
          <w:szCs w:val="24"/>
        </w:rPr>
        <w:t>the Department of Human Services</w:t>
      </w:r>
      <w:r w:rsidR="007719A4">
        <w:rPr>
          <w:rFonts w:ascii="Arial" w:hAnsi="Arial" w:cs="Arial"/>
          <w:szCs w:val="24"/>
        </w:rPr>
        <w:t xml:space="preserve"> </w:t>
      </w:r>
      <w:r w:rsidR="00DC5365">
        <w:rPr>
          <w:rFonts w:ascii="Arial" w:hAnsi="Arial" w:cs="Arial"/>
          <w:szCs w:val="24"/>
        </w:rPr>
        <w:t xml:space="preserve">and </w:t>
      </w:r>
      <w:r w:rsidR="00DC5365" w:rsidRPr="00D135CB">
        <w:rPr>
          <w:rFonts w:ascii="Arial" w:hAnsi="Arial" w:cs="Arial"/>
          <w:szCs w:val="24"/>
        </w:rPr>
        <w:t>key stakeholders in the financial product sector</w:t>
      </w:r>
      <w:r w:rsidR="00DC5365">
        <w:rPr>
          <w:rFonts w:ascii="Arial" w:hAnsi="Arial" w:cs="Arial"/>
          <w:szCs w:val="24"/>
        </w:rPr>
        <w:t xml:space="preserve"> </w:t>
      </w:r>
      <w:r>
        <w:rPr>
          <w:rFonts w:ascii="Arial" w:hAnsi="Arial" w:cs="Arial"/>
          <w:szCs w:val="24"/>
        </w:rPr>
        <w:t xml:space="preserve">were consulted on </w:t>
      </w:r>
      <w:r w:rsidRPr="00D175DF">
        <w:rPr>
          <w:rFonts w:ascii="Arial" w:hAnsi="Arial" w:cs="Arial"/>
          <w:szCs w:val="24"/>
        </w:rPr>
        <w:t xml:space="preserve">the text of the Instrument. </w:t>
      </w:r>
      <w:r w:rsidR="007953AE" w:rsidRPr="00D135CB">
        <w:rPr>
          <w:rFonts w:ascii="Arial" w:hAnsi="Arial" w:cs="Arial"/>
          <w:szCs w:val="24"/>
        </w:rPr>
        <w:t xml:space="preserve">This included the </w:t>
      </w:r>
      <w:r w:rsidR="00BB392B" w:rsidRPr="00BB7E93">
        <w:rPr>
          <w:rStyle w:val="BookTitle"/>
          <w:rFonts w:ascii="Arial" w:hAnsi="Arial" w:cs="Arial"/>
          <w:i w:val="0"/>
          <w:iCs w:val="0"/>
          <w:smallCaps w:val="0"/>
          <w:spacing w:val="0"/>
          <w:szCs w:val="24"/>
        </w:rPr>
        <w:t>Institute of Actuaries of Australia</w:t>
      </w:r>
      <w:r w:rsidR="007953AE" w:rsidRPr="00D135CB">
        <w:rPr>
          <w:rFonts w:ascii="Arial" w:hAnsi="Arial" w:cs="Arial"/>
          <w:szCs w:val="24"/>
        </w:rPr>
        <w:t xml:space="preserve"> and members of the Australian Tax</w:t>
      </w:r>
      <w:r w:rsidR="004333B3">
        <w:rPr>
          <w:rFonts w:ascii="Arial" w:hAnsi="Arial" w:cs="Arial"/>
          <w:szCs w:val="24"/>
        </w:rPr>
        <w:t>ation</w:t>
      </w:r>
      <w:r w:rsidR="007953AE" w:rsidRPr="00D135CB">
        <w:rPr>
          <w:rFonts w:ascii="Arial" w:hAnsi="Arial" w:cs="Arial"/>
          <w:szCs w:val="24"/>
        </w:rPr>
        <w:t xml:space="preserve"> Office’s Superannuation Industry Stewardship Group</w:t>
      </w:r>
      <w:r w:rsidR="007953AE" w:rsidRPr="002A6581">
        <w:rPr>
          <w:rFonts w:ascii="Arial" w:hAnsi="Arial" w:cs="Arial"/>
          <w:szCs w:val="24"/>
        </w:rPr>
        <w:t>.</w:t>
      </w:r>
      <w:r w:rsidR="007953AE" w:rsidRPr="007953AE">
        <w:rPr>
          <w:rFonts w:ascii="Arial" w:hAnsi="Arial" w:cs="Arial"/>
          <w:szCs w:val="24"/>
        </w:rPr>
        <w:t xml:space="preserve"> </w:t>
      </w:r>
    </w:p>
    <w:p w14:paraId="600604BA" w14:textId="77777777" w:rsidR="007953AE" w:rsidRPr="007953AE" w:rsidRDefault="007953AE" w:rsidP="007953AE">
      <w:pPr>
        <w:spacing w:after="240"/>
        <w:jc w:val="both"/>
        <w:rPr>
          <w:rFonts w:ascii="Arial" w:hAnsi="Arial" w:cs="Arial"/>
          <w:b/>
          <w:szCs w:val="24"/>
        </w:rPr>
      </w:pPr>
      <w:r w:rsidRPr="007953AE">
        <w:rPr>
          <w:rFonts w:ascii="Arial" w:hAnsi="Arial" w:cs="Arial"/>
          <w:b/>
          <w:szCs w:val="24"/>
        </w:rPr>
        <w:t>Regulation Impact Statement (RIS)</w:t>
      </w:r>
    </w:p>
    <w:p w14:paraId="1B1CEFF3" w14:textId="294F25A9" w:rsidR="00A11194" w:rsidRDefault="000D4AAE" w:rsidP="003A04AD">
      <w:pPr>
        <w:rPr>
          <w:rFonts w:ascii="Arial" w:hAnsi="Arial" w:cs="Arial"/>
        </w:rPr>
      </w:pPr>
      <w:r>
        <w:rPr>
          <w:rFonts w:ascii="Arial" w:hAnsi="Arial" w:cs="Arial"/>
        </w:rPr>
        <w:t xml:space="preserve">The Office of Best Practice Regulation has advised that the new means test rules for lifetime income streams are non-regulatory/machinery in nature and have a zero regulatory cost (OBPR reference 23186). The </w:t>
      </w:r>
      <w:r w:rsidR="000970F9">
        <w:rPr>
          <w:rFonts w:ascii="Arial" w:hAnsi="Arial" w:cs="Arial"/>
        </w:rPr>
        <w:t>I</w:t>
      </w:r>
      <w:r>
        <w:rPr>
          <w:rFonts w:ascii="Arial" w:hAnsi="Arial" w:cs="Arial"/>
        </w:rPr>
        <w:t xml:space="preserve">nstrument is a part of the implementation of the new means test rules for lifetime income streams. </w:t>
      </w:r>
    </w:p>
    <w:p w14:paraId="662D501F" w14:textId="23EB760F"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60B5302D" w14:textId="5A6E26E4" w:rsidR="0086062C" w:rsidRPr="0086062C" w:rsidRDefault="00365424" w:rsidP="00871F28">
      <w:pPr>
        <w:rPr>
          <w:rStyle w:val="BookTitle"/>
          <w:rFonts w:ascii="Arial" w:hAnsi="Arial" w:cs="Arial"/>
          <w:b/>
          <w:i w:val="0"/>
          <w:iCs w:val="0"/>
          <w:smallCaps w:val="0"/>
          <w:spacing w:val="0"/>
          <w:szCs w:val="24"/>
        </w:rPr>
      </w:pPr>
      <w:r w:rsidRPr="0086062C">
        <w:rPr>
          <w:rStyle w:val="BookTitle"/>
          <w:rFonts w:ascii="Arial" w:hAnsi="Arial" w:cs="Arial"/>
          <w:b/>
          <w:i w:val="0"/>
          <w:iCs w:val="0"/>
          <w:smallCaps w:val="0"/>
          <w:spacing w:val="0"/>
          <w:szCs w:val="24"/>
        </w:rPr>
        <w:t>Section</w:t>
      </w:r>
      <w:r w:rsidR="00871F28" w:rsidRPr="0086062C">
        <w:rPr>
          <w:rStyle w:val="BookTitle"/>
          <w:rFonts w:ascii="Arial" w:hAnsi="Arial" w:cs="Arial"/>
          <w:b/>
          <w:i w:val="0"/>
          <w:iCs w:val="0"/>
          <w:smallCaps w:val="0"/>
          <w:spacing w:val="0"/>
          <w:szCs w:val="24"/>
        </w:rPr>
        <w:t xml:space="preserve"> 1 </w:t>
      </w:r>
      <w:r w:rsidR="0086062C" w:rsidRPr="0086062C">
        <w:rPr>
          <w:rFonts w:ascii="Arial" w:hAnsi="Arial" w:cs="Arial"/>
          <w:szCs w:val="24"/>
        </w:rPr>
        <w:t xml:space="preserve">provides that the name of </w:t>
      </w:r>
      <w:r w:rsidR="00802AA6">
        <w:rPr>
          <w:rFonts w:ascii="Arial" w:hAnsi="Arial" w:cs="Arial"/>
          <w:szCs w:val="24"/>
        </w:rPr>
        <w:t>the</w:t>
      </w:r>
      <w:r w:rsidR="00802AA6" w:rsidRPr="0086062C">
        <w:rPr>
          <w:rFonts w:ascii="Arial" w:hAnsi="Arial" w:cs="Arial"/>
          <w:szCs w:val="24"/>
        </w:rPr>
        <w:t xml:space="preserve"> </w:t>
      </w:r>
      <w:r w:rsidR="0086062C" w:rsidRPr="0086062C">
        <w:rPr>
          <w:rStyle w:val="BookTitle"/>
          <w:rFonts w:ascii="Arial" w:hAnsi="Arial" w:cs="Arial"/>
          <w:i w:val="0"/>
          <w:iCs w:val="0"/>
          <w:smallCaps w:val="0"/>
          <w:spacing w:val="0"/>
          <w:szCs w:val="24"/>
        </w:rPr>
        <w:t xml:space="preserve">Instrument </w:t>
      </w:r>
      <w:r w:rsidR="0086062C" w:rsidRPr="0086062C">
        <w:rPr>
          <w:rFonts w:ascii="Arial" w:hAnsi="Arial" w:cs="Arial"/>
          <w:szCs w:val="24"/>
        </w:rPr>
        <w:t>is the</w:t>
      </w:r>
      <w:r w:rsidR="0086062C" w:rsidRPr="0086062C">
        <w:rPr>
          <w:rStyle w:val="BookTitle"/>
          <w:rFonts w:ascii="Arial" w:hAnsi="Arial" w:cs="Arial"/>
          <w:iCs w:val="0"/>
          <w:smallCaps w:val="0"/>
          <w:spacing w:val="0"/>
          <w:szCs w:val="24"/>
        </w:rPr>
        <w:t xml:space="preserve"> </w:t>
      </w:r>
      <w:r w:rsidR="0086062C" w:rsidRPr="003D7270">
        <w:rPr>
          <w:rStyle w:val="BookTitle"/>
          <w:rFonts w:ascii="Arial" w:hAnsi="Arial" w:cs="Arial"/>
          <w:iCs w:val="0"/>
          <w:smallCaps w:val="0"/>
          <w:spacing w:val="0"/>
          <w:szCs w:val="24"/>
        </w:rPr>
        <w:t>Social Security (Kind, Extent and Purchase Amount for Asset-tested Income Stream</w:t>
      </w:r>
      <w:r w:rsidR="00811023">
        <w:rPr>
          <w:rStyle w:val="BookTitle"/>
          <w:rFonts w:ascii="Arial" w:hAnsi="Arial" w:cs="Arial"/>
          <w:iCs w:val="0"/>
          <w:smallCaps w:val="0"/>
          <w:spacing w:val="0"/>
          <w:szCs w:val="24"/>
        </w:rPr>
        <w:t>s</w:t>
      </w:r>
      <w:r w:rsidR="0086062C" w:rsidRPr="003D7270">
        <w:rPr>
          <w:rStyle w:val="BookTitle"/>
          <w:rFonts w:ascii="Arial" w:hAnsi="Arial" w:cs="Arial"/>
          <w:iCs w:val="0"/>
          <w:smallCaps w:val="0"/>
          <w:spacing w:val="0"/>
          <w:szCs w:val="24"/>
        </w:rPr>
        <w:t xml:space="preserve"> (Lifetime)) Determination 2019</w:t>
      </w:r>
      <w:r w:rsidR="0086062C">
        <w:rPr>
          <w:rStyle w:val="BookTitle"/>
          <w:rFonts w:ascii="Arial" w:hAnsi="Arial" w:cs="Arial"/>
          <w:i w:val="0"/>
          <w:iCs w:val="0"/>
          <w:smallCaps w:val="0"/>
          <w:spacing w:val="0"/>
          <w:szCs w:val="24"/>
        </w:rPr>
        <w:t>.</w:t>
      </w:r>
    </w:p>
    <w:p w14:paraId="3F7F6017" w14:textId="3DF48412" w:rsidR="00871F28" w:rsidRPr="0086062C" w:rsidRDefault="00365424" w:rsidP="00871F28">
      <w:pPr>
        <w:rPr>
          <w:rStyle w:val="BookTitle"/>
          <w:rFonts w:ascii="Arial" w:hAnsi="Arial" w:cs="Arial"/>
          <w:b/>
          <w:i w:val="0"/>
          <w:iCs w:val="0"/>
          <w:smallCaps w:val="0"/>
          <w:spacing w:val="0"/>
          <w:szCs w:val="24"/>
        </w:rPr>
      </w:pPr>
      <w:r w:rsidRPr="0086062C">
        <w:rPr>
          <w:rStyle w:val="BookTitle"/>
          <w:rFonts w:ascii="Arial" w:hAnsi="Arial" w:cs="Arial"/>
          <w:b/>
          <w:i w:val="0"/>
          <w:iCs w:val="0"/>
          <w:smallCaps w:val="0"/>
          <w:spacing w:val="0"/>
          <w:szCs w:val="24"/>
        </w:rPr>
        <w:t>Section</w:t>
      </w:r>
      <w:r w:rsidR="00446D6C" w:rsidRPr="0086062C">
        <w:rPr>
          <w:rStyle w:val="BookTitle"/>
          <w:rFonts w:ascii="Arial" w:hAnsi="Arial" w:cs="Arial"/>
          <w:b/>
          <w:i w:val="0"/>
          <w:iCs w:val="0"/>
          <w:smallCaps w:val="0"/>
          <w:spacing w:val="0"/>
          <w:szCs w:val="24"/>
        </w:rPr>
        <w:t xml:space="preserve"> 2 </w:t>
      </w:r>
      <w:r w:rsidR="0086062C" w:rsidRPr="0086062C">
        <w:rPr>
          <w:rStyle w:val="BookTitle"/>
          <w:rFonts w:ascii="Arial" w:hAnsi="Arial" w:cs="Arial"/>
          <w:i w:val="0"/>
          <w:iCs w:val="0"/>
          <w:smallCaps w:val="0"/>
          <w:spacing w:val="0"/>
          <w:szCs w:val="24"/>
        </w:rPr>
        <w:t>provides that the Instrument commences on 1 July 2019.</w:t>
      </w:r>
    </w:p>
    <w:p w14:paraId="3E49D307" w14:textId="6E552088" w:rsidR="00871F28" w:rsidRDefault="0086062C" w:rsidP="00871F28">
      <w:pPr>
        <w:rPr>
          <w:rFonts w:ascii="Arial" w:hAnsi="Arial" w:cs="Arial"/>
          <w:szCs w:val="24"/>
        </w:rPr>
      </w:pPr>
      <w:r w:rsidRPr="0086062C">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w:t>
      </w:r>
      <w:r w:rsidRPr="0086062C">
        <w:rPr>
          <w:rFonts w:ascii="Arial" w:hAnsi="Arial" w:cs="Arial"/>
          <w:szCs w:val="24"/>
        </w:rPr>
        <w:t xml:space="preserve">provides that </w:t>
      </w:r>
      <w:r>
        <w:rPr>
          <w:rFonts w:ascii="Arial" w:hAnsi="Arial" w:cs="Arial"/>
          <w:szCs w:val="24"/>
        </w:rPr>
        <w:t xml:space="preserve">the authority for making </w:t>
      </w:r>
      <w:r w:rsidR="00802AA6">
        <w:rPr>
          <w:rFonts w:ascii="Arial" w:hAnsi="Arial" w:cs="Arial"/>
          <w:szCs w:val="24"/>
        </w:rPr>
        <w:t xml:space="preserve">the </w:t>
      </w:r>
      <w:r>
        <w:rPr>
          <w:rFonts w:ascii="Arial" w:hAnsi="Arial" w:cs="Arial"/>
          <w:szCs w:val="24"/>
        </w:rPr>
        <w:t>In</w:t>
      </w:r>
      <w:r w:rsidRPr="0086062C">
        <w:rPr>
          <w:rFonts w:ascii="Arial" w:hAnsi="Arial" w:cs="Arial"/>
          <w:szCs w:val="24"/>
        </w:rPr>
        <w:t xml:space="preserve">strument is </w:t>
      </w:r>
      <w:r w:rsidRPr="0086062C">
        <w:rPr>
          <w:rStyle w:val="BookTitle"/>
          <w:rFonts w:ascii="Arial" w:hAnsi="Arial" w:cs="Arial"/>
          <w:i w:val="0"/>
          <w:iCs w:val="0"/>
          <w:smallCaps w:val="0"/>
          <w:spacing w:val="0"/>
          <w:szCs w:val="24"/>
        </w:rPr>
        <w:t>subsection 9E(3)</w:t>
      </w:r>
      <w:r>
        <w:rPr>
          <w:rStyle w:val="BookTitle"/>
          <w:rFonts w:ascii="Arial" w:hAnsi="Arial" w:cs="Arial"/>
          <w:i w:val="0"/>
          <w:iCs w:val="0"/>
          <w:smallCaps w:val="0"/>
          <w:spacing w:val="0"/>
          <w:szCs w:val="24"/>
        </w:rPr>
        <w:t xml:space="preserve">, </w:t>
      </w:r>
      <w:r w:rsidRPr="0086062C">
        <w:rPr>
          <w:rStyle w:val="BookTitle"/>
          <w:rFonts w:ascii="Arial" w:hAnsi="Arial" w:cs="Arial"/>
          <w:i w:val="0"/>
          <w:iCs w:val="0"/>
          <w:smallCaps w:val="0"/>
          <w:spacing w:val="0"/>
          <w:szCs w:val="24"/>
        </w:rPr>
        <w:t>subsection 1120AA(7)</w:t>
      </w:r>
      <w:r>
        <w:rPr>
          <w:rStyle w:val="BookTitle"/>
          <w:rFonts w:ascii="Arial" w:hAnsi="Arial" w:cs="Arial"/>
          <w:i w:val="0"/>
          <w:iCs w:val="0"/>
          <w:smallCaps w:val="0"/>
          <w:spacing w:val="0"/>
          <w:szCs w:val="24"/>
        </w:rPr>
        <w:t xml:space="preserve"> and </w:t>
      </w:r>
      <w:r w:rsidRPr="0086062C">
        <w:rPr>
          <w:rStyle w:val="BookTitle"/>
          <w:rFonts w:ascii="Arial" w:hAnsi="Arial" w:cs="Arial"/>
          <w:i w:val="0"/>
          <w:iCs w:val="0"/>
          <w:smallCaps w:val="0"/>
          <w:spacing w:val="0"/>
          <w:szCs w:val="24"/>
        </w:rPr>
        <w:t>subsection 1120AB(15)</w:t>
      </w:r>
      <w:r w:rsidR="003F67F3">
        <w:rPr>
          <w:rStyle w:val="BookTitle"/>
          <w:rFonts w:ascii="Arial" w:hAnsi="Arial" w:cs="Arial"/>
          <w:i w:val="0"/>
          <w:iCs w:val="0"/>
          <w:smallCaps w:val="0"/>
          <w:spacing w:val="0"/>
          <w:szCs w:val="24"/>
        </w:rPr>
        <w:t xml:space="preserve"> </w:t>
      </w:r>
      <w:r w:rsidRPr="0086062C">
        <w:rPr>
          <w:rFonts w:ascii="Arial" w:hAnsi="Arial" w:cs="Arial"/>
          <w:szCs w:val="24"/>
        </w:rPr>
        <w:t>of the Act.</w:t>
      </w:r>
    </w:p>
    <w:p w14:paraId="31318896" w14:textId="68361EFD" w:rsidR="0095196E" w:rsidRDefault="0095196E" w:rsidP="006546B7">
      <w:pPr>
        <w:shd w:val="clear" w:color="auto" w:fill="FFFFFF"/>
        <w:spacing w:before="0"/>
        <w:textAlignment w:val="top"/>
        <w:rPr>
          <w:rStyle w:val="BookTitle"/>
          <w:rFonts w:ascii="Arial" w:hAnsi="Arial" w:cs="Arial"/>
          <w:i w:val="0"/>
          <w:iCs w:val="0"/>
          <w:smallCaps w:val="0"/>
          <w:spacing w:val="0"/>
          <w:szCs w:val="24"/>
        </w:rPr>
      </w:pPr>
    </w:p>
    <w:p w14:paraId="3A28EB4D" w14:textId="657EFF06" w:rsidR="009D0B51" w:rsidRDefault="0086062C" w:rsidP="009D0B51">
      <w:pPr>
        <w:shd w:val="clear" w:color="auto" w:fill="FFFFFF"/>
        <w:spacing w:before="0"/>
        <w:textAlignment w:val="top"/>
        <w:rPr>
          <w:rStyle w:val="BookTitle"/>
          <w:rFonts w:ascii="Arial" w:hAnsi="Arial" w:cs="Arial"/>
          <w:i w:val="0"/>
          <w:iCs w:val="0"/>
          <w:smallCaps w:val="0"/>
          <w:spacing w:val="0"/>
          <w:szCs w:val="24"/>
        </w:rPr>
      </w:pPr>
      <w:r w:rsidRPr="0086062C">
        <w:rPr>
          <w:rStyle w:val="BookTitle"/>
          <w:rFonts w:ascii="Arial" w:hAnsi="Arial" w:cs="Arial"/>
          <w:b/>
          <w:i w:val="0"/>
          <w:iCs w:val="0"/>
          <w:smallCaps w:val="0"/>
          <w:spacing w:val="0"/>
          <w:szCs w:val="24"/>
        </w:rPr>
        <w:t>Section 4</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contains various definitions used in the Instrument.</w:t>
      </w:r>
      <w:r w:rsidR="009D0B51">
        <w:rPr>
          <w:rStyle w:val="BookTitle"/>
          <w:rFonts w:ascii="Arial" w:hAnsi="Arial" w:cs="Arial"/>
          <w:i w:val="0"/>
          <w:iCs w:val="0"/>
          <w:smallCaps w:val="0"/>
          <w:spacing w:val="0"/>
          <w:szCs w:val="24"/>
        </w:rPr>
        <w:t xml:space="preserve"> The following expressions in the Instrument are defined by reference to the meanings given in the </w:t>
      </w:r>
      <w:r w:rsidR="009D0B51" w:rsidRPr="003F67F3">
        <w:rPr>
          <w:rStyle w:val="BookTitle"/>
          <w:rFonts w:ascii="Arial" w:hAnsi="Arial" w:cs="Arial"/>
          <w:i w:val="0"/>
          <w:iCs w:val="0"/>
          <w:smallCaps w:val="0"/>
          <w:spacing w:val="0"/>
          <w:szCs w:val="24"/>
        </w:rPr>
        <w:t>SIS</w:t>
      </w:r>
      <w:r w:rsidR="009D0B51" w:rsidRPr="009D0B51">
        <w:rPr>
          <w:rStyle w:val="BookTitle"/>
          <w:rFonts w:ascii="Arial" w:hAnsi="Arial" w:cs="Arial"/>
          <w:b/>
          <w:i w:val="0"/>
          <w:iCs w:val="0"/>
          <w:smallCaps w:val="0"/>
          <w:spacing w:val="0"/>
          <w:szCs w:val="24"/>
        </w:rPr>
        <w:t xml:space="preserve"> </w:t>
      </w:r>
      <w:r w:rsidR="009D0B51" w:rsidRPr="003F67F3">
        <w:rPr>
          <w:rStyle w:val="BookTitle"/>
          <w:rFonts w:ascii="Arial" w:hAnsi="Arial" w:cs="Arial"/>
          <w:i w:val="0"/>
          <w:iCs w:val="0"/>
          <w:smallCaps w:val="0"/>
          <w:spacing w:val="0"/>
          <w:szCs w:val="24"/>
        </w:rPr>
        <w:t>Regulations</w:t>
      </w:r>
      <w:r w:rsidR="009D0B51">
        <w:rPr>
          <w:rStyle w:val="BookTitle"/>
          <w:rFonts w:ascii="Arial" w:hAnsi="Arial" w:cs="Arial"/>
          <w:i w:val="0"/>
          <w:iCs w:val="0"/>
          <w:smallCaps w:val="0"/>
          <w:spacing w:val="0"/>
          <w:szCs w:val="24"/>
        </w:rPr>
        <w:t>:</w:t>
      </w:r>
    </w:p>
    <w:p w14:paraId="100D316E" w14:textId="77777777" w:rsidR="009D0B51" w:rsidRDefault="009D0B51" w:rsidP="009D0B51">
      <w:pPr>
        <w:shd w:val="clear" w:color="auto" w:fill="FFFFFF"/>
        <w:spacing w:before="0"/>
        <w:textAlignment w:val="top"/>
        <w:rPr>
          <w:rStyle w:val="BookTitle"/>
          <w:rFonts w:ascii="Arial" w:hAnsi="Arial" w:cs="Arial"/>
          <w:i w:val="0"/>
          <w:iCs w:val="0"/>
          <w:smallCaps w:val="0"/>
          <w:spacing w:val="0"/>
          <w:szCs w:val="24"/>
        </w:rPr>
      </w:pPr>
    </w:p>
    <w:p w14:paraId="6BA62C7B" w14:textId="575B3E35" w:rsidR="009D0B51" w:rsidRPr="009D0B51" w:rsidRDefault="009D0B51" w:rsidP="009D0B51">
      <w:pPr>
        <w:pStyle w:val="ListParagraph"/>
        <w:numPr>
          <w:ilvl w:val="0"/>
          <w:numId w:val="17"/>
        </w:numPr>
        <w:shd w:val="clear" w:color="auto" w:fill="FFFFFF"/>
        <w:spacing w:before="0"/>
        <w:textAlignment w:val="top"/>
        <w:rPr>
          <w:rStyle w:val="BookTitle"/>
          <w:rFonts w:ascii="Arial" w:hAnsi="Arial" w:cs="Arial"/>
          <w:i w:val="0"/>
          <w:iCs w:val="0"/>
          <w:smallCaps w:val="0"/>
          <w:spacing w:val="0"/>
          <w:szCs w:val="24"/>
        </w:rPr>
      </w:pPr>
      <w:r w:rsidRPr="008C0280">
        <w:rPr>
          <w:rStyle w:val="BookTitle"/>
          <w:rFonts w:ascii="Arial" w:hAnsi="Arial" w:cs="Arial"/>
          <w:b/>
          <w:iCs w:val="0"/>
          <w:smallCaps w:val="0"/>
          <w:spacing w:val="0"/>
          <w:szCs w:val="24"/>
        </w:rPr>
        <w:t>account</w:t>
      </w:r>
      <w:r w:rsidRPr="008C0280">
        <w:rPr>
          <w:rStyle w:val="BookTitle"/>
          <w:rFonts w:ascii="Arial" w:hAnsi="Arial" w:cs="Arial"/>
          <w:b/>
          <w:iCs w:val="0"/>
          <w:smallCaps w:val="0"/>
          <w:spacing w:val="0"/>
          <w:szCs w:val="24"/>
        </w:rPr>
        <w:noBreakHyphen/>
        <w:t>based annuity</w:t>
      </w:r>
      <w:r>
        <w:rPr>
          <w:rStyle w:val="BookTitle"/>
          <w:rFonts w:ascii="Arial" w:hAnsi="Arial" w:cs="Arial"/>
          <w:i w:val="0"/>
          <w:iCs w:val="0"/>
          <w:smallCaps w:val="0"/>
          <w:spacing w:val="0"/>
          <w:szCs w:val="24"/>
        </w:rPr>
        <w:t>;</w:t>
      </w:r>
      <w:r w:rsidRPr="009D0B51">
        <w:rPr>
          <w:rStyle w:val="BookTitle"/>
          <w:rFonts w:ascii="Arial" w:hAnsi="Arial" w:cs="Arial"/>
          <w:i w:val="0"/>
          <w:iCs w:val="0"/>
          <w:smallCaps w:val="0"/>
          <w:spacing w:val="0"/>
          <w:szCs w:val="24"/>
        </w:rPr>
        <w:t xml:space="preserve"> </w:t>
      </w:r>
    </w:p>
    <w:p w14:paraId="01592A90" w14:textId="626E66E5" w:rsidR="009D0B51" w:rsidRPr="009D0B51" w:rsidRDefault="009D0B51" w:rsidP="009D0B51">
      <w:pPr>
        <w:pStyle w:val="ListParagraph"/>
        <w:numPr>
          <w:ilvl w:val="0"/>
          <w:numId w:val="17"/>
        </w:numPr>
        <w:shd w:val="clear" w:color="auto" w:fill="FFFFFF"/>
        <w:spacing w:before="0"/>
        <w:textAlignment w:val="top"/>
        <w:rPr>
          <w:rStyle w:val="BookTitle"/>
          <w:rFonts w:ascii="Arial" w:hAnsi="Arial" w:cs="Arial"/>
          <w:i w:val="0"/>
          <w:iCs w:val="0"/>
          <w:smallCaps w:val="0"/>
          <w:spacing w:val="0"/>
          <w:szCs w:val="24"/>
        </w:rPr>
      </w:pPr>
      <w:r w:rsidRPr="008C0280">
        <w:rPr>
          <w:rStyle w:val="BookTitle"/>
          <w:rFonts w:ascii="Arial" w:hAnsi="Arial" w:cs="Arial"/>
          <w:b/>
          <w:iCs w:val="0"/>
          <w:smallCaps w:val="0"/>
          <w:spacing w:val="0"/>
          <w:szCs w:val="24"/>
        </w:rPr>
        <w:t>account</w:t>
      </w:r>
      <w:r w:rsidRPr="008C0280">
        <w:rPr>
          <w:rStyle w:val="BookTitle"/>
          <w:rFonts w:ascii="Arial" w:hAnsi="Arial" w:cs="Arial"/>
          <w:b/>
          <w:iCs w:val="0"/>
          <w:smallCaps w:val="0"/>
          <w:spacing w:val="0"/>
          <w:szCs w:val="24"/>
        </w:rPr>
        <w:noBreakHyphen/>
        <w:t>based pension</w:t>
      </w:r>
      <w:r>
        <w:rPr>
          <w:rStyle w:val="BookTitle"/>
          <w:rFonts w:ascii="Arial" w:hAnsi="Arial" w:cs="Arial"/>
          <w:i w:val="0"/>
          <w:iCs w:val="0"/>
          <w:smallCaps w:val="0"/>
          <w:spacing w:val="0"/>
          <w:szCs w:val="24"/>
        </w:rPr>
        <w:t>;</w:t>
      </w:r>
      <w:r w:rsidRPr="009D0B51">
        <w:rPr>
          <w:rStyle w:val="BookTitle"/>
          <w:rFonts w:ascii="Arial" w:hAnsi="Arial" w:cs="Arial"/>
          <w:i w:val="0"/>
          <w:iCs w:val="0"/>
          <w:smallCaps w:val="0"/>
          <w:spacing w:val="0"/>
          <w:szCs w:val="24"/>
        </w:rPr>
        <w:t xml:space="preserve"> </w:t>
      </w:r>
    </w:p>
    <w:p w14:paraId="742CBF14" w14:textId="41A54C13" w:rsidR="009D0B51" w:rsidRPr="009D0B51" w:rsidRDefault="009D0B51" w:rsidP="009D0B51">
      <w:pPr>
        <w:pStyle w:val="ListParagraph"/>
        <w:numPr>
          <w:ilvl w:val="0"/>
          <w:numId w:val="17"/>
        </w:numPr>
        <w:shd w:val="clear" w:color="auto" w:fill="FFFFFF"/>
        <w:spacing w:before="0"/>
        <w:textAlignment w:val="top"/>
        <w:rPr>
          <w:rStyle w:val="BookTitle"/>
          <w:rFonts w:ascii="Arial" w:hAnsi="Arial" w:cs="Arial"/>
          <w:i w:val="0"/>
          <w:iCs w:val="0"/>
          <w:smallCaps w:val="0"/>
          <w:spacing w:val="0"/>
          <w:szCs w:val="24"/>
        </w:rPr>
      </w:pPr>
      <w:r w:rsidRPr="008C0280">
        <w:rPr>
          <w:rStyle w:val="BookTitle"/>
          <w:rFonts w:ascii="Arial" w:hAnsi="Arial" w:cs="Arial"/>
          <w:b/>
          <w:iCs w:val="0"/>
          <w:smallCaps w:val="0"/>
          <w:spacing w:val="0"/>
          <w:szCs w:val="24"/>
        </w:rPr>
        <w:t>allocated annuity</w:t>
      </w:r>
      <w:r>
        <w:rPr>
          <w:rStyle w:val="BookTitle"/>
          <w:rFonts w:ascii="Arial" w:hAnsi="Arial" w:cs="Arial"/>
          <w:i w:val="0"/>
          <w:iCs w:val="0"/>
          <w:smallCaps w:val="0"/>
          <w:spacing w:val="0"/>
          <w:szCs w:val="24"/>
        </w:rPr>
        <w:t xml:space="preserve">; </w:t>
      </w:r>
    </w:p>
    <w:p w14:paraId="3E6183D8" w14:textId="3118A622" w:rsidR="00B75F25" w:rsidRPr="00D972E5" w:rsidRDefault="009D0B51" w:rsidP="00D972E5">
      <w:pPr>
        <w:pStyle w:val="ListParagraph"/>
        <w:numPr>
          <w:ilvl w:val="0"/>
          <w:numId w:val="17"/>
        </w:numPr>
        <w:shd w:val="clear" w:color="auto" w:fill="FFFFFF"/>
        <w:spacing w:before="0"/>
        <w:textAlignment w:val="top"/>
        <w:rPr>
          <w:rStyle w:val="BookTitle"/>
          <w:rFonts w:ascii="Arial" w:hAnsi="Arial" w:cs="Arial"/>
          <w:b/>
          <w:iCs w:val="0"/>
          <w:smallCaps w:val="0"/>
          <w:spacing w:val="0"/>
          <w:szCs w:val="24"/>
        </w:rPr>
      </w:pPr>
      <w:r w:rsidRPr="008C0280">
        <w:rPr>
          <w:rStyle w:val="BookTitle"/>
          <w:rFonts w:ascii="Arial" w:hAnsi="Arial" w:cs="Arial"/>
          <w:b/>
          <w:iCs w:val="0"/>
          <w:smallCaps w:val="0"/>
          <w:spacing w:val="0"/>
          <w:szCs w:val="24"/>
        </w:rPr>
        <w:t>allocated pension</w:t>
      </w:r>
      <w:r w:rsidRPr="00D972E5">
        <w:rPr>
          <w:rStyle w:val="BookTitle"/>
          <w:rFonts w:ascii="Arial" w:hAnsi="Arial" w:cs="Arial"/>
          <w:b/>
          <w:iCs w:val="0"/>
          <w:smallCaps w:val="0"/>
          <w:spacing w:val="0"/>
          <w:szCs w:val="24"/>
        </w:rPr>
        <w:t xml:space="preserve">. </w:t>
      </w:r>
    </w:p>
    <w:p w14:paraId="59686718" w14:textId="2ED4CD00" w:rsidR="009D0B51" w:rsidRPr="00852EDF" w:rsidRDefault="009D0B51" w:rsidP="00DE0993">
      <w:pPr>
        <w:pStyle w:val="ListParagraph"/>
        <w:shd w:val="clear" w:color="auto" w:fill="FFFFFF"/>
        <w:spacing w:before="0"/>
        <w:textAlignment w:val="top"/>
        <w:rPr>
          <w:rStyle w:val="BookTitle"/>
          <w:rFonts w:ascii="Arial" w:hAnsi="Arial" w:cs="Arial"/>
          <w:i w:val="0"/>
          <w:iCs w:val="0"/>
          <w:smallCaps w:val="0"/>
          <w:spacing w:val="0"/>
          <w:szCs w:val="24"/>
        </w:rPr>
      </w:pPr>
    </w:p>
    <w:p w14:paraId="324865E6" w14:textId="717B9A9D" w:rsidR="009D0B51" w:rsidRPr="007C5990" w:rsidRDefault="009D0B51" w:rsidP="007C5990">
      <w:pPr>
        <w:shd w:val="clear" w:color="auto" w:fill="FFFFFF"/>
        <w:spacing w:before="0"/>
        <w:textAlignment w:val="top"/>
        <w:rPr>
          <w:rStyle w:val="BookTitle"/>
          <w:rFonts w:ascii="Arial" w:hAnsi="Arial" w:cs="Arial"/>
          <w:i w:val="0"/>
          <w:iCs w:val="0"/>
          <w:smallCaps w:val="0"/>
          <w:spacing w:val="0"/>
          <w:szCs w:val="24"/>
        </w:rPr>
      </w:pPr>
      <w:r w:rsidRPr="009D0B51">
        <w:rPr>
          <w:rStyle w:val="BookTitle"/>
          <w:rFonts w:ascii="Arial" w:hAnsi="Arial" w:cs="Arial"/>
          <w:i w:val="0"/>
          <w:iCs w:val="0"/>
          <w:smallCaps w:val="0"/>
          <w:spacing w:val="0"/>
          <w:szCs w:val="24"/>
        </w:rPr>
        <w:t xml:space="preserve">The references to </w:t>
      </w:r>
      <w:r>
        <w:rPr>
          <w:rStyle w:val="BookTitle"/>
          <w:rFonts w:ascii="Arial" w:hAnsi="Arial" w:cs="Arial"/>
          <w:i w:val="0"/>
          <w:iCs w:val="0"/>
          <w:smallCaps w:val="0"/>
          <w:spacing w:val="0"/>
          <w:szCs w:val="24"/>
        </w:rPr>
        <w:t>these expressions in the</w:t>
      </w:r>
      <w:r w:rsidRPr="009D0B51">
        <w:rPr>
          <w:rStyle w:val="BookTitle"/>
          <w:rFonts w:ascii="Arial" w:hAnsi="Arial" w:cs="Arial"/>
          <w:i w:val="0"/>
          <w:iCs w:val="0"/>
          <w:smallCaps w:val="0"/>
          <w:spacing w:val="0"/>
          <w:szCs w:val="24"/>
        </w:rPr>
        <w:t xml:space="preserve"> SIS Regulations are references to those </w:t>
      </w:r>
      <w:r>
        <w:rPr>
          <w:rStyle w:val="BookTitle"/>
          <w:rFonts w:ascii="Arial" w:hAnsi="Arial" w:cs="Arial"/>
          <w:i w:val="0"/>
          <w:iCs w:val="0"/>
          <w:smallCaps w:val="0"/>
          <w:spacing w:val="0"/>
          <w:szCs w:val="24"/>
        </w:rPr>
        <w:t>expressions</w:t>
      </w:r>
      <w:r w:rsidRPr="009D0B51">
        <w:rPr>
          <w:rStyle w:val="BookTitle"/>
          <w:rFonts w:ascii="Arial" w:hAnsi="Arial" w:cs="Arial"/>
          <w:i w:val="0"/>
          <w:iCs w:val="0"/>
          <w:smallCaps w:val="0"/>
          <w:spacing w:val="0"/>
          <w:szCs w:val="24"/>
        </w:rPr>
        <w:t xml:space="preserve"> as in force from time to time</w:t>
      </w:r>
      <w:r>
        <w:rPr>
          <w:rStyle w:val="BookTitle"/>
          <w:rFonts w:ascii="Arial" w:hAnsi="Arial" w:cs="Arial"/>
          <w:i w:val="0"/>
          <w:iCs w:val="0"/>
          <w:smallCaps w:val="0"/>
          <w:spacing w:val="0"/>
          <w:szCs w:val="24"/>
        </w:rPr>
        <w:t xml:space="preserve"> (see section 14 of the </w:t>
      </w:r>
      <w:r>
        <w:rPr>
          <w:rStyle w:val="BookTitle"/>
          <w:rFonts w:ascii="Arial" w:hAnsi="Arial" w:cs="Arial"/>
          <w:iCs w:val="0"/>
          <w:smallCaps w:val="0"/>
          <w:spacing w:val="0"/>
          <w:szCs w:val="24"/>
        </w:rPr>
        <w:t>Legislation Act 2003</w:t>
      </w:r>
      <w:r>
        <w:rPr>
          <w:rStyle w:val="BookTitle"/>
          <w:rFonts w:ascii="Arial" w:hAnsi="Arial" w:cs="Arial"/>
          <w:i w:val="0"/>
          <w:iCs w:val="0"/>
          <w:smallCaps w:val="0"/>
          <w:spacing w:val="0"/>
          <w:szCs w:val="24"/>
        </w:rPr>
        <w:t>).</w:t>
      </w:r>
    </w:p>
    <w:p w14:paraId="7B756C0C" w14:textId="7D84D3AA" w:rsidR="00382C82" w:rsidRDefault="00382C82" w:rsidP="007C599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Section 4 also defines the expressions </w:t>
      </w:r>
      <w:r w:rsidRPr="008C0280">
        <w:rPr>
          <w:rStyle w:val="BookTitle"/>
          <w:rFonts w:ascii="Arial" w:hAnsi="Arial" w:cs="Arial"/>
          <w:b/>
          <w:iCs w:val="0"/>
          <w:smallCaps w:val="0"/>
          <w:spacing w:val="0"/>
          <w:szCs w:val="24"/>
        </w:rPr>
        <w:t>Act</w:t>
      </w:r>
      <w:r>
        <w:rPr>
          <w:rStyle w:val="BookTitle"/>
          <w:rFonts w:ascii="Arial" w:hAnsi="Arial" w:cs="Arial"/>
          <w:i w:val="0"/>
          <w:iCs w:val="0"/>
          <w:smallCaps w:val="0"/>
          <w:spacing w:val="0"/>
          <w:szCs w:val="24"/>
        </w:rPr>
        <w:t xml:space="preserve"> and </w:t>
      </w:r>
      <w:r w:rsidRPr="008C0280">
        <w:rPr>
          <w:rStyle w:val="BookTitle"/>
          <w:rFonts w:ascii="Arial" w:hAnsi="Arial" w:cs="Arial"/>
          <w:b/>
          <w:iCs w:val="0"/>
          <w:smallCaps w:val="0"/>
          <w:spacing w:val="0"/>
          <w:szCs w:val="24"/>
        </w:rPr>
        <w:t>lifetime component</w:t>
      </w:r>
      <w:r>
        <w:rPr>
          <w:rStyle w:val="BookTitle"/>
          <w:rFonts w:ascii="Arial" w:hAnsi="Arial" w:cs="Arial"/>
          <w:b/>
          <w:iCs w:val="0"/>
          <w:smallCaps w:val="0"/>
          <w:spacing w:val="0"/>
          <w:szCs w:val="24"/>
        </w:rPr>
        <w:t xml:space="preserve"> </w:t>
      </w:r>
      <w:r w:rsidR="00850914">
        <w:rPr>
          <w:rStyle w:val="BookTitle"/>
          <w:rFonts w:ascii="Arial" w:hAnsi="Arial" w:cs="Arial"/>
          <w:i w:val="0"/>
          <w:iCs w:val="0"/>
          <w:smallCaps w:val="0"/>
          <w:spacing w:val="0"/>
          <w:szCs w:val="24"/>
        </w:rPr>
        <w:t>for the purposes of the I</w:t>
      </w:r>
      <w:r>
        <w:rPr>
          <w:rStyle w:val="BookTitle"/>
          <w:rFonts w:ascii="Arial" w:hAnsi="Arial" w:cs="Arial"/>
          <w:i w:val="0"/>
          <w:iCs w:val="0"/>
          <w:smallCaps w:val="0"/>
          <w:spacing w:val="0"/>
          <w:szCs w:val="24"/>
        </w:rPr>
        <w:t>nstrument.</w:t>
      </w:r>
      <w:r w:rsidR="006F4C15">
        <w:rPr>
          <w:rStyle w:val="BookTitle"/>
          <w:rFonts w:ascii="Arial" w:hAnsi="Arial" w:cs="Arial"/>
          <w:i w:val="0"/>
          <w:iCs w:val="0"/>
          <w:smallCaps w:val="0"/>
          <w:spacing w:val="0"/>
          <w:szCs w:val="24"/>
        </w:rPr>
        <w:t xml:space="preserve"> </w:t>
      </w:r>
    </w:p>
    <w:p w14:paraId="6BB90E87" w14:textId="6A952A85" w:rsidR="00824D5F" w:rsidRDefault="00824D5F" w:rsidP="007C5990">
      <w:pPr>
        <w:rPr>
          <w:rStyle w:val="BookTitle"/>
          <w:rFonts w:ascii="Arial" w:hAnsi="Arial" w:cs="Arial"/>
          <w:i w:val="0"/>
          <w:iCs w:val="0"/>
          <w:smallCaps w:val="0"/>
          <w:spacing w:val="0"/>
          <w:szCs w:val="24"/>
        </w:rPr>
      </w:pPr>
      <w:r w:rsidRPr="008C0280">
        <w:rPr>
          <w:rStyle w:val="BookTitle"/>
          <w:rFonts w:ascii="Arial" w:hAnsi="Arial" w:cs="Arial"/>
          <w:b/>
          <w:iCs w:val="0"/>
          <w:smallCaps w:val="0"/>
          <w:spacing w:val="0"/>
          <w:szCs w:val="24"/>
        </w:rPr>
        <w:t>Act</w:t>
      </w:r>
      <w:r>
        <w:rPr>
          <w:rStyle w:val="BookTitle"/>
          <w:rFonts w:ascii="Arial" w:hAnsi="Arial" w:cs="Arial"/>
          <w:i w:val="0"/>
          <w:iCs w:val="0"/>
          <w:smallCaps w:val="0"/>
          <w:spacing w:val="0"/>
          <w:szCs w:val="24"/>
        </w:rPr>
        <w:t xml:space="preserve"> is defined as the </w:t>
      </w:r>
      <w:r w:rsidRPr="008C0280">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w:t>
      </w:r>
    </w:p>
    <w:p w14:paraId="778D2580" w14:textId="5144973F" w:rsidR="00824D5F" w:rsidRPr="00824D5F" w:rsidRDefault="00824D5F" w:rsidP="007C5990">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Lifetime component </w:t>
      </w:r>
      <w:r>
        <w:rPr>
          <w:rStyle w:val="BookTitle"/>
          <w:rFonts w:ascii="Arial" w:hAnsi="Arial" w:cs="Arial"/>
          <w:i w:val="0"/>
          <w:iCs w:val="0"/>
          <w:smallCaps w:val="0"/>
          <w:spacing w:val="0"/>
          <w:szCs w:val="24"/>
        </w:rPr>
        <w:t>is defined as having</w:t>
      </w:r>
      <w:r w:rsidRPr="00824D5F">
        <w:rPr>
          <w:rStyle w:val="BookTitle"/>
          <w:rFonts w:ascii="Arial" w:hAnsi="Arial" w:cs="Arial"/>
          <w:i w:val="0"/>
          <w:iCs w:val="0"/>
          <w:smallCaps w:val="0"/>
          <w:spacing w:val="0"/>
          <w:szCs w:val="24"/>
        </w:rPr>
        <w:t xml:space="preserve"> the meanings given by section 5</w:t>
      </w:r>
      <w:r>
        <w:rPr>
          <w:rStyle w:val="BookTitle"/>
          <w:rFonts w:ascii="Arial" w:hAnsi="Arial" w:cs="Arial"/>
          <w:i w:val="0"/>
          <w:iCs w:val="0"/>
          <w:smallCaps w:val="0"/>
          <w:spacing w:val="0"/>
          <w:szCs w:val="24"/>
        </w:rPr>
        <w:t xml:space="preserve"> of the Instrument.</w:t>
      </w:r>
    </w:p>
    <w:p w14:paraId="53FD33E3" w14:textId="2DD91132" w:rsidR="007C5990" w:rsidRPr="007C5990" w:rsidRDefault="009D0B51" w:rsidP="007C5990">
      <w:pPr>
        <w:rPr>
          <w:rStyle w:val="BookTitle"/>
          <w:spacing w:val="0"/>
        </w:rPr>
      </w:pPr>
      <w:r w:rsidRPr="007C5990">
        <w:rPr>
          <w:rStyle w:val="BookTitle"/>
          <w:rFonts w:ascii="Arial" w:hAnsi="Arial" w:cs="Arial"/>
          <w:i w:val="0"/>
          <w:iCs w:val="0"/>
          <w:smallCaps w:val="0"/>
          <w:spacing w:val="0"/>
          <w:szCs w:val="24"/>
        </w:rPr>
        <w:t xml:space="preserve">A note to section 4 notes that a number of expressions used in the Instrument are defined in the Act. </w:t>
      </w:r>
      <w:bookmarkStart w:id="1" w:name="_Toc290210739"/>
    </w:p>
    <w:p w14:paraId="29BC26CC" w14:textId="29B2DCA7" w:rsidR="00E806A9" w:rsidRDefault="007C5990" w:rsidP="00EB1123">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5</w:t>
      </w:r>
      <w:r w:rsidR="00E806A9">
        <w:rPr>
          <w:rStyle w:val="BookTitle"/>
          <w:rFonts w:ascii="Arial" w:hAnsi="Arial" w:cs="Arial"/>
          <w:b/>
          <w:i w:val="0"/>
          <w:iCs w:val="0"/>
          <w:smallCaps w:val="0"/>
          <w:spacing w:val="0"/>
          <w:szCs w:val="24"/>
        </w:rPr>
        <w:t xml:space="preserve"> </w:t>
      </w:r>
      <w:r w:rsidR="00EB1123">
        <w:rPr>
          <w:rStyle w:val="BookTitle"/>
          <w:rFonts w:ascii="Arial" w:hAnsi="Arial" w:cs="Arial"/>
          <w:i w:val="0"/>
          <w:iCs w:val="0"/>
          <w:smallCaps w:val="0"/>
          <w:spacing w:val="0"/>
          <w:szCs w:val="24"/>
        </w:rPr>
        <w:t xml:space="preserve">is made under subsection 9E(3) of the Act and </w:t>
      </w:r>
      <w:r w:rsidR="00925A51">
        <w:rPr>
          <w:rStyle w:val="BookTitle"/>
          <w:rFonts w:ascii="Arial" w:hAnsi="Arial" w:cs="Arial"/>
          <w:i w:val="0"/>
          <w:iCs w:val="0"/>
          <w:smallCaps w:val="0"/>
          <w:spacing w:val="0"/>
          <w:szCs w:val="24"/>
        </w:rPr>
        <w:t>determines</w:t>
      </w:r>
      <w:r w:rsidR="00EB1123">
        <w:rPr>
          <w:rStyle w:val="BookTitle"/>
          <w:rFonts w:ascii="Arial" w:hAnsi="Arial" w:cs="Arial"/>
          <w:i w:val="0"/>
          <w:iCs w:val="0"/>
          <w:smallCaps w:val="0"/>
          <w:spacing w:val="0"/>
          <w:szCs w:val="24"/>
        </w:rPr>
        <w:t xml:space="preserve"> </w:t>
      </w:r>
      <w:r w:rsidR="006009D9">
        <w:rPr>
          <w:rStyle w:val="BookTitle"/>
          <w:rFonts w:ascii="Arial" w:hAnsi="Arial" w:cs="Arial"/>
          <w:i w:val="0"/>
          <w:iCs w:val="0"/>
          <w:smallCaps w:val="0"/>
          <w:spacing w:val="0"/>
          <w:szCs w:val="24"/>
        </w:rPr>
        <w:t xml:space="preserve">three </w:t>
      </w:r>
      <w:r w:rsidR="00EB1123">
        <w:rPr>
          <w:rStyle w:val="BookTitle"/>
          <w:rFonts w:ascii="Arial" w:hAnsi="Arial" w:cs="Arial"/>
          <w:i w:val="0"/>
          <w:iCs w:val="0"/>
          <w:smallCaps w:val="0"/>
          <w:spacing w:val="0"/>
          <w:szCs w:val="24"/>
        </w:rPr>
        <w:t>kinds of income stream</w:t>
      </w:r>
      <w:r w:rsidR="00F17C66">
        <w:rPr>
          <w:rStyle w:val="BookTitle"/>
          <w:rFonts w:ascii="Arial" w:hAnsi="Arial" w:cs="Arial"/>
          <w:i w:val="0"/>
          <w:iCs w:val="0"/>
          <w:smallCaps w:val="0"/>
          <w:spacing w:val="0"/>
          <w:szCs w:val="24"/>
        </w:rPr>
        <w:t>s</w:t>
      </w:r>
      <w:r w:rsidR="00EB1123">
        <w:rPr>
          <w:rStyle w:val="BookTitle"/>
          <w:rFonts w:ascii="Arial" w:hAnsi="Arial" w:cs="Arial"/>
          <w:i w:val="0"/>
          <w:iCs w:val="0"/>
          <w:smallCaps w:val="0"/>
          <w:spacing w:val="0"/>
          <w:szCs w:val="24"/>
        </w:rPr>
        <w:t xml:space="preserve"> </w:t>
      </w:r>
      <w:r w:rsidR="00925A51">
        <w:rPr>
          <w:rStyle w:val="BookTitle"/>
          <w:rFonts w:ascii="Arial" w:hAnsi="Arial" w:cs="Arial"/>
          <w:i w:val="0"/>
          <w:iCs w:val="0"/>
          <w:smallCaps w:val="0"/>
          <w:spacing w:val="0"/>
          <w:szCs w:val="24"/>
        </w:rPr>
        <w:t>for the purposes of paragraph 9E(2)(b) of the Act</w:t>
      </w:r>
      <w:r w:rsidR="00EB1123">
        <w:rPr>
          <w:rStyle w:val="BookTitle"/>
          <w:rFonts w:ascii="Arial" w:hAnsi="Arial" w:cs="Arial"/>
          <w:i w:val="0"/>
          <w:iCs w:val="0"/>
          <w:smallCaps w:val="0"/>
          <w:spacing w:val="0"/>
          <w:szCs w:val="24"/>
        </w:rPr>
        <w:t>.</w:t>
      </w:r>
    </w:p>
    <w:p w14:paraId="316137C8" w14:textId="7D645242" w:rsidR="00EB1123" w:rsidRDefault="00EB1123" w:rsidP="007C599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These are ‘</w:t>
      </w:r>
      <w:r w:rsidRPr="00172EE0">
        <w:rPr>
          <w:rStyle w:val="BookTitle"/>
          <w:rFonts w:ascii="Arial" w:hAnsi="Arial" w:cs="Arial"/>
          <w:i w:val="0"/>
          <w:iCs w:val="0"/>
          <w:smallCaps w:val="0"/>
          <w:spacing w:val="0"/>
          <w:szCs w:val="24"/>
        </w:rPr>
        <w:t>Guaranteed minimum income for life</w:t>
      </w:r>
      <w:r>
        <w:rPr>
          <w:rStyle w:val="BookTitle"/>
          <w:rFonts w:ascii="Arial" w:hAnsi="Arial" w:cs="Arial"/>
          <w:i w:val="0"/>
          <w:iCs w:val="0"/>
          <w:smallCaps w:val="0"/>
          <w:spacing w:val="0"/>
          <w:szCs w:val="24"/>
        </w:rPr>
        <w:t xml:space="preserve"> income streams</w:t>
      </w:r>
      <w:r w:rsidR="00670E7C">
        <w:rPr>
          <w:rStyle w:val="BookTitle"/>
          <w:rFonts w:ascii="Arial" w:hAnsi="Arial" w:cs="Arial"/>
          <w:i w:val="0"/>
          <w:iCs w:val="0"/>
          <w:smallCaps w:val="0"/>
          <w:spacing w:val="0"/>
          <w:szCs w:val="24"/>
        </w:rPr>
        <w:t>’</w:t>
      </w:r>
      <w:r w:rsidR="006009D9">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Pr="00172EE0">
        <w:rPr>
          <w:rStyle w:val="BookTitle"/>
          <w:rFonts w:ascii="Arial" w:hAnsi="Arial" w:cs="Arial"/>
          <w:i w:val="0"/>
          <w:iCs w:val="0"/>
          <w:smallCaps w:val="0"/>
          <w:spacing w:val="0"/>
          <w:szCs w:val="24"/>
        </w:rPr>
        <w:t>Lifetime income stream</w:t>
      </w:r>
      <w:r>
        <w:rPr>
          <w:rStyle w:val="BookTitle"/>
          <w:rFonts w:ascii="Arial" w:hAnsi="Arial" w:cs="Arial"/>
          <w:i w:val="0"/>
          <w:iCs w:val="0"/>
          <w:smallCaps w:val="0"/>
          <w:spacing w:val="0"/>
          <w:szCs w:val="24"/>
        </w:rPr>
        <w:t>s</w:t>
      </w:r>
      <w:r w:rsidRPr="00172EE0">
        <w:rPr>
          <w:rStyle w:val="BookTitle"/>
          <w:rFonts w:ascii="Arial" w:hAnsi="Arial" w:cs="Arial"/>
          <w:i w:val="0"/>
          <w:iCs w:val="0"/>
          <w:smallCaps w:val="0"/>
          <w:spacing w:val="0"/>
          <w:szCs w:val="24"/>
        </w:rPr>
        <w:t xml:space="preserve"> packaged with </w:t>
      </w:r>
      <w:r w:rsidR="00552923">
        <w:rPr>
          <w:rStyle w:val="BookTitle"/>
          <w:rFonts w:ascii="Arial" w:hAnsi="Arial" w:cs="Arial"/>
          <w:i w:val="0"/>
          <w:iCs w:val="0"/>
          <w:smallCaps w:val="0"/>
          <w:spacing w:val="0"/>
          <w:szCs w:val="24"/>
        </w:rPr>
        <w:t xml:space="preserve">or within </w:t>
      </w:r>
      <w:r>
        <w:rPr>
          <w:rStyle w:val="BookTitle"/>
          <w:rFonts w:ascii="Arial" w:hAnsi="Arial" w:cs="Arial"/>
          <w:i w:val="0"/>
          <w:iCs w:val="0"/>
          <w:smallCaps w:val="0"/>
          <w:spacing w:val="0"/>
          <w:szCs w:val="24"/>
        </w:rPr>
        <w:t xml:space="preserve">an </w:t>
      </w:r>
      <w:r w:rsidRPr="00172EE0">
        <w:rPr>
          <w:rStyle w:val="BookTitle"/>
          <w:rFonts w:ascii="Arial" w:hAnsi="Arial" w:cs="Arial"/>
          <w:i w:val="0"/>
          <w:iCs w:val="0"/>
          <w:smallCaps w:val="0"/>
          <w:spacing w:val="0"/>
          <w:szCs w:val="24"/>
        </w:rPr>
        <w:t>account based income stream</w:t>
      </w:r>
      <w:r>
        <w:rPr>
          <w:rStyle w:val="BookTitle"/>
          <w:rFonts w:ascii="Arial" w:hAnsi="Arial" w:cs="Arial"/>
          <w:i w:val="0"/>
          <w:iCs w:val="0"/>
          <w:smallCaps w:val="0"/>
          <w:spacing w:val="0"/>
          <w:szCs w:val="24"/>
        </w:rPr>
        <w:t>’</w:t>
      </w:r>
      <w:r w:rsidR="006009D9">
        <w:rPr>
          <w:rStyle w:val="BookTitle"/>
          <w:rFonts w:ascii="Arial" w:hAnsi="Arial" w:cs="Arial"/>
          <w:i w:val="0"/>
          <w:iCs w:val="0"/>
          <w:smallCaps w:val="0"/>
          <w:spacing w:val="0"/>
          <w:szCs w:val="24"/>
        </w:rPr>
        <w:t xml:space="preserve"> and ‘</w:t>
      </w:r>
      <w:r w:rsidR="006009D9" w:rsidRPr="006009D9">
        <w:rPr>
          <w:rStyle w:val="BookTitle"/>
          <w:rFonts w:ascii="Arial" w:hAnsi="Arial" w:cs="Arial"/>
          <w:i w:val="0"/>
          <w:iCs w:val="0"/>
          <w:smallCaps w:val="0"/>
          <w:spacing w:val="0"/>
          <w:szCs w:val="24"/>
        </w:rPr>
        <w:t>Lifetime income stream</w:t>
      </w:r>
      <w:r w:rsidR="00552923">
        <w:rPr>
          <w:rStyle w:val="BookTitle"/>
          <w:rFonts w:ascii="Arial" w:hAnsi="Arial" w:cs="Arial"/>
          <w:i w:val="0"/>
          <w:iCs w:val="0"/>
          <w:smallCaps w:val="0"/>
          <w:spacing w:val="0"/>
          <w:szCs w:val="24"/>
        </w:rPr>
        <w:t>s</w:t>
      </w:r>
      <w:r w:rsidR="006009D9" w:rsidRPr="006009D9">
        <w:rPr>
          <w:rStyle w:val="BookTitle"/>
          <w:rFonts w:ascii="Arial" w:hAnsi="Arial" w:cs="Arial"/>
          <w:i w:val="0"/>
          <w:iCs w:val="0"/>
          <w:smallCaps w:val="0"/>
          <w:spacing w:val="0"/>
          <w:szCs w:val="24"/>
        </w:rPr>
        <w:t xml:space="preserve"> packaged with a term-limited income stream</w:t>
      </w:r>
      <w:r w:rsidR="006009D9">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5F39451B" w14:textId="5ABF376D" w:rsidR="001421E0" w:rsidRDefault="001421E0" w:rsidP="007C599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These are the three kinds of income streams to which </w:t>
      </w:r>
      <w:r w:rsidR="00802AA6">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Instrument applies. </w:t>
      </w:r>
      <w:r w:rsidR="00802AA6">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Instrument will determine the extent to which these three kinds of income streams are to be assessed as an asset-tested income stream (lifetime) (see </w:t>
      </w:r>
      <w:r w:rsidR="001C0AE3">
        <w:rPr>
          <w:rStyle w:val="BookTitle"/>
          <w:rFonts w:ascii="Arial" w:hAnsi="Arial" w:cs="Arial"/>
          <w:i w:val="0"/>
          <w:iCs w:val="0"/>
          <w:smallCaps w:val="0"/>
          <w:spacing w:val="0"/>
          <w:szCs w:val="24"/>
        </w:rPr>
        <w:t>paragraph</w:t>
      </w:r>
      <w:r>
        <w:rPr>
          <w:rStyle w:val="BookTitle"/>
          <w:rFonts w:ascii="Arial" w:hAnsi="Arial" w:cs="Arial"/>
          <w:i w:val="0"/>
          <w:iCs w:val="0"/>
          <w:smallCaps w:val="0"/>
          <w:spacing w:val="0"/>
          <w:szCs w:val="24"/>
        </w:rPr>
        <w:t xml:space="preserve"> 6</w:t>
      </w:r>
      <w:r w:rsidR="001C0AE3">
        <w:rPr>
          <w:rStyle w:val="BookTitle"/>
          <w:rFonts w:ascii="Arial" w:hAnsi="Arial" w:cs="Arial"/>
          <w:i w:val="0"/>
          <w:iCs w:val="0"/>
          <w:smallCaps w:val="0"/>
          <w:spacing w:val="0"/>
          <w:szCs w:val="24"/>
        </w:rPr>
        <w:t>(2)(a)</w:t>
      </w:r>
      <w:r>
        <w:rPr>
          <w:rStyle w:val="BookTitle"/>
          <w:rFonts w:ascii="Arial" w:hAnsi="Arial" w:cs="Arial"/>
          <w:i w:val="0"/>
          <w:iCs w:val="0"/>
          <w:smallCaps w:val="0"/>
          <w:spacing w:val="0"/>
          <w:szCs w:val="24"/>
        </w:rPr>
        <w:t xml:space="preserve"> of </w:t>
      </w:r>
      <w:r w:rsidR="00802AA6">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Instrument) and will determine a purchase amount for the lifetime component of these three kinds of income streams (</w:t>
      </w:r>
      <w:r w:rsidR="00423E05">
        <w:rPr>
          <w:rStyle w:val="BookTitle"/>
          <w:rFonts w:ascii="Arial" w:hAnsi="Arial" w:cs="Arial"/>
          <w:i w:val="0"/>
          <w:iCs w:val="0"/>
          <w:smallCaps w:val="0"/>
          <w:spacing w:val="0"/>
          <w:szCs w:val="24"/>
        </w:rPr>
        <w:t>see paragraph 6(2)(b)</w:t>
      </w:r>
      <w:r w:rsidR="00684B91">
        <w:rPr>
          <w:rStyle w:val="BookTitle"/>
          <w:rFonts w:ascii="Arial" w:hAnsi="Arial" w:cs="Arial"/>
          <w:i w:val="0"/>
          <w:iCs w:val="0"/>
          <w:smallCaps w:val="0"/>
          <w:spacing w:val="0"/>
          <w:szCs w:val="24"/>
        </w:rPr>
        <w:t>,</w:t>
      </w:r>
      <w:r w:rsidR="00423E05">
        <w:rPr>
          <w:rStyle w:val="BookTitle"/>
          <w:rFonts w:ascii="Arial" w:hAnsi="Arial" w:cs="Arial"/>
          <w:i w:val="0"/>
          <w:iCs w:val="0"/>
          <w:smallCaps w:val="0"/>
          <w:spacing w:val="0"/>
          <w:szCs w:val="24"/>
        </w:rPr>
        <w:t xml:space="preserve"> subsection 6(3), </w:t>
      </w:r>
      <w:r w:rsidR="00670E7C" w:rsidRPr="00B839B4">
        <w:rPr>
          <w:rStyle w:val="BookTitle"/>
          <w:rFonts w:ascii="Arial" w:hAnsi="Arial" w:cs="Arial"/>
          <w:i w:val="0"/>
          <w:iCs w:val="0"/>
          <w:smallCaps w:val="0"/>
          <w:spacing w:val="0"/>
          <w:szCs w:val="24"/>
        </w:rPr>
        <w:t>subsection</w:t>
      </w:r>
      <w:r w:rsidR="00670E7C">
        <w:rPr>
          <w:rStyle w:val="BookTitle"/>
          <w:rFonts w:ascii="Arial" w:hAnsi="Arial" w:cs="Arial"/>
          <w:i w:val="0"/>
          <w:iCs w:val="0"/>
          <w:smallCaps w:val="0"/>
          <w:spacing w:val="0"/>
          <w:szCs w:val="24"/>
        </w:rPr>
        <w:t xml:space="preserve"> 6</w:t>
      </w:r>
      <w:r w:rsidR="00423E05">
        <w:rPr>
          <w:rStyle w:val="BookTitle"/>
          <w:rFonts w:ascii="Arial" w:hAnsi="Arial" w:cs="Arial"/>
          <w:i w:val="0"/>
          <w:iCs w:val="0"/>
          <w:smallCaps w:val="0"/>
          <w:spacing w:val="0"/>
          <w:szCs w:val="24"/>
        </w:rPr>
        <w:t xml:space="preserve">(4) and </w:t>
      </w:r>
      <w:r w:rsidR="00670E7C" w:rsidRPr="00B839B4">
        <w:rPr>
          <w:rStyle w:val="BookTitle"/>
          <w:rFonts w:ascii="Arial" w:hAnsi="Arial" w:cs="Arial"/>
          <w:i w:val="0"/>
          <w:iCs w:val="0"/>
          <w:smallCaps w:val="0"/>
          <w:spacing w:val="0"/>
          <w:szCs w:val="24"/>
        </w:rPr>
        <w:t>subsection</w:t>
      </w:r>
      <w:r w:rsidR="00670E7C">
        <w:rPr>
          <w:rStyle w:val="BookTitle"/>
          <w:rFonts w:ascii="Arial" w:hAnsi="Arial" w:cs="Arial"/>
          <w:i w:val="0"/>
          <w:iCs w:val="0"/>
          <w:smallCaps w:val="0"/>
          <w:spacing w:val="0"/>
          <w:szCs w:val="24"/>
        </w:rPr>
        <w:t xml:space="preserve"> 6</w:t>
      </w:r>
      <w:r w:rsidR="00423E05">
        <w:rPr>
          <w:rStyle w:val="BookTitle"/>
          <w:rFonts w:ascii="Arial" w:hAnsi="Arial" w:cs="Arial"/>
          <w:i w:val="0"/>
          <w:iCs w:val="0"/>
          <w:smallCaps w:val="0"/>
          <w:spacing w:val="0"/>
          <w:szCs w:val="24"/>
        </w:rPr>
        <w:t xml:space="preserve">(5) of </w:t>
      </w:r>
      <w:r w:rsidR="00802AA6">
        <w:rPr>
          <w:rStyle w:val="BookTitle"/>
          <w:rFonts w:ascii="Arial" w:hAnsi="Arial" w:cs="Arial"/>
          <w:i w:val="0"/>
          <w:iCs w:val="0"/>
          <w:smallCaps w:val="0"/>
          <w:spacing w:val="0"/>
          <w:szCs w:val="24"/>
        </w:rPr>
        <w:t xml:space="preserve">the </w:t>
      </w:r>
      <w:r w:rsidR="00423E05">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w:t>
      </w:r>
    </w:p>
    <w:p w14:paraId="58FFFA90" w14:textId="3F83A1D1" w:rsidR="009032A5" w:rsidRDefault="009032A5" w:rsidP="007C5990">
      <w:pPr>
        <w:rPr>
          <w:rStyle w:val="BookTitle"/>
          <w:rFonts w:ascii="Arial" w:hAnsi="Arial" w:cs="Arial"/>
          <w:i w:val="0"/>
          <w:iCs w:val="0"/>
          <w:smallCaps w:val="0"/>
          <w:spacing w:val="0"/>
          <w:szCs w:val="24"/>
        </w:rPr>
      </w:pPr>
      <w:r w:rsidRPr="009032A5">
        <w:rPr>
          <w:rStyle w:val="BookTitle"/>
          <w:rFonts w:ascii="Arial" w:hAnsi="Arial" w:cs="Arial"/>
          <w:b/>
          <w:i w:val="0"/>
          <w:iCs w:val="0"/>
          <w:smallCaps w:val="0"/>
          <w:spacing w:val="0"/>
          <w:szCs w:val="24"/>
        </w:rPr>
        <w:t>Subsection 5(1)</w:t>
      </w:r>
      <w:r>
        <w:rPr>
          <w:rStyle w:val="BookTitle"/>
          <w:rFonts w:ascii="Arial" w:hAnsi="Arial" w:cs="Arial"/>
          <w:i w:val="0"/>
          <w:iCs w:val="0"/>
          <w:smallCaps w:val="0"/>
          <w:spacing w:val="0"/>
          <w:szCs w:val="24"/>
        </w:rPr>
        <w:t xml:space="preserve"> of the Instrument provides that </w:t>
      </w:r>
      <w:r w:rsidRPr="009032A5">
        <w:rPr>
          <w:rStyle w:val="BookTitle"/>
          <w:rFonts w:ascii="Arial" w:hAnsi="Arial" w:cs="Arial"/>
          <w:i w:val="0"/>
          <w:iCs w:val="0"/>
          <w:smallCaps w:val="0"/>
          <w:spacing w:val="0"/>
          <w:szCs w:val="24"/>
        </w:rPr>
        <w:t xml:space="preserve">section </w:t>
      </w:r>
      <w:r>
        <w:rPr>
          <w:rStyle w:val="BookTitle"/>
          <w:rFonts w:ascii="Arial" w:hAnsi="Arial" w:cs="Arial"/>
          <w:i w:val="0"/>
          <w:iCs w:val="0"/>
          <w:smallCaps w:val="0"/>
          <w:spacing w:val="0"/>
          <w:szCs w:val="24"/>
        </w:rPr>
        <w:t xml:space="preserve">5 </w:t>
      </w:r>
      <w:r w:rsidRPr="009032A5">
        <w:rPr>
          <w:rStyle w:val="BookTitle"/>
          <w:rFonts w:ascii="Arial" w:hAnsi="Arial" w:cs="Arial"/>
          <w:i w:val="0"/>
          <w:iCs w:val="0"/>
          <w:smallCaps w:val="0"/>
          <w:spacing w:val="0"/>
          <w:szCs w:val="24"/>
        </w:rPr>
        <w:t>applies to an income stream in relation to which paragraphs 9E(1)(a) to (d) of the Act are satisfied.</w:t>
      </w:r>
      <w:r w:rsidR="001421E0">
        <w:rPr>
          <w:rStyle w:val="BookTitle"/>
          <w:rFonts w:ascii="Arial" w:hAnsi="Arial" w:cs="Arial"/>
          <w:i w:val="0"/>
          <w:iCs w:val="0"/>
          <w:smallCaps w:val="0"/>
          <w:spacing w:val="0"/>
          <w:szCs w:val="24"/>
        </w:rPr>
        <w:t xml:space="preserve"> These paragraphs are set out above under the heading ‘</w:t>
      </w:r>
      <w:r w:rsidR="001421E0" w:rsidRPr="00281834">
        <w:rPr>
          <w:rStyle w:val="BookTitle"/>
          <w:rFonts w:ascii="Arial" w:hAnsi="Arial" w:cs="Arial"/>
          <w:i w:val="0"/>
          <w:iCs w:val="0"/>
          <w:smallCaps w:val="0"/>
          <w:spacing w:val="0"/>
          <w:szCs w:val="24"/>
        </w:rPr>
        <w:t>S</w:t>
      </w:r>
      <w:r w:rsidR="001421E0">
        <w:rPr>
          <w:rStyle w:val="BookTitle"/>
          <w:rFonts w:ascii="Arial" w:hAnsi="Arial" w:cs="Arial"/>
          <w:i w:val="0"/>
          <w:iCs w:val="0"/>
          <w:smallCaps w:val="0"/>
          <w:spacing w:val="0"/>
          <w:szCs w:val="24"/>
        </w:rPr>
        <w:t>ubs</w:t>
      </w:r>
      <w:r w:rsidR="001421E0" w:rsidRPr="00281834">
        <w:rPr>
          <w:rStyle w:val="BookTitle"/>
          <w:rFonts w:ascii="Arial" w:hAnsi="Arial" w:cs="Arial"/>
          <w:i w:val="0"/>
          <w:iCs w:val="0"/>
          <w:smallCaps w:val="0"/>
          <w:spacing w:val="0"/>
          <w:szCs w:val="24"/>
        </w:rPr>
        <w:t>ection 9E</w:t>
      </w:r>
      <w:r w:rsidR="001421E0">
        <w:rPr>
          <w:rStyle w:val="BookTitle"/>
          <w:rFonts w:ascii="Arial" w:hAnsi="Arial" w:cs="Arial"/>
          <w:i w:val="0"/>
          <w:iCs w:val="0"/>
          <w:smallCaps w:val="0"/>
          <w:spacing w:val="0"/>
          <w:szCs w:val="24"/>
        </w:rPr>
        <w:t>(3)</w:t>
      </w:r>
      <w:r w:rsidR="001421E0" w:rsidRPr="00281834">
        <w:rPr>
          <w:rStyle w:val="BookTitle"/>
          <w:rFonts w:ascii="Arial" w:hAnsi="Arial" w:cs="Arial"/>
          <w:i w:val="0"/>
          <w:iCs w:val="0"/>
          <w:smallCaps w:val="0"/>
          <w:spacing w:val="0"/>
          <w:szCs w:val="24"/>
        </w:rPr>
        <w:t xml:space="preserve"> of the Act</w:t>
      </w:r>
      <w:r w:rsidR="001421E0">
        <w:rPr>
          <w:rStyle w:val="BookTitle"/>
          <w:rFonts w:ascii="Arial" w:hAnsi="Arial" w:cs="Arial"/>
          <w:i w:val="0"/>
          <w:iCs w:val="0"/>
          <w:smallCaps w:val="0"/>
          <w:spacing w:val="0"/>
          <w:szCs w:val="24"/>
        </w:rPr>
        <w:t>’.</w:t>
      </w:r>
    </w:p>
    <w:p w14:paraId="3D96C710" w14:textId="74BE4748" w:rsidR="00EB1123" w:rsidRPr="00EB1123" w:rsidRDefault="009032A5" w:rsidP="00EB1123">
      <w:pPr>
        <w:rPr>
          <w:rStyle w:val="BookTitle"/>
          <w:rFonts w:ascii="Arial" w:hAnsi="Arial" w:cs="Arial"/>
          <w:i w:val="0"/>
          <w:iCs w:val="0"/>
          <w:smallCaps w:val="0"/>
          <w:spacing w:val="0"/>
          <w:szCs w:val="24"/>
        </w:rPr>
      </w:pPr>
      <w:r w:rsidRPr="009032A5">
        <w:rPr>
          <w:rStyle w:val="BookTitle"/>
          <w:rFonts w:ascii="Arial" w:hAnsi="Arial" w:cs="Arial"/>
          <w:b/>
          <w:i w:val="0"/>
          <w:iCs w:val="0"/>
          <w:smallCaps w:val="0"/>
          <w:spacing w:val="0"/>
          <w:szCs w:val="24"/>
        </w:rPr>
        <w:t>Subsection 5(2)</w:t>
      </w:r>
      <w:r>
        <w:rPr>
          <w:rStyle w:val="BookTitle"/>
          <w:rFonts w:ascii="Arial" w:hAnsi="Arial" w:cs="Arial"/>
          <w:i w:val="0"/>
          <w:iCs w:val="0"/>
          <w:smallCaps w:val="0"/>
          <w:spacing w:val="0"/>
          <w:szCs w:val="24"/>
        </w:rPr>
        <w:t xml:space="preserve"> of the</w:t>
      </w:r>
      <w:r w:rsidR="00EB112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I</w:t>
      </w:r>
      <w:r w:rsidR="00EB1123">
        <w:rPr>
          <w:rStyle w:val="BookTitle"/>
          <w:rFonts w:ascii="Arial" w:hAnsi="Arial" w:cs="Arial"/>
          <w:i w:val="0"/>
          <w:iCs w:val="0"/>
          <w:smallCaps w:val="0"/>
          <w:spacing w:val="0"/>
          <w:szCs w:val="24"/>
        </w:rPr>
        <w:t>nstrument provides that a</w:t>
      </w:r>
      <w:r w:rsidR="00552923">
        <w:rPr>
          <w:rStyle w:val="BookTitle"/>
          <w:rFonts w:ascii="Arial" w:hAnsi="Arial" w:cs="Arial"/>
          <w:i w:val="0"/>
          <w:iCs w:val="0"/>
          <w:smallCaps w:val="0"/>
          <w:spacing w:val="0"/>
          <w:szCs w:val="24"/>
        </w:rPr>
        <w:t>n income stream</w:t>
      </w:r>
      <w:r w:rsidR="00EB1123">
        <w:rPr>
          <w:rStyle w:val="BookTitle"/>
          <w:rFonts w:ascii="Arial" w:hAnsi="Arial" w:cs="Arial"/>
          <w:i w:val="0"/>
          <w:iCs w:val="0"/>
          <w:smallCaps w:val="0"/>
          <w:spacing w:val="0"/>
          <w:szCs w:val="24"/>
        </w:rPr>
        <w:t xml:space="preserve"> </w:t>
      </w:r>
      <w:r w:rsidR="00552923">
        <w:rPr>
          <w:rStyle w:val="BookTitle"/>
          <w:rFonts w:ascii="Arial" w:hAnsi="Arial" w:cs="Arial"/>
          <w:i w:val="0"/>
          <w:iCs w:val="0"/>
          <w:smallCaps w:val="0"/>
          <w:spacing w:val="0"/>
          <w:szCs w:val="24"/>
        </w:rPr>
        <w:t xml:space="preserve">(called a </w:t>
      </w:r>
      <w:r w:rsidR="00EB1123">
        <w:rPr>
          <w:rStyle w:val="BookTitle"/>
          <w:rFonts w:ascii="Arial" w:hAnsi="Arial" w:cs="Arial"/>
          <w:i w:val="0"/>
          <w:iCs w:val="0"/>
          <w:smallCaps w:val="0"/>
          <w:spacing w:val="0"/>
          <w:szCs w:val="24"/>
        </w:rPr>
        <w:t>‘</w:t>
      </w:r>
      <w:r w:rsidR="00EB1123" w:rsidRPr="00172EE0">
        <w:rPr>
          <w:rStyle w:val="BookTitle"/>
          <w:rFonts w:ascii="Arial" w:hAnsi="Arial" w:cs="Arial"/>
          <w:i w:val="0"/>
          <w:iCs w:val="0"/>
          <w:smallCaps w:val="0"/>
          <w:spacing w:val="0"/>
          <w:szCs w:val="24"/>
        </w:rPr>
        <w:t>Guaranteed minimum income for life</w:t>
      </w:r>
      <w:r w:rsidR="00EB1123">
        <w:rPr>
          <w:rStyle w:val="BookTitle"/>
          <w:rFonts w:ascii="Arial" w:hAnsi="Arial" w:cs="Arial"/>
          <w:i w:val="0"/>
          <w:iCs w:val="0"/>
          <w:smallCaps w:val="0"/>
          <w:spacing w:val="0"/>
          <w:szCs w:val="24"/>
        </w:rPr>
        <w:t xml:space="preserve"> income stream</w:t>
      </w:r>
      <w:r w:rsidR="00382C82">
        <w:rPr>
          <w:rStyle w:val="BookTitle"/>
          <w:rFonts w:ascii="Arial" w:hAnsi="Arial" w:cs="Arial"/>
          <w:i w:val="0"/>
          <w:iCs w:val="0"/>
          <w:smallCaps w:val="0"/>
          <w:spacing w:val="0"/>
          <w:szCs w:val="24"/>
        </w:rPr>
        <w:t>’</w:t>
      </w:r>
      <w:r w:rsidR="00552923">
        <w:rPr>
          <w:rStyle w:val="BookTitle"/>
          <w:rFonts w:ascii="Arial" w:hAnsi="Arial" w:cs="Arial"/>
          <w:i w:val="0"/>
          <w:iCs w:val="0"/>
          <w:smallCaps w:val="0"/>
          <w:spacing w:val="0"/>
          <w:szCs w:val="24"/>
        </w:rPr>
        <w:t>)</w:t>
      </w:r>
      <w:r w:rsidR="00EB1123">
        <w:rPr>
          <w:rStyle w:val="BookTitle"/>
          <w:rFonts w:ascii="Arial" w:hAnsi="Arial" w:cs="Arial"/>
          <w:i w:val="0"/>
          <w:iCs w:val="0"/>
          <w:smallCaps w:val="0"/>
          <w:spacing w:val="0"/>
          <w:szCs w:val="24"/>
        </w:rPr>
        <w:t xml:space="preserve"> is </w:t>
      </w:r>
      <w:r w:rsidR="006009D9">
        <w:rPr>
          <w:rStyle w:val="BookTitle"/>
          <w:rFonts w:ascii="Arial" w:hAnsi="Arial" w:cs="Arial"/>
          <w:i w:val="0"/>
          <w:iCs w:val="0"/>
          <w:smallCaps w:val="0"/>
          <w:spacing w:val="0"/>
          <w:szCs w:val="24"/>
        </w:rPr>
        <w:t xml:space="preserve">a kind of </w:t>
      </w:r>
      <w:r w:rsidR="00EB1123">
        <w:rPr>
          <w:rStyle w:val="BookTitle"/>
          <w:rFonts w:ascii="Arial" w:hAnsi="Arial" w:cs="Arial"/>
          <w:i w:val="0"/>
          <w:iCs w:val="0"/>
          <w:smallCaps w:val="0"/>
          <w:spacing w:val="0"/>
          <w:szCs w:val="24"/>
        </w:rPr>
        <w:t xml:space="preserve">income stream </w:t>
      </w:r>
      <w:r w:rsidR="006009D9">
        <w:rPr>
          <w:rStyle w:val="BookTitle"/>
          <w:rFonts w:ascii="Arial" w:hAnsi="Arial" w:cs="Arial"/>
          <w:i w:val="0"/>
          <w:iCs w:val="0"/>
          <w:smallCaps w:val="0"/>
          <w:spacing w:val="0"/>
          <w:szCs w:val="24"/>
        </w:rPr>
        <w:t xml:space="preserve">for the purposes of paragraph 9E(2)(b) of the Act </w:t>
      </w:r>
      <w:r w:rsidR="00EB1123">
        <w:rPr>
          <w:rStyle w:val="BookTitle"/>
          <w:rFonts w:ascii="Arial" w:hAnsi="Arial" w:cs="Arial"/>
          <w:i w:val="0"/>
          <w:iCs w:val="0"/>
          <w:smallCaps w:val="0"/>
          <w:spacing w:val="0"/>
          <w:szCs w:val="24"/>
        </w:rPr>
        <w:t>if</w:t>
      </w:r>
      <w:r w:rsidR="00BE4B10">
        <w:rPr>
          <w:rStyle w:val="BookTitle"/>
          <w:rFonts w:ascii="Arial" w:hAnsi="Arial" w:cs="Arial"/>
          <w:i w:val="0"/>
          <w:iCs w:val="0"/>
          <w:smallCaps w:val="0"/>
          <w:spacing w:val="0"/>
          <w:szCs w:val="24"/>
        </w:rPr>
        <w:t>,</w:t>
      </w:r>
      <w:r w:rsidR="00EB1123">
        <w:rPr>
          <w:rStyle w:val="BookTitle"/>
          <w:rFonts w:ascii="Arial" w:hAnsi="Arial" w:cs="Arial"/>
          <w:i w:val="0"/>
          <w:iCs w:val="0"/>
          <w:smallCaps w:val="0"/>
          <w:spacing w:val="0"/>
          <w:szCs w:val="24"/>
        </w:rPr>
        <w:t xml:space="preserve"> </w:t>
      </w:r>
      <w:r w:rsidR="00EB1123" w:rsidRPr="00EB1123">
        <w:rPr>
          <w:rStyle w:val="BookTitle"/>
          <w:rFonts w:ascii="Arial" w:hAnsi="Arial" w:cs="Arial"/>
          <w:i w:val="0"/>
          <w:iCs w:val="0"/>
          <w:smallCaps w:val="0"/>
          <w:spacing w:val="0"/>
          <w:szCs w:val="24"/>
        </w:rPr>
        <w:t>under the contract or governing rules for the provision of the income stream, the income stream includes:</w:t>
      </w:r>
    </w:p>
    <w:p w14:paraId="5C5F8C60" w14:textId="5F230DB9" w:rsidR="00EB1123" w:rsidRPr="00EB1123" w:rsidRDefault="006A264C" w:rsidP="00EB1123">
      <w:pPr>
        <w:rPr>
          <w:rStyle w:val="BookTitle"/>
          <w:rFonts w:ascii="Arial" w:hAnsi="Arial" w:cs="Arial"/>
          <w:i w:val="0"/>
          <w:iCs w:val="0"/>
          <w:smallCaps w:val="0"/>
          <w:spacing w:val="0"/>
          <w:szCs w:val="24"/>
        </w:rPr>
      </w:pPr>
      <w:r w:rsidRPr="00EB1123" w:rsidDel="006A264C">
        <w:rPr>
          <w:rStyle w:val="BookTitle"/>
          <w:rFonts w:ascii="Arial" w:hAnsi="Arial" w:cs="Arial"/>
          <w:i w:val="0"/>
          <w:iCs w:val="0"/>
          <w:smallCaps w:val="0"/>
          <w:spacing w:val="0"/>
          <w:szCs w:val="24"/>
        </w:rPr>
        <w:t xml:space="preserve"> </w:t>
      </w:r>
      <w:r w:rsidR="00EB1123" w:rsidRPr="00EB1123">
        <w:rPr>
          <w:rStyle w:val="BookTitle"/>
          <w:rFonts w:ascii="Arial" w:hAnsi="Arial" w:cs="Arial"/>
          <w:i w:val="0"/>
          <w:iCs w:val="0"/>
          <w:smallCaps w:val="0"/>
          <w:spacing w:val="0"/>
          <w:szCs w:val="24"/>
        </w:rPr>
        <w:t>(a)</w:t>
      </w:r>
      <w:r w:rsidR="00EB1123" w:rsidRPr="00EB1123">
        <w:rPr>
          <w:rStyle w:val="BookTitle"/>
          <w:rFonts w:ascii="Arial" w:hAnsi="Arial" w:cs="Arial"/>
          <w:i w:val="0"/>
          <w:iCs w:val="0"/>
          <w:smallCaps w:val="0"/>
          <w:spacing w:val="0"/>
          <w:szCs w:val="24"/>
        </w:rPr>
        <w:tab/>
        <w:t xml:space="preserve">a part that is an </w:t>
      </w:r>
      <w:r w:rsidR="001178DE">
        <w:rPr>
          <w:rStyle w:val="BookTitle"/>
          <w:rFonts w:ascii="Arial" w:hAnsi="Arial" w:cs="Arial"/>
          <w:i w:val="0"/>
          <w:iCs w:val="0"/>
          <w:smallCaps w:val="0"/>
          <w:spacing w:val="0"/>
          <w:szCs w:val="24"/>
        </w:rPr>
        <w:t>‘</w:t>
      </w:r>
      <w:r w:rsidR="00EB1123" w:rsidRPr="00EB1123">
        <w:rPr>
          <w:rStyle w:val="BookTitle"/>
          <w:rFonts w:ascii="Arial" w:hAnsi="Arial" w:cs="Arial"/>
          <w:i w:val="0"/>
          <w:iCs w:val="0"/>
          <w:smallCaps w:val="0"/>
          <w:spacing w:val="0"/>
          <w:szCs w:val="24"/>
        </w:rPr>
        <w:t>account based annuity</w:t>
      </w:r>
      <w:r w:rsidR="001178DE">
        <w:rPr>
          <w:rStyle w:val="BookTitle"/>
          <w:rFonts w:ascii="Arial" w:hAnsi="Arial" w:cs="Arial"/>
          <w:i w:val="0"/>
          <w:iCs w:val="0"/>
          <w:smallCaps w:val="0"/>
          <w:spacing w:val="0"/>
          <w:szCs w:val="24"/>
        </w:rPr>
        <w:t>’</w:t>
      </w:r>
      <w:r w:rsidR="00EB1123" w:rsidRPr="00EB1123">
        <w:rPr>
          <w:rStyle w:val="BookTitle"/>
          <w:rFonts w:ascii="Arial" w:hAnsi="Arial" w:cs="Arial"/>
          <w:i w:val="0"/>
          <w:iCs w:val="0"/>
          <w:smallCaps w:val="0"/>
          <w:spacing w:val="0"/>
          <w:szCs w:val="24"/>
        </w:rPr>
        <w:t xml:space="preserve">, an </w:t>
      </w:r>
      <w:r w:rsidR="001178DE">
        <w:rPr>
          <w:rStyle w:val="BookTitle"/>
          <w:rFonts w:ascii="Arial" w:hAnsi="Arial" w:cs="Arial"/>
          <w:i w:val="0"/>
          <w:iCs w:val="0"/>
          <w:smallCaps w:val="0"/>
          <w:spacing w:val="0"/>
          <w:szCs w:val="24"/>
        </w:rPr>
        <w:t>‘</w:t>
      </w:r>
      <w:r w:rsidR="00EB1123" w:rsidRPr="00EB1123">
        <w:rPr>
          <w:rStyle w:val="BookTitle"/>
          <w:rFonts w:ascii="Arial" w:hAnsi="Arial" w:cs="Arial"/>
          <w:i w:val="0"/>
          <w:iCs w:val="0"/>
          <w:smallCaps w:val="0"/>
          <w:spacing w:val="0"/>
          <w:szCs w:val="24"/>
        </w:rPr>
        <w:t>account based pension</w:t>
      </w:r>
      <w:r w:rsidR="001178DE">
        <w:rPr>
          <w:rStyle w:val="BookTitle"/>
          <w:rFonts w:ascii="Arial" w:hAnsi="Arial" w:cs="Arial"/>
          <w:i w:val="0"/>
          <w:iCs w:val="0"/>
          <w:smallCaps w:val="0"/>
          <w:spacing w:val="0"/>
          <w:szCs w:val="24"/>
        </w:rPr>
        <w:t>’</w:t>
      </w:r>
      <w:r w:rsidR="00EB1123" w:rsidRPr="00EB1123">
        <w:rPr>
          <w:rStyle w:val="BookTitle"/>
          <w:rFonts w:ascii="Arial" w:hAnsi="Arial" w:cs="Arial"/>
          <w:i w:val="0"/>
          <w:iCs w:val="0"/>
          <w:smallCaps w:val="0"/>
          <w:spacing w:val="0"/>
          <w:szCs w:val="24"/>
        </w:rPr>
        <w:t xml:space="preserve">, </w:t>
      </w:r>
      <w:r w:rsidR="001178DE">
        <w:rPr>
          <w:rStyle w:val="BookTitle"/>
          <w:rFonts w:ascii="Arial" w:hAnsi="Arial" w:cs="Arial"/>
          <w:i w:val="0"/>
          <w:iCs w:val="0"/>
          <w:smallCaps w:val="0"/>
          <w:spacing w:val="0"/>
          <w:szCs w:val="24"/>
        </w:rPr>
        <w:tab/>
      </w:r>
      <w:r w:rsidR="001178DE">
        <w:rPr>
          <w:rStyle w:val="BookTitle"/>
          <w:rFonts w:ascii="Arial" w:hAnsi="Arial" w:cs="Arial"/>
          <w:i w:val="0"/>
          <w:iCs w:val="0"/>
          <w:smallCaps w:val="0"/>
          <w:spacing w:val="0"/>
          <w:szCs w:val="24"/>
        </w:rPr>
        <w:tab/>
      </w:r>
      <w:r w:rsidR="00EB1123" w:rsidRPr="00EB1123">
        <w:rPr>
          <w:rStyle w:val="BookTitle"/>
          <w:rFonts w:ascii="Arial" w:hAnsi="Arial" w:cs="Arial"/>
          <w:i w:val="0"/>
          <w:iCs w:val="0"/>
          <w:smallCaps w:val="0"/>
          <w:spacing w:val="0"/>
          <w:szCs w:val="24"/>
        </w:rPr>
        <w:t xml:space="preserve">an </w:t>
      </w:r>
      <w:r w:rsidR="001178DE">
        <w:rPr>
          <w:rStyle w:val="BookTitle"/>
          <w:rFonts w:ascii="Arial" w:hAnsi="Arial" w:cs="Arial"/>
          <w:i w:val="0"/>
          <w:iCs w:val="0"/>
          <w:smallCaps w:val="0"/>
          <w:spacing w:val="0"/>
          <w:szCs w:val="24"/>
        </w:rPr>
        <w:t>‘</w:t>
      </w:r>
      <w:r w:rsidR="00EB1123" w:rsidRPr="00EB1123">
        <w:rPr>
          <w:rStyle w:val="BookTitle"/>
          <w:rFonts w:ascii="Arial" w:hAnsi="Arial" w:cs="Arial"/>
          <w:i w:val="0"/>
          <w:iCs w:val="0"/>
          <w:smallCaps w:val="0"/>
          <w:spacing w:val="0"/>
          <w:szCs w:val="24"/>
        </w:rPr>
        <w:t>allocated annuity</w:t>
      </w:r>
      <w:r w:rsidR="001178DE">
        <w:rPr>
          <w:rStyle w:val="BookTitle"/>
          <w:rFonts w:ascii="Arial" w:hAnsi="Arial" w:cs="Arial"/>
          <w:i w:val="0"/>
          <w:iCs w:val="0"/>
          <w:smallCaps w:val="0"/>
          <w:spacing w:val="0"/>
          <w:szCs w:val="24"/>
        </w:rPr>
        <w:t>’</w:t>
      </w:r>
      <w:r w:rsidR="00EB1123">
        <w:rPr>
          <w:rStyle w:val="BookTitle"/>
          <w:rFonts w:ascii="Arial" w:hAnsi="Arial" w:cs="Arial"/>
          <w:i w:val="0"/>
          <w:iCs w:val="0"/>
          <w:smallCaps w:val="0"/>
          <w:spacing w:val="0"/>
          <w:szCs w:val="24"/>
        </w:rPr>
        <w:t xml:space="preserve"> </w:t>
      </w:r>
      <w:r w:rsidR="00EB1123" w:rsidRPr="00EB1123">
        <w:rPr>
          <w:rStyle w:val="BookTitle"/>
          <w:rFonts w:ascii="Arial" w:hAnsi="Arial" w:cs="Arial"/>
          <w:i w:val="0"/>
          <w:iCs w:val="0"/>
          <w:smallCaps w:val="0"/>
          <w:spacing w:val="0"/>
          <w:szCs w:val="24"/>
        </w:rPr>
        <w:t xml:space="preserve">or an </w:t>
      </w:r>
      <w:r w:rsidR="001178DE">
        <w:rPr>
          <w:rStyle w:val="BookTitle"/>
          <w:rFonts w:ascii="Arial" w:hAnsi="Arial" w:cs="Arial"/>
          <w:i w:val="0"/>
          <w:iCs w:val="0"/>
          <w:smallCaps w:val="0"/>
          <w:spacing w:val="0"/>
          <w:szCs w:val="24"/>
        </w:rPr>
        <w:t>‘</w:t>
      </w:r>
      <w:r w:rsidR="00EB1123" w:rsidRPr="00EB1123">
        <w:rPr>
          <w:rStyle w:val="BookTitle"/>
          <w:rFonts w:ascii="Arial" w:hAnsi="Arial" w:cs="Arial"/>
          <w:i w:val="0"/>
          <w:iCs w:val="0"/>
          <w:smallCaps w:val="0"/>
          <w:spacing w:val="0"/>
          <w:szCs w:val="24"/>
        </w:rPr>
        <w:t>allocated pension</w:t>
      </w:r>
      <w:r w:rsidR="001178DE">
        <w:rPr>
          <w:rStyle w:val="BookTitle"/>
          <w:rFonts w:ascii="Arial" w:hAnsi="Arial" w:cs="Arial"/>
          <w:i w:val="0"/>
          <w:iCs w:val="0"/>
          <w:smallCaps w:val="0"/>
          <w:spacing w:val="0"/>
          <w:szCs w:val="24"/>
        </w:rPr>
        <w:t>’</w:t>
      </w:r>
      <w:r w:rsidR="00EB1123">
        <w:rPr>
          <w:rStyle w:val="BookTitle"/>
          <w:rFonts w:ascii="Arial" w:hAnsi="Arial" w:cs="Arial"/>
          <w:i w:val="0"/>
          <w:iCs w:val="0"/>
          <w:smallCaps w:val="0"/>
          <w:spacing w:val="0"/>
          <w:szCs w:val="24"/>
        </w:rPr>
        <w:t xml:space="preserve"> (</w:t>
      </w:r>
      <w:r w:rsidR="001178DE">
        <w:rPr>
          <w:rStyle w:val="BookTitle"/>
          <w:rFonts w:ascii="Arial" w:hAnsi="Arial" w:cs="Arial"/>
          <w:i w:val="0"/>
          <w:iCs w:val="0"/>
          <w:smallCaps w:val="0"/>
          <w:spacing w:val="0"/>
          <w:szCs w:val="24"/>
        </w:rPr>
        <w:t xml:space="preserve">these expressions are </w:t>
      </w:r>
      <w:r w:rsidR="00EB1123">
        <w:rPr>
          <w:rStyle w:val="BookTitle"/>
          <w:rFonts w:ascii="Arial" w:hAnsi="Arial" w:cs="Arial"/>
          <w:i w:val="0"/>
          <w:iCs w:val="0"/>
          <w:smallCaps w:val="0"/>
          <w:spacing w:val="0"/>
          <w:szCs w:val="24"/>
        </w:rPr>
        <w:t xml:space="preserve">defined </w:t>
      </w:r>
      <w:r w:rsidR="00382C82">
        <w:rPr>
          <w:rStyle w:val="BookTitle"/>
          <w:rFonts w:ascii="Arial" w:hAnsi="Arial" w:cs="Arial"/>
          <w:i w:val="0"/>
          <w:iCs w:val="0"/>
          <w:smallCaps w:val="0"/>
          <w:spacing w:val="0"/>
          <w:szCs w:val="24"/>
        </w:rPr>
        <w:tab/>
      </w:r>
      <w:r w:rsidR="00EB1123">
        <w:rPr>
          <w:rStyle w:val="BookTitle"/>
          <w:rFonts w:ascii="Arial" w:hAnsi="Arial" w:cs="Arial"/>
          <w:i w:val="0"/>
          <w:iCs w:val="0"/>
          <w:smallCaps w:val="0"/>
          <w:spacing w:val="0"/>
          <w:szCs w:val="24"/>
        </w:rPr>
        <w:t xml:space="preserve">in </w:t>
      </w:r>
      <w:r w:rsidR="00382C82">
        <w:rPr>
          <w:rStyle w:val="BookTitle"/>
          <w:rFonts w:ascii="Arial" w:hAnsi="Arial" w:cs="Arial"/>
          <w:i w:val="0"/>
          <w:iCs w:val="0"/>
          <w:smallCaps w:val="0"/>
          <w:spacing w:val="0"/>
          <w:szCs w:val="24"/>
        </w:rPr>
        <w:t xml:space="preserve">section 4 of the Instrument - as noted above, these definitions are </w:t>
      </w:r>
      <w:r w:rsidR="00382C82">
        <w:rPr>
          <w:rStyle w:val="BookTitle"/>
          <w:rFonts w:ascii="Arial" w:hAnsi="Arial" w:cs="Arial"/>
          <w:i w:val="0"/>
          <w:iCs w:val="0"/>
          <w:smallCaps w:val="0"/>
          <w:spacing w:val="0"/>
          <w:szCs w:val="24"/>
        </w:rPr>
        <w:tab/>
        <w:t xml:space="preserve">consistent with meaning of those </w:t>
      </w:r>
      <w:r w:rsidR="00D351B7">
        <w:rPr>
          <w:rStyle w:val="BookTitle"/>
          <w:rFonts w:ascii="Arial" w:hAnsi="Arial" w:cs="Arial"/>
          <w:i w:val="0"/>
          <w:iCs w:val="0"/>
          <w:smallCaps w:val="0"/>
          <w:spacing w:val="0"/>
          <w:szCs w:val="24"/>
        </w:rPr>
        <w:t>expressions</w:t>
      </w:r>
      <w:r w:rsidR="00382C82">
        <w:rPr>
          <w:rStyle w:val="BookTitle"/>
          <w:rFonts w:ascii="Arial" w:hAnsi="Arial" w:cs="Arial"/>
          <w:i w:val="0"/>
          <w:iCs w:val="0"/>
          <w:smallCaps w:val="0"/>
          <w:spacing w:val="0"/>
          <w:szCs w:val="24"/>
        </w:rPr>
        <w:t xml:space="preserve"> in </w:t>
      </w:r>
      <w:r w:rsidR="00EB1123">
        <w:rPr>
          <w:rStyle w:val="BookTitle"/>
          <w:rFonts w:ascii="Arial" w:hAnsi="Arial" w:cs="Arial"/>
          <w:i w:val="0"/>
          <w:iCs w:val="0"/>
          <w:smallCaps w:val="0"/>
          <w:spacing w:val="0"/>
          <w:szCs w:val="24"/>
        </w:rPr>
        <w:t>the SIS Regulations)</w:t>
      </w:r>
      <w:r w:rsidR="00EB1123" w:rsidRPr="00EB1123">
        <w:rPr>
          <w:rStyle w:val="BookTitle"/>
          <w:rFonts w:ascii="Arial" w:hAnsi="Arial" w:cs="Arial"/>
          <w:i w:val="0"/>
          <w:iCs w:val="0"/>
          <w:smallCaps w:val="0"/>
          <w:spacing w:val="0"/>
          <w:szCs w:val="24"/>
        </w:rPr>
        <w:t>; and</w:t>
      </w:r>
    </w:p>
    <w:p w14:paraId="5899175D" w14:textId="5ED25316" w:rsidR="00EB1123" w:rsidRPr="00EB1123" w:rsidRDefault="006A264C" w:rsidP="00EB1123">
      <w:pPr>
        <w:rPr>
          <w:rStyle w:val="BookTitle"/>
          <w:rFonts w:ascii="Arial" w:hAnsi="Arial" w:cs="Arial"/>
          <w:i w:val="0"/>
          <w:iCs w:val="0"/>
          <w:smallCaps w:val="0"/>
          <w:spacing w:val="0"/>
          <w:szCs w:val="24"/>
        </w:rPr>
      </w:pPr>
      <w:r w:rsidRPr="00EB1123" w:rsidDel="006A264C">
        <w:rPr>
          <w:rStyle w:val="BookTitle"/>
          <w:rFonts w:ascii="Arial" w:hAnsi="Arial" w:cs="Arial"/>
          <w:i w:val="0"/>
          <w:iCs w:val="0"/>
          <w:smallCaps w:val="0"/>
          <w:spacing w:val="0"/>
          <w:szCs w:val="24"/>
        </w:rPr>
        <w:t xml:space="preserve"> </w:t>
      </w:r>
      <w:r w:rsidR="00EB1123" w:rsidRPr="00EB1123">
        <w:rPr>
          <w:rStyle w:val="BookTitle"/>
          <w:rFonts w:ascii="Arial" w:hAnsi="Arial" w:cs="Arial"/>
          <w:i w:val="0"/>
          <w:iCs w:val="0"/>
          <w:smallCaps w:val="0"/>
          <w:spacing w:val="0"/>
          <w:szCs w:val="24"/>
        </w:rPr>
        <w:t>(b)</w:t>
      </w:r>
      <w:r w:rsidR="00EB1123" w:rsidRPr="00EB1123">
        <w:rPr>
          <w:rStyle w:val="BookTitle"/>
          <w:rFonts w:ascii="Arial" w:hAnsi="Arial" w:cs="Arial"/>
          <w:i w:val="0"/>
          <w:iCs w:val="0"/>
          <w:smallCaps w:val="0"/>
          <w:spacing w:val="0"/>
          <w:szCs w:val="24"/>
        </w:rPr>
        <w:tab/>
        <w:t xml:space="preserve">a part (the </w:t>
      </w:r>
      <w:r w:rsidR="00EB1123" w:rsidRPr="00E65DCD">
        <w:rPr>
          <w:rStyle w:val="BookTitle"/>
          <w:rFonts w:ascii="Arial" w:hAnsi="Arial" w:cs="Arial"/>
          <w:b/>
          <w:iCs w:val="0"/>
          <w:smallCaps w:val="0"/>
          <w:spacing w:val="0"/>
          <w:szCs w:val="24"/>
        </w:rPr>
        <w:t>lifetime component</w:t>
      </w:r>
      <w:r w:rsidR="00EB1123" w:rsidRPr="00EB1123">
        <w:rPr>
          <w:rStyle w:val="BookTitle"/>
          <w:rFonts w:ascii="Arial" w:hAnsi="Arial" w:cs="Arial"/>
          <w:i w:val="0"/>
          <w:iCs w:val="0"/>
          <w:smallCaps w:val="0"/>
          <w:spacing w:val="0"/>
          <w:szCs w:val="24"/>
        </w:rPr>
        <w:t xml:space="preserve">) that makes regular payments </w:t>
      </w:r>
      <w:r w:rsidR="00E65DCD">
        <w:rPr>
          <w:rStyle w:val="BookTitle"/>
          <w:rFonts w:ascii="Arial" w:hAnsi="Arial" w:cs="Arial"/>
          <w:i w:val="0"/>
          <w:iCs w:val="0"/>
          <w:smallCaps w:val="0"/>
          <w:spacing w:val="0"/>
          <w:szCs w:val="24"/>
        </w:rPr>
        <w:tab/>
      </w:r>
      <w:r w:rsidR="00E65DCD">
        <w:rPr>
          <w:rStyle w:val="BookTitle"/>
          <w:rFonts w:ascii="Arial" w:hAnsi="Arial" w:cs="Arial"/>
          <w:i w:val="0"/>
          <w:iCs w:val="0"/>
          <w:smallCaps w:val="0"/>
          <w:spacing w:val="0"/>
          <w:szCs w:val="24"/>
        </w:rPr>
        <w:tab/>
      </w:r>
      <w:r w:rsidR="00E65DCD">
        <w:rPr>
          <w:rStyle w:val="BookTitle"/>
          <w:rFonts w:ascii="Arial" w:hAnsi="Arial" w:cs="Arial"/>
          <w:i w:val="0"/>
          <w:iCs w:val="0"/>
          <w:smallCaps w:val="0"/>
          <w:spacing w:val="0"/>
          <w:szCs w:val="24"/>
        </w:rPr>
        <w:tab/>
      </w:r>
      <w:r w:rsidR="00EB1123" w:rsidRPr="00EB1123">
        <w:rPr>
          <w:rStyle w:val="BookTitle"/>
          <w:rFonts w:ascii="Arial" w:hAnsi="Arial" w:cs="Arial"/>
          <w:i w:val="0"/>
          <w:iCs w:val="0"/>
          <w:smallCaps w:val="0"/>
          <w:spacing w:val="0"/>
          <w:szCs w:val="24"/>
        </w:rPr>
        <w:t>to an individual and has the following elements:</w:t>
      </w:r>
    </w:p>
    <w:p w14:paraId="1973C114" w14:textId="5BA2C0B4" w:rsidR="0075181D" w:rsidRDefault="00EB1123" w:rsidP="00DE0993">
      <w:pPr>
        <w:rPr>
          <w:rStyle w:val="BookTitle"/>
          <w:rFonts w:ascii="Arial" w:hAnsi="Arial" w:cs="Arial"/>
          <w:i w:val="0"/>
          <w:iCs w:val="0"/>
          <w:smallCaps w:val="0"/>
          <w:spacing w:val="0"/>
          <w:szCs w:val="24"/>
        </w:rPr>
      </w:pPr>
      <w:r w:rsidRPr="00EB1123">
        <w:rPr>
          <w:rStyle w:val="BookTitle"/>
          <w:rFonts w:ascii="Arial" w:hAnsi="Arial" w:cs="Arial"/>
          <w:i w:val="0"/>
          <w:iCs w:val="0"/>
          <w:smallCaps w:val="0"/>
          <w:spacing w:val="0"/>
          <w:szCs w:val="24"/>
        </w:rPr>
        <w:tab/>
        <w:t>(i)</w:t>
      </w:r>
      <w:r w:rsidRPr="00EB1123">
        <w:rPr>
          <w:rStyle w:val="BookTitle"/>
          <w:rFonts w:ascii="Arial" w:hAnsi="Arial" w:cs="Arial"/>
          <w:i w:val="0"/>
          <w:iCs w:val="0"/>
          <w:smallCaps w:val="0"/>
          <w:spacing w:val="0"/>
          <w:szCs w:val="24"/>
        </w:rPr>
        <w:tab/>
      </w:r>
      <w:r w:rsidR="00B73FC5" w:rsidRPr="00B73FC5">
        <w:rPr>
          <w:rFonts w:ascii="Arial" w:hAnsi="Arial" w:cs="Arial"/>
          <w:szCs w:val="24"/>
        </w:rPr>
        <w:t>once they start,</w:t>
      </w:r>
      <w:r w:rsidR="00B73FC5">
        <w:rPr>
          <w:rFonts w:ascii="Arial" w:hAnsi="Arial" w:cs="Arial"/>
          <w:szCs w:val="24"/>
        </w:rPr>
        <w:t xml:space="preserve"> </w:t>
      </w:r>
      <w:r w:rsidRPr="00EB1123">
        <w:rPr>
          <w:rStyle w:val="BookTitle"/>
          <w:rFonts w:ascii="Arial" w:hAnsi="Arial" w:cs="Arial"/>
          <w:i w:val="0"/>
          <w:iCs w:val="0"/>
          <w:smallCaps w:val="0"/>
          <w:spacing w:val="0"/>
          <w:szCs w:val="24"/>
        </w:rPr>
        <w:t xml:space="preserve">the payments are payable for the remainder of </w:t>
      </w:r>
      <w:r w:rsidR="00B73FC5">
        <w:rPr>
          <w:rStyle w:val="BookTitle"/>
          <w:rFonts w:ascii="Arial" w:hAnsi="Arial" w:cs="Arial"/>
          <w:i w:val="0"/>
          <w:iCs w:val="0"/>
          <w:smallCaps w:val="0"/>
          <w:spacing w:val="0"/>
          <w:szCs w:val="24"/>
        </w:rPr>
        <w:tab/>
      </w:r>
      <w:r w:rsidR="00B73FC5">
        <w:rPr>
          <w:rStyle w:val="BookTitle"/>
          <w:rFonts w:ascii="Arial" w:hAnsi="Arial" w:cs="Arial"/>
          <w:i w:val="0"/>
          <w:iCs w:val="0"/>
          <w:smallCaps w:val="0"/>
          <w:spacing w:val="0"/>
          <w:szCs w:val="24"/>
        </w:rPr>
        <w:tab/>
      </w:r>
      <w:r w:rsidR="00B73FC5">
        <w:rPr>
          <w:rStyle w:val="BookTitle"/>
          <w:rFonts w:ascii="Arial" w:hAnsi="Arial" w:cs="Arial"/>
          <w:i w:val="0"/>
          <w:iCs w:val="0"/>
          <w:smallCaps w:val="0"/>
          <w:spacing w:val="0"/>
          <w:szCs w:val="24"/>
        </w:rPr>
        <w:tab/>
      </w:r>
      <w:r w:rsidRPr="00EB1123">
        <w:rPr>
          <w:rStyle w:val="BookTitle"/>
          <w:rFonts w:ascii="Arial" w:hAnsi="Arial" w:cs="Arial"/>
          <w:i w:val="0"/>
          <w:iCs w:val="0"/>
          <w:smallCaps w:val="0"/>
          <w:spacing w:val="0"/>
          <w:szCs w:val="24"/>
        </w:rPr>
        <w:t xml:space="preserve">the life of </w:t>
      </w:r>
      <w:r w:rsidR="00B73FC5" w:rsidRPr="00B73FC5">
        <w:rPr>
          <w:rFonts w:ascii="Arial" w:hAnsi="Arial" w:cs="Arial"/>
          <w:szCs w:val="24"/>
        </w:rPr>
        <w:t>one or more individuals</w:t>
      </w:r>
      <w:r w:rsidRPr="00EB1123">
        <w:rPr>
          <w:rStyle w:val="BookTitle"/>
          <w:rFonts w:ascii="Arial" w:hAnsi="Arial" w:cs="Arial"/>
          <w:i w:val="0"/>
          <w:iCs w:val="0"/>
          <w:smallCaps w:val="0"/>
          <w:spacing w:val="0"/>
          <w:szCs w:val="24"/>
        </w:rPr>
        <w:t>;</w:t>
      </w:r>
    </w:p>
    <w:p w14:paraId="2FDD9D87" w14:textId="01E60006" w:rsidR="00EB1123" w:rsidRPr="00EB1123" w:rsidRDefault="00EB1123" w:rsidP="00EB1123">
      <w:pPr>
        <w:rPr>
          <w:rStyle w:val="BookTitle"/>
          <w:rFonts w:ascii="Arial" w:hAnsi="Arial" w:cs="Arial"/>
          <w:i w:val="0"/>
          <w:iCs w:val="0"/>
          <w:smallCaps w:val="0"/>
          <w:spacing w:val="0"/>
          <w:szCs w:val="24"/>
        </w:rPr>
      </w:pPr>
      <w:r w:rsidRPr="00EB1123">
        <w:rPr>
          <w:rStyle w:val="BookTitle"/>
          <w:rFonts w:ascii="Arial" w:hAnsi="Arial" w:cs="Arial"/>
          <w:i w:val="0"/>
          <w:iCs w:val="0"/>
          <w:smallCaps w:val="0"/>
          <w:spacing w:val="0"/>
          <w:szCs w:val="24"/>
        </w:rPr>
        <w:tab/>
        <w:t>(ii)</w:t>
      </w:r>
      <w:r w:rsidRPr="00EB1123">
        <w:rPr>
          <w:rStyle w:val="BookTitle"/>
          <w:rFonts w:ascii="Arial" w:hAnsi="Arial" w:cs="Arial"/>
          <w:i w:val="0"/>
          <w:iCs w:val="0"/>
          <w:smallCaps w:val="0"/>
          <w:spacing w:val="0"/>
          <w:szCs w:val="24"/>
        </w:rPr>
        <w:tab/>
        <w:t xml:space="preserve">the payments become payable only after the account balance of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EB1123">
        <w:rPr>
          <w:rStyle w:val="BookTitle"/>
          <w:rFonts w:ascii="Arial" w:hAnsi="Arial" w:cs="Arial"/>
          <w:i w:val="0"/>
          <w:iCs w:val="0"/>
          <w:smallCaps w:val="0"/>
          <w:spacing w:val="0"/>
          <w:szCs w:val="24"/>
        </w:rPr>
        <w:t xml:space="preserve">the individual’s annuity or pension mentioned in paragraph (a) is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EB1123">
        <w:rPr>
          <w:rStyle w:val="BookTitle"/>
          <w:rFonts w:ascii="Arial" w:hAnsi="Arial" w:cs="Arial"/>
          <w:i w:val="0"/>
          <w:iCs w:val="0"/>
          <w:smallCaps w:val="0"/>
          <w:spacing w:val="0"/>
          <w:szCs w:val="24"/>
        </w:rPr>
        <w:t xml:space="preserve">reduced below a threshold specified in the contract or governing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EB1123">
        <w:rPr>
          <w:rStyle w:val="BookTitle"/>
          <w:rFonts w:ascii="Arial" w:hAnsi="Arial" w:cs="Arial"/>
          <w:i w:val="0"/>
          <w:iCs w:val="0"/>
          <w:smallCaps w:val="0"/>
          <w:spacing w:val="0"/>
          <w:szCs w:val="24"/>
        </w:rPr>
        <w:t>rules;</w:t>
      </w:r>
    </w:p>
    <w:p w14:paraId="4380B1F5" w14:textId="6F9B8AE4" w:rsidR="00EB1123" w:rsidRDefault="00EB1123" w:rsidP="00EB1123">
      <w:pPr>
        <w:rPr>
          <w:rStyle w:val="BookTitle"/>
          <w:rFonts w:ascii="Arial" w:hAnsi="Arial" w:cs="Arial"/>
          <w:i w:val="0"/>
          <w:iCs w:val="0"/>
          <w:smallCaps w:val="0"/>
          <w:spacing w:val="0"/>
          <w:szCs w:val="24"/>
        </w:rPr>
      </w:pPr>
      <w:r w:rsidRPr="00EB1123">
        <w:rPr>
          <w:rStyle w:val="BookTitle"/>
          <w:rFonts w:ascii="Arial" w:hAnsi="Arial" w:cs="Arial"/>
          <w:i w:val="0"/>
          <w:iCs w:val="0"/>
          <w:smallCaps w:val="0"/>
          <w:spacing w:val="0"/>
          <w:szCs w:val="24"/>
        </w:rPr>
        <w:tab/>
        <w:t>(iii)</w:t>
      </w:r>
      <w:r w:rsidRPr="00EB1123">
        <w:rPr>
          <w:rStyle w:val="BookTitle"/>
          <w:rFonts w:ascii="Arial" w:hAnsi="Arial" w:cs="Arial"/>
          <w:i w:val="0"/>
          <w:iCs w:val="0"/>
          <w:smallCaps w:val="0"/>
          <w:spacing w:val="0"/>
          <w:szCs w:val="24"/>
        </w:rPr>
        <w:tab/>
        <w:t xml:space="preserve">the value of the payments is specified in the contract or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EB1123">
        <w:rPr>
          <w:rStyle w:val="BookTitle"/>
          <w:rFonts w:ascii="Arial" w:hAnsi="Arial" w:cs="Arial"/>
          <w:i w:val="0"/>
          <w:iCs w:val="0"/>
          <w:smallCaps w:val="0"/>
          <w:spacing w:val="0"/>
          <w:szCs w:val="24"/>
        </w:rPr>
        <w:t>governing rules.</w:t>
      </w:r>
    </w:p>
    <w:p w14:paraId="28463101" w14:textId="077B81CF" w:rsidR="00EB1123" w:rsidRDefault="009032A5" w:rsidP="00EB1123">
      <w:pPr>
        <w:rPr>
          <w:rStyle w:val="BookTitle"/>
          <w:rFonts w:ascii="Arial" w:hAnsi="Arial" w:cs="Arial"/>
          <w:i w:val="0"/>
          <w:iCs w:val="0"/>
          <w:smallCaps w:val="0"/>
          <w:spacing w:val="0"/>
          <w:szCs w:val="24"/>
        </w:rPr>
      </w:pPr>
      <w:r w:rsidRPr="009032A5">
        <w:rPr>
          <w:rStyle w:val="BookTitle"/>
          <w:rFonts w:ascii="Arial" w:hAnsi="Arial" w:cs="Arial"/>
          <w:b/>
          <w:i w:val="0"/>
          <w:iCs w:val="0"/>
          <w:smallCaps w:val="0"/>
          <w:spacing w:val="0"/>
          <w:szCs w:val="24"/>
        </w:rPr>
        <w:lastRenderedPageBreak/>
        <w:t xml:space="preserve">Subsection </w:t>
      </w:r>
      <w:r>
        <w:rPr>
          <w:rStyle w:val="BookTitle"/>
          <w:rFonts w:ascii="Arial" w:hAnsi="Arial" w:cs="Arial"/>
          <w:b/>
          <w:i w:val="0"/>
          <w:iCs w:val="0"/>
          <w:smallCaps w:val="0"/>
          <w:spacing w:val="0"/>
          <w:szCs w:val="24"/>
        </w:rPr>
        <w:t>5(3</w:t>
      </w:r>
      <w:r w:rsidRPr="009032A5">
        <w:rPr>
          <w:rStyle w:val="BookTitle"/>
          <w:rFonts w:ascii="Arial" w:hAnsi="Arial" w:cs="Arial"/>
          <w:b/>
          <w:i w:val="0"/>
          <w:iCs w:val="0"/>
          <w:smallCaps w:val="0"/>
          <w:spacing w:val="0"/>
          <w:szCs w:val="24"/>
        </w:rPr>
        <w:t>)</w:t>
      </w:r>
      <w:r>
        <w:rPr>
          <w:rStyle w:val="BookTitle"/>
          <w:rFonts w:ascii="Arial" w:hAnsi="Arial" w:cs="Arial"/>
          <w:i w:val="0"/>
          <w:iCs w:val="0"/>
          <w:smallCaps w:val="0"/>
          <w:spacing w:val="0"/>
          <w:szCs w:val="24"/>
        </w:rPr>
        <w:t xml:space="preserve"> of the Instrument </w:t>
      </w:r>
      <w:r w:rsidR="00EB1123">
        <w:rPr>
          <w:rStyle w:val="BookTitle"/>
          <w:rFonts w:ascii="Arial" w:hAnsi="Arial" w:cs="Arial"/>
          <w:i w:val="0"/>
          <w:iCs w:val="0"/>
          <w:smallCaps w:val="0"/>
          <w:spacing w:val="0"/>
          <w:szCs w:val="24"/>
        </w:rPr>
        <w:t>provides that a</w:t>
      </w:r>
      <w:r w:rsidR="00552923">
        <w:rPr>
          <w:rStyle w:val="BookTitle"/>
          <w:rFonts w:ascii="Arial" w:hAnsi="Arial" w:cs="Arial"/>
          <w:i w:val="0"/>
          <w:iCs w:val="0"/>
          <w:smallCaps w:val="0"/>
          <w:spacing w:val="0"/>
          <w:szCs w:val="24"/>
        </w:rPr>
        <w:t>n income stream (called a</w:t>
      </w:r>
      <w:r w:rsidR="00EB1123">
        <w:rPr>
          <w:rStyle w:val="BookTitle"/>
          <w:rFonts w:ascii="Arial" w:hAnsi="Arial" w:cs="Arial"/>
          <w:i w:val="0"/>
          <w:iCs w:val="0"/>
          <w:smallCaps w:val="0"/>
          <w:spacing w:val="0"/>
          <w:szCs w:val="24"/>
        </w:rPr>
        <w:t xml:space="preserve"> ‘</w:t>
      </w:r>
      <w:r w:rsidR="00EB1123" w:rsidRPr="00172EE0">
        <w:rPr>
          <w:rStyle w:val="BookTitle"/>
          <w:rFonts w:ascii="Arial" w:hAnsi="Arial" w:cs="Arial"/>
          <w:i w:val="0"/>
          <w:iCs w:val="0"/>
          <w:smallCaps w:val="0"/>
          <w:spacing w:val="0"/>
          <w:szCs w:val="24"/>
        </w:rPr>
        <w:t xml:space="preserve">Lifetime income stream packaged with </w:t>
      </w:r>
      <w:r w:rsidR="00B73FC5">
        <w:rPr>
          <w:rStyle w:val="BookTitle"/>
          <w:rFonts w:ascii="Arial" w:hAnsi="Arial" w:cs="Arial"/>
          <w:i w:val="0"/>
          <w:iCs w:val="0"/>
          <w:smallCaps w:val="0"/>
          <w:spacing w:val="0"/>
          <w:szCs w:val="24"/>
        </w:rPr>
        <w:t xml:space="preserve">or within </w:t>
      </w:r>
      <w:r w:rsidR="00EB1123">
        <w:rPr>
          <w:rStyle w:val="BookTitle"/>
          <w:rFonts w:ascii="Arial" w:hAnsi="Arial" w:cs="Arial"/>
          <w:i w:val="0"/>
          <w:iCs w:val="0"/>
          <w:smallCaps w:val="0"/>
          <w:spacing w:val="0"/>
          <w:szCs w:val="24"/>
        </w:rPr>
        <w:t xml:space="preserve">an </w:t>
      </w:r>
      <w:r w:rsidR="00EB1123" w:rsidRPr="00172EE0">
        <w:rPr>
          <w:rStyle w:val="BookTitle"/>
          <w:rFonts w:ascii="Arial" w:hAnsi="Arial" w:cs="Arial"/>
          <w:i w:val="0"/>
          <w:iCs w:val="0"/>
          <w:smallCaps w:val="0"/>
          <w:spacing w:val="0"/>
          <w:szCs w:val="24"/>
        </w:rPr>
        <w:t>account based income stream</w:t>
      </w:r>
      <w:r w:rsidR="00EB1123">
        <w:rPr>
          <w:rStyle w:val="BookTitle"/>
          <w:rFonts w:ascii="Arial" w:hAnsi="Arial" w:cs="Arial"/>
          <w:i w:val="0"/>
          <w:iCs w:val="0"/>
          <w:smallCaps w:val="0"/>
          <w:spacing w:val="0"/>
          <w:szCs w:val="24"/>
        </w:rPr>
        <w:t>’</w:t>
      </w:r>
      <w:r w:rsidR="00552923">
        <w:rPr>
          <w:rStyle w:val="BookTitle"/>
          <w:rFonts w:ascii="Arial" w:hAnsi="Arial" w:cs="Arial"/>
          <w:i w:val="0"/>
          <w:iCs w:val="0"/>
          <w:smallCaps w:val="0"/>
          <w:spacing w:val="0"/>
          <w:szCs w:val="24"/>
        </w:rPr>
        <w:t>)</w:t>
      </w:r>
      <w:r w:rsidR="006009D9">
        <w:rPr>
          <w:rStyle w:val="BookTitle"/>
          <w:rFonts w:ascii="Arial" w:hAnsi="Arial" w:cs="Arial"/>
          <w:i w:val="0"/>
          <w:iCs w:val="0"/>
          <w:smallCaps w:val="0"/>
          <w:spacing w:val="0"/>
          <w:szCs w:val="24"/>
        </w:rPr>
        <w:t xml:space="preserve"> is a kind of</w:t>
      </w:r>
      <w:r w:rsidR="00EB1123">
        <w:rPr>
          <w:rStyle w:val="BookTitle"/>
          <w:rFonts w:ascii="Arial" w:hAnsi="Arial" w:cs="Arial"/>
          <w:i w:val="0"/>
          <w:iCs w:val="0"/>
          <w:smallCaps w:val="0"/>
          <w:spacing w:val="0"/>
          <w:szCs w:val="24"/>
        </w:rPr>
        <w:t xml:space="preserve"> </w:t>
      </w:r>
      <w:r w:rsidR="006009D9">
        <w:rPr>
          <w:rStyle w:val="BookTitle"/>
          <w:rFonts w:ascii="Arial" w:hAnsi="Arial" w:cs="Arial"/>
          <w:i w:val="0"/>
          <w:iCs w:val="0"/>
          <w:smallCaps w:val="0"/>
          <w:spacing w:val="0"/>
          <w:szCs w:val="24"/>
        </w:rPr>
        <w:t xml:space="preserve">income stream for the purposes of paragraph 9E(2)(b) of the Act </w:t>
      </w:r>
      <w:r w:rsidR="00EB1123">
        <w:rPr>
          <w:rStyle w:val="BookTitle"/>
          <w:rFonts w:ascii="Arial" w:hAnsi="Arial" w:cs="Arial"/>
          <w:i w:val="0"/>
          <w:iCs w:val="0"/>
          <w:smallCaps w:val="0"/>
          <w:spacing w:val="0"/>
          <w:szCs w:val="24"/>
        </w:rPr>
        <w:t>if</w:t>
      </w:r>
      <w:r w:rsidR="00BE4B10">
        <w:rPr>
          <w:rStyle w:val="BookTitle"/>
          <w:rFonts w:ascii="Arial" w:hAnsi="Arial" w:cs="Arial"/>
          <w:i w:val="0"/>
          <w:iCs w:val="0"/>
          <w:smallCaps w:val="0"/>
          <w:spacing w:val="0"/>
          <w:szCs w:val="24"/>
        </w:rPr>
        <w:t>,</w:t>
      </w:r>
      <w:r w:rsidR="00EB1123">
        <w:rPr>
          <w:rStyle w:val="BookTitle"/>
          <w:rFonts w:ascii="Arial" w:hAnsi="Arial" w:cs="Arial"/>
          <w:i w:val="0"/>
          <w:iCs w:val="0"/>
          <w:smallCaps w:val="0"/>
          <w:spacing w:val="0"/>
          <w:szCs w:val="24"/>
        </w:rPr>
        <w:t xml:space="preserve"> </w:t>
      </w:r>
      <w:r w:rsidR="00EB1123" w:rsidRPr="00EB1123">
        <w:rPr>
          <w:rStyle w:val="BookTitle"/>
          <w:rFonts w:ascii="Arial" w:hAnsi="Arial" w:cs="Arial"/>
          <w:i w:val="0"/>
          <w:iCs w:val="0"/>
          <w:smallCaps w:val="0"/>
          <w:spacing w:val="0"/>
          <w:szCs w:val="24"/>
        </w:rPr>
        <w:t>under the contract or governing rules for the provision of the income stre</w:t>
      </w:r>
      <w:r w:rsidR="00EB1123">
        <w:rPr>
          <w:rStyle w:val="BookTitle"/>
          <w:rFonts w:ascii="Arial" w:hAnsi="Arial" w:cs="Arial"/>
          <w:i w:val="0"/>
          <w:iCs w:val="0"/>
          <w:smallCaps w:val="0"/>
          <w:spacing w:val="0"/>
          <w:szCs w:val="24"/>
        </w:rPr>
        <w:t>am, the income stream includes:</w:t>
      </w:r>
    </w:p>
    <w:p w14:paraId="32A88464" w14:textId="6799D452" w:rsidR="001178DE" w:rsidRPr="00EB1123" w:rsidRDefault="001178DE" w:rsidP="001178DE">
      <w:pPr>
        <w:rPr>
          <w:rStyle w:val="BookTitle"/>
          <w:rFonts w:ascii="Arial" w:hAnsi="Arial" w:cs="Arial"/>
          <w:i w:val="0"/>
          <w:iCs w:val="0"/>
          <w:smallCaps w:val="0"/>
          <w:spacing w:val="0"/>
          <w:szCs w:val="24"/>
        </w:rPr>
      </w:pPr>
      <w:r w:rsidRPr="00EB1123">
        <w:rPr>
          <w:rStyle w:val="BookTitle"/>
          <w:rFonts w:ascii="Arial" w:hAnsi="Arial" w:cs="Arial"/>
          <w:i w:val="0"/>
          <w:iCs w:val="0"/>
          <w:smallCaps w:val="0"/>
          <w:spacing w:val="0"/>
          <w:szCs w:val="24"/>
        </w:rPr>
        <w:t>(a)</w:t>
      </w:r>
      <w:r w:rsidRPr="00EB1123">
        <w:rPr>
          <w:rStyle w:val="BookTitle"/>
          <w:rFonts w:ascii="Arial" w:hAnsi="Arial" w:cs="Arial"/>
          <w:i w:val="0"/>
          <w:iCs w:val="0"/>
          <w:smallCaps w:val="0"/>
          <w:spacing w:val="0"/>
          <w:szCs w:val="24"/>
        </w:rPr>
        <w:tab/>
        <w:t xml:space="preserve">a part that is an </w:t>
      </w:r>
      <w:r>
        <w:rPr>
          <w:rStyle w:val="BookTitle"/>
          <w:rFonts w:ascii="Arial" w:hAnsi="Arial" w:cs="Arial"/>
          <w:i w:val="0"/>
          <w:iCs w:val="0"/>
          <w:smallCaps w:val="0"/>
          <w:spacing w:val="0"/>
          <w:szCs w:val="24"/>
        </w:rPr>
        <w:t>‘</w:t>
      </w:r>
      <w:r w:rsidRPr="00EB1123">
        <w:rPr>
          <w:rStyle w:val="BookTitle"/>
          <w:rFonts w:ascii="Arial" w:hAnsi="Arial" w:cs="Arial"/>
          <w:i w:val="0"/>
          <w:iCs w:val="0"/>
          <w:smallCaps w:val="0"/>
          <w:spacing w:val="0"/>
          <w:szCs w:val="24"/>
        </w:rPr>
        <w:t>account based annuity</w:t>
      </w:r>
      <w:r>
        <w:rPr>
          <w:rStyle w:val="BookTitle"/>
          <w:rFonts w:ascii="Arial" w:hAnsi="Arial" w:cs="Arial"/>
          <w:i w:val="0"/>
          <w:iCs w:val="0"/>
          <w:smallCaps w:val="0"/>
          <w:spacing w:val="0"/>
          <w:szCs w:val="24"/>
        </w:rPr>
        <w:t>’</w:t>
      </w:r>
      <w:r w:rsidRPr="00EB1123">
        <w:rPr>
          <w:rStyle w:val="BookTitle"/>
          <w:rFonts w:ascii="Arial" w:hAnsi="Arial" w:cs="Arial"/>
          <w:i w:val="0"/>
          <w:iCs w:val="0"/>
          <w:smallCaps w:val="0"/>
          <w:spacing w:val="0"/>
          <w:szCs w:val="24"/>
        </w:rPr>
        <w:t xml:space="preserve">, an </w:t>
      </w:r>
      <w:r>
        <w:rPr>
          <w:rStyle w:val="BookTitle"/>
          <w:rFonts w:ascii="Arial" w:hAnsi="Arial" w:cs="Arial"/>
          <w:i w:val="0"/>
          <w:iCs w:val="0"/>
          <w:smallCaps w:val="0"/>
          <w:spacing w:val="0"/>
          <w:szCs w:val="24"/>
        </w:rPr>
        <w:t>‘</w:t>
      </w:r>
      <w:r w:rsidRPr="00EB1123">
        <w:rPr>
          <w:rStyle w:val="BookTitle"/>
          <w:rFonts w:ascii="Arial" w:hAnsi="Arial" w:cs="Arial"/>
          <w:i w:val="0"/>
          <w:iCs w:val="0"/>
          <w:smallCaps w:val="0"/>
          <w:spacing w:val="0"/>
          <w:szCs w:val="24"/>
        </w:rPr>
        <w:t>account based pension</w:t>
      </w:r>
      <w:r>
        <w:rPr>
          <w:rStyle w:val="BookTitle"/>
          <w:rFonts w:ascii="Arial" w:hAnsi="Arial" w:cs="Arial"/>
          <w:i w:val="0"/>
          <w:iCs w:val="0"/>
          <w:smallCaps w:val="0"/>
          <w:spacing w:val="0"/>
          <w:szCs w:val="24"/>
        </w:rPr>
        <w:t>’</w:t>
      </w:r>
      <w:r w:rsidRPr="00EB112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EB1123">
        <w:rPr>
          <w:rStyle w:val="BookTitle"/>
          <w:rFonts w:ascii="Arial" w:hAnsi="Arial" w:cs="Arial"/>
          <w:i w:val="0"/>
          <w:iCs w:val="0"/>
          <w:smallCaps w:val="0"/>
          <w:spacing w:val="0"/>
          <w:szCs w:val="24"/>
        </w:rPr>
        <w:t xml:space="preserve">an </w:t>
      </w:r>
      <w:r>
        <w:rPr>
          <w:rStyle w:val="BookTitle"/>
          <w:rFonts w:ascii="Arial" w:hAnsi="Arial" w:cs="Arial"/>
          <w:i w:val="0"/>
          <w:iCs w:val="0"/>
          <w:smallCaps w:val="0"/>
          <w:spacing w:val="0"/>
          <w:szCs w:val="24"/>
        </w:rPr>
        <w:t>‘</w:t>
      </w:r>
      <w:r w:rsidRPr="00EB1123">
        <w:rPr>
          <w:rStyle w:val="BookTitle"/>
          <w:rFonts w:ascii="Arial" w:hAnsi="Arial" w:cs="Arial"/>
          <w:i w:val="0"/>
          <w:iCs w:val="0"/>
          <w:smallCaps w:val="0"/>
          <w:spacing w:val="0"/>
          <w:szCs w:val="24"/>
        </w:rPr>
        <w:t>allocated annuity</w:t>
      </w:r>
      <w:r>
        <w:rPr>
          <w:rStyle w:val="BookTitle"/>
          <w:rFonts w:ascii="Arial" w:hAnsi="Arial" w:cs="Arial"/>
          <w:i w:val="0"/>
          <w:iCs w:val="0"/>
          <w:smallCaps w:val="0"/>
          <w:spacing w:val="0"/>
          <w:szCs w:val="24"/>
        </w:rPr>
        <w:t xml:space="preserve">’ </w:t>
      </w:r>
      <w:r w:rsidRPr="00EB1123">
        <w:rPr>
          <w:rStyle w:val="BookTitle"/>
          <w:rFonts w:ascii="Arial" w:hAnsi="Arial" w:cs="Arial"/>
          <w:i w:val="0"/>
          <w:iCs w:val="0"/>
          <w:smallCaps w:val="0"/>
          <w:spacing w:val="0"/>
          <w:szCs w:val="24"/>
        </w:rPr>
        <w:t xml:space="preserve">or an </w:t>
      </w:r>
      <w:r>
        <w:rPr>
          <w:rStyle w:val="BookTitle"/>
          <w:rFonts w:ascii="Arial" w:hAnsi="Arial" w:cs="Arial"/>
          <w:i w:val="0"/>
          <w:iCs w:val="0"/>
          <w:smallCaps w:val="0"/>
          <w:spacing w:val="0"/>
          <w:szCs w:val="24"/>
        </w:rPr>
        <w:t>‘</w:t>
      </w:r>
      <w:r w:rsidRPr="00EB1123">
        <w:rPr>
          <w:rStyle w:val="BookTitle"/>
          <w:rFonts w:ascii="Arial" w:hAnsi="Arial" w:cs="Arial"/>
          <w:i w:val="0"/>
          <w:iCs w:val="0"/>
          <w:smallCaps w:val="0"/>
          <w:spacing w:val="0"/>
          <w:szCs w:val="24"/>
        </w:rPr>
        <w:t>allocated pension</w:t>
      </w:r>
      <w:r>
        <w:rPr>
          <w:rStyle w:val="BookTitle"/>
          <w:rFonts w:ascii="Arial" w:hAnsi="Arial" w:cs="Arial"/>
          <w:i w:val="0"/>
          <w:iCs w:val="0"/>
          <w:smallCaps w:val="0"/>
          <w:spacing w:val="0"/>
          <w:szCs w:val="24"/>
        </w:rPr>
        <w:t>’</w:t>
      </w:r>
      <w:r w:rsidRPr="00EB1123">
        <w:rPr>
          <w:rStyle w:val="BookTitle"/>
          <w:rFonts w:ascii="Arial" w:hAnsi="Arial" w:cs="Arial"/>
          <w:i w:val="0"/>
          <w:iCs w:val="0"/>
          <w:smallCaps w:val="0"/>
          <w:spacing w:val="0"/>
          <w:szCs w:val="24"/>
        </w:rPr>
        <w:t>; and</w:t>
      </w:r>
    </w:p>
    <w:p w14:paraId="5EA1BAA7" w14:textId="13733C3D" w:rsidR="00EB1123" w:rsidRPr="00EB1123" w:rsidRDefault="00EB1123" w:rsidP="00EB1123">
      <w:pPr>
        <w:rPr>
          <w:rStyle w:val="BookTitle"/>
          <w:rFonts w:ascii="Arial" w:hAnsi="Arial" w:cs="Arial"/>
          <w:i w:val="0"/>
          <w:iCs w:val="0"/>
          <w:smallCaps w:val="0"/>
          <w:spacing w:val="0"/>
          <w:szCs w:val="24"/>
        </w:rPr>
      </w:pPr>
      <w:r w:rsidRPr="00EB1123">
        <w:rPr>
          <w:rStyle w:val="BookTitle"/>
          <w:rFonts w:ascii="Arial" w:hAnsi="Arial" w:cs="Arial"/>
          <w:i w:val="0"/>
          <w:iCs w:val="0"/>
          <w:smallCaps w:val="0"/>
          <w:spacing w:val="0"/>
          <w:szCs w:val="24"/>
        </w:rPr>
        <w:t>(b)</w:t>
      </w:r>
      <w:r w:rsidRPr="00EB1123">
        <w:rPr>
          <w:rStyle w:val="BookTitle"/>
          <w:rFonts w:ascii="Arial" w:hAnsi="Arial" w:cs="Arial"/>
          <w:i w:val="0"/>
          <w:iCs w:val="0"/>
          <w:smallCaps w:val="0"/>
          <w:spacing w:val="0"/>
          <w:szCs w:val="24"/>
        </w:rPr>
        <w:tab/>
        <w:t xml:space="preserve">a part (the </w:t>
      </w:r>
      <w:r w:rsidRPr="00EB1123">
        <w:rPr>
          <w:rStyle w:val="BookTitle"/>
          <w:rFonts w:ascii="Arial" w:hAnsi="Arial" w:cs="Arial"/>
          <w:b/>
          <w:iCs w:val="0"/>
          <w:smallCaps w:val="0"/>
          <w:spacing w:val="0"/>
          <w:szCs w:val="24"/>
        </w:rPr>
        <w:t>lifetime component</w:t>
      </w:r>
      <w:r w:rsidRPr="00EB1123">
        <w:rPr>
          <w:rStyle w:val="BookTitle"/>
          <w:rFonts w:ascii="Arial" w:hAnsi="Arial" w:cs="Arial"/>
          <w:i w:val="0"/>
          <w:iCs w:val="0"/>
          <w:smallCaps w:val="0"/>
          <w:spacing w:val="0"/>
          <w:szCs w:val="24"/>
        </w:rPr>
        <w:t xml:space="preserve">) that makes regular payments to, or for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EB1123">
        <w:rPr>
          <w:rStyle w:val="BookTitle"/>
          <w:rFonts w:ascii="Arial" w:hAnsi="Arial" w:cs="Arial"/>
          <w:i w:val="0"/>
          <w:iCs w:val="0"/>
          <w:smallCaps w:val="0"/>
          <w:spacing w:val="0"/>
          <w:szCs w:val="24"/>
        </w:rPr>
        <w:t>the benefit of, an individual and has the following elements:</w:t>
      </w:r>
    </w:p>
    <w:p w14:paraId="7D8283E3" w14:textId="46DA9998" w:rsidR="00EB1123" w:rsidRPr="00EB1123" w:rsidRDefault="00EB1123" w:rsidP="00EB1123">
      <w:pPr>
        <w:rPr>
          <w:rStyle w:val="BookTitle"/>
          <w:rFonts w:ascii="Arial" w:hAnsi="Arial" w:cs="Arial"/>
          <w:i w:val="0"/>
          <w:iCs w:val="0"/>
          <w:smallCaps w:val="0"/>
          <w:spacing w:val="0"/>
          <w:szCs w:val="24"/>
        </w:rPr>
      </w:pPr>
      <w:r w:rsidRPr="00EB1123">
        <w:rPr>
          <w:rStyle w:val="BookTitle"/>
          <w:rFonts w:ascii="Arial" w:hAnsi="Arial" w:cs="Arial"/>
          <w:i w:val="0"/>
          <w:iCs w:val="0"/>
          <w:smallCaps w:val="0"/>
          <w:spacing w:val="0"/>
          <w:szCs w:val="24"/>
        </w:rPr>
        <w:tab/>
        <w:t>(i)</w:t>
      </w:r>
      <w:r w:rsidRPr="00EB1123">
        <w:rPr>
          <w:rStyle w:val="BookTitle"/>
          <w:rFonts w:ascii="Arial" w:hAnsi="Arial" w:cs="Arial"/>
          <w:i w:val="0"/>
          <w:iCs w:val="0"/>
          <w:smallCaps w:val="0"/>
          <w:spacing w:val="0"/>
          <w:szCs w:val="24"/>
        </w:rPr>
        <w:tab/>
      </w:r>
      <w:r w:rsidR="00B73FC5" w:rsidRPr="00B73FC5">
        <w:rPr>
          <w:rFonts w:ascii="Arial" w:hAnsi="Arial" w:cs="Arial"/>
          <w:szCs w:val="24"/>
        </w:rPr>
        <w:t>once they start,</w:t>
      </w:r>
      <w:r w:rsidR="00B73FC5">
        <w:rPr>
          <w:rFonts w:ascii="Arial" w:hAnsi="Arial" w:cs="Arial"/>
          <w:szCs w:val="24"/>
        </w:rPr>
        <w:t xml:space="preserve"> </w:t>
      </w:r>
      <w:r w:rsidRPr="00EB1123">
        <w:rPr>
          <w:rStyle w:val="BookTitle"/>
          <w:rFonts w:ascii="Arial" w:hAnsi="Arial" w:cs="Arial"/>
          <w:i w:val="0"/>
          <w:iCs w:val="0"/>
          <w:smallCaps w:val="0"/>
          <w:spacing w:val="0"/>
          <w:szCs w:val="24"/>
        </w:rPr>
        <w:t xml:space="preserve">the payments are payable for the remainder of </w:t>
      </w:r>
      <w:r w:rsidR="00B73FC5">
        <w:rPr>
          <w:rStyle w:val="BookTitle"/>
          <w:rFonts w:ascii="Arial" w:hAnsi="Arial" w:cs="Arial"/>
          <w:i w:val="0"/>
          <w:iCs w:val="0"/>
          <w:smallCaps w:val="0"/>
          <w:spacing w:val="0"/>
          <w:szCs w:val="24"/>
        </w:rPr>
        <w:tab/>
      </w:r>
      <w:r w:rsidR="00B73FC5">
        <w:rPr>
          <w:rStyle w:val="BookTitle"/>
          <w:rFonts w:ascii="Arial" w:hAnsi="Arial" w:cs="Arial"/>
          <w:i w:val="0"/>
          <w:iCs w:val="0"/>
          <w:smallCaps w:val="0"/>
          <w:spacing w:val="0"/>
          <w:szCs w:val="24"/>
        </w:rPr>
        <w:tab/>
      </w:r>
      <w:r w:rsidR="00B73FC5">
        <w:rPr>
          <w:rStyle w:val="BookTitle"/>
          <w:rFonts w:ascii="Arial" w:hAnsi="Arial" w:cs="Arial"/>
          <w:i w:val="0"/>
          <w:iCs w:val="0"/>
          <w:smallCaps w:val="0"/>
          <w:spacing w:val="0"/>
          <w:szCs w:val="24"/>
        </w:rPr>
        <w:tab/>
      </w:r>
      <w:r w:rsidRPr="00EB1123">
        <w:rPr>
          <w:rStyle w:val="BookTitle"/>
          <w:rFonts w:ascii="Arial" w:hAnsi="Arial" w:cs="Arial"/>
          <w:i w:val="0"/>
          <w:iCs w:val="0"/>
          <w:smallCaps w:val="0"/>
          <w:spacing w:val="0"/>
          <w:szCs w:val="24"/>
        </w:rPr>
        <w:t xml:space="preserve">the life of </w:t>
      </w:r>
      <w:r w:rsidR="00E410B0">
        <w:rPr>
          <w:rFonts w:ascii="Arial" w:hAnsi="Arial" w:cs="Arial"/>
          <w:szCs w:val="24"/>
        </w:rPr>
        <w:t xml:space="preserve">one or more </w:t>
      </w:r>
      <w:r w:rsidR="00B73FC5" w:rsidRPr="00B73FC5">
        <w:rPr>
          <w:rFonts w:ascii="Arial" w:hAnsi="Arial" w:cs="Arial"/>
          <w:szCs w:val="24"/>
        </w:rPr>
        <w:t>individuals</w:t>
      </w:r>
      <w:r w:rsidRPr="00EB1123">
        <w:rPr>
          <w:rStyle w:val="BookTitle"/>
          <w:rFonts w:ascii="Arial" w:hAnsi="Arial" w:cs="Arial"/>
          <w:i w:val="0"/>
          <w:iCs w:val="0"/>
          <w:smallCaps w:val="0"/>
          <w:spacing w:val="0"/>
          <w:szCs w:val="24"/>
        </w:rPr>
        <w:t>;</w:t>
      </w:r>
    </w:p>
    <w:p w14:paraId="6D8A2FB4" w14:textId="4B434737" w:rsidR="00E60236" w:rsidRDefault="00EB1123" w:rsidP="00EB1123">
      <w:pPr>
        <w:rPr>
          <w:rStyle w:val="BookTitle"/>
          <w:rFonts w:ascii="Arial" w:hAnsi="Arial" w:cs="Arial"/>
          <w:i w:val="0"/>
          <w:iCs w:val="0"/>
          <w:smallCaps w:val="0"/>
          <w:spacing w:val="0"/>
          <w:szCs w:val="24"/>
        </w:rPr>
      </w:pPr>
      <w:r w:rsidRPr="00EB1123">
        <w:rPr>
          <w:rStyle w:val="BookTitle"/>
          <w:rFonts w:ascii="Arial" w:hAnsi="Arial" w:cs="Arial"/>
          <w:i w:val="0"/>
          <w:iCs w:val="0"/>
          <w:smallCaps w:val="0"/>
          <w:spacing w:val="0"/>
          <w:szCs w:val="24"/>
        </w:rPr>
        <w:tab/>
      </w:r>
      <w:r w:rsidR="00E60236">
        <w:rPr>
          <w:rStyle w:val="BookTitle"/>
          <w:rFonts w:ascii="Arial" w:hAnsi="Arial" w:cs="Arial"/>
          <w:i w:val="0"/>
          <w:iCs w:val="0"/>
          <w:smallCaps w:val="0"/>
          <w:spacing w:val="0"/>
          <w:szCs w:val="24"/>
        </w:rPr>
        <w:t>(ii)</w:t>
      </w:r>
      <w:r w:rsidR="00E60236">
        <w:rPr>
          <w:rStyle w:val="BookTitle"/>
          <w:rFonts w:ascii="Arial" w:hAnsi="Arial" w:cs="Arial"/>
          <w:i w:val="0"/>
          <w:iCs w:val="0"/>
          <w:smallCaps w:val="0"/>
          <w:spacing w:val="0"/>
          <w:szCs w:val="24"/>
        </w:rPr>
        <w:tab/>
      </w:r>
      <w:r w:rsidR="00E60236" w:rsidRPr="00E60236">
        <w:rPr>
          <w:rFonts w:ascii="Arial" w:hAnsi="Arial" w:cs="Arial"/>
          <w:szCs w:val="24"/>
        </w:rPr>
        <w:t xml:space="preserve">the value of the payments is determined by having regard to the </w:t>
      </w:r>
      <w:r w:rsidR="00E60236">
        <w:rPr>
          <w:rFonts w:ascii="Arial" w:hAnsi="Arial" w:cs="Arial"/>
          <w:szCs w:val="24"/>
        </w:rPr>
        <w:tab/>
      </w:r>
      <w:r w:rsidR="00E60236">
        <w:rPr>
          <w:rFonts w:ascii="Arial" w:hAnsi="Arial" w:cs="Arial"/>
          <w:szCs w:val="24"/>
        </w:rPr>
        <w:tab/>
      </w:r>
      <w:r w:rsidR="00E60236">
        <w:rPr>
          <w:rFonts w:ascii="Arial" w:hAnsi="Arial" w:cs="Arial"/>
          <w:szCs w:val="24"/>
        </w:rPr>
        <w:tab/>
      </w:r>
      <w:r w:rsidR="00E60236" w:rsidRPr="00E60236">
        <w:rPr>
          <w:rFonts w:ascii="Arial" w:hAnsi="Arial" w:cs="Arial"/>
          <w:szCs w:val="24"/>
        </w:rPr>
        <w:t xml:space="preserve">age, life expectancy or other factors relevant to the individual’s </w:t>
      </w:r>
      <w:r w:rsidR="00E60236">
        <w:rPr>
          <w:rFonts w:ascii="Arial" w:hAnsi="Arial" w:cs="Arial"/>
          <w:szCs w:val="24"/>
        </w:rPr>
        <w:tab/>
      </w:r>
      <w:r w:rsidR="00E60236">
        <w:rPr>
          <w:rFonts w:ascii="Arial" w:hAnsi="Arial" w:cs="Arial"/>
          <w:szCs w:val="24"/>
        </w:rPr>
        <w:tab/>
      </w:r>
      <w:r w:rsidR="00E60236">
        <w:rPr>
          <w:rFonts w:ascii="Arial" w:hAnsi="Arial" w:cs="Arial"/>
          <w:szCs w:val="24"/>
        </w:rPr>
        <w:tab/>
      </w:r>
      <w:r w:rsidR="00E60236" w:rsidRPr="00E60236">
        <w:rPr>
          <w:rFonts w:ascii="Arial" w:hAnsi="Arial" w:cs="Arial"/>
          <w:szCs w:val="24"/>
        </w:rPr>
        <w:t>mortality;</w:t>
      </w:r>
      <w:r>
        <w:rPr>
          <w:rStyle w:val="BookTitle"/>
          <w:rFonts w:ascii="Arial" w:hAnsi="Arial" w:cs="Arial"/>
          <w:i w:val="0"/>
          <w:iCs w:val="0"/>
          <w:smallCaps w:val="0"/>
          <w:spacing w:val="0"/>
          <w:szCs w:val="24"/>
        </w:rPr>
        <w:tab/>
      </w:r>
    </w:p>
    <w:p w14:paraId="130A98E6" w14:textId="6F0FF181" w:rsidR="00EB1123" w:rsidRPr="00EB1123" w:rsidRDefault="00E60236" w:rsidP="00EB112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b/>
      </w:r>
      <w:r w:rsidR="00EB1123" w:rsidRPr="00EB1123">
        <w:rPr>
          <w:rStyle w:val="BookTitle"/>
          <w:rFonts w:ascii="Arial" w:hAnsi="Arial" w:cs="Arial"/>
          <w:i w:val="0"/>
          <w:iCs w:val="0"/>
          <w:smallCaps w:val="0"/>
          <w:spacing w:val="0"/>
          <w:szCs w:val="24"/>
        </w:rPr>
        <w:t>(i</w:t>
      </w:r>
      <w:r>
        <w:rPr>
          <w:rStyle w:val="BookTitle"/>
          <w:rFonts w:ascii="Arial" w:hAnsi="Arial" w:cs="Arial"/>
          <w:i w:val="0"/>
          <w:iCs w:val="0"/>
          <w:smallCaps w:val="0"/>
          <w:spacing w:val="0"/>
          <w:szCs w:val="24"/>
        </w:rPr>
        <w:t>i</w:t>
      </w:r>
      <w:r w:rsidR="00EB1123" w:rsidRPr="00EB1123">
        <w:rPr>
          <w:rStyle w:val="BookTitle"/>
          <w:rFonts w:ascii="Arial" w:hAnsi="Arial" w:cs="Arial"/>
          <w:i w:val="0"/>
          <w:iCs w:val="0"/>
          <w:smallCaps w:val="0"/>
          <w:spacing w:val="0"/>
          <w:szCs w:val="24"/>
        </w:rPr>
        <w:t>i)</w:t>
      </w:r>
      <w:r w:rsidR="00EB1123" w:rsidRPr="00EB1123">
        <w:rPr>
          <w:rStyle w:val="BookTitle"/>
          <w:rFonts w:ascii="Arial" w:hAnsi="Arial" w:cs="Arial"/>
          <w:i w:val="0"/>
          <w:iCs w:val="0"/>
          <w:smallCaps w:val="0"/>
          <w:spacing w:val="0"/>
          <w:szCs w:val="24"/>
        </w:rPr>
        <w:tab/>
        <w:t xml:space="preserve">in order to obtain the payments, the individual is (directly or </w:t>
      </w:r>
      <w:r w:rsidR="00EB1123">
        <w:rPr>
          <w:rStyle w:val="BookTitle"/>
          <w:rFonts w:ascii="Arial" w:hAnsi="Arial" w:cs="Arial"/>
          <w:i w:val="0"/>
          <w:iCs w:val="0"/>
          <w:smallCaps w:val="0"/>
          <w:spacing w:val="0"/>
          <w:szCs w:val="24"/>
        </w:rPr>
        <w:tab/>
      </w:r>
      <w:r w:rsidR="00EB1123">
        <w:rPr>
          <w:rStyle w:val="BookTitle"/>
          <w:rFonts w:ascii="Arial" w:hAnsi="Arial" w:cs="Arial"/>
          <w:i w:val="0"/>
          <w:iCs w:val="0"/>
          <w:smallCaps w:val="0"/>
          <w:spacing w:val="0"/>
          <w:szCs w:val="24"/>
        </w:rPr>
        <w:tab/>
      </w:r>
      <w:r w:rsidR="00EB1123">
        <w:rPr>
          <w:rStyle w:val="BookTitle"/>
          <w:rFonts w:ascii="Arial" w:hAnsi="Arial" w:cs="Arial"/>
          <w:i w:val="0"/>
          <w:iCs w:val="0"/>
          <w:smallCaps w:val="0"/>
          <w:spacing w:val="0"/>
          <w:szCs w:val="24"/>
        </w:rPr>
        <w:tab/>
      </w:r>
      <w:r w:rsidR="00EB1123">
        <w:rPr>
          <w:rStyle w:val="BookTitle"/>
          <w:rFonts w:ascii="Arial" w:hAnsi="Arial" w:cs="Arial"/>
          <w:i w:val="0"/>
          <w:iCs w:val="0"/>
          <w:smallCaps w:val="0"/>
          <w:spacing w:val="0"/>
          <w:szCs w:val="24"/>
        </w:rPr>
        <w:tab/>
      </w:r>
      <w:r w:rsidR="00EB1123" w:rsidRPr="00EB1123">
        <w:rPr>
          <w:rStyle w:val="BookTitle"/>
          <w:rFonts w:ascii="Arial" w:hAnsi="Arial" w:cs="Arial"/>
          <w:i w:val="0"/>
          <w:iCs w:val="0"/>
          <w:smallCaps w:val="0"/>
          <w:spacing w:val="0"/>
          <w:szCs w:val="24"/>
        </w:rPr>
        <w:t xml:space="preserve">indirectly) required to </w:t>
      </w:r>
      <w:r>
        <w:rPr>
          <w:rStyle w:val="BookTitle"/>
          <w:rFonts w:ascii="Arial" w:hAnsi="Arial" w:cs="Arial"/>
          <w:i w:val="0"/>
          <w:iCs w:val="0"/>
          <w:smallCaps w:val="0"/>
          <w:spacing w:val="0"/>
          <w:szCs w:val="24"/>
        </w:rPr>
        <w:t>pay</w:t>
      </w:r>
      <w:r w:rsidRPr="00EB1123">
        <w:rPr>
          <w:rStyle w:val="BookTitle"/>
          <w:rFonts w:ascii="Arial" w:hAnsi="Arial" w:cs="Arial"/>
          <w:i w:val="0"/>
          <w:iCs w:val="0"/>
          <w:smallCaps w:val="0"/>
          <w:spacing w:val="0"/>
          <w:szCs w:val="24"/>
        </w:rPr>
        <w:t xml:space="preserve"> </w:t>
      </w:r>
      <w:r w:rsidR="00EB1123" w:rsidRPr="00EB1123">
        <w:rPr>
          <w:rStyle w:val="BookTitle"/>
          <w:rFonts w:ascii="Arial" w:hAnsi="Arial" w:cs="Arial"/>
          <w:i w:val="0"/>
          <w:iCs w:val="0"/>
          <w:smallCaps w:val="0"/>
          <w:spacing w:val="0"/>
          <w:szCs w:val="24"/>
        </w:rPr>
        <w:t>an amount</w:t>
      </w:r>
      <w:r>
        <w:rPr>
          <w:rStyle w:val="BookTitle"/>
          <w:rFonts w:ascii="Arial" w:hAnsi="Arial" w:cs="Arial"/>
          <w:i w:val="0"/>
          <w:iCs w:val="0"/>
          <w:smallCaps w:val="0"/>
          <w:spacing w:val="0"/>
          <w:szCs w:val="24"/>
        </w:rPr>
        <w:t xml:space="preserve"> or amounts</w:t>
      </w:r>
      <w:r w:rsidR="00EB1123" w:rsidRPr="00EB1123">
        <w:rPr>
          <w:rStyle w:val="BookTitle"/>
          <w:rFonts w:ascii="Arial" w:hAnsi="Arial" w:cs="Arial"/>
          <w:i w:val="0"/>
          <w:iCs w:val="0"/>
          <w:smallCaps w:val="0"/>
          <w:spacing w:val="0"/>
          <w:szCs w:val="24"/>
        </w:rPr>
        <w:t xml:space="preserve"> in</w:t>
      </w:r>
      <w:r>
        <w:rPr>
          <w:rStyle w:val="BookTitle"/>
          <w:rFonts w:ascii="Arial" w:hAnsi="Arial" w:cs="Arial"/>
          <w:i w:val="0"/>
          <w:iCs w:val="0"/>
          <w:smallCaps w:val="0"/>
          <w:spacing w:val="0"/>
          <w:szCs w:val="24"/>
        </w:rPr>
        <w:t>to</w:t>
      </w:r>
      <w:r w:rsidR="00EB1123" w:rsidRPr="00EB1123">
        <w:rPr>
          <w:rStyle w:val="BookTitle"/>
          <w:rFonts w:ascii="Arial" w:hAnsi="Arial" w:cs="Arial"/>
          <w:i w:val="0"/>
          <w:iCs w:val="0"/>
          <w:smallCaps w:val="0"/>
          <w:spacing w:val="0"/>
          <w:szCs w:val="24"/>
        </w:rPr>
        <w:t xml:space="preserve"> a specified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00EB1123" w:rsidRPr="00EB1123">
        <w:rPr>
          <w:rStyle w:val="BookTitle"/>
          <w:rFonts w:ascii="Arial" w:hAnsi="Arial" w:cs="Arial"/>
          <w:i w:val="0"/>
          <w:iCs w:val="0"/>
          <w:smallCaps w:val="0"/>
          <w:spacing w:val="0"/>
          <w:szCs w:val="24"/>
        </w:rPr>
        <w:t>fund</w:t>
      </w:r>
      <w:r>
        <w:rPr>
          <w:rStyle w:val="BookTitle"/>
          <w:rFonts w:ascii="Arial" w:hAnsi="Arial" w:cs="Arial"/>
          <w:i w:val="0"/>
          <w:iCs w:val="0"/>
          <w:smallCaps w:val="0"/>
          <w:spacing w:val="0"/>
          <w:szCs w:val="24"/>
        </w:rPr>
        <w:t xml:space="preserve"> or investment option</w:t>
      </w:r>
      <w:r w:rsidR="005808B8">
        <w:rPr>
          <w:rStyle w:val="BookTitle"/>
          <w:rFonts w:ascii="Arial" w:hAnsi="Arial" w:cs="Arial"/>
          <w:i w:val="0"/>
          <w:iCs w:val="0"/>
          <w:smallCaps w:val="0"/>
          <w:spacing w:val="0"/>
          <w:szCs w:val="24"/>
        </w:rPr>
        <w:t xml:space="preserve"> </w:t>
      </w:r>
      <w:r w:rsidR="005808B8" w:rsidRPr="005808B8">
        <w:rPr>
          <w:rStyle w:val="BookTitle"/>
          <w:rFonts w:ascii="Arial" w:hAnsi="Arial" w:cs="Arial"/>
          <w:i w:val="0"/>
          <w:iCs w:val="0"/>
          <w:smallCaps w:val="0"/>
          <w:spacing w:val="0"/>
          <w:szCs w:val="24"/>
        </w:rPr>
        <w:t>hel</w:t>
      </w:r>
      <w:r w:rsidR="005808B8">
        <w:rPr>
          <w:rStyle w:val="BookTitle"/>
          <w:rFonts w:ascii="Arial" w:hAnsi="Arial" w:cs="Arial"/>
          <w:i w:val="0"/>
          <w:iCs w:val="0"/>
          <w:smallCaps w:val="0"/>
          <w:spacing w:val="0"/>
          <w:szCs w:val="24"/>
        </w:rPr>
        <w:t>d for the collective benefit of</w:t>
      </w:r>
      <w:r w:rsidR="005808B8">
        <w:rPr>
          <w:rStyle w:val="BookTitle"/>
          <w:rFonts w:ascii="Arial" w:hAnsi="Arial" w:cs="Arial"/>
          <w:i w:val="0"/>
          <w:iCs w:val="0"/>
          <w:smallCaps w:val="0"/>
          <w:spacing w:val="0"/>
          <w:szCs w:val="24"/>
        </w:rPr>
        <w:tab/>
      </w:r>
      <w:r w:rsidR="005808B8">
        <w:rPr>
          <w:rStyle w:val="BookTitle"/>
          <w:rFonts w:ascii="Arial" w:hAnsi="Arial" w:cs="Arial"/>
          <w:i w:val="0"/>
          <w:iCs w:val="0"/>
          <w:smallCaps w:val="0"/>
          <w:spacing w:val="0"/>
          <w:szCs w:val="24"/>
        </w:rPr>
        <w:tab/>
      </w:r>
      <w:r w:rsidR="005808B8">
        <w:rPr>
          <w:rStyle w:val="BookTitle"/>
          <w:rFonts w:ascii="Arial" w:hAnsi="Arial" w:cs="Arial"/>
          <w:i w:val="0"/>
          <w:iCs w:val="0"/>
          <w:smallCaps w:val="0"/>
          <w:spacing w:val="0"/>
          <w:szCs w:val="24"/>
        </w:rPr>
        <w:tab/>
      </w:r>
      <w:r w:rsidR="005808B8">
        <w:rPr>
          <w:rStyle w:val="BookTitle"/>
          <w:rFonts w:ascii="Arial" w:hAnsi="Arial" w:cs="Arial"/>
          <w:i w:val="0"/>
          <w:iCs w:val="0"/>
          <w:smallCaps w:val="0"/>
          <w:spacing w:val="0"/>
          <w:szCs w:val="24"/>
        </w:rPr>
        <w:tab/>
      </w:r>
      <w:r w:rsidR="005808B8" w:rsidRPr="005808B8">
        <w:rPr>
          <w:rStyle w:val="BookTitle"/>
          <w:rFonts w:ascii="Arial" w:hAnsi="Arial" w:cs="Arial"/>
          <w:i w:val="0"/>
          <w:iCs w:val="0"/>
          <w:smallCaps w:val="0"/>
          <w:spacing w:val="0"/>
          <w:szCs w:val="24"/>
        </w:rPr>
        <w:t>individuals who have invested in that fund or investment option</w:t>
      </w:r>
      <w:r w:rsidR="00EB1123" w:rsidRPr="00EB1123">
        <w:rPr>
          <w:rStyle w:val="BookTitle"/>
          <w:rFonts w:ascii="Arial" w:hAnsi="Arial" w:cs="Arial"/>
          <w:i w:val="0"/>
          <w:iCs w:val="0"/>
          <w:smallCaps w:val="0"/>
          <w:spacing w:val="0"/>
          <w:szCs w:val="24"/>
        </w:rPr>
        <w:t>;</w:t>
      </w:r>
    </w:p>
    <w:p w14:paraId="189865BB" w14:textId="51B0CA9D" w:rsidR="00EB1123" w:rsidRPr="00EB1123" w:rsidRDefault="00EB1123" w:rsidP="00EB1123">
      <w:pPr>
        <w:rPr>
          <w:rStyle w:val="BookTitle"/>
          <w:rFonts w:ascii="Arial" w:hAnsi="Arial" w:cs="Arial"/>
          <w:i w:val="0"/>
          <w:iCs w:val="0"/>
          <w:smallCaps w:val="0"/>
          <w:spacing w:val="0"/>
          <w:szCs w:val="24"/>
        </w:rPr>
      </w:pPr>
      <w:r w:rsidRPr="00EB1123">
        <w:rPr>
          <w:rStyle w:val="BookTitle"/>
          <w:rFonts w:ascii="Arial" w:hAnsi="Arial" w:cs="Arial"/>
          <w:i w:val="0"/>
          <w:iCs w:val="0"/>
          <w:smallCaps w:val="0"/>
          <w:spacing w:val="0"/>
          <w:szCs w:val="24"/>
        </w:rPr>
        <w:tab/>
        <w:t>(i</w:t>
      </w:r>
      <w:r w:rsidR="00E60236">
        <w:rPr>
          <w:rStyle w:val="BookTitle"/>
          <w:rFonts w:ascii="Arial" w:hAnsi="Arial" w:cs="Arial"/>
          <w:i w:val="0"/>
          <w:iCs w:val="0"/>
          <w:smallCaps w:val="0"/>
          <w:spacing w:val="0"/>
          <w:szCs w:val="24"/>
        </w:rPr>
        <w:t>v</w:t>
      </w:r>
      <w:r w:rsidRPr="00EB1123">
        <w:rPr>
          <w:rStyle w:val="BookTitle"/>
          <w:rFonts w:ascii="Arial" w:hAnsi="Arial" w:cs="Arial"/>
          <w:i w:val="0"/>
          <w:iCs w:val="0"/>
          <w:smallCaps w:val="0"/>
          <w:spacing w:val="0"/>
          <w:szCs w:val="24"/>
        </w:rPr>
        <w:t>)</w:t>
      </w:r>
      <w:r w:rsidRPr="00EB1123">
        <w:rPr>
          <w:rStyle w:val="BookTitle"/>
          <w:rFonts w:ascii="Arial" w:hAnsi="Arial" w:cs="Arial"/>
          <w:i w:val="0"/>
          <w:iCs w:val="0"/>
          <w:smallCaps w:val="0"/>
          <w:spacing w:val="0"/>
          <w:szCs w:val="24"/>
        </w:rPr>
        <w:tab/>
      </w:r>
      <w:r w:rsidR="00E60236" w:rsidRPr="00E60236">
        <w:rPr>
          <w:rFonts w:ascii="Arial" w:hAnsi="Arial" w:cs="Arial"/>
          <w:szCs w:val="24"/>
        </w:rPr>
        <w:t xml:space="preserve">amounts paid into the specified fund or investment option </w:t>
      </w:r>
      <w:r w:rsidR="005808B8">
        <w:rPr>
          <w:rFonts w:ascii="Arial" w:hAnsi="Arial" w:cs="Arial"/>
          <w:szCs w:val="24"/>
        </w:rPr>
        <w:tab/>
      </w:r>
      <w:r w:rsidR="005808B8">
        <w:rPr>
          <w:rFonts w:ascii="Arial" w:hAnsi="Arial" w:cs="Arial"/>
          <w:szCs w:val="24"/>
        </w:rPr>
        <w:tab/>
      </w:r>
      <w:r w:rsidR="005808B8">
        <w:rPr>
          <w:rFonts w:ascii="Arial" w:hAnsi="Arial" w:cs="Arial"/>
          <w:szCs w:val="24"/>
        </w:rPr>
        <w:tab/>
      </w:r>
      <w:r w:rsidR="005808B8">
        <w:rPr>
          <w:rFonts w:ascii="Arial" w:hAnsi="Arial" w:cs="Arial"/>
          <w:szCs w:val="24"/>
        </w:rPr>
        <w:tab/>
        <w:t>(</w:t>
      </w:r>
      <w:r w:rsidR="005808B8" w:rsidRPr="005808B8">
        <w:rPr>
          <w:rFonts w:ascii="Arial" w:hAnsi="Arial" w:cs="Arial"/>
          <w:szCs w:val="24"/>
        </w:rPr>
        <w:t xml:space="preserve">whether by the individual or any other individual) </w:t>
      </w:r>
      <w:r w:rsidR="005808B8">
        <w:rPr>
          <w:rFonts w:ascii="Arial" w:hAnsi="Arial" w:cs="Arial"/>
          <w:szCs w:val="24"/>
        </w:rPr>
        <w:t>can be</w:t>
      </w:r>
      <w:r w:rsidR="005808B8">
        <w:rPr>
          <w:rFonts w:ascii="Arial" w:hAnsi="Arial" w:cs="Arial"/>
          <w:szCs w:val="24"/>
        </w:rPr>
        <w:tab/>
      </w:r>
      <w:r w:rsidR="005808B8">
        <w:rPr>
          <w:rFonts w:ascii="Arial" w:hAnsi="Arial" w:cs="Arial"/>
          <w:szCs w:val="24"/>
        </w:rPr>
        <w:tab/>
      </w:r>
      <w:r w:rsidR="005808B8">
        <w:rPr>
          <w:rFonts w:ascii="Arial" w:hAnsi="Arial" w:cs="Arial"/>
          <w:szCs w:val="24"/>
        </w:rPr>
        <w:tab/>
      </w:r>
      <w:r w:rsidR="005808B8">
        <w:rPr>
          <w:rFonts w:ascii="Arial" w:hAnsi="Arial" w:cs="Arial"/>
          <w:szCs w:val="24"/>
        </w:rPr>
        <w:tab/>
      </w:r>
      <w:r w:rsidR="00E60236" w:rsidRPr="00E60236">
        <w:rPr>
          <w:rFonts w:ascii="Arial" w:hAnsi="Arial" w:cs="Arial"/>
          <w:szCs w:val="24"/>
        </w:rPr>
        <w:t xml:space="preserve">forfeited if </w:t>
      </w:r>
      <w:r w:rsidR="005808B8">
        <w:rPr>
          <w:rFonts w:ascii="Arial" w:hAnsi="Arial" w:cs="Arial"/>
          <w:szCs w:val="24"/>
        </w:rPr>
        <w:t>an</w:t>
      </w:r>
      <w:r w:rsidR="00E60236" w:rsidRPr="00E60236">
        <w:rPr>
          <w:rFonts w:ascii="Arial" w:hAnsi="Arial" w:cs="Arial"/>
          <w:szCs w:val="24"/>
        </w:rPr>
        <w:t xml:space="preserve"> income stream is commuted or a person dies</w:t>
      </w:r>
      <w:r w:rsidRPr="00EB1123">
        <w:rPr>
          <w:rStyle w:val="BookTitle"/>
          <w:rFonts w:ascii="Arial" w:hAnsi="Arial" w:cs="Arial"/>
          <w:i w:val="0"/>
          <w:iCs w:val="0"/>
          <w:smallCaps w:val="0"/>
          <w:spacing w:val="0"/>
          <w:szCs w:val="24"/>
        </w:rPr>
        <w:t>;</w:t>
      </w:r>
    </w:p>
    <w:p w14:paraId="18D269D2" w14:textId="0659C07B" w:rsidR="00EB1123" w:rsidRDefault="00EB1123" w:rsidP="00EB1123">
      <w:pPr>
        <w:rPr>
          <w:rStyle w:val="BookTitle"/>
          <w:rFonts w:ascii="Arial" w:hAnsi="Arial" w:cs="Arial"/>
          <w:i w:val="0"/>
          <w:iCs w:val="0"/>
          <w:smallCaps w:val="0"/>
          <w:spacing w:val="0"/>
          <w:szCs w:val="24"/>
        </w:rPr>
      </w:pPr>
      <w:r w:rsidRPr="00EB1123">
        <w:rPr>
          <w:rStyle w:val="BookTitle"/>
          <w:rFonts w:ascii="Arial" w:hAnsi="Arial" w:cs="Arial"/>
          <w:i w:val="0"/>
          <w:iCs w:val="0"/>
          <w:smallCaps w:val="0"/>
          <w:spacing w:val="0"/>
          <w:szCs w:val="24"/>
        </w:rPr>
        <w:tab/>
        <w:t>(v)</w:t>
      </w:r>
      <w:r w:rsidRPr="00EB1123">
        <w:rPr>
          <w:rStyle w:val="BookTitle"/>
          <w:rFonts w:ascii="Arial" w:hAnsi="Arial" w:cs="Arial"/>
          <w:i w:val="0"/>
          <w:iCs w:val="0"/>
          <w:smallCaps w:val="0"/>
          <w:spacing w:val="0"/>
          <w:szCs w:val="24"/>
        </w:rPr>
        <w:tab/>
      </w:r>
      <w:r w:rsidR="00E60236" w:rsidRPr="00E60236">
        <w:rPr>
          <w:rFonts w:ascii="Arial" w:hAnsi="Arial" w:cs="Arial"/>
          <w:szCs w:val="24"/>
        </w:rPr>
        <w:t xml:space="preserve">payments made by the specified fund or investment option </w:t>
      </w:r>
      <w:r w:rsidR="005808B8">
        <w:rPr>
          <w:rFonts w:ascii="Arial" w:hAnsi="Arial" w:cs="Arial"/>
          <w:szCs w:val="24"/>
        </w:rPr>
        <w:tab/>
      </w:r>
      <w:r w:rsidR="005808B8">
        <w:rPr>
          <w:rFonts w:ascii="Arial" w:hAnsi="Arial" w:cs="Arial"/>
          <w:szCs w:val="24"/>
        </w:rPr>
        <w:tab/>
      </w:r>
      <w:r w:rsidR="005808B8">
        <w:rPr>
          <w:rFonts w:ascii="Arial" w:hAnsi="Arial" w:cs="Arial"/>
          <w:szCs w:val="24"/>
        </w:rPr>
        <w:tab/>
      </w:r>
      <w:r w:rsidR="005808B8">
        <w:rPr>
          <w:rFonts w:ascii="Arial" w:hAnsi="Arial" w:cs="Arial"/>
          <w:szCs w:val="24"/>
        </w:rPr>
        <w:tab/>
      </w:r>
      <w:r w:rsidR="00E60236" w:rsidRPr="00E60236">
        <w:rPr>
          <w:rFonts w:ascii="Arial" w:hAnsi="Arial" w:cs="Arial"/>
          <w:szCs w:val="24"/>
        </w:rPr>
        <w:t>are financed partly from amounts so forfeited</w:t>
      </w:r>
      <w:r w:rsidRPr="00EB1123">
        <w:rPr>
          <w:rStyle w:val="BookTitle"/>
          <w:rFonts w:ascii="Arial" w:hAnsi="Arial" w:cs="Arial"/>
          <w:i w:val="0"/>
          <w:iCs w:val="0"/>
          <w:smallCaps w:val="0"/>
          <w:spacing w:val="0"/>
          <w:szCs w:val="24"/>
        </w:rPr>
        <w:t>.</w:t>
      </w:r>
    </w:p>
    <w:p w14:paraId="1C99811B" w14:textId="7505DB2D" w:rsidR="006009D9" w:rsidRDefault="006009D9" w:rsidP="007C5990">
      <w:pPr>
        <w:rPr>
          <w:rStyle w:val="BookTitle"/>
          <w:rFonts w:ascii="Arial" w:hAnsi="Arial" w:cs="Arial"/>
          <w:i w:val="0"/>
          <w:iCs w:val="0"/>
          <w:smallCaps w:val="0"/>
          <w:spacing w:val="0"/>
          <w:szCs w:val="24"/>
        </w:rPr>
      </w:pPr>
      <w:r w:rsidRPr="009032A5">
        <w:rPr>
          <w:rStyle w:val="BookTitle"/>
          <w:rFonts w:ascii="Arial" w:hAnsi="Arial" w:cs="Arial"/>
          <w:b/>
          <w:i w:val="0"/>
          <w:iCs w:val="0"/>
          <w:smallCaps w:val="0"/>
          <w:spacing w:val="0"/>
          <w:szCs w:val="24"/>
        </w:rPr>
        <w:t>Subsection 5(</w:t>
      </w:r>
      <w:r>
        <w:rPr>
          <w:rStyle w:val="BookTitle"/>
          <w:rFonts w:ascii="Arial" w:hAnsi="Arial" w:cs="Arial"/>
          <w:b/>
          <w:i w:val="0"/>
          <w:iCs w:val="0"/>
          <w:smallCaps w:val="0"/>
          <w:spacing w:val="0"/>
          <w:szCs w:val="24"/>
        </w:rPr>
        <w:t>4</w:t>
      </w:r>
      <w:r w:rsidRPr="009032A5">
        <w:rPr>
          <w:rStyle w:val="BookTitle"/>
          <w:rFonts w:ascii="Arial" w:hAnsi="Arial" w:cs="Arial"/>
          <w:b/>
          <w:i w:val="0"/>
          <w:iCs w:val="0"/>
          <w:smallCaps w:val="0"/>
          <w:spacing w:val="0"/>
          <w:szCs w:val="24"/>
        </w:rPr>
        <w:t>)</w:t>
      </w:r>
      <w:r>
        <w:rPr>
          <w:rStyle w:val="BookTitle"/>
          <w:rFonts w:ascii="Arial" w:hAnsi="Arial" w:cs="Arial"/>
          <w:i w:val="0"/>
          <w:iCs w:val="0"/>
          <w:smallCaps w:val="0"/>
          <w:spacing w:val="0"/>
          <w:szCs w:val="24"/>
        </w:rPr>
        <w:t xml:space="preserve"> of the Instrument provides that a</w:t>
      </w:r>
      <w:r w:rsidR="00552923">
        <w:rPr>
          <w:rStyle w:val="BookTitle"/>
          <w:rFonts w:ascii="Arial" w:hAnsi="Arial" w:cs="Arial"/>
          <w:i w:val="0"/>
          <w:iCs w:val="0"/>
          <w:smallCaps w:val="0"/>
          <w:spacing w:val="0"/>
          <w:szCs w:val="24"/>
        </w:rPr>
        <w:t>n income stream (called a</w:t>
      </w:r>
      <w:r>
        <w:rPr>
          <w:rStyle w:val="BookTitle"/>
          <w:rFonts w:ascii="Arial" w:hAnsi="Arial" w:cs="Arial"/>
          <w:i w:val="0"/>
          <w:iCs w:val="0"/>
          <w:smallCaps w:val="0"/>
          <w:spacing w:val="0"/>
          <w:szCs w:val="24"/>
        </w:rPr>
        <w:t xml:space="preserve"> ‘</w:t>
      </w:r>
      <w:r w:rsidRPr="006009D9">
        <w:rPr>
          <w:rStyle w:val="BookTitle"/>
          <w:rFonts w:ascii="Arial" w:hAnsi="Arial" w:cs="Arial"/>
          <w:i w:val="0"/>
          <w:iCs w:val="0"/>
          <w:smallCaps w:val="0"/>
          <w:spacing w:val="0"/>
          <w:szCs w:val="24"/>
        </w:rPr>
        <w:t>Lifetime income stream packaged with a term-limited income stream</w:t>
      </w:r>
      <w:r>
        <w:rPr>
          <w:rStyle w:val="BookTitle"/>
          <w:rFonts w:ascii="Arial" w:hAnsi="Arial" w:cs="Arial"/>
          <w:i w:val="0"/>
          <w:iCs w:val="0"/>
          <w:smallCaps w:val="0"/>
          <w:spacing w:val="0"/>
          <w:szCs w:val="24"/>
        </w:rPr>
        <w:t>’</w:t>
      </w:r>
      <w:r w:rsidR="0055292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552923">
        <w:rPr>
          <w:rStyle w:val="BookTitle"/>
          <w:rFonts w:ascii="Arial" w:hAnsi="Arial" w:cs="Arial"/>
          <w:i w:val="0"/>
          <w:iCs w:val="0"/>
          <w:smallCaps w:val="0"/>
          <w:spacing w:val="0"/>
          <w:szCs w:val="24"/>
        </w:rPr>
        <w:t>is a kind of income stream for the purposes of paragraph 9E(2)(b) of the Act if</w:t>
      </w:r>
      <w:r w:rsidR="00BE4B10">
        <w:rPr>
          <w:rStyle w:val="BookTitle"/>
          <w:rFonts w:ascii="Arial" w:hAnsi="Arial" w:cs="Arial"/>
          <w:i w:val="0"/>
          <w:iCs w:val="0"/>
          <w:smallCaps w:val="0"/>
          <w:spacing w:val="0"/>
          <w:szCs w:val="24"/>
        </w:rPr>
        <w:t>,</w:t>
      </w:r>
      <w:r w:rsidR="00552923">
        <w:rPr>
          <w:rStyle w:val="BookTitle"/>
          <w:rFonts w:ascii="Arial" w:hAnsi="Arial" w:cs="Arial"/>
          <w:i w:val="0"/>
          <w:iCs w:val="0"/>
          <w:smallCaps w:val="0"/>
          <w:spacing w:val="0"/>
          <w:szCs w:val="24"/>
        </w:rPr>
        <w:t xml:space="preserve"> </w:t>
      </w:r>
      <w:r w:rsidR="00552923" w:rsidRPr="00EB1123">
        <w:rPr>
          <w:rStyle w:val="BookTitle"/>
          <w:rFonts w:ascii="Arial" w:hAnsi="Arial" w:cs="Arial"/>
          <w:i w:val="0"/>
          <w:iCs w:val="0"/>
          <w:smallCaps w:val="0"/>
          <w:spacing w:val="0"/>
          <w:szCs w:val="24"/>
        </w:rPr>
        <w:t>under the contract or governing rules for the provision of the income stream, the income stream includes</w:t>
      </w:r>
      <w:r w:rsidRPr="00EB1123">
        <w:rPr>
          <w:rStyle w:val="BookTitle"/>
          <w:rFonts w:ascii="Arial" w:hAnsi="Arial" w:cs="Arial"/>
          <w:i w:val="0"/>
          <w:iCs w:val="0"/>
          <w:smallCaps w:val="0"/>
          <w:spacing w:val="0"/>
          <w:szCs w:val="24"/>
        </w:rPr>
        <w:t>:</w:t>
      </w:r>
    </w:p>
    <w:p w14:paraId="5B484FDC" w14:textId="3C39E130" w:rsidR="006009D9" w:rsidRPr="00824360" w:rsidRDefault="006A264C" w:rsidP="00824360">
      <w:pPr>
        <w:rPr>
          <w:rStyle w:val="BookTitle"/>
          <w:rFonts w:ascii="Arial" w:hAnsi="Arial" w:cs="Arial"/>
          <w:i w:val="0"/>
          <w:iCs w:val="0"/>
          <w:smallCaps w:val="0"/>
          <w:spacing w:val="0"/>
          <w:szCs w:val="24"/>
        </w:rPr>
      </w:pPr>
      <w:r w:rsidRPr="00824360" w:rsidDel="006A264C">
        <w:rPr>
          <w:rStyle w:val="BookTitle"/>
          <w:rFonts w:ascii="Arial" w:hAnsi="Arial" w:cs="Arial"/>
          <w:i w:val="0"/>
          <w:iCs w:val="0"/>
          <w:smallCaps w:val="0"/>
          <w:spacing w:val="0"/>
          <w:szCs w:val="24"/>
        </w:rPr>
        <w:t xml:space="preserve"> </w:t>
      </w:r>
      <w:r w:rsidR="006009D9" w:rsidRPr="00824360">
        <w:rPr>
          <w:rStyle w:val="BookTitle"/>
          <w:rFonts w:ascii="Arial" w:hAnsi="Arial" w:cs="Arial"/>
          <w:i w:val="0"/>
          <w:iCs w:val="0"/>
          <w:smallCaps w:val="0"/>
          <w:spacing w:val="0"/>
          <w:szCs w:val="24"/>
        </w:rPr>
        <w:t>(a)</w:t>
      </w:r>
      <w:r w:rsidR="006009D9" w:rsidRPr="00824360">
        <w:rPr>
          <w:rStyle w:val="BookTitle"/>
          <w:rFonts w:ascii="Arial" w:hAnsi="Arial" w:cs="Arial"/>
          <w:i w:val="0"/>
          <w:iCs w:val="0"/>
          <w:smallCaps w:val="0"/>
          <w:spacing w:val="0"/>
          <w:szCs w:val="24"/>
        </w:rPr>
        <w:tab/>
        <w:t xml:space="preserve">a part that makes regular payments to an individual for a specified </w:t>
      </w:r>
      <w:r w:rsidR="006009D9">
        <w:rPr>
          <w:rStyle w:val="BookTitle"/>
          <w:rFonts w:ascii="Arial" w:hAnsi="Arial" w:cs="Arial"/>
          <w:i w:val="0"/>
          <w:iCs w:val="0"/>
          <w:smallCaps w:val="0"/>
          <w:spacing w:val="0"/>
          <w:szCs w:val="24"/>
        </w:rPr>
        <w:tab/>
      </w:r>
      <w:r w:rsidR="006009D9">
        <w:rPr>
          <w:rStyle w:val="BookTitle"/>
          <w:rFonts w:ascii="Arial" w:hAnsi="Arial" w:cs="Arial"/>
          <w:i w:val="0"/>
          <w:iCs w:val="0"/>
          <w:smallCaps w:val="0"/>
          <w:spacing w:val="0"/>
          <w:szCs w:val="24"/>
        </w:rPr>
        <w:tab/>
      </w:r>
      <w:r w:rsidR="006009D9">
        <w:rPr>
          <w:rStyle w:val="BookTitle"/>
          <w:rFonts w:ascii="Arial" w:hAnsi="Arial" w:cs="Arial"/>
          <w:i w:val="0"/>
          <w:iCs w:val="0"/>
          <w:smallCaps w:val="0"/>
          <w:spacing w:val="0"/>
          <w:szCs w:val="24"/>
        </w:rPr>
        <w:tab/>
      </w:r>
      <w:r w:rsidR="006009D9" w:rsidRPr="00824360">
        <w:rPr>
          <w:rStyle w:val="BookTitle"/>
          <w:rFonts w:ascii="Arial" w:hAnsi="Arial" w:cs="Arial"/>
          <w:i w:val="0"/>
          <w:iCs w:val="0"/>
          <w:smallCaps w:val="0"/>
          <w:spacing w:val="0"/>
          <w:szCs w:val="24"/>
        </w:rPr>
        <w:t>term; and</w:t>
      </w:r>
    </w:p>
    <w:p w14:paraId="002C8717" w14:textId="1380B240" w:rsidR="006009D9" w:rsidRPr="00824360" w:rsidRDefault="006A264C" w:rsidP="00824360">
      <w:pPr>
        <w:rPr>
          <w:rStyle w:val="BookTitle"/>
          <w:rFonts w:ascii="Arial" w:hAnsi="Arial" w:cs="Arial"/>
          <w:i w:val="0"/>
          <w:iCs w:val="0"/>
          <w:smallCaps w:val="0"/>
          <w:spacing w:val="0"/>
          <w:szCs w:val="24"/>
        </w:rPr>
      </w:pPr>
      <w:r w:rsidRPr="00824360" w:rsidDel="006A264C">
        <w:rPr>
          <w:rStyle w:val="BookTitle"/>
          <w:rFonts w:ascii="Arial" w:hAnsi="Arial" w:cs="Arial"/>
          <w:i w:val="0"/>
          <w:iCs w:val="0"/>
          <w:smallCaps w:val="0"/>
          <w:spacing w:val="0"/>
          <w:szCs w:val="24"/>
        </w:rPr>
        <w:t xml:space="preserve"> </w:t>
      </w:r>
      <w:r w:rsidR="006009D9" w:rsidRPr="00824360">
        <w:rPr>
          <w:rStyle w:val="BookTitle"/>
          <w:rFonts w:ascii="Arial" w:hAnsi="Arial" w:cs="Arial"/>
          <w:i w:val="0"/>
          <w:iCs w:val="0"/>
          <w:smallCaps w:val="0"/>
          <w:spacing w:val="0"/>
          <w:szCs w:val="24"/>
        </w:rPr>
        <w:t>(b)</w:t>
      </w:r>
      <w:r w:rsidR="006009D9" w:rsidRPr="00824360">
        <w:rPr>
          <w:rStyle w:val="BookTitle"/>
          <w:rFonts w:ascii="Arial" w:hAnsi="Arial" w:cs="Arial"/>
          <w:i w:val="0"/>
          <w:iCs w:val="0"/>
          <w:smallCaps w:val="0"/>
          <w:spacing w:val="0"/>
          <w:szCs w:val="24"/>
        </w:rPr>
        <w:tab/>
        <w:t xml:space="preserve">a part (the </w:t>
      </w:r>
      <w:r w:rsidR="006009D9" w:rsidRPr="00824360">
        <w:rPr>
          <w:rStyle w:val="BookTitle"/>
          <w:rFonts w:ascii="Arial" w:hAnsi="Arial" w:cs="Arial"/>
          <w:iCs w:val="0"/>
          <w:smallCaps w:val="0"/>
          <w:spacing w:val="0"/>
          <w:szCs w:val="24"/>
        </w:rPr>
        <w:t>lifetime component</w:t>
      </w:r>
      <w:r w:rsidR="006009D9" w:rsidRPr="00824360">
        <w:rPr>
          <w:rStyle w:val="BookTitle"/>
          <w:rFonts w:ascii="Arial" w:hAnsi="Arial" w:cs="Arial"/>
          <w:i w:val="0"/>
          <w:iCs w:val="0"/>
          <w:smallCaps w:val="0"/>
          <w:spacing w:val="0"/>
          <w:szCs w:val="24"/>
        </w:rPr>
        <w:t xml:space="preserve">) that makes regular payments to an </w:t>
      </w:r>
      <w:r w:rsidR="006009D9">
        <w:rPr>
          <w:rStyle w:val="BookTitle"/>
          <w:rFonts w:ascii="Arial" w:hAnsi="Arial" w:cs="Arial"/>
          <w:i w:val="0"/>
          <w:iCs w:val="0"/>
          <w:smallCaps w:val="0"/>
          <w:spacing w:val="0"/>
          <w:szCs w:val="24"/>
        </w:rPr>
        <w:tab/>
      </w:r>
      <w:r w:rsidR="006009D9">
        <w:rPr>
          <w:rStyle w:val="BookTitle"/>
          <w:rFonts w:ascii="Arial" w:hAnsi="Arial" w:cs="Arial"/>
          <w:i w:val="0"/>
          <w:iCs w:val="0"/>
          <w:smallCaps w:val="0"/>
          <w:spacing w:val="0"/>
          <w:szCs w:val="24"/>
        </w:rPr>
        <w:tab/>
      </w:r>
      <w:r w:rsidR="00824360">
        <w:rPr>
          <w:rStyle w:val="BookTitle"/>
          <w:rFonts w:ascii="Arial" w:hAnsi="Arial" w:cs="Arial"/>
          <w:i w:val="0"/>
          <w:iCs w:val="0"/>
          <w:smallCaps w:val="0"/>
          <w:spacing w:val="0"/>
          <w:szCs w:val="24"/>
        </w:rPr>
        <w:tab/>
      </w:r>
      <w:r w:rsidR="006009D9" w:rsidRPr="00824360">
        <w:rPr>
          <w:rStyle w:val="BookTitle"/>
          <w:rFonts w:ascii="Arial" w:hAnsi="Arial" w:cs="Arial"/>
          <w:i w:val="0"/>
          <w:iCs w:val="0"/>
          <w:smallCaps w:val="0"/>
          <w:spacing w:val="0"/>
          <w:szCs w:val="24"/>
        </w:rPr>
        <w:t>individual and has the following elements:</w:t>
      </w:r>
    </w:p>
    <w:p w14:paraId="47471A81" w14:textId="4B43037C" w:rsidR="006009D9" w:rsidRPr="00824360" w:rsidRDefault="006009D9" w:rsidP="00824360">
      <w:pPr>
        <w:rPr>
          <w:rStyle w:val="BookTitle"/>
          <w:rFonts w:ascii="Arial" w:hAnsi="Arial" w:cs="Arial"/>
          <w:i w:val="0"/>
          <w:iCs w:val="0"/>
          <w:smallCaps w:val="0"/>
          <w:spacing w:val="0"/>
          <w:szCs w:val="24"/>
        </w:rPr>
      </w:pPr>
      <w:r w:rsidRPr="00824360">
        <w:rPr>
          <w:rStyle w:val="BookTitle"/>
          <w:rFonts w:ascii="Arial" w:hAnsi="Arial" w:cs="Arial"/>
          <w:i w:val="0"/>
          <w:iCs w:val="0"/>
          <w:smallCaps w:val="0"/>
          <w:spacing w:val="0"/>
          <w:szCs w:val="24"/>
        </w:rPr>
        <w:tab/>
        <w:t>(i)</w:t>
      </w:r>
      <w:r w:rsidRPr="00824360">
        <w:rPr>
          <w:rStyle w:val="BookTitle"/>
          <w:rFonts w:ascii="Arial" w:hAnsi="Arial" w:cs="Arial"/>
          <w:i w:val="0"/>
          <w:iCs w:val="0"/>
          <w:smallCaps w:val="0"/>
          <w:spacing w:val="0"/>
          <w:szCs w:val="24"/>
        </w:rPr>
        <w:tab/>
        <w:t xml:space="preserve">once payments start, the payments are payable for the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824360">
        <w:rPr>
          <w:rStyle w:val="BookTitle"/>
          <w:rFonts w:ascii="Arial" w:hAnsi="Arial" w:cs="Arial"/>
          <w:i w:val="0"/>
          <w:iCs w:val="0"/>
          <w:smallCaps w:val="0"/>
          <w:spacing w:val="0"/>
          <w:szCs w:val="24"/>
        </w:rPr>
        <w:t>remainder of the life of</w:t>
      </w:r>
      <w:r w:rsidR="00E410B0">
        <w:rPr>
          <w:rStyle w:val="BookTitle"/>
          <w:rFonts w:ascii="Arial" w:hAnsi="Arial" w:cs="Arial"/>
          <w:i w:val="0"/>
          <w:iCs w:val="0"/>
          <w:smallCaps w:val="0"/>
          <w:spacing w:val="0"/>
          <w:szCs w:val="24"/>
        </w:rPr>
        <w:t xml:space="preserve"> </w:t>
      </w:r>
      <w:r w:rsidRPr="00824360">
        <w:rPr>
          <w:rStyle w:val="BookTitle"/>
          <w:rFonts w:ascii="Arial" w:hAnsi="Arial" w:cs="Arial"/>
          <w:i w:val="0"/>
          <w:iCs w:val="0"/>
          <w:smallCaps w:val="0"/>
          <w:spacing w:val="0"/>
          <w:szCs w:val="24"/>
        </w:rPr>
        <w:t>one or more individuals;</w:t>
      </w:r>
    </w:p>
    <w:p w14:paraId="13D39BC7" w14:textId="64E99BC3" w:rsidR="006009D9" w:rsidRPr="00824360" w:rsidRDefault="006009D9" w:rsidP="007C5990">
      <w:pPr>
        <w:rPr>
          <w:rStyle w:val="BookTitle"/>
          <w:rFonts w:ascii="Arial" w:hAnsi="Arial" w:cs="Arial"/>
          <w:i w:val="0"/>
          <w:iCs w:val="0"/>
          <w:smallCaps w:val="0"/>
          <w:spacing w:val="0"/>
          <w:szCs w:val="24"/>
        </w:rPr>
      </w:pPr>
      <w:r w:rsidRPr="00824360">
        <w:rPr>
          <w:rStyle w:val="BookTitle"/>
          <w:rFonts w:ascii="Arial" w:hAnsi="Arial" w:cs="Arial"/>
          <w:spacing w:val="0"/>
          <w:szCs w:val="24"/>
        </w:rPr>
        <w:tab/>
      </w:r>
      <w:r w:rsidRPr="00824360">
        <w:rPr>
          <w:rStyle w:val="BookTitle"/>
          <w:rFonts w:ascii="Arial" w:hAnsi="Arial" w:cs="Arial"/>
          <w:i w:val="0"/>
          <w:iCs w:val="0"/>
          <w:smallCaps w:val="0"/>
          <w:spacing w:val="0"/>
          <w:szCs w:val="24"/>
        </w:rPr>
        <w:t>(ii)</w:t>
      </w:r>
      <w:r w:rsidRPr="00824360">
        <w:rPr>
          <w:rStyle w:val="BookTitle"/>
          <w:rFonts w:ascii="Arial" w:hAnsi="Arial" w:cs="Arial"/>
          <w:i w:val="0"/>
          <w:iCs w:val="0"/>
          <w:smallCaps w:val="0"/>
          <w:spacing w:val="0"/>
          <w:szCs w:val="24"/>
        </w:rPr>
        <w:tab/>
        <w:t xml:space="preserve">the value of the payments is determined by having regard to the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824360">
        <w:rPr>
          <w:rStyle w:val="BookTitle"/>
          <w:rFonts w:ascii="Arial" w:hAnsi="Arial" w:cs="Arial"/>
          <w:i w:val="0"/>
          <w:iCs w:val="0"/>
          <w:smallCaps w:val="0"/>
          <w:spacing w:val="0"/>
          <w:szCs w:val="24"/>
        </w:rPr>
        <w:t xml:space="preserve">age, life expectancy or other factors relevant to the individual’s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824360">
        <w:rPr>
          <w:rStyle w:val="BookTitle"/>
          <w:rFonts w:ascii="Arial" w:hAnsi="Arial" w:cs="Arial"/>
          <w:i w:val="0"/>
          <w:iCs w:val="0"/>
          <w:smallCaps w:val="0"/>
          <w:spacing w:val="0"/>
          <w:szCs w:val="24"/>
        </w:rPr>
        <w:t>mortality.</w:t>
      </w:r>
    </w:p>
    <w:p w14:paraId="24B3C20D" w14:textId="77777777" w:rsidR="00852EDF" w:rsidRDefault="00852EDF">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5E4DA437" w14:textId="524463C1" w:rsidR="009747E9" w:rsidRDefault="00E806A9" w:rsidP="007C5990">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Section 6</w:t>
      </w:r>
      <w:r w:rsidRPr="003F67F3">
        <w:rPr>
          <w:rStyle w:val="BookTitle"/>
          <w:rFonts w:ascii="Arial" w:hAnsi="Arial" w:cs="Arial"/>
          <w:i w:val="0"/>
          <w:iCs w:val="0"/>
          <w:smallCaps w:val="0"/>
          <w:spacing w:val="0"/>
          <w:szCs w:val="24"/>
        </w:rPr>
        <w:t xml:space="preserve"> </w:t>
      </w:r>
      <w:r w:rsidR="009747E9">
        <w:rPr>
          <w:rStyle w:val="BookTitle"/>
          <w:rFonts w:ascii="Arial" w:hAnsi="Arial" w:cs="Arial"/>
          <w:i w:val="0"/>
          <w:iCs w:val="0"/>
          <w:smallCaps w:val="0"/>
          <w:spacing w:val="0"/>
          <w:szCs w:val="24"/>
        </w:rPr>
        <w:t xml:space="preserve">is also made under subsection 9E(3) of the Act as it determines the extent to which the </w:t>
      </w:r>
      <w:r w:rsidR="006F4C15">
        <w:rPr>
          <w:rStyle w:val="BookTitle"/>
          <w:rFonts w:ascii="Arial" w:hAnsi="Arial" w:cs="Arial"/>
          <w:i w:val="0"/>
          <w:iCs w:val="0"/>
          <w:smallCaps w:val="0"/>
          <w:spacing w:val="0"/>
          <w:szCs w:val="24"/>
        </w:rPr>
        <w:t xml:space="preserve">three </w:t>
      </w:r>
      <w:r w:rsidR="009747E9">
        <w:rPr>
          <w:rStyle w:val="BookTitle"/>
          <w:rFonts w:ascii="Arial" w:hAnsi="Arial" w:cs="Arial"/>
          <w:i w:val="0"/>
          <w:iCs w:val="0"/>
          <w:smallCaps w:val="0"/>
          <w:spacing w:val="0"/>
          <w:szCs w:val="24"/>
        </w:rPr>
        <w:t>categories of income stream products referred to in section 5</w:t>
      </w:r>
      <w:r w:rsidR="00BB7E93">
        <w:rPr>
          <w:rStyle w:val="BookTitle"/>
          <w:rFonts w:ascii="Arial" w:hAnsi="Arial" w:cs="Arial"/>
          <w:i w:val="0"/>
          <w:iCs w:val="0"/>
          <w:smallCaps w:val="0"/>
          <w:spacing w:val="0"/>
          <w:szCs w:val="24"/>
        </w:rPr>
        <w:t xml:space="preserve"> of </w:t>
      </w:r>
      <w:r w:rsidR="00802AA6">
        <w:rPr>
          <w:rStyle w:val="BookTitle"/>
          <w:rFonts w:ascii="Arial" w:hAnsi="Arial" w:cs="Arial"/>
          <w:i w:val="0"/>
          <w:iCs w:val="0"/>
          <w:smallCaps w:val="0"/>
          <w:spacing w:val="0"/>
          <w:szCs w:val="24"/>
        </w:rPr>
        <w:t xml:space="preserve">the </w:t>
      </w:r>
      <w:r w:rsidR="00BB7E93">
        <w:rPr>
          <w:rStyle w:val="BookTitle"/>
          <w:rFonts w:ascii="Arial" w:hAnsi="Arial" w:cs="Arial"/>
          <w:i w:val="0"/>
          <w:iCs w:val="0"/>
          <w:smallCaps w:val="0"/>
          <w:spacing w:val="0"/>
          <w:szCs w:val="24"/>
        </w:rPr>
        <w:t>Instrument</w:t>
      </w:r>
      <w:r w:rsidR="009747E9">
        <w:rPr>
          <w:rStyle w:val="BookTitle"/>
          <w:rFonts w:ascii="Arial" w:hAnsi="Arial" w:cs="Arial"/>
          <w:i w:val="0"/>
          <w:iCs w:val="0"/>
          <w:smallCaps w:val="0"/>
          <w:spacing w:val="0"/>
          <w:szCs w:val="24"/>
        </w:rPr>
        <w:t xml:space="preserve"> are to be treated as an asset-tested income stream (lifetime)</w:t>
      </w:r>
      <w:r w:rsidR="00423E05">
        <w:rPr>
          <w:rStyle w:val="BookTitle"/>
          <w:rFonts w:ascii="Arial" w:hAnsi="Arial" w:cs="Arial"/>
          <w:i w:val="0"/>
          <w:iCs w:val="0"/>
          <w:smallCaps w:val="0"/>
          <w:spacing w:val="0"/>
          <w:szCs w:val="24"/>
        </w:rPr>
        <w:t xml:space="preserve"> (see paragraph 6(2)(a) of </w:t>
      </w:r>
      <w:r w:rsidR="00802AA6">
        <w:rPr>
          <w:rStyle w:val="BookTitle"/>
          <w:rFonts w:ascii="Arial" w:hAnsi="Arial" w:cs="Arial"/>
          <w:i w:val="0"/>
          <w:iCs w:val="0"/>
          <w:smallCaps w:val="0"/>
          <w:spacing w:val="0"/>
          <w:szCs w:val="24"/>
        </w:rPr>
        <w:t xml:space="preserve">the </w:t>
      </w:r>
      <w:r w:rsidR="00423E05">
        <w:rPr>
          <w:rStyle w:val="BookTitle"/>
          <w:rFonts w:ascii="Arial" w:hAnsi="Arial" w:cs="Arial"/>
          <w:i w:val="0"/>
          <w:iCs w:val="0"/>
          <w:smallCaps w:val="0"/>
          <w:spacing w:val="0"/>
          <w:szCs w:val="24"/>
        </w:rPr>
        <w:t>Instrument)</w:t>
      </w:r>
      <w:r w:rsidR="009747E9">
        <w:rPr>
          <w:rStyle w:val="BookTitle"/>
          <w:rFonts w:ascii="Arial" w:hAnsi="Arial" w:cs="Arial"/>
          <w:i w:val="0"/>
          <w:iCs w:val="0"/>
          <w:smallCaps w:val="0"/>
          <w:spacing w:val="0"/>
          <w:szCs w:val="24"/>
        </w:rPr>
        <w:t xml:space="preserve">. </w:t>
      </w:r>
    </w:p>
    <w:p w14:paraId="555744BB" w14:textId="3699970E" w:rsidR="009747E9" w:rsidRDefault="00BB7E93" w:rsidP="009747E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6</w:t>
      </w:r>
      <w:r w:rsidR="009747E9">
        <w:rPr>
          <w:rStyle w:val="BookTitle"/>
          <w:rFonts w:ascii="Arial" w:hAnsi="Arial" w:cs="Arial"/>
          <w:i w:val="0"/>
          <w:iCs w:val="0"/>
          <w:smallCaps w:val="0"/>
          <w:spacing w:val="0"/>
          <w:szCs w:val="24"/>
        </w:rPr>
        <w:t xml:space="preserve"> is also made under subsection 1120AA(7) and</w:t>
      </w:r>
      <w:r w:rsidR="009747E9" w:rsidRPr="009747E9">
        <w:rPr>
          <w:rStyle w:val="BookTitle"/>
          <w:rFonts w:ascii="Arial" w:hAnsi="Arial" w:cs="Arial"/>
          <w:i w:val="0"/>
          <w:iCs w:val="0"/>
          <w:smallCaps w:val="0"/>
          <w:spacing w:val="0"/>
          <w:szCs w:val="24"/>
        </w:rPr>
        <w:t xml:space="preserve"> </w:t>
      </w:r>
      <w:r w:rsidR="00670E7C">
        <w:rPr>
          <w:rStyle w:val="BookTitle"/>
          <w:rFonts w:ascii="Arial" w:hAnsi="Arial" w:cs="Arial"/>
          <w:i w:val="0"/>
          <w:iCs w:val="0"/>
          <w:smallCaps w:val="0"/>
          <w:spacing w:val="0"/>
          <w:szCs w:val="24"/>
        </w:rPr>
        <w:t>subsection</w:t>
      </w:r>
      <w:r w:rsidR="009747E9" w:rsidRPr="009747E9">
        <w:rPr>
          <w:rStyle w:val="BookTitle"/>
          <w:rFonts w:ascii="Arial" w:hAnsi="Arial" w:cs="Arial"/>
          <w:i w:val="0"/>
          <w:iCs w:val="0"/>
          <w:smallCaps w:val="0"/>
          <w:spacing w:val="0"/>
          <w:szCs w:val="24"/>
        </w:rPr>
        <w:t>1120AB(1</w:t>
      </w:r>
      <w:r w:rsidR="009747E9">
        <w:rPr>
          <w:rStyle w:val="BookTitle"/>
          <w:rFonts w:ascii="Arial" w:hAnsi="Arial" w:cs="Arial"/>
          <w:i w:val="0"/>
          <w:iCs w:val="0"/>
          <w:smallCaps w:val="0"/>
          <w:spacing w:val="0"/>
          <w:szCs w:val="24"/>
        </w:rPr>
        <w:t>5</w:t>
      </w:r>
      <w:r w:rsidR="009747E9" w:rsidRPr="009747E9">
        <w:rPr>
          <w:rStyle w:val="BookTitle"/>
          <w:rFonts w:ascii="Arial" w:hAnsi="Arial" w:cs="Arial"/>
          <w:i w:val="0"/>
          <w:iCs w:val="0"/>
          <w:smallCaps w:val="0"/>
          <w:spacing w:val="0"/>
          <w:szCs w:val="24"/>
        </w:rPr>
        <w:t>)</w:t>
      </w:r>
      <w:r w:rsidR="009747E9">
        <w:rPr>
          <w:rStyle w:val="BookTitle"/>
          <w:rFonts w:ascii="Arial" w:hAnsi="Arial" w:cs="Arial"/>
          <w:i w:val="0"/>
          <w:iCs w:val="0"/>
          <w:smallCaps w:val="0"/>
          <w:spacing w:val="0"/>
          <w:szCs w:val="24"/>
        </w:rPr>
        <w:t xml:space="preserve"> as it determines a purchase amount for the lifetime component of the </w:t>
      </w:r>
      <w:r w:rsidR="006F4C15">
        <w:rPr>
          <w:rStyle w:val="BookTitle"/>
          <w:rFonts w:ascii="Arial" w:hAnsi="Arial" w:cs="Arial"/>
          <w:i w:val="0"/>
          <w:iCs w:val="0"/>
          <w:smallCaps w:val="0"/>
          <w:spacing w:val="0"/>
          <w:szCs w:val="24"/>
        </w:rPr>
        <w:t xml:space="preserve">three </w:t>
      </w:r>
      <w:r w:rsidR="009747E9">
        <w:rPr>
          <w:rStyle w:val="BookTitle"/>
          <w:rFonts w:ascii="Arial" w:hAnsi="Arial" w:cs="Arial"/>
          <w:i w:val="0"/>
          <w:iCs w:val="0"/>
          <w:smallCaps w:val="0"/>
          <w:spacing w:val="0"/>
          <w:szCs w:val="24"/>
        </w:rPr>
        <w:t>categories of income stream products referred to in section 5</w:t>
      </w:r>
      <w:r w:rsidR="00A01635">
        <w:rPr>
          <w:rStyle w:val="BookTitle"/>
          <w:rFonts w:ascii="Arial" w:hAnsi="Arial" w:cs="Arial"/>
          <w:i w:val="0"/>
          <w:iCs w:val="0"/>
          <w:smallCaps w:val="0"/>
          <w:spacing w:val="0"/>
          <w:szCs w:val="24"/>
        </w:rPr>
        <w:t xml:space="preserve"> of </w:t>
      </w:r>
      <w:r w:rsidR="00802AA6">
        <w:rPr>
          <w:rStyle w:val="BookTitle"/>
          <w:rFonts w:ascii="Arial" w:hAnsi="Arial" w:cs="Arial"/>
          <w:i w:val="0"/>
          <w:iCs w:val="0"/>
          <w:smallCaps w:val="0"/>
          <w:spacing w:val="0"/>
          <w:szCs w:val="24"/>
        </w:rPr>
        <w:t xml:space="preserve">the </w:t>
      </w:r>
      <w:r w:rsidR="00A01635">
        <w:rPr>
          <w:rStyle w:val="BookTitle"/>
          <w:rFonts w:ascii="Arial" w:hAnsi="Arial" w:cs="Arial"/>
          <w:i w:val="0"/>
          <w:iCs w:val="0"/>
          <w:smallCaps w:val="0"/>
          <w:spacing w:val="0"/>
          <w:szCs w:val="24"/>
        </w:rPr>
        <w:t>Instrument</w:t>
      </w:r>
      <w:r w:rsidR="00423E05">
        <w:rPr>
          <w:rStyle w:val="BookTitle"/>
          <w:rFonts w:ascii="Arial" w:hAnsi="Arial" w:cs="Arial"/>
          <w:i w:val="0"/>
          <w:iCs w:val="0"/>
          <w:smallCaps w:val="0"/>
          <w:spacing w:val="0"/>
          <w:szCs w:val="24"/>
        </w:rPr>
        <w:t xml:space="preserve"> (see paragraph 6(2)(b)</w:t>
      </w:r>
      <w:r w:rsidR="00D351B7">
        <w:rPr>
          <w:rStyle w:val="BookTitle"/>
          <w:rFonts w:ascii="Arial" w:hAnsi="Arial" w:cs="Arial"/>
          <w:i w:val="0"/>
          <w:iCs w:val="0"/>
          <w:smallCaps w:val="0"/>
          <w:spacing w:val="0"/>
          <w:szCs w:val="24"/>
        </w:rPr>
        <w:t>,</w:t>
      </w:r>
      <w:r w:rsidR="00423E05">
        <w:rPr>
          <w:rStyle w:val="BookTitle"/>
          <w:rFonts w:ascii="Arial" w:hAnsi="Arial" w:cs="Arial"/>
          <w:i w:val="0"/>
          <w:iCs w:val="0"/>
          <w:smallCaps w:val="0"/>
          <w:spacing w:val="0"/>
          <w:szCs w:val="24"/>
        </w:rPr>
        <w:t xml:space="preserve"> subsection 6(3), </w:t>
      </w:r>
      <w:r w:rsidR="00670E7C">
        <w:rPr>
          <w:rStyle w:val="BookTitle"/>
          <w:rFonts w:ascii="Arial" w:hAnsi="Arial" w:cs="Arial"/>
          <w:i w:val="0"/>
          <w:iCs w:val="0"/>
          <w:smallCaps w:val="0"/>
          <w:spacing w:val="0"/>
          <w:szCs w:val="24"/>
        </w:rPr>
        <w:t>subsection 6</w:t>
      </w:r>
      <w:r w:rsidR="00423E05">
        <w:rPr>
          <w:rStyle w:val="BookTitle"/>
          <w:rFonts w:ascii="Arial" w:hAnsi="Arial" w:cs="Arial"/>
          <w:i w:val="0"/>
          <w:iCs w:val="0"/>
          <w:smallCaps w:val="0"/>
          <w:spacing w:val="0"/>
          <w:szCs w:val="24"/>
        </w:rPr>
        <w:t xml:space="preserve">(4) and </w:t>
      </w:r>
      <w:r w:rsidR="00670E7C">
        <w:rPr>
          <w:rStyle w:val="BookTitle"/>
          <w:rFonts w:ascii="Arial" w:hAnsi="Arial" w:cs="Arial"/>
          <w:i w:val="0"/>
          <w:iCs w:val="0"/>
          <w:smallCaps w:val="0"/>
          <w:spacing w:val="0"/>
          <w:szCs w:val="24"/>
        </w:rPr>
        <w:t>subsection 6</w:t>
      </w:r>
      <w:r w:rsidR="00423E05">
        <w:rPr>
          <w:rStyle w:val="BookTitle"/>
          <w:rFonts w:ascii="Arial" w:hAnsi="Arial" w:cs="Arial"/>
          <w:i w:val="0"/>
          <w:iCs w:val="0"/>
          <w:smallCaps w:val="0"/>
          <w:spacing w:val="0"/>
          <w:szCs w:val="24"/>
        </w:rPr>
        <w:t xml:space="preserve">(5) of </w:t>
      </w:r>
      <w:r w:rsidR="00802AA6">
        <w:rPr>
          <w:rStyle w:val="BookTitle"/>
          <w:rFonts w:ascii="Arial" w:hAnsi="Arial" w:cs="Arial"/>
          <w:i w:val="0"/>
          <w:iCs w:val="0"/>
          <w:smallCaps w:val="0"/>
          <w:spacing w:val="0"/>
          <w:szCs w:val="24"/>
        </w:rPr>
        <w:t xml:space="preserve">the </w:t>
      </w:r>
      <w:r w:rsidR="00423E05">
        <w:rPr>
          <w:rStyle w:val="BookTitle"/>
          <w:rFonts w:ascii="Arial" w:hAnsi="Arial" w:cs="Arial"/>
          <w:i w:val="0"/>
          <w:iCs w:val="0"/>
          <w:smallCaps w:val="0"/>
          <w:spacing w:val="0"/>
          <w:szCs w:val="24"/>
        </w:rPr>
        <w:t>Instrument)</w:t>
      </w:r>
      <w:r w:rsidR="009747E9" w:rsidRPr="009747E9">
        <w:rPr>
          <w:rStyle w:val="BookTitle"/>
          <w:rFonts w:ascii="Arial" w:hAnsi="Arial" w:cs="Arial"/>
          <w:i w:val="0"/>
          <w:iCs w:val="0"/>
          <w:smallCaps w:val="0"/>
          <w:spacing w:val="0"/>
          <w:szCs w:val="24"/>
        </w:rPr>
        <w:t>.</w:t>
      </w:r>
    </w:p>
    <w:p w14:paraId="5E1A16E6" w14:textId="7630E302" w:rsidR="009032A5" w:rsidRPr="009032A5" w:rsidRDefault="009032A5" w:rsidP="009032A5">
      <w:pPr>
        <w:rPr>
          <w:rStyle w:val="BookTitle"/>
          <w:rFonts w:ascii="Arial" w:hAnsi="Arial" w:cs="Arial"/>
          <w:i w:val="0"/>
          <w:iCs w:val="0"/>
          <w:smallCaps w:val="0"/>
          <w:spacing w:val="0"/>
          <w:szCs w:val="24"/>
        </w:rPr>
      </w:pPr>
      <w:r w:rsidRPr="009032A5">
        <w:rPr>
          <w:rStyle w:val="BookTitle"/>
          <w:rFonts w:ascii="Arial" w:hAnsi="Arial" w:cs="Arial"/>
          <w:b/>
          <w:i w:val="0"/>
          <w:iCs w:val="0"/>
          <w:smallCaps w:val="0"/>
          <w:spacing w:val="0"/>
          <w:szCs w:val="24"/>
        </w:rPr>
        <w:t xml:space="preserve">Subsection </w:t>
      </w:r>
      <w:r>
        <w:rPr>
          <w:rStyle w:val="BookTitle"/>
          <w:rFonts w:ascii="Arial" w:hAnsi="Arial" w:cs="Arial"/>
          <w:b/>
          <w:i w:val="0"/>
          <w:iCs w:val="0"/>
          <w:smallCaps w:val="0"/>
          <w:spacing w:val="0"/>
          <w:szCs w:val="24"/>
        </w:rPr>
        <w:t>6</w:t>
      </w:r>
      <w:r w:rsidRPr="009032A5">
        <w:rPr>
          <w:rStyle w:val="BookTitle"/>
          <w:rFonts w:ascii="Arial" w:hAnsi="Arial" w:cs="Arial"/>
          <w:b/>
          <w:i w:val="0"/>
          <w:iCs w:val="0"/>
          <w:smallCaps w:val="0"/>
          <w:spacing w:val="0"/>
          <w:szCs w:val="24"/>
        </w:rPr>
        <w:t>(1)</w:t>
      </w:r>
      <w:r>
        <w:rPr>
          <w:rStyle w:val="BookTitle"/>
          <w:rFonts w:ascii="Arial" w:hAnsi="Arial" w:cs="Arial"/>
          <w:i w:val="0"/>
          <w:iCs w:val="0"/>
          <w:smallCaps w:val="0"/>
          <w:spacing w:val="0"/>
          <w:szCs w:val="24"/>
        </w:rPr>
        <w:t xml:space="preserve"> of the Instrument provides that </w:t>
      </w:r>
      <w:r w:rsidRPr="009032A5">
        <w:rPr>
          <w:rStyle w:val="BookTitle"/>
          <w:rFonts w:ascii="Arial" w:hAnsi="Arial" w:cs="Arial"/>
          <w:i w:val="0"/>
          <w:iCs w:val="0"/>
          <w:smallCaps w:val="0"/>
          <w:spacing w:val="0"/>
          <w:szCs w:val="24"/>
        </w:rPr>
        <w:t xml:space="preserve">section </w:t>
      </w:r>
      <w:r>
        <w:rPr>
          <w:rStyle w:val="BookTitle"/>
          <w:rFonts w:ascii="Arial" w:hAnsi="Arial" w:cs="Arial"/>
          <w:i w:val="0"/>
          <w:iCs w:val="0"/>
          <w:smallCaps w:val="0"/>
          <w:spacing w:val="0"/>
          <w:szCs w:val="24"/>
        </w:rPr>
        <w:t>6</w:t>
      </w:r>
      <w:r w:rsidR="00302CAC" w:rsidRPr="00302CAC">
        <w:rPr>
          <w:rStyle w:val="BookTitle"/>
          <w:rFonts w:ascii="Arial" w:hAnsi="Arial" w:cs="Arial"/>
          <w:i w:val="0"/>
          <w:iCs w:val="0"/>
          <w:smallCaps w:val="0"/>
          <w:spacing w:val="0"/>
          <w:szCs w:val="24"/>
        </w:rPr>
        <w:t xml:space="preserve"> </w:t>
      </w:r>
      <w:r w:rsidR="00302CAC">
        <w:rPr>
          <w:rStyle w:val="BookTitle"/>
          <w:rFonts w:ascii="Arial" w:hAnsi="Arial" w:cs="Arial"/>
          <w:i w:val="0"/>
          <w:iCs w:val="0"/>
          <w:smallCaps w:val="0"/>
          <w:spacing w:val="0"/>
          <w:szCs w:val="24"/>
        </w:rPr>
        <w:t>of the Instrument</w:t>
      </w:r>
      <w:r>
        <w:rPr>
          <w:rStyle w:val="BookTitle"/>
          <w:rFonts w:ascii="Arial" w:hAnsi="Arial" w:cs="Arial"/>
          <w:i w:val="0"/>
          <w:iCs w:val="0"/>
          <w:smallCaps w:val="0"/>
          <w:spacing w:val="0"/>
          <w:szCs w:val="24"/>
        </w:rPr>
        <w:t xml:space="preserve"> </w:t>
      </w:r>
      <w:r w:rsidRPr="009032A5">
        <w:rPr>
          <w:rStyle w:val="BookTitle"/>
          <w:rFonts w:ascii="Arial" w:hAnsi="Arial" w:cs="Arial"/>
          <w:i w:val="0"/>
          <w:iCs w:val="0"/>
          <w:smallCaps w:val="0"/>
          <w:spacing w:val="0"/>
          <w:szCs w:val="24"/>
        </w:rPr>
        <w:t>is made for the purposes of the following provisions of the Act:</w:t>
      </w:r>
    </w:p>
    <w:p w14:paraId="29ED5B75" w14:textId="3D44D678" w:rsidR="009032A5" w:rsidRPr="009032A5" w:rsidRDefault="009032A5" w:rsidP="009032A5">
      <w:pPr>
        <w:rPr>
          <w:rStyle w:val="BookTitle"/>
          <w:rFonts w:ascii="Arial" w:hAnsi="Arial" w:cs="Arial"/>
          <w:i w:val="0"/>
          <w:iCs w:val="0"/>
          <w:smallCaps w:val="0"/>
          <w:spacing w:val="0"/>
          <w:szCs w:val="24"/>
        </w:rPr>
      </w:pPr>
      <w:r w:rsidRPr="009032A5">
        <w:rPr>
          <w:rStyle w:val="BookTitle"/>
          <w:rFonts w:ascii="Arial" w:hAnsi="Arial" w:cs="Arial"/>
          <w:i w:val="0"/>
          <w:iCs w:val="0"/>
          <w:smallCaps w:val="0"/>
          <w:spacing w:val="0"/>
          <w:szCs w:val="24"/>
        </w:rPr>
        <w:t>(a)</w:t>
      </w:r>
      <w:r w:rsidRPr="009032A5">
        <w:rPr>
          <w:rStyle w:val="BookTitle"/>
          <w:rFonts w:ascii="Arial" w:hAnsi="Arial" w:cs="Arial"/>
          <w:i w:val="0"/>
          <w:iCs w:val="0"/>
          <w:smallCaps w:val="0"/>
          <w:spacing w:val="0"/>
          <w:szCs w:val="24"/>
        </w:rPr>
        <w:tab/>
        <w:t>subsection 9E(2);</w:t>
      </w:r>
    </w:p>
    <w:p w14:paraId="11DA728C" w14:textId="14E48008" w:rsidR="009032A5" w:rsidRPr="009032A5" w:rsidRDefault="009032A5" w:rsidP="009032A5">
      <w:pPr>
        <w:rPr>
          <w:rStyle w:val="BookTitle"/>
          <w:rFonts w:ascii="Arial" w:hAnsi="Arial" w:cs="Arial"/>
          <w:i w:val="0"/>
          <w:iCs w:val="0"/>
          <w:smallCaps w:val="0"/>
          <w:spacing w:val="0"/>
          <w:szCs w:val="24"/>
        </w:rPr>
      </w:pPr>
      <w:r w:rsidRPr="009032A5">
        <w:rPr>
          <w:rStyle w:val="BookTitle"/>
          <w:rFonts w:ascii="Arial" w:hAnsi="Arial" w:cs="Arial"/>
          <w:i w:val="0"/>
          <w:iCs w:val="0"/>
          <w:smallCaps w:val="0"/>
          <w:spacing w:val="0"/>
          <w:szCs w:val="24"/>
        </w:rPr>
        <w:t>(b)</w:t>
      </w:r>
      <w:r w:rsidRPr="009032A5">
        <w:rPr>
          <w:rStyle w:val="BookTitle"/>
          <w:rFonts w:ascii="Arial" w:hAnsi="Arial" w:cs="Arial"/>
          <w:i w:val="0"/>
          <w:iCs w:val="0"/>
          <w:smallCaps w:val="0"/>
          <w:spacing w:val="0"/>
          <w:szCs w:val="24"/>
        </w:rPr>
        <w:tab/>
        <w:t>paragraph 1120AA(4)(b);</w:t>
      </w:r>
    </w:p>
    <w:p w14:paraId="10CCC720" w14:textId="1D105C7E" w:rsidR="009032A5" w:rsidRDefault="009032A5" w:rsidP="009032A5">
      <w:pPr>
        <w:rPr>
          <w:rStyle w:val="BookTitle"/>
          <w:rFonts w:ascii="Arial" w:hAnsi="Arial" w:cs="Arial"/>
          <w:i w:val="0"/>
          <w:iCs w:val="0"/>
          <w:smallCaps w:val="0"/>
          <w:spacing w:val="0"/>
          <w:szCs w:val="24"/>
        </w:rPr>
      </w:pPr>
      <w:r w:rsidRPr="009032A5">
        <w:rPr>
          <w:rStyle w:val="BookTitle"/>
          <w:rFonts w:ascii="Arial" w:hAnsi="Arial" w:cs="Arial"/>
          <w:i w:val="0"/>
          <w:iCs w:val="0"/>
          <w:smallCaps w:val="0"/>
          <w:spacing w:val="0"/>
          <w:szCs w:val="24"/>
        </w:rPr>
        <w:t>(c)</w:t>
      </w:r>
      <w:r w:rsidRPr="009032A5">
        <w:rPr>
          <w:rStyle w:val="BookTitle"/>
          <w:rFonts w:ascii="Arial" w:hAnsi="Arial" w:cs="Arial"/>
          <w:i w:val="0"/>
          <w:iCs w:val="0"/>
          <w:smallCaps w:val="0"/>
          <w:spacing w:val="0"/>
          <w:szCs w:val="24"/>
        </w:rPr>
        <w:tab/>
        <w:t>paragraph 1120AB(12)(b).</w:t>
      </w:r>
    </w:p>
    <w:p w14:paraId="57C9B324" w14:textId="17B92059" w:rsidR="00BB7E93" w:rsidRPr="00BB7E93" w:rsidRDefault="00BB7E93" w:rsidP="00BB7E93">
      <w:pPr>
        <w:rPr>
          <w:rStyle w:val="BookTitle"/>
          <w:rFonts w:ascii="Arial" w:hAnsi="Arial" w:cs="Arial"/>
          <w:b/>
          <w:i w:val="0"/>
          <w:iCs w:val="0"/>
          <w:smallCaps w:val="0"/>
          <w:spacing w:val="0"/>
          <w:szCs w:val="24"/>
        </w:rPr>
      </w:pPr>
      <w:r w:rsidRPr="00BB7E93">
        <w:rPr>
          <w:rStyle w:val="BookTitle"/>
          <w:rFonts w:ascii="Arial" w:hAnsi="Arial" w:cs="Arial"/>
          <w:b/>
          <w:i w:val="0"/>
          <w:iCs w:val="0"/>
          <w:smallCaps w:val="0"/>
          <w:spacing w:val="0"/>
          <w:szCs w:val="24"/>
        </w:rPr>
        <w:t xml:space="preserve">Subsection 6(2) </w:t>
      </w:r>
      <w:r w:rsidRPr="00BB7E93">
        <w:rPr>
          <w:rStyle w:val="BookTitle"/>
          <w:rFonts w:ascii="Arial" w:hAnsi="Arial" w:cs="Arial"/>
          <w:i w:val="0"/>
          <w:iCs w:val="0"/>
          <w:smallCaps w:val="0"/>
          <w:spacing w:val="0"/>
          <w:szCs w:val="24"/>
        </w:rPr>
        <w:t xml:space="preserve">provides that if, under section 5 of </w:t>
      </w:r>
      <w:r w:rsidR="00802AA6">
        <w:rPr>
          <w:rStyle w:val="BookTitle"/>
          <w:rFonts w:ascii="Arial" w:hAnsi="Arial" w:cs="Arial"/>
          <w:i w:val="0"/>
          <w:iCs w:val="0"/>
          <w:smallCaps w:val="0"/>
          <w:spacing w:val="0"/>
          <w:szCs w:val="24"/>
        </w:rPr>
        <w:t>the</w:t>
      </w:r>
      <w:r w:rsidR="00802AA6" w:rsidRPr="00BB7E93">
        <w:rPr>
          <w:rStyle w:val="BookTitle"/>
          <w:rFonts w:ascii="Arial" w:hAnsi="Arial" w:cs="Arial"/>
          <w:i w:val="0"/>
          <w:iCs w:val="0"/>
          <w:smallCaps w:val="0"/>
          <w:spacing w:val="0"/>
          <w:szCs w:val="24"/>
        </w:rPr>
        <w:t xml:space="preserve"> </w:t>
      </w:r>
      <w:r w:rsidRPr="00BB7E93">
        <w:rPr>
          <w:rStyle w:val="BookTitle"/>
          <w:rFonts w:ascii="Arial" w:hAnsi="Arial" w:cs="Arial"/>
          <w:i w:val="0"/>
          <w:iCs w:val="0"/>
          <w:smallCaps w:val="0"/>
          <w:spacing w:val="0"/>
          <w:szCs w:val="24"/>
        </w:rPr>
        <w:t>Instrument, an income stream is determined to be a kind of income stream for the purposes of paragraph 9E(2)(b) of the Act:</w:t>
      </w:r>
    </w:p>
    <w:p w14:paraId="6FEA4EAE" w14:textId="341AB041" w:rsidR="00BB7E93" w:rsidRPr="00BB7E93" w:rsidRDefault="00BB7E93" w:rsidP="00BB7E93">
      <w:pPr>
        <w:rPr>
          <w:rStyle w:val="BookTitle"/>
          <w:rFonts w:ascii="Arial" w:hAnsi="Arial" w:cs="Arial"/>
          <w:i w:val="0"/>
          <w:iCs w:val="0"/>
          <w:smallCaps w:val="0"/>
          <w:spacing w:val="0"/>
          <w:szCs w:val="24"/>
        </w:rPr>
      </w:pPr>
      <w:r w:rsidRPr="00BB7E93">
        <w:rPr>
          <w:rStyle w:val="BookTitle"/>
          <w:rFonts w:ascii="Arial" w:hAnsi="Arial" w:cs="Arial"/>
          <w:i w:val="0"/>
          <w:iCs w:val="0"/>
          <w:smallCaps w:val="0"/>
          <w:spacing w:val="0"/>
          <w:szCs w:val="24"/>
        </w:rPr>
        <w:t>(a)</w:t>
      </w:r>
      <w:r w:rsidRPr="00BB7E93">
        <w:rPr>
          <w:rStyle w:val="BookTitle"/>
          <w:rFonts w:ascii="Arial" w:hAnsi="Arial" w:cs="Arial"/>
          <w:i w:val="0"/>
          <w:iCs w:val="0"/>
          <w:smallCaps w:val="0"/>
          <w:spacing w:val="0"/>
          <w:szCs w:val="24"/>
        </w:rPr>
        <w:tab/>
        <w:t>the lifetime component of the income stream is an asset</w:t>
      </w:r>
      <w:r w:rsidRPr="00BB7E93">
        <w:rPr>
          <w:rStyle w:val="BookTitle"/>
          <w:rFonts w:ascii="Arial" w:hAnsi="Arial" w:cs="Arial"/>
          <w:i w:val="0"/>
          <w:iCs w:val="0"/>
          <w:smallCaps w:val="0"/>
          <w:spacing w:val="0"/>
          <w:szCs w:val="24"/>
        </w:rPr>
        <w:noBreakHyphen/>
        <w:t xml:space="preserve">tested income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BB7E93">
        <w:rPr>
          <w:rStyle w:val="BookTitle"/>
          <w:rFonts w:ascii="Arial" w:hAnsi="Arial" w:cs="Arial"/>
          <w:i w:val="0"/>
          <w:iCs w:val="0"/>
          <w:smallCaps w:val="0"/>
          <w:spacing w:val="0"/>
          <w:szCs w:val="24"/>
        </w:rPr>
        <w:t>stream (lifetime); and</w:t>
      </w:r>
    </w:p>
    <w:p w14:paraId="37C19CE7" w14:textId="7EE870BF" w:rsidR="00BB7E93" w:rsidRPr="00BB7E93" w:rsidRDefault="00BB7E93" w:rsidP="00BB7E93">
      <w:pPr>
        <w:rPr>
          <w:rStyle w:val="BookTitle"/>
          <w:rFonts w:ascii="Arial" w:hAnsi="Arial" w:cs="Arial"/>
          <w:i w:val="0"/>
          <w:iCs w:val="0"/>
          <w:smallCaps w:val="0"/>
          <w:spacing w:val="0"/>
          <w:szCs w:val="24"/>
        </w:rPr>
      </w:pPr>
      <w:r w:rsidRPr="00BB7E93">
        <w:rPr>
          <w:rStyle w:val="BookTitle"/>
          <w:rFonts w:ascii="Arial" w:hAnsi="Arial" w:cs="Arial"/>
          <w:i w:val="0"/>
          <w:iCs w:val="0"/>
          <w:smallCaps w:val="0"/>
          <w:spacing w:val="0"/>
          <w:szCs w:val="24"/>
        </w:rPr>
        <w:t>(b)</w:t>
      </w:r>
      <w:r w:rsidRPr="00BB7E93">
        <w:rPr>
          <w:rStyle w:val="BookTitle"/>
          <w:rFonts w:ascii="Arial" w:hAnsi="Arial" w:cs="Arial"/>
          <w:i w:val="0"/>
          <w:iCs w:val="0"/>
          <w:smallCaps w:val="0"/>
          <w:spacing w:val="0"/>
          <w:szCs w:val="24"/>
        </w:rPr>
        <w:tab/>
        <w:t>the purchase amount for the lifetime component is:</w:t>
      </w:r>
    </w:p>
    <w:p w14:paraId="51E756AB" w14:textId="363A4600" w:rsidR="00BB7E93" w:rsidRPr="00BB7E93" w:rsidRDefault="00BB7E93" w:rsidP="00BB7E93">
      <w:pPr>
        <w:rPr>
          <w:rStyle w:val="BookTitle"/>
          <w:rFonts w:ascii="Arial" w:hAnsi="Arial" w:cs="Arial"/>
          <w:i w:val="0"/>
          <w:iCs w:val="0"/>
          <w:smallCaps w:val="0"/>
          <w:spacing w:val="0"/>
          <w:szCs w:val="24"/>
        </w:rPr>
      </w:pPr>
      <w:r w:rsidRPr="00BB7E93">
        <w:rPr>
          <w:rStyle w:val="BookTitle"/>
          <w:rFonts w:ascii="Arial" w:hAnsi="Arial" w:cs="Arial"/>
          <w:i w:val="0"/>
          <w:iCs w:val="0"/>
          <w:smallCaps w:val="0"/>
          <w:spacing w:val="0"/>
          <w:szCs w:val="24"/>
        </w:rPr>
        <w:tab/>
        <w:t>(i)</w:t>
      </w:r>
      <w:r w:rsidRPr="00BB7E93">
        <w:rPr>
          <w:rStyle w:val="BookTitle"/>
          <w:rFonts w:ascii="Arial" w:hAnsi="Arial" w:cs="Arial"/>
          <w:i w:val="0"/>
          <w:iCs w:val="0"/>
          <w:smallCaps w:val="0"/>
          <w:spacing w:val="0"/>
          <w:szCs w:val="24"/>
        </w:rPr>
        <w:tab/>
        <w:t xml:space="preserve">if the lifetime component is financed, wholly or partly, by fees or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BB7E93">
        <w:rPr>
          <w:rStyle w:val="BookTitle"/>
          <w:rFonts w:ascii="Arial" w:hAnsi="Arial" w:cs="Arial"/>
          <w:i w:val="0"/>
          <w:iCs w:val="0"/>
          <w:smallCaps w:val="0"/>
          <w:spacing w:val="0"/>
          <w:szCs w:val="24"/>
        </w:rPr>
        <w:t xml:space="preserve">charges—the amount of any such fees or charges paid by the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BB7E93">
        <w:rPr>
          <w:rStyle w:val="BookTitle"/>
          <w:rFonts w:ascii="Arial" w:hAnsi="Arial" w:cs="Arial"/>
          <w:i w:val="0"/>
          <w:iCs w:val="0"/>
          <w:smallCaps w:val="0"/>
          <w:spacing w:val="0"/>
          <w:szCs w:val="24"/>
        </w:rPr>
        <w:t>individual; and</w:t>
      </w:r>
    </w:p>
    <w:p w14:paraId="32F4B8C9" w14:textId="749C3627" w:rsidR="00BB7E93" w:rsidRPr="00BB7E93" w:rsidRDefault="00BB7E93" w:rsidP="00BB7E93">
      <w:pPr>
        <w:rPr>
          <w:rStyle w:val="BookTitle"/>
          <w:rFonts w:ascii="Arial" w:hAnsi="Arial" w:cs="Arial"/>
          <w:i w:val="0"/>
          <w:iCs w:val="0"/>
          <w:smallCaps w:val="0"/>
          <w:spacing w:val="0"/>
          <w:szCs w:val="24"/>
        </w:rPr>
      </w:pPr>
      <w:r w:rsidRPr="00BB7E93">
        <w:rPr>
          <w:rStyle w:val="BookTitle"/>
          <w:rFonts w:ascii="Arial" w:hAnsi="Arial" w:cs="Arial"/>
          <w:i w:val="0"/>
          <w:iCs w:val="0"/>
          <w:smallCaps w:val="0"/>
          <w:spacing w:val="0"/>
          <w:szCs w:val="24"/>
        </w:rPr>
        <w:tab/>
        <w:t>(ii)</w:t>
      </w:r>
      <w:r w:rsidRPr="00BB7E93">
        <w:rPr>
          <w:rStyle w:val="BookTitle"/>
          <w:rFonts w:ascii="Arial" w:hAnsi="Arial" w:cs="Arial"/>
          <w:i w:val="0"/>
          <w:iCs w:val="0"/>
          <w:smallCaps w:val="0"/>
          <w:spacing w:val="0"/>
          <w:szCs w:val="24"/>
        </w:rPr>
        <w:tab/>
        <w:t xml:space="preserve">if the lifetime component is financed, wholly or partly, by a </w:t>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Pr>
          <w:rStyle w:val="BookTitle"/>
          <w:rFonts w:ascii="Arial" w:hAnsi="Arial" w:cs="Arial"/>
          <w:i w:val="0"/>
          <w:iCs w:val="0"/>
          <w:smallCaps w:val="0"/>
          <w:spacing w:val="0"/>
          <w:szCs w:val="24"/>
        </w:rPr>
        <w:tab/>
      </w:r>
      <w:r w:rsidRPr="00BB7E93">
        <w:rPr>
          <w:rStyle w:val="BookTitle"/>
          <w:rFonts w:ascii="Arial" w:hAnsi="Arial" w:cs="Arial"/>
          <w:i w:val="0"/>
          <w:iCs w:val="0"/>
          <w:smallCaps w:val="0"/>
          <w:spacing w:val="0"/>
          <w:szCs w:val="24"/>
        </w:rPr>
        <w:t xml:space="preserve">specified fund </w:t>
      </w:r>
      <w:r w:rsidR="00D5532C">
        <w:rPr>
          <w:rStyle w:val="BookTitle"/>
          <w:rFonts w:ascii="Arial" w:hAnsi="Arial" w:cs="Arial"/>
          <w:i w:val="0"/>
          <w:iCs w:val="0"/>
          <w:smallCaps w:val="0"/>
          <w:spacing w:val="0"/>
          <w:szCs w:val="24"/>
        </w:rPr>
        <w:t>or investment option into</w:t>
      </w:r>
      <w:r w:rsidR="00D5532C" w:rsidRPr="00BB7E93">
        <w:rPr>
          <w:rStyle w:val="BookTitle"/>
          <w:rFonts w:ascii="Arial" w:hAnsi="Arial" w:cs="Arial"/>
          <w:i w:val="0"/>
          <w:iCs w:val="0"/>
          <w:smallCaps w:val="0"/>
          <w:spacing w:val="0"/>
          <w:szCs w:val="24"/>
        </w:rPr>
        <w:t xml:space="preserve"> </w:t>
      </w:r>
      <w:r w:rsidRPr="00BB7E93">
        <w:rPr>
          <w:rStyle w:val="BookTitle"/>
          <w:rFonts w:ascii="Arial" w:hAnsi="Arial" w:cs="Arial"/>
          <w:i w:val="0"/>
          <w:iCs w:val="0"/>
          <w:smallCaps w:val="0"/>
          <w:spacing w:val="0"/>
          <w:szCs w:val="24"/>
        </w:rPr>
        <w:t xml:space="preserve">which the individual was </w:t>
      </w:r>
      <w:r w:rsidR="00D5532C">
        <w:rPr>
          <w:rStyle w:val="BookTitle"/>
          <w:rFonts w:ascii="Arial" w:hAnsi="Arial" w:cs="Arial"/>
          <w:i w:val="0"/>
          <w:iCs w:val="0"/>
          <w:smallCaps w:val="0"/>
          <w:spacing w:val="0"/>
          <w:szCs w:val="24"/>
        </w:rPr>
        <w:tab/>
      </w:r>
      <w:r w:rsidR="00D5532C">
        <w:rPr>
          <w:rStyle w:val="BookTitle"/>
          <w:rFonts w:ascii="Arial" w:hAnsi="Arial" w:cs="Arial"/>
          <w:i w:val="0"/>
          <w:iCs w:val="0"/>
          <w:smallCaps w:val="0"/>
          <w:spacing w:val="0"/>
          <w:szCs w:val="24"/>
        </w:rPr>
        <w:tab/>
      </w:r>
      <w:r w:rsidR="00D5532C">
        <w:rPr>
          <w:rStyle w:val="BookTitle"/>
          <w:rFonts w:ascii="Arial" w:hAnsi="Arial" w:cs="Arial"/>
          <w:i w:val="0"/>
          <w:iCs w:val="0"/>
          <w:smallCaps w:val="0"/>
          <w:spacing w:val="0"/>
          <w:szCs w:val="24"/>
        </w:rPr>
        <w:tab/>
      </w:r>
      <w:r w:rsidRPr="00BB7E93">
        <w:rPr>
          <w:rStyle w:val="BookTitle"/>
          <w:rFonts w:ascii="Arial" w:hAnsi="Arial" w:cs="Arial"/>
          <w:i w:val="0"/>
          <w:iCs w:val="0"/>
          <w:smallCaps w:val="0"/>
          <w:spacing w:val="0"/>
          <w:szCs w:val="24"/>
        </w:rPr>
        <w:t xml:space="preserve">required (directly or indirectly) to </w:t>
      </w:r>
      <w:r w:rsidR="00D5532C" w:rsidRPr="00D5532C">
        <w:rPr>
          <w:rFonts w:ascii="Arial" w:hAnsi="Arial" w:cs="Arial"/>
          <w:szCs w:val="24"/>
        </w:rPr>
        <w:t xml:space="preserve">pay an amount or </w:t>
      </w:r>
      <w:bookmarkStart w:id="2" w:name="opcCurrentPosition"/>
      <w:bookmarkEnd w:id="2"/>
      <w:r w:rsidR="00D5532C" w:rsidRPr="00D5532C">
        <w:rPr>
          <w:rFonts w:ascii="Arial" w:hAnsi="Arial" w:cs="Arial"/>
          <w:szCs w:val="24"/>
        </w:rPr>
        <w:t xml:space="preserve">amounts </w:t>
      </w:r>
      <w:r w:rsidRPr="00BB7E93">
        <w:rPr>
          <w:rStyle w:val="BookTitle"/>
          <w:rFonts w:ascii="Arial" w:hAnsi="Arial" w:cs="Arial"/>
          <w:i w:val="0"/>
          <w:iCs w:val="0"/>
          <w:smallCaps w:val="0"/>
          <w:spacing w:val="0"/>
          <w:szCs w:val="24"/>
        </w:rPr>
        <w:t xml:space="preserve">in </w:t>
      </w:r>
      <w:r w:rsidR="00D5532C">
        <w:rPr>
          <w:rStyle w:val="BookTitle"/>
          <w:rFonts w:ascii="Arial" w:hAnsi="Arial" w:cs="Arial"/>
          <w:i w:val="0"/>
          <w:iCs w:val="0"/>
          <w:smallCaps w:val="0"/>
          <w:spacing w:val="0"/>
          <w:szCs w:val="24"/>
        </w:rPr>
        <w:tab/>
      </w:r>
      <w:r w:rsidR="00D5532C">
        <w:rPr>
          <w:rStyle w:val="BookTitle"/>
          <w:rFonts w:ascii="Arial" w:hAnsi="Arial" w:cs="Arial"/>
          <w:i w:val="0"/>
          <w:iCs w:val="0"/>
          <w:smallCaps w:val="0"/>
          <w:spacing w:val="0"/>
          <w:szCs w:val="24"/>
        </w:rPr>
        <w:tab/>
      </w:r>
      <w:r w:rsidR="00D5532C">
        <w:rPr>
          <w:rStyle w:val="BookTitle"/>
          <w:rFonts w:ascii="Arial" w:hAnsi="Arial" w:cs="Arial"/>
          <w:i w:val="0"/>
          <w:iCs w:val="0"/>
          <w:smallCaps w:val="0"/>
          <w:spacing w:val="0"/>
          <w:szCs w:val="24"/>
        </w:rPr>
        <w:tab/>
      </w:r>
      <w:r w:rsidRPr="00BB7E93">
        <w:rPr>
          <w:rStyle w:val="BookTitle"/>
          <w:rFonts w:ascii="Arial" w:hAnsi="Arial" w:cs="Arial"/>
          <w:i w:val="0"/>
          <w:iCs w:val="0"/>
          <w:smallCaps w:val="0"/>
          <w:spacing w:val="0"/>
          <w:szCs w:val="24"/>
        </w:rPr>
        <w:t>order to obtain the payments made by the lifetime component</w:t>
      </w:r>
      <w:r w:rsidRPr="00F56446">
        <w:rPr>
          <w:rStyle w:val="BookTitle"/>
          <w:rFonts w:ascii="Arial" w:hAnsi="Arial" w:cs="Arial"/>
          <w:i w:val="0"/>
          <w:iCs w:val="0"/>
          <w:smallCaps w:val="0"/>
          <w:spacing w:val="0"/>
          <w:szCs w:val="24"/>
        </w:rPr>
        <w:t>—</w:t>
      </w:r>
      <w:r w:rsidR="00D5532C">
        <w:rPr>
          <w:rStyle w:val="BookTitle"/>
          <w:rFonts w:ascii="Arial" w:hAnsi="Arial" w:cs="Arial"/>
          <w:i w:val="0"/>
          <w:iCs w:val="0"/>
          <w:smallCaps w:val="0"/>
          <w:spacing w:val="0"/>
          <w:szCs w:val="24"/>
        </w:rPr>
        <w:tab/>
      </w:r>
      <w:r w:rsidR="00D5532C">
        <w:rPr>
          <w:rStyle w:val="BookTitle"/>
          <w:rFonts w:ascii="Arial" w:hAnsi="Arial" w:cs="Arial"/>
          <w:i w:val="0"/>
          <w:iCs w:val="0"/>
          <w:smallCaps w:val="0"/>
          <w:spacing w:val="0"/>
          <w:szCs w:val="24"/>
        </w:rPr>
        <w:tab/>
      </w:r>
      <w:r w:rsidR="00D5532C">
        <w:rPr>
          <w:rStyle w:val="BookTitle"/>
          <w:rFonts w:ascii="Arial" w:hAnsi="Arial" w:cs="Arial"/>
          <w:i w:val="0"/>
          <w:iCs w:val="0"/>
          <w:smallCaps w:val="0"/>
          <w:spacing w:val="0"/>
          <w:szCs w:val="24"/>
        </w:rPr>
        <w:tab/>
      </w:r>
      <w:r w:rsidRPr="00F56446">
        <w:rPr>
          <w:rStyle w:val="BookTitle"/>
          <w:rFonts w:ascii="Arial" w:hAnsi="Arial" w:cs="Arial"/>
          <w:i w:val="0"/>
          <w:iCs w:val="0"/>
          <w:smallCaps w:val="0"/>
          <w:spacing w:val="0"/>
          <w:szCs w:val="24"/>
        </w:rPr>
        <w:t xml:space="preserve">the amount </w:t>
      </w:r>
      <w:r w:rsidR="00CE1C2B" w:rsidRPr="00F56446">
        <w:rPr>
          <w:rFonts w:ascii="Arial" w:hAnsi="Arial" w:cs="Arial"/>
          <w:szCs w:val="24"/>
        </w:rPr>
        <w:t xml:space="preserve">worked out in accordance with subsection </w:t>
      </w:r>
      <w:r w:rsidR="00570D04" w:rsidRPr="00F56446">
        <w:rPr>
          <w:rFonts w:ascii="Arial" w:hAnsi="Arial" w:cs="Arial"/>
          <w:szCs w:val="24"/>
        </w:rPr>
        <w:t>6</w:t>
      </w:r>
      <w:r w:rsidR="00CE1C2B" w:rsidRPr="00F56446">
        <w:rPr>
          <w:rFonts w:ascii="Arial" w:hAnsi="Arial" w:cs="Arial"/>
          <w:szCs w:val="24"/>
        </w:rPr>
        <w:t xml:space="preserve">(3) or </w:t>
      </w:r>
      <w:r w:rsidR="00D5532C">
        <w:rPr>
          <w:rFonts w:ascii="Arial" w:hAnsi="Arial" w:cs="Arial"/>
          <w:szCs w:val="24"/>
        </w:rPr>
        <w:tab/>
      </w:r>
      <w:r w:rsidR="00D5532C">
        <w:rPr>
          <w:rFonts w:ascii="Arial" w:hAnsi="Arial" w:cs="Arial"/>
          <w:szCs w:val="24"/>
        </w:rPr>
        <w:tab/>
      </w:r>
      <w:r w:rsidR="00D5532C">
        <w:rPr>
          <w:rFonts w:ascii="Arial" w:hAnsi="Arial" w:cs="Arial"/>
          <w:szCs w:val="24"/>
        </w:rPr>
        <w:tab/>
      </w:r>
      <w:r w:rsidR="00670E7C" w:rsidRPr="00F56446">
        <w:rPr>
          <w:rFonts w:ascii="Arial" w:hAnsi="Arial" w:cs="Arial"/>
          <w:szCs w:val="24"/>
        </w:rPr>
        <w:t xml:space="preserve">subsection </w:t>
      </w:r>
      <w:r w:rsidR="00570D04" w:rsidRPr="00F56446">
        <w:rPr>
          <w:rFonts w:ascii="Arial" w:hAnsi="Arial" w:cs="Arial"/>
          <w:szCs w:val="24"/>
        </w:rPr>
        <w:t>6</w:t>
      </w:r>
      <w:r w:rsidR="00CE1C2B" w:rsidRPr="00F56446">
        <w:rPr>
          <w:rFonts w:ascii="Arial" w:hAnsi="Arial" w:cs="Arial"/>
          <w:szCs w:val="24"/>
        </w:rPr>
        <w:t>(4)</w:t>
      </w:r>
      <w:r w:rsidRPr="00F56446">
        <w:rPr>
          <w:rStyle w:val="BookTitle"/>
          <w:rFonts w:ascii="Arial" w:hAnsi="Arial" w:cs="Arial"/>
          <w:i w:val="0"/>
          <w:iCs w:val="0"/>
          <w:smallCaps w:val="0"/>
          <w:spacing w:val="0"/>
          <w:szCs w:val="24"/>
        </w:rPr>
        <w:t>.</w:t>
      </w:r>
    </w:p>
    <w:p w14:paraId="0FC2A698" w14:textId="255F0AD1" w:rsidR="00857785" w:rsidRPr="00F56446" w:rsidRDefault="00DE6256" w:rsidP="00BB7E9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an income stream that </w:t>
      </w:r>
      <w:r w:rsidR="004115E3">
        <w:rPr>
          <w:rStyle w:val="BookTitle"/>
          <w:rFonts w:ascii="Arial" w:hAnsi="Arial" w:cs="Arial"/>
          <w:i w:val="0"/>
          <w:iCs w:val="0"/>
          <w:smallCaps w:val="0"/>
          <w:spacing w:val="0"/>
          <w:szCs w:val="24"/>
        </w:rPr>
        <w:t>has the characteristics detailed above in</w:t>
      </w:r>
      <w:r w:rsidR="00857785" w:rsidRPr="00F56446">
        <w:rPr>
          <w:rStyle w:val="BookTitle"/>
          <w:rFonts w:ascii="Arial" w:hAnsi="Arial" w:cs="Arial"/>
          <w:i w:val="0"/>
          <w:iCs w:val="0"/>
          <w:smallCaps w:val="0"/>
          <w:spacing w:val="0"/>
          <w:szCs w:val="24"/>
        </w:rPr>
        <w:t xml:space="preserve"> subparagraph 6(2)</w:t>
      </w:r>
      <w:r w:rsidR="004115E3">
        <w:rPr>
          <w:rStyle w:val="BookTitle"/>
          <w:rFonts w:ascii="Arial" w:hAnsi="Arial" w:cs="Arial"/>
          <w:i w:val="0"/>
          <w:iCs w:val="0"/>
          <w:smallCaps w:val="0"/>
          <w:spacing w:val="0"/>
          <w:szCs w:val="24"/>
        </w:rPr>
        <w:t>(b)</w:t>
      </w:r>
      <w:r w:rsidR="00857785" w:rsidRPr="00F56446">
        <w:rPr>
          <w:rStyle w:val="BookTitle"/>
          <w:rFonts w:ascii="Arial" w:hAnsi="Arial" w:cs="Arial"/>
          <w:i w:val="0"/>
          <w:iCs w:val="0"/>
          <w:smallCaps w:val="0"/>
          <w:spacing w:val="0"/>
          <w:szCs w:val="24"/>
        </w:rPr>
        <w:t>(ii)</w:t>
      </w:r>
      <w:r w:rsidR="004115E3">
        <w:rPr>
          <w:rStyle w:val="BookTitle"/>
          <w:rFonts w:ascii="Arial" w:hAnsi="Arial" w:cs="Arial"/>
          <w:i w:val="0"/>
          <w:iCs w:val="0"/>
          <w:smallCaps w:val="0"/>
          <w:spacing w:val="0"/>
          <w:szCs w:val="24"/>
        </w:rPr>
        <w:t>,</w:t>
      </w:r>
      <w:r w:rsidR="00857785" w:rsidRPr="00F56446">
        <w:rPr>
          <w:rStyle w:val="BookTitle"/>
          <w:rFonts w:ascii="Arial" w:hAnsi="Arial" w:cs="Arial"/>
          <w:i w:val="0"/>
          <w:iCs w:val="0"/>
          <w:smallCaps w:val="0"/>
          <w:spacing w:val="0"/>
          <w:szCs w:val="24"/>
        </w:rPr>
        <w:t xml:space="preserve"> it is necessary to look to either subsection 6(3) or </w:t>
      </w:r>
      <w:r w:rsidR="00670E7C" w:rsidRPr="00F56446">
        <w:rPr>
          <w:rFonts w:ascii="Arial" w:hAnsi="Arial" w:cs="Arial"/>
          <w:szCs w:val="24"/>
        </w:rPr>
        <w:t xml:space="preserve">subsection </w:t>
      </w:r>
      <w:r w:rsidR="00670E7C">
        <w:rPr>
          <w:rFonts w:ascii="Arial" w:hAnsi="Arial" w:cs="Arial"/>
          <w:szCs w:val="24"/>
        </w:rPr>
        <w:t>6</w:t>
      </w:r>
      <w:r w:rsidR="00857785" w:rsidRPr="00F56446">
        <w:rPr>
          <w:rStyle w:val="BookTitle"/>
          <w:rFonts w:ascii="Arial" w:hAnsi="Arial" w:cs="Arial"/>
          <w:i w:val="0"/>
          <w:iCs w:val="0"/>
          <w:smallCaps w:val="0"/>
          <w:spacing w:val="0"/>
          <w:szCs w:val="24"/>
        </w:rPr>
        <w:t xml:space="preserve">(4) to </w:t>
      </w:r>
      <w:r>
        <w:rPr>
          <w:rStyle w:val="BookTitle"/>
          <w:rFonts w:ascii="Arial" w:hAnsi="Arial" w:cs="Arial"/>
          <w:i w:val="0"/>
          <w:iCs w:val="0"/>
          <w:smallCaps w:val="0"/>
          <w:spacing w:val="0"/>
          <w:szCs w:val="24"/>
        </w:rPr>
        <w:t>work out</w:t>
      </w:r>
      <w:r w:rsidR="00857785" w:rsidRPr="00F56446">
        <w:rPr>
          <w:rStyle w:val="BookTitle"/>
          <w:rFonts w:ascii="Arial" w:hAnsi="Arial" w:cs="Arial"/>
          <w:i w:val="0"/>
          <w:iCs w:val="0"/>
          <w:smallCaps w:val="0"/>
          <w:spacing w:val="0"/>
          <w:szCs w:val="24"/>
        </w:rPr>
        <w:t xml:space="preserve"> the purchase amount for the lifetime component of the income stream. </w:t>
      </w:r>
    </w:p>
    <w:p w14:paraId="2C9DE8A2" w14:textId="691211A2" w:rsidR="00857785" w:rsidRDefault="00542E36" w:rsidP="00BB7E93">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br w:type="column"/>
      </w:r>
      <w:r w:rsidR="00857785" w:rsidRPr="006F6F14">
        <w:rPr>
          <w:rStyle w:val="BookTitle"/>
          <w:rFonts w:ascii="Arial" w:hAnsi="Arial" w:cs="Arial"/>
          <w:b/>
          <w:i w:val="0"/>
          <w:iCs w:val="0"/>
          <w:smallCaps w:val="0"/>
          <w:spacing w:val="0"/>
          <w:szCs w:val="24"/>
        </w:rPr>
        <w:lastRenderedPageBreak/>
        <w:t>Subsection 6(3)</w:t>
      </w:r>
      <w:r w:rsidR="00857785" w:rsidRPr="00F56446">
        <w:rPr>
          <w:rStyle w:val="BookTitle"/>
          <w:rFonts w:ascii="Arial" w:hAnsi="Arial" w:cs="Arial"/>
          <w:i w:val="0"/>
          <w:iCs w:val="0"/>
          <w:smallCaps w:val="0"/>
          <w:spacing w:val="0"/>
          <w:szCs w:val="24"/>
        </w:rPr>
        <w:t xml:space="preserve"> will apply where </w:t>
      </w:r>
      <w:r w:rsidR="006F6F14">
        <w:rPr>
          <w:rStyle w:val="BookTitle"/>
          <w:rFonts w:ascii="Arial" w:hAnsi="Arial" w:cs="Arial"/>
          <w:i w:val="0"/>
          <w:iCs w:val="0"/>
          <w:smallCaps w:val="0"/>
          <w:spacing w:val="0"/>
          <w:szCs w:val="24"/>
        </w:rPr>
        <w:t>an</w:t>
      </w:r>
      <w:r w:rsidR="00857785" w:rsidRPr="00F56446">
        <w:rPr>
          <w:rStyle w:val="BookTitle"/>
          <w:rFonts w:ascii="Arial" w:hAnsi="Arial" w:cs="Arial"/>
          <w:i w:val="0"/>
          <w:iCs w:val="0"/>
          <w:smallCaps w:val="0"/>
          <w:spacing w:val="0"/>
          <w:szCs w:val="24"/>
        </w:rPr>
        <w:t xml:space="preserve"> income stream </w:t>
      </w:r>
      <w:r w:rsidR="006F6F14">
        <w:rPr>
          <w:rStyle w:val="BookTitle"/>
          <w:rFonts w:ascii="Arial" w:hAnsi="Arial" w:cs="Arial"/>
          <w:i w:val="0"/>
          <w:iCs w:val="0"/>
          <w:smallCaps w:val="0"/>
          <w:spacing w:val="0"/>
          <w:szCs w:val="24"/>
        </w:rPr>
        <w:t xml:space="preserve">is subject to section 1120AA of the Act. Section 1120AA </w:t>
      </w:r>
      <w:r w:rsidR="006F6F14" w:rsidRPr="006F6F14">
        <w:rPr>
          <w:rStyle w:val="BookTitle"/>
          <w:rFonts w:ascii="Arial" w:hAnsi="Arial" w:cs="Arial"/>
          <w:i w:val="0"/>
          <w:iCs w:val="0"/>
          <w:smallCaps w:val="0"/>
          <w:spacing w:val="0"/>
          <w:szCs w:val="24"/>
        </w:rPr>
        <w:t>applies to a person’s asset-tested income stream (lifetime)</w:t>
      </w:r>
      <w:r w:rsidR="00F74CEA">
        <w:rPr>
          <w:rStyle w:val="BookTitle"/>
          <w:rFonts w:ascii="Arial" w:hAnsi="Arial" w:cs="Arial"/>
          <w:i w:val="0"/>
          <w:iCs w:val="0"/>
          <w:smallCaps w:val="0"/>
          <w:spacing w:val="0"/>
          <w:szCs w:val="24"/>
        </w:rPr>
        <w:t xml:space="preserve"> </w:t>
      </w:r>
      <w:r w:rsidR="006F6F14" w:rsidRPr="006F6F14">
        <w:rPr>
          <w:rStyle w:val="BookTitle"/>
          <w:rFonts w:ascii="Arial" w:hAnsi="Arial" w:cs="Arial"/>
          <w:i w:val="0"/>
          <w:iCs w:val="0"/>
          <w:smallCaps w:val="0"/>
          <w:spacing w:val="0"/>
          <w:szCs w:val="24"/>
        </w:rPr>
        <w:t>that does not arise under arrangem</w:t>
      </w:r>
      <w:r w:rsidR="006F6F14">
        <w:rPr>
          <w:rStyle w:val="BookTitle"/>
          <w:rFonts w:ascii="Arial" w:hAnsi="Arial" w:cs="Arial"/>
          <w:i w:val="0"/>
          <w:iCs w:val="0"/>
          <w:smallCaps w:val="0"/>
          <w:spacing w:val="0"/>
          <w:szCs w:val="24"/>
        </w:rPr>
        <w:t xml:space="preserve">ents that are regulated by </w:t>
      </w:r>
      <w:r w:rsidR="006F4C15">
        <w:rPr>
          <w:rStyle w:val="BookTitle"/>
          <w:rFonts w:ascii="Arial" w:hAnsi="Arial" w:cs="Arial"/>
          <w:i w:val="0"/>
          <w:iCs w:val="0"/>
          <w:smallCaps w:val="0"/>
          <w:spacing w:val="0"/>
          <w:szCs w:val="24"/>
        </w:rPr>
        <w:t>SIS Regulations</w:t>
      </w:r>
      <w:r w:rsidR="006F6F14" w:rsidRPr="00F56446">
        <w:rPr>
          <w:rStyle w:val="BookTitle"/>
          <w:rFonts w:ascii="Arial" w:hAnsi="Arial" w:cs="Arial"/>
          <w:i w:val="0"/>
          <w:iCs w:val="0"/>
          <w:smallCaps w:val="0"/>
          <w:spacing w:val="0"/>
          <w:szCs w:val="24"/>
        </w:rPr>
        <w:t>.</w:t>
      </w:r>
      <w:r w:rsidR="006F6F14">
        <w:rPr>
          <w:rStyle w:val="BookTitle"/>
          <w:rFonts w:ascii="Arial" w:hAnsi="Arial" w:cs="Arial"/>
          <w:i w:val="0"/>
          <w:iCs w:val="0"/>
          <w:smallCaps w:val="0"/>
          <w:spacing w:val="0"/>
          <w:szCs w:val="24"/>
        </w:rPr>
        <w:t xml:space="preserve"> </w:t>
      </w:r>
      <w:r w:rsidR="00DB4779">
        <w:rPr>
          <w:rStyle w:val="BookTitle"/>
          <w:rFonts w:ascii="Arial" w:hAnsi="Arial" w:cs="Arial"/>
          <w:i w:val="0"/>
          <w:iCs w:val="0"/>
          <w:smallCaps w:val="0"/>
          <w:spacing w:val="0"/>
          <w:szCs w:val="24"/>
        </w:rPr>
        <w:t>S</w:t>
      </w:r>
      <w:r w:rsidR="006F6F14">
        <w:rPr>
          <w:rStyle w:val="BookTitle"/>
          <w:rFonts w:ascii="Arial" w:hAnsi="Arial" w:cs="Arial"/>
          <w:i w:val="0"/>
          <w:iCs w:val="0"/>
          <w:smallCaps w:val="0"/>
          <w:spacing w:val="0"/>
          <w:szCs w:val="24"/>
        </w:rPr>
        <w:t>ection 1120AA only applies</w:t>
      </w:r>
      <w:r w:rsidR="006F4C15">
        <w:rPr>
          <w:rStyle w:val="BookTitle"/>
          <w:rFonts w:ascii="Arial" w:hAnsi="Arial" w:cs="Arial"/>
          <w:i w:val="0"/>
          <w:iCs w:val="0"/>
          <w:smallCaps w:val="0"/>
          <w:spacing w:val="0"/>
          <w:szCs w:val="24"/>
        </w:rPr>
        <w:t xml:space="preserve"> to a person</w:t>
      </w:r>
      <w:r w:rsidR="006F6F14">
        <w:rPr>
          <w:rStyle w:val="BookTitle"/>
          <w:rFonts w:ascii="Arial" w:hAnsi="Arial" w:cs="Arial"/>
          <w:i w:val="0"/>
          <w:iCs w:val="0"/>
          <w:smallCaps w:val="0"/>
          <w:spacing w:val="0"/>
          <w:szCs w:val="24"/>
        </w:rPr>
        <w:t xml:space="preserve"> </w:t>
      </w:r>
      <w:r w:rsidR="006F6F14" w:rsidRPr="006F6F14">
        <w:rPr>
          <w:rStyle w:val="BookTitle"/>
          <w:rFonts w:ascii="Arial" w:hAnsi="Arial" w:cs="Arial"/>
          <w:i w:val="0"/>
          <w:iCs w:val="0"/>
          <w:smallCaps w:val="0"/>
          <w:spacing w:val="0"/>
          <w:szCs w:val="24"/>
        </w:rPr>
        <w:t>in relation to a day that is before the person’s assessment day (within the meaning of section 1120AB</w:t>
      </w:r>
      <w:r w:rsidR="006F6F14">
        <w:rPr>
          <w:rStyle w:val="BookTitle"/>
          <w:rFonts w:ascii="Arial" w:hAnsi="Arial" w:cs="Arial"/>
          <w:i w:val="0"/>
          <w:iCs w:val="0"/>
          <w:smallCaps w:val="0"/>
          <w:spacing w:val="0"/>
          <w:szCs w:val="24"/>
        </w:rPr>
        <w:t xml:space="preserve"> of the Act</w:t>
      </w:r>
      <w:r w:rsidR="006F6F14" w:rsidRPr="006F6F14">
        <w:rPr>
          <w:rStyle w:val="BookTitle"/>
          <w:rFonts w:ascii="Arial" w:hAnsi="Arial" w:cs="Arial"/>
          <w:i w:val="0"/>
          <w:iCs w:val="0"/>
          <w:smallCaps w:val="0"/>
          <w:spacing w:val="0"/>
          <w:szCs w:val="24"/>
        </w:rPr>
        <w:t>) for the income stream.</w:t>
      </w:r>
    </w:p>
    <w:p w14:paraId="36E49800" w14:textId="49385240" w:rsidR="006F6F14" w:rsidRDefault="006F6F14" w:rsidP="00BB7E93">
      <w:pPr>
        <w:rPr>
          <w:rStyle w:val="BookTitle"/>
          <w:rFonts w:ascii="Arial" w:hAnsi="Arial" w:cs="Arial"/>
          <w:i w:val="0"/>
          <w:iCs w:val="0"/>
          <w:smallCaps w:val="0"/>
          <w:spacing w:val="0"/>
          <w:szCs w:val="24"/>
        </w:rPr>
      </w:pPr>
      <w:r w:rsidRPr="00F56446">
        <w:rPr>
          <w:rStyle w:val="BookTitle"/>
          <w:rFonts w:ascii="Arial" w:hAnsi="Arial" w:cs="Arial"/>
          <w:i w:val="0"/>
          <w:iCs w:val="0"/>
          <w:smallCaps w:val="0"/>
          <w:spacing w:val="0"/>
          <w:szCs w:val="24"/>
        </w:rPr>
        <w:t>Subsection 6(3)</w:t>
      </w:r>
      <w:r>
        <w:rPr>
          <w:rStyle w:val="BookTitle"/>
          <w:rFonts w:ascii="Arial" w:hAnsi="Arial" w:cs="Arial"/>
          <w:b/>
          <w:i w:val="0"/>
          <w:iCs w:val="0"/>
          <w:smallCaps w:val="0"/>
          <w:spacing w:val="0"/>
          <w:szCs w:val="24"/>
        </w:rPr>
        <w:t xml:space="preserve"> </w:t>
      </w:r>
      <w:r w:rsidRPr="004A3A89">
        <w:rPr>
          <w:rStyle w:val="BookTitle"/>
          <w:rFonts w:ascii="Arial" w:hAnsi="Arial" w:cs="Arial"/>
          <w:i w:val="0"/>
          <w:iCs w:val="0"/>
          <w:smallCaps w:val="0"/>
          <w:spacing w:val="0"/>
          <w:szCs w:val="24"/>
        </w:rPr>
        <w:t>provides</w:t>
      </w:r>
      <w:r>
        <w:rPr>
          <w:rStyle w:val="BookTitle"/>
          <w:rFonts w:ascii="Arial" w:hAnsi="Arial" w:cs="Arial"/>
          <w:i w:val="0"/>
          <w:iCs w:val="0"/>
          <w:smallCaps w:val="0"/>
          <w:spacing w:val="0"/>
          <w:szCs w:val="24"/>
        </w:rPr>
        <w:t xml:space="preserve"> that</w:t>
      </w:r>
      <w:r w:rsidR="00CC6CC2">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for </w:t>
      </w:r>
      <w:r w:rsidR="00F74CEA">
        <w:rPr>
          <w:rStyle w:val="BookTitle"/>
          <w:rFonts w:ascii="Arial" w:hAnsi="Arial" w:cs="Arial"/>
          <w:i w:val="0"/>
          <w:iCs w:val="0"/>
          <w:smallCaps w:val="0"/>
          <w:spacing w:val="0"/>
          <w:szCs w:val="24"/>
        </w:rPr>
        <w:t xml:space="preserve">the </w:t>
      </w:r>
      <w:r w:rsidRPr="00570D04">
        <w:rPr>
          <w:rStyle w:val="BookTitle"/>
          <w:rFonts w:ascii="Arial" w:hAnsi="Arial" w:cs="Arial"/>
          <w:i w:val="0"/>
          <w:iCs w:val="0"/>
          <w:smallCaps w:val="0"/>
          <w:spacing w:val="0"/>
          <w:szCs w:val="24"/>
        </w:rPr>
        <w:t xml:space="preserve">purposes of paragraph 1120AA(4)(b) of the Act, the amount is the sum of each compounded amount in relation to </w:t>
      </w:r>
      <w:r w:rsidR="00D5532C">
        <w:rPr>
          <w:rStyle w:val="BookTitle"/>
          <w:rFonts w:ascii="Arial" w:hAnsi="Arial" w:cs="Arial"/>
          <w:i w:val="0"/>
          <w:iCs w:val="0"/>
          <w:smallCaps w:val="0"/>
          <w:spacing w:val="0"/>
          <w:szCs w:val="24"/>
        </w:rPr>
        <w:t>amounts paid</w:t>
      </w:r>
      <w:r w:rsidRPr="00570D04">
        <w:rPr>
          <w:rStyle w:val="BookTitle"/>
          <w:rFonts w:ascii="Arial" w:hAnsi="Arial" w:cs="Arial"/>
          <w:i w:val="0"/>
          <w:iCs w:val="0"/>
          <w:smallCaps w:val="0"/>
          <w:spacing w:val="0"/>
          <w:szCs w:val="24"/>
        </w:rPr>
        <w:t xml:space="preserve"> by the individual in</w:t>
      </w:r>
      <w:r w:rsidR="00D5532C">
        <w:rPr>
          <w:rStyle w:val="BookTitle"/>
          <w:rFonts w:ascii="Arial" w:hAnsi="Arial" w:cs="Arial"/>
          <w:i w:val="0"/>
          <w:iCs w:val="0"/>
          <w:smallCaps w:val="0"/>
          <w:spacing w:val="0"/>
          <w:szCs w:val="24"/>
        </w:rPr>
        <w:t>to</w:t>
      </w:r>
      <w:r w:rsidRPr="00570D04">
        <w:rPr>
          <w:rStyle w:val="BookTitle"/>
          <w:rFonts w:ascii="Arial" w:hAnsi="Arial" w:cs="Arial"/>
          <w:i w:val="0"/>
          <w:iCs w:val="0"/>
          <w:smallCaps w:val="0"/>
          <w:spacing w:val="0"/>
          <w:szCs w:val="24"/>
        </w:rPr>
        <w:t xml:space="preserve"> the specified fund</w:t>
      </w:r>
      <w:r w:rsidR="00D5532C">
        <w:rPr>
          <w:rStyle w:val="BookTitle"/>
          <w:rFonts w:ascii="Arial" w:hAnsi="Arial" w:cs="Arial"/>
          <w:i w:val="0"/>
          <w:iCs w:val="0"/>
          <w:smallCaps w:val="0"/>
          <w:spacing w:val="0"/>
          <w:szCs w:val="24"/>
        </w:rPr>
        <w:t xml:space="preserve"> or investment option</w:t>
      </w:r>
      <w:r w:rsidRPr="00570D04">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For the purposes </w:t>
      </w:r>
      <w:r w:rsidR="00F74CEA">
        <w:rPr>
          <w:rStyle w:val="BookTitle"/>
          <w:rFonts w:ascii="Arial" w:hAnsi="Arial" w:cs="Arial"/>
          <w:i w:val="0"/>
          <w:iCs w:val="0"/>
          <w:smallCaps w:val="0"/>
          <w:spacing w:val="0"/>
          <w:szCs w:val="24"/>
        </w:rPr>
        <w:t xml:space="preserve">of </w:t>
      </w:r>
      <w:r>
        <w:rPr>
          <w:rStyle w:val="BookTitle"/>
          <w:rFonts w:ascii="Arial" w:hAnsi="Arial" w:cs="Arial"/>
          <w:i w:val="0"/>
          <w:iCs w:val="0"/>
          <w:smallCaps w:val="0"/>
          <w:spacing w:val="0"/>
          <w:szCs w:val="24"/>
        </w:rPr>
        <w:t>subsection 6(3)</w:t>
      </w:r>
      <w:r w:rsidRPr="00570D04">
        <w:rPr>
          <w:rStyle w:val="BookTitle"/>
          <w:rFonts w:ascii="Arial" w:hAnsi="Arial" w:cs="Arial"/>
          <w:i w:val="0"/>
          <w:iCs w:val="0"/>
          <w:smallCaps w:val="0"/>
          <w:spacing w:val="0"/>
          <w:szCs w:val="24"/>
        </w:rPr>
        <w:t xml:space="preserve">, a </w:t>
      </w:r>
      <w:r w:rsidR="00D5532C">
        <w:rPr>
          <w:rStyle w:val="BookTitle"/>
          <w:rFonts w:ascii="Arial" w:hAnsi="Arial" w:cs="Arial"/>
          <w:i w:val="0"/>
          <w:iCs w:val="0"/>
          <w:smallCaps w:val="0"/>
          <w:spacing w:val="0"/>
          <w:szCs w:val="24"/>
        </w:rPr>
        <w:t>‘</w:t>
      </w:r>
      <w:r w:rsidRPr="00570D04">
        <w:rPr>
          <w:rStyle w:val="BookTitle"/>
          <w:rFonts w:ascii="Arial" w:hAnsi="Arial" w:cs="Arial"/>
          <w:i w:val="0"/>
          <w:iCs w:val="0"/>
          <w:smallCaps w:val="0"/>
          <w:spacing w:val="0"/>
          <w:szCs w:val="24"/>
        </w:rPr>
        <w:t>compounded amount</w:t>
      </w:r>
      <w:r w:rsidR="00D5532C">
        <w:rPr>
          <w:rStyle w:val="BookTitle"/>
          <w:rFonts w:ascii="Arial" w:hAnsi="Arial" w:cs="Arial"/>
          <w:i w:val="0"/>
          <w:iCs w:val="0"/>
          <w:smallCaps w:val="0"/>
          <w:spacing w:val="0"/>
          <w:szCs w:val="24"/>
        </w:rPr>
        <w:t>’</w:t>
      </w:r>
      <w:r w:rsidRPr="00570D04">
        <w:rPr>
          <w:rStyle w:val="BookTitle"/>
          <w:rFonts w:ascii="Arial" w:hAnsi="Arial" w:cs="Arial"/>
          <w:i w:val="0"/>
          <w:iCs w:val="0"/>
          <w:smallCaps w:val="0"/>
          <w:spacing w:val="0"/>
          <w:szCs w:val="24"/>
        </w:rPr>
        <w:t xml:space="preserve"> is worked out by applying the formula set out in subsection 1120AA(5) of the Act, as if references in that subsection to an amount paid for the income stream were references to an amount </w:t>
      </w:r>
      <w:r w:rsidR="00D5532C">
        <w:rPr>
          <w:rStyle w:val="BookTitle"/>
          <w:rFonts w:ascii="Arial" w:hAnsi="Arial" w:cs="Arial"/>
          <w:i w:val="0"/>
          <w:iCs w:val="0"/>
          <w:smallCaps w:val="0"/>
          <w:spacing w:val="0"/>
          <w:szCs w:val="24"/>
        </w:rPr>
        <w:t>paid into</w:t>
      </w:r>
      <w:r w:rsidRPr="00570D04">
        <w:rPr>
          <w:rStyle w:val="BookTitle"/>
          <w:rFonts w:ascii="Arial" w:hAnsi="Arial" w:cs="Arial"/>
          <w:i w:val="0"/>
          <w:iCs w:val="0"/>
          <w:smallCaps w:val="0"/>
          <w:spacing w:val="0"/>
          <w:szCs w:val="24"/>
        </w:rPr>
        <w:t xml:space="preserve"> the specified fund</w:t>
      </w:r>
      <w:r w:rsidR="00D5532C">
        <w:rPr>
          <w:rStyle w:val="BookTitle"/>
          <w:rFonts w:ascii="Arial" w:hAnsi="Arial" w:cs="Arial"/>
          <w:i w:val="0"/>
          <w:iCs w:val="0"/>
          <w:smallCaps w:val="0"/>
          <w:spacing w:val="0"/>
          <w:szCs w:val="24"/>
        </w:rPr>
        <w:t xml:space="preserve"> or investment option</w:t>
      </w:r>
      <w:r w:rsidRPr="00570D04">
        <w:rPr>
          <w:rStyle w:val="BookTitle"/>
          <w:rFonts w:ascii="Arial" w:hAnsi="Arial" w:cs="Arial"/>
          <w:i w:val="0"/>
          <w:iCs w:val="0"/>
          <w:smallCaps w:val="0"/>
          <w:spacing w:val="0"/>
          <w:szCs w:val="24"/>
        </w:rPr>
        <w:t>.</w:t>
      </w:r>
    </w:p>
    <w:p w14:paraId="4D241E5F" w14:textId="477FB472" w:rsidR="006F6F14" w:rsidRPr="00F56446" w:rsidRDefault="006F6F14" w:rsidP="00BB7E93">
      <w:pPr>
        <w:rPr>
          <w:rStyle w:val="BookTitle"/>
          <w:rFonts w:ascii="Arial" w:hAnsi="Arial" w:cs="Arial"/>
          <w:i w:val="0"/>
          <w:iCs w:val="0"/>
          <w:smallCaps w:val="0"/>
          <w:spacing w:val="0"/>
          <w:szCs w:val="24"/>
        </w:rPr>
      </w:pPr>
      <w:r w:rsidRPr="00F56446">
        <w:rPr>
          <w:rStyle w:val="BookTitle"/>
          <w:rFonts w:ascii="Arial" w:hAnsi="Arial" w:cs="Arial"/>
          <w:b/>
          <w:i w:val="0"/>
          <w:iCs w:val="0"/>
          <w:smallCaps w:val="0"/>
          <w:spacing w:val="0"/>
          <w:szCs w:val="24"/>
        </w:rPr>
        <w:t>Subsection 6(4)</w:t>
      </w:r>
      <w:r w:rsidRPr="004A3A89">
        <w:rPr>
          <w:rStyle w:val="BookTitle"/>
          <w:rFonts w:ascii="Arial" w:hAnsi="Arial" w:cs="Arial"/>
          <w:i w:val="0"/>
          <w:iCs w:val="0"/>
          <w:smallCaps w:val="0"/>
          <w:spacing w:val="0"/>
          <w:szCs w:val="24"/>
        </w:rPr>
        <w:t xml:space="preserve"> will apply where </w:t>
      </w:r>
      <w:r>
        <w:rPr>
          <w:rStyle w:val="BookTitle"/>
          <w:rFonts w:ascii="Arial" w:hAnsi="Arial" w:cs="Arial"/>
          <w:i w:val="0"/>
          <w:iCs w:val="0"/>
          <w:smallCaps w:val="0"/>
          <w:spacing w:val="0"/>
          <w:szCs w:val="24"/>
        </w:rPr>
        <w:t>an</w:t>
      </w:r>
      <w:r w:rsidRPr="004A3A89">
        <w:rPr>
          <w:rStyle w:val="BookTitle"/>
          <w:rFonts w:ascii="Arial" w:hAnsi="Arial" w:cs="Arial"/>
          <w:i w:val="0"/>
          <w:iCs w:val="0"/>
          <w:smallCaps w:val="0"/>
          <w:spacing w:val="0"/>
          <w:szCs w:val="24"/>
        </w:rPr>
        <w:t xml:space="preserve"> income stream </w:t>
      </w:r>
      <w:r>
        <w:rPr>
          <w:rStyle w:val="BookTitle"/>
          <w:rFonts w:ascii="Arial" w:hAnsi="Arial" w:cs="Arial"/>
          <w:i w:val="0"/>
          <w:iCs w:val="0"/>
          <w:smallCaps w:val="0"/>
          <w:spacing w:val="0"/>
          <w:szCs w:val="24"/>
        </w:rPr>
        <w:t xml:space="preserve">is subject to section 1120AB of the Act. Section 1120AB </w:t>
      </w:r>
      <w:r w:rsidRPr="006F6F14">
        <w:rPr>
          <w:rStyle w:val="BookTitle"/>
          <w:rFonts w:ascii="Arial" w:hAnsi="Arial" w:cs="Arial"/>
          <w:i w:val="0"/>
          <w:iCs w:val="0"/>
          <w:smallCaps w:val="0"/>
          <w:spacing w:val="0"/>
          <w:szCs w:val="24"/>
        </w:rPr>
        <w:t>applies to a person’s asset-tested income stream (lifetime) in relation to a day that is on or after the person’s assessment day for the income stream.</w:t>
      </w:r>
    </w:p>
    <w:p w14:paraId="11D221F8" w14:textId="563C8036" w:rsidR="00570D04" w:rsidRPr="00570D04" w:rsidRDefault="00CE1C2B" w:rsidP="00570D04">
      <w:pPr>
        <w:rPr>
          <w:rStyle w:val="BookTitle"/>
          <w:rFonts w:ascii="Arial" w:hAnsi="Arial" w:cs="Arial"/>
          <w:i w:val="0"/>
          <w:iCs w:val="0"/>
          <w:smallCaps w:val="0"/>
          <w:spacing w:val="0"/>
          <w:szCs w:val="24"/>
        </w:rPr>
      </w:pPr>
      <w:r w:rsidRPr="00F56446">
        <w:rPr>
          <w:rStyle w:val="BookTitle"/>
          <w:rFonts w:ascii="Arial" w:hAnsi="Arial" w:cs="Arial"/>
          <w:i w:val="0"/>
          <w:iCs w:val="0"/>
          <w:smallCaps w:val="0"/>
          <w:spacing w:val="0"/>
          <w:szCs w:val="24"/>
        </w:rPr>
        <w:t>Subsection 6(4)</w:t>
      </w:r>
      <w:r>
        <w:rPr>
          <w:rStyle w:val="BookTitle"/>
          <w:rFonts w:ascii="Arial" w:hAnsi="Arial" w:cs="Arial"/>
          <w:b/>
          <w:i w:val="0"/>
          <w:iCs w:val="0"/>
          <w:smallCaps w:val="0"/>
          <w:spacing w:val="0"/>
          <w:szCs w:val="24"/>
        </w:rPr>
        <w:t xml:space="preserve"> </w:t>
      </w:r>
      <w:r w:rsidRPr="00F56446">
        <w:rPr>
          <w:rStyle w:val="BookTitle"/>
          <w:rFonts w:ascii="Arial" w:hAnsi="Arial" w:cs="Arial"/>
          <w:i w:val="0"/>
          <w:iCs w:val="0"/>
          <w:smallCaps w:val="0"/>
          <w:spacing w:val="0"/>
          <w:szCs w:val="24"/>
        </w:rPr>
        <w:t>provides</w:t>
      </w:r>
      <w:r w:rsidR="00570D04">
        <w:rPr>
          <w:rStyle w:val="BookTitle"/>
          <w:rFonts w:ascii="Arial" w:hAnsi="Arial" w:cs="Arial"/>
          <w:i w:val="0"/>
          <w:iCs w:val="0"/>
          <w:smallCaps w:val="0"/>
          <w:spacing w:val="0"/>
          <w:szCs w:val="24"/>
        </w:rPr>
        <w:t xml:space="preserve"> that</w:t>
      </w:r>
      <w:r w:rsidR="00CC6CC2">
        <w:rPr>
          <w:rStyle w:val="BookTitle"/>
          <w:rFonts w:ascii="Arial" w:hAnsi="Arial" w:cs="Arial"/>
          <w:i w:val="0"/>
          <w:iCs w:val="0"/>
          <w:smallCaps w:val="0"/>
          <w:spacing w:val="0"/>
          <w:szCs w:val="24"/>
        </w:rPr>
        <w:t>,</w:t>
      </w:r>
      <w:r w:rsidR="00570D04">
        <w:rPr>
          <w:rStyle w:val="BookTitle"/>
          <w:rFonts w:ascii="Arial" w:hAnsi="Arial" w:cs="Arial"/>
          <w:i w:val="0"/>
          <w:iCs w:val="0"/>
          <w:smallCaps w:val="0"/>
          <w:spacing w:val="0"/>
          <w:szCs w:val="24"/>
        </w:rPr>
        <w:t xml:space="preserve"> for </w:t>
      </w:r>
      <w:r w:rsidR="00570D04" w:rsidRPr="00570D04">
        <w:rPr>
          <w:rStyle w:val="BookTitle"/>
          <w:rFonts w:ascii="Arial" w:hAnsi="Arial" w:cs="Arial"/>
          <w:i w:val="0"/>
          <w:iCs w:val="0"/>
          <w:smallCaps w:val="0"/>
          <w:spacing w:val="0"/>
          <w:szCs w:val="24"/>
        </w:rPr>
        <w:t>the purposes of paragraph 1120AB(12)(b) of the Act, the amount is the sum of:</w:t>
      </w:r>
    </w:p>
    <w:p w14:paraId="456DDCF8" w14:textId="753B6AAF" w:rsidR="00570D04" w:rsidRPr="00570D04" w:rsidRDefault="00570D04" w:rsidP="00570D04">
      <w:pPr>
        <w:rPr>
          <w:rStyle w:val="BookTitle"/>
          <w:rFonts w:ascii="Arial" w:hAnsi="Arial" w:cs="Arial"/>
          <w:i w:val="0"/>
          <w:iCs w:val="0"/>
          <w:smallCaps w:val="0"/>
          <w:spacing w:val="0"/>
          <w:szCs w:val="24"/>
        </w:rPr>
      </w:pPr>
      <w:r w:rsidRPr="00570D04">
        <w:rPr>
          <w:rStyle w:val="BookTitle"/>
          <w:rFonts w:ascii="Arial" w:hAnsi="Arial" w:cs="Arial"/>
          <w:i w:val="0"/>
          <w:iCs w:val="0"/>
          <w:smallCaps w:val="0"/>
          <w:spacing w:val="0"/>
          <w:szCs w:val="24"/>
        </w:rPr>
        <w:t>(a)</w:t>
      </w:r>
      <w:r w:rsidRPr="00570D04">
        <w:rPr>
          <w:rStyle w:val="BookTitle"/>
          <w:rFonts w:ascii="Arial" w:hAnsi="Arial" w:cs="Arial"/>
          <w:i w:val="0"/>
          <w:iCs w:val="0"/>
          <w:smallCaps w:val="0"/>
          <w:spacing w:val="0"/>
          <w:szCs w:val="24"/>
        </w:rPr>
        <w:tab/>
        <w:t xml:space="preserve">each compounded amount in relation to </w:t>
      </w:r>
      <w:r w:rsidR="0032030B">
        <w:rPr>
          <w:rStyle w:val="BookTitle"/>
          <w:rFonts w:ascii="Arial" w:hAnsi="Arial" w:cs="Arial"/>
          <w:i w:val="0"/>
          <w:iCs w:val="0"/>
          <w:smallCaps w:val="0"/>
          <w:spacing w:val="0"/>
          <w:szCs w:val="24"/>
        </w:rPr>
        <w:t>amounts paid</w:t>
      </w:r>
      <w:r w:rsidRPr="00570D04">
        <w:rPr>
          <w:rStyle w:val="BookTitle"/>
          <w:rFonts w:ascii="Arial" w:hAnsi="Arial" w:cs="Arial"/>
          <w:i w:val="0"/>
          <w:iCs w:val="0"/>
          <w:smallCaps w:val="0"/>
          <w:spacing w:val="0"/>
          <w:szCs w:val="24"/>
        </w:rPr>
        <w:t xml:space="preserve"> by the individual </w:t>
      </w:r>
      <w:r w:rsidR="0032030B">
        <w:rPr>
          <w:rStyle w:val="BookTitle"/>
          <w:rFonts w:ascii="Arial" w:hAnsi="Arial" w:cs="Arial"/>
          <w:i w:val="0"/>
          <w:iCs w:val="0"/>
          <w:smallCaps w:val="0"/>
          <w:spacing w:val="0"/>
          <w:szCs w:val="24"/>
        </w:rPr>
        <w:tab/>
      </w:r>
      <w:r w:rsidR="0032030B">
        <w:rPr>
          <w:rStyle w:val="BookTitle"/>
          <w:rFonts w:ascii="Arial" w:hAnsi="Arial" w:cs="Arial"/>
          <w:i w:val="0"/>
          <w:iCs w:val="0"/>
          <w:smallCaps w:val="0"/>
          <w:spacing w:val="0"/>
          <w:szCs w:val="24"/>
        </w:rPr>
        <w:tab/>
      </w:r>
      <w:r w:rsidRPr="00570D04">
        <w:rPr>
          <w:rStyle w:val="BookTitle"/>
          <w:rFonts w:ascii="Arial" w:hAnsi="Arial" w:cs="Arial"/>
          <w:i w:val="0"/>
          <w:iCs w:val="0"/>
          <w:smallCaps w:val="0"/>
          <w:spacing w:val="0"/>
          <w:szCs w:val="24"/>
        </w:rPr>
        <w:t>in</w:t>
      </w:r>
      <w:r w:rsidR="0032030B">
        <w:rPr>
          <w:rStyle w:val="BookTitle"/>
          <w:rFonts w:ascii="Arial" w:hAnsi="Arial" w:cs="Arial"/>
          <w:i w:val="0"/>
          <w:iCs w:val="0"/>
          <w:smallCaps w:val="0"/>
          <w:spacing w:val="0"/>
          <w:szCs w:val="24"/>
        </w:rPr>
        <w:t>to</w:t>
      </w:r>
      <w:r w:rsidRPr="00570D04">
        <w:rPr>
          <w:rStyle w:val="BookTitle"/>
          <w:rFonts w:ascii="Arial" w:hAnsi="Arial" w:cs="Arial"/>
          <w:i w:val="0"/>
          <w:iCs w:val="0"/>
          <w:smallCaps w:val="0"/>
          <w:spacing w:val="0"/>
          <w:szCs w:val="24"/>
        </w:rPr>
        <w:t xml:space="preserve"> the specified fund</w:t>
      </w:r>
      <w:r w:rsidR="0032030B">
        <w:rPr>
          <w:rStyle w:val="BookTitle"/>
          <w:rFonts w:ascii="Arial" w:hAnsi="Arial" w:cs="Arial"/>
          <w:i w:val="0"/>
          <w:iCs w:val="0"/>
          <w:smallCaps w:val="0"/>
          <w:spacing w:val="0"/>
          <w:szCs w:val="24"/>
        </w:rPr>
        <w:t xml:space="preserve"> or investment option</w:t>
      </w:r>
      <w:r w:rsidRPr="00570D04">
        <w:rPr>
          <w:rStyle w:val="BookTitle"/>
          <w:rFonts w:ascii="Arial" w:hAnsi="Arial" w:cs="Arial"/>
          <w:i w:val="0"/>
          <w:iCs w:val="0"/>
          <w:smallCaps w:val="0"/>
          <w:spacing w:val="0"/>
          <w:szCs w:val="24"/>
        </w:rPr>
        <w:t>; and</w:t>
      </w:r>
    </w:p>
    <w:p w14:paraId="0340CBFF" w14:textId="0378BEED" w:rsidR="00CE1C2B" w:rsidRDefault="00570D04" w:rsidP="00570D04">
      <w:pPr>
        <w:rPr>
          <w:rStyle w:val="BookTitle"/>
          <w:rFonts w:ascii="Arial" w:hAnsi="Arial" w:cs="Arial"/>
          <w:i w:val="0"/>
          <w:iCs w:val="0"/>
          <w:smallCaps w:val="0"/>
          <w:spacing w:val="0"/>
          <w:szCs w:val="24"/>
        </w:rPr>
      </w:pPr>
      <w:r w:rsidRPr="00570D04">
        <w:rPr>
          <w:rStyle w:val="BookTitle"/>
          <w:rFonts w:ascii="Arial" w:hAnsi="Arial" w:cs="Arial"/>
          <w:i w:val="0"/>
          <w:iCs w:val="0"/>
          <w:smallCaps w:val="0"/>
          <w:spacing w:val="0"/>
          <w:szCs w:val="24"/>
        </w:rPr>
        <w:t>(b)</w:t>
      </w:r>
      <w:r w:rsidRPr="00570D04">
        <w:rPr>
          <w:rStyle w:val="BookTitle"/>
          <w:rFonts w:ascii="Arial" w:hAnsi="Arial" w:cs="Arial"/>
          <w:i w:val="0"/>
          <w:iCs w:val="0"/>
          <w:smallCaps w:val="0"/>
          <w:spacing w:val="0"/>
          <w:szCs w:val="24"/>
        </w:rPr>
        <w:tab/>
        <w:t xml:space="preserve">each amount </w:t>
      </w:r>
      <w:r w:rsidR="0032030B">
        <w:rPr>
          <w:rStyle w:val="BookTitle"/>
          <w:rFonts w:ascii="Arial" w:hAnsi="Arial" w:cs="Arial"/>
          <w:i w:val="0"/>
          <w:iCs w:val="0"/>
          <w:smallCaps w:val="0"/>
          <w:spacing w:val="0"/>
          <w:szCs w:val="24"/>
        </w:rPr>
        <w:t>paid</w:t>
      </w:r>
      <w:r w:rsidR="0032030B" w:rsidRPr="00570D04">
        <w:rPr>
          <w:rStyle w:val="BookTitle"/>
          <w:rFonts w:ascii="Arial" w:hAnsi="Arial" w:cs="Arial"/>
          <w:i w:val="0"/>
          <w:iCs w:val="0"/>
          <w:smallCaps w:val="0"/>
          <w:spacing w:val="0"/>
          <w:szCs w:val="24"/>
        </w:rPr>
        <w:t xml:space="preserve"> </w:t>
      </w:r>
      <w:r w:rsidRPr="00570D04">
        <w:rPr>
          <w:rStyle w:val="BookTitle"/>
          <w:rFonts w:ascii="Arial" w:hAnsi="Arial" w:cs="Arial"/>
          <w:i w:val="0"/>
          <w:iCs w:val="0"/>
          <w:smallCaps w:val="0"/>
          <w:spacing w:val="0"/>
          <w:szCs w:val="24"/>
        </w:rPr>
        <w:t>by the individual in</w:t>
      </w:r>
      <w:r w:rsidR="0032030B">
        <w:rPr>
          <w:rStyle w:val="BookTitle"/>
          <w:rFonts w:ascii="Arial" w:hAnsi="Arial" w:cs="Arial"/>
          <w:i w:val="0"/>
          <w:iCs w:val="0"/>
          <w:smallCaps w:val="0"/>
          <w:spacing w:val="0"/>
          <w:szCs w:val="24"/>
        </w:rPr>
        <w:t>to</w:t>
      </w:r>
      <w:r w:rsidRPr="00570D04">
        <w:rPr>
          <w:rStyle w:val="BookTitle"/>
          <w:rFonts w:ascii="Arial" w:hAnsi="Arial" w:cs="Arial"/>
          <w:i w:val="0"/>
          <w:iCs w:val="0"/>
          <w:smallCaps w:val="0"/>
          <w:spacing w:val="0"/>
          <w:szCs w:val="24"/>
        </w:rPr>
        <w:t xml:space="preserve"> the specified fund </w:t>
      </w:r>
      <w:r w:rsidR="0032030B">
        <w:rPr>
          <w:rStyle w:val="BookTitle"/>
          <w:rFonts w:ascii="Arial" w:hAnsi="Arial" w:cs="Arial"/>
          <w:i w:val="0"/>
          <w:iCs w:val="0"/>
          <w:smallCaps w:val="0"/>
          <w:spacing w:val="0"/>
          <w:szCs w:val="24"/>
        </w:rPr>
        <w:t xml:space="preserve">or </w:t>
      </w:r>
      <w:r w:rsidR="0032030B">
        <w:rPr>
          <w:rStyle w:val="BookTitle"/>
          <w:rFonts w:ascii="Arial" w:hAnsi="Arial" w:cs="Arial"/>
          <w:i w:val="0"/>
          <w:iCs w:val="0"/>
          <w:smallCaps w:val="0"/>
          <w:spacing w:val="0"/>
          <w:szCs w:val="24"/>
        </w:rPr>
        <w:tab/>
      </w:r>
      <w:r w:rsidR="0032030B">
        <w:rPr>
          <w:rStyle w:val="BookTitle"/>
          <w:rFonts w:ascii="Arial" w:hAnsi="Arial" w:cs="Arial"/>
          <w:i w:val="0"/>
          <w:iCs w:val="0"/>
          <w:smallCaps w:val="0"/>
          <w:spacing w:val="0"/>
          <w:szCs w:val="24"/>
        </w:rPr>
        <w:tab/>
      </w:r>
      <w:r w:rsidR="0032030B">
        <w:rPr>
          <w:rStyle w:val="BookTitle"/>
          <w:rFonts w:ascii="Arial" w:hAnsi="Arial" w:cs="Arial"/>
          <w:i w:val="0"/>
          <w:iCs w:val="0"/>
          <w:smallCaps w:val="0"/>
          <w:spacing w:val="0"/>
          <w:szCs w:val="24"/>
        </w:rPr>
        <w:tab/>
      </w:r>
      <w:r w:rsidR="0032030B">
        <w:rPr>
          <w:rStyle w:val="BookTitle"/>
          <w:rFonts w:ascii="Arial" w:hAnsi="Arial" w:cs="Arial"/>
          <w:i w:val="0"/>
          <w:iCs w:val="0"/>
          <w:smallCaps w:val="0"/>
          <w:spacing w:val="0"/>
          <w:szCs w:val="24"/>
        </w:rPr>
        <w:tab/>
        <w:t xml:space="preserve">investment option </w:t>
      </w:r>
      <w:r w:rsidRPr="00570D04">
        <w:rPr>
          <w:rStyle w:val="BookTitle"/>
          <w:rFonts w:ascii="Arial" w:hAnsi="Arial" w:cs="Arial"/>
          <w:i w:val="0"/>
          <w:iCs w:val="0"/>
          <w:smallCaps w:val="0"/>
          <w:spacing w:val="0"/>
          <w:szCs w:val="24"/>
        </w:rPr>
        <w:t>on or after the assessment day.</w:t>
      </w:r>
    </w:p>
    <w:p w14:paraId="6F796D8F" w14:textId="1D256B85" w:rsidR="00D679D0" w:rsidRDefault="00570D04" w:rsidP="00570D0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For the purposes subsection 6(4)</w:t>
      </w:r>
      <w:r w:rsidR="00D679D0">
        <w:rPr>
          <w:rStyle w:val="BookTitle"/>
          <w:rFonts w:ascii="Arial" w:hAnsi="Arial" w:cs="Arial"/>
          <w:i w:val="0"/>
          <w:iCs w:val="0"/>
          <w:smallCaps w:val="0"/>
          <w:spacing w:val="0"/>
          <w:szCs w:val="24"/>
        </w:rPr>
        <w:t xml:space="preserve"> a ‘compounded amount’ </w:t>
      </w:r>
      <w:r w:rsidR="00D679D0" w:rsidRPr="00D679D0">
        <w:rPr>
          <w:rStyle w:val="BookTitle"/>
          <w:rFonts w:ascii="Arial" w:hAnsi="Arial" w:cs="Arial"/>
          <w:i w:val="0"/>
          <w:iCs w:val="0"/>
          <w:smallCaps w:val="0"/>
          <w:spacing w:val="0"/>
          <w:szCs w:val="24"/>
        </w:rPr>
        <w:t>is worked out by applying the formula set out in subsection 1120AB(13)</w:t>
      </w:r>
      <w:r w:rsidR="00D679D0">
        <w:rPr>
          <w:rStyle w:val="BookTitle"/>
          <w:rFonts w:ascii="Arial" w:hAnsi="Arial" w:cs="Arial"/>
          <w:i w:val="0"/>
          <w:iCs w:val="0"/>
          <w:smallCaps w:val="0"/>
          <w:spacing w:val="0"/>
          <w:szCs w:val="24"/>
        </w:rPr>
        <w:t xml:space="preserve"> of the Act</w:t>
      </w:r>
      <w:r w:rsidR="00D679D0" w:rsidRPr="00D679D0">
        <w:rPr>
          <w:rStyle w:val="BookTitle"/>
          <w:rFonts w:ascii="Arial" w:hAnsi="Arial" w:cs="Arial"/>
          <w:i w:val="0"/>
          <w:iCs w:val="0"/>
          <w:smallCaps w:val="0"/>
          <w:spacing w:val="0"/>
          <w:szCs w:val="24"/>
        </w:rPr>
        <w:t xml:space="preserve">, as if references in that subsection to an amount paid for the income stream were references to an amount </w:t>
      </w:r>
      <w:r w:rsidR="0032030B">
        <w:rPr>
          <w:rStyle w:val="BookTitle"/>
          <w:rFonts w:ascii="Arial" w:hAnsi="Arial" w:cs="Arial"/>
          <w:i w:val="0"/>
          <w:iCs w:val="0"/>
          <w:smallCaps w:val="0"/>
          <w:spacing w:val="0"/>
          <w:szCs w:val="24"/>
        </w:rPr>
        <w:t>paid into</w:t>
      </w:r>
      <w:r w:rsidR="00D679D0" w:rsidRPr="00D679D0">
        <w:rPr>
          <w:rStyle w:val="BookTitle"/>
          <w:rFonts w:ascii="Arial" w:hAnsi="Arial" w:cs="Arial"/>
          <w:i w:val="0"/>
          <w:iCs w:val="0"/>
          <w:smallCaps w:val="0"/>
          <w:spacing w:val="0"/>
          <w:szCs w:val="24"/>
        </w:rPr>
        <w:t xml:space="preserve"> the specified fund</w:t>
      </w:r>
      <w:r w:rsidR="0032030B">
        <w:rPr>
          <w:rStyle w:val="BookTitle"/>
          <w:rFonts w:ascii="Arial" w:hAnsi="Arial" w:cs="Arial"/>
          <w:i w:val="0"/>
          <w:iCs w:val="0"/>
          <w:smallCaps w:val="0"/>
          <w:spacing w:val="0"/>
          <w:szCs w:val="24"/>
        </w:rPr>
        <w:t xml:space="preserve"> or investment option</w:t>
      </w:r>
      <w:r w:rsidR="00D679D0" w:rsidRPr="00D679D0">
        <w:rPr>
          <w:rStyle w:val="BookTitle"/>
          <w:rFonts w:ascii="Arial" w:hAnsi="Arial" w:cs="Arial"/>
          <w:i w:val="0"/>
          <w:iCs w:val="0"/>
          <w:smallCaps w:val="0"/>
          <w:spacing w:val="0"/>
          <w:szCs w:val="24"/>
        </w:rPr>
        <w:t>.</w:t>
      </w:r>
    </w:p>
    <w:p w14:paraId="7161C89D" w14:textId="464B2666" w:rsidR="00BB7E93" w:rsidRPr="00BB7E93" w:rsidRDefault="00BB7E93" w:rsidP="00BB7E93">
      <w:pPr>
        <w:rPr>
          <w:rStyle w:val="BookTitle"/>
          <w:rFonts w:ascii="Arial" w:hAnsi="Arial" w:cs="Arial"/>
          <w:i w:val="0"/>
          <w:iCs w:val="0"/>
          <w:smallCaps w:val="0"/>
          <w:spacing w:val="0"/>
          <w:szCs w:val="24"/>
        </w:rPr>
      </w:pPr>
      <w:r w:rsidRPr="00BB7E93">
        <w:rPr>
          <w:rStyle w:val="BookTitle"/>
          <w:rFonts w:ascii="Arial" w:hAnsi="Arial" w:cs="Arial"/>
          <w:b/>
          <w:i w:val="0"/>
          <w:iCs w:val="0"/>
          <w:smallCaps w:val="0"/>
          <w:spacing w:val="0"/>
          <w:szCs w:val="24"/>
        </w:rPr>
        <w:t>Subsection 6(</w:t>
      </w:r>
      <w:r w:rsidR="00CE1C2B">
        <w:rPr>
          <w:rStyle w:val="BookTitle"/>
          <w:rFonts w:ascii="Arial" w:hAnsi="Arial" w:cs="Arial"/>
          <w:b/>
          <w:i w:val="0"/>
          <w:iCs w:val="0"/>
          <w:smallCaps w:val="0"/>
          <w:spacing w:val="0"/>
          <w:szCs w:val="24"/>
        </w:rPr>
        <w:t>5</w:t>
      </w:r>
      <w:r w:rsidRPr="00BB7E93">
        <w:rPr>
          <w:rStyle w:val="BookTitle"/>
          <w:rFonts w:ascii="Arial" w:hAnsi="Arial" w:cs="Arial"/>
          <w:b/>
          <w:i w:val="0"/>
          <w:iCs w:val="0"/>
          <w:smallCaps w:val="0"/>
          <w:spacing w:val="0"/>
          <w:szCs w:val="24"/>
        </w:rPr>
        <w:t>)</w:t>
      </w:r>
      <w:r w:rsidRPr="00BB7E93">
        <w:rPr>
          <w:rStyle w:val="BookTitle"/>
          <w:rFonts w:ascii="Arial" w:hAnsi="Arial" w:cs="Arial"/>
          <w:i w:val="0"/>
          <w:iCs w:val="0"/>
          <w:smallCaps w:val="0"/>
          <w:spacing w:val="0"/>
          <w:szCs w:val="24"/>
        </w:rPr>
        <w:t xml:space="preserve"> provides that, if the Secretary is satisfied that the lifetime component is not wholly financed by means specified in paragraph 6(2)(b) of </w:t>
      </w:r>
      <w:r w:rsidR="00802AA6">
        <w:rPr>
          <w:rStyle w:val="BookTitle"/>
          <w:rFonts w:ascii="Arial" w:hAnsi="Arial" w:cs="Arial"/>
          <w:i w:val="0"/>
          <w:iCs w:val="0"/>
          <w:smallCaps w:val="0"/>
          <w:spacing w:val="0"/>
          <w:szCs w:val="24"/>
        </w:rPr>
        <w:t>the</w:t>
      </w:r>
      <w:r w:rsidR="00802AA6" w:rsidRPr="00BB7E93">
        <w:rPr>
          <w:rStyle w:val="BookTitle"/>
          <w:rFonts w:ascii="Arial" w:hAnsi="Arial" w:cs="Arial"/>
          <w:i w:val="0"/>
          <w:iCs w:val="0"/>
          <w:smallCaps w:val="0"/>
          <w:spacing w:val="0"/>
          <w:szCs w:val="24"/>
        </w:rPr>
        <w:t xml:space="preserve"> </w:t>
      </w:r>
      <w:r w:rsidRPr="00BB7E93">
        <w:rPr>
          <w:rStyle w:val="BookTitle"/>
          <w:rFonts w:ascii="Arial" w:hAnsi="Arial" w:cs="Arial"/>
          <w:i w:val="0"/>
          <w:iCs w:val="0"/>
          <w:smallCaps w:val="0"/>
          <w:spacing w:val="0"/>
          <w:szCs w:val="24"/>
        </w:rPr>
        <w:t>Instrument, the purchase amount is the value that is certified by an actuary who is a Fellow or Accredited Member of the Institute of Actuaries of Australia as being attributable to the individual in relation to the lifetime component under the contract or governing rules for the income stream.</w:t>
      </w:r>
    </w:p>
    <w:p w14:paraId="301461EB" w14:textId="18FD4526" w:rsidR="00BB7E93" w:rsidRDefault="00BB7E93" w:rsidP="009747E9">
      <w:pPr>
        <w:rPr>
          <w:rStyle w:val="BookTitle"/>
          <w:rFonts w:ascii="Arial" w:hAnsi="Arial" w:cs="Arial"/>
          <w:i w:val="0"/>
          <w:iCs w:val="0"/>
          <w:smallCaps w:val="0"/>
          <w:spacing w:val="0"/>
          <w:szCs w:val="24"/>
        </w:rPr>
      </w:pPr>
    </w:p>
    <w:p w14:paraId="5451C28D" w14:textId="3209D19E" w:rsidR="00C37944" w:rsidRPr="00BC76EB" w:rsidRDefault="00C37944" w:rsidP="009747E9">
      <w:pPr>
        <w:rPr>
          <w:rFonts w:ascii="Arial" w:eastAsiaTheme="majorEastAsia" w:hAnsi="Arial" w:cs="Arial"/>
          <w:b/>
          <w:bCs/>
          <w:szCs w:val="24"/>
        </w:rPr>
      </w:pPr>
      <w:r w:rsidRPr="00BC76EB">
        <w:rPr>
          <w:rFonts w:ascii="Arial" w:hAnsi="Arial" w:cs="Arial"/>
          <w:szCs w:val="24"/>
        </w:rPr>
        <w:br w:type="page"/>
      </w:r>
    </w:p>
    <w:p w14:paraId="30208331" w14:textId="77777777" w:rsidR="007953AE" w:rsidRDefault="007953AE" w:rsidP="007953AE">
      <w:pPr>
        <w:spacing w:before="360" w:after="120"/>
        <w:jc w:val="center"/>
        <w:rPr>
          <w:rFonts w:ascii="Arial" w:hAnsi="Arial" w:cs="Arial"/>
          <w:b/>
          <w:szCs w:val="24"/>
        </w:rPr>
      </w:pPr>
      <w:r>
        <w:rPr>
          <w:rFonts w:ascii="Arial" w:hAnsi="Arial" w:cs="Arial"/>
          <w:b/>
          <w:szCs w:val="24"/>
        </w:rPr>
        <w:lastRenderedPageBreak/>
        <w:t>Statement of Compatibility with Human Rights</w:t>
      </w:r>
    </w:p>
    <w:p w14:paraId="6A55B216" w14:textId="77777777" w:rsidR="007953AE" w:rsidRDefault="007953AE" w:rsidP="007953AE">
      <w:pPr>
        <w:spacing w:before="120" w:after="120"/>
        <w:jc w:val="center"/>
        <w:rPr>
          <w:rFonts w:ascii="Arial" w:hAnsi="Arial" w:cs="Arial"/>
          <w:szCs w:val="24"/>
        </w:rPr>
      </w:pPr>
      <w:r>
        <w:rPr>
          <w:rFonts w:ascii="Arial" w:hAnsi="Arial" w:cs="Arial"/>
          <w:i/>
          <w:szCs w:val="24"/>
        </w:rPr>
        <w:t>Prepared in accordance with Part 3 of the Human Rights (Parliamentary Scrutiny) Act 2011</w:t>
      </w:r>
    </w:p>
    <w:p w14:paraId="749DD42D" w14:textId="77777777" w:rsidR="007953AE" w:rsidRDefault="007953AE" w:rsidP="00DE0993">
      <w:pPr>
        <w:spacing w:before="120" w:after="120"/>
        <w:jc w:val="center"/>
        <w:rPr>
          <w:rFonts w:ascii="Arial" w:hAnsi="Arial" w:cs="Arial"/>
          <w:szCs w:val="24"/>
        </w:rPr>
      </w:pPr>
    </w:p>
    <w:p w14:paraId="65E1A88C" w14:textId="4ED6D451" w:rsidR="007953AE" w:rsidRDefault="007953AE" w:rsidP="00DE0993">
      <w:pPr>
        <w:spacing w:before="120" w:after="120"/>
        <w:jc w:val="center"/>
        <w:rPr>
          <w:rFonts w:ascii="Arial" w:hAnsi="Arial" w:cs="Arial"/>
          <w:b/>
          <w:szCs w:val="24"/>
        </w:rPr>
      </w:pPr>
      <w:r>
        <w:rPr>
          <w:rFonts w:ascii="Arial" w:hAnsi="Arial" w:cs="Arial"/>
          <w:b/>
          <w:szCs w:val="24"/>
        </w:rPr>
        <w:t>Social Security (Kind, Extent and Purchase Amount for Asset-tested Income Stream</w:t>
      </w:r>
      <w:r w:rsidR="00811023">
        <w:rPr>
          <w:rFonts w:ascii="Arial" w:hAnsi="Arial" w:cs="Arial"/>
          <w:b/>
          <w:szCs w:val="24"/>
        </w:rPr>
        <w:t>s</w:t>
      </w:r>
      <w:r>
        <w:rPr>
          <w:rFonts w:ascii="Arial" w:hAnsi="Arial" w:cs="Arial"/>
          <w:b/>
          <w:szCs w:val="24"/>
        </w:rPr>
        <w:t xml:space="preserve"> (Lifetime)) Determination 2019</w:t>
      </w:r>
    </w:p>
    <w:p w14:paraId="5C402A84" w14:textId="77777777" w:rsidR="002A6581" w:rsidRDefault="002A6581" w:rsidP="008C0280">
      <w:pPr>
        <w:spacing w:before="120" w:after="120"/>
        <w:rPr>
          <w:rFonts w:ascii="Arial" w:hAnsi="Arial" w:cs="Arial"/>
          <w:szCs w:val="24"/>
        </w:rPr>
      </w:pPr>
    </w:p>
    <w:p w14:paraId="1D0BF9C6" w14:textId="77777777" w:rsidR="007953AE" w:rsidRDefault="007953AE" w:rsidP="008C0280">
      <w:pPr>
        <w:spacing w:before="120" w:after="120"/>
        <w:rPr>
          <w:rFonts w:ascii="Arial" w:hAnsi="Arial" w:cs="Arial"/>
          <w:szCs w:val="24"/>
        </w:rPr>
      </w:pPr>
      <w:r>
        <w:rPr>
          <w:rFonts w:ascii="Arial" w:hAnsi="Arial" w:cs="Arial"/>
          <w:szCs w:val="24"/>
        </w:rPr>
        <w:t xml:space="preserve">The Instrument is compatible with the human rights and freedoms recognised or declared in the international instruments listed in section 3 of the </w:t>
      </w:r>
      <w:r>
        <w:rPr>
          <w:rFonts w:ascii="Arial" w:hAnsi="Arial" w:cs="Arial"/>
          <w:i/>
          <w:szCs w:val="24"/>
        </w:rPr>
        <w:t>Human Rights (Parliamentary Scrutiny) Act 2011</w:t>
      </w:r>
    </w:p>
    <w:p w14:paraId="6F79DE85" w14:textId="77777777" w:rsidR="007953AE" w:rsidRDefault="007953AE" w:rsidP="007953AE">
      <w:pPr>
        <w:spacing w:after="120"/>
        <w:jc w:val="both"/>
        <w:rPr>
          <w:rFonts w:ascii="Arial" w:hAnsi="Arial" w:cs="Arial"/>
          <w:b/>
          <w:szCs w:val="24"/>
        </w:rPr>
      </w:pPr>
      <w:r>
        <w:rPr>
          <w:rFonts w:ascii="Arial" w:hAnsi="Arial" w:cs="Arial"/>
          <w:b/>
          <w:szCs w:val="24"/>
        </w:rPr>
        <w:t>Overview of the legislative instrument</w:t>
      </w:r>
    </w:p>
    <w:p w14:paraId="315A79FF" w14:textId="72F11CA7" w:rsidR="007953AE" w:rsidRDefault="00670E7C" w:rsidP="007953AE">
      <w:pPr>
        <w:spacing w:before="120" w:after="120"/>
        <w:rPr>
          <w:rFonts w:ascii="Arial" w:hAnsi="Arial" w:cs="Arial"/>
          <w:szCs w:val="24"/>
        </w:rPr>
      </w:pPr>
      <w:r>
        <w:rPr>
          <w:rFonts w:ascii="Arial" w:hAnsi="Arial" w:cs="Arial"/>
          <w:szCs w:val="24"/>
        </w:rPr>
        <w:t>The Instrument is made u</w:t>
      </w:r>
      <w:r w:rsidR="007953AE">
        <w:rPr>
          <w:rFonts w:ascii="Arial" w:hAnsi="Arial" w:cs="Arial"/>
          <w:szCs w:val="24"/>
        </w:rPr>
        <w:t>nder s</w:t>
      </w:r>
      <w:r w:rsidR="00272480">
        <w:rPr>
          <w:rFonts w:ascii="Arial" w:hAnsi="Arial" w:cs="Arial"/>
          <w:szCs w:val="24"/>
        </w:rPr>
        <w:t>ubs</w:t>
      </w:r>
      <w:r w:rsidR="007953AE">
        <w:rPr>
          <w:rFonts w:ascii="Arial" w:hAnsi="Arial" w:cs="Arial"/>
          <w:szCs w:val="24"/>
        </w:rPr>
        <w:t xml:space="preserve">ection 9E(3), </w:t>
      </w:r>
      <w:r w:rsidRPr="00F56446">
        <w:rPr>
          <w:rFonts w:ascii="Arial" w:hAnsi="Arial" w:cs="Arial"/>
          <w:szCs w:val="24"/>
        </w:rPr>
        <w:t xml:space="preserve">subsection </w:t>
      </w:r>
      <w:r w:rsidR="007953AE">
        <w:rPr>
          <w:rFonts w:ascii="Arial" w:hAnsi="Arial" w:cs="Arial"/>
          <w:szCs w:val="24"/>
        </w:rPr>
        <w:t xml:space="preserve">1120AA(7) and </w:t>
      </w:r>
      <w:r w:rsidRPr="00F56446">
        <w:rPr>
          <w:rFonts w:ascii="Arial" w:hAnsi="Arial" w:cs="Arial"/>
          <w:szCs w:val="24"/>
        </w:rPr>
        <w:t xml:space="preserve">subsection </w:t>
      </w:r>
      <w:r w:rsidR="007953AE">
        <w:rPr>
          <w:rFonts w:ascii="Arial" w:hAnsi="Arial" w:cs="Arial"/>
          <w:szCs w:val="24"/>
        </w:rPr>
        <w:t xml:space="preserve">1120AB(15) of the </w:t>
      </w:r>
      <w:r w:rsidR="007953AE">
        <w:rPr>
          <w:rFonts w:ascii="Arial" w:hAnsi="Arial" w:cs="Arial"/>
          <w:i/>
          <w:szCs w:val="24"/>
        </w:rPr>
        <w:t>Social Security Act 1991</w:t>
      </w:r>
      <w:r w:rsidR="00684B91">
        <w:rPr>
          <w:rFonts w:ascii="Arial" w:hAnsi="Arial" w:cs="Arial"/>
          <w:szCs w:val="24"/>
        </w:rPr>
        <w:t xml:space="preserve"> (the </w:t>
      </w:r>
      <w:r w:rsidR="00684B91" w:rsidRPr="008C0280">
        <w:rPr>
          <w:rFonts w:ascii="Arial" w:hAnsi="Arial" w:cs="Arial"/>
          <w:b/>
          <w:szCs w:val="24"/>
        </w:rPr>
        <w:t>Act</w:t>
      </w:r>
      <w:r w:rsidR="00684B91">
        <w:rPr>
          <w:rFonts w:ascii="Arial" w:hAnsi="Arial" w:cs="Arial"/>
          <w:szCs w:val="24"/>
        </w:rPr>
        <w:t>)</w:t>
      </w:r>
      <w:r>
        <w:rPr>
          <w:rFonts w:ascii="Arial" w:hAnsi="Arial" w:cs="Arial"/>
          <w:szCs w:val="24"/>
        </w:rPr>
        <w:t>. Subsection 9E(3) of</w:t>
      </w:r>
      <w:r w:rsidR="007953AE">
        <w:rPr>
          <w:rFonts w:ascii="Arial" w:hAnsi="Arial" w:cs="Arial"/>
          <w:szCs w:val="24"/>
        </w:rPr>
        <w:t xml:space="preserve"> the</w:t>
      </w:r>
      <w:r>
        <w:rPr>
          <w:rFonts w:ascii="Arial" w:hAnsi="Arial" w:cs="Arial"/>
          <w:szCs w:val="24"/>
        </w:rPr>
        <w:t xml:space="preserve"> Act gives the</w:t>
      </w:r>
      <w:r w:rsidR="007953AE">
        <w:rPr>
          <w:rFonts w:ascii="Arial" w:hAnsi="Arial" w:cs="Arial"/>
          <w:szCs w:val="24"/>
        </w:rPr>
        <w:t xml:space="preserve"> Secretary of the Department of Social Services the power to make, by way of legislative instrument, conditions covering certain asset-tested income stream products (lifetime) where apportionment is required due to the hybrid nature of the income product. The </w:t>
      </w:r>
      <w:r>
        <w:rPr>
          <w:rFonts w:ascii="Arial" w:hAnsi="Arial" w:cs="Arial"/>
          <w:szCs w:val="24"/>
        </w:rPr>
        <w:t>I</w:t>
      </w:r>
      <w:r w:rsidR="007953AE">
        <w:rPr>
          <w:rFonts w:ascii="Arial" w:hAnsi="Arial" w:cs="Arial"/>
          <w:szCs w:val="24"/>
        </w:rPr>
        <w:t xml:space="preserve">nstrument ensures that only the lifetime component of these hybrid income stream products </w:t>
      </w:r>
      <w:r w:rsidR="00684B91">
        <w:rPr>
          <w:rFonts w:ascii="Arial" w:hAnsi="Arial" w:cs="Arial"/>
          <w:szCs w:val="24"/>
        </w:rPr>
        <w:t xml:space="preserve">is </w:t>
      </w:r>
      <w:r w:rsidR="007953AE">
        <w:rPr>
          <w:rFonts w:ascii="Arial" w:hAnsi="Arial" w:cs="Arial"/>
          <w:szCs w:val="24"/>
        </w:rPr>
        <w:t xml:space="preserve">assessed for the purposes of the social security law income and assets tests. </w:t>
      </w:r>
    </w:p>
    <w:p w14:paraId="6078CCE0" w14:textId="2828CF75" w:rsidR="007953AE" w:rsidRPr="00F56446" w:rsidRDefault="007953AE" w:rsidP="00F56446">
      <w:pPr>
        <w:rPr>
          <w:rFonts w:ascii="Arial" w:hAnsi="Arial" w:cs="Arial"/>
          <w:szCs w:val="24"/>
        </w:rPr>
      </w:pPr>
      <w:r>
        <w:rPr>
          <w:rFonts w:ascii="Arial" w:hAnsi="Arial" w:cs="Arial"/>
          <w:szCs w:val="24"/>
        </w:rPr>
        <w:t xml:space="preserve">The Instrument also sets out a specific method for determining a purchase amount for the lifetime component of these income stream products. </w:t>
      </w:r>
      <w:r w:rsidRPr="00F56446">
        <w:rPr>
          <w:rFonts w:ascii="Arial" w:hAnsi="Arial"/>
        </w:rPr>
        <w:t>The purchase amount is used when ascertaining the value of an asset</w:t>
      </w:r>
      <w:r w:rsidRPr="00F56446">
        <w:rPr>
          <w:rFonts w:ascii="Arial" w:hAnsi="Arial" w:cs="Arial"/>
        </w:rPr>
        <w:noBreakHyphen/>
      </w:r>
      <w:r w:rsidRPr="00F56446">
        <w:rPr>
          <w:rFonts w:ascii="Arial" w:hAnsi="Arial"/>
        </w:rPr>
        <w:t>tested income stream (lifetime) for the purposes of assessing the income stream under the social security assets test.</w:t>
      </w:r>
    </w:p>
    <w:p w14:paraId="15588C50" w14:textId="77777777" w:rsidR="007953AE" w:rsidRDefault="007953AE" w:rsidP="007953AE">
      <w:pPr>
        <w:spacing w:after="120"/>
        <w:rPr>
          <w:rFonts w:ascii="Arial" w:hAnsi="Arial" w:cs="Arial"/>
          <w:b/>
          <w:szCs w:val="24"/>
        </w:rPr>
      </w:pPr>
      <w:r>
        <w:rPr>
          <w:rFonts w:ascii="Arial" w:hAnsi="Arial" w:cs="Arial"/>
          <w:b/>
          <w:szCs w:val="24"/>
        </w:rPr>
        <w:t>Human rights implications</w:t>
      </w:r>
    </w:p>
    <w:p w14:paraId="010B91DD" w14:textId="26E52503" w:rsidR="007953AE" w:rsidRDefault="007953AE" w:rsidP="007953AE">
      <w:pPr>
        <w:spacing w:before="120" w:after="120"/>
        <w:rPr>
          <w:rFonts w:ascii="Arial" w:hAnsi="Arial" w:cs="Arial"/>
          <w:szCs w:val="24"/>
        </w:rPr>
      </w:pPr>
      <w:r>
        <w:rPr>
          <w:rFonts w:ascii="Arial" w:hAnsi="Arial" w:cs="Arial"/>
          <w:szCs w:val="24"/>
        </w:rPr>
        <w:t>The Instrument engages the right to social security under Article 9 of the International Covenant on Economic, Social and Cultural Rights.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33E772A0" w14:textId="3FC99EC2" w:rsidR="007953AE" w:rsidRDefault="007953AE" w:rsidP="007953AE">
      <w:pPr>
        <w:spacing w:before="120" w:after="120"/>
        <w:rPr>
          <w:rFonts w:ascii="Arial" w:hAnsi="Arial" w:cs="Arial"/>
          <w:szCs w:val="24"/>
        </w:rPr>
      </w:pPr>
      <w:r>
        <w:rPr>
          <w:rFonts w:ascii="Arial" w:hAnsi="Arial" w:cs="Arial"/>
          <w:szCs w:val="24"/>
        </w:rPr>
        <w:t xml:space="preserve">The Instrument is compatible with Australia’s obligations </w:t>
      </w:r>
      <w:r w:rsidRPr="002A6581">
        <w:rPr>
          <w:rFonts w:ascii="Arial" w:hAnsi="Arial" w:cs="Arial"/>
          <w:szCs w:val="24"/>
        </w:rPr>
        <w:t>in relation to the right to social security</w:t>
      </w:r>
      <w:r>
        <w:rPr>
          <w:rFonts w:ascii="Arial" w:hAnsi="Arial" w:cs="Arial"/>
          <w:szCs w:val="24"/>
        </w:rPr>
        <w:t>. The Instrument does not unreasonably restrict a person’s eligibility to receive a social security benefit or reduce the benefits to which a person may be entitled.</w:t>
      </w:r>
    </w:p>
    <w:p w14:paraId="51252577" w14:textId="34DC5AEF" w:rsidR="007953AE" w:rsidRDefault="00802AA6" w:rsidP="007953AE">
      <w:pPr>
        <w:spacing w:before="120" w:after="120"/>
        <w:rPr>
          <w:rFonts w:ascii="Arial" w:hAnsi="Arial" w:cs="Arial"/>
          <w:szCs w:val="24"/>
        </w:rPr>
      </w:pPr>
      <w:r>
        <w:rPr>
          <w:rFonts w:ascii="Arial" w:hAnsi="Arial" w:cs="Arial"/>
          <w:szCs w:val="24"/>
        </w:rPr>
        <w:t xml:space="preserve">The </w:t>
      </w:r>
      <w:r w:rsidR="007953AE">
        <w:rPr>
          <w:rFonts w:ascii="Arial" w:hAnsi="Arial" w:cs="Arial"/>
          <w:szCs w:val="24"/>
        </w:rPr>
        <w:t xml:space="preserve">Instrument has been created to ensure fair and equitable means test outcomes for asset-tested income streams (lifetime) products. </w:t>
      </w:r>
    </w:p>
    <w:p w14:paraId="191B1432" w14:textId="054BEE11" w:rsidR="007953AE" w:rsidRDefault="007953AE" w:rsidP="007953AE">
      <w:pPr>
        <w:spacing w:before="120" w:after="120"/>
        <w:rPr>
          <w:rFonts w:ascii="Arial" w:hAnsi="Arial" w:cs="Arial"/>
          <w:szCs w:val="24"/>
        </w:rPr>
      </w:pPr>
      <w:r>
        <w:rPr>
          <w:rFonts w:ascii="Arial" w:hAnsi="Arial" w:cs="Arial"/>
          <w:szCs w:val="24"/>
        </w:rPr>
        <w:t xml:space="preserve">If the Instrument were not in place, </w:t>
      </w:r>
      <w:r w:rsidR="008D586C">
        <w:rPr>
          <w:rFonts w:ascii="Arial" w:hAnsi="Arial" w:cs="Arial"/>
          <w:szCs w:val="24"/>
        </w:rPr>
        <w:t>hybrid income stream products would be wholly assessed as an asset-tested income stream (lifetime), rather than being assessed as their separate components.</w:t>
      </w:r>
    </w:p>
    <w:p w14:paraId="60E30A92" w14:textId="6FF062CD" w:rsidR="008D586C" w:rsidRDefault="00286BD7" w:rsidP="007953AE">
      <w:pPr>
        <w:spacing w:before="120" w:after="120"/>
        <w:rPr>
          <w:rFonts w:ascii="Arial" w:hAnsi="Arial" w:cs="Arial"/>
          <w:szCs w:val="24"/>
        </w:rPr>
      </w:pPr>
      <w:r>
        <w:rPr>
          <w:rFonts w:ascii="Arial" w:hAnsi="Arial" w:cs="Arial"/>
          <w:szCs w:val="24"/>
        </w:rPr>
        <w:br w:type="column"/>
      </w:r>
      <w:r w:rsidR="008D586C">
        <w:rPr>
          <w:rFonts w:ascii="Arial" w:hAnsi="Arial" w:cs="Arial"/>
          <w:szCs w:val="24"/>
        </w:rPr>
        <w:lastRenderedPageBreak/>
        <w:t xml:space="preserve">This would result in a person’s means for self-support not being accurately captured by the social security means test. This would be unfair and inequitable when compared with those who purchase discrete lifetime products and account-based products. </w:t>
      </w:r>
    </w:p>
    <w:p w14:paraId="3EE288BF" w14:textId="0499503B" w:rsidR="007953AE" w:rsidRDefault="007953AE" w:rsidP="007953AE">
      <w:pPr>
        <w:spacing w:before="120" w:after="120"/>
        <w:rPr>
          <w:rFonts w:ascii="Arial" w:hAnsi="Arial" w:cs="Arial"/>
          <w:szCs w:val="24"/>
        </w:rPr>
      </w:pPr>
      <w:r>
        <w:rPr>
          <w:rFonts w:ascii="Arial" w:hAnsi="Arial" w:cs="Arial"/>
          <w:szCs w:val="24"/>
        </w:rPr>
        <w:t xml:space="preserve">By making sure only the lifetime component of these </w:t>
      </w:r>
      <w:r w:rsidR="008D586C">
        <w:rPr>
          <w:rFonts w:ascii="Arial" w:hAnsi="Arial" w:cs="Arial"/>
          <w:szCs w:val="24"/>
        </w:rPr>
        <w:t>hybrid products are assessed as asset-tested income streams (lifetime), the Instrument promotes an accurate and fair assessment</w:t>
      </w:r>
      <w:r>
        <w:rPr>
          <w:rFonts w:ascii="Arial" w:hAnsi="Arial" w:cs="Arial"/>
          <w:szCs w:val="24"/>
        </w:rPr>
        <w:t xml:space="preserve"> under </w:t>
      </w:r>
      <w:r w:rsidR="008D586C">
        <w:rPr>
          <w:rFonts w:ascii="Arial" w:hAnsi="Arial" w:cs="Arial"/>
          <w:szCs w:val="24"/>
        </w:rPr>
        <w:t>the social security means test. T</w:t>
      </w:r>
      <w:r>
        <w:rPr>
          <w:rFonts w:ascii="Arial" w:hAnsi="Arial" w:cs="Arial"/>
          <w:szCs w:val="24"/>
        </w:rPr>
        <w:t>h</w:t>
      </w:r>
      <w:r w:rsidR="009E54DB">
        <w:rPr>
          <w:rFonts w:ascii="Arial" w:hAnsi="Arial" w:cs="Arial"/>
          <w:szCs w:val="24"/>
        </w:rPr>
        <w:t>is</w:t>
      </w:r>
      <w:r>
        <w:rPr>
          <w:rFonts w:ascii="Arial" w:hAnsi="Arial" w:cs="Arial"/>
          <w:szCs w:val="24"/>
        </w:rPr>
        <w:t xml:space="preserve"> </w:t>
      </w:r>
      <w:r w:rsidR="008D586C">
        <w:rPr>
          <w:rFonts w:ascii="Arial" w:hAnsi="Arial" w:cs="Arial"/>
          <w:szCs w:val="24"/>
        </w:rPr>
        <w:t xml:space="preserve">supports the aims of the </w:t>
      </w:r>
      <w:r>
        <w:rPr>
          <w:rFonts w:ascii="Arial" w:hAnsi="Arial" w:cs="Arial"/>
          <w:szCs w:val="24"/>
        </w:rPr>
        <w:t>social security system</w:t>
      </w:r>
      <w:r w:rsidR="008D586C">
        <w:rPr>
          <w:rFonts w:ascii="Arial" w:hAnsi="Arial" w:cs="Arial"/>
          <w:szCs w:val="24"/>
        </w:rPr>
        <w:t xml:space="preserve"> in appropriately recognising an</w:t>
      </w:r>
      <w:r>
        <w:rPr>
          <w:rFonts w:ascii="Arial" w:hAnsi="Arial" w:cs="Arial"/>
          <w:szCs w:val="24"/>
        </w:rPr>
        <w:t xml:space="preserve"> individuals’ capacity for self-support when determinin</w:t>
      </w:r>
      <w:r w:rsidR="008D586C">
        <w:rPr>
          <w:rFonts w:ascii="Arial" w:hAnsi="Arial" w:cs="Arial"/>
          <w:szCs w:val="24"/>
        </w:rPr>
        <w:t>g their rate of income support. It also supports the social security system to remain</w:t>
      </w:r>
      <w:r>
        <w:rPr>
          <w:rFonts w:ascii="Arial" w:hAnsi="Arial" w:cs="Arial"/>
          <w:szCs w:val="24"/>
        </w:rPr>
        <w:t xml:space="preserve"> sustainable for future generations.</w:t>
      </w:r>
    </w:p>
    <w:p w14:paraId="13A4E546" w14:textId="77777777" w:rsidR="007953AE" w:rsidRDefault="007953AE" w:rsidP="007953AE">
      <w:pPr>
        <w:spacing w:before="120" w:after="120"/>
        <w:rPr>
          <w:rFonts w:ascii="Arial" w:hAnsi="Arial" w:cs="Arial"/>
          <w:szCs w:val="24"/>
        </w:rPr>
      </w:pPr>
      <w:r>
        <w:rPr>
          <w:rFonts w:ascii="Arial" w:hAnsi="Arial" w:cs="Arial"/>
          <w:szCs w:val="24"/>
        </w:rPr>
        <w:t xml:space="preserve">For these reasons the Instrument is compatible with the right to social security. </w:t>
      </w:r>
    </w:p>
    <w:p w14:paraId="37FC78C2" w14:textId="77777777" w:rsidR="007953AE" w:rsidRDefault="007953AE" w:rsidP="007953AE">
      <w:pPr>
        <w:spacing w:after="120"/>
        <w:rPr>
          <w:rFonts w:ascii="Arial" w:hAnsi="Arial" w:cs="Arial"/>
          <w:b/>
          <w:szCs w:val="24"/>
        </w:rPr>
      </w:pPr>
      <w:r>
        <w:rPr>
          <w:rFonts w:ascii="Arial" w:hAnsi="Arial" w:cs="Arial"/>
          <w:b/>
          <w:szCs w:val="24"/>
        </w:rPr>
        <w:t>Conclusion</w:t>
      </w:r>
    </w:p>
    <w:p w14:paraId="6BB18B82" w14:textId="0B4A3947" w:rsidR="007953AE" w:rsidRDefault="007953AE" w:rsidP="007953AE">
      <w:pPr>
        <w:spacing w:before="120" w:after="120"/>
        <w:rPr>
          <w:rFonts w:ascii="Arial" w:hAnsi="Arial" w:cs="Arial"/>
          <w:szCs w:val="24"/>
        </w:rPr>
      </w:pPr>
      <w:r>
        <w:rPr>
          <w:rFonts w:ascii="Arial" w:hAnsi="Arial" w:cs="Arial"/>
          <w:szCs w:val="24"/>
        </w:rPr>
        <w:t>The Instrument is compatible with human rights</w:t>
      </w:r>
      <w:r w:rsidR="002A6581">
        <w:rPr>
          <w:rFonts w:ascii="Arial" w:hAnsi="Arial" w:cs="Arial"/>
          <w:szCs w:val="24"/>
        </w:rPr>
        <w:t>.</w:t>
      </w:r>
    </w:p>
    <w:p w14:paraId="1541DCAF" w14:textId="77777777" w:rsidR="007953AE" w:rsidRDefault="007953AE" w:rsidP="007953AE">
      <w:pPr>
        <w:spacing w:before="120" w:after="120"/>
        <w:jc w:val="center"/>
        <w:rPr>
          <w:rFonts w:ascii="Arial" w:hAnsi="Arial" w:cs="Arial"/>
          <w:szCs w:val="24"/>
        </w:rPr>
      </w:pPr>
    </w:p>
    <w:p w14:paraId="1BE58D13" w14:textId="08A78CE7" w:rsidR="002A6581" w:rsidRDefault="007953AE" w:rsidP="008C0280">
      <w:pPr>
        <w:spacing w:before="120" w:after="120"/>
        <w:rPr>
          <w:rFonts w:ascii="Arial" w:hAnsi="Arial" w:cs="Arial"/>
          <w:b/>
          <w:szCs w:val="24"/>
        </w:rPr>
      </w:pPr>
      <w:r>
        <w:rPr>
          <w:rFonts w:ascii="Arial" w:hAnsi="Arial" w:cs="Arial"/>
          <w:b/>
          <w:szCs w:val="24"/>
        </w:rPr>
        <w:t xml:space="preserve">Kathryn Campbell AO CSC </w:t>
      </w:r>
    </w:p>
    <w:p w14:paraId="1ABBF321" w14:textId="398419FB" w:rsidR="007953AE" w:rsidRDefault="007953AE" w:rsidP="008C0280">
      <w:pPr>
        <w:spacing w:before="120" w:after="120"/>
        <w:rPr>
          <w:rFonts w:ascii="Arial" w:hAnsi="Arial" w:cs="Arial"/>
          <w:szCs w:val="24"/>
        </w:rPr>
      </w:pPr>
      <w:r>
        <w:rPr>
          <w:rFonts w:ascii="Arial" w:hAnsi="Arial" w:cs="Arial"/>
          <w:b/>
          <w:szCs w:val="24"/>
        </w:rPr>
        <w:t xml:space="preserve">Secretary </w:t>
      </w:r>
      <w:r w:rsidR="00A03700">
        <w:rPr>
          <w:rFonts w:ascii="Arial" w:hAnsi="Arial" w:cs="Arial"/>
          <w:b/>
          <w:szCs w:val="24"/>
        </w:rPr>
        <w:t xml:space="preserve">of </w:t>
      </w:r>
      <w:r>
        <w:rPr>
          <w:rFonts w:ascii="Arial" w:hAnsi="Arial" w:cs="Arial"/>
          <w:b/>
          <w:szCs w:val="24"/>
        </w:rPr>
        <w:t>the Department of Social Services</w:t>
      </w:r>
    </w:p>
    <w:bookmarkEnd w:id="1"/>
    <w:p w14:paraId="0224EE4A" w14:textId="2FF4FA0F" w:rsidR="002810A5" w:rsidRPr="00BC76EB" w:rsidRDefault="002810A5" w:rsidP="007953AE">
      <w:pPr>
        <w:pStyle w:val="Heading1"/>
        <w:ind w:left="1701" w:hanging="1701"/>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9B6B" w14:textId="77777777" w:rsidR="00F53497" w:rsidRDefault="00F53497" w:rsidP="00AD1645">
      <w:pPr>
        <w:spacing w:before="0"/>
      </w:pPr>
      <w:r>
        <w:separator/>
      </w:r>
    </w:p>
  </w:endnote>
  <w:endnote w:type="continuationSeparator" w:id="0">
    <w:p w14:paraId="10F240EE" w14:textId="77777777" w:rsidR="00F53497" w:rsidRDefault="00F53497"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B16D1" w14:textId="77777777" w:rsidR="00F53497" w:rsidRDefault="00F53497" w:rsidP="00AD1645">
      <w:pPr>
        <w:spacing w:before="0"/>
      </w:pPr>
      <w:r>
        <w:separator/>
      </w:r>
    </w:p>
  </w:footnote>
  <w:footnote w:type="continuationSeparator" w:id="0">
    <w:p w14:paraId="5DDBB685" w14:textId="77777777" w:rsidR="00F53497" w:rsidRDefault="00F53497"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E0063A"/>
    <w:multiLevelType w:val="hybridMultilevel"/>
    <w:tmpl w:val="B3F08486"/>
    <w:lvl w:ilvl="0" w:tplc="360E22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11"/>
  </w:num>
  <w:num w:numId="6">
    <w:abstractNumId w:val="1"/>
  </w:num>
  <w:num w:numId="7">
    <w:abstractNumId w:val="9"/>
  </w:num>
  <w:num w:numId="8">
    <w:abstractNumId w:val="13"/>
  </w:num>
  <w:num w:numId="9">
    <w:abstractNumId w:val="7"/>
  </w:num>
  <w:num w:numId="10">
    <w:abstractNumId w:val="14"/>
  </w:num>
  <w:num w:numId="11">
    <w:abstractNumId w:val="2"/>
  </w:num>
  <w:num w:numId="12">
    <w:abstractNumId w:val="4"/>
  </w:num>
  <w:num w:numId="13">
    <w:abstractNumId w:val="0"/>
  </w:num>
  <w:num w:numId="14">
    <w:abstractNumId w:val="8"/>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576C"/>
    <w:rsid w:val="0000668E"/>
    <w:rsid w:val="0000745D"/>
    <w:rsid w:val="00021ED2"/>
    <w:rsid w:val="00030B79"/>
    <w:rsid w:val="00031D0B"/>
    <w:rsid w:val="00043B6D"/>
    <w:rsid w:val="00045BF2"/>
    <w:rsid w:val="00046A1F"/>
    <w:rsid w:val="0004744E"/>
    <w:rsid w:val="000501FD"/>
    <w:rsid w:val="00051C3F"/>
    <w:rsid w:val="00066DAE"/>
    <w:rsid w:val="00074C1A"/>
    <w:rsid w:val="000760DC"/>
    <w:rsid w:val="000844AF"/>
    <w:rsid w:val="00084B46"/>
    <w:rsid w:val="00084F9F"/>
    <w:rsid w:val="00085730"/>
    <w:rsid w:val="00096B8D"/>
    <w:rsid w:val="000970F9"/>
    <w:rsid w:val="000A3595"/>
    <w:rsid w:val="000A772F"/>
    <w:rsid w:val="000B0BD0"/>
    <w:rsid w:val="000B4130"/>
    <w:rsid w:val="000B4171"/>
    <w:rsid w:val="000C2DDB"/>
    <w:rsid w:val="000C5204"/>
    <w:rsid w:val="000D365F"/>
    <w:rsid w:val="000D4AAE"/>
    <w:rsid w:val="000E02A0"/>
    <w:rsid w:val="000E3915"/>
    <w:rsid w:val="001037FD"/>
    <w:rsid w:val="0011719D"/>
    <w:rsid w:val="001178DE"/>
    <w:rsid w:val="00126429"/>
    <w:rsid w:val="001310C6"/>
    <w:rsid w:val="00134584"/>
    <w:rsid w:val="00135062"/>
    <w:rsid w:val="00140359"/>
    <w:rsid w:val="001421E0"/>
    <w:rsid w:val="001502F9"/>
    <w:rsid w:val="0015134A"/>
    <w:rsid w:val="00152472"/>
    <w:rsid w:val="00163809"/>
    <w:rsid w:val="0016653C"/>
    <w:rsid w:val="00167AC2"/>
    <w:rsid w:val="00172EE0"/>
    <w:rsid w:val="00175BC6"/>
    <w:rsid w:val="0018164F"/>
    <w:rsid w:val="00187641"/>
    <w:rsid w:val="0019060C"/>
    <w:rsid w:val="00191AEC"/>
    <w:rsid w:val="00191AF7"/>
    <w:rsid w:val="001920F3"/>
    <w:rsid w:val="001975AC"/>
    <w:rsid w:val="001A737C"/>
    <w:rsid w:val="001B5379"/>
    <w:rsid w:val="001C0AE3"/>
    <w:rsid w:val="001C64F9"/>
    <w:rsid w:val="001D69AF"/>
    <w:rsid w:val="001E5B72"/>
    <w:rsid w:val="001E5D12"/>
    <w:rsid w:val="001E630D"/>
    <w:rsid w:val="001E7422"/>
    <w:rsid w:val="001F4805"/>
    <w:rsid w:val="001F4E3C"/>
    <w:rsid w:val="001F7167"/>
    <w:rsid w:val="002154EE"/>
    <w:rsid w:val="00224887"/>
    <w:rsid w:val="002329E1"/>
    <w:rsid w:val="002334D9"/>
    <w:rsid w:val="00234F9E"/>
    <w:rsid w:val="0023737A"/>
    <w:rsid w:val="0024465E"/>
    <w:rsid w:val="0024760C"/>
    <w:rsid w:val="002533F0"/>
    <w:rsid w:val="00260A81"/>
    <w:rsid w:val="002642C7"/>
    <w:rsid w:val="00264C31"/>
    <w:rsid w:val="00272480"/>
    <w:rsid w:val="00273518"/>
    <w:rsid w:val="002741BD"/>
    <w:rsid w:val="00274CAF"/>
    <w:rsid w:val="00276D06"/>
    <w:rsid w:val="00276F09"/>
    <w:rsid w:val="00277E08"/>
    <w:rsid w:val="002810A5"/>
    <w:rsid w:val="002811F5"/>
    <w:rsid w:val="00281834"/>
    <w:rsid w:val="00283079"/>
    <w:rsid w:val="00286BD7"/>
    <w:rsid w:val="002926E3"/>
    <w:rsid w:val="002A0E63"/>
    <w:rsid w:val="002A2A71"/>
    <w:rsid w:val="002A523B"/>
    <w:rsid w:val="002A6007"/>
    <w:rsid w:val="002A63EA"/>
    <w:rsid w:val="002A6581"/>
    <w:rsid w:val="002B0175"/>
    <w:rsid w:val="002C0F57"/>
    <w:rsid w:val="002C1403"/>
    <w:rsid w:val="002C1938"/>
    <w:rsid w:val="002C2252"/>
    <w:rsid w:val="002C6177"/>
    <w:rsid w:val="002D0F1C"/>
    <w:rsid w:val="002D35D8"/>
    <w:rsid w:val="002D4522"/>
    <w:rsid w:val="002E0BB1"/>
    <w:rsid w:val="002E0F53"/>
    <w:rsid w:val="002E45E2"/>
    <w:rsid w:val="002F76D2"/>
    <w:rsid w:val="00300D8B"/>
    <w:rsid w:val="00302CAC"/>
    <w:rsid w:val="003036F1"/>
    <w:rsid w:val="00310DA6"/>
    <w:rsid w:val="003119FD"/>
    <w:rsid w:val="00312534"/>
    <w:rsid w:val="0032030B"/>
    <w:rsid w:val="00334F9D"/>
    <w:rsid w:val="00337065"/>
    <w:rsid w:val="003430FC"/>
    <w:rsid w:val="003434E2"/>
    <w:rsid w:val="00345FFE"/>
    <w:rsid w:val="0035378F"/>
    <w:rsid w:val="003606C5"/>
    <w:rsid w:val="00365424"/>
    <w:rsid w:val="00374A77"/>
    <w:rsid w:val="00380666"/>
    <w:rsid w:val="003817EB"/>
    <w:rsid w:val="00382C82"/>
    <w:rsid w:val="00387D89"/>
    <w:rsid w:val="00392EB6"/>
    <w:rsid w:val="00393D4E"/>
    <w:rsid w:val="00394743"/>
    <w:rsid w:val="003A04AD"/>
    <w:rsid w:val="003B2BB8"/>
    <w:rsid w:val="003B44E1"/>
    <w:rsid w:val="003C0A97"/>
    <w:rsid w:val="003C3368"/>
    <w:rsid w:val="003C54B6"/>
    <w:rsid w:val="003D34FF"/>
    <w:rsid w:val="003D71F6"/>
    <w:rsid w:val="003D7270"/>
    <w:rsid w:val="003E1784"/>
    <w:rsid w:val="003F67F3"/>
    <w:rsid w:val="00400273"/>
    <w:rsid w:val="004115E3"/>
    <w:rsid w:val="00420387"/>
    <w:rsid w:val="0042132E"/>
    <w:rsid w:val="00421978"/>
    <w:rsid w:val="00423E05"/>
    <w:rsid w:val="004333B3"/>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211"/>
    <w:rsid w:val="004F1CD0"/>
    <w:rsid w:val="004F264A"/>
    <w:rsid w:val="004F5308"/>
    <w:rsid w:val="004F69ED"/>
    <w:rsid w:val="00511520"/>
    <w:rsid w:val="00527238"/>
    <w:rsid w:val="005332C8"/>
    <w:rsid w:val="00540BD8"/>
    <w:rsid w:val="00542E36"/>
    <w:rsid w:val="00552923"/>
    <w:rsid w:val="00554EB7"/>
    <w:rsid w:val="0055503B"/>
    <w:rsid w:val="00560B32"/>
    <w:rsid w:val="00561334"/>
    <w:rsid w:val="0056140C"/>
    <w:rsid w:val="00562CBC"/>
    <w:rsid w:val="00564F13"/>
    <w:rsid w:val="00566538"/>
    <w:rsid w:val="00566BF6"/>
    <w:rsid w:val="00570884"/>
    <w:rsid w:val="00570D04"/>
    <w:rsid w:val="00576330"/>
    <w:rsid w:val="0057641C"/>
    <w:rsid w:val="005766D2"/>
    <w:rsid w:val="005808B8"/>
    <w:rsid w:val="00591D1A"/>
    <w:rsid w:val="00594251"/>
    <w:rsid w:val="005A237A"/>
    <w:rsid w:val="005B375B"/>
    <w:rsid w:val="005C390A"/>
    <w:rsid w:val="005C3AA9"/>
    <w:rsid w:val="005C54B4"/>
    <w:rsid w:val="005C78B2"/>
    <w:rsid w:val="005D0629"/>
    <w:rsid w:val="005D249A"/>
    <w:rsid w:val="005E4167"/>
    <w:rsid w:val="005E4362"/>
    <w:rsid w:val="005E4607"/>
    <w:rsid w:val="005E543B"/>
    <w:rsid w:val="005E7B26"/>
    <w:rsid w:val="005F41C9"/>
    <w:rsid w:val="005F5E17"/>
    <w:rsid w:val="006009D9"/>
    <w:rsid w:val="00614C63"/>
    <w:rsid w:val="00617CF2"/>
    <w:rsid w:val="00620404"/>
    <w:rsid w:val="00622668"/>
    <w:rsid w:val="00622B71"/>
    <w:rsid w:val="00622D63"/>
    <w:rsid w:val="00624E34"/>
    <w:rsid w:val="00632F44"/>
    <w:rsid w:val="006402A6"/>
    <w:rsid w:val="006407D3"/>
    <w:rsid w:val="0064167D"/>
    <w:rsid w:val="00646E7B"/>
    <w:rsid w:val="00650B9C"/>
    <w:rsid w:val="00650C1C"/>
    <w:rsid w:val="006546B7"/>
    <w:rsid w:val="00657E5A"/>
    <w:rsid w:val="006643AB"/>
    <w:rsid w:val="0067070B"/>
    <w:rsid w:val="00670E7C"/>
    <w:rsid w:val="00681C7F"/>
    <w:rsid w:val="00683FF5"/>
    <w:rsid w:val="00684B91"/>
    <w:rsid w:val="00687351"/>
    <w:rsid w:val="006A1F70"/>
    <w:rsid w:val="006A264C"/>
    <w:rsid w:val="006A4CE7"/>
    <w:rsid w:val="006A5D55"/>
    <w:rsid w:val="006A6D51"/>
    <w:rsid w:val="006C5E5E"/>
    <w:rsid w:val="006D7E0F"/>
    <w:rsid w:val="006E1B19"/>
    <w:rsid w:val="006F0769"/>
    <w:rsid w:val="006F4C15"/>
    <w:rsid w:val="006F6F14"/>
    <w:rsid w:val="00701486"/>
    <w:rsid w:val="007070F8"/>
    <w:rsid w:val="007107B0"/>
    <w:rsid w:val="00720E42"/>
    <w:rsid w:val="00723EE7"/>
    <w:rsid w:val="0073766B"/>
    <w:rsid w:val="007515FF"/>
    <w:rsid w:val="0075181D"/>
    <w:rsid w:val="00760D04"/>
    <w:rsid w:val="00762A05"/>
    <w:rsid w:val="00771003"/>
    <w:rsid w:val="007719A4"/>
    <w:rsid w:val="0077461F"/>
    <w:rsid w:val="00776C3E"/>
    <w:rsid w:val="0078126B"/>
    <w:rsid w:val="00785261"/>
    <w:rsid w:val="007907A8"/>
    <w:rsid w:val="007938F3"/>
    <w:rsid w:val="007953AE"/>
    <w:rsid w:val="0079557B"/>
    <w:rsid w:val="007A53DD"/>
    <w:rsid w:val="007B0256"/>
    <w:rsid w:val="007B69DD"/>
    <w:rsid w:val="007C1BD6"/>
    <w:rsid w:val="007C4060"/>
    <w:rsid w:val="007C5234"/>
    <w:rsid w:val="007C5990"/>
    <w:rsid w:val="007C6375"/>
    <w:rsid w:val="007D6273"/>
    <w:rsid w:val="007E0510"/>
    <w:rsid w:val="007E2412"/>
    <w:rsid w:val="007E4FAD"/>
    <w:rsid w:val="007F44F6"/>
    <w:rsid w:val="00802AA6"/>
    <w:rsid w:val="0080750A"/>
    <w:rsid w:val="00807CD7"/>
    <w:rsid w:val="00811023"/>
    <w:rsid w:val="00816CFA"/>
    <w:rsid w:val="00824360"/>
    <w:rsid w:val="00824D5F"/>
    <w:rsid w:val="0083135C"/>
    <w:rsid w:val="00841C22"/>
    <w:rsid w:val="00850914"/>
    <w:rsid w:val="00852EDF"/>
    <w:rsid w:val="00857785"/>
    <w:rsid w:val="0086062C"/>
    <w:rsid w:val="00860BE9"/>
    <w:rsid w:val="0086383D"/>
    <w:rsid w:val="008669B7"/>
    <w:rsid w:val="00866C74"/>
    <w:rsid w:val="008707FE"/>
    <w:rsid w:val="00871F28"/>
    <w:rsid w:val="008761FF"/>
    <w:rsid w:val="00880E92"/>
    <w:rsid w:val="008954BF"/>
    <w:rsid w:val="00896466"/>
    <w:rsid w:val="008A06B3"/>
    <w:rsid w:val="008A20BA"/>
    <w:rsid w:val="008B026E"/>
    <w:rsid w:val="008B1AA5"/>
    <w:rsid w:val="008B4CF1"/>
    <w:rsid w:val="008C0280"/>
    <w:rsid w:val="008C493F"/>
    <w:rsid w:val="008D1867"/>
    <w:rsid w:val="008D2D41"/>
    <w:rsid w:val="008D2FC2"/>
    <w:rsid w:val="008D586C"/>
    <w:rsid w:val="008D59CA"/>
    <w:rsid w:val="008D68B6"/>
    <w:rsid w:val="008D7A97"/>
    <w:rsid w:val="008E1D0E"/>
    <w:rsid w:val="008E320A"/>
    <w:rsid w:val="008E443F"/>
    <w:rsid w:val="008F5702"/>
    <w:rsid w:val="0090001F"/>
    <w:rsid w:val="009032A5"/>
    <w:rsid w:val="0090702B"/>
    <w:rsid w:val="009140F6"/>
    <w:rsid w:val="00915A96"/>
    <w:rsid w:val="009225F0"/>
    <w:rsid w:val="00925633"/>
    <w:rsid w:val="00925A51"/>
    <w:rsid w:val="00930624"/>
    <w:rsid w:val="00932E80"/>
    <w:rsid w:val="009332B3"/>
    <w:rsid w:val="00935A03"/>
    <w:rsid w:val="009426E4"/>
    <w:rsid w:val="00946730"/>
    <w:rsid w:val="009508BE"/>
    <w:rsid w:val="00950ACB"/>
    <w:rsid w:val="0095196E"/>
    <w:rsid w:val="00956519"/>
    <w:rsid w:val="00966756"/>
    <w:rsid w:val="00966F79"/>
    <w:rsid w:val="00970C88"/>
    <w:rsid w:val="009747E9"/>
    <w:rsid w:val="00985038"/>
    <w:rsid w:val="00987A26"/>
    <w:rsid w:val="00996209"/>
    <w:rsid w:val="0099649B"/>
    <w:rsid w:val="009A31BE"/>
    <w:rsid w:val="009A4EAB"/>
    <w:rsid w:val="009A5D3E"/>
    <w:rsid w:val="009B71A9"/>
    <w:rsid w:val="009C2D27"/>
    <w:rsid w:val="009C63A9"/>
    <w:rsid w:val="009C63B6"/>
    <w:rsid w:val="009D0B51"/>
    <w:rsid w:val="009D1BE5"/>
    <w:rsid w:val="009E3C14"/>
    <w:rsid w:val="009E54DB"/>
    <w:rsid w:val="009F3C43"/>
    <w:rsid w:val="00A01635"/>
    <w:rsid w:val="00A03700"/>
    <w:rsid w:val="00A041B8"/>
    <w:rsid w:val="00A06B72"/>
    <w:rsid w:val="00A11194"/>
    <w:rsid w:val="00A21BB2"/>
    <w:rsid w:val="00A25601"/>
    <w:rsid w:val="00A27E85"/>
    <w:rsid w:val="00A34D90"/>
    <w:rsid w:val="00A353D7"/>
    <w:rsid w:val="00A375D4"/>
    <w:rsid w:val="00A37984"/>
    <w:rsid w:val="00A42690"/>
    <w:rsid w:val="00A4616D"/>
    <w:rsid w:val="00A5397B"/>
    <w:rsid w:val="00A6045B"/>
    <w:rsid w:val="00A6345F"/>
    <w:rsid w:val="00A63D74"/>
    <w:rsid w:val="00A66DD0"/>
    <w:rsid w:val="00A719D2"/>
    <w:rsid w:val="00A763EC"/>
    <w:rsid w:val="00A7722A"/>
    <w:rsid w:val="00A8767B"/>
    <w:rsid w:val="00A94C22"/>
    <w:rsid w:val="00AA0F80"/>
    <w:rsid w:val="00AA37AC"/>
    <w:rsid w:val="00AA45C6"/>
    <w:rsid w:val="00AA51E7"/>
    <w:rsid w:val="00AB7356"/>
    <w:rsid w:val="00AC271F"/>
    <w:rsid w:val="00AC635D"/>
    <w:rsid w:val="00AD1347"/>
    <w:rsid w:val="00AD1645"/>
    <w:rsid w:val="00AD69FE"/>
    <w:rsid w:val="00AE11F6"/>
    <w:rsid w:val="00AE3176"/>
    <w:rsid w:val="00AF0E6A"/>
    <w:rsid w:val="00B00D2A"/>
    <w:rsid w:val="00B01538"/>
    <w:rsid w:val="00B04EB0"/>
    <w:rsid w:val="00B24F9F"/>
    <w:rsid w:val="00B25A9C"/>
    <w:rsid w:val="00B261D9"/>
    <w:rsid w:val="00B33E33"/>
    <w:rsid w:val="00B376E6"/>
    <w:rsid w:val="00B52B87"/>
    <w:rsid w:val="00B54C30"/>
    <w:rsid w:val="00B57278"/>
    <w:rsid w:val="00B6472A"/>
    <w:rsid w:val="00B73680"/>
    <w:rsid w:val="00B73FC5"/>
    <w:rsid w:val="00B74531"/>
    <w:rsid w:val="00B75F25"/>
    <w:rsid w:val="00B777D9"/>
    <w:rsid w:val="00B821A0"/>
    <w:rsid w:val="00B839B4"/>
    <w:rsid w:val="00B85BEF"/>
    <w:rsid w:val="00BA2DB9"/>
    <w:rsid w:val="00BB0D37"/>
    <w:rsid w:val="00BB392B"/>
    <w:rsid w:val="00BB7E93"/>
    <w:rsid w:val="00BC35F6"/>
    <w:rsid w:val="00BC76EB"/>
    <w:rsid w:val="00BD06EF"/>
    <w:rsid w:val="00BD25AE"/>
    <w:rsid w:val="00BD7E9D"/>
    <w:rsid w:val="00BE4B10"/>
    <w:rsid w:val="00BE56A0"/>
    <w:rsid w:val="00BE7148"/>
    <w:rsid w:val="00BF2FB3"/>
    <w:rsid w:val="00C022AE"/>
    <w:rsid w:val="00C06E47"/>
    <w:rsid w:val="00C12AC1"/>
    <w:rsid w:val="00C21C68"/>
    <w:rsid w:val="00C2733D"/>
    <w:rsid w:val="00C3204C"/>
    <w:rsid w:val="00C3470C"/>
    <w:rsid w:val="00C37944"/>
    <w:rsid w:val="00C37BA8"/>
    <w:rsid w:val="00C4511C"/>
    <w:rsid w:val="00C455A2"/>
    <w:rsid w:val="00C559BF"/>
    <w:rsid w:val="00C63A68"/>
    <w:rsid w:val="00C65643"/>
    <w:rsid w:val="00C66CFA"/>
    <w:rsid w:val="00C7238E"/>
    <w:rsid w:val="00C739F0"/>
    <w:rsid w:val="00C74D4E"/>
    <w:rsid w:val="00C75982"/>
    <w:rsid w:val="00C77B41"/>
    <w:rsid w:val="00C855B3"/>
    <w:rsid w:val="00C93F1D"/>
    <w:rsid w:val="00C9606A"/>
    <w:rsid w:val="00CA33B2"/>
    <w:rsid w:val="00CA3D78"/>
    <w:rsid w:val="00CA43C4"/>
    <w:rsid w:val="00CA6F15"/>
    <w:rsid w:val="00CB344C"/>
    <w:rsid w:val="00CB42CE"/>
    <w:rsid w:val="00CC6CC2"/>
    <w:rsid w:val="00CC7EC4"/>
    <w:rsid w:val="00CD0DDB"/>
    <w:rsid w:val="00CE1802"/>
    <w:rsid w:val="00CE1C2B"/>
    <w:rsid w:val="00CF0527"/>
    <w:rsid w:val="00CF0A8E"/>
    <w:rsid w:val="00D03E4B"/>
    <w:rsid w:val="00D069B0"/>
    <w:rsid w:val="00D135CB"/>
    <w:rsid w:val="00D1706F"/>
    <w:rsid w:val="00D2075E"/>
    <w:rsid w:val="00D21D83"/>
    <w:rsid w:val="00D243C5"/>
    <w:rsid w:val="00D3071D"/>
    <w:rsid w:val="00D31C51"/>
    <w:rsid w:val="00D351B7"/>
    <w:rsid w:val="00D367AA"/>
    <w:rsid w:val="00D37C2C"/>
    <w:rsid w:val="00D459E0"/>
    <w:rsid w:val="00D520A1"/>
    <w:rsid w:val="00D5532C"/>
    <w:rsid w:val="00D61C4B"/>
    <w:rsid w:val="00D66FC4"/>
    <w:rsid w:val="00D679D0"/>
    <w:rsid w:val="00D708CA"/>
    <w:rsid w:val="00D72F4B"/>
    <w:rsid w:val="00D8281B"/>
    <w:rsid w:val="00D839AC"/>
    <w:rsid w:val="00D849AE"/>
    <w:rsid w:val="00D972E5"/>
    <w:rsid w:val="00DB4779"/>
    <w:rsid w:val="00DB6E7A"/>
    <w:rsid w:val="00DC5365"/>
    <w:rsid w:val="00DC765C"/>
    <w:rsid w:val="00DD3BC1"/>
    <w:rsid w:val="00DE0717"/>
    <w:rsid w:val="00DE0993"/>
    <w:rsid w:val="00DE3A1F"/>
    <w:rsid w:val="00DE6256"/>
    <w:rsid w:val="00DF446B"/>
    <w:rsid w:val="00E01E71"/>
    <w:rsid w:val="00E027AF"/>
    <w:rsid w:val="00E0353C"/>
    <w:rsid w:val="00E15CFF"/>
    <w:rsid w:val="00E230ED"/>
    <w:rsid w:val="00E23C53"/>
    <w:rsid w:val="00E32139"/>
    <w:rsid w:val="00E410B0"/>
    <w:rsid w:val="00E440A0"/>
    <w:rsid w:val="00E44FD4"/>
    <w:rsid w:val="00E60236"/>
    <w:rsid w:val="00E65DCD"/>
    <w:rsid w:val="00E708B1"/>
    <w:rsid w:val="00E72DC6"/>
    <w:rsid w:val="00E745BB"/>
    <w:rsid w:val="00E7675B"/>
    <w:rsid w:val="00E806A9"/>
    <w:rsid w:val="00E87016"/>
    <w:rsid w:val="00E907A4"/>
    <w:rsid w:val="00E9738E"/>
    <w:rsid w:val="00EA16F9"/>
    <w:rsid w:val="00EA2DDC"/>
    <w:rsid w:val="00EA3666"/>
    <w:rsid w:val="00EA3EAD"/>
    <w:rsid w:val="00EA677D"/>
    <w:rsid w:val="00EA6829"/>
    <w:rsid w:val="00EA76C2"/>
    <w:rsid w:val="00EB1123"/>
    <w:rsid w:val="00EB51BC"/>
    <w:rsid w:val="00EB67B5"/>
    <w:rsid w:val="00EC0C59"/>
    <w:rsid w:val="00EC25F5"/>
    <w:rsid w:val="00EC47F6"/>
    <w:rsid w:val="00ED1D5E"/>
    <w:rsid w:val="00ED6613"/>
    <w:rsid w:val="00EE0535"/>
    <w:rsid w:val="00EE2764"/>
    <w:rsid w:val="00EF52A6"/>
    <w:rsid w:val="00EF54F0"/>
    <w:rsid w:val="00F0576D"/>
    <w:rsid w:val="00F065B2"/>
    <w:rsid w:val="00F108ED"/>
    <w:rsid w:val="00F16BCF"/>
    <w:rsid w:val="00F17C66"/>
    <w:rsid w:val="00F227A4"/>
    <w:rsid w:val="00F328DA"/>
    <w:rsid w:val="00F35271"/>
    <w:rsid w:val="00F35580"/>
    <w:rsid w:val="00F44C87"/>
    <w:rsid w:val="00F502A9"/>
    <w:rsid w:val="00F52853"/>
    <w:rsid w:val="00F53497"/>
    <w:rsid w:val="00F56446"/>
    <w:rsid w:val="00F61A88"/>
    <w:rsid w:val="00F6659C"/>
    <w:rsid w:val="00F73915"/>
    <w:rsid w:val="00F74CEA"/>
    <w:rsid w:val="00F754A3"/>
    <w:rsid w:val="00F75F38"/>
    <w:rsid w:val="00F77A4B"/>
    <w:rsid w:val="00F900E1"/>
    <w:rsid w:val="00F925B9"/>
    <w:rsid w:val="00F97797"/>
    <w:rsid w:val="00FA6F53"/>
    <w:rsid w:val="00FA7196"/>
    <w:rsid w:val="00FB030F"/>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23A2"/>
  <w15:docId w15:val="{74916964-19FB-4892-9E02-E77CB83A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inition">
    <w:name w:val="Definition"/>
    <w:aliases w:val="dd"/>
    <w:basedOn w:val="Normal"/>
    <w:rsid w:val="009D0B51"/>
    <w:pPr>
      <w:spacing w:before="180"/>
      <w:ind w:left="1134"/>
    </w:pPr>
    <w:rPr>
      <w:sz w:val="22"/>
    </w:rPr>
  </w:style>
  <w:style w:type="character" w:customStyle="1" w:styleId="subsectionChar">
    <w:name w:val="subsection Char"/>
    <w:aliases w:val="ss Char"/>
    <w:basedOn w:val="DefaultParagraphFont"/>
    <w:link w:val="subsection"/>
    <w:locked/>
    <w:rsid w:val="00BB7E93"/>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BB7E93"/>
    <w:pPr>
      <w:tabs>
        <w:tab w:val="right" w:pos="1021"/>
      </w:tabs>
      <w:spacing w:before="180"/>
      <w:ind w:left="1134" w:hanging="1134"/>
    </w:pPr>
    <w:rPr>
      <w:sz w:val="22"/>
      <w:szCs w:val="22"/>
    </w:rPr>
  </w:style>
  <w:style w:type="paragraph" w:customStyle="1" w:styleId="paragraphsub">
    <w:name w:val="paragraph(sub)"/>
    <w:aliases w:val="aa"/>
    <w:basedOn w:val="Normal"/>
    <w:rsid w:val="00BB7E93"/>
    <w:pPr>
      <w:tabs>
        <w:tab w:val="right" w:pos="1985"/>
      </w:tabs>
      <w:spacing w:before="40"/>
      <w:ind w:left="2098" w:hanging="2098"/>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1082">
      <w:bodyDiv w:val="1"/>
      <w:marLeft w:val="0"/>
      <w:marRight w:val="0"/>
      <w:marTop w:val="0"/>
      <w:marBottom w:val="0"/>
      <w:divBdr>
        <w:top w:val="none" w:sz="0" w:space="0" w:color="auto"/>
        <w:left w:val="none" w:sz="0" w:space="0" w:color="auto"/>
        <w:bottom w:val="none" w:sz="0" w:space="0" w:color="auto"/>
        <w:right w:val="none" w:sz="0" w:space="0" w:color="auto"/>
      </w:divBdr>
    </w:div>
    <w:div w:id="417096385">
      <w:bodyDiv w:val="1"/>
      <w:marLeft w:val="0"/>
      <w:marRight w:val="0"/>
      <w:marTop w:val="0"/>
      <w:marBottom w:val="0"/>
      <w:divBdr>
        <w:top w:val="none" w:sz="0" w:space="0" w:color="auto"/>
        <w:left w:val="none" w:sz="0" w:space="0" w:color="auto"/>
        <w:bottom w:val="none" w:sz="0" w:space="0" w:color="auto"/>
        <w:right w:val="none" w:sz="0" w:space="0" w:color="auto"/>
      </w:divBdr>
      <w:divsChild>
        <w:div w:id="981159271">
          <w:marLeft w:val="0"/>
          <w:marRight w:val="0"/>
          <w:marTop w:val="0"/>
          <w:marBottom w:val="0"/>
          <w:divBdr>
            <w:top w:val="single" w:sz="6" w:space="8" w:color="B8B8B8"/>
            <w:left w:val="none" w:sz="0" w:space="0" w:color="auto"/>
            <w:bottom w:val="none" w:sz="0" w:space="0" w:color="auto"/>
            <w:right w:val="none" w:sz="0" w:space="0" w:color="auto"/>
          </w:divBdr>
          <w:divsChild>
            <w:div w:id="150030549">
              <w:marLeft w:val="2"/>
              <w:marRight w:val="2"/>
              <w:marTop w:val="0"/>
              <w:marBottom w:val="0"/>
              <w:divBdr>
                <w:top w:val="single" w:sz="6" w:space="8" w:color="CDCCD4"/>
                <w:left w:val="single" w:sz="6" w:space="8" w:color="CDCCD4"/>
                <w:bottom w:val="single" w:sz="6" w:space="8" w:color="CDCCD4"/>
                <w:right w:val="single" w:sz="6" w:space="4" w:color="CDCCD4"/>
              </w:divBdr>
              <w:divsChild>
                <w:div w:id="350449428">
                  <w:marLeft w:val="0"/>
                  <w:marRight w:val="0"/>
                  <w:marTop w:val="75"/>
                  <w:marBottom w:val="75"/>
                  <w:divBdr>
                    <w:top w:val="single" w:sz="6" w:space="8" w:color="CCCCD4"/>
                    <w:left w:val="single" w:sz="6" w:space="8" w:color="CCCCD4"/>
                    <w:bottom w:val="single" w:sz="6" w:space="8" w:color="CCCCD4"/>
                    <w:right w:val="single" w:sz="6" w:space="8" w:color="CCCCD4"/>
                  </w:divBdr>
                  <w:divsChild>
                    <w:div w:id="1639533550">
                      <w:marLeft w:val="0"/>
                      <w:marRight w:val="0"/>
                      <w:marTop w:val="0"/>
                      <w:marBottom w:val="0"/>
                      <w:divBdr>
                        <w:top w:val="none" w:sz="0" w:space="0" w:color="auto"/>
                        <w:left w:val="none" w:sz="0" w:space="0" w:color="auto"/>
                        <w:bottom w:val="none" w:sz="0" w:space="0" w:color="auto"/>
                        <w:right w:val="none" w:sz="0" w:space="0" w:color="auto"/>
                      </w:divBdr>
                      <w:divsChild>
                        <w:div w:id="1938630641">
                          <w:marLeft w:val="0"/>
                          <w:marRight w:val="0"/>
                          <w:marTop w:val="0"/>
                          <w:marBottom w:val="0"/>
                          <w:divBdr>
                            <w:top w:val="none" w:sz="0" w:space="0" w:color="auto"/>
                            <w:left w:val="none" w:sz="0" w:space="0" w:color="auto"/>
                            <w:bottom w:val="none" w:sz="0" w:space="0" w:color="auto"/>
                            <w:right w:val="single" w:sz="6" w:space="0" w:color="CCCCD4"/>
                          </w:divBdr>
                          <w:divsChild>
                            <w:div w:id="411199955">
                              <w:marLeft w:val="0"/>
                              <w:marRight w:val="0"/>
                              <w:marTop w:val="0"/>
                              <w:marBottom w:val="0"/>
                              <w:divBdr>
                                <w:top w:val="none" w:sz="0" w:space="0" w:color="auto"/>
                                <w:left w:val="none" w:sz="0" w:space="0" w:color="auto"/>
                                <w:bottom w:val="none" w:sz="0" w:space="0" w:color="auto"/>
                                <w:right w:val="none" w:sz="0" w:space="0" w:color="auto"/>
                              </w:divBdr>
                              <w:divsChild>
                                <w:div w:id="14188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876468">
      <w:bodyDiv w:val="1"/>
      <w:marLeft w:val="0"/>
      <w:marRight w:val="0"/>
      <w:marTop w:val="0"/>
      <w:marBottom w:val="0"/>
      <w:divBdr>
        <w:top w:val="none" w:sz="0" w:space="0" w:color="auto"/>
        <w:left w:val="none" w:sz="0" w:space="0" w:color="auto"/>
        <w:bottom w:val="none" w:sz="0" w:space="0" w:color="auto"/>
        <w:right w:val="none" w:sz="0" w:space="0" w:color="auto"/>
      </w:divBdr>
    </w:div>
    <w:div w:id="717163940">
      <w:bodyDiv w:val="1"/>
      <w:marLeft w:val="0"/>
      <w:marRight w:val="0"/>
      <w:marTop w:val="0"/>
      <w:marBottom w:val="0"/>
      <w:divBdr>
        <w:top w:val="none" w:sz="0" w:space="0" w:color="auto"/>
        <w:left w:val="none" w:sz="0" w:space="0" w:color="auto"/>
        <w:bottom w:val="none" w:sz="0" w:space="0" w:color="auto"/>
        <w:right w:val="none" w:sz="0" w:space="0" w:color="auto"/>
      </w:divBdr>
    </w:div>
    <w:div w:id="732653914">
      <w:bodyDiv w:val="1"/>
      <w:marLeft w:val="0"/>
      <w:marRight w:val="0"/>
      <w:marTop w:val="0"/>
      <w:marBottom w:val="0"/>
      <w:divBdr>
        <w:top w:val="none" w:sz="0" w:space="0" w:color="auto"/>
        <w:left w:val="none" w:sz="0" w:space="0" w:color="auto"/>
        <w:bottom w:val="none" w:sz="0" w:space="0" w:color="auto"/>
        <w:right w:val="none" w:sz="0" w:space="0" w:color="auto"/>
      </w:divBdr>
    </w:div>
    <w:div w:id="784689773">
      <w:bodyDiv w:val="1"/>
      <w:marLeft w:val="0"/>
      <w:marRight w:val="0"/>
      <w:marTop w:val="0"/>
      <w:marBottom w:val="0"/>
      <w:divBdr>
        <w:top w:val="none" w:sz="0" w:space="0" w:color="auto"/>
        <w:left w:val="none" w:sz="0" w:space="0" w:color="auto"/>
        <w:bottom w:val="none" w:sz="0" w:space="0" w:color="auto"/>
        <w:right w:val="none" w:sz="0" w:space="0" w:color="auto"/>
      </w:divBdr>
    </w:div>
    <w:div w:id="869881133">
      <w:bodyDiv w:val="1"/>
      <w:marLeft w:val="0"/>
      <w:marRight w:val="0"/>
      <w:marTop w:val="0"/>
      <w:marBottom w:val="0"/>
      <w:divBdr>
        <w:top w:val="none" w:sz="0" w:space="0" w:color="auto"/>
        <w:left w:val="none" w:sz="0" w:space="0" w:color="auto"/>
        <w:bottom w:val="none" w:sz="0" w:space="0" w:color="auto"/>
        <w:right w:val="none" w:sz="0" w:space="0" w:color="auto"/>
      </w:divBdr>
    </w:div>
    <w:div w:id="983048356">
      <w:bodyDiv w:val="1"/>
      <w:marLeft w:val="0"/>
      <w:marRight w:val="0"/>
      <w:marTop w:val="0"/>
      <w:marBottom w:val="0"/>
      <w:divBdr>
        <w:top w:val="none" w:sz="0" w:space="0" w:color="auto"/>
        <w:left w:val="none" w:sz="0" w:space="0" w:color="auto"/>
        <w:bottom w:val="none" w:sz="0" w:space="0" w:color="auto"/>
        <w:right w:val="none" w:sz="0" w:space="0" w:color="auto"/>
      </w:divBdr>
    </w:div>
    <w:div w:id="1004866343">
      <w:bodyDiv w:val="1"/>
      <w:marLeft w:val="0"/>
      <w:marRight w:val="0"/>
      <w:marTop w:val="0"/>
      <w:marBottom w:val="0"/>
      <w:divBdr>
        <w:top w:val="none" w:sz="0" w:space="0" w:color="auto"/>
        <w:left w:val="none" w:sz="0" w:space="0" w:color="auto"/>
        <w:bottom w:val="none" w:sz="0" w:space="0" w:color="auto"/>
        <w:right w:val="none" w:sz="0" w:space="0" w:color="auto"/>
      </w:divBdr>
    </w:div>
    <w:div w:id="1040397188">
      <w:bodyDiv w:val="1"/>
      <w:marLeft w:val="0"/>
      <w:marRight w:val="0"/>
      <w:marTop w:val="0"/>
      <w:marBottom w:val="0"/>
      <w:divBdr>
        <w:top w:val="none" w:sz="0" w:space="0" w:color="auto"/>
        <w:left w:val="none" w:sz="0" w:space="0" w:color="auto"/>
        <w:bottom w:val="none" w:sz="0" w:space="0" w:color="auto"/>
        <w:right w:val="none" w:sz="0" w:space="0" w:color="auto"/>
      </w:divBdr>
    </w:div>
    <w:div w:id="1041706417">
      <w:bodyDiv w:val="1"/>
      <w:marLeft w:val="0"/>
      <w:marRight w:val="0"/>
      <w:marTop w:val="0"/>
      <w:marBottom w:val="0"/>
      <w:divBdr>
        <w:top w:val="none" w:sz="0" w:space="0" w:color="auto"/>
        <w:left w:val="none" w:sz="0" w:space="0" w:color="auto"/>
        <w:bottom w:val="none" w:sz="0" w:space="0" w:color="auto"/>
        <w:right w:val="none" w:sz="0" w:space="0" w:color="auto"/>
      </w:divBdr>
    </w:div>
    <w:div w:id="1114985505">
      <w:bodyDiv w:val="1"/>
      <w:marLeft w:val="0"/>
      <w:marRight w:val="0"/>
      <w:marTop w:val="0"/>
      <w:marBottom w:val="0"/>
      <w:divBdr>
        <w:top w:val="none" w:sz="0" w:space="0" w:color="auto"/>
        <w:left w:val="none" w:sz="0" w:space="0" w:color="auto"/>
        <w:bottom w:val="none" w:sz="0" w:space="0" w:color="auto"/>
        <w:right w:val="none" w:sz="0" w:space="0" w:color="auto"/>
      </w:divBdr>
      <w:divsChild>
        <w:div w:id="2115783523">
          <w:marLeft w:val="0"/>
          <w:marRight w:val="0"/>
          <w:marTop w:val="0"/>
          <w:marBottom w:val="0"/>
          <w:divBdr>
            <w:top w:val="single" w:sz="6" w:space="8" w:color="B8B8B8"/>
            <w:left w:val="none" w:sz="0" w:space="0" w:color="auto"/>
            <w:bottom w:val="none" w:sz="0" w:space="0" w:color="auto"/>
            <w:right w:val="none" w:sz="0" w:space="0" w:color="auto"/>
          </w:divBdr>
          <w:divsChild>
            <w:div w:id="997465360">
              <w:marLeft w:val="2"/>
              <w:marRight w:val="2"/>
              <w:marTop w:val="0"/>
              <w:marBottom w:val="0"/>
              <w:divBdr>
                <w:top w:val="single" w:sz="6" w:space="8" w:color="CDCCD4"/>
                <w:left w:val="single" w:sz="6" w:space="8" w:color="CDCCD4"/>
                <w:bottom w:val="single" w:sz="6" w:space="8" w:color="CDCCD4"/>
                <w:right w:val="single" w:sz="6" w:space="4" w:color="CDCCD4"/>
              </w:divBdr>
              <w:divsChild>
                <w:div w:id="71397966">
                  <w:marLeft w:val="0"/>
                  <w:marRight w:val="0"/>
                  <w:marTop w:val="75"/>
                  <w:marBottom w:val="75"/>
                  <w:divBdr>
                    <w:top w:val="single" w:sz="6" w:space="8" w:color="CCCCD4"/>
                    <w:left w:val="single" w:sz="6" w:space="8" w:color="CCCCD4"/>
                    <w:bottom w:val="single" w:sz="6" w:space="8" w:color="CCCCD4"/>
                    <w:right w:val="single" w:sz="6" w:space="8" w:color="CCCCD4"/>
                  </w:divBdr>
                  <w:divsChild>
                    <w:div w:id="1738941156">
                      <w:marLeft w:val="0"/>
                      <w:marRight w:val="0"/>
                      <w:marTop w:val="0"/>
                      <w:marBottom w:val="0"/>
                      <w:divBdr>
                        <w:top w:val="none" w:sz="0" w:space="0" w:color="auto"/>
                        <w:left w:val="none" w:sz="0" w:space="0" w:color="auto"/>
                        <w:bottom w:val="none" w:sz="0" w:space="0" w:color="auto"/>
                        <w:right w:val="none" w:sz="0" w:space="0" w:color="auto"/>
                      </w:divBdr>
                      <w:divsChild>
                        <w:div w:id="1282227150">
                          <w:marLeft w:val="0"/>
                          <w:marRight w:val="0"/>
                          <w:marTop w:val="0"/>
                          <w:marBottom w:val="0"/>
                          <w:divBdr>
                            <w:top w:val="none" w:sz="0" w:space="0" w:color="auto"/>
                            <w:left w:val="none" w:sz="0" w:space="0" w:color="auto"/>
                            <w:bottom w:val="none" w:sz="0" w:space="0" w:color="auto"/>
                            <w:right w:val="single" w:sz="6" w:space="0" w:color="CCCCD4"/>
                          </w:divBdr>
                          <w:divsChild>
                            <w:div w:id="173492921">
                              <w:marLeft w:val="0"/>
                              <w:marRight w:val="0"/>
                              <w:marTop w:val="0"/>
                              <w:marBottom w:val="0"/>
                              <w:divBdr>
                                <w:top w:val="none" w:sz="0" w:space="0" w:color="auto"/>
                                <w:left w:val="none" w:sz="0" w:space="0" w:color="auto"/>
                                <w:bottom w:val="none" w:sz="0" w:space="0" w:color="auto"/>
                                <w:right w:val="none" w:sz="0" w:space="0" w:color="auto"/>
                              </w:divBdr>
                              <w:divsChild>
                                <w:div w:id="800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741369">
      <w:bodyDiv w:val="1"/>
      <w:marLeft w:val="0"/>
      <w:marRight w:val="0"/>
      <w:marTop w:val="0"/>
      <w:marBottom w:val="0"/>
      <w:divBdr>
        <w:top w:val="none" w:sz="0" w:space="0" w:color="auto"/>
        <w:left w:val="none" w:sz="0" w:space="0" w:color="auto"/>
        <w:bottom w:val="none" w:sz="0" w:space="0" w:color="auto"/>
        <w:right w:val="none" w:sz="0" w:space="0" w:color="auto"/>
      </w:divBdr>
    </w:div>
    <w:div w:id="1282960962">
      <w:bodyDiv w:val="1"/>
      <w:marLeft w:val="0"/>
      <w:marRight w:val="0"/>
      <w:marTop w:val="0"/>
      <w:marBottom w:val="0"/>
      <w:divBdr>
        <w:top w:val="none" w:sz="0" w:space="0" w:color="auto"/>
        <w:left w:val="none" w:sz="0" w:space="0" w:color="auto"/>
        <w:bottom w:val="none" w:sz="0" w:space="0" w:color="auto"/>
        <w:right w:val="none" w:sz="0" w:space="0" w:color="auto"/>
      </w:divBdr>
    </w:div>
    <w:div w:id="1359425630">
      <w:bodyDiv w:val="1"/>
      <w:marLeft w:val="0"/>
      <w:marRight w:val="0"/>
      <w:marTop w:val="0"/>
      <w:marBottom w:val="0"/>
      <w:divBdr>
        <w:top w:val="none" w:sz="0" w:space="0" w:color="auto"/>
        <w:left w:val="none" w:sz="0" w:space="0" w:color="auto"/>
        <w:bottom w:val="none" w:sz="0" w:space="0" w:color="auto"/>
        <w:right w:val="none" w:sz="0" w:space="0" w:color="auto"/>
      </w:divBdr>
    </w:div>
    <w:div w:id="1375424288">
      <w:bodyDiv w:val="1"/>
      <w:marLeft w:val="0"/>
      <w:marRight w:val="0"/>
      <w:marTop w:val="0"/>
      <w:marBottom w:val="0"/>
      <w:divBdr>
        <w:top w:val="none" w:sz="0" w:space="0" w:color="auto"/>
        <w:left w:val="none" w:sz="0" w:space="0" w:color="auto"/>
        <w:bottom w:val="none" w:sz="0" w:space="0" w:color="auto"/>
        <w:right w:val="none" w:sz="0" w:space="0" w:color="auto"/>
      </w:divBdr>
    </w:div>
    <w:div w:id="1415466884">
      <w:bodyDiv w:val="1"/>
      <w:marLeft w:val="0"/>
      <w:marRight w:val="0"/>
      <w:marTop w:val="0"/>
      <w:marBottom w:val="0"/>
      <w:divBdr>
        <w:top w:val="none" w:sz="0" w:space="0" w:color="auto"/>
        <w:left w:val="none" w:sz="0" w:space="0" w:color="auto"/>
        <w:bottom w:val="none" w:sz="0" w:space="0" w:color="auto"/>
        <w:right w:val="none" w:sz="0" w:space="0" w:color="auto"/>
      </w:divBdr>
    </w:div>
    <w:div w:id="1593466699">
      <w:bodyDiv w:val="1"/>
      <w:marLeft w:val="0"/>
      <w:marRight w:val="0"/>
      <w:marTop w:val="0"/>
      <w:marBottom w:val="0"/>
      <w:divBdr>
        <w:top w:val="none" w:sz="0" w:space="0" w:color="auto"/>
        <w:left w:val="none" w:sz="0" w:space="0" w:color="auto"/>
        <w:bottom w:val="none" w:sz="0" w:space="0" w:color="auto"/>
        <w:right w:val="none" w:sz="0" w:space="0" w:color="auto"/>
      </w:divBdr>
    </w:div>
    <w:div w:id="164234623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3768969">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54417029">
      <w:bodyDiv w:val="1"/>
      <w:marLeft w:val="0"/>
      <w:marRight w:val="0"/>
      <w:marTop w:val="0"/>
      <w:marBottom w:val="0"/>
      <w:divBdr>
        <w:top w:val="none" w:sz="0" w:space="0" w:color="auto"/>
        <w:left w:val="none" w:sz="0" w:space="0" w:color="auto"/>
        <w:bottom w:val="none" w:sz="0" w:space="0" w:color="auto"/>
        <w:right w:val="none" w:sz="0" w:space="0" w:color="auto"/>
      </w:divBdr>
      <w:divsChild>
        <w:div w:id="1043364709">
          <w:marLeft w:val="0"/>
          <w:marRight w:val="0"/>
          <w:marTop w:val="0"/>
          <w:marBottom w:val="0"/>
          <w:divBdr>
            <w:top w:val="single" w:sz="6" w:space="8" w:color="B8B8B8"/>
            <w:left w:val="none" w:sz="0" w:space="0" w:color="auto"/>
            <w:bottom w:val="none" w:sz="0" w:space="0" w:color="auto"/>
            <w:right w:val="none" w:sz="0" w:space="0" w:color="auto"/>
          </w:divBdr>
          <w:divsChild>
            <w:div w:id="106003796">
              <w:marLeft w:val="2"/>
              <w:marRight w:val="2"/>
              <w:marTop w:val="0"/>
              <w:marBottom w:val="0"/>
              <w:divBdr>
                <w:top w:val="single" w:sz="6" w:space="8" w:color="CDCCD4"/>
                <w:left w:val="single" w:sz="6" w:space="8" w:color="CDCCD4"/>
                <w:bottom w:val="single" w:sz="6" w:space="8" w:color="CDCCD4"/>
                <w:right w:val="single" w:sz="6" w:space="4" w:color="CDCCD4"/>
              </w:divBdr>
              <w:divsChild>
                <w:div w:id="461078253">
                  <w:marLeft w:val="0"/>
                  <w:marRight w:val="0"/>
                  <w:marTop w:val="75"/>
                  <w:marBottom w:val="75"/>
                  <w:divBdr>
                    <w:top w:val="single" w:sz="6" w:space="8" w:color="CCCCD4"/>
                    <w:left w:val="single" w:sz="6" w:space="8" w:color="CCCCD4"/>
                    <w:bottom w:val="single" w:sz="6" w:space="8" w:color="CCCCD4"/>
                    <w:right w:val="single" w:sz="6" w:space="8" w:color="CCCCD4"/>
                  </w:divBdr>
                  <w:divsChild>
                    <w:div w:id="323171739">
                      <w:marLeft w:val="0"/>
                      <w:marRight w:val="0"/>
                      <w:marTop w:val="0"/>
                      <w:marBottom w:val="0"/>
                      <w:divBdr>
                        <w:top w:val="none" w:sz="0" w:space="0" w:color="auto"/>
                        <w:left w:val="none" w:sz="0" w:space="0" w:color="auto"/>
                        <w:bottom w:val="none" w:sz="0" w:space="0" w:color="auto"/>
                        <w:right w:val="none" w:sz="0" w:space="0" w:color="auto"/>
                      </w:divBdr>
                      <w:divsChild>
                        <w:div w:id="1725104826">
                          <w:marLeft w:val="0"/>
                          <w:marRight w:val="0"/>
                          <w:marTop w:val="0"/>
                          <w:marBottom w:val="0"/>
                          <w:divBdr>
                            <w:top w:val="none" w:sz="0" w:space="0" w:color="auto"/>
                            <w:left w:val="none" w:sz="0" w:space="0" w:color="auto"/>
                            <w:bottom w:val="none" w:sz="0" w:space="0" w:color="auto"/>
                            <w:right w:val="single" w:sz="6" w:space="0" w:color="CCCCD4"/>
                          </w:divBdr>
                          <w:divsChild>
                            <w:div w:id="381056918">
                              <w:marLeft w:val="0"/>
                              <w:marRight w:val="0"/>
                              <w:marTop w:val="0"/>
                              <w:marBottom w:val="0"/>
                              <w:divBdr>
                                <w:top w:val="none" w:sz="0" w:space="0" w:color="auto"/>
                                <w:left w:val="none" w:sz="0" w:space="0" w:color="auto"/>
                                <w:bottom w:val="none" w:sz="0" w:space="0" w:color="auto"/>
                                <w:right w:val="none" w:sz="0" w:space="0" w:color="auto"/>
                              </w:divBdr>
                              <w:divsChild>
                                <w:div w:id="7718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965F82160561409E7C2A13F97AED70" ma:contentTypeVersion="" ma:contentTypeDescription="PDMS Document Site Content Type" ma:contentTypeScope="" ma:versionID="d6f77bb1c2e5937a44e3a3a168718991">
  <xsd:schema xmlns:xsd="http://www.w3.org/2001/XMLSchema" xmlns:xs="http://www.w3.org/2001/XMLSchema" xmlns:p="http://schemas.microsoft.com/office/2006/metadata/properties" xmlns:ns2="00C44BDD-5CF9-409F-96B6-60347E0FF254" targetNamespace="http://schemas.microsoft.com/office/2006/metadata/properties" ma:root="true" ma:fieldsID="d96d6cc64144b3bdabb3057c7e8b0f8e" ns2:_="">
    <xsd:import namespace="00C44BDD-5CF9-409F-96B6-60347E0FF2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4BDD-5CF9-409F-96B6-60347E0FF2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0C44BDD-5CF9-409F-96B6-60347E0FF2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3A40-7B5F-4CC6-BC2E-20DB8320BE28}">
  <ds:schemaRefs>
    <ds:schemaRef ds:uri="http://schemas.microsoft.com/sharepoint/v3/contenttype/forms"/>
  </ds:schemaRefs>
</ds:datastoreItem>
</file>

<file path=customXml/itemProps2.xml><?xml version="1.0" encoding="utf-8"?>
<ds:datastoreItem xmlns:ds="http://schemas.openxmlformats.org/officeDocument/2006/customXml" ds:itemID="{350871D5-339B-46BD-8053-F20A74BA0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4BDD-5CF9-409F-96B6-60347E0FF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EA2C7-B6BF-4B6B-AC17-AF50C177F2D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00C44BDD-5CF9-409F-96B6-60347E0FF254"/>
    <ds:schemaRef ds:uri="http://www.w3.org/XML/1998/namespace"/>
  </ds:schemaRefs>
</ds:datastoreItem>
</file>

<file path=customXml/itemProps4.xml><?xml version="1.0" encoding="utf-8"?>
<ds:datastoreItem xmlns:ds="http://schemas.openxmlformats.org/officeDocument/2006/customXml" ds:itemID="{CB1F0FBD-D887-422E-BBC4-055EF67D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2</cp:revision>
  <cp:lastPrinted>2016-04-08T01:41:00Z</cp:lastPrinted>
  <dcterms:created xsi:type="dcterms:W3CDTF">2019-06-17T05:21:00Z</dcterms:created>
  <dcterms:modified xsi:type="dcterms:W3CDTF">2019-06-17T05:21:00Z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0x010100266966F133664895A6EE3632470D45F50041965F82160561409E7C2A13F97AED70</vt:lpwstr>
  </property>
</Properties>
</file>