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785" w:rsidRPr="00D01EAA" w:rsidRDefault="00671785" w:rsidP="00671785">
      <w:r w:rsidRPr="00D01EA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01758485" r:id="rId9"/>
        </w:object>
      </w:r>
    </w:p>
    <w:p w:rsidR="00671785" w:rsidRPr="00D01EAA" w:rsidRDefault="00671785" w:rsidP="00671785">
      <w:pPr>
        <w:pStyle w:val="ShortT"/>
        <w:spacing w:before="240"/>
      </w:pPr>
      <w:r w:rsidRPr="00D01EAA">
        <w:t xml:space="preserve">Education Services for Overseas Students </w:t>
      </w:r>
      <w:r w:rsidR="004B40BC">
        <w:t>Regulations 2</w:t>
      </w:r>
      <w:r w:rsidRPr="00D01EAA">
        <w:t>019</w:t>
      </w:r>
      <w:bookmarkStart w:id="0" w:name="_GoBack"/>
      <w:bookmarkEnd w:id="0"/>
    </w:p>
    <w:p w:rsidR="00671785" w:rsidRPr="00D01EAA" w:rsidRDefault="00671785" w:rsidP="00671785">
      <w:pPr>
        <w:pStyle w:val="MadeunderText"/>
      </w:pPr>
      <w:r w:rsidRPr="00D01EAA">
        <w:t>made under the</w:t>
      </w:r>
    </w:p>
    <w:p w:rsidR="00671785" w:rsidRPr="00D01EAA" w:rsidRDefault="00671785" w:rsidP="00671785">
      <w:pPr>
        <w:pStyle w:val="CompiledMadeUnder"/>
        <w:spacing w:before="240"/>
      </w:pPr>
      <w:r w:rsidRPr="00D01EAA">
        <w:t>Education Services for Overseas Students Act 2000</w:t>
      </w:r>
    </w:p>
    <w:p w:rsidR="00671785" w:rsidRPr="00D01EAA" w:rsidRDefault="00671785" w:rsidP="00671785">
      <w:pPr>
        <w:spacing w:before="1000"/>
        <w:rPr>
          <w:rFonts w:cs="Arial"/>
          <w:b/>
          <w:sz w:val="32"/>
          <w:szCs w:val="32"/>
        </w:rPr>
      </w:pPr>
      <w:r w:rsidRPr="00D01EAA">
        <w:rPr>
          <w:rFonts w:cs="Arial"/>
          <w:b/>
          <w:sz w:val="32"/>
          <w:szCs w:val="32"/>
        </w:rPr>
        <w:t xml:space="preserve">Compilation No. </w:t>
      </w:r>
      <w:r w:rsidRPr="00D01EAA">
        <w:rPr>
          <w:rFonts w:cs="Arial"/>
          <w:b/>
          <w:sz w:val="32"/>
          <w:szCs w:val="32"/>
        </w:rPr>
        <w:fldChar w:fldCharType="begin"/>
      </w:r>
      <w:r w:rsidRPr="00D01EAA">
        <w:rPr>
          <w:rFonts w:cs="Arial"/>
          <w:b/>
          <w:sz w:val="32"/>
          <w:szCs w:val="32"/>
        </w:rPr>
        <w:instrText xml:space="preserve"> DOCPROPERTY  CompilationNumber </w:instrText>
      </w:r>
      <w:r w:rsidRPr="00D01EAA">
        <w:rPr>
          <w:rFonts w:cs="Arial"/>
          <w:b/>
          <w:sz w:val="32"/>
          <w:szCs w:val="32"/>
        </w:rPr>
        <w:fldChar w:fldCharType="separate"/>
      </w:r>
      <w:r w:rsidR="004B40BC">
        <w:rPr>
          <w:rFonts w:cs="Arial"/>
          <w:b/>
          <w:sz w:val="32"/>
          <w:szCs w:val="32"/>
        </w:rPr>
        <w:t>2</w:t>
      </w:r>
      <w:r w:rsidRPr="00D01EAA">
        <w:rPr>
          <w:rFonts w:cs="Arial"/>
          <w:b/>
          <w:sz w:val="32"/>
          <w:szCs w:val="32"/>
        </w:rPr>
        <w:fldChar w:fldCharType="end"/>
      </w:r>
    </w:p>
    <w:p w:rsidR="00671785" w:rsidRPr="00D01EAA" w:rsidRDefault="00671785" w:rsidP="00671785">
      <w:pPr>
        <w:tabs>
          <w:tab w:val="left" w:pos="3600"/>
        </w:tabs>
        <w:spacing w:before="480"/>
        <w:rPr>
          <w:rFonts w:cs="Arial"/>
          <w:sz w:val="24"/>
        </w:rPr>
      </w:pPr>
      <w:r w:rsidRPr="00D01EAA">
        <w:rPr>
          <w:rFonts w:cs="Arial"/>
          <w:b/>
          <w:sz w:val="24"/>
        </w:rPr>
        <w:t>Compilation date:</w:t>
      </w:r>
      <w:r w:rsidRPr="00D01EAA">
        <w:rPr>
          <w:rFonts w:cs="Arial"/>
          <w:b/>
          <w:sz w:val="24"/>
        </w:rPr>
        <w:tab/>
      </w:r>
      <w:r w:rsidRPr="004B40BC">
        <w:rPr>
          <w:rFonts w:cs="Arial"/>
          <w:sz w:val="24"/>
        </w:rPr>
        <w:fldChar w:fldCharType="begin"/>
      </w:r>
      <w:r w:rsidR="00DB7720" w:rsidRPr="004B40BC">
        <w:rPr>
          <w:rFonts w:cs="Arial"/>
          <w:sz w:val="24"/>
        </w:rPr>
        <w:instrText>DOCPROPERTY StartDate \@ "d MMMM yyyy" \* MERGEFORMAT</w:instrText>
      </w:r>
      <w:r w:rsidRPr="004B40BC">
        <w:rPr>
          <w:rFonts w:cs="Arial"/>
          <w:sz w:val="24"/>
        </w:rPr>
        <w:fldChar w:fldCharType="separate"/>
      </w:r>
      <w:r w:rsidR="004B40BC" w:rsidRPr="004B40BC">
        <w:rPr>
          <w:rFonts w:cs="Arial"/>
          <w:bCs/>
          <w:sz w:val="24"/>
        </w:rPr>
        <w:t>26</w:t>
      </w:r>
      <w:r w:rsidR="004B40BC" w:rsidRPr="004B40BC">
        <w:rPr>
          <w:rFonts w:cs="Arial"/>
          <w:sz w:val="24"/>
        </w:rPr>
        <w:t xml:space="preserve"> September 2021</w:t>
      </w:r>
      <w:r w:rsidRPr="004B40BC">
        <w:rPr>
          <w:rFonts w:cs="Arial"/>
          <w:sz w:val="24"/>
        </w:rPr>
        <w:fldChar w:fldCharType="end"/>
      </w:r>
    </w:p>
    <w:p w:rsidR="00671785" w:rsidRPr="00D01EAA" w:rsidRDefault="00671785" w:rsidP="00671785">
      <w:pPr>
        <w:spacing w:before="240"/>
        <w:rPr>
          <w:rFonts w:cs="Arial"/>
          <w:sz w:val="24"/>
        </w:rPr>
      </w:pPr>
      <w:r w:rsidRPr="00D01EAA">
        <w:rPr>
          <w:rFonts w:cs="Arial"/>
          <w:b/>
          <w:sz w:val="24"/>
        </w:rPr>
        <w:t>Includes amendments up to:</w:t>
      </w:r>
      <w:r w:rsidRPr="00D01EAA">
        <w:rPr>
          <w:rFonts w:cs="Arial"/>
          <w:b/>
          <w:sz w:val="24"/>
        </w:rPr>
        <w:tab/>
      </w:r>
      <w:r w:rsidRPr="004B40BC">
        <w:rPr>
          <w:rFonts w:cs="Arial"/>
          <w:sz w:val="24"/>
        </w:rPr>
        <w:fldChar w:fldCharType="begin"/>
      </w:r>
      <w:r w:rsidRPr="004B40BC">
        <w:rPr>
          <w:rFonts w:cs="Arial"/>
          <w:sz w:val="24"/>
        </w:rPr>
        <w:instrText xml:space="preserve"> DOCPROPERTY IncludesUpTo </w:instrText>
      </w:r>
      <w:r w:rsidRPr="004B40BC">
        <w:rPr>
          <w:rFonts w:cs="Arial"/>
          <w:sz w:val="24"/>
        </w:rPr>
        <w:fldChar w:fldCharType="separate"/>
      </w:r>
      <w:r w:rsidR="004B40BC" w:rsidRPr="004B40BC">
        <w:rPr>
          <w:rFonts w:cs="Arial"/>
          <w:sz w:val="24"/>
        </w:rPr>
        <w:t>F2021L00849</w:t>
      </w:r>
      <w:r w:rsidRPr="004B40BC">
        <w:rPr>
          <w:rFonts w:cs="Arial"/>
          <w:sz w:val="24"/>
        </w:rPr>
        <w:fldChar w:fldCharType="end"/>
      </w:r>
    </w:p>
    <w:p w:rsidR="00671785" w:rsidRPr="00D01EAA" w:rsidRDefault="00671785" w:rsidP="00671785">
      <w:pPr>
        <w:tabs>
          <w:tab w:val="left" w:pos="3600"/>
        </w:tabs>
        <w:spacing w:before="240" w:after="240"/>
        <w:rPr>
          <w:rFonts w:cs="Arial"/>
          <w:sz w:val="28"/>
          <w:szCs w:val="28"/>
        </w:rPr>
      </w:pPr>
      <w:r w:rsidRPr="00D01EAA">
        <w:rPr>
          <w:rFonts w:cs="Arial"/>
          <w:b/>
          <w:sz w:val="24"/>
        </w:rPr>
        <w:t>Registered:</w:t>
      </w:r>
      <w:r w:rsidRPr="00D01EAA">
        <w:rPr>
          <w:rFonts w:cs="Arial"/>
          <w:b/>
          <w:sz w:val="24"/>
        </w:rPr>
        <w:tab/>
      </w:r>
      <w:r w:rsidRPr="004B40BC">
        <w:rPr>
          <w:rFonts w:cs="Arial"/>
          <w:sz w:val="24"/>
        </w:rPr>
        <w:fldChar w:fldCharType="begin"/>
      </w:r>
      <w:r w:rsidRPr="004B40BC">
        <w:rPr>
          <w:rFonts w:cs="Arial"/>
          <w:sz w:val="24"/>
        </w:rPr>
        <w:instrText xml:space="preserve"> IF </w:instrText>
      </w:r>
      <w:r w:rsidRPr="004B40BC">
        <w:rPr>
          <w:rFonts w:cs="Arial"/>
          <w:sz w:val="24"/>
        </w:rPr>
        <w:fldChar w:fldCharType="begin"/>
      </w:r>
      <w:r w:rsidRPr="004B40BC">
        <w:rPr>
          <w:rFonts w:cs="Arial"/>
          <w:sz w:val="24"/>
        </w:rPr>
        <w:instrText xml:space="preserve"> DOCPROPERTY RegisteredDate </w:instrText>
      </w:r>
      <w:r w:rsidRPr="004B40BC">
        <w:rPr>
          <w:rFonts w:cs="Arial"/>
          <w:sz w:val="24"/>
        </w:rPr>
        <w:fldChar w:fldCharType="separate"/>
      </w:r>
      <w:r w:rsidR="004B40BC" w:rsidRPr="004B40BC">
        <w:rPr>
          <w:rFonts w:cs="Arial"/>
          <w:sz w:val="24"/>
        </w:rPr>
        <w:instrText>23 December 2021</w:instrText>
      </w:r>
      <w:r w:rsidRPr="004B40BC">
        <w:rPr>
          <w:rFonts w:cs="Arial"/>
          <w:sz w:val="24"/>
        </w:rPr>
        <w:fldChar w:fldCharType="end"/>
      </w:r>
      <w:r w:rsidRPr="004B40BC">
        <w:rPr>
          <w:rFonts w:cs="Arial"/>
          <w:sz w:val="24"/>
        </w:rPr>
        <w:instrText xml:space="preserve"> = #1/1/1901# "Unknown" </w:instrText>
      </w:r>
      <w:r w:rsidRPr="004B40BC">
        <w:rPr>
          <w:rFonts w:cs="Arial"/>
          <w:sz w:val="24"/>
        </w:rPr>
        <w:fldChar w:fldCharType="begin"/>
      </w:r>
      <w:r w:rsidRPr="004B40BC">
        <w:rPr>
          <w:rFonts w:cs="Arial"/>
          <w:sz w:val="24"/>
        </w:rPr>
        <w:instrText xml:space="preserve"> DOCPROPERTY RegisteredDate \@ "d MMMM yyyy" </w:instrText>
      </w:r>
      <w:r w:rsidRPr="004B40BC">
        <w:rPr>
          <w:rFonts w:cs="Arial"/>
          <w:sz w:val="24"/>
        </w:rPr>
        <w:fldChar w:fldCharType="separate"/>
      </w:r>
      <w:r w:rsidR="004B40BC" w:rsidRPr="004B40BC">
        <w:rPr>
          <w:rFonts w:cs="Arial"/>
          <w:sz w:val="24"/>
        </w:rPr>
        <w:instrText>23 December 2021</w:instrText>
      </w:r>
      <w:r w:rsidRPr="004B40BC">
        <w:rPr>
          <w:rFonts w:cs="Arial"/>
          <w:sz w:val="24"/>
        </w:rPr>
        <w:fldChar w:fldCharType="end"/>
      </w:r>
      <w:r w:rsidRPr="004B40BC">
        <w:rPr>
          <w:rFonts w:cs="Arial"/>
          <w:sz w:val="24"/>
        </w:rPr>
        <w:instrText xml:space="preserve"> \*MERGEFORMAT </w:instrText>
      </w:r>
      <w:r w:rsidRPr="004B40BC">
        <w:rPr>
          <w:rFonts w:cs="Arial"/>
          <w:sz w:val="24"/>
        </w:rPr>
        <w:fldChar w:fldCharType="separate"/>
      </w:r>
      <w:r w:rsidR="004B40BC" w:rsidRPr="004B40BC">
        <w:rPr>
          <w:rFonts w:cs="Arial"/>
          <w:noProof/>
          <w:sz w:val="24"/>
        </w:rPr>
        <w:t>23 December 2021</w:t>
      </w:r>
      <w:r w:rsidRPr="004B40BC">
        <w:rPr>
          <w:rFonts w:cs="Arial"/>
          <w:sz w:val="24"/>
        </w:rPr>
        <w:fldChar w:fldCharType="end"/>
      </w:r>
    </w:p>
    <w:p w:rsidR="00671785" w:rsidRPr="00D01EAA" w:rsidRDefault="00671785" w:rsidP="00671785">
      <w:pPr>
        <w:pageBreakBefore/>
        <w:rPr>
          <w:rFonts w:cs="Arial"/>
          <w:b/>
          <w:sz w:val="32"/>
          <w:szCs w:val="32"/>
        </w:rPr>
      </w:pPr>
      <w:r w:rsidRPr="00D01EAA">
        <w:rPr>
          <w:rFonts w:cs="Arial"/>
          <w:b/>
          <w:sz w:val="32"/>
          <w:szCs w:val="32"/>
        </w:rPr>
        <w:lastRenderedPageBreak/>
        <w:t>About this compilation</w:t>
      </w:r>
    </w:p>
    <w:p w:rsidR="00671785" w:rsidRPr="00D01EAA" w:rsidRDefault="00671785" w:rsidP="00671785">
      <w:pPr>
        <w:spacing w:before="240"/>
        <w:rPr>
          <w:rFonts w:cs="Arial"/>
        </w:rPr>
      </w:pPr>
      <w:r w:rsidRPr="00D01EAA">
        <w:rPr>
          <w:rFonts w:cs="Arial"/>
          <w:b/>
          <w:szCs w:val="22"/>
        </w:rPr>
        <w:t>This compilation</w:t>
      </w:r>
    </w:p>
    <w:p w:rsidR="00671785" w:rsidRPr="00D01EAA" w:rsidRDefault="00671785" w:rsidP="00671785">
      <w:pPr>
        <w:spacing w:before="120" w:after="120"/>
        <w:rPr>
          <w:rFonts w:cs="Arial"/>
          <w:szCs w:val="22"/>
        </w:rPr>
      </w:pPr>
      <w:r w:rsidRPr="00D01EAA">
        <w:rPr>
          <w:rFonts w:cs="Arial"/>
          <w:szCs w:val="22"/>
        </w:rPr>
        <w:t xml:space="preserve">This is a compilation of the </w:t>
      </w:r>
      <w:r w:rsidRPr="00D01EAA">
        <w:rPr>
          <w:rFonts w:cs="Arial"/>
          <w:i/>
          <w:szCs w:val="22"/>
        </w:rPr>
        <w:fldChar w:fldCharType="begin"/>
      </w:r>
      <w:r w:rsidRPr="00D01EAA">
        <w:rPr>
          <w:rFonts w:cs="Arial"/>
          <w:i/>
          <w:szCs w:val="22"/>
        </w:rPr>
        <w:instrText xml:space="preserve"> STYLEREF  ShortT </w:instrText>
      </w:r>
      <w:r w:rsidRPr="00D01EAA">
        <w:rPr>
          <w:rFonts w:cs="Arial"/>
          <w:i/>
          <w:szCs w:val="22"/>
        </w:rPr>
        <w:fldChar w:fldCharType="separate"/>
      </w:r>
      <w:r w:rsidR="004B40BC">
        <w:rPr>
          <w:rFonts w:cs="Arial"/>
          <w:i/>
          <w:noProof/>
          <w:szCs w:val="22"/>
        </w:rPr>
        <w:t>Education Services for Overseas Students Regulations 2019</w:t>
      </w:r>
      <w:r w:rsidRPr="00D01EAA">
        <w:rPr>
          <w:rFonts w:cs="Arial"/>
          <w:i/>
          <w:szCs w:val="22"/>
        </w:rPr>
        <w:fldChar w:fldCharType="end"/>
      </w:r>
      <w:r w:rsidRPr="00D01EAA">
        <w:rPr>
          <w:rFonts w:cs="Arial"/>
          <w:szCs w:val="22"/>
        </w:rPr>
        <w:t xml:space="preserve"> that shows the text of the law as amended and in force on </w:t>
      </w:r>
      <w:r w:rsidRPr="004B40BC">
        <w:rPr>
          <w:rFonts w:cs="Arial"/>
          <w:szCs w:val="22"/>
        </w:rPr>
        <w:fldChar w:fldCharType="begin"/>
      </w:r>
      <w:r w:rsidR="00DB7720" w:rsidRPr="004B40BC">
        <w:rPr>
          <w:rFonts w:cs="Arial"/>
          <w:szCs w:val="22"/>
        </w:rPr>
        <w:instrText>DOCPROPERTY StartDate \@ "d MMMM yyyy" \* MERGEFORMAT</w:instrText>
      </w:r>
      <w:r w:rsidRPr="004B40BC">
        <w:rPr>
          <w:rFonts w:cs="Arial"/>
          <w:szCs w:val="3276"/>
        </w:rPr>
        <w:fldChar w:fldCharType="separate"/>
      </w:r>
      <w:r w:rsidR="004B40BC" w:rsidRPr="004B40BC">
        <w:rPr>
          <w:rFonts w:cs="Arial"/>
          <w:szCs w:val="22"/>
        </w:rPr>
        <w:t>26 September 2021</w:t>
      </w:r>
      <w:r w:rsidRPr="004B40BC">
        <w:rPr>
          <w:rFonts w:cs="Arial"/>
          <w:szCs w:val="22"/>
        </w:rPr>
        <w:fldChar w:fldCharType="end"/>
      </w:r>
      <w:r w:rsidRPr="00D01EAA">
        <w:rPr>
          <w:rFonts w:cs="Arial"/>
          <w:szCs w:val="22"/>
        </w:rPr>
        <w:t xml:space="preserve"> (the </w:t>
      </w:r>
      <w:r w:rsidRPr="00D01EAA">
        <w:rPr>
          <w:rFonts w:cs="Arial"/>
          <w:b/>
          <w:i/>
          <w:szCs w:val="22"/>
        </w:rPr>
        <w:t>compilation date</w:t>
      </w:r>
      <w:r w:rsidRPr="00D01EAA">
        <w:rPr>
          <w:rFonts w:cs="Arial"/>
          <w:szCs w:val="22"/>
        </w:rPr>
        <w:t>).</w:t>
      </w:r>
    </w:p>
    <w:p w:rsidR="00671785" w:rsidRPr="00D01EAA" w:rsidRDefault="00671785" w:rsidP="00671785">
      <w:pPr>
        <w:spacing w:after="120"/>
        <w:rPr>
          <w:rFonts w:cs="Arial"/>
          <w:szCs w:val="22"/>
        </w:rPr>
      </w:pPr>
      <w:r w:rsidRPr="00D01EAA">
        <w:rPr>
          <w:rFonts w:cs="Arial"/>
          <w:szCs w:val="22"/>
        </w:rPr>
        <w:t xml:space="preserve">The notes at the end of this compilation (the </w:t>
      </w:r>
      <w:r w:rsidRPr="00D01EAA">
        <w:rPr>
          <w:rFonts w:cs="Arial"/>
          <w:b/>
          <w:i/>
          <w:szCs w:val="22"/>
        </w:rPr>
        <w:t>endnotes</w:t>
      </w:r>
      <w:r w:rsidRPr="00D01EAA">
        <w:rPr>
          <w:rFonts w:cs="Arial"/>
          <w:szCs w:val="22"/>
        </w:rPr>
        <w:t>) include information about amending laws and the amendment history of provisions of the compiled law.</w:t>
      </w:r>
    </w:p>
    <w:p w:rsidR="00671785" w:rsidRPr="00D01EAA" w:rsidRDefault="00671785" w:rsidP="00671785">
      <w:pPr>
        <w:tabs>
          <w:tab w:val="left" w:pos="5640"/>
        </w:tabs>
        <w:spacing w:before="120" w:after="120"/>
        <w:rPr>
          <w:rFonts w:cs="Arial"/>
          <w:b/>
          <w:szCs w:val="22"/>
        </w:rPr>
      </w:pPr>
      <w:r w:rsidRPr="00D01EAA">
        <w:rPr>
          <w:rFonts w:cs="Arial"/>
          <w:b/>
          <w:szCs w:val="22"/>
        </w:rPr>
        <w:t>Uncommenced amendments</w:t>
      </w:r>
    </w:p>
    <w:p w:rsidR="00671785" w:rsidRPr="00D01EAA" w:rsidRDefault="00671785" w:rsidP="00671785">
      <w:pPr>
        <w:spacing w:after="120"/>
        <w:rPr>
          <w:rFonts w:cs="Arial"/>
          <w:szCs w:val="22"/>
        </w:rPr>
      </w:pPr>
      <w:r w:rsidRPr="00D01EAA">
        <w:rPr>
          <w:rFonts w:cs="Arial"/>
          <w:szCs w:val="22"/>
        </w:rPr>
        <w:t xml:space="preserve">The effect of uncommenced amendments is not shown in the text of the compiled law. Any uncommenced amendments affecting the law are accessible </w:t>
      </w:r>
      <w:r w:rsidR="00D01EAA" w:rsidRPr="00D01EAA">
        <w:rPr>
          <w:rFonts w:cs="Arial"/>
          <w:szCs w:val="22"/>
        </w:rPr>
        <w:t>o</w:t>
      </w:r>
      <w:r w:rsidR="00D01EAA">
        <w:rPr>
          <w:rFonts w:cs="Arial"/>
          <w:szCs w:val="22"/>
        </w:rPr>
        <w:t>n</w:t>
      </w:r>
      <w:r w:rsidRPr="00D01EAA">
        <w:rPr>
          <w:rFonts w:cs="Arial"/>
          <w:szCs w:val="22"/>
        </w:rPr>
        <w:t xml:space="preserve">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71785" w:rsidRPr="00D01EAA" w:rsidRDefault="00671785" w:rsidP="00671785">
      <w:pPr>
        <w:spacing w:before="120" w:after="120"/>
        <w:rPr>
          <w:rFonts w:cs="Arial"/>
          <w:b/>
          <w:szCs w:val="22"/>
        </w:rPr>
      </w:pPr>
      <w:r w:rsidRPr="00D01EAA">
        <w:rPr>
          <w:rFonts w:cs="Arial"/>
          <w:b/>
          <w:szCs w:val="22"/>
        </w:rPr>
        <w:t>Application, saving and transitional provisions for provisions and amendments</w:t>
      </w:r>
    </w:p>
    <w:p w:rsidR="00671785" w:rsidRPr="00D01EAA" w:rsidRDefault="00671785" w:rsidP="00671785">
      <w:pPr>
        <w:spacing w:after="120"/>
        <w:rPr>
          <w:rFonts w:cs="Arial"/>
          <w:szCs w:val="22"/>
        </w:rPr>
      </w:pPr>
      <w:r w:rsidRPr="00D01EAA">
        <w:rPr>
          <w:rFonts w:cs="Arial"/>
          <w:szCs w:val="22"/>
        </w:rPr>
        <w:t>If the operation of a provision or amendment of the compiled law is affected by an application, saving or transitional provision that is not included in this compilation, details are included in the endnotes.</w:t>
      </w:r>
    </w:p>
    <w:p w:rsidR="00671785" w:rsidRPr="00D01EAA" w:rsidRDefault="00671785" w:rsidP="00671785">
      <w:pPr>
        <w:spacing w:after="120"/>
        <w:rPr>
          <w:rFonts w:cs="Arial"/>
          <w:b/>
          <w:szCs w:val="22"/>
        </w:rPr>
      </w:pPr>
      <w:r w:rsidRPr="00D01EAA">
        <w:rPr>
          <w:rFonts w:cs="Arial"/>
          <w:b/>
          <w:szCs w:val="22"/>
        </w:rPr>
        <w:t>Editorial changes</w:t>
      </w:r>
    </w:p>
    <w:p w:rsidR="00671785" w:rsidRPr="00D01EAA" w:rsidRDefault="00671785" w:rsidP="00671785">
      <w:pPr>
        <w:spacing w:after="120"/>
        <w:rPr>
          <w:rFonts w:cs="Arial"/>
          <w:szCs w:val="22"/>
        </w:rPr>
      </w:pPr>
      <w:r w:rsidRPr="00D01EAA">
        <w:rPr>
          <w:rFonts w:cs="Arial"/>
          <w:szCs w:val="22"/>
        </w:rPr>
        <w:t>For more information about any editorial changes made in this compilation, see the endnotes.</w:t>
      </w:r>
    </w:p>
    <w:p w:rsidR="00671785" w:rsidRPr="00D01EAA" w:rsidRDefault="00671785" w:rsidP="00671785">
      <w:pPr>
        <w:spacing w:before="120" w:after="120"/>
        <w:rPr>
          <w:rFonts w:cs="Arial"/>
          <w:b/>
          <w:szCs w:val="22"/>
        </w:rPr>
      </w:pPr>
      <w:r w:rsidRPr="00D01EAA">
        <w:rPr>
          <w:rFonts w:cs="Arial"/>
          <w:b/>
          <w:szCs w:val="22"/>
        </w:rPr>
        <w:t>Modifications</w:t>
      </w:r>
    </w:p>
    <w:p w:rsidR="00671785" w:rsidRPr="00D01EAA" w:rsidRDefault="00671785" w:rsidP="00671785">
      <w:pPr>
        <w:spacing w:after="120"/>
        <w:rPr>
          <w:rFonts w:cs="Arial"/>
          <w:szCs w:val="22"/>
        </w:rPr>
      </w:pPr>
      <w:r w:rsidRPr="00D01EA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71785" w:rsidRPr="00D01EAA" w:rsidRDefault="00671785" w:rsidP="00671785">
      <w:pPr>
        <w:spacing w:before="80" w:after="120"/>
        <w:rPr>
          <w:rFonts w:cs="Arial"/>
          <w:b/>
          <w:szCs w:val="22"/>
        </w:rPr>
      </w:pPr>
      <w:r w:rsidRPr="00D01EAA">
        <w:rPr>
          <w:rFonts w:cs="Arial"/>
          <w:b/>
          <w:szCs w:val="22"/>
        </w:rPr>
        <w:t>Self</w:t>
      </w:r>
      <w:r w:rsidR="004B40BC">
        <w:rPr>
          <w:rFonts w:cs="Arial"/>
          <w:b/>
          <w:szCs w:val="22"/>
        </w:rPr>
        <w:noBreakHyphen/>
      </w:r>
      <w:r w:rsidRPr="00D01EAA">
        <w:rPr>
          <w:rFonts w:cs="Arial"/>
          <w:b/>
          <w:szCs w:val="22"/>
        </w:rPr>
        <w:t>repealing provisions</w:t>
      </w:r>
    </w:p>
    <w:p w:rsidR="00671785" w:rsidRPr="00D01EAA" w:rsidRDefault="00671785" w:rsidP="00671785">
      <w:pPr>
        <w:spacing w:after="120"/>
        <w:rPr>
          <w:rFonts w:cs="Arial"/>
          <w:szCs w:val="22"/>
        </w:rPr>
      </w:pPr>
      <w:r w:rsidRPr="00D01EAA">
        <w:rPr>
          <w:rFonts w:cs="Arial"/>
          <w:szCs w:val="22"/>
        </w:rPr>
        <w:t>If a provision of the compiled law has been repealed in accordance with a provision of the law, details are included in the endnotes.</w:t>
      </w:r>
    </w:p>
    <w:p w:rsidR="00671785" w:rsidRPr="00D01EAA" w:rsidRDefault="00671785" w:rsidP="00671785">
      <w:pPr>
        <w:pStyle w:val="Header"/>
        <w:tabs>
          <w:tab w:val="clear" w:pos="4150"/>
          <w:tab w:val="clear" w:pos="8307"/>
        </w:tabs>
      </w:pPr>
      <w:r w:rsidRPr="004B40BC">
        <w:rPr>
          <w:rStyle w:val="CharChapNo"/>
        </w:rPr>
        <w:t xml:space="preserve"> </w:t>
      </w:r>
      <w:r w:rsidRPr="004B40BC">
        <w:rPr>
          <w:rStyle w:val="CharChapText"/>
        </w:rPr>
        <w:t xml:space="preserve"> </w:t>
      </w:r>
    </w:p>
    <w:p w:rsidR="00671785" w:rsidRPr="00D01EAA" w:rsidRDefault="00671785" w:rsidP="00671785">
      <w:pPr>
        <w:pStyle w:val="Header"/>
        <w:tabs>
          <w:tab w:val="clear" w:pos="4150"/>
          <w:tab w:val="clear" w:pos="8307"/>
        </w:tabs>
      </w:pPr>
      <w:r w:rsidRPr="004B40BC">
        <w:rPr>
          <w:rStyle w:val="CharPartNo"/>
        </w:rPr>
        <w:t xml:space="preserve"> </w:t>
      </w:r>
      <w:r w:rsidRPr="004B40BC">
        <w:rPr>
          <w:rStyle w:val="CharPartText"/>
        </w:rPr>
        <w:t xml:space="preserve"> </w:t>
      </w:r>
    </w:p>
    <w:p w:rsidR="00671785" w:rsidRPr="00D01EAA" w:rsidRDefault="00671785" w:rsidP="00671785">
      <w:pPr>
        <w:pStyle w:val="Header"/>
        <w:tabs>
          <w:tab w:val="clear" w:pos="4150"/>
          <w:tab w:val="clear" w:pos="8307"/>
        </w:tabs>
      </w:pPr>
      <w:r w:rsidRPr="004B40BC">
        <w:rPr>
          <w:rStyle w:val="CharDivNo"/>
        </w:rPr>
        <w:t xml:space="preserve"> </w:t>
      </w:r>
      <w:r w:rsidRPr="004B40BC">
        <w:rPr>
          <w:rStyle w:val="CharDivText"/>
        </w:rPr>
        <w:t xml:space="preserve"> </w:t>
      </w:r>
    </w:p>
    <w:p w:rsidR="00671785" w:rsidRPr="00D01EAA" w:rsidRDefault="00671785" w:rsidP="00671785">
      <w:pPr>
        <w:sectPr w:rsidR="00671785" w:rsidRPr="00D01EAA" w:rsidSect="00A70AF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D01EAA" w:rsidRDefault="00715914" w:rsidP="00C8372F">
      <w:pPr>
        <w:rPr>
          <w:sz w:val="36"/>
        </w:rPr>
      </w:pPr>
      <w:r w:rsidRPr="00D01EAA">
        <w:rPr>
          <w:sz w:val="36"/>
        </w:rPr>
        <w:lastRenderedPageBreak/>
        <w:t>Contents</w:t>
      </w:r>
    </w:p>
    <w:p w:rsidR="004B40BC" w:rsidRDefault="00AB685D">
      <w:pPr>
        <w:pStyle w:val="TOC2"/>
        <w:rPr>
          <w:rFonts w:asciiTheme="minorHAnsi" w:eastAsiaTheme="minorEastAsia" w:hAnsiTheme="minorHAnsi" w:cstheme="minorBidi"/>
          <w:b w:val="0"/>
          <w:noProof/>
          <w:kern w:val="0"/>
          <w:sz w:val="22"/>
          <w:szCs w:val="22"/>
        </w:rPr>
      </w:pPr>
      <w:r w:rsidRPr="00D01EAA">
        <w:fldChar w:fldCharType="begin"/>
      </w:r>
      <w:r w:rsidRPr="00D01EAA">
        <w:instrText xml:space="preserve"> TOC \o "1-9" </w:instrText>
      </w:r>
      <w:r w:rsidRPr="00D01EAA">
        <w:fldChar w:fldCharType="separate"/>
      </w:r>
      <w:r w:rsidR="004B40BC">
        <w:rPr>
          <w:noProof/>
        </w:rPr>
        <w:t>Part 1—Preliminary</w:t>
      </w:r>
      <w:r w:rsidR="004B40BC" w:rsidRPr="004B40BC">
        <w:rPr>
          <w:b w:val="0"/>
          <w:noProof/>
          <w:sz w:val="18"/>
        </w:rPr>
        <w:tab/>
      </w:r>
      <w:r w:rsidR="004B40BC" w:rsidRPr="004B40BC">
        <w:rPr>
          <w:b w:val="0"/>
          <w:noProof/>
          <w:sz w:val="18"/>
        </w:rPr>
        <w:fldChar w:fldCharType="begin"/>
      </w:r>
      <w:r w:rsidR="004B40BC" w:rsidRPr="004B40BC">
        <w:rPr>
          <w:b w:val="0"/>
          <w:noProof/>
          <w:sz w:val="18"/>
        </w:rPr>
        <w:instrText xml:space="preserve"> PAGEREF _Toc91145519 \h </w:instrText>
      </w:r>
      <w:r w:rsidR="004B40BC" w:rsidRPr="004B40BC">
        <w:rPr>
          <w:b w:val="0"/>
          <w:noProof/>
          <w:sz w:val="18"/>
        </w:rPr>
      </w:r>
      <w:r w:rsidR="004B40BC" w:rsidRPr="004B40BC">
        <w:rPr>
          <w:b w:val="0"/>
          <w:noProof/>
          <w:sz w:val="18"/>
        </w:rPr>
        <w:fldChar w:fldCharType="separate"/>
      </w:r>
      <w:r w:rsidR="004B40BC">
        <w:rPr>
          <w:b w:val="0"/>
          <w:noProof/>
          <w:sz w:val="18"/>
        </w:rPr>
        <w:t>1</w:t>
      </w:r>
      <w:r w:rsidR="004B40BC" w:rsidRPr="004B40BC">
        <w:rPr>
          <w:b w:val="0"/>
          <w:noProof/>
          <w:sz w:val="18"/>
        </w:rPr>
        <w:fldChar w:fldCharType="end"/>
      </w:r>
    </w:p>
    <w:p w:rsidR="004B40BC" w:rsidRDefault="004B40BC">
      <w:pPr>
        <w:pStyle w:val="TOC3"/>
        <w:rPr>
          <w:rFonts w:asciiTheme="minorHAnsi" w:eastAsiaTheme="minorEastAsia" w:hAnsiTheme="minorHAnsi" w:cstheme="minorBidi"/>
          <w:b w:val="0"/>
          <w:noProof/>
          <w:kern w:val="0"/>
          <w:szCs w:val="22"/>
        </w:rPr>
      </w:pPr>
      <w:r>
        <w:rPr>
          <w:noProof/>
        </w:rPr>
        <w:t>Division 1—Preliminary</w:t>
      </w:r>
      <w:r w:rsidRPr="004B40BC">
        <w:rPr>
          <w:b w:val="0"/>
          <w:noProof/>
          <w:sz w:val="18"/>
        </w:rPr>
        <w:tab/>
      </w:r>
      <w:r w:rsidRPr="004B40BC">
        <w:rPr>
          <w:b w:val="0"/>
          <w:noProof/>
          <w:sz w:val="18"/>
        </w:rPr>
        <w:fldChar w:fldCharType="begin"/>
      </w:r>
      <w:r w:rsidRPr="004B40BC">
        <w:rPr>
          <w:b w:val="0"/>
          <w:noProof/>
          <w:sz w:val="18"/>
        </w:rPr>
        <w:instrText xml:space="preserve"> PAGEREF _Toc91145520 \h </w:instrText>
      </w:r>
      <w:r w:rsidRPr="004B40BC">
        <w:rPr>
          <w:b w:val="0"/>
          <w:noProof/>
          <w:sz w:val="18"/>
        </w:rPr>
      </w:r>
      <w:r w:rsidRPr="004B40BC">
        <w:rPr>
          <w:b w:val="0"/>
          <w:noProof/>
          <w:sz w:val="18"/>
        </w:rPr>
        <w:fldChar w:fldCharType="separate"/>
      </w:r>
      <w:r>
        <w:rPr>
          <w:b w:val="0"/>
          <w:noProof/>
          <w:sz w:val="18"/>
        </w:rPr>
        <w:t>1</w:t>
      </w:r>
      <w:r w:rsidRPr="004B40BC">
        <w:rPr>
          <w:b w:val="0"/>
          <w:noProof/>
          <w:sz w:val="18"/>
        </w:rPr>
        <w:fldChar w:fldCharType="end"/>
      </w:r>
    </w:p>
    <w:p w:rsidR="004B40BC" w:rsidRDefault="004B40BC">
      <w:pPr>
        <w:pStyle w:val="TOC5"/>
        <w:rPr>
          <w:rFonts w:asciiTheme="minorHAnsi" w:eastAsiaTheme="minorEastAsia" w:hAnsiTheme="minorHAnsi" w:cstheme="minorBidi"/>
          <w:noProof/>
          <w:kern w:val="0"/>
          <w:sz w:val="22"/>
          <w:szCs w:val="22"/>
        </w:rPr>
      </w:pPr>
      <w:r>
        <w:rPr>
          <w:noProof/>
        </w:rPr>
        <w:t>1</w:t>
      </w:r>
      <w:r>
        <w:rPr>
          <w:noProof/>
        </w:rPr>
        <w:tab/>
        <w:t>Name</w:t>
      </w:r>
      <w:r w:rsidRPr="004B40BC">
        <w:rPr>
          <w:noProof/>
        </w:rPr>
        <w:tab/>
      </w:r>
      <w:r w:rsidRPr="004B40BC">
        <w:rPr>
          <w:noProof/>
        </w:rPr>
        <w:fldChar w:fldCharType="begin"/>
      </w:r>
      <w:r w:rsidRPr="004B40BC">
        <w:rPr>
          <w:noProof/>
        </w:rPr>
        <w:instrText xml:space="preserve"> PAGEREF _Toc91145521 \h </w:instrText>
      </w:r>
      <w:r w:rsidRPr="004B40BC">
        <w:rPr>
          <w:noProof/>
        </w:rPr>
      </w:r>
      <w:r w:rsidRPr="004B40BC">
        <w:rPr>
          <w:noProof/>
        </w:rPr>
        <w:fldChar w:fldCharType="separate"/>
      </w:r>
      <w:r>
        <w:rPr>
          <w:noProof/>
        </w:rPr>
        <w:t>1</w:t>
      </w:r>
      <w:r w:rsidRPr="004B40BC">
        <w:rPr>
          <w:noProof/>
        </w:rPr>
        <w:fldChar w:fldCharType="end"/>
      </w:r>
    </w:p>
    <w:p w:rsidR="004B40BC" w:rsidRDefault="004B40BC">
      <w:pPr>
        <w:pStyle w:val="TOC5"/>
        <w:rPr>
          <w:rFonts w:asciiTheme="minorHAnsi" w:eastAsiaTheme="minorEastAsia" w:hAnsiTheme="minorHAnsi" w:cstheme="minorBidi"/>
          <w:noProof/>
          <w:kern w:val="0"/>
          <w:sz w:val="22"/>
          <w:szCs w:val="22"/>
        </w:rPr>
      </w:pPr>
      <w:r>
        <w:rPr>
          <w:noProof/>
        </w:rPr>
        <w:t>3</w:t>
      </w:r>
      <w:r>
        <w:rPr>
          <w:noProof/>
        </w:rPr>
        <w:tab/>
        <w:t>Authority</w:t>
      </w:r>
      <w:r w:rsidRPr="004B40BC">
        <w:rPr>
          <w:noProof/>
        </w:rPr>
        <w:tab/>
      </w:r>
      <w:r w:rsidRPr="004B40BC">
        <w:rPr>
          <w:noProof/>
        </w:rPr>
        <w:fldChar w:fldCharType="begin"/>
      </w:r>
      <w:r w:rsidRPr="004B40BC">
        <w:rPr>
          <w:noProof/>
        </w:rPr>
        <w:instrText xml:space="preserve"> PAGEREF _Toc91145522 \h </w:instrText>
      </w:r>
      <w:r w:rsidRPr="004B40BC">
        <w:rPr>
          <w:noProof/>
        </w:rPr>
      </w:r>
      <w:r w:rsidRPr="004B40BC">
        <w:rPr>
          <w:noProof/>
        </w:rPr>
        <w:fldChar w:fldCharType="separate"/>
      </w:r>
      <w:r>
        <w:rPr>
          <w:noProof/>
        </w:rPr>
        <w:t>1</w:t>
      </w:r>
      <w:r w:rsidRPr="004B40BC">
        <w:rPr>
          <w:noProof/>
        </w:rPr>
        <w:fldChar w:fldCharType="end"/>
      </w:r>
    </w:p>
    <w:p w:rsidR="004B40BC" w:rsidRDefault="004B40BC">
      <w:pPr>
        <w:pStyle w:val="TOC3"/>
        <w:rPr>
          <w:rFonts w:asciiTheme="minorHAnsi" w:eastAsiaTheme="minorEastAsia" w:hAnsiTheme="minorHAnsi" w:cstheme="minorBidi"/>
          <w:b w:val="0"/>
          <w:noProof/>
          <w:kern w:val="0"/>
          <w:szCs w:val="22"/>
        </w:rPr>
      </w:pPr>
      <w:r>
        <w:rPr>
          <w:noProof/>
        </w:rPr>
        <w:t>Division 2—Definitions</w:t>
      </w:r>
      <w:r w:rsidRPr="004B40BC">
        <w:rPr>
          <w:b w:val="0"/>
          <w:noProof/>
          <w:sz w:val="18"/>
        </w:rPr>
        <w:tab/>
      </w:r>
      <w:r w:rsidRPr="004B40BC">
        <w:rPr>
          <w:b w:val="0"/>
          <w:noProof/>
          <w:sz w:val="18"/>
        </w:rPr>
        <w:fldChar w:fldCharType="begin"/>
      </w:r>
      <w:r w:rsidRPr="004B40BC">
        <w:rPr>
          <w:b w:val="0"/>
          <w:noProof/>
          <w:sz w:val="18"/>
        </w:rPr>
        <w:instrText xml:space="preserve"> PAGEREF _Toc91145523 \h </w:instrText>
      </w:r>
      <w:r w:rsidRPr="004B40BC">
        <w:rPr>
          <w:b w:val="0"/>
          <w:noProof/>
          <w:sz w:val="18"/>
        </w:rPr>
      </w:r>
      <w:r w:rsidRPr="004B40BC">
        <w:rPr>
          <w:b w:val="0"/>
          <w:noProof/>
          <w:sz w:val="18"/>
        </w:rPr>
        <w:fldChar w:fldCharType="separate"/>
      </w:r>
      <w:r>
        <w:rPr>
          <w:b w:val="0"/>
          <w:noProof/>
          <w:sz w:val="18"/>
        </w:rPr>
        <w:t>2</w:t>
      </w:r>
      <w:r w:rsidRPr="004B40BC">
        <w:rPr>
          <w:b w:val="0"/>
          <w:noProof/>
          <w:sz w:val="18"/>
        </w:rPr>
        <w:fldChar w:fldCharType="end"/>
      </w:r>
    </w:p>
    <w:p w:rsidR="004B40BC" w:rsidRDefault="004B40BC">
      <w:pPr>
        <w:pStyle w:val="TOC5"/>
        <w:rPr>
          <w:rFonts w:asciiTheme="minorHAnsi" w:eastAsiaTheme="minorEastAsia" w:hAnsiTheme="minorHAnsi" w:cstheme="minorBidi"/>
          <w:noProof/>
          <w:kern w:val="0"/>
          <w:sz w:val="22"/>
          <w:szCs w:val="22"/>
        </w:rPr>
      </w:pPr>
      <w:r>
        <w:rPr>
          <w:noProof/>
        </w:rPr>
        <w:t>5</w:t>
      </w:r>
      <w:r>
        <w:rPr>
          <w:noProof/>
        </w:rPr>
        <w:tab/>
        <w:t>Definitions</w:t>
      </w:r>
      <w:r w:rsidRPr="004B40BC">
        <w:rPr>
          <w:noProof/>
        </w:rPr>
        <w:tab/>
      </w:r>
      <w:r w:rsidRPr="004B40BC">
        <w:rPr>
          <w:noProof/>
        </w:rPr>
        <w:fldChar w:fldCharType="begin"/>
      </w:r>
      <w:r w:rsidRPr="004B40BC">
        <w:rPr>
          <w:noProof/>
        </w:rPr>
        <w:instrText xml:space="preserve"> PAGEREF _Toc91145524 \h </w:instrText>
      </w:r>
      <w:r w:rsidRPr="004B40BC">
        <w:rPr>
          <w:noProof/>
        </w:rPr>
      </w:r>
      <w:r w:rsidRPr="004B40BC">
        <w:rPr>
          <w:noProof/>
        </w:rPr>
        <w:fldChar w:fldCharType="separate"/>
      </w:r>
      <w:r>
        <w:rPr>
          <w:noProof/>
        </w:rPr>
        <w:t>2</w:t>
      </w:r>
      <w:r w:rsidRPr="004B40BC">
        <w:rPr>
          <w:noProof/>
        </w:rPr>
        <w:fldChar w:fldCharType="end"/>
      </w:r>
    </w:p>
    <w:p w:rsidR="004B40BC" w:rsidRDefault="004B40BC">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EC7119">
        <w:rPr>
          <w:i/>
          <w:noProof/>
        </w:rPr>
        <w:t>student visa</w:t>
      </w:r>
      <w:r w:rsidRPr="004B40BC">
        <w:rPr>
          <w:noProof/>
        </w:rPr>
        <w:tab/>
      </w:r>
      <w:r w:rsidRPr="004B40BC">
        <w:rPr>
          <w:noProof/>
        </w:rPr>
        <w:fldChar w:fldCharType="begin"/>
      </w:r>
      <w:r w:rsidRPr="004B40BC">
        <w:rPr>
          <w:noProof/>
        </w:rPr>
        <w:instrText xml:space="preserve"> PAGEREF _Toc91145525 \h </w:instrText>
      </w:r>
      <w:r w:rsidRPr="004B40BC">
        <w:rPr>
          <w:noProof/>
        </w:rPr>
      </w:r>
      <w:r w:rsidRPr="004B40BC">
        <w:rPr>
          <w:noProof/>
        </w:rPr>
        <w:fldChar w:fldCharType="separate"/>
      </w:r>
      <w:r>
        <w:rPr>
          <w:noProof/>
        </w:rPr>
        <w:t>3</w:t>
      </w:r>
      <w:r w:rsidRPr="004B40BC">
        <w:rPr>
          <w:noProof/>
        </w:rPr>
        <w:fldChar w:fldCharType="end"/>
      </w:r>
    </w:p>
    <w:p w:rsidR="004B40BC" w:rsidRDefault="004B40BC">
      <w:pPr>
        <w:pStyle w:val="TOC5"/>
        <w:rPr>
          <w:rFonts w:asciiTheme="minorHAnsi" w:eastAsiaTheme="minorEastAsia" w:hAnsiTheme="minorHAnsi" w:cstheme="minorBidi"/>
          <w:noProof/>
          <w:kern w:val="0"/>
          <w:sz w:val="22"/>
          <w:szCs w:val="22"/>
        </w:rPr>
      </w:pPr>
      <w:r>
        <w:rPr>
          <w:noProof/>
        </w:rPr>
        <w:t>7</w:t>
      </w:r>
      <w:r>
        <w:rPr>
          <w:noProof/>
        </w:rPr>
        <w:tab/>
        <w:t>Tuition fees</w:t>
      </w:r>
      <w:r w:rsidRPr="004B40BC">
        <w:rPr>
          <w:noProof/>
        </w:rPr>
        <w:tab/>
      </w:r>
      <w:r w:rsidRPr="004B40BC">
        <w:rPr>
          <w:noProof/>
        </w:rPr>
        <w:fldChar w:fldCharType="begin"/>
      </w:r>
      <w:r w:rsidRPr="004B40BC">
        <w:rPr>
          <w:noProof/>
        </w:rPr>
        <w:instrText xml:space="preserve"> PAGEREF _Toc91145526 \h </w:instrText>
      </w:r>
      <w:r w:rsidRPr="004B40BC">
        <w:rPr>
          <w:noProof/>
        </w:rPr>
      </w:r>
      <w:r w:rsidRPr="004B40BC">
        <w:rPr>
          <w:noProof/>
        </w:rPr>
        <w:fldChar w:fldCharType="separate"/>
      </w:r>
      <w:r>
        <w:rPr>
          <w:noProof/>
        </w:rPr>
        <w:t>3</w:t>
      </w:r>
      <w:r w:rsidRPr="004B40BC">
        <w:rPr>
          <w:noProof/>
        </w:rPr>
        <w:fldChar w:fldCharType="end"/>
      </w:r>
    </w:p>
    <w:p w:rsidR="004B40BC" w:rsidRDefault="004B40BC">
      <w:pPr>
        <w:pStyle w:val="TOC2"/>
        <w:rPr>
          <w:rFonts w:asciiTheme="minorHAnsi" w:eastAsiaTheme="minorEastAsia" w:hAnsiTheme="minorHAnsi" w:cstheme="minorBidi"/>
          <w:b w:val="0"/>
          <w:noProof/>
          <w:kern w:val="0"/>
          <w:sz w:val="22"/>
          <w:szCs w:val="22"/>
        </w:rPr>
      </w:pPr>
      <w:r>
        <w:rPr>
          <w:noProof/>
        </w:rPr>
        <w:t>Part 2—Registration of providers</w:t>
      </w:r>
      <w:r w:rsidRPr="004B40BC">
        <w:rPr>
          <w:b w:val="0"/>
          <w:noProof/>
          <w:sz w:val="18"/>
        </w:rPr>
        <w:tab/>
      </w:r>
      <w:r w:rsidRPr="004B40BC">
        <w:rPr>
          <w:b w:val="0"/>
          <w:noProof/>
          <w:sz w:val="18"/>
        </w:rPr>
        <w:fldChar w:fldCharType="begin"/>
      </w:r>
      <w:r w:rsidRPr="004B40BC">
        <w:rPr>
          <w:b w:val="0"/>
          <w:noProof/>
          <w:sz w:val="18"/>
        </w:rPr>
        <w:instrText xml:space="preserve"> PAGEREF _Toc91145527 \h </w:instrText>
      </w:r>
      <w:r w:rsidRPr="004B40BC">
        <w:rPr>
          <w:b w:val="0"/>
          <w:noProof/>
          <w:sz w:val="18"/>
        </w:rPr>
      </w:r>
      <w:r w:rsidRPr="004B40BC">
        <w:rPr>
          <w:b w:val="0"/>
          <w:noProof/>
          <w:sz w:val="18"/>
        </w:rPr>
        <w:fldChar w:fldCharType="separate"/>
      </w:r>
      <w:r>
        <w:rPr>
          <w:b w:val="0"/>
          <w:noProof/>
          <w:sz w:val="18"/>
        </w:rPr>
        <w:t>5</w:t>
      </w:r>
      <w:r w:rsidRPr="004B40BC">
        <w:rPr>
          <w:b w:val="0"/>
          <w:noProof/>
          <w:sz w:val="18"/>
        </w:rPr>
        <w:fldChar w:fldCharType="end"/>
      </w:r>
    </w:p>
    <w:p w:rsidR="004B40BC" w:rsidRDefault="004B40BC">
      <w:pPr>
        <w:pStyle w:val="TOC5"/>
        <w:rPr>
          <w:rFonts w:asciiTheme="minorHAnsi" w:eastAsiaTheme="minorEastAsia" w:hAnsiTheme="minorHAnsi" w:cstheme="minorBidi"/>
          <w:noProof/>
          <w:kern w:val="0"/>
          <w:sz w:val="22"/>
          <w:szCs w:val="22"/>
        </w:rPr>
      </w:pPr>
      <w:r>
        <w:rPr>
          <w:noProof/>
        </w:rPr>
        <w:t>8</w:t>
      </w:r>
      <w:r>
        <w:rPr>
          <w:noProof/>
        </w:rPr>
        <w:tab/>
        <w:t>Information to be entered on the Register</w:t>
      </w:r>
      <w:r w:rsidRPr="004B40BC">
        <w:rPr>
          <w:noProof/>
        </w:rPr>
        <w:tab/>
      </w:r>
      <w:r w:rsidRPr="004B40BC">
        <w:rPr>
          <w:noProof/>
        </w:rPr>
        <w:fldChar w:fldCharType="begin"/>
      </w:r>
      <w:r w:rsidRPr="004B40BC">
        <w:rPr>
          <w:noProof/>
        </w:rPr>
        <w:instrText xml:space="preserve"> PAGEREF _Toc91145528 \h </w:instrText>
      </w:r>
      <w:r w:rsidRPr="004B40BC">
        <w:rPr>
          <w:noProof/>
        </w:rPr>
      </w:r>
      <w:r w:rsidRPr="004B40BC">
        <w:rPr>
          <w:noProof/>
        </w:rPr>
        <w:fldChar w:fldCharType="separate"/>
      </w:r>
      <w:r>
        <w:rPr>
          <w:noProof/>
        </w:rPr>
        <w:t>5</w:t>
      </w:r>
      <w:r w:rsidRPr="004B40BC">
        <w:rPr>
          <w:noProof/>
        </w:rPr>
        <w:fldChar w:fldCharType="end"/>
      </w:r>
    </w:p>
    <w:p w:rsidR="004B40BC" w:rsidRDefault="004B40BC">
      <w:pPr>
        <w:pStyle w:val="TOC2"/>
        <w:rPr>
          <w:rFonts w:asciiTheme="minorHAnsi" w:eastAsiaTheme="minorEastAsia" w:hAnsiTheme="minorHAnsi" w:cstheme="minorBidi"/>
          <w:b w:val="0"/>
          <w:noProof/>
          <w:kern w:val="0"/>
          <w:sz w:val="22"/>
          <w:szCs w:val="22"/>
        </w:rPr>
      </w:pPr>
      <w:r>
        <w:rPr>
          <w:noProof/>
        </w:rPr>
        <w:t>Part 3—Obligations on registered providers</w:t>
      </w:r>
      <w:r w:rsidRPr="004B40BC">
        <w:rPr>
          <w:b w:val="0"/>
          <w:noProof/>
          <w:sz w:val="18"/>
        </w:rPr>
        <w:tab/>
      </w:r>
      <w:r w:rsidRPr="004B40BC">
        <w:rPr>
          <w:b w:val="0"/>
          <w:noProof/>
          <w:sz w:val="18"/>
        </w:rPr>
        <w:fldChar w:fldCharType="begin"/>
      </w:r>
      <w:r w:rsidRPr="004B40BC">
        <w:rPr>
          <w:b w:val="0"/>
          <w:noProof/>
          <w:sz w:val="18"/>
        </w:rPr>
        <w:instrText xml:space="preserve"> PAGEREF _Toc91145529 \h </w:instrText>
      </w:r>
      <w:r w:rsidRPr="004B40BC">
        <w:rPr>
          <w:b w:val="0"/>
          <w:noProof/>
          <w:sz w:val="18"/>
        </w:rPr>
      </w:r>
      <w:r w:rsidRPr="004B40BC">
        <w:rPr>
          <w:b w:val="0"/>
          <w:noProof/>
          <w:sz w:val="18"/>
        </w:rPr>
        <w:fldChar w:fldCharType="separate"/>
      </w:r>
      <w:r>
        <w:rPr>
          <w:b w:val="0"/>
          <w:noProof/>
          <w:sz w:val="18"/>
        </w:rPr>
        <w:t>7</w:t>
      </w:r>
      <w:r w:rsidRPr="004B40BC">
        <w:rPr>
          <w:b w:val="0"/>
          <w:noProof/>
          <w:sz w:val="18"/>
        </w:rPr>
        <w:fldChar w:fldCharType="end"/>
      </w:r>
    </w:p>
    <w:p w:rsidR="004B40BC" w:rsidRDefault="004B40BC">
      <w:pPr>
        <w:pStyle w:val="TOC3"/>
        <w:rPr>
          <w:rFonts w:asciiTheme="minorHAnsi" w:eastAsiaTheme="minorEastAsia" w:hAnsiTheme="minorHAnsi" w:cstheme="minorBidi"/>
          <w:b w:val="0"/>
          <w:noProof/>
          <w:kern w:val="0"/>
          <w:szCs w:val="22"/>
        </w:rPr>
      </w:pPr>
      <w:r>
        <w:rPr>
          <w:noProof/>
        </w:rPr>
        <w:t>Division 1—Giving information about accepted students</w:t>
      </w:r>
      <w:r w:rsidRPr="004B40BC">
        <w:rPr>
          <w:b w:val="0"/>
          <w:noProof/>
          <w:sz w:val="18"/>
        </w:rPr>
        <w:tab/>
      </w:r>
      <w:r w:rsidRPr="004B40BC">
        <w:rPr>
          <w:b w:val="0"/>
          <w:noProof/>
          <w:sz w:val="18"/>
        </w:rPr>
        <w:fldChar w:fldCharType="begin"/>
      </w:r>
      <w:r w:rsidRPr="004B40BC">
        <w:rPr>
          <w:b w:val="0"/>
          <w:noProof/>
          <w:sz w:val="18"/>
        </w:rPr>
        <w:instrText xml:space="preserve"> PAGEREF _Toc91145530 \h </w:instrText>
      </w:r>
      <w:r w:rsidRPr="004B40BC">
        <w:rPr>
          <w:b w:val="0"/>
          <w:noProof/>
          <w:sz w:val="18"/>
        </w:rPr>
      </w:r>
      <w:r w:rsidRPr="004B40BC">
        <w:rPr>
          <w:b w:val="0"/>
          <w:noProof/>
          <w:sz w:val="18"/>
        </w:rPr>
        <w:fldChar w:fldCharType="separate"/>
      </w:r>
      <w:r>
        <w:rPr>
          <w:b w:val="0"/>
          <w:noProof/>
          <w:sz w:val="18"/>
        </w:rPr>
        <w:t>7</w:t>
      </w:r>
      <w:r w:rsidRPr="004B40BC">
        <w:rPr>
          <w:b w:val="0"/>
          <w:noProof/>
          <w:sz w:val="18"/>
        </w:rPr>
        <w:fldChar w:fldCharType="end"/>
      </w:r>
    </w:p>
    <w:p w:rsidR="004B40BC" w:rsidRDefault="004B40BC">
      <w:pPr>
        <w:pStyle w:val="TOC5"/>
        <w:rPr>
          <w:rFonts w:asciiTheme="minorHAnsi" w:eastAsiaTheme="minorEastAsia" w:hAnsiTheme="minorHAnsi" w:cstheme="minorBidi"/>
          <w:noProof/>
          <w:kern w:val="0"/>
          <w:sz w:val="22"/>
          <w:szCs w:val="22"/>
        </w:rPr>
      </w:pPr>
      <w:r>
        <w:rPr>
          <w:noProof/>
        </w:rPr>
        <w:t>9</w:t>
      </w:r>
      <w:r>
        <w:rPr>
          <w:noProof/>
        </w:rPr>
        <w:tab/>
        <w:t>Students who become accepted</w:t>
      </w:r>
      <w:r w:rsidRPr="004B40BC">
        <w:rPr>
          <w:noProof/>
        </w:rPr>
        <w:tab/>
      </w:r>
      <w:r w:rsidRPr="004B40BC">
        <w:rPr>
          <w:noProof/>
        </w:rPr>
        <w:fldChar w:fldCharType="begin"/>
      </w:r>
      <w:r w:rsidRPr="004B40BC">
        <w:rPr>
          <w:noProof/>
        </w:rPr>
        <w:instrText xml:space="preserve"> PAGEREF _Toc91145531 \h </w:instrText>
      </w:r>
      <w:r w:rsidRPr="004B40BC">
        <w:rPr>
          <w:noProof/>
        </w:rPr>
      </w:r>
      <w:r w:rsidRPr="004B40BC">
        <w:rPr>
          <w:noProof/>
        </w:rPr>
        <w:fldChar w:fldCharType="separate"/>
      </w:r>
      <w:r>
        <w:rPr>
          <w:noProof/>
        </w:rPr>
        <w:t>7</w:t>
      </w:r>
      <w:r w:rsidRPr="004B40BC">
        <w:rPr>
          <w:noProof/>
        </w:rPr>
        <w:fldChar w:fldCharType="end"/>
      </w:r>
    </w:p>
    <w:p w:rsidR="004B40BC" w:rsidRDefault="004B40BC">
      <w:pPr>
        <w:pStyle w:val="TOC5"/>
        <w:rPr>
          <w:rFonts w:asciiTheme="minorHAnsi" w:eastAsiaTheme="minorEastAsia" w:hAnsiTheme="minorHAnsi" w:cstheme="minorBidi"/>
          <w:noProof/>
          <w:kern w:val="0"/>
          <w:sz w:val="22"/>
          <w:szCs w:val="22"/>
        </w:rPr>
      </w:pPr>
      <w:r>
        <w:rPr>
          <w:noProof/>
        </w:rPr>
        <w:t>10</w:t>
      </w:r>
      <w:r>
        <w:rPr>
          <w:noProof/>
        </w:rPr>
        <w:tab/>
        <w:t>Students who do not begin courses when expected</w:t>
      </w:r>
      <w:r w:rsidRPr="004B40BC">
        <w:rPr>
          <w:noProof/>
        </w:rPr>
        <w:tab/>
      </w:r>
      <w:r w:rsidRPr="004B40BC">
        <w:rPr>
          <w:noProof/>
        </w:rPr>
        <w:fldChar w:fldCharType="begin"/>
      </w:r>
      <w:r w:rsidRPr="004B40BC">
        <w:rPr>
          <w:noProof/>
        </w:rPr>
        <w:instrText xml:space="preserve"> PAGEREF _Toc91145532 \h </w:instrText>
      </w:r>
      <w:r w:rsidRPr="004B40BC">
        <w:rPr>
          <w:noProof/>
        </w:rPr>
      </w:r>
      <w:r w:rsidRPr="004B40BC">
        <w:rPr>
          <w:noProof/>
        </w:rPr>
        <w:fldChar w:fldCharType="separate"/>
      </w:r>
      <w:r>
        <w:rPr>
          <w:noProof/>
        </w:rPr>
        <w:t>8</w:t>
      </w:r>
      <w:r w:rsidRPr="004B40BC">
        <w:rPr>
          <w:noProof/>
        </w:rPr>
        <w:fldChar w:fldCharType="end"/>
      </w:r>
    </w:p>
    <w:p w:rsidR="004B40BC" w:rsidRDefault="004B40BC">
      <w:pPr>
        <w:pStyle w:val="TOC5"/>
        <w:rPr>
          <w:rFonts w:asciiTheme="minorHAnsi" w:eastAsiaTheme="minorEastAsia" w:hAnsiTheme="minorHAnsi" w:cstheme="minorBidi"/>
          <w:noProof/>
          <w:kern w:val="0"/>
          <w:sz w:val="22"/>
          <w:szCs w:val="22"/>
        </w:rPr>
      </w:pPr>
      <w:r>
        <w:rPr>
          <w:noProof/>
        </w:rPr>
        <w:t>11</w:t>
      </w:r>
      <w:r>
        <w:rPr>
          <w:noProof/>
        </w:rPr>
        <w:tab/>
        <w:t>Other prescribed matters</w:t>
      </w:r>
      <w:r w:rsidRPr="004B40BC">
        <w:rPr>
          <w:noProof/>
        </w:rPr>
        <w:tab/>
      </w:r>
      <w:r w:rsidRPr="004B40BC">
        <w:rPr>
          <w:noProof/>
        </w:rPr>
        <w:fldChar w:fldCharType="begin"/>
      </w:r>
      <w:r w:rsidRPr="004B40BC">
        <w:rPr>
          <w:noProof/>
        </w:rPr>
        <w:instrText xml:space="preserve"> PAGEREF _Toc91145533 \h </w:instrText>
      </w:r>
      <w:r w:rsidRPr="004B40BC">
        <w:rPr>
          <w:noProof/>
        </w:rPr>
      </w:r>
      <w:r w:rsidRPr="004B40BC">
        <w:rPr>
          <w:noProof/>
        </w:rPr>
        <w:fldChar w:fldCharType="separate"/>
      </w:r>
      <w:r>
        <w:rPr>
          <w:noProof/>
        </w:rPr>
        <w:t>8</w:t>
      </w:r>
      <w:r w:rsidRPr="004B40BC">
        <w:rPr>
          <w:noProof/>
        </w:rPr>
        <w:fldChar w:fldCharType="end"/>
      </w:r>
    </w:p>
    <w:p w:rsidR="004B40BC" w:rsidRDefault="004B40BC">
      <w:pPr>
        <w:pStyle w:val="TOC5"/>
        <w:rPr>
          <w:rFonts w:asciiTheme="minorHAnsi" w:eastAsiaTheme="minorEastAsia" w:hAnsiTheme="minorHAnsi" w:cstheme="minorBidi"/>
          <w:noProof/>
          <w:kern w:val="0"/>
          <w:sz w:val="22"/>
          <w:szCs w:val="22"/>
        </w:rPr>
      </w:pPr>
      <w:r>
        <w:rPr>
          <w:noProof/>
        </w:rPr>
        <w:t>12</w:t>
      </w:r>
      <w:r>
        <w:rPr>
          <w:noProof/>
        </w:rPr>
        <w:tab/>
        <w:t>Prescribed condition of student visa</w:t>
      </w:r>
      <w:r w:rsidRPr="004B40BC">
        <w:rPr>
          <w:noProof/>
        </w:rPr>
        <w:tab/>
      </w:r>
      <w:r w:rsidRPr="004B40BC">
        <w:rPr>
          <w:noProof/>
        </w:rPr>
        <w:fldChar w:fldCharType="begin"/>
      </w:r>
      <w:r w:rsidRPr="004B40BC">
        <w:rPr>
          <w:noProof/>
        </w:rPr>
        <w:instrText xml:space="preserve"> PAGEREF _Toc91145534 \h </w:instrText>
      </w:r>
      <w:r w:rsidRPr="004B40BC">
        <w:rPr>
          <w:noProof/>
        </w:rPr>
      </w:r>
      <w:r w:rsidRPr="004B40BC">
        <w:rPr>
          <w:noProof/>
        </w:rPr>
        <w:fldChar w:fldCharType="separate"/>
      </w:r>
      <w:r>
        <w:rPr>
          <w:noProof/>
        </w:rPr>
        <w:t>10</w:t>
      </w:r>
      <w:r w:rsidRPr="004B40BC">
        <w:rPr>
          <w:noProof/>
        </w:rPr>
        <w:fldChar w:fldCharType="end"/>
      </w:r>
    </w:p>
    <w:p w:rsidR="004B40BC" w:rsidRDefault="004B40BC">
      <w:pPr>
        <w:pStyle w:val="TOC3"/>
        <w:rPr>
          <w:rFonts w:asciiTheme="minorHAnsi" w:eastAsiaTheme="minorEastAsia" w:hAnsiTheme="minorHAnsi" w:cstheme="minorBidi"/>
          <w:b w:val="0"/>
          <w:noProof/>
          <w:kern w:val="0"/>
          <w:szCs w:val="22"/>
        </w:rPr>
      </w:pPr>
      <w:r>
        <w:rPr>
          <w:noProof/>
        </w:rPr>
        <w:t>Division 2—Record keeping</w:t>
      </w:r>
      <w:r w:rsidRPr="004B40BC">
        <w:rPr>
          <w:b w:val="0"/>
          <w:noProof/>
          <w:sz w:val="18"/>
        </w:rPr>
        <w:tab/>
      </w:r>
      <w:r w:rsidRPr="004B40BC">
        <w:rPr>
          <w:b w:val="0"/>
          <w:noProof/>
          <w:sz w:val="18"/>
        </w:rPr>
        <w:fldChar w:fldCharType="begin"/>
      </w:r>
      <w:r w:rsidRPr="004B40BC">
        <w:rPr>
          <w:b w:val="0"/>
          <w:noProof/>
          <w:sz w:val="18"/>
        </w:rPr>
        <w:instrText xml:space="preserve"> PAGEREF _Toc91145535 \h </w:instrText>
      </w:r>
      <w:r w:rsidRPr="004B40BC">
        <w:rPr>
          <w:b w:val="0"/>
          <w:noProof/>
          <w:sz w:val="18"/>
        </w:rPr>
      </w:r>
      <w:r w:rsidRPr="004B40BC">
        <w:rPr>
          <w:b w:val="0"/>
          <w:noProof/>
          <w:sz w:val="18"/>
        </w:rPr>
        <w:fldChar w:fldCharType="separate"/>
      </w:r>
      <w:r>
        <w:rPr>
          <w:b w:val="0"/>
          <w:noProof/>
          <w:sz w:val="18"/>
        </w:rPr>
        <w:t>11</w:t>
      </w:r>
      <w:r w:rsidRPr="004B40BC">
        <w:rPr>
          <w:b w:val="0"/>
          <w:noProof/>
          <w:sz w:val="18"/>
        </w:rPr>
        <w:fldChar w:fldCharType="end"/>
      </w:r>
    </w:p>
    <w:p w:rsidR="004B40BC" w:rsidRDefault="004B40BC">
      <w:pPr>
        <w:pStyle w:val="TOC5"/>
        <w:rPr>
          <w:rFonts w:asciiTheme="minorHAnsi" w:eastAsiaTheme="minorEastAsia" w:hAnsiTheme="minorHAnsi" w:cstheme="minorBidi"/>
          <w:noProof/>
          <w:kern w:val="0"/>
          <w:sz w:val="22"/>
          <w:szCs w:val="22"/>
        </w:rPr>
      </w:pPr>
      <w:r>
        <w:rPr>
          <w:noProof/>
        </w:rPr>
        <w:t>13</w:t>
      </w:r>
      <w:r>
        <w:rPr>
          <w:noProof/>
        </w:rPr>
        <w:tab/>
        <w:t>Details of which a registered provider must keep records</w:t>
      </w:r>
      <w:r w:rsidRPr="004B40BC">
        <w:rPr>
          <w:noProof/>
        </w:rPr>
        <w:tab/>
      </w:r>
      <w:r w:rsidRPr="004B40BC">
        <w:rPr>
          <w:noProof/>
        </w:rPr>
        <w:fldChar w:fldCharType="begin"/>
      </w:r>
      <w:r w:rsidRPr="004B40BC">
        <w:rPr>
          <w:noProof/>
        </w:rPr>
        <w:instrText xml:space="preserve"> PAGEREF _Toc91145536 \h </w:instrText>
      </w:r>
      <w:r w:rsidRPr="004B40BC">
        <w:rPr>
          <w:noProof/>
        </w:rPr>
      </w:r>
      <w:r w:rsidRPr="004B40BC">
        <w:rPr>
          <w:noProof/>
        </w:rPr>
        <w:fldChar w:fldCharType="separate"/>
      </w:r>
      <w:r>
        <w:rPr>
          <w:noProof/>
        </w:rPr>
        <w:t>11</w:t>
      </w:r>
      <w:r w:rsidRPr="004B40BC">
        <w:rPr>
          <w:noProof/>
        </w:rPr>
        <w:fldChar w:fldCharType="end"/>
      </w:r>
    </w:p>
    <w:p w:rsidR="004B40BC" w:rsidRDefault="004B40BC">
      <w:pPr>
        <w:pStyle w:val="TOC5"/>
        <w:rPr>
          <w:rFonts w:asciiTheme="minorHAnsi" w:eastAsiaTheme="minorEastAsia" w:hAnsiTheme="minorHAnsi" w:cstheme="minorBidi"/>
          <w:noProof/>
          <w:kern w:val="0"/>
          <w:sz w:val="22"/>
          <w:szCs w:val="22"/>
        </w:rPr>
      </w:pPr>
      <w:r>
        <w:rPr>
          <w:noProof/>
        </w:rPr>
        <w:t>14</w:t>
      </w:r>
      <w:r>
        <w:rPr>
          <w:noProof/>
        </w:rPr>
        <w:tab/>
        <w:t>Fees for accessing records</w:t>
      </w:r>
      <w:r w:rsidRPr="004B40BC">
        <w:rPr>
          <w:noProof/>
        </w:rPr>
        <w:tab/>
      </w:r>
      <w:r w:rsidRPr="004B40BC">
        <w:rPr>
          <w:noProof/>
        </w:rPr>
        <w:fldChar w:fldCharType="begin"/>
      </w:r>
      <w:r w:rsidRPr="004B40BC">
        <w:rPr>
          <w:noProof/>
        </w:rPr>
        <w:instrText xml:space="preserve"> PAGEREF _Toc91145537 \h </w:instrText>
      </w:r>
      <w:r w:rsidRPr="004B40BC">
        <w:rPr>
          <w:noProof/>
        </w:rPr>
      </w:r>
      <w:r w:rsidRPr="004B40BC">
        <w:rPr>
          <w:noProof/>
        </w:rPr>
        <w:fldChar w:fldCharType="separate"/>
      </w:r>
      <w:r>
        <w:rPr>
          <w:noProof/>
        </w:rPr>
        <w:t>12</w:t>
      </w:r>
      <w:r w:rsidRPr="004B40BC">
        <w:rPr>
          <w:noProof/>
        </w:rPr>
        <w:fldChar w:fldCharType="end"/>
      </w:r>
    </w:p>
    <w:p w:rsidR="004B40BC" w:rsidRDefault="004B40BC">
      <w:pPr>
        <w:pStyle w:val="TOC2"/>
        <w:rPr>
          <w:rFonts w:asciiTheme="minorHAnsi" w:eastAsiaTheme="minorEastAsia" w:hAnsiTheme="minorHAnsi" w:cstheme="minorBidi"/>
          <w:b w:val="0"/>
          <w:noProof/>
          <w:kern w:val="0"/>
          <w:sz w:val="22"/>
          <w:szCs w:val="22"/>
        </w:rPr>
      </w:pPr>
      <w:r>
        <w:rPr>
          <w:noProof/>
        </w:rPr>
        <w:t>Part 5—Application and transitional provisions</w:t>
      </w:r>
      <w:r w:rsidRPr="004B40BC">
        <w:rPr>
          <w:b w:val="0"/>
          <w:noProof/>
          <w:sz w:val="18"/>
        </w:rPr>
        <w:tab/>
      </w:r>
      <w:r w:rsidRPr="004B40BC">
        <w:rPr>
          <w:b w:val="0"/>
          <w:noProof/>
          <w:sz w:val="18"/>
        </w:rPr>
        <w:fldChar w:fldCharType="begin"/>
      </w:r>
      <w:r w:rsidRPr="004B40BC">
        <w:rPr>
          <w:b w:val="0"/>
          <w:noProof/>
          <w:sz w:val="18"/>
        </w:rPr>
        <w:instrText xml:space="preserve"> PAGEREF _Toc91145538 \h </w:instrText>
      </w:r>
      <w:r w:rsidRPr="004B40BC">
        <w:rPr>
          <w:b w:val="0"/>
          <w:noProof/>
          <w:sz w:val="18"/>
        </w:rPr>
      </w:r>
      <w:r w:rsidRPr="004B40BC">
        <w:rPr>
          <w:b w:val="0"/>
          <w:noProof/>
          <w:sz w:val="18"/>
        </w:rPr>
        <w:fldChar w:fldCharType="separate"/>
      </w:r>
      <w:r>
        <w:rPr>
          <w:b w:val="0"/>
          <w:noProof/>
          <w:sz w:val="18"/>
        </w:rPr>
        <w:t>13</w:t>
      </w:r>
      <w:r w:rsidRPr="004B40BC">
        <w:rPr>
          <w:b w:val="0"/>
          <w:noProof/>
          <w:sz w:val="18"/>
        </w:rPr>
        <w:fldChar w:fldCharType="end"/>
      </w:r>
    </w:p>
    <w:p w:rsidR="004B40BC" w:rsidRDefault="004B40BC">
      <w:pPr>
        <w:pStyle w:val="TOC3"/>
        <w:rPr>
          <w:rFonts w:asciiTheme="minorHAnsi" w:eastAsiaTheme="minorEastAsia" w:hAnsiTheme="minorHAnsi" w:cstheme="minorBidi"/>
          <w:b w:val="0"/>
          <w:noProof/>
          <w:kern w:val="0"/>
          <w:szCs w:val="22"/>
        </w:rPr>
      </w:pPr>
      <w:r>
        <w:rPr>
          <w:noProof/>
        </w:rPr>
        <w:t>Division 1—Provisions for this instrument as originally made</w:t>
      </w:r>
      <w:r w:rsidRPr="004B40BC">
        <w:rPr>
          <w:b w:val="0"/>
          <w:noProof/>
          <w:sz w:val="18"/>
        </w:rPr>
        <w:tab/>
      </w:r>
      <w:r w:rsidRPr="004B40BC">
        <w:rPr>
          <w:b w:val="0"/>
          <w:noProof/>
          <w:sz w:val="18"/>
        </w:rPr>
        <w:fldChar w:fldCharType="begin"/>
      </w:r>
      <w:r w:rsidRPr="004B40BC">
        <w:rPr>
          <w:b w:val="0"/>
          <w:noProof/>
          <w:sz w:val="18"/>
        </w:rPr>
        <w:instrText xml:space="preserve"> PAGEREF _Toc91145539 \h </w:instrText>
      </w:r>
      <w:r w:rsidRPr="004B40BC">
        <w:rPr>
          <w:b w:val="0"/>
          <w:noProof/>
          <w:sz w:val="18"/>
        </w:rPr>
      </w:r>
      <w:r w:rsidRPr="004B40BC">
        <w:rPr>
          <w:b w:val="0"/>
          <w:noProof/>
          <w:sz w:val="18"/>
        </w:rPr>
        <w:fldChar w:fldCharType="separate"/>
      </w:r>
      <w:r>
        <w:rPr>
          <w:b w:val="0"/>
          <w:noProof/>
          <w:sz w:val="18"/>
        </w:rPr>
        <w:t>13</w:t>
      </w:r>
      <w:r w:rsidRPr="004B40BC">
        <w:rPr>
          <w:b w:val="0"/>
          <w:noProof/>
          <w:sz w:val="18"/>
        </w:rPr>
        <w:fldChar w:fldCharType="end"/>
      </w:r>
    </w:p>
    <w:p w:rsidR="004B40BC" w:rsidRDefault="004B40BC">
      <w:pPr>
        <w:pStyle w:val="TOC5"/>
        <w:rPr>
          <w:rFonts w:asciiTheme="minorHAnsi" w:eastAsiaTheme="minorEastAsia" w:hAnsiTheme="minorHAnsi" w:cstheme="minorBidi"/>
          <w:noProof/>
          <w:kern w:val="0"/>
          <w:sz w:val="22"/>
          <w:szCs w:val="22"/>
        </w:rPr>
      </w:pPr>
      <w:r>
        <w:rPr>
          <w:noProof/>
        </w:rPr>
        <w:t>28</w:t>
      </w:r>
      <w:r>
        <w:rPr>
          <w:noProof/>
        </w:rPr>
        <w:tab/>
        <w:t>Definitions</w:t>
      </w:r>
      <w:r w:rsidRPr="004B40BC">
        <w:rPr>
          <w:noProof/>
        </w:rPr>
        <w:tab/>
      </w:r>
      <w:r w:rsidRPr="004B40BC">
        <w:rPr>
          <w:noProof/>
        </w:rPr>
        <w:fldChar w:fldCharType="begin"/>
      </w:r>
      <w:r w:rsidRPr="004B40BC">
        <w:rPr>
          <w:noProof/>
        </w:rPr>
        <w:instrText xml:space="preserve"> PAGEREF _Toc91145540 \h </w:instrText>
      </w:r>
      <w:r w:rsidRPr="004B40BC">
        <w:rPr>
          <w:noProof/>
        </w:rPr>
      </w:r>
      <w:r w:rsidRPr="004B40BC">
        <w:rPr>
          <w:noProof/>
        </w:rPr>
        <w:fldChar w:fldCharType="separate"/>
      </w:r>
      <w:r>
        <w:rPr>
          <w:noProof/>
        </w:rPr>
        <w:t>13</w:t>
      </w:r>
      <w:r w:rsidRPr="004B40BC">
        <w:rPr>
          <w:noProof/>
        </w:rPr>
        <w:fldChar w:fldCharType="end"/>
      </w:r>
    </w:p>
    <w:p w:rsidR="004B40BC" w:rsidRDefault="004B40BC">
      <w:pPr>
        <w:pStyle w:val="TOC5"/>
        <w:rPr>
          <w:rFonts w:asciiTheme="minorHAnsi" w:eastAsiaTheme="minorEastAsia" w:hAnsiTheme="minorHAnsi" w:cstheme="minorBidi"/>
          <w:noProof/>
          <w:kern w:val="0"/>
          <w:sz w:val="22"/>
          <w:szCs w:val="22"/>
        </w:rPr>
      </w:pPr>
      <w:r>
        <w:rPr>
          <w:noProof/>
        </w:rPr>
        <w:t>29</w:t>
      </w:r>
      <w:r>
        <w:rPr>
          <w:noProof/>
        </w:rPr>
        <w:tab/>
        <w:t>Things done under the old regulations</w:t>
      </w:r>
      <w:r w:rsidRPr="004B40BC">
        <w:rPr>
          <w:noProof/>
        </w:rPr>
        <w:tab/>
      </w:r>
      <w:r w:rsidRPr="004B40BC">
        <w:rPr>
          <w:noProof/>
        </w:rPr>
        <w:fldChar w:fldCharType="begin"/>
      </w:r>
      <w:r w:rsidRPr="004B40BC">
        <w:rPr>
          <w:noProof/>
        </w:rPr>
        <w:instrText xml:space="preserve"> PAGEREF _Toc91145541 \h </w:instrText>
      </w:r>
      <w:r w:rsidRPr="004B40BC">
        <w:rPr>
          <w:noProof/>
        </w:rPr>
      </w:r>
      <w:r w:rsidRPr="004B40BC">
        <w:rPr>
          <w:noProof/>
        </w:rPr>
        <w:fldChar w:fldCharType="separate"/>
      </w:r>
      <w:r>
        <w:rPr>
          <w:noProof/>
        </w:rPr>
        <w:t>13</w:t>
      </w:r>
      <w:r w:rsidRPr="004B40BC">
        <w:rPr>
          <w:noProof/>
        </w:rPr>
        <w:fldChar w:fldCharType="end"/>
      </w:r>
    </w:p>
    <w:p w:rsidR="004B40BC" w:rsidRDefault="004B40BC" w:rsidP="004B40BC">
      <w:pPr>
        <w:pStyle w:val="TOC2"/>
        <w:rPr>
          <w:rFonts w:asciiTheme="minorHAnsi" w:eastAsiaTheme="minorEastAsia" w:hAnsiTheme="minorHAnsi" w:cstheme="minorBidi"/>
          <w:b w:val="0"/>
          <w:noProof/>
          <w:kern w:val="0"/>
          <w:sz w:val="22"/>
          <w:szCs w:val="22"/>
        </w:rPr>
      </w:pPr>
      <w:r>
        <w:rPr>
          <w:noProof/>
        </w:rPr>
        <w:t>Endnotes</w:t>
      </w:r>
      <w:r w:rsidRPr="004B40BC">
        <w:rPr>
          <w:b w:val="0"/>
          <w:noProof/>
          <w:sz w:val="18"/>
        </w:rPr>
        <w:tab/>
      </w:r>
      <w:r w:rsidRPr="004B40BC">
        <w:rPr>
          <w:b w:val="0"/>
          <w:noProof/>
          <w:sz w:val="18"/>
        </w:rPr>
        <w:fldChar w:fldCharType="begin"/>
      </w:r>
      <w:r w:rsidRPr="004B40BC">
        <w:rPr>
          <w:b w:val="0"/>
          <w:noProof/>
          <w:sz w:val="18"/>
        </w:rPr>
        <w:instrText xml:space="preserve"> PAGEREF _Toc91145542 \h </w:instrText>
      </w:r>
      <w:r w:rsidRPr="004B40BC">
        <w:rPr>
          <w:b w:val="0"/>
          <w:noProof/>
          <w:sz w:val="18"/>
        </w:rPr>
      </w:r>
      <w:r w:rsidRPr="004B40BC">
        <w:rPr>
          <w:b w:val="0"/>
          <w:noProof/>
          <w:sz w:val="18"/>
        </w:rPr>
        <w:fldChar w:fldCharType="separate"/>
      </w:r>
      <w:r>
        <w:rPr>
          <w:b w:val="0"/>
          <w:noProof/>
          <w:sz w:val="18"/>
        </w:rPr>
        <w:t>14</w:t>
      </w:r>
      <w:r w:rsidRPr="004B40BC">
        <w:rPr>
          <w:b w:val="0"/>
          <w:noProof/>
          <w:sz w:val="18"/>
        </w:rPr>
        <w:fldChar w:fldCharType="end"/>
      </w:r>
    </w:p>
    <w:p w:rsidR="004B40BC" w:rsidRDefault="004B40BC">
      <w:pPr>
        <w:pStyle w:val="TOC3"/>
        <w:rPr>
          <w:rFonts w:asciiTheme="minorHAnsi" w:eastAsiaTheme="minorEastAsia" w:hAnsiTheme="minorHAnsi" w:cstheme="minorBidi"/>
          <w:b w:val="0"/>
          <w:noProof/>
          <w:kern w:val="0"/>
          <w:szCs w:val="22"/>
        </w:rPr>
      </w:pPr>
      <w:r>
        <w:rPr>
          <w:noProof/>
        </w:rPr>
        <w:t>Endnote 1—About the endnotes</w:t>
      </w:r>
      <w:r w:rsidRPr="004B40BC">
        <w:rPr>
          <w:b w:val="0"/>
          <w:noProof/>
          <w:sz w:val="18"/>
        </w:rPr>
        <w:tab/>
      </w:r>
      <w:r w:rsidRPr="004B40BC">
        <w:rPr>
          <w:b w:val="0"/>
          <w:noProof/>
          <w:sz w:val="18"/>
        </w:rPr>
        <w:fldChar w:fldCharType="begin"/>
      </w:r>
      <w:r w:rsidRPr="004B40BC">
        <w:rPr>
          <w:b w:val="0"/>
          <w:noProof/>
          <w:sz w:val="18"/>
        </w:rPr>
        <w:instrText xml:space="preserve"> PAGEREF _Toc91145543 \h </w:instrText>
      </w:r>
      <w:r w:rsidRPr="004B40BC">
        <w:rPr>
          <w:b w:val="0"/>
          <w:noProof/>
          <w:sz w:val="18"/>
        </w:rPr>
      </w:r>
      <w:r w:rsidRPr="004B40BC">
        <w:rPr>
          <w:b w:val="0"/>
          <w:noProof/>
          <w:sz w:val="18"/>
        </w:rPr>
        <w:fldChar w:fldCharType="separate"/>
      </w:r>
      <w:r>
        <w:rPr>
          <w:b w:val="0"/>
          <w:noProof/>
          <w:sz w:val="18"/>
        </w:rPr>
        <w:t>14</w:t>
      </w:r>
      <w:r w:rsidRPr="004B40BC">
        <w:rPr>
          <w:b w:val="0"/>
          <w:noProof/>
          <w:sz w:val="18"/>
        </w:rPr>
        <w:fldChar w:fldCharType="end"/>
      </w:r>
    </w:p>
    <w:p w:rsidR="004B40BC" w:rsidRDefault="004B40BC">
      <w:pPr>
        <w:pStyle w:val="TOC3"/>
        <w:rPr>
          <w:rFonts w:asciiTheme="minorHAnsi" w:eastAsiaTheme="minorEastAsia" w:hAnsiTheme="minorHAnsi" w:cstheme="minorBidi"/>
          <w:b w:val="0"/>
          <w:noProof/>
          <w:kern w:val="0"/>
          <w:szCs w:val="22"/>
        </w:rPr>
      </w:pPr>
      <w:r>
        <w:rPr>
          <w:noProof/>
        </w:rPr>
        <w:t>Endnote 2—Abbreviation key</w:t>
      </w:r>
      <w:r w:rsidRPr="004B40BC">
        <w:rPr>
          <w:b w:val="0"/>
          <w:noProof/>
          <w:sz w:val="18"/>
        </w:rPr>
        <w:tab/>
      </w:r>
      <w:r w:rsidRPr="004B40BC">
        <w:rPr>
          <w:b w:val="0"/>
          <w:noProof/>
          <w:sz w:val="18"/>
        </w:rPr>
        <w:fldChar w:fldCharType="begin"/>
      </w:r>
      <w:r w:rsidRPr="004B40BC">
        <w:rPr>
          <w:b w:val="0"/>
          <w:noProof/>
          <w:sz w:val="18"/>
        </w:rPr>
        <w:instrText xml:space="preserve"> PAGEREF _Toc91145544 \h </w:instrText>
      </w:r>
      <w:r w:rsidRPr="004B40BC">
        <w:rPr>
          <w:b w:val="0"/>
          <w:noProof/>
          <w:sz w:val="18"/>
        </w:rPr>
      </w:r>
      <w:r w:rsidRPr="004B40BC">
        <w:rPr>
          <w:b w:val="0"/>
          <w:noProof/>
          <w:sz w:val="18"/>
        </w:rPr>
        <w:fldChar w:fldCharType="separate"/>
      </w:r>
      <w:r>
        <w:rPr>
          <w:b w:val="0"/>
          <w:noProof/>
          <w:sz w:val="18"/>
        </w:rPr>
        <w:t>15</w:t>
      </w:r>
      <w:r w:rsidRPr="004B40BC">
        <w:rPr>
          <w:b w:val="0"/>
          <w:noProof/>
          <w:sz w:val="18"/>
        </w:rPr>
        <w:fldChar w:fldCharType="end"/>
      </w:r>
    </w:p>
    <w:p w:rsidR="004B40BC" w:rsidRDefault="004B40BC">
      <w:pPr>
        <w:pStyle w:val="TOC3"/>
        <w:rPr>
          <w:rFonts w:asciiTheme="minorHAnsi" w:eastAsiaTheme="minorEastAsia" w:hAnsiTheme="minorHAnsi" w:cstheme="minorBidi"/>
          <w:b w:val="0"/>
          <w:noProof/>
          <w:kern w:val="0"/>
          <w:szCs w:val="22"/>
        </w:rPr>
      </w:pPr>
      <w:r>
        <w:rPr>
          <w:noProof/>
        </w:rPr>
        <w:t>Endnote 3—Legislation history</w:t>
      </w:r>
      <w:r w:rsidRPr="004B40BC">
        <w:rPr>
          <w:b w:val="0"/>
          <w:noProof/>
          <w:sz w:val="18"/>
        </w:rPr>
        <w:tab/>
      </w:r>
      <w:r w:rsidRPr="004B40BC">
        <w:rPr>
          <w:b w:val="0"/>
          <w:noProof/>
          <w:sz w:val="18"/>
        </w:rPr>
        <w:fldChar w:fldCharType="begin"/>
      </w:r>
      <w:r w:rsidRPr="004B40BC">
        <w:rPr>
          <w:b w:val="0"/>
          <w:noProof/>
          <w:sz w:val="18"/>
        </w:rPr>
        <w:instrText xml:space="preserve"> PAGEREF _Toc91145545 \h </w:instrText>
      </w:r>
      <w:r w:rsidRPr="004B40BC">
        <w:rPr>
          <w:b w:val="0"/>
          <w:noProof/>
          <w:sz w:val="18"/>
        </w:rPr>
      </w:r>
      <w:r w:rsidRPr="004B40BC">
        <w:rPr>
          <w:b w:val="0"/>
          <w:noProof/>
          <w:sz w:val="18"/>
        </w:rPr>
        <w:fldChar w:fldCharType="separate"/>
      </w:r>
      <w:r>
        <w:rPr>
          <w:b w:val="0"/>
          <w:noProof/>
          <w:sz w:val="18"/>
        </w:rPr>
        <w:t>16</w:t>
      </w:r>
      <w:r w:rsidRPr="004B40BC">
        <w:rPr>
          <w:b w:val="0"/>
          <w:noProof/>
          <w:sz w:val="18"/>
        </w:rPr>
        <w:fldChar w:fldCharType="end"/>
      </w:r>
    </w:p>
    <w:p w:rsidR="004B40BC" w:rsidRDefault="004B40BC">
      <w:pPr>
        <w:pStyle w:val="TOC3"/>
        <w:rPr>
          <w:rFonts w:asciiTheme="minorHAnsi" w:eastAsiaTheme="minorEastAsia" w:hAnsiTheme="minorHAnsi" w:cstheme="minorBidi"/>
          <w:b w:val="0"/>
          <w:noProof/>
          <w:kern w:val="0"/>
          <w:szCs w:val="22"/>
        </w:rPr>
      </w:pPr>
      <w:r>
        <w:rPr>
          <w:noProof/>
        </w:rPr>
        <w:t>Endnote 4—Amendment history</w:t>
      </w:r>
      <w:r w:rsidRPr="004B40BC">
        <w:rPr>
          <w:b w:val="0"/>
          <w:noProof/>
          <w:sz w:val="18"/>
        </w:rPr>
        <w:tab/>
      </w:r>
      <w:r w:rsidRPr="004B40BC">
        <w:rPr>
          <w:b w:val="0"/>
          <w:noProof/>
          <w:sz w:val="18"/>
        </w:rPr>
        <w:fldChar w:fldCharType="begin"/>
      </w:r>
      <w:r w:rsidRPr="004B40BC">
        <w:rPr>
          <w:b w:val="0"/>
          <w:noProof/>
          <w:sz w:val="18"/>
        </w:rPr>
        <w:instrText xml:space="preserve"> PAGEREF _Toc91145546 \h </w:instrText>
      </w:r>
      <w:r w:rsidRPr="004B40BC">
        <w:rPr>
          <w:b w:val="0"/>
          <w:noProof/>
          <w:sz w:val="18"/>
        </w:rPr>
      </w:r>
      <w:r w:rsidRPr="004B40BC">
        <w:rPr>
          <w:b w:val="0"/>
          <w:noProof/>
          <w:sz w:val="18"/>
        </w:rPr>
        <w:fldChar w:fldCharType="separate"/>
      </w:r>
      <w:r>
        <w:rPr>
          <w:b w:val="0"/>
          <w:noProof/>
          <w:sz w:val="18"/>
        </w:rPr>
        <w:t>17</w:t>
      </w:r>
      <w:r w:rsidRPr="004B40BC">
        <w:rPr>
          <w:b w:val="0"/>
          <w:noProof/>
          <w:sz w:val="18"/>
        </w:rPr>
        <w:fldChar w:fldCharType="end"/>
      </w:r>
    </w:p>
    <w:p w:rsidR="00670EA1" w:rsidRPr="00D01EAA" w:rsidRDefault="00AB685D" w:rsidP="00715914">
      <w:pPr>
        <w:sectPr w:rsidR="00670EA1" w:rsidRPr="00D01EAA" w:rsidSect="00A70AF5">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D01EAA">
        <w:rPr>
          <w:rFonts w:cs="Times New Roman"/>
          <w:sz w:val="18"/>
        </w:rPr>
        <w:fldChar w:fldCharType="end"/>
      </w:r>
    </w:p>
    <w:p w:rsidR="00715914" w:rsidRPr="00D01EAA" w:rsidRDefault="005A05CE" w:rsidP="00715914">
      <w:pPr>
        <w:pStyle w:val="ActHead2"/>
      </w:pPr>
      <w:bookmarkStart w:id="1" w:name="_Toc91145519"/>
      <w:r w:rsidRPr="004B40BC">
        <w:rPr>
          <w:rStyle w:val="CharPartNo"/>
        </w:rPr>
        <w:lastRenderedPageBreak/>
        <w:t>Part 1</w:t>
      </w:r>
      <w:r w:rsidR="00715914" w:rsidRPr="00D01EAA">
        <w:t>—</w:t>
      </w:r>
      <w:r w:rsidR="00715914" w:rsidRPr="004B40BC">
        <w:rPr>
          <w:rStyle w:val="CharPartText"/>
        </w:rPr>
        <w:t>Preliminary</w:t>
      </w:r>
      <w:bookmarkEnd w:id="1"/>
    </w:p>
    <w:p w:rsidR="00715914" w:rsidRPr="00D01EAA" w:rsidRDefault="005A05CE" w:rsidP="00E875DC">
      <w:pPr>
        <w:pStyle w:val="ActHead3"/>
      </w:pPr>
      <w:bookmarkStart w:id="2" w:name="_Toc91145520"/>
      <w:r w:rsidRPr="004B40BC">
        <w:rPr>
          <w:rStyle w:val="CharDivNo"/>
        </w:rPr>
        <w:t>Division 1</w:t>
      </w:r>
      <w:r w:rsidR="00896541" w:rsidRPr="00D01EAA">
        <w:t>—</w:t>
      </w:r>
      <w:r w:rsidR="00896541" w:rsidRPr="004B40BC">
        <w:rPr>
          <w:rStyle w:val="CharDivText"/>
        </w:rPr>
        <w:t>Preliminary</w:t>
      </w:r>
      <w:bookmarkEnd w:id="2"/>
    </w:p>
    <w:p w:rsidR="00715914" w:rsidRPr="00D01EAA" w:rsidRDefault="00AB685D" w:rsidP="00715914">
      <w:pPr>
        <w:pStyle w:val="ActHead5"/>
      </w:pPr>
      <w:bookmarkStart w:id="3" w:name="_Toc91145521"/>
      <w:r w:rsidRPr="004B40BC">
        <w:rPr>
          <w:rStyle w:val="CharSectno"/>
        </w:rPr>
        <w:t>1</w:t>
      </w:r>
      <w:r w:rsidR="00715914" w:rsidRPr="00D01EAA">
        <w:t xml:space="preserve">  </w:t>
      </w:r>
      <w:r w:rsidR="00CE493D" w:rsidRPr="00D01EAA">
        <w:t>Name</w:t>
      </w:r>
      <w:bookmarkEnd w:id="3"/>
    </w:p>
    <w:p w:rsidR="00715914" w:rsidRPr="00D01EAA" w:rsidRDefault="00715914" w:rsidP="00715914">
      <w:pPr>
        <w:pStyle w:val="subsection"/>
      </w:pPr>
      <w:r w:rsidRPr="00D01EAA">
        <w:tab/>
      </w:r>
      <w:r w:rsidRPr="00D01EAA">
        <w:tab/>
      </w:r>
      <w:r w:rsidR="00D120A8" w:rsidRPr="00D01EAA">
        <w:t>This instrument is</w:t>
      </w:r>
      <w:r w:rsidR="00CE493D" w:rsidRPr="00D01EAA">
        <w:t xml:space="preserve"> the </w:t>
      </w:r>
      <w:r w:rsidR="00671785" w:rsidRPr="00D01EAA">
        <w:rPr>
          <w:i/>
          <w:noProof/>
        </w:rPr>
        <w:t xml:space="preserve">Education Services for Overseas Students </w:t>
      </w:r>
      <w:r w:rsidR="004B40BC">
        <w:rPr>
          <w:i/>
          <w:noProof/>
        </w:rPr>
        <w:t>Regulations 2</w:t>
      </w:r>
      <w:r w:rsidR="00671785" w:rsidRPr="00D01EAA">
        <w:rPr>
          <w:i/>
          <w:noProof/>
        </w:rPr>
        <w:t>019</w:t>
      </w:r>
      <w:r w:rsidRPr="00D01EAA">
        <w:t>.</w:t>
      </w:r>
    </w:p>
    <w:p w:rsidR="007500C8" w:rsidRPr="00D01EAA" w:rsidRDefault="00AB685D" w:rsidP="007500C8">
      <w:pPr>
        <w:pStyle w:val="ActHead5"/>
      </w:pPr>
      <w:bookmarkStart w:id="4" w:name="_Toc91145522"/>
      <w:r w:rsidRPr="004B40BC">
        <w:rPr>
          <w:rStyle w:val="CharSectno"/>
        </w:rPr>
        <w:t>3</w:t>
      </w:r>
      <w:r w:rsidR="007500C8" w:rsidRPr="00D01EAA">
        <w:t xml:space="preserve">  Authority</w:t>
      </w:r>
      <w:bookmarkEnd w:id="4"/>
    </w:p>
    <w:p w:rsidR="00157B8B" w:rsidRPr="00D01EAA" w:rsidRDefault="007500C8" w:rsidP="007E667A">
      <w:pPr>
        <w:pStyle w:val="subsection"/>
      </w:pPr>
      <w:r w:rsidRPr="00D01EAA">
        <w:tab/>
      </w:r>
      <w:r w:rsidRPr="00D01EAA">
        <w:tab/>
      </w:r>
      <w:r w:rsidR="00D120A8" w:rsidRPr="00D01EAA">
        <w:t>This instrument is</w:t>
      </w:r>
      <w:r w:rsidRPr="00D01EAA">
        <w:t xml:space="preserve"> made under the </w:t>
      </w:r>
      <w:r w:rsidR="001E5EA6" w:rsidRPr="00D01EAA">
        <w:rPr>
          <w:i/>
        </w:rPr>
        <w:t>Education Services</w:t>
      </w:r>
      <w:r w:rsidR="00CE7BFF" w:rsidRPr="00D01EAA">
        <w:rPr>
          <w:i/>
        </w:rPr>
        <w:t xml:space="preserve"> for Overseas Students Act 2000</w:t>
      </w:r>
      <w:r w:rsidR="00F4350D" w:rsidRPr="00D01EAA">
        <w:t>.</w:t>
      </w:r>
    </w:p>
    <w:p w:rsidR="00896541" w:rsidRPr="00D01EAA" w:rsidRDefault="005A05CE" w:rsidP="00E875DC">
      <w:pPr>
        <w:pStyle w:val="ActHead3"/>
        <w:pageBreakBefore/>
      </w:pPr>
      <w:bookmarkStart w:id="5" w:name="_Toc91145523"/>
      <w:r w:rsidRPr="004B40BC">
        <w:rPr>
          <w:rStyle w:val="CharDivNo"/>
        </w:rPr>
        <w:lastRenderedPageBreak/>
        <w:t>Division 2</w:t>
      </w:r>
      <w:r w:rsidR="00896541" w:rsidRPr="00D01EAA">
        <w:t>—</w:t>
      </w:r>
      <w:r w:rsidR="00896541" w:rsidRPr="004B40BC">
        <w:rPr>
          <w:rStyle w:val="CharDivText"/>
        </w:rPr>
        <w:t>Definitions</w:t>
      </w:r>
      <w:bookmarkEnd w:id="5"/>
    </w:p>
    <w:p w:rsidR="00CE7BFF" w:rsidRPr="00D01EAA" w:rsidRDefault="00AB685D" w:rsidP="00CE7BFF">
      <w:pPr>
        <w:pStyle w:val="ActHead5"/>
      </w:pPr>
      <w:bookmarkStart w:id="6" w:name="_Toc91145524"/>
      <w:r w:rsidRPr="004B40BC">
        <w:rPr>
          <w:rStyle w:val="CharSectno"/>
        </w:rPr>
        <w:t>5</w:t>
      </w:r>
      <w:r w:rsidR="00CE7BFF" w:rsidRPr="00D01EAA">
        <w:t xml:space="preserve">  Definitions</w:t>
      </w:r>
      <w:bookmarkEnd w:id="6"/>
    </w:p>
    <w:p w:rsidR="00BA500A" w:rsidRPr="00D01EAA" w:rsidRDefault="00BA500A" w:rsidP="00BA500A">
      <w:pPr>
        <w:pStyle w:val="notetext"/>
      </w:pPr>
      <w:r w:rsidRPr="00D01EAA">
        <w:t>Note:</w:t>
      </w:r>
      <w:r w:rsidRPr="00D01EAA">
        <w:tab/>
        <w:t>A number of expressions used in this instrument are defined in the Act, including the following:</w:t>
      </w:r>
    </w:p>
    <w:p w:rsidR="00BA500A" w:rsidRPr="00D01EAA" w:rsidRDefault="00BA500A" w:rsidP="00BA500A">
      <w:pPr>
        <w:pStyle w:val="notepara"/>
      </w:pPr>
      <w:r w:rsidRPr="00D01EAA">
        <w:t>(a)</w:t>
      </w:r>
      <w:r w:rsidRPr="00D01EAA">
        <w:tab/>
        <w:t>accepted student;</w:t>
      </w:r>
    </w:p>
    <w:p w:rsidR="00AF0111" w:rsidRPr="00D01EAA" w:rsidRDefault="00AF0111" w:rsidP="00BA500A">
      <w:pPr>
        <w:pStyle w:val="notepara"/>
      </w:pPr>
      <w:r w:rsidRPr="00D01EAA">
        <w:t>(b)</w:t>
      </w:r>
      <w:r w:rsidRPr="00D01EAA">
        <w:tab/>
        <w:t>agent;</w:t>
      </w:r>
    </w:p>
    <w:p w:rsidR="00BA500A" w:rsidRPr="00D01EAA" w:rsidRDefault="00BA500A" w:rsidP="00BA500A">
      <w:pPr>
        <w:pStyle w:val="notepara"/>
      </w:pPr>
      <w:r w:rsidRPr="00D01EAA">
        <w:t>(</w:t>
      </w:r>
      <w:r w:rsidR="00AF0111" w:rsidRPr="00D01EAA">
        <w:t>c</w:t>
      </w:r>
      <w:r w:rsidRPr="00D01EAA">
        <w:t>)</w:t>
      </w:r>
      <w:r w:rsidRPr="00D01EAA">
        <w:tab/>
        <w:t>ESOS agency;</w:t>
      </w:r>
    </w:p>
    <w:p w:rsidR="00BA500A" w:rsidRPr="00D01EAA" w:rsidRDefault="00AF0111" w:rsidP="00BA500A">
      <w:pPr>
        <w:pStyle w:val="notepara"/>
      </w:pPr>
      <w:r w:rsidRPr="00D01EAA">
        <w:t>(</w:t>
      </w:r>
      <w:r w:rsidR="00F17054" w:rsidRPr="00D01EAA">
        <w:t>d</w:t>
      </w:r>
      <w:r w:rsidR="0001510F" w:rsidRPr="00D01EAA">
        <w:t>)</w:t>
      </w:r>
      <w:r w:rsidR="0001510F" w:rsidRPr="00D01EAA">
        <w:tab/>
        <w:t>provider.</w:t>
      </w:r>
    </w:p>
    <w:p w:rsidR="00C74A75" w:rsidRPr="00D01EAA" w:rsidRDefault="00C74A75" w:rsidP="00C74A75">
      <w:pPr>
        <w:pStyle w:val="subsection"/>
      </w:pPr>
      <w:r w:rsidRPr="00D01EAA">
        <w:tab/>
      </w:r>
      <w:r w:rsidRPr="00D01EAA">
        <w:tab/>
        <w:t>In this instrument:</w:t>
      </w:r>
    </w:p>
    <w:p w:rsidR="00B443FA" w:rsidRPr="00D01EAA" w:rsidRDefault="00B443FA" w:rsidP="00B443FA">
      <w:pPr>
        <w:pStyle w:val="Definition"/>
      </w:pPr>
      <w:r w:rsidRPr="00D01EAA">
        <w:rPr>
          <w:b/>
          <w:i/>
        </w:rPr>
        <w:t>ABN</w:t>
      </w:r>
      <w:r w:rsidRPr="00D01EAA">
        <w:t xml:space="preserve"> (short for Australian Business Number) has the same meaning as in the </w:t>
      </w:r>
      <w:r w:rsidRPr="00D01EAA">
        <w:rPr>
          <w:i/>
        </w:rPr>
        <w:t>A New Tax System (Australian Business Number) Act 1999</w:t>
      </w:r>
      <w:r w:rsidRPr="00D01EAA">
        <w:t>.</w:t>
      </w:r>
    </w:p>
    <w:p w:rsidR="00B443FA" w:rsidRPr="00D01EAA" w:rsidRDefault="00B443FA" w:rsidP="00B443FA">
      <w:pPr>
        <w:pStyle w:val="Definition"/>
      </w:pPr>
      <w:r w:rsidRPr="00D01EAA">
        <w:rPr>
          <w:b/>
          <w:i/>
        </w:rPr>
        <w:t>ACN</w:t>
      </w:r>
      <w:r w:rsidRPr="00D01EAA">
        <w:t xml:space="preserve"> (short for Australian Company Number) has the same meaning as in the </w:t>
      </w:r>
      <w:r w:rsidRPr="00D01EAA">
        <w:rPr>
          <w:i/>
        </w:rPr>
        <w:t>Corporations Act 2001</w:t>
      </w:r>
      <w:r w:rsidRPr="00D01EAA">
        <w:t>.</w:t>
      </w:r>
    </w:p>
    <w:p w:rsidR="00BA500A" w:rsidRPr="00D01EAA" w:rsidRDefault="00BA500A" w:rsidP="00BA500A">
      <w:pPr>
        <w:pStyle w:val="Definition"/>
      </w:pPr>
      <w:r w:rsidRPr="00D01EAA">
        <w:rPr>
          <w:b/>
          <w:bCs/>
          <w:i/>
        </w:rPr>
        <w:t>Act</w:t>
      </w:r>
      <w:r w:rsidRPr="00D01EAA">
        <w:rPr>
          <w:b/>
          <w:i/>
        </w:rPr>
        <w:t xml:space="preserve"> </w:t>
      </w:r>
      <w:r w:rsidRPr="00D01EAA">
        <w:t xml:space="preserve">means the </w:t>
      </w:r>
      <w:r w:rsidRPr="00D01EAA">
        <w:rPr>
          <w:i/>
        </w:rPr>
        <w:t>Education Services for Overseas Students Act</w:t>
      </w:r>
      <w:r w:rsidR="002613FC" w:rsidRPr="00D01EAA">
        <w:rPr>
          <w:i/>
        </w:rPr>
        <w:t xml:space="preserve"> </w:t>
      </w:r>
      <w:r w:rsidRPr="00D01EAA">
        <w:rPr>
          <w:i/>
        </w:rPr>
        <w:t>2000</w:t>
      </w:r>
      <w:r w:rsidRPr="00D01EAA">
        <w:t>.</w:t>
      </w:r>
    </w:p>
    <w:p w:rsidR="006C4EC9" w:rsidRPr="00D01EAA" w:rsidRDefault="006C4EC9" w:rsidP="006C4EC9">
      <w:pPr>
        <w:pStyle w:val="Definition"/>
      </w:pPr>
      <w:r w:rsidRPr="00D01EAA">
        <w:rPr>
          <w:b/>
          <w:i/>
        </w:rPr>
        <w:t>Australian Qualifications Framework</w:t>
      </w:r>
      <w:r w:rsidRPr="00D01EAA">
        <w:t xml:space="preserve"> means the framework for recognition and endorsement of qualifications:</w:t>
      </w:r>
    </w:p>
    <w:p w:rsidR="006C4EC9" w:rsidRPr="00D01EAA" w:rsidRDefault="006C4EC9" w:rsidP="006C4EC9">
      <w:pPr>
        <w:pStyle w:val="paragraph"/>
      </w:pPr>
      <w:r w:rsidRPr="00D01EAA">
        <w:tab/>
        <w:t>(a)</w:t>
      </w:r>
      <w:r w:rsidRPr="00D01EAA">
        <w:tab/>
        <w:t>that is established by the Council consisting of the Ministers for the Commonwealth and each State and Territory responsible for higher education; and</w:t>
      </w:r>
    </w:p>
    <w:p w:rsidR="006C4EC9" w:rsidRPr="00D01EAA" w:rsidRDefault="006C4EC9" w:rsidP="006C4EC9">
      <w:pPr>
        <w:pStyle w:val="paragraph"/>
      </w:pPr>
      <w:r w:rsidRPr="00D01EAA">
        <w:tab/>
        <w:t>(b)</w:t>
      </w:r>
      <w:r w:rsidRPr="00D01EAA">
        <w:tab/>
        <w:t>that is to give effect to agreed standards in relation to the provision of education in Australia.</w:t>
      </w:r>
    </w:p>
    <w:p w:rsidR="0081127F" w:rsidRPr="00D01EAA" w:rsidRDefault="00752028" w:rsidP="00752028">
      <w:pPr>
        <w:pStyle w:val="Definition"/>
      </w:pPr>
      <w:r w:rsidRPr="00D01EAA">
        <w:rPr>
          <w:b/>
          <w:i/>
        </w:rPr>
        <w:t>non</w:t>
      </w:r>
      <w:r w:rsidR="004B40BC">
        <w:rPr>
          <w:b/>
          <w:i/>
        </w:rPr>
        <w:noBreakHyphen/>
      </w:r>
      <w:r w:rsidRPr="00D01EAA">
        <w:rPr>
          <w:b/>
          <w:i/>
        </w:rPr>
        <w:t>tuition fees</w:t>
      </w:r>
      <w:r w:rsidRPr="00D01EAA">
        <w:t>, for a course, means an amount of money</w:t>
      </w:r>
      <w:r w:rsidR="0081127F" w:rsidRPr="00D01EAA">
        <w:t xml:space="preserve"> that:</w:t>
      </w:r>
    </w:p>
    <w:p w:rsidR="00752028" w:rsidRPr="00D01EAA" w:rsidRDefault="0081127F" w:rsidP="0081127F">
      <w:pPr>
        <w:pStyle w:val="paragraph"/>
      </w:pPr>
      <w:r w:rsidRPr="00D01EAA">
        <w:tab/>
        <w:t>(a)</w:t>
      </w:r>
      <w:r w:rsidRPr="00D01EAA">
        <w:tab/>
      </w:r>
      <w:r w:rsidR="00752028" w:rsidRPr="00D01EAA">
        <w:t>a provider receives, directly or indirectly, from:</w:t>
      </w:r>
    </w:p>
    <w:p w:rsidR="00752028" w:rsidRPr="00D01EAA" w:rsidRDefault="00752028" w:rsidP="0081127F">
      <w:pPr>
        <w:pStyle w:val="paragraphsub"/>
      </w:pPr>
      <w:r w:rsidRPr="00D01EAA">
        <w:tab/>
        <w:t>(</w:t>
      </w:r>
      <w:r w:rsidR="0081127F" w:rsidRPr="00D01EAA">
        <w:t>i</w:t>
      </w:r>
      <w:r w:rsidRPr="00D01EAA">
        <w:t>)</w:t>
      </w:r>
      <w:r w:rsidRPr="00D01EAA">
        <w:tab/>
        <w:t>an overseas student</w:t>
      </w:r>
      <w:r w:rsidR="0081127F" w:rsidRPr="00D01EAA">
        <w:t xml:space="preserve"> who is accepted for enrolment, or enrolled, in the course</w:t>
      </w:r>
      <w:r w:rsidRPr="00D01EAA">
        <w:t>; or</w:t>
      </w:r>
    </w:p>
    <w:p w:rsidR="003056B1" w:rsidRPr="00D01EAA" w:rsidRDefault="003056B1" w:rsidP="0081127F">
      <w:pPr>
        <w:pStyle w:val="paragraphsub"/>
      </w:pPr>
      <w:r w:rsidRPr="00D01EAA">
        <w:tab/>
        <w:t>(ii)</w:t>
      </w:r>
      <w:r w:rsidRPr="00D01EAA">
        <w:tab/>
        <w:t xml:space="preserve">an intending overseas student who intends to become, or who has taken any steps towards becoming, </w:t>
      </w:r>
      <w:r w:rsidR="00472180" w:rsidRPr="00D01EAA">
        <w:t xml:space="preserve">accepted for enrolment, or </w:t>
      </w:r>
      <w:r w:rsidRPr="00D01EAA">
        <w:t>enrolled, in the course; or</w:t>
      </w:r>
    </w:p>
    <w:p w:rsidR="00752028" w:rsidRPr="00D01EAA" w:rsidRDefault="0081127F" w:rsidP="0081127F">
      <w:pPr>
        <w:pStyle w:val="paragraphsub"/>
      </w:pPr>
      <w:r w:rsidRPr="00D01EAA">
        <w:tab/>
        <w:t>(</w:t>
      </w:r>
      <w:r w:rsidR="003056B1" w:rsidRPr="00D01EAA">
        <w:t>i</w:t>
      </w:r>
      <w:r w:rsidRPr="00D01EAA">
        <w:t>ii</w:t>
      </w:r>
      <w:r w:rsidR="00752028" w:rsidRPr="00D01EAA">
        <w:t>)</w:t>
      </w:r>
      <w:r w:rsidR="00752028" w:rsidRPr="00D01EAA">
        <w:tab/>
        <w:t xml:space="preserve">another person who pays the </w:t>
      </w:r>
      <w:r w:rsidRPr="00D01EAA">
        <w:t>amount</w:t>
      </w:r>
      <w:r w:rsidR="00752028" w:rsidRPr="00D01EAA">
        <w:t xml:space="preserve"> on behalf of </w:t>
      </w:r>
      <w:r w:rsidRPr="00D01EAA">
        <w:t xml:space="preserve">such </w:t>
      </w:r>
      <w:r w:rsidR="00752028" w:rsidRPr="00D01EAA">
        <w:t>an overseas student</w:t>
      </w:r>
      <w:r w:rsidR="003056B1" w:rsidRPr="00D01EAA">
        <w:t xml:space="preserve"> or intending overseas student</w:t>
      </w:r>
      <w:r w:rsidR="00752028" w:rsidRPr="00D01EAA">
        <w:t>;</w:t>
      </w:r>
      <w:r w:rsidRPr="00D01EAA">
        <w:t xml:space="preserve"> and</w:t>
      </w:r>
    </w:p>
    <w:p w:rsidR="0081127F" w:rsidRPr="00D01EAA" w:rsidRDefault="0081127F" w:rsidP="0081127F">
      <w:pPr>
        <w:pStyle w:val="paragraph"/>
      </w:pPr>
      <w:r w:rsidRPr="00D01EAA">
        <w:tab/>
        <w:t>(b)</w:t>
      </w:r>
      <w:r w:rsidRPr="00D01EAA">
        <w:tab/>
        <w:t>is not tuition fees.</w:t>
      </w:r>
    </w:p>
    <w:p w:rsidR="00BA500A" w:rsidRPr="00D01EAA" w:rsidRDefault="00BA500A" w:rsidP="00BA500A">
      <w:pPr>
        <w:pStyle w:val="Definition"/>
      </w:pPr>
      <w:r w:rsidRPr="00D01EAA">
        <w:rPr>
          <w:b/>
          <w:i/>
        </w:rPr>
        <w:t xml:space="preserve">public provider </w:t>
      </w:r>
      <w:r w:rsidRPr="00D01EAA">
        <w:t>means:</w:t>
      </w:r>
    </w:p>
    <w:p w:rsidR="00BA500A" w:rsidRPr="00D01EAA" w:rsidRDefault="00BA500A" w:rsidP="00BA500A">
      <w:pPr>
        <w:pStyle w:val="paragraph"/>
      </w:pPr>
      <w:r w:rsidRPr="00D01EAA">
        <w:tab/>
        <w:t>(a)</w:t>
      </w:r>
      <w:r w:rsidRPr="00D01EAA">
        <w:tab/>
        <w:t>a government school; or</w:t>
      </w:r>
    </w:p>
    <w:p w:rsidR="00BA500A" w:rsidRPr="00D01EAA" w:rsidRDefault="00BA500A" w:rsidP="00BA500A">
      <w:pPr>
        <w:pStyle w:val="paragraph"/>
      </w:pPr>
      <w:r w:rsidRPr="00D01EAA">
        <w:tab/>
        <w:t>(b)</w:t>
      </w:r>
      <w:r w:rsidRPr="00D01EAA">
        <w:tab/>
        <w:t xml:space="preserve">a </w:t>
      </w:r>
      <w:r w:rsidR="009E4CC7" w:rsidRPr="00D01EAA">
        <w:t>registered VET provider</w:t>
      </w:r>
      <w:r w:rsidRPr="00D01EAA">
        <w:t xml:space="preserve"> that is owned or controlled (whether directly or indirectly) by a State or Territory; or</w:t>
      </w:r>
    </w:p>
    <w:p w:rsidR="00BA500A" w:rsidRPr="00D01EAA" w:rsidRDefault="00BA500A" w:rsidP="00BA500A">
      <w:pPr>
        <w:pStyle w:val="paragraph"/>
      </w:pPr>
      <w:r w:rsidRPr="00D01EAA">
        <w:tab/>
        <w:t>(c)</w:t>
      </w:r>
      <w:r w:rsidRPr="00D01EAA">
        <w:tab/>
        <w:t xml:space="preserve">a Table A provider </w:t>
      </w:r>
      <w:r w:rsidR="00D00EA8" w:rsidRPr="00D01EAA">
        <w:t>(</w:t>
      </w:r>
      <w:r w:rsidRPr="00D01EAA">
        <w:t xml:space="preserve">within the meaning of the </w:t>
      </w:r>
      <w:r w:rsidRPr="00D01EAA">
        <w:rPr>
          <w:i/>
        </w:rPr>
        <w:t>Higher Education Support Act 2003</w:t>
      </w:r>
      <w:r w:rsidR="00D00EA8" w:rsidRPr="00D01EAA">
        <w:t>)</w:t>
      </w:r>
      <w:r w:rsidRPr="00D01EAA">
        <w:t>.</w:t>
      </w:r>
    </w:p>
    <w:p w:rsidR="00005B1F" w:rsidRPr="00D01EAA" w:rsidRDefault="00005B1F" w:rsidP="00BA500A">
      <w:pPr>
        <w:pStyle w:val="Definition"/>
      </w:pPr>
      <w:r w:rsidRPr="00D01EAA">
        <w:rPr>
          <w:b/>
          <w:i/>
        </w:rPr>
        <w:t>registered migration agent</w:t>
      </w:r>
      <w:r w:rsidRPr="00D01EAA">
        <w:t xml:space="preserve"> has the same meaning as in </w:t>
      </w:r>
      <w:r w:rsidR="005A05CE" w:rsidRPr="00D01EAA">
        <w:t>Part 3</w:t>
      </w:r>
      <w:r w:rsidRPr="00D01EAA">
        <w:t xml:space="preserve"> of the </w:t>
      </w:r>
      <w:r w:rsidRPr="00D01EAA">
        <w:rPr>
          <w:i/>
        </w:rPr>
        <w:t>Migration Act 1958</w:t>
      </w:r>
      <w:r w:rsidRPr="00D01EAA">
        <w:t>.</w:t>
      </w:r>
    </w:p>
    <w:p w:rsidR="009E4CC7" w:rsidRPr="00D01EAA" w:rsidRDefault="009E4CC7" w:rsidP="00BA500A">
      <w:pPr>
        <w:pStyle w:val="Definition"/>
      </w:pPr>
      <w:r w:rsidRPr="00D01EAA">
        <w:rPr>
          <w:b/>
          <w:i/>
        </w:rPr>
        <w:lastRenderedPageBreak/>
        <w:t>registered office</w:t>
      </w:r>
      <w:r w:rsidRPr="00D01EAA">
        <w:t xml:space="preserve"> of a body corporate means the office of the body </w:t>
      </w:r>
      <w:r w:rsidR="0042669A" w:rsidRPr="00D01EAA">
        <w:t xml:space="preserve">corporate </w:t>
      </w:r>
      <w:r w:rsidRPr="00D01EAA">
        <w:t xml:space="preserve">that is the registered office in accordance with the </w:t>
      </w:r>
      <w:r w:rsidR="00355FFC" w:rsidRPr="00D01EAA">
        <w:t xml:space="preserve">Commonwealth, State, Territory or foreign </w:t>
      </w:r>
      <w:r w:rsidRPr="00D01EAA">
        <w:t>law by or under which the body corporate is incorporated.</w:t>
      </w:r>
    </w:p>
    <w:p w:rsidR="009B592E" w:rsidRPr="00D01EAA" w:rsidRDefault="00AB685D" w:rsidP="009B592E">
      <w:pPr>
        <w:pStyle w:val="ActHead5"/>
      </w:pPr>
      <w:bookmarkStart w:id="7" w:name="_Toc91145525"/>
      <w:r w:rsidRPr="004B40BC">
        <w:rPr>
          <w:rStyle w:val="CharSectno"/>
        </w:rPr>
        <w:t>6</w:t>
      </w:r>
      <w:r w:rsidR="009B592E" w:rsidRPr="00D01EAA">
        <w:t xml:space="preserve">  Meaning of </w:t>
      </w:r>
      <w:r w:rsidR="009B592E" w:rsidRPr="00D01EAA">
        <w:rPr>
          <w:i/>
        </w:rPr>
        <w:t>student visa</w:t>
      </w:r>
      <w:bookmarkEnd w:id="7"/>
    </w:p>
    <w:p w:rsidR="009B592E" w:rsidRPr="00D01EAA" w:rsidRDefault="009B592E" w:rsidP="009B592E">
      <w:pPr>
        <w:pStyle w:val="subsection"/>
      </w:pPr>
      <w:r w:rsidRPr="00D01EAA">
        <w:tab/>
      </w:r>
      <w:r w:rsidRPr="00D01EAA">
        <w:tab/>
        <w:t xml:space="preserve">For the purposes of the definition of </w:t>
      </w:r>
      <w:r w:rsidRPr="00D01EAA">
        <w:rPr>
          <w:b/>
          <w:i/>
        </w:rPr>
        <w:t>student visa</w:t>
      </w:r>
      <w:r w:rsidRPr="00D01EAA">
        <w:t xml:space="preserve"> in section</w:t>
      </w:r>
      <w:r w:rsidR="00F03CCC" w:rsidRPr="00D01EAA">
        <w:t> </w:t>
      </w:r>
      <w:r w:rsidRPr="00D01EAA">
        <w:t>5 of the Act, a visa of a subclass mentioned in the definition of</w:t>
      </w:r>
      <w:r w:rsidRPr="00D01EAA">
        <w:rPr>
          <w:b/>
          <w:i/>
        </w:rPr>
        <w:t xml:space="preserve"> student visa</w:t>
      </w:r>
      <w:r w:rsidRPr="00D01EAA">
        <w:t xml:space="preserve"> in regulation</w:t>
      </w:r>
      <w:r w:rsidR="00F03CCC" w:rsidRPr="00D01EAA">
        <w:t> </w:t>
      </w:r>
      <w:r w:rsidRPr="00D01EAA">
        <w:t xml:space="preserve">1.03 of the </w:t>
      </w:r>
      <w:r w:rsidRPr="00D01EAA">
        <w:rPr>
          <w:i/>
        </w:rPr>
        <w:t>Migration Regulations</w:t>
      </w:r>
      <w:r w:rsidR="00F03CCC" w:rsidRPr="00D01EAA">
        <w:rPr>
          <w:i/>
        </w:rPr>
        <w:t> </w:t>
      </w:r>
      <w:r w:rsidRPr="00D01EAA">
        <w:rPr>
          <w:i/>
        </w:rPr>
        <w:t>1994</w:t>
      </w:r>
      <w:r w:rsidRPr="00D01EAA">
        <w:t xml:space="preserve"> </w:t>
      </w:r>
      <w:r w:rsidR="00B372AE" w:rsidRPr="00D01EAA">
        <w:t xml:space="preserve">is a student visa unless </w:t>
      </w:r>
      <w:r w:rsidR="009A13FE" w:rsidRPr="00D01EAA">
        <w:t>it</w:t>
      </w:r>
      <w:r w:rsidR="00B372AE" w:rsidRPr="00D01EAA">
        <w:t xml:space="preserve"> is</w:t>
      </w:r>
      <w:r w:rsidR="00E42C3A" w:rsidRPr="00D01EAA">
        <w:t xml:space="preserve"> granted to</w:t>
      </w:r>
      <w:r w:rsidRPr="00D01EAA">
        <w:t>:</w:t>
      </w:r>
    </w:p>
    <w:p w:rsidR="009B592E" w:rsidRPr="00D01EAA" w:rsidRDefault="009B592E" w:rsidP="00E42C3A">
      <w:pPr>
        <w:pStyle w:val="paragraph"/>
      </w:pPr>
      <w:r w:rsidRPr="00D01EAA">
        <w:tab/>
        <w:t>(</w:t>
      </w:r>
      <w:r w:rsidR="00E42C3A" w:rsidRPr="00D01EAA">
        <w:t>a</w:t>
      </w:r>
      <w:r w:rsidRPr="00D01EAA">
        <w:t>)</w:t>
      </w:r>
      <w:r w:rsidRPr="00D01EAA">
        <w:tab/>
        <w:t xml:space="preserve">a Foreign Affairs student (within the meaning of the </w:t>
      </w:r>
      <w:r w:rsidRPr="00D01EAA">
        <w:rPr>
          <w:i/>
        </w:rPr>
        <w:t>Migration Regulations</w:t>
      </w:r>
      <w:r w:rsidR="00F03CCC" w:rsidRPr="00D01EAA">
        <w:rPr>
          <w:i/>
        </w:rPr>
        <w:t> </w:t>
      </w:r>
      <w:r w:rsidRPr="00D01EAA">
        <w:rPr>
          <w:i/>
        </w:rPr>
        <w:t>1994</w:t>
      </w:r>
      <w:r w:rsidRPr="00D01EAA">
        <w:t>); or</w:t>
      </w:r>
    </w:p>
    <w:p w:rsidR="009B592E" w:rsidRPr="00D01EAA" w:rsidRDefault="00E42C3A" w:rsidP="00E42C3A">
      <w:pPr>
        <w:pStyle w:val="paragraph"/>
      </w:pPr>
      <w:r w:rsidRPr="00D01EAA">
        <w:tab/>
        <w:t>(b</w:t>
      </w:r>
      <w:r w:rsidR="009B592E" w:rsidRPr="00D01EAA">
        <w:t>)</w:t>
      </w:r>
      <w:r w:rsidR="009B592E" w:rsidRPr="00D01EAA">
        <w:tab/>
        <w:t xml:space="preserve">a Defence student (within the meaning of the </w:t>
      </w:r>
      <w:r w:rsidR="009B592E" w:rsidRPr="00D01EAA">
        <w:rPr>
          <w:i/>
        </w:rPr>
        <w:t>Migration Regulations</w:t>
      </w:r>
      <w:r w:rsidR="00F03CCC" w:rsidRPr="00D01EAA">
        <w:rPr>
          <w:i/>
        </w:rPr>
        <w:t> </w:t>
      </w:r>
      <w:r w:rsidR="009B592E" w:rsidRPr="00D01EAA">
        <w:rPr>
          <w:i/>
        </w:rPr>
        <w:t>1994</w:t>
      </w:r>
      <w:r w:rsidR="009B592E" w:rsidRPr="00D01EAA">
        <w:t>); or</w:t>
      </w:r>
    </w:p>
    <w:p w:rsidR="009B592E" w:rsidRPr="00D01EAA" w:rsidRDefault="00E42C3A" w:rsidP="00E42C3A">
      <w:pPr>
        <w:pStyle w:val="paragraph"/>
      </w:pPr>
      <w:r w:rsidRPr="00D01EAA">
        <w:tab/>
        <w:t>(</w:t>
      </w:r>
      <w:r w:rsidR="00F82910" w:rsidRPr="00D01EAA">
        <w:t>c</w:t>
      </w:r>
      <w:r w:rsidR="00AC7F19" w:rsidRPr="00D01EAA">
        <w:t>)</w:t>
      </w:r>
      <w:r w:rsidR="00AC7F19" w:rsidRPr="00D01EAA">
        <w:tab/>
      </w:r>
      <w:r w:rsidR="009B592E" w:rsidRPr="00D01EAA">
        <w:t xml:space="preserve">a secondary exchange student (within the meaning of the </w:t>
      </w:r>
      <w:r w:rsidR="009B592E" w:rsidRPr="00D01EAA">
        <w:rPr>
          <w:i/>
        </w:rPr>
        <w:t>Migration Regulations</w:t>
      </w:r>
      <w:r w:rsidR="00F03CCC" w:rsidRPr="00D01EAA">
        <w:rPr>
          <w:i/>
        </w:rPr>
        <w:t> </w:t>
      </w:r>
      <w:r w:rsidR="009B592E" w:rsidRPr="00D01EAA">
        <w:rPr>
          <w:i/>
        </w:rPr>
        <w:t>1994</w:t>
      </w:r>
      <w:r w:rsidR="009B592E" w:rsidRPr="00D01EAA">
        <w:t>); or</w:t>
      </w:r>
    </w:p>
    <w:p w:rsidR="009B592E" w:rsidRPr="00D01EAA" w:rsidRDefault="009B592E" w:rsidP="00E42C3A">
      <w:pPr>
        <w:pStyle w:val="paragraph"/>
      </w:pPr>
      <w:r w:rsidRPr="00D01EAA">
        <w:tab/>
        <w:t>(</w:t>
      </w:r>
      <w:r w:rsidR="00F82910" w:rsidRPr="00D01EAA">
        <w:t>d</w:t>
      </w:r>
      <w:r w:rsidRPr="00D01EAA">
        <w:t>)</w:t>
      </w:r>
      <w:r w:rsidRPr="00D01EAA">
        <w:tab/>
        <w:t>an overseas student who has been approved under a scholarship scheme, or an exchange scheme, sponsored by the Commonwealth to undertake a course of</w:t>
      </w:r>
      <w:r w:rsidR="00F82910" w:rsidRPr="00D01EAA">
        <w:t xml:space="preserve"> study or training in Australia; or</w:t>
      </w:r>
    </w:p>
    <w:p w:rsidR="00F82910" w:rsidRPr="00D01EAA" w:rsidRDefault="00F82910" w:rsidP="00F82910">
      <w:pPr>
        <w:pStyle w:val="paragraph"/>
      </w:pPr>
      <w:r w:rsidRPr="00D01EAA">
        <w:tab/>
        <w:t>(e)</w:t>
      </w:r>
      <w:r w:rsidRPr="00D01EAA">
        <w:tab/>
        <w:t xml:space="preserve">a person who satisfies the secondary criteria, but not the primary criteria, under the </w:t>
      </w:r>
      <w:r w:rsidRPr="00D01EAA">
        <w:rPr>
          <w:i/>
        </w:rPr>
        <w:t>Migration Regulations</w:t>
      </w:r>
      <w:r w:rsidR="00F03CCC" w:rsidRPr="00D01EAA">
        <w:rPr>
          <w:i/>
        </w:rPr>
        <w:t> </w:t>
      </w:r>
      <w:r w:rsidRPr="00D01EAA">
        <w:rPr>
          <w:i/>
        </w:rPr>
        <w:t>1994</w:t>
      </w:r>
      <w:r w:rsidRPr="00D01EAA">
        <w:t xml:space="preserve"> for the grant of the visa.</w:t>
      </w:r>
    </w:p>
    <w:p w:rsidR="00080835" w:rsidRPr="00D01EAA" w:rsidRDefault="00AB685D" w:rsidP="008D13FD">
      <w:pPr>
        <w:pStyle w:val="ActHead5"/>
      </w:pPr>
      <w:bookmarkStart w:id="8" w:name="_Toc91145526"/>
      <w:r w:rsidRPr="004B40BC">
        <w:rPr>
          <w:rStyle w:val="CharSectno"/>
        </w:rPr>
        <w:t>7</w:t>
      </w:r>
      <w:r w:rsidR="00080835" w:rsidRPr="00D01EAA">
        <w:t xml:space="preserve">  </w:t>
      </w:r>
      <w:r w:rsidR="008D13FD" w:rsidRPr="00D01EAA">
        <w:t>T</w:t>
      </w:r>
      <w:r w:rsidR="00080835" w:rsidRPr="00D01EAA">
        <w:t>uition fees</w:t>
      </w:r>
      <w:bookmarkEnd w:id="8"/>
    </w:p>
    <w:p w:rsidR="007D1E04" w:rsidRPr="00D01EAA" w:rsidRDefault="007D1E04" w:rsidP="007D1E04">
      <w:pPr>
        <w:pStyle w:val="subsection"/>
      </w:pPr>
      <w:r w:rsidRPr="00D01EAA">
        <w:tab/>
        <w:t>(1)</w:t>
      </w:r>
      <w:r w:rsidRPr="00D01EAA">
        <w:tab/>
        <w:t xml:space="preserve">This section applies to </w:t>
      </w:r>
      <w:r w:rsidR="001D1A29" w:rsidRPr="00D01EAA">
        <w:t xml:space="preserve">a class of </w:t>
      </w:r>
      <w:r w:rsidRPr="00D01EAA">
        <w:t xml:space="preserve">fees </w:t>
      </w:r>
      <w:r w:rsidR="001D1A29" w:rsidRPr="00D01EAA">
        <w:t xml:space="preserve">that </w:t>
      </w:r>
      <w:r w:rsidRPr="00D01EAA">
        <w:t>a provider receives, directly or indirectly, from:</w:t>
      </w:r>
    </w:p>
    <w:p w:rsidR="007D1E04" w:rsidRPr="00D01EAA" w:rsidRDefault="007D1E04" w:rsidP="007D1E04">
      <w:pPr>
        <w:pStyle w:val="paragraph"/>
      </w:pPr>
      <w:r w:rsidRPr="00D01EAA">
        <w:tab/>
        <w:t>(a)</w:t>
      </w:r>
      <w:r w:rsidRPr="00D01EAA">
        <w:tab/>
        <w:t>an overseas student or intending overseas student; or</w:t>
      </w:r>
    </w:p>
    <w:p w:rsidR="007D1E04" w:rsidRPr="00D01EAA" w:rsidRDefault="007D1E04" w:rsidP="007D1E04">
      <w:pPr>
        <w:pStyle w:val="paragraph"/>
      </w:pPr>
      <w:r w:rsidRPr="00D01EAA">
        <w:tab/>
        <w:t>(b)</w:t>
      </w:r>
      <w:r w:rsidRPr="00D01EAA">
        <w:tab/>
        <w:t>another person who pays the fees on behalf of an overseas student or intending overseas student.</w:t>
      </w:r>
    </w:p>
    <w:p w:rsidR="007D1E04" w:rsidRPr="00D01EAA" w:rsidRDefault="00080835" w:rsidP="007D1E04">
      <w:pPr>
        <w:pStyle w:val="subsection"/>
      </w:pPr>
      <w:r w:rsidRPr="00D01EAA">
        <w:tab/>
        <w:t>(</w:t>
      </w:r>
      <w:r w:rsidR="007D1E04" w:rsidRPr="00D01EAA">
        <w:t>2</w:t>
      </w:r>
      <w:r w:rsidRPr="00D01EAA">
        <w:t>)</w:t>
      </w:r>
      <w:r w:rsidRPr="00D01EAA">
        <w:tab/>
        <w:t xml:space="preserve">For the purposes of </w:t>
      </w:r>
      <w:r w:rsidR="00F03CCC" w:rsidRPr="00D01EAA">
        <w:t>paragraph (</w:t>
      </w:r>
      <w:r w:rsidRPr="00D01EAA">
        <w:t xml:space="preserve">b) of the definition of </w:t>
      </w:r>
      <w:r w:rsidRPr="00D01EAA">
        <w:rPr>
          <w:b/>
          <w:i/>
        </w:rPr>
        <w:t>tuition fees</w:t>
      </w:r>
      <w:r w:rsidRPr="00D01EAA">
        <w:t xml:space="preserve"> in section</w:t>
      </w:r>
      <w:r w:rsidR="00F03CCC" w:rsidRPr="00D01EAA">
        <w:t> </w:t>
      </w:r>
      <w:r w:rsidR="00C039C4" w:rsidRPr="00D01EAA">
        <w:t>7</w:t>
      </w:r>
      <w:r w:rsidRPr="00D01EAA">
        <w:t xml:space="preserve"> of the Act, </w:t>
      </w:r>
      <w:r w:rsidR="007D1E04" w:rsidRPr="00D01EAA">
        <w:t xml:space="preserve">the </w:t>
      </w:r>
      <w:r w:rsidR="001D1A29" w:rsidRPr="00D01EAA">
        <w:t>class is</w:t>
      </w:r>
      <w:r w:rsidR="007D1E04" w:rsidRPr="00D01EAA">
        <w:t xml:space="preserve"> prescribed if the fees are for:</w:t>
      </w:r>
    </w:p>
    <w:p w:rsidR="00495182" w:rsidRPr="00D01EAA" w:rsidRDefault="007D1E04" w:rsidP="00495182">
      <w:pPr>
        <w:pStyle w:val="paragraph"/>
      </w:pPr>
      <w:r w:rsidRPr="00D01EAA">
        <w:tab/>
        <w:t>(a)</w:t>
      </w:r>
      <w:r w:rsidRPr="00D01EAA">
        <w:tab/>
        <w:t xml:space="preserve">lectures, tutorials, tutoring sessions, </w:t>
      </w:r>
      <w:r w:rsidR="00C848BE" w:rsidRPr="00D01EAA">
        <w:t xml:space="preserve">training, </w:t>
      </w:r>
      <w:r w:rsidRPr="00D01EAA">
        <w:t xml:space="preserve">excursions, </w:t>
      </w:r>
      <w:r w:rsidR="003A7CD0" w:rsidRPr="00D01EAA">
        <w:t xml:space="preserve">fieldwork, </w:t>
      </w:r>
      <w:r w:rsidRPr="00D01EAA">
        <w:t>laboratories, or practical experience, that</w:t>
      </w:r>
      <w:r w:rsidR="00495182" w:rsidRPr="00D01EAA">
        <w:t>:</w:t>
      </w:r>
    </w:p>
    <w:p w:rsidR="007D1E04" w:rsidRPr="00D01EAA" w:rsidRDefault="00495182" w:rsidP="00495182">
      <w:pPr>
        <w:pStyle w:val="paragraphsub"/>
      </w:pPr>
      <w:r w:rsidRPr="00D01EAA">
        <w:tab/>
        <w:t>(i)</w:t>
      </w:r>
      <w:r w:rsidRPr="00D01EAA">
        <w:tab/>
      </w:r>
      <w:r w:rsidR="007D1E04" w:rsidRPr="00D01EAA">
        <w:t>form part of a course that the provider is providing, or offering to provide, to the student</w:t>
      </w:r>
      <w:r w:rsidRPr="00D01EAA">
        <w:t xml:space="preserve"> (whether or not they are a mandatory part of the course)</w:t>
      </w:r>
      <w:r w:rsidR="007D1E04" w:rsidRPr="00D01EAA">
        <w:t>; or</w:t>
      </w:r>
    </w:p>
    <w:p w:rsidR="00495182" w:rsidRPr="00D01EAA" w:rsidRDefault="00495182" w:rsidP="00495182">
      <w:pPr>
        <w:pStyle w:val="paragraphsub"/>
      </w:pPr>
      <w:r w:rsidRPr="00D01EAA">
        <w:tab/>
        <w:t>(ii)</w:t>
      </w:r>
      <w:r w:rsidRPr="00D01EAA">
        <w:tab/>
        <w:t>are intended to assist the student to progress in such a course; or</w:t>
      </w:r>
    </w:p>
    <w:p w:rsidR="007D1E04" w:rsidRPr="00D01EAA" w:rsidRDefault="007D1E04" w:rsidP="007D1E04">
      <w:pPr>
        <w:pStyle w:val="paragraph"/>
      </w:pPr>
      <w:r w:rsidRPr="00D01EAA">
        <w:tab/>
        <w:t>(b)</w:t>
      </w:r>
      <w:r w:rsidRPr="00D01EAA">
        <w:tab/>
        <w:t xml:space="preserve">matters ancillary to the activities mentioned in </w:t>
      </w:r>
      <w:r w:rsidR="00F03CCC" w:rsidRPr="00D01EAA">
        <w:t>paragraph (</w:t>
      </w:r>
      <w:r w:rsidRPr="00D01EAA">
        <w:t>a).</w:t>
      </w:r>
    </w:p>
    <w:p w:rsidR="007D1E04" w:rsidRPr="00D01EAA" w:rsidRDefault="007D1E04" w:rsidP="001D1A29">
      <w:pPr>
        <w:pStyle w:val="notetext"/>
      </w:pPr>
      <w:r w:rsidRPr="00D01EAA">
        <w:t>Example:</w:t>
      </w:r>
      <w:r w:rsidRPr="00D01EAA">
        <w:tab/>
      </w:r>
      <w:r w:rsidR="00F03CCC" w:rsidRPr="00D01EAA">
        <w:t>Paragraph (</w:t>
      </w:r>
      <w:r w:rsidRPr="00D01EAA">
        <w:t xml:space="preserve">b) </w:t>
      </w:r>
      <w:r w:rsidR="00495182" w:rsidRPr="00D01EAA">
        <w:t>covers</w:t>
      </w:r>
      <w:r w:rsidRPr="00D01EAA">
        <w:t xml:space="preserve"> </w:t>
      </w:r>
      <w:r w:rsidR="001D1A29" w:rsidRPr="00D01EAA">
        <w:t xml:space="preserve">supplying </w:t>
      </w:r>
      <w:r w:rsidRPr="00D01EAA">
        <w:t xml:space="preserve">materials </w:t>
      </w:r>
      <w:r w:rsidR="001D1A29" w:rsidRPr="00D01EAA">
        <w:t xml:space="preserve">for use </w:t>
      </w:r>
      <w:r w:rsidRPr="00D01EAA">
        <w:t xml:space="preserve">in </w:t>
      </w:r>
      <w:r w:rsidR="00495182" w:rsidRPr="00D01EAA">
        <w:t xml:space="preserve">laboratories or </w:t>
      </w:r>
      <w:r w:rsidRPr="00D01EAA">
        <w:t>training.</w:t>
      </w:r>
    </w:p>
    <w:p w:rsidR="00355FFC" w:rsidRPr="00D01EAA" w:rsidRDefault="00080835" w:rsidP="00080835">
      <w:pPr>
        <w:pStyle w:val="subsection"/>
      </w:pPr>
      <w:r w:rsidRPr="00D01EAA">
        <w:tab/>
        <w:t>(</w:t>
      </w:r>
      <w:r w:rsidR="007D1E04" w:rsidRPr="00D01EAA">
        <w:t>3</w:t>
      </w:r>
      <w:r w:rsidRPr="00D01EAA">
        <w:t>)</w:t>
      </w:r>
      <w:r w:rsidRPr="00D01EAA">
        <w:tab/>
        <w:t xml:space="preserve">For the purposes of </w:t>
      </w:r>
      <w:r w:rsidR="00F03CCC" w:rsidRPr="00D01EAA">
        <w:t>paragraph (</w:t>
      </w:r>
      <w:r w:rsidRPr="00D01EAA">
        <w:t xml:space="preserve">c) of the definition of </w:t>
      </w:r>
      <w:r w:rsidRPr="00D01EAA">
        <w:rPr>
          <w:b/>
          <w:i/>
        </w:rPr>
        <w:t>tuition fees</w:t>
      </w:r>
      <w:r w:rsidRPr="00D01EAA">
        <w:t xml:space="preserve"> in secti</w:t>
      </w:r>
      <w:r w:rsidR="001D1A29" w:rsidRPr="00D01EAA">
        <w:t>on</w:t>
      </w:r>
      <w:r w:rsidR="00F03CCC" w:rsidRPr="00D01EAA">
        <w:t> </w:t>
      </w:r>
      <w:r w:rsidR="003C7CA9" w:rsidRPr="00D01EAA">
        <w:t>7</w:t>
      </w:r>
      <w:r w:rsidR="001D1A29" w:rsidRPr="00D01EAA">
        <w:t xml:space="preserve"> of the Act, the class is prescribed if the fees are</w:t>
      </w:r>
      <w:r w:rsidR="00355FFC" w:rsidRPr="00D01EAA">
        <w:t xml:space="preserve"> for:</w:t>
      </w:r>
    </w:p>
    <w:p w:rsidR="00495182" w:rsidRPr="00D01EAA" w:rsidRDefault="00355FFC" w:rsidP="00495182">
      <w:pPr>
        <w:pStyle w:val="paragraph"/>
      </w:pPr>
      <w:r w:rsidRPr="00D01EAA">
        <w:tab/>
        <w:t>(a)</w:t>
      </w:r>
      <w:r w:rsidRPr="00D01EAA">
        <w:tab/>
      </w:r>
      <w:r w:rsidR="00495182" w:rsidRPr="00D01EAA">
        <w:t>books</w:t>
      </w:r>
      <w:r w:rsidRPr="00D01EAA">
        <w:t xml:space="preserve"> or</w:t>
      </w:r>
      <w:r w:rsidR="00495182" w:rsidRPr="00D01EAA">
        <w:t xml:space="preserve"> equipment </w:t>
      </w:r>
      <w:r w:rsidR="008865F7" w:rsidRPr="00D01EAA">
        <w:t>sold</w:t>
      </w:r>
      <w:r w:rsidRPr="00D01EAA">
        <w:t xml:space="preserve"> </w:t>
      </w:r>
      <w:r w:rsidR="00495182" w:rsidRPr="00D01EAA">
        <w:t>to the student;</w:t>
      </w:r>
      <w:r w:rsidR="008D13FD" w:rsidRPr="00D01EAA">
        <w:t xml:space="preserve"> or</w:t>
      </w:r>
    </w:p>
    <w:p w:rsidR="00495182" w:rsidRPr="00D01EAA" w:rsidRDefault="00495182" w:rsidP="00495182">
      <w:pPr>
        <w:pStyle w:val="paragraph"/>
      </w:pPr>
      <w:r w:rsidRPr="00D01EAA">
        <w:tab/>
        <w:t>(b)</w:t>
      </w:r>
      <w:r w:rsidRPr="00D01EAA">
        <w:tab/>
        <w:t>health insurance;</w:t>
      </w:r>
      <w:r w:rsidR="008D13FD" w:rsidRPr="00D01EAA">
        <w:t xml:space="preserve"> or</w:t>
      </w:r>
    </w:p>
    <w:p w:rsidR="00080835" w:rsidRPr="00D01EAA" w:rsidRDefault="00080835" w:rsidP="00080835">
      <w:pPr>
        <w:pStyle w:val="paragraph"/>
      </w:pPr>
      <w:r w:rsidRPr="00D01EAA">
        <w:tab/>
        <w:t>(c)</w:t>
      </w:r>
      <w:r w:rsidRPr="00D01EAA">
        <w:tab/>
        <w:t>administration;</w:t>
      </w:r>
      <w:r w:rsidR="008D13FD" w:rsidRPr="00D01EAA">
        <w:t xml:space="preserve"> or</w:t>
      </w:r>
    </w:p>
    <w:p w:rsidR="00495182" w:rsidRPr="00D01EAA" w:rsidRDefault="00080835" w:rsidP="00080835">
      <w:pPr>
        <w:pStyle w:val="paragraph"/>
      </w:pPr>
      <w:r w:rsidRPr="00D01EAA">
        <w:lastRenderedPageBreak/>
        <w:tab/>
        <w:t>(d)</w:t>
      </w:r>
      <w:r w:rsidRPr="00D01EAA">
        <w:tab/>
        <w:t>accommodation</w:t>
      </w:r>
      <w:r w:rsidR="00495182" w:rsidRPr="00D01EAA">
        <w:t xml:space="preserve"> (other than accommodation that </w:t>
      </w:r>
      <w:r w:rsidR="006C2F2A" w:rsidRPr="00D01EAA">
        <w:t xml:space="preserve">the student occupies for a short time while </w:t>
      </w:r>
      <w:r w:rsidR="00495182" w:rsidRPr="00D01EAA">
        <w:t xml:space="preserve">undertaking </w:t>
      </w:r>
      <w:r w:rsidR="006C2F2A" w:rsidRPr="00D01EAA">
        <w:t xml:space="preserve">training, excursions, </w:t>
      </w:r>
      <w:r w:rsidR="00495182" w:rsidRPr="00D01EAA">
        <w:t>fieldwork</w:t>
      </w:r>
      <w:r w:rsidR="006C2F2A" w:rsidRPr="00D01EAA">
        <w:t xml:space="preserve"> </w:t>
      </w:r>
      <w:r w:rsidR="00495182" w:rsidRPr="00D01EAA">
        <w:t xml:space="preserve">or practical experience </w:t>
      </w:r>
      <w:r w:rsidR="00522F9E" w:rsidRPr="00D01EAA">
        <w:t xml:space="preserve">to which </w:t>
      </w:r>
      <w:r w:rsidR="00F03CCC" w:rsidRPr="00D01EAA">
        <w:t>paragraph (</w:t>
      </w:r>
      <w:r w:rsidR="00495182" w:rsidRPr="00D01EAA">
        <w:t>2)(a)</w:t>
      </w:r>
      <w:r w:rsidR="00522F9E" w:rsidRPr="00D01EAA">
        <w:t xml:space="preserve"> applies)</w:t>
      </w:r>
      <w:r w:rsidR="00495182" w:rsidRPr="00D01EAA">
        <w:t>;</w:t>
      </w:r>
      <w:r w:rsidR="008D13FD" w:rsidRPr="00D01EAA">
        <w:t xml:space="preserve"> or</w:t>
      </w:r>
    </w:p>
    <w:p w:rsidR="00080835" w:rsidRPr="00D01EAA" w:rsidRDefault="00080835" w:rsidP="00080835">
      <w:pPr>
        <w:pStyle w:val="paragraph"/>
      </w:pPr>
      <w:r w:rsidRPr="00D01EAA">
        <w:tab/>
        <w:t>(e)</w:t>
      </w:r>
      <w:r w:rsidRPr="00D01EAA">
        <w:tab/>
      </w:r>
      <w:r w:rsidR="001237B0" w:rsidRPr="00D01EAA">
        <w:t xml:space="preserve">assisting the student to apply for or hold </w:t>
      </w:r>
      <w:r w:rsidR="00495182" w:rsidRPr="00D01EAA">
        <w:t>a student visa</w:t>
      </w:r>
      <w:r w:rsidRPr="00D01EAA">
        <w:t>.</w:t>
      </w:r>
    </w:p>
    <w:p w:rsidR="008E4335" w:rsidRPr="00D01EAA" w:rsidRDefault="00153811" w:rsidP="00153811">
      <w:pPr>
        <w:pStyle w:val="ActHead2"/>
        <w:pageBreakBefore/>
      </w:pPr>
      <w:bookmarkStart w:id="9" w:name="_Toc91145527"/>
      <w:r w:rsidRPr="004B40BC">
        <w:rPr>
          <w:rStyle w:val="CharPartNo"/>
        </w:rPr>
        <w:lastRenderedPageBreak/>
        <w:t>Part</w:t>
      </w:r>
      <w:r w:rsidR="00F03CCC" w:rsidRPr="004B40BC">
        <w:rPr>
          <w:rStyle w:val="CharPartNo"/>
        </w:rPr>
        <w:t> </w:t>
      </w:r>
      <w:r w:rsidRPr="004B40BC">
        <w:rPr>
          <w:rStyle w:val="CharPartNo"/>
        </w:rPr>
        <w:t>2</w:t>
      </w:r>
      <w:r w:rsidRPr="00D01EAA">
        <w:t>—</w:t>
      </w:r>
      <w:r w:rsidR="008E4335" w:rsidRPr="004B40BC">
        <w:rPr>
          <w:rStyle w:val="CharPartText"/>
        </w:rPr>
        <w:t>Registration of providers</w:t>
      </w:r>
      <w:bookmarkEnd w:id="9"/>
    </w:p>
    <w:p w:rsidR="00C8372F" w:rsidRPr="00D01EAA" w:rsidRDefault="00C8372F" w:rsidP="00C8372F">
      <w:pPr>
        <w:pStyle w:val="Header"/>
      </w:pPr>
      <w:r w:rsidRPr="004B40BC">
        <w:rPr>
          <w:rStyle w:val="CharDivNo"/>
        </w:rPr>
        <w:t xml:space="preserve"> </w:t>
      </w:r>
      <w:r w:rsidRPr="004B40BC">
        <w:rPr>
          <w:rStyle w:val="CharDivText"/>
        </w:rPr>
        <w:t xml:space="preserve"> </w:t>
      </w:r>
    </w:p>
    <w:p w:rsidR="00CE7BFF" w:rsidRPr="00D01EAA" w:rsidRDefault="00AB685D" w:rsidP="00CE7BFF">
      <w:pPr>
        <w:pStyle w:val="ActHead5"/>
      </w:pPr>
      <w:bookmarkStart w:id="10" w:name="_Toc91145528"/>
      <w:r w:rsidRPr="004B40BC">
        <w:rPr>
          <w:rStyle w:val="CharSectno"/>
        </w:rPr>
        <w:t>8</w:t>
      </w:r>
      <w:r w:rsidR="00CE7BFF" w:rsidRPr="00D01EAA">
        <w:t xml:space="preserve">  Information to be entered on the Register</w:t>
      </w:r>
      <w:bookmarkEnd w:id="10"/>
    </w:p>
    <w:p w:rsidR="00A15C8A" w:rsidRPr="00D01EAA" w:rsidRDefault="00137770" w:rsidP="00137770">
      <w:pPr>
        <w:pStyle w:val="subsection"/>
      </w:pPr>
      <w:r w:rsidRPr="00D01EAA">
        <w:tab/>
        <w:t>(1)</w:t>
      </w:r>
      <w:r w:rsidRPr="00D01EAA">
        <w:tab/>
        <w:t xml:space="preserve">For the purposes of </w:t>
      </w:r>
      <w:r w:rsidR="00A15C8A" w:rsidRPr="00D01EAA">
        <w:t>paragraph</w:t>
      </w:r>
      <w:r w:rsidR="00F03CCC" w:rsidRPr="00D01EAA">
        <w:t> </w:t>
      </w:r>
      <w:r w:rsidRPr="00D01EAA">
        <w:t>14A(4)(i) of the Act, the following matters are prescribed in relation to a provider</w:t>
      </w:r>
      <w:r w:rsidR="004F5668" w:rsidRPr="00D01EAA">
        <w:t>’</w:t>
      </w:r>
      <w:r w:rsidRPr="00D01EAA">
        <w:t>s registration</w:t>
      </w:r>
      <w:r w:rsidR="004567FA" w:rsidRPr="00D01EAA">
        <w:t xml:space="preserve"> to provide a course or courses at a location or locations</w:t>
      </w:r>
      <w:r w:rsidRPr="00D01EAA">
        <w:t>:</w:t>
      </w:r>
    </w:p>
    <w:p w:rsidR="00BA500A" w:rsidRPr="00D01EAA" w:rsidRDefault="00BA500A" w:rsidP="00BA500A">
      <w:pPr>
        <w:pStyle w:val="paragraph"/>
      </w:pPr>
      <w:r w:rsidRPr="00D01EAA">
        <w:tab/>
        <w:t>(a)</w:t>
      </w:r>
      <w:r w:rsidRPr="00D01EAA">
        <w:tab/>
        <w:t>the address of th</w:t>
      </w:r>
      <w:r w:rsidR="00333FCC" w:rsidRPr="00D01EAA">
        <w:t>e provider</w:t>
      </w:r>
      <w:r w:rsidR="004F5668" w:rsidRPr="00D01EAA">
        <w:t>’</w:t>
      </w:r>
      <w:r w:rsidR="00333FCC" w:rsidRPr="00D01EAA">
        <w:t xml:space="preserve">s </w:t>
      </w:r>
      <w:r w:rsidR="009E4CC7" w:rsidRPr="00D01EAA">
        <w:t xml:space="preserve">principal </w:t>
      </w:r>
      <w:r w:rsidR="00333FCC" w:rsidRPr="00D01EAA">
        <w:t>place of business;</w:t>
      </w:r>
    </w:p>
    <w:p w:rsidR="00BA500A" w:rsidRPr="00D01EAA" w:rsidRDefault="00BA500A" w:rsidP="009E4CC7">
      <w:pPr>
        <w:pStyle w:val="paragraph"/>
      </w:pPr>
      <w:r w:rsidRPr="00D01EAA">
        <w:tab/>
        <w:t>(b)</w:t>
      </w:r>
      <w:r w:rsidRPr="00D01EAA">
        <w:tab/>
        <w:t xml:space="preserve">if the provider is </w:t>
      </w:r>
      <w:r w:rsidR="009E4CC7" w:rsidRPr="00D01EAA">
        <w:t>a body corporate that is not a public provider—</w:t>
      </w:r>
      <w:r w:rsidRPr="00D01EAA">
        <w:t>the address of the provider</w:t>
      </w:r>
      <w:r w:rsidR="004F5668" w:rsidRPr="00D01EAA">
        <w:t>’</w:t>
      </w:r>
      <w:r w:rsidRPr="00D01EAA">
        <w:t>s registered office;</w:t>
      </w:r>
    </w:p>
    <w:p w:rsidR="00BA500A" w:rsidRPr="00D01EAA" w:rsidRDefault="00BA500A" w:rsidP="00BA500A">
      <w:pPr>
        <w:pStyle w:val="paragraph"/>
      </w:pPr>
      <w:r w:rsidRPr="00D01EAA">
        <w:tab/>
        <w:t>(c)</w:t>
      </w:r>
      <w:r w:rsidRPr="00D01EAA">
        <w:tab/>
        <w:t>the provider</w:t>
      </w:r>
      <w:r w:rsidR="004F5668" w:rsidRPr="00D01EAA">
        <w:t>’</w:t>
      </w:r>
      <w:r w:rsidRPr="00D01EAA">
        <w:t xml:space="preserve">s postal address (if different from the address mentioned in </w:t>
      </w:r>
      <w:r w:rsidR="00F03CCC" w:rsidRPr="00D01EAA">
        <w:t>paragraph (</w:t>
      </w:r>
      <w:r w:rsidRPr="00D01EAA">
        <w:t>a</w:t>
      </w:r>
      <w:r w:rsidR="006B2364" w:rsidRPr="00D01EAA">
        <w:t>) or (b));</w:t>
      </w:r>
    </w:p>
    <w:p w:rsidR="00BA500A" w:rsidRPr="00D01EAA" w:rsidRDefault="00BA500A" w:rsidP="00BA500A">
      <w:pPr>
        <w:pStyle w:val="paragraph"/>
      </w:pPr>
      <w:r w:rsidRPr="00D01EAA">
        <w:tab/>
        <w:t>(d)</w:t>
      </w:r>
      <w:r w:rsidRPr="00D01EAA">
        <w:tab/>
        <w:t>the provider</w:t>
      </w:r>
      <w:r w:rsidR="004F5668" w:rsidRPr="00D01EAA">
        <w:t>’</w:t>
      </w:r>
      <w:r w:rsidRPr="00D01EAA">
        <w:t>s phone n</w:t>
      </w:r>
      <w:r w:rsidR="006361B0" w:rsidRPr="00D01EAA">
        <w:t>umber and email address</w:t>
      </w:r>
      <w:r w:rsidRPr="00D01EAA">
        <w:t>;</w:t>
      </w:r>
    </w:p>
    <w:p w:rsidR="00BA500A" w:rsidRPr="00D01EAA" w:rsidRDefault="00BA500A" w:rsidP="00BA500A">
      <w:pPr>
        <w:pStyle w:val="paragraph"/>
      </w:pPr>
      <w:r w:rsidRPr="00D01EAA">
        <w:tab/>
        <w:t>(e)</w:t>
      </w:r>
      <w:r w:rsidRPr="00D01EAA">
        <w:tab/>
        <w:t>the provider</w:t>
      </w:r>
      <w:r w:rsidR="004F5668" w:rsidRPr="00D01EAA">
        <w:t>’</w:t>
      </w:r>
      <w:r w:rsidRPr="00D01EAA">
        <w:t xml:space="preserve">s </w:t>
      </w:r>
      <w:r w:rsidR="00B443FA" w:rsidRPr="00D01EAA">
        <w:t>ABN or ACN</w:t>
      </w:r>
      <w:r w:rsidR="006361B0" w:rsidRPr="00D01EAA">
        <w:t xml:space="preserve"> (if any)</w:t>
      </w:r>
      <w:r w:rsidRPr="00D01EAA">
        <w:t>;</w:t>
      </w:r>
    </w:p>
    <w:p w:rsidR="00BA500A" w:rsidRPr="00D01EAA" w:rsidRDefault="00BA500A" w:rsidP="00BA500A">
      <w:pPr>
        <w:pStyle w:val="paragraph"/>
      </w:pPr>
      <w:r w:rsidRPr="00D01EAA">
        <w:tab/>
        <w:t>(f)</w:t>
      </w:r>
      <w:r w:rsidRPr="00D01EAA">
        <w:tab/>
        <w:t>the provider</w:t>
      </w:r>
      <w:r w:rsidR="004F5668" w:rsidRPr="00D01EAA">
        <w:t>’</w:t>
      </w:r>
      <w:r w:rsidRPr="00D01EAA">
        <w:t>s trading name or names</w:t>
      </w:r>
      <w:r w:rsidR="006361B0" w:rsidRPr="00D01EAA">
        <w:t xml:space="preserve"> (if any)</w:t>
      </w:r>
      <w:r w:rsidRPr="00D01EAA">
        <w:t>;</w:t>
      </w:r>
    </w:p>
    <w:p w:rsidR="00EE723F" w:rsidRPr="00D01EAA" w:rsidRDefault="004567FA" w:rsidP="00E42C3A">
      <w:pPr>
        <w:pStyle w:val="paragraph"/>
      </w:pPr>
      <w:r w:rsidRPr="00D01EAA">
        <w:tab/>
        <w:t>(g)</w:t>
      </w:r>
      <w:r w:rsidRPr="00D01EAA">
        <w:tab/>
      </w:r>
      <w:r w:rsidR="009813F5" w:rsidRPr="00D01EAA">
        <w:t>if the provider is not a public provider</w:t>
      </w:r>
      <w:r w:rsidR="00DF0DD6" w:rsidRPr="00D01EAA">
        <w:t xml:space="preserve"> and is not an individual</w:t>
      </w:r>
      <w:r w:rsidR="00752028" w:rsidRPr="00D01EAA">
        <w:t>—</w:t>
      </w:r>
      <w:r w:rsidR="00E42C3A" w:rsidRPr="00D01EAA">
        <w:t>the name, phone number and email address of the provider’s principal executive officer;</w:t>
      </w:r>
    </w:p>
    <w:p w:rsidR="00BA500A" w:rsidRPr="00D01EAA" w:rsidRDefault="004567FA" w:rsidP="00BA500A">
      <w:pPr>
        <w:pStyle w:val="paragraph"/>
      </w:pPr>
      <w:r w:rsidRPr="00D01EAA">
        <w:tab/>
        <w:t>(</w:t>
      </w:r>
      <w:r w:rsidR="00E42C3A" w:rsidRPr="00D01EAA">
        <w:t>h</w:t>
      </w:r>
      <w:r w:rsidR="00BA500A" w:rsidRPr="00D01EAA">
        <w:t>)</w:t>
      </w:r>
      <w:r w:rsidR="00BA500A" w:rsidRPr="00D01EAA">
        <w:tab/>
        <w:t xml:space="preserve">the maximum number of overseas students, approved by the ESOS agency for the provider, to whom the </w:t>
      </w:r>
      <w:r w:rsidR="006B2364" w:rsidRPr="00D01EAA">
        <w:t>course or courses</w:t>
      </w:r>
      <w:r w:rsidR="006361B0" w:rsidRPr="00D01EAA">
        <w:t xml:space="preserve"> may be provided</w:t>
      </w:r>
      <w:r w:rsidR="006B2364" w:rsidRPr="00D01EAA">
        <w:t>;</w:t>
      </w:r>
    </w:p>
    <w:p w:rsidR="00C67B23" w:rsidRPr="00D01EAA" w:rsidRDefault="00C67B23" w:rsidP="00333FCC">
      <w:pPr>
        <w:pStyle w:val="paragraph"/>
      </w:pPr>
      <w:r w:rsidRPr="00D01EAA">
        <w:tab/>
        <w:t>(</w:t>
      </w:r>
      <w:r w:rsidR="00E42C3A" w:rsidRPr="00D01EAA">
        <w:t>i</w:t>
      </w:r>
      <w:r w:rsidRPr="00D01EAA">
        <w:t>)</w:t>
      </w:r>
      <w:r w:rsidRPr="00D01EAA">
        <w:tab/>
        <w:t xml:space="preserve">for each </w:t>
      </w:r>
      <w:r w:rsidR="004567FA" w:rsidRPr="00D01EAA">
        <w:t>of the courses</w:t>
      </w:r>
      <w:r w:rsidRPr="00D01EAA">
        <w:t>—the matt</w:t>
      </w:r>
      <w:r w:rsidR="004567FA" w:rsidRPr="00D01EAA">
        <w:t xml:space="preserve">ers mentioned in </w:t>
      </w:r>
      <w:r w:rsidR="00F03CCC" w:rsidRPr="00D01EAA">
        <w:t>subsection (</w:t>
      </w:r>
      <w:r w:rsidR="00355FFC" w:rsidRPr="00D01EAA">
        <w:t>2</w:t>
      </w:r>
      <w:r w:rsidR="004567FA" w:rsidRPr="00D01EAA">
        <w:t>).</w:t>
      </w:r>
    </w:p>
    <w:p w:rsidR="005E2ADF" w:rsidRPr="00D01EAA" w:rsidRDefault="00BA500A" w:rsidP="00CE7BFF">
      <w:pPr>
        <w:pStyle w:val="subsection"/>
      </w:pPr>
      <w:r w:rsidRPr="00D01EAA">
        <w:tab/>
        <w:t>(</w:t>
      </w:r>
      <w:r w:rsidR="00137770" w:rsidRPr="00D01EAA">
        <w:t>2</w:t>
      </w:r>
      <w:r w:rsidR="00CE7BFF" w:rsidRPr="00D01EAA">
        <w:t>)</w:t>
      </w:r>
      <w:r w:rsidR="00CE7BFF" w:rsidRPr="00D01EAA">
        <w:tab/>
      </w:r>
      <w:r w:rsidR="00C67B23" w:rsidRPr="00D01EAA">
        <w:t xml:space="preserve">For the purposes of </w:t>
      </w:r>
      <w:r w:rsidR="00F03CCC" w:rsidRPr="00D01EAA">
        <w:t>paragraph (</w:t>
      </w:r>
      <w:r w:rsidR="00137770" w:rsidRPr="00D01EAA">
        <w:t>1)</w:t>
      </w:r>
      <w:r w:rsidR="00C67B23" w:rsidRPr="00D01EAA">
        <w:t>(</w:t>
      </w:r>
      <w:r w:rsidR="00E42C3A" w:rsidRPr="00D01EAA">
        <w:t>i</w:t>
      </w:r>
      <w:r w:rsidR="00C67B23" w:rsidRPr="00D01EAA">
        <w:t>), the matters are the following</w:t>
      </w:r>
      <w:r w:rsidR="00CE7BFF" w:rsidRPr="00D01EAA">
        <w:t>:</w:t>
      </w:r>
    </w:p>
    <w:p w:rsidR="00333FCC" w:rsidRPr="00D01EAA" w:rsidRDefault="00333FCC" w:rsidP="00333FCC">
      <w:pPr>
        <w:pStyle w:val="paragraph"/>
      </w:pPr>
      <w:r w:rsidRPr="00D01EAA">
        <w:tab/>
        <w:t>(a)</w:t>
      </w:r>
      <w:r w:rsidRPr="00D01EAA">
        <w:tab/>
        <w:t>the level an</w:t>
      </w:r>
      <w:r w:rsidR="006B2364" w:rsidRPr="00D01EAA">
        <w:t>d field of study of the course</w:t>
      </w:r>
      <w:r w:rsidR="00601CCA" w:rsidRPr="00D01EAA">
        <w:t xml:space="preserve"> (see </w:t>
      </w:r>
      <w:r w:rsidR="00F03CCC" w:rsidRPr="00D01EAA">
        <w:t>subsection (</w:t>
      </w:r>
      <w:r w:rsidR="00601CCA" w:rsidRPr="00D01EAA">
        <w:t>3)</w:t>
      </w:r>
      <w:r w:rsidR="0077627E" w:rsidRPr="00D01EAA">
        <w:t>)</w:t>
      </w:r>
      <w:r w:rsidR="006B2364" w:rsidRPr="00D01EAA">
        <w:t>;</w:t>
      </w:r>
    </w:p>
    <w:p w:rsidR="00333FCC" w:rsidRPr="00D01EAA" w:rsidRDefault="00333FCC" w:rsidP="00333FCC">
      <w:pPr>
        <w:pStyle w:val="paragraph"/>
      </w:pPr>
      <w:r w:rsidRPr="00D01EAA">
        <w:tab/>
        <w:t>(b)</w:t>
      </w:r>
      <w:r w:rsidRPr="00D01EAA">
        <w:tab/>
        <w:t>the duration of the course</w:t>
      </w:r>
      <w:r w:rsidR="006B2364" w:rsidRPr="00D01EAA">
        <w:t>, including any holiday breaks;</w:t>
      </w:r>
    </w:p>
    <w:p w:rsidR="00333FCC" w:rsidRPr="00D01EAA" w:rsidRDefault="00333FCC" w:rsidP="00333FCC">
      <w:pPr>
        <w:pStyle w:val="paragraph"/>
      </w:pPr>
      <w:r w:rsidRPr="00D01EAA">
        <w:tab/>
        <w:t>(c)</w:t>
      </w:r>
      <w:r w:rsidRPr="00D01EAA">
        <w:tab/>
        <w:t>the estimated total of the tuition fees</w:t>
      </w:r>
      <w:r w:rsidR="004F5668" w:rsidRPr="00D01EAA">
        <w:t xml:space="preserve"> </w:t>
      </w:r>
      <w:r w:rsidRPr="00D01EAA">
        <w:t xml:space="preserve">payable </w:t>
      </w:r>
      <w:r w:rsidR="00472180" w:rsidRPr="00D01EAA">
        <w:t>for an</w:t>
      </w:r>
      <w:r w:rsidR="006361B0" w:rsidRPr="00D01EAA">
        <w:t xml:space="preserve"> overseas</w:t>
      </w:r>
      <w:r w:rsidR="00472180" w:rsidRPr="00D01EAA">
        <w:t xml:space="preserve"> student for the course</w:t>
      </w:r>
      <w:r w:rsidR="006B2364" w:rsidRPr="00D01EAA">
        <w:t>;</w:t>
      </w:r>
    </w:p>
    <w:p w:rsidR="002B3F77" w:rsidRPr="00D01EAA" w:rsidRDefault="00333FCC" w:rsidP="00752028">
      <w:pPr>
        <w:pStyle w:val="paragraph"/>
      </w:pPr>
      <w:r w:rsidRPr="00D01EAA">
        <w:tab/>
        <w:t>(d)</w:t>
      </w:r>
      <w:r w:rsidRPr="00D01EAA">
        <w:tab/>
        <w:t xml:space="preserve">the estimated </w:t>
      </w:r>
      <w:r w:rsidR="00472180" w:rsidRPr="00D01EAA">
        <w:t>total</w:t>
      </w:r>
      <w:r w:rsidR="00752028" w:rsidRPr="00D01EAA">
        <w:t xml:space="preserve"> of </w:t>
      </w:r>
      <w:r w:rsidR="00472180" w:rsidRPr="00D01EAA">
        <w:t xml:space="preserve">the </w:t>
      </w:r>
      <w:r w:rsidR="004F5668" w:rsidRPr="00D01EAA">
        <w:t>non</w:t>
      </w:r>
      <w:r w:rsidR="004B40BC">
        <w:noBreakHyphen/>
      </w:r>
      <w:r w:rsidR="004F5668" w:rsidRPr="00D01EAA">
        <w:t xml:space="preserve">tuition fees </w:t>
      </w:r>
      <w:r w:rsidR="00752028" w:rsidRPr="00D01EAA">
        <w:t xml:space="preserve">payable </w:t>
      </w:r>
      <w:r w:rsidR="00472180" w:rsidRPr="00D01EAA">
        <w:t>for</w:t>
      </w:r>
      <w:r w:rsidR="004F5668" w:rsidRPr="00D01EAA">
        <w:t xml:space="preserve"> an overseas student</w:t>
      </w:r>
      <w:r w:rsidR="00472180" w:rsidRPr="00D01EAA">
        <w:t xml:space="preserve"> for the course</w:t>
      </w:r>
      <w:r w:rsidR="00752028" w:rsidRPr="00D01EAA">
        <w:t>;</w:t>
      </w:r>
    </w:p>
    <w:p w:rsidR="00333FCC" w:rsidRPr="00D01EAA" w:rsidRDefault="00333FCC" w:rsidP="00333FCC">
      <w:pPr>
        <w:pStyle w:val="paragraph"/>
      </w:pPr>
      <w:r w:rsidRPr="00D01EAA">
        <w:tab/>
        <w:t>(e)</w:t>
      </w:r>
      <w:r w:rsidRPr="00D01EAA">
        <w:tab/>
        <w:t xml:space="preserve">whether the provider </w:t>
      </w:r>
      <w:r w:rsidR="00DE0D20" w:rsidRPr="00D01EAA">
        <w:t xml:space="preserve">will </w:t>
      </w:r>
      <w:r w:rsidRPr="00D01EAA">
        <w:t>o</w:t>
      </w:r>
      <w:r w:rsidR="006B2364" w:rsidRPr="00D01EAA">
        <w:t>nly accept payment</w:t>
      </w:r>
      <w:r w:rsidR="00C67B23" w:rsidRPr="00D01EAA">
        <w:t xml:space="preserve"> of </w:t>
      </w:r>
      <w:r w:rsidR="004F5668" w:rsidRPr="00D01EAA">
        <w:t>tuition fees and non</w:t>
      </w:r>
      <w:r w:rsidR="004B40BC">
        <w:noBreakHyphen/>
      </w:r>
      <w:r w:rsidR="004F5668" w:rsidRPr="00D01EAA">
        <w:t xml:space="preserve">tuition </w:t>
      </w:r>
      <w:r w:rsidR="00C67B23" w:rsidRPr="00D01EAA">
        <w:t>fees for the course</w:t>
      </w:r>
      <w:r w:rsidR="006B2364" w:rsidRPr="00D01EAA">
        <w:t xml:space="preserve"> in arrears;</w:t>
      </w:r>
    </w:p>
    <w:p w:rsidR="008027B2" w:rsidRPr="00D01EAA" w:rsidRDefault="00C21969" w:rsidP="008027B2">
      <w:pPr>
        <w:pStyle w:val="paragraph"/>
      </w:pPr>
      <w:r w:rsidRPr="00D01EAA">
        <w:tab/>
        <w:t>(</w:t>
      </w:r>
      <w:r w:rsidR="00EF188F" w:rsidRPr="00D01EAA">
        <w:t>f</w:t>
      </w:r>
      <w:r w:rsidR="008027B2" w:rsidRPr="00D01EAA">
        <w:t>)</w:t>
      </w:r>
      <w:r w:rsidR="008027B2" w:rsidRPr="00D01EAA">
        <w:tab/>
        <w:t>whether the course will be provided:</w:t>
      </w:r>
    </w:p>
    <w:p w:rsidR="008027B2" w:rsidRPr="00D01EAA" w:rsidRDefault="008027B2" w:rsidP="008027B2">
      <w:pPr>
        <w:pStyle w:val="paragraphsub"/>
      </w:pPr>
      <w:r w:rsidRPr="00D01EAA">
        <w:tab/>
        <w:t>(i)</w:t>
      </w:r>
      <w:r w:rsidRPr="00D01EAA">
        <w:tab/>
        <w:t>by the provider; or</w:t>
      </w:r>
    </w:p>
    <w:p w:rsidR="008027B2" w:rsidRPr="00D01EAA" w:rsidRDefault="008027B2" w:rsidP="008027B2">
      <w:pPr>
        <w:pStyle w:val="paragraphsub"/>
      </w:pPr>
      <w:r w:rsidRPr="00D01EAA">
        <w:tab/>
        <w:t>(ii)</w:t>
      </w:r>
      <w:r w:rsidRPr="00D01EAA">
        <w:tab/>
        <w:t>by another registered provider, in accordance with an arrangement that the other registered provider has or will have with the provider for that particular course; or</w:t>
      </w:r>
    </w:p>
    <w:p w:rsidR="008027B2" w:rsidRPr="00D01EAA" w:rsidRDefault="008027B2" w:rsidP="008027B2">
      <w:pPr>
        <w:pStyle w:val="paragraphsub"/>
      </w:pPr>
      <w:r w:rsidRPr="00D01EAA">
        <w:tab/>
        <w:t>(iii)</w:t>
      </w:r>
      <w:r w:rsidRPr="00D01EAA">
        <w:tab/>
        <w:t>by a person who is not a registered provider, in accordance with an arrangement that the person has or will have with the provider for that particular course;</w:t>
      </w:r>
    </w:p>
    <w:p w:rsidR="006361B0" w:rsidRPr="00D01EAA" w:rsidRDefault="006361B0" w:rsidP="00333FCC">
      <w:pPr>
        <w:pStyle w:val="paragraph"/>
      </w:pPr>
      <w:r w:rsidRPr="00D01EAA">
        <w:tab/>
        <w:t>(</w:t>
      </w:r>
      <w:r w:rsidR="00EF188F" w:rsidRPr="00D01EAA">
        <w:t>g</w:t>
      </w:r>
      <w:r w:rsidRPr="00D01EAA">
        <w:t>)</w:t>
      </w:r>
      <w:r w:rsidRPr="00D01EAA">
        <w:tab/>
        <w:t>for each location at which the provider is registered to provide the course:</w:t>
      </w:r>
    </w:p>
    <w:p w:rsidR="00333FCC" w:rsidRPr="00D01EAA" w:rsidRDefault="00333FCC" w:rsidP="00333FCC">
      <w:pPr>
        <w:pStyle w:val="paragraphsub"/>
      </w:pPr>
      <w:r w:rsidRPr="00D01EAA">
        <w:tab/>
        <w:t>(</w:t>
      </w:r>
      <w:r w:rsidR="006B2364" w:rsidRPr="00D01EAA">
        <w:t>i)</w:t>
      </w:r>
      <w:r w:rsidR="006B2364" w:rsidRPr="00D01EAA">
        <w:tab/>
        <w:t>the address of the location;</w:t>
      </w:r>
      <w:r w:rsidR="00433B88" w:rsidRPr="00D01EAA">
        <w:t xml:space="preserve"> and</w:t>
      </w:r>
    </w:p>
    <w:p w:rsidR="00333FCC" w:rsidRPr="00D01EAA" w:rsidRDefault="001939E7" w:rsidP="00333FCC">
      <w:pPr>
        <w:pStyle w:val="paragraphsub"/>
      </w:pPr>
      <w:r w:rsidRPr="00D01EAA">
        <w:tab/>
        <w:t>(ii)</w:t>
      </w:r>
      <w:r w:rsidRPr="00D01EAA">
        <w:tab/>
        <w:t xml:space="preserve">the </w:t>
      </w:r>
      <w:r w:rsidR="00333FCC" w:rsidRPr="00D01EAA">
        <w:t>phone number</w:t>
      </w:r>
      <w:r w:rsidR="004F5668" w:rsidRPr="00D01EAA">
        <w:t xml:space="preserve"> and</w:t>
      </w:r>
      <w:r w:rsidR="00333FCC" w:rsidRPr="00D01EAA">
        <w:t xml:space="preserve"> email a</w:t>
      </w:r>
      <w:r w:rsidR="004F5668" w:rsidRPr="00D01EAA">
        <w:t>ddress</w:t>
      </w:r>
      <w:r w:rsidR="006B2364" w:rsidRPr="00D01EAA">
        <w:t xml:space="preserve"> for the location;</w:t>
      </w:r>
      <w:r w:rsidR="00433B88" w:rsidRPr="00D01EAA">
        <w:t xml:space="preserve"> and</w:t>
      </w:r>
    </w:p>
    <w:p w:rsidR="00EE723F" w:rsidRPr="00D01EAA" w:rsidRDefault="008027B2" w:rsidP="008027B2">
      <w:pPr>
        <w:pStyle w:val="paragraphsub"/>
      </w:pPr>
      <w:r w:rsidRPr="00D01EAA">
        <w:lastRenderedPageBreak/>
        <w:tab/>
        <w:t>(iii)</w:t>
      </w:r>
      <w:r w:rsidRPr="00D01EAA">
        <w:tab/>
        <w:t xml:space="preserve">if </w:t>
      </w:r>
      <w:r w:rsidR="00F03CCC" w:rsidRPr="00D01EAA">
        <w:t>subparagraph (</w:t>
      </w:r>
      <w:r w:rsidR="00EF188F" w:rsidRPr="00D01EAA">
        <w:t>f</w:t>
      </w:r>
      <w:r w:rsidRPr="00D01EAA">
        <w:t>)(i)</w:t>
      </w:r>
      <w:r w:rsidR="008D13FD" w:rsidRPr="00D01EAA">
        <w:t xml:space="preserve"> applies</w:t>
      </w:r>
      <w:r w:rsidRPr="00D01EAA">
        <w:t>—</w:t>
      </w:r>
      <w:r w:rsidR="00EE723F" w:rsidRPr="00D01EAA">
        <w:t>the name, phone number and email address of the individual who is responsible for the day</w:t>
      </w:r>
      <w:r w:rsidR="004B40BC">
        <w:noBreakHyphen/>
      </w:r>
      <w:r w:rsidR="00EE723F" w:rsidRPr="00D01EAA">
        <w:t>to</w:t>
      </w:r>
      <w:r w:rsidR="004B40BC">
        <w:noBreakHyphen/>
      </w:r>
      <w:r w:rsidR="00EE723F" w:rsidRPr="00D01EAA">
        <w:t>day operation of the provider at the location;</w:t>
      </w:r>
      <w:r w:rsidR="00433B88" w:rsidRPr="00D01EAA">
        <w:t xml:space="preserve"> and</w:t>
      </w:r>
    </w:p>
    <w:p w:rsidR="008027B2" w:rsidRPr="00D01EAA" w:rsidRDefault="008027B2" w:rsidP="008027B2">
      <w:pPr>
        <w:pStyle w:val="paragraphsub"/>
      </w:pPr>
      <w:r w:rsidRPr="00D01EAA">
        <w:tab/>
        <w:t>(iv)</w:t>
      </w:r>
      <w:r w:rsidRPr="00D01EAA">
        <w:tab/>
        <w:t>if</w:t>
      </w:r>
      <w:r w:rsidR="008D13FD" w:rsidRPr="00D01EAA">
        <w:t xml:space="preserve"> </w:t>
      </w:r>
      <w:r w:rsidR="00F03CCC" w:rsidRPr="00D01EAA">
        <w:t>subparagraph (</w:t>
      </w:r>
      <w:r w:rsidR="00EF188F" w:rsidRPr="00D01EAA">
        <w:t>f</w:t>
      </w:r>
      <w:r w:rsidRPr="00D01EAA">
        <w:t>)(ii) or (iii)</w:t>
      </w:r>
      <w:r w:rsidR="008D13FD" w:rsidRPr="00D01EAA">
        <w:t xml:space="preserve"> applies</w:t>
      </w:r>
      <w:r w:rsidRPr="00D01EAA">
        <w:t>—the name, phone number and email address of the individual who is responsible for the day</w:t>
      </w:r>
      <w:r w:rsidR="004B40BC">
        <w:noBreakHyphen/>
      </w:r>
      <w:r w:rsidRPr="00D01EAA">
        <w:t>to</w:t>
      </w:r>
      <w:r w:rsidR="004B40BC">
        <w:noBreakHyphen/>
      </w:r>
      <w:r w:rsidRPr="00D01EAA">
        <w:t>day operation of the other registered provider, or the other person, at the location; and</w:t>
      </w:r>
    </w:p>
    <w:p w:rsidR="006361B0" w:rsidRPr="00D01EAA" w:rsidRDefault="00333FCC" w:rsidP="00333FCC">
      <w:pPr>
        <w:pStyle w:val="paragraphsub"/>
      </w:pPr>
      <w:r w:rsidRPr="00D01EAA">
        <w:tab/>
        <w:t>(</w:t>
      </w:r>
      <w:r w:rsidR="008027B2" w:rsidRPr="00D01EAA">
        <w:t>v</w:t>
      </w:r>
      <w:r w:rsidRPr="00D01EAA">
        <w:t>)</w:t>
      </w:r>
      <w:r w:rsidRPr="00D01EAA">
        <w:tab/>
        <w:t xml:space="preserve">the maximum number of </w:t>
      </w:r>
      <w:r w:rsidR="009E674A" w:rsidRPr="00D01EAA">
        <w:t xml:space="preserve">overseas </w:t>
      </w:r>
      <w:r w:rsidRPr="00D01EAA">
        <w:t>students</w:t>
      </w:r>
      <w:r w:rsidR="006361B0" w:rsidRPr="00D01EAA">
        <w:t>, approved by the ESOS agency for the provider, to whom the course may be provided at the location;</w:t>
      </w:r>
    </w:p>
    <w:p w:rsidR="00591D9B" w:rsidRPr="00D01EAA" w:rsidRDefault="00591D9B" w:rsidP="008027B2">
      <w:pPr>
        <w:pStyle w:val="paragraph"/>
      </w:pPr>
      <w:r w:rsidRPr="00D01EAA">
        <w:tab/>
        <w:t>(</w:t>
      </w:r>
      <w:r w:rsidR="00EF188F" w:rsidRPr="00D01EAA">
        <w:t>h</w:t>
      </w:r>
      <w:r w:rsidRPr="00D01EAA">
        <w:t>)</w:t>
      </w:r>
      <w:r w:rsidRPr="00D01EAA">
        <w:tab/>
        <w:t xml:space="preserve">if </w:t>
      </w:r>
      <w:r w:rsidR="00F03CCC" w:rsidRPr="00D01EAA">
        <w:t>subparagraph (</w:t>
      </w:r>
      <w:r w:rsidR="00EF188F" w:rsidRPr="00D01EAA">
        <w:t>f</w:t>
      </w:r>
      <w:r w:rsidR="00DE0D20" w:rsidRPr="00D01EAA">
        <w:t>)(ii) or (iii)</w:t>
      </w:r>
      <w:r w:rsidR="008D13FD" w:rsidRPr="00D01EAA">
        <w:t xml:space="preserve"> applies</w:t>
      </w:r>
      <w:r w:rsidR="008027B2" w:rsidRPr="00D01EAA">
        <w:t>—</w:t>
      </w:r>
      <w:r w:rsidRPr="00D01EAA">
        <w:t xml:space="preserve">the </w:t>
      </w:r>
      <w:r w:rsidR="005A4E88" w:rsidRPr="00D01EAA">
        <w:t>matters prescribed</w:t>
      </w:r>
      <w:r w:rsidRPr="00D01EAA">
        <w:t xml:space="preserve"> by </w:t>
      </w:r>
      <w:r w:rsidR="00F03CCC" w:rsidRPr="00D01EAA">
        <w:t>paragraphs (</w:t>
      </w:r>
      <w:r w:rsidR="00137770" w:rsidRPr="00D01EAA">
        <w:t>1</w:t>
      </w:r>
      <w:r w:rsidRPr="00D01EAA">
        <w:t>)(a) to (</w:t>
      </w:r>
      <w:r w:rsidR="007C319D" w:rsidRPr="00D01EAA">
        <w:t>g</w:t>
      </w:r>
      <w:r w:rsidRPr="00D01EAA">
        <w:t>) as if the other registered provider</w:t>
      </w:r>
      <w:r w:rsidR="00DE0D20" w:rsidRPr="00D01EAA">
        <w:t>, or the other person,</w:t>
      </w:r>
      <w:r w:rsidRPr="00D01EAA">
        <w:t xml:space="preserve"> were the provide</w:t>
      </w:r>
      <w:r w:rsidR="00433B88" w:rsidRPr="00D01EAA">
        <w:t>r me</w:t>
      </w:r>
      <w:r w:rsidR="00161F5B" w:rsidRPr="00D01EAA">
        <w:t>ntioned in those paragraphs.</w:t>
      </w:r>
    </w:p>
    <w:p w:rsidR="00FE6A3E" w:rsidRPr="00D01EAA" w:rsidRDefault="009813F5" w:rsidP="009813F5">
      <w:pPr>
        <w:pStyle w:val="subsection"/>
      </w:pPr>
      <w:r w:rsidRPr="00D01EAA">
        <w:tab/>
        <w:t>(3)</w:t>
      </w:r>
      <w:r w:rsidRPr="00D01EAA">
        <w:tab/>
      </w:r>
      <w:r w:rsidR="00FE6A3E" w:rsidRPr="00D01EAA">
        <w:t xml:space="preserve">For the purposes of </w:t>
      </w:r>
      <w:r w:rsidR="00F03CCC" w:rsidRPr="00D01EAA">
        <w:t>paragraph (</w:t>
      </w:r>
      <w:r w:rsidR="00FE6A3E" w:rsidRPr="00D01EAA">
        <w:t>2)(a):</w:t>
      </w:r>
    </w:p>
    <w:p w:rsidR="009813F5" w:rsidRPr="00D01EAA" w:rsidRDefault="00FE6A3E" w:rsidP="00FE6A3E">
      <w:pPr>
        <w:pStyle w:val="paragraph"/>
      </w:pPr>
      <w:r w:rsidRPr="00D01EAA">
        <w:tab/>
        <w:t>(a)</w:t>
      </w:r>
      <w:r w:rsidRPr="00D01EAA">
        <w:tab/>
        <w:t>the level may be, but is not required to be, one of the following:</w:t>
      </w:r>
    </w:p>
    <w:p w:rsidR="00522F9E" w:rsidRPr="00D01EAA" w:rsidRDefault="009813F5" w:rsidP="00FE6A3E">
      <w:pPr>
        <w:pStyle w:val="paragraphsub"/>
      </w:pPr>
      <w:r w:rsidRPr="00D01EAA">
        <w:tab/>
        <w:t>(</w:t>
      </w:r>
      <w:r w:rsidR="00FE6A3E" w:rsidRPr="00D01EAA">
        <w:t>i</w:t>
      </w:r>
      <w:r w:rsidRPr="00D01EAA">
        <w:t>)</w:t>
      </w:r>
      <w:r w:rsidRPr="00D01EAA">
        <w:tab/>
      </w:r>
      <w:r w:rsidR="00522F9E" w:rsidRPr="00D01EAA">
        <w:t>a level of the Australian Qualifications Framework</w:t>
      </w:r>
      <w:r w:rsidR="006C4EC9" w:rsidRPr="00D01EAA">
        <w:t>, as existing at the c</w:t>
      </w:r>
      <w:r w:rsidR="00FE6A3E" w:rsidRPr="00D01EAA">
        <w:t>ommencement of this section;</w:t>
      </w:r>
    </w:p>
    <w:p w:rsidR="006C4EC9" w:rsidRPr="00D01EAA" w:rsidRDefault="00FE6A3E" w:rsidP="00FE6A3E">
      <w:pPr>
        <w:pStyle w:val="paragraphsub"/>
      </w:pPr>
      <w:r w:rsidRPr="00D01EAA">
        <w:tab/>
        <w:t>(ii</w:t>
      </w:r>
      <w:r w:rsidR="006C4EC9" w:rsidRPr="00D01EAA">
        <w:t>)</w:t>
      </w:r>
      <w:r w:rsidR="006C4EC9" w:rsidRPr="00D01EAA">
        <w:tab/>
        <w:t>non</w:t>
      </w:r>
      <w:r w:rsidR="004B40BC">
        <w:noBreakHyphen/>
      </w:r>
      <w:r w:rsidR="006C4EC9" w:rsidRPr="00D01EAA">
        <w:t>award;</w:t>
      </w:r>
    </w:p>
    <w:p w:rsidR="00326500" w:rsidRPr="00D01EAA" w:rsidRDefault="009813F5" w:rsidP="00FE6A3E">
      <w:pPr>
        <w:pStyle w:val="paragraphsub"/>
      </w:pPr>
      <w:r w:rsidRPr="00D01EAA">
        <w:tab/>
        <w:t>(</w:t>
      </w:r>
      <w:r w:rsidR="00FE6A3E" w:rsidRPr="00D01EAA">
        <w:t>iii</w:t>
      </w:r>
      <w:r w:rsidR="00333FCC" w:rsidRPr="00D01EAA">
        <w:t>)</w:t>
      </w:r>
      <w:r w:rsidR="00333FCC" w:rsidRPr="00D01EAA">
        <w:tab/>
      </w:r>
      <w:r w:rsidR="000E7B5D" w:rsidRPr="00D01EAA">
        <w:t>f</w:t>
      </w:r>
      <w:r w:rsidR="00333FCC" w:rsidRPr="00D01EAA">
        <w:t>oundation studies;</w:t>
      </w:r>
    </w:p>
    <w:p w:rsidR="00326500" w:rsidRPr="00D01EAA" w:rsidRDefault="009813F5" w:rsidP="00FE6A3E">
      <w:pPr>
        <w:pStyle w:val="paragraphsub"/>
      </w:pPr>
      <w:r w:rsidRPr="00D01EAA">
        <w:tab/>
        <w:t>(</w:t>
      </w:r>
      <w:r w:rsidR="00FE6A3E" w:rsidRPr="00D01EAA">
        <w:t>iv</w:t>
      </w:r>
      <w:r w:rsidR="00326500" w:rsidRPr="00D01EAA">
        <w:t>)</w:t>
      </w:r>
      <w:r w:rsidR="00326500" w:rsidRPr="00D01EAA">
        <w:tab/>
        <w:t>English language intensiv</w:t>
      </w:r>
      <w:r w:rsidR="00FE6A3E" w:rsidRPr="00D01EAA">
        <w:t>e courses for overseas students; and</w:t>
      </w:r>
    </w:p>
    <w:p w:rsidR="00FE6A3E" w:rsidRPr="00D01EAA" w:rsidRDefault="00FE6A3E" w:rsidP="00FE6A3E">
      <w:pPr>
        <w:pStyle w:val="paragraph"/>
      </w:pPr>
      <w:r w:rsidRPr="00D01EAA">
        <w:tab/>
        <w:t>(b)</w:t>
      </w:r>
      <w:r w:rsidRPr="00D01EAA">
        <w:tab/>
        <w:t>the field of study must be:</w:t>
      </w:r>
    </w:p>
    <w:p w:rsidR="009813F5" w:rsidRPr="00D01EAA" w:rsidRDefault="009813F5" w:rsidP="00FE6A3E">
      <w:pPr>
        <w:pStyle w:val="paragraphsub"/>
      </w:pPr>
      <w:r w:rsidRPr="00D01EAA">
        <w:tab/>
        <w:t>(</w:t>
      </w:r>
      <w:r w:rsidR="00FE6A3E" w:rsidRPr="00D01EAA">
        <w:t>i</w:t>
      </w:r>
      <w:r w:rsidRPr="00D01EAA">
        <w:t>)</w:t>
      </w:r>
      <w:r w:rsidRPr="00D01EAA">
        <w:tab/>
        <w:t>a detailed field under the Australian Standard Classification of Education, published by the Australian Statistician</w:t>
      </w:r>
      <w:r w:rsidR="0050607B" w:rsidRPr="00D01EAA">
        <w:t xml:space="preserve"> in 2001</w:t>
      </w:r>
      <w:r w:rsidRPr="00D01EAA">
        <w:t xml:space="preserve">, as existing </w:t>
      </w:r>
      <w:r w:rsidR="00B34FE1" w:rsidRPr="00D01EAA">
        <w:t>on 1</w:t>
      </w:r>
      <w:r w:rsidR="00F03CCC" w:rsidRPr="00D01EAA">
        <w:t> </w:t>
      </w:r>
      <w:r w:rsidR="00B34FE1" w:rsidRPr="00D01EAA">
        <w:t>October 2019</w:t>
      </w:r>
      <w:r w:rsidRPr="00D01EAA">
        <w:t>; or</w:t>
      </w:r>
    </w:p>
    <w:p w:rsidR="009813F5" w:rsidRPr="00D01EAA" w:rsidRDefault="00FE6A3E" w:rsidP="00FE6A3E">
      <w:pPr>
        <w:pStyle w:val="paragraphsub"/>
      </w:pPr>
      <w:r w:rsidRPr="00D01EAA">
        <w:tab/>
        <w:t>(ii</w:t>
      </w:r>
      <w:r w:rsidR="009813F5" w:rsidRPr="00D01EAA">
        <w:t>)</w:t>
      </w:r>
      <w:r w:rsidR="009813F5" w:rsidRPr="00D01EAA">
        <w:tab/>
        <w:t>English language study.</w:t>
      </w:r>
    </w:p>
    <w:p w:rsidR="00CE7BFF" w:rsidRPr="00D01EAA" w:rsidRDefault="005A05CE" w:rsidP="005076BA">
      <w:pPr>
        <w:pStyle w:val="ActHead2"/>
        <w:pageBreakBefore/>
      </w:pPr>
      <w:bookmarkStart w:id="11" w:name="_Toc91145529"/>
      <w:r w:rsidRPr="004B40BC">
        <w:rPr>
          <w:rStyle w:val="CharPartNo"/>
        </w:rPr>
        <w:lastRenderedPageBreak/>
        <w:t>Part 3</w:t>
      </w:r>
      <w:r w:rsidR="00CE7BFF" w:rsidRPr="00D01EAA">
        <w:t>—</w:t>
      </w:r>
      <w:r w:rsidR="005076BA" w:rsidRPr="004B40BC">
        <w:rPr>
          <w:rStyle w:val="CharPartText"/>
        </w:rPr>
        <w:t>Obligations on</w:t>
      </w:r>
      <w:r w:rsidR="00CE7BFF" w:rsidRPr="004B40BC">
        <w:rPr>
          <w:rStyle w:val="CharPartText"/>
        </w:rPr>
        <w:t xml:space="preserve"> registered providers</w:t>
      </w:r>
      <w:bookmarkEnd w:id="11"/>
    </w:p>
    <w:p w:rsidR="00C8372F" w:rsidRPr="00D01EAA" w:rsidRDefault="005A05CE" w:rsidP="00654183">
      <w:pPr>
        <w:pStyle w:val="ActHead3"/>
      </w:pPr>
      <w:bookmarkStart w:id="12" w:name="_Toc91145530"/>
      <w:r w:rsidRPr="004B40BC">
        <w:rPr>
          <w:rStyle w:val="CharDivNo"/>
        </w:rPr>
        <w:t>Division 1</w:t>
      </w:r>
      <w:r w:rsidR="00A85A3B" w:rsidRPr="00D01EAA">
        <w:t>—</w:t>
      </w:r>
      <w:r w:rsidR="00A85A3B" w:rsidRPr="004B40BC">
        <w:rPr>
          <w:rStyle w:val="CharDivText"/>
        </w:rPr>
        <w:t>Giving information about accepted students</w:t>
      </w:r>
      <w:bookmarkEnd w:id="12"/>
    </w:p>
    <w:p w:rsidR="00CE7BFF" w:rsidRPr="00D01EAA" w:rsidRDefault="00AB685D" w:rsidP="00CE7BFF">
      <w:pPr>
        <w:pStyle w:val="ActHead5"/>
      </w:pPr>
      <w:bookmarkStart w:id="13" w:name="_Toc91145531"/>
      <w:r w:rsidRPr="004B40BC">
        <w:rPr>
          <w:rStyle w:val="CharSectno"/>
        </w:rPr>
        <w:t>9</w:t>
      </w:r>
      <w:r w:rsidR="00CE7BFF" w:rsidRPr="00D01EAA">
        <w:t xml:space="preserve">  </w:t>
      </w:r>
      <w:r w:rsidR="00A85A3B" w:rsidRPr="00D01EAA">
        <w:t>S</w:t>
      </w:r>
      <w:r w:rsidR="005076BA" w:rsidRPr="00D01EAA">
        <w:t>tudents who become accepted</w:t>
      </w:r>
      <w:bookmarkEnd w:id="13"/>
    </w:p>
    <w:p w:rsidR="00CE7BFF" w:rsidRPr="00D01EAA" w:rsidRDefault="00CE7BFF" w:rsidP="00CE7BFF">
      <w:pPr>
        <w:pStyle w:val="subsection"/>
      </w:pPr>
      <w:r w:rsidRPr="00D01EAA">
        <w:tab/>
      </w:r>
      <w:r w:rsidRPr="00D01EAA">
        <w:tab/>
        <w:t>For p</w:t>
      </w:r>
      <w:r w:rsidR="00B94B69" w:rsidRPr="00D01EAA">
        <w:t>urposes of p</w:t>
      </w:r>
      <w:r w:rsidRPr="00D01EAA">
        <w:t>aragraph</w:t>
      </w:r>
      <w:r w:rsidR="00F03CCC" w:rsidRPr="00D01EAA">
        <w:t> </w:t>
      </w:r>
      <w:r w:rsidRPr="00D01EAA">
        <w:t xml:space="preserve">19(1)(a) of the Act, the following details are prescribed for a person who becomes an accepted student of a </w:t>
      </w:r>
      <w:r w:rsidR="0001510F" w:rsidRPr="00D01EAA">
        <w:t xml:space="preserve">registered </w:t>
      </w:r>
      <w:r w:rsidRPr="00D01EAA">
        <w:t>provider:</w:t>
      </w:r>
    </w:p>
    <w:p w:rsidR="00E42C3A" w:rsidRPr="00D01EAA" w:rsidRDefault="00E42C3A" w:rsidP="00E42C3A">
      <w:pPr>
        <w:pStyle w:val="paragraph"/>
      </w:pPr>
      <w:r w:rsidRPr="00D01EAA">
        <w:tab/>
        <w:t>(a)</w:t>
      </w:r>
      <w:r w:rsidRPr="00D01EAA">
        <w:tab/>
        <w:t>the student’s residential address, phone number and email address;</w:t>
      </w:r>
    </w:p>
    <w:p w:rsidR="00AD2956" w:rsidRPr="00D01EAA" w:rsidRDefault="00E42C3A" w:rsidP="00AD2956">
      <w:pPr>
        <w:pStyle w:val="paragraph"/>
      </w:pPr>
      <w:r w:rsidRPr="00D01EAA">
        <w:tab/>
        <w:t>(b)</w:t>
      </w:r>
      <w:r w:rsidRPr="00D01EAA">
        <w:tab/>
      </w:r>
      <w:r w:rsidR="00AD2956" w:rsidRPr="00D01EAA">
        <w:t>the student</w:t>
      </w:r>
      <w:r w:rsidR="004F5668" w:rsidRPr="00D01EAA">
        <w:t>’</w:t>
      </w:r>
      <w:r w:rsidR="00AD2956" w:rsidRPr="00D01EAA">
        <w:t>s gender;</w:t>
      </w:r>
    </w:p>
    <w:p w:rsidR="00AD2956" w:rsidRPr="00D01EAA" w:rsidRDefault="00E42C3A" w:rsidP="00AD2956">
      <w:pPr>
        <w:pStyle w:val="paragraph"/>
      </w:pPr>
      <w:r w:rsidRPr="00D01EAA">
        <w:tab/>
        <w:t>(c)</w:t>
      </w:r>
      <w:r w:rsidRPr="00D01EAA">
        <w:tab/>
      </w:r>
      <w:r w:rsidR="00AD2956" w:rsidRPr="00D01EAA">
        <w:t>the student</w:t>
      </w:r>
      <w:r w:rsidR="004F5668" w:rsidRPr="00D01EAA">
        <w:t>’</w:t>
      </w:r>
      <w:r w:rsidR="00AD2956" w:rsidRPr="00D01EAA">
        <w:t>s date of birth;</w:t>
      </w:r>
    </w:p>
    <w:p w:rsidR="00AD2956" w:rsidRPr="00D01EAA" w:rsidRDefault="00E42C3A" w:rsidP="00AD2956">
      <w:pPr>
        <w:pStyle w:val="paragraph"/>
      </w:pPr>
      <w:r w:rsidRPr="00D01EAA">
        <w:tab/>
        <w:t>(d)</w:t>
      </w:r>
      <w:r w:rsidRPr="00D01EAA">
        <w:tab/>
      </w:r>
      <w:r w:rsidR="00AD2956" w:rsidRPr="00D01EAA">
        <w:t>the student</w:t>
      </w:r>
      <w:r w:rsidR="004F5668" w:rsidRPr="00D01EAA">
        <w:t>’</w:t>
      </w:r>
      <w:r w:rsidR="00AD2956" w:rsidRPr="00D01EAA">
        <w:t>s country of birth;</w:t>
      </w:r>
    </w:p>
    <w:p w:rsidR="00AD2956" w:rsidRPr="00D01EAA" w:rsidRDefault="00E42C3A" w:rsidP="00AD2956">
      <w:pPr>
        <w:pStyle w:val="paragraph"/>
      </w:pPr>
      <w:r w:rsidRPr="00D01EAA">
        <w:tab/>
        <w:t>(e)</w:t>
      </w:r>
      <w:r w:rsidRPr="00D01EAA">
        <w:tab/>
      </w:r>
      <w:r w:rsidR="00AD2956" w:rsidRPr="00D01EAA">
        <w:t>the student</w:t>
      </w:r>
      <w:r w:rsidR="004F5668" w:rsidRPr="00D01EAA">
        <w:t>’</w:t>
      </w:r>
      <w:r w:rsidR="00AD2956" w:rsidRPr="00D01EAA">
        <w:t>s nationality;</w:t>
      </w:r>
    </w:p>
    <w:p w:rsidR="00AD2956" w:rsidRPr="00D01EAA" w:rsidRDefault="00E42C3A" w:rsidP="00AD2956">
      <w:pPr>
        <w:pStyle w:val="paragraph"/>
      </w:pPr>
      <w:r w:rsidRPr="00D01EAA">
        <w:tab/>
        <w:t>(f)</w:t>
      </w:r>
      <w:r w:rsidRPr="00D01EAA">
        <w:tab/>
      </w:r>
      <w:r w:rsidR="00582570" w:rsidRPr="00D01EAA">
        <w:t xml:space="preserve">if the student is less than </w:t>
      </w:r>
      <w:r w:rsidR="00AD2956" w:rsidRPr="00D01EAA">
        <w:t>18 years old:</w:t>
      </w:r>
    </w:p>
    <w:p w:rsidR="00AD2956" w:rsidRPr="00D01EAA" w:rsidRDefault="00AD2956" w:rsidP="00AD2956">
      <w:pPr>
        <w:pStyle w:val="paragraphsub"/>
      </w:pPr>
      <w:r w:rsidRPr="00D01EAA">
        <w:tab/>
        <w:t>(i)</w:t>
      </w:r>
      <w:r w:rsidRPr="00D01EAA">
        <w:tab/>
        <w:t xml:space="preserve">the </w:t>
      </w:r>
      <w:r w:rsidR="00E42C3A" w:rsidRPr="00D01EAA">
        <w:t xml:space="preserve">name, </w:t>
      </w:r>
      <w:r w:rsidRPr="00D01EAA">
        <w:t>residential address, phone number and email address of a person other than the provider who has legal authority to act on the student</w:t>
      </w:r>
      <w:r w:rsidR="004F5668" w:rsidRPr="00D01EAA">
        <w:t>’</w:t>
      </w:r>
      <w:r w:rsidRPr="00D01EAA">
        <w:t>s behalf; and</w:t>
      </w:r>
    </w:p>
    <w:p w:rsidR="00AD2956" w:rsidRPr="00D01EAA" w:rsidRDefault="00AD2956" w:rsidP="00AD2956">
      <w:pPr>
        <w:pStyle w:val="paragraphsub"/>
      </w:pPr>
      <w:r w:rsidRPr="00D01EAA">
        <w:tab/>
        <w:t>(ii)</w:t>
      </w:r>
      <w:r w:rsidRPr="00D01EAA">
        <w:tab/>
        <w:t>the relationship of the person to the student (for example, parent or guardian);</w:t>
      </w:r>
    </w:p>
    <w:p w:rsidR="005076BA" w:rsidRPr="00D01EAA" w:rsidRDefault="00E42C3A" w:rsidP="00AD2956">
      <w:pPr>
        <w:pStyle w:val="paragraph"/>
      </w:pPr>
      <w:r w:rsidRPr="00D01EAA">
        <w:tab/>
        <w:t>(g)</w:t>
      </w:r>
      <w:r w:rsidRPr="00D01EAA">
        <w:tab/>
      </w:r>
      <w:r w:rsidR="00AD2956" w:rsidRPr="00D01EAA">
        <w:t>the unique identifier of the student</w:t>
      </w:r>
      <w:r w:rsidR="004F5668" w:rsidRPr="00D01EAA">
        <w:t>’</w:t>
      </w:r>
      <w:r w:rsidR="00AD2956" w:rsidRPr="00D01EAA">
        <w:t>s course</w:t>
      </w:r>
      <w:r w:rsidR="005076BA" w:rsidRPr="00D01EAA">
        <w:t>;</w:t>
      </w:r>
    </w:p>
    <w:p w:rsidR="00AD2956" w:rsidRPr="00D01EAA" w:rsidRDefault="00E42C3A" w:rsidP="00AD2956">
      <w:pPr>
        <w:pStyle w:val="paragraph"/>
      </w:pPr>
      <w:r w:rsidRPr="00D01EAA">
        <w:tab/>
        <w:t>(h)</w:t>
      </w:r>
      <w:r w:rsidRPr="00D01EAA">
        <w:tab/>
      </w:r>
      <w:r w:rsidR="005076BA" w:rsidRPr="00D01EAA">
        <w:t>the location of the course</w:t>
      </w:r>
      <w:r w:rsidR="00AD2956" w:rsidRPr="00D01EAA">
        <w:t>;</w:t>
      </w:r>
    </w:p>
    <w:p w:rsidR="00AD2956" w:rsidRPr="00D01EAA" w:rsidRDefault="00E42C3A" w:rsidP="00AD2956">
      <w:pPr>
        <w:pStyle w:val="paragraph"/>
      </w:pPr>
      <w:r w:rsidRPr="00D01EAA">
        <w:tab/>
        <w:t>(i)</w:t>
      </w:r>
      <w:r w:rsidRPr="00D01EAA">
        <w:tab/>
      </w:r>
      <w:r w:rsidR="00AD2956" w:rsidRPr="00D01EAA">
        <w:t>the agreed starting day of the course;</w:t>
      </w:r>
    </w:p>
    <w:p w:rsidR="00AD2956" w:rsidRPr="00D01EAA" w:rsidRDefault="00E42C3A" w:rsidP="00AD2956">
      <w:pPr>
        <w:pStyle w:val="paragraph"/>
      </w:pPr>
      <w:r w:rsidRPr="00D01EAA">
        <w:tab/>
        <w:t>(j)</w:t>
      </w:r>
      <w:r w:rsidRPr="00D01EAA">
        <w:tab/>
      </w:r>
      <w:r w:rsidR="00AD2956" w:rsidRPr="00D01EAA">
        <w:t>the day when the student is expected to complete the course;</w:t>
      </w:r>
    </w:p>
    <w:p w:rsidR="00AD2956" w:rsidRPr="00D01EAA" w:rsidRDefault="00E42C3A" w:rsidP="00AD2956">
      <w:pPr>
        <w:pStyle w:val="paragraph"/>
      </w:pPr>
      <w:r w:rsidRPr="00D01EAA">
        <w:tab/>
        <w:t>(k)</w:t>
      </w:r>
      <w:r w:rsidRPr="00D01EAA">
        <w:tab/>
      </w:r>
      <w:r w:rsidR="00AD2956" w:rsidRPr="00D01EAA">
        <w:t xml:space="preserve">the </w:t>
      </w:r>
      <w:r w:rsidR="005076BA" w:rsidRPr="00D01EAA">
        <w:t>total of the</w:t>
      </w:r>
      <w:r w:rsidR="00AD2956" w:rsidRPr="00D01EAA">
        <w:t xml:space="preserve"> tuition fees </w:t>
      </w:r>
      <w:r w:rsidR="004342AA" w:rsidRPr="00D01EAA">
        <w:t xml:space="preserve">paid </w:t>
      </w:r>
      <w:r w:rsidR="00AD2956" w:rsidRPr="00D01EAA">
        <w:t>for the student for the course;</w:t>
      </w:r>
    </w:p>
    <w:p w:rsidR="00AD2956" w:rsidRPr="00D01EAA" w:rsidRDefault="00E42C3A" w:rsidP="00AD2956">
      <w:pPr>
        <w:pStyle w:val="paragraph"/>
      </w:pPr>
      <w:r w:rsidRPr="00D01EAA">
        <w:tab/>
        <w:t>(l)</w:t>
      </w:r>
      <w:r w:rsidRPr="00D01EAA">
        <w:tab/>
      </w:r>
      <w:r w:rsidR="00AD2956" w:rsidRPr="00D01EAA">
        <w:t xml:space="preserve">if the provider is not a public provider—the period to which the </w:t>
      </w:r>
      <w:r w:rsidR="00187937" w:rsidRPr="00D01EAA">
        <w:t xml:space="preserve">tuition </w:t>
      </w:r>
      <w:r w:rsidR="00D4352B" w:rsidRPr="00D01EAA">
        <w:t xml:space="preserve">fees paid as </w:t>
      </w:r>
      <w:r w:rsidR="00AD2956" w:rsidRPr="00D01EAA">
        <w:t xml:space="preserve">mentioned in </w:t>
      </w:r>
      <w:r w:rsidR="00F03CCC" w:rsidRPr="00D01EAA">
        <w:t>paragraph (</w:t>
      </w:r>
      <w:r w:rsidRPr="00D01EAA">
        <w:t>k</w:t>
      </w:r>
      <w:r w:rsidR="00AD2956" w:rsidRPr="00D01EAA">
        <w:t>) relate;</w:t>
      </w:r>
    </w:p>
    <w:p w:rsidR="00AD2956" w:rsidRPr="00D01EAA" w:rsidRDefault="00E42C3A" w:rsidP="004342AA">
      <w:pPr>
        <w:pStyle w:val="paragraph"/>
      </w:pPr>
      <w:r w:rsidRPr="00D01EAA">
        <w:tab/>
        <w:t>(m)</w:t>
      </w:r>
      <w:r w:rsidRPr="00D01EAA">
        <w:tab/>
      </w:r>
      <w:r w:rsidR="00AD2956" w:rsidRPr="00D01EAA">
        <w:t xml:space="preserve">the </w:t>
      </w:r>
      <w:r w:rsidR="000E7CB1" w:rsidRPr="00D01EAA">
        <w:t xml:space="preserve">total of the </w:t>
      </w:r>
      <w:r w:rsidR="00AD2956" w:rsidRPr="00D01EAA">
        <w:t>non</w:t>
      </w:r>
      <w:r w:rsidR="004B40BC">
        <w:noBreakHyphen/>
      </w:r>
      <w:r w:rsidR="00AD2956" w:rsidRPr="00D01EAA">
        <w:t>tuition fees</w:t>
      </w:r>
      <w:r w:rsidR="004F5668" w:rsidRPr="00D01EAA">
        <w:t xml:space="preserve"> </w:t>
      </w:r>
      <w:r w:rsidR="004342AA" w:rsidRPr="00D01EAA">
        <w:t xml:space="preserve">paid </w:t>
      </w:r>
      <w:r w:rsidR="00AD2956" w:rsidRPr="00D01EAA">
        <w:t>for the student</w:t>
      </w:r>
      <w:r w:rsidR="00472180" w:rsidRPr="00D01EAA">
        <w:t xml:space="preserve"> for the course</w:t>
      </w:r>
      <w:r w:rsidR="00AD2956" w:rsidRPr="00D01EAA">
        <w:t>;</w:t>
      </w:r>
    </w:p>
    <w:p w:rsidR="00AD2956" w:rsidRPr="00D01EAA" w:rsidRDefault="00E42C3A" w:rsidP="00472180">
      <w:pPr>
        <w:pStyle w:val="paragraph"/>
      </w:pPr>
      <w:r w:rsidRPr="00D01EAA">
        <w:tab/>
        <w:t>(n)</w:t>
      </w:r>
      <w:r w:rsidRPr="00D01EAA">
        <w:tab/>
      </w:r>
      <w:r w:rsidR="00AD2956" w:rsidRPr="00D01EAA">
        <w:t xml:space="preserve">the total of </w:t>
      </w:r>
      <w:r w:rsidR="0010736E" w:rsidRPr="00D01EAA">
        <w:t xml:space="preserve">the </w:t>
      </w:r>
      <w:r w:rsidR="00AD2956" w:rsidRPr="00D01EAA">
        <w:t xml:space="preserve">tuition fees </w:t>
      </w:r>
      <w:r w:rsidR="00472180" w:rsidRPr="00D01EAA">
        <w:t xml:space="preserve">that </w:t>
      </w:r>
      <w:r w:rsidR="004342AA" w:rsidRPr="00D01EAA">
        <w:t>are</w:t>
      </w:r>
      <w:r w:rsidR="00472180" w:rsidRPr="00D01EAA">
        <w:t xml:space="preserve"> required to be paid for the student t</w:t>
      </w:r>
      <w:r w:rsidR="00DD2E9F" w:rsidRPr="00D01EAA">
        <w:t xml:space="preserve">o undertake the </w:t>
      </w:r>
      <w:r w:rsidR="00AD2956" w:rsidRPr="00D01EAA">
        <w:t>course</w:t>
      </w:r>
      <w:r w:rsidRPr="00D01EAA">
        <w:t xml:space="preserve"> (including fees that have already been paid)</w:t>
      </w:r>
      <w:r w:rsidR="00AD2956" w:rsidRPr="00D01EAA">
        <w:t>;</w:t>
      </w:r>
    </w:p>
    <w:p w:rsidR="00AD2956" w:rsidRPr="00D01EAA" w:rsidRDefault="00E42C3A" w:rsidP="00FA4541">
      <w:pPr>
        <w:pStyle w:val="paragraph"/>
      </w:pPr>
      <w:r w:rsidRPr="00D01EAA">
        <w:tab/>
        <w:t>(o)</w:t>
      </w:r>
      <w:r w:rsidRPr="00D01EAA">
        <w:tab/>
      </w:r>
      <w:r w:rsidR="00AD2956" w:rsidRPr="00D01EAA">
        <w:t xml:space="preserve">if the student was in Australia when </w:t>
      </w:r>
      <w:r w:rsidR="00BA45BE" w:rsidRPr="00D01EAA">
        <w:t>the student</w:t>
      </w:r>
      <w:r w:rsidR="00AD2956" w:rsidRPr="00D01EAA">
        <w:t xml:space="preserve"> became an accepted student</w:t>
      </w:r>
      <w:r w:rsidR="000A07B8" w:rsidRPr="00D01EAA">
        <w:t>—</w:t>
      </w:r>
      <w:r w:rsidR="00AD2956" w:rsidRPr="00D01EAA">
        <w:t>the number of the student</w:t>
      </w:r>
      <w:r w:rsidR="004F5668" w:rsidRPr="00D01EAA">
        <w:t>’</w:t>
      </w:r>
      <w:r w:rsidR="00AD2956" w:rsidRPr="00D01EAA">
        <w:t>s passport;</w:t>
      </w:r>
    </w:p>
    <w:p w:rsidR="00CB46CA" w:rsidRPr="00D01EAA" w:rsidRDefault="00E42C3A" w:rsidP="00CB46CA">
      <w:pPr>
        <w:pStyle w:val="paragraph"/>
      </w:pPr>
      <w:r w:rsidRPr="00D01EAA">
        <w:tab/>
        <w:t>(p)</w:t>
      </w:r>
      <w:r w:rsidRPr="00D01EAA">
        <w:tab/>
      </w:r>
      <w:r w:rsidR="00CB46CA" w:rsidRPr="00D01EAA">
        <w:t>if the student holds an Australian visa—the number of the visa;</w:t>
      </w:r>
    </w:p>
    <w:p w:rsidR="000D2FA6" w:rsidRPr="00D01EAA" w:rsidRDefault="00E42C3A" w:rsidP="000D2FA6">
      <w:pPr>
        <w:pStyle w:val="paragraph"/>
      </w:pPr>
      <w:r w:rsidRPr="00D01EAA">
        <w:tab/>
        <w:t>(q)</w:t>
      </w:r>
      <w:r w:rsidRPr="00D01EAA">
        <w:tab/>
      </w:r>
      <w:r w:rsidR="000D2FA6" w:rsidRPr="00D01EAA">
        <w:t>if:</w:t>
      </w:r>
    </w:p>
    <w:p w:rsidR="00BB4091" w:rsidRPr="00D01EAA" w:rsidRDefault="00BB4091" w:rsidP="00BB4091">
      <w:pPr>
        <w:pStyle w:val="paragraphsub"/>
      </w:pPr>
      <w:r w:rsidRPr="00D01EAA">
        <w:tab/>
        <w:t>(i)</w:t>
      </w:r>
      <w:r w:rsidRPr="00D01EAA">
        <w:tab/>
        <w:t xml:space="preserve">undertaking a particular test </w:t>
      </w:r>
      <w:r w:rsidR="006E12AA" w:rsidRPr="00D01EAA">
        <w:t xml:space="preserve">is </w:t>
      </w:r>
      <w:r w:rsidRPr="00D01EAA">
        <w:t>a requirement specified under paragraph</w:t>
      </w:r>
      <w:r w:rsidR="00F03CCC" w:rsidRPr="00D01EAA">
        <w:t> </w:t>
      </w:r>
      <w:r w:rsidRPr="00D01EAA">
        <w:t>500.213(3)(a) of Schedule</w:t>
      </w:r>
      <w:r w:rsidR="00F03CCC" w:rsidRPr="00D01EAA">
        <w:t> </w:t>
      </w:r>
      <w:r w:rsidRPr="00D01EAA">
        <w:t xml:space="preserve">2 to the </w:t>
      </w:r>
      <w:r w:rsidRPr="00D01EAA">
        <w:rPr>
          <w:i/>
        </w:rPr>
        <w:t>Migration Regulations</w:t>
      </w:r>
      <w:r w:rsidR="00F03CCC" w:rsidRPr="00D01EAA">
        <w:rPr>
          <w:i/>
        </w:rPr>
        <w:t> </w:t>
      </w:r>
      <w:r w:rsidRPr="00D01EAA">
        <w:rPr>
          <w:i/>
        </w:rPr>
        <w:t>1994</w:t>
      </w:r>
      <w:r w:rsidRPr="00D01EAA">
        <w:t xml:space="preserve"> (requirements about English language prof</w:t>
      </w:r>
      <w:r w:rsidR="00A54C0B" w:rsidRPr="00D01EAA">
        <w:t>iciency for Subclass 500 visas)</w:t>
      </w:r>
      <w:r w:rsidRPr="00D01EAA">
        <w:t>; and</w:t>
      </w:r>
    </w:p>
    <w:p w:rsidR="00457D1E" w:rsidRPr="00D01EAA" w:rsidRDefault="00457D1E" w:rsidP="00457D1E">
      <w:pPr>
        <w:pStyle w:val="paragraphsub"/>
      </w:pPr>
      <w:r w:rsidRPr="00D01EAA">
        <w:tab/>
        <w:t>(</w:t>
      </w:r>
      <w:r w:rsidR="00BB4091" w:rsidRPr="00D01EAA">
        <w:t>i</w:t>
      </w:r>
      <w:r w:rsidRPr="00D01EAA">
        <w:t>i)</w:t>
      </w:r>
      <w:r w:rsidRPr="00D01EAA">
        <w:tab/>
        <w:t xml:space="preserve">the student </w:t>
      </w:r>
      <w:r w:rsidR="0027589A" w:rsidRPr="00D01EAA">
        <w:t>has undertaken that</w:t>
      </w:r>
      <w:r w:rsidRPr="00D01EAA">
        <w:t xml:space="preserve"> test</w:t>
      </w:r>
      <w:r w:rsidR="006E12AA" w:rsidRPr="00D01EAA">
        <w:t xml:space="preserve"> (whether or not for the purposes of a Subclass 500 </w:t>
      </w:r>
      <w:r w:rsidR="0027589A" w:rsidRPr="00D01EAA">
        <w:t xml:space="preserve">(Student) </w:t>
      </w:r>
      <w:r w:rsidR="006E12AA" w:rsidRPr="00D01EAA">
        <w:t>visa)</w:t>
      </w:r>
      <w:r w:rsidRPr="00D01EAA">
        <w:t>;</w:t>
      </w:r>
    </w:p>
    <w:p w:rsidR="000D2FA6" w:rsidRPr="00D01EAA" w:rsidRDefault="000D2FA6" w:rsidP="000D2FA6">
      <w:pPr>
        <w:pStyle w:val="paragraph"/>
      </w:pPr>
      <w:r w:rsidRPr="00D01EAA">
        <w:tab/>
      </w:r>
      <w:r w:rsidRPr="00D01EAA">
        <w:tab/>
        <w:t>the name of the test</w:t>
      </w:r>
      <w:r w:rsidR="00B706F6" w:rsidRPr="00D01EAA">
        <w:t>, the day the student undertook the test</w:t>
      </w:r>
      <w:r w:rsidRPr="00D01EAA">
        <w:t xml:space="preserve"> and the score the student received for the test;</w:t>
      </w:r>
    </w:p>
    <w:p w:rsidR="00983DCE" w:rsidRPr="00D01EAA" w:rsidRDefault="00983DCE" w:rsidP="00983DCE">
      <w:pPr>
        <w:pStyle w:val="paragraph"/>
      </w:pPr>
      <w:r w:rsidRPr="00D01EAA">
        <w:tab/>
        <w:t>(</w:t>
      </w:r>
      <w:r w:rsidR="00EF188F" w:rsidRPr="00D01EAA">
        <w:t>r</w:t>
      </w:r>
      <w:r w:rsidRPr="00D01EAA">
        <w:t>)</w:t>
      </w:r>
      <w:r w:rsidRPr="00D01EAA">
        <w:tab/>
        <w:t>if:</w:t>
      </w:r>
    </w:p>
    <w:p w:rsidR="00983DCE" w:rsidRPr="00D01EAA" w:rsidRDefault="00983DCE" w:rsidP="00983DCE">
      <w:pPr>
        <w:pStyle w:val="paragraphsub"/>
      </w:pPr>
      <w:r w:rsidRPr="00D01EAA">
        <w:lastRenderedPageBreak/>
        <w:tab/>
        <w:t>(i)</w:t>
      </w:r>
      <w:r w:rsidRPr="00D01EAA">
        <w:tab/>
        <w:t>the student holds, or has applied for, a Subclass 500 (Student) visa; and</w:t>
      </w:r>
    </w:p>
    <w:p w:rsidR="00983DCE" w:rsidRPr="00D01EAA" w:rsidRDefault="00983DCE" w:rsidP="00983DCE">
      <w:pPr>
        <w:pStyle w:val="paragraphsub"/>
      </w:pPr>
      <w:r w:rsidRPr="00D01EAA">
        <w:tab/>
        <w:t>(ii)</w:t>
      </w:r>
      <w:r w:rsidRPr="00D01EAA">
        <w:tab/>
        <w:t>when the student applied for the visa, the student was within a class of applicants specified under paragraph</w:t>
      </w:r>
      <w:r w:rsidR="00F03CCC" w:rsidRPr="00D01EAA">
        <w:t> </w:t>
      </w:r>
      <w:r w:rsidRPr="00D01EAA">
        <w:t>500.213(3)(b) of Schedule</w:t>
      </w:r>
      <w:r w:rsidR="00F03CCC" w:rsidRPr="00D01EAA">
        <w:t> </w:t>
      </w:r>
      <w:r w:rsidRPr="00D01EAA">
        <w:t xml:space="preserve">2 to the </w:t>
      </w:r>
      <w:r w:rsidRPr="00D01EAA">
        <w:rPr>
          <w:i/>
        </w:rPr>
        <w:t>Migration Regulations</w:t>
      </w:r>
      <w:r w:rsidR="00F03CCC" w:rsidRPr="00D01EAA">
        <w:rPr>
          <w:i/>
        </w:rPr>
        <w:t> </w:t>
      </w:r>
      <w:r w:rsidRPr="00D01EAA">
        <w:rPr>
          <w:i/>
        </w:rPr>
        <w:t>1994</w:t>
      </w:r>
      <w:r w:rsidRPr="00D01EAA">
        <w:t xml:space="preserve"> (classes of applicants to which subclause</w:t>
      </w:r>
      <w:r w:rsidR="00F03CCC" w:rsidRPr="00D01EAA">
        <w:t> </w:t>
      </w:r>
      <w:r w:rsidRPr="00D01EAA">
        <w:t>500.213(1) does not apply);</w:t>
      </w:r>
    </w:p>
    <w:p w:rsidR="00983DCE" w:rsidRPr="00D01EAA" w:rsidRDefault="00983DCE" w:rsidP="00983DCE">
      <w:pPr>
        <w:pStyle w:val="paragraph"/>
      </w:pPr>
      <w:r w:rsidRPr="00D01EAA">
        <w:tab/>
      </w:r>
      <w:r w:rsidRPr="00D01EAA">
        <w:tab/>
        <w:t>that class.</w:t>
      </w:r>
    </w:p>
    <w:p w:rsidR="00CE7BFF" w:rsidRPr="00D01EAA" w:rsidRDefault="00AB685D" w:rsidP="00CE7BFF">
      <w:pPr>
        <w:pStyle w:val="ActHead5"/>
      </w:pPr>
      <w:bookmarkStart w:id="14" w:name="_Toc91145532"/>
      <w:r w:rsidRPr="004B40BC">
        <w:rPr>
          <w:rStyle w:val="CharSectno"/>
        </w:rPr>
        <w:t>10</w:t>
      </w:r>
      <w:r w:rsidR="00CE7BFF" w:rsidRPr="00D01EAA">
        <w:t xml:space="preserve">  </w:t>
      </w:r>
      <w:r w:rsidR="00A85A3B" w:rsidRPr="00D01EAA">
        <w:t>S</w:t>
      </w:r>
      <w:r w:rsidR="005076BA" w:rsidRPr="00D01EAA">
        <w:t>tudents</w:t>
      </w:r>
      <w:r w:rsidR="00CE7BFF" w:rsidRPr="00D01EAA">
        <w:t xml:space="preserve"> who do not begin courses when expected</w:t>
      </w:r>
      <w:bookmarkEnd w:id="14"/>
    </w:p>
    <w:p w:rsidR="00520E10" w:rsidRPr="00D01EAA" w:rsidRDefault="00CE7BFF" w:rsidP="00CE7BFF">
      <w:pPr>
        <w:pStyle w:val="subsection"/>
      </w:pPr>
      <w:r w:rsidRPr="00D01EAA">
        <w:tab/>
        <w:t>(1)</w:t>
      </w:r>
      <w:r w:rsidRPr="00D01EAA">
        <w:tab/>
        <w:t xml:space="preserve">For </w:t>
      </w:r>
      <w:r w:rsidR="00275DFF" w:rsidRPr="00D01EAA">
        <w:t xml:space="preserve">the purposes of </w:t>
      </w:r>
      <w:r w:rsidRPr="00D01EAA">
        <w:t>paragraph</w:t>
      </w:r>
      <w:r w:rsidR="00F03CCC" w:rsidRPr="00D01EAA">
        <w:t> </w:t>
      </w:r>
      <w:r w:rsidRPr="00D01EAA">
        <w:t>19(1)(c) of the Act,</w:t>
      </w:r>
      <w:r w:rsidR="00520E10" w:rsidRPr="00D01EAA">
        <w:t xml:space="preserve"> for an accepted student who does not begin his or her course when expected, the student</w:t>
      </w:r>
      <w:r w:rsidR="004F5668" w:rsidRPr="00D01EAA">
        <w:t>’</w:t>
      </w:r>
      <w:r w:rsidR="00520E10" w:rsidRPr="00D01EAA">
        <w:t xml:space="preserve">s residential address, phone number and email address </w:t>
      </w:r>
      <w:r w:rsidR="00694328" w:rsidRPr="00D01EAA">
        <w:t>are</w:t>
      </w:r>
      <w:r w:rsidR="004F5668" w:rsidRPr="00D01EAA">
        <w:t xml:space="preserve"> prescribed</w:t>
      </w:r>
      <w:r w:rsidR="00520E10" w:rsidRPr="00D01EAA">
        <w:t>.</w:t>
      </w:r>
    </w:p>
    <w:p w:rsidR="00CE7BFF" w:rsidRPr="00D01EAA" w:rsidRDefault="00CE7BFF" w:rsidP="00CE7BFF">
      <w:pPr>
        <w:pStyle w:val="subsection"/>
      </w:pPr>
      <w:r w:rsidRPr="00D01EAA">
        <w:tab/>
        <w:t>(2)</w:t>
      </w:r>
      <w:r w:rsidRPr="00D01EAA">
        <w:tab/>
      </w:r>
      <w:r w:rsidR="00F03CCC" w:rsidRPr="00D01EAA">
        <w:t>Subsection (</w:t>
      </w:r>
      <w:r w:rsidR="00F71920" w:rsidRPr="00D01EAA">
        <w:t xml:space="preserve">1) </w:t>
      </w:r>
      <w:r w:rsidR="00A6017E" w:rsidRPr="00D01EAA">
        <w:t xml:space="preserve">of this section </w:t>
      </w:r>
      <w:r w:rsidR="00F71920" w:rsidRPr="00D01EAA">
        <w:t xml:space="preserve">does not apply </w:t>
      </w:r>
      <w:r w:rsidRPr="00D01EAA">
        <w:t>if, before the student</w:t>
      </w:r>
      <w:r w:rsidR="004F5668" w:rsidRPr="00D01EAA">
        <w:t>’</w:t>
      </w:r>
      <w:r w:rsidRPr="00D01EAA">
        <w:t>s expected starting day:</w:t>
      </w:r>
    </w:p>
    <w:p w:rsidR="00CE7BFF" w:rsidRPr="00D01EAA" w:rsidRDefault="00CE7BFF" w:rsidP="00CE7BFF">
      <w:pPr>
        <w:pStyle w:val="paragraph"/>
      </w:pPr>
      <w:r w:rsidRPr="00D01EAA">
        <w:tab/>
        <w:t>(a)</w:t>
      </w:r>
      <w:r w:rsidRPr="00D01EAA">
        <w:tab/>
        <w:t>the student asks the provider for a later starting day; and</w:t>
      </w:r>
    </w:p>
    <w:p w:rsidR="00CE7BFF" w:rsidRPr="00D01EAA" w:rsidRDefault="00520E10" w:rsidP="00CE7BFF">
      <w:pPr>
        <w:pStyle w:val="paragraph"/>
      </w:pPr>
      <w:r w:rsidRPr="00D01EAA">
        <w:tab/>
        <w:t>(b)</w:t>
      </w:r>
      <w:r w:rsidRPr="00D01EAA">
        <w:tab/>
        <w:t>the request is made on the basis of compassionate or compelling circumstances</w:t>
      </w:r>
      <w:r w:rsidR="00CE7BFF" w:rsidRPr="00D01EAA">
        <w:t>; and</w:t>
      </w:r>
    </w:p>
    <w:p w:rsidR="00CE7BFF" w:rsidRPr="00D01EAA" w:rsidRDefault="00CE7BFF" w:rsidP="00CE7BFF">
      <w:pPr>
        <w:pStyle w:val="paragraph"/>
      </w:pPr>
      <w:r w:rsidRPr="00D01EAA">
        <w:tab/>
        <w:t>(c)</w:t>
      </w:r>
      <w:r w:rsidRPr="00D01EAA">
        <w:tab/>
        <w:t>the provider agrees to a later starting day for the student.</w:t>
      </w:r>
    </w:p>
    <w:p w:rsidR="00CE7BFF" w:rsidRPr="00D01EAA" w:rsidRDefault="00AB685D" w:rsidP="00CE7BFF">
      <w:pPr>
        <w:pStyle w:val="ActHead5"/>
      </w:pPr>
      <w:bookmarkStart w:id="15" w:name="_Toc91145533"/>
      <w:r w:rsidRPr="004B40BC">
        <w:rPr>
          <w:rStyle w:val="CharSectno"/>
        </w:rPr>
        <w:t>11</w:t>
      </w:r>
      <w:r w:rsidR="00CE7BFF" w:rsidRPr="00D01EAA">
        <w:t xml:space="preserve">  </w:t>
      </w:r>
      <w:r w:rsidR="00A85A3B" w:rsidRPr="00D01EAA">
        <w:t>O</w:t>
      </w:r>
      <w:r w:rsidR="005076BA" w:rsidRPr="00D01EAA">
        <w:t>ther prescribed matters</w:t>
      </w:r>
      <w:bookmarkEnd w:id="15"/>
    </w:p>
    <w:p w:rsidR="000754B9" w:rsidRPr="00D01EAA" w:rsidRDefault="000754B9" w:rsidP="00CE7BFF">
      <w:pPr>
        <w:pStyle w:val="subsection"/>
      </w:pPr>
      <w:r w:rsidRPr="00D01EAA">
        <w:tab/>
        <w:t>(1)</w:t>
      </w:r>
      <w:r w:rsidRPr="00D01EAA">
        <w:tab/>
        <w:t>This section applies in relation to a</w:t>
      </w:r>
      <w:r w:rsidR="00B21892" w:rsidRPr="00D01EAA">
        <w:t>n accepted</w:t>
      </w:r>
      <w:r w:rsidRPr="00D01EAA">
        <w:t xml:space="preserve"> student who is accepted for enrolment, or enrolled, in a course provided by a registered provider.</w:t>
      </w:r>
    </w:p>
    <w:p w:rsidR="00F71920" w:rsidRPr="00D01EAA" w:rsidRDefault="00F71920" w:rsidP="000754B9">
      <w:pPr>
        <w:pStyle w:val="subsection"/>
      </w:pPr>
      <w:r w:rsidRPr="00D01EAA">
        <w:tab/>
      </w:r>
      <w:r w:rsidR="00D20ED1" w:rsidRPr="00D01EAA">
        <w:t>(</w:t>
      </w:r>
      <w:r w:rsidR="000754B9" w:rsidRPr="00D01EAA">
        <w:t>2</w:t>
      </w:r>
      <w:r w:rsidR="00D20ED1" w:rsidRPr="00D01EAA">
        <w:t>)</w:t>
      </w:r>
      <w:r w:rsidRPr="00D01EAA">
        <w:tab/>
        <w:t>For the purposes of paragraph</w:t>
      </w:r>
      <w:r w:rsidR="00F03CCC" w:rsidRPr="00D01EAA">
        <w:t> </w:t>
      </w:r>
      <w:r w:rsidRPr="00D01EAA">
        <w:t xml:space="preserve">19(1)(f) of the Act, </w:t>
      </w:r>
      <w:r w:rsidR="000754B9" w:rsidRPr="00D01EAA">
        <w:t xml:space="preserve">the </w:t>
      </w:r>
      <w:r w:rsidR="00BC20DB" w:rsidRPr="00D01EAA">
        <w:t xml:space="preserve">information mentioned in an item of the following table </w:t>
      </w:r>
      <w:r w:rsidR="003E15D0" w:rsidRPr="00D01EAA">
        <w:t xml:space="preserve">must be given </w:t>
      </w:r>
      <w:r w:rsidR="00BC20DB" w:rsidRPr="00D01EAA">
        <w:t>within the applicable number of</w:t>
      </w:r>
      <w:r w:rsidRPr="00D01EAA">
        <w:t xml:space="preserve"> days </w:t>
      </w:r>
      <w:r w:rsidR="007804C5" w:rsidRPr="00D01EAA">
        <w:t>(within the meaning of subsection</w:t>
      </w:r>
      <w:r w:rsidR="00F03CCC" w:rsidRPr="00D01EAA">
        <w:t> </w:t>
      </w:r>
      <w:r w:rsidR="007804C5" w:rsidRPr="00D01EAA">
        <w:t>19(</w:t>
      </w:r>
      <w:r w:rsidR="00971058" w:rsidRPr="00D01EAA">
        <w:t>1A</w:t>
      </w:r>
      <w:r w:rsidR="007804C5" w:rsidRPr="00D01EAA">
        <w:t xml:space="preserve">) of the Act) </w:t>
      </w:r>
      <w:r w:rsidRPr="00D01EAA">
        <w:t xml:space="preserve">after </w:t>
      </w:r>
      <w:r w:rsidR="00B21892" w:rsidRPr="00D01EAA">
        <w:t>the</w:t>
      </w:r>
      <w:r w:rsidRPr="00D01EAA">
        <w:t xml:space="preserve"> event specified in column 1 of the item occurs</w:t>
      </w:r>
      <w:r w:rsidR="006A4181" w:rsidRPr="00D01EAA">
        <w:t xml:space="preserve"> (subject to the condition, if any, mentioned in</w:t>
      </w:r>
      <w:r w:rsidR="000754B9" w:rsidRPr="00D01EAA">
        <w:t xml:space="preserve"> column 2 of the item being satisfied).</w:t>
      </w:r>
    </w:p>
    <w:p w:rsidR="00D31318" w:rsidRPr="00D01EAA" w:rsidRDefault="00D31318" w:rsidP="00F719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44"/>
        <w:gridCol w:w="2305"/>
        <w:gridCol w:w="1986"/>
        <w:gridCol w:w="3594"/>
      </w:tblGrid>
      <w:tr w:rsidR="00F71920" w:rsidRPr="00D01EAA" w:rsidTr="00671785">
        <w:trPr>
          <w:tblHeader/>
        </w:trPr>
        <w:tc>
          <w:tcPr>
            <w:tcW w:w="5000" w:type="pct"/>
            <w:gridSpan w:val="4"/>
            <w:tcBorders>
              <w:top w:val="single" w:sz="12" w:space="0" w:color="auto"/>
              <w:bottom w:val="single" w:sz="6" w:space="0" w:color="auto"/>
            </w:tcBorders>
            <w:shd w:val="clear" w:color="auto" w:fill="auto"/>
          </w:tcPr>
          <w:p w:rsidR="00F71920" w:rsidRPr="00D01EAA" w:rsidRDefault="003241E4" w:rsidP="003241E4">
            <w:pPr>
              <w:pStyle w:val="TableHeading"/>
            </w:pPr>
            <w:r w:rsidRPr="00D01EAA">
              <w:t>Other p</w:t>
            </w:r>
            <w:r w:rsidR="00F71920" w:rsidRPr="00D01EAA">
              <w:t>rescribed matters relating to accepted students</w:t>
            </w:r>
          </w:p>
        </w:tc>
      </w:tr>
      <w:tr w:rsidR="000754B9" w:rsidRPr="00D01EAA" w:rsidTr="00671785">
        <w:trPr>
          <w:tblHeader/>
        </w:trPr>
        <w:tc>
          <w:tcPr>
            <w:tcW w:w="378" w:type="pct"/>
            <w:tcBorders>
              <w:top w:val="single" w:sz="6" w:space="0" w:color="auto"/>
              <w:bottom w:val="single" w:sz="12" w:space="0" w:color="auto"/>
            </w:tcBorders>
            <w:shd w:val="clear" w:color="auto" w:fill="auto"/>
          </w:tcPr>
          <w:p w:rsidR="000754B9" w:rsidRPr="00D01EAA" w:rsidRDefault="000754B9" w:rsidP="00161F5B">
            <w:pPr>
              <w:pStyle w:val="TableHeading"/>
            </w:pPr>
            <w:r w:rsidRPr="00D01EAA">
              <w:t>Item</w:t>
            </w:r>
          </w:p>
        </w:tc>
        <w:tc>
          <w:tcPr>
            <w:tcW w:w="1351" w:type="pct"/>
            <w:tcBorders>
              <w:top w:val="single" w:sz="6" w:space="0" w:color="auto"/>
              <w:bottom w:val="single" w:sz="12" w:space="0" w:color="auto"/>
            </w:tcBorders>
            <w:shd w:val="clear" w:color="auto" w:fill="auto"/>
          </w:tcPr>
          <w:p w:rsidR="000754B9" w:rsidRPr="00D01EAA" w:rsidRDefault="000754B9" w:rsidP="00161F5B">
            <w:pPr>
              <w:pStyle w:val="TableHeading"/>
            </w:pPr>
            <w:r w:rsidRPr="00D01EAA">
              <w:t>Column 1</w:t>
            </w:r>
          </w:p>
          <w:p w:rsidR="000754B9" w:rsidRPr="00D01EAA" w:rsidRDefault="000754B9" w:rsidP="00161F5B">
            <w:pPr>
              <w:pStyle w:val="TableHeading"/>
            </w:pPr>
            <w:r w:rsidRPr="00D01EAA">
              <w:t>Event</w:t>
            </w:r>
          </w:p>
        </w:tc>
        <w:tc>
          <w:tcPr>
            <w:tcW w:w="1164" w:type="pct"/>
            <w:tcBorders>
              <w:top w:val="single" w:sz="6" w:space="0" w:color="auto"/>
              <w:bottom w:val="single" w:sz="12" w:space="0" w:color="auto"/>
            </w:tcBorders>
            <w:shd w:val="clear" w:color="auto" w:fill="auto"/>
          </w:tcPr>
          <w:p w:rsidR="000754B9" w:rsidRPr="00D01EAA" w:rsidRDefault="000754B9" w:rsidP="00161F5B">
            <w:pPr>
              <w:pStyle w:val="TableHeading"/>
            </w:pPr>
            <w:r w:rsidRPr="00D01EAA">
              <w:t>Column 2</w:t>
            </w:r>
          </w:p>
          <w:p w:rsidR="000754B9" w:rsidRPr="00D01EAA" w:rsidRDefault="000754B9" w:rsidP="00161F5B">
            <w:pPr>
              <w:pStyle w:val="TableHeading"/>
            </w:pPr>
            <w:r w:rsidRPr="00D01EAA">
              <w:t>Condition</w:t>
            </w:r>
          </w:p>
        </w:tc>
        <w:tc>
          <w:tcPr>
            <w:tcW w:w="2107" w:type="pct"/>
            <w:tcBorders>
              <w:top w:val="single" w:sz="6" w:space="0" w:color="auto"/>
              <w:bottom w:val="single" w:sz="12" w:space="0" w:color="auto"/>
            </w:tcBorders>
            <w:shd w:val="clear" w:color="auto" w:fill="auto"/>
          </w:tcPr>
          <w:p w:rsidR="000754B9" w:rsidRPr="00D01EAA" w:rsidRDefault="000754B9" w:rsidP="00161F5B">
            <w:pPr>
              <w:pStyle w:val="TableHeading"/>
            </w:pPr>
            <w:r w:rsidRPr="00D01EAA">
              <w:t>Column 3</w:t>
            </w:r>
          </w:p>
          <w:p w:rsidR="000754B9" w:rsidRPr="00D01EAA" w:rsidRDefault="000754B9" w:rsidP="00161F5B">
            <w:pPr>
              <w:pStyle w:val="TableHeading"/>
            </w:pPr>
            <w:r w:rsidRPr="00D01EAA">
              <w:t>Information</w:t>
            </w:r>
          </w:p>
        </w:tc>
      </w:tr>
      <w:tr w:rsidR="000754B9" w:rsidRPr="00D01EAA" w:rsidTr="00671785">
        <w:tc>
          <w:tcPr>
            <w:tcW w:w="378" w:type="pct"/>
            <w:tcBorders>
              <w:top w:val="single" w:sz="12" w:space="0" w:color="auto"/>
            </w:tcBorders>
            <w:shd w:val="clear" w:color="auto" w:fill="auto"/>
          </w:tcPr>
          <w:p w:rsidR="000754B9" w:rsidRPr="00D01EAA" w:rsidRDefault="00034C08" w:rsidP="003A53FE">
            <w:pPr>
              <w:pStyle w:val="Tabletext"/>
            </w:pPr>
            <w:r w:rsidRPr="00D01EAA">
              <w:t>1</w:t>
            </w:r>
          </w:p>
        </w:tc>
        <w:tc>
          <w:tcPr>
            <w:tcW w:w="1351" w:type="pct"/>
            <w:tcBorders>
              <w:top w:val="single" w:sz="12" w:space="0" w:color="auto"/>
            </w:tcBorders>
            <w:shd w:val="clear" w:color="auto" w:fill="auto"/>
          </w:tcPr>
          <w:p w:rsidR="000754B9" w:rsidRPr="00D01EAA" w:rsidRDefault="000754B9" w:rsidP="003A53FE">
            <w:pPr>
              <w:pStyle w:val="Tabletext"/>
            </w:pPr>
            <w:r w:rsidRPr="00D01EAA">
              <w:t>the student becomes an accepted student of the provider</w:t>
            </w:r>
          </w:p>
        </w:tc>
        <w:tc>
          <w:tcPr>
            <w:tcW w:w="1164" w:type="pct"/>
            <w:tcBorders>
              <w:top w:val="single" w:sz="12" w:space="0" w:color="auto"/>
            </w:tcBorders>
            <w:shd w:val="clear" w:color="auto" w:fill="auto"/>
          </w:tcPr>
          <w:p w:rsidR="000754B9" w:rsidRPr="00D01EAA" w:rsidRDefault="009E575C" w:rsidP="003A53FE">
            <w:pPr>
              <w:pStyle w:val="Tabletext"/>
            </w:pPr>
            <w:r w:rsidRPr="00D01EAA">
              <w:t>an agent of the provider facilitated the acceptance for enrolment of the student in the course</w:t>
            </w:r>
          </w:p>
        </w:tc>
        <w:tc>
          <w:tcPr>
            <w:tcW w:w="2107" w:type="pct"/>
            <w:tcBorders>
              <w:top w:val="single" w:sz="12" w:space="0" w:color="auto"/>
            </w:tcBorders>
            <w:shd w:val="clear" w:color="auto" w:fill="auto"/>
          </w:tcPr>
          <w:p w:rsidR="000754B9" w:rsidRPr="00D01EAA" w:rsidRDefault="000754B9" w:rsidP="000754B9">
            <w:pPr>
              <w:pStyle w:val="Tablea"/>
            </w:pPr>
            <w:r w:rsidRPr="00D01EAA">
              <w:t>(a) the agent’s name; and</w:t>
            </w:r>
          </w:p>
          <w:p w:rsidR="000754B9" w:rsidRPr="00D01EAA" w:rsidRDefault="000754B9" w:rsidP="000754B9">
            <w:pPr>
              <w:pStyle w:val="Tablea"/>
            </w:pPr>
            <w:r w:rsidRPr="00D01EAA">
              <w:t>(b) the address of the agent’s principal place of business; and</w:t>
            </w:r>
          </w:p>
          <w:p w:rsidR="000754B9" w:rsidRPr="00D01EAA" w:rsidRDefault="000754B9" w:rsidP="000754B9">
            <w:pPr>
              <w:pStyle w:val="Tablea"/>
            </w:pPr>
            <w:r w:rsidRPr="00D01EAA">
              <w:t xml:space="preserve">(c) if the agent is a body corporate—the address of the </w:t>
            </w:r>
            <w:r w:rsidR="003A53FE" w:rsidRPr="00D01EAA">
              <w:t>body corporate</w:t>
            </w:r>
            <w:r w:rsidRPr="00D01EAA">
              <w:t>’s registered office; and</w:t>
            </w:r>
          </w:p>
          <w:p w:rsidR="000754B9" w:rsidRPr="00D01EAA" w:rsidRDefault="000754B9" w:rsidP="000754B9">
            <w:pPr>
              <w:pStyle w:val="Tablea"/>
            </w:pPr>
            <w:r w:rsidRPr="00D01EAA">
              <w:t xml:space="preserve">(d) the agent’s postal address (if different from the address mentioned in </w:t>
            </w:r>
            <w:r w:rsidR="00F03CCC" w:rsidRPr="00D01EAA">
              <w:t>paragraph (</w:t>
            </w:r>
            <w:r w:rsidRPr="00D01EAA">
              <w:t>b) or (c));</w:t>
            </w:r>
            <w:r w:rsidR="000E614D" w:rsidRPr="00D01EAA">
              <w:t xml:space="preserve"> and</w:t>
            </w:r>
          </w:p>
          <w:p w:rsidR="000754B9" w:rsidRPr="00D01EAA" w:rsidRDefault="000754B9" w:rsidP="000754B9">
            <w:pPr>
              <w:pStyle w:val="Tablea"/>
            </w:pPr>
            <w:r w:rsidRPr="00D01EAA">
              <w:t>(e) the agent’s phone number, email address and website address</w:t>
            </w:r>
            <w:r w:rsidR="0007496E" w:rsidRPr="00D01EAA">
              <w:t xml:space="preserve"> (if any)</w:t>
            </w:r>
            <w:r w:rsidRPr="00D01EAA">
              <w:t>; and</w:t>
            </w:r>
          </w:p>
          <w:p w:rsidR="000754B9" w:rsidRPr="00D01EAA" w:rsidRDefault="000754B9" w:rsidP="000754B9">
            <w:pPr>
              <w:pStyle w:val="Tablea"/>
            </w:pPr>
            <w:r w:rsidRPr="00D01EAA">
              <w:t>(f) the agent’s ABN or ACN (if any); and</w:t>
            </w:r>
          </w:p>
          <w:p w:rsidR="000754B9" w:rsidRPr="00D01EAA" w:rsidRDefault="000754B9" w:rsidP="000754B9">
            <w:pPr>
              <w:pStyle w:val="Tablea"/>
            </w:pPr>
            <w:r w:rsidRPr="00D01EAA">
              <w:lastRenderedPageBreak/>
              <w:t>(g) the agent’s trading name or names (if any); and</w:t>
            </w:r>
          </w:p>
          <w:p w:rsidR="000754B9" w:rsidRPr="00D01EAA" w:rsidRDefault="000754B9" w:rsidP="000754B9">
            <w:pPr>
              <w:pStyle w:val="Tablea"/>
            </w:pPr>
            <w:r w:rsidRPr="00D01EAA">
              <w:t>(h) if the agent is a body corporate—the names of the body corporate’s directors; and</w:t>
            </w:r>
          </w:p>
          <w:p w:rsidR="000754B9" w:rsidRPr="00D01EAA" w:rsidRDefault="000754B9" w:rsidP="000754B9">
            <w:pPr>
              <w:pStyle w:val="Tablea"/>
            </w:pPr>
            <w:r w:rsidRPr="00D01EAA">
              <w:t>(i) if the agent is a registered migration agent—the agent’s Migration Agents Registration Number; and</w:t>
            </w:r>
          </w:p>
          <w:p w:rsidR="000754B9" w:rsidRPr="00D01EAA" w:rsidRDefault="000754B9" w:rsidP="000754B9">
            <w:pPr>
              <w:pStyle w:val="Tablea"/>
            </w:pPr>
            <w:r w:rsidRPr="00D01EAA">
              <w:t>(j) the following information about each of the agent’s employees (if any) who are involved in the agent facilitating the enrolment:</w:t>
            </w:r>
          </w:p>
          <w:p w:rsidR="000754B9" w:rsidRPr="00D01EAA" w:rsidRDefault="000754B9" w:rsidP="000754B9">
            <w:pPr>
              <w:pStyle w:val="Tablei"/>
            </w:pPr>
            <w:r w:rsidRPr="00D01EAA">
              <w:t>(i) the employee’s name;</w:t>
            </w:r>
          </w:p>
          <w:p w:rsidR="000754B9" w:rsidRPr="00D01EAA" w:rsidRDefault="000754B9" w:rsidP="000754B9">
            <w:pPr>
              <w:pStyle w:val="Tablei"/>
            </w:pPr>
            <w:r w:rsidRPr="00D01EAA">
              <w:t>(ii) the employee’s email address;</w:t>
            </w:r>
          </w:p>
          <w:p w:rsidR="000754B9" w:rsidRPr="00D01EAA" w:rsidRDefault="000754B9" w:rsidP="000754B9">
            <w:pPr>
              <w:pStyle w:val="Tablei"/>
            </w:pPr>
            <w:r w:rsidRPr="00D01EAA">
              <w:t>(iii) if the employee is a registered migration agent—the employee’s Migration Agents Registration Number</w:t>
            </w:r>
          </w:p>
        </w:tc>
      </w:tr>
      <w:tr w:rsidR="00383DE4" w:rsidRPr="00D01EAA" w:rsidTr="00671785">
        <w:tc>
          <w:tcPr>
            <w:tcW w:w="378" w:type="pct"/>
            <w:shd w:val="clear" w:color="auto" w:fill="auto"/>
          </w:tcPr>
          <w:p w:rsidR="00383DE4" w:rsidRPr="00D01EAA" w:rsidRDefault="00034C08" w:rsidP="00383DE4">
            <w:pPr>
              <w:pStyle w:val="Tabletext"/>
            </w:pPr>
            <w:r w:rsidRPr="00D01EAA">
              <w:lastRenderedPageBreak/>
              <w:t>2</w:t>
            </w:r>
          </w:p>
        </w:tc>
        <w:tc>
          <w:tcPr>
            <w:tcW w:w="1351" w:type="pct"/>
            <w:shd w:val="clear" w:color="auto" w:fill="auto"/>
          </w:tcPr>
          <w:p w:rsidR="00F03B52" w:rsidRPr="00D01EAA" w:rsidRDefault="00383DE4" w:rsidP="000B310D">
            <w:pPr>
              <w:pStyle w:val="Tabletext"/>
            </w:pPr>
            <w:r w:rsidRPr="00D01EAA">
              <w:t>the student becomes accep</w:t>
            </w:r>
            <w:r w:rsidR="000B310D" w:rsidRPr="00D01EAA">
              <w:t>ted for enrolment in the course</w:t>
            </w:r>
          </w:p>
        </w:tc>
        <w:tc>
          <w:tcPr>
            <w:tcW w:w="1164" w:type="pct"/>
            <w:shd w:val="clear" w:color="auto" w:fill="auto"/>
          </w:tcPr>
          <w:p w:rsidR="00383DE4" w:rsidRPr="00D01EAA" w:rsidRDefault="00383DE4" w:rsidP="00383DE4">
            <w:pPr>
              <w:pStyle w:val="Tabletext"/>
            </w:pPr>
            <w:r w:rsidRPr="00D01EAA">
              <w:t>immediately before the event mentioned in column 1 occurred, the student was an accepted student of the provider because of another course provided by the provider</w:t>
            </w:r>
          </w:p>
        </w:tc>
        <w:tc>
          <w:tcPr>
            <w:tcW w:w="2107" w:type="pct"/>
            <w:shd w:val="clear" w:color="auto" w:fill="auto"/>
          </w:tcPr>
          <w:p w:rsidR="00383DE4" w:rsidRPr="00D01EAA" w:rsidRDefault="00383DE4" w:rsidP="00383DE4">
            <w:pPr>
              <w:pStyle w:val="Tabletext"/>
            </w:pPr>
            <w:r w:rsidRPr="00D01EAA">
              <w:t>the following information in relation to the course mentioned in column 1:</w:t>
            </w:r>
          </w:p>
          <w:p w:rsidR="00383DE4" w:rsidRPr="00D01EAA" w:rsidRDefault="00383DE4" w:rsidP="00383DE4">
            <w:pPr>
              <w:pStyle w:val="Tablea"/>
            </w:pPr>
            <w:r w:rsidRPr="00D01EAA">
              <w:t>(a) the information mentioned in paragraphs 19(1)(a) and (b) of the Act;</w:t>
            </w:r>
          </w:p>
          <w:p w:rsidR="00383DE4" w:rsidRPr="00D01EAA" w:rsidRDefault="00383DE4" w:rsidP="00383DE4">
            <w:pPr>
              <w:pStyle w:val="Tablea"/>
            </w:pPr>
            <w:r w:rsidRPr="00D01EAA">
              <w:t xml:space="preserve">(b) the information mentioned in </w:t>
            </w:r>
            <w:r w:rsidR="005A05CE" w:rsidRPr="00D01EAA">
              <w:t>item 1</w:t>
            </w:r>
            <w:r w:rsidRPr="00D01EAA">
              <w:t xml:space="preserve"> of this table (subject to the condition mentioned in column 2 of that item)</w:t>
            </w:r>
          </w:p>
        </w:tc>
      </w:tr>
      <w:tr w:rsidR="000754B9" w:rsidRPr="00D01EAA" w:rsidTr="00671785">
        <w:tc>
          <w:tcPr>
            <w:tcW w:w="378" w:type="pct"/>
            <w:shd w:val="clear" w:color="auto" w:fill="auto"/>
          </w:tcPr>
          <w:p w:rsidR="000754B9" w:rsidRPr="00D01EAA" w:rsidRDefault="00034C08" w:rsidP="006168DF">
            <w:pPr>
              <w:pStyle w:val="Tabletext"/>
            </w:pPr>
            <w:r w:rsidRPr="00D01EAA">
              <w:t>3</w:t>
            </w:r>
          </w:p>
        </w:tc>
        <w:tc>
          <w:tcPr>
            <w:tcW w:w="1351" w:type="pct"/>
            <w:shd w:val="clear" w:color="auto" w:fill="auto"/>
          </w:tcPr>
          <w:p w:rsidR="003E15D0" w:rsidRPr="00D01EAA" w:rsidRDefault="000754B9" w:rsidP="003E15D0">
            <w:pPr>
              <w:pStyle w:val="Tabletext"/>
            </w:pPr>
            <w:r w:rsidRPr="00D01EAA">
              <w:t>the provider becomes aware that any of the details mentioned in paragraph</w:t>
            </w:r>
            <w:r w:rsidR="00F03CCC" w:rsidRPr="00D01EAA">
              <w:t> </w:t>
            </w:r>
            <w:r w:rsidR="00AB685D" w:rsidRPr="00D01EAA">
              <w:t>9</w:t>
            </w:r>
            <w:r w:rsidRPr="00D01EAA">
              <w:t>(a) of this instrument in relation to the student have changed</w:t>
            </w:r>
          </w:p>
        </w:tc>
        <w:tc>
          <w:tcPr>
            <w:tcW w:w="1164" w:type="pct"/>
            <w:shd w:val="clear" w:color="auto" w:fill="auto"/>
          </w:tcPr>
          <w:p w:rsidR="000754B9" w:rsidRPr="00D01EAA" w:rsidRDefault="00B21892" w:rsidP="000754B9">
            <w:pPr>
              <w:pStyle w:val="Tabletext"/>
            </w:pPr>
            <w:r w:rsidRPr="00D01EAA">
              <w:t>n</w:t>
            </w:r>
            <w:r w:rsidR="009E575C" w:rsidRPr="00D01EAA">
              <w:t>one</w:t>
            </w:r>
          </w:p>
        </w:tc>
        <w:tc>
          <w:tcPr>
            <w:tcW w:w="2107" w:type="pct"/>
            <w:shd w:val="clear" w:color="auto" w:fill="auto"/>
          </w:tcPr>
          <w:p w:rsidR="000754B9" w:rsidRPr="00D01EAA" w:rsidRDefault="008763AE" w:rsidP="00B22B1A">
            <w:pPr>
              <w:pStyle w:val="Tabletext"/>
            </w:pPr>
            <w:r w:rsidRPr="00D01EAA">
              <w:t xml:space="preserve">the change to the </w:t>
            </w:r>
            <w:r w:rsidR="00B22B1A" w:rsidRPr="00D01EAA">
              <w:t>details</w:t>
            </w:r>
          </w:p>
        </w:tc>
      </w:tr>
      <w:tr w:rsidR="000754B9" w:rsidRPr="00D01EAA" w:rsidTr="00671785">
        <w:tc>
          <w:tcPr>
            <w:tcW w:w="378" w:type="pct"/>
            <w:shd w:val="clear" w:color="auto" w:fill="auto"/>
          </w:tcPr>
          <w:p w:rsidR="000754B9" w:rsidRPr="00D01EAA" w:rsidRDefault="00034C08" w:rsidP="003A53FE">
            <w:pPr>
              <w:pStyle w:val="Tabletext"/>
            </w:pPr>
            <w:r w:rsidRPr="00D01EAA">
              <w:t>4</w:t>
            </w:r>
          </w:p>
        </w:tc>
        <w:tc>
          <w:tcPr>
            <w:tcW w:w="1351" w:type="pct"/>
            <w:shd w:val="clear" w:color="auto" w:fill="auto"/>
          </w:tcPr>
          <w:p w:rsidR="000754B9" w:rsidRPr="00D01EAA" w:rsidRDefault="000754B9" w:rsidP="006A4181">
            <w:pPr>
              <w:pStyle w:val="Tabletext"/>
            </w:pPr>
            <w:r w:rsidRPr="00D01EAA">
              <w:t>the provider becomes aware that any of the details mentioned in paragraph</w:t>
            </w:r>
            <w:r w:rsidR="00F03CCC" w:rsidRPr="00D01EAA">
              <w:t> </w:t>
            </w:r>
            <w:r w:rsidR="00AB685D" w:rsidRPr="00D01EAA">
              <w:t>9</w:t>
            </w:r>
            <w:r w:rsidRPr="00D01EAA">
              <w:t>(f) of this instrument in relation to the student have changed</w:t>
            </w:r>
          </w:p>
        </w:tc>
        <w:tc>
          <w:tcPr>
            <w:tcW w:w="1164" w:type="pct"/>
            <w:shd w:val="clear" w:color="auto" w:fill="auto"/>
          </w:tcPr>
          <w:p w:rsidR="000754B9" w:rsidRPr="00D01EAA" w:rsidRDefault="000754B9" w:rsidP="003A53FE">
            <w:pPr>
              <w:pStyle w:val="Tabletext"/>
            </w:pPr>
            <w:r w:rsidRPr="00D01EAA">
              <w:t>the student is less than 18 years old</w:t>
            </w:r>
          </w:p>
        </w:tc>
        <w:tc>
          <w:tcPr>
            <w:tcW w:w="2107" w:type="pct"/>
            <w:shd w:val="clear" w:color="auto" w:fill="auto"/>
          </w:tcPr>
          <w:p w:rsidR="000754B9" w:rsidRPr="00D01EAA" w:rsidRDefault="008763AE" w:rsidP="00B22B1A">
            <w:pPr>
              <w:pStyle w:val="Tabletext"/>
            </w:pPr>
            <w:r w:rsidRPr="00D01EAA">
              <w:t>the change to the</w:t>
            </w:r>
            <w:r w:rsidR="00B22B1A" w:rsidRPr="00D01EAA">
              <w:t xml:space="preserve"> details</w:t>
            </w:r>
          </w:p>
        </w:tc>
      </w:tr>
      <w:tr w:rsidR="000754B9" w:rsidRPr="00D01EAA" w:rsidTr="00671785">
        <w:tc>
          <w:tcPr>
            <w:tcW w:w="378" w:type="pct"/>
            <w:shd w:val="clear" w:color="auto" w:fill="auto"/>
          </w:tcPr>
          <w:p w:rsidR="000754B9" w:rsidRPr="00D01EAA" w:rsidRDefault="00034C08" w:rsidP="003B2461">
            <w:pPr>
              <w:pStyle w:val="Tabletext"/>
            </w:pPr>
            <w:r w:rsidRPr="00D01EAA">
              <w:t>5</w:t>
            </w:r>
          </w:p>
        </w:tc>
        <w:tc>
          <w:tcPr>
            <w:tcW w:w="1351" w:type="pct"/>
            <w:shd w:val="clear" w:color="auto" w:fill="auto"/>
          </w:tcPr>
          <w:p w:rsidR="000754B9" w:rsidRPr="00D01EAA" w:rsidRDefault="000754B9" w:rsidP="000754B9">
            <w:pPr>
              <w:pStyle w:val="Tabletext"/>
            </w:pPr>
            <w:r w:rsidRPr="00D01EAA">
              <w:t>the course does not begin when expected</w:t>
            </w:r>
          </w:p>
        </w:tc>
        <w:tc>
          <w:tcPr>
            <w:tcW w:w="1164" w:type="pct"/>
            <w:shd w:val="clear" w:color="auto" w:fill="auto"/>
          </w:tcPr>
          <w:p w:rsidR="000754B9" w:rsidRPr="00D01EAA" w:rsidRDefault="000754B9" w:rsidP="003E15D0">
            <w:pPr>
              <w:pStyle w:val="Tabletext"/>
            </w:pPr>
            <w:r w:rsidRPr="00D01EAA">
              <w:t>paragraph</w:t>
            </w:r>
            <w:r w:rsidR="00F03CCC" w:rsidRPr="00D01EAA">
              <w:t> </w:t>
            </w:r>
            <w:r w:rsidRPr="00D01EAA">
              <w:t>19(1)(</w:t>
            </w:r>
            <w:r w:rsidR="003E15D0" w:rsidRPr="00D01EAA">
              <w:t>c</w:t>
            </w:r>
            <w:r w:rsidRPr="00D01EAA">
              <w:t>) of the Act does not apply</w:t>
            </w:r>
          </w:p>
        </w:tc>
        <w:tc>
          <w:tcPr>
            <w:tcW w:w="2107" w:type="pct"/>
            <w:shd w:val="clear" w:color="auto" w:fill="auto"/>
          </w:tcPr>
          <w:p w:rsidR="000754B9" w:rsidRPr="00D01EAA" w:rsidRDefault="000754B9" w:rsidP="00E42C3A">
            <w:pPr>
              <w:pStyle w:val="Tabletext"/>
            </w:pPr>
            <w:r w:rsidRPr="00D01EAA">
              <w:t>the student’s residential address, phone number and email address</w:t>
            </w:r>
          </w:p>
        </w:tc>
      </w:tr>
      <w:tr w:rsidR="000754B9" w:rsidRPr="00D01EAA" w:rsidTr="00671785">
        <w:tc>
          <w:tcPr>
            <w:tcW w:w="378" w:type="pct"/>
            <w:shd w:val="clear" w:color="auto" w:fill="auto"/>
          </w:tcPr>
          <w:p w:rsidR="000754B9" w:rsidRPr="00D01EAA" w:rsidRDefault="00034C08" w:rsidP="00F71920">
            <w:pPr>
              <w:pStyle w:val="Tabletext"/>
            </w:pPr>
            <w:r w:rsidRPr="00D01EAA">
              <w:t>6</w:t>
            </w:r>
          </w:p>
        </w:tc>
        <w:tc>
          <w:tcPr>
            <w:tcW w:w="1351" w:type="pct"/>
            <w:shd w:val="clear" w:color="auto" w:fill="auto"/>
          </w:tcPr>
          <w:p w:rsidR="000754B9" w:rsidRPr="00D01EAA" w:rsidRDefault="000754B9" w:rsidP="003A53FE">
            <w:pPr>
              <w:pStyle w:val="Tabletext"/>
            </w:pPr>
            <w:r w:rsidRPr="00D01EAA">
              <w:t>the student changes his or her course</w:t>
            </w:r>
          </w:p>
        </w:tc>
        <w:tc>
          <w:tcPr>
            <w:tcW w:w="1164" w:type="pct"/>
            <w:shd w:val="clear" w:color="auto" w:fill="auto"/>
          </w:tcPr>
          <w:p w:rsidR="000754B9" w:rsidRPr="00D01EAA" w:rsidRDefault="00B21892" w:rsidP="00D20ED1">
            <w:pPr>
              <w:pStyle w:val="Tabletext"/>
            </w:pPr>
            <w:r w:rsidRPr="00D01EAA">
              <w:t>n</w:t>
            </w:r>
            <w:r w:rsidR="009E575C" w:rsidRPr="00D01EAA">
              <w:t>one</w:t>
            </w:r>
          </w:p>
        </w:tc>
        <w:tc>
          <w:tcPr>
            <w:tcW w:w="2107" w:type="pct"/>
            <w:shd w:val="clear" w:color="auto" w:fill="auto"/>
          </w:tcPr>
          <w:p w:rsidR="000754B9" w:rsidRPr="00D01EAA" w:rsidRDefault="000754B9" w:rsidP="00F71920">
            <w:pPr>
              <w:pStyle w:val="Tablea"/>
            </w:pPr>
            <w:r w:rsidRPr="00D01EAA">
              <w:t>(a) the day the student changes his or her course (whether or not the change takes effect on that day); and</w:t>
            </w:r>
          </w:p>
          <w:p w:rsidR="000754B9" w:rsidRPr="00D01EAA" w:rsidRDefault="000754B9" w:rsidP="004342AA">
            <w:pPr>
              <w:pStyle w:val="Tablea"/>
            </w:pPr>
            <w:r w:rsidRPr="00D01EAA">
              <w:t xml:space="preserve">(b) the student’s residential address, </w:t>
            </w:r>
            <w:r w:rsidRPr="00D01EAA">
              <w:lastRenderedPageBreak/>
              <w:t>phone number and email address</w:t>
            </w:r>
          </w:p>
        </w:tc>
      </w:tr>
      <w:tr w:rsidR="000754B9" w:rsidRPr="00D01EAA" w:rsidTr="00671785">
        <w:tc>
          <w:tcPr>
            <w:tcW w:w="378" w:type="pct"/>
            <w:shd w:val="clear" w:color="auto" w:fill="auto"/>
          </w:tcPr>
          <w:p w:rsidR="000754B9" w:rsidRPr="00D01EAA" w:rsidRDefault="00034C08" w:rsidP="00B64A64">
            <w:pPr>
              <w:pStyle w:val="Tabletext"/>
            </w:pPr>
            <w:r w:rsidRPr="00D01EAA">
              <w:lastRenderedPageBreak/>
              <w:t>7</w:t>
            </w:r>
          </w:p>
        </w:tc>
        <w:tc>
          <w:tcPr>
            <w:tcW w:w="1351" w:type="pct"/>
            <w:shd w:val="clear" w:color="auto" w:fill="auto"/>
          </w:tcPr>
          <w:p w:rsidR="000754B9" w:rsidRPr="00D01EAA" w:rsidRDefault="000754B9" w:rsidP="003A53FE">
            <w:pPr>
              <w:pStyle w:val="Tabletext"/>
            </w:pPr>
            <w:r w:rsidRPr="00D01EAA">
              <w:t>the course changes in duration</w:t>
            </w:r>
          </w:p>
        </w:tc>
        <w:tc>
          <w:tcPr>
            <w:tcW w:w="1164" w:type="pct"/>
            <w:shd w:val="clear" w:color="auto" w:fill="auto"/>
          </w:tcPr>
          <w:p w:rsidR="000754B9" w:rsidRPr="00D01EAA" w:rsidRDefault="00B21892" w:rsidP="00D20ED1">
            <w:pPr>
              <w:pStyle w:val="Tabletext"/>
            </w:pPr>
            <w:r w:rsidRPr="00D01EAA">
              <w:t>n</w:t>
            </w:r>
            <w:r w:rsidR="009E575C" w:rsidRPr="00D01EAA">
              <w:t>one</w:t>
            </w:r>
          </w:p>
        </w:tc>
        <w:tc>
          <w:tcPr>
            <w:tcW w:w="2107" w:type="pct"/>
            <w:shd w:val="clear" w:color="auto" w:fill="auto"/>
          </w:tcPr>
          <w:p w:rsidR="000754B9" w:rsidRPr="00D01EAA" w:rsidRDefault="000754B9" w:rsidP="00B64A64">
            <w:pPr>
              <w:pStyle w:val="Tablea"/>
            </w:pPr>
            <w:r w:rsidRPr="00D01EAA">
              <w:t>(a) the day the change takes effect; and</w:t>
            </w:r>
          </w:p>
          <w:p w:rsidR="000754B9" w:rsidRPr="00D01EAA" w:rsidRDefault="000754B9" w:rsidP="004342AA">
            <w:pPr>
              <w:pStyle w:val="Tablea"/>
            </w:pPr>
            <w:r w:rsidRPr="00D01EAA">
              <w:t>(b) the student’s residential address, phone number and email address</w:t>
            </w:r>
          </w:p>
        </w:tc>
      </w:tr>
      <w:tr w:rsidR="000754B9" w:rsidRPr="00D01EAA" w:rsidTr="00671785">
        <w:tc>
          <w:tcPr>
            <w:tcW w:w="378" w:type="pct"/>
            <w:shd w:val="clear" w:color="auto" w:fill="auto"/>
          </w:tcPr>
          <w:p w:rsidR="000754B9" w:rsidRPr="00D01EAA" w:rsidRDefault="00034C08" w:rsidP="00F71920">
            <w:pPr>
              <w:pStyle w:val="Tabletext"/>
            </w:pPr>
            <w:r w:rsidRPr="00D01EAA">
              <w:t>8</w:t>
            </w:r>
          </w:p>
        </w:tc>
        <w:tc>
          <w:tcPr>
            <w:tcW w:w="1351" w:type="pct"/>
            <w:shd w:val="clear" w:color="auto" w:fill="auto"/>
          </w:tcPr>
          <w:p w:rsidR="000754B9" w:rsidRPr="00D01EAA" w:rsidRDefault="000754B9" w:rsidP="003A53FE">
            <w:pPr>
              <w:pStyle w:val="Tabletext"/>
            </w:pPr>
            <w:r w:rsidRPr="00D01EAA">
              <w:t>the location at which the course is provided changes</w:t>
            </w:r>
          </w:p>
        </w:tc>
        <w:tc>
          <w:tcPr>
            <w:tcW w:w="1164" w:type="pct"/>
            <w:shd w:val="clear" w:color="auto" w:fill="auto"/>
          </w:tcPr>
          <w:p w:rsidR="000754B9" w:rsidRPr="00D01EAA" w:rsidRDefault="00B21892" w:rsidP="001E1183">
            <w:pPr>
              <w:pStyle w:val="Tabletext"/>
            </w:pPr>
            <w:r w:rsidRPr="00D01EAA">
              <w:t>n</w:t>
            </w:r>
            <w:r w:rsidR="009E575C" w:rsidRPr="00D01EAA">
              <w:t>one</w:t>
            </w:r>
          </w:p>
        </w:tc>
        <w:tc>
          <w:tcPr>
            <w:tcW w:w="2107" w:type="pct"/>
            <w:shd w:val="clear" w:color="auto" w:fill="auto"/>
          </w:tcPr>
          <w:p w:rsidR="000754B9" w:rsidRPr="00D01EAA" w:rsidRDefault="000754B9" w:rsidP="00A759D1">
            <w:pPr>
              <w:pStyle w:val="Tablea"/>
            </w:pPr>
            <w:r w:rsidRPr="00D01EAA">
              <w:t>(a) the day the change takes effect; and</w:t>
            </w:r>
          </w:p>
          <w:p w:rsidR="000754B9" w:rsidRPr="00D01EAA" w:rsidRDefault="000754B9" w:rsidP="004342AA">
            <w:pPr>
              <w:pStyle w:val="Tablea"/>
            </w:pPr>
            <w:r w:rsidRPr="00D01EAA">
              <w:t>(b) the student’s residential address, phone number and email address</w:t>
            </w:r>
          </w:p>
        </w:tc>
      </w:tr>
      <w:tr w:rsidR="000754B9" w:rsidRPr="00D01EAA" w:rsidTr="00671785">
        <w:tc>
          <w:tcPr>
            <w:tcW w:w="378" w:type="pct"/>
            <w:shd w:val="clear" w:color="auto" w:fill="auto"/>
          </w:tcPr>
          <w:p w:rsidR="000754B9" w:rsidRPr="00D01EAA" w:rsidRDefault="00034C08" w:rsidP="00F71920">
            <w:pPr>
              <w:pStyle w:val="Tabletext"/>
            </w:pPr>
            <w:r w:rsidRPr="00D01EAA">
              <w:t>9</w:t>
            </w:r>
          </w:p>
        </w:tc>
        <w:tc>
          <w:tcPr>
            <w:tcW w:w="1351" w:type="pct"/>
            <w:shd w:val="clear" w:color="auto" w:fill="auto"/>
          </w:tcPr>
          <w:p w:rsidR="000754B9" w:rsidRPr="00D01EAA" w:rsidRDefault="000754B9" w:rsidP="003A53FE">
            <w:pPr>
              <w:pStyle w:val="Tabletext"/>
            </w:pPr>
            <w:r w:rsidRPr="00D01EAA">
              <w:t>the student’s studies are deferred or suspended</w:t>
            </w:r>
          </w:p>
        </w:tc>
        <w:tc>
          <w:tcPr>
            <w:tcW w:w="1164" w:type="pct"/>
            <w:shd w:val="clear" w:color="auto" w:fill="auto"/>
          </w:tcPr>
          <w:p w:rsidR="000754B9" w:rsidRPr="00D01EAA" w:rsidRDefault="00B21892" w:rsidP="001E1183">
            <w:pPr>
              <w:pStyle w:val="Tabletext"/>
            </w:pPr>
            <w:r w:rsidRPr="00D01EAA">
              <w:t>n</w:t>
            </w:r>
            <w:r w:rsidR="009E575C" w:rsidRPr="00D01EAA">
              <w:t>one</w:t>
            </w:r>
          </w:p>
        </w:tc>
        <w:tc>
          <w:tcPr>
            <w:tcW w:w="2107" w:type="pct"/>
            <w:shd w:val="clear" w:color="auto" w:fill="auto"/>
          </w:tcPr>
          <w:p w:rsidR="000754B9" w:rsidRPr="00D01EAA" w:rsidRDefault="000754B9" w:rsidP="00A759D1">
            <w:pPr>
              <w:pStyle w:val="Tablea"/>
            </w:pPr>
            <w:r w:rsidRPr="00D01EAA">
              <w:t>(a) the day the deferment or suspension starts; and</w:t>
            </w:r>
          </w:p>
          <w:p w:rsidR="000754B9" w:rsidRPr="00D01EAA" w:rsidRDefault="000754B9" w:rsidP="00102856">
            <w:pPr>
              <w:pStyle w:val="Tablea"/>
            </w:pPr>
            <w:r w:rsidRPr="00D01EAA">
              <w:t>(b) the expected duration of the deferment or suspension;</w:t>
            </w:r>
            <w:r w:rsidR="00BB22D7" w:rsidRPr="00D01EAA">
              <w:t xml:space="preserve"> and</w:t>
            </w:r>
          </w:p>
          <w:p w:rsidR="000754B9" w:rsidRPr="00D01EAA" w:rsidRDefault="000754B9" w:rsidP="004342AA">
            <w:pPr>
              <w:pStyle w:val="Tablea"/>
            </w:pPr>
            <w:r w:rsidRPr="00D01EAA">
              <w:t>(c) the student’s residential address, phone number and email address</w:t>
            </w:r>
          </w:p>
        </w:tc>
      </w:tr>
      <w:tr w:rsidR="000754B9" w:rsidRPr="00D01EAA" w:rsidTr="00671785">
        <w:tc>
          <w:tcPr>
            <w:tcW w:w="378" w:type="pct"/>
            <w:shd w:val="clear" w:color="auto" w:fill="auto"/>
          </w:tcPr>
          <w:p w:rsidR="000754B9" w:rsidRPr="00D01EAA" w:rsidRDefault="00034C08" w:rsidP="00F71920">
            <w:pPr>
              <w:pStyle w:val="Tabletext"/>
            </w:pPr>
            <w:r w:rsidRPr="00D01EAA">
              <w:t>10</w:t>
            </w:r>
          </w:p>
        </w:tc>
        <w:tc>
          <w:tcPr>
            <w:tcW w:w="1351" w:type="pct"/>
            <w:shd w:val="clear" w:color="auto" w:fill="auto"/>
          </w:tcPr>
          <w:p w:rsidR="000754B9" w:rsidRPr="00D01EAA" w:rsidRDefault="000754B9" w:rsidP="003A53FE">
            <w:pPr>
              <w:pStyle w:val="Tabletext"/>
            </w:pPr>
            <w:r w:rsidRPr="00D01EAA">
              <w:t>the end date of a deferment or suspension of the student’s studies is changed</w:t>
            </w:r>
          </w:p>
        </w:tc>
        <w:tc>
          <w:tcPr>
            <w:tcW w:w="1164" w:type="pct"/>
            <w:shd w:val="clear" w:color="auto" w:fill="auto"/>
          </w:tcPr>
          <w:p w:rsidR="000754B9" w:rsidRPr="00D01EAA" w:rsidRDefault="00B21892" w:rsidP="00102856">
            <w:pPr>
              <w:pStyle w:val="Tabletext"/>
            </w:pPr>
            <w:r w:rsidRPr="00D01EAA">
              <w:t>n</w:t>
            </w:r>
            <w:r w:rsidR="009E575C" w:rsidRPr="00D01EAA">
              <w:t>one</w:t>
            </w:r>
          </w:p>
        </w:tc>
        <w:tc>
          <w:tcPr>
            <w:tcW w:w="2107" w:type="pct"/>
            <w:shd w:val="clear" w:color="auto" w:fill="auto"/>
          </w:tcPr>
          <w:p w:rsidR="000754B9" w:rsidRPr="00D01EAA" w:rsidRDefault="000754B9" w:rsidP="00102856">
            <w:pPr>
              <w:pStyle w:val="Tabletext"/>
            </w:pPr>
            <w:r w:rsidRPr="00D01EAA">
              <w:t>the change to the end date</w:t>
            </w:r>
          </w:p>
        </w:tc>
      </w:tr>
      <w:tr w:rsidR="000754B9" w:rsidRPr="00D01EAA" w:rsidTr="006816FD">
        <w:tc>
          <w:tcPr>
            <w:tcW w:w="378" w:type="pct"/>
            <w:tcBorders>
              <w:bottom w:val="single" w:sz="2" w:space="0" w:color="auto"/>
            </w:tcBorders>
            <w:shd w:val="clear" w:color="auto" w:fill="auto"/>
          </w:tcPr>
          <w:p w:rsidR="000754B9" w:rsidRPr="00D01EAA" w:rsidRDefault="00034C08" w:rsidP="00F71920">
            <w:pPr>
              <w:pStyle w:val="Tabletext"/>
            </w:pPr>
            <w:r w:rsidRPr="00D01EAA">
              <w:t>11</w:t>
            </w:r>
          </w:p>
        </w:tc>
        <w:tc>
          <w:tcPr>
            <w:tcW w:w="1351" w:type="pct"/>
            <w:tcBorders>
              <w:bottom w:val="single" w:sz="2" w:space="0" w:color="auto"/>
            </w:tcBorders>
            <w:shd w:val="clear" w:color="auto" w:fill="auto"/>
          </w:tcPr>
          <w:p w:rsidR="000754B9" w:rsidRPr="00D01EAA" w:rsidRDefault="000754B9" w:rsidP="003A53FE">
            <w:pPr>
              <w:pStyle w:val="Tabletext"/>
            </w:pPr>
            <w:r w:rsidRPr="00D01EAA">
              <w:t>the provider gives particulars under subsection</w:t>
            </w:r>
            <w:r w:rsidR="00F03CCC" w:rsidRPr="00D01EAA">
              <w:t> </w:t>
            </w:r>
            <w:r w:rsidRPr="00D01EAA">
              <w:t>19(2) of the Act of a breach by the student of a condition of a student visa</w:t>
            </w:r>
          </w:p>
        </w:tc>
        <w:tc>
          <w:tcPr>
            <w:tcW w:w="1164" w:type="pct"/>
            <w:tcBorders>
              <w:bottom w:val="single" w:sz="2" w:space="0" w:color="auto"/>
            </w:tcBorders>
            <w:shd w:val="clear" w:color="auto" w:fill="auto"/>
          </w:tcPr>
          <w:p w:rsidR="000754B9" w:rsidRPr="00D01EAA" w:rsidRDefault="00B21892" w:rsidP="00784F2B">
            <w:pPr>
              <w:pStyle w:val="Tabletext"/>
            </w:pPr>
            <w:r w:rsidRPr="00D01EAA">
              <w:t>n</w:t>
            </w:r>
            <w:r w:rsidR="009E575C" w:rsidRPr="00D01EAA">
              <w:t>one</w:t>
            </w:r>
          </w:p>
        </w:tc>
        <w:tc>
          <w:tcPr>
            <w:tcW w:w="2107" w:type="pct"/>
            <w:tcBorders>
              <w:bottom w:val="single" w:sz="2" w:space="0" w:color="auto"/>
            </w:tcBorders>
            <w:shd w:val="clear" w:color="auto" w:fill="auto"/>
          </w:tcPr>
          <w:p w:rsidR="000754B9" w:rsidRPr="00D01EAA" w:rsidRDefault="000754B9" w:rsidP="004822D5">
            <w:pPr>
              <w:pStyle w:val="Tablea"/>
            </w:pPr>
            <w:r w:rsidRPr="00D01EAA">
              <w:t>(a) the student’s residential address in Australia; and</w:t>
            </w:r>
          </w:p>
          <w:p w:rsidR="000754B9" w:rsidRPr="00D01EAA" w:rsidRDefault="000754B9" w:rsidP="004822D5">
            <w:pPr>
              <w:pStyle w:val="Tablea"/>
            </w:pPr>
            <w:r w:rsidRPr="00D01EAA">
              <w:t>(b) the student’s residential address overseas; and</w:t>
            </w:r>
          </w:p>
          <w:p w:rsidR="000754B9" w:rsidRPr="00D01EAA" w:rsidRDefault="000754B9" w:rsidP="00E42C3A">
            <w:pPr>
              <w:pStyle w:val="Tablea"/>
            </w:pPr>
            <w:r w:rsidRPr="00D01EAA">
              <w:t>(c) the student’s phone number and email address</w:t>
            </w:r>
          </w:p>
        </w:tc>
      </w:tr>
      <w:tr w:rsidR="000754B9" w:rsidRPr="00D01EAA" w:rsidTr="006816FD">
        <w:tc>
          <w:tcPr>
            <w:tcW w:w="378" w:type="pct"/>
            <w:tcBorders>
              <w:top w:val="single" w:sz="2" w:space="0" w:color="auto"/>
              <w:bottom w:val="single" w:sz="12" w:space="0" w:color="auto"/>
            </w:tcBorders>
            <w:shd w:val="clear" w:color="auto" w:fill="auto"/>
          </w:tcPr>
          <w:p w:rsidR="000754B9" w:rsidRPr="00D01EAA" w:rsidRDefault="00034C08" w:rsidP="00FD7F0A">
            <w:pPr>
              <w:pStyle w:val="Tabletext"/>
            </w:pPr>
            <w:r w:rsidRPr="00D01EAA">
              <w:t>12</w:t>
            </w:r>
          </w:p>
        </w:tc>
        <w:tc>
          <w:tcPr>
            <w:tcW w:w="1351" w:type="pct"/>
            <w:tcBorders>
              <w:top w:val="single" w:sz="2" w:space="0" w:color="auto"/>
              <w:bottom w:val="single" w:sz="12" w:space="0" w:color="auto"/>
            </w:tcBorders>
            <w:shd w:val="clear" w:color="auto" w:fill="auto"/>
          </w:tcPr>
          <w:p w:rsidR="000754B9" w:rsidRPr="00D01EAA" w:rsidRDefault="000754B9" w:rsidP="003A53FE">
            <w:pPr>
              <w:pStyle w:val="Tabletext"/>
            </w:pPr>
            <w:r w:rsidRPr="00D01EAA">
              <w:t>the student’s studies are terminated (whether or not by the student) before the course is completed</w:t>
            </w:r>
          </w:p>
        </w:tc>
        <w:tc>
          <w:tcPr>
            <w:tcW w:w="1164" w:type="pct"/>
            <w:tcBorders>
              <w:top w:val="single" w:sz="2" w:space="0" w:color="auto"/>
              <w:bottom w:val="single" w:sz="12" w:space="0" w:color="auto"/>
            </w:tcBorders>
            <w:shd w:val="clear" w:color="auto" w:fill="auto"/>
          </w:tcPr>
          <w:p w:rsidR="000754B9" w:rsidRPr="00D01EAA" w:rsidRDefault="00161F5B" w:rsidP="00FD7F0A">
            <w:pPr>
              <w:pStyle w:val="Tabletext"/>
            </w:pPr>
            <w:r w:rsidRPr="00D01EAA">
              <w:t>n</w:t>
            </w:r>
            <w:r w:rsidR="009E575C" w:rsidRPr="00D01EAA">
              <w:t>one</w:t>
            </w:r>
          </w:p>
        </w:tc>
        <w:tc>
          <w:tcPr>
            <w:tcW w:w="2107" w:type="pct"/>
            <w:tcBorders>
              <w:top w:val="single" w:sz="2" w:space="0" w:color="auto"/>
              <w:bottom w:val="single" w:sz="12" w:space="0" w:color="auto"/>
            </w:tcBorders>
            <w:shd w:val="clear" w:color="auto" w:fill="auto"/>
          </w:tcPr>
          <w:p w:rsidR="000754B9" w:rsidRPr="00D01EAA" w:rsidRDefault="000754B9" w:rsidP="00FD7F0A">
            <w:pPr>
              <w:pStyle w:val="Tablea"/>
            </w:pPr>
            <w:r w:rsidRPr="00D01EAA">
              <w:t>(a) the day the student’s studies are terminated (whether or not the termination takes effect on that day); and</w:t>
            </w:r>
          </w:p>
          <w:p w:rsidR="000754B9" w:rsidRPr="00D01EAA" w:rsidRDefault="000754B9" w:rsidP="00FD7F0A">
            <w:pPr>
              <w:pStyle w:val="Tablea"/>
            </w:pPr>
            <w:r w:rsidRPr="00D01EAA">
              <w:t>(b) the last day of the student’s studies; and</w:t>
            </w:r>
          </w:p>
          <w:p w:rsidR="000754B9" w:rsidRPr="00D01EAA" w:rsidRDefault="000754B9" w:rsidP="00E42C3A">
            <w:pPr>
              <w:pStyle w:val="Tablea"/>
            </w:pPr>
            <w:r w:rsidRPr="00D01EAA">
              <w:t>(c) the student’s residential address, phone number and email address</w:t>
            </w:r>
          </w:p>
        </w:tc>
      </w:tr>
    </w:tbl>
    <w:p w:rsidR="00CE7BFF" w:rsidRPr="00D01EAA" w:rsidRDefault="00AB685D" w:rsidP="009E08AC">
      <w:pPr>
        <w:pStyle w:val="ActHead5"/>
      </w:pPr>
      <w:bookmarkStart w:id="16" w:name="_Toc91145534"/>
      <w:r w:rsidRPr="004B40BC">
        <w:rPr>
          <w:rStyle w:val="CharSectno"/>
        </w:rPr>
        <w:t>12</w:t>
      </w:r>
      <w:r w:rsidR="00CE7BFF" w:rsidRPr="00D01EAA">
        <w:t xml:space="preserve">  Prescribed condition of student visa</w:t>
      </w:r>
      <w:bookmarkEnd w:id="16"/>
    </w:p>
    <w:p w:rsidR="00CE7BFF" w:rsidRPr="00D01EAA" w:rsidRDefault="00CE7BFF" w:rsidP="00CE7BFF">
      <w:pPr>
        <w:pStyle w:val="subsection"/>
      </w:pPr>
      <w:r w:rsidRPr="00D01EAA">
        <w:tab/>
      </w:r>
      <w:r w:rsidRPr="00D01EAA">
        <w:tab/>
        <w:t xml:space="preserve">For </w:t>
      </w:r>
      <w:r w:rsidR="00FF5C10" w:rsidRPr="00D01EAA">
        <w:t xml:space="preserve">the purposes of </w:t>
      </w:r>
      <w:r w:rsidRPr="00D01EAA">
        <w:t>subsections</w:t>
      </w:r>
      <w:r w:rsidR="00F03CCC" w:rsidRPr="00D01EAA">
        <w:t> </w:t>
      </w:r>
      <w:r w:rsidRPr="00D01EAA">
        <w:t>19(2) and 20(1) of the Act, visa condition 8202, set out in Schedule</w:t>
      </w:r>
      <w:r w:rsidR="00F03CCC" w:rsidRPr="00D01EAA">
        <w:t> </w:t>
      </w:r>
      <w:r w:rsidRPr="00D01EAA">
        <w:t xml:space="preserve">8 to the </w:t>
      </w:r>
      <w:r w:rsidRPr="00D01EAA">
        <w:rPr>
          <w:i/>
        </w:rPr>
        <w:t>Migration Regulations</w:t>
      </w:r>
      <w:r w:rsidR="00F03CCC" w:rsidRPr="00D01EAA">
        <w:rPr>
          <w:i/>
        </w:rPr>
        <w:t> </w:t>
      </w:r>
      <w:r w:rsidRPr="00D01EAA">
        <w:rPr>
          <w:i/>
        </w:rPr>
        <w:t>1994</w:t>
      </w:r>
      <w:r w:rsidR="001E619A" w:rsidRPr="00D01EAA">
        <w:t>, is prescribed.</w:t>
      </w:r>
    </w:p>
    <w:p w:rsidR="00A6017E" w:rsidRPr="00D01EAA" w:rsidRDefault="00CE7BFF" w:rsidP="00A6017E">
      <w:pPr>
        <w:pStyle w:val="notetext"/>
      </w:pPr>
      <w:r w:rsidRPr="00D01EAA">
        <w:t>Note:</w:t>
      </w:r>
      <w:r w:rsidRPr="00D01EAA">
        <w:tab/>
        <w:t>Subsection</w:t>
      </w:r>
      <w:r w:rsidR="00F03CCC" w:rsidRPr="00D01EAA">
        <w:t> </w:t>
      </w:r>
      <w:r w:rsidRPr="00D01EAA">
        <w:t>19(2) of the Act requires a registered provider to give particulars of any breach by an accepted student of a prescribed condition of a student visa.</w:t>
      </w:r>
    </w:p>
    <w:p w:rsidR="00A85A3B" w:rsidRPr="00D01EAA" w:rsidRDefault="005A05CE" w:rsidP="00A6017E">
      <w:pPr>
        <w:pStyle w:val="ActHead3"/>
        <w:pageBreakBefore/>
      </w:pPr>
      <w:bookmarkStart w:id="17" w:name="_Toc91145535"/>
      <w:r w:rsidRPr="004B40BC">
        <w:rPr>
          <w:rStyle w:val="CharDivNo"/>
        </w:rPr>
        <w:lastRenderedPageBreak/>
        <w:t>Division 2</w:t>
      </w:r>
      <w:r w:rsidR="00A85A3B" w:rsidRPr="00D01EAA">
        <w:t>—</w:t>
      </w:r>
      <w:r w:rsidR="00A85A3B" w:rsidRPr="004B40BC">
        <w:rPr>
          <w:rStyle w:val="CharDivText"/>
        </w:rPr>
        <w:t>Record keeping</w:t>
      </w:r>
      <w:bookmarkEnd w:id="17"/>
    </w:p>
    <w:p w:rsidR="00CE7BFF" w:rsidRPr="00D01EAA" w:rsidRDefault="00AB685D" w:rsidP="00CE7BFF">
      <w:pPr>
        <w:pStyle w:val="ActHead5"/>
      </w:pPr>
      <w:bookmarkStart w:id="18" w:name="_Toc91145536"/>
      <w:r w:rsidRPr="004B40BC">
        <w:rPr>
          <w:rStyle w:val="CharSectno"/>
        </w:rPr>
        <w:t>13</w:t>
      </w:r>
      <w:r w:rsidR="00CE7BFF" w:rsidRPr="00D01EAA">
        <w:t xml:space="preserve">  Details of which a registered provider must keep records</w:t>
      </w:r>
      <w:bookmarkEnd w:id="18"/>
    </w:p>
    <w:p w:rsidR="00CE7BFF" w:rsidRPr="00D01EAA" w:rsidRDefault="00CE7BFF" w:rsidP="00CE7BFF">
      <w:pPr>
        <w:pStyle w:val="subsection"/>
      </w:pPr>
      <w:r w:rsidRPr="00D01EAA">
        <w:tab/>
      </w:r>
      <w:r w:rsidR="00407F62" w:rsidRPr="00D01EAA">
        <w:t>(1)</w:t>
      </w:r>
      <w:r w:rsidRPr="00D01EAA">
        <w:tab/>
        <w:t>For</w:t>
      </w:r>
      <w:r w:rsidR="00174A57" w:rsidRPr="00D01EAA">
        <w:t xml:space="preserve"> the purposes of</w:t>
      </w:r>
      <w:r w:rsidRPr="00D01EAA">
        <w:t xml:space="preserve"> </w:t>
      </w:r>
      <w:r w:rsidR="00174A57" w:rsidRPr="00D01EAA">
        <w:t>paragraph</w:t>
      </w:r>
      <w:r w:rsidR="00F03CCC" w:rsidRPr="00D01EAA">
        <w:t> </w:t>
      </w:r>
      <w:r w:rsidRPr="00D01EAA">
        <w:t>21(2)</w:t>
      </w:r>
      <w:r w:rsidR="00174A57" w:rsidRPr="00D01EAA">
        <w:t>(d)</w:t>
      </w:r>
      <w:r w:rsidRPr="00D01EAA">
        <w:t xml:space="preserve"> of the Act, the records of each accepted student who is enrolled with a </w:t>
      </w:r>
      <w:r w:rsidR="00066A80" w:rsidRPr="00D01EAA">
        <w:t xml:space="preserve">registered </w:t>
      </w:r>
      <w:r w:rsidRPr="00D01EAA">
        <w:t>provider</w:t>
      </w:r>
      <w:r w:rsidR="004911E2" w:rsidRPr="00D01EAA">
        <w:t xml:space="preserve"> </w:t>
      </w:r>
      <w:r w:rsidRPr="00D01EAA">
        <w:t>or who has paid any tuition fees for a course provided by the provider must include the following details:</w:t>
      </w:r>
    </w:p>
    <w:p w:rsidR="002E2383" w:rsidRPr="00D01EAA" w:rsidRDefault="002E2383" w:rsidP="00CE7BFF">
      <w:pPr>
        <w:pStyle w:val="paragraph"/>
      </w:pPr>
      <w:r w:rsidRPr="00D01EAA">
        <w:tab/>
        <w:t>(a)</w:t>
      </w:r>
      <w:r w:rsidRPr="00D01EAA">
        <w:tab/>
        <w:t xml:space="preserve">the total of </w:t>
      </w:r>
      <w:r w:rsidR="003C2270" w:rsidRPr="00D01EAA">
        <w:t xml:space="preserve">the </w:t>
      </w:r>
      <w:r w:rsidRPr="00D01EAA">
        <w:t xml:space="preserve">tuition fees </w:t>
      </w:r>
      <w:r w:rsidR="004F5668" w:rsidRPr="00D01EAA">
        <w:t>paid for the student for the course</w:t>
      </w:r>
      <w:r w:rsidRPr="00D01EAA">
        <w:t>;</w:t>
      </w:r>
    </w:p>
    <w:p w:rsidR="00915D80" w:rsidRPr="00D01EAA" w:rsidRDefault="00915D80" w:rsidP="00915D80">
      <w:pPr>
        <w:pStyle w:val="paragraph"/>
      </w:pPr>
      <w:r w:rsidRPr="00D01EAA">
        <w:tab/>
        <w:t>(b)</w:t>
      </w:r>
      <w:r w:rsidRPr="00D01EAA">
        <w:tab/>
        <w:t xml:space="preserve">for each amount of tuition fees </w:t>
      </w:r>
      <w:r w:rsidR="004F5668" w:rsidRPr="00D01EAA">
        <w:t xml:space="preserve">paid for the </w:t>
      </w:r>
      <w:r w:rsidRPr="00D01EAA">
        <w:t>student for the course:</w:t>
      </w:r>
    </w:p>
    <w:p w:rsidR="00915D80" w:rsidRPr="00D01EAA" w:rsidRDefault="00915D80" w:rsidP="00915D80">
      <w:pPr>
        <w:pStyle w:val="paragraphsub"/>
      </w:pPr>
      <w:r w:rsidRPr="00D01EAA">
        <w:tab/>
        <w:t>(i)</w:t>
      </w:r>
      <w:r w:rsidRPr="00D01EAA">
        <w:tab/>
        <w:t>whether the amount was paid for the full course or part of the course; and</w:t>
      </w:r>
    </w:p>
    <w:p w:rsidR="00915D80" w:rsidRPr="00D01EAA" w:rsidRDefault="00915D80" w:rsidP="00915D80">
      <w:pPr>
        <w:pStyle w:val="paragraphsub"/>
      </w:pPr>
      <w:r w:rsidRPr="00D01EAA">
        <w:tab/>
        <w:t>(ii)</w:t>
      </w:r>
      <w:r w:rsidRPr="00D01EAA">
        <w:tab/>
        <w:t>if the amount was paid for the full course—the duration of the course; and</w:t>
      </w:r>
    </w:p>
    <w:p w:rsidR="00915D80" w:rsidRPr="00D01EAA" w:rsidRDefault="00915D80" w:rsidP="00915D80">
      <w:pPr>
        <w:pStyle w:val="paragraphsub"/>
      </w:pPr>
      <w:r w:rsidRPr="00D01EAA">
        <w:tab/>
        <w:t>(iii)</w:t>
      </w:r>
      <w:r w:rsidRPr="00D01EAA">
        <w:tab/>
        <w:t>if the amount was paid for part of the course—the duration of that part of the course;</w:t>
      </w:r>
    </w:p>
    <w:p w:rsidR="002E2383" w:rsidRPr="00D01EAA" w:rsidRDefault="002E2383" w:rsidP="00CE7BFF">
      <w:pPr>
        <w:pStyle w:val="paragraph"/>
      </w:pPr>
      <w:r w:rsidRPr="00D01EAA">
        <w:tab/>
        <w:t>(</w:t>
      </w:r>
      <w:r w:rsidR="00915D80" w:rsidRPr="00D01EAA">
        <w:t>c</w:t>
      </w:r>
      <w:r w:rsidRPr="00D01EAA">
        <w:t>)</w:t>
      </w:r>
      <w:r w:rsidRPr="00D01EAA">
        <w:tab/>
        <w:t xml:space="preserve">the total </w:t>
      </w:r>
      <w:r w:rsidR="003C2270" w:rsidRPr="00D01EAA">
        <w:t xml:space="preserve">of the </w:t>
      </w:r>
      <w:r w:rsidRPr="00D01EAA">
        <w:t>non</w:t>
      </w:r>
      <w:r w:rsidR="004B40BC">
        <w:noBreakHyphen/>
      </w:r>
      <w:r w:rsidRPr="00D01EAA">
        <w:t xml:space="preserve">tuition fees </w:t>
      </w:r>
      <w:r w:rsidR="004F5668" w:rsidRPr="00D01EAA">
        <w:t xml:space="preserve">paid </w:t>
      </w:r>
      <w:r w:rsidR="00081537" w:rsidRPr="00D01EAA">
        <w:t xml:space="preserve">for the student </w:t>
      </w:r>
      <w:r w:rsidR="004F5668" w:rsidRPr="00D01EAA">
        <w:t>for the course</w:t>
      </w:r>
      <w:r w:rsidRPr="00D01EAA">
        <w:t>;</w:t>
      </w:r>
    </w:p>
    <w:p w:rsidR="002E2383" w:rsidRPr="00D01EAA" w:rsidRDefault="00915D80" w:rsidP="002E2383">
      <w:pPr>
        <w:pStyle w:val="paragraph"/>
      </w:pPr>
      <w:r w:rsidRPr="00D01EAA">
        <w:tab/>
        <w:t>(d</w:t>
      </w:r>
      <w:r w:rsidR="002E2383" w:rsidRPr="00D01EAA">
        <w:t>)</w:t>
      </w:r>
      <w:r w:rsidR="002E2383" w:rsidRPr="00D01EAA">
        <w:tab/>
        <w:t xml:space="preserve">the total </w:t>
      </w:r>
      <w:r w:rsidR="00F72D53" w:rsidRPr="00D01EAA">
        <w:t>of</w:t>
      </w:r>
      <w:r w:rsidR="002E2383" w:rsidRPr="00D01EAA">
        <w:t xml:space="preserve"> </w:t>
      </w:r>
      <w:r w:rsidR="004F5668" w:rsidRPr="00D01EAA">
        <w:t>the tuition fees and non</w:t>
      </w:r>
      <w:r w:rsidR="004B40BC">
        <w:noBreakHyphen/>
      </w:r>
      <w:r w:rsidR="004F5668" w:rsidRPr="00D01EAA">
        <w:t>tuition fees paid for the student for the course</w:t>
      </w:r>
      <w:r w:rsidR="002E2383" w:rsidRPr="00D01EAA">
        <w:t>;</w:t>
      </w:r>
    </w:p>
    <w:p w:rsidR="00CE7BFF" w:rsidRPr="00D01EAA" w:rsidRDefault="003F73B7" w:rsidP="00CE7BFF">
      <w:pPr>
        <w:pStyle w:val="paragraph"/>
      </w:pPr>
      <w:r w:rsidRPr="00D01EAA">
        <w:tab/>
        <w:t>(</w:t>
      </w:r>
      <w:r w:rsidR="0034050D" w:rsidRPr="00D01EAA">
        <w:t>e</w:t>
      </w:r>
      <w:r w:rsidR="00CE7BFF" w:rsidRPr="00D01EAA">
        <w:t>)</w:t>
      </w:r>
      <w:r w:rsidR="00CE7BFF" w:rsidRPr="00D01EAA">
        <w:tab/>
        <w:t xml:space="preserve">any </w:t>
      </w:r>
      <w:r w:rsidR="00F72D53" w:rsidRPr="00D01EAA">
        <w:t>tuition fees or non</w:t>
      </w:r>
      <w:r w:rsidR="004B40BC">
        <w:noBreakHyphen/>
      </w:r>
      <w:r w:rsidR="00F72D53" w:rsidRPr="00D01EAA">
        <w:t>tuition fees for the student for the course that:</w:t>
      </w:r>
    </w:p>
    <w:p w:rsidR="00CE7BFF" w:rsidRPr="00D01EAA" w:rsidRDefault="00CE7BFF" w:rsidP="00CE7BFF">
      <w:pPr>
        <w:pStyle w:val="paragraphsub"/>
      </w:pPr>
      <w:r w:rsidRPr="00D01EAA">
        <w:tab/>
        <w:t>(i)</w:t>
      </w:r>
      <w:r w:rsidRPr="00D01EAA">
        <w:tab/>
        <w:t>have become payable; and</w:t>
      </w:r>
    </w:p>
    <w:p w:rsidR="00CE7BFF" w:rsidRPr="00D01EAA" w:rsidRDefault="00CE7BFF" w:rsidP="00CE7BFF">
      <w:pPr>
        <w:pStyle w:val="paragraphsub"/>
      </w:pPr>
      <w:r w:rsidRPr="00D01EAA">
        <w:tab/>
        <w:t>(ii)</w:t>
      </w:r>
      <w:r w:rsidRPr="00D01EAA">
        <w:tab/>
        <w:t>have not been paid;</w:t>
      </w:r>
    </w:p>
    <w:p w:rsidR="0034050D" w:rsidRPr="00D01EAA" w:rsidRDefault="0034050D" w:rsidP="0034050D">
      <w:pPr>
        <w:pStyle w:val="paragraph"/>
      </w:pPr>
      <w:r w:rsidRPr="00D01EAA">
        <w:tab/>
        <w:t>(f)</w:t>
      </w:r>
      <w:r w:rsidRPr="00D01EAA">
        <w:tab/>
        <w:t>copies of written agreements to which the provider and student are parties;</w:t>
      </w:r>
    </w:p>
    <w:p w:rsidR="00CE7BFF" w:rsidRPr="00D01EAA" w:rsidRDefault="003F73B7" w:rsidP="00CE7BFF">
      <w:pPr>
        <w:pStyle w:val="paragraph"/>
      </w:pPr>
      <w:r w:rsidRPr="00D01EAA">
        <w:tab/>
        <w:t>(g</w:t>
      </w:r>
      <w:r w:rsidR="00CE7BFF" w:rsidRPr="00D01EAA">
        <w:t>)</w:t>
      </w:r>
      <w:r w:rsidR="00CE7BFF" w:rsidRPr="00D01EAA">
        <w:tab/>
        <w:t xml:space="preserve">the amount that </w:t>
      </w:r>
      <w:r w:rsidR="0007496E" w:rsidRPr="00D01EAA">
        <w:t>the</w:t>
      </w:r>
      <w:r w:rsidR="00CE7BFF" w:rsidRPr="00D01EAA">
        <w:t xml:space="preserve"> student will be charged to access the student</w:t>
      </w:r>
      <w:r w:rsidR="004F5668" w:rsidRPr="00D01EAA">
        <w:t>’</w:t>
      </w:r>
      <w:r w:rsidR="00A965C3" w:rsidRPr="00D01EAA">
        <w:t>s records;</w:t>
      </w:r>
    </w:p>
    <w:p w:rsidR="00715526" w:rsidRPr="00D01EAA" w:rsidRDefault="003F73B7" w:rsidP="00715526">
      <w:pPr>
        <w:pStyle w:val="paragraph"/>
      </w:pPr>
      <w:r w:rsidRPr="00D01EAA">
        <w:tab/>
        <w:t>(h</w:t>
      </w:r>
      <w:r w:rsidR="00715526" w:rsidRPr="00D01EAA">
        <w:t>)</w:t>
      </w:r>
      <w:r w:rsidR="00715526" w:rsidRPr="00D01EAA">
        <w:tab/>
      </w:r>
      <w:r w:rsidR="00190AC0" w:rsidRPr="00D01EAA">
        <w:t>if a</w:t>
      </w:r>
      <w:r w:rsidR="000E3F88" w:rsidRPr="00D01EAA">
        <w:t>n agent of the provider</w:t>
      </w:r>
      <w:r w:rsidR="00715526" w:rsidRPr="00D01EAA">
        <w:t xml:space="preserve"> facilitate</w:t>
      </w:r>
      <w:r w:rsidR="00190AC0" w:rsidRPr="00D01EAA">
        <w:t>d, or is facilitating,</w:t>
      </w:r>
      <w:r w:rsidR="00715526" w:rsidRPr="00D01EAA">
        <w:t xml:space="preserve"> the enrolment of </w:t>
      </w:r>
      <w:r w:rsidR="00190AC0" w:rsidRPr="00D01EAA">
        <w:t>the</w:t>
      </w:r>
      <w:r w:rsidR="00A965C3" w:rsidRPr="00D01EAA">
        <w:t xml:space="preserve"> student—the following details</w:t>
      </w:r>
      <w:r w:rsidR="000E7B5D" w:rsidRPr="00D01EAA">
        <w:t>:</w:t>
      </w:r>
    </w:p>
    <w:p w:rsidR="00C55813" w:rsidRPr="00D01EAA" w:rsidRDefault="00C55813" w:rsidP="00C55813">
      <w:pPr>
        <w:pStyle w:val="paragraphsub"/>
      </w:pPr>
      <w:r w:rsidRPr="00D01EAA">
        <w:tab/>
        <w:t>(i)</w:t>
      </w:r>
      <w:r w:rsidRPr="00D01EAA">
        <w:tab/>
      </w:r>
      <w:r w:rsidR="00307F38" w:rsidRPr="00D01EAA">
        <w:t>the agent</w:t>
      </w:r>
      <w:r w:rsidR="004F5668" w:rsidRPr="00D01EAA">
        <w:t>’</w:t>
      </w:r>
      <w:r w:rsidR="00307F38" w:rsidRPr="00D01EAA">
        <w:t>s name;</w:t>
      </w:r>
    </w:p>
    <w:p w:rsidR="00C55813" w:rsidRPr="00D01EAA" w:rsidRDefault="00C55813" w:rsidP="00C55813">
      <w:pPr>
        <w:pStyle w:val="paragraphsub"/>
      </w:pPr>
      <w:r w:rsidRPr="00D01EAA">
        <w:tab/>
        <w:t>(ii)</w:t>
      </w:r>
      <w:r w:rsidRPr="00D01EAA">
        <w:tab/>
        <w:t>the address of the agent</w:t>
      </w:r>
      <w:r w:rsidR="004F5668" w:rsidRPr="00D01EAA">
        <w:t>’</w:t>
      </w:r>
      <w:r w:rsidRPr="00D01EAA">
        <w:t xml:space="preserve">s </w:t>
      </w:r>
      <w:r w:rsidR="00307F38" w:rsidRPr="00D01EAA">
        <w:t>principal place of business;</w:t>
      </w:r>
    </w:p>
    <w:p w:rsidR="0046063F" w:rsidRPr="00D01EAA" w:rsidRDefault="0046063F" w:rsidP="0046063F">
      <w:pPr>
        <w:pStyle w:val="paragraphsub"/>
      </w:pPr>
      <w:r w:rsidRPr="00D01EAA">
        <w:tab/>
        <w:t>(iii)</w:t>
      </w:r>
      <w:r w:rsidRPr="00D01EAA">
        <w:tab/>
        <w:t xml:space="preserve">if the agent is a body corporate—the address of the </w:t>
      </w:r>
      <w:r w:rsidR="003A53FE" w:rsidRPr="00D01EAA">
        <w:t>body corporate</w:t>
      </w:r>
      <w:r w:rsidR="004F5668" w:rsidRPr="00D01EAA">
        <w:t>’</w:t>
      </w:r>
      <w:r w:rsidR="003A53FE" w:rsidRPr="00D01EAA">
        <w:t>s registered office;</w:t>
      </w:r>
    </w:p>
    <w:p w:rsidR="0046063F" w:rsidRPr="00D01EAA" w:rsidRDefault="0046063F" w:rsidP="0046063F">
      <w:pPr>
        <w:pStyle w:val="paragraphsub"/>
      </w:pPr>
      <w:r w:rsidRPr="00D01EAA">
        <w:tab/>
        <w:t>(iv)</w:t>
      </w:r>
      <w:r w:rsidRPr="00D01EAA">
        <w:tab/>
        <w:t>the agent</w:t>
      </w:r>
      <w:r w:rsidR="004F5668" w:rsidRPr="00D01EAA">
        <w:t>’</w:t>
      </w:r>
      <w:r w:rsidRPr="00D01EAA">
        <w:t xml:space="preserve">s postal address (if different from the address mentioned in </w:t>
      </w:r>
      <w:r w:rsidR="00F03CCC" w:rsidRPr="00D01EAA">
        <w:t>subparagraph (</w:t>
      </w:r>
      <w:r w:rsidRPr="00D01EAA">
        <w:t>ii) or (iii));</w:t>
      </w:r>
    </w:p>
    <w:p w:rsidR="00C55813" w:rsidRPr="00D01EAA" w:rsidRDefault="0046063F" w:rsidP="00C55813">
      <w:pPr>
        <w:pStyle w:val="paragraphsub"/>
      </w:pPr>
      <w:r w:rsidRPr="00D01EAA">
        <w:tab/>
        <w:t>(v</w:t>
      </w:r>
      <w:r w:rsidR="00C55813" w:rsidRPr="00D01EAA">
        <w:t>)</w:t>
      </w:r>
      <w:r w:rsidR="00C55813" w:rsidRPr="00D01EAA">
        <w:tab/>
        <w:t>the agent</w:t>
      </w:r>
      <w:r w:rsidR="004F5668" w:rsidRPr="00D01EAA">
        <w:t>’</w:t>
      </w:r>
      <w:r w:rsidR="00C55813" w:rsidRPr="00D01EAA">
        <w:t>s pho</w:t>
      </w:r>
      <w:r w:rsidR="00307F38" w:rsidRPr="00D01EAA">
        <w:t>ne n</w:t>
      </w:r>
      <w:r w:rsidRPr="00D01EAA">
        <w:t>umber,</w:t>
      </w:r>
      <w:r w:rsidR="00307F38" w:rsidRPr="00D01EAA">
        <w:t xml:space="preserve"> email address</w:t>
      </w:r>
      <w:r w:rsidRPr="00D01EAA">
        <w:t xml:space="preserve"> and website address</w:t>
      </w:r>
      <w:r w:rsidR="0007496E" w:rsidRPr="00D01EAA">
        <w:t xml:space="preserve"> (if any)</w:t>
      </w:r>
      <w:r w:rsidR="00307F38" w:rsidRPr="00D01EAA">
        <w:t>;</w:t>
      </w:r>
    </w:p>
    <w:p w:rsidR="00C55813" w:rsidRPr="00D01EAA" w:rsidRDefault="00C55813" w:rsidP="00C55813">
      <w:pPr>
        <w:pStyle w:val="paragraphsub"/>
      </w:pPr>
      <w:r w:rsidRPr="00D01EAA">
        <w:tab/>
        <w:t>(v</w:t>
      </w:r>
      <w:r w:rsidR="0046063F" w:rsidRPr="00D01EAA">
        <w:t>i</w:t>
      </w:r>
      <w:r w:rsidRPr="00D01EAA">
        <w:t>)</w:t>
      </w:r>
      <w:r w:rsidRPr="00D01EAA">
        <w:tab/>
        <w:t>the agent</w:t>
      </w:r>
      <w:r w:rsidR="004F5668" w:rsidRPr="00D01EAA">
        <w:t>’</w:t>
      </w:r>
      <w:r w:rsidRPr="00D01EAA">
        <w:t xml:space="preserve">s </w:t>
      </w:r>
      <w:r w:rsidR="00B443FA" w:rsidRPr="00D01EAA">
        <w:t xml:space="preserve">ABN or ACN </w:t>
      </w:r>
      <w:r w:rsidR="00307F38" w:rsidRPr="00D01EAA">
        <w:t>(if any);</w:t>
      </w:r>
    </w:p>
    <w:p w:rsidR="00C55813" w:rsidRPr="00D01EAA" w:rsidRDefault="00C55813" w:rsidP="00C55813">
      <w:pPr>
        <w:pStyle w:val="paragraphsub"/>
      </w:pPr>
      <w:r w:rsidRPr="00D01EAA">
        <w:tab/>
        <w:t>(v</w:t>
      </w:r>
      <w:r w:rsidR="0046063F" w:rsidRPr="00D01EAA">
        <w:t>ii</w:t>
      </w:r>
      <w:r w:rsidRPr="00D01EAA">
        <w:t>)</w:t>
      </w:r>
      <w:r w:rsidRPr="00D01EAA">
        <w:tab/>
        <w:t>the agent</w:t>
      </w:r>
      <w:r w:rsidR="004F5668" w:rsidRPr="00D01EAA">
        <w:t>’</w:t>
      </w:r>
      <w:r w:rsidRPr="00D01EAA">
        <w:t>s trad</w:t>
      </w:r>
      <w:r w:rsidR="00307F38" w:rsidRPr="00D01EAA">
        <w:t>ing name or names (if any);</w:t>
      </w:r>
    </w:p>
    <w:p w:rsidR="00C55813" w:rsidRPr="00D01EAA" w:rsidRDefault="00C55813" w:rsidP="00C55813">
      <w:pPr>
        <w:pStyle w:val="paragraphsub"/>
      </w:pPr>
      <w:r w:rsidRPr="00D01EAA">
        <w:tab/>
        <w:t>(vi</w:t>
      </w:r>
      <w:r w:rsidR="0046063F" w:rsidRPr="00D01EAA">
        <w:t>ii</w:t>
      </w:r>
      <w:r w:rsidRPr="00D01EAA">
        <w:t>)</w:t>
      </w:r>
      <w:r w:rsidRPr="00D01EAA">
        <w:tab/>
        <w:t>if the agent is a body corporate—the names of the</w:t>
      </w:r>
      <w:r w:rsidR="00307F38" w:rsidRPr="00D01EAA">
        <w:t xml:space="preserve"> body corporate</w:t>
      </w:r>
      <w:r w:rsidR="004F5668" w:rsidRPr="00D01EAA">
        <w:t>’</w:t>
      </w:r>
      <w:r w:rsidR="00307F38" w:rsidRPr="00D01EAA">
        <w:t>s directors;</w:t>
      </w:r>
    </w:p>
    <w:p w:rsidR="00C55813" w:rsidRPr="00D01EAA" w:rsidRDefault="00C55813" w:rsidP="00C55813">
      <w:pPr>
        <w:pStyle w:val="paragraphsub"/>
      </w:pPr>
      <w:r w:rsidRPr="00D01EAA">
        <w:tab/>
        <w:t>(</w:t>
      </w:r>
      <w:r w:rsidR="0046063F" w:rsidRPr="00D01EAA">
        <w:t>ix</w:t>
      </w:r>
      <w:r w:rsidRPr="00D01EAA">
        <w:t>)</w:t>
      </w:r>
      <w:r w:rsidRPr="00D01EAA">
        <w:tab/>
        <w:t>if the agent is a registered migration agent—the agent</w:t>
      </w:r>
      <w:r w:rsidR="004F5668" w:rsidRPr="00D01EAA">
        <w:t>’</w:t>
      </w:r>
      <w:r w:rsidRPr="00D01EAA">
        <w:t xml:space="preserve">s </w:t>
      </w:r>
      <w:r w:rsidR="000263ED" w:rsidRPr="00D01EAA">
        <w:t>Migration Agent</w:t>
      </w:r>
      <w:r w:rsidR="00666601" w:rsidRPr="00D01EAA">
        <w:t>s</w:t>
      </w:r>
      <w:r w:rsidR="000263ED" w:rsidRPr="00D01EAA">
        <w:t xml:space="preserve"> Registration Number</w:t>
      </w:r>
      <w:r w:rsidR="00307F38" w:rsidRPr="00D01EAA">
        <w:t>;</w:t>
      </w:r>
    </w:p>
    <w:p w:rsidR="00C55813" w:rsidRPr="00D01EAA" w:rsidRDefault="0046063F" w:rsidP="00C55813">
      <w:pPr>
        <w:pStyle w:val="paragraphsub"/>
      </w:pPr>
      <w:r w:rsidRPr="00D01EAA">
        <w:tab/>
        <w:t>(x</w:t>
      </w:r>
      <w:r w:rsidR="00C55813" w:rsidRPr="00D01EAA">
        <w:t>)</w:t>
      </w:r>
      <w:r w:rsidR="00C55813" w:rsidRPr="00D01EAA">
        <w:tab/>
        <w:t xml:space="preserve">the information mentioned in </w:t>
      </w:r>
      <w:r w:rsidR="00F03CCC" w:rsidRPr="00D01EAA">
        <w:t>subsection (</w:t>
      </w:r>
      <w:r w:rsidR="00C55813" w:rsidRPr="00D01EAA">
        <w:t>2)</w:t>
      </w:r>
      <w:r w:rsidR="00CB0628" w:rsidRPr="00D01EAA">
        <w:t xml:space="preserve"> </w:t>
      </w:r>
      <w:r w:rsidR="00C55813" w:rsidRPr="00D01EAA">
        <w:t>about each of the agent</w:t>
      </w:r>
      <w:r w:rsidR="004F5668" w:rsidRPr="00D01EAA">
        <w:t>’</w:t>
      </w:r>
      <w:r w:rsidR="00C55813" w:rsidRPr="00D01EAA">
        <w:t xml:space="preserve">s employees (if any) who </w:t>
      </w:r>
      <w:r w:rsidR="00307F38" w:rsidRPr="00D01EAA">
        <w:t xml:space="preserve">were or </w:t>
      </w:r>
      <w:r w:rsidR="00C55813" w:rsidRPr="00D01EAA">
        <w:t>are involved in the agent facilitating the enrolment.</w:t>
      </w:r>
    </w:p>
    <w:p w:rsidR="00C55813" w:rsidRPr="00D01EAA" w:rsidRDefault="00C55813" w:rsidP="00C55813">
      <w:pPr>
        <w:pStyle w:val="subsection"/>
      </w:pPr>
      <w:r w:rsidRPr="00D01EAA">
        <w:tab/>
        <w:t>(2)</w:t>
      </w:r>
      <w:r w:rsidRPr="00D01EAA">
        <w:tab/>
        <w:t xml:space="preserve">For the purposes of </w:t>
      </w:r>
      <w:r w:rsidR="00F03CCC" w:rsidRPr="00D01EAA">
        <w:t>subparagraph (</w:t>
      </w:r>
      <w:r w:rsidRPr="00D01EAA">
        <w:t>1)(h)(</w:t>
      </w:r>
      <w:r w:rsidR="00CC7FB6" w:rsidRPr="00D01EAA">
        <w:t>x</w:t>
      </w:r>
      <w:r w:rsidRPr="00D01EAA">
        <w:t>), the information about the employee is the following:</w:t>
      </w:r>
    </w:p>
    <w:p w:rsidR="00C55813" w:rsidRPr="00D01EAA" w:rsidRDefault="00C55813" w:rsidP="00C55813">
      <w:pPr>
        <w:pStyle w:val="paragraph"/>
      </w:pPr>
      <w:r w:rsidRPr="00D01EAA">
        <w:lastRenderedPageBreak/>
        <w:tab/>
        <w:t>(a)</w:t>
      </w:r>
      <w:r w:rsidRPr="00D01EAA">
        <w:tab/>
        <w:t>the employee</w:t>
      </w:r>
      <w:r w:rsidR="004F5668" w:rsidRPr="00D01EAA">
        <w:t>’</w:t>
      </w:r>
      <w:r w:rsidRPr="00D01EAA">
        <w:t>s</w:t>
      </w:r>
      <w:r w:rsidR="00601CCA" w:rsidRPr="00D01EAA">
        <w:t xml:space="preserve"> </w:t>
      </w:r>
      <w:r w:rsidRPr="00D01EAA">
        <w:t>name;</w:t>
      </w:r>
    </w:p>
    <w:p w:rsidR="0046063F" w:rsidRPr="00D01EAA" w:rsidRDefault="0046063F" w:rsidP="00C55813">
      <w:pPr>
        <w:pStyle w:val="paragraph"/>
      </w:pPr>
      <w:r w:rsidRPr="00D01EAA">
        <w:tab/>
        <w:t>(b)</w:t>
      </w:r>
      <w:r w:rsidRPr="00D01EAA">
        <w:tab/>
        <w:t>the employee</w:t>
      </w:r>
      <w:r w:rsidR="004F5668" w:rsidRPr="00D01EAA">
        <w:t>’</w:t>
      </w:r>
      <w:r w:rsidRPr="00D01EAA">
        <w:t>s email address;</w:t>
      </w:r>
    </w:p>
    <w:p w:rsidR="00C55813" w:rsidRPr="00D01EAA" w:rsidRDefault="00C55813" w:rsidP="00C55813">
      <w:pPr>
        <w:pStyle w:val="paragraph"/>
      </w:pPr>
      <w:r w:rsidRPr="00D01EAA">
        <w:tab/>
        <w:t>(</w:t>
      </w:r>
      <w:r w:rsidR="0046063F" w:rsidRPr="00D01EAA">
        <w:t>c</w:t>
      </w:r>
      <w:r w:rsidRPr="00D01EAA">
        <w:t>)</w:t>
      </w:r>
      <w:r w:rsidRPr="00D01EAA">
        <w:tab/>
        <w:t>if the employee is a registered migration agent—the employee</w:t>
      </w:r>
      <w:r w:rsidR="004F5668" w:rsidRPr="00D01EAA">
        <w:t>’</w:t>
      </w:r>
      <w:r w:rsidRPr="00D01EAA">
        <w:t>s Migration Agent</w:t>
      </w:r>
      <w:r w:rsidR="00666601" w:rsidRPr="00D01EAA">
        <w:t>s</w:t>
      </w:r>
      <w:r w:rsidRPr="00D01EAA">
        <w:t xml:space="preserve"> Registration </w:t>
      </w:r>
      <w:r w:rsidR="000263ED" w:rsidRPr="00D01EAA">
        <w:t>N</w:t>
      </w:r>
      <w:r w:rsidRPr="00D01EAA">
        <w:t>umber.</w:t>
      </w:r>
    </w:p>
    <w:p w:rsidR="00CE7BFF" w:rsidRPr="00D01EAA" w:rsidRDefault="00AB685D" w:rsidP="00CE7BFF">
      <w:pPr>
        <w:pStyle w:val="ActHead5"/>
      </w:pPr>
      <w:bookmarkStart w:id="19" w:name="_Toc91145537"/>
      <w:r w:rsidRPr="004B40BC">
        <w:rPr>
          <w:rStyle w:val="CharSectno"/>
        </w:rPr>
        <w:t>14</w:t>
      </w:r>
      <w:r w:rsidR="00CE7BFF" w:rsidRPr="00D01EAA">
        <w:t xml:space="preserve">  Fees for accessing records</w:t>
      </w:r>
      <w:bookmarkEnd w:id="19"/>
    </w:p>
    <w:p w:rsidR="00CE7BFF" w:rsidRPr="00D01EAA" w:rsidRDefault="00CE7BFF" w:rsidP="00CE7BFF">
      <w:pPr>
        <w:pStyle w:val="subsection"/>
      </w:pPr>
      <w:r w:rsidRPr="00D01EAA">
        <w:tab/>
      </w:r>
      <w:r w:rsidRPr="00D01EAA">
        <w:tab/>
        <w:t>The fee for a</w:t>
      </w:r>
      <w:r w:rsidR="009F0E1D" w:rsidRPr="00D01EAA">
        <w:t>n accepted</w:t>
      </w:r>
      <w:r w:rsidRPr="00D01EAA">
        <w:t xml:space="preserve"> student to access a record mentioned in </w:t>
      </w:r>
      <w:r w:rsidR="005E1A62" w:rsidRPr="00D01EAA">
        <w:t>section</w:t>
      </w:r>
      <w:r w:rsidR="00F03CCC" w:rsidRPr="00D01EAA">
        <w:t> </w:t>
      </w:r>
      <w:r w:rsidR="00AB685D" w:rsidRPr="00D01EAA">
        <w:t>13</w:t>
      </w:r>
      <w:r w:rsidR="005E1A62" w:rsidRPr="00D01EAA">
        <w:t xml:space="preserve"> </w:t>
      </w:r>
      <w:r w:rsidRPr="00D01EAA">
        <w:t>must not exceed the cost incurred by the provider in providing access to that record.</w:t>
      </w:r>
    </w:p>
    <w:p w:rsidR="00460458" w:rsidRPr="00D01EAA" w:rsidRDefault="00460458" w:rsidP="00460458">
      <w:pPr>
        <w:pStyle w:val="ActHead2"/>
        <w:pageBreakBefore/>
      </w:pPr>
      <w:bookmarkStart w:id="20" w:name="f_Check_Lines_above"/>
      <w:bookmarkStart w:id="21" w:name="_Toc91145538"/>
      <w:bookmarkEnd w:id="20"/>
      <w:r w:rsidRPr="004B40BC">
        <w:rPr>
          <w:rStyle w:val="CharPartNo"/>
        </w:rPr>
        <w:lastRenderedPageBreak/>
        <w:t>Part</w:t>
      </w:r>
      <w:r w:rsidR="00F03CCC" w:rsidRPr="004B40BC">
        <w:rPr>
          <w:rStyle w:val="CharPartNo"/>
        </w:rPr>
        <w:t> </w:t>
      </w:r>
      <w:r w:rsidRPr="004B40BC">
        <w:rPr>
          <w:rStyle w:val="CharPartNo"/>
        </w:rPr>
        <w:t>5</w:t>
      </w:r>
      <w:r w:rsidRPr="00D01EAA">
        <w:t>—</w:t>
      </w:r>
      <w:r w:rsidRPr="004B40BC">
        <w:rPr>
          <w:rStyle w:val="CharPartText"/>
        </w:rPr>
        <w:t>Application and transitional provisions</w:t>
      </w:r>
      <w:bookmarkEnd w:id="21"/>
    </w:p>
    <w:p w:rsidR="00C81195" w:rsidRPr="00D01EAA" w:rsidRDefault="005A05CE" w:rsidP="00654183">
      <w:pPr>
        <w:pStyle w:val="ActHead3"/>
      </w:pPr>
      <w:bookmarkStart w:id="22" w:name="_Toc91145539"/>
      <w:r w:rsidRPr="004B40BC">
        <w:rPr>
          <w:rStyle w:val="CharDivNo"/>
        </w:rPr>
        <w:t>Division 1</w:t>
      </w:r>
      <w:r w:rsidR="00FB0210" w:rsidRPr="00D01EAA">
        <w:t>—</w:t>
      </w:r>
      <w:r w:rsidR="00FB0210" w:rsidRPr="004B40BC">
        <w:rPr>
          <w:rStyle w:val="CharDivText"/>
        </w:rPr>
        <w:t>Provisions for this instrument as originally made</w:t>
      </w:r>
      <w:bookmarkEnd w:id="22"/>
    </w:p>
    <w:p w:rsidR="007424F5" w:rsidRPr="00D01EAA" w:rsidRDefault="00AB685D" w:rsidP="0008611E">
      <w:pPr>
        <w:pStyle w:val="ActHead5"/>
      </w:pPr>
      <w:bookmarkStart w:id="23" w:name="_Toc91145540"/>
      <w:r w:rsidRPr="004B40BC">
        <w:rPr>
          <w:rStyle w:val="CharSectno"/>
        </w:rPr>
        <w:t>28</w:t>
      </w:r>
      <w:r w:rsidR="007424F5" w:rsidRPr="00D01EAA">
        <w:t xml:space="preserve">  Definitions</w:t>
      </w:r>
      <w:bookmarkEnd w:id="23"/>
    </w:p>
    <w:p w:rsidR="007424F5" w:rsidRPr="00D01EAA" w:rsidRDefault="007424F5" w:rsidP="007424F5">
      <w:pPr>
        <w:pStyle w:val="subsection"/>
      </w:pPr>
      <w:r w:rsidRPr="00D01EAA">
        <w:tab/>
      </w:r>
      <w:r w:rsidRPr="00D01EAA">
        <w:tab/>
        <w:t xml:space="preserve">In this </w:t>
      </w:r>
      <w:r w:rsidR="00614BDB" w:rsidRPr="00D01EAA">
        <w:t>Division</w:t>
      </w:r>
      <w:r w:rsidRPr="00D01EAA">
        <w:t>:</w:t>
      </w:r>
    </w:p>
    <w:p w:rsidR="007424F5" w:rsidRPr="00D01EAA" w:rsidRDefault="007424F5" w:rsidP="007424F5">
      <w:pPr>
        <w:pStyle w:val="Definition"/>
      </w:pPr>
      <w:r w:rsidRPr="00D01EAA">
        <w:rPr>
          <w:b/>
          <w:i/>
        </w:rPr>
        <w:t>old regulations</w:t>
      </w:r>
      <w:r w:rsidRPr="00D01EAA">
        <w:t xml:space="preserve"> means the </w:t>
      </w:r>
      <w:r w:rsidRPr="00D01EAA">
        <w:rPr>
          <w:i/>
        </w:rPr>
        <w:t xml:space="preserve">Education Services for Overseas Students </w:t>
      </w:r>
      <w:r w:rsidR="004B40BC">
        <w:rPr>
          <w:i/>
        </w:rPr>
        <w:t>Regulations 2</w:t>
      </w:r>
      <w:r w:rsidRPr="00D01EAA">
        <w:rPr>
          <w:i/>
        </w:rPr>
        <w:t>001</w:t>
      </w:r>
      <w:r w:rsidRPr="00D01EAA">
        <w:t>, as in force immediately before the commencement of this section.</w:t>
      </w:r>
    </w:p>
    <w:p w:rsidR="0008611E" w:rsidRPr="00D01EAA" w:rsidRDefault="00AB685D" w:rsidP="0008611E">
      <w:pPr>
        <w:pStyle w:val="ActHead5"/>
      </w:pPr>
      <w:bookmarkStart w:id="24" w:name="_Toc91145541"/>
      <w:r w:rsidRPr="004B40BC">
        <w:rPr>
          <w:rStyle w:val="CharSectno"/>
        </w:rPr>
        <w:t>29</w:t>
      </w:r>
      <w:r w:rsidR="0008611E" w:rsidRPr="00D01EAA">
        <w:t xml:space="preserve">  Things done under the old regulations</w:t>
      </w:r>
      <w:bookmarkEnd w:id="24"/>
    </w:p>
    <w:p w:rsidR="0008611E" w:rsidRPr="00D01EAA" w:rsidRDefault="0008611E" w:rsidP="0008611E">
      <w:pPr>
        <w:pStyle w:val="subsection"/>
      </w:pPr>
      <w:r w:rsidRPr="00D01EAA">
        <w:tab/>
        <w:t>(1)</w:t>
      </w:r>
      <w:r w:rsidRPr="00D01EAA">
        <w:tab/>
        <w:t>If:</w:t>
      </w:r>
    </w:p>
    <w:p w:rsidR="0008611E" w:rsidRPr="00D01EAA" w:rsidRDefault="0008611E" w:rsidP="0008611E">
      <w:pPr>
        <w:pStyle w:val="paragraph"/>
      </w:pPr>
      <w:r w:rsidRPr="00D01EAA">
        <w:tab/>
        <w:t>(a)</w:t>
      </w:r>
      <w:r w:rsidRPr="00D01EAA">
        <w:tab/>
        <w:t>a thing was done for a particular pu</w:t>
      </w:r>
      <w:r w:rsidR="00A1221E" w:rsidRPr="00D01EAA">
        <w:t>rpose under the old regulations</w:t>
      </w:r>
      <w:r w:rsidRPr="00D01EAA">
        <w:t>; and</w:t>
      </w:r>
    </w:p>
    <w:p w:rsidR="0008611E" w:rsidRPr="00D01EAA" w:rsidRDefault="0008611E" w:rsidP="0008611E">
      <w:pPr>
        <w:pStyle w:val="paragraph"/>
      </w:pPr>
      <w:r w:rsidRPr="00D01EAA">
        <w:tab/>
        <w:t>(b)</w:t>
      </w:r>
      <w:r w:rsidRPr="00D01EAA">
        <w:tab/>
        <w:t>the thing could be done for that purpose under this instrument;</w:t>
      </w:r>
    </w:p>
    <w:p w:rsidR="0008611E" w:rsidRPr="00D01EAA" w:rsidRDefault="0008611E" w:rsidP="0008611E">
      <w:pPr>
        <w:pStyle w:val="subsection2"/>
      </w:pPr>
      <w:r w:rsidRPr="00D01EAA">
        <w:t>the thing has effect for the purposes of this instrument as if it had been done for that purpose under this instrument.</w:t>
      </w:r>
    </w:p>
    <w:p w:rsidR="0008611E" w:rsidRPr="00D01EAA" w:rsidRDefault="0008611E" w:rsidP="0008611E">
      <w:pPr>
        <w:pStyle w:val="subsection"/>
      </w:pPr>
      <w:r w:rsidRPr="00D01EAA">
        <w:tab/>
        <w:t>(2)</w:t>
      </w:r>
      <w:r w:rsidRPr="00D01EAA">
        <w:tab/>
        <w:t xml:space="preserve">Without limiting </w:t>
      </w:r>
      <w:r w:rsidR="00F03CCC" w:rsidRPr="00D01EAA">
        <w:t>subsection (</w:t>
      </w:r>
      <w:r w:rsidRPr="00D01EAA">
        <w:t>1), a reference in that subsection to a thing being done includes a reference to a notice, application or other instrument being given or made.</w:t>
      </w:r>
    </w:p>
    <w:p w:rsidR="00153811" w:rsidRPr="00D01EAA" w:rsidRDefault="00153811">
      <w:pPr>
        <w:sectPr w:rsidR="00153811" w:rsidRPr="00D01EAA" w:rsidSect="00A70AF5">
          <w:headerReference w:type="even" r:id="rId21"/>
          <w:headerReference w:type="default" r:id="rId22"/>
          <w:footerReference w:type="even" r:id="rId23"/>
          <w:footerReference w:type="default" r:id="rId24"/>
          <w:footerReference w:type="first" r:id="rId25"/>
          <w:pgSz w:w="11907" w:h="16839" w:code="9"/>
          <w:pgMar w:top="2325" w:right="1797" w:bottom="1440" w:left="1797" w:header="720" w:footer="709" w:gutter="0"/>
          <w:pgNumType w:start="1"/>
          <w:cols w:space="720"/>
          <w:docGrid w:linePitch="299"/>
        </w:sectPr>
      </w:pPr>
    </w:p>
    <w:p w:rsidR="00671785" w:rsidRPr="00D01EAA" w:rsidRDefault="00671785" w:rsidP="00671785">
      <w:pPr>
        <w:pStyle w:val="ENotesHeading1"/>
      </w:pPr>
      <w:bookmarkStart w:id="25" w:name="_Toc91145542"/>
      <w:r w:rsidRPr="00D01EAA">
        <w:lastRenderedPageBreak/>
        <w:t>Endnotes</w:t>
      </w:r>
      <w:bookmarkEnd w:id="25"/>
    </w:p>
    <w:p w:rsidR="00671785" w:rsidRPr="00D01EAA" w:rsidRDefault="00671785" w:rsidP="00671785">
      <w:pPr>
        <w:pStyle w:val="ENotesHeading2"/>
        <w:spacing w:line="240" w:lineRule="auto"/>
        <w:outlineLvl w:val="9"/>
      </w:pPr>
      <w:bookmarkStart w:id="26" w:name="_Toc91145543"/>
      <w:r w:rsidRPr="00D01EAA">
        <w:t>Endnote 1—About the endnotes</w:t>
      </w:r>
      <w:bookmarkEnd w:id="26"/>
    </w:p>
    <w:p w:rsidR="00671785" w:rsidRPr="00D01EAA" w:rsidRDefault="00671785" w:rsidP="00671785">
      <w:pPr>
        <w:spacing w:after="120"/>
      </w:pPr>
      <w:r w:rsidRPr="00D01EAA">
        <w:t>The endnotes provide information about this compilation and the compiled law.</w:t>
      </w:r>
    </w:p>
    <w:p w:rsidR="00671785" w:rsidRPr="00D01EAA" w:rsidRDefault="00671785" w:rsidP="00671785">
      <w:pPr>
        <w:spacing w:after="120"/>
      </w:pPr>
      <w:r w:rsidRPr="00D01EAA">
        <w:t>The following endnotes are included in every compilation:</w:t>
      </w:r>
    </w:p>
    <w:p w:rsidR="00671785" w:rsidRPr="00D01EAA" w:rsidRDefault="00671785" w:rsidP="00671785">
      <w:r w:rsidRPr="00D01EAA">
        <w:t>Endnote 1—About the endnotes</w:t>
      </w:r>
    </w:p>
    <w:p w:rsidR="00671785" w:rsidRPr="00D01EAA" w:rsidRDefault="00671785" w:rsidP="00671785">
      <w:r w:rsidRPr="00D01EAA">
        <w:t>Endnote 2—Abbreviation key</w:t>
      </w:r>
    </w:p>
    <w:p w:rsidR="00671785" w:rsidRPr="00D01EAA" w:rsidRDefault="00671785" w:rsidP="00671785">
      <w:r w:rsidRPr="00D01EAA">
        <w:t>Endnote 3—Legislation history</w:t>
      </w:r>
    </w:p>
    <w:p w:rsidR="00671785" w:rsidRPr="00D01EAA" w:rsidRDefault="00671785" w:rsidP="00671785">
      <w:pPr>
        <w:spacing w:after="120"/>
      </w:pPr>
      <w:r w:rsidRPr="00D01EAA">
        <w:t>Endnote 4—Amendment history</w:t>
      </w:r>
    </w:p>
    <w:p w:rsidR="00671785" w:rsidRPr="00D01EAA" w:rsidRDefault="00671785" w:rsidP="00671785">
      <w:r w:rsidRPr="00D01EAA">
        <w:rPr>
          <w:b/>
        </w:rPr>
        <w:t>Abbreviation key—Endnote 2</w:t>
      </w:r>
    </w:p>
    <w:p w:rsidR="00671785" w:rsidRPr="00D01EAA" w:rsidRDefault="00671785" w:rsidP="00671785">
      <w:pPr>
        <w:spacing w:after="120"/>
      </w:pPr>
      <w:r w:rsidRPr="00D01EAA">
        <w:t>The abbreviation key sets out abbreviations that may be used in the endnotes.</w:t>
      </w:r>
    </w:p>
    <w:p w:rsidR="00671785" w:rsidRPr="00D01EAA" w:rsidRDefault="00671785" w:rsidP="00671785">
      <w:pPr>
        <w:rPr>
          <w:b/>
        </w:rPr>
      </w:pPr>
      <w:r w:rsidRPr="00D01EAA">
        <w:rPr>
          <w:b/>
        </w:rPr>
        <w:t>Legislation history and amendment history—Endnotes 3 and 4</w:t>
      </w:r>
    </w:p>
    <w:p w:rsidR="00671785" w:rsidRPr="00D01EAA" w:rsidRDefault="00671785" w:rsidP="00671785">
      <w:pPr>
        <w:spacing w:after="120"/>
      </w:pPr>
      <w:r w:rsidRPr="00D01EAA">
        <w:t>Amending laws are annotated in the legislation history and amendment history.</w:t>
      </w:r>
    </w:p>
    <w:p w:rsidR="00671785" w:rsidRPr="00D01EAA" w:rsidRDefault="00671785" w:rsidP="00671785">
      <w:pPr>
        <w:spacing w:after="120"/>
      </w:pPr>
      <w:r w:rsidRPr="00D01EA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71785" w:rsidRPr="00D01EAA" w:rsidRDefault="00671785" w:rsidP="00671785">
      <w:pPr>
        <w:spacing w:after="120"/>
      </w:pPr>
      <w:r w:rsidRPr="00D01EA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71785" w:rsidRPr="00D01EAA" w:rsidRDefault="00671785" w:rsidP="00671785">
      <w:pPr>
        <w:rPr>
          <w:b/>
        </w:rPr>
      </w:pPr>
      <w:r w:rsidRPr="00D01EAA">
        <w:rPr>
          <w:b/>
        </w:rPr>
        <w:t>Editorial changes</w:t>
      </w:r>
    </w:p>
    <w:p w:rsidR="00671785" w:rsidRPr="00D01EAA" w:rsidRDefault="00671785" w:rsidP="00671785">
      <w:pPr>
        <w:spacing w:after="120"/>
      </w:pPr>
      <w:r w:rsidRPr="00D01EAA">
        <w:t xml:space="preserve">The </w:t>
      </w:r>
      <w:r w:rsidRPr="00D01EAA">
        <w:rPr>
          <w:i/>
        </w:rPr>
        <w:t>Legislation Act 2003</w:t>
      </w:r>
      <w:r w:rsidRPr="00D01EA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71785" w:rsidRPr="00D01EAA" w:rsidRDefault="00671785" w:rsidP="00671785">
      <w:pPr>
        <w:spacing w:after="120"/>
      </w:pPr>
      <w:r w:rsidRPr="00D01EAA">
        <w:t xml:space="preserve">If the compilation includes editorial changes, the endnotes include a brief outline of the changes in general terms. Full details of any changes can be obtained from the Office of Parliamentary Counsel. </w:t>
      </w:r>
    </w:p>
    <w:p w:rsidR="00671785" w:rsidRPr="00D01EAA" w:rsidRDefault="00671785" w:rsidP="00671785">
      <w:pPr>
        <w:keepNext/>
      </w:pPr>
      <w:r w:rsidRPr="00D01EAA">
        <w:rPr>
          <w:b/>
        </w:rPr>
        <w:t>Misdescribed amendments</w:t>
      </w:r>
    </w:p>
    <w:p w:rsidR="00671785" w:rsidRPr="00D01EAA" w:rsidRDefault="00671785" w:rsidP="00671785">
      <w:pPr>
        <w:spacing w:after="120"/>
      </w:pPr>
      <w:r w:rsidRPr="00D01EA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71785" w:rsidRPr="00D01EAA" w:rsidRDefault="00671785" w:rsidP="007F5C17">
      <w:pPr>
        <w:spacing w:before="120"/>
      </w:pPr>
      <w:r w:rsidRPr="00D01EAA">
        <w:t>If a misdescribed amendment cannot be given effect as intended, the abbreviation “(md not incorp)” is added to the details of the amendment included in the amendment history.</w:t>
      </w:r>
    </w:p>
    <w:p w:rsidR="00DB7720" w:rsidRPr="00D01EAA" w:rsidRDefault="00DB7720" w:rsidP="007F5C17"/>
    <w:p w:rsidR="00671785" w:rsidRPr="00D01EAA" w:rsidRDefault="00671785" w:rsidP="00671785">
      <w:pPr>
        <w:pStyle w:val="ENotesHeading2"/>
        <w:pageBreakBefore/>
        <w:spacing w:after="240"/>
        <w:outlineLvl w:val="9"/>
      </w:pPr>
      <w:bookmarkStart w:id="27" w:name="_Toc91145544"/>
      <w:r w:rsidRPr="00D01EAA">
        <w:lastRenderedPageBreak/>
        <w:t>Endnote 2—Abbreviation key</w:t>
      </w:r>
      <w:bookmarkEnd w:id="27"/>
    </w:p>
    <w:tbl>
      <w:tblPr>
        <w:tblW w:w="5000" w:type="pct"/>
        <w:tblLook w:val="0000" w:firstRow="0" w:lastRow="0" w:firstColumn="0" w:lastColumn="0" w:noHBand="0" w:noVBand="0"/>
      </w:tblPr>
      <w:tblGrid>
        <w:gridCol w:w="4570"/>
        <w:gridCol w:w="3959"/>
      </w:tblGrid>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ad = added or inserted</w:t>
            </w:r>
          </w:p>
        </w:tc>
        <w:tc>
          <w:tcPr>
            <w:tcW w:w="2321" w:type="pct"/>
            <w:shd w:val="clear" w:color="auto" w:fill="auto"/>
          </w:tcPr>
          <w:p w:rsidR="00671785" w:rsidRPr="00D01EAA" w:rsidRDefault="00671785" w:rsidP="00671785">
            <w:pPr>
              <w:spacing w:before="60"/>
              <w:ind w:left="34"/>
              <w:rPr>
                <w:sz w:val="20"/>
              </w:rPr>
            </w:pPr>
            <w:r w:rsidRPr="00D01EAA">
              <w:rPr>
                <w:sz w:val="20"/>
              </w:rPr>
              <w:t>o = order(s)</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am = amended</w:t>
            </w:r>
          </w:p>
        </w:tc>
        <w:tc>
          <w:tcPr>
            <w:tcW w:w="2321" w:type="pct"/>
            <w:shd w:val="clear" w:color="auto" w:fill="auto"/>
          </w:tcPr>
          <w:p w:rsidR="00671785" w:rsidRPr="00D01EAA" w:rsidRDefault="00671785" w:rsidP="00671785">
            <w:pPr>
              <w:spacing w:before="60"/>
              <w:ind w:left="34"/>
              <w:rPr>
                <w:sz w:val="20"/>
              </w:rPr>
            </w:pPr>
            <w:r w:rsidRPr="00D01EAA">
              <w:rPr>
                <w:sz w:val="20"/>
              </w:rPr>
              <w:t>Ord = Ordinance</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amdt = amendment</w:t>
            </w:r>
          </w:p>
        </w:tc>
        <w:tc>
          <w:tcPr>
            <w:tcW w:w="2321" w:type="pct"/>
            <w:shd w:val="clear" w:color="auto" w:fill="auto"/>
          </w:tcPr>
          <w:p w:rsidR="00671785" w:rsidRPr="00D01EAA" w:rsidRDefault="00671785" w:rsidP="00671785">
            <w:pPr>
              <w:spacing w:before="60"/>
              <w:ind w:left="34"/>
              <w:rPr>
                <w:sz w:val="20"/>
              </w:rPr>
            </w:pPr>
            <w:r w:rsidRPr="00D01EAA">
              <w:rPr>
                <w:sz w:val="20"/>
              </w:rPr>
              <w:t>orig = original</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c = clause(s)</w:t>
            </w:r>
          </w:p>
        </w:tc>
        <w:tc>
          <w:tcPr>
            <w:tcW w:w="2321" w:type="pct"/>
            <w:shd w:val="clear" w:color="auto" w:fill="auto"/>
          </w:tcPr>
          <w:p w:rsidR="00671785" w:rsidRPr="00D01EAA" w:rsidRDefault="00671785" w:rsidP="00671785">
            <w:pPr>
              <w:spacing w:before="60"/>
              <w:ind w:left="34"/>
              <w:rPr>
                <w:sz w:val="20"/>
              </w:rPr>
            </w:pPr>
            <w:r w:rsidRPr="00D01EAA">
              <w:rPr>
                <w:sz w:val="20"/>
              </w:rPr>
              <w:t>par = paragraph(s)/subparagraph(s)</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C[x] = Compilation No. x</w:t>
            </w:r>
          </w:p>
        </w:tc>
        <w:tc>
          <w:tcPr>
            <w:tcW w:w="2321" w:type="pct"/>
            <w:shd w:val="clear" w:color="auto" w:fill="auto"/>
          </w:tcPr>
          <w:p w:rsidR="00671785" w:rsidRPr="00D01EAA" w:rsidRDefault="00671785" w:rsidP="00671785">
            <w:pPr>
              <w:ind w:left="34" w:firstLine="249"/>
              <w:rPr>
                <w:sz w:val="20"/>
              </w:rPr>
            </w:pPr>
            <w:r w:rsidRPr="00D01EAA">
              <w:rPr>
                <w:sz w:val="20"/>
              </w:rPr>
              <w:t>/sub</w:t>
            </w:r>
            <w:r w:rsidR="004B40BC">
              <w:rPr>
                <w:sz w:val="20"/>
              </w:rPr>
              <w:noBreakHyphen/>
            </w:r>
            <w:r w:rsidRPr="00D01EAA">
              <w:rPr>
                <w:sz w:val="20"/>
              </w:rPr>
              <w:t>subparagraph(s)</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Ch = Chapter(s)</w:t>
            </w:r>
          </w:p>
        </w:tc>
        <w:tc>
          <w:tcPr>
            <w:tcW w:w="2321" w:type="pct"/>
            <w:shd w:val="clear" w:color="auto" w:fill="auto"/>
          </w:tcPr>
          <w:p w:rsidR="00671785" w:rsidRPr="00D01EAA" w:rsidRDefault="00671785" w:rsidP="00671785">
            <w:pPr>
              <w:spacing w:before="60"/>
              <w:ind w:left="34"/>
              <w:rPr>
                <w:sz w:val="20"/>
              </w:rPr>
            </w:pPr>
            <w:r w:rsidRPr="00D01EAA">
              <w:rPr>
                <w:sz w:val="20"/>
              </w:rPr>
              <w:t>pres = present</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def = definition(s)</w:t>
            </w:r>
          </w:p>
        </w:tc>
        <w:tc>
          <w:tcPr>
            <w:tcW w:w="2321" w:type="pct"/>
            <w:shd w:val="clear" w:color="auto" w:fill="auto"/>
          </w:tcPr>
          <w:p w:rsidR="00671785" w:rsidRPr="00D01EAA" w:rsidRDefault="00671785" w:rsidP="00671785">
            <w:pPr>
              <w:spacing w:before="60"/>
              <w:ind w:left="34"/>
              <w:rPr>
                <w:sz w:val="20"/>
              </w:rPr>
            </w:pPr>
            <w:r w:rsidRPr="00D01EAA">
              <w:rPr>
                <w:sz w:val="20"/>
              </w:rPr>
              <w:t>prev = previous</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Dict = Dictionary</w:t>
            </w:r>
          </w:p>
        </w:tc>
        <w:tc>
          <w:tcPr>
            <w:tcW w:w="2321" w:type="pct"/>
            <w:shd w:val="clear" w:color="auto" w:fill="auto"/>
          </w:tcPr>
          <w:p w:rsidR="00671785" w:rsidRPr="00D01EAA" w:rsidRDefault="00671785" w:rsidP="00671785">
            <w:pPr>
              <w:spacing w:before="60"/>
              <w:ind w:left="34"/>
              <w:rPr>
                <w:sz w:val="20"/>
              </w:rPr>
            </w:pPr>
            <w:r w:rsidRPr="00D01EAA">
              <w:rPr>
                <w:sz w:val="20"/>
              </w:rPr>
              <w:t>(prev…) = previously</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disallowed = disallowed by Parliament</w:t>
            </w:r>
          </w:p>
        </w:tc>
        <w:tc>
          <w:tcPr>
            <w:tcW w:w="2321" w:type="pct"/>
            <w:shd w:val="clear" w:color="auto" w:fill="auto"/>
          </w:tcPr>
          <w:p w:rsidR="00671785" w:rsidRPr="00D01EAA" w:rsidRDefault="00671785" w:rsidP="00671785">
            <w:pPr>
              <w:spacing w:before="60"/>
              <w:ind w:left="34"/>
              <w:rPr>
                <w:sz w:val="20"/>
              </w:rPr>
            </w:pPr>
            <w:r w:rsidRPr="00D01EAA">
              <w:rPr>
                <w:sz w:val="20"/>
              </w:rPr>
              <w:t>Pt = Part(s)</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Div = Division(s)</w:t>
            </w:r>
          </w:p>
        </w:tc>
        <w:tc>
          <w:tcPr>
            <w:tcW w:w="2321" w:type="pct"/>
            <w:shd w:val="clear" w:color="auto" w:fill="auto"/>
          </w:tcPr>
          <w:p w:rsidR="00671785" w:rsidRPr="00D01EAA" w:rsidRDefault="00671785" w:rsidP="00671785">
            <w:pPr>
              <w:spacing w:before="60"/>
              <w:ind w:left="34"/>
              <w:rPr>
                <w:sz w:val="20"/>
              </w:rPr>
            </w:pPr>
            <w:r w:rsidRPr="00D01EAA">
              <w:rPr>
                <w:sz w:val="20"/>
              </w:rPr>
              <w:t>r = regulation(s)/rule(s)</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ed = editorial change</w:t>
            </w:r>
          </w:p>
        </w:tc>
        <w:tc>
          <w:tcPr>
            <w:tcW w:w="2321" w:type="pct"/>
            <w:shd w:val="clear" w:color="auto" w:fill="auto"/>
          </w:tcPr>
          <w:p w:rsidR="00671785" w:rsidRPr="00D01EAA" w:rsidRDefault="00671785" w:rsidP="00671785">
            <w:pPr>
              <w:spacing w:before="60"/>
              <w:ind w:left="34"/>
              <w:rPr>
                <w:sz w:val="20"/>
              </w:rPr>
            </w:pPr>
            <w:r w:rsidRPr="00D01EAA">
              <w:rPr>
                <w:sz w:val="20"/>
              </w:rPr>
              <w:t>reloc = relocated</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exp = expires/expired or ceases/ceased to have</w:t>
            </w:r>
          </w:p>
        </w:tc>
        <w:tc>
          <w:tcPr>
            <w:tcW w:w="2321" w:type="pct"/>
            <w:shd w:val="clear" w:color="auto" w:fill="auto"/>
          </w:tcPr>
          <w:p w:rsidR="00671785" w:rsidRPr="00D01EAA" w:rsidRDefault="00671785" w:rsidP="00671785">
            <w:pPr>
              <w:spacing w:before="60"/>
              <w:ind w:left="34"/>
              <w:rPr>
                <w:sz w:val="20"/>
              </w:rPr>
            </w:pPr>
            <w:r w:rsidRPr="00D01EAA">
              <w:rPr>
                <w:sz w:val="20"/>
              </w:rPr>
              <w:t>renum = renumbered</w:t>
            </w:r>
          </w:p>
        </w:tc>
      </w:tr>
      <w:tr w:rsidR="00671785" w:rsidRPr="00D01EAA" w:rsidTr="00671785">
        <w:tc>
          <w:tcPr>
            <w:tcW w:w="2679" w:type="pct"/>
            <w:shd w:val="clear" w:color="auto" w:fill="auto"/>
          </w:tcPr>
          <w:p w:rsidR="00671785" w:rsidRPr="00D01EAA" w:rsidRDefault="00671785" w:rsidP="00671785">
            <w:pPr>
              <w:ind w:left="34" w:firstLine="249"/>
              <w:rPr>
                <w:sz w:val="20"/>
              </w:rPr>
            </w:pPr>
            <w:r w:rsidRPr="00D01EAA">
              <w:rPr>
                <w:sz w:val="20"/>
              </w:rPr>
              <w:t>effect</w:t>
            </w:r>
          </w:p>
        </w:tc>
        <w:tc>
          <w:tcPr>
            <w:tcW w:w="2321" w:type="pct"/>
            <w:shd w:val="clear" w:color="auto" w:fill="auto"/>
          </w:tcPr>
          <w:p w:rsidR="00671785" w:rsidRPr="00D01EAA" w:rsidRDefault="00671785" w:rsidP="00671785">
            <w:pPr>
              <w:spacing w:before="60"/>
              <w:ind w:left="34"/>
              <w:rPr>
                <w:sz w:val="20"/>
              </w:rPr>
            </w:pPr>
            <w:r w:rsidRPr="00D01EAA">
              <w:rPr>
                <w:sz w:val="20"/>
              </w:rPr>
              <w:t>rep = repealed</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F = Federal Register of Legislation</w:t>
            </w:r>
          </w:p>
        </w:tc>
        <w:tc>
          <w:tcPr>
            <w:tcW w:w="2321" w:type="pct"/>
            <w:shd w:val="clear" w:color="auto" w:fill="auto"/>
          </w:tcPr>
          <w:p w:rsidR="00671785" w:rsidRPr="00D01EAA" w:rsidRDefault="00671785" w:rsidP="00671785">
            <w:pPr>
              <w:spacing w:before="60"/>
              <w:ind w:left="34"/>
              <w:rPr>
                <w:sz w:val="20"/>
              </w:rPr>
            </w:pPr>
            <w:r w:rsidRPr="00D01EAA">
              <w:rPr>
                <w:sz w:val="20"/>
              </w:rPr>
              <w:t>rs = repealed and substituted</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gaz = gazette</w:t>
            </w:r>
          </w:p>
        </w:tc>
        <w:tc>
          <w:tcPr>
            <w:tcW w:w="2321" w:type="pct"/>
            <w:shd w:val="clear" w:color="auto" w:fill="auto"/>
          </w:tcPr>
          <w:p w:rsidR="00671785" w:rsidRPr="00D01EAA" w:rsidRDefault="00671785" w:rsidP="00671785">
            <w:pPr>
              <w:spacing w:before="60"/>
              <w:ind w:left="34"/>
              <w:rPr>
                <w:sz w:val="20"/>
              </w:rPr>
            </w:pPr>
            <w:r w:rsidRPr="00D01EAA">
              <w:rPr>
                <w:sz w:val="20"/>
              </w:rPr>
              <w:t>s = section(s)/subsection(s)</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 xml:space="preserve">LA = </w:t>
            </w:r>
            <w:r w:rsidRPr="00D01EAA">
              <w:rPr>
                <w:i/>
                <w:sz w:val="20"/>
              </w:rPr>
              <w:t>Legislation Act 2003</w:t>
            </w:r>
          </w:p>
        </w:tc>
        <w:tc>
          <w:tcPr>
            <w:tcW w:w="2321" w:type="pct"/>
            <w:shd w:val="clear" w:color="auto" w:fill="auto"/>
          </w:tcPr>
          <w:p w:rsidR="00671785" w:rsidRPr="00D01EAA" w:rsidRDefault="00671785" w:rsidP="00671785">
            <w:pPr>
              <w:spacing w:before="60"/>
              <w:ind w:left="34"/>
              <w:rPr>
                <w:sz w:val="20"/>
              </w:rPr>
            </w:pPr>
            <w:r w:rsidRPr="00D01EAA">
              <w:rPr>
                <w:sz w:val="20"/>
              </w:rPr>
              <w:t>Sch = Schedule(s)</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 xml:space="preserve">LIA = </w:t>
            </w:r>
            <w:r w:rsidRPr="00D01EAA">
              <w:rPr>
                <w:i/>
                <w:sz w:val="20"/>
              </w:rPr>
              <w:t>Legislative Instruments Act 2003</w:t>
            </w:r>
          </w:p>
        </w:tc>
        <w:tc>
          <w:tcPr>
            <w:tcW w:w="2321" w:type="pct"/>
            <w:shd w:val="clear" w:color="auto" w:fill="auto"/>
          </w:tcPr>
          <w:p w:rsidR="00671785" w:rsidRPr="00D01EAA" w:rsidRDefault="00671785" w:rsidP="00671785">
            <w:pPr>
              <w:spacing w:before="60"/>
              <w:ind w:left="34"/>
              <w:rPr>
                <w:sz w:val="20"/>
              </w:rPr>
            </w:pPr>
            <w:r w:rsidRPr="00D01EAA">
              <w:rPr>
                <w:sz w:val="20"/>
              </w:rPr>
              <w:t>Sdiv = Subdivision(s)</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(md) = misdescribed amendment can be given</w:t>
            </w:r>
          </w:p>
        </w:tc>
        <w:tc>
          <w:tcPr>
            <w:tcW w:w="2321" w:type="pct"/>
            <w:shd w:val="clear" w:color="auto" w:fill="auto"/>
          </w:tcPr>
          <w:p w:rsidR="00671785" w:rsidRPr="00D01EAA" w:rsidRDefault="00671785" w:rsidP="00671785">
            <w:pPr>
              <w:spacing w:before="60"/>
              <w:ind w:left="34"/>
              <w:rPr>
                <w:sz w:val="20"/>
              </w:rPr>
            </w:pPr>
            <w:r w:rsidRPr="00D01EAA">
              <w:rPr>
                <w:sz w:val="20"/>
              </w:rPr>
              <w:t>SLI = Select Legislative Instrument</w:t>
            </w:r>
          </w:p>
        </w:tc>
      </w:tr>
      <w:tr w:rsidR="00671785" w:rsidRPr="00D01EAA" w:rsidTr="00671785">
        <w:tc>
          <w:tcPr>
            <w:tcW w:w="2679" w:type="pct"/>
            <w:shd w:val="clear" w:color="auto" w:fill="auto"/>
          </w:tcPr>
          <w:p w:rsidR="00671785" w:rsidRPr="00D01EAA" w:rsidRDefault="00671785" w:rsidP="00671785">
            <w:pPr>
              <w:ind w:left="34" w:firstLine="249"/>
              <w:rPr>
                <w:sz w:val="20"/>
              </w:rPr>
            </w:pPr>
            <w:r w:rsidRPr="00D01EAA">
              <w:rPr>
                <w:sz w:val="20"/>
              </w:rPr>
              <w:t>effect</w:t>
            </w:r>
          </w:p>
        </w:tc>
        <w:tc>
          <w:tcPr>
            <w:tcW w:w="2321" w:type="pct"/>
            <w:shd w:val="clear" w:color="auto" w:fill="auto"/>
          </w:tcPr>
          <w:p w:rsidR="00671785" w:rsidRPr="00D01EAA" w:rsidRDefault="00671785" w:rsidP="00671785">
            <w:pPr>
              <w:spacing w:before="60"/>
              <w:ind w:left="34"/>
              <w:rPr>
                <w:sz w:val="20"/>
              </w:rPr>
            </w:pPr>
            <w:r w:rsidRPr="00D01EAA">
              <w:rPr>
                <w:sz w:val="20"/>
              </w:rPr>
              <w:t>SR = Statutory Rules</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(md not incorp) = misdescribed amendment</w:t>
            </w:r>
          </w:p>
        </w:tc>
        <w:tc>
          <w:tcPr>
            <w:tcW w:w="2321" w:type="pct"/>
            <w:shd w:val="clear" w:color="auto" w:fill="auto"/>
          </w:tcPr>
          <w:p w:rsidR="00671785" w:rsidRPr="00D01EAA" w:rsidRDefault="00671785" w:rsidP="00671785">
            <w:pPr>
              <w:spacing w:before="60"/>
              <w:ind w:left="34"/>
              <w:rPr>
                <w:sz w:val="20"/>
              </w:rPr>
            </w:pPr>
            <w:r w:rsidRPr="00D01EAA">
              <w:rPr>
                <w:sz w:val="20"/>
              </w:rPr>
              <w:t>Sub</w:t>
            </w:r>
            <w:r w:rsidR="004B40BC">
              <w:rPr>
                <w:sz w:val="20"/>
              </w:rPr>
              <w:noBreakHyphen/>
            </w:r>
            <w:r w:rsidRPr="00D01EAA">
              <w:rPr>
                <w:sz w:val="20"/>
              </w:rPr>
              <w:t>Ch = Sub</w:t>
            </w:r>
            <w:r w:rsidR="004B40BC">
              <w:rPr>
                <w:sz w:val="20"/>
              </w:rPr>
              <w:noBreakHyphen/>
            </w:r>
            <w:r w:rsidRPr="00D01EAA">
              <w:rPr>
                <w:sz w:val="20"/>
              </w:rPr>
              <w:t>Chapter(s)</w:t>
            </w:r>
          </w:p>
        </w:tc>
      </w:tr>
      <w:tr w:rsidR="00671785" w:rsidRPr="00D01EAA" w:rsidTr="00671785">
        <w:tc>
          <w:tcPr>
            <w:tcW w:w="2679" w:type="pct"/>
            <w:shd w:val="clear" w:color="auto" w:fill="auto"/>
          </w:tcPr>
          <w:p w:rsidR="00671785" w:rsidRPr="00D01EAA" w:rsidRDefault="00671785" w:rsidP="00671785">
            <w:pPr>
              <w:ind w:left="34" w:firstLine="249"/>
              <w:rPr>
                <w:sz w:val="20"/>
              </w:rPr>
            </w:pPr>
            <w:r w:rsidRPr="00D01EAA">
              <w:rPr>
                <w:sz w:val="20"/>
              </w:rPr>
              <w:t>cannot be given effect</w:t>
            </w:r>
          </w:p>
        </w:tc>
        <w:tc>
          <w:tcPr>
            <w:tcW w:w="2321" w:type="pct"/>
            <w:shd w:val="clear" w:color="auto" w:fill="auto"/>
          </w:tcPr>
          <w:p w:rsidR="00671785" w:rsidRPr="00D01EAA" w:rsidRDefault="00671785" w:rsidP="00671785">
            <w:pPr>
              <w:spacing w:before="60"/>
              <w:ind w:left="34"/>
              <w:rPr>
                <w:sz w:val="20"/>
              </w:rPr>
            </w:pPr>
            <w:r w:rsidRPr="00D01EAA">
              <w:rPr>
                <w:sz w:val="20"/>
              </w:rPr>
              <w:t>SubPt = Subpart(s)</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mod = modified/modification</w:t>
            </w:r>
          </w:p>
        </w:tc>
        <w:tc>
          <w:tcPr>
            <w:tcW w:w="2321" w:type="pct"/>
            <w:shd w:val="clear" w:color="auto" w:fill="auto"/>
          </w:tcPr>
          <w:p w:rsidR="00671785" w:rsidRPr="00D01EAA" w:rsidRDefault="00671785" w:rsidP="00671785">
            <w:pPr>
              <w:spacing w:before="60"/>
              <w:ind w:left="34"/>
              <w:rPr>
                <w:sz w:val="20"/>
              </w:rPr>
            </w:pPr>
            <w:r w:rsidRPr="00D01EAA">
              <w:rPr>
                <w:sz w:val="20"/>
                <w:u w:val="single"/>
              </w:rPr>
              <w:t>underlining</w:t>
            </w:r>
            <w:r w:rsidRPr="00D01EAA">
              <w:rPr>
                <w:sz w:val="20"/>
              </w:rPr>
              <w:t xml:space="preserve"> = whole or part not</w:t>
            </w:r>
          </w:p>
        </w:tc>
      </w:tr>
      <w:tr w:rsidR="00671785" w:rsidRPr="00D01EAA" w:rsidTr="00671785">
        <w:tc>
          <w:tcPr>
            <w:tcW w:w="2679" w:type="pct"/>
            <w:shd w:val="clear" w:color="auto" w:fill="auto"/>
          </w:tcPr>
          <w:p w:rsidR="00671785" w:rsidRPr="00D01EAA" w:rsidRDefault="00671785" w:rsidP="00671785">
            <w:pPr>
              <w:spacing w:before="60"/>
              <w:ind w:left="34"/>
              <w:rPr>
                <w:sz w:val="20"/>
              </w:rPr>
            </w:pPr>
            <w:r w:rsidRPr="00D01EAA">
              <w:rPr>
                <w:sz w:val="20"/>
              </w:rPr>
              <w:t>No. = Number(s)</w:t>
            </w:r>
          </w:p>
        </w:tc>
        <w:tc>
          <w:tcPr>
            <w:tcW w:w="2321" w:type="pct"/>
            <w:shd w:val="clear" w:color="auto" w:fill="auto"/>
          </w:tcPr>
          <w:p w:rsidR="00671785" w:rsidRPr="00D01EAA" w:rsidRDefault="00671785" w:rsidP="00671785">
            <w:pPr>
              <w:ind w:left="34" w:firstLine="249"/>
              <w:rPr>
                <w:sz w:val="20"/>
              </w:rPr>
            </w:pPr>
            <w:r w:rsidRPr="00D01EAA">
              <w:rPr>
                <w:sz w:val="20"/>
              </w:rPr>
              <w:t>commenced or to be commenced</w:t>
            </w:r>
          </w:p>
        </w:tc>
      </w:tr>
    </w:tbl>
    <w:p w:rsidR="00671785" w:rsidRPr="00D01EAA" w:rsidRDefault="00671785" w:rsidP="006816FD">
      <w:pPr>
        <w:pStyle w:val="Tabletext"/>
      </w:pPr>
    </w:p>
    <w:p w:rsidR="00671785" w:rsidRPr="00D01EAA" w:rsidRDefault="00671785" w:rsidP="00671785">
      <w:pPr>
        <w:pStyle w:val="ENotesHeading2"/>
        <w:pageBreakBefore/>
      </w:pPr>
      <w:bookmarkStart w:id="28" w:name="_Toc91145545"/>
      <w:r w:rsidRPr="00D01EAA">
        <w:lastRenderedPageBreak/>
        <w:t>Endnote 3—Legislation history</w:t>
      </w:r>
      <w:bookmarkEnd w:id="28"/>
    </w:p>
    <w:p w:rsidR="00671785" w:rsidRPr="00D01EAA" w:rsidRDefault="00671785" w:rsidP="0067178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671785" w:rsidRPr="00D01EAA" w:rsidTr="00671785">
        <w:trPr>
          <w:cantSplit/>
          <w:tblHeader/>
        </w:trPr>
        <w:tc>
          <w:tcPr>
            <w:tcW w:w="1250" w:type="pct"/>
            <w:tcBorders>
              <w:top w:val="single" w:sz="12" w:space="0" w:color="auto"/>
              <w:bottom w:val="single" w:sz="12" w:space="0" w:color="auto"/>
            </w:tcBorders>
            <w:shd w:val="clear" w:color="auto" w:fill="auto"/>
          </w:tcPr>
          <w:p w:rsidR="00671785" w:rsidRPr="00D01EAA" w:rsidRDefault="00671785" w:rsidP="00671785">
            <w:pPr>
              <w:pStyle w:val="ENoteTableHeading"/>
            </w:pPr>
            <w:r w:rsidRPr="00D01EAA">
              <w:t>Name</w:t>
            </w:r>
          </w:p>
        </w:tc>
        <w:tc>
          <w:tcPr>
            <w:tcW w:w="1250" w:type="pct"/>
            <w:tcBorders>
              <w:top w:val="single" w:sz="12" w:space="0" w:color="auto"/>
              <w:bottom w:val="single" w:sz="12" w:space="0" w:color="auto"/>
            </w:tcBorders>
            <w:shd w:val="clear" w:color="auto" w:fill="auto"/>
          </w:tcPr>
          <w:p w:rsidR="00671785" w:rsidRPr="00D01EAA" w:rsidRDefault="00671785" w:rsidP="00671785">
            <w:pPr>
              <w:pStyle w:val="ENoteTableHeading"/>
            </w:pPr>
            <w:r w:rsidRPr="00D01EAA">
              <w:t>Registration</w:t>
            </w:r>
          </w:p>
        </w:tc>
        <w:tc>
          <w:tcPr>
            <w:tcW w:w="1250" w:type="pct"/>
            <w:tcBorders>
              <w:top w:val="single" w:sz="12" w:space="0" w:color="auto"/>
              <w:bottom w:val="single" w:sz="12" w:space="0" w:color="auto"/>
            </w:tcBorders>
            <w:shd w:val="clear" w:color="auto" w:fill="auto"/>
          </w:tcPr>
          <w:p w:rsidR="00671785" w:rsidRPr="00D01EAA" w:rsidRDefault="00671785" w:rsidP="00671785">
            <w:pPr>
              <w:pStyle w:val="ENoteTableHeading"/>
            </w:pPr>
            <w:r w:rsidRPr="00D01EAA">
              <w:t>Commencement</w:t>
            </w:r>
          </w:p>
        </w:tc>
        <w:tc>
          <w:tcPr>
            <w:tcW w:w="1250" w:type="pct"/>
            <w:tcBorders>
              <w:top w:val="single" w:sz="12" w:space="0" w:color="auto"/>
              <w:bottom w:val="single" w:sz="12" w:space="0" w:color="auto"/>
            </w:tcBorders>
            <w:shd w:val="clear" w:color="auto" w:fill="auto"/>
          </w:tcPr>
          <w:p w:rsidR="00671785" w:rsidRPr="00D01EAA" w:rsidRDefault="00671785" w:rsidP="00671785">
            <w:pPr>
              <w:pStyle w:val="ENoteTableHeading"/>
            </w:pPr>
            <w:r w:rsidRPr="00D01EAA">
              <w:t>Application, saving and transitional provisions</w:t>
            </w:r>
          </w:p>
        </w:tc>
      </w:tr>
      <w:tr w:rsidR="00671785" w:rsidRPr="00D01EAA" w:rsidTr="00671785">
        <w:trPr>
          <w:cantSplit/>
        </w:trPr>
        <w:tc>
          <w:tcPr>
            <w:tcW w:w="1250" w:type="pct"/>
            <w:tcBorders>
              <w:top w:val="single" w:sz="12" w:space="0" w:color="auto"/>
              <w:bottom w:val="single" w:sz="4" w:space="0" w:color="auto"/>
            </w:tcBorders>
            <w:shd w:val="clear" w:color="auto" w:fill="auto"/>
          </w:tcPr>
          <w:p w:rsidR="00671785" w:rsidRPr="00D01EAA" w:rsidRDefault="002C275E" w:rsidP="00671785">
            <w:pPr>
              <w:pStyle w:val="ENoteTableText"/>
            </w:pPr>
            <w:r w:rsidRPr="00D01EAA">
              <w:t xml:space="preserve">Education Services for Overseas Students </w:t>
            </w:r>
            <w:r w:rsidR="004B40BC">
              <w:t>Regulations 2</w:t>
            </w:r>
            <w:r w:rsidRPr="00D01EAA">
              <w:t>019</w:t>
            </w:r>
          </w:p>
        </w:tc>
        <w:tc>
          <w:tcPr>
            <w:tcW w:w="1250" w:type="pct"/>
            <w:tcBorders>
              <w:top w:val="single" w:sz="12" w:space="0" w:color="auto"/>
              <w:bottom w:val="single" w:sz="4" w:space="0" w:color="auto"/>
            </w:tcBorders>
            <w:shd w:val="clear" w:color="auto" w:fill="auto"/>
          </w:tcPr>
          <w:p w:rsidR="00671785" w:rsidRPr="00D01EAA" w:rsidRDefault="00474D3C" w:rsidP="00671785">
            <w:pPr>
              <w:pStyle w:val="ENoteTableText"/>
            </w:pPr>
            <w:r w:rsidRPr="00D01EAA">
              <w:t>8 Apr 2019 (F2019L00571)</w:t>
            </w:r>
          </w:p>
        </w:tc>
        <w:tc>
          <w:tcPr>
            <w:tcW w:w="1250" w:type="pct"/>
            <w:tcBorders>
              <w:top w:val="single" w:sz="12" w:space="0" w:color="auto"/>
              <w:bottom w:val="single" w:sz="4" w:space="0" w:color="auto"/>
            </w:tcBorders>
            <w:shd w:val="clear" w:color="auto" w:fill="auto"/>
          </w:tcPr>
          <w:p w:rsidR="00671785" w:rsidRPr="00D01EAA" w:rsidRDefault="00474D3C" w:rsidP="00671785">
            <w:pPr>
              <w:pStyle w:val="ENoteTableText"/>
            </w:pPr>
            <w:r w:rsidRPr="00D01EAA">
              <w:t xml:space="preserve">1 Oct 2019 (s 2(1) </w:t>
            </w:r>
            <w:r w:rsidR="005A05CE" w:rsidRPr="00D01EAA">
              <w:t>item 1</w:t>
            </w:r>
            <w:r w:rsidRPr="00D01EAA">
              <w:t>)</w:t>
            </w:r>
          </w:p>
        </w:tc>
        <w:tc>
          <w:tcPr>
            <w:tcW w:w="1250" w:type="pct"/>
            <w:tcBorders>
              <w:top w:val="single" w:sz="12" w:space="0" w:color="auto"/>
              <w:bottom w:val="single" w:sz="4" w:space="0" w:color="auto"/>
            </w:tcBorders>
            <w:shd w:val="clear" w:color="auto" w:fill="auto"/>
          </w:tcPr>
          <w:p w:rsidR="00671785" w:rsidRPr="00D01EAA" w:rsidRDefault="00671785" w:rsidP="00671785">
            <w:pPr>
              <w:pStyle w:val="ENoteTableText"/>
            </w:pPr>
          </w:p>
        </w:tc>
      </w:tr>
      <w:tr w:rsidR="00671785" w:rsidRPr="00D01EAA" w:rsidTr="00671785">
        <w:trPr>
          <w:cantSplit/>
        </w:trPr>
        <w:tc>
          <w:tcPr>
            <w:tcW w:w="1250" w:type="pct"/>
            <w:tcBorders>
              <w:bottom w:val="single" w:sz="12" w:space="0" w:color="auto"/>
            </w:tcBorders>
            <w:shd w:val="clear" w:color="auto" w:fill="auto"/>
          </w:tcPr>
          <w:p w:rsidR="00671785" w:rsidRPr="00D01EAA" w:rsidRDefault="00474D3C" w:rsidP="00671785">
            <w:pPr>
              <w:pStyle w:val="ENoteTableText"/>
            </w:pPr>
            <w:r w:rsidRPr="00D01EAA">
              <w:t xml:space="preserve">Education Services for Overseas Students Amendment (Deregulation and Other Measures) </w:t>
            </w:r>
            <w:r w:rsidR="004B40BC">
              <w:t>Regulations 2</w:t>
            </w:r>
            <w:r w:rsidRPr="00D01EAA">
              <w:t>021</w:t>
            </w:r>
          </w:p>
        </w:tc>
        <w:tc>
          <w:tcPr>
            <w:tcW w:w="1250" w:type="pct"/>
            <w:tcBorders>
              <w:bottom w:val="single" w:sz="12" w:space="0" w:color="auto"/>
            </w:tcBorders>
            <w:shd w:val="clear" w:color="auto" w:fill="auto"/>
          </w:tcPr>
          <w:p w:rsidR="00671785" w:rsidRPr="00D01EAA" w:rsidRDefault="005A05CE" w:rsidP="00671785">
            <w:pPr>
              <w:pStyle w:val="ENoteTableText"/>
            </w:pPr>
            <w:r w:rsidRPr="00D01EAA">
              <w:t>25 June</w:t>
            </w:r>
            <w:r w:rsidR="00474D3C" w:rsidRPr="00D01EAA">
              <w:t xml:space="preserve"> 2021 (F2021L00849)</w:t>
            </w:r>
          </w:p>
        </w:tc>
        <w:tc>
          <w:tcPr>
            <w:tcW w:w="1250" w:type="pct"/>
            <w:tcBorders>
              <w:bottom w:val="single" w:sz="12" w:space="0" w:color="auto"/>
            </w:tcBorders>
            <w:shd w:val="clear" w:color="auto" w:fill="auto"/>
          </w:tcPr>
          <w:p w:rsidR="00671785" w:rsidRPr="00D01EAA" w:rsidRDefault="00474D3C" w:rsidP="00671785">
            <w:pPr>
              <w:pStyle w:val="ENoteTableText"/>
            </w:pPr>
            <w:r w:rsidRPr="00D01EAA">
              <w:t>Sch 1 (</w:t>
            </w:r>
            <w:r w:rsidR="005A05CE" w:rsidRPr="00D01EAA">
              <w:t>items 2</w:t>
            </w:r>
            <w:r w:rsidRPr="00D01EAA">
              <w:t xml:space="preserve">, 3): </w:t>
            </w:r>
            <w:r w:rsidR="00DB7720" w:rsidRPr="00D01EAA">
              <w:t>26 Sept 2021</w:t>
            </w:r>
            <w:r w:rsidRPr="00D01EAA">
              <w:t xml:space="preserve"> (s 2(1) </w:t>
            </w:r>
            <w:r w:rsidR="005A05CE" w:rsidRPr="00D01EAA">
              <w:t>item 3</w:t>
            </w:r>
            <w:r w:rsidRPr="00D01EAA">
              <w:t>)</w:t>
            </w:r>
            <w:r w:rsidRPr="00D01EAA">
              <w:br/>
              <w:t xml:space="preserve">Remainder: </w:t>
            </w:r>
            <w:r w:rsidR="005A05CE" w:rsidRPr="00D01EAA">
              <w:t>1 July</w:t>
            </w:r>
            <w:r w:rsidRPr="00D01EAA">
              <w:t xml:space="preserve"> 2021 (s 2(1) </w:t>
            </w:r>
            <w:r w:rsidR="005A05CE" w:rsidRPr="00D01EAA">
              <w:t>items 1</w:t>
            </w:r>
            <w:r w:rsidRPr="00D01EAA">
              <w:t>, 2)</w:t>
            </w:r>
          </w:p>
        </w:tc>
        <w:tc>
          <w:tcPr>
            <w:tcW w:w="1250" w:type="pct"/>
            <w:tcBorders>
              <w:bottom w:val="single" w:sz="12" w:space="0" w:color="auto"/>
            </w:tcBorders>
            <w:shd w:val="clear" w:color="auto" w:fill="auto"/>
          </w:tcPr>
          <w:p w:rsidR="00671785" w:rsidRPr="00D01EAA" w:rsidRDefault="00474D3C" w:rsidP="00671785">
            <w:pPr>
              <w:pStyle w:val="ENoteTableText"/>
            </w:pPr>
            <w:r w:rsidRPr="00D01EAA">
              <w:t>—</w:t>
            </w:r>
          </w:p>
        </w:tc>
      </w:tr>
    </w:tbl>
    <w:p w:rsidR="00671785" w:rsidRPr="00D01EAA" w:rsidRDefault="00671785" w:rsidP="006816FD">
      <w:pPr>
        <w:pStyle w:val="Tabletext"/>
      </w:pPr>
    </w:p>
    <w:p w:rsidR="00671785" w:rsidRPr="00D01EAA" w:rsidRDefault="00671785" w:rsidP="00671785">
      <w:pPr>
        <w:pStyle w:val="ENotesHeading2"/>
        <w:pageBreakBefore/>
      </w:pPr>
      <w:bookmarkStart w:id="29" w:name="_Toc91145546"/>
      <w:r w:rsidRPr="00D01EAA">
        <w:lastRenderedPageBreak/>
        <w:t>Endnote 4—Amendment history</w:t>
      </w:r>
      <w:bookmarkEnd w:id="29"/>
    </w:p>
    <w:p w:rsidR="00671785" w:rsidRPr="00D01EAA" w:rsidRDefault="00671785" w:rsidP="00671785">
      <w:pPr>
        <w:pStyle w:val="Tabletext"/>
      </w:pPr>
    </w:p>
    <w:tbl>
      <w:tblPr>
        <w:tblW w:w="5000" w:type="pct"/>
        <w:tblLook w:val="0000" w:firstRow="0" w:lastRow="0" w:firstColumn="0" w:lastColumn="0" w:noHBand="0" w:noVBand="0"/>
      </w:tblPr>
      <w:tblGrid>
        <w:gridCol w:w="2318"/>
        <w:gridCol w:w="6211"/>
      </w:tblGrid>
      <w:tr w:rsidR="00671785" w:rsidRPr="00D01EAA" w:rsidTr="006816FD">
        <w:trPr>
          <w:cantSplit/>
          <w:tblHeader/>
        </w:trPr>
        <w:tc>
          <w:tcPr>
            <w:tcW w:w="2318" w:type="dxa"/>
            <w:tcBorders>
              <w:top w:val="single" w:sz="12" w:space="0" w:color="auto"/>
              <w:bottom w:val="single" w:sz="12" w:space="0" w:color="auto"/>
            </w:tcBorders>
            <w:shd w:val="clear" w:color="auto" w:fill="auto"/>
          </w:tcPr>
          <w:p w:rsidR="00671785" w:rsidRPr="00D01EAA" w:rsidRDefault="00671785" w:rsidP="00671785">
            <w:pPr>
              <w:pStyle w:val="ENoteTableHeading"/>
              <w:tabs>
                <w:tab w:val="center" w:leader="dot" w:pos="2268"/>
              </w:tabs>
            </w:pPr>
            <w:r w:rsidRPr="00D01EAA">
              <w:t>Provision affected</w:t>
            </w:r>
          </w:p>
        </w:tc>
        <w:tc>
          <w:tcPr>
            <w:tcW w:w="6211" w:type="dxa"/>
            <w:tcBorders>
              <w:top w:val="single" w:sz="12" w:space="0" w:color="auto"/>
              <w:bottom w:val="single" w:sz="12" w:space="0" w:color="auto"/>
            </w:tcBorders>
            <w:shd w:val="clear" w:color="auto" w:fill="auto"/>
          </w:tcPr>
          <w:p w:rsidR="00671785" w:rsidRPr="00D01EAA" w:rsidRDefault="00671785" w:rsidP="00671785">
            <w:pPr>
              <w:pStyle w:val="ENoteTableHeading"/>
              <w:tabs>
                <w:tab w:val="center" w:leader="dot" w:pos="2268"/>
              </w:tabs>
            </w:pPr>
            <w:r w:rsidRPr="00D01EAA">
              <w:t>How affected</w:t>
            </w:r>
          </w:p>
        </w:tc>
      </w:tr>
      <w:tr w:rsidR="00671785" w:rsidRPr="00D01EAA" w:rsidTr="006816FD">
        <w:trPr>
          <w:cantSplit/>
        </w:trPr>
        <w:tc>
          <w:tcPr>
            <w:tcW w:w="2318" w:type="dxa"/>
            <w:tcBorders>
              <w:top w:val="single" w:sz="12" w:space="0" w:color="auto"/>
            </w:tcBorders>
            <w:shd w:val="clear" w:color="auto" w:fill="auto"/>
          </w:tcPr>
          <w:p w:rsidR="00671785" w:rsidRPr="00D01EAA" w:rsidRDefault="005A05CE" w:rsidP="00671785">
            <w:pPr>
              <w:pStyle w:val="ENoteTableText"/>
              <w:tabs>
                <w:tab w:val="center" w:leader="dot" w:pos="2268"/>
              </w:tabs>
              <w:rPr>
                <w:b/>
              </w:rPr>
            </w:pPr>
            <w:r w:rsidRPr="00D01EAA">
              <w:rPr>
                <w:b/>
              </w:rPr>
              <w:t>Part 1</w:t>
            </w:r>
          </w:p>
        </w:tc>
        <w:tc>
          <w:tcPr>
            <w:tcW w:w="6211" w:type="dxa"/>
            <w:tcBorders>
              <w:top w:val="single" w:sz="12" w:space="0" w:color="auto"/>
            </w:tcBorders>
            <w:shd w:val="clear" w:color="auto" w:fill="auto"/>
          </w:tcPr>
          <w:p w:rsidR="00671785" w:rsidRPr="00D01EAA" w:rsidRDefault="00671785" w:rsidP="00671785">
            <w:pPr>
              <w:pStyle w:val="ENoteTableText"/>
              <w:tabs>
                <w:tab w:val="center" w:leader="dot" w:pos="2268"/>
              </w:tabs>
            </w:pPr>
          </w:p>
        </w:tc>
      </w:tr>
      <w:tr w:rsidR="00671785" w:rsidRPr="00D01EAA" w:rsidTr="006816FD">
        <w:trPr>
          <w:cantSplit/>
        </w:trPr>
        <w:tc>
          <w:tcPr>
            <w:tcW w:w="2318" w:type="dxa"/>
            <w:shd w:val="clear" w:color="auto" w:fill="auto"/>
          </w:tcPr>
          <w:p w:rsidR="00671785" w:rsidRPr="00D01EAA" w:rsidRDefault="005A05CE" w:rsidP="00671785">
            <w:pPr>
              <w:pStyle w:val="ENoteTableText"/>
              <w:tabs>
                <w:tab w:val="center" w:leader="dot" w:pos="2268"/>
              </w:tabs>
              <w:rPr>
                <w:b/>
              </w:rPr>
            </w:pPr>
            <w:r w:rsidRPr="00D01EAA">
              <w:rPr>
                <w:b/>
              </w:rPr>
              <w:t>Division 1</w:t>
            </w:r>
          </w:p>
        </w:tc>
        <w:tc>
          <w:tcPr>
            <w:tcW w:w="6211" w:type="dxa"/>
            <w:shd w:val="clear" w:color="auto" w:fill="auto"/>
          </w:tcPr>
          <w:p w:rsidR="00671785" w:rsidRPr="00D01EAA" w:rsidRDefault="00671785" w:rsidP="00671785">
            <w:pPr>
              <w:pStyle w:val="ENoteTableText"/>
              <w:tabs>
                <w:tab w:val="center" w:leader="dot" w:pos="2268"/>
              </w:tabs>
            </w:pPr>
          </w:p>
        </w:tc>
      </w:tr>
      <w:tr w:rsidR="00B73618" w:rsidRPr="00D01EAA" w:rsidTr="00C07997">
        <w:trPr>
          <w:cantSplit/>
        </w:trPr>
        <w:tc>
          <w:tcPr>
            <w:tcW w:w="2318" w:type="dxa"/>
            <w:shd w:val="clear" w:color="auto" w:fill="auto"/>
          </w:tcPr>
          <w:p w:rsidR="00B73618" w:rsidRPr="00D01EAA" w:rsidRDefault="00B73618" w:rsidP="00B73618">
            <w:pPr>
              <w:pStyle w:val="ENoteTableText"/>
              <w:tabs>
                <w:tab w:val="center" w:leader="dot" w:pos="2268"/>
              </w:tabs>
            </w:pPr>
            <w:r w:rsidRPr="00D01EAA">
              <w:t>s 2</w:t>
            </w:r>
            <w:r w:rsidRPr="00D01EAA">
              <w:tab/>
            </w:r>
          </w:p>
        </w:tc>
        <w:tc>
          <w:tcPr>
            <w:tcW w:w="6211" w:type="dxa"/>
            <w:shd w:val="clear" w:color="auto" w:fill="auto"/>
          </w:tcPr>
          <w:p w:rsidR="00B73618" w:rsidRPr="00D01EAA" w:rsidRDefault="00B73618" w:rsidP="00B73618">
            <w:pPr>
              <w:pStyle w:val="ENoteTableText"/>
              <w:tabs>
                <w:tab w:val="center" w:leader="dot" w:pos="2268"/>
              </w:tabs>
            </w:pPr>
            <w:r w:rsidRPr="00D01EAA">
              <w:t>rep LA s 48D</w:t>
            </w:r>
          </w:p>
        </w:tc>
      </w:tr>
      <w:tr w:rsidR="00B73618" w:rsidRPr="00D01EAA" w:rsidTr="00C07997">
        <w:trPr>
          <w:cantSplit/>
        </w:trPr>
        <w:tc>
          <w:tcPr>
            <w:tcW w:w="2318" w:type="dxa"/>
            <w:shd w:val="clear" w:color="auto" w:fill="auto"/>
          </w:tcPr>
          <w:p w:rsidR="00B73618" w:rsidRPr="00D01EAA" w:rsidRDefault="00B73618" w:rsidP="00B73618">
            <w:pPr>
              <w:pStyle w:val="ENoteTableText"/>
              <w:tabs>
                <w:tab w:val="center" w:leader="dot" w:pos="2268"/>
              </w:tabs>
            </w:pPr>
            <w:r w:rsidRPr="00D01EAA">
              <w:t>s 4</w:t>
            </w:r>
            <w:r w:rsidRPr="00D01EAA">
              <w:tab/>
            </w:r>
          </w:p>
        </w:tc>
        <w:tc>
          <w:tcPr>
            <w:tcW w:w="6211" w:type="dxa"/>
            <w:shd w:val="clear" w:color="auto" w:fill="auto"/>
          </w:tcPr>
          <w:p w:rsidR="00B73618" w:rsidRPr="00D01EAA" w:rsidRDefault="00B73618" w:rsidP="00B73618">
            <w:pPr>
              <w:pStyle w:val="ENoteTableText"/>
              <w:tabs>
                <w:tab w:val="center" w:leader="dot" w:pos="2268"/>
              </w:tabs>
            </w:pPr>
            <w:r w:rsidRPr="00D01EAA">
              <w:t>rep LA s 48C</w:t>
            </w:r>
          </w:p>
        </w:tc>
      </w:tr>
      <w:tr w:rsidR="00B73618" w:rsidRPr="00D01EAA" w:rsidTr="00C07997">
        <w:trPr>
          <w:cantSplit/>
        </w:trPr>
        <w:tc>
          <w:tcPr>
            <w:tcW w:w="2318" w:type="dxa"/>
            <w:shd w:val="clear" w:color="auto" w:fill="auto"/>
          </w:tcPr>
          <w:p w:rsidR="00B73618" w:rsidRPr="00D01EAA" w:rsidRDefault="005A05CE" w:rsidP="00B73618">
            <w:pPr>
              <w:pStyle w:val="ENoteTableText"/>
              <w:tabs>
                <w:tab w:val="center" w:leader="dot" w:pos="2268"/>
              </w:tabs>
              <w:rPr>
                <w:b/>
              </w:rPr>
            </w:pPr>
            <w:r w:rsidRPr="00D01EAA">
              <w:rPr>
                <w:b/>
              </w:rPr>
              <w:t>Division 2</w:t>
            </w:r>
          </w:p>
        </w:tc>
        <w:tc>
          <w:tcPr>
            <w:tcW w:w="6211" w:type="dxa"/>
            <w:shd w:val="clear" w:color="auto" w:fill="auto"/>
          </w:tcPr>
          <w:p w:rsidR="00B73618" w:rsidRPr="00D01EAA" w:rsidRDefault="00B73618" w:rsidP="00B73618">
            <w:pPr>
              <w:pStyle w:val="ENoteTableText"/>
              <w:tabs>
                <w:tab w:val="center" w:leader="dot" w:pos="2268"/>
              </w:tabs>
            </w:pPr>
          </w:p>
        </w:tc>
      </w:tr>
      <w:tr w:rsidR="00B73618" w:rsidRPr="00D01EAA" w:rsidTr="00C07997">
        <w:trPr>
          <w:cantSplit/>
        </w:trPr>
        <w:tc>
          <w:tcPr>
            <w:tcW w:w="2318" w:type="dxa"/>
            <w:shd w:val="clear" w:color="auto" w:fill="auto"/>
          </w:tcPr>
          <w:p w:rsidR="00B73618" w:rsidRPr="00D01EAA" w:rsidRDefault="00B73618" w:rsidP="00B73618">
            <w:pPr>
              <w:pStyle w:val="ENoteTableText"/>
              <w:tabs>
                <w:tab w:val="center" w:leader="dot" w:pos="2268"/>
              </w:tabs>
            </w:pPr>
            <w:r w:rsidRPr="00D01EAA">
              <w:t>s 5</w:t>
            </w:r>
            <w:r w:rsidRPr="00D01EAA">
              <w:tab/>
            </w:r>
          </w:p>
        </w:tc>
        <w:tc>
          <w:tcPr>
            <w:tcW w:w="6211" w:type="dxa"/>
            <w:shd w:val="clear" w:color="auto" w:fill="auto"/>
          </w:tcPr>
          <w:p w:rsidR="00B73618" w:rsidRPr="00D01EAA" w:rsidRDefault="00B73618" w:rsidP="00B73618">
            <w:pPr>
              <w:pStyle w:val="ENoteTableText"/>
              <w:tabs>
                <w:tab w:val="center" w:leader="dot" w:pos="2268"/>
              </w:tabs>
            </w:pPr>
            <w:r w:rsidRPr="00D01EAA">
              <w:t>am F2021L00849</w:t>
            </w:r>
          </w:p>
        </w:tc>
      </w:tr>
      <w:tr w:rsidR="00474D3C" w:rsidRPr="00D01EAA" w:rsidTr="00C07997">
        <w:trPr>
          <w:cantSplit/>
        </w:trPr>
        <w:tc>
          <w:tcPr>
            <w:tcW w:w="2318" w:type="dxa"/>
            <w:shd w:val="clear" w:color="auto" w:fill="auto"/>
          </w:tcPr>
          <w:p w:rsidR="00474D3C" w:rsidRPr="00D01EAA" w:rsidRDefault="005A05CE" w:rsidP="00671785">
            <w:pPr>
              <w:pStyle w:val="ENoteTableText"/>
              <w:tabs>
                <w:tab w:val="center" w:leader="dot" w:pos="2268"/>
              </w:tabs>
              <w:rPr>
                <w:b/>
              </w:rPr>
            </w:pPr>
            <w:r w:rsidRPr="00D01EAA">
              <w:rPr>
                <w:b/>
              </w:rPr>
              <w:t>Part 3</w:t>
            </w:r>
          </w:p>
        </w:tc>
        <w:tc>
          <w:tcPr>
            <w:tcW w:w="6211" w:type="dxa"/>
            <w:shd w:val="clear" w:color="auto" w:fill="auto"/>
          </w:tcPr>
          <w:p w:rsidR="00474D3C" w:rsidRPr="00D01EAA" w:rsidRDefault="00474D3C" w:rsidP="00671785">
            <w:pPr>
              <w:pStyle w:val="ENoteTableText"/>
              <w:tabs>
                <w:tab w:val="center" w:leader="dot" w:pos="2268"/>
              </w:tabs>
            </w:pPr>
          </w:p>
        </w:tc>
      </w:tr>
      <w:tr w:rsidR="00474D3C" w:rsidRPr="00D01EAA" w:rsidTr="00C07997">
        <w:trPr>
          <w:cantSplit/>
        </w:trPr>
        <w:tc>
          <w:tcPr>
            <w:tcW w:w="2318" w:type="dxa"/>
            <w:shd w:val="clear" w:color="auto" w:fill="auto"/>
          </w:tcPr>
          <w:p w:rsidR="00474D3C" w:rsidRPr="00D01EAA" w:rsidRDefault="005A05CE" w:rsidP="00671785">
            <w:pPr>
              <w:pStyle w:val="ENoteTableText"/>
              <w:tabs>
                <w:tab w:val="center" w:leader="dot" w:pos="2268"/>
              </w:tabs>
              <w:rPr>
                <w:b/>
              </w:rPr>
            </w:pPr>
            <w:r w:rsidRPr="00D01EAA">
              <w:rPr>
                <w:b/>
              </w:rPr>
              <w:t>Division 1</w:t>
            </w:r>
          </w:p>
        </w:tc>
        <w:tc>
          <w:tcPr>
            <w:tcW w:w="6211" w:type="dxa"/>
            <w:shd w:val="clear" w:color="auto" w:fill="auto"/>
          </w:tcPr>
          <w:p w:rsidR="00474D3C" w:rsidRPr="00D01EAA" w:rsidRDefault="00474D3C" w:rsidP="00671785">
            <w:pPr>
              <w:pStyle w:val="ENoteTableText"/>
              <w:tabs>
                <w:tab w:val="center" w:leader="dot" w:pos="2268"/>
              </w:tabs>
            </w:pPr>
          </w:p>
        </w:tc>
      </w:tr>
      <w:tr w:rsidR="00474D3C" w:rsidRPr="00D01EAA" w:rsidTr="00C07997">
        <w:trPr>
          <w:cantSplit/>
        </w:trPr>
        <w:tc>
          <w:tcPr>
            <w:tcW w:w="2318" w:type="dxa"/>
            <w:shd w:val="clear" w:color="auto" w:fill="auto"/>
          </w:tcPr>
          <w:p w:rsidR="00474D3C" w:rsidRPr="00D01EAA" w:rsidRDefault="00B73618" w:rsidP="00671785">
            <w:pPr>
              <w:pStyle w:val="ENoteTableText"/>
              <w:tabs>
                <w:tab w:val="center" w:leader="dot" w:pos="2268"/>
              </w:tabs>
            </w:pPr>
            <w:r w:rsidRPr="00D01EAA">
              <w:t>s 11</w:t>
            </w:r>
            <w:r w:rsidRPr="00D01EAA">
              <w:tab/>
            </w:r>
          </w:p>
        </w:tc>
        <w:tc>
          <w:tcPr>
            <w:tcW w:w="6211" w:type="dxa"/>
            <w:shd w:val="clear" w:color="auto" w:fill="auto"/>
          </w:tcPr>
          <w:p w:rsidR="00474D3C" w:rsidRPr="00D01EAA" w:rsidRDefault="00B73618" w:rsidP="00671785">
            <w:pPr>
              <w:pStyle w:val="ENoteTableText"/>
              <w:tabs>
                <w:tab w:val="center" w:leader="dot" w:pos="2268"/>
              </w:tabs>
            </w:pPr>
            <w:r w:rsidRPr="00D01EAA">
              <w:t>am F2021L00849</w:t>
            </w:r>
          </w:p>
        </w:tc>
      </w:tr>
      <w:tr w:rsidR="00B73618" w:rsidRPr="00D01EAA" w:rsidTr="00C07997">
        <w:trPr>
          <w:cantSplit/>
        </w:trPr>
        <w:tc>
          <w:tcPr>
            <w:tcW w:w="2318" w:type="dxa"/>
            <w:shd w:val="clear" w:color="auto" w:fill="auto"/>
          </w:tcPr>
          <w:p w:rsidR="00B73618" w:rsidRPr="00D01EAA" w:rsidRDefault="005A05CE" w:rsidP="00671785">
            <w:pPr>
              <w:pStyle w:val="ENoteTableText"/>
              <w:tabs>
                <w:tab w:val="center" w:leader="dot" w:pos="2268"/>
              </w:tabs>
            </w:pPr>
            <w:r w:rsidRPr="00D01EAA">
              <w:t>Part 4</w:t>
            </w:r>
            <w:r w:rsidR="00B73618" w:rsidRPr="00D01EAA">
              <w:tab/>
            </w:r>
          </w:p>
        </w:tc>
        <w:tc>
          <w:tcPr>
            <w:tcW w:w="6211" w:type="dxa"/>
            <w:shd w:val="clear" w:color="auto" w:fill="auto"/>
          </w:tcPr>
          <w:p w:rsidR="00B73618" w:rsidRPr="00D01EAA" w:rsidRDefault="00B73618" w:rsidP="00671785">
            <w:pPr>
              <w:pStyle w:val="ENoteTableText"/>
              <w:tabs>
                <w:tab w:val="center" w:leader="dot" w:pos="2268"/>
              </w:tabs>
            </w:pPr>
            <w:r w:rsidRPr="00D01EAA">
              <w:t>rep F2021L00849</w:t>
            </w:r>
          </w:p>
        </w:tc>
      </w:tr>
      <w:tr w:rsidR="00B73618" w:rsidRPr="00D01EAA" w:rsidTr="00C07997">
        <w:trPr>
          <w:cantSplit/>
        </w:trPr>
        <w:tc>
          <w:tcPr>
            <w:tcW w:w="2318" w:type="dxa"/>
            <w:shd w:val="clear" w:color="auto" w:fill="auto"/>
          </w:tcPr>
          <w:p w:rsidR="00B73618" w:rsidRPr="00D01EAA" w:rsidRDefault="00B73618" w:rsidP="00671785">
            <w:pPr>
              <w:pStyle w:val="ENoteTableText"/>
              <w:tabs>
                <w:tab w:val="center" w:leader="dot" w:pos="2268"/>
              </w:tabs>
            </w:pPr>
            <w:r w:rsidRPr="00D01EAA">
              <w:t>s 15</w:t>
            </w:r>
            <w:r w:rsidRPr="00D01EAA">
              <w:tab/>
            </w:r>
          </w:p>
        </w:tc>
        <w:tc>
          <w:tcPr>
            <w:tcW w:w="6211" w:type="dxa"/>
            <w:shd w:val="clear" w:color="auto" w:fill="auto"/>
          </w:tcPr>
          <w:p w:rsidR="00B73618" w:rsidRPr="00D01EAA" w:rsidRDefault="00B73618" w:rsidP="00671785">
            <w:pPr>
              <w:pStyle w:val="ENoteTableText"/>
              <w:tabs>
                <w:tab w:val="center" w:leader="dot" w:pos="2268"/>
              </w:tabs>
            </w:pPr>
            <w:r w:rsidRPr="00D01EAA">
              <w:t>rep F2021L00849</w:t>
            </w:r>
          </w:p>
        </w:tc>
      </w:tr>
      <w:tr w:rsidR="00B73618" w:rsidRPr="00D01EAA" w:rsidTr="00C07997">
        <w:trPr>
          <w:cantSplit/>
        </w:trPr>
        <w:tc>
          <w:tcPr>
            <w:tcW w:w="2318" w:type="dxa"/>
            <w:shd w:val="clear" w:color="auto" w:fill="auto"/>
          </w:tcPr>
          <w:p w:rsidR="00B73618" w:rsidRPr="00D01EAA" w:rsidRDefault="00B73618" w:rsidP="00B73618">
            <w:pPr>
              <w:pStyle w:val="ENoteTableText"/>
              <w:tabs>
                <w:tab w:val="center" w:leader="dot" w:pos="2268"/>
              </w:tabs>
              <w:rPr>
                <w:b/>
              </w:rPr>
            </w:pPr>
            <w:r w:rsidRPr="00D01EAA">
              <w:t>s 16</w:t>
            </w:r>
            <w:r w:rsidRPr="00D01EAA">
              <w:tab/>
            </w:r>
          </w:p>
        </w:tc>
        <w:tc>
          <w:tcPr>
            <w:tcW w:w="6211" w:type="dxa"/>
            <w:shd w:val="clear" w:color="auto" w:fill="auto"/>
          </w:tcPr>
          <w:p w:rsidR="00B73618" w:rsidRPr="00D01EAA" w:rsidRDefault="00B73618" w:rsidP="00B73618">
            <w:pPr>
              <w:pStyle w:val="ENoteTableText"/>
              <w:tabs>
                <w:tab w:val="center" w:leader="dot" w:pos="2268"/>
              </w:tabs>
            </w:pPr>
            <w:r w:rsidRPr="00D01EAA">
              <w:t>rep F2021L00849</w:t>
            </w:r>
          </w:p>
        </w:tc>
      </w:tr>
      <w:tr w:rsidR="00B73618" w:rsidRPr="00D01EAA" w:rsidTr="00C07997">
        <w:trPr>
          <w:cantSplit/>
        </w:trPr>
        <w:tc>
          <w:tcPr>
            <w:tcW w:w="2318" w:type="dxa"/>
            <w:shd w:val="clear" w:color="auto" w:fill="auto"/>
          </w:tcPr>
          <w:p w:rsidR="00B73618" w:rsidRPr="00D01EAA" w:rsidRDefault="00B73618" w:rsidP="00B73618">
            <w:pPr>
              <w:pStyle w:val="ENoteTableText"/>
              <w:tabs>
                <w:tab w:val="center" w:leader="dot" w:pos="2268"/>
              </w:tabs>
              <w:rPr>
                <w:b/>
              </w:rPr>
            </w:pPr>
            <w:r w:rsidRPr="00D01EAA">
              <w:t>s 17</w:t>
            </w:r>
            <w:r w:rsidRPr="00D01EAA">
              <w:tab/>
            </w:r>
          </w:p>
        </w:tc>
        <w:tc>
          <w:tcPr>
            <w:tcW w:w="6211" w:type="dxa"/>
            <w:shd w:val="clear" w:color="auto" w:fill="auto"/>
          </w:tcPr>
          <w:p w:rsidR="00B73618" w:rsidRPr="00D01EAA" w:rsidRDefault="00B73618" w:rsidP="00B73618">
            <w:pPr>
              <w:pStyle w:val="ENoteTableText"/>
              <w:tabs>
                <w:tab w:val="center" w:leader="dot" w:pos="2268"/>
              </w:tabs>
            </w:pPr>
            <w:r w:rsidRPr="00D01EAA">
              <w:t>rep F2021L00849</w:t>
            </w:r>
          </w:p>
        </w:tc>
      </w:tr>
      <w:tr w:rsidR="00B73618" w:rsidRPr="00D01EAA" w:rsidTr="00C07997">
        <w:trPr>
          <w:cantSplit/>
        </w:trPr>
        <w:tc>
          <w:tcPr>
            <w:tcW w:w="2318" w:type="dxa"/>
            <w:shd w:val="clear" w:color="auto" w:fill="auto"/>
          </w:tcPr>
          <w:p w:rsidR="00B73618" w:rsidRPr="00D01EAA" w:rsidRDefault="00B73618" w:rsidP="00B73618">
            <w:pPr>
              <w:pStyle w:val="ENoteTableText"/>
              <w:tabs>
                <w:tab w:val="center" w:leader="dot" w:pos="2268"/>
              </w:tabs>
              <w:rPr>
                <w:b/>
              </w:rPr>
            </w:pPr>
            <w:r w:rsidRPr="00D01EAA">
              <w:t>s 18</w:t>
            </w:r>
            <w:r w:rsidRPr="00D01EAA">
              <w:tab/>
            </w:r>
          </w:p>
        </w:tc>
        <w:tc>
          <w:tcPr>
            <w:tcW w:w="6211" w:type="dxa"/>
            <w:shd w:val="clear" w:color="auto" w:fill="auto"/>
          </w:tcPr>
          <w:p w:rsidR="00B73618" w:rsidRPr="00D01EAA" w:rsidRDefault="00B73618" w:rsidP="00B73618">
            <w:pPr>
              <w:pStyle w:val="ENoteTableText"/>
              <w:tabs>
                <w:tab w:val="center" w:leader="dot" w:pos="2268"/>
              </w:tabs>
            </w:pPr>
            <w:r w:rsidRPr="00D01EAA">
              <w:t>rep F2021L00849</w:t>
            </w:r>
          </w:p>
        </w:tc>
      </w:tr>
      <w:tr w:rsidR="00B73618" w:rsidRPr="00D01EAA" w:rsidTr="00C07997">
        <w:trPr>
          <w:cantSplit/>
        </w:trPr>
        <w:tc>
          <w:tcPr>
            <w:tcW w:w="2318" w:type="dxa"/>
            <w:shd w:val="clear" w:color="auto" w:fill="auto"/>
          </w:tcPr>
          <w:p w:rsidR="00B73618" w:rsidRPr="00D01EAA" w:rsidRDefault="00B73618" w:rsidP="00B73618">
            <w:pPr>
              <w:pStyle w:val="ENoteTableText"/>
              <w:tabs>
                <w:tab w:val="center" w:leader="dot" w:pos="2268"/>
              </w:tabs>
              <w:rPr>
                <w:b/>
              </w:rPr>
            </w:pPr>
            <w:r w:rsidRPr="00D01EAA">
              <w:t>s 19</w:t>
            </w:r>
            <w:r w:rsidRPr="00D01EAA">
              <w:tab/>
            </w:r>
          </w:p>
        </w:tc>
        <w:tc>
          <w:tcPr>
            <w:tcW w:w="6211" w:type="dxa"/>
            <w:shd w:val="clear" w:color="auto" w:fill="auto"/>
          </w:tcPr>
          <w:p w:rsidR="00B73618" w:rsidRPr="00D01EAA" w:rsidRDefault="00B73618" w:rsidP="00B73618">
            <w:pPr>
              <w:pStyle w:val="ENoteTableText"/>
              <w:tabs>
                <w:tab w:val="center" w:leader="dot" w:pos="2268"/>
              </w:tabs>
            </w:pPr>
            <w:r w:rsidRPr="00D01EAA">
              <w:t>rep F2021L00849</w:t>
            </w:r>
          </w:p>
        </w:tc>
      </w:tr>
      <w:tr w:rsidR="00B73618" w:rsidRPr="00D01EAA" w:rsidTr="00C07997">
        <w:trPr>
          <w:cantSplit/>
        </w:trPr>
        <w:tc>
          <w:tcPr>
            <w:tcW w:w="2318" w:type="dxa"/>
            <w:shd w:val="clear" w:color="auto" w:fill="auto"/>
          </w:tcPr>
          <w:p w:rsidR="00B73618" w:rsidRPr="00D01EAA" w:rsidRDefault="00B73618" w:rsidP="00B73618">
            <w:pPr>
              <w:pStyle w:val="ENoteTableText"/>
              <w:tabs>
                <w:tab w:val="center" w:leader="dot" w:pos="2268"/>
              </w:tabs>
              <w:rPr>
                <w:b/>
              </w:rPr>
            </w:pPr>
            <w:r w:rsidRPr="00D01EAA">
              <w:t>s 20</w:t>
            </w:r>
            <w:r w:rsidRPr="00D01EAA">
              <w:tab/>
            </w:r>
          </w:p>
        </w:tc>
        <w:tc>
          <w:tcPr>
            <w:tcW w:w="6211" w:type="dxa"/>
            <w:shd w:val="clear" w:color="auto" w:fill="auto"/>
          </w:tcPr>
          <w:p w:rsidR="00B73618" w:rsidRPr="00D01EAA" w:rsidRDefault="00B73618" w:rsidP="00B73618">
            <w:pPr>
              <w:pStyle w:val="ENoteTableText"/>
              <w:tabs>
                <w:tab w:val="center" w:leader="dot" w:pos="2268"/>
              </w:tabs>
            </w:pPr>
            <w:r w:rsidRPr="00D01EAA">
              <w:t>rep F2021L00849</w:t>
            </w:r>
          </w:p>
        </w:tc>
      </w:tr>
      <w:tr w:rsidR="00B73618" w:rsidRPr="00D01EAA" w:rsidTr="00C07997">
        <w:trPr>
          <w:cantSplit/>
        </w:trPr>
        <w:tc>
          <w:tcPr>
            <w:tcW w:w="2318" w:type="dxa"/>
            <w:shd w:val="clear" w:color="auto" w:fill="auto"/>
          </w:tcPr>
          <w:p w:rsidR="00B73618" w:rsidRPr="00D01EAA" w:rsidRDefault="00B73618" w:rsidP="00B73618">
            <w:pPr>
              <w:pStyle w:val="ENoteTableText"/>
              <w:tabs>
                <w:tab w:val="center" w:leader="dot" w:pos="2268"/>
              </w:tabs>
              <w:rPr>
                <w:b/>
              </w:rPr>
            </w:pPr>
            <w:r w:rsidRPr="00D01EAA">
              <w:t>s 21</w:t>
            </w:r>
            <w:r w:rsidRPr="00D01EAA">
              <w:tab/>
            </w:r>
          </w:p>
        </w:tc>
        <w:tc>
          <w:tcPr>
            <w:tcW w:w="6211" w:type="dxa"/>
            <w:shd w:val="clear" w:color="auto" w:fill="auto"/>
          </w:tcPr>
          <w:p w:rsidR="00B73618" w:rsidRPr="00D01EAA" w:rsidRDefault="00B73618" w:rsidP="00B73618">
            <w:pPr>
              <w:pStyle w:val="ENoteTableText"/>
              <w:tabs>
                <w:tab w:val="center" w:leader="dot" w:pos="2268"/>
              </w:tabs>
            </w:pPr>
            <w:r w:rsidRPr="00D01EAA">
              <w:t>rep F2021L00849</w:t>
            </w:r>
          </w:p>
        </w:tc>
      </w:tr>
      <w:tr w:rsidR="00B73618" w:rsidRPr="00D01EAA" w:rsidTr="00C07997">
        <w:trPr>
          <w:cantSplit/>
        </w:trPr>
        <w:tc>
          <w:tcPr>
            <w:tcW w:w="2318" w:type="dxa"/>
            <w:shd w:val="clear" w:color="auto" w:fill="auto"/>
          </w:tcPr>
          <w:p w:rsidR="00B73618" w:rsidRPr="00D01EAA" w:rsidRDefault="00B73618" w:rsidP="00B73618">
            <w:pPr>
              <w:pStyle w:val="ENoteTableText"/>
              <w:tabs>
                <w:tab w:val="center" w:leader="dot" w:pos="2268"/>
              </w:tabs>
              <w:rPr>
                <w:b/>
              </w:rPr>
            </w:pPr>
            <w:r w:rsidRPr="00D01EAA">
              <w:t>s 22</w:t>
            </w:r>
            <w:r w:rsidRPr="00D01EAA">
              <w:tab/>
            </w:r>
          </w:p>
        </w:tc>
        <w:tc>
          <w:tcPr>
            <w:tcW w:w="6211" w:type="dxa"/>
            <w:shd w:val="clear" w:color="auto" w:fill="auto"/>
          </w:tcPr>
          <w:p w:rsidR="00B73618" w:rsidRPr="00D01EAA" w:rsidRDefault="00B73618" w:rsidP="00B73618">
            <w:pPr>
              <w:pStyle w:val="ENoteTableText"/>
              <w:tabs>
                <w:tab w:val="center" w:leader="dot" w:pos="2268"/>
              </w:tabs>
            </w:pPr>
            <w:r w:rsidRPr="00D01EAA">
              <w:t>rep F2021L00849</w:t>
            </w:r>
          </w:p>
        </w:tc>
      </w:tr>
      <w:tr w:rsidR="00B73618" w:rsidRPr="00D01EAA" w:rsidTr="00C07997">
        <w:trPr>
          <w:cantSplit/>
        </w:trPr>
        <w:tc>
          <w:tcPr>
            <w:tcW w:w="2318" w:type="dxa"/>
            <w:shd w:val="clear" w:color="auto" w:fill="auto"/>
          </w:tcPr>
          <w:p w:rsidR="00B73618" w:rsidRPr="00D01EAA" w:rsidRDefault="00B73618" w:rsidP="00B73618">
            <w:pPr>
              <w:pStyle w:val="ENoteTableText"/>
              <w:tabs>
                <w:tab w:val="center" w:leader="dot" w:pos="2268"/>
              </w:tabs>
              <w:rPr>
                <w:b/>
              </w:rPr>
            </w:pPr>
            <w:r w:rsidRPr="00D01EAA">
              <w:t>s 23</w:t>
            </w:r>
            <w:r w:rsidRPr="00D01EAA">
              <w:tab/>
            </w:r>
          </w:p>
        </w:tc>
        <w:tc>
          <w:tcPr>
            <w:tcW w:w="6211" w:type="dxa"/>
            <w:shd w:val="clear" w:color="auto" w:fill="auto"/>
          </w:tcPr>
          <w:p w:rsidR="00B73618" w:rsidRPr="00D01EAA" w:rsidRDefault="00B73618" w:rsidP="00B73618">
            <w:pPr>
              <w:pStyle w:val="ENoteTableText"/>
              <w:tabs>
                <w:tab w:val="center" w:leader="dot" w:pos="2268"/>
              </w:tabs>
            </w:pPr>
            <w:r w:rsidRPr="00D01EAA">
              <w:t>rep F2021L00849</w:t>
            </w:r>
          </w:p>
        </w:tc>
      </w:tr>
      <w:tr w:rsidR="00B73618" w:rsidRPr="00D01EAA" w:rsidTr="00C07997">
        <w:trPr>
          <w:cantSplit/>
        </w:trPr>
        <w:tc>
          <w:tcPr>
            <w:tcW w:w="2318" w:type="dxa"/>
            <w:shd w:val="clear" w:color="auto" w:fill="auto"/>
          </w:tcPr>
          <w:p w:rsidR="00B73618" w:rsidRPr="00D01EAA" w:rsidRDefault="00B73618" w:rsidP="00B73618">
            <w:pPr>
              <w:pStyle w:val="ENoteTableText"/>
              <w:tabs>
                <w:tab w:val="center" w:leader="dot" w:pos="2268"/>
              </w:tabs>
              <w:rPr>
                <w:b/>
              </w:rPr>
            </w:pPr>
            <w:r w:rsidRPr="00D01EAA">
              <w:t>s 24</w:t>
            </w:r>
            <w:r w:rsidRPr="00D01EAA">
              <w:tab/>
            </w:r>
          </w:p>
        </w:tc>
        <w:tc>
          <w:tcPr>
            <w:tcW w:w="6211" w:type="dxa"/>
            <w:shd w:val="clear" w:color="auto" w:fill="auto"/>
          </w:tcPr>
          <w:p w:rsidR="00B73618" w:rsidRPr="00D01EAA" w:rsidRDefault="00B73618" w:rsidP="00B73618">
            <w:pPr>
              <w:pStyle w:val="ENoteTableText"/>
              <w:tabs>
                <w:tab w:val="center" w:leader="dot" w:pos="2268"/>
              </w:tabs>
            </w:pPr>
            <w:r w:rsidRPr="00D01EAA">
              <w:t>rep F2021L00849</w:t>
            </w:r>
          </w:p>
        </w:tc>
      </w:tr>
      <w:tr w:rsidR="00B73618" w:rsidRPr="00D01EAA" w:rsidTr="00C07997">
        <w:trPr>
          <w:cantSplit/>
        </w:trPr>
        <w:tc>
          <w:tcPr>
            <w:tcW w:w="2318" w:type="dxa"/>
            <w:shd w:val="clear" w:color="auto" w:fill="auto"/>
          </w:tcPr>
          <w:p w:rsidR="00B73618" w:rsidRPr="00D01EAA" w:rsidRDefault="00B73618" w:rsidP="00B73618">
            <w:pPr>
              <w:pStyle w:val="ENoteTableText"/>
              <w:tabs>
                <w:tab w:val="center" w:leader="dot" w:pos="2268"/>
              </w:tabs>
              <w:rPr>
                <w:b/>
              </w:rPr>
            </w:pPr>
            <w:r w:rsidRPr="00D01EAA">
              <w:t>s 25</w:t>
            </w:r>
            <w:r w:rsidRPr="00D01EAA">
              <w:tab/>
            </w:r>
          </w:p>
        </w:tc>
        <w:tc>
          <w:tcPr>
            <w:tcW w:w="6211" w:type="dxa"/>
            <w:shd w:val="clear" w:color="auto" w:fill="auto"/>
          </w:tcPr>
          <w:p w:rsidR="00B73618" w:rsidRPr="00D01EAA" w:rsidRDefault="00B73618" w:rsidP="00B73618">
            <w:pPr>
              <w:pStyle w:val="ENoteTableText"/>
              <w:tabs>
                <w:tab w:val="center" w:leader="dot" w:pos="2268"/>
              </w:tabs>
            </w:pPr>
            <w:r w:rsidRPr="00D01EAA">
              <w:t>rep F2021L00849</w:t>
            </w:r>
          </w:p>
        </w:tc>
      </w:tr>
      <w:tr w:rsidR="00B73618" w:rsidRPr="00D01EAA" w:rsidTr="00C07997">
        <w:trPr>
          <w:cantSplit/>
        </w:trPr>
        <w:tc>
          <w:tcPr>
            <w:tcW w:w="2318" w:type="dxa"/>
            <w:shd w:val="clear" w:color="auto" w:fill="auto"/>
          </w:tcPr>
          <w:p w:rsidR="00B73618" w:rsidRPr="00D01EAA" w:rsidRDefault="00B73618" w:rsidP="00B73618">
            <w:pPr>
              <w:pStyle w:val="ENoteTableText"/>
              <w:tabs>
                <w:tab w:val="center" w:leader="dot" w:pos="2268"/>
              </w:tabs>
              <w:rPr>
                <w:b/>
              </w:rPr>
            </w:pPr>
            <w:r w:rsidRPr="00D01EAA">
              <w:t>s 26</w:t>
            </w:r>
            <w:r w:rsidRPr="00D01EAA">
              <w:tab/>
            </w:r>
          </w:p>
        </w:tc>
        <w:tc>
          <w:tcPr>
            <w:tcW w:w="6211" w:type="dxa"/>
            <w:shd w:val="clear" w:color="auto" w:fill="auto"/>
          </w:tcPr>
          <w:p w:rsidR="00B73618" w:rsidRPr="00D01EAA" w:rsidRDefault="00B73618" w:rsidP="00B73618">
            <w:pPr>
              <w:pStyle w:val="ENoteTableText"/>
              <w:tabs>
                <w:tab w:val="center" w:leader="dot" w:pos="2268"/>
              </w:tabs>
            </w:pPr>
            <w:r w:rsidRPr="00D01EAA">
              <w:t>rep F2021L00849</w:t>
            </w:r>
          </w:p>
        </w:tc>
      </w:tr>
      <w:tr w:rsidR="00B73618" w:rsidRPr="00D01EAA" w:rsidTr="00C07997">
        <w:trPr>
          <w:cantSplit/>
        </w:trPr>
        <w:tc>
          <w:tcPr>
            <w:tcW w:w="2318" w:type="dxa"/>
            <w:shd w:val="clear" w:color="auto" w:fill="auto"/>
          </w:tcPr>
          <w:p w:rsidR="00B73618" w:rsidRPr="00D01EAA" w:rsidRDefault="00B73618" w:rsidP="00B73618">
            <w:pPr>
              <w:pStyle w:val="ENoteTableText"/>
              <w:tabs>
                <w:tab w:val="center" w:leader="dot" w:pos="2268"/>
              </w:tabs>
              <w:rPr>
                <w:b/>
              </w:rPr>
            </w:pPr>
            <w:r w:rsidRPr="00D01EAA">
              <w:t>s 27</w:t>
            </w:r>
            <w:r w:rsidRPr="00D01EAA">
              <w:tab/>
            </w:r>
          </w:p>
        </w:tc>
        <w:tc>
          <w:tcPr>
            <w:tcW w:w="6211" w:type="dxa"/>
            <w:shd w:val="clear" w:color="auto" w:fill="auto"/>
          </w:tcPr>
          <w:p w:rsidR="00B73618" w:rsidRPr="00D01EAA" w:rsidRDefault="00B73618" w:rsidP="00B73618">
            <w:pPr>
              <w:pStyle w:val="ENoteTableText"/>
              <w:tabs>
                <w:tab w:val="center" w:leader="dot" w:pos="2268"/>
              </w:tabs>
            </w:pPr>
            <w:r w:rsidRPr="00D01EAA">
              <w:t>rep F2021L00849</w:t>
            </w:r>
          </w:p>
        </w:tc>
      </w:tr>
      <w:tr w:rsidR="00671785" w:rsidRPr="00D01EAA" w:rsidTr="006816FD">
        <w:trPr>
          <w:cantSplit/>
        </w:trPr>
        <w:tc>
          <w:tcPr>
            <w:tcW w:w="2318" w:type="dxa"/>
            <w:tcBorders>
              <w:bottom w:val="single" w:sz="12" w:space="0" w:color="auto"/>
            </w:tcBorders>
            <w:shd w:val="clear" w:color="auto" w:fill="auto"/>
          </w:tcPr>
          <w:p w:rsidR="00671785" w:rsidRPr="00D01EAA" w:rsidRDefault="005A05CE" w:rsidP="00671785">
            <w:pPr>
              <w:pStyle w:val="ENoteTableText"/>
              <w:tabs>
                <w:tab w:val="center" w:leader="dot" w:pos="2268"/>
              </w:tabs>
            </w:pPr>
            <w:r w:rsidRPr="00D01EAA">
              <w:t>Schedule 1</w:t>
            </w:r>
            <w:r w:rsidR="00B73618" w:rsidRPr="00D01EAA">
              <w:tab/>
            </w:r>
          </w:p>
        </w:tc>
        <w:tc>
          <w:tcPr>
            <w:tcW w:w="6211" w:type="dxa"/>
            <w:tcBorders>
              <w:bottom w:val="single" w:sz="12" w:space="0" w:color="auto"/>
            </w:tcBorders>
            <w:shd w:val="clear" w:color="auto" w:fill="auto"/>
          </w:tcPr>
          <w:p w:rsidR="00671785" w:rsidRPr="00D01EAA" w:rsidRDefault="00B73618" w:rsidP="00671785">
            <w:pPr>
              <w:pStyle w:val="ENoteTableText"/>
            </w:pPr>
            <w:r w:rsidRPr="00D01EAA">
              <w:t>rep LA s 48C</w:t>
            </w:r>
          </w:p>
        </w:tc>
      </w:tr>
    </w:tbl>
    <w:p w:rsidR="00671785" w:rsidRPr="00D01EAA" w:rsidRDefault="00671785" w:rsidP="00671785">
      <w:pPr>
        <w:sectPr w:rsidR="00671785" w:rsidRPr="00D01EAA" w:rsidSect="00A70AF5">
          <w:headerReference w:type="even" r:id="rId26"/>
          <w:headerReference w:type="default" r:id="rId27"/>
          <w:footerReference w:type="even" r:id="rId28"/>
          <w:footerReference w:type="default" r:id="rId29"/>
          <w:headerReference w:type="first" r:id="rId30"/>
          <w:footerReference w:type="first" r:id="rId31"/>
          <w:pgSz w:w="11907" w:h="16839" w:code="9"/>
          <w:pgMar w:top="2325" w:right="1797" w:bottom="1440" w:left="1797" w:header="720" w:footer="709" w:gutter="0"/>
          <w:cols w:space="708"/>
          <w:docGrid w:linePitch="360"/>
        </w:sectPr>
      </w:pPr>
    </w:p>
    <w:p w:rsidR="00153811" w:rsidRPr="00D01EAA" w:rsidRDefault="00153811" w:rsidP="00B05CDE"/>
    <w:sectPr w:rsidR="00153811" w:rsidRPr="00D01EAA" w:rsidSect="00A70AF5">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4A8" w:rsidRDefault="00F524A8" w:rsidP="00715914">
      <w:pPr>
        <w:spacing w:line="240" w:lineRule="auto"/>
      </w:pPr>
      <w:r>
        <w:separator/>
      </w:r>
    </w:p>
  </w:endnote>
  <w:endnote w:type="continuationSeparator" w:id="0">
    <w:p w:rsidR="00F524A8" w:rsidRDefault="00F524A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Default="00F524A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7B3B51" w:rsidRDefault="00F524A8" w:rsidP="0067178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4A8" w:rsidRPr="007B3B51" w:rsidTr="00671785">
      <w:tc>
        <w:tcPr>
          <w:tcW w:w="854" w:type="pct"/>
        </w:tcPr>
        <w:p w:rsidR="00F524A8" w:rsidRPr="007B3B51" w:rsidRDefault="00F524A8" w:rsidP="00671785">
          <w:pPr>
            <w:rPr>
              <w:i/>
              <w:sz w:val="16"/>
              <w:szCs w:val="16"/>
            </w:rPr>
          </w:pPr>
        </w:p>
      </w:tc>
      <w:tc>
        <w:tcPr>
          <w:tcW w:w="3688" w:type="pct"/>
          <w:gridSpan w:val="3"/>
        </w:tcPr>
        <w:p w:rsidR="00F524A8" w:rsidRPr="007B3B51" w:rsidRDefault="00F524A8" w:rsidP="00671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AF5">
            <w:rPr>
              <w:i/>
              <w:noProof/>
              <w:sz w:val="16"/>
              <w:szCs w:val="16"/>
            </w:rPr>
            <w:t>Education Services for Overseas Students Regulations 2019</w:t>
          </w:r>
          <w:r w:rsidRPr="007B3B51">
            <w:rPr>
              <w:i/>
              <w:sz w:val="16"/>
              <w:szCs w:val="16"/>
            </w:rPr>
            <w:fldChar w:fldCharType="end"/>
          </w:r>
        </w:p>
      </w:tc>
      <w:tc>
        <w:tcPr>
          <w:tcW w:w="458" w:type="pct"/>
        </w:tcPr>
        <w:p w:rsidR="00F524A8" w:rsidRPr="007B3B51" w:rsidRDefault="00F524A8" w:rsidP="006717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F524A8" w:rsidRPr="00130F37" w:rsidTr="00671785">
      <w:tc>
        <w:tcPr>
          <w:tcW w:w="1499" w:type="pct"/>
          <w:gridSpan w:val="2"/>
        </w:tcPr>
        <w:p w:rsidR="00F524A8" w:rsidRPr="00130F37" w:rsidRDefault="00F524A8" w:rsidP="006717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40BC">
            <w:rPr>
              <w:sz w:val="16"/>
              <w:szCs w:val="16"/>
            </w:rPr>
            <w:t>2</w:t>
          </w:r>
          <w:r w:rsidRPr="00130F37">
            <w:rPr>
              <w:sz w:val="16"/>
              <w:szCs w:val="16"/>
            </w:rPr>
            <w:fldChar w:fldCharType="end"/>
          </w:r>
        </w:p>
      </w:tc>
      <w:tc>
        <w:tcPr>
          <w:tcW w:w="1999" w:type="pct"/>
        </w:tcPr>
        <w:p w:rsidR="00F524A8" w:rsidRPr="00130F37" w:rsidRDefault="00F524A8" w:rsidP="0067178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B40BC">
            <w:rPr>
              <w:sz w:val="16"/>
              <w:szCs w:val="16"/>
            </w:rPr>
            <w:t>26/09/2021</w:t>
          </w:r>
          <w:r w:rsidRPr="00130F37">
            <w:rPr>
              <w:sz w:val="16"/>
              <w:szCs w:val="16"/>
            </w:rPr>
            <w:fldChar w:fldCharType="end"/>
          </w:r>
        </w:p>
      </w:tc>
      <w:tc>
        <w:tcPr>
          <w:tcW w:w="1502" w:type="pct"/>
          <w:gridSpan w:val="2"/>
        </w:tcPr>
        <w:p w:rsidR="00F524A8" w:rsidRPr="00130F37" w:rsidRDefault="00F524A8" w:rsidP="006717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40BC">
            <w:rPr>
              <w:sz w:val="16"/>
              <w:szCs w:val="16"/>
            </w:rPr>
            <w:instrText>23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B40BC">
            <w:rPr>
              <w:sz w:val="16"/>
              <w:szCs w:val="16"/>
            </w:rPr>
            <w:instrText>23/12/2021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40BC">
            <w:rPr>
              <w:noProof/>
              <w:sz w:val="16"/>
              <w:szCs w:val="16"/>
            </w:rPr>
            <w:t>23/12/2021</w:t>
          </w:r>
          <w:r w:rsidRPr="00130F37">
            <w:rPr>
              <w:sz w:val="16"/>
              <w:szCs w:val="16"/>
            </w:rPr>
            <w:fldChar w:fldCharType="end"/>
          </w:r>
        </w:p>
      </w:tc>
    </w:tr>
  </w:tbl>
  <w:p w:rsidR="00F524A8" w:rsidRDefault="00F524A8" w:rsidP="0067178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Default="00F524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7B3B51" w:rsidRDefault="00F524A8" w:rsidP="00671785">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F524A8" w:rsidRPr="007B3B51" w:rsidTr="00827679">
      <w:tc>
        <w:tcPr>
          <w:tcW w:w="854" w:type="pct"/>
        </w:tcPr>
        <w:p w:rsidR="00F524A8" w:rsidRPr="007B3B51" w:rsidRDefault="00F524A8" w:rsidP="006717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F524A8" w:rsidRPr="007B3B51" w:rsidRDefault="00F524A8" w:rsidP="00671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0BC">
            <w:rPr>
              <w:i/>
              <w:noProof/>
              <w:sz w:val="16"/>
              <w:szCs w:val="16"/>
            </w:rPr>
            <w:t>Education Services for Overseas Students Regulations 2019</w:t>
          </w:r>
          <w:r w:rsidRPr="007B3B51">
            <w:rPr>
              <w:i/>
              <w:sz w:val="16"/>
              <w:szCs w:val="16"/>
            </w:rPr>
            <w:fldChar w:fldCharType="end"/>
          </w:r>
        </w:p>
      </w:tc>
      <w:tc>
        <w:tcPr>
          <w:tcW w:w="458" w:type="pct"/>
        </w:tcPr>
        <w:p w:rsidR="00F524A8" w:rsidRPr="007B3B51" w:rsidRDefault="00F524A8" w:rsidP="00671785">
          <w:pPr>
            <w:jc w:val="right"/>
            <w:rPr>
              <w:sz w:val="16"/>
              <w:szCs w:val="16"/>
            </w:rPr>
          </w:pPr>
        </w:p>
      </w:tc>
    </w:tr>
    <w:tr w:rsidR="00F524A8" w:rsidRPr="0055472E" w:rsidTr="00827679">
      <w:tc>
        <w:tcPr>
          <w:tcW w:w="1499" w:type="pct"/>
          <w:gridSpan w:val="2"/>
        </w:tcPr>
        <w:p w:rsidR="00F524A8" w:rsidRPr="0055472E" w:rsidRDefault="00F524A8" w:rsidP="006717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40BC">
            <w:rPr>
              <w:sz w:val="16"/>
              <w:szCs w:val="16"/>
            </w:rPr>
            <w:t>2</w:t>
          </w:r>
          <w:r w:rsidRPr="0055472E">
            <w:rPr>
              <w:sz w:val="16"/>
              <w:szCs w:val="16"/>
            </w:rPr>
            <w:fldChar w:fldCharType="end"/>
          </w:r>
        </w:p>
      </w:tc>
      <w:tc>
        <w:tcPr>
          <w:tcW w:w="1999" w:type="pct"/>
        </w:tcPr>
        <w:p w:rsidR="00F524A8" w:rsidRPr="0055472E" w:rsidRDefault="00F524A8" w:rsidP="0067178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40BC">
            <w:rPr>
              <w:sz w:val="16"/>
              <w:szCs w:val="16"/>
            </w:rPr>
            <w:t>26/09/2021</w:t>
          </w:r>
          <w:r w:rsidRPr="0055472E">
            <w:rPr>
              <w:sz w:val="16"/>
              <w:szCs w:val="16"/>
            </w:rPr>
            <w:fldChar w:fldCharType="end"/>
          </w:r>
        </w:p>
      </w:tc>
      <w:tc>
        <w:tcPr>
          <w:tcW w:w="1501" w:type="pct"/>
          <w:gridSpan w:val="2"/>
        </w:tcPr>
        <w:p w:rsidR="00F524A8" w:rsidRPr="0055472E" w:rsidRDefault="00F524A8" w:rsidP="0067178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40BC">
            <w:rPr>
              <w:sz w:val="16"/>
              <w:szCs w:val="16"/>
            </w:rPr>
            <w:instrText>23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40BC">
            <w:rPr>
              <w:sz w:val="16"/>
              <w:szCs w:val="16"/>
            </w:rPr>
            <w:instrText>23/12/2021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40BC">
            <w:rPr>
              <w:noProof/>
              <w:sz w:val="16"/>
              <w:szCs w:val="16"/>
            </w:rPr>
            <w:t>23/12/2021</w:t>
          </w:r>
          <w:r w:rsidRPr="0055472E">
            <w:rPr>
              <w:sz w:val="16"/>
              <w:szCs w:val="16"/>
            </w:rPr>
            <w:fldChar w:fldCharType="end"/>
          </w:r>
        </w:p>
      </w:tc>
    </w:tr>
  </w:tbl>
  <w:p w:rsidR="00F524A8" w:rsidRDefault="00F524A8" w:rsidP="0067178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7B3B51" w:rsidRDefault="00F524A8" w:rsidP="00671785">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F524A8" w:rsidRPr="007B3B51" w:rsidTr="00827679">
      <w:tc>
        <w:tcPr>
          <w:tcW w:w="854" w:type="pct"/>
        </w:tcPr>
        <w:p w:rsidR="00F524A8" w:rsidRPr="007B3B51" w:rsidRDefault="00F524A8" w:rsidP="00671785">
          <w:pPr>
            <w:rPr>
              <w:i/>
              <w:sz w:val="16"/>
              <w:szCs w:val="16"/>
            </w:rPr>
          </w:pPr>
        </w:p>
      </w:tc>
      <w:tc>
        <w:tcPr>
          <w:tcW w:w="3688" w:type="pct"/>
          <w:gridSpan w:val="3"/>
        </w:tcPr>
        <w:p w:rsidR="00F524A8" w:rsidRPr="007B3B51" w:rsidRDefault="00F524A8" w:rsidP="00671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0BC">
            <w:rPr>
              <w:i/>
              <w:noProof/>
              <w:sz w:val="16"/>
              <w:szCs w:val="16"/>
            </w:rPr>
            <w:t>Education Services for Overseas Students Regulations 2019</w:t>
          </w:r>
          <w:r w:rsidRPr="007B3B51">
            <w:rPr>
              <w:i/>
              <w:sz w:val="16"/>
              <w:szCs w:val="16"/>
            </w:rPr>
            <w:fldChar w:fldCharType="end"/>
          </w:r>
        </w:p>
      </w:tc>
      <w:tc>
        <w:tcPr>
          <w:tcW w:w="458" w:type="pct"/>
        </w:tcPr>
        <w:p w:rsidR="00F524A8" w:rsidRPr="007B3B51" w:rsidRDefault="00F524A8" w:rsidP="006717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F524A8" w:rsidRPr="00130F37" w:rsidTr="00827679">
      <w:tc>
        <w:tcPr>
          <w:tcW w:w="1499" w:type="pct"/>
          <w:gridSpan w:val="2"/>
        </w:tcPr>
        <w:p w:rsidR="00F524A8" w:rsidRPr="00130F37" w:rsidRDefault="00F524A8" w:rsidP="006717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40BC">
            <w:rPr>
              <w:sz w:val="16"/>
              <w:szCs w:val="16"/>
            </w:rPr>
            <w:t>2</w:t>
          </w:r>
          <w:r w:rsidRPr="00130F37">
            <w:rPr>
              <w:sz w:val="16"/>
              <w:szCs w:val="16"/>
            </w:rPr>
            <w:fldChar w:fldCharType="end"/>
          </w:r>
        </w:p>
      </w:tc>
      <w:tc>
        <w:tcPr>
          <w:tcW w:w="1999" w:type="pct"/>
        </w:tcPr>
        <w:p w:rsidR="00F524A8" w:rsidRPr="00130F37" w:rsidRDefault="00F524A8" w:rsidP="0067178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B40BC">
            <w:rPr>
              <w:sz w:val="16"/>
              <w:szCs w:val="16"/>
            </w:rPr>
            <w:t>26/09/2021</w:t>
          </w:r>
          <w:r w:rsidRPr="00130F37">
            <w:rPr>
              <w:sz w:val="16"/>
              <w:szCs w:val="16"/>
            </w:rPr>
            <w:fldChar w:fldCharType="end"/>
          </w:r>
        </w:p>
      </w:tc>
      <w:tc>
        <w:tcPr>
          <w:tcW w:w="1501" w:type="pct"/>
          <w:gridSpan w:val="2"/>
        </w:tcPr>
        <w:p w:rsidR="00F524A8" w:rsidRPr="00130F37" w:rsidRDefault="00F524A8" w:rsidP="006717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40BC">
            <w:rPr>
              <w:sz w:val="16"/>
              <w:szCs w:val="16"/>
            </w:rPr>
            <w:instrText>23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B40BC">
            <w:rPr>
              <w:sz w:val="16"/>
              <w:szCs w:val="16"/>
            </w:rPr>
            <w:instrText>23/12/2021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40BC">
            <w:rPr>
              <w:noProof/>
              <w:sz w:val="16"/>
              <w:szCs w:val="16"/>
            </w:rPr>
            <w:t>23/12/2021</w:t>
          </w:r>
          <w:r w:rsidRPr="00130F37">
            <w:rPr>
              <w:sz w:val="16"/>
              <w:szCs w:val="16"/>
            </w:rPr>
            <w:fldChar w:fldCharType="end"/>
          </w:r>
        </w:p>
      </w:tc>
    </w:tr>
  </w:tbl>
  <w:p w:rsidR="00F524A8" w:rsidRDefault="00F524A8" w:rsidP="0067178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E33C1C" w:rsidRDefault="00F524A8"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F524A8" w:rsidTr="00671785">
      <w:tc>
        <w:tcPr>
          <w:tcW w:w="817" w:type="pct"/>
          <w:tcBorders>
            <w:top w:val="nil"/>
            <w:left w:val="nil"/>
            <w:bottom w:val="nil"/>
            <w:right w:val="nil"/>
          </w:tcBorders>
        </w:tcPr>
        <w:p w:rsidR="00F524A8" w:rsidRDefault="00F524A8" w:rsidP="00F73D42">
          <w:pPr>
            <w:spacing w:line="0" w:lineRule="atLeast"/>
            <w:rPr>
              <w:sz w:val="18"/>
            </w:rPr>
          </w:pPr>
        </w:p>
      </w:tc>
      <w:tc>
        <w:tcPr>
          <w:tcW w:w="3765" w:type="pct"/>
          <w:tcBorders>
            <w:top w:val="nil"/>
            <w:left w:val="nil"/>
            <w:bottom w:val="nil"/>
            <w:right w:val="nil"/>
          </w:tcBorders>
        </w:tcPr>
        <w:p w:rsidR="00F524A8" w:rsidRDefault="00F524A8" w:rsidP="00F73D4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40BC">
            <w:rPr>
              <w:i/>
              <w:sz w:val="18"/>
            </w:rPr>
            <w:t>Education Services for Overseas Students Regulations 2019</w:t>
          </w:r>
          <w:r w:rsidRPr="007A1328">
            <w:rPr>
              <w:i/>
              <w:sz w:val="18"/>
            </w:rPr>
            <w:fldChar w:fldCharType="end"/>
          </w:r>
        </w:p>
      </w:tc>
      <w:tc>
        <w:tcPr>
          <w:tcW w:w="418" w:type="pct"/>
          <w:tcBorders>
            <w:top w:val="nil"/>
            <w:left w:val="nil"/>
            <w:bottom w:val="nil"/>
            <w:right w:val="nil"/>
          </w:tcBorders>
        </w:tcPr>
        <w:p w:rsidR="00F524A8" w:rsidRDefault="00F524A8" w:rsidP="00F73D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20</w:t>
          </w:r>
          <w:r w:rsidRPr="00ED79B6">
            <w:rPr>
              <w:i/>
              <w:sz w:val="18"/>
            </w:rPr>
            <w:fldChar w:fldCharType="end"/>
          </w:r>
        </w:p>
      </w:tc>
    </w:tr>
  </w:tbl>
  <w:p w:rsidR="00F524A8" w:rsidRPr="007E6A12" w:rsidRDefault="00F524A8" w:rsidP="007E6A12">
    <w:pPr>
      <w:rPr>
        <w:rFonts w:cs="Times New Roman"/>
        <w:i/>
        <w:sz w:val="18"/>
      </w:rPr>
    </w:pPr>
    <w:r w:rsidRPr="007E6A12">
      <w:rPr>
        <w:rFonts w:cs="Times New Roman"/>
        <w:i/>
        <w:sz w:val="18"/>
      </w:rPr>
      <w:t>OPC63178 -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Default="00F524A8" w:rsidP="0067178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ED79B6" w:rsidRDefault="00F524A8" w:rsidP="0067178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7B3B51" w:rsidRDefault="00F524A8" w:rsidP="0067178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4A8" w:rsidRPr="007B3B51" w:rsidTr="00671785">
      <w:tc>
        <w:tcPr>
          <w:tcW w:w="854" w:type="pct"/>
        </w:tcPr>
        <w:p w:rsidR="00F524A8" w:rsidRPr="007B3B51" w:rsidRDefault="00F524A8" w:rsidP="006717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F524A8" w:rsidRPr="007B3B51" w:rsidRDefault="00F524A8" w:rsidP="00671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AF5">
            <w:rPr>
              <w:i/>
              <w:noProof/>
              <w:sz w:val="16"/>
              <w:szCs w:val="16"/>
            </w:rPr>
            <w:t>Education Services for Overseas Students Regulations 2019</w:t>
          </w:r>
          <w:r w:rsidRPr="007B3B51">
            <w:rPr>
              <w:i/>
              <w:sz w:val="16"/>
              <w:szCs w:val="16"/>
            </w:rPr>
            <w:fldChar w:fldCharType="end"/>
          </w:r>
        </w:p>
      </w:tc>
      <w:tc>
        <w:tcPr>
          <w:tcW w:w="458" w:type="pct"/>
        </w:tcPr>
        <w:p w:rsidR="00F524A8" w:rsidRPr="007B3B51" w:rsidRDefault="00F524A8" w:rsidP="00671785">
          <w:pPr>
            <w:jc w:val="right"/>
            <w:rPr>
              <w:sz w:val="16"/>
              <w:szCs w:val="16"/>
            </w:rPr>
          </w:pPr>
        </w:p>
      </w:tc>
    </w:tr>
    <w:tr w:rsidR="00F524A8" w:rsidRPr="0055472E" w:rsidTr="00671785">
      <w:tc>
        <w:tcPr>
          <w:tcW w:w="1499" w:type="pct"/>
          <w:gridSpan w:val="2"/>
        </w:tcPr>
        <w:p w:rsidR="00F524A8" w:rsidRPr="0055472E" w:rsidRDefault="00F524A8" w:rsidP="006717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40BC">
            <w:rPr>
              <w:sz w:val="16"/>
              <w:szCs w:val="16"/>
            </w:rPr>
            <w:t>2</w:t>
          </w:r>
          <w:r w:rsidRPr="0055472E">
            <w:rPr>
              <w:sz w:val="16"/>
              <w:szCs w:val="16"/>
            </w:rPr>
            <w:fldChar w:fldCharType="end"/>
          </w:r>
        </w:p>
      </w:tc>
      <w:tc>
        <w:tcPr>
          <w:tcW w:w="1999" w:type="pct"/>
        </w:tcPr>
        <w:p w:rsidR="00F524A8" w:rsidRPr="0055472E" w:rsidRDefault="00F524A8" w:rsidP="0067178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40BC">
            <w:rPr>
              <w:sz w:val="16"/>
              <w:szCs w:val="16"/>
            </w:rPr>
            <w:t>26/09/2021</w:t>
          </w:r>
          <w:r w:rsidRPr="0055472E">
            <w:rPr>
              <w:sz w:val="16"/>
              <w:szCs w:val="16"/>
            </w:rPr>
            <w:fldChar w:fldCharType="end"/>
          </w:r>
        </w:p>
      </w:tc>
      <w:tc>
        <w:tcPr>
          <w:tcW w:w="1502" w:type="pct"/>
          <w:gridSpan w:val="2"/>
        </w:tcPr>
        <w:p w:rsidR="00F524A8" w:rsidRPr="0055472E" w:rsidRDefault="00F524A8" w:rsidP="0067178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40BC">
            <w:rPr>
              <w:sz w:val="16"/>
              <w:szCs w:val="16"/>
            </w:rPr>
            <w:instrText>23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40BC">
            <w:rPr>
              <w:sz w:val="16"/>
              <w:szCs w:val="16"/>
            </w:rPr>
            <w:instrText>23/12/2021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40BC">
            <w:rPr>
              <w:noProof/>
              <w:sz w:val="16"/>
              <w:szCs w:val="16"/>
            </w:rPr>
            <w:t>23/12/2021</w:t>
          </w:r>
          <w:r w:rsidRPr="0055472E">
            <w:rPr>
              <w:sz w:val="16"/>
              <w:szCs w:val="16"/>
            </w:rPr>
            <w:fldChar w:fldCharType="end"/>
          </w:r>
        </w:p>
      </w:tc>
    </w:tr>
  </w:tbl>
  <w:p w:rsidR="00F524A8" w:rsidRDefault="00F524A8" w:rsidP="0067178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7B3B51" w:rsidRDefault="00F524A8" w:rsidP="0067178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4A8" w:rsidRPr="007B3B51" w:rsidTr="00671785">
      <w:tc>
        <w:tcPr>
          <w:tcW w:w="854" w:type="pct"/>
        </w:tcPr>
        <w:p w:rsidR="00F524A8" w:rsidRPr="007B3B51" w:rsidRDefault="00F524A8" w:rsidP="00671785">
          <w:pPr>
            <w:rPr>
              <w:i/>
              <w:sz w:val="16"/>
              <w:szCs w:val="16"/>
            </w:rPr>
          </w:pPr>
        </w:p>
      </w:tc>
      <w:tc>
        <w:tcPr>
          <w:tcW w:w="3688" w:type="pct"/>
          <w:gridSpan w:val="3"/>
        </w:tcPr>
        <w:p w:rsidR="00F524A8" w:rsidRPr="007B3B51" w:rsidRDefault="00F524A8" w:rsidP="00671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AF5">
            <w:rPr>
              <w:i/>
              <w:noProof/>
              <w:sz w:val="16"/>
              <w:szCs w:val="16"/>
            </w:rPr>
            <w:t>Education Services for Overseas Students Regulations 2019</w:t>
          </w:r>
          <w:r w:rsidRPr="007B3B51">
            <w:rPr>
              <w:i/>
              <w:sz w:val="16"/>
              <w:szCs w:val="16"/>
            </w:rPr>
            <w:fldChar w:fldCharType="end"/>
          </w:r>
        </w:p>
      </w:tc>
      <w:tc>
        <w:tcPr>
          <w:tcW w:w="458" w:type="pct"/>
        </w:tcPr>
        <w:p w:rsidR="00F524A8" w:rsidRPr="007B3B51" w:rsidRDefault="00F524A8" w:rsidP="006717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F524A8" w:rsidRPr="00130F37" w:rsidTr="00671785">
      <w:tc>
        <w:tcPr>
          <w:tcW w:w="1499" w:type="pct"/>
          <w:gridSpan w:val="2"/>
        </w:tcPr>
        <w:p w:rsidR="00F524A8" w:rsidRPr="00130F37" w:rsidRDefault="00F524A8" w:rsidP="006717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40BC">
            <w:rPr>
              <w:sz w:val="16"/>
              <w:szCs w:val="16"/>
            </w:rPr>
            <w:t>2</w:t>
          </w:r>
          <w:r w:rsidRPr="00130F37">
            <w:rPr>
              <w:sz w:val="16"/>
              <w:szCs w:val="16"/>
            </w:rPr>
            <w:fldChar w:fldCharType="end"/>
          </w:r>
        </w:p>
      </w:tc>
      <w:tc>
        <w:tcPr>
          <w:tcW w:w="1999" w:type="pct"/>
        </w:tcPr>
        <w:p w:rsidR="00F524A8" w:rsidRPr="00130F37" w:rsidRDefault="00F524A8" w:rsidP="0067178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B40BC">
            <w:rPr>
              <w:sz w:val="16"/>
              <w:szCs w:val="16"/>
            </w:rPr>
            <w:t>26/09/2021</w:t>
          </w:r>
          <w:r w:rsidRPr="00130F37">
            <w:rPr>
              <w:sz w:val="16"/>
              <w:szCs w:val="16"/>
            </w:rPr>
            <w:fldChar w:fldCharType="end"/>
          </w:r>
        </w:p>
      </w:tc>
      <w:tc>
        <w:tcPr>
          <w:tcW w:w="1502" w:type="pct"/>
          <w:gridSpan w:val="2"/>
        </w:tcPr>
        <w:p w:rsidR="00F524A8" w:rsidRPr="00130F37" w:rsidRDefault="00F524A8" w:rsidP="006717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40BC">
            <w:rPr>
              <w:sz w:val="16"/>
              <w:szCs w:val="16"/>
            </w:rPr>
            <w:instrText>23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B40BC">
            <w:rPr>
              <w:sz w:val="16"/>
              <w:szCs w:val="16"/>
            </w:rPr>
            <w:instrText>23/12/2021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40BC">
            <w:rPr>
              <w:noProof/>
              <w:sz w:val="16"/>
              <w:szCs w:val="16"/>
            </w:rPr>
            <w:t>23/12/2021</w:t>
          </w:r>
          <w:r w:rsidRPr="00130F37">
            <w:rPr>
              <w:sz w:val="16"/>
              <w:szCs w:val="16"/>
            </w:rPr>
            <w:fldChar w:fldCharType="end"/>
          </w:r>
        </w:p>
      </w:tc>
    </w:tr>
  </w:tbl>
  <w:p w:rsidR="00F524A8" w:rsidRDefault="00F524A8" w:rsidP="006717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7B3B51" w:rsidRDefault="00F524A8" w:rsidP="0067178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4A8" w:rsidRPr="007B3B51" w:rsidTr="00671785">
      <w:tc>
        <w:tcPr>
          <w:tcW w:w="854" w:type="pct"/>
        </w:tcPr>
        <w:p w:rsidR="00F524A8" w:rsidRPr="007B3B51" w:rsidRDefault="00F524A8" w:rsidP="006717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F524A8" w:rsidRPr="007B3B51" w:rsidRDefault="00F524A8" w:rsidP="00671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AF5">
            <w:rPr>
              <w:i/>
              <w:noProof/>
              <w:sz w:val="16"/>
              <w:szCs w:val="16"/>
            </w:rPr>
            <w:t>Education Services for Overseas Students Regulations 2019</w:t>
          </w:r>
          <w:r w:rsidRPr="007B3B51">
            <w:rPr>
              <w:i/>
              <w:sz w:val="16"/>
              <w:szCs w:val="16"/>
            </w:rPr>
            <w:fldChar w:fldCharType="end"/>
          </w:r>
        </w:p>
      </w:tc>
      <w:tc>
        <w:tcPr>
          <w:tcW w:w="458" w:type="pct"/>
        </w:tcPr>
        <w:p w:rsidR="00F524A8" w:rsidRPr="007B3B51" w:rsidRDefault="00F524A8" w:rsidP="00671785">
          <w:pPr>
            <w:jc w:val="right"/>
            <w:rPr>
              <w:sz w:val="16"/>
              <w:szCs w:val="16"/>
            </w:rPr>
          </w:pPr>
        </w:p>
      </w:tc>
    </w:tr>
    <w:tr w:rsidR="00F524A8" w:rsidRPr="0055472E" w:rsidTr="00671785">
      <w:tc>
        <w:tcPr>
          <w:tcW w:w="1499" w:type="pct"/>
          <w:gridSpan w:val="2"/>
        </w:tcPr>
        <w:p w:rsidR="00F524A8" w:rsidRPr="0055472E" w:rsidRDefault="00F524A8" w:rsidP="006717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40BC">
            <w:rPr>
              <w:sz w:val="16"/>
              <w:szCs w:val="16"/>
            </w:rPr>
            <w:t>2</w:t>
          </w:r>
          <w:r w:rsidRPr="0055472E">
            <w:rPr>
              <w:sz w:val="16"/>
              <w:szCs w:val="16"/>
            </w:rPr>
            <w:fldChar w:fldCharType="end"/>
          </w:r>
        </w:p>
      </w:tc>
      <w:tc>
        <w:tcPr>
          <w:tcW w:w="1999" w:type="pct"/>
        </w:tcPr>
        <w:p w:rsidR="00F524A8" w:rsidRPr="0055472E" w:rsidRDefault="00F524A8" w:rsidP="0067178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40BC">
            <w:rPr>
              <w:sz w:val="16"/>
              <w:szCs w:val="16"/>
            </w:rPr>
            <w:t>26/09/2021</w:t>
          </w:r>
          <w:r w:rsidRPr="0055472E">
            <w:rPr>
              <w:sz w:val="16"/>
              <w:szCs w:val="16"/>
            </w:rPr>
            <w:fldChar w:fldCharType="end"/>
          </w:r>
        </w:p>
      </w:tc>
      <w:tc>
        <w:tcPr>
          <w:tcW w:w="1502" w:type="pct"/>
          <w:gridSpan w:val="2"/>
        </w:tcPr>
        <w:p w:rsidR="00F524A8" w:rsidRPr="0055472E" w:rsidRDefault="00F524A8" w:rsidP="0067178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40BC">
            <w:rPr>
              <w:sz w:val="16"/>
              <w:szCs w:val="16"/>
            </w:rPr>
            <w:instrText>23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40BC">
            <w:rPr>
              <w:sz w:val="16"/>
              <w:szCs w:val="16"/>
            </w:rPr>
            <w:instrText>23/12/2021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40BC">
            <w:rPr>
              <w:noProof/>
              <w:sz w:val="16"/>
              <w:szCs w:val="16"/>
            </w:rPr>
            <w:t>23/12/2021</w:t>
          </w:r>
          <w:r w:rsidRPr="0055472E">
            <w:rPr>
              <w:sz w:val="16"/>
              <w:szCs w:val="16"/>
            </w:rPr>
            <w:fldChar w:fldCharType="end"/>
          </w:r>
        </w:p>
      </w:tc>
    </w:tr>
  </w:tbl>
  <w:p w:rsidR="00F524A8" w:rsidRDefault="00F524A8" w:rsidP="0067178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7B3B51" w:rsidRDefault="00F524A8" w:rsidP="0067178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4A8" w:rsidRPr="007B3B51" w:rsidTr="00671785">
      <w:tc>
        <w:tcPr>
          <w:tcW w:w="854" w:type="pct"/>
        </w:tcPr>
        <w:p w:rsidR="00F524A8" w:rsidRPr="007B3B51" w:rsidRDefault="00F524A8" w:rsidP="00671785">
          <w:pPr>
            <w:rPr>
              <w:i/>
              <w:sz w:val="16"/>
              <w:szCs w:val="16"/>
            </w:rPr>
          </w:pPr>
        </w:p>
      </w:tc>
      <w:tc>
        <w:tcPr>
          <w:tcW w:w="3688" w:type="pct"/>
          <w:gridSpan w:val="3"/>
        </w:tcPr>
        <w:p w:rsidR="00F524A8" w:rsidRPr="007B3B51" w:rsidRDefault="00F524A8" w:rsidP="00671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AF5">
            <w:rPr>
              <w:i/>
              <w:noProof/>
              <w:sz w:val="16"/>
              <w:szCs w:val="16"/>
            </w:rPr>
            <w:t>Education Services for Overseas Students Regulations 2019</w:t>
          </w:r>
          <w:r w:rsidRPr="007B3B51">
            <w:rPr>
              <w:i/>
              <w:sz w:val="16"/>
              <w:szCs w:val="16"/>
            </w:rPr>
            <w:fldChar w:fldCharType="end"/>
          </w:r>
        </w:p>
      </w:tc>
      <w:tc>
        <w:tcPr>
          <w:tcW w:w="458" w:type="pct"/>
        </w:tcPr>
        <w:p w:rsidR="00F524A8" w:rsidRPr="007B3B51" w:rsidRDefault="00F524A8" w:rsidP="006717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F524A8" w:rsidRPr="00130F37" w:rsidTr="00671785">
      <w:tc>
        <w:tcPr>
          <w:tcW w:w="1499" w:type="pct"/>
          <w:gridSpan w:val="2"/>
        </w:tcPr>
        <w:p w:rsidR="00F524A8" w:rsidRPr="00130F37" w:rsidRDefault="00F524A8" w:rsidP="006717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40BC">
            <w:rPr>
              <w:sz w:val="16"/>
              <w:szCs w:val="16"/>
            </w:rPr>
            <w:t>2</w:t>
          </w:r>
          <w:r w:rsidRPr="00130F37">
            <w:rPr>
              <w:sz w:val="16"/>
              <w:szCs w:val="16"/>
            </w:rPr>
            <w:fldChar w:fldCharType="end"/>
          </w:r>
        </w:p>
      </w:tc>
      <w:tc>
        <w:tcPr>
          <w:tcW w:w="1999" w:type="pct"/>
        </w:tcPr>
        <w:p w:rsidR="00F524A8" w:rsidRPr="00130F37" w:rsidRDefault="00F524A8" w:rsidP="0067178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B40BC">
            <w:rPr>
              <w:sz w:val="16"/>
              <w:szCs w:val="16"/>
            </w:rPr>
            <w:t>26/09/2021</w:t>
          </w:r>
          <w:r w:rsidRPr="00130F37">
            <w:rPr>
              <w:sz w:val="16"/>
              <w:szCs w:val="16"/>
            </w:rPr>
            <w:fldChar w:fldCharType="end"/>
          </w:r>
        </w:p>
      </w:tc>
      <w:tc>
        <w:tcPr>
          <w:tcW w:w="1502" w:type="pct"/>
          <w:gridSpan w:val="2"/>
        </w:tcPr>
        <w:p w:rsidR="00F524A8" w:rsidRPr="00130F37" w:rsidRDefault="00F524A8" w:rsidP="006717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40BC">
            <w:rPr>
              <w:sz w:val="16"/>
              <w:szCs w:val="16"/>
            </w:rPr>
            <w:instrText>23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B40BC">
            <w:rPr>
              <w:sz w:val="16"/>
              <w:szCs w:val="16"/>
            </w:rPr>
            <w:instrText>23/12/2021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40BC">
            <w:rPr>
              <w:noProof/>
              <w:sz w:val="16"/>
              <w:szCs w:val="16"/>
            </w:rPr>
            <w:t>23/12/2021</w:t>
          </w:r>
          <w:r w:rsidRPr="00130F37">
            <w:rPr>
              <w:sz w:val="16"/>
              <w:szCs w:val="16"/>
            </w:rPr>
            <w:fldChar w:fldCharType="end"/>
          </w:r>
        </w:p>
      </w:tc>
    </w:tr>
  </w:tbl>
  <w:p w:rsidR="00F524A8" w:rsidRDefault="00F524A8" w:rsidP="0067178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E33C1C" w:rsidRDefault="00F524A8" w:rsidP="00153811">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F524A8" w:rsidTr="00671785">
      <w:tc>
        <w:tcPr>
          <w:tcW w:w="817" w:type="pct"/>
          <w:tcBorders>
            <w:top w:val="nil"/>
            <w:left w:val="nil"/>
            <w:bottom w:val="nil"/>
            <w:right w:val="nil"/>
          </w:tcBorders>
        </w:tcPr>
        <w:p w:rsidR="00F524A8" w:rsidRDefault="00F524A8" w:rsidP="00C8372F">
          <w:pPr>
            <w:spacing w:line="0" w:lineRule="atLeast"/>
            <w:rPr>
              <w:sz w:val="18"/>
            </w:rPr>
          </w:pPr>
        </w:p>
      </w:tc>
      <w:tc>
        <w:tcPr>
          <w:tcW w:w="3765" w:type="pct"/>
          <w:tcBorders>
            <w:top w:val="nil"/>
            <w:left w:val="nil"/>
            <w:bottom w:val="nil"/>
            <w:right w:val="nil"/>
          </w:tcBorders>
        </w:tcPr>
        <w:p w:rsidR="00F524A8" w:rsidRDefault="00F524A8" w:rsidP="00C837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40BC">
            <w:rPr>
              <w:i/>
              <w:sz w:val="18"/>
            </w:rPr>
            <w:t>Education Services for Overseas Students Regulations 2019</w:t>
          </w:r>
          <w:r w:rsidRPr="007A1328">
            <w:rPr>
              <w:i/>
              <w:sz w:val="18"/>
            </w:rPr>
            <w:fldChar w:fldCharType="end"/>
          </w:r>
        </w:p>
      </w:tc>
      <w:tc>
        <w:tcPr>
          <w:tcW w:w="418" w:type="pct"/>
          <w:tcBorders>
            <w:top w:val="nil"/>
            <w:left w:val="nil"/>
            <w:bottom w:val="nil"/>
            <w:right w:val="nil"/>
          </w:tcBorders>
        </w:tcPr>
        <w:p w:rsidR="00F524A8" w:rsidRDefault="00F524A8" w:rsidP="00C837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20</w:t>
          </w:r>
          <w:r w:rsidRPr="00ED79B6">
            <w:rPr>
              <w:i/>
              <w:sz w:val="18"/>
            </w:rPr>
            <w:fldChar w:fldCharType="end"/>
          </w:r>
        </w:p>
      </w:tc>
    </w:tr>
  </w:tbl>
  <w:p w:rsidR="00F524A8" w:rsidRPr="00ED79B6" w:rsidRDefault="00F524A8" w:rsidP="00153811">
    <w:pPr>
      <w:rPr>
        <w:i/>
        <w:sz w:val="18"/>
      </w:rPr>
    </w:pPr>
  </w:p>
  <w:p w:rsidR="00F524A8" w:rsidRPr="007E6A12" w:rsidRDefault="00F524A8" w:rsidP="007E6A12">
    <w:pPr>
      <w:pStyle w:val="Footer"/>
      <w:rPr>
        <w:i/>
        <w:sz w:val="18"/>
      </w:rPr>
    </w:pPr>
    <w:r w:rsidRPr="007E6A12">
      <w:rPr>
        <w:i/>
        <w:sz w:val="18"/>
      </w:rPr>
      <w:t>OPC63178 -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7B3B51" w:rsidRDefault="00F524A8" w:rsidP="0067178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4A8" w:rsidRPr="007B3B51" w:rsidTr="00671785">
      <w:tc>
        <w:tcPr>
          <w:tcW w:w="854" w:type="pct"/>
        </w:tcPr>
        <w:p w:rsidR="00F524A8" w:rsidRPr="007B3B51" w:rsidRDefault="00F524A8" w:rsidP="006717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F524A8" w:rsidRPr="007B3B51" w:rsidRDefault="00F524A8" w:rsidP="006717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AF5">
            <w:rPr>
              <w:i/>
              <w:noProof/>
              <w:sz w:val="16"/>
              <w:szCs w:val="16"/>
            </w:rPr>
            <w:t>Education Services for Overseas Students Regulations 2019</w:t>
          </w:r>
          <w:r w:rsidRPr="007B3B51">
            <w:rPr>
              <w:i/>
              <w:sz w:val="16"/>
              <w:szCs w:val="16"/>
            </w:rPr>
            <w:fldChar w:fldCharType="end"/>
          </w:r>
        </w:p>
      </w:tc>
      <w:tc>
        <w:tcPr>
          <w:tcW w:w="458" w:type="pct"/>
        </w:tcPr>
        <w:p w:rsidR="00F524A8" w:rsidRPr="007B3B51" w:rsidRDefault="00F524A8" w:rsidP="00671785">
          <w:pPr>
            <w:jc w:val="right"/>
            <w:rPr>
              <w:sz w:val="16"/>
              <w:szCs w:val="16"/>
            </w:rPr>
          </w:pPr>
        </w:p>
      </w:tc>
    </w:tr>
    <w:tr w:rsidR="00F524A8" w:rsidRPr="0055472E" w:rsidTr="00671785">
      <w:tc>
        <w:tcPr>
          <w:tcW w:w="1499" w:type="pct"/>
          <w:gridSpan w:val="2"/>
        </w:tcPr>
        <w:p w:rsidR="00F524A8" w:rsidRPr="0055472E" w:rsidRDefault="00F524A8" w:rsidP="006717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40BC">
            <w:rPr>
              <w:sz w:val="16"/>
              <w:szCs w:val="16"/>
            </w:rPr>
            <w:t>2</w:t>
          </w:r>
          <w:r w:rsidRPr="0055472E">
            <w:rPr>
              <w:sz w:val="16"/>
              <w:szCs w:val="16"/>
            </w:rPr>
            <w:fldChar w:fldCharType="end"/>
          </w:r>
        </w:p>
      </w:tc>
      <w:tc>
        <w:tcPr>
          <w:tcW w:w="1999" w:type="pct"/>
        </w:tcPr>
        <w:p w:rsidR="00F524A8" w:rsidRPr="0055472E" w:rsidRDefault="00F524A8" w:rsidP="0067178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40BC">
            <w:rPr>
              <w:sz w:val="16"/>
              <w:szCs w:val="16"/>
            </w:rPr>
            <w:t>26/09/2021</w:t>
          </w:r>
          <w:r w:rsidRPr="0055472E">
            <w:rPr>
              <w:sz w:val="16"/>
              <w:szCs w:val="16"/>
            </w:rPr>
            <w:fldChar w:fldCharType="end"/>
          </w:r>
        </w:p>
      </w:tc>
      <w:tc>
        <w:tcPr>
          <w:tcW w:w="1502" w:type="pct"/>
          <w:gridSpan w:val="2"/>
        </w:tcPr>
        <w:p w:rsidR="00F524A8" w:rsidRPr="0055472E" w:rsidRDefault="00F524A8" w:rsidP="0067178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40BC">
            <w:rPr>
              <w:sz w:val="16"/>
              <w:szCs w:val="16"/>
            </w:rPr>
            <w:instrText>23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40BC">
            <w:rPr>
              <w:sz w:val="16"/>
              <w:szCs w:val="16"/>
            </w:rPr>
            <w:instrText>23/12/2021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40BC">
            <w:rPr>
              <w:noProof/>
              <w:sz w:val="16"/>
              <w:szCs w:val="16"/>
            </w:rPr>
            <w:t>23/12/2021</w:t>
          </w:r>
          <w:r w:rsidRPr="0055472E">
            <w:rPr>
              <w:sz w:val="16"/>
              <w:szCs w:val="16"/>
            </w:rPr>
            <w:fldChar w:fldCharType="end"/>
          </w:r>
        </w:p>
      </w:tc>
    </w:tr>
  </w:tbl>
  <w:p w:rsidR="00F524A8" w:rsidRDefault="00F524A8" w:rsidP="006717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4A8" w:rsidRDefault="00F524A8" w:rsidP="00715914">
      <w:pPr>
        <w:spacing w:line="240" w:lineRule="auto"/>
      </w:pPr>
      <w:r>
        <w:separator/>
      </w:r>
    </w:p>
  </w:footnote>
  <w:footnote w:type="continuationSeparator" w:id="0">
    <w:p w:rsidR="00F524A8" w:rsidRDefault="00F524A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Default="00F524A8" w:rsidP="00671785">
    <w:pPr>
      <w:pStyle w:val="Header"/>
      <w:pBdr>
        <w:bottom w:val="single" w:sz="6" w:space="1" w:color="auto"/>
      </w:pBdr>
    </w:pPr>
  </w:p>
  <w:p w:rsidR="00F524A8" w:rsidRDefault="00F524A8" w:rsidP="00671785">
    <w:pPr>
      <w:pStyle w:val="Header"/>
      <w:pBdr>
        <w:bottom w:val="single" w:sz="6" w:space="1" w:color="auto"/>
      </w:pBdr>
    </w:pPr>
  </w:p>
  <w:p w:rsidR="00F524A8" w:rsidRPr="001E77D2" w:rsidRDefault="00F524A8" w:rsidP="0067178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C4473E" w:rsidRDefault="00F524A8" w:rsidP="00671785">
    <w:pPr>
      <w:jc w:val="right"/>
      <w:rPr>
        <w:sz w:val="26"/>
        <w:szCs w:val="26"/>
      </w:rPr>
    </w:pPr>
  </w:p>
  <w:p w:rsidR="00F524A8" w:rsidRPr="00965EE7" w:rsidRDefault="00F524A8" w:rsidP="00671785">
    <w:pPr>
      <w:jc w:val="right"/>
      <w:rPr>
        <w:b/>
        <w:sz w:val="20"/>
      </w:rPr>
    </w:pPr>
    <w:r w:rsidRPr="00965EE7">
      <w:rPr>
        <w:b/>
        <w:sz w:val="20"/>
      </w:rPr>
      <w:t>Endnotes</w:t>
    </w:r>
  </w:p>
  <w:p w:rsidR="00F524A8" w:rsidRPr="007A1328" w:rsidRDefault="00F524A8" w:rsidP="00671785">
    <w:pPr>
      <w:jc w:val="right"/>
      <w:rPr>
        <w:sz w:val="20"/>
      </w:rPr>
    </w:pPr>
  </w:p>
  <w:p w:rsidR="00F524A8" w:rsidRPr="007A1328" w:rsidRDefault="00F524A8" w:rsidP="00671785">
    <w:pPr>
      <w:jc w:val="right"/>
      <w:rPr>
        <w:b/>
        <w:sz w:val="24"/>
      </w:rPr>
    </w:pPr>
  </w:p>
  <w:p w:rsidR="00F524A8" w:rsidRPr="00C4473E" w:rsidRDefault="00F524A8" w:rsidP="0067178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70AF5">
      <w:rPr>
        <w:noProof/>
        <w:szCs w:val="22"/>
      </w:rPr>
      <w:t>Endnote 1—About the endnotes</w:t>
    </w:r>
    <w:r w:rsidRPr="00C4473E">
      <w:rPr>
        <w:szCs w:val="22"/>
      </w:rPr>
      <w:fldChar w:fldCharType="end"/>
    </w:r>
  </w:p>
  <w:p w:rsidR="00F524A8" w:rsidRPr="000B5E62" w:rsidRDefault="00F524A8">
    <w:pPr>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0B5E62" w:rsidRDefault="00F524A8">
    <w:pPr>
      <w:pStyle w:val="Heade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Default="00F524A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524A8" w:rsidRDefault="00F524A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B40BC">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B40BC">
      <w:rPr>
        <w:noProof/>
        <w:sz w:val="20"/>
      </w:rPr>
      <w:t>Application and transitional provisions</w:t>
    </w:r>
    <w:r>
      <w:rPr>
        <w:sz w:val="20"/>
      </w:rPr>
      <w:fldChar w:fldCharType="end"/>
    </w:r>
  </w:p>
  <w:p w:rsidR="00F524A8" w:rsidRPr="007A1328" w:rsidRDefault="00F524A8" w:rsidP="00715914">
    <w:pPr>
      <w:rPr>
        <w:sz w:val="20"/>
      </w:rPr>
    </w:pPr>
    <w:r>
      <w:rPr>
        <w:b/>
        <w:sz w:val="20"/>
      </w:rPr>
      <w:fldChar w:fldCharType="begin"/>
    </w:r>
    <w:r>
      <w:rPr>
        <w:b/>
        <w:sz w:val="20"/>
      </w:rPr>
      <w:instrText xml:space="preserve"> STYLEREF CharDivNo </w:instrText>
    </w:r>
    <w:r>
      <w:rPr>
        <w:b/>
        <w:sz w:val="20"/>
      </w:rPr>
      <w:fldChar w:fldCharType="separate"/>
    </w:r>
    <w:r w:rsidR="004B40BC">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B40BC">
      <w:rPr>
        <w:noProof/>
        <w:sz w:val="20"/>
      </w:rPr>
      <w:t>Provisions for this instrument as originally made</w:t>
    </w:r>
    <w:r>
      <w:rPr>
        <w:sz w:val="20"/>
      </w:rPr>
      <w:fldChar w:fldCharType="end"/>
    </w:r>
  </w:p>
  <w:p w:rsidR="00F524A8" w:rsidRPr="007A1328" w:rsidRDefault="00F524A8" w:rsidP="00715914">
    <w:pPr>
      <w:rPr>
        <w:b/>
        <w:sz w:val="24"/>
      </w:rPr>
    </w:pPr>
  </w:p>
  <w:p w:rsidR="00F524A8" w:rsidRPr="007A1328" w:rsidRDefault="00F524A8" w:rsidP="0015381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B40B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B40BC">
      <w:rPr>
        <w:noProof/>
        <w:sz w:val="24"/>
      </w:rPr>
      <w:t>29</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7A1328" w:rsidRDefault="00F524A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524A8" w:rsidRPr="007A1328" w:rsidRDefault="00F524A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B40BC">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B40BC">
      <w:rPr>
        <w:b/>
        <w:noProof/>
        <w:sz w:val="20"/>
      </w:rPr>
      <w:t>Part 5</w:t>
    </w:r>
    <w:r>
      <w:rPr>
        <w:b/>
        <w:sz w:val="20"/>
      </w:rPr>
      <w:fldChar w:fldCharType="end"/>
    </w:r>
  </w:p>
  <w:p w:rsidR="00F524A8" w:rsidRPr="007A1328" w:rsidRDefault="00F524A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B40BC">
      <w:rPr>
        <w:noProof/>
        <w:sz w:val="20"/>
      </w:rPr>
      <w:t>Provisions for this instrument as originally made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B40BC">
      <w:rPr>
        <w:b/>
        <w:noProof/>
        <w:sz w:val="20"/>
      </w:rPr>
      <w:t>Division 1</w:t>
    </w:r>
    <w:r>
      <w:rPr>
        <w:b/>
        <w:sz w:val="20"/>
      </w:rPr>
      <w:fldChar w:fldCharType="end"/>
    </w:r>
  </w:p>
  <w:p w:rsidR="00F524A8" w:rsidRPr="007A1328" w:rsidRDefault="00F524A8" w:rsidP="00715914">
    <w:pPr>
      <w:jc w:val="right"/>
      <w:rPr>
        <w:b/>
        <w:sz w:val="24"/>
      </w:rPr>
    </w:pPr>
  </w:p>
  <w:p w:rsidR="00F524A8" w:rsidRPr="007A1328" w:rsidRDefault="00F524A8" w:rsidP="0015381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B40B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B40BC">
      <w:rPr>
        <w:noProof/>
        <w:sz w:val="24"/>
      </w:rPr>
      <w:t>29</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7A1328" w:rsidRDefault="00F524A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Default="00F524A8" w:rsidP="00671785">
    <w:pPr>
      <w:pStyle w:val="Header"/>
      <w:pBdr>
        <w:bottom w:val="single" w:sz="4" w:space="1" w:color="auto"/>
      </w:pBdr>
    </w:pPr>
  </w:p>
  <w:p w:rsidR="00F524A8" w:rsidRDefault="00F524A8" w:rsidP="00671785">
    <w:pPr>
      <w:pStyle w:val="Header"/>
      <w:pBdr>
        <w:bottom w:val="single" w:sz="4" w:space="1" w:color="auto"/>
      </w:pBdr>
    </w:pPr>
  </w:p>
  <w:p w:rsidR="00F524A8" w:rsidRPr="001E77D2" w:rsidRDefault="00F524A8" w:rsidP="0067178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5F1388" w:rsidRDefault="00F524A8" w:rsidP="0067178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ED79B6" w:rsidRDefault="00F524A8"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ED79B6" w:rsidRDefault="00F524A8"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ED79B6" w:rsidRDefault="00F524A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Default="00F524A8">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F524A8" w:rsidRDefault="00F524A8">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F524A8" w:rsidRDefault="00F524A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F524A8" w:rsidRDefault="00F524A8">
    <w:pPr>
      <w:rPr>
        <w:b/>
        <w:sz w:val="24"/>
      </w:rPr>
    </w:pPr>
  </w:p>
  <w:p w:rsidR="00F524A8" w:rsidRDefault="00F524A8" w:rsidP="00153811">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70AF5">
      <w:rPr>
        <w:noProof/>
        <w:sz w:val="24"/>
      </w:rPr>
      <w:t>1</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Default="00F524A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F524A8" w:rsidRDefault="00F524A8">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F524A8" w:rsidRDefault="00F524A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524A8" w:rsidRDefault="00F524A8">
    <w:pPr>
      <w:jc w:val="right"/>
      <w:rPr>
        <w:b/>
        <w:sz w:val="24"/>
      </w:rPr>
    </w:pPr>
  </w:p>
  <w:p w:rsidR="00F524A8" w:rsidRDefault="00F524A8" w:rsidP="00153811">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70AF5">
      <w:rPr>
        <w:noProof/>
        <w:sz w:val="24"/>
      </w:rPr>
      <w:t>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A8" w:rsidRPr="00C4473E" w:rsidRDefault="00F524A8" w:rsidP="00671785">
    <w:pPr>
      <w:rPr>
        <w:sz w:val="26"/>
        <w:szCs w:val="26"/>
      </w:rPr>
    </w:pPr>
  </w:p>
  <w:p w:rsidR="00F524A8" w:rsidRPr="00965EE7" w:rsidRDefault="00F524A8" w:rsidP="00671785">
    <w:pPr>
      <w:rPr>
        <w:b/>
        <w:sz w:val="20"/>
      </w:rPr>
    </w:pPr>
    <w:r w:rsidRPr="00965EE7">
      <w:rPr>
        <w:b/>
        <w:sz w:val="20"/>
      </w:rPr>
      <w:t>Endnotes</w:t>
    </w:r>
  </w:p>
  <w:p w:rsidR="00F524A8" w:rsidRPr="007A1328" w:rsidRDefault="00F524A8" w:rsidP="00671785">
    <w:pPr>
      <w:rPr>
        <w:sz w:val="20"/>
      </w:rPr>
    </w:pPr>
  </w:p>
  <w:p w:rsidR="00F524A8" w:rsidRPr="007A1328" w:rsidRDefault="00F524A8" w:rsidP="00671785">
    <w:pPr>
      <w:rPr>
        <w:b/>
        <w:sz w:val="24"/>
      </w:rPr>
    </w:pPr>
  </w:p>
  <w:p w:rsidR="00F524A8" w:rsidRDefault="00F524A8" w:rsidP="0067178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70AF5">
      <w:rPr>
        <w:noProof/>
        <w:szCs w:val="22"/>
      </w:rPr>
      <w:t>Endnote 1—About the endnotes</w:t>
    </w:r>
    <w:r w:rsidRPr="00C4473E">
      <w:rPr>
        <w:szCs w:val="22"/>
      </w:rPr>
      <w:fldChar w:fldCharType="end"/>
    </w:r>
  </w:p>
  <w:p w:rsidR="00F524A8" w:rsidRPr="000B5E62" w:rsidRDefault="00F524A8" w:rsidP="00671785">
    <w:pPr>
      <w:rPr>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8C5CBF"/>
    <w:multiLevelType w:val="hybridMultilevel"/>
    <w:tmpl w:val="B8F63B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6A696B"/>
    <w:multiLevelType w:val="hybridMultilevel"/>
    <w:tmpl w:val="D12619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C71D5A"/>
    <w:multiLevelType w:val="hybridMultilevel"/>
    <w:tmpl w:val="1242EFB0"/>
    <w:lvl w:ilvl="0" w:tplc="0C090003">
      <w:start w:val="1"/>
      <w:numFmt w:val="bullet"/>
      <w:lvlText w:val="o"/>
      <w:lvlJc w:val="left"/>
      <w:pPr>
        <w:ind w:left="759" w:hanging="360"/>
      </w:pPr>
      <w:rPr>
        <w:rFonts w:ascii="Courier New" w:hAnsi="Courier New" w:cs="Courier New"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E1F215E"/>
    <w:multiLevelType w:val="hybridMultilevel"/>
    <w:tmpl w:val="A4DABD3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372261E2"/>
    <w:multiLevelType w:val="hybridMultilevel"/>
    <w:tmpl w:val="DFFC6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22F37F2"/>
    <w:multiLevelType w:val="hybridMultilevel"/>
    <w:tmpl w:val="FDCC1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93219D"/>
    <w:multiLevelType w:val="hybridMultilevel"/>
    <w:tmpl w:val="916663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373AD8"/>
    <w:multiLevelType w:val="hybridMultilevel"/>
    <w:tmpl w:val="916663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7968C9"/>
    <w:multiLevelType w:val="hybridMultilevel"/>
    <w:tmpl w:val="59600C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072E50"/>
    <w:multiLevelType w:val="hybridMultilevel"/>
    <w:tmpl w:val="C50281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AE36A0"/>
    <w:multiLevelType w:val="hybridMultilevel"/>
    <w:tmpl w:val="C8B8DE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4049E1"/>
    <w:multiLevelType w:val="hybridMultilevel"/>
    <w:tmpl w:val="117052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4A76A7F"/>
    <w:multiLevelType w:val="hybridMultilevel"/>
    <w:tmpl w:val="00CCF1EC"/>
    <w:lvl w:ilvl="0" w:tplc="AB94BE88">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2" w15:restartNumberingAfterBreak="0">
    <w:nsid w:val="793942AB"/>
    <w:multiLevelType w:val="hybridMultilevel"/>
    <w:tmpl w:val="DE5876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3540A7"/>
    <w:multiLevelType w:val="hybridMultilevel"/>
    <w:tmpl w:val="20D28A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B84BCC"/>
    <w:multiLevelType w:val="hybridMultilevel"/>
    <w:tmpl w:val="28DA87C0"/>
    <w:lvl w:ilvl="0" w:tplc="0C09000F">
      <w:start w:val="1"/>
      <w:numFmt w:val="decimal"/>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4"/>
  </w:num>
  <w:num w:numId="14">
    <w:abstractNumId w:val="17"/>
  </w:num>
  <w:num w:numId="15">
    <w:abstractNumId w:val="15"/>
  </w:num>
  <w:num w:numId="16">
    <w:abstractNumId w:val="10"/>
  </w:num>
  <w:num w:numId="17">
    <w:abstractNumId w:val="22"/>
  </w:num>
  <w:num w:numId="18">
    <w:abstractNumId w:val="21"/>
  </w:num>
  <w:num w:numId="19">
    <w:abstractNumId w:val="20"/>
  </w:num>
  <w:num w:numId="20">
    <w:abstractNumId w:val="18"/>
  </w:num>
  <w:num w:numId="21">
    <w:abstractNumId w:val="32"/>
  </w:num>
  <w:num w:numId="22">
    <w:abstractNumId w:val="30"/>
  </w:num>
  <w:num w:numId="23">
    <w:abstractNumId w:val="33"/>
  </w:num>
  <w:num w:numId="24">
    <w:abstractNumId w:val="23"/>
  </w:num>
  <w:num w:numId="25">
    <w:abstractNumId w:val="27"/>
  </w:num>
  <w:num w:numId="26">
    <w:abstractNumId w:val="13"/>
  </w:num>
  <w:num w:numId="27">
    <w:abstractNumId w:val="26"/>
  </w:num>
  <w:num w:numId="28">
    <w:abstractNumId w:val="19"/>
  </w:num>
  <w:num w:numId="29">
    <w:abstractNumId w:val="12"/>
  </w:num>
  <w:num w:numId="30">
    <w:abstractNumId w:val="29"/>
  </w:num>
  <w:num w:numId="31">
    <w:abstractNumId w:val="34"/>
  </w:num>
  <w:num w:numId="32">
    <w:abstractNumId w:val="25"/>
  </w:num>
  <w:num w:numId="33">
    <w:abstractNumId w:val="24"/>
  </w:num>
  <w:num w:numId="34">
    <w:abstractNumId w:val="31"/>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0A8"/>
    <w:rsid w:val="00004470"/>
    <w:rsid w:val="00005B1F"/>
    <w:rsid w:val="00006CCD"/>
    <w:rsid w:val="000072C6"/>
    <w:rsid w:val="00010E2F"/>
    <w:rsid w:val="000136AF"/>
    <w:rsid w:val="0001510F"/>
    <w:rsid w:val="00015207"/>
    <w:rsid w:val="000263ED"/>
    <w:rsid w:val="000272A3"/>
    <w:rsid w:val="00034C08"/>
    <w:rsid w:val="00036293"/>
    <w:rsid w:val="000437C1"/>
    <w:rsid w:val="0004468B"/>
    <w:rsid w:val="000456EB"/>
    <w:rsid w:val="00045E9D"/>
    <w:rsid w:val="0005365D"/>
    <w:rsid w:val="000614BF"/>
    <w:rsid w:val="00066A80"/>
    <w:rsid w:val="0007496E"/>
    <w:rsid w:val="000754B9"/>
    <w:rsid w:val="00080835"/>
    <w:rsid w:val="00081537"/>
    <w:rsid w:val="0008611E"/>
    <w:rsid w:val="000863A7"/>
    <w:rsid w:val="00091D2B"/>
    <w:rsid w:val="000964D4"/>
    <w:rsid w:val="00097016"/>
    <w:rsid w:val="000A07B8"/>
    <w:rsid w:val="000A2BF7"/>
    <w:rsid w:val="000B310D"/>
    <w:rsid w:val="000B58FA"/>
    <w:rsid w:val="000B7E30"/>
    <w:rsid w:val="000C4BE2"/>
    <w:rsid w:val="000D05EF"/>
    <w:rsid w:val="000D2FA6"/>
    <w:rsid w:val="000D3C5B"/>
    <w:rsid w:val="000E0C2F"/>
    <w:rsid w:val="000E2261"/>
    <w:rsid w:val="000E3DED"/>
    <w:rsid w:val="000E3F88"/>
    <w:rsid w:val="000E614D"/>
    <w:rsid w:val="000E7B5D"/>
    <w:rsid w:val="000E7CB1"/>
    <w:rsid w:val="000F21C1"/>
    <w:rsid w:val="000F3383"/>
    <w:rsid w:val="000F3553"/>
    <w:rsid w:val="000F54B5"/>
    <w:rsid w:val="000F6F62"/>
    <w:rsid w:val="00102856"/>
    <w:rsid w:val="001052E6"/>
    <w:rsid w:val="00105ACA"/>
    <w:rsid w:val="0010736E"/>
    <w:rsid w:val="0010745C"/>
    <w:rsid w:val="00111D38"/>
    <w:rsid w:val="001237B0"/>
    <w:rsid w:val="00124A7C"/>
    <w:rsid w:val="00125E7D"/>
    <w:rsid w:val="00132CEB"/>
    <w:rsid w:val="00137770"/>
    <w:rsid w:val="00142B62"/>
    <w:rsid w:val="0014539C"/>
    <w:rsid w:val="001526D7"/>
    <w:rsid w:val="00153811"/>
    <w:rsid w:val="00153893"/>
    <w:rsid w:val="00157B8B"/>
    <w:rsid w:val="00161F5B"/>
    <w:rsid w:val="0016217F"/>
    <w:rsid w:val="0016608B"/>
    <w:rsid w:val="00166C2F"/>
    <w:rsid w:val="00174A57"/>
    <w:rsid w:val="00175014"/>
    <w:rsid w:val="00177E7E"/>
    <w:rsid w:val="001809D7"/>
    <w:rsid w:val="001839C9"/>
    <w:rsid w:val="00185C56"/>
    <w:rsid w:val="00187937"/>
    <w:rsid w:val="00190AC0"/>
    <w:rsid w:val="001913AD"/>
    <w:rsid w:val="00192649"/>
    <w:rsid w:val="0019310A"/>
    <w:rsid w:val="001939E1"/>
    <w:rsid w:val="001939E7"/>
    <w:rsid w:val="00194163"/>
    <w:rsid w:val="00194C3E"/>
    <w:rsid w:val="00195382"/>
    <w:rsid w:val="001A7FF7"/>
    <w:rsid w:val="001B57B2"/>
    <w:rsid w:val="001C3B44"/>
    <w:rsid w:val="001C3E50"/>
    <w:rsid w:val="001C48EC"/>
    <w:rsid w:val="001C61C5"/>
    <w:rsid w:val="001C69C4"/>
    <w:rsid w:val="001D15AE"/>
    <w:rsid w:val="001D1A29"/>
    <w:rsid w:val="001D37EF"/>
    <w:rsid w:val="001D5BAB"/>
    <w:rsid w:val="001D7CCB"/>
    <w:rsid w:val="001E033E"/>
    <w:rsid w:val="001E1183"/>
    <w:rsid w:val="001E3590"/>
    <w:rsid w:val="001E5EA6"/>
    <w:rsid w:val="001E619A"/>
    <w:rsid w:val="001E6DB3"/>
    <w:rsid w:val="001E7407"/>
    <w:rsid w:val="001F5D5E"/>
    <w:rsid w:val="001F6219"/>
    <w:rsid w:val="001F6CD4"/>
    <w:rsid w:val="00201154"/>
    <w:rsid w:val="00201C2F"/>
    <w:rsid w:val="00203292"/>
    <w:rsid w:val="00206745"/>
    <w:rsid w:val="00206C4D"/>
    <w:rsid w:val="00207CC2"/>
    <w:rsid w:val="0021053C"/>
    <w:rsid w:val="00212EF3"/>
    <w:rsid w:val="0021342F"/>
    <w:rsid w:val="00215AF1"/>
    <w:rsid w:val="0022479C"/>
    <w:rsid w:val="002248EF"/>
    <w:rsid w:val="00226562"/>
    <w:rsid w:val="0022660E"/>
    <w:rsid w:val="002321E8"/>
    <w:rsid w:val="00233B5A"/>
    <w:rsid w:val="0023473D"/>
    <w:rsid w:val="00236EEC"/>
    <w:rsid w:val="0024010F"/>
    <w:rsid w:val="00240749"/>
    <w:rsid w:val="00241219"/>
    <w:rsid w:val="00243018"/>
    <w:rsid w:val="0024402F"/>
    <w:rsid w:val="00245B0E"/>
    <w:rsid w:val="00246E64"/>
    <w:rsid w:val="002564A4"/>
    <w:rsid w:val="002613FC"/>
    <w:rsid w:val="002628CF"/>
    <w:rsid w:val="0026736C"/>
    <w:rsid w:val="0027289B"/>
    <w:rsid w:val="00273054"/>
    <w:rsid w:val="0027589A"/>
    <w:rsid w:val="002759F0"/>
    <w:rsid w:val="00275DFF"/>
    <w:rsid w:val="00277209"/>
    <w:rsid w:val="00280100"/>
    <w:rsid w:val="00281308"/>
    <w:rsid w:val="00284719"/>
    <w:rsid w:val="002866CF"/>
    <w:rsid w:val="00287C76"/>
    <w:rsid w:val="00287F68"/>
    <w:rsid w:val="00297ECB"/>
    <w:rsid w:val="002A08B3"/>
    <w:rsid w:val="002A3709"/>
    <w:rsid w:val="002A7BCF"/>
    <w:rsid w:val="002B3F77"/>
    <w:rsid w:val="002C0F25"/>
    <w:rsid w:val="002C275E"/>
    <w:rsid w:val="002D043A"/>
    <w:rsid w:val="002D6224"/>
    <w:rsid w:val="002D7072"/>
    <w:rsid w:val="002E1E3C"/>
    <w:rsid w:val="002E2383"/>
    <w:rsid w:val="002E3F4B"/>
    <w:rsid w:val="003018F5"/>
    <w:rsid w:val="003045A2"/>
    <w:rsid w:val="00304F8B"/>
    <w:rsid w:val="003056B1"/>
    <w:rsid w:val="00307F38"/>
    <w:rsid w:val="00310FCF"/>
    <w:rsid w:val="00311787"/>
    <w:rsid w:val="00312094"/>
    <w:rsid w:val="003134BA"/>
    <w:rsid w:val="00315F79"/>
    <w:rsid w:val="00317EE8"/>
    <w:rsid w:val="00321921"/>
    <w:rsid w:val="003227FF"/>
    <w:rsid w:val="00323AE3"/>
    <w:rsid w:val="003241E4"/>
    <w:rsid w:val="00325AFF"/>
    <w:rsid w:val="00326500"/>
    <w:rsid w:val="00333FCC"/>
    <w:rsid w:val="003354D2"/>
    <w:rsid w:val="00335BC6"/>
    <w:rsid w:val="00337FEE"/>
    <w:rsid w:val="0034050D"/>
    <w:rsid w:val="00341311"/>
    <w:rsid w:val="003415D3"/>
    <w:rsid w:val="00344701"/>
    <w:rsid w:val="00352B0F"/>
    <w:rsid w:val="00355FFC"/>
    <w:rsid w:val="00356690"/>
    <w:rsid w:val="00360459"/>
    <w:rsid w:val="003627FD"/>
    <w:rsid w:val="0036771A"/>
    <w:rsid w:val="00380C87"/>
    <w:rsid w:val="00383DE4"/>
    <w:rsid w:val="00391146"/>
    <w:rsid w:val="00392B93"/>
    <w:rsid w:val="00396B64"/>
    <w:rsid w:val="003A31FA"/>
    <w:rsid w:val="003A53FE"/>
    <w:rsid w:val="003A7154"/>
    <w:rsid w:val="003A7CD0"/>
    <w:rsid w:val="003B2461"/>
    <w:rsid w:val="003B5142"/>
    <w:rsid w:val="003B6AED"/>
    <w:rsid w:val="003B77A7"/>
    <w:rsid w:val="003C2270"/>
    <w:rsid w:val="003C24B8"/>
    <w:rsid w:val="003C608C"/>
    <w:rsid w:val="003C6231"/>
    <w:rsid w:val="003C7CA9"/>
    <w:rsid w:val="003D0BFE"/>
    <w:rsid w:val="003D1352"/>
    <w:rsid w:val="003D4A4D"/>
    <w:rsid w:val="003D5700"/>
    <w:rsid w:val="003D57D1"/>
    <w:rsid w:val="003E0B6C"/>
    <w:rsid w:val="003E15D0"/>
    <w:rsid w:val="003E21A3"/>
    <w:rsid w:val="003E341B"/>
    <w:rsid w:val="003F1BB3"/>
    <w:rsid w:val="003F64EB"/>
    <w:rsid w:val="003F73B7"/>
    <w:rsid w:val="004000BA"/>
    <w:rsid w:val="00403110"/>
    <w:rsid w:val="0040781F"/>
    <w:rsid w:val="00407F62"/>
    <w:rsid w:val="004116CD"/>
    <w:rsid w:val="004144EC"/>
    <w:rsid w:val="00417EB9"/>
    <w:rsid w:val="004220DA"/>
    <w:rsid w:val="004248D3"/>
    <w:rsid w:val="00424CA9"/>
    <w:rsid w:val="004253F6"/>
    <w:rsid w:val="0042669A"/>
    <w:rsid w:val="00427DA0"/>
    <w:rsid w:val="00431E9B"/>
    <w:rsid w:val="00432C65"/>
    <w:rsid w:val="00433B88"/>
    <w:rsid w:val="004342AA"/>
    <w:rsid w:val="004379E3"/>
    <w:rsid w:val="0044015E"/>
    <w:rsid w:val="0044291A"/>
    <w:rsid w:val="00444ABD"/>
    <w:rsid w:val="00445966"/>
    <w:rsid w:val="004508CF"/>
    <w:rsid w:val="004567FA"/>
    <w:rsid w:val="00457D1E"/>
    <w:rsid w:val="00457F17"/>
    <w:rsid w:val="00460458"/>
    <w:rsid w:val="0046063F"/>
    <w:rsid w:val="00461C81"/>
    <w:rsid w:val="004644B2"/>
    <w:rsid w:val="00465826"/>
    <w:rsid w:val="00467661"/>
    <w:rsid w:val="004700C4"/>
    <w:rsid w:val="004705B7"/>
    <w:rsid w:val="00472180"/>
    <w:rsid w:val="00472DBE"/>
    <w:rsid w:val="00473CEF"/>
    <w:rsid w:val="00474A19"/>
    <w:rsid w:val="00474D3C"/>
    <w:rsid w:val="0048127F"/>
    <w:rsid w:val="004822D5"/>
    <w:rsid w:val="004911E2"/>
    <w:rsid w:val="00491FA7"/>
    <w:rsid w:val="00495182"/>
    <w:rsid w:val="00496B28"/>
    <w:rsid w:val="00496F97"/>
    <w:rsid w:val="004A06ED"/>
    <w:rsid w:val="004A33CC"/>
    <w:rsid w:val="004B330A"/>
    <w:rsid w:val="004B40BC"/>
    <w:rsid w:val="004C6AE8"/>
    <w:rsid w:val="004D129B"/>
    <w:rsid w:val="004D3593"/>
    <w:rsid w:val="004D5B00"/>
    <w:rsid w:val="004D6DCF"/>
    <w:rsid w:val="004E063A"/>
    <w:rsid w:val="004E0A70"/>
    <w:rsid w:val="004E180F"/>
    <w:rsid w:val="004E2BD0"/>
    <w:rsid w:val="004E5197"/>
    <w:rsid w:val="004E6555"/>
    <w:rsid w:val="004E739C"/>
    <w:rsid w:val="004E752A"/>
    <w:rsid w:val="004E7BEC"/>
    <w:rsid w:val="004F34C4"/>
    <w:rsid w:val="004F5668"/>
    <w:rsid w:val="00505D3D"/>
    <w:rsid w:val="0050607B"/>
    <w:rsid w:val="00506AF6"/>
    <w:rsid w:val="005076BA"/>
    <w:rsid w:val="00511B13"/>
    <w:rsid w:val="00516B8D"/>
    <w:rsid w:val="00517A31"/>
    <w:rsid w:val="00520E10"/>
    <w:rsid w:val="00522F9E"/>
    <w:rsid w:val="00537FBC"/>
    <w:rsid w:val="00540C45"/>
    <w:rsid w:val="005502C0"/>
    <w:rsid w:val="005517F2"/>
    <w:rsid w:val="00554954"/>
    <w:rsid w:val="005574D1"/>
    <w:rsid w:val="00557592"/>
    <w:rsid w:val="00561ED0"/>
    <w:rsid w:val="00562458"/>
    <w:rsid w:val="00570EBD"/>
    <w:rsid w:val="00581983"/>
    <w:rsid w:val="00582570"/>
    <w:rsid w:val="0058313D"/>
    <w:rsid w:val="00584811"/>
    <w:rsid w:val="00585784"/>
    <w:rsid w:val="00591D9B"/>
    <w:rsid w:val="00593AA6"/>
    <w:rsid w:val="00594161"/>
    <w:rsid w:val="00594749"/>
    <w:rsid w:val="0059542E"/>
    <w:rsid w:val="005A05CE"/>
    <w:rsid w:val="005A4E88"/>
    <w:rsid w:val="005B18C0"/>
    <w:rsid w:val="005B31CF"/>
    <w:rsid w:val="005B3305"/>
    <w:rsid w:val="005B4067"/>
    <w:rsid w:val="005B5E4F"/>
    <w:rsid w:val="005C108A"/>
    <w:rsid w:val="005C1934"/>
    <w:rsid w:val="005C1BD2"/>
    <w:rsid w:val="005C3F41"/>
    <w:rsid w:val="005C62E6"/>
    <w:rsid w:val="005C64F3"/>
    <w:rsid w:val="005D2D09"/>
    <w:rsid w:val="005E1A62"/>
    <w:rsid w:val="005E2ADF"/>
    <w:rsid w:val="005E51A0"/>
    <w:rsid w:val="005F28B2"/>
    <w:rsid w:val="005F6843"/>
    <w:rsid w:val="005F6CB8"/>
    <w:rsid w:val="00600219"/>
    <w:rsid w:val="00601CCA"/>
    <w:rsid w:val="00603DC4"/>
    <w:rsid w:val="00606315"/>
    <w:rsid w:val="00610901"/>
    <w:rsid w:val="00614BDB"/>
    <w:rsid w:val="006168DF"/>
    <w:rsid w:val="00620076"/>
    <w:rsid w:val="0063389F"/>
    <w:rsid w:val="006350E9"/>
    <w:rsid w:val="006361B0"/>
    <w:rsid w:val="006402FF"/>
    <w:rsid w:val="00641053"/>
    <w:rsid w:val="00644DCA"/>
    <w:rsid w:val="006459FA"/>
    <w:rsid w:val="00646C55"/>
    <w:rsid w:val="00654183"/>
    <w:rsid w:val="0065736B"/>
    <w:rsid w:val="00660ADA"/>
    <w:rsid w:val="00663FD9"/>
    <w:rsid w:val="00666507"/>
    <w:rsid w:val="00666601"/>
    <w:rsid w:val="00666DD1"/>
    <w:rsid w:val="00666F3F"/>
    <w:rsid w:val="00670D60"/>
    <w:rsid w:val="00670EA1"/>
    <w:rsid w:val="00671785"/>
    <w:rsid w:val="00672728"/>
    <w:rsid w:val="00673CE6"/>
    <w:rsid w:val="00674F3C"/>
    <w:rsid w:val="00677CC2"/>
    <w:rsid w:val="00677DD6"/>
    <w:rsid w:val="006816FD"/>
    <w:rsid w:val="00682539"/>
    <w:rsid w:val="00683F5A"/>
    <w:rsid w:val="006905DE"/>
    <w:rsid w:val="0069207B"/>
    <w:rsid w:val="00693613"/>
    <w:rsid w:val="00694328"/>
    <w:rsid w:val="006944A8"/>
    <w:rsid w:val="00696AB5"/>
    <w:rsid w:val="006A4181"/>
    <w:rsid w:val="006A75DB"/>
    <w:rsid w:val="006A7ED3"/>
    <w:rsid w:val="006B2364"/>
    <w:rsid w:val="006B5789"/>
    <w:rsid w:val="006C2F2A"/>
    <w:rsid w:val="006C30C5"/>
    <w:rsid w:val="006C4EC9"/>
    <w:rsid w:val="006C7F8C"/>
    <w:rsid w:val="006D6FFF"/>
    <w:rsid w:val="006E112C"/>
    <w:rsid w:val="006E12AA"/>
    <w:rsid w:val="006E6246"/>
    <w:rsid w:val="006E71FB"/>
    <w:rsid w:val="006F318F"/>
    <w:rsid w:val="006F4226"/>
    <w:rsid w:val="0070017E"/>
    <w:rsid w:val="00700B2C"/>
    <w:rsid w:val="0070171F"/>
    <w:rsid w:val="007050A2"/>
    <w:rsid w:val="0070733C"/>
    <w:rsid w:val="0071177D"/>
    <w:rsid w:val="00713084"/>
    <w:rsid w:val="00714F20"/>
    <w:rsid w:val="00715526"/>
    <w:rsid w:val="0071590F"/>
    <w:rsid w:val="00715914"/>
    <w:rsid w:val="00725225"/>
    <w:rsid w:val="00725A55"/>
    <w:rsid w:val="00727B65"/>
    <w:rsid w:val="00731E00"/>
    <w:rsid w:val="00741307"/>
    <w:rsid w:val="007421FD"/>
    <w:rsid w:val="007424F5"/>
    <w:rsid w:val="007440B7"/>
    <w:rsid w:val="007500C8"/>
    <w:rsid w:val="00752028"/>
    <w:rsid w:val="00752A2B"/>
    <w:rsid w:val="00753777"/>
    <w:rsid w:val="00753D5A"/>
    <w:rsid w:val="00755617"/>
    <w:rsid w:val="00755E3C"/>
    <w:rsid w:val="00756272"/>
    <w:rsid w:val="00760B71"/>
    <w:rsid w:val="00761C37"/>
    <w:rsid w:val="0076681A"/>
    <w:rsid w:val="00767A70"/>
    <w:rsid w:val="00767C32"/>
    <w:rsid w:val="00770738"/>
    <w:rsid w:val="007715C9"/>
    <w:rsid w:val="00771613"/>
    <w:rsid w:val="00774EDD"/>
    <w:rsid w:val="007757EC"/>
    <w:rsid w:val="0077627E"/>
    <w:rsid w:val="007804C5"/>
    <w:rsid w:val="0078242E"/>
    <w:rsid w:val="0078256A"/>
    <w:rsid w:val="00783E89"/>
    <w:rsid w:val="00784F2B"/>
    <w:rsid w:val="00793915"/>
    <w:rsid w:val="007963F9"/>
    <w:rsid w:val="007A33AD"/>
    <w:rsid w:val="007B629B"/>
    <w:rsid w:val="007C2253"/>
    <w:rsid w:val="007C319D"/>
    <w:rsid w:val="007C4E50"/>
    <w:rsid w:val="007C4EF0"/>
    <w:rsid w:val="007D1E04"/>
    <w:rsid w:val="007D5A63"/>
    <w:rsid w:val="007D7AEC"/>
    <w:rsid w:val="007D7B81"/>
    <w:rsid w:val="007E163D"/>
    <w:rsid w:val="007E1EB4"/>
    <w:rsid w:val="007E667A"/>
    <w:rsid w:val="007E6A12"/>
    <w:rsid w:val="007E7B90"/>
    <w:rsid w:val="007F28C9"/>
    <w:rsid w:val="007F3246"/>
    <w:rsid w:val="007F5C17"/>
    <w:rsid w:val="007F758C"/>
    <w:rsid w:val="008027B2"/>
    <w:rsid w:val="00803587"/>
    <w:rsid w:val="0081127F"/>
    <w:rsid w:val="008117E9"/>
    <w:rsid w:val="00811E4B"/>
    <w:rsid w:val="00813242"/>
    <w:rsid w:val="00824498"/>
    <w:rsid w:val="00827679"/>
    <w:rsid w:val="0083381B"/>
    <w:rsid w:val="00837213"/>
    <w:rsid w:val="008426F2"/>
    <w:rsid w:val="00851185"/>
    <w:rsid w:val="00854577"/>
    <w:rsid w:val="00856A31"/>
    <w:rsid w:val="00862D2B"/>
    <w:rsid w:val="00864B24"/>
    <w:rsid w:val="0086520B"/>
    <w:rsid w:val="0086748A"/>
    <w:rsid w:val="00867B37"/>
    <w:rsid w:val="00874C9F"/>
    <w:rsid w:val="008754D0"/>
    <w:rsid w:val="008754D9"/>
    <w:rsid w:val="008763AE"/>
    <w:rsid w:val="0088258B"/>
    <w:rsid w:val="008837CE"/>
    <w:rsid w:val="00884ADF"/>
    <w:rsid w:val="008855C9"/>
    <w:rsid w:val="00886456"/>
    <w:rsid w:val="008865F7"/>
    <w:rsid w:val="00891D28"/>
    <w:rsid w:val="00896541"/>
    <w:rsid w:val="008A36E5"/>
    <w:rsid w:val="008A46E1"/>
    <w:rsid w:val="008A4F43"/>
    <w:rsid w:val="008B2706"/>
    <w:rsid w:val="008C108E"/>
    <w:rsid w:val="008C590E"/>
    <w:rsid w:val="008C71B3"/>
    <w:rsid w:val="008D0B70"/>
    <w:rsid w:val="008D0EE0"/>
    <w:rsid w:val="008D1052"/>
    <w:rsid w:val="008D13FD"/>
    <w:rsid w:val="008D379C"/>
    <w:rsid w:val="008E2005"/>
    <w:rsid w:val="008E4335"/>
    <w:rsid w:val="008E6067"/>
    <w:rsid w:val="008E72DD"/>
    <w:rsid w:val="008E7930"/>
    <w:rsid w:val="008F1454"/>
    <w:rsid w:val="008F54E7"/>
    <w:rsid w:val="008F569B"/>
    <w:rsid w:val="008F5B67"/>
    <w:rsid w:val="008F5DA1"/>
    <w:rsid w:val="0090216A"/>
    <w:rsid w:val="00903422"/>
    <w:rsid w:val="009049B2"/>
    <w:rsid w:val="009117AB"/>
    <w:rsid w:val="00915D80"/>
    <w:rsid w:val="00915DF9"/>
    <w:rsid w:val="00923D01"/>
    <w:rsid w:val="0092490C"/>
    <w:rsid w:val="009254C3"/>
    <w:rsid w:val="00932377"/>
    <w:rsid w:val="00941F39"/>
    <w:rsid w:val="00946D86"/>
    <w:rsid w:val="00947D5A"/>
    <w:rsid w:val="00952BFE"/>
    <w:rsid w:val="009532A5"/>
    <w:rsid w:val="00956634"/>
    <w:rsid w:val="00956F92"/>
    <w:rsid w:val="00960AC8"/>
    <w:rsid w:val="00965939"/>
    <w:rsid w:val="00971058"/>
    <w:rsid w:val="00972662"/>
    <w:rsid w:val="00973EED"/>
    <w:rsid w:val="009813F5"/>
    <w:rsid w:val="00982242"/>
    <w:rsid w:val="0098257B"/>
    <w:rsid w:val="009837CD"/>
    <w:rsid w:val="00983DCE"/>
    <w:rsid w:val="00985A9E"/>
    <w:rsid w:val="00985FDA"/>
    <w:rsid w:val="009868E9"/>
    <w:rsid w:val="009A13FE"/>
    <w:rsid w:val="009A14B8"/>
    <w:rsid w:val="009B12BA"/>
    <w:rsid w:val="009B592E"/>
    <w:rsid w:val="009C59C1"/>
    <w:rsid w:val="009C5F29"/>
    <w:rsid w:val="009D22E2"/>
    <w:rsid w:val="009D5359"/>
    <w:rsid w:val="009D582B"/>
    <w:rsid w:val="009D6878"/>
    <w:rsid w:val="009D72C9"/>
    <w:rsid w:val="009E08AC"/>
    <w:rsid w:val="009E40C0"/>
    <w:rsid w:val="009E45DB"/>
    <w:rsid w:val="009E4CC7"/>
    <w:rsid w:val="009E575C"/>
    <w:rsid w:val="009E5CFC"/>
    <w:rsid w:val="009E674A"/>
    <w:rsid w:val="009F0E1D"/>
    <w:rsid w:val="009F1D41"/>
    <w:rsid w:val="009F213A"/>
    <w:rsid w:val="00A079CB"/>
    <w:rsid w:val="00A12128"/>
    <w:rsid w:val="00A1221E"/>
    <w:rsid w:val="00A15C8A"/>
    <w:rsid w:val="00A22C98"/>
    <w:rsid w:val="00A231E2"/>
    <w:rsid w:val="00A25243"/>
    <w:rsid w:val="00A26181"/>
    <w:rsid w:val="00A30E77"/>
    <w:rsid w:val="00A3460A"/>
    <w:rsid w:val="00A37649"/>
    <w:rsid w:val="00A41236"/>
    <w:rsid w:val="00A414E3"/>
    <w:rsid w:val="00A453B0"/>
    <w:rsid w:val="00A46DCF"/>
    <w:rsid w:val="00A54C0B"/>
    <w:rsid w:val="00A55CB0"/>
    <w:rsid w:val="00A56F48"/>
    <w:rsid w:val="00A6017E"/>
    <w:rsid w:val="00A63012"/>
    <w:rsid w:val="00A63F16"/>
    <w:rsid w:val="00A64912"/>
    <w:rsid w:val="00A70272"/>
    <w:rsid w:val="00A707D9"/>
    <w:rsid w:val="00A70A74"/>
    <w:rsid w:val="00A70AF5"/>
    <w:rsid w:val="00A74C31"/>
    <w:rsid w:val="00A759D1"/>
    <w:rsid w:val="00A80739"/>
    <w:rsid w:val="00A850E2"/>
    <w:rsid w:val="00A85A3B"/>
    <w:rsid w:val="00A86597"/>
    <w:rsid w:val="00A90608"/>
    <w:rsid w:val="00A92A40"/>
    <w:rsid w:val="00A965C3"/>
    <w:rsid w:val="00AA0F96"/>
    <w:rsid w:val="00AB273A"/>
    <w:rsid w:val="00AB3E0B"/>
    <w:rsid w:val="00AB6154"/>
    <w:rsid w:val="00AB685D"/>
    <w:rsid w:val="00AB6F15"/>
    <w:rsid w:val="00AC28D3"/>
    <w:rsid w:val="00AC5A59"/>
    <w:rsid w:val="00AC7F19"/>
    <w:rsid w:val="00AD2956"/>
    <w:rsid w:val="00AD5641"/>
    <w:rsid w:val="00AD7889"/>
    <w:rsid w:val="00AE5E2A"/>
    <w:rsid w:val="00AF0111"/>
    <w:rsid w:val="00AF021B"/>
    <w:rsid w:val="00AF06CF"/>
    <w:rsid w:val="00AF0A9C"/>
    <w:rsid w:val="00AF23E5"/>
    <w:rsid w:val="00AF6D3C"/>
    <w:rsid w:val="00B02AD3"/>
    <w:rsid w:val="00B05CDE"/>
    <w:rsid w:val="00B05CF4"/>
    <w:rsid w:val="00B07CDB"/>
    <w:rsid w:val="00B13E12"/>
    <w:rsid w:val="00B15B2D"/>
    <w:rsid w:val="00B16353"/>
    <w:rsid w:val="00B16A31"/>
    <w:rsid w:val="00B17DFD"/>
    <w:rsid w:val="00B20623"/>
    <w:rsid w:val="00B21892"/>
    <w:rsid w:val="00B22B1A"/>
    <w:rsid w:val="00B22D9A"/>
    <w:rsid w:val="00B22EBD"/>
    <w:rsid w:val="00B308FE"/>
    <w:rsid w:val="00B3113B"/>
    <w:rsid w:val="00B33709"/>
    <w:rsid w:val="00B33B3C"/>
    <w:rsid w:val="00B34FE1"/>
    <w:rsid w:val="00B372AE"/>
    <w:rsid w:val="00B443FA"/>
    <w:rsid w:val="00B45D5E"/>
    <w:rsid w:val="00B50183"/>
    <w:rsid w:val="00B50ADC"/>
    <w:rsid w:val="00B566B1"/>
    <w:rsid w:val="00B61A48"/>
    <w:rsid w:val="00B626ED"/>
    <w:rsid w:val="00B63834"/>
    <w:rsid w:val="00B64A64"/>
    <w:rsid w:val="00B64E31"/>
    <w:rsid w:val="00B65F8A"/>
    <w:rsid w:val="00B706F6"/>
    <w:rsid w:val="00B71E3A"/>
    <w:rsid w:val="00B72734"/>
    <w:rsid w:val="00B73618"/>
    <w:rsid w:val="00B80199"/>
    <w:rsid w:val="00B83204"/>
    <w:rsid w:val="00B8632C"/>
    <w:rsid w:val="00B86CAD"/>
    <w:rsid w:val="00B91321"/>
    <w:rsid w:val="00B94B69"/>
    <w:rsid w:val="00B94D35"/>
    <w:rsid w:val="00BA07D5"/>
    <w:rsid w:val="00BA0C87"/>
    <w:rsid w:val="00BA220B"/>
    <w:rsid w:val="00BA3A57"/>
    <w:rsid w:val="00BA45BE"/>
    <w:rsid w:val="00BA500A"/>
    <w:rsid w:val="00BA691F"/>
    <w:rsid w:val="00BA74B4"/>
    <w:rsid w:val="00BA7CF4"/>
    <w:rsid w:val="00BB05CC"/>
    <w:rsid w:val="00BB22D7"/>
    <w:rsid w:val="00BB281A"/>
    <w:rsid w:val="00BB4091"/>
    <w:rsid w:val="00BB4E1A"/>
    <w:rsid w:val="00BB5E33"/>
    <w:rsid w:val="00BB61FA"/>
    <w:rsid w:val="00BC015E"/>
    <w:rsid w:val="00BC20DB"/>
    <w:rsid w:val="00BC73C3"/>
    <w:rsid w:val="00BC76AC"/>
    <w:rsid w:val="00BD0ECB"/>
    <w:rsid w:val="00BD2F19"/>
    <w:rsid w:val="00BD42F0"/>
    <w:rsid w:val="00BE2155"/>
    <w:rsid w:val="00BE2213"/>
    <w:rsid w:val="00BE719A"/>
    <w:rsid w:val="00BE720A"/>
    <w:rsid w:val="00BF0D73"/>
    <w:rsid w:val="00BF187A"/>
    <w:rsid w:val="00BF2465"/>
    <w:rsid w:val="00BF321A"/>
    <w:rsid w:val="00BF477B"/>
    <w:rsid w:val="00BF7A03"/>
    <w:rsid w:val="00C00A06"/>
    <w:rsid w:val="00C022D0"/>
    <w:rsid w:val="00C039C4"/>
    <w:rsid w:val="00C06ACB"/>
    <w:rsid w:val="00C07997"/>
    <w:rsid w:val="00C07B15"/>
    <w:rsid w:val="00C17362"/>
    <w:rsid w:val="00C20D96"/>
    <w:rsid w:val="00C21969"/>
    <w:rsid w:val="00C223E4"/>
    <w:rsid w:val="00C235A9"/>
    <w:rsid w:val="00C25E7F"/>
    <w:rsid w:val="00C2743D"/>
    <w:rsid w:val="00C2746F"/>
    <w:rsid w:val="00C324A0"/>
    <w:rsid w:val="00C3300F"/>
    <w:rsid w:val="00C42BF8"/>
    <w:rsid w:val="00C50043"/>
    <w:rsid w:val="00C515B3"/>
    <w:rsid w:val="00C52DAA"/>
    <w:rsid w:val="00C55813"/>
    <w:rsid w:val="00C63745"/>
    <w:rsid w:val="00C63A63"/>
    <w:rsid w:val="00C6508F"/>
    <w:rsid w:val="00C67B23"/>
    <w:rsid w:val="00C74A75"/>
    <w:rsid w:val="00C7573B"/>
    <w:rsid w:val="00C77C5D"/>
    <w:rsid w:val="00C81195"/>
    <w:rsid w:val="00C8372F"/>
    <w:rsid w:val="00C83D3D"/>
    <w:rsid w:val="00C848BE"/>
    <w:rsid w:val="00C854D1"/>
    <w:rsid w:val="00C93C03"/>
    <w:rsid w:val="00CA0CFD"/>
    <w:rsid w:val="00CA0CFF"/>
    <w:rsid w:val="00CA2524"/>
    <w:rsid w:val="00CA44EC"/>
    <w:rsid w:val="00CB0628"/>
    <w:rsid w:val="00CB0DC3"/>
    <w:rsid w:val="00CB2C8E"/>
    <w:rsid w:val="00CB46CA"/>
    <w:rsid w:val="00CB5572"/>
    <w:rsid w:val="00CB602E"/>
    <w:rsid w:val="00CC5301"/>
    <w:rsid w:val="00CC7FB6"/>
    <w:rsid w:val="00CD14D2"/>
    <w:rsid w:val="00CD2082"/>
    <w:rsid w:val="00CE051D"/>
    <w:rsid w:val="00CE1335"/>
    <w:rsid w:val="00CE493D"/>
    <w:rsid w:val="00CE7BFF"/>
    <w:rsid w:val="00CF07FA"/>
    <w:rsid w:val="00CF0BB2"/>
    <w:rsid w:val="00CF2AAE"/>
    <w:rsid w:val="00CF3EE8"/>
    <w:rsid w:val="00D00EA8"/>
    <w:rsid w:val="00D01EAA"/>
    <w:rsid w:val="00D041C9"/>
    <w:rsid w:val="00D050E6"/>
    <w:rsid w:val="00D058D4"/>
    <w:rsid w:val="00D120A8"/>
    <w:rsid w:val="00D13441"/>
    <w:rsid w:val="00D13E87"/>
    <w:rsid w:val="00D150E7"/>
    <w:rsid w:val="00D20D98"/>
    <w:rsid w:val="00D20ED1"/>
    <w:rsid w:val="00D237AC"/>
    <w:rsid w:val="00D25E92"/>
    <w:rsid w:val="00D31318"/>
    <w:rsid w:val="00D32F65"/>
    <w:rsid w:val="00D3330D"/>
    <w:rsid w:val="00D33BA1"/>
    <w:rsid w:val="00D36C79"/>
    <w:rsid w:val="00D409B3"/>
    <w:rsid w:val="00D4352B"/>
    <w:rsid w:val="00D51BAA"/>
    <w:rsid w:val="00D52DC2"/>
    <w:rsid w:val="00D53BCC"/>
    <w:rsid w:val="00D60F4E"/>
    <w:rsid w:val="00D66866"/>
    <w:rsid w:val="00D66CD8"/>
    <w:rsid w:val="00D700C9"/>
    <w:rsid w:val="00D70DFB"/>
    <w:rsid w:val="00D7492F"/>
    <w:rsid w:val="00D751CD"/>
    <w:rsid w:val="00D7527C"/>
    <w:rsid w:val="00D766DF"/>
    <w:rsid w:val="00D83DA5"/>
    <w:rsid w:val="00D91C9F"/>
    <w:rsid w:val="00D91F37"/>
    <w:rsid w:val="00DA186E"/>
    <w:rsid w:val="00DA19E9"/>
    <w:rsid w:val="00DA1C1A"/>
    <w:rsid w:val="00DA28F5"/>
    <w:rsid w:val="00DA4116"/>
    <w:rsid w:val="00DA7619"/>
    <w:rsid w:val="00DA7DF1"/>
    <w:rsid w:val="00DB251C"/>
    <w:rsid w:val="00DB4630"/>
    <w:rsid w:val="00DB5E47"/>
    <w:rsid w:val="00DB7720"/>
    <w:rsid w:val="00DC3B7F"/>
    <w:rsid w:val="00DC4F88"/>
    <w:rsid w:val="00DD2E9F"/>
    <w:rsid w:val="00DD3061"/>
    <w:rsid w:val="00DD7A3E"/>
    <w:rsid w:val="00DE0D20"/>
    <w:rsid w:val="00DE2B80"/>
    <w:rsid w:val="00DF0DD6"/>
    <w:rsid w:val="00DF2B58"/>
    <w:rsid w:val="00DF47CA"/>
    <w:rsid w:val="00DF7BA5"/>
    <w:rsid w:val="00E05704"/>
    <w:rsid w:val="00E11E44"/>
    <w:rsid w:val="00E20E70"/>
    <w:rsid w:val="00E26052"/>
    <w:rsid w:val="00E263C2"/>
    <w:rsid w:val="00E3270E"/>
    <w:rsid w:val="00E338EF"/>
    <w:rsid w:val="00E344F5"/>
    <w:rsid w:val="00E42C3A"/>
    <w:rsid w:val="00E544BB"/>
    <w:rsid w:val="00E55FB3"/>
    <w:rsid w:val="00E6206C"/>
    <w:rsid w:val="00E6564B"/>
    <w:rsid w:val="00E662CB"/>
    <w:rsid w:val="00E74DC7"/>
    <w:rsid w:val="00E76806"/>
    <w:rsid w:val="00E8075A"/>
    <w:rsid w:val="00E875DC"/>
    <w:rsid w:val="00E92836"/>
    <w:rsid w:val="00E94D5E"/>
    <w:rsid w:val="00EA4E75"/>
    <w:rsid w:val="00EA7100"/>
    <w:rsid w:val="00EA7F9F"/>
    <w:rsid w:val="00EB1274"/>
    <w:rsid w:val="00EB629B"/>
    <w:rsid w:val="00EB6558"/>
    <w:rsid w:val="00EB6AD0"/>
    <w:rsid w:val="00ED2BB6"/>
    <w:rsid w:val="00ED34E1"/>
    <w:rsid w:val="00ED3B8D"/>
    <w:rsid w:val="00ED659C"/>
    <w:rsid w:val="00EE441C"/>
    <w:rsid w:val="00EE6CE9"/>
    <w:rsid w:val="00EE723F"/>
    <w:rsid w:val="00EE7F04"/>
    <w:rsid w:val="00EF0E27"/>
    <w:rsid w:val="00EF188F"/>
    <w:rsid w:val="00EF2E3A"/>
    <w:rsid w:val="00EF4165"/>
    <w:rsid w:val="00EF5075"/>
    <w:rsid w:val="00EF7609"/>
    <w:rsid w:val="00EF7D83"/>
    <w:rsid w:val="00F03B52"/>
    <w:rsid w:val="00F03CCC"/>
    <w:rsid w:val="00F072A7"/>
    <w:rsid w:val="00F07882"/>
    <w:rsid w:val="00F078DC"/>
    <w:rsid w:val="00F11F63"/>
    <w:rsid w:val="00F1400A"/>
    <w:rsid w:val="00F143E6"/>
    <w:rsid w:val="00F17054"/>
    <w:rsid w:val="00F26A28"/>
    <w:rsid w:val="00F318C1"/>
    <w:rsid w:val="00F31FCE"/>
    <w:rsid w:val="00F32BA8"/>
    <w:rsid w:val="00F349F1"/>
    <w:rsid w:val="00F4350D"/>
    <w:rsid w:val="00F47807"/>
    <w:rsid w:val="00F524A8"/>
    <w:rsid w:val="00F52663"/>
    <w:rsid w:val="00F55C6F"/>
    <w:rsid w:val="00F567F7"/>
    <w:rsid w:val="00F62036"/>
    <w:rsid w:val="00F65B52"/>
    <w:rsid w:val="00F67BCA"/>
    <w:rsid w:val="00F71920"/>
    <w:rsid w:val="00F72D53"/>
    <w:rsid w:val="00F73BD6"/>
    <w:rsid w:val="00F73D42"/>
    <w:rsid w:val="00F7427A"/>
    <w:rsid w:val="00F80DDA"/>
    <w:rsid w:val="00F8115E"/>
    <w:rsid w:val="00F82910"/>
    <w:rsid w:val="00F82DAF"/>
    <w:rsid w:val="00F83989"/>
    <w:rsid w:val="00F85099"/>
    <w:rsid w:val="00F86069"/>
    <w:rsid w:val="00F91467"/>
    <w:rsid w:val="00F93584"/>
    <w:rsid w:val="00F9379C"/>
    <w:rsid w:val="00F9632C"/>
    <w:rsid w:val="00FA19AB"/>
    <w:rsid w:val="00FA1E52"/>
    <w:rsid w:val="00FA4541"/>
    <w:rsid w:val="00FB0210"/>
    <w:rsid w:val="00FB114C"/>
    <w:rsid w:val="00FB54E7"/>
    <w:rsid w:val="00FC0F79"/>
    <w:rsid w:val="00FD7F0A"/>
    <w:rsid w:val="00FE065E"/>
    <w:rsid w:val="00FE31CA"/>
    <w:rsid w:val="00FE4688"/>
    <w:rsid w:val="00FE5C27"/>
    <w:rsid w:val="00FE6A3E"/>
    <w:rsid w:val="00FF0D4D"/>
    <w:rsid w:val="00FF5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0181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B40BC"/>
    <w:pPr>
      <w:spacing w:line="260" w:lineRule="atLeast"/>
    </w:pPr>
    <w:rPr>
      <w:sz w:val="22"/>
    </w:rPr>
  </w:style>
  <w:style w:type="paragraph" w:styleId="Heading1">
    <w:name w:val="heading 1"/>
    <w:basedOn w:val="Normal"/>
    <w:next w:val="Normal"/>
    <w:link w:val="Heading1Char"/>
    <w:uiPriority w:val="9"/>
    <w:qFormat/>
    <w:rsid w:val="00F03CC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3CC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3CC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3CC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03CC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3CC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03CC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03CC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03CC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4B40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40BC"/>
  </w:style>
  <w:style w:type="character" w:customStyle="1" w:styleId="OPCCharBase">
    <w:name w:val="OPCCharBase"/>
    <w:uiPriority w:val="1"/>
    <w:qFormat/>
    <w:rsid w:val="004B40BC"/>
  </w:style>
  <w:style w:type="paragraph" w:customStyle="1" w:styleId="OPCParaBase">
    <w:name w:val="OPCParaBase"/>
    <w:qFormat/>
    <w:rsid w:val="004B40BC"/>
    <w:pPr>
      <w:spacing w:line="260" w:lineRule="atLeast"/>
    </w:pPr>
    <w:rPr>
      <w:rFonts w:eastAsia="Times New Roman" w:cs="Times New Roman"/>
      <w:sz w:val="22"/>
      <w:lang w:eastAsia="en-AU"/>
    </w:rPr>
  </w:style>
  <w:style w:type="paragraph" w:customStyle="1" w:styleId="ShortT">
    <w:name w:val="ShortT"/>
    <w:basedOn w:val="OPCParaBase"/>
    <w:next w:val="Normal"/>
    <w:qFormat/>
    <w:rsid w:val="004B40BC"/>
    <w:pPr>
      <w:spacing w:line="240" w:lineRule="auto"/>
    </w:pPr>
    <w:rPr>
      <w:b/>
      <w:sz w:val="40"/>
    </w:rPr>
  </w:style>
  <w:style w:type="paragraph" w:customStyle="1" w:styleId="ActHead1">
    <w:name w:val="ActHead 1"/>
    <w:aliases w:val="c"/>
    <w:basedOn w:val="OPCParaBase"/>
    <w:next w:val="Normal"/>
    <w:qFormat/>
    <w:rsid w:val="004B40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B40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B40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B40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B40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B40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B40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B40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B40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B40BC"/>
  </w:style>
  <w:style w:type="paragraph" w:customStyle="1" w:styleId="Blocks">
    <w:name w:val="Blocks"/>
    <w:aliases w:val="bb"/>
    <w:basedOn w:val="OPCParaBase"/>
    <w:qFormat/>
    <w:rsid w:val="004B40BC"/>
    <w:pPr>
      <w:spacing w:line="240" w:lineRule="auto"/>
    </w:pPr>
    <w:rPr>
      <w:sz w:val="24"/>
    </w:rPr>
  </w:style>
  <w:style w:type="paragraph" w:customStyle="1" w:styleId="BoxText">
    <w:name w:val="BoxText"/>
    <w:aliases w:val="bt"/>
    <w:basedOn w:val="OPCParaBase"/>
    <w:qFormat/>
    <w:rsid w:val="004B40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B40BC"/>
    <w:rPr>
      <w:b/>
    </w:rPr>
  </w:style>
  <w:style w:type="paragraph" w:customStyle="1" w:styleId="BoxHeadItalic">
    <w:name w:val="BoxHeadItalic"/>
    <w:aliases w:val="bhi"/>
    <w:basedOn w:val="BoxText"/>
    <w:next w:val="BoxStep"/>
    <w:qFormat/>
    <w:rsid w:val="004B40BC"/>
    <w:rPr>
      <w:i/>
    </w:rPr>
  </w:style>
  <w:style w:type="paragraph" w:customStyle="1" w:styleId="BoxList">
    <w:name w:val="BoxList"/>
    <w:aliases w:val="bl"/>
    <w:basedOn w:val="BoxText"/>
    <w:qFormat/>
    <w:rsid w:val="004B40BC"/>
    <w:pPr>
      <w:ind w:left="1559" w:hanging="425"/>
    </w:pPr>
  </w:style>
  <w:style w:type="paragraph" w:customStyle="1" w:styleId="BoxNote">
    <w:name w:val="BoxNote"/>
    <w:aliases w:val="bn"/>
    <w:basedOn w:val="BoxText"/>
    <w:qFormat/>
    <w:rsid w:val="004B40BC"/>
    <w:pPr>
      <w:tabs>
        <w:tab w:val="left" w:pos="1985"/>
      </w:tabs>
      <w:spacing w:before="122" w:line="198" w:lineRule="exact"/>
      <w:ind w:left="2948" w:hanging="1814"/>
    </w:pPr>
    <w:rPr>
      <w:sz w:val="18"/>
    </w:rPr>
  </w:style>
  <w:style w:type="paragraph" w:customStyle="1" w:styleId="BoxPara">
    <w:name w:val="BoxPara"/>
    <w:aliases w:val="bp"/>
    <w:basedOn w:val="BoxText"/>
    <w:qFormat/>
    <w:rsid w:val="004B40BC"/>
    <w:pPr>
      <w:tabs>
        <w:tab w:val="right" w:pos="2268"/>
      </w:tabs>
      <w:ind w:left="2552" w:hanging="1418"/>
    </w:pPr>
  </w:style>
  <w:style w:type="paragraph" w:customStyle="1" w:styleId="BoxStep">
    <w:name w:val="BoxStep"/>
    <w:aliases w:val="bs"/>
    <w:basedOn w:val="BoxText"/>
    <w:qFormat/>
    <w:rsid w:val="004B40BC"/>
    <w:pPr>
      <w:ind w:left="1985" w:hanging="851"/>
    </w:pPr>
  </w:style>
  <w:style w:type="character" w:customStyle="1" w:styleId="CharAmPartNo">
    <w:name w:val="CharAmPartNo"/>
    <w:basedOn w:val="OPCCharBase"/>
    <w:uiPriority w:val="1"/>
    <w:qFormat/>
    <w:rsid w:val="004B40BC"/>
  </w:style>
  <w:style w:type="character" w:customStyle="1" w:styleId="CharAmPartText">
    <w:name w:val="CharAmPartText"/>
    <w:basedOn w:val="OPCCharBase"/>
    <w:uiPriority w:val="1"/>
    <w:qFormat/>
    <w:rsid w:val="004B40BC"/>
  </w:style>
  <w:style w:type="character" w:customStyle="1" w:styleId="CharAmSchNo">
    <w:name w:val="CharAmSchNo"/>
    <w:basedOn w:val="OPCCharBase"/>
    <w:uiPriority w:val="1"/>
    <w:qFormat/>
    <w:rsid w:val="004B40BC"/>
  </w:style>
  <w:style w:type="character" w:customStyle="1" w:styleId="CharAmSchText">
    <w:name w:val="CharAmSchText"/>
    <w:basedOn w:val="OPCCharBase"/>
    <w:uiPriority w:val="1"/>
    <w:qFormat/>
    <w:rsid w:val="004B40BC"/>
  </w:style>
  <w:style w:type="character" w:customStyle="1" w:styleId="CharBoldItalic">
    <w:name w:val="CharBoldItalic"/>
    <w:basedOn w:val="OPCCharBase"/>
    <w:uiPriority w:val="1"/>
    <w:qFormat/>
    <w:rsid w:val="004B40BC"/>
    <w:rPr>
      <w:b/>
      <w:i/>
    </w:rPr>
  </w:style>
  <w:style w:type="character" w:customStyle="1" w:styleId="CharChapNo">
    <w:name w:val="CharChapNo"/>
    <w:basedOn w:val="OPCCharBase"/>
    <w:qFormat/>
    <w:rsid w:val="004B40BC"/>
  </w:style>
  <w:style w:type="character" w:customStyle="1" w:styleId="CharChapText">
    <w:name w:val="CharChapText"/>
    <w:basedOn w:val="OPCCharBase"/>
    <w:qFormat/>
    <w:rsid w:val="004B40BC"/>
  </w:style>
  <w:style w:type="character" w:customStyle="1" w:styleId="CharDivNo">
    <w:name w:val="CharDivNo"/>
    <w:basedOn w:val="OPCCharBase"/>
    <w:qFormat/>
    <w:rsid w:val="004B40BC"/>
  </w:style>
  <w:style w:type="character" w:customStyle="1" w:styleId="CharDivText">
    <w:name w:val="CharDivText"/>
    <w:basedOn w:val="OPCCharBase"/>
    <w:qFormat/>
    <w:rsid w:val="004B40BC"/>
  </w:style>
  <w:style w:type="character" w:customStyle="1" w:styleId="CharItalic">
    <w:name w:val="CharItalic"/>
    <w:basedOn w:val="OPCCharBase"/>
    <w:uiPriority w:val="1"/>
    <w:qFormat/>
    <w:rsid w:val="004B40BC"/>
    <w:rPr>
      <w:i/>
    </w:rPr>
  </w:style>
  <w:style w:type="character" w:customStyle="1" w:styleId="CharPartNo">
    <w:name w:val="CharPartNo"/>
    <w:basedOn w:val="OPCCharBase"/>
    <w:qFormat/>
    <w:rsid w:val="004B40BC"/>
  </w:style>
  <w:style w:type="character" w:customStyle="1" w:styleId="CharPartText">
    <w:name w:val="CharPartText"/>
    <w:basedOn w:val="OPCCharBase"/>
    <w:qFormat/>
    <w:rsid w:val="004B40BC"/>
  </w:style>
  <w:style w:type="character" w:customStyle="1" w:styleId="CharSectno">
    <w:name w:val="CharSectno"/>
    <w:basedOn w:val="OPCCharBase"/>
    <w:qFormat/>
    <w:rsid w:val="004B40BC"/>
  </w:style>
  <w:style w:type="character" w:customStyle="1" w:styleId="CharSubdNo">
    <w:name w:val="CharSubdNo"/>
    <w:basedOn w:val="OPCCharBase"/>
    <w:uiPriority w:val="1"/>
    <w:qFormat/>
    <w:rsid w:val="004B40BC"/>
  </w:style>
  <w:style w:type="character" w:customStyle="1" w:styleId="CharSubdText">
    <w:name w:val="CharSubdText"/>
    <w:basedOn w:val="OPCCharBase"/>
    <w:uiPriority w:val="1"/>
    <w:qFormat/>
    <w:rsid w:val="004B40BC"/>
  </w:style>
  <w:style w:type="paragraph" w:customStyle="1" w:styleId="CTA--">
    <w:name w:val="CTA --"/>
    <w:basedOn w:val="OPCParaBase"/>
    <w:next w:val="Normal"/>
    <w:rsid w:val="004B40BC"/>
    <w:pPr>
      <w:spacing w:before="60" w:line="240" w:lineRule="atLeast"/>
      <w:ind w:left="142" w:hanging="142"/>
    </w:pPr>
    <w:rPr>
      <w:sz w:val="20"/>
    </w:rPr>
  </w:style>
  <w:style w:type="paragraph" w:customStyle="1" w:styleId="CTA-">
    <w:name w:val="CTA -"/>
    <w:basedOn w:val="OPCParaBase"/>
    <w:rsid w:val="004B40BC"/>
    <w:pPr>
      <w:spacing w:before="60" w:line="240" w:lineRule="atLeast"/>
      <w:ind w:left="85" w:hanging="85"/>
    </w:pPr>
    <w:rPr>
      <w:sz w:val="20"/>
    </w:rPr>
  </w:style>
  <w:style w:type="paragraph" w:customStyle="1" w:styleId="CTA---">
    <w:name w:val="CTA ---"/>
    <w:basedOn w:val="OPCParaBase"/>
    <w:next w:val="Normal"/>
    <w:rsid w:val="004B40BC"/>
    <w:pPr>
      <w:spacing w:before="60" w:line="240" w:lineRule="atLeast"/>
      <w:ind w:left="198" w:hanging="198"/>
    </w:pPr>
    <w:rPr>
      <w:sz w:val="20"/>
    </w:rPr>
  </w:style>
  <w:style w:type="paragraph" w:customStyle="1" w:styleId="CTA----">
    <w:name w:val="CTA ----"/>
    <w:basedOn w:val="OPCParaBase"/>
    <w:next w:val="Normal"/>
    <w:rsid w:val="004B40BC"/>
    <w:pPr>
      <w:spacing w:before="60" w:line="240" w:lineRule="atLeast"/>
      <w:ind w:left="255" w:hanging="255"/>
    </w:pPr>
    <w:rPr>
      <w:sz w:val="20"/>
    </w:rPr>
  </w:style>
  <w:style w:type="paragraph" w:customStyle="1" w:styleId="CTA1a">
    <w:name w:val="CTA 1(a)"/>
    <w:basedOn w:val="OPCParaBase"/>
    <w:rsid w:val="004B40BC"/>
    <w:pPr>
      <w:tabs>
        <w:tab w:val="right" w:pos="414"/>
      </w:tabs>
      <w:spacing w:before="40" w:line="240" w:lineRule="atLeast"/>
      <w:ind w:left="675" w:hanging="675"/>
    </w:pPr>
    <w:rPr>
      <w:sz w:val="20"/>
    </w:rPr>
  </w:style>
  <w:style w:type="paragraph" w:customStyle="1" w:styleId="CTA1ai">
    <w:name w:val="CTA 1(a)(i)"/>
    <w:basedOn w:val="OPCParaBase"/>
    <w:rsid w:val="004B40BC"/>
    <w:pPr>
      <w:tabs>
        <w:tab w:val="right" w:pos="1004"/>
      </w:tabs>
      <w:spacing w:before="40" w:line="240" w:lineRule="atLeast"/>
      <w:ind w:left="1253" w:hanging="1253"/>
    </w:pPr>
    <w:rPr>
      <w:sz w:val="20"/>
    </w:rPr>
  </w:style>
  <w:style w:type="paragraph" w:customStyle="1" w:styleId="CTA2a">
    <w:name w:val="CTA 2(a)"/>
    <w:basedOn w:val="OPCParaBase"/>
    <w:rsid w:val="004B40BC"/>
    <w:pPr>
      <w:tabs>
        <w:tab w:val="right" w:pos="482"/>
      </w:tabs>
      <w:spacing w:before="40" w:line="240" w:lineRule="atLeast"/>
      <w:ind w:left="748" w:hanging="748"/>
    </w:pPr>
    <w:rPr>
      <w:sz w:val="20"/>
    </w:rPr>
  </w:style>
  <w:style w:type="paragraph" w:customStyle="1" w:styleId="CTA2ai">
    <w:name w:val="CTA 2(a)(i)"/>
    <w:basedOn w:val="OPCParaBase"/>
    <w:rsid w:val="004B40BC"/>
    <w:pPr>
      <w:tabs>
        <w:tab w:val="right" w:pos="1089"/>
      </w:tabs>
      <w:spacing w:before="40" w:line="240" w:lineRule="atLeast"/>
      <w:ind w:left="1327" w:hanging="1327"/>
    </w:pPr>
    <w:rPr>
      <w:sz w:val="20"/>
    </w:rPr>
  </w:style>
  <w:style w:type="paragraph" w:customStyle="1" w:styleId="CTA3a">
    <w:name w:val="CTA 3(a)"/>
    <w:basedOn w:val="OPCParaBase"/>
    <w:rsid w:val="004B40BC"/>
    <w:pPr>
      <w:tabs>
        <w:tab w:val="right" w:pos="556"/>
      </w:tabs>
      <w:spacing w:before="40" w:line="240" w:lineRule="atLeast"/>
      <w:ind w:left="805" w:hanging="805"/>
    </w:pPr>
    <w:rPr>
      <w:sz w:val="20"/>
    </w:rPr>
  </w:style>
  <w:style w:type="paragraph" w:customStyle="1" w:styleId="CTA3ai">
    <w:name w:val="CTA 3(a)(i)"/>
    <w:basedOn w:val="OPCParaBase"/>
    <w:rsid w:val="004B40BC"/>
    <w:pPr>
      <w:tabs>
        <w:tab w:val="right" w:pos="1140"/>
      </w:tabs>
      <w:spacing w:before="40" w:line="240" w:lineRule="atLeast"/>
      <w:ind w:left="1361" w:hanging="1361"/>
    </w:pPr>
    <w:rPr>
      <w:sz w:val="20"/>
    </w:rPr>
  </w:style>
  <w:style w:type="paragraph" w:customStyle="1" w:styleId="CTA4a">
    <w:name w:val="CTA 4(a)"/>
    <w:basedOn w:val="OPCParaBase"/>
    <w:rsid w:val="004B40BC"/>
    <w:pPr>
      <w:tabs>
        <w:tab w:val="right" w:pos="624"/>
      </w:tabs>
      <w:spacing w:before="40" w:line="240" w:lineRule="atLeast"/>
      <w:ind w:left="873" w:hanging="873"/>
    </w:pPr>
    <w:rPr>
      <w:sz w:val="20"/>
    </w:rPr>
  </w:style>
  <w:style w:type="paragraph" w:customStyle="1" w:styleId="CTA4ai">
    <w:name w:val="CTA 4(a)(i)"/>
    <w:basedOn w:val="OPCParaBase"/>
    <w:rsid w:val="004B40BC"/>
    <w:pPr>
      <w:tabs>
        <w:tab w:val="right" w:pos="1213"/>
      </w:tabs>
      <w:spacing w:before="40" w:line="240" w:lineRule="atLeast"/>
      <w:ind w:left="1452" w:hanging="1452"/>
    </w:pPr>
    <w:rPr>
      <w:sz w:val="20"/>
    </w:rPr>
  </w:style>
  <w:style w:type="paragraph" w:customStyle="1" w:styleId="CTACAPS">
    <w:name w:val="CTA CAPS"/>
    <w:basedOn w:val="OPCParaBase"/>
    <w:rsid w:val="004B40BC"/>
    <w:pPr>
      <w:spacing w:before="60" w:line="240" w:lineRule="atLeast"/>
    </w:pPr>
    <w:rPr>
      <w:sz w:val="20"/>
    </w:rPr>
  </w:style>
  <w:style w:type="paragraph" w:customStyle="1" w:styleId="CTAright">
    <w:name w:val="CTA right"/>
    <w:basedOn w:val="OPCParaBase"/>
    <w:rsid w:val="004B40BC"/>
    <w:pPr>
      <w:spacing w:before="60" w:line="240" w:lineRule="auto"/>
      <w:jc w:val="right"/>
    </w:pPr>
    <w:rPr>
      <w:sz w:val="20"/>
    </w:rPr>
  </w:style>
  <w:style w:type="paragraph" w:customStyle="1" w:styleId="subsection">
    <w:name w:val="subsection"/>
    <w:aliases w:val="ss,Subsection"/>
    <w:basedOn w:val="OPCParaBase"/>
    <w:link w:val="subsectionChar"/>
    <w:rsid w:val="004B40BC"/>
    <w:pPr>
      <w:tabs>
        <w:tab w:val="right" w:pos="1021"/>
      </w:tabs>
      <w:spacing w:before="180" w:line="240" w:lineRule="auto"/>
      <w:ind w:left="1134" w:hanging="1134"/>
    </w:pPr>
  </w:style>
  <w:style w:type="paragraph" w:customStyle="1" w:styleId="Definition">
    <w:name w:val="Definition"/>
    <w:aliases w:val="dd"/>
    <w:basedOn w:val="OPCParaBase"/>
    <w:rsid w:val="004B40BC"/>
    <w:pPr>
      <w:spacing w:before="180" w:line="240" w:lineRule="auto"/>
      <w:ind w:left="1134"/>
    </w:pPr>
  </w:style>
  <w:style w:type="paragraph" w:customStyle="1" w:styleId="EndNotespara">
    <w:name w:val="EndNotes(para)"/>
    <w:aliases w:val="eta"/>
    <w:basedOn w:val="OPCParaBase"/>
    <w:next w:val="EndNotessubpara"/>
    <w:rsid w:val="004B40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B40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B40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B40BC"/>
    <w:pPr>
      <w:tabs>
        <w:tab w:val="right" w:pos="1412"/>
      </w:tabs>
      <w:spacing w:before="60" w:line="240" w:lineRule="auto"/>
      <w:ind w:left="1525" w:hanging="1525"/>
    </w:pPr>
    <w:rPr>
      <w:sz w:val="20"/>
    </w:rPr>
  </w:style>
  <w:style w:type="paragraph" w:customStyle="1" w:styleId="Formula">
    <w:name w:val="Formula"/>
    <w:basedOn w:val="OPCParaBase"/>
    <w:rsid w:val="004B40BC"/>
    <w:pPr>
      <w:spacing w:line="240" w:lineRule="auto"/>
      <w:ind w:left="1134"/>
    </w:pPr>
    <w:rPr>
      <w:sz w:val="20"/>
    </w:rPr>
  </w:style>
  <w:style w:type="paragraph" w:styleId="Header">
    <w:name w:val="header"/>
    <w:basedOn w:val="OPCParaBase"/>
    <w:link w:val="HeaderChar"/>
    <w:unhideWhenUsed/>
    <w:rsid w:val="004B40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B40BC"/>
    <w:rPr>
      <w:rFonts w:eastAsia="Times New Roman" w:cs="Times New Roman"/>
      <w:sz w:val="16"/>
      <w:lang w:eastAsia="en-AU"/>
    </w:rPr>
  </w:style>
  <w:style w:type="paragraph" w:customStyle="1" w:styleId="House">
    <w:name w:val="House"/>
    <w:basedOn w:val="OPCParaBase"/>
    <w:rsid w:val="004B40BC"/>
    <w:pPr>
      <w:spacing w:line="240" w:lineRule="auto"/>
    </w:pPr>
    <w:rPr>
      <w:sz w:val="28"/>
    </w:rPr>
  </w:style>
  <w:style w:type="paragraph" w:customStyle="1" w:styleId="Item">
    <w:name w:val="Item"/>
    <w:aliases w:val="i"/>
    <w:basedOn w:val="OPCParaBase"/>
    <w:next w:val="ItemHead"/>
    <w:rsid w:val="004B40BC"/>
    <w:pPr>
      <w:keepLines/>
      <w:spacing w:before="80" w:line="240" w:lineRule="auto"/>
      <w:ind w:left="709"/>
    </w:pPr>
  </w:style>
  <w:style w:type="paragraph" w:customStyle="1" w:styleId="ItemHead">
    <w:name w:val="ItemHead"/>
    <w:aliases w:val="ih"/>
    <w:basedOn w:val="OPCParaBase"/>
    <w:next w:val="Item"/>
    <w:rsid w:val="004B40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B40BC"/>
    <w:pPr>
      <w:spacing w:line="240" w:lineRule="auto"/>
    </w:pPr>
    <w:rPr>
      <w:b/>
      <w:sz w:val="32"/>
    </w:rPr>
  </w:style>
  <w:style w:type="paragraph" w:customStyle="1" w:styleId="notedraft">
    <w:name w:val="note(draft)"/>
    <w:aliases w:val="nd"/>
    <w:basedOn w:val="OPCParaBase"/>
    <w:rsid w:val="004B40BC"/>
    <w:pPr>
      <w:spacing w:before="240" w:line="240" w:lineRule="auto"/>
      <w:ind w:left="284" w:hanging="284"/>
    </w:pPr>
    <w:rPr>
      <w:i/>
      <w:sz w:val="24"/>
    </w:rPr>
  </w:style>
  <w:style w:type="paragraph" w:customStyle="1" w:styleId="notemargin">
    <w:name w:val="note(margin)"/>
    <w:aliases w:val="nm"/>
    <w:basedOn w:val="OPCParaBase"/>
    <w:rsid w:val="004B40BC"/>
    <w:pPr>
      <w:tabs>
        <w:tab w:val="left" w:pos="709"/>
      </w:tabs>
      <w:spacing w:before="122" w:line="198" w:lineRule="exact"/>
      <w:ind w:left="709" w:hanging="709"/>
    </w:pPr>
    <w:rPr>
      <w:sz w:val="18"/>
    </w:rPr>
  </w:style>
  <w:style w:type="paragraph" w:customStyle="1" w:styleId="noteToPara">
    <w:name w:val="noteToPara"/>
    <w:aliases w:val="ntp"/>
    <w:basedOn w:val="OPCParaBase"/>
    <w:rsid w:val="004B40BC"/>
    <w:pPr>
      <w:spacing w:before="122" w:line="198" w:lineRule="exact"/>
      <w:ind w:left="2353" w:hanging="709"/>
    </w:pPr>
    <w:rPr>
      <w:sz w:val="18"/>
    </w:rPr>
  </w:style>
  <w:style w:type="paragraph" w:customStyle="1" w:styleId="noteParlAmend">
    <w:name w:val="note(ParlAmend)"/>
    <w:aliases w:val="npp"/>
    <w:basedOn w:val="OPCParaBase"/>
    <w:next w:val="ParlAmend"/>
    <w:rsid w:val="004B40BC"/>
    <w:pPr>
      <w:spacing w:line="240" w:lineRule="auto"/>
      <w:jc w:val="right"/>
    </w:pPr>
    <w:rPr>
      <w:rFonts w:ascii="Arial" w:hAnsi="Arial"/>
      <w:b/>
      <w:i/>
    </w:rPr>
  </w:style>
  <w:style w:type="paragraph" w:customStyle="1" w:styleId="Page1">
    <w:name w:val="Page1"/>
    <w:basedOn w:val="OPCParaBase"/>
    <w:rsid w:val="004B40BC"/>
    <w:pPr>
      <w:spacing w:before="5600" w:line="240" w:lineRule="auto"/>
    </w:pPr>
    <w:rPr>
      <w:b/>
      <w:sz w:val="32"/>
    </w:rPr>
  </w:style>
  <w:style w:type="paragraph" w:customStyle="1" w:styleId="PageBreak">
    <w:name w:val="PageBreak"/>
    <w:aliases w:val="pb"/>
    <w:basedOn w:val="OPCParaBase"/>
    <w:rsid w:val="004B40BC"/>
    <w:pPr>
      <w:spacing w:line="240" w:lineRule="auto"/>
    </w:pPr>
    <w:rPr>
      <w:sz w:val="20"/>
    </w:rPr>
  </w:style>
  <w:style w:type="paragraph" w:customStyle="1" w:styleId="paragraphsub">
    <w:name w:val="paragraph(sub)"/>
    <w:aliases w:val="aa"/>
    <w:basedOn w:val="OPCParaBase"/>
    <w:rsid w:val="004B40BC"/>
    <w:pPr>
      <w:tabs>
        <w:tab w:val="right" w:pos="1985"/>
      </w:tabs>
      <w:spacing w:before="40" w:line="240" w:lineRule="auto"/>
      <w:ind w:left="2098" w:hanging="2098"/>
    </w:pPr>
  </w:style>
  <w:style w:type="paragraph" w:customStyle="1" w:styleId="paragraphsub-sub">
    <w:name w:val="paragraph(sub-sub)"/>
    <w:aliases w:val="aaa"/>
    <w:basedOn w:val="OPCParaBase"/>
    <w:rsid w:val="004B40BC"/>
    <w:pPr>
      <w:tabs>
        <w:tab w:val="right" w:pos="2722"/>
      </w:tabs>
      <w:spacing w:before="40" w:line="240" w:lineRule="auto"/>
      <w:ind w:left="2835" w:hanging="2835"/>
    </w:pPr>
  </w:style>
  <w:style w:type="paragraph" w:customStyle="1" w:styleId="paragraph">
    <w:name w:val="paragraph"/>
    <w:aliases w:val="a"/>
    <w:basedOn w:val="OPCParaBase"/>
    <w:rsid w:val="004B40BC"/>
    <w:pPr>
      <w:tabs>
        <w:tab w:val="right" w:pos="1531"/>
      </w:tabs>
      <w:spacing w:before="40" w:line="240" w:lineRule="auto"/>
      <w:ind w:left="1644" w:hanging="1644"/>
    </w:pPr>
  </w:style>
  <w:style w:type="paragraph" w:customStyle="1" w:styleId="ParlAmend">
    <w:name w:val="ParlAmend"/>
    <w:aliases w:val="pp"/>
    <w:basedOn w:val="OPCParaBase"/>
    <w:rsid w:val="004B40BC"/>
    <w:pPr>
      <w:spacing w:before="240" w:line="240" w:lineRule="atLeast"/>
      <w:ind w:hanging="567"/>
    </w:pPr>
    <w:rPr>
      <w:sz w:val="24"/>
    </w:rPr>
  </w:style>
  <w:style w:type="paragraph" w:customStyle="1" w:styleId="Penalty">
    <w:name w:val="Penalty"/>
    <w:basedOn w:val="OPCParaBase"/>
    <w:rsid w:val="004B40BC"/>
    <w:pPr>
      <w:tabs>
        <w:tab w:val="left" w:pos="2977"/>
      </w:tabs>
      <w:spacing w:before="180" w:line="240" w:lineRule="auto"/>
      <w:ind w:left="1985" w:hanging="851"/>
    </w:pPr>
  </w:style>
  <w:style w:type="paragraph" w:customStyle="1" w:styleId="Portfolio">
    <w:name w:val="Portfolio"/>
    <w:basedOn w:val="OPCParaBase"/>
    <w:rsid w:val="004B40BC"/>
    <w:pPr>
      <w:spacing w:line="240" w:lineRule="auto"/>
    </w:pPr>
    <w:rPr>
      <w:i/>
      <w:sz w:val="20"/>
    </w:rPr>
  </w:style>
  <w:style w:type="paragraph" w:customStyle="1" w:styleId="Preamble">
    <w:name w:val="Preamble"/>
    <w:basedOn w:val="OPCParaBase"/>
    <w:next w:val="Normal"/>
    <w:rsid w:val="004B40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B40BC"/>
    <w:pPr>
      <w:spacing w:line="240" w:lineRule="auto"/>
    </w:pPr>
    <w:rPr>
      <w:i/>
      <w:sz w:val="20"/>
    </w:rPr>
  </w:style>
  <w:style w:type="paragraph" w:customStyle="1" w:styleId="Session">
    <w:name w:val="Session"/>
    <w:basedOn w:val="OPCParaBase"/>
    <w:rsid w:val="004B40BC"/>
    <w:pPr>
      <w:spacing w:line="240" w:lineRule="auto"/>
    </w:pPr>
    <w:rPr>
      <w:sz w:val="28"/>
    </w:rPr>
  </w:style>
  <w:style w:type="paragraph" w:customStyle="1" w:styleId="Sponsor">
    <w:name w:val="Sponsor"/>
    <w:basedOn w:val="OPCParaBase"/>
    <w:rsid w:val="004B40BC"/>
    <w:pPr>
      <w:spacing w:line="240" w:lineRule="auto"/>
    </w:pPr>
    <w:rPr>
      <w:i/>
    </w:rPr>
  </w:style>
  <w:style w:type="paragraph" w:customStyle="1" w:styleId="Subitem">
    <w:name w:val="Subitem"/>
    <w:aliases w:val="iss"/>
    <w:basedOn w:val="OPCParaBase"/>
    <w:rsid w:val="004B40BC"/>
    <w:pPr>
      <w:spacing w:before="180" w:line="240" w:lineRule="auto"/>
      <w:ind w:left="709" w:hanging="709"/>
    </w:pPr>
  </w:style>
  <w:style w:type="paragraph" w:customStyle="1" w:styleId="SubitemHead">
    <w:name w:val="SubitemHead"/>
    <w:aliases w:val="issh"/>
    <w:basedOn w:val="OPCParaBase"/>
    <w:rsid w:val="004B40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B40BC"/>
    <w:pPr>
      <w:spacing w:before="40" w:line="240" w:lineRule="auto"/>
      <w:ind w:left="1134"/>
    </w:pPr>
  </w:style>
  <w:style w:type="paragraph" w:customStyle="1" w:styleId="SubsectionHead">
    <w:name w:val="SubsectionHead"/>
    <w:aliases w:val="ssh"/>
    <w:basedOn w:val="OPCParaBase"/>
    <w:next w:val="subsection"/>
    <w:rsid w:val="004B40BC"/>
    <w:pPr>
      <w:keepNext/>
      <w:keepLines/>
      <w:spacing w:before="240" w:line="240" w:lineRule="auto"/>
      <w:ind w:left="1134"/>
    </w:pPr>
    <w:rPr>
      <w:i/>
    </w:rPr>
  </w:style>
  <w:style w:type="paragraph" w:customStyle="1" w:styleId="Tablea">
    <w:name w:val="Table(a)"/>
    <w:aliases w:val="ta"/>
    <w:basedOn w:val="OPCParaBase"/>
    <w:rsid w:val="004B40BC"/>
    <w:pPr>
      <w:spacing w:before="60" w:line="240" w:lineRule="auto"/>
      <w:ind w:left="284" w:hanging="284"/>
    </w:pPr>
    <w:rPr>
      <w:sz w:val="20"/>
    </w:rPr>
  </w:style>
  <w:style w:type="paragraph" w:customStyle="1" w:styleId="TableAA">
    <w:name w:val="Table(AA)"/>
    <w:aliases w:val="taaa"/>
    <w:basedOn w:val="OPCParaBase"/>
    <w:rsid w:val="004B40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B40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B40BC"/>
    <w:pPr>
      <w:spacing w:before="60" w:line="240" w:lineRule="atLeast"/>
    </w:pPr>
    <w:rPr>
      <w:sz w:val="20"/>
    </w:rPr>
  </w:style>
  <w:style w:type="paragraph" w:customStyle="1" w:styleId="TLPBoxTextnote">
    <w:name w:val="TLPBoxText(note"/>
    <w:aliases w:val="right)"/>
    <w:basedOn w:val="OPCParaBase"/>
    <w:rsid w:val="004B40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B40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B40BC"/>
    <w:pPr>
      <w:spacing w:before="122" w:line="198" w:lineRule="exact"/>
      <w:ind w:left="1985" w:hanging="851"/>
      <w:jc w:val="right"/>
    </w:pPr>
    <w:rPr>
      <w:sz w:val="18"/>
    </w:rPr>
  </w:style>
  <w:style w:type="paragraph" w:customStyle="1" w:styleId="TLPTableBullet">
    <w:name w:val="TLPTableBullet"/>
    <w:aliases w:val="ttb"/>
    <w:basedOn w:val="OPCParaBase"/>
    <w:rsid w:val="004B40BC"/>
    <w:pPr>
      <w:spacing w:line="240" w:lineRule="exact"/>
      <w:ind w:left="284" w:hanging="284"/>
    </w:pPr>
    <w:rPr>
      <w:sz w:val="20"/>
    </w:rPr>
  </w:style>
  <w:style w:type="paragraph" w:styleId="TOC1">
    <w:name w:val="toc 1"/>
    <w:basedOn w:val="OPCParaBase"/>
    <w:next w:val="Normal"/>
    <w:uiPriority w:val="39"/>
    <w:unhideWhenUsed/>
    <w:rsid w:val="004B40B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B40B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B40B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B40B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B40B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B40B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B40B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B40B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B40B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B40BC"/>
    <w:pPr>
      <w:keepLines/>
      <w:spacing w:before="240" w:after="120" w:line="240" w:lineRule="auto"/>
      <w:ind w:left="794"/>
    </w:pPr>
    <w:rPr>
      <w:b/>
      <w:kern w:val="28"/>
      <w:sz w:val="20"/>
    </w:rPr>
  </w:style>
  <w:style w:type="paragraph" w:customStyle="1" w:styleId="TofSectsHeading">
    <w:name w:val="TofSects(Heading)"/>
    <w:basedOn w:val="OPCParaBase"/>
    <w:rsid w:val="004B40BC"/>
    <w:pPr>
      <w:spacing w:before="240" w:after="120" w:line="240" w:lineRule="auto"/>
    </w:pPr>
    <w:rPr>
      <w:b/>
      <w:sz w:val="24"/>
    </w:rPr>
  </w:style>
  <w:style w:type="paragraph" w:customStyle="1" w:styleId="TofSectsSection">
    <w:name w:val="TofSects(Section)"/>
    <w:basedOn w:val="OPCParaBase"/>
    <w:rsid w:val="004B40BC"/>
    <w:pPr>
      <w:keepLines/>
      <w:spacing w:before="40" w:line="240" w:lineRule="auto"/>
      <w:ind w:left="1588" w:hanging="794"/>
    </w:pPr>
    <w:rPr>
      <w:kern w:val="28"/>
      <w:sz w:val="18"/>
    </w:rPr>
  </w:style>
  <w:style w:type="paragraph" w:customStyle="1" w:styleId="TofSectsSubdiv">
    <w:name w:val="TofSects(Subdiv)"/>
    <w:basedOn w:val="OPCParaBase"/>
    <w:rsid w:val="004B40BC"/>
    <w:pPr>
      <w:keepLines/>
      <w:spacing w:before="80" w:line="240" w:lineRule="auto"/>
      <w:ind w:left="1588" w:hanging="794"/>
    </w:pPr>
    <w:rPr>
      <w:kern w:val="28"/>
    </w:rPr>
  </w:style>
  <w:style w:type="paragraph" w:customStyle="1" w:styleId="WRStyle">
    <w:name w:val="WR Style"/>
    <w:aliases w:val="WR"/>
    <w:basedOn w:val="OPCParaBase"/>
    <w:rsid w:val="004B40BC"/>
    <w:pPr>
      <w:spacing w:before="240" w:line="240" w:lineRule="auto"/>
      <w:ind w:left="284" w:hanging="284"/>
    </w:pPr>
    <w:rPr>
      <w:b/>
      <w:i/>
      <w:kern w:val="28"/>
      <w:sz w:val="24"/>
    </w:rPr>
  </w:style>
  <w:style w:type="paragraph" w:customStyle="1" w:styleId="notepara">
    <w:name w:val="note(para)"/>
    <w:aliases w:val="na"/>
    <w:basedOn w:val="OPCParaBase"/>
    <w:rsid w:val="004B40BC"/>
    <w:pPr>
      <w:spacing w:before="40" w:line="198" w:lineRule="exact"/>
      <w:ind w:left="2354" w:hanging="369"/>
    </w:pPr>
    <w:rPr>
      <w:sz w:val="18"/>
    </w:rPr>
  </w:style>
  <w:style w:type="paragraph" w:styleId="Footer">
    <w:name w:val="footer"/>
    <w:link w:val="FooterChar"/>
    <w:rsid w:val="004B40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B40BC"/>
    <w:rPr>
      <w:rFonts w:eastAsia="Times New Roman" w:cs="Times New Roman"/>
      <w:sz w:val="22"/>
      <w:szCs w:val="24"/>
      <w:lang w:eastAsia="en-AU"/>
    </w:rPr>
  </w:style>
  <w:style w:type="character" w:styleId="LineNumber">
    <w:name w:val="line number"/>
    <w:basedOn w:val="OPCCharBase"/>
    <w:uiPriority w:val="99"/>
    <w:unhideWhenUsed/>
    <w:rsid w:val="004B40BC"/>
    <w:rPr>
      <w:sz w:val="16"/>
    </w:rPr>
  </w:style>
  <w:style w:type="table" w:customStyle="1" w:styleId="CFlag">
    <w:name w:val="CFlag"/>
    <w:basedOn w:val="TableNormal"/>
    <w:uiPriority w:val="99"/>
    <w:rsid w:val="004B40BC"/>
    <w:rPr>
      <w:rFonts w:eastAsia="Times New Roman" w:cs="Times New Roman"/>
      <w:lang w:eastAsia="en-AU"/>
    </w:rPr>
    <w:tblPr/>
  </w:style>
  <w:style w:type="paragraph" w:styleId="BalloonText">
    <w:name w:val="Balloon Text"/>
    <w:basedOn w:val="Normal"/>
    <w:link w:val="BalloonTextChar"/>
    <w:uiPriority w:val="99"/>
    <w:unhideWhenUsed/>
    <w:rsid w:val="004B40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B40BC"/>
    <w:rPr>
      <w:rFonts w:ascii="Tahoma" w:hAnsi="Tahoma" w:cs="Tahoma"/>
      <w:sz w:val="16"/>
      <w:szCs w:val="16"/>
    </w:rPr>
  </w:style>
  <w:style w:type="table" w:styleId="TableGrid">
    <w:name w:val="Table Grid"/>
    <w:basedOn w:val="TableNormal"/>
    <w:uiPriority w:val="59"/>
    <w:rsid w:val="004B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B40BC"/>
    <w:rPr>
      <w:b/>
      <w:sz w:val="28"/>
      <w:szCs w:val="32"/>
    </w:rPr>
  </w:style>
  <w:style w:type="paragraph" w:customStyle="1" w:styleId="LegislationMadeUnder">
    <w:name w:val="LegislationMadeUnder"/>
    <w:basedOn w:val="OPCParaBase"/>
    <w:next w:val="Normal"/>
    <w:rsid w:val="004B40BC"/>
    <w:rPr>
      <w:i/>
      <w:sz w:val="32"/>
      <w:szCs w:val="32"/>
    </w:rPr>
  </w:style>
  <w:style w:type="paragraph" w:customStyle="1" w:styleId="SignCoverPageEnd">
    <w:name w:val="SignCoverPageEnd"/>
    <w:basedOn w:val="OPCParaBase"/>
    <w:next w:val="Normal"/>
    <w:rsid w:val="004B40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B40BC"/>
    <w:pPr>
      <w:pBdr>
        <w:top w:val="single" w:sz="4" w:space="1" w:color="auto"/>
      </w:pBdr>
      <w:spacing w:before="360"/>
      <w:ind w:right="397"/>
      <w:jc w:val="both"/>
    </w:pPr>
  </w:style>
  <w:style w:type="paragraph" w:customStyle="1" w:styleId="NotesHeading1">
    <w:name w:val="NotesHeading 1"/>
    <w:basedOn w:val="OPCParaBase"/>
    <w:next w:val="Normal"/>
    <w:rsid w:val="004B40BC"/>
    <w:pPr>
      <w:outlineLvl w:val="0"/>
    </w:pPr>
    <w:rPr>
      <w:b/>
      <w:sz w:val="28"/>
      <w:szCs w:val="28"/>
    </w:rPr>
  </w:style>
  <w:style w:type="paragraph" w:customStyle="1" w:styleId="NotesHeading2">
    <w:name w:val="NotesHeading 2"/>
    <w:basedOn w:val="OPCParaBase"/>
    <w:next w:val="Normal"/>
    <w:rsid w:val="004B40BC"/>
    <w:rPr>
      <w:b/>
      <w:sz w:val="28"/>
      <w:szCs w:val="28"/>
    </w:rPr>
  </w:style>
  <w:style w:type="paragraph" w:customStyle="1" w:styleId="CompiledActNo">
    <w:name w:val="CompiledActNo"/>
    <w:basedOn w:val="OPCParaBase"/>
    <w:next w:val="Normal"/>
    <w:rsid w:val="004B40BC"/>
    <w:rPr>
      <w:b/>
      <w:sz w:val="24"/>
      <w:szCs w:val="24"/>
    </w:rPr>
  </w:style>
  <w:style w:type="paragraph" w:customStyle="1" w:styleId="ENotesText">
    <w:name w:val="ENotesText"/>
    <w:aliases w:val="Ent"/>
    <w:basedOn w:val="OPCParaBase"/>
    <w:next w:val="Normal"/>
    <w:rsid w:val="004B40BC"/>
    <w:pPr>
      <w:spacing w:before="120"/>
    </w:pPr>
  </w:style>
  <w:style w:type="paragraph" w:customStyle="1" w:styleId="CompiledMadeUnder">
    <w:name w:val="CompiledMadeUnder"/>
    <w:basedOn w:val="OPCParaBase"/>
    <w:next w:val="Normal"/>
    <w:rsid w:val="004B40BC"/>
    <w:rPr>
      <w:i/>
      <w:sz w:val="24"/>
      <w:szCs w:val="24"/>
    </w:rPr>
  </w:style>
  <w:style w:type="paragraph" w:customStyle="1" w:styleId="Paragraphsub-sub-sub">
    <w:name w:val="Paragraph(sub-sub-sub)"/>
    <w:aliases w:val="aaaa"/>
    <w:basedOn w:val="OPCParaBase"/>
    <w:rsid w:val="004B40BC"/>
    <w:pPr>
      <w:tabs>
        <w:tab w:val="right" w:pos="3402"/>
      </w:tabs>
      <w:spacing w:before="40" w:line="240" w:lineRule="auto"/>
      <w:ind w:left="3402" w:hanging="3402"/>
    </w:pPr>
  </w:style>
  <w:style w:type="paragraph" w:customStyle="1" w:styleId="TableTextEndNotes">
    <w:name w:val="TableTextEndNotes"/>
    <w:aliases w:val="Tten"/>
    <w:basedOn w:val="Normal"/>
    <w:rsid w:val="004B40BC"/>
    <w:pPr>
      <w:spacing w:before="60" w:line="240" w:lineRule="auto"/>
    </w:pPr>
    <w:rPr>
      <w:rFonts w:cs="Arial"/>
      <w:sz w:val="20"/>
      <w:szCs w:val="22"/>
    </w:rPr>
  </w:style>
  <w:style w:type="paragraph" w:customStyle="1" w:styleId="NoteToSubpara">
    <w:name w:val="NoteToSubpara"/>
    <w:aliases w:val="nts"/>
    <w:basedOn w:val="OPCParaBase"/>
    <w:rsid w:val="004B40BC"/>
    <w:pPr>
      <w:spacing w:before="40" w:line="198" w:lineRule="exact"/>
      <w:ind w:left="2835" w:hanging="709"/>
    </w:pPr>
    <w:rPr>
      <w:sz w:val="18"/>
    </w:rPr>
  </w:style>
  <w:style w:type="paragraph" w:customStyle="1" w:styleId="ENoteTableHeading">
    <w:name w:val="ENoteTableHeading"/>
    <w:aliases w:val="enth"/>
    <w:basedOn w:val="OPCParaBase"/>
    <w:rsid w:val="004B40BC"/>
    <w:pPr>
      <w:keepNext/>
      <w:spacing w:before="60" w:line="240" w:lineRule="atLeast"/>
    </w:pPr>
    <w:rPr>
      <w:rFonts w:ascii="Arial" w:hAnsi="Arial"/>
      <w:b/>
      <w:sz w:val="16"/>
    </w:rPr>
  </w:style>
  <w:style w:type="paragraph" w:customStyle="1" w:styleId="ENoteTTi">
    <w:name w:val="ENoteTTi"/>
    <w:aliases w:val="entti"/>
    <w:basedOn w:val="OPCParaBase"/>
    <w:rsid w:val="004B40BC"/>
    <w:pPr>
      <w:keepNext/>
      <w:spacing w:before="60" w:line="240" w:lineRule="atLeast"/>
      <w:ind w:left="170"/>
    </w:pPr>
    <w:rPr>
      <w:sz w:val="16"/>
    </w:rPr>
  </w:style>
  <w:style w:type="paragraph" w:customStyle="1" w:styleId="ENotesHeading1">
    <w:name w:val="ENotesHeading 1"/>
    <w:aliases w:val="Enh1,ENh1"/>
    <w:basedOn w:val="OPCParaBase"/>
    <w:next w:val="Normal"/>
    <w:rsid w:val="004B40BC"/>
    <w:pPr>
      <w:spacing w:before="120"/>
      <w:outlineLvl w:val="1"/>
    </w:pPr>
    <w:rPr>
      <w:b/>
      <w:sz w:val="28"/>
      <w:szCs w:val="28"/>
    </w:rPr>
  </w:style>
  <w:style w:type="paragraph" w:customStyle="1" w:styleId="ENotesHeading2">
    <w:name w:val="ENotesHeading 2"/>
    <w:aliases w:val="Enh2,ENh2"/>
    <w:basedOn w:val="OPCParaBase"/>
    <w:next w:val="Normal"/>
    <w:rsid w:val="004B40BC"/>
    <w:pPr>
      <w:spacing w:before="120" w:after="120"/>
      <w:outlineLvl w:val="2"/>
    </w:pPr>
    <w:rPr>
      <w:b/>
      <w:sz w:val="24"/>
      <w:szCs w:val="28"/>
    </w:rPr>
  </w:style>
  <w:style w:type="paragraph" w:customStyle="1" w:styleId="ENoteTTIndentHeading">
    <w:name w:val="ENoteTTIndentHeading"/>
    <w:aliases w:val="enTTHi"/>
    <w:basedOn w:val="OPCParaBase"/>
    <w:rsid w:val="004B40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B40BC"/>
    <w:pPr>
      <w:spacing w:before="60" w:line="240" w:lineRule="atLeast"/>
    </w:pPr>
    <w:rPr>
      <w:sz w:val="16"/>
    </w:rPr>
  </w:style>
  <w:style w:type="paragraph" w:customStyle="1" w:styleId="MadeunderText">
    <w:name w:val="MadeunderText"/>
    <w:basedOn w:val="OPCParaBase"/>
    <w:next w:val="CompiledMadeUnder"/>
    <w:rsid w:val="004B40BC"/>
    <w:pPr>
      <w:spacing w:before="240"/>
    </w:pPr>
    <w:rPr>
      <w:sz w:val="24"/>
      <w:szCs w:val="24"/>
    </w:rPr>
  </w:style>
  <w:style w:type="paragraph" w:customStyle="1" w:styleId="ENotesHeading3">
    <w:name w:val="ENotesHeading 3"/>
    <w:aliases w:val="Enh3"/>
    <w:basedOn w:val="OPCParaBase"/>
    <w:next w:val="Normal"/>
    <w:rsid w:val="004B40BC"/>
    <w:pPr>
      <w:keepNext/>
      <w:spacing w:before="120" w:line="240" w:lineRule="auto"/>
      <w:outlineLvl w:val="4"/>
    </w:pPr>
    <w:rPr>
      <w:b/>
      <w:szCs w:val="24"/>
    </w:rPr>
  </w:style>
  <w:style w:type="character" w:customStyle="1" w:styleId="CharSubPartTextCASA">
    <w:name w:val="CharSubPartText(CASA)"/>
    <w:basedOn w:val="OPCCharBase"/>
    <w:uiPriority w:val="1"/>
    <w:rsid w:val="004B40BC"/>
  </w:style>
  <w:style w:type="character" w:customStyle="1" w:styleId="CharSubPartNoCASA">
    <w:name w:val="CharSubPartNo(CASA)"/>
    <w:basedOn w:val="OPCCharBase"/>
    <w:uiPriority w:val="1"/>
    <w:rsid w:val="004B40BC"/>
  </w:style>
  <w:style w:type="paragraph" w:customStyle="1" w:styleId="ENoteTTIndentHeadingSub">
    <w:name w:val="ENoteTTIndentHeadingSub"/>
    <w:aliases w:val="enTTHis"/>
    <w:basedOn w:val="OPCParaBase"/>
    <w:rsid w:val="004B40BC"/>
    <w:pPr>
      <w:keepNext/>
      <w:spacing w:before="60" w:line="240" w:lineRule="atLeast"/>
      <w:ind w:left="340"/>
    </w:pPr>
    <w:rPr>
      <w:b/>
      <w:sz w:val="16"/>
    </w:rPr>
  </w:style>
  <w:style w:type="paragraph" w:customStyle="1" w:styleId="ENoteTTiSub">
    <w:name w:val="ENoteTTiSub"/>
    <w:aliases w:val="enttis"/>
    <w:basedOn w:val="OPCParaBase"/>
    <w:rsid w:val="004B40BC"/>
    <w:pPr>
      <w:keepNext/>
      <w:spacing w:before="60" w:line="240" w:lineRule="atLeast"/>
      <w:ind w:left="340"/>
    </w:pPr>
    <w:rPr>
      <w:sz w:val="16"/>
    </w:rPr>
  </w:style>
  <w:style w:type="paragraph" w:customStyle="1" w:styleId="SubDivisionMigration">
    <w:name w:val="SubDivisionMigration"/>
    <w:aliases w:val="sdm"/>
    <w:basedOn w:val="OPCParaBase"/>
    <w:rsid w:val="004B40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B40B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B40BC"/>
    <w:pPr>
      <w:spacing w:before="122" w:line="240" w:lineRule="auto"/>
      <w:ind w:left="1985" w:hanging="851"/>
    </w:pPr>
    <w:rPr>
      <w:sz w:val="18"/>
    </w:rPr>
  </w:style>
  <w:style w:type="paragraph" w:customStyle="1" w:styleId="FreeForm">
    <w:name w:val="FreeForm"/>
    <w:rsid w:val="004B40BC"/>
    <w:rPr>
      <w:rFonts w:ascii="Arial" w:hAnsi="Arial"/>
      <w:sz w:val="22"/>
    </w:rPr>
  </w:style>
  <w:style w:type="paragraph" w:customStyle="1" w:styleId="SOText">
    <w:name w:val="SO Text"/>
    <w:aliases w:val="sot"/>
    <w:link w:val="SOTextChar"/>
    <w:rsid w:val="004B40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B40BC"/>
    <w:rPr>
      <w:sz w:val="22"/>
    </w:rPr>
  </w:style>
  <w:style w:type="paragraph" w:customStyle="1" w:styleId="SOTextNote">
    <w:name w:val="SO TextNote"/>
    <w:aliases w:val="sont"/>
    <w:basedOn w:val="SOText"/>
    <w:qFormat/>
    <w:rsid w:val="004B40BC"/>
    <w:pPr>
      <w:spacing w:before="122" w:line="198" w:lineRule="exact"/>
      <w:ind w:left="1843" w:hanging="709"/>
    </w:pPr>
    <w:rPr>
      <w:sz w:val="18"/>
    </w:rPr>
  </w:style>
  <w:style w:type="paragraph" w:customStyle="1" w:styleId="SOPara">
    <w:name w:val="SO Para"/>
    <w:aliases w:val="soa"/>
    <w:basedOn w:val="SOText"/>
    <w:link w:val="SOParaChar"/>
    <w:qFormat/>
    <w:rsid w:val="004B40BC"/>
    <w:pPr>
      <w:tabs>
        <w:tab w:val="right" w:pos="1786"/>
      </w:tabs>
      <w:spacing w:before="40"/>
      <w:ind w:left="2070" w:hanging="936"/>
    </w:pPr>
  </w:style>
  <w:style w:type="character" w:customStyle="1" w:styleId="SOParaChar">
    <w:name w:val="SO Para Char"/>
    <w:aliases w:val="soa Char"/>
    <w:basedOn w:val="DefaultParagraphFont"/>
    <w:link w:val="SOPara"/>
    <w:rsid w:val="004B40BC"/>
    <w:rPr>
      <w:sz w:val="22"/>
    </w:rPr>
  </w:style>
  <w:style w:type="paragraph" w:customStyle="1" w:styleId="FileName">
    <w:name w:val="FileName"/>
    <w:basedOn w:val="Normal"/>
    <w:rsid w:val="004B40BC"/>
  </w:style>
  <w:style w:type="paragraph" w:customStyle="1" w:styleId="TableHeading">
    <w:name w:val="TableHeading"/>
    <w:aliases w:val="th"/>
    <w:basedOn w:val="OPCParaBase"/>
    <w:next w:val="Tabletext"/>
    <w:rsid w:val="004B40BC"/>
    <w:pPr>
      <w:keepNext/>
      <w:spacing w:before="60" w:line="240" w:lineRule="atLeast"/>
    </w:pPr>
    <w:rPr>
      <w:b/>
      <w:sz w:val="20"/>
    </w:rPr>
  </w:style>
  <w:style w:type="paragraph" w:customStyle="1" w:styleId="SOHeadBold">
    <w:name w:val="SO HeadBold"/>
    <w:aliases w:val="sohb"/>
    <w:basedOn w:val="SOText"/>
    <w:next w:val="SOText"/>
    <w:link w:val="SOHeadBoldChar"/>
    <w:qFormat/>
    <w:rsid w:val="004B40BC"/>
    <w:rPr>
      <w:b/>
    </w:rPr>
  </w:style>
  <w:style w:type="character" w:customStyle="1" w:styleId="SOHeadBoldChar">
    <w:name w:val="SO HeadBold Char"/>
    <w:aliases w:val="sohb Char"/>
    <w:basedOn w:val="DefaultParagraphFont"/>
    <w:link w:val="SOHeadBold"/>
    <w:rsid w:val="004B40BC"/>
    <w:rPr>
      <w:b/>
      <w:sz w:val="22"/>
    </w:rPr>
  </w:style>
  <w:style w:type="paragraph" w:customStyle="1" w:styleId="SOHeadItalic">
    <w:name w:val="SO HeadItalic"/>
    <w:aliases w:val="sohi"/>
    <w:basedOn w:val="SOText"/>
    <w:next w:val="SOText"/>
    <w:link w:val="SOHeadItalicChar"/>
    <w:qFormat/>
    <w:rsid w:val="004B40BC"/>
    <w:rPr>
      <w:i/>
    </w:rPr>
  </w:style>
  <w:style w:type="character" w:customStyle="1" w:styleId="SOHeadItalicChar">
    <w:name w:val="SO HeadItalic Char"/>
    <w:aliases w:val="sohi Char"/>
    <w:basedOn w:val="DefaultParagraphFont"/>
    <w:link w:val="SOHeadItalic"/>
    <w:rsid w:val="004B40BC"/>
    <w:rPr>
      <w:i/>
      <w:sz w:val="22"/>
    </w:rPr>
  </w:style>
  <w:style w:type="paragraph" w:customStyle="1" w:styleId="SOBullet">
    <w:name w:val="SO Bullet"/>
    <w:aliases w:val="sotb"/>
    <w:basedOn w:val="SOText"/>
    <w:link w:val="SOBulletChar"/>
    <w:qFormat/>
    <w:rsid w:val="004B40BC"/>
    <w:pPr>
      <w:ind w:left="1559" w:hanging="425"/>
    </w:pPr>
  </w:style>
  <w:style w:type="character" w:customStyle="1" w:styleId="SOBulletChar">
    <w:name w:val="SO Bullet Char"/>
    <w:aliases w:val="sotb Char"/>
    <w:basedOn w:val="DefaultParagraphFont"/>
    <w:link w:val="SOBullet"/>
    <w:rsid w:val="004B40BC"/>
    <w:rPr>
      <w:sz w:val="22"/>
    </w:rPr>
  </w:style>
  <w:style w:type="paragraph" w:customStyle="1" w:styleId="SOBulletNote">
    <w:name w:val="SO BulletNote"/>
    <w:aliases w:val="sonb"/>
    <w:basedOn w:val="SOTextNote"/>
    <w:link w:val="SOBulletNoteChar"/>
    <w:qFormat/>
    <w:rsid w:val="004B40BC"/>
    <w:pPr>
      <w:tabs>
        <w:tab w:val="left" w:pos="1560"/>
      </w:tabs>
      <w:ind w:left="2268" w:hanging="1134"/>
    </w:pPr>
  </w:style>
  <w:style w:type="character" w:customStyle="1" w:styleId="SOBulletNoteChar">
    <w:name w:val="SO BulletNote Char"/>
    <w:aliases w:val="sonb Char"/>
    <w:basedOn w:val="DefaultParagraphFont"/>
    <w:link w:val="SOBulletNote"/>
    <w:rsid w:val="004B40BC"/>
    <w:rPr>
      <w:sz w:val="18"/>
    </w:rPr>
  </w:style>
  <w:style w:type="paragraph" w:customStyle="1" w:styleId="SOText2">
    <w:name w:val="SO Text2"/>
    <w:aliases w:val="sot2"/>
    <w:basedOn w:val="Normal"/>
    <w:next w:val="SOText"/>
    <w:link w:val="SOText2Char"/>
    <w:rsid w:val="00F03CC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03CCC"/>
    <w:rPr>
      <w:sz w:val="22"/>
    </w:rPr>
  </w:style>
  <w:style w:type="paragraph" w:customStyle="1" w:styleId="SubPartCASA">
    <w:name w:val="SubPart(CASA)"/>
    <w:aliases w:val="csp"/>
    <w:basedOn w:val="OPCParaBase"/>
    <w:next w:val="ActHead3"/>
    <w:rsid w:val="004B40BC"/>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F03CCC"/>
    <w:rPr>
      <w:rFonts w:eastAsia="Times New Roman" w:cs="Times New Roman"/>
      <w:sz w:val="22"/>
      <w:lang w:eastAsia="en-AU"/>
    </w:rPr>
  </w:style>
  <w:style w:type="character" w:customStyle="1" w:styleId="notetextChar">
    <w:name w:val="note(text) Char"/>
    <w:aliases w:val="n Char"/>
    <w:basedOn w:val="DefaultParagraphFont"/>
    <w:link w:val="notetext"/>
    <w:rsid w:val="00F03CCC"/>
    <w:rPr>
      <w:rFonts w:eastAsia="Times New Roman" w:cs="Times New Roman"/>
      <w:sz w:val="18"/>
      <w:lang w:eastAsia="en-AU"/>
    </w:rPr>
  </w:style>
  <w:style w:type="character" w:customStyle="1" w:styleId="Heading1Char">
    <w:name w:val="Heading 1 Char"/>
    <w:basedOn w:val="DefaultParagraphFont"/>
    <w:link w:val="Heading1"/>
    <w:uiPriority w:val="9"/>
    <w:rsid w:val="00F03C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3C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3C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03C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03C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03C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03C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03C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03CC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03CCC"/>
    <w:rPr>
      <w:rFonts w:ascii="Arial" w:hAnsi="Arial" w:cs="Arial" w:hint="default"/>
      <w:b/>
      <w:bCs/>
      <w:sz w:val="28"/>
      <w:szCs w:val="28"/>
    </w:rPr>
  </w:style>
  <w:style w:type="paragraph" w:styleId="Index1">
    <w:name w:val="index 1"/>
    <w:basedOn w:val="Normal"/>
    <w:next w:val="Normal"/>
    <w:autoRedefine/>
    <w:rsid w:val="00F03CCC"/>
    <w:pPr>
      <w:ind w:left="240" w:hanging="240"/>
    </w:pPr>
  </w:style>
  <w:style w:type="paragraph" w:styleId="Index2">
    <w:name w:val="index 2"/>
    <w:basedOn w:val="Normal"/>
    <w:next w:val="Normal"/>
    <w:autoRedefine/>
    <w:rsid w:val="00F03CCC"/>
    <w:pPr>
      <w:ind w:left="480" w:hanging="240"/>
    </w:pPr>
  </w:style>
  <w:style w:type="paragraph" w:styleId="Index3">
    <w:name w:val="index 3"/>
    <w:basedOn w:val="Normal"/>
    <w:next w:val="Normal"/>
    <w:autoRedefine/>
    <w:rsid w:val="00F03CCC"/>
    <w:pPr>
      <w:ind w:left="720" w:hanging="240"/>
    </w:pPr>
  </w:style>
  <w:style w:type="paragraph" w:styleId="Index4">
    <w:name w:val="index 4"/>
    <w:basedOn w:val="Normal"/>
    <w:next w:val="Normal"/>
    <w:autoRedefine/>
    <w:rsid w:val="00F03CCC"/>
    <w:pPr>
      <w:ind w:left="960" w:hanging="240"/>
    </w:pPr>
  </w:style>
  <w:style w:type="paragraph" w:styleId="Index5">
    <w:name w:val="index 5"/>
    <w:basedOn w:val="Normal"/>
    <w:next w:val="Normal"/>
    <w:autoRedefine/>
    <w:rsid w:val="00F03CCC"/>
    <w:pPr>
      <w:ind w:left="1200" w:hanging="240"/>
    </w:pPr>
  </w:style>
  <w:style w:type="paragraph" w:styleId="Index6">
    <w:name w:val="index 6"/>
    <w:basedOn w:val="Normal"/>
    <w:next w:val="Normal"/>
    <w:autoRedefine/>
    <w:rsid w:val="00F03CCC"/>
    <w:pPr>
      <w:ind w:left="1440" w:hanging="240"/>
    </w:pPr>
  </w:style>
  <w:style w:type="paragraph" w:styleId="Index7">
    <w:name w:val="index 7"/>
    <w:basedOn w:val="Normal"/>
    <w:next w:val="Normal"/>
    <w:autoRedefine/>
    <w:rsid w:val="00F03CCC"/>
    <w:pPr>
      <w:ind w:left="1680" w:hanging="240"/>
    </w:pPr>
  </w:style>
  <w:style w:type="paragraph" w:styleId="Index8">
    <w:name w:val="index 8"/>
    <w:basedOn w:val="Normal"/>
    <w:next w:val="Normal"/>
    <w:autoRedefine/>
    <w:rsid w:val="00F03CCC"/>
    <w:pPr>
      <w:ind w:left="1920" w:hanging="240"/>
    </w:pPr>
  </w:style>
  <w:style w:type="paragraph" w:styleId="Index9">
    <w:name w:val="index 9"/>
    <w:basedOn w:val="Normal"/>
    <w:next w:val="Normal"/>
    <w:autoRedefine/>
    <w:rsid w:val="00F03CCC"/>
    <w:pPr>
      <w:ind w:left="2160" w:hanging="240"/>
    </w:pPr>
  </w:style>
  <w:style w:type="paragraph" w:styleId="NormalIndent">
    <w:name w:val="Normal Indent"/>
    <w:basedOn w:val="Normal"/>
    <w:rsid w:val="00F03CCC"/>
    <w:pPr>
      <w:ind w:left="720"/>
    </w:pPr>
  </w:style>
  <w:style w:type="paragraph" w:styleId="FootnoteText">
    <w:name w:val="footnote text"/>
    <w:basedOn w:val="Normal"/>
    <w:link w:val="FootnoteTextChar"/>
    <w:rsid w:val="00F03CCC"/>
    <w:rPr>
      <w:sz w:val="20"/>
    </w:rPr>
  </w:style>
  <w:style w:type="character" w:customStyle="1" w:styleId="FootnoteTextChar">
    <w:name w:val="Footnote Text Char"/>
    <w:basedOn w:val="DefaultParagraphFont"/>
    <w:link w:val="FootnoteText"/>
    <w:rsid w:val="00F03CCC"/>
  </w:style>
  <w:style w:type="paragraph" w:styleId="CommentText">
    <w:name w:val="annotation text"/>
    <w:basedOn w:val="Normal"/>
    <w:link w:val="CommentTextChar"/>
    <w:rsid w:val="00F03CCC"/>
    <w:rPr>
      <w:sz w:val="20"/>
    </w:rPr>
  </w:style>
  <w:style w:type="character" w:customStyle="1" w:styleId="CommentTextChar">
    <w:name w:val="Comment Text Char"/>
    <w:basedOn w:val="DefaultParagraphFont"/>
    <w:link w:val="CommentText"/>
    <w:rsid w:val="00F03CCC"/>
  </w:style>
  <w:style w:type="paragraph" w:styleId="IndexHeading">
    <w:name w:val="index heading"/>
    <w:basedOn w:val="Normal"/>
    <w:next w:val="Index1"/>
    <w:rsid w:val="00F03CCC"/>
    <w:rPr>
      <w:rFonts w:ascii="Arial" w:hAnsi="Arial" w:cs="Arial"/>
      <w:b/>
      <w:bCs/>
    </w:rPr>
  </w:style>
  <w:style w:type="paragraph" w:styleId="Caption">
    <w:name w:val="caption"/>
    <w:basedOn w:val="Normal"/>
    <w:next w:val="Normal"/>
    <w:qFormat/>
    <w:rsid w:val="00F03CCC"/>
    <w:pPr>
      <w:spacing w:before="120" w:after="120"/>
    </w:pPr>
    <w:rPr>
      <w:b/>
      <w:bCs/>
      <w:sz w:val="20"/>
    </w:rPr>
  </w:style>
  <w:style w:type="paragraph" w:styleId="TableofFigures">
    <w:name w:val="table of figures"/>
    <w:basedOn w:val="Normal"/>
    <w:next w:val="Normal"/>
    <w:rsid w:val="00F03CCC"/>
    <w:pPr>
      <w:ind w:left="480" w:hanging="480"/>
    </w:pPr>
  </w:style>
  <w:style w:type="paragraph" w:styleId="EnvelopeAddress">
    <w:name w:val="envelope address"/>
    <w:basedOn w:val="Normal"/>
    <w:rsid w:val="00F03CC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03CCC"/>
    <w:rPr>
      <w:rFonts w:ascii="Arial" w:hAnsi="Arial" w:cs="Arial"/>
      <w:sz w:val="20"/>
    </w:rPr>
  </w:style>
  <w:style w:type="character" w:styleId="FootnoteReference">
    <w:name w:val="footnote reference"/>
    <w:basedOn w:val="DefaultParagraphFont"/>
    <w:rsid w:val="00F03CCC"/>
    <w:rPr>
      <w:rFonts w:ascii="Times New Roman" w:hAnsi="Times New Roman"/>
      <w:sz w:val="20"/>
      <w:vertAlign w:val="superscript"/>
    </w:rPr>
  </w:style>
  <w:style w:type="character" w:styleId="CommentReference">
    <w:name w:val="annotation reference"/>
    <w:basedOn w:val="DefaultParagraphFont"/>
    <w:rsid w:val="00F03CCC"/>
    <w:rPr>
      <w:sz w:val="16"/>
      <w:szCs w:val="16"/>
    </w:rPr>
  </w:style>
  <w:style w:type="character" w:styleId="PageNumber">
    <w:name w:val="page number"/>
    <w:basedOn w:val="DefaultParagraphFont"/>
    <w:rsid w:val="00F03CCC"/>
  </w:style>
  <w:style w:type="character" w:styleId="EndnoteReference">
    <w:name w:val="endnote reference"/>
    <w:basedOn w:val="DefaultParagraphFont"/>
    <w:rsid w:val="00F03CCC"/>
    <w:rPr>
      <w:vertAlign w:val="superscript"/>
    </w:rPr>
  </w:style>
  <w:style w:type="paragraph" w:styleId="EndnoteText">
    <w:name w:val="endnote text"/>
    <w:basedOn w:val="Normal"/>
    <w:link w:val="EndnoteTextChar"/>
    <w:rsid w:val="00F03CCC"/>
    <w:rPr>
      <w:sz w:val="20"/>
    </w:rPr>
  </w:style>
  <w:style w:type="character" w:customStyle="1" w:styleId="EndnoteTextChar">
    <w:name w:val="Endnote Text Char"/>
    <w:basedOn w:val="DefaultParagraphFont"/>
    <w:link w:val="EndnoteText"/>
    <w:rsid w:val="00F03CCC"/>
  </w:style>
  <w:style w:type="paragraph" w:styleId="TableofAuthorities">
    <w:name w:val="table of authorities"/>
    <w:basedOn w:val="Normal"/>
    <w:next w:val="Normal"/>
    <w:rsid w:val="00F03CCC"/>
    <w:pPr>
      <w:ind w:left="240" w:hanging="240"/>
    </w:pPr>
  </w:style>
  <w:style w:type="paragraph" w:styleId="MacroText">
    <w:name w:val="macro"/>
    <w:link w:val="MacroTextChar"/>
    <w:rsid w:val="00F03CC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03CCC"/>
    <w:rPr>
      <w:rFonts w:ascii="Courier New" w:eastAsia="Times New Roman" w:hAnsi="Courier New" w:cs="Courier New"/>
      <w:lang w:eastAsia="en-AU"/>
    </w:rPr>
  </w:style>
  <w:style w:type="paragraph" w:styleId="TOAHeading">
    <w:name w:val="toa heading"/>
    <w:basedOn w:val="Normal"/>
    <w:next w:val="Normal"/>
    <w:rsid w:val="00F03CCC"/>
    <w:pPr>
      <w:spacing w:before="120"/>
    </w:pPr>
    <w:rPr>
      <w:rFonts w:ascii="Arial" w:hAnsi="Arial" w:cs="Arial"/>
      <w:b/>
      <w:bCs/>
    </w:rPr>
  </w:style>
  <w:style w:type="paragraph" w:styleId="List">
    <w:name w:val="List"/>
    <w:basedOn w:val="Normal"/>
    <w:rsid w:val="00F03CCC"/>
    <w:pPr>
      <w:ind w:left="283" w:hanging="283"/>
    </w:pPr>
  </w:style>
  <w:style w:type="paragraph" w:styleId="ListBullet">
    <w:name w:val="List Bullet"/>
    <w:basedOn w:val="Normal"/>
    <w:autoRedefine/>
    <w:rsid w:val="00F03CCC"/>
    <w:pPr>
      <w:tabs>
        <w:tab w:val="num" w:pos="360"/>
      </w:tabs>
      <w:ind w:left="360" w:hanging="360"/>
    </w:pPr>
  </w:style>
  <w:style w:type="paragraph" w:styleId="ListNumber">
    <w:name w:val="List Number"/>
    <w:basedOn w:val="Normal"/>
    <w:rsid w:val="00F03CCC"/>
    <w:pPr>
      <w:tabs>
        <w:tab w:val="num" w:pos="360"/>
      </w:tabs>
      <w:ind w:left="360" w:hanging="360"/>
    </w:pPr>
  </w:style>
  <w:style w:type="paragraph" w:styleId="List2">
    <w:name w:val="List 2"/>
    <w:basedOn w:val="Normal"/>
    <w:rsid w:val="00F03CCC"/>
    <w:pPr>
      <w:ind w:left="566" w:hanging="283"/>
    </w:pPr>
  </w:style>
  <w:style w:type="paragraph" w:styleId="List3">
    <w:name w:val="List 3"/>
    <w:basedOn w:val="Normal"/>
    <w:rsid w:val="00F03CCC"/>
    <w:pPr>
      <w:ind w:left="849" w:hanging="283"/>
    </w:pPr>
  </w:style>
  <w:style w:type="paragraph" w:styleId="List4">
    <w:name w:val="List 4"/>
    <w:basedOn w:val="Normal"/>
    <w:rsid w:val="00F03CCC"/>
    <w:pPr>
      <w:ind w:left="1132" w:hanging="283"/>
    </w:pPr>
  </w:style>
  <w:style w:type="paragraph" w:styleId="List5">
    <w:name w:val="List 5"/>
    <w:basedOn w:val="Normal"/>
    <w:rsid w:val="00F03CCC"/>
    <w:pPr>
      <w:ind w:left="1415" w:hanging="283"/>
    </w:pPr>
  </w:style>
  <w:style w:type="paragraph" w:styleId="ListBullet2">
    <w:name w:val="List Bullet 2"/>
    <w:basedOn w:val="Normal"/>
    <w:autoRedefine/>
    <w:rsid w:val="00F03CCC"/>
    <w:pPr>
      <w:tabs>
        <w:tab w:val="num" w:pos="360"/>
      </w:tabs>
    </w:pPr>
  </w:style>
  <w:style w:type="paragraph" w:styleId="ListBullet3">
    <w:name w:val="List Bullet 3"/>
    <w:basedOn w:val="Normal"/>
    <w:autoRedefine/>
    <w:rsid w:val="00F03CCC"/>
    <w:pPr>
      <w:tabs>
        <w:tab w:val="num" w:pos="926"/>
      </w:tabs>
      <w:ind w:left="926" w:hanging="360"/>
    </w:pPr>
  </w:style>
  <w:style w:type="paragraph" w:styleId="ListBullet4">
    <w:name w:val="List Bullet 4"/>
    <w:basedOn w:val="Normal"/>
    <w:autoRedefine/>
    <w:rsid w:val="00F03CCC"/>
    <w:pPr>
      <w:tabs>
        <w:tab w:val="num" w:pos="1209"/>
      </w:tabs>
      <w:ind w:left="1209" w:hanging="360"/>
    </w:pPr>
  </w:style>
  <w:style w:type="paragraph" w:styleId="ListBullet5">
    <w:name w:val="List Bullet 5"/>
    <w:basedOn w:val="Normal"/>
    <w:autoRedefine/>
    <w:rsid w:val="00F03CCC"/>
    <w:pPr>
      <w:tabs>
        <w:tab w:val="num" w:pos="1492"/>
      </w:tabs>
      <w:ind w:left="1492" w:hanging="360"/>
    </w:pPr>
  </w:style>
  <w:style w:type="paragraph" w:styleId="ListNumber2">
    <w:name w:val="List Number 2"/>
    <w:basedOn w:val="Normal"/>
    <w:rsid w:val="00F03CCC"/>
    <w:pPr>
      <w:tabs>
        <w:tab w:val="num" w:pos="643"/>
      </w:tabs>
      <w:ind w:left="643" w:hanging="360"/>
    </w:pPr>
  </w:style>
  <w:style w:type="paragraph" w:styleId="ListNumber3">
    <w:name w:val="List Number 3"/>
    <w:basedOn w:val="Normal"/>
    <w:rsid w:val="00F03CCC"/>
    <w:pPr>
      <w:tabs>
        <w:tab w:val="num" w:pos="926"/>
      </w:tabs>
      <w:ind w:left="926" w:hanging="360"/>
    </w:pPr>
  </w:style>
  <w:style w:type="paragraph" w:styleId="ListNumber4">
    <w:name w:val="List Number 4"/>
    <w:basedOn w:val="Normal"/>
    <w:rsid w:val="00F03CCC"/>
    <w:pPr>
      <w:tabs>
        <w:tab w:val="num" w:pos="1209"/>
      </w:tabs>
      <w:ind w:left="1209" w:hanging="360"/>
    </w:pPr>
  </w:style>
  <w:style w:type="paragraph" w:styleId="ListNumber5">
    <w:name w:val="List Number 5"/>
    <w:basedOn w:val="Normal"/>
    <w:rsid w:val="00F03CCC"/>
    <w:pPr>
      <w:tabs>
        <w:tab w:val="num" w:pos="1492"/>
      </w:tabs>
      <w:ind w:left="1492" w:hanging="360"/>
    </w:pPr>
  </w:style>
  <w:style w:type="paragraph" w:styleId="Title">
    <w:name w:val="Title"/>
    <w:basedOn w:val="Normal"/>
    <w:link w:val="TitleChar"/>
    <w:qFormat/>
    <w:rsid w:val="00F03CCC"/>
    <w:pPr>
      <w:spacing w:before="240" w:after="60"/>
    </w:pPr>
    <w:rPr>
      <w:rFonts w:ascii="Arial" w:hAnsi="Arial" w:cs="Arial"/>
      <w:b/>
      <w:bCs/>
      <w:sz w:val="40"/>
      <w:szCs w:val="40"/>
    </w:rPr>
  </w:style>
  <w:style w:type="character" w:customStyle="1" w:styleId="TitleChar">
    <w:name w:val="Title Char"/>
    <w:basedOn w:val="DefaultParagraphFont"/>
    <w:link w:val="Title"/>
    <w:rsid w:val="00F03CCC"/>
    <w:rPr>
      <w:rFonts w:ascii="Arial" w:hAnsi="Arial" w:cs="Arial"/>
      <w:b/>
      <w:bCs/>
      <w:sz w:val="40"/>
      <w:szCs w:val="40"/>
    </w:rPr>
  </w:style>
  <w:style w:type="paragraph" w:styleId="Closing">
    <w:name w:val="Closing"/>
    <w:basedOn w:val="Normal"/>
    <w:link w:val="ClosingChar"/>
    <w:rsid w:val="00F03CCC"/>
    <w:pPr>
      <w:ind w:left="4252"/>
    </w:pPr>
  </w:style>
  <w:style w:type="character" w:customStyle="1" w:styleId="ClosingChar">
    <w:name w:val="Closing Char"/>
    <w:basedOn w:val="DefaultParagraphFont"/>
    <w:link w:val="Closing"/>
    <w:rsid w:val="00F03CCC"/>
    <w:rPr>
      <w:sz w:val="22"/>
    </w:rPr>
  </w:style>
  <w:style w:type="paragraph" w:styleId="Signature">
    <w:name w:val="Signature"/>
    <w:basedOn w:val="Normal"/>
    <w:link w:val="SignatureChar"/>
    <w:rsid w:val="00F03CCC"/>
    <w:pPr>
      <w:ind w:left="4252"/>
    </w:pPr>
  </w:style>
  <w:style w:type="character" w:customStyle="1" w:styleId="SignatureChar">
    <w:name w:val="Signature Char"/>
    <w:basedOn w:val="DefaultParagraphFont"/>
    <w:link w:val="Signature"/>
    <w:rsid w:val="00F03CCC"/>
    <w:rPr>
      <w:sz w:val="22"/>
    </w:rPr>
  </w:style>
  <w:style w:type="paragraph" w:styleId="BodyText">
    <w:name w:val="Body Text"/>
    <w:basedOn w:val="Normal"/>
    <w:link w:val="BodyTextChar"/>
    <w:rsid w:val="00F03CCC"/>
    <w:pPr>
      <w:spacing w:after="120"/>
    </w:pPr>
  </w:style>
  <w:style w:type="character" w:customStyle="1" w:styleId="BodyTextChar">
    <w:name w:val="Body Text Char"/>
    <w:basedOn w:val="DefaultParagraphFont"/>
    <w:link w:val="BodyText"/>
    <w:rsid w:val="00F03CCC"/>
    <w:rPr>
      <w:sz w:val="22"/>
    </w:rPr>
  </w:style>
  <w:style w:type="paragraph" w:styleId="BodyTextIndent">
    <w:name w:val="Body Text Indent"/>
    <w:basedOn w:val="Normal"/>
    <w:link w:val="BodyTextIndentChar"/>
    <w:rsid w:val="00F03CCC"/>
    <w:pPr>
      <w:spacing w:after="120"/>
      <w:ind w:left="283"/>
    </w:pPr>
  </w:style>
  <w:style w:type="character" w:customStyle="1" w:styleId="BodyTextIndentChar">
    <w:name w:val="Body Text Indent Char"/>
    <w:basedOn w:val="DefaultParagraphFont"/>
    <w:link w:val="BodyTextIndent"/>
    <w:rsid w:val="00F03CCC"/>
    <w:rPr>
      <w:sz w:val="22"/>
    </w:rPr>
  </w:style>
  <w:style w:type="paragraph" w:styleId="ListContinue">
    <w:name w:val="List Continue"/>
    <w:basedOn w:val="Normal"/>
    <w:rsid w:val="00F03CCC"/>
    <w:pPr>
      <w:spacing w:after="120"/>
      <w:ind w:left="283"/>
    </w:pPr>
  </w:style>
  <w:style w:type="paragraph" w:styleId="ListContinue2">
    <w:name w:val="List Continue 2"/>
    <w:basedOn w:val="Normal"/>
    <w:rsid w:val="00F03CCC"/>
    <w:pPr>
      <w:spacing w:after="120"/>
      <w:ind w:left="566"/>
    </w:pPr>
  </w:style>
  <w:style w:type="paragraph" w:styleId="ListContinue3">
    <w:name w:val="List Continue 3"/>
    <w:basedOn w:val="Normal"/>
    <w:rsid w:val="00F03CCC"/>
    <w:pPr>
      <w:spacing w:after="120"/>
      <w:ind w:left="849"/>
    </w:pPr>
  </w:style>
  <w:style w:type="paragraph" w:styleId="ListContinue4">
    <w:name w:val="List Continue 4"/>
    <w:basedOn w:val="Normal"/>
    <w:rsid w:val="00F03CCC"/>
    <w:pPr>
      <w:spacing w:after="120"/>
      <w:ind w:left="1132"/>
    </w:pPr>
  </w:style>
  <w:style w:type="paragraph" w:styleId="ListContinue5">
    <w:name w:val="List Continue 5"/>
    <w:basedOn w:val="Normal"/>
    <w:rsid w:val="00F03CCC"/>
    <w:pPr>
      <w:spacing w:after="120"/>
      <w:ind w:left="1415"/>
    </w:pPr>
  </w:style>
  <w:style w:type="paragraph" w:styleId="MessageHeader">
    <w:name w:val="Message Header"/>
    <w:basedOn w:val="Normal"/>
    <w:link w:val="MessageHeaderChar"/>
    <w:rsid w:val="00F03C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03CCC"/>
    <w:rPr>
      <w:rFonts w:ascii="Arial" w:hAnsi="Arial" w:cs="Arial"/>
      <w:sz w:val="22"/>
      <w:shd w:val="pct20" w:color="auto" w:fill="auto"/>
    </w:rPr>
  </w:style>
  <w:style w:type="paragraph" w:styleId="Subtitle">
    <w:name w:val="Subtitle"/>
    <w:basedOn w:val="Normal"/>
    <w:link w:val="SubtitleChar"/>
    <w:qFormat/>
    <w:rsid w:val="00F03CCC"/>
    <w:pPr>
      <w:spacing w:after="60"/>
      <w:jc w:val="center"/>
      <w:outlineLvl w:val="1"/>
    </w:pPr>
    <w:rPr>
      <w:rFonts w:ascii="Arial" w:hAnsi="Arial" w:cs="Arial"/>
    </w:rPr>
  </w:style>
  <w:style w:type="character" w:customStyle="1" w:styleId="SubtitleChar">
    <w:name w:val="Subtitle Char"/>
    <w:basedOn w:val="DefaultParagraphFont"/>
    <w:link w:val="Subtitle"/>
    <w:rsid w:val="00F03CCC"/>
    <w:rPr>
      <w:rFonts w:ascii="Arial" w:hAnsi="Arial" w:cs="Arial"/>
      <w:sz w:val="22"/>
    </w:rPr>
  </w:style>
  <w:style w:type="paragraph" w:styleId="Salutation">
    <w:name w:val="Salutation"/>
    <w:basedOn w:val="Normal"/>
    <w:next w:val="Normal"/>
    <w:link w:val="SalutationChar"/>
    <w:rsid w:val="00F03CCC"/>
  </w:style>
  <w:style w:type="character" w:customStyle="1" w:styleId="SalutationChar">
    <w:name w:val="Salutation Char"/>
    <w:basedOn w:val="DefaultParagraphFont"/>
    <w:link w:val="Salutation"/>
    <w:rsid w:val="00F03CCC"/>
    <w:rPr>
      <w:sz w:val="22"/>
    </w:rPr>
  </w:style>
  <w:style w:type="paragraph" w:styleId="Date">
    <w:name w:val="Date"/>
    <w:basedOn w:val="Normal"/>
    <w:next w:val="Normal"/>
    <w:link w:val="DateChar"/>
    <w:rsid w:val="00F03CCC"/>
  </w:style>
  <w:style w:type="character" w:customStyle="1" w:styleId="DateChar">
    <w:name w:val="Date Char"/>
    <w:basedOn w:val="DefaultParagraphFont"/>
    <w:link w:val="Date"/>
    <w:rsid w:val="00F03CCC"/>
    <w:rPr>
      <w:sz w:val="22"/>
    </w:rPr>
  </w:style>
  <w:style w:type="paragraph" w:styleId="BodyTextFirstIndent">
    <w:name w:val="Body Text First Indent"/>
    <w:basedOn w:val="BodyText"/>
    <w:link w:val="BodyTextFirstIndentChar"/>
    <w:rsid w:val="00F03CCC"/>
    <w:pPr>
      <w:ind w:firstLine="210"/>
    </w:pPr>
  </w:style>
  <w:style w:type="character" w:customStyle="1" w:styleId="BodyTextFirstIndentChar">
    <w:name w:val="Body Text First Indent Char"/>
    <w:basedOn w:val="BodyTextChar"/>
    <w:link w:val="BodyTextFirstIndent"/>
    <w:rsid w:val="00F03CCC"/>
    <w:rPr>
      <w:sz w:val="22"/>
    </w:rPr>
  </w:style>
  <w:style w:type="paragraph" w:styleId="BodyTextFirstIndent2">
    <w:name w:val="Body Text First Indent 2"/>
    <w:basedOn w:val="BodyTextIndent"/>
    <w:link w:val="BodyTextFirstIndent2Char"/>
    <w:rsid w:val="00F03CCC"/>
    <w:pPr>
      <w:ind w:firstLine="210"/>
    </w:pPr>
  </w:style>
  <w:style w:type="character" w:customStyle="1" w:styleId="BodyTextFirstIndent2Char">
    <w:name w:val="Body Text First Indent 2 Char"/>
    <w:basedOn w:val="BodyTextIndentChar"/>
    <w:link w:val="BodyTextFirstIndent2"/>
    <w:rsid w:val="00F03CCC"/>
    <w:rPr>
      <w:sz w:val="22"/>
    </w:rPr>
  </w:style>
  <w:style w:type="paragraph" w:styleId="BodyText2">
    <w:name w:val="Body Text 2"/>
    <w:basedOn w:val="Normal"/>
    <w:link w:val="BodyText2Char"/>
    <w:rsid w:val="00F03CCC"/>
    <w:pPr>
      <w:spacing w:after="120" w:line="480" w:lineRule="auto"/>
    </w:pPr>
  </w:style>
  <w:style w:type="character" w:customStyle="1" w:styleId="BodyText2Char">
    <w:name w:val="Body Text 2 Char"/>
    <w:basedOn w:val="DefaultParagraphFont"/>
    <w:link w:val="BodyText2"/>
    <w:rsid w:val="00F03CCC"/>
    <w:rPr>
      <w:sz w:val="22"/>
    </w:rPr>
  </w:style>
  <w:style w:type="paragraph" w:styleId="BodyText3">
    <w:name w:val="Body Text 3"/>
    <w:basedOn w:val="Normal"/>
    <w:link w:val="BodyText3Char"/>
    <w:rsid w:val="00F03CCC"/>
    <w:pPr>
      <w:spacing w:after="120"/>
    </w:pPr>
    <w:rPr>
      <w:sz w:val="16"/>
      <w:szCs w:val="16"/>
    </w:rPr>
  </w:style>
  <w:style w:type="character" w:customStyle="1" w:styleId="BodyText3Char">
    <w:name w:val="Body Text 3 Char"/>
    <w:basedOn w:val="DefaultParagraphFont"/>
    <w:link w:val="BodyText3"/>
    <w:rsid w:val="00F03CCC"/>
    <w:rPr>
      <w:sz w:val="16"/>
      <w:szCs w:val="16"/>
    </w:rPr>
  </w:style>
  <w:style w:type="paragraph" w:styleId="BodyTextIndent2">
    <w:name w:val="Body Text Indent 2"/>
    <w:basedOn w:val="Normal"/>
    <w:link w:val="BodyTextIndent2Char"/>
    <w:rsid w:val="00F03CCC"/>
    <w:pPr>
      <w:spacing w:after="120" w:line="480" w:lineRule="auto"/>
      <w:ind w:left="283"/>
    </w:pPr>
  </w:style>
  <w:style w:type="character" w:customStyle="1" w:styleId="BodyTextIndent2Char">
    <w:name w:val="Body Text Indent 2 Char"/>
    <w:basedOn w:val="DefaultParagraphFont"/>
    <w:link w:val="BodyTextIndent2"/>
    <w:rsid w:val="00F03CCC"/>
    <w:rPr>
      <w:sz w:val="22"/>
    </w:rPr>
  </w:style>
  <w:style w:type="paragraph" w:styleId="BodyTextIndent3">
    <w:name w:val="Body Text Indent 3"/>
    <w:basedOn w:val="Normal"/>
    <w:link w:val="BodyTextIndent3Char"/>
    <w:rsid w:val="00F03CCC"/>
    <w:pPr>
      <w:spacing w:after="120"/>
      <w:ind w:left="283"/>
    </w:pPr>
    <w:rPr>
      <w:sz w:val="16"/>
      <w:szCs w:val="16"/>
    </w:rPr>
  </w:style>
  <w:style w:type="character" w:customStyle="1" w:styleId="BodyTextIndent3Char">
    <w:name w:val="Body Text Indent 3 Char"/>
    <w:basedOn w:val="DefaultParagraphFont"/>
    <w:link w:val="BodyTextIndent3"/>
    <w:rsid w:val="00F03CCC"/>
    <w:rPr>
      <w:sz w:val="16"/>
      <w:szCs w:val="16"/>
    </w:rPr>
  </w:style>
  <w:style w:type="paragraph" w:styleId="BlockText">
    <w:name w:val="Block Text"/>
    <w:basedOn w:val="Normal"/>
    <w:rsid w:val="00F03CCC"/>
    <w:pPr>
      <w:spacing w:after="120"/>
      <w:ind w:left="1440" w:right="1440"/>
    </w:pPr>
  </w:style>
  <w:style w:type="character" w:styleId="Hyperlink">
    <w:name w:val="Hyperlink"/>
    <w:basedOn w:val="DefaultParagraphFont"/>
    <w:rsid w:val="00F03CCC"/>
    <w:rPr>
      <w:color w:val="0000FF"/>
      <w:u w:val="single"/>
    </w:rPr>
  </w:style>
  <w:style w:type="character" w:styleId="FollowedHyperlink">
    <w:name w:val="FollowedHyperlink"/>
    <w:basedOn w:val="DefaultParagraphFont"/>
    <w:rsid w:val="00F03CCC"/>
    <w:rPr>
      <w:color w:val="800080"/>
      <w:u w:val="single"/>
    </w:rPr>
  </w:style>
  <w:style w:type="character" w:styleId="Strong">
    <w:name w:val="Strong"/>
    <w:basedOn w:val="DefaultParagraphFont"/>
    <w:qFormat/>
    <w:rsid w:val="00F03CCC"/>
    <w:rPr>
      <w:b/>
      <w:bCs/>
    </w:rPr>
  </w:style>
  <w:style w:type="character" w:styleId="Emphasis">
    <w:name w:val="Emphasis"/>
    <w:basedOn w:val="DefaultParagraphFont"/>
    <w:qFormat/>
    <w:rsid w:val="00F03CCC"/>
    <w:rPr>
      <w:i/>
      <w:iCs/>
    </w:rPr>
  </w:style>
  <w:style w:type="paragraph" w:styleId="DocumentMap">
    <w:name w:val="Document Map"/>
    <w:basedOn w:val="Normal"/>
    <w:link w:val="DocumentMapChar"/>
    <w:rsid w:val="00F03CCC"/>
    <w:pPr>
      <w:shd w:val="clear" w:color="auto" w:fill="000080"/>
    </w:pPr>
    <w:rPr>
      <w:rFonts w:ascii="Tahoma" w:hAnsi="Tahoma" w:cs="Tahoma"/>
    </w:rPr>
  </w:style>
  <w:style w:type="character" w:customStyle="1" w:styleId="DocumentMapChar">
    <w:name w:val="Document Map Char"/>
    <w:basedOn w:val="DefaultParagraphFont"/>
    <w:link w:val="DocumentMap"/>
    <w:rsid w:val="00F03CCC"/>
    <w:rPr>
      <w:rFonts w:ascii="Tahoma" w:hAnsi="Tahoma" w:cs="Tahoma"/>
      <w:sz w:val="22"/>
      <w:shd w:val="clear" w:color="auto" w:fill="000080"/>
    </w:rPr>
  </w:style>
  <w:style w:type="paragraph" w:styleId="PlainText">
    <w:name w:val="Plain Text"/>
    <w:basedOn w:val="Normal"/>
    <w:link w:val="PlainTextChar"/>
    <w:rsid w:val="00F03CCC"/>
    <w:rPr>
      <w:rFonts w:ascii="Courier New" w:hAnsi="Courier New" w:cs="Courier New"/>
      <w:sz w:val="20"/>
    </w:rPr>
  </w:style>
  <w:style w:type="character" w:customStyle="1" w:styleId="PlainTextChar">
    <w:name w:val="Plain Text Char"/>
    <w:basedOn w:val="DefaultParagraphFont"/>
    <w:link w:val="PlainText"/>
    <w:rsid w:val="00F03CCC"/>
    <w:rPr>
      <w:rFonts w:ascii="Courier New" w:hAnsi="Courier New" w:cs="Courier New"/>
    </w:rPr>
  </w:style>
  <w:style w:type="paragraph" w:styleId="E-mailSignature">
    <w:name w:val="E-mail Signature"/>
    <w:basedOn w:val="Normal"/>
    <w:link w:val="E-mailSignatureChar"/>
    <w:rsid w:val="00F03CCC"/>
  </w:style>
  <w:style w:type="character" w:customStyle="1" w:styleId="E-mailSignatureChar">
    <w:name w:val="E-mail Signature Char"/>
    <w:basedOn w:val="DefaultParagraphFont"/>
    <w:link w:val="E-mailSignature"/>
    <w:rsid w:val="00F03CCC"/>
    <w:rPr>
      <w:sz w:val="22"/>
    </w:rPr>
  </w:style>
  <w:style w:type="paragraph" w:styleId="NormalWeb">
    <w:name w:val="Normal (Web)"/>
    <w:basedOn w:val="Normal"/>
    <w:rsid w:val="00F03CCC"/>
  </w:style>
  <w:style w:type="character" w:styleId="HTMLAcronym">
    <w:name w:val="HTML Acronym"/>
    <w:basedOn w:val="DefaultParagraphFont"/>
    <w:rsid w:val="00F03CCC"/>
  </w:style>
  <w:style w:type="paragraph" w:styleId="HTMLAddress">
    <w:name w:val="HTML Address"/>
    <w:basedOn w:val="Normal"/>
    <w:link w:val="HTMLAddressChar"/>
    <w:rsid w:val="00F03CCC"/>
    <w:rPr>
      <w:i/>
      <w:iCs/>
    </w:rPr>
  </w:style>
  <w:style w:type="character" w:customStyle="1" w:styleId="HTMLAddressChar">
    <w:name w:val="HTML Address Char"/>
    <w:basedOn w:val="DefaultParagraphFont"/>
    <w:link w:val="HTMLAddress"/>
    <w:rsid w:val="00F03CCC"/>
    <w:rPr>
      <w:i/>
      <w:iCs/>
      <w:sz w:val="22"/>
    </w:rPr>
  </w:style>
  <w:style w:type="character" w:styleId="HTMLCite">
    <w:name w:val="HTML Cite"/>
    <w:basedOn w:val="DefaultParagraphFont"/>
    <w:rsid w:val="00F03CCC"/>
    <w:rPr>
      <w:i/>
      <w:iCs/>
    </w:rPr>
  </w:style>
  <w:style w:type="character" w:styleId="HTMLCode">
    <w:name w:val="HTML Code"/>
    <w:basedOn w:val="DefaultParagraphFont"/>
    <w:rsid w:val="00F03CCC"/>
    <w:rPr>
      <w:rFonts w:ascii="Courier New" w:hAnsi="Courier New" w:cs="Courier New"/>
      <w:sz w:val="20"/>
      <w:szCs w:val="20"/>
    </w:rPr>
  </w:style>
  <w:style w:type="character" w:styleId="HTMLDefinition">
    <w:name w:val="HTML Definition"/>
    <w:basedOn w:val="DefaultParagraphFont"/>
    <w:rsid w:val="00F03CCC"/>
    <w:rPr>
      <w:i/>
      <w:iCs/>
    </w:rPr>
  </w:style>
  <w:style w:type="character" w:styleId="HTMLKeyboard">
    <w:name w:val="HTML Keyboard"/>
    <w:basedOn w:val="DefaultParagraphFont"/>
    <w:rsid w:val="00F03CCC"/>
    <w:rPr>
      <w:rFonts w:ascii="Courier New" w:hAnsi="Courier New" w:cs="Courier New"/>
      <w:sz w:val="20"/>
      <w:szCs w:val="20"/>
    </w:rPr>
  </w:style>
  <w:style w:type="paragraph" w:styleId="HTMLPreformatted">
    <w:name w:val="HTML Preformatted"/>
    <w:basedOn w:val="Normal"/>
    <w:link w:val="HTMLPreformattedChar"/>
    <w:rsid w:val="00F03CCC"/>
    <w:rPr>
      <w:rFonts w:ascii="Courier New" w:hAnsi="Courier New" w:cs="Courier New"/>
      <w:sz w:val="20"/>
    </w:rPr>
  </w:style>
  <w:style w:type="character" w:customStyle="1" w:styleId="HTMLPreformattedChar">
    <w:name w:val="HTML Preformatted Char"/>
    <w:basedOn w:val="DefaultParagraphFont"/>
    <w:link w:val="HTMLPreformatted"/>
    <w:rsid w:val="00F03CCC"/>
    <w:rPr>
      <w:rFonts w:ascii="Courier New" w:hAnsi="Courier New" w:cs="Courier New"/>
    </w:rPr>
  </w:style>
  <w:style w:type="character" w:styleId="HTMLSample">
    <w:name w:val="HTML Sample"/>
    <w:basedOn w:val="DefaultParagraphFont"/>
    <w:rsid w:val="00F03CCC"/>
    <w:rPr>
      <w:rFonts w:ascii="Courier New" w:hAnsi="Courier New" w:cs="Courier New"/>
    </w:rPr>
  </w:style>
  <w:style w:type="character" w:styleId="HTMLTypewriter">
    <w:name w:val="HTML Typewriter"/>
    <w:basedOn w:val="DefaultParagraphFont"/>
    <w:rsid w:val="00F03CCC"/>
    <w:rPr>
      <w:rFonts w:ascii="Courier New" w:hAnsi="Courier New" w:cs="Courier New"/>
      <w:sz w:val="20"/>
      <w:szCs w:val="20"/>
    </w:rPr>
  </w:style>
  <w:style w:type="character" w:styleId="HTMLVariable">
    <w:name w:val="HTML Variable"/>
    <w:basedOn w:val="DefaultParagraphFont"/>
    <w:rsid w:val="00F03CCC"/>
    <w:rPr>
      <w:i/>
      <w:iCs/>
    </w:rPr>
  </w:style>
  <w:style w:type="paragraph" w:styleId="CommentSubject">
    <w:name w:val="annotation subject"/>
    <w:basedOn w:val="CommentText"/>
    <w:next w:val="CommentText"/>
    <w:link w:val="CommentSubjectChar"/>
    <w:rsid w:val="00F03CCC"/>
    <w:rPr>
      <w:b/>
      <w:bCs/>
    </w:rPr>
  </w:style>
  <w:style w:type="character" w:customStyle="1" w:styleId="CommentSubjectChar">
    <w:name w:val="Comment Subject Char"/>
    <w:basedOn w:val="CommentTextChar"/>
    <w:link w:val="CommentSubject"/>
    <w:rsid w:val="00F03CCC"/>
    <w:rPr>
      <w:b/>
      <w:bCs/>
    </w:rPr>
  </w:style>
  <w:style w:type="numbering" w:styleId="1ai">
    <w:name w:val="Outline List 1"/>
    <w:basedOn w:val="NoList"/>
    <w:rsid w:val="00F03CCC"/>
    <w:pPr>
      <w:numPr>
        <w:numId w:val="14"/>
      </w:numPr>
    </w:pPr>
  </w:style>
  <w:style w:type="numbering" w:styleId="111111">
    <w:name w:val="Outline List 2"/>
    <w:basedOn w:val="NoList"/>
    <w:rsid w:val="00F03CCC"/>
    <w:pPr>
      <w:numPr>
        <w:numId w:val="15"/>
      </w:numPr>
    </w:pPr>
  </w:style>
  <w:style w:type="numbering" w:styleId="ArticleSection">
    <w:name w:val="Outline List 3"/>
    <w:basedOn w:val="NoList"/>
    <w:rsid w:val="00F03CCC"/>
    <w:pPr>
      <w:numPr>
        <w:numId w:val="17"/>
      </w:numPr>
    </w:pPr>
  </w:style>
  <w:style w:type="table" w:styleId="TableSimple1">
    <w:name w:val="Table Simple 1"/>
    <w:basedOn w:val="TableNormal"/>
    <w:rsid w:val="00F03CC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03CC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03C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03C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03C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03CC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03CC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03CC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03CC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03CC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03CC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03CC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03CC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03CC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03CC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03C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03CC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03CC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03CC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03C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03C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03CC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03CC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03CC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03CC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03CC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03C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03C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03C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03CC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03C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03CC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03CC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03CC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03CC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03CC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03C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03CC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03CC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03CC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03CC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03CC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03CC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03CCC"/>
    <w:rPr>
      <w:rFonts w:eastAsia="Times New Roman" w:cs="Times New Roman"/>
      <w:b/>
      <w:kern w:val="28"/>
      <w:sz w:val="24"/>
      <w:lang w:eastAsia="en-AU"/>
    </w:rPr>
  </w:style>
  <w:style w:type="paragraph" w:customStyle="1" w:styleId="ETAsubitem">
    <w:name w:val="ETA(subitem)"/>
    <w:basedOn w:val="OPCParaBase"/>
    <w:rsid w:val="00F03CCC"/>
    <w:pPr>
      <w:tabs>
        <w:tab w:val="right" w:pos="340"/>
      </w:tabs>
      <w:spacing w:before="60" w:line="240" w:lineRule="auto"/>
      <w:ind w:left="454" w:hanging="454"/>
    </w:pPr>
    <w:rPr>
      <w:sz w:val="20"/>
    </w:rPr>
  </w:style>
  <w:style w:type="paragraph" w:customStyle="1" w:styleId="ETApara">
    <w:name w:val="ETA(para)"/>
    <w:basedOn w:val="OPCParaBase"/>
    <w:rsid w:val="00F03CCC"/>
    <w:pPr>
      <w:tabs>
        <w:tab w:val="right" w:pos="754"/>
      </w:tabs>
      <w:spacing w:before="60" w:line="240" w:lineRule="auto"/>
      <w:ind w:left="828" w:hanging="828"/>
    </w:pPr>
    <w:rPr>
      <w:sz w:val="20"/>
    </w:rPr>
  </w:style>
  <w:style w:type="paragraph" w:customStyle="1" w:styleId="ETAsubpara">
    <w:name w:val="ETA(subpara)"/>
    <w:basedOn w:val="OPCParaBase"/>
    <w:rsid w:val="00F03CCC"/>
    <w:pPr>
      <w:tabs>
        <w:tab w:val="right" w:pos="1083"/>
      </w:tabs>
      <w:spacing w:before="60" w:line="240" w:lineRule="auto"/>
      <w:ind w:left="1191" w:hanging="1191"/>
    </w:pPr>
    <w:rPr>
      <w:sz w:val="20"/>
    </w:rPr>
  </w:style>
  <w:style w:type="paragraph" w:customStyle="1" w:styleId="ETAsub-subpara">
    <w:name w:val="ETA(sub-subpara)"/>
    <w:basedOn w:val="OPCParaBase"/>
    <w:rsid w:val="00F03CCC"/>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4B40BC"/>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4B40BC"/>
    <w:pPr>
      <w:keepNext/>
      <w:spacing w:before="280" w:line="240" w:lineRule="auto"/>
      <w:outlineLvl w:val="1"/>
    </w:pPr>
    <w:rPr>
      <w:b/>
      <w:sz w:val="32"/>
      <w:szCs w:val="30"/>
    </w:rPr>
  </w:style>
  <w:style w:type="paragraph" w:customStyle="1" w:styleId="EnStatement">
    <w:name w:val="EnStatement"/>
    <w:basedOn w:val="Normal"/>
    <w:rsid w:val="004B40BC"/>
    <w:pPr>
      <w:numPr>
        <w:numId w:val="36"/>
      </w:numPr>
    </w:pPr>
    <w:rPr>
      <w:rFonts w:eastAsia="Times New Roman" w:cs="Times New Roman"/>
      <w:lang w:eastAsia="en-AU"/>
    </w:rPr>
  </w:style>
  <w:style w:type="paragraph" w:customStyle="1" w:styleId="EnStatementHeading">
    <w:name w:val="EnStatementHeading"/>
    <w:basedOn w:val="Normal"/>
    <w:rsid w:val="004B40BC"/>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6CAA5-BFFA-4E79-B211-E91FF60B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21</Pages>
  <Words>4295</Words>
  <Characters>21712</Characters>
  <Application>Microsoft Office Word</Application>
  <DocSecurity>0</DocSecurity>
  <PresentationFormat/>
  <Lines>687</Lines>
  <Paragraphs>431</Paragraphs>
  <ScaleCrop>false</ScaleCrop>
  <HeadingPairs>
    <vt:vector size="2" baseType="variant">
      <vt:variant>
        <vt:lpstr>Title</vt:lpstr>
      </vt:variant>
      <vt:variant>
        <vt:i4>1</vt:i4>
      </vt:variant>
    </vt:vector>
  </HeadingPairs>
  <TitlesOfParts>
    <vt:vector size="1" baseType="lpstr">
      <vt:lpstr>Education Services for Overseas Students Regulations 2019</vt:lpstr>
    </vt:vector>
  </TitlesOfParts>
  <Manager/>
  <Company/>
  <LinksUpToDate>false</LinksUpToDate>
  <CharactersWithSpaces>25711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Services for Overseas Students Regulations 2019</dc:title>
  <dc:subject/>
  <dc:creator/>
  <cp:keywords/>
  <dc:description/>
  <cp:lastModifiedBy/>
  <cp:revision>1</cp:revision>
  <cp:lastPrinted>2019-02-28T05:45:00Z</cp:lastPrinted>
  <dcterms:created xsi:type="dcterms:W3CDTF">2021-12-22T22:54:00Z</dcterms:created>
  <dcterms:modified xsi:type="dcterms:W3CDTF">2021-12-22T22:54:00Z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Education Services for Overseas Students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04 April 2019</vt:lpwstr>
  </property>
  <property fmtid="{D5CDD505-2E9C-101B-9397-08002B2CF9AE}" pid="10" name="Authority">
    <vt:lpwstr>Unk</vt:lpwstr>
  </property>
  <property fmtid="{D5CDD505-2E9C-101B-9397-08002B2CF9AE}" pid="11" name="ID">
    <vt:lpwstr>OPC63178</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04 April 2019</vt:lpwstr>
  </property>
  <property fmtid="{D5CDD505-2E9C-101B-9397-08002B2CF9AE}" pid="19" name="Converted">
    <vt:bool>false</vt:bool>
  </property>
  <property fmtid="{D5CDD505-2E9C-101B-9397-08002B2CF9AE}" pid="20" name="Compilation">
    <vt:lpwstr>Yes</vt:lpwstr>
  </property>
  <property fmtid="{D5CDD505-2E9C-101B-9397-08002B2CF9AE}" pid="21" name="CompilationVersion">
    <vt:i4>3</vt:i4>
  </property>
  <property fmtid="{D5CDD505-2E9C-101B-9397-08002B2CF9AE}" pid="22" name="RegisteredDate">
    <vt:lpwstr>23 December 2021</vt:lpwstr>
  </property>
  <property fmtid="{D5CDD505-2E9C-101B-9397-08002B2CF9AE}" pid="23" name="CompilationNumber">
    <vt:lpwstr>2</vt:lpwstr>
  </property>
  <property fmtid="{D5CDD505-2E9C-101B-9397-08002B2CF9AE}" pid="24" name="StartDate">
    <vt:lpwstr>26 September 2021</vt:lpwstr>
  </property>
  <property fmtid="{D5CDD505-2E9C-101B-9397-08002B2CF9AE}" pid="25" name="IncludesUpTo">
    <vt:lpwstr>F2021L00849</vt:lpwstr>
  </property>
</Properties>
</file>