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4B6110" w:rsidRDefault="00193461" w:rsidP="0020300C">
      <w:pPr>
        <w:rPr>
          <w:sz w:val="28"/>
        </w:rPr>
      </w:pPr>
      <w:r w:rsidRPr="004B6110">
        <w:rPr>
          <w:noProof/>
          <w:lang w:eastAsia="en-AU"/>
        </w:rPr>
        <w:drawing>
          <wp:inline distT="0" distB="0" distL="0" distR="0" wp14:anchorId="25852C07" wp14:editId="00F6CC48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4B6110" w:rsidRDefault="0048364F" w:rsidP="0048364F">
      <w:pPr>
        <w:rPr>
          <w:sz w:val="19"/>
        </w:rPr>
      </w:pPr>
    </w:p>
    <w:p w:rsidR="0048364F" w:rsidRPr="004B6110" w:rsidRDefault="004435E2" w:rsidP="0048364F">
      <w:pPr>
        <w:pStyle w:val="ShortT"/>
      </w:pPr>
      <w:r w:rsidRPr="004B6110">
        <w:t>Treasury Laws Amendment (Strengthening Corporate and Financial Sector Penalties) Regulations</w:t>
      </w:r>
      <w:r w:rsidR="004B6110" w:rsidRPr="004B6110">
        <w:t> </w:t>
      </w:r>
      <w:r w:rsidRPr="004B6110">
        <w:t>201</w:t>
      </w:r>
      <w:r w:rsidR="00302AAD" w:rsidRPr="004B6110">
        <w:t>9</w:t>
      </w:r>
    </w:p>
    <w:p w:rsidR="0072204D" w:rsidRPr="004B6110" w:rsidRDefault="0072204D" w:rsidP="00C97ABA">
      <w:pPr>
        <w:pStyle w:val="SignCoverPageStart"/>
        <w:spacing w:before="240"/>
        <w:rPr>
          <w:szCs w:val="22"/>
        </w:rPr>
      </w:pPr>
      <w:r w:rsidRPr="004B6110">
        <w:rPr>
          <w:szCs w:val="22"/>
        </w:rPr>
        <w:t>I, General the Honourable Sir Peter Cosgrove AK MC (</w:t>
      </w:r>
      <w:proofErr w:type="spellStart"/>
      <w:r w:rsidRPr="004B6110">
        <w:rPr>
          <w:szCs w:val="22"/>
        </w:rPr>
        <w:t>Ret’d</w:t>
      </w:r>
      <w:proofErr w:type="spellEnd"/>
      <w:r w:rsidRPr="004B6110">
        <w:rPr>
          <w:szCs w:val="22"/>
        </w:rPr>
        <w:t>), Governor</w:t>
      </w:r>
      <w:r w:rsidR="004B6110">
        <w:rPr>
          <w:szCs w:val="22"/>
        </w:rPr>
        <w:noBreakHyphen/>
      </w:r>
      <w:r w:rsidRPr="004B6110">
        <w:rPr>
          <w:szCs w:val="22"/>
        </w:rPr>
        <w:t>General of the Commonwealth of Australia, acting with the advice of the Federal Executive Council, make the following regulations.</w:t>
      </w:r>
    </w:p>
    <w:p w:rsidR="0072204D" w:rsidRPr="004B6110" w:rsidRDefault="0072204D" w:rsidP="00C97ABA">
      <w:pPr>
        <w:keepNext/>
        <w:spacing w:before="720" w:line="240" w:lineRule="atLeast"/>
        <w:ind w:right="397"/>
        <w:jc w:val="both"/>
        <w:rPr>
          <w:szCs w:val="22"/>
        </w:rPr>
      </w:pPr>
      <w:r w:rsidRPr="004B6110">
        <w:rPr>
          <w:szCs w:val="22"/>
        </w:rPr>
        <w:t xml:space="preserve">Dated </w:t>
      </w:r>
      <w:r w:rsidRPr="004B6110">
        <w:rPr>
          <w:szCs w:val="22"/>
        </w:rPr>
        <w:fldChar w:fldCharType="begin"/>
      </w:r>
      <w:r w:rsidRPr="004B6110">
        <w:rPr>
          <w:szCs w:val="22"/>
        </w:rPr>
        <w:instrText xml:space="preserve"> DOCPROPERTY  DateMade </w:instrText>
      </w:r>
      <w:r w:rsidRPr="004B6110">
        <w:rPr>
          <w:szCs w:val="22"/>
        </w:rPr>
        <w:fldChar w:fldCharType="separate"/>
      </w:r>
      <w:r w:rsidR="00A345F6">
        <w:rPr>
          <w:szCs w:val="22"/>
        </w:rPr>
        <w:t>21 March 2019</w:t>
      </w:r>
      <w:r w:rsidRPr="004B6110">
        <w:rPr>
          <w:szCs w:val="22"/>
        </w:rPr>
        <w:fldChar w:fldCharType="end"/>
      </w:r>
    </w:p>
    <w:p w:rsidR="0072204D" w:rsidRPr="004B6110" w:rsidRDefault="0072204D" w:rsidP="00C97ABA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4B6110">
        <w:rPr>
          <w:szCs w:val="22"/>
        </w:rPr>
        <w:t>Peter Cosgrove</w:t>
      </w:r>
    </w:p>
    <w:p w:rsidR="0072204D" w:rsidRPr="004B6110" w:rsidRDefault="0072204D" w:rsidP="00C97ABA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4B6110">
        <w:rPr>
          <w:szCs w:val="22"/>
        </w:rPr>
        <w:t>Governor</w:t>
      </w:r>
      <w:r w:rsidR="004B6110">
        <w:rPr>
          <w:szCs w:val="22"/>
        </w:rPr>
        <w:noBreakHyphen/>
      </w:r>
      <w:r w:rsidRPr="004B6110">
        <w:rPr>
          <w:szCs w:val="22"/>
        </w:rPr>
        <w:t>General</w:t>
      </w:r>
    </w:p>
    <w:p w:rsidR="0072204D" w:rsidRPr="004B6110" w:rsidRDefault="0072204D" w:rsidP="00C97ABA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4B6110">
        <w:rPr>
          <w:szCs w:val="22"/>
        </w:rPr>
        <w:t>By His Excellency’s Command</w:t>
      </w:r>
    </w:p>
    <w:p w:rsidR="0072204D" w:rsidRPr="004B6110" w:rsidRDefault="0072204D" w:rsidP="00C97ABA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4B6110">
        <w:rPr>
          <w:szCs w:val="22"/>
        </w:rPr>
        <w:t xml:space="preserve">Josh </w:t>
      </w:r>
      <w:proofErr w:type="spellStart"/>
      <w:r w:rsidRPr="004B6110">
        <w:rPr>
          <w:szCs w:val="22"/>
        </w:rPr>
        <w:t>Frydenberg</w:t>
      </w:r>
      <w:proofErr w:type="spellEnd"/>
    </w:p>
    <w:p w:rsidR="0072204D" w:rsidRPr="004B6110" w:rsidRDefault="0072204D" w:rsidP="00C97ABA">
      <w:pPr>
        <w:pStyle w:val="SignCoverPageEnd"/>
        <w:spacing w:after="0"/>
        <w:rPr>
          <w:szCs w:val="22"/>
        </w:rPr>
      </w:pPr>
      <w:r w:rsidRPr="004B6110">
        <w:rPr>
          <w:szCs w:val="22"/>
        </w:rPr>
        <w:t>Treasurer</w:t>
      </w:r>
    </w:p>
    <w:p w:rsidR="0072204D" w:rsidRPr="004B6110" w:rsidRDefault="0072204D" w:rsidP="00C97ABA"/>
    <w:p w:rsidR="0048364F" w:rsidRPr="004B6110" w:rsidRDefault="0048364F" w:rsidP="0048364F">
      <w:pPr>
        <w:pStyle w:val="Header"/>
        <w:tabs>
          <w:tab w:val="clear" w:pos="4150"/>
          <w:tab w:val="clear" w:pos="8307"/>
        </w:tabs>
      </w:pPr>
      <w:r w:rsidRPr="004B6110">
        <w:rPr>
          <w:rStyle w:val="CharAmSchNo"/>
        </w:rPr>
        <w:t xml:space="preserve"> </w:t>
      </w:r>
      <w:r w:rsidRPr="004B6110">
        <w:rPr>
          <w:rStyle w:val="CharAmSchText"/>
        </w:rPr>
        <w:t xml:space="preserve"> </w:t>
      </w:r>
    </w:p>
    <w:p w:rsidR="0048364F" w:rsidRPr="004B6110" w:rsidRDefault="0048364F" w:rsidP="0048364F">
      <w:pPr>
        <w:pStyle w:val="Header"/>
        <w:tabs>
          <w:tab w:val="clear" w:pos="4150"/>
          <w:tab w:val="clear" w:pos="8307"/>
        </w:tabs>
      </w:pPr>
      <w:r w:rsidRPr="004B6110">
        <w:rPr>
          <w:rStyle w:val="CharAmPartNo"/>
        </w:rPr>
        <w:t xml:space="preserve"> </w:t>
      </w:r>
      <w:r w:rsidRPr="004B6110">
        <w:rPr>
          <w:rStyle w:val="CharAmPartText"/>
        </w:rPr>
        <w:t xml:space="preserve"> </w:t>
      </w:r>
    </w:p>
    <w:p w:rsidR="0048364F" w:rsidRPr="004B6110" w:rsidRDefault="0048364F" w:rsidP="0048364F">
      <w:pPr>
        <w:sectPr w:rsidR="0048364F" w:rsidRPr="004B6110" w:rsidSect="0094086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4B6110" w:rsidRDefault="0048364F" w:rsidP="008534AF">
      <w:pPr>
        <w:rPr>
          <w:sz w:val="36"/>
        </w:rPr>
      </w:pPr>
      <w:r w:rsidRPr="004B6110">
        <w:rPr>
          <w:sz w:val="36"/>
        </w:rPr>
        <w:lastRenderedPageBreak/>
        <w:t>Contents</w:t>
      </w:r>
    </w:p>
    <w:p w:rsidR="003F30B9" w:rsidRPr="004B6110" w:rsidRDefault="003F30B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B6110">
        <w:fldChar w:fldCharType="begin"/>
      </w:r>
      <w:r w:rsidRPr="004B6110">
        <w:instrText xml:space="preserve"> TOC \o "1-9" </w:instrText>
      </w:r>
      <w:r w:rsidRPr="004B6110">
        <w:fldChar w:fldCharType="separate"/>
      </w:r>
      <w:r w:rsidRPr="004B6110">
        <w:rPr>
          <w:noProof/>
        </w:rPr>
        <w:t>1</w:t>
      </w:r>
      <w:r w:rsidRPr="004B6110">
        <w:rPr>
          <w:noProof/>
        </w:rPr>
        <w:tab/>
        <w:t>Name</w:t>
      </w:r>
      <w:r w:rsidRPr="004B6110">
        <w:rPr>
          <w:noProof/>
        </w:rPr>
        <w:tab/>
      </w:r>
      <w:r w:rsidRPr="004B6110">
        <w:rPr>
          <w:noProof/>
        </w:rPr>
        <w:fldChar w:fldCharType="begin"/>
      </w:r>
      <w:r w:rsidRPr="004B6110">
        <w:rPr>
          <w:noProof/>
        </w:rPr>
        <w:instrText xml:space="preserve"> PAGEREF _Toc532464534 \h </w:instrText>
      </w:r>
      <w:r w:rsidRPr="004B6110">
        <w:rPr>
          <w:noProof/>
        </w:rPr>
      </w:r>
      <w:r w:rsidRPr="004B6110">
        <w:rPr>
          <w:noProof/>
        </w:rPr>
        <w:fldChar w:fldCharType="separate"/>
      </w:r>
      <w:r w:rsidR="00A345F6">
        <w:rPr>
          <w:noProof/>
        </w:rPr>
        <w:t>1</w:t>
      </w:r>
      <w:r w:rsidRPr="004B6110">
        <w:rPr>
          <w:noProof/>
        </w:rPr>
        <w:fldChar w:fldCharType="end"/>
      </w:r>
    </w:p>
    <w:p w:rsidR="003F30B9" w:rsidRPr="004B6110" w:rsidRDefault="003F30B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B6110">
        <w:rPr>
          <w:noProof/>
        </w:rPr>
        <w:t>2</w:t>
      </w:r>
      <w:r w:rsidRPr="004B6110">
        <w:rPr>
          <w:noProof/>
        </w:rPr>
        <w:tab/>
        <w:t>Commencement</w:t>
      </w:r>
      <w:r w:rsidRPr="004B6110">
        <w:rPr>
          <w:noProof/>
        </w:rPr>
        <w:tab/>
      </w:r>
      <w:r w:rsidRPr="004B6110">
        <w:rPr>
          <w:noProof/>
        </w:rPr>
        <w:fldChar w:fldCharType="begin"/>
      </w:r>
      <w:r w:rsidRPr="004B6110">
        <w:rPr>
          <w:noProof/>
        </w:rPr>
        <w:instrText xml:space="preserve"> PAGEREF _Toc532464535 \h </w:instrText>
      </w:r>
      <w:r w:rsidRPr="004B6110">
        <w:rPr>
          <w:noProof/>
        </w:rPr>
      </w:r>
      <w:r w:rsidRPr="004B6110">
        <w:rPr>
          <w:noProof/>
        </w:rPr>
        <w:fldChar w:fldCharType="separate"/>
      </w:r>
      <w:r w:rsidR="00A345F6">
        <w:rPr>
          <w:noProof/>
        </w:rPr>
        <w:t>1</w:t>
      </w:r>
      <w:r w:rsidRPr="004B6110">
        <w:rPr>
          <w:noProof/>
        </w:rPr>
        <w:fldChar w:fldCharType="end"/>
      </w:r>
    </w:p>
    <w:p w:rsidR="003F30B9" w:rsidRPr="004B6110" w:rsidRDefault="003F30B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B6110">
        <w:rPr>
          <w:noProof/>
        </w:rPr>
        <w:t>3</w:t>
      </w:r>
      <w:r w:rsidRPr="004B6110">
        <w:rPr>
          <w:noProof/>
        </w:rPr>
        <w:tab/>
        <w:t>Authority</w:t>
      </w:r>
      <w:r w:rsidRPr="004B6110">
        <w:rPr>
          <w:noProof/>
        </w:rPr>
        <w:tab/>
      </w:r>
      <w:r w:rsidRPr="004B6110">
        <w:rPr>
          <w:noProof/>
        </w:rPr>
        <w:fldChar w:fldCharType="begin"/>
      </w:r>
      <w:r w:rsidRPr="004B6110">
        <w:rPr>
          <w:noProof/>
        </w:rPr>
        <w:instrText xml:space="preserve"> PAGEREF _Toc532464536 \h </w:instrText>
      </w:r>
      <w:r w:rsidRPr="004B6110">
        <w:rPr>
          <w:noProof/>
        </w:rPr>
      </w:r>
      <w:r w:rsidRPr="004B6110">
        <w:rPr>
          <w:noProof/>
        </w:rPr>
        <w:fldChar w:fldCharType="separate"/>
      </w:r>
      <w:r w:rsidR="00A345F6">
        <w:rPr>
          <w:noProof/>
        </w:rPr>
        <w:t>1</w:t>
      </w:r>
      <w:r w:rsidRPr="004B6110">
        <w:rPr>
          <w:noProof/>
        </w:rPr>
        <w:fldChar w:fldCharType="end"/>
      </w:r>
    </w:p>
    <w:p w:rsidR="003F30B9" w:rsidRPr="004B6110" w:rsidRDefault="003F30B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B6110">
        <w:rPr>
          <w:noProof/>
        </w:rPr>
        <w:t>4</w:t>
      </w:r>
      <w:r w:rsidRPr="004B6110">
        <w:rPr>
          <w:noProof/>
        </w:rPr>
        <w:tab/>
        <w:t>Schedules</w:t>
      </w:r>
      <w:r w:rsidRPr="004B6110">
        <w:rPr>
          <w:noProof/>
        </w:rPr>
        <w:tab/>
      </w:r>
      <w:r w:rsidRPr="004B6110">
        <w:rPr>
          <w:noProof/>
        </w:rPr>
        <w:fldChar w:fldCharType="begin"/>
      </w:r>
      <w:r w:rsidRPr="004B6110">
        <w:rPr>
          <w:noProof/>
        </w:rPr>
        <w:instrText xml:space="preserve"> PAGEREF _Toc532464537 \h </w:instrText>
      </w:r>
      <w:r w:rsidRPr="004B6110">
        <w:rPr>
          <w:noProof/>
        </w:rPr>
      </w:r>
      <w:r w:rsidRPr="004B6110">
        <w:rPr>
          <w:noProof/>
        </w:rPr>
        <w:fldChar w:fldCharType="separate"/>
      </w:r>
      <w:r w:rsidR="00A345F6">
        <w:rPr>
          <w:noProof/>
        </w:rPr>
        <w:t>2</w:t>
      </w:r>
      <w:r w:rsidRPr="004B6110">
        <w:rPr>
          <w:noProof/>
        </w:rPr>
        <w:fldChar w:fldCharType="end"/>
      </w:r>
    </w:p>
    <w:p w:rsidR="003F30B9" w:rsidRPr="004B6110" w:rsidRDefault="003F30B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4B6110">
        <w:rPr>
          <w:noProof/>
        </w:rPr>
        <w:t>Schedule</w:t>
      </w:r>
      <w:r w:rsidR="004B6110" w:rsidRPr="004B6110">
        <w:rPr>
          <w:noProof/>
        </w:rPr>
        <w:t> </w:t>
      </w:r>
      <w:r w:rsidRPr="004B6110">
        <w:rPr>
          <w:noProof/>
        </w:rPr>
        <w:t>1—Amendments</w:t>
      </w:r>
      <w:r w:rsidRPr="004B6110">
        <w:rPr>
          <w:b w:val="0"/>
          <w:noProof/>
          <w:sz w:val="18"/>
        </w:rPr>
        <w:tab/>
      </w:r>
      <w:r w:rsidRPr="004B6110">
        <w:rPr>
          <w:b w:val="0"/>
          <w:noProof/>
          <w:sz w:val="18"/>
        </w:rPr>
        <w:fldChar w:fldCharType="begin"/>
      </w:r>
      <w:r w:rsidRPr="004B6110">
        <w:rPr>
          <w:b w:val="0"/>
          <w:noProof/>
          <w:sz w:val="18"/>
        </w:rPr>
        <w:instrText xml:space="preserve"> PAGEREF _Toc532464538 \h </w:instrText>
      </w:r>
      <w:r w:rsidRPr="004B6110">
        <w:rPr>
          <w:b w:val="0"/>
          <w:noProof/>
          <w:sz w:val="18"/>
        </w:rPr>
      </w:r>
      <w:r w:rsidRPr="004B6110">
        <w:rPr>
          <w:b w:val="0"/>
          <w:noProof/>
          <w:sz w:val="18"/>
        </w:rPr>
        <w:fldChar w:fldCharType="separate"/>
      </w:r>
      <w:r w:rsidR="00A345F6">
        <w:rPr>
          <w:b w:val="0"/>
          <w:noProof/>
          <w:sz w:val="18"/>
        </w:rPr>
        <w:t>3</w:t>
      </w:r>
      <w:r w:rsidRPr="004B6110">
        <w:rPr>
          <w:b w:val="0"/>
          <w:noProof/>
          <w:sz w:val="18"/>
        </w:rPr>
        <w:fldChar w:fldCharType="end"/>
      </w:r>
    </w:p>
    <w:p w:rsidR="003F30B9" w:rsidRPr="004B6110" w:rsidRDefault="003F30B9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B6110">
        <w:rPr>
          <w:noProof/>
        </w:rPr>
        <w:t>Part</w:t>
      </w:r>
      <w:r w:rsidR="004B6110" w:rsidRPr="004B6110">
        <w:rPr>
          <w:noProof/>
        </w:rPr>
        <w:t> </w:t>
      </w:r>
      <w:r w:rsidRPr="004B6110">
        <w:rPr>
          <w:noProof/>
        </w:rPr>
        <w:t>1—Amendment of the Corporations Regulations</w:t>
      </w:r>
      <w:r w:rsidR="004B6110" w:rsidRPr="004B6110">
        <w:rPr>
          <w:noProof/>
        </w:rPr>
        <w:t> </w:t>
      </w:r>
      <w:r w:rsidRPr="004B6110">
        <w:rPr>
          <w:noProof/>
        </w:rPr>
        <w:t>2001</w:t>
      </w:r>
      <w:r w:rsidRPr="004B6110">
        <w:rPr>
          <w:noProof/>
          <w:sz w:val="18"/>
        </w:rPr>
        <w:tab/>
      </w:r>
      <w:r w:rsidRPr="004B6110">
        <w:rPr>
          <w:noProof/>
          <w:sz w:val="18"/>
        </w:rPr>
        <w:fldChar w:fldCharType="begin"/>
      </w:r>
      <w:r w:rsidRPr="004B6110">
        <w:rPr>
          <w:noProof/>
          <w:sz w:val="18"/>
        </w:rPr>
        <w:instrText xml:space="preserve"> PAGEREF _Toc532464539 \h </w:instrText>
      </w:r>
      <w:r w:rsidRPr="004B6110">
        <w:rPr>
          <w:noProof/>
          <w:sz w:val="18"/>
        </w:rPr>
      </w:r>
      <w:r w:rsidRPr="004B6110">
        <w:rPr>
          <w:noProof/>
          <w:sz w:val="18"/>
        </w:rPr>
        <w:fldChar w:fldCharType="separate"/>
      </w:r>
      <w:r w:rsidR="00A345F6">
        <w:rPr>
          <w:noProof/>
          <w:sz w:val="18"/>
        </w:rPr>
        <w:t>3</w:t>
      </w:r>
      <w:r w:rsidRPr="004B6110">
        <w:rPr>
          <w:noProof/>
          <w:sz w:val="18"/>
        </w:rPr>
        <w:fldChar w:fldCharType="end"/>
      </w:r>
    </w:p>
    <w:p w:rsidR="003F30B9" w:rsidRPr="004B6110" w:rsidRDefault="003F30B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4B6110">
        <w:rPr>
          <w:noProof/>
        </w:rPr>
        <w:t>Corporations Regulations</w:t>
      </w:r>
      <w:r w:rsidR="004B6110" w:rsidRPr="004B6110">
        <w:rPr>
          <w:noProof/>
        </w:rPr>
        <w:t> </w:t>
      </w:r>
      <w:r w:rsidRPr="004B6110">
        <w:rPr>
          <w:noProof/>
        </w:rPr>
        <w:t>2001</w:t>
      </w:r>
      <w:r w:rsidRPr="004B6110">
        <w:rPr>
          <w:i w:val="0"/>
          <w:noProof/>
          <w:sz w:val="18"/>
        </w:rPr>
        <w:tab/>
      </w:r>
      <w:r w:rsidRPr="004B6110">
        <w:rPr>
          <w:i w:val="0"/>
          <w:noProof/>
          <w:sz w:val="18"/>
        </w:rPr>
        <w:fldChar w:fldCharType="begin"/>
      </w:r>
      <w:r w:rsidRPr="004B6110">
        <w:rPr>
          <w:i w:val="0"/>
          <w:noProof/>
          <w:sz w:val="18"/>
        </w:rPr>
        <w:instrText xml:space="preserve"> PAGEREF _Toc532464540 \h </w:instrText>
      </w:r>
      <w:r w:rsidRPr="004B6110">
        <w:rPr>
          <w:i w:val="0"/>
          <w:noProof/>
          <w:sz w:val="18"/>
        </w:rPr>
      </w:r>
      <w:r w:rsidRPr="004B6110">
        <w:rPr>
          <w:i w:val="0"/>
          <w:noProof/>
          <w:sz w:val="18"/>
        </w:rPr>
        <w:fldChar w:fldCharType="separate"/>
      </w:r>
      <w:r w:rsidR="00A345F6">
        <w:rPr>
          <w:i w:val="0"/>
          <w:noProof/>
          <w:sz w:val="18"/>
        </w:rPr>
        <w:t>3</w:t>
      </w:r>
      <w:r w:rsidRPr="004B6110">
        <w:rPr>
          <w:i w:val="0"/>
          <w:noProof/>
          <w:sz w:val="18"/>
        </w:rPr>
        <w:fldChar w:fldCharType="end"/>
      </w:r>
    </w:p>
    <w:p w:rsidR="003F30B9" w:rsidRPr="004B6110" w:rsidRDefault="003F30B9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B6110">
        <w:rPr>
          <w:noProof/>
        </w:rPr>
        <w:t>Part</w:t>
      </w:r>
      <w:r w:rsidR="004B6110" w:rsidRPr="004B6110">
        <w:rPr>
          <w:noProof/>
        </w:rPr>
        <w:t> </w:t>
      </w:r>
      <w:r w:rsidRPr="004B6110">
        <w:rPr>
          <w:noProof/>
        </w:rPr>
        <w:t>2—Amendment of the National Consumer Credit Protection Regulations</w:t>
      </w:r>
      <w:r w:rsidR="004B6110" w:rsidRPr="004B6110">
        <w:rPr>
          <w:noProof/>
        </w:rPr>
        <w:t> </w:t>
      </w:r>
      <w:r w:rsidRPr="004B6110">
        <w:rPr>
          <w:noProof/>
        </w:rPr>
        <w:t>2010</w:t>
      </w:r>
      <w:r w:rsidRPr="004B6110">
        <w:rPr>
          <w:noProof/>
          <w:sz w:val="18"/>
        </w:rPr>
        <w:tab/>
      </w:r>
      <w:r w:rsidRPr="004B6110">
        <w:rPr>
          <w:noProof/>
          <w:sz w:val="18"/>
        </w:rPr>
        <w:fldChar w:fldCharType="begin"/>
      </w:r>
      <w:r w:rsidRPr="004B6110">
        <w:rPr>
          <w:noProof/>
          <w:sz w:val="18"/>
        </w:rPr>
        <w:instrText xml:space="preserve"> PAGEREF _Toc532464548 \h </w:instrText>
      </w:r>
      <w:r w:rsidRPr="004B6110">
        <w:rPr>
          <w:noProof/>
          <w:sz w:val="18"/>
        </w:rPr>
      </w:r>
      <w:r w:rsidRPr="004B6110">
        <w:rPr>
          <w:noProof/>
          <w:sz w:val="18"/>
        </w:rPr>
        <w:fldChar w:fldCharType="separate"/>
      </w:r>
      <w:r w:rsidR="00A345F6">
        <w:rPr>
          <w:noProof/>
          <w:sz w:val="18"/>
        </w:rPr>
        <w:t>9</w:t>
      </w:r>
      <w:r w:rsidRPr="004B6110">
        <w:rPr>
          <w:noProof/>
          <w:sz w:val="18"/>
        </w:rPr>
        <w:fldChar w:fldCharType="end"/>
      </w:r>
    </w:p>
    <w:p w:rsidR="003F30B9" w:rsidRPr="004B6110" w:rsidRDefault="003F30B9">
      <w:pPr>
        <w:pStyle w:val="TOC8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B6110">
        <w:rPr>
          <w:noProof/>
        </w:rPr>
        <w:t>Division</w:t>
      </w:r>
      <w:r w:rsidR="004B6110" w:rsidRPr="004B6110">
        <w:rPr>
          <w:noProof/>
        </w:rPr>
        <w:t> </w:t>
      </w:r>
      <w:r w:rsidRPr="004B6110">
        <w:rPr>
          <w:noProof/>
        </w:rPr>
        <w:t>1—Main amendments</w:t>
      </w:r>
      <w:r w:rsidRPr="004B6110">
        <w:rPr>
          <w:noProof/>
          <w:sz w:val="18"/>
        </w:rPr>
        <w:tab/>
      </w:r>
      <w:r w:rsidRPr="004B6110">
        <w:rPr>
          <w:noProof/>
          <w:sz w:val="18"/>
        </w:rPr>
        <w:fldChar w:fldCharType="begin"/>
      </w:r>
      <w:r w:rsidRPr="004B6110">
        <w:rPr>
          <w:noProof/>
          <w:sz w:val="18"/>
        </w:rPr>
        <w:instrText xml:space="preserve"> PAGEREF _Toc532464549 \h </w:instrText>
      </w:r>
      <w:r w:rsidRPr="004B6110">
        <w:rPr>
          <w:noProof/>
          <w:sz w:val="18"/>
        </w:rPr>
      </w:r>
      <w:r w:rsidRPr="004B6110">
        <w:rPr>
          <w:noProof/>
          <w:sz w:val="18"/>
        </w:rPr>
        <w:fldChar w:fldCharType="separate"/>
      </w:r>
      <w:r w:rsidR="00A345F6">
        <w:rPr>
          <w:noProof/>
          <w:sz w:val="18"/>
        </w:rPr>
        <w:t>9</w:t>
      </w:r>
      <w:r w:rsidRPr="004B6110">
        <w:rPr>
          <w:noProof/>
          <w:sz w:val="18"/>
        </w:rPr>
        <w:fldChar w:fldCharType="end"/>
      </w:r>
    </w:p>
    <w:p w:rsidR="003F30B9" w:rsidRPr="004B6110" w:rsidRDefault="003F30B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4B6110">
        <w:rPr>
          <w:noProof/>
        </w:rPr>
        <w:t>National Consumer Credit Protection Regulations</w:t>
      </w:r>
      <w:r w:rsidR="004B6110" w:rsidRPr="004B6110">
        <w:rPr>
          <w:noProof/>
        </w:rPr>
        <w:t> </w:t>
      </w:r>
      <w:r w:rsidRPr="004B6110">
        <w:rPr>
          <w:noProof/>
        </w:rPr>
        <w:t>2010</w:t>
      </w:r>
      <w:r w:rsidRPr="004B6110">
        <w:rPr>
          <w:i w:val="0"/>
          <w:noProof/>
          <w:sz w:val="18"/>
        </w:rPr>
        <w:tab/>
      </w:r>
      <w:r w:rsidRPr="004B6110">
        <w:rPr>
          <w:i w:val="0"/>
          <w:noProof/>
          <w:sz w:val="18"/>
        </w:rPr>
        <w:fldChar w:fldCharType="begin"/>
      </w:r>
      <w:r w:rsidRPr="004B6110">
        <w:rPr>
          <w:i w:val="0"/>
          <w:noProof/>
          <w:sz w:val="18"/>
        </w:rPr>
        <w:instrText xml:space="preserve"> PAGEREF _Toc532464550 \h </w:instrText>
      </w:r>
      <w:r w:rsidRPr="004B6110">
        <w:rPr>
          <w:i w:val="0"/>
          <w:noProof/>
          <w:sz w:val="18"/>
        </w:rPr>
      </w:r>
      <w:r w:rsidRPr="004B6110">
        <w:rPr>
          <w:i w:val="0"/>
          <w:noProof/>
          <w:sz w:val="18"/>
        </w:rPr>
        <w:fldChar w:fldCharType="separate"/>
      </w:r>
      <w:r w:rsidR="00A345F6">
        <w:rPr>
          <w:i w:val="0"/>
          <w:noProof/>
          <w:sz w:val="18"/>
        </w:rPr>
        <w:t>9</w:t>
      </w:r>
      <w:r w:rsidRPr="004B6110">
        <w:rPr>
          <w:i w:val="0"/>
          <w:noProof/>
          <w:sz w:val="18"/>
        </w:rPr>
        <w:fldChar w:fldCharType="end"/>
      </w:r>
    </w:p>
    <w:p w:rsidR="003F30B9" w:rsidRPr="004B6110" w:rsidRDefault="003F30B9">
      <w:pPr>
        <w:pStyle w:val="TOC8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B6110">
        <w:rPr>
          <w:noProof/>
        </w:rPr>
        <w:t>Division</w:t>
      </w:r>
      <w:r w:rsidR="004B6110" w:rsidRPr="004B6110">
        <w:rPr>
          <w:noProof/>
        </w:rPr>
        <w:t> </w:t>
      </w:r>
      <w:r w:rsidRPr="004B6110">
        <w:rPr>
          <w:noProof/>
        </w:rPr>
        <w:t>2—Amendments of penalties under civil penalty provisions</w:t>
      </w:r>
      <w:r w:rsidRPr="004B6110">
        <w:rPr>
          <w:noProof/>
          <w:sz w:val="18"/>
        </w:rPr>
        <w:tab/>
      </w:r>
      <w:r w:rsidRPr="004B6110">
        <w:rPr>
          <w:noProof/>
          <w:sz w:val="18"/>
        </w:rPr>
        <w:fldChar w:fldCharType="begin"/>
      </w:r>
      <w:r w:rsidRPr="004B6110">
        <w:rPr>
          <w:noProof/>
          <w:sz w:val="18"/>
        </w:rPr>
        <w:instrText xml:space="preserve"> PAGEREF _Toc532464555 \h </w:instrText>
      </w:r>
      <w:r w:rsidRPr="004B6110">
        <w:rPr>
          <w:noProof/>
          <w:sz w:val="18"/>
        </w:rPr>
      </w:r>
      <w:r w:rsidRPr="004B6110">
        <w:rPr>
          <w:noProof/>
          <w:sz w:val="18"/>
        </w:rPr>
        <w:fldChar w:fldCharType="separate"/>
      </w:r>
      <w:r w:rsidR="00A345F6">
        <w:rPr>
          <w:noProof/>
          <w:sz w:val="18"/>
        </w:rPr>
        <w:t>12</w:t>
      </w:r>
      <w:r w:rsidRPr="004B6110">
        <w:rPr>
          <w:noProof/>
          <w:sz w:val="18"/>
        </w:rPr>
        <w:fldChar w:fldCharType="end"/>
      </w:r>
    </w:p>
    <w:p w:rsidR="003F30B9" w:rsidRPr="004B6110" w:rsidRDefault="003F30B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4B6110">
        <w:rPr>
          <w:noProof/>
        </w:rPr>
        <w:t>National Consumer Credit Protection Regulations</w:t>
      </w:r>
      <w:r w:rsidR="004B6110" w:rsidRPr="004B6110">
        <w:rPr>
          <w:noProof/>
        </w:rPr>
        <w:t> </w:t>
      </w:r>
      <w:r w:rsidRPr="004B6110">
        <w:rPr>
          <w:noProof/>
        </w:rPr>
        <w:t>2010</w:t>
      </w:r>
      <w:r w:rsidRPr="004B6110">
        <w:rPr>
          <w:i w:val="0"/>
          <w:noProof/>
          <w:sz w:val="18"/>
        </w:rPr>
        <w:tab/>
      </w:r>
      <w:r w:rsidRPr="004B6110">
        <w:rPr>
          <w:i w:val="0"/>
          <w:noProof/>
          <w:sz w:val="18"/>
        </w:rPr>
        <w:fldChar w:fldCharType="begin"/>
      </w:r>
      <w:r w:rsidRPr="004B6110">
        <w:rPr>
          <w:i w:val="0"/>
          <w:noProof/>
          <w:sz w:val="18"/>
        </w:rPr>
        <w:instrText xml:space="preserve"> PAGEREF _Toc532464556 \h </w:instrText>
      </w:r>
      <w:r w:rsidRPr="004B6110">
        <w:rPr>
          <w:i w:val="0"/>
          <w:noProof/>
          <w:sz w:val="18"/>
        </w:rPr>
      </w:r>
      <w:r w:rsidRPr="004B6110">
        <w:rPr>
          <w:i w:val="0"/>
          <w:noProof/>
          <w:sz w:val="18"/>
        </w:rPr>
        <w:fldChar w:fldCharType="separate"/>
      </w:r>
      <w:r w:rsidR="00A345F6">
        <w:rPr>
          <w:i w:val="0"/>
          <w:noProof/>
          <w:sz w:val="18"/>
        </w:rPr>
        <w:t>12</w:t>
      </w:r>
      <w:r w:rsidRPr="004B6110">
        <w:rPr>
          <w:i w:val="0"/>
          <w:noProof/>
          <w:sz w:val="18"/>
        </w:rPr>
        <w:fldChar w:fldCharType="end"/>
      </w:r>
    </w:p>
    <w:p w:rsidR="003F30B9" w:rsidRPr="004B6110" w:rsidRDefault="003F30B9">
      <w:pPr>
        <w:pStyle w:val="TOC8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B6110">
        <w:rPr>
          <w:noProof/>
        </w:rPr>
        <w:t>Division</w:t>
      </w:r>
      <w:r w:rsidR="004B6110" w:rsidRPr="004B6110">
        <w:rPr>
          <w:noProof/>
        </w:rPr>
        <w:t> </w:t>
      </w:r>
      <w:r w:rsidRPr="004B6110">
        <w:rPr>
          <w:noProof/>
        </w:rPr>
        <w:t>3—Application provisions</w:t>
      </w:r>
      <w:r w:rsidRPr="004B6110">
        <w:rPr>
          <w:noProof/>
          <w:sz w:val="18"/>
        </w:rPr>
        <w:tab/>
      </w:r>
      <w:r w:rsidRPr="004B6110">
        <w:rPr>
          <w:noProof/>
          <w:sz w:val="18"/>
        </w:rPr>
        <w:fldChar w:fldCharType="begin"/>
      </w:r>
      <w:r w:rsidRPr="004B6110">
        <w:rPr>
          <w:noProof/>
          <w:sz w:val="18"/>
        </w:rPr>
        <w:instrText xml:space="preserve"> PAGEREF _Toc532464557 \h </w:instrText>
      </w:r>
      <w:r w:rsidRPr="004B6110">
        <w:rPr>
          <w:noProof/>
          <w:sz w:val="18"/>
        </w:rPr>
      </w:r>
      <w:r w:rsidRPr="004B6110">
        <w:rPr>
          <w:noProof/>
          <w:sz w:val="18"/>
        </w:rPr>
        <w:fldChar w:fldCharType="separate"/>
      </w:r>
      <w:r w:rsidR="00A345F6">
        <w:rPr>
          <w:noProof/>
          <w:sz w:val="18"/>
        </w:rPr>
        <w:t>12</w:t>
      </w:r>
      <w:r w:rsidRPr="004B6110">
        <w:rPr>
          <w:noProof/>
          <w:sz w:val="18"/>
        </w:rPr>
        <w:fldChar w:fldCharType="end"/>
      </w:r>
    </w:p>
    <w:p w:rsidR="003F30B9" w:rsidRPr="004B6110" w:rsidRDefault="003F30B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4B6110">
        <w:rPr>
          <w:noProof/>
        </w:rPr>
        <w:t>National Consumer Credit Protection Regulations</w:t>
      </w:r>
      <w:r w:rsidR="004B6110" w:rsidRPr="004B6110">
        <w:rPr>
          <w:noProof/>
        </w:rPr>
        <w:t> </w:t>
      </w:r>
      <w:r w:rsidRPr="004B6110">
        <w:rPr>
          <w:noProof/>
        </w:rPr>
        <w:t>2010</w:t>
      </w:r>
      <w:r w:rsidRPr="004B6110">
        <w:rPr>
          <w:i w:val="0"/>
          <w:noProof/>
          <w:sz w:val="18"/>
        </w:rPr>
        <w:tab/>
      </w:r>
      <w:r w:rsidRPr="004B6110">
        <w:rPr>
          <w:i w:val="0"/>
          <w:noProof/>
          <w:sz w:val="18"/>
        </w:rPr>
        <w:fldChar w:fldCharType="begin"/>
      </w:r>
      <w:r w:rsidRPr="004B6110">
        <w:rPr>
          <w:i w:val="0"/>
          <w:noProof/>
          <w:sz w:val="18"/>
        </w:rPr>
        <w:instrText xml:space="preserve"> PAGEREF _Toc532464558 \h </w:instrText>
      </w:r>
      <w:r w:rsidRPr="004B6110">
        <w:rPr>
          <w:i w:val="0"/>
          <w:noProof/>
          <w:sz w:val="18"/>
        </w:rPr>
      </w:r>
      <w:r w:rsidRPr="004B6110">
        <w:rPr>
          <w:i w:val="0"/>
          <w:noProof/>
          <w:sz w:val="18"/>
        </w:rPr>
        <w:fldChar w:fldCharType="separate"/>
      </w:r>
      <w:r w:rsidR="00A345F6">
        <w:rPr>
          <w:i w:val="0"/>
          <w:noProof/>
          <w:sz w:val="18"/>
        </w:rPr>
        <w:t>12</w:t>
      </w:r>
      <w:r w:rsidRPr="004B6110">
        <w:rPr>
          <w:i w:val="0"/>
          <w:noProof/>
          <w:sz w:val="18"/>
        </w:rPr>
        <w:fldChar w:fldCharType="end"/>
      </w:r>
    </w:p>
    <w:p w:rsidR="003F30B9" w:rsidRPr="004B6110" w:rsidRDefault="003F30B9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B6110">
        <w:rPr>
          <w:noProof/>
        </w:rPr>
        <w:t>Part</w:t>
      </w:r>
      <w:r w:rsidR="004B6110" w:rsidRPr="004B6110">
        <w:rPr>
          <w:noProof/>
        </w:rPr>
        <w:t> </w:t>
      </w:r>
      <w:r w:rsidRPr="004B6110">
        <w:rPr>
          <w:noProof/>
        </w:rPr>
        <w:t>3—Amendment of the Insurance Contracts Regulations</w:t>
      </w:r>
      <w:r w:rsidR="004B6110" w:rsidRPr="004B6110">
        <w:rPr>
          <w:noProof/>
        </w:rPr>
        <w:t> </w:t>
      </w:r>
      <w:r w:rsidRPr="004B6110">
        <w:rPr>
          <w:noProof/>
        </w:rPr>
        <w:t>2017</w:t>
      </w:r>
      <w:r w:rsidRPr="004B6110">
        <w:rPr>
          <w:noProof/>
          <w:sz w:val="18"/>
        </w:rPr>
        <w:tab/>
      </w:r>
      <w:r w:rsidRPr="004B6110">
        <w:rPr>
          <w:noProof/>
          <w:sz w:val="18"/>
        </w:rPr>
        <w:fldChar w:fldCharType="begin"/>
      </w:r>
      <w:r w:rsidRPr="004B6110">
        <w:rPr>
          <w:noProof/>
          <w:sz w:val="18"/>
        </w:rPr>
        <w:instrText xml:space="preserve"> PAGEREF _Toc532464561 \h </w:instrText>
      </w:r>
      <w:r w:rsidRPr="004B6110">
        <w:rPr>
          <w:noProof/>
          <w:sz w:val="18"/>
        </w:rPr>
      </w:r>
      <w:r w:rsidRPr="004B6110">
        <w:rPr>
          <w:noProof/>
          <w:sz w:val="18"/>
        </w:rPr>
        <w:fldChar w:fldCharType="separate"/>
      </w:r>
      <w:r w:rsidR="00A345F6">
        <w:rPr>
          <w:noProof/>
          <w:sz w:val="18"/>
        </w:rPr>
        <w:t>13</w:t>
      </w:r>
      <w:r w:rsidRPr="004B6110">
        <w:rPr>
          <w:noProof/>
          <w:sz w:val="18"/>
        </w:rPr>
        <w:fldChar w:fldCharType="end"/>
      </w:r>
    </w:p>
    <w:p w:rsidR="003F30B9" w:rsidRPr="004B6110" w:rsidRDefault="003F30B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4B6110">
        <w:rPr>
          <w:noProof/>
        </w:rPr>
        <w:t>Insurance Contracts Regulations</w:t>
      </w:r>
      <w:r w:rsidR="004B6110" w:rsidRPr="004B6110">
        <w:rPr>
          <w:noProof/>
        </w:rPr>
        <w:t> </w:t>
      </w:r>
      <w:r w:rsidRPr="004B6110">
        <w:rPr>
          <w:noProof/>
        </w:rPr>
        <w:t>2017</w:t>
      </w:r>
      <w:r w:rsidRPr="004B6110">
        <w:rPr>
          <w:i w:val="0"/>
          <w:noProof/>
          <w:sz w:val="18"/>
        </w:rPr>
        <w:tab/>
      </w:r>
      <w:r w:rsidRPr="004B6110">
        <w:rPr>
          <w:i w:val="0"/>
          <w:noProof/>
          <w:sz w:val="18"/>
        </w:rPr>
        <w:fldChar w:fldCharType="begin"/>
      </w:r>
      <w:r w:rsidRPr="004B6110">
        <w:rPr>
          <w:i w:val="0"/>
          <w:noProof/>
          <w:sz w:val="18"/>
        </w:rPr>
        <w:instrText xml:space="preserve"> PAGEREF _Toc532464562 \h </w:instrText>
      </w:r>
      <w:r w:rsidRPr="004B6110">
        <w:rPr>
          <w:i w:val="0"/>
          <w:noProof/>
          <w:sz w:val="18"/>
        </w:rPr>
      </w:r>
      <w:r w:rsidRPr="004B6110">
        <w:rPr>
          <w:i w:val="0"/>
          <w:noProof/>
          <w:sz w:val="18"/>
        </w:rPr>
        <w:fldChar w:fldCharType="separate"/>
      </w:r>
      <w:r w:rsidR="00A345F6">
        <w:rPr>
          <w:i w:val="0"/>
          <w:noProof/>
          <w:sz w:val="18"/>
        </w:rPr>
        <w:t>13</w:t>
      </w:r>
      <w:r w:rsidRPr="004B6110">
        <w:rPr>
          <w:i w:val="0"/>
          <w:noProof/>
          <w:sz w:val="18"/>
        </w:rPr>
        <w:fldChar w:fldCharType="end"/>
      </w:r>
    </w:p>
    <w:p w:rsidR="003F30B9" w:rsidRPr="004B6110" w:rsidRDefault="003F30B9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B6110">
        <w:rPr>
          <w:noProof/>
        </w:rPr>
        <w:t>Part</w:t>
      </w:r>
      <w:r w:rsidR="004B6110" w:rsidRPr="004B6110">
        <w:rPr>
          <w:noProof/>
        </w:rPr>
        <w:t> </w:t>
      </w:r>
      <w:r w:rsidRPr="004B6110">
        <w:rPr>
          <w:noProof/>
        </w:rPr>
        <w:t>4—Other consequential amendments</w:t>
      </w:r>
      <w:r w:rsidRPr="004B6110">
        <w:rPr>
          <w:noProof/>
          <w:sz w:val="18"/>
        </w:rPr>
        <w:tab/>
      </w:r>
      <w:r w:rsidRPr="004B6110">
        <w:rPr>
          <w:noProof/>
          <w:sz w:val="18"/>
        </w:rPr>
        <w:fldChar w:fldCharType="begin"/>
      </w:r>
      <w:r w:rsidRPr="004B6110">
        <w:rPr>
          <w:noProof/>
          <w:sz w:val="18"/>
        </w:rPr>
        <w:instrText xml:space="preserve"> PAGEREF _Toc532464565 \h </w:instrText>
      </w:r>
      <w:r w:rsidRPr="004B6110">
        <w:rPr>
          <w:noProof/>
          <w:sz w:val="18"/>
        </w:rPr>
      </w:r>
      <w:r w:rsidRPr="004B6110">
        <w:rPr>
          <w:noProof/>
          <w:sz w:val="18"/>
        </w:rPr>
        <w:fldChar w:fldCharType="separate"/>
      </w:r>
      <w:r w:rsidR="00A345F6">
        <w:rPr>
          <w:noProof/>
          <w:sz w:val="18"/>
        </w:rPr>
        <w:t>14</w:t>
      </w:r>
      <w:r w:rsidRPr="004B6110">
        <w:rPr>
          <w:noProof/>
          <w:sz w:val="18"/>
        </w:rPr>
        <w:fldChar w:fldCharType="end"/>
      </w:r>
    </w:p>
    <w:p w:rsidR="003F30B9" w:rsidRPr="004B6110" w:rsidRDefault="003F30B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4B6110">
        <w:rPr>
          <w:noProof/>
        </w:rPr>
        <w:t>Corporations (Aboriginal and Torres Strait Islander) Regulations</w:t>
      </w:r>
      <w:r w:rsidR="004B6110" w:rsidRPr="004B6110">
        <w:rPr>
          <w:noProof/>
        </w:rPr>
        <w:t> </w:t>
      </w:r>
      <w:r w:rsidRPr="004B6110">
        <w:rPr>
          <w:noProof/>
        </w:rPr>
        <w:t>2017</w:t>
      </w:r>
      <w:r w:rsidRPr="004B6110">
        <w:rPr>
          <w:i w:val="0"/>
          <w:noProof/>
          <w:sz w:val="18"/>
        </w:rPr>
        <w:tab/>
      </w:r>
      <w:r w:rsidRPr="004B6110">
        <w:rPr>
          <w:i w:val="0"/>
          <w:noProof/>
          <w:sz w:val="18"/>
        </w:rPr>
        <w:fldChar w:fldCharType="begin"/>
      </w:r>
      <w:r w:rsidRPr="004B6110">
        <w:rPr>
          <w:i w:val="0"/>
          <w:noProof/>
          <w:sz w:val="18"/>
        </w:rPr>
        <w:instrText xml:space="preserve"> PAGEREF _Toc532464566 \h </w:instrText>
      </w:r>
      <w:r w:rsidRPr="004B6110">
        <w:rPr>
          <w:i w:val="0"/>
          <w:noProof/>
          <w:sz w:val="18"/>
        </w:rPr>
      </w:r>
      <w:r w:rsidRPr="004B6110">
        <w:rPr>
          <w:i w:val="0"/>
          <w:noProof/>
          <w:sz w:val="18"/>
        </w:rPr>
        <w:fldChar w:fldCharType="separate"/>
      </w:r>
      <w:r w:rsidR="00A345F6">
        <w:rPr>
          <w:i w:val="0"/>
          <w:noProof/>
          <w:sz w:val="18"/>
        </w:rPr>
        <w:t>14</w:t>
      </w:r>
      <w:r w:rsidRPr="004B6110">
        <w:rPr>
          <w:i w:val="0"/>
          <w:noProof/>
          <w:sz w:val="18"/>
        </w:rPr>
        <w:fldChar w:fldCharType="end"/>
      </w:r>
    </w:p>
    <w:p w:rsidR="003F30B9" w:rsidRPr="004B6110" w:rsidRDefault="003F30B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4B6110">
        <w:rPr>
          <w:noProof/>
        </w:rPr>
        <w:t>Fair Work (Registered Organisations) Regulations</w:t>
      </w:r>
      <w:r w:rsidR="004B6110" w:rsidRPr="004B6110">
        <w:rPr>
          <w:noProof/>
        </w:rPr>
        <w:t> </w:t>
      </w:r>
      <w:r w:rsidRPr="004B6110">
        <w:rPr>
          <w:noProof/>
        </w:rPr>
        <w:t>2009</w:t>
      </w:r>
      <w:r w:rsidRPr="004B6110">
        <w:rPr>
          <w:i w:val="0"/>
          <w:noProof/>
          <w:sz w:val="18"/>
        </w:rPr>
        <w:tab/>
      </w:r>
      <w:r w:rsidRPr="004B6110">
        <w:rPr>
          <w:i w:val="0"/>
          <w:noProof/>
          <w:sz w:val="18"/>
        </w:rPr>
        <w:fldChar w:fldCharType="begin"/>
      </w:r>
      <w:r w:rsidRPr="004B6110">
        <w:rPr>
          <w:i w:val="0"/>
          <w:noProof/>
          <w:sz w:val="18"/>
        </w:rPr>
        <w:instrText xml:space="preserve"> PAGEREF _Toc532464567 \h </w:instrText>
      </w:r>
      <w:r w:rsidRPr="004B6110">
        <w:rPr>
          <w:i w:val="0"/>
          <w:noProof/>
          <w:sz w:val="18"/>
        </w:rPr>
      </w:r>
      <w:r w:rsidRPr="004B6110">
        <w:rPr>
          <w:i w:val="0"/>
          <w:noProof/>
          <w:sz w:val="18"/>
        </w:rPr>
        <w:fldChar w:fldCharType="separate"/>
      </w:r>
      <w:r w:rsidR="00A345F6">
        <w:rPr>
          <w:i w:val="0"/>
          <w:noProof/>
          <w:sz w:val="18"/>
        </w:rPr>
        <w:t>14</w:t>
      </w:r>
      <w:r w:rsidRPr="004B6110">
        <w:rPr>
          <w:i w:val="0"/>
          <w:noProof/>
          <w:sz w:val="18"/>
        </w:rPr>
        <w:fldChar w:fldCharType="end"/>
      </w:r>
    </w:p>
    <w:p w:rsidR="003F30B9" w:rsidRPr="004B6110" w:rsidRDefault="003F30B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4B6110">
        <w:rPr>
          <w:noProof/>
        </w:rPr>
        <w:t>Schedule</w:t>
      </w:r>
      <w:r w:rsidR="004B6110" w:rsidRPr="004B6110">
        <w:rPr>
          <w:noProof/>
        </w:rPr>
        <w:t> </w:t>
      </w:r>
      <w:r w:rsidRPr="004B6110">
        <w:rPr>
          <w:noProof/>
        </w:rPr>
        <w:t>2—Contingent amendments</w:t>
      </w:r>
      <w:r w:rsidRPr="004B6110">
        <w:rPr>
          <w:b w:val="0"/>
          <w:noProof/>
          <w:sz w:val="18"/>
        </w:rPr>
        <w:tab/>
      </w:r>
      <w:r w:rsidRPr="004B6110">
        <w:rPr>
          <w:b w:val="0"/>
          <w:noProof/>
          <w:sz w:val="18"/>
        </w:rPr>
        <w:fldChar w:fldCharType="begin"/>
      </w:r>
      <w:r w:rsidRPr="004B6110">
        <w:rPr>
          <w:b w:val="0"/>
          <w:noProof/>
          <w:sz w:val="18"/>
        </w:rPr>
        <w:instrText xml:space="preserve"> PAGEREF _Toc532464568 \h </w:instrText>
      </w:r>
      <w:r w:rsidRPr="004B6110">
        <w:rPr>
          <w:b w:val="0"/>
          <w:noProof/>
          <w:sz w:val="18"/>
        </w:rPr>
      </w:r>
      <w:r w:rsidRPr="004B6110">
        <w:rPr>
          <w:b w:val="0"/>
          <w:noProof/>
          <w:sz w:val="18"/>
        </w:rPr>
        <w:fldChar w:fldCharType="separate"/>
      </w:r>
      <w:r w:rsidR="00A345F6">
        <w:rPr>
          <w:b w:val="0"/>
          <w:noProof/>
          <w:sz w:val="18"/>
        </w:rPr>
        <w:t>15</w:t>
      </w:r>
      <w:r w:rsidRPr="004B6110">
        <w:rPr>
          <w:b w:val="0"/>
          <w:noProof/>
          <w:sz w:val="18"/>
        </w:rPr>
        <w:fldChar w:fldCharType="end"/>
      </w:r>
    </w:p>
    <w:p w:rsidR="003F30B9" w:rsidRPr="004B6110" w:rsidRDefault="003F30B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4B6110">
        <w:rPr>
          <w:noProof/>
        </w:rPr>
        <w:t>National Consumer Credit Protection Regulations</w:t>
      </w:r>
      <w:r w:rsidR="004B6110" w:rsidRPr="004B6110">
        <w:rPr>
          <w:noProof/>
        </w:rPr>
        <w:t> </w:t>
      </w:r>
      <w:r w:rsidRPr="004B6110">
        <w:rPr>
          <w:noProof/>
        </w:rPr>
        <w:t>2010</w:t>
      </w:r>
      <w:r w:rsidRPr="004B6110">
        <w:rPr>
          <w:i w:val="0"/>
          <w:noProof/>
          <w:sz w:val="18"/>
        </w:rPr>
        <w:tab/>
      </w:r>
      <w:r w:rsidRPr="004B6110">
        <w:rPr>
          <w:i w:val="0"/>
          <w:noProof/>
          <w:sz w:val="18"/>
        </w:rPr>
        <w:fldChar w:fldCharType="begin"/>
      </w:r>
      <w:r w:rsidRPr="004B6110">
        <w:rPr>
          <w:i w:val="0"/>
          <w:noProof/>
          <w:sz w:val="18"/>
        </w:rPr>
        <w:instrText xml:space="preserve"> PAGEREF _Toc532464569 \h </w:instrText>
      </w:r>
      <w:r w:rsidRPr="004B6110">
        <w:rPr>
          <w:i w:val="0"/>
          <w:noProof/>
          <w:sz w:val="18"/>
        </w:rPr>
      </w:r>
      <w:r w:rsidRPr="004B6110">
        <w:rPr>
          <w:i w:val="0"/>
          <w:noProof/>
          <w:sz w:val="18"/>
        </w:rPr>
        <w:fldChar w:fldCharType="separate"/>
      </w:r>
      <w:r w:rsidR="00A345F6">
        <w:rPr>
          <w:i w:val="0"/>
          <w:noProof/>
          <w:sz w:val="18"/>
        </w:rPr>
        <w:t>15</w:t>
      </w:r>
      <w:r w:rsidRPr="004B6110">
        <w:rPr>
          <w:i w:val="0"/>
          <w:noProof/>
          <w:sz w:val="18"/>
        </w:rPr>
        <w:fldChar w:fldCharType="end"/>
      </w:r>
    </w:p>
    <w:p w:rsidR="0048364F" w:rsidRPr="004B6110" w:rsidRDefault="003F30B9" w:rsidP="0048364F">
      <w:r w:rsidRPr="004B6110">
        <w:fldChar w:fldCharType="end"/>
      </w:r>
    </w:p>
    <w:p w:rsidR="0048364F" w:rsidRPr="004B6110" w:rsidRDefault="0048364F" w:rsidP="0048364F">
      <w:pPr>
        <w:sectPr w:rsidR="0048364F" w:rsidRPr="004B6110" w:rsidSect="00940867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4B6110" w:rsidRDefault="0048364F" w:rsidP="0048364F">
      <w:pPr>
        <w:pStyle w:val="ActHead5"/>
      </w:pPr>
      <w:bookmarkStart w:id="0" w:name="_Toc532464534"/>
      <w:r w:rsidRPr="004B6110">
        <w:rPr>
          <w:rStyle w:val="CharSectno"/>
        </w:rPr>
        <w:lastRenderedPageBreak/>
        <w:t>1</w:t>
      </w:r>
      <w:r w:rsidRPr="004B6110">
        <w:t xml:space="preserve">  </w:t>
      </w:r>
      <w:r w:rsidR="004F676E" w:rsidRPr="004B6110">
        <w:t>Name</w:t>
      </w:r>
      <w:bookmarkEnd w:id="0"/>
    </w:p>
    <w:p w:rsidR="0048364F" w:rsidRPr="004B6110" w:rsidRDefault="0048364F" w:rsidP="0048364F">
      <w:pPr>
        <w:pStyle w:val="subsection"/>
      </w:pPr>
      <w:r w:rsidRPr="004B6110">
        <w:tab/>
      </w:r>
      <w:r w:rsidRPr="004B6110">
        <w:tab/>
      </w:r>
      <w:r w:rsidR="004435E2" w:rsidRPr="004B6110">
        <w:t>This instrument is</w:t>
      </w:r>
      <w:r w:rsidRPr="004B6110">
        <w:t xml:space="preserve"> the </w:t>
      </w:r>
      <w:r w:rsidR="004435E2" w:rsidRPr="004B6110">
        <w:rPr>
          <w:i/>
        </w:rPr>
        <w:t>Treasury Laws Amendment (Strengthening Corporate and Financial Sector Penalties) Regulations</w:t>
      </w:r>
      <w:r w:rsidR="004B6110" w:rsidRPr="004B6110">
        <w:rPr>
          <w:i/>
        </w:rPr>
        <w:t> </w:t>
      </w:r>
      <w:r w:rsidR="004435E2" w:rsidRPr="004B6110">
        <w:rPr>
          <w:i/>
        </w:rPr>
        <w:t>201</w:t>
      </w:r>
      <w:r w:rsidR="00302AAD" w:rsidRPr="004B6110">
        <w:rPr>
          <w:i/>
        </w:rPr>
        <w:t>9</w:t>
      </w:r>
      <w:r w:rsidRPr="004B6110">
        <w:t>.</w:t>
      </w:r>
    </w:p>
    <w:p w:rsidR="004F676E" w:rsidRPr="004B6110" w:rsidRDefault="0048364F" w:rsidP="005452CC">
      <w:pPr>
        <w:pStyle w:val="ActHead5"/>
      </w:pPr>
      <w:bookmarkStart w:id="1" w:name="_Toc532464535"/>
      <w:r w:rsidRPr="004B6110">
        <w:rPr>
          <w:rStyle w:val="CharSectno"/>
        </w:rPr>
        <w:t>2</w:t>
      </w:r>
      <w:r w:rsidRPr="004B6110">
        <w:t xml:space="preserve">  Commencement</w:t>
      </w:r>
      <w:bookmarkEnd w:id="1"/>
    </w:p>
    <w:p w:rsidR="005452CC" w:rsidRPr="004B6110" w:rsidRDefault="005452CC" w:rsidP="00892CBD">
      <w:pPr>
        <w:pStyle w:val="subsection"/>
      </w:pPr>
      <w:r w:rsidRPr="004B6110">
        <w:tab/>
        <w:t>(1)</w:t>
      </w:r>
      <w:r w:rsidRPr="004B6110">
        <w:tab/>
        <w:t xml:space="preserve">Each provision of </w:t>
      </w:r>
      <w:r w:rsidR="004435E2" w:rsidRPr="004B6110">
        <w:t>this instrument</w:t>
      </w:r>
      <w:r w:rsidRPr="004B6110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4B6110" w:rsidRDefault="005452CC" w:rsidP="00892CBD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4B6110" w:rsidTr="00A01FA9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4B6110" w:rsidRDefault="005452CC" w:rsidP="00892CBD">
            <w:pPr>
              <w:pStyle w:val="TableHeading"/>
            </w:pPr>
            <w:r w:rsidRPr="004B6110">
              <w:t>Commencement information</w:t>
            </w:r>
          </w:p>
        </w:tc>
      </w:tr>
      <w:tr w:rsidR="005452CC" w:rsidRPr="004B6110" w:rsidTr="00A01FA9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4B6110" w:rsidRDefault="005452CC" w:rsidP="00892CBD">
            <w:pPr>
              <w:pStyle w:val="TableHeading"/>
            </w:pPr>
            <w:r w:rsidRPr="004B6110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4B6110" w:rsidRDefault="005452CC" w:rsidP="00892CBD">
            <w:pPr>
              <w:pStyle w:val="TableHeading"/>
            </w:pPr>
            <w:r w:rsidRPr="004B6110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4B6110" w:rsidRDefault="005452CC" w:rsidP="00892CBD">
            <w:pPr>
              <w:pStyle w:val="TableHeading"/>
            </w:pPr>
            <w:r w:rsidRPr="004B6110">
              <w:t>Column 3</w:t>
            </w:r>
          </w:p>
        </w:tc>
      </w:tr>
      <w:tr w:rsidR="005452CC" w:rsidRPr="004B6110" w:rsidTr="00A01FA9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4B6110" w:rsidRDefault="005452CC" w:rsidP="00892CBD">
            <w:pPr>
              <w:pStyle w:val="TableHeading"/>
            </w:pPr>
            <w:r w:rsidRPr="004B6110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4B6110" w:rsidRDefault="005452CC" w:rsidP="00892CBD">
            <w:pPr>
              <w:pStyle w:val="TableHeading"/>
            </w:pPr>
            <w:r w:rsidRPr="004B6110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4B6110" w:rsidRDefault="005452CC" w:rsidP="00892CBD">
            <w:pPr>
              <w:pStyle w:val="TableHeading"/>
            </w:pPr>
            <w:r w:rsidRPr="004B6110">
              <w:t>Date/Details</w:t>
            </w:r>
          </w:p>
        </w:tc>
      </w:tr>
      <w:tr w:rsidR="005452CC" w:rsidRPr="004B6110" w:rsidTr="00A01FA9">
        <w:tc>
          <w:tcPr>
            <w:tcW w:w="2127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5452CC" w:rsidRPr="004B6110" w:rsidRDefault="005452CC" w:rsidP="005452CC">
            <w:pPr>
              <w:pStyle w:val="Tabletext"/>
            </w:pPr>
            <w:r w:rsidRPr="004B6110">
              <w:t>1.  Sections</w:t>
            </w:r>
            <w:r w:rsidR="004B6110" w:rsidRPr="004B6110">
              <w:t> </w:t>
            </w:r>
            <w:r w:rsidRPr="004B6110">
              <w:t xml:space="preserve">1 to 4 and anything in </w:t>
            </w:r>
            <w:r w:rsidR="004435E2" w:rsidRPr="004B6110">
              <w:t>this instrument</w:t>
            </w:r>
            <w:r w:rsidRPr="004B6110">
              <w:t xml:space="preserve"> not elsewhere covered by this table</w:t>
            </w:r>
          </w:p>
        </w:tc>
        <w:tc>
          <w:tcPr>
            <w:tcW w:w="4394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5452CC" w:rsidRPr="004B6110" w:rsidRDefault="005452CC" w:rsidP="005452CC">
            <w:pPr>
              <w:pStyle w:val="Tabletext"/>
            </w:pPr>
            <w:r w:rsidRPr="004B6110">
              <w:t xml:space="preserve">The day after </w:t>
            </w:r>
            <w:r w:rsidR="004435E2" w:rsidRPr="004B6110">
              <w:t>this instrument is</w:t>
            </w:r>
            <w:r w:rsidRPr="004B6110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</w:tcPr>
          <w:p w:rsidR="005452CC" w:rsidRPr="004B6110" w:rsidRDefault="00A21FE7" w:rsidP="007E796A">
            <w:pPr>
              <w:pStyle w:val="Tabletext"/>
            </w:pPr>
            <w:r>
              <w:t>2</w:t>
            </w:r>
            <w:r w:rsidR="007E796A">
              <w:t>6</w:t>
            </w:r>
            <w:r>
              <w:t xml:space="preserve"> March 2019</w:t>
            </w:r>
          </w:p>
        </w:tc>
      </w:tr>
      <w:tr w:rsidR="00A01FA9" w:rsidRPr="004B6110" w:rsidTr="00A01FA9">
        <w:tc>
          <w:tcPr>
            <w:tcW w:w="2127" w:type="dxa"/>
            <w:tcBorders>
              <w:bottom w:val="single" w:sz="2" w:space="0" w:color="auto"/>
            </w:tcBorders>
            <w:shd w:val="clear" w:color="auto" w:fill="auto"/>
          </w:tcPr>
          <w:p w:rsidR="00A01FA9" w:rsidRPr="004B6110" w:rsidRDefault="00A01FA9" w:rsidP="00B76BEB">
            <w:pPr>
              <w:pStyle w:val="Tabletext"/>
            </w:pPr>
            <w:r w:rsidRPr="004B6110">
              <w:t>2.  Schedule</w:t>
            </w:r>
            <w:r w:rsidR="004B6110" w:rsidRPr="004B6110">
              <w:t> </w:t>
            </w:r>
            <w:r w:rsidRPr="004B6110">
              <w:t>1</w:t>
            </w:r>
          </w:p>
        </w:tc>
        <w:tc>
          <w:tcPr>
            <w:tcW w:w="4394" w:type="dxa"/>
            <w:tcBorders>
              <w:bottom w:val="single" w:sz="2" w:space="0" w:color="auto"/>
            </w:tcBorders>
            <w:shd w:val="clear" w:color="auto" w:fill="auto"/>
          </w:tcPr>
          <w:p w:rsidR="001B6635" w:rsidRPr="004B6110" w:rsidRDefault="001B6635" w:rsidP="00C251F7">
            <w:pPr>
              <w:pStyle w:val="Tabletext"/>
            </w:pPr>
            <w:r w:rsidRPr="004B6110">
              <w:t>The later of:</w:t>
            </w:r>
          </w:p>
          <w:p w:rsidR="001B6635" w:rsidRPr="004B6110" w:rsidRDefault="001B6635" w:rsidP="00C251F7">
            <w:pPr>
              <w:pStyle w:val="Tablea"/>
            </w:pPr>
            <w:r w:rsidRPr="004B6110">
              <w:t>(a) the day after this instrument is registered; and</w:t>
            </w:r>
          </w:p>
          <w:p w:rsidR="00A01FA9" w:rsidRPr="004B6110" w:rsidRDefault="001B6635" w:rsidP="001B6635">
            <w:pPr>
              <w:pStyle w:val="Tablea"/>
            </w:pPr>
            <w:r w:rsidRPr="004B6110">
              <w:t>(b) immediately after the commencement of</w:t>
            </w:r>
            <w:r w:rsidR="00A01FA9" w:rsidRPr="004B6110">
              <w:t xml:space="preserve"> Schedules</w:t>
            </w:r>
            <w:r w:rsidR="004B6110" w:rsidRPr="004B6110">
              <w:t> </w:t>
            </w:r>
            <w:r w:rsidR="00A01FA9" w:rsidRPr="004B6110">
              <w:t xml:space="preserve">1 to 4 of the </w:t>
            </w:r>
            <w:r w:rsidR="00A01FA9" w:rsidRPr="004B6110">
              <w:rPr>
                <w:i/>
              </w:rPr>
              <w:t>Treasury Laws Amendment (Strengthening Corporate and Financial Sector Penalties) Act 201</w:t>
            </w:r>
            <w:r w:rsidR="00302AAD" w:rsidRPr="004B6110">
              <w:rPr>
                <w:i/>
              </w:rPr>
              <w:t>9</w:t>
            </w:r>
            <w:r w:rsidR="00A01FA9" w:rsidRPr="004B6110">
              <w:t>.</w:t>
            </w:r>
          </w:p>
          <w:p w:rsidR="00A01FA9" w:rsidRPr="004B6110" w:rsidRDefault="001B6635" w:rsidP="00B76BEB">
            <w:pPr>
              <w:pStyle w:val="Tabletext"/>
            </w:pPr>
            <w:r w:rsidRPr="004B6110">
              <w:t xml:space="preserve">However, the provisions do not commence at all if the event mentioned in </w:t>
            </w:r>
            <w:r w:rsidR="004B6110" w:rsidRPr="004B6110">
              <w:t>paragraph (</w:t>
            </w:r>
            <w:r w:rsidRPr="004B6110">
              <w:t>b) does not occur.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</w:tcPr>
          <w:p w:rsidR="003237CE" w:rsidRDefault="003237CE">
            <w:pPr>
              <w:pStyle w:val="Tabletext"/>
            </w:pPr>
            <w:r>
              <w:t>26 March 2019</w:t>
            </w:r>
            <w:bookmarkStart w:id="2" w:name="_GoBack"/>
            <w:bookmarkEnd w:id="2"/>
          </w:p>
          <w:p w:rsidR="00A01FA9" w:rsidRPr="004B6110" w:rsidRDefault="00A21FE7">
            <w:pPr>
              <w:pStyle w:val="Tabletext"/>
            </w:pPr>
            <w:r>
              <w:t>(paragraph (a) applies)</w:t>
            </w:r>
          </w:p>
        </w:tc>
      </w:tr>
      <w:tr w:rsidR="00A01FA9" w:rsidRPr="004B6110" w:rsidTr="00A01FA9"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A01FA9" w:rsidRPr="004B6110" w:rsidRDefault="00A01FA9">
            <w:pPr>
              <w:pStyle w:val="Tabletext"/>
            </w:pPr>
            <w:r w:rsidRPr="004B6110">
              <w:t>3.  Schedule</w:t>
            </w:r>
            <w:r w:rsidR="004B6110" w:rsidRPr="004B6110">
              <w:t> </w:t>
            </w:r>
            <w:r w:rsidRPr="004B6110">
              <w:t>2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A01FA9" w:rsidRPr="004B6110" w:rsidRDefault="00A01FA9" w:rsidP="00B76BEB">
            <w:pPr>
              <w:pStyle w:val="Tabletext"/>
            </w:pPr>
            <w:r w:rsidRPr="004B6110">
              <w:t>The later of:</w:t>
            </w:r>
          </w:p>
          <w:p w:rsidR="00A01FA9" w:rsidRPr="004B6110" w:rsidRDefault="00A01FA9" w:rsidP="00B76BEB">
            <w:pPr>
              <w:pStyle w:val="Tablea"/>
            </w:pPr>
            <w:r w:rsidRPr="004B6110">
              <w:t xml:space="preserve">(a) immediately after the </w:t>
            </w:r>
            <w:r w:rsidR="00845BF3" w:rsidRPr="004B6110">
              <w:t xml:space="preserve">commencement of the </w:t>
            </w:r>
            <w:r w:rsidRPr="004B6110">
              <w:t>provisions covered by table item</w:t>
            </w:r>
            <w:r w:rsidR="004B6110" w:rsidRPr="004B6110">
              <w:t> </w:t>
            </w:r>
            <w:r w:rsidRPr="004B6110">
              <w:t>2; and</w:t>
            </w:r>
          </w:p>
          <w:p w:rsidR="00A01FA9" w:rsidRPr="004B6110" w:rsidRDefault="00A01FA9" w:rsidP="00B76BEB">
            <w:pPr>
              <w:pStyle w:val="Tablea"/>
            </w:pPr>
            <w:r w:rsidRPr="004B6110">
              <w:t xml:space="preserve">(b) immediately after the commencement of the </w:t>
            </w:r>
            <w:r w:rsidRPr="004B6110">
              <w:rPr>
                <w:i/>
              </w:rPr>
              <w:t>National Consumer Credit Protection Amendment (Mandatory Comprehensive Credit Reporting) Regulations</w:t>
            </w:r>
            <w:r w:rsidR="004B6110" w:rsidRPr="004B6110">
              <w:rPr>
                <w:i/>
              </w:rPr>
              <w:t> </w:t>
            </w:r>
            <w:r w:rsidRPr="004B6110">
              <w:rPr>
                <w:i/>
              </w:rPr>
              <w:t>201</w:t>
            </w:r>
            <w:r w:rsidR="00302AAD" w:rsidRPr="004B6110">
              <w:rPr>
                <w:i/>
              </w:rPr>
              <w:t>9</w:t>
            </w:r>
            <w:r w:rsidRPr="004B6110">
              <w:t>.</w:t>
            </w:r>
          </w:p>
          <w:p w:rsidR="00A01FA9" w:rsidRPr="004B6110" w:rsidRDefault="00A01FA9" w:rsidP="005B5C53">
            <w:pPr>
              <w:pStyle w:val="Tabletext"/>
            </w:pPr>
            <w:r w:rsidRPr="004B6110">
              <w:t xml:space="preserve">However, the provisions do not commence at all if the event mentioned in </w:t>
            </w:r>
            <w:r w:rsidR="004B6110" w:rsidRPr="004B6110">
              <w:t>paragraph (</w:t>
            </w:r>
            <w:r w:rsidRPr="004B6110">
              <w:t>b) does not occur.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A01FA9" w:rsidRPr="004B6110" w:rsidRDefault="00B4263E">
            <w:pPr>
              <w:pStyle w:val="Tabletext"/>
            </w:pPr>
            <w:r>
              <w:t>Never commenced</w:t>
            </w:r>
          </w:p>
        </w:tc>
      </w:tr>
    </w:tbl>
    <w:p w:rsidR="005452CC" w:rsidRPr="004B6110" w:rsidRDefault="005452CC" w:rsidP="00892CBD">
      <w:pPr>
        <w:pStyle w:val="notetext"/>
      </w:pPr>
      <w:r w:rsidRPr="004B6110">
        <w:rPr>
          <w:snapToGrid w:val="0"/>
          <w:lang w:eastAsia="en-US"/>
        </w:rPr>
        <w:t>Note:</w:t>
      </w:r>
      <w:r w:rsidRPr="004B6110">
        <w:rPr>
          <w:snapToGrid w:val="0"/>
          <w:lang w:eastAsia="en-US"/>
        </w:rPr>
        <w:tab/>
        <w:t xml:space="preserve">This table relates only to the provisions of </w:t>
      </w:r>
      <w:r w:rsidR="004435E2" w:rsidRPr="004B6110">
        <w:rPr>
          <w:snapToGrid w:val="0"/>
          <w:lang w:eastAsia="en-US"/>
        </w:rPr>
        <w:t>this instrument</w:t>
      </w:r>
      <w:r w:rsidRPr="004B6110">
        <w:t xml:space="preserve"> </w:t>
      </w:r>
      <w:r w:rsidRPr="004B6110">
        <w:rPr>
          <w:snapToGrid w:val="0"/>
          <w:lang w:eastAsia="en-US"/>
        </w:rPr>
        <w:t xml:space="preserve">as originally made. It will not be amended to deal with any later amendments of </w:t>
      </w:r>
      <w:r w:rsidR="004435E2" w:rsidRPr="004B6110">
        <w:rPr>
          <w:snapToGrid w:val="0"/>
          <w:lang w:eastAsia="en-US"/>
        </w:rPr>
        <w:t>this instrument</w:t>
      </w:r>
      <w:r w:rsidRPr="004B6110">
        <w:rPr>
          <w:snapToGrid w:val="0"/>
          <w:lang w:eastAsia="en-US"/>
        </w:rPr>
        <w:t>.</w:t>
      </w:r>
    </w:p>
    <w:p w:rsidR="005452CC" w:rsidRPr="004B6110" w:rsidRDefault="005452CC" w:rsidP="004F676E">
      <w:pPr>
        <w:pStyle w:val="subsection"/>
      </w:pPr>
      <w:r w:rsidRPr="004B6110">
        <w:tab/>
        <w:t>(2)</w:t>
      </w:r>
      <w:r w:rsidRPr="004B6110">
        <w:tab/>
        <w:t xml:space="preserve">Any information in column 3 of the table is not part of </w:t>
      </w:r>
      <w:r w:rsidR="004435E2" w:rsidRPr="004B6110">
        <w:t>this instrument</w:t>
      </w:r>
      <w:r w:rsidRPr="004B6110">
        <w:t xml:space="preserve">. Information may be inserted in this column, or information in it may be edited, in any published version of </w:t>
      </w:r>
      <w:r w:rsidR="004435E2" w:rsidRPr="004B6110">
        <w:t>this instrument</w:t>
      </w:r>
      <w:r w:rsidRPr="004B6110">
        <w:t>.</w:t>
      </w:r>
    </w:p>
    <w:p w:rsidR="00BF6650" w:rsidRPr="004B6110" w:rsidRDefault="00BF6650" w:rsidP="00BF6650">
      <w:pPr>
        <w:pStyle w:val="ActHead5"/>
      </w:pPr>
      <w:bookmarkStart w:id="3" w:name="_Toc532464536"/>
      <w:r w:rsidRPr="004B6110">
        <w:rPr>
          <w:rStyle w:val="CharSectno"/>
        </w:rPr>
        <w:t>3</w:t>
      </w:r>
      <w:r w:rsidRPr="004B6110">
        <w:t xml:space="preserve">  Authority</w:t>
      </w:r>
      <w:bookmarkEnd w:id="3"/>
    </w:p>
    <w:p w:rsidR="004435E2" w:rsidRPr="004B6110" w:rsidRDefault="00BF6650" w:rsidP="00BF6650">
      <w:pPr>
        <w:pStyle w:val="subsection"/>
      </w:pPr>
      <w:r w:rsidRPr="004B6110">
        <w:tab/>
      </w:r>
      <w:r w:rsidRPr="004B6110">
        <w:tab/>
      </w:r>
      <w:r w:rsidR="004435E2" w:rsidRPr="004B6110">
        <w:t>This instrument is</w:t>
      </w:r>
      <w:r w:rsidRPr="004B6110">
        <w:t xml:space="preserve"> made under the </w:t>
      </w:r>
      <w:r w:rsidR="004435E2" w:rsidRPr="004B6110">
        <w:t>following:</w:t>
      </w:r>
    </w:p>
    <w:p w:rsidR="004435E2" w:rsidRPr="004B6110" w:rsidRDefault="004435E2" w:rsidP="004435E2">
      <w:pPr>
        <w:pStyle w:val="paragraph"/>
      </w:pPr>
      <w:r w:rsidRPr="004B6110">
        <w:tab/>
        <w:t>(a)</w:t>
      </w:r>
      <w:r w:rsidRPr="004B6110">
        <w:tab/>
        <w:t xml:space="preserve">the </w:t>
      </w:r>
      <w:r w:rsidRPr="004B6110">
        <w:rPr>
          <w:i/>
        </w:rPr>
        <w:t>Corporations Act 2001</w:t>
      </w:r>
      <w:r w:rsidRPr="004B6110">
        <w:t>;</w:t>
      </w:r>
    </w:p>
    <w:p w:rsidR="004435E2" w:rsidRPr="004B6110" w:rsidRDefault="004435E2" w:rsidP="004435E2">
      <w:pPr>
        <w:pStyle w:val="paragraph"/>
      </w:pPr>
      <w:r w:rsidRPr="004B6110">
        <w:tab/>
        <w:t>(b)</w:t>
      </w:r>
      <w:r w:rsidRPr="004B6110">
        <w:tab/>
        <w:t xml:space="preserve">the </w:t>
      </w:r>
      <w:r w:rsidRPr="004B6110">
        <w:rPr>
          <w:i/>
        </w:rPr>
        <w:t>Insurance Contracts Act 1984</w:t>
      </w:r>
      <w:r w:rsidRPr="004B6110">
        <w:t>;</w:t>
      </w:r>
    </w:p>
    <w:p w:rsidR="00BF6650" w:rsidRPr="004B6110" w:rsidRDefault="004435E2" w:rsidP="004435E2">
      <w:pPr>
        <w:pStyle w:val="paragraph"/>
      </w:pPr>
      <w:r w:rsidRPr="004B6110">
        <w:lastRenderedPageBreak/>
        <w:tab/>
        <w:t>(c)</w:t>
      </w:r>
      <w:r w:rsidRPr="004B6110">
        <w:tab/>
        <w:t xml:space="preserve">the </w:t>
      </w:r>
      <w:r w:rsidRPr="004B6110">
        <w:rPr>
          <w:i/>
        </w:rPr>
        <w:t>National Consumer Credit Protection Act 2009</w:t>
      </w:r>
      <w:r w:rsidR="00546FA3" w:rsidRPr="004B6110">
        <w:t>.</w:t>
      </w:r>
    </w:p>
    <w:p w:rsidR="00557C7A" w:rsidRPr="004B6110" w:rsidRDefault="00BF6650" w:rsidP="00557C7A">
      <w:pPr>
        <w:pStyle w:val="ActHead5"/>
      </w:pPr>
      <w:bookmarkStart w:id="4" w:name="_Toc532464537"/>
      <w:r w:rsidRPr="004B6110">
        <w:rPr>
          <w:rStyle w:val="CharSectno"/>
        </w:rPr>
        <w:t>4</w:t>
      </w:r>
      <w:r w:rsidR="00557C7A" w:rsidRPr="004B6110">
        <w:t xml:space="preserve">  </w:t>
      </w:r>
      <w:r w:rsidR="00083F48" w:rsidRPr="004B6110">
        <w:t>Schedules</w:t>
      </w:r>
      <w:bookmarkEnd w:id="4"/>
    </w:p>
    <w:p w:rsidR="00557C7A" w:rsidRPr="004B6110" w:rsidRDefault="00557C7A" w:rsidP="00557C7A">
      <w:pPr>
        <w:pStyle w:val="subsection"/>
      </w:pPr>
      <w:r w:rsidRPr="004B6110">
        <w:tab/>
      </w:r>
      <w:r w:rsidRPr="004B6110">
        <w:tab/>
      </w:r>
      <w:r w:rsidR="00083F48" w:rsidRPr="004B6110">
        <w:t xml:space="preserve">Each </w:t>
      </w:r>
      <w:r w:rsidR="00160BD7" w:rsidRPr="004B6110">
        <w:t>instrument</w:t>
      </w:r>
      <w:r w:rsidR="00083F48" w:rsidRPr="004B6110">
        <w:t xml:space="preserve"> that is specified in a Schedule to </w:t>
      </w:r>
      <w:r w:rsidR="004435E2" w:rsidRPr="004B6110">
        <w:t>this instrument</w:t>
      </w:r>
      <w:r w:rsidR="00083F48" w:rsidRPr="004B6110">
        <w:t xml:space="preserve"> is amended or repealed as set out in the applicable items in the Schedule concerned, and any other item in a Schedule to </w:t>
      </w:r>
      <w:r w:rsidR="004435E2" w:rsidRPr="004B6110">
        <w:t>this instrument</w:t>
      </w:r>
      <w:r w:rsidR="00083F48" w:rsidRPr="004B6110">
        <w:t xml:space="preserve"> has effect according to its terms.</w:t>
      </w:r>
    </w:p>
    <w:p w:rsidR="0048364F" w:rsidRPr="004B6110" w:rsidRDefault="0048364F" w:rsidP="009C5989">
      <w:pPr>
        <w:pStyle w:val="ActHead6"/>
        <w:pageBreakBefore/>
      </w:pPr>
      <w:bookmarkStart w:id="5" w:name="_Toc532464538"/>
      <w:bookmarkStart w:id="6" w:name="opcAmSched"/>
      <w:r w:rsidRPr="004B6110">
        <w:rPr>
          <w:rStyle w:val="CharAmSchNo"/>
        </w:rPr>
        <w:lastRenderedPageBreak/>
        <w:t>Schedule</w:t>
      </w:r>
      <w:r w:rsidR="004B6110" w:rsidRPr="004B6110">
        <w:rPr>
          <w:rStyle w:val="CharAmSchNo"/>
        </w:rPr>
        <w:t> </w:t>
      </w:r>
      <w:r w:rsidRPr="004B6110">
        <w:rPr>
          <w:rStyle w:val="CharAmSchNo"/>
        </w:rPr>
        <w:t>1</w:t>
      </w:r>
      <w:r w:rsidRPr="004B6110">
        <w:t>—</w:t>
      </w:r>
      <w:r w:rsidR="00460499" w:rsidRPr="004B6110">
        <w:rPr>
          <w:rStyle w:val="CharAmSchText"/>
        </w:rPr>
        <w:t>Amendments</w:t>
      </w:r>
      <w:bookmarkEnd w:id="5"/>
    </w:p>
    <w:p w:rsidR="00E2128A" w:rsidRPr="004B6110" w:rsidRDefault="00E2128A" w:rsidP="00E2128A">
      <w:pPr>
        <w:pStyle w:val="ActHead7"/>
      </w:pPr>
      <w:bookmarkStart w:id="7" w:name="_Toc532464539"/>
      <w:bookmarkEnd w:id="6"/>
      <w:r w:rsidRPr="004B6110">
        <w:rPr>
          <w:rStyle w:val="CharAmPartNo"/>
        </w:rPr>
        <w:t>Part</w:t>
      </w:r>
      <w:r w:rsidR="004B6110" w:rsidRPr="004B6110">
        <w:rPr>
          <w:rStyle w:val="CharAmPartNo"/>
        </w:rPr>
        <w:t> </w:t>
      </w:r>
      <w:r w:rsidRPr="004B6110">
        <w:rPr>
          <w:rStyle w:val="CharAmPartNo"/>
        </w:rPr>
        <w:t>1</w:t>
      </w:r>
      <w:r w:rsidRPr="004B6110">
        <w:t>—</w:t>
      </w:r>
      <w:r w:rsidRPr="004B6110">
        <w:rPr>
          <w:rStyle w:val="CharAmPartText"/>
        </w:rPr>
        <w:t>Amendment of the Corporations Regulations</w:t>
      </w:r>
      <w:r w:rsidR="004B6110" w:rsidRPr="004B6110">
        <w:rPr>
          <w:rStyle w:val="CharAmPartText"/>
        </w:rPr>
        <w:t> </w:t>
      </w:r>
      <w:r w:rsidRPr="004B6110">
        <w:rPr>
          <w:rStyle w:val="CharAmPartText"/>
        </w:rPr>
        <w:t>2001</w:t>
      </w:r>
      <w:bookmarkEnd w:id="7"/>
    </w:p>
    <w:p w:rsidR="004435E2" w:rsidRPr="004B6110" w:rsidRDefault="004435E2" w:rsidP="004435E2">
      <w:pPr>
        <w:pStyle w:val="ActHead9"/>
      </w:pPr>
      <w:bookmarkStart w:id="8" w:name="_Toc532464540"/>
      <w:r w:rsidRPr="004B6110">
        <w:t>Corporations Regulations</w:t>
      </w:r>
      <w:r w:rsidR="004B6110" w:rsidRPr="004B6110">
        <w:t> </w:t>
      </w:r>
      <w:r w:rsidRPr="004B6110">
        <w:t>2001</w:t>
      </w:r>
      <w:bookmarkEnd w:id="8"/>
    </w:p>
    <w:p w:rsidR="00AA1E1A" w:rsidRPr="004B6110" w:rsidRDefault="00191B9C" w:rsidP="00AA1E1A">
      <w:pPr>
        <w:pStyle w:val="ItemHead"/>
      </w:pPr>
      <w:r w:rsidRPr="004B6110">
        <w:t>1</w:t>
      </w:r>
      <w:r w:rsidR="00AA1E1A" w:rsidRPr="004B6110">
        <w:t xml:space="preserve">  </w:t>
      </w:r>
      <w:proofErr w:type="spellStart"/>
      <w:r w:rsidR="00AA1E1A" w:rsidRPr="004B6110">
        <w:t>Subregulation</w:t>
      </w:r>
      <w:proofErr w:type="spellEnd"/>
      <w:r w:rsidR="004B6110" w:rsidRPr="004B6110">
        <w:t> </w:t>
      </w:r>
      <w:r w:rsidR="00AA1E1A" w:rsidRPr="004B6110">
        <w:t>5D.2.01(2) (penalty)</w:t>
      </w:r>
    </w:p>
    <w:p w:rsidR="00AA1E1A" w:rsidRPr="004B6110" w:rsidRDefault="00AA1E1A" w:rsidP="00AA1E1A">
      <w:pPr>
        <w:pStyle w:val="Item"/>
      </w:pPr>
      <w:r w:rsidRPr="004B6110">
        <w:t>Repeal the penalty, substitute:</w:t>
      </w:r>
    </w:p>
    <w:p w:rsidR="00AA1E1A" w:rsidRPr="004B6110" w:rsidRDefault="00AA1E1A" w:rsidP="00AA1E1A">
      <w:pPr>
        <w:pStyle w:val="Penalty"/>
      </w:pPr>
      <w:r w:rsidRPr="004B6110">
        <w:t>Penalty:</w:t>
      </w:r>
      <w:r w:rsidRPr="004B6110">
        <w:tab/>
        <w:t>500 penalty units.</w:t>
      </w:r>
    </w:p>
    <w:p w:rsidR="00C97ABA" w:rsidRPr="004B6110" w:rsidRDefault="00191B9C" w:rsidP="00C97ABA">
      <w:pPr>
        <w:pStyle w:val="ItemHead"/>
      </w:pPr>
      <w:r w:rsidRPr="004B6110">
        <w:t>2</w:t>
      </w:r>
      <w:r w:rsidR="00C97ABA" w:rsidRPr="004B6110">
        <w:t xml:space="preserve">  After </w:t>
      </w:r>
      <w:proofErr w:type="spellStart"/>
      <w:r w:rsidR="00C97ABA" w:rsidRPr="004B6110">
        <w:t>subregulation</w:t>
      </w:r>
      <w:proofErr w:type="spellEnd"/>
      <w:r w:rsidR="004B6110" w:rsidRPr="004B6110">
        <w:t> </w:t>
      </w:r>
      <w:r w:rsidR="00C97ABA" w:rsidRPr="004B6110">
        <w:t>5D.2.01(2)</w:t>
      </w:r>
    </w:p>
    <w:p w:rsidR="00C97ABA" w:rsidRPr="004B6110" w:rsidRDefault="00C97ABA" w:rsidP="00C97ABA">
      <w:pPr>
        <w:pStyle w:val="Item"/>
      </w:pPr>
      <w:r w:rsidRPr="004B6110">
        <w:t>Insert:</w:t>
      </w:r>
    </w:p>
    <w:p w:rsidR="00C97ABA" w:rsidRPr="004B6110" w:rsidRDefault="00C97ABA" w:rsidP="00C97ABA">
      <w:pPr>
        <w:pStyle w:val="subsection"/>
      </w:pPr>
      <w:r w:rsidRPr="004B6110">
        <w:tab/>
        <w:t>(2A)</w:t>
      </w:r>
      <w:r w:rsidRPr="004B6110">
        <w:tab/>
        <w:t xml:space="preserve">A person commits an offence if the person is involved in a contravention of </w:t>
      </w:r>
      <w:proofErr w:type="spellStart"/>
      <w:r w:rsidR="00A01FA9" w:rsidRPr="004B6110">
        <w:t>sub</w:t>
      </w:r>
      <w:r w:rsidR="00786589" w:rsidRPr="004B6110">
        <w:t>regulation</w:t>
      </w:r>
      <w:proofErr w:type="spellEnd"/>
      <w:r w:rsidR="004B6110" w:rsidRPr="004B6110">
        <w:t> </w:t>
      </w:r>
      <w:r w:rsidR="00A01FA9" w:rsidRPr="004B6110">
        <w:t>(</w:t>
      </w:r>
      <w:r w:rsidRPr="004B6110">
        <w:t>1)</w:t>
      </w:r>
      <w:r w:rsidR="000572F0" w:rsidRPr="004B6110">
        <w:t xml:space="preserve"> by a licensed trustee company</w:t>
      </w:r>
      <w:r w:rsidRPr="004B6110">
        <w:t>.</w:t>
      </w:r>
    </w:p>
    <w:p w:rsidR="00C97ABA" w:rsidRPr="004B6110" w:rsidRDefault="00C97ABA" w:rsidP="00C97ABA">
      <w:pPr>
        <w:pStyle w:val="Penalty"/>
      </w:pPr>
      <w:r w:rsidRPr="004B6110">
        <w:t>Penalty:</w:t>
      </w:r>
    </w:p>
    <w:p w:rsidR="00C97ABA" w:rsidRPr="004B6110" w:rsidRDefault="00C97ABA" w:rsidP="00C97ABA">
      <w:pPr>
        <w:pStyle w:val="paragraph"/>
      </w:pPr>
      <w:r w:rsidRPr="004B6110">
        <w:tab/>
        <w:t>(a)</w:t>
      </w:r>
      <w:r w:rsidRPr="004B6110">
        <w:tab/>
        <w:t>for an individual—50 penalty units; and</w:t>
      </w:r>
    </w:p>
    <w:p w:rsidR="00C97ABA" w:rsidRPr="004B6110" w:rsidRDefault="00C97ABA" w:rsidP="00C97ABA">
      <w:pPr>
        <w:pStyle w:val="paragraph"/>
      </w:pPr>
      <w:r w:rsidRPr="004B6110">
        <w:tab/>
        <w:t>(b)</w:t>
      </w:r>
      <w:r w:rsidRPr="004B6110">
        <w:tab/>
        <w:t>for a body corporate—500 penalty units.</w:t>
      </w:r>
    </w:p>
    <w:p w:rsidR="00597720" w:rsidRPr="004B6110" w:rsidRDefault="00191B9C" w:rsidP="00597720">
      <w:pPr>
        <w:pStyle w:val="ItemHead"/>
      </w:pPr>
      <w:r w:rsidRPr="004B6110">
        <w:t>3</w:t>
      </w:r>
      <w:r w:rsidR="00597720" w:rsidRPr="004B6110">
        <w:t xml:space="preserve">  </w:t>
      </w:r>
      <w:proofErr w:type="spellStart"/>
      <w:r w:rsidR="00597720" w:rsidRPr="004B6110">
        <w:t>Subregulations</w:t>
      </w:r>
      <w:proofErr w:type="spellEnd"/>
      <w:r w:rsidR="004B6110" w:rsidRPr="004B6110">
        <w:t> </w:t>
      </w:r>
      <w:r w:rsidR="00597720" w:rsidRPr="004B6110">
        <w:t>5D.2.05(1) and (2) (penalty)</w:t>
      </w:r>
    </w:p>
    <w:p w:rsidR="00597720" w:rsidRPr="004B6110" w:rsidRDefault="00597720" w:rsidP="00597720">
      <w:pPr>
        <w:pStyle w:val="Item"/>
      </w:pPr>
      <w:r w:rsidRPr="004B6110">
        <w:t>Repeal the penalty, substitute:</w:t>
      </w:r>
    </w:p>
    <w:p w:rsidR="00597720" w:rsidRPr="004B6110" w:rsidRDefault="00597720" w:rsidP="00AA1E1A">
      <w:pPr>
        <w:pStyle w:val="Penalty"/>
      </w:pPr>
      <w:r w:rsidRPr="004B6110">
        <w:t>Pena</w:t>
      </w:r>
      <w:r w:rsidR="00AA1E1A" w:rsidRPr="004B6110">
        <w:t>lty:</w:t>
      </w:r>
      <w:r w:rsidR="00AA1E1A" w:rsidRPr="004B6110">
        <w:tab/>
      </w:r>
      <w:r w:rsidRPr="004B6110">
        <w:t>500 penalty units.</w:t>
      </w:r>
    </w:p>
    <w:p w:rsidR="00C97ABA" w:rsidRPr="004B6110" w:rsidRDefault="00191B9C" w:rsidP="00C97ABA">
      <w:pPr>
        <w:pStyle w:val="ItemHead"/>
      </w:pPr>
      <w:r w:rsidRPr="004B6110">
        <w:t>4</w:t>
      </w:r>
      <w:r w:rsidR="00C97ABA" w:rsidRPr="004B6110">
        <w:t xml:space="preserve">  At the end of regulation</w:t>
      </w:r>
      <w:r w:rsidR="004B6110" w:rsidRPr="004B6110">
        <w:t> </w:t>
      </w:r>
      <w:r w:rsidR="00C97ABA" w:rsidRPr="004B6110">
        <w:t>5D.2.05</w:t>
      </w:r>
    </w:p>
    <w:p w:rsidR="00C97ABA" w:rsidRPr="004B6110" w:rsidRDefault="00C97ABA" w:rsidP="00C97ABA">
      <w:pPr>
        <w:pStyle w:val="Item"/>
      </w:pPr>
      <w:r w:rsidRPr="004B6110">
        <w:t>Add:</w:t>
      </w:r>
    </w:p>
    <w:p w:rsidR="00C97ABA" w:rsidRPr="004B6110" w:rsidRDefault="00C97ABA" w:rsidP="00C97ABA">
      <w:pPr>
        <w:pStyle w:val="subsection"/>
      </w:pPr>
      <w:r w:rsidRPr="004B6110">
        <w:tab/>
        <w:t>(3)</w:t>
      </w:r>
      <w:r w:rsidRPr="004B6110">
        <w:tab/>
        <w:t xml:space="preserve">A person commits an offence if the person is involved in a contravention of </w:t>
      </w:r>
      <w:proofErr w:type="spellStart"/>
      <w:r w:rsidR="00A01FA9" w:rsidRPr="004B6110">
        <w:t>sub</w:t>
      </w:r>
      <w:r w:rsidR="00786589" w:rsidRPr="004B6110">
        <w:t>regulation</w:t>
      </w:r>
      <w:proofErr w:type="spellEnd"/>
      <w:r w:rsidR="004B6110" w:rsidRPr="004B6110">
        <w:t> </w:t>
      </w:r>
      <w:r w:rsidR="00A01FA9" w:rsidRPr="004B6110">
        <w:t>(</w:t>
      </w:r>
      <w:r w:rsidRPr="004B6110">
        <w:t>1) or (2)</w:t>
      </w:r>
      <w:r w:rsidR="000572F0" w:rsidRPr="004B6110">
        <w:t xml:space="preserve"> by a licensed trustee company</w:t>
      </w:r>
      <w:r w:rsidRPr="004B6110">
        <w:t>.</w:t>
      </w:r>
    </w:p>
    <w:p w:rsidR="00C97ABA" w:rsidRPr="004B6110" w:rsidRDefault="00C97ABA" w:rsidP="00C97ABA">
      <w:pPr>
        <w:pStyle w:val="Penalty"/>
      </w:pPr>
      <w:r w:rsidRPr="004B6110">
        <w:t>Penalty:</w:t>
      </w:r>
    </w:p>
    <w:p w:rsidR="00C97ABA" w:rsidRPr="004B6110" w:rsidRDefault="00C97ABA" w:rsidP="00C97ABA">
      <w:pPr>
        <w:pStyle w:val="paragraph"/>
      </w:pPr>
      <w:r w:rsidRPr="004B6110">
        <w:tab/>
        <w:t>(a)</w:t>
      </w:r>
      <w:r w:rsidRPr="004B6110">
        <w:tab/>
        <w:t>for an individual—50 penalty units; and</w:t>
      </w:r>
    </w:p>
    <w:p w:rsidR="00C97ABA" w:rsidRPr="004B6110" w:rsidRDefault="00C97ABA" w:rsidP="00C97ABA">
      <w:pPr>
        <w:pStyle w:val="paragraph"/>
      </w:pPr>
      <w:r w:rsidRPr="004B6110">
        <w:tab/>
        <w:t>(b)</w:t>
      </w:r>
      <w:r w:rsidRPr="004B6110">
        <w:tab/>
        <w:t>for a body corporate—500 penalty units.</w:t>
      </w:r>
    </w:p>
    <w:p w:rsidR="00AA1E1A" w:rsidRPr="004B6110" w:rsidRDefault="00191B9C" w:rsidP="00AA1E1A">
      <w:pPr>
        <w:pStyle w:val="ItemHead"/>
      </w:pPr>
      <w:r w:rsidRPr="004B6110">
        <w:t>5</w:t>
      </w:r>
      <w:r w:rsidR="00AA1E1A" w:rsidRPr="004B6110">
        <w:t xml:space="preserve">  </w:t>
      </w:r>
      <w:proofErr w:type="spellStart"/>
      <w:r w:rsidR="00AA1E1A" w:rsidRPr="004B6110">
        <w:t>Subregulations</w:t>
      </w:r>
      <w:proofErr w:type="spellEnd"/>
      <w:r w:rsidR="004B6110" w:rsidRPr="004B6110">
        <w:t> </w:t>
      </w:r>
      <w:r w:rsidR="00AA1E1A" w:rsidRPr="004B6110">
        <w:t>5D.2.06(3), (4), (5), (7), (8) and (11) (penalty)</w:t>
      </w:r>
    </w:p>
    <w:p w:rsidR="00AA1E1A" w:rsidRPr="004B6110" w:rsidRDefault="00AA1E1A" w:rsidP="00AA1E1A">
      <w:pPr>
        <w:pStyle w:val="Item"/>
      </w:pPr>
      <w:r w:rsidRPr="004B6110">
        <w:t>Repeal the penalty, substitute:</w:t>
      </w:r>
    </w:p>
    <w:p w:rsidR="00AA1E1A" w:rsidRPr="004B6110" w:rsidRDefault="00AA1E1A" w:rsidP="00AA1E1A">
      <w:pPr>
        <w:pStyle w:val="Penalty"/>
      </w:pPr>
      <w:r w:rsidRPr="004B6110">
        <w:t>Penalty:</w:t>
      </w:r>
      <w:r w:rsidRPr="004B6110">
        <w:tab/>
        <w:t>500 penalty units.</w:t>
      </w:r>
    </w:p>
    <w:p w:rsidR="00C97ABA" w:rsidRPr="004B6110" w:rsidRDefault="00191B9C" w:rsidP="00C97ABA">
      <w:pPr>
        <w:pStyle w:val="ItemHead"/>
      </w:pPr>
      <w:r w:rsidRPr="004B6110">
        <w:t>6</w:t>
      </w:r>
      <w:r w:rsidR="00C97ABA" w:rsidRPr="004B6110">
        <w:t xml:space="preserve">  At the end of regulation</w:t>
      </w:r>
      <w:r w:rsidR="004B6110" w:rsidRPr="004B6110">
        <w:t> </w:t>
      </w:r>
      <w:r w:rsidR="00C97ABA" w:rsidRPr="004B6110">
        <w:t>5D.2.06</w:t>
      </w:r>
    </w:p>
    <w:p w:rsidR="00C97ABA" w:rsidRPr="004B6110" w:rsidRDefault="00C97ABA" w:rsidP="00C97ABA">
      <w:pPr>
        <w:pStyle w:val="Item"/>
      </w:pPr>
      <w:r w:rsidRPr="004B6110">
        <w:t>Add:</w:t>
      </w:r>
    </w:p>
    <w:p w:rsidR="00C97ABA" w:rsidRPr="004B6110" w:rsidRDefault="00084BDA" w:rsidP="00C97ABA">
      <w:pPr>
        <w:pStyle w:val="SubsectionHead"/>
      </w:pPr>
      <w:r w:rsidRPr="004B6110">
        <w:t xml:space="preserve">Offence for involvement in </w:t>
      </w:r>
      <w:r w:rsidR="00C97ABA" w:rsidRPr="004B6110">
        <w:t>contravention</w:t>
      </w:r>
    </w:p>
    <w:p w:rsidR="00C97ABA" w:rsidRPr="004B6110" w:rsidRDefault="00C97ABA" w:rsidP="00C97ABA">
      <w:pPr>
        <w:pStyle w:val="subsection"/>
      </w:pPr>
      <w:r w:rsidRPr="004B6110">
        <w:tab/>
        <w:t>(12)</w:t>
      </w:r>
      <w:r w:rsidRPr="004B6110">
        <w:tab/>
        <w:t xml:space="preserve">A person commits an offence if the person is involved in a contravention of </w:t>
      </w:r>
      <w:proofErr w:type="spellStart"/>
      <w:r w:rsidR="00A01FA9" w:rsidRPr="004B6110">
        <w:t>sub</w:t>
      </w:r>
      <w:r w:rsidR="00B81A1C" w:rsidRPr="004B6110">
        <w:t>regula</w:t>
      </w:r>
      <w:r w:rsidR="00786589" w:rsidRPr="004B6110">
        <w:t>t</w:t>
      </w:r>
      <w:r w:rsidR="00B81A1C" w:rsidRPr="004B6110">
        <w:t>i</w:t>
      </w:r>
      <w:r w:rsidR="00786589" w:rsidRPr="004B6110">
        <w:t>on</w:t>
      </w:r>
      <w:proofErr w:type="spellEnd"/>
      <w:r w:rsidR="004B6110" w:rsidRPr="004B6110">
        <w:t> </w:t>
      </w:r>
      <w:r w:rsidR="00A01FA9" w:rsidRPr="004B6110">
        <w:t>(</w:t>
      </w:r>
      <w:r w:rsidRPr="004B6110">
        <w:t>3), (4), (5), (7), (8) or (11)</w:t>
      </w:r>
      <w:r w:rsidR="000572F0" w:rsidRPr="004B6110">
        <w:t xml:space="preserve"> by a licensed trustee company</w:t>
      </w:r>
      <w:r w:rsidRPr="004B6110">
        <w:t>.</w:t>
      </w:r>
    </w:p>
    <w:p w:rsidR="00C97ABA" w:rsidRPr="004B6110" w:rsidRDefault="00C97ABA" w:rsidP="00C97ABA">
      <w:pPr>
        <w:pStyle w:val="Penalty"/>
      </w:pPr>
      <w:r w:rsidRPr="004B6110">
        <w:t>Penalty:</w:t>
      </w:r>
    </w:p>
    <w:p w:rsidR="00C97ABA" w:rsidRPr="004B6110" w:rsidRDefault="00C97ABA" w:rsidP="00C97ABA">
      <w:pPr>
        <w:pStyle w:val="paragraph"/>
      </w:pPr>
      <w:r w:rsidRPr="004B6110">
        <w:tab/>
        <w:t>(a)</w:t>
      </w:r>
      <w:r w:rsidRPr="004B6110">
        <w:tab/>
        <w:t>for an individual—50 penalty units; and</w:t>
      </w:r>
    </w:p>
    <w:p w:rsidR="00C97ABA" w:rsidRPr="004B6110" w:rsidRDefault="00C97ABA" w:rsidP="00C97ABA">
      <w:pPr>
        <w:pStyle w:val="paragraph"/>
      </w:pPr>
      <w:r w:rsidRPr="004B6110">
        <w:lastRenderedPageBreak/>
        <w:tab/>
        <w:t>(b)</w:t>
      </w:r>
      <w:r w:rsidRPr="004B6110">
        <w:tab/>
        <w:t>for a body corporate—500 penalty units.</w:t>
      </w:r>
    </w:p>
    <w:p w:rsidR="00AA1E1A" w:rsidRPr="004B6110" w:rsidRDefault="00191B9C" w:rsidP="00AA1E1A">
      <w:pPr>
        <w:pStyle w:val="ItemHead"/>
      </w:pPr>
      <w:r w:rsidRPr="004B6110">
        <w:t>7</w:t>
      </w:r>
      <w:r w:rsidR="00AA1E1A" w:rsidRPr="004B6110">
        <w:t xml:space="preserve">  </w:t>
      </w:r>
      <w:proofErr w:type="spellStart"/>
      <w:r w:rsidR="00AA1E1A" w:rsidRPr="004B6110">
        <w:t>Subregulation</w:t>
      </w:r>
      <w:proofErr w:type="spellEnd"/>
      <w:r w:rsidR="004B6110" w:rsidRPr="004B6110">
        <w:t> </w:t>
      </w:r>
      <w:r w:rsidR="00AA1E1A" w:rsidRPr="004B6110">
        <w:t>5D.2.07(1) (penalty)</w:t>
      </w:r>
    </w:p>
    <w:p w:rsidR="00AA1E1A" w:rsidRPr="004B6110" w:rsidRDefault="00AA1E1A" w:rsidP="00AA1E1A">
      <w:pPr>
        <w:pStyle w:val="Item"/>
      </w:pPr>
      <w:r w:rsidRPr="004B6110">
        <w:t>Repeal the penalty, substitute:</w:t>
      </w:r>
    </w:p>
    <w:p w:rsidR="00AA1E1A" w:rsidRPr="004B6110" w:rsidRDefault="00AA1E1A" w:rsidP="00AA1E1A">
      <w:pPr>
        <w:pStyle w:val="Penalty"/>
      </w:pPr>
      <w:r w:rsidRPr="004B6110">
        <w:t>Penalty:</w:t>
      </w:r>
      <w:r w:rsidRPr="004B6110">
        <w:tab/>
        <w:t>500 penalty units.</w:t>
      </w:r>
    </w:p>
    <w:p w:rsidR="00597720" w:rsidRPr="004B6110" w:rsidRDefault="00191B9C" w:rsidP="00597720">
      <w:pPr>
        <w:pStyle w:val="ItemHead"/>
      </w:pPr>
      <w:r w:rsidRPr="004B6110">
        <w:t>8</w:t>
      </w:r>
      <w:r w:rsidR="00597720" w:rsidRPr="004B6110">
        <w:t xml:space="preserve">  </w:t>
      </w:r>
      <w:r w:rsidR="00E81FA3" w:rsidRPr="004B6110">
        <w:t xml:space="preserve">At the end of </w:t>
      </w:r>
      <w:r w:rsidR="00597720" w:rsidRPr="004B6110">
        <w:t>regulation</w:t>
      </w:r>
      <w:r w:rsidR="004B6110" w:rsidRPr="004B6110">
        <w:t> </w:t>
      </w:r>
      <w:r w:rsidR="00E81FA3" w:rsidRPr="004B6110">
        <w:t>5D.2.07</w:t>
      </w:r>
    </w:p>
    <w:p w:rsidR="00C97ABA" w:rsidRPr="004B6110" w:rsidRDefault="000572F0" w:rsidP="00C97ABA">
      <w:pPr>
        <w:pStyle w:val="Item"/>
      </w:pPr>
      <w:r w:rsidRPr="004B6110">
        <w:t>Add</w:t>
      </w:r>
      <w:r w:rsidR="00C97ABA" w:rsidRPr="004B6110">
        <w:t>:</w:t>
      </w:r>
    </w:p>
    <w:p w:rsidR="00C97ABA" w:rsidRPr="004B6110" w:rsidRDefault="00C97ABA" w:rsidP="00C97ABA">
      <w:pPr>
        <w:pStyle w:val="subsection"/>
      </w:pPr>
      <w:r w:rsidRPr="004B6110">
        <w:tab/>
        <w:t>(</w:t>
      </w:r>
      <w:r w:rsidR="000572F0" w:rsidRPr="004B6110">
        <w:t>3</w:t>
      </w:r>
      <w:r w:rsidRPr="004B6110">
        <w:t>)</w:t>
      </w:r>
      <w:r w:rsidRPr="004B6110">
        <w:tab/>
        <w:t xml:space="preserve">A person commits an offence if the person is involved in a contravention of </w:t>
      </w:r>
      <w:proofErr w:type="spellStart"/>
      <w:r w:rsidR="00A01FA9" w:rsidRPr="004B6110">
        <w:t>sub</w:t>
      </w:r>
      <w:r w:rsidR="00786589" w:rsidRPr="004B6110">
        <w:t>regulation</w:t>
      </w:r>
      <w:proofErr w:type="spellEnd"/>
      <w:r w:rsidR="004B6110" w:rsidRPr="004B6110">
        <w:t> </w:t>
      </w:r>
      <w:r w:rsidR="00A01FA9" w:rsidRPr="004B6110">
        <w:t>(</w:t>
      </w:r>
      <w:r w:rsidRPr="004B6110">
        <w:t>1)</w:t>
      </w:r>
      <w:r w:rsidR="000572F0" w:rsidRPr="004B6110">
        <w:t xml:space="preserve"> by a licensed trustee company</w:t>
      </w:r>
      <w:r w:rsidRPr="004B6110">
        <w:t>.</w:t>
      </w:r>
    </w:p>
    <w:p w:rsidR="00C97ABA" w:rsidRPr="004B6110" w:rsidRDefault="00C97ABA" w:rsidP="00C97ABA">
      <w:pPr>
        <w:pStyle w:val="Penalty"/>
      </w:pPr>
      <w:r w:rsidRPr="004B6110">
        <w:t>Penalty:</w:t>
      </w:r>
    </w:p>
    <w:p w:rsidR="00C97ABA" w:rsidRPr="004B6110" w:rsidRDefault="00C97ABA" w:rsidP="00C97ABA">
      <w:pPr>
        <w:pStyle w:val="paragraph"/>
      </w:pPr>
      <w:r w:rsidRPr="004B6110">
        <w:tab/>
        <w:t>(a)</w:t>
      </w:r>
      <w:r w:rsidRPr="004B6110">
        <w:tab/>
        <w:t>for an individual—50 penalty units; and</w:t>
      </w:r>
    </w:p>
    <w:p w:rsidR="00C97ABA" w:rsidRPr="004B6110" w:rsidRDefault="00C97ABA" w:rsidP="00C97ABA">
      <w:pPr>
        <w:pStyle w:val="paragraph"/>
      </w:pPr>
      <w:r w:rsidRPr="004B6110">
        <w:tab/>
        <w:t>(b)</w:t>
      </w:r>
      <w:r w:rsidRPr="004B6110">
        <w:tab/>
        <w:t>for a body corporate—500 penalty units.</w:t>
      </w:r>
    </w:p>
    <w:p w:rsidR="00AA1E1A" w:rsidRPr="004B6110" w:rsidRDefault="00191B9C" w:rsidP="00AA1E1A">
      <w:pPr>
        <w:pStyle w:val="ItemHead"/>
      </w:pPr>
      <w:r w:rsidRPr="004B6110">
        <w:t>9</w:t>
      </w:r>
      <w:r w:rsidR="00AA1E1A" w:rsidRPr="004B6110">
        <w:t xml:space="preserve">  </w:t>
      </w:r>
      <w:proofErr w:type="spellStart"/>
      <w:r w:rsidR="00AA1E1A" w:rsidRPr="004B6110">
        <w:t>Subregulations</w:t>
      </w:r>
      <w:proofErr w:type="spellEnd"/>
      <w:r w:rsidR="004B6110" w:rsidRPr="004B6110">
        <w:t> </w:t>
      </w:r>
      <w:r w:rsidR="00AA1E1A" w:rsidRPr="004B6110">
        <w:t>5D.2.08(2), (3), (4), and (6) (penalty)</w:t>
      </w:r>
    </w:p>
    <w:p w:rsidR="00AA1E1A" w:rsidRPr="004B6110" w:rsidRDefault="00AA1E1A" w:rsidP="00AA1E1A">
      <w:pPr>
        <w:pStyle w:val="Item"/>
      </w:pPr>
      <w:r w:rsidRPr="004B6110">
        <w:t>Repeal the penalty, substitute:</w:t>
      </w:r>
    </w:p>
    <w:p w:rsidR="00AA1E1A" w:rsidRPr="004B6110" w:rsidRDefault="00AA1E1A" w:rsidP="00AA1E1A">
      <w:pPr>
        <w:pStyle w:val="Penalty"/>
      </w:pPr>
      <w:r w:rsidRPr="004B6110">
        <w:t>Penalty:</w:t>
      </w:r>
      <w:r w:rsidRPr="004B6110">
        <w:tab/>
        <w:t>500 penalty units.</w:t>
      </w:r>
    </w:p>
    <w:p w:rsidR="00C97ABA" w:rsidRPr="004B6110" w:rsidRDefault="00191B9C" w:rsidP="00C97ABA">
      <w:pPr>
        <w:pStyle w:val="ItemHead"/>
      </w:pPr>
      <w:r w:rsidRPr="004B6110">
        <w:t>10</w:t>
      </w:r>
      <w:r w:rsidR="00C97ABA" w:rsidRPr="004B6110">
        <w:t xml:space="preserve">  At the end of regulation</w:t>
      </w:r>
      <w:r w:rsidR="004B6110" w:rsidRPr="004B6110">
        <w:t> </w:t>
      </w:r>
      <w:r w:rsidR="00C97ABA" w:rsidRPr="004B6110">
        <w:t>5D.2.08</w:t>
      </w:r>
    </w:p>
    <w:p w:rsidR="00C97ABA" w:rsidRPr="004B6110" w:rsidRDefault="00C97ABA" w:rsidP="00C97ABA">
      <w:pPr>
        <w:pStyle w:val="Item"/>
      </w:pPr>
      <w:r w:rsidRPr="004B6110">
        <w:t>Add:</w:t>
      </w:r>
    </w:p>
    <w:p w:rsidR="00084BDA" w:rsidRPr="004B6110" w:rsidRDefault="00084BDA" w:rsidP="00084BDA">
      <w:pPr>
        <w:pStyle w:val="SubsectionHead"/>
      </w:pPr>
      <w:r w:rsidRPr="004B6110">
        <w:t>Offence for involvement in contravention</w:t>
      </w:r>
    </w:p>
    <w:p w:rsidR="00C97ABA" w:rsidRPr="004B6110" w:rsidRDefault="00C97ABA" w:rsidP="00C97ABA">
      <w:pPr>
        <w:pStyle w:val="subsection"/>
      </w:pPr>
      <w:r w:rsidRPr="004B6110">
        <w:tab/>
        <w:t>(8)</w:t>
      </w:r>
      <w:r w:rsidRPr="004B6110">
        <w:tab/>
        <w:t xml:space="preserve">A person commits an offence if the person is involved in a contravention of </w:t>
      </w:r>
      <w:proofErr w:type="spellStart"/>
      <w:r w:rsidR="00A01FA9" w:rsidRPr="004B6110">
        <w:t>sub</w:t>
      </w:r>
      <w:r w:rsidR="00786589" w:rsidRPr="004B6110">
        <w:t>regulation</w:t>
      </w:r>
      <w:proofErr w:type="spellEnd"/>
      <w:r w:rsidR="004B6110" w:rsidRPr="004B6110">
        <w:t> </w:t>
      </w:r>
      <w:r w:rsidR="00A01FA9" w:rsidRPr="004B6110">
        <w:t>(</w:t>
      </w:r>
      <w:r w:rsidRPr="004B6110">
        <w:t>2), (3), (4), or (6)</w:t>
      </w:r>
      <w:r w:rsidR="000572F0" w:rsidRPr="004B6110">
        <w:t xml:space="preserve"> by a licensed trustee company</w:t>
      </w:r>
      <w:r w:rsidRPr="004B6110">
        <w:t>.</w:t>
      </w:r>
    </w:p>
    <w:p w:rsidR="00C97ABA" w:rsidRPr="004B6110" w:rsidRDefault="00C97ABA" w:rsidP="00C97ABA">
      <w:pPr>
        <w:pStyle w:val="Penalty"/>
      </w:pPr>
      <w:r w:rsidRPr="004B6110">
        <w:t>Penalty:</w:t>
      </w:r>
    </w:p>
    <w:p w:rsidR="00C97ABA" w:rsidRPr="004B6110" w:rsidRDefault="00C97ABA" w:rsidP="00C97ABA">
      <w:pPr>
        <w:pStyle w:val="paragraph"/>
      </w:pPr>
      <w:r w:rsidRPr="004B6110">
        <w:tab/>
        <w:t>(a)</w:t>
      </w:r>
      <w:r w:rsidRPr="004B6110">
        <w:tab/>
        <w:t>for an individual—50 penalty units; and</w:t>
      </w:r>
    </w:p>
    <w:p w:rsidR="00C97ABA" w:rsidRPr="004B6110" w:rsidRDefault="00C97ABA" w:rsidP="00AA1E1A">
      <w:pPr>
        <w:pStyle w:val="paragraph"/>
      </w:pPr>
      <w:r w:rsidRPr="004B6110">
        <w:tab/>
        <w:t>(b)</w:t>
      </w:r>
      <w:r w:rsidRPr="004B6110">
        <w:tab/>
        <w:t>for a body corporate—500 penalty units.</w:t>
      </w:r>
    </w:p>
    <w:p w:rsidR="004435E2" w:rsidRPr="004B6110" w:rsidRDefault="00191B9C" w:rsidP="004435E2">
      <w:pPr>
        <w:pStyle w:val="ItemHead"/>
      </w:pPr>
      <w:r w:rsidRPr="004B6110">
        <w:t>11</w:t>
      </w:r>
      <w:r w:rsidR="004435E2" w:rsidRPr="004B6110">
        <w:t xml:space="preserve">  Paragraph</w:t>
      </w:r>
      <w:r w:rsidR="00C92EDF" w:rsidRPr="004B6110">
        <w:t>s</w:t>
      </w:r>
      <w:r w:rsidR="004435E2" w:rsidRPr="004B6110">
        <w:t xml:space="preserve"> 7.2.06(b)</w:t>
      </w:r>
      <w:r w:rsidR="00C92EDF" w:rsidRPr="004B6110">
        <w:t xml:space="preserve"> and 7.2.07(j)</w:t>
      </w:r>
    </w:p>
    <w:p w:rsidR="004435E2" w:rsidRPr="004B6110" w:rsidRDefault="004435E2" w:rsidP="004435E2">
      <w:pPr>
        <w:pStyle w:val="Item"/>
      </w:pPr>
      <w:r w:rsidRPr="004B6110">
        <w:t>Omit “subparagraph</w:t>
      </w:r>
      <w:r w:rsidR="004B6110" w:rsidRPr="004B6110">
        <w:t> </w:t>
      </w:r>
      <w:r w:rsidRPr="004B6110">
        <w:t>792A(c)(i)”, substitute “subparagraph</w:t>
      </w:r>
      <w:r w:rsidR="004B6110" w:rsidRPr="004B6110">
        <w:t> </w:t>
      </w:r>
      <w:r w:rsidRPr="004B6110">
        <w:t>792A(1)(c)(i)”.</w:t>
      </w:r>
    </w:p>
    <w:p w:rsidR="004435E2" w:rsidRPr="004B6110" w:rsidRDefault="00191B9C" w:rsidP="004435E2">
      <w:pPr>
        <w:pStyle w:val="ItemHead"/>
      </w:pPr>
      <w:r w:rsidRPr="004B6110">
        <w:t>12</w:t>
      </w:r>
      <w:r w:rsidR="004435E2" w:rsidRPr="004B6110">
        <w:t xml:space="preserve">  Paragraph 7.2.16(1)(b)</w:t>
      </w:r>
    </w:p>
    <w:p w:rsidR="004435E2" w:rsidRPr="004B6110" w:rsidRDefault="004435E2" w:rsidP="004435E2">
      <w:pPr>
        <w:pStyle w:val="Item"/>
      </w:pPr>
      <w:r w:rsidRPr="004B6110">
        <w:t>Omit “paragraph</w:t>
      </w:r>
      <w:r w:rsidR="004B6110" w:rsidRPr="004B6110">
        <w:t> </w:t>
      </w:r>
      <w:r w:rsidRPr="004B6110">
        <w:t>792A(a)”, substitute “paragraph</w:t>
      </w:r>
      <w:r w:rsidR="004B6110" w:rsidRPr="004B6110">
        <w:t> </w:t>
      </w:r>
      <w:r w:rsidRPr="004B6110">
        <w:t>792A(1)(a)”.</w:t>
      </w:r>
    </w:p>
    <w:p w:rsidR="004435E2" w:rsidRPr="004B6110" w:rsidRDefault="00191B9C" w:rsidP="004435E2">
      <w:pPr>
        <w:pStyle w:val="ItemHead"/>
      </w:pPr>
      <w:r w:rsidRPr="004B6110">
        <w:t>13</w:t>
      </w:r>
      <w:r w:rsidR="004435E2" w:rsidRPr="004B6110">
        <w:t xml:space="preserve">  Paragraph 7.2.16(3)(b)</w:t>
      </w:r>
    </w:p>
    <w:p w:rsidR="004435E2" w:rsidRPr="004B6110" w:rsidRDefault="004435E2" w:rsidP="004435E2">
      <w:pPr>
        <w:pStyle w:val="Item"/>
      </w:pPr>
      <w:r w:rsidRPr="004B6110">
        <w:t>Omit “subparagraph</w:t>
      </w:r>
      <w:r w:rsidR="004B6110" w:rsidRPr="004B6110">
        <w:t> </w:t>
      </w:r>
      <w:r w:rsidRPr="004B6110">
        <w:t>792A(c)(i)”, substitute “subparagraph</w:t>
      </w:r>
      <w:r w:rsidR="004B6110" w:rsidRPr="004B6110">
        <w:t> </w:t>
      </w:r>
      <w:r w:rsidRPr="004B6110">
        <w:t>792A(1)(c)(i)”.</w:t>
      </w:r>
    </w:p>
    <w:p w:rsidR="005F04B2" w:rsidRPr="004B6110" w:rsidRDefault="00191B9C" w:rsidP="005F04B2">
      <w:pPr>
        <w:pStyle w:val="ItemHead"/>
      </w:pPr>
      <w:r w:rsidRPr="004B6110">
        <w:t>14</w:t>
      </w:r>
      <w:r w:rsidR="005F04B2" w:rsidRPr="004B6110">
        <w:t xml:space="preserve">  </w:t>
      </w:r>
      <w:proofErr w:type="spellStart"/>
      <w:r w:rsidR="005F04B2" w:rsidRPr="004B6110">
        <w:t>Sub</w:t>
      </w:r>
      <w:r w:rsidR="00786589" w:rsidRPr="004B6110">
        <w:t>regulation</w:t>
      </w:r>
      <w:proofErr w:type="spellEnd"/>
      <w:r w:rsidR="004B6110" w:rsidRPr="004B6110">
        <w:t> </w:t>
      </w:r>
      <w:r w:rsidR="005F04B2" w:rsidRPr="004B6110">
        <w:t>7.2A.07(1) (note)</w:t>
      </w:r>
    </w:p>
    <w:p w:rsidR="005F04B2" w:rsidRPr="004B6110" w:rsidRDefault="005F04B2" w:rsidP="005F04B2">
      <w:pPr>
        <w:pStyle w:val="Item"/>
      </w:pPr>
      <w:r w:rsidRPr="004B6110">
        <w:t>Repeal the note, substitute:</w:t>
      </w:r>
    </w:p>
    <w:p w:rsidR="005F04B2" w:rsidRPr="004B6110" w:rsidRDefault="005F04B2" w:rsidP="005F04B2">
      <w:pPr>
        <w:pStyle w:val="notetext"/>
      </w:pPr>
      <w:r w:rsidRPr="004B6110">
        <w:t>Note:</w:t>
      </w:r>
      <w:r w:rsidRPr="004B6110">
        <w:tab/>
        <w:t>See subsection</w:t>
      </w:r>
      <w:r w:rsidR="004B6110" w:rsidRPr="004B6110">
        <w:t> </w:t>
      </w:r>
      <w:r w:rsidRPr="004B6110">
        <w:t>798K(2) of the Act for the maximum penalty payable.</w:t>
      </w:r>
    </w:p>
    <w:p w:rsidR="004435E2" w:rsidRPr="004B6110" w:rsidRDefault="00191B9C" w:rsidP="004435E2">
      <w:pPr>
        <w:pStyle w:val="ItemHead"/>
      </w:pPr>
      <w:r w:rsidRPr="004B6110">
        <w:t>15</w:t>
      </w:r>
      <w:r w:rsidR="004435E2" w:rsidRPr="004B6110">
        <w:t xml:space="preserve">  Paragraph</w:t>
      </w:r>
      <w:r w:rsidR="00C92EDF" w:rsidRPr="004B6110">
        <w:t>s</w:t>
      </w:r>
      <w:r w:rsidR="004435E2" w:rsidRPr="004B6110">
        <w:t xml:space="preserve"> 7.3.04(b)</w:t>
      </w:r>
      <w:r w:rsidR="00C92EDF" w:rsidRPr="004B6110">
        <w:t xml:space="preserve"> and 7.3.05(i)</w:t>
      </w:r>
    </w:p>
    <w:p w:rsidR="004435E2" w:rsidRPr="004B6110" w:rsidRDefault="004435E2" w:rsidP="004435E2">
      <w:pPr>
        <w:pStyle w:val="Item"/>
      </w:pPr>
      <w:r w:rsidRPr="004B6110">
        <w:t>Omit “subparagraph</w:t>
      </w:r>
      <w:r w:rsidR="004B6110" w:rsidRPr="004B6110">
        <w:t> </w:t>
      </w:r>
      <w:r w:rsidRPr="004B6110">
        <w:t>821A(c)(i)”, substitute “subparagraph</w:t>
      </w:r>
      <w:r w:rsidR="004B6110" w:rsidRPr="004B6110">
        <w:t> </w:t>
      </w:r>
      <w:r w:rsidRPr="004B6110">
        <w:t>821A(1)(c)(i)”.</w:t>
      </w:r>
    </w:p>
    <w:p w:rsidR="00597720" w:rsidRPr="004B6110" w:rsidRDefault="00191B9C" w:rsidP="004435E2">
      <w:pPr>
        <w:pStyle w:val="ItemHead"/>
      </w:pPr>
      <w:r w:rsidRPr="004B6110">
        <w:lastRenderedPageBreak/>
        <w:t>16</w:t>
      </w:r>
      <w:r w:rsidR="00597720" w:rsidRPr="004B6110">
        <w:t xml:space="preserve">  </w:t>
      </w:r>
      <w:proofErr w:type="spellStart"/>
      <w:r w:rsidR="00597720" w:rsidRPr="004B6110">
        <w:t>Subregulation</w:t>
      </w:r>
      <w:proofErr w:type="spellEnd"/>
      <w:r w:rsidR="004B6110" w:rsidRPr="004B6110">
        <w:t> </w:t>
      </w:r>
      <w:r w:rsidR="00597720" w:rsidRPr="004B6110">
        <w:t>7.6.01AB(3)</w:t>
      </w:r>
      <w:r w:rsidR="00C92EDF" w:rsidRPr="004B6110">
        <w:t xml:space="preserve"> (penalty)</w:t>
      </w:r>
    </w:p>
    <w:p w:rsidR="00597720" w:rsidRPr="004B6110" w:rsidRDefault="00597720" w:rsidP="00597720">
      <w:pPr>
        <w:pStyle w:val="Item"/>
      </w:pPr>
      <w:r w:rsidRPr="004B6110">
        <w:t>Repeal the penalty, substitute:</w:t>
      </w:r>
    </w:p>
    <w:p w:rsidR="00597720" w:rsidRPr="004B6110" w:rsidRDefault="00597720" w:rsidP="00597720">
      <w:pPr>
        <w:pStyle w:val="Penalty"/>
      </w:pPr>
      <w:r w:rsidRPr="004B6110">
        <w:t>Penalty:</w:t>
      </w:r>
    </w:p>
    <w:p w:rsidR="00597720" w:rsidRPr="004B6110" w:rsidRDefault="00597720" w:rsidP="00597720">
      <w:pPr>
        <w:pStyle w:val="paragraph"/>
      </w:pPr>
      <w:r w:rsidRPr="004B6110">
        <w:tab/>
        <w:t>(a)</w:t>
      </w:r>
      <w:r w:rsidRPr="004B6110">
        <w:tab/>
        <w:t>for an individual—50 penalty units; and</w:t>
      </w:r>
    </w:p>
    <w:p w:rsidR="00597720" w:rsidRPr="004B6110" w:rsidRDefault="00597720" w:rsidP="00597720">
      <w:pPr>
        <w:pStyle w:val="paragraph"/>
      </w:pPr>
      <w:r w:rsidRPr="004B6110">
        <w:tab/>
        <w:t>(b)</w:t>
      </w:r>
      <w:r w:rsidRPr="004B6110">
        <w:tab/>
        <w:t>for a body corporate—500 penalty units.</w:t>
      </w:r>
    </w:p>
    <w:p w:rsidR="004435E2" w:rsidRPr="004B6110" w:rsidRDefault="00191B9C" w:rsidP="004435E2">
      <w:pPr>
        <w:pStyle w:val="ItemHead"/>
      </w:pPr>
      <w:r w:rsidRPr="004B6110">
        <w:t>17</w:t>
      </w:r>
      <w:r w:rsidR="004435E2" w:rsidRPr="004B6110">
        <w:t xml:space="preserve">  </w:t>
      </w:r>
      <w:proofErr w:type="spellStart"/>
      <w:r w:rsidR="004435E2" w:rsidRPr="004B6110">
        <w:t>Subregulations</w:t>
      </w:r>
      <w:proofErr w:type="spellEnd"/>
      <w:r w:rsidR="004B6110" w:rsidRPr="004B6110">
        <w:t> </w:t>
      </w:r>
      <w:r w:rsidR="004435E2" w:rsidRPr="004B6110">
        <w:t>7.6.08D(3) and (4)</w:t>
      </w:r>
      <w:r w:rsidR="00C92EDF" w:rsidRPr="004B6110">
        <w:t xml:space="preserve"> (penalty)</w:t>
      </w:r>
    </w:p>
    <w:p w:rsidR="004435E2" w:rsidRPr="004B6110" w:rsidRDefault="004435E2" w:rsidP="004435E2">
      <w:pPr>
        <w:pStyle w:val="Item"/>
      </w:pPr>
      <w:r w:rsidRPr="004B6110">
        <w:t>Repeal the penalty, substitute:</w:t>
      </w:r>
    </w:p>
    <w:p w:rsidR="004435E2" w:rsidRPr="004B6110" w:rsidRDefault="004435E2" w:rsidP="004435E2">
      <w:pPr>
        <w:pStyle w:val="Penalty"/>
      </w:pPr>
      <w:r w:rsidRPr="004B6110">
        <w:t>Penalty:</w:t>
      </w:r>
    </w:p>
    <w:p w:rsidR="004435E2" w:rsidRPr="004B6110" w:rsidRDefault="004435E2" w:rsidP="004435E2">
      <w:pPr>
        <w:pStyle w:val="paragraph"/>
      </w:pPr>
      <w:r w:rsidRPr="004B6110">
        <w:tab/>
        <w:t>(a)</w:t>
      </w:r>
      <w:r w:rsidRPr="004B6110">
        <w:tab/>
        <w:t>for an individual—20 penalty units</w:t>
      </w:r>
      <w:r w:rsidR="00C92EDF" w:rsidRPr="004B6110">
        <w:t>; and</w:t>
      </w:r>
    </w:p>
    <w:p w:rsidR="004435E2" w:rsidRPr="004B6110" w:rsidRDefault="004435E2" w:rsidP="004435E2">
      <w:pPr>
        <w:pStyle w:val="paragraph"/>
      </w:pPr>
      <w:r w:rsidRPr="004B6110">
        <w:tab/>
        <w:t>(b)</w:t>
      </w:r>
      <w:r w:rsidRPr="004B6110">
        <w:tab/>
        <w:t>for a body corporate—200 penalty units.</w:t>
      </w:r>
    </w:p>
    <w:p w:rsidR="004435E2" w:rsidRPr="004B6110" w:rsidRDefault="00191B9C" w:rsidP="004435E2">
      <w:pPr>
        <w:pStyle w:val="ItemHead"/>
      </w:pPr>
      <w:r w:rsidRPr="004B6110">
        <w:t>18</w:t>
      </w:r>
      <w:r w:rsidR="004435E2" w:rsidRPr="004B6110">
        <w:t xml:space="preserve">  </w:t>
      </w:r>
      <w:proofErr w:type="spellStart"/>
      <w:r w:rsidR="004435E2" w:rsidRPr="004B6110">
        <w:t>Subregulations</w:t>
      </w:r>
      <w:proofErr w:type="spellEnd"/>
      <w:r w:rsidR="004B6110" w:rsidRPr="004B6110">
        <w:t> </w:t>
      </w:r>
      <w:r w:rsidR="004435E2" w:rsidRPr="004B6110">
        <w:t>7.6.08E(3) and (4)</w:t>
      </w:r>
      <w:r w:rsidR="00C92EDF" w:rsidRPr="004B6110">
        <w:t xml:space="preserve"> (penalty)</w:t>
      </w:r>
    </w:p>
    <w:p w:rsidR="004435E2" w:rsidRPr="004B6110" w:rsidRDefault="004435E2" w:rsidP="004435E2">
      <w:pPr>
        <w:pStyle w:val="Item"/>
      </w:pPr>
      <w:r w:rsidRPr="004B6110">
        <w:t>Repeal the penalty, substitute:</w:t>
      </w:r>
    </w:p>
    <w:p w:rsidR="004435E2" w:rsidRPr="004B6110" w:rsidRDefault="004435E2" w:rsidP="004435E2">
      <w:pPr>
        <w:pStyle w:val="Penalty"/>
      </w:pPr>
      <w:r w:rsidRPr="004B6110">
        <w:t>Penalty:</w:t>
      </w:r>
    </w:p>
    <w:p w:rsidR="004435E2" w:rsidRPr="004B6110" w:rsidRDefault="004435E2" w:rsidP="004435E2">
      <w:pPr>
        <w:pStyle w:val="paragraph"/>
      </w:pPr>
      <w:r w:rsidRPr="004B6110">
        <w:tab/>
        <w:t>(a)</w:t>
      </w:r>
      <w:r w:rsidRPr="004B6110">
        <w:tab/>
        <w:t>for an individual—20 penalty units</w:t>
      </w:r>
      <w:r w:rsidR="00C92EDF" w:rsidRPr="004B6110">
        <w:t>; and</w:t>
      </w:r>
    </w:p>
    <w:p w:rsidR="004435E2" w:rsidRPr="004B6110" w:rsidRDefault="004435E2" w:rsidP="004435E2">
      <w:pPr>
        <w:pStyle w:val="paragraph"/>
      </w:pPr>
      <w:r w:rsidRPr="004B6110">
        <w:tab/>
        <w:t>(b)</w:t>
      </w:r>
      <w:r w:rsidRPr="004B6110">
        <w:tab/>
        <w:t>for a body corporate—200 penalty units.</w:t>
      </w:r>
    </w:p>
    <w:p w:rsidR="00E81FA3" w:rsidRPr="004B6110" w:rsidRDefault="00191B9C" w:rsidP="00E81FA3">
      <w:pPr>
        <w:pStyle w:val="ItemHead"/>
      </w:pPr>
      <w:r w:rsidRPr="004B6110">
        <w:t>19</w:t>
      </w:r>
      <w:r w:rsidR="00E81FA3" w:rsidRPr="004B6110">
        <w:t xml:space="preserve">  </w:t>
      </w:r>
      <w:proofErr w:type="spellStart"/>
      <w:r w:rsidR="00E81FA3" w:rsidRPr="004B6110">
        <w:t>Subregulation</w:t>
      </w:r>
      <w:proofErr w:type="spellEnd"/>
      <w:r w:rsidR="004B6110" w:rsidRPr="004B6110">
        <w:t> </w:t>
      </w:r>
      <w:r w:rsidR="00E81FA3" w:rsidRPr="004B6110">
        <w:t>7.7.10AF(1) (cell at table item</w:t>
      </w:r>
      <w:r w:rsidR="004B6110" w:rsidRPr="004B6110">
        <w:t> </w:t>
      </w:r>
      <w:r w:rsidR="00E81FA3" w:rsidRPr="004B6110">
        <w:t>4, column 2)</w:t>
      </w:r>
    </w:p>
    <w:p w:rsidR="00E81FA3" w:rsidRPr="004B6110" w:rsidRDefault="00E81FA3" w:rsidP="00E81FA3">
      <w:pPr>
        <w:pStyle w:val="Item"/>
      </w:pPr>
      <w:r w:rsidRPr="004B6110">
        <w:t>Repeal the cell, substitute:</w:t>
      </w:r>
    </w:p>
    <w:tbl>
      <w:tblPr>
        <w:tblW w:w="0" w:type="auto"/>
        <w:tblInd w:w="828" w:type="dxa"/>
        <w:tblLayout w:type="fixed"/>
        <w:tblLook w:val="0020" w:firstRow="1" w:lastRow="0" w:firstColumn="0" w:lastColumn="0" w:noHBand="0" w:noVBand="0"/>
      </w:tblPr>
      <w:tblGrid>
        <w:gridCol w:w="3675"/>
      </w:tblGrid>
      <w:tr w:rsidR="00E81FA3" w:rsidRPr="004B6110" w:rsidTr="00296D7C">
        <w:trPr>
          <w:cantSplit/>
        </w:trPr>
        <w:tc>
          <w:tcPr>
            <w:tcW w:w="3675" w:type="dxa"/>
            <w:shd w:val="clear" w:color="auto" w:fill="auto"/>
          </w:tcPr>
          <w:p w:rsidR="00E81FA3" w:rsidRPr="004B6110" w:rsidRDefault="00E81FA3" w:rsidP="00296D7C">
            <w:pPr>
              <w:pStyle w:val="Tabletext"/>
            </w:pPr>
            <w:r w:rsidRPr="004B6110">
              <w:t>paragraph</w:t>
            </w:r>
            <w:r w:rsidR="004B6110" w:rsidRPr="004B6110">
              <w:t> </w:t>
            </w:r>
            <w:r w:rsidRPr="004B6110">
              <w:t>952E(2)(a)</w:t>
            </w:r>
          </w:p>
        </w:tc>
      </w:tr>
    </w:tbl>
    <w:p w:rsidR="004435E2" w:rsidRPr="004B6110" w:rsidRDefault="00191B9C" w:rsidP="004435E2">
      <w:pPr>
        <w:pStyle w:val="ItemHead"/>
      </w:pPr>
      <w:r w:rsidRPr="004B6110">
        <w:t>20</w:t>
      </w:r>
      <w:r w:rsidR="004435E2" w:rsidRPr="004B6110">
        <w:t xml:space="preserve">  </w:t>
      </w:r>
      <w:proofErr w:type="spellStart"/>
      <w:r w:rsidR="004435E2" w:rsidRPr="004B6110">
        <w:t>Subregulation</w:t>
      </w:r>
      <w:proofErr w:type="spellEnd"/>
      <w:r w:rsidR="004B6110" w:rsidRPr="004B6110">
        <w:t> </w:t>
      </w:r>
      <w:r w:rsidR="004435E2" w:rsidRPr="004B6110">
        <w:t>7.7.10AG(1) (cell at table item</w:t>
      </w:r>
      <w:r w:rsidR="004B6110" w:rsidRPr="004B6110">
        <w:t> </w:t>
      </w:r>
      <w:r w:rsidR="004435E2" w:rsidRPr="004B6110">
        <w:t>2, column 2)</w:t>
      </w:r>
    </w:p>
    <w:p w:rsidR="004435E2" w:rsidRPr="004B6110" w:rsidRDefault="004435E2" w:rsidP="004435E2">
      <w:pPr>
        <w:pStyle w:val="Item"/>
      </w:pPr>
      <w:r w:rsidRPr="004B6110">
        <w:t>Repeal the cell, substitute:</w:t>
      </w:r>
    </w:p>
    <w:tbl>
      <w:tblPr>
        <w:tblW w:w="0" w:type="auto"/>
        <w:tblInd w:w="828" w:type="dxa"/>
        <w:tblLayout w:type="fixed"/>
        <w:tblLook w:val="0020" w:firstRow="1" w:lastRow="0" w:firstColumn="0" w:lastColumn="0" w:noHBand="0" w:noVBand="0"/>
      </w:tblPr>
      <w:tblGrid>
        <w:gridCol w:w="3675"/>
      </w:tblGrid>
      <w:tr w:rsidR="004435E2" w:rsidRPr="004B6110" w:rsidTr="00892CBD">
        <w:trPr>
          <w:cantSplit/>
        </w:trPr>
        <w:tc>
          <w:tcPr>
            <w:tcW w:w="3675" w:type="dxa"/>
            <w:shd w:val="clear" w:color="auto" w:fill="auto"/>
          </w:tcPr>
          <w:p w:rsidR="004435E2" w:rsidRPr="004B6110" w:rsidRDefault="004435E2" w:rsidP="00892CBD">
            <w:pPr>
              <w:pStyle w:val="Tabletext"/>
            </w:pPr>
            <w:r w:rsidRPr="004B6110">
              <w:t>paragraph</w:t>
            </w:r>
            <w:r w:rsidR="004B6110" w:rsidRPr="004B6110">
              <w:t> </w:t>
            </w:r>
            <w:r w:rsidRPr="004B6110">
              <w:t>952E(2)(a)</w:t>
            </w:r>
          </w:p>
        </w:tc>
      </w:tr>
    </w:tbl>
    <w:p w:rsidR="009B5B8B" w:rsidRPr="004B6110" w:rsidRDefault="00191B9C" w:rsidP="009B5B8B">
      <w:pPr>
        <w:pStyle w:val="ItemHead"/>
      </w:pPr>
      <w:r w:rsidRPr="004B6110">
        <w:t>21</w:t>
      </w:r>
      <w:r w:rsidR="009B5B8B" w:rsidRPr="004B6110">
        <w:t xml:space="preserve">  </w:t>
      </w:r>
      <w:proofErr w:type="spellStart"/>
      <w:r w:rsidR="009B5B8B" w:rsidRPr="004B6110">
        <w:t>Subregulations</w:t>
      </w:r>
      <w:proofErr w:type="spellEnd"/>
      <w:r w:rsidR="004B6110" w:rsidRPr="004B6110">
        <w:t> </w:t>
      </w:r>
      <w:r w:rsidR="009B5B8B" w:rsidRPr="004B6110">
        <w:t>7.7.20A(1) and (2) (note)</w:t>
      </w:r>
    </w:p>
    <w:p w:rsidR="009B5B8B" w:rsidRPr="004B6110" w:rsidRDefault="009B5B8B" w:rsidP="009B5B8B">
      <w:pPr>
        <w:pStyle w:val="Item"/>
      </w:pPr>
      <w:r w:rsidRPr="004B6110">
        <w:t>Repeal the note.</w:t>
      </w:r>
    </w:p>
    <w:p w:rsidR="004435E2" w:rsidRPr="004B6110" w:rsidRDefault="00191B9C" w:rsidP="004435E2">
      <w:pPr>
        <w:pStyle w:val="ItemHead"/>
      </w:pPr>
      <w:r w:rsidRPr="004B6110">
        <w:t>22</w:t>
      </w:r>
      <w:r w:rsidR="004435E2" w:rsidRPr="004B6110">
        <w:t xml:space="preserve">  </w:t>
      </w:r>
      <w:proofErr w:type="spellStart"/>
      <w:r w:rsidR="004435E2" w:rsidRPr="004B6110">
        <w:t>Subregulation</w:t>
      </w:r>
      <w:proofErr w:type="spellEnd"/>
      <w:r w:rsidR="004B6110" w:rsidRPr="004B6110">
        <w:t> </w:t>
      </w:r>
      <w:r w:rsidR="004435E2" w:rsidRPr="004B6110">
        <w:t>7.8.02(1)</w:t>
      </w:r>
    </w:p>
    <w:p w:rsidR="004435E2" w:rsidRPr="004B6110" w:rsidRDefault="004435E2" w:rsidP="004435E2">
      <w:pPr>
        <w:pStyle w:val="Item"/>
      </w:pPr>
      <w:r w:rsidRPr="004B6110">
        <w:t>Omit “paragraph</w:t>
      </w:r>
      <w:r w:rsidR="004B6110" w:rsidRPr="004B6110">
        <w:t> </w:t>
      </w:r>
      <w:r w:rsidRPr="004B6110">
        <w:t>981C(a)”, substitute “paragraph</w:t>
      </w:r>
      <w:r w:rsidR="004B6110" w:rsidRPr="004B6110">
        <w:t> </w:t>
      </w:r>
      <w:r w:rsidRPr="004B6110">
        <w:t>981C(1)(a)”.</w:t>
      </w:r>
    </w:p>
    <w:p w:rsidR="004435E2" w:rsidRPr="004B6110" w:rsidRDefault="00191B9C" w:rsidP="004435E2">
      <w:pPr>
        <w:pStyle w:val="ItemHead"/>
      </w:pPr>
      <w:r w:rsidRPr="004B6110">
        <w:t>23</w:t>
      </w:r>
      <w:r w:rsidR="004435E2" w:rsidRPr="004B6110">
        <w:t xml:space="preserve">  </w:t>
      </w:r>
      <w:proofErr w:type="spellStart"/>
      <w:r w:rsidR="004435E2" w:rsidRPr="004B6110">
        <w:t>Subregulation</w:t>
      </w:r>
      <w:proofErr w:type="spellEnd"/>
      <w:r w:rsidR="004B6110" w:rsidRPr="004B6110">
        <w:t> </w:t>
      </w:r>
      <w:r w:rsidR="004435E2" w:rsidRPr="004B6110">
        <w:t>7.8.02(1A)</w:t>
      </w:r>
    </w:p>
    <w:p w:rsidR="004435E2" w:rsidRPr="004B6110" w:rsidRDefault="004435E2" w:rsidP="004435E2">
      <w:pPr>
        <w:pStyle w:val="Item"/>
      </w:pPr>
      <w:r w:rsidRPr="004B6110">
        <w:t>Omit “paragraph</w:t>
      </w:r>
      <w:r w:rsidR="004B6110" w:rsidRPr="004B6110">
        <w:t> </w:t>
      </w:r>
      <w:r w:rsidRPr="004B6110">
        <w:t>981C(a)”, substitute “paragraph</w:t>
      </w:r>
      <w:r w:rsidR="004B6110" w:rsidRPr="004B6110">
        <w:t> </w:t>
      </w:r>
      <w:r w:rsidRPr="004B6110">
        <w:t>981C(1)(a)”.</w:t>
      </w:r>
    </w:p>
    <w:p w:rsidR="004435E2" w:rsidRPr="004B6110" w:rsidRDefault="00191B9C" w:rsidP="004435E2">
      <w:pPr>
        <w:pStyle w:val="ItemHead"/>
      </w:pPr>
      <w:r w:rsidRPr="004B6110">
        <w:t>24</w:t>
      </w:r>
      <w:r w:rsidR="004435E2" w:rsidRPr="004B6110">
        <w:t xml:space="preserve">  </w:t>
      </w:r>
      <w:proofErr w:type="spellStart"/>
      <w:r w:rsidR="004435E2" w:rsidRPr="004B6110">
        <w:t>Subregulation</w:t>
      </w:r>
      <w:proofErr w:type="spellEnd"/>
      <w:r w:rsidR="004B6110" w:rsidRPr="004B6110">
        <w:t> </w:t>
      </w:r>
      <w:r w:rsidR="004435E2" w:rsidRPr="004B6110">
        <w:t>7.8.02(2)</w:t>
      </w:r>
    </w:p>
    <w:p w:rsidR="004435E2" w:rsidRPr="004B6110" w:rsidRDefault="004435E2" w:rsidP="004435E2">
      <w:pPr>
        <w:pStyle w:val="Item"/>
      </w:pPr>
      <w:r w:rsidRPr="004B6110">
        <w:t>Omit “paragraph</w:t>
      </w:r>
      <w:r w:rsidR="004B6110" w:rsidRPr="004B6110">
        <w:t> </w:t>
      </w:r>
      <w:r w:rsidRPr="004B6110">
        <w:t>981C(a)”, substitute “paragraph</w:t>
      </w:r>
      <w:r w:rsidR="004B6110" w:rsidRPr="004B6110">
        <w:t> </w:t>
      </w:r>
      <w:r w:rsidRPr="004B6110">
        <w:t>981C(1)(a)”.</w:t>
      </w:r>
    </w:p>
    <w:p w:rsidR="004435E2" w:rsidRPr="004B6110" w:rsidRDefault="00191B9C" w:rsidP="004435E2">
      <w:pPr>
        <w:pStyle w:val="ItemHead"/>
      </w:pPr>
      <w:r w:rsidRPr="004B6110">
        <w:t>25</w:t>
      </w:r>
      <w:r w:rsidR="004435E2" w:rsidRPr="004B6110">
        <w:t xml:space="preserve">  </w:t>
      </w:r>
      <w:proofErr w:type="spellStart"/>
      <w:r w:rsidR="004435E2" w:rsidRPr="004B6110">
        <w:t>Subregulation</w:t>
      </w:r>
      <w:proofErr w:type="spellEnd"/>
      <w:r w:rsidR="004B6110" w:rsidRPr="004B6110">
        <w:t> </w:t>
      </w:r>
      <w:r w:rsidR="004435E2" w:rsidRPr="004B6110">
        <w:t>7.8.02(6)</w:t>
      </w:r>
    </w:p>
    <w:p w:rsidR="004435E2" w:rsidRPr="004B6110" w:rsidRDefault="004435E2" w:rsidP="004435E2">
      <w:pPr>
        <w:pStyle w:val="Item"/>
      </w:pPr>
      <w:r w:rsidRPr="004B6110">
        <w:t>Omit “paragraph</w:t>
      </w:r>
      <w:r w:rsidR="004B6110" w:rsidRPr="004B6110">
        <w:t> </w:t>
      </w:r>
      <w:r w:rsidRPr="004B6110">
        <w:t>981C(b)”, substitute “paragraph</w:t>
      </w:r>
      <w:r w:rsidR="004B6110" w:rsidRPr="004B6110">
        <w:t> </w:t>
      </w:r>
      <w:r w:rsidRPr="004B6110">
        <w:t>981C(1)(b)”.</w:t>
      </w:r>
    </w:p>
    <w:p w:rsidR="004435E2" w:rsidRPr="004B6110" w:rsidRDefault="00191B9C" w:rsidP="004435E2">
      <w:pPr>
        <w:pStyle w:val="ItemHead"/>
      </w:pPr>
      <w:r w:rsidRPr="004B6110">
        <w:t>26</w:t>
      </w:r>
      <w:r w:rsidR="004435E2" w:rsidRPr="004B6110">
        <w:t xml:space="preserve">  </w:t>
      </w:r>
      <w:proofErr w:type="spellStart"/>
      <w:r w:rsidR="004435E2" w:rsidRPr="004B6110">
        <w:t>Subregulation</w:t>
      </w:r>
      <w:proofErr w:type="spellEnd"/>
      <w:r w:rsidR="004B6110" w:rsidRPr="004B6110">
        <w:t> </w:t>
      </w:r>
      <w:r w:rsidR="004435E2" w:rsidRPr="004B6110">
        <w:t>7.8.02(7)</w:t>
      </w:r>
    </w:p>
    <w:p w:rsidR="004435E2" w:rsidRPr="004B6110" w:rsidRDefault="004435E2" w:rsidP="004435E2">
      <w:pPr>
        <w:pStyle w:val="Item"/>
      </w:pPr>
      <w:r w:rsidRPr="004B6110">
        <w:t>Omit “paragraph</w:t>
      </w:r>
      <w:r w:rsidR="004B6110" w:rsidRPr="004B6110">
        <w:t> </w:t>
      </w:r>
      <w:r w:rsidRPr="004B6110">
        <w:t>981C(c)”, substitute “paragraph</w:t>
      </w:r>
      <w:r w:rsidR="004B6110" w:rsidRPr="004B6110">
        <w:t> </w:t>
      </w:r>
      <w:r w:rsidRPr="004B6110">
        <w:t>981C(1)(c)”.</w:t>
      </w:r>
    </w:p>
    <w:p w:rsidR="004435E2" w:rsidRPr="004B6110" w:rsidRDefault="00191B9C" w:rsidP="004435E2">
      <w:pPr>
        <w:pStyle w:val="ItemHead"/>
      </w:pPr>
      <w:r w:rsidRPr="004B6110">
        <w:t>27</w:t>
      </w:r>
      <w:r w:rsidR="004435E2" w:rsidRPr="004B6110">
        <w:t xml:space="preserve">  </w:t>
      </w:r>
      <w:proofErr w:type="spellStart"/>
      <w:r w:rsidR="004435E2" w:rsidRPr="004B6110">
        <w:t>Subregulation</w:t>
      </w:r>
      <w:proofErr w:type="spellEnd"/>
      <w:r w:rsidR="004B6110" w:rsidRPr="004B6110">
        <w:t> </w:t>
      </w:r>
      <w:r w:rsidR="004435E2" w:rsidRPr="004B6110">
        <w:t>7.8.02(8)</w:t>
      </w:r>
    </w:p>
    <w:p w:rsidR="004435E2" w:rsidRPr="004B6110" w:rsidRDefault="004435E2" w:rsidP="004435E2">
      <w:pPr>
        <w:pStyle w:val="Item"/>
      </w:pPr>
      <w:r w:rsidRPr="004B6110">
        <w:t>Omit “paragraph</w:t>
      </w:r>
      <w:r w:rsidR="004B6110" w:rsidRPr="004B6110">
        <w:t> </w:t>
      </w:r>
      <w:r w:rsidRPr="004B6110">
        <w:t>981C(d)”, substitute “paragraph</w:t>
      </w:r>
      <w:r w:rsidR="004B6110" w:rsidRPr="004B6110">
        <w:t> </w:t>
      </w:r>
      <w:r w:rsidRPr="004B6110">
        <w:t>981C(1)(d)”.</w:t>
      </w:r>
    </w:p>
    <w:p w:rsidR="004435E2" w:rsidRPr="004B6110" w:rsidRDefault="00191B9C" w:rsidP="004435E2">
      <w:pPr>
        <w:pStyle w:val="ItemHead"/>
      </w:pPr>
      <w:r w:rsidRPr="004B6110">
        <w:lastRenderedPageBreak/>
        <w:t>28</w:t>
      </w:r>
      <w:r w:rsidR="004435E2" w:rsidRPr="004B6110">
        <w:t xml:space="preserve">  </w:t>
      </w:r>
      <w:proofErr w:type="spellStart"/>
      <w:r w:rsidR="004435E2" w:rsidRPr="004B6110">
        <w:t>Subregulation</w:t>
      </w:r>
      <w:proofErr w:type="spellEnd"/>
      <w:r w:rsidR="004B6110" w:rsidRPr="004B6110">
        <w:t> </w:t>
      </w:r>
      <w:r w:rsidR="004435E2" w:rsidRPr="004B6110">
        <w:t>7.8.05(4)</w:t>
      </w:r>
    </w:p>
    <w:p w:rsidR="004435E2" w:rsidRPr="004B6110" w:rsidRDefault="004435E2" w:rsidP="004435E2">
      <w:pPr>
        <w:pStyle w:val="Item"/>
      </w:pPr>
      <w:r w:rsidRPr="004B6110">
        <w:t>Omit “paragraph</w:t>
      </w:r>
      <w:r w:rsidR="004B6110" w:rsidRPr="004B6110">
        <w:t> </w:t>
      </w:r>
      <w:r w:rsidRPr="004B6110">
        <w:t>981C(c)”, substitute “paragraph</w:t>
      </w:r>
      <w:r w:rsidR="004B6110" w:rsidRPr="004B6110">
        <w:t> </w:t>
      </w:r>
      <w:r w:rsidRPr="004B6110">
        <w:t>981C(1)(c)”.</w:t>
      </w:r>
    </w:p>
    <w:p w:rsidR="005F04B2" w:rsidRPr="004B6110" w:rsidRDefault="00191B9C" w:rsidP="004435E2">
      <w:pPr>
        <w:pStyle w:val="ItemHead"/>
      </w:pPr>
      <w:r w:rsidRPr="004B6110">
        <w:t>29</w:t>
      </w:r>
      <w:r w:rsidR="005F04B2" w:rsidRPr="004B6110">
        <w:t xml:space="preserve">  </w:t>
      </w:r>
      <w:proofErr w:type="spellStart"/>
      <w:r w:rsidR="005F04B2" w:rsidRPr="004B6110">
        <w:t>Subregulation</w:t>
      </w:r>
      <w:proofErr w:type="spellEnd"/>
      <w:r w:rsidR="004B6110" w:rsidRPr="004B6110">
        <w:t> </w:t>
      </w:r>
      <w:r w:rsidR="005F04B2" w:rsidRPr="004B6110">
        <w:t>7.8.05G(1) (note)</w:t>
      </w:r>
    </w:p>
    <w:p w:rsidR="005F04B2" w:rsidRPr="004B6110" w:rsidRDefault="005F04B2" w:rsidP="005F04B2">
      <w:pPr>
        <w:pStyle w:val="Item"/>
      </w:pPr>
      <w:r w:rsidRPr="004B6110">
        <w:t>Repeal the note, substitute:</w:t>
      </w:r>
    </w:p>
    <w:p w:rsidR="005F04B2" w:rsidRPr="004B6110" w:rsidRDefault="005F04B2" w:rsidP="005F04B2">
      <w:pPr>
        <w:pStyle w:val="notetext"/>
      </w:pPr>
      <w:r w:rsidRPr="004B6110">
        <w:t>Note:</w:t>
      </w:r>
      <w:r w:rsidRPr="004B6110">
        <w:tab/>
        <w:t>See subsection</w:t>
      </w:r>
      <w:r w:rsidR="004B6110" w:rsidRPr="004B6110">
        <w:t> </w:t>
      </w:r>
      <w:r w:rsidRPr="004B6110">
        <w:t>981N(2) of the Act for the maximum penalty payable.</w:t>
      </w:r>
    </w:p>
    <w:p w:rsidR="004435E2" w:rsidRPr="004B6110" w:rsidRDefault="00191B9C" w:rsidP="004435E2">
      <w:pPr>
        <w:pStyle w:val="ItemHead"/>
      </w:pPr>
      <w:r w:rsidRPr="004B6110">
        <w:t>30</w:t>
      </w:r>
      <w:r w:rsidR="004435E2" w:rsidRPr="004B6110">
        <w:t xml:space="preserve">  </w:t>
      </w:r>
      <w:proofErr w:type="spellStart"/>
      <w:r w:rsidR="004435E2" w:rsidRPr="004B6110">
        <w:t>Subregulation</w:t>
      </w:r>
      <w:proofErr w:type="spellEnd"/>
      <w:r w:rsidR="004B6110" w:rsidRPr="004B6110">
        <w:t> </w:t>
      </w:r>
      <w:r w:rsidR="004435E2" w:rsidRPr="004B6110">
        <w:t>7.8.08(18)</w:t>
      </w:r>
      <w:r w:rsidR="00C92EDF" w:rsidRPr="004B6110">
        <w:t xml:space="preserve"> (penalty)</w:t>
      </w:r>
    </w:p>
    <w:p w:rsidR="004435E2" w:rsidRPr="004B6110" w:rsidRDefault="004435E2" w:rsidP="004435E2">
      <w:pPr>
        <w:pStyle w:val="Item"/>
      </w:pPr>
      <w:r w:rsidRPr="004B6110">
        <w:t>Repeal the penalty, substitute:</w:t>
      </w:r>
    </w:p>
    <w:p w:rsidR="004435E2" w:rsidRPr="004B6110" w:rsidRDefault="004435E2" w:rsidP="004435E2">
      <w:pPr>
        <w:pStyle w:val="Penalty"/>
      </w:pPr>
      <w:r w:rsidRPr="004B6110">
        <w:t>Penalty:</w:t>
      </w:r>
    </w:p>
    <w:p w:rsidR="004435E2" w:rsidRPr="004B6110" w:rsidRDefault="004435E2" w:rsidP="004435E2">
      <w:pPr>
        <w:pStyle w:val="paragraph"/>
      </w:pPr>
      <w:r w:rsidRPr="004B6110">
        <w:tab/>
        <w:t>(a)</w:t>
      </w:r>
      <w:r w:rsidRPr="004B6110">
        <w:tab/>
        <w:t>for an individual—20 penalty units</w:t>
      </w:r>
      <w:r w:rsidR="00C92EDF" w:rsidRPr="004B6110">
        <w:t>; and</w:t>
      </w:r>
    </w:p>
    <w:p w:rsidR="004435E2" w:rsidRPr="004B6110" w:rsidRDefault="004435E2" w:rsidP="004435E2">
      <w:pPr>
        <w:pStyle w:val="paragraph"/>
      </w:pPr>
      <w:r w:rsidRPr="004B6110">
        <w:tab/>
        <w:t>(b)</w:t>
      </w:r>
      <w:r w:rsidRPr="004B6110">
        <w:tab/>
        <w:t>for a body corporate—200 penalty units.</w:t>
      </w:r>
    </w:p>
    <w:p w:rsidR="009B5B8B" w:rsidRPr="004B6110" w:rsidRDefault="00191B9C" w:rsidP="009B5B8B">
      <w:pPr>
        <w:pStyle w:val="ItemHead"/>
      </w:pPr>
      <w:r w:rsidRPr="004B6110">
        <w:t>31</w:t>
      </w:r>
      <w:r w:rsidR="009B5B8B" w:rsidRPr="004B6110">
        <w:t xml:space="preserve">  </w:t>
      </w:r>
      <w:proofErr w:type="spellStart"/>
      <w:r w:rsidR="009B5B8B" w:rsidRPr="004B6110">
        <w:t>Subregulation</w:t>
      </w:r>
      <w:proofErr w:type="spellEnd"/>
      <w:r w:rsidR="004B6110" w:rsidRPr="004B6110">
        <w:t> </w:t>
      </w:r>
      <w:r w:rsidR="009B5B8B" w:rsidRPr="004B6110">
        <w:t>7.9.07CA(2) (note)</w:t>
      </w:r>
    </w:p>
    <w:p w:rsidR="009B5B8B" w:rsidRPr="004B6110" w:rsidRDefault="009B5B8B" w:rsidP="009B5B8B">
      <w:pPr>
        <w:pStyle w:val="Item"/>
      </w:pPr>
      <w:r w:rsidRPr="004B6110">
        <w:t>Repeal the note.</w:t>
      </w:r>
    </w:p>
    <w:p w:rsidR="009B5B8B" w:rsidRPr="004B6110" w:rsidRDefault="00191B9C" w:rsidP="009B5B8B">
      <w:pPr>
        <w:pStyle w:val="ItemHead"/>
      </w:pPr>
      <w:r w:rsidRPr="004B6110">
        <w:t>32</w:t>
      </w:r>
      <w:r w:rsidR="009B5B8B" w:rsidRPr="004B6110">
        <w:t xml:space="preserve">  </w:t>
      </w:r>
      <w:proofErr w:type="spellStart"/>
      <w:r w:rsidR="009B5B8B" w:rsidRPr="004B6110">
        <w:t>Subregulation</w:t>
      </w:r>
      <w:proofErr w:type="spellEnd"/>
      <w:r w:rsidR="004B6110" w:rsidRPr="004B6110">
        <w:t> </w:t>
      </w:r>
      <w:r w:rsidR="009B5B8B" w:rsidRPr="004B6110">
        <w:t>7.9.13(2) (penalty)</w:t>
      </w:r>
    </w:p>
    <w:p w:rsidR="009B5B8B" w:rsidRPr="004B6110" w:rsidRDefault="009B5B8B" w:rsidP="009B5B8B">
      <w:pPr>
        <w:pStyle w:val="Item"/>
      </w:pPr>
      <w:r w:rsidRPr="004B6110">
        <w:t>Repeal the penalty, substitute:</w:t>
      </w:r>
    </w:p>
    <w:p w:rsidR="009B5B8B" w:rsidRPr="004B6110" w:rsidRDefault="009B5B8B" w:rsidP="009B5B8B">
      <w:pPr>
        <w:pStyle w:val="Penalty"/>
      </w:pPr>
      <w:r w:rsidRPr="004B6110">
        <w:t>Penalty:</w:t>
      </w:r>
    </w:p>
    <w:p w:rsidR="009B5B8B" w:rsidRPr="004B6110" w:rsidRDefault="009B5B8B" w:rsidP="009B5B8B">
      <w:pPr>
        <w:pStyle w:val="paragraph"/>
      </w:pPr>
      <w:r w:rsidRPr="004B6110">
        <w:tab/>
        <w:t>(a)</w:t>
      </w:r>
      <w:r w:rsidRPr="004B6110">
        <w:tab/>
        <w:t>for an individual—50 penalty units; and</w:t>
      </w:r>
    </w:p>
    <w:p w:rsidR="009B5B8B" w:rsidRPr="004B6110" w:rsidRDefault="009B5B8B" w:rsidP="009B5B8B">
      <w:pPr>
        <w:pStyle w:val="paragraph"/>
      </w:pPr>
      <w:r w:rsidRPr="004B6110">
        <w:tab/>
        <w:t>(b)</w:t>
      </w:r>
      <w:r w:rsidRPr="004B6110">
        <w:tab/>
        <w:t>for a body corporate—500 penalty units.</w:t>
      </w:r>
    </w:p>
    <w:p w:rsidR="009B5B8B" w:rsidRPr="004B6110" w:rsidRDefault="00191B9C" w:rsidP="00430953">
      <w:pPr>
        <w:pStyle w:val="ItemHead"/>
      </w:pPr>
      <w:r w:rsidRPr="004B6110">
        <w:t>33</w:t>
      </w:r>
      <w:r w:rsidR="00430953" w:rsidRPr="004B6110">
        <w:t xml:space="preserve">  </w:t>
      </w:r>
      <w:r w:rsidR="00377FC7" w:rsidRPr="004B6110">
        <w:t>Regulation</w:t>
      </w:r>
      <w:r w:rsidR="004B6110" w:rsidRPr="004B6110">
        <w:t> </w:t>
      </w:r>
      <w:r w:rsidR="00377FC7" w:rsidRPr="004B6110">
        <w:t>7.9.14B (subsection</w:t>
      </w:r>
      <w:r w:rsidR="004B6110" w:rsidRPr="004B6110">
        <w:t> </w:t>
      </w:r>
      <w:r w:rsidR="00377FC7" w:rsidRPr="004B6110">
        <w:t xml:space="preserve">1019C(5) (penalty) of the </w:t>
      </w:r>
      <w:r w:rsidR="00377FC7" w:rsidRPr="004B6110">
        <w:rPr>
          <w:i/>
        </w:rPr>
        <w:t>Corporations Act 2001</w:t>
      </w:r>
      <w:r w:rsidR="00377FC7" w:rsidRPr="004B6110">
        <w:t>)</w:t>
      </w:r>
    </w:p>
    <w:p w:rsidR="00377FC7" w:rsidRPr="004B6110" w:rsidRDefault="00377FC7" w:rsidP="00377FC7">
      <w:pPr>
        <w:pStyle w:val="Item"/>
      </w:pPr>
      <w:r w:rsidRPr="004B6110">
        <w:t>Repeal the penalty, substitute:</w:t>
      </w:r>
    </w:p>
    <w:p w:rsidR="00377FC7" w:rsidRPr="004B6110" w:rsidRDefault="00377FC7" w:rsidP="00377FC7">
      <w:pPr>
        <w:pStyle w:val="Penalty"/>
      </w:pPr>
      <w:r w:rsidRPr="004B6110">
        <w:t>Penalty:</w:t>
      </w:r>
    </w:p>
    <w:p w:rsidR="00377FC7" w:rsidRPr="004B6110" w:rsidRDefault="00377FC7" w:rsidP="00377FC7">
      <w:pPr>
        <w:pStyle w:val="paragraph"/>
      </w:pPr>
      <w:r w:rsidRPr="004B6110">
        <w:tab/>
        <w:t>(a)</w:t>
      </w:r>
      <w:r w:rsidRPr="004B6110">
        <w:tab/>
        <w:t>for an individual—50 penalty units; and</w:t>
      </w:r>
    </w:p>
    <w:p w:rsidR="00377FC7" w:rsidRPr="004B6110" w:rsidRDefault="00377FC7" w:rsidP="00377FC7">
      <w:pPr>
        <w:pStyle w:val="paragraph"/>
      </w:pPr>
      <w:r w:rsidRPr="004B6110">
        <w:tab/>
        <w:t>(b)</w:t>
      </w:r>
      <w:r w:rsidRPr="004B6110">
        <w:tab/>
        <w:t>for a body corporate—500 penalty units.</w:t>
      </w:r>
    </w:p>
    <w:p w:rsidR="00DC0099" w:rsidRPr="004B6110" w:rsidRDefault="00191B9C" w:rsidP="00DC0099">
      <w:pPr>
        <w:pStyle w:val="ItemHead"/>
      </w:pPr>
      <w:r w:rsidRPr="004B6110">
        <w:t>34</w:t>
      </w:r>
      <w:r w:rsidR="00DC0099" w:rsidRPr="004B6110">
        <w:t xml:space="preserve">  Part</w:t>
      </w:r>
      <w:r w:rsidR="004B6110" w:rsidRPr="004B6110">
        <w:t> </w:t>
      </w:r>
      <w:r w:rsidR="00DC0099" w:rsidRPr="004B6110">
        <w:t>9.4</w:t>
      </w:r>
    </w:p>
    <w:p w:rsidR="004A4E20" w:rsidRPr="004B6110" w:rsidRDefault="00DC0099" w:rsidP="004A4E20">
      <w:pPr>
        <w:pStyle w:val="Item"/>
      </w:pPr>
      <w:r w:rsidRPr="004B6110">
        <w:t>Repeal the Part</w:t>
      </w:r>
      <w:r w:rsidR="004A4E20" w:rsidRPr="004B6110">
        <w:t>.</w:t>
      </w:r>
    </w:p>
    <w:p w:rsidR="004A4E20" w:rsidRPr="004B6110" w:rsidRDefault="00191B9C" w:rsidP="004A4E20">
      <w:pPr>
        <w:pStyle w:val="ItemHead"/>
      </w:pPr>
      <w:r w:rsidRPr="004B6110">
        <w:t>35</w:t>
      </w:r>
      <w:r w:rsidR="004A4E20" w:rsidRPr="004B6110">
        <w:t xml:space="preserve">  After Part</w:t>
      </w:r>
      <w:r w:rsidR="004B6110" w:rsidRPr="004B6110">
        <w:t> </w:t>
      </w:r>
      <w:r w:rsidR="004A4E20" w:rsidRPr="004B6110">
        <w:t>9.4A</w:t>
      </w:r>
    </w:p>
    <w:p w:rsidR="004A4E20" w:rsidRPr="004B6110" w:rsidRDefault="004A4E20" w:rsidP="004A4E20">
      <w:pPr>
        <w:pStyle w:val="Item"/>
      </w:pPr>
      <w:r w:rsidRPr="004B6110">
        <w:t>Insert:</w:t>
      </w:r>
    </w:p>
    <w:p w:rsidR="00DC0099" w:rsidRPr="004B6110" w:rsidRDefault="00DC0099" w:rsidP="00DC0099">
      <w:pPr>
        <w:pStyle w:val="ActHead2"/>
      </w:pPr>
      <w:bookmarkStart w:id="9" w:name="_Toc532464541"/>
      <w:r w:rsidRPr="004B6110">
        <w:rPr>
          <w:rStyle w:val="CharPartNo"/>
        </w:rPr>
        <w:t>Part</w:t>
      </w:r>
      <w:r w:rsidR="004B6110" w:rsidRPr="004B6110">
        <w:rPr>
          <w:rStyle w:val="CharPartNo"/>
        </w:rPr>
        <w:t> </w:t>
      </w:r>
      <w:r w:rsidRPr="004B6110">
        <w:rPr>
          <w:rStyle w:val="CharPartNo"/>
        </w:rPr>
        <w:t>9.4AB</w:t>
      </w:r>
      <w:r w:rsidRPr="004B6110">
        <w:t>—</w:t>
      </w:r>
      <w:r w:rsidRPr="004B6110">
        <w:rPr>
          <w:rStyle w:val="CharPartText"/>
        </w:rPr>
        <w:t>Infringement notices</w:t>
      </w:r>
      <w:bookmarkEnd w:id="9"/>
    </w:p>
    <w:p w:rsidR="00CA1CF3" w:rsidRPr="004B6110" w:rsidRDefault="00CA1CF3" w:rsidP="00CA1CF3">
      <w:pPr>
        <w:pStyle w:val="Header"/>
      </w:pPr>
      <w:r w:rsidRPr="004B6110">
        <w:rPr>
          <w:rStyle w:val="CharDivNo"/>
        </w:rPr>
        <w:t xml:space="preserve"> </w:t>
      </w:r>
      <w:r w:rsidRPr="004B6110">
        <w:rPr>
          <w:rStyle w:val="CharDivText"/>
        </w:rPr>
        <w:t xml:space="preserve"> </w:t>
      </w:r>
    </w:p>
    <w:p w:rsidR="004A4E20" w:rsidRPr="004B6110" w:rsidRDefault="004A4E20" w:rsidP="004A4E20">
      <w:pPr>
        <w:pStyle w:val="ActHead5"/>
      </w:pPr>
      <w:bookmarkStart w:id="10" w:name="_Toc532464542"/>
      <w:r w:rsidRPr="004B6110">
        <w:rPr>
          <w:rStyle w:val="CharSectno"/>
        </w:rPr>
        <w:t>9.4AB.01</w:t>
      </w:r>
      <w:r w:rsidRPr="004B6110">
        <w:t xml:space="preserve">  Prescribed offences (Act s 1317DAN)</w:t>
      </w:r>
      <w:bookmarkEnd w:id="10"/>
    </w:p>
    <w:p w:rsidR="004A4E20" w:rsidRPr="004B6110" w:rsidRDefault="004A4E20" w:rsidP="004A4E20">
      <w:pPr>
        <w:pStyle w:val="subsection"/>
      </w:pPr>
      <w:r w:rsidRPr="004B6110">
        <w:tab/>
        <w:t>(1)</w:t>
      </w:r>
      <w:r w:rsidRPr="004B6110">
        <w:tab/>
        <w:t>This regulation is made for the purposes of paragraph</w:t>
      </w:r>
      <w:r w:rsidR="004B6110" w:rsidRPr="004B6110">
        <w:t> </w:t>
      </w:r>
      <w:r w:rsidRPr="004B6110">
        <w:t>1317DAN(c) of the Act.</w:t>
      </w:r>
    </w:p>
    <w:p w:rsidR="004A4E20" w:rsidRPr="004B6110" w:rsidRDefault="004A4E20" w:rsidP="004A4E20">
      <w:pPr>
        <w:pStyle w:val="subsection"/>
      </w:pPr>
      <w:r w:rsidRPr="004B6110">
        <w:tab/>
        <w:t>(2)</w:t>
      </w:r>
      <w:r w:rsidRPr="004B6110">
        <w:tab/>
        <w:t>An alleged offence based on any of the following provisions of the Act is subject to an infringement notice:</w:t>
      </w:r>
    </w:p>
    <w:p w:rsidR="004A4E20" w:rsidRPr="004B6110" w:rsidRDefault="004A4E20" w:rsidP="004A4E20">
      <w:pPr>
        <w:pStyle w:val="paragraph"/>
      </w:pPr>
      <w:r w:rsidRPr="004B6110">
        <w:tab/>
        <w:t>(a)</w:t>
      </w:r>
      <w:r w:rsidRPr="004B6110">
        <w:tab/>
        <w:t>subsections</w:t>
      </w:r>
      <w:r w:rsidR="004B6110" w:rsidRPr="004B6110">
        <w:t> </w:t>
      </w:r>
      <w:r w:rsidRPr="004B6110">
        <w:t>792B(1), (2), (3), (4) and (5);</w:t>
      </w:r>
    </w:p>
    <w:p w:rsidR="004A4E20" w:rsidRPr="004B6110" w:rsidRDefault="004A4E20" w:rsidP="004A4E20">
      <w:pPr>
        <w:pStyle w:val="paragraph"/>
      </w:pPr>
      <w:r w:rsidRPr="004B6110">
        <w:tab/>
        <w:t>(b)</w:t>
      </w:r>
      <w:r w:rsidRPr="004B6110">
        <w:tab/>
        <w:t>subsections</w:t>
      </w:r>
      <w:r w:rsidR="004B6110" w:rsidRPr="004B6110">
        <w:t> </w:t>
      </w:r>
      <w:r w:rsidRPr="004B6110">
        <w:t>821B(1), (2), (3) and (4);</w:t>
      </w:r>
    </w:p>
    <w:p w:rsidR="004A4E20" w:rsidRPr="004B6110" w:rsidRDefault="004A4E20" w:rsidP="004A4E20">
      <w:pPr>
        <w:pStyle w:val="paragraph"/>
      </w:pPr>
      <w:r w:rsidRPr="004B6110">
        <w:tab/>
        <w:t>(c)</w:t>
      </w:r>
      <w:r w:rsidRPr="004B6110">
        <w:tab/>
        <w:t>subsections</w:t>
      </w:r>
      <w:r w:rsidR="004B6110" w:rsidRPr="004B6110">
        <w:t> </w:t>
      </w:r>
      <w:r w:rsidRPr="004B6110">
        <w:t>912D(1B) and (2);</w:t>
      </w:r>
    </w:p>
    <w:p w:rsidR="004A4E20" w:rsidRPr="004B6110" w:rsidRDefault="004A4E20" w:rsidP="004A4E20">
      <w:pPr>
        <w:pStyle w:val="paragraph"/>
      </w:pPr>
      <w:r w:rsidRPr="004B6110">
        <w:lastRenderedPageBreak/>
        <w:tab/>
        <w:t>(d)</w:t>
      </w:r>
      <w:r w:rsidRPr="004B6110">
        <w:tab/>
        <w:t>subsection</w:t>
      </w:r>
      <w:r w:rsidR="004B6110" w:rsidRPr="004B6110">
        <w:t> </w:t>
      </w:r>
      <w:r w:rsidRPr="004B6110">
        <w:t>1351(2).</w:t>
      </w:r>
    </w:p>
    <w:p w:rsidR="0078019B" w:rsidRPr="004B6110" w:rsidRDefault="0078019B" w:rsidP="0078019B">
      <w:pPr>
        <w:pStyle w:val="ActHead5"/>
      </w:pPr>
      <w:bookmarkStart w:id="11" w:name="_Toc532464543"/>
      <w:r w:rsidRPr="004B6110">
        <w:rPr>
          <w:rStyle w:val="CharSectno"/>
        </w:rPr>
        <w:t>9.4</w:t>
      </w:r>
      <w:r w:rsidR="00DC0099" w:rsidRPr="004B6110">
        <w:rPr>
          <w:rStyle w:val="CharSectno"/>
        </w:rPr>
        <w:t>AB</w:t>
      </w:r>
      <w:r w:rsidR="00CA1CF3" w:rsidRPr="004B6110">
        <w:rPr>
          <w:rStyle w:val="CharSectno"/>
        </w:rPr>
        <w:t>.0</w:t>
      </w:r>
      <w:r w:rsidR="004A4E20" w:rsidRPr="004B6110">
        <w:rPr>
          <w:rStyle w:val="CharSectno"/>
        </w:rPr>
        <w:t>2</w:t>
      </w:r>
      <w:r w:rsidR="00CA1CF3" w:rsidRPr="004B6110">
        <w:t xml:space="preserve">  </w:t>
      </w:r>
      <w:r w:rsidRPr="004B6110">
        <w:t>Prescribed civil penalty provisions (Act s 1317DAN)</w:t>
      </w:r>
      <w:bookmarkEnd w:id="11"/>
    </w:p>
    <w:p w:rsidR="00DC0099" w:rsidRPr="004B6110" w:rsidRDefault="0078019B" w:rsidP="0078019B">
      <w:pPr>
        <w:pStyle w:val="subsection"/>
      </w:pPr>
      <w:r w:rsidRPr="004B6110">
        <w:tab/>
      </w:r>
      <w:r w:rsidR="00DC0099" w:rsidRPr="004B6110">
        <w:t>(1)</w:t>
      </w:r>
      <w:r w:rsidRPr="004B6110">
        <w:tab/>
      </w:r>
      <w:r w:rsidR="00DC0099" w:rsidRPr="004B6110">
        <w:t>This regulation is made fo</w:t>
      </w:r>
      <w:r w:rsidRPr="004B6110">
        <w:t xml:space="preserve">r </w:t>
      </w:r>
      <w:r w:rsidR="000A0AB9" w:rsidRPr="004B6110">
        <w:t xml:space="preserve">the purposes of </w:t>
      </w:r>
      <w:r w:rsidR="00892CBD" w:rsidRPr="004B6110">
        <w:t>paragraph</w:t>
      </w:r>
      <w:r w:rsidR="004B6110" w:rsidRPr="004B6110">
        <w:t> </w:t>
      </w:r>
      <w:r w:rsidRPr="004B6110">
        <w:t>1317DAN</w:t>
      </w:r>
      <w:r w:rsidR="00892CBD" w:rsidRPr="004B6110">
        <w:t>(d)</w:t>
      </w:r>
      <w:r w:rsidR="00DC0099" w:rsidRPr="004B6110">
        <w:t xml:space="preserve"> of the Act.</w:t>
      </w:r>
    </w:p>
    <w:p w:rsidR="0078019B" w:rsidRPr="004B6110" w:rsidRDefault="00DC0099" w:rsidP="0078019B">
      <w:pPr>
        <w:pStyle w:val="subsection"/>
      </w:pPr>
      <w:r w:rsidRPr="004B6110">
        <w:tab/>
        <w:t>(2)</w:t>
      </w:r>
      <w:r w:rsidRPr="004B6110">
        <w:tab/>
        <w:t>T</w:t>
      </w:r>
      <w:r w:rsidR="0059600A" w:rsidRPr="004B6110">
        <w:t>he following</w:t>
      </w:r>
      <w:r w:rsidR="0078019B" w:rsidRPr="004B6110">
        <w:t xml:space="preserve"> </w:t>
      </w:r>
      <w:r w:rsidR="00E2128A" w:rsidRPr="004B6110">
        <w:t xml:space="preserve">civil penalty </w:t>
      </w:r>
      <w:r w:rsidR="0078019B" w:rsidRPr="004B6110">
        <w:t xml:space="preserve">provisions </w:t>
      </w:r>
      <w:r w:rsidR="005B6789" w:rsidRPr="004B6110">
        <w:t xml:space="preserve">of the Act </w:t>
      </w:r>
      <w:r w:rsidR="0078019B" w:rsidRPr="004B6110">
        <w:t xml:space="preserve">are </w:t>
      </w:r>
      <w:r w:rsidR="00E2128A" w:rsidRPr="004B6110">
        <w:t>subject to an infringement notice</w:t>
      </w:r>
      <w:r w:rsidR="0078019B" w:rsidRPr="004B6110">
        <w:t>:</w:t>
      </w:r>
    </w:p>
    <w:p w:rsidR="0078019B" w:rsidRPr="004B6110" w:rsidRDefault="00F95129" w:rsidP="0078019B">
      <w:pPr>
        <w:pStyle w:val="paragraph"/>
      </w:pPr>
      <w:r w:rsidRPr="004B6110">
        <w:tab/>
        <w:t>(a)</w:t>
      </w:r>
      <w:r w:rsidRPr="004B6110">
        <w:tab/>
      </w:r>
      <w:r w:rsidR="0078019B" w:rsidRPr="004B6110">
        <w:t>subsections</w:t>
      </w:r>
      <w:r w:rsidR="004B6110" w:rsidRPr="004B6110">
        <w:t> </w:t>
      </w:r>
      <w:r w:rsidR="0078019B" w:rsidRPr="004B6110">
        <w:t>188(1) and (2);</w:t>
      </w:r>
    </w:p>
    <w:p w:rsidR="00F95129" w:rsidRPr="004B6110" w:rsidRDefault="00F95129" w:rsidP="00F95129">
      <w:pPr>
        <w:pStyle w:val="paragraph"/>
      </w:pPr>
      <w:r w:rsidRPr="004B6110">
        <w:tab/>
        <w:t>(b)</w:t>
      </w:r>
      <w:r w:rsidRPr="004B6110">
        <w:tab/>
        <w:t>subsection</w:t>
      </w:r>
      <w:r w:rsidR="004B6110" w:rsidRPr="004B6110">
        <w:t> </w:t>
      </w:r>
      <w:r w:rsidRPr="004B6110">
        <w:t>941A(3);</w:t>
      </w:r>
    </w:p>
    <w:p w:rsidR="00F95129" w:rsidRPr="004B6110" w:rsidRDefault="00F95129" w:rsidP="00F95129">
      <w:pPr>
        <w:pStyle w:val="paragraph"/>
      </w:pPr>
      <w:r w:rsidRPr="004B6110">
        <w:tab/>
        <w:t>(c)</w:t>
      </w:r>
      <w:r w:rsidRPr="004B6110">
        <w:tab/>
        <w:t>subsections</w:t>
      </w:r>
      <w:r w:rsidR="004B6110" w:rsidRPr="004B6110">
        <w:t> </w:t>
      </w:r>
      <w:r w:rsidRPr="004B6110">
        <w:t>941B(4);</w:t>
      </w:r>
    </w:p>
    <w:p w:rsidR="00F95129" w:rsidRPr="004B6110" w:rsidRDefault="00F95129" w:rsidP="00F95129">
      <w:pPr>
        <w:pStyle w:val="paragraph"/>
      </w:pPr>
      <w:r w:rsidRPr="004B6110">
        <w:tab/>
        <w:t>(d)</w:t>
      </w:r>
      <w:r w:rsidRPr="004B6110">
        <w:tab/>
        <w:t>subsection</w:t>
      </w:r>
      <w:r w:rsidR="004B6110" w:rsidRPr="004B6110">
        <w:t> </w:t>
      </w:r>
      <w:r w:rsidRPr="004B6110">
        <w:t>946A(4);</w:t>
      </w:r>
    </w:p>
    <w:p w:rsidR="0078019B" w:rsidRPr="004B6110" w:rsidRDefault="00F95129" w:rsidP="0078019B">
      <w:pPr>
        <w:pStyle w:val="paragraph"/>
      </w:pPr>
      <w:r w:rsidRPr="004B6110">
        <w:tab/>
        <w:t>(e)</w:t>
      </w:r>
      <w:r w:rsidRPr="004B6110">
        <w:tab/>
      </w:r>
      <w:r w:rsidR="0078019B" w:rsidRPr="004B6110">
        <w:t>section</w:t>
      </w:r>
      <w:r w:rsidR="004B6110" w:rsidRPr="004B6110">
        <w:t> </w:t>
      </w:r>
      <w:r w:rsidR="0078019B" w:rsidRPr="004B6110">
        <w:t>962P;</w:t>
      </w:r>
    </w:p>
    <w:p w:rsidR="0078019B" w:rsidRPr="004B6110" w:rsidRDefault="00F95129" w:rsidP="0078019B">
      <w:pPr>
        <w:pStyle w:val="paragraph"/>
      </w:pPr>
      <w:r w:rsidRPr="004B6110">
        <w:tab/>
        <w:t>(f)</w:t>
      </w:r>
      <w:r w:rsidRPr="004B6110">
        <w:tab/>
      </w:r>
      <w:r w:rsidR="0078019B" w:rsidRPr="004B6110">
        <w:t>subsection</w:t>
      </w:r>
      <w:r w:rsidR="004B6110" w:rsidRPr="004B6110">
        <w:t> </w:t>
      </w:r>
      <w:r w:rsidR="0078019B" w:rsidRPr="004B6110">
        <w:t>962S(1);</w:t>
      </w:r>
    </w:p>
    <w:p w:rsidR="0078019B" w:rsidRPr="004B6110" w:rsidRDefault="00F95129" w:rsidP="0078019B">
      <w:pPr>
        <w:pStyle w:val="paragraph"/>
      </w:pPr>
      <w:r w:rsidRPr="004B6110">
        <w:tab/>
        <w:t>(g)</w:t>
      </w:r>
      <w:r w:rsidRPr="004B6110">
        <w:tab/>
      </w:r>
      <w:r w:rsidR="0078019B" w:rsidRPr="004B6110">
        <w:t>subsections</w:t>
      </w:r>
      <w:r w:rsidR="004B6110" w:rsidRPr="004B6110">
        <w:t> </w:t>
      </w:r>
      <w:r w:rsidR="0078019B" w:rsidRPr="004B6110">
        <w:t>963E(1) and (2);</w:t>
      </w:r>
    </w:p>
    <w:p w:rsidR="0078019B" w:rsidRPr="004B6110" w:rsidRDefault="00F95129" w:rsidP="0078019B">
      <w:pPr>
        <w:pStyle w:val="paragraph"/>
      </w:pPr>
      <w:r w:rsidRPr="004B6110">
        <w:tab/>
        <w:t>(h)</w:t>
      </w:r>
      <w:r w:rsidRPr="004B6110">
        <w:tab/>
      </w:r>
      <w:r w:rsidR="0078019B" w:rsidRPr="004B6110">
        <w:t>s</w:t>
      </w:r>
      <w:r w:rsidR="006B2E5E" w:rsidRPr="004B6110">
        <w:t>ubs</w:t>
      </w:r>
      <w:r w:rsidR="0078019B" w:rsidRPr="004B6110">
        <w:t>ection</w:t>
      </w:r>
      <w:r w:rsidR="004B6110" w:rsidRPr="004B6110">
        <w:t> </w:t>
      </w:r>
      <w:r w:rsidR="0078019B" w:rsidRPr="004B6110">
        <w:t>963G(1);</w:t>
      </w:r>
    </w:p>
    <w:p w:rsidR="0078019B" w:rsidRPr="004B6110" w:rsidRDefault="00F95129" w:rsidP="0078019B">
      <w:pPr>
        <w:pStyle w:val="paragraph"/>
      </w:pPr>
      <w:r w:rsidRPr="004B6110">
        <w:tab/>
        <w:t>(i)</w:t>
      </w:r>
      <w:r w:rsidRPr="004B6110">
        <w:tab/>
      </w:r>
      <w:r w:rsidR="0078019B" w:rsidRPr="004B6110">
        <w:t>section</w:t>
      </w:r>
      <w:r w:rsidR="004B6110" w:rsidRPr="004B6110">
        <w:t> </w:t>
      </w:r>
      <w:r w:rsidR="0078019B" w:rsidRPr="004B6110">
        <w:t>963J;</w:t>
      </w:r>
    </w:p>
    <w:p w:rsidR="0078019B" w:rsidRPr="004B6110" w:rsidRDefault="00F95129" w:rsidP="0078019B">
      <w:pPr>
        <w:pStyle w:val="paragraph"/>
      </w:pPr>
      <w:r w:rsidRPr="004B6110">
        <w:tab/>
        <w:t>(j)</w:t>
      </w:r>
      <w:r w:rsidRPr="004B6110">
        <w:tab/>
      </w:r>
      <w:r w:rsidR="0078019B" w:rsidRPr="004B6110">
        <w:t>section</w:t>
      </w:r>
      <w:r w:rsidR="004B6110" w:rsidRPr="004B6110">
        <w:t> </w:t>
      </w:r>
      <w:r w:rsidR="0078019B" w:rsidRPr="004B6110">
        <w:t>963K;</w:t>
      </w:r>
    </w:p>
    <w:p w:rsidR="0078019B" w:rsidRPr="004B6110" w:rsidRDefault="00F95129" w:rsidP="0078019B">
      <w:pPr>
        <w:pStyle w:val="paragraph"/>
      </w:pPr>
      <w:r w:rsidRPr="004B6110">
        <w:tab/>
        <w:t>(k)</w:t>
      </w:r>
      <w:r w:rsidRPr="004B6110">
        <w:tab/>
      </w:r>
      <w:r w:rsidR="0078019B" w:rsidRPr="004B6110">
        <w:t>subsection</w:t>
      </w:r>
      <w:r w:rsidR="004B6110" w:rsidRPr="004B6110">
        <w:t> </w:t>
      </w:r>
      <w:r w:rsidR="0078019B" w:rsidRPr="004B6110">
        <w:t>964A(1);</w:t>
      </w:r>
    </w:p>
    <w:p w:rsidR="0078019B" w:rsidRPr="004B6110" w:rsidRDefault="00F95129" w:rsidP="0078019B">
      <w:pPr>
        <w:pStyle w:val="paragraph"/>
      </w:pPr>
      <w:r w:rsidRPr="004B6110">
        <w:tab/>
        <w:t>(l)</w:t>
      </w:r>
      <w:r w:rsidRPr="004B6110">
        <w:tab/>
      </w:r>
      <w:r w:rsidR="0078019B" w:rsidRPr="004B6110">
        <w:t>subsections</w:t>
      </w:r>
      <w:r w:rsidR="004B6110" w:rsidRPr="004B6110">
        <w:t> </w:t>
      </w:r>
      <w:r w:rsidR="0078019B" w:rsidRPr="004B6110">
        <w:t>964D(1) and (2);</w:t>
      </w:r>
    </w:p>
    <w:p w:rsidR="0078019B" w:rsidRPr="004B6110" w:rsidRDefault="00F95129" w:rsidP="0078019B">
      <w:pPr>
        <w:pStyle w:val="paragraph"/>
      </w:pPr>
      <w:r w:rsidRPr="004B6110">
        <w:tab/>
        <w:t>(m)</w:t>
      </w:r>
      <w:r w:rsidRPr="004B6110">
        <w:tab/>
      </w:r>
      <w:r w:rsidR="0078019B" w:rsidRPr="004B6110">
        <w:t>subsection</w:t>
      </w:r>
      <w:r w:rsidR="004B6110" w:rsidRPr="004B6110">
        <w:t> </w:t>
      </w:r>
      <w:r w:rsidR="0078019B" w:rsidRPr="004B6110">
        <w:t>964E(1);</w:t>
      </w:r>
    </w:p>
    <w:p w:rsidR="0078019B" w:rsidRPr="004B6110" w:rsidRDefault="00F95129" w:rsidP="0078019B">
      <w:pPr>
        <w:pStyle w:val="paragraph"/>
      </w:pPr>
      <w:r w:rsidRPr="004B6110">
        <w:tab/>
        <w:t>(n)</w:t>
      </w:r>
      <w:r w:rsidRPr="004B6110">
        <w:tab/>
      </w:r>
      <w:r w:rsidR="0078019B" w:rsidRPr="004B6110">
        <w:t>subsection</w:t>
      </w:r>
      <w:r w:rsidR="004B6110" w:rsidRPr="004B6110">
        <w:t> </w:t>
      </w:r>
      <w:r w:rsidR="0078019B" w:rsidRPr="004B6110">
        <w:t>985E(1);</w:t>
      </w:r>
    </w:p>
    <w:p w:rsidR="0078019B" w:rsidRPr="004B6110" w:rsidRDefault="00F95129" w:rsidP="0078019B">
      <w:pPr>
        <w:pStyle w:val="paragraph"/>
      </w:pPr>
      <w:r w:rsidRPr="004B6110">
        <w:tab/>
        <w:t>(o)</w:t>
      </w:r>
      <w:r w:rsidRPr="004B6110">
        <w:tab/>
      </w:r>
      <w:r w:rsidR="0078019B" w:rsidRPr="004B6110">
        <w:t>section</w:t>
      </w:r>
      <w:r w:rsidR="004B6110" w:rsidRPr="004B6110">
        <w:t> </w:t>
      </w:r>
      <w:r w:rsidR="0078019B" w:rsidRPr="004B6110">
        <w:t>985L;</w:t>
      </w:r>
    </w:p>
    <w:p w:rsidR="0078019B" w:rsidRPr="004B6110" w:rsidRDefault="00F95129" w:rsidP="0078019B">
      <w:pPr>
        <w:pStyle w:val="paragraph"/>
      </w:pPr>
      <w:r w:rsidRPr="004B6110">
        <w:tab/>
        <w:t>(p)</w:t>
      </w:r>
      <w:r w:rsidRPr="004B6110">
        <w:tab/>
      </w:r>
      <w:r w:rsidR="0078019B" w:rsidRPr="004B6110">
        <w:t>subsection</w:t>
      </w:r>
      <w:r w:rsidR="004B6110" w:rsidRPr="004B6110">
        <w:t> </w:t>
      </w:r>
      <w:r w:rsidR="0078019B" w:rsidRPr="004B6110">
        <w:t>1012A(5);</w:t>
      </w:r>
    </w:p>
    <w:p w:rsidR="0078019B" w:rsidRPr="004B6110" w:rsidRDefault="00F95129" w:rsidP="0078019B">
      <w:pPr>
        <w:pStyle w:val="paragraph"/>
      </w:pPr>
      <w:r w:rsidRPr="004B6110">
        <w:tab/>
        <w:t>(q)</w:t>
      </w:r>
      <w:r w:rsidRPr="004B6110">
        <w:tab/>
      </w:r>
      <w:r w:rsidR="0078019B" w:rsidRPr="004B6110">
        <w:t>subsection</w:t>
      </w:r>
      <w:r w:rsidR="004B6110" w:rsidRPr="004B6110">
        <w:t> </w:t>
      </w:r>
      <w:r w:rsidR="0078019B" w:rsidRPr="004B6110">
        <w:t>1012B(6);</w:t>
      </w:r>
    </w:p>
    <w:p w:rsidR="0078019B" w:rsidRPr="004B6110" w:rsidRDefault="00F95129" w:rsidP="0078019B">
      <w:pPr>
        <w:pStyle w:val="paragraph"/>
      </w:pPr>
      <w:r w:rsidRPr="004B6110">
        <w:tab/>
        <w:t>(r)</w:t>
      </w:r>
      <w:r w:rsidRPr="004B6110">
        <w:tab/>
      </w:r>
      <w:r w:rsidR="0078019B" w:rsidRPr="004B6110">
        <w:t>subsection</w:t>
      </w:r>
      <w:r w:rsidR="004B6110" w:rsidRPr="004B6110">
        <w:t> </w:t>
      </w:r>
      <w:r w:rsidR="0078019B" w:rsidRPr="004B6110">
        <w:t>1012C(11);</w:t>
      </w:r>
    </w:p>
    <w:p w:rsidR="0078019B" w:rsidRPr="004B6110" w:rsidRDefault="00F95129" w:rsidP="0078019B">
      <w:pPr>
        <w:pStyle w:val="paragraph"/>
      </w:pPr>
      <w:r w:rsidRPr="004B6110">
        <w:tab/>
        <w:t>(s)</w:t>
      </w:r>
      <w:r w:rsidRPr="004B6110">
        <w:tab/>
      </w:r>
      <w:r w:rsidR="0078019B" w:rsidRPr="004B6110">
        <w:t>subsection</w:t>
      </w:r>
      <w:r w:rsidR="004B6110" w:rsidRPr="004B6110">
        <w:t> </w:t>
      </w:r>
      <w:r w:rsidR="0078019B" w:rsidRPr="004B6110">
        <w:t>1017BA(</w:t>
      </w:r>
      <w:r w:rsidR="00DC0099" w:rsidRPr="004B6110">
        <w:t>4B</w:t>
      </w:r>
      <w:r w:rsidR="0078019B" w:rsidRPr="004B6110">
        <w:t>).</w:t>
      </w:r>
    </w:p>
    <w:p w:rsidR="008E651B" w:rsidRPr="004B6110" w:rsidRDefault="00191B9C" w:rsidP="008E651B">
      <w:pPr>
        <w:pStyle w:val="ItemHead"/>
      </w:pPr>
      <w:r w:rsidRPr="004B6110">
        <w:t>36</w:t>
      </w:r>
      <w:r w:rsidR="008E651B" w:rsidRPr="004B6110">
        <w:t xml:space="preserve">  After Part</w:t>
      </w:r>
      <w:r w:rsidR="004B6110" w:rsidRPr="004B6110">
        <w:t> </w:t>
      </w:r>
      <w:r w:rsidR="0078534B" w:rsidRPr="004B6110">
        <w:t>9.</w:t>
      </w:r>
      <w:r w:rsidR="008E651B" w:rsidRPr="004B6110">
        <w:t>7</w:t>
      </w:r>
    </w:p>
    <w:p w:rsidR="008E651B" w:rsidRPr="004B6110" w:rsidRDefault="008E651B" w:rsidP="008E651B">
      <w:pPr>
        <w:pStyle w:val="Item"/>
      </w:pPr>
      <w:r w:rsidRPr="004B6110">
        <w:t>Insert:</w:t>
      </w:r>
    </w:p>
    <w:p w:rsidR="008E651B" w:rsidRPr="004B6110" w:rsidRDefault="008E651B" w:rsidP="008E651B">
      <w:pPr>
        <w:pStyle w:val="ActHead2"/>
      </w:pPr>
      <w:bookmarkStart w:id="12" w:name="_Toc532464544"/>
      <w:r w:rsidRPr="004B6110">
        <w:rPr>
          <w:rStyle w:val="CharPartNo"/>
        </w:rPr>
        <w:t>Part</w:t>
      </w:r>
      <w:r w:rsidR="004B6110" w:rsidRPr="004B6110">
        <w:rPr>
          <w:rStyle w:val="CharPartNo"/>
        </w:rPr>
        <w:t> </w:t>
      </w:r>
      <w:r w:rsidRPr="004B6110">
        <w:rPr>
          <w:rStyle w:val="CharPartNo"/>
        </w:rPr>
        <w:t>9.10</w:t>
      </w:r>
      <w:r w:rsidRPr="004B6110">
        <w:t>—</w:t>
      </w:r>
      <w:r w:rsidRPr="004B6110">
        <w:rPr>
          <w:rStyle w:val="CharPartText"/>
        </w:rPr>
        <w:t>Fees imposed by the Corporations (Fees) Act 2001 and the Corporations (Review Fees) Act 2003</w:t>
      </w:r>
      <w:bookmarkEnd w:id="12"/>
    </w:p>
    <w:p w:rsidR="00CA1CF3" w:rsidRPr="004B6110" w:rsidRDefault="00CA1CF3" w:rsidP="00CA1CF3">
      <w:pPr>
        <w:pStyle w:val="Header"/>
      </w:pPr>
      <w:r w:rsidRPr="004B6110">
        <w:rPr>
          <w:rStyle w:val="CharDivNo"/>
        </w:rPr>
        <w:t xml:space="preserve"> </w:t>
      </w:r>
      <w:r w:rsidRPr="004B6110">
        <w:rPr>
          <w:rStyle w:val="CharDivText"/>
        </w:rPr>
        <w:t xml:space="preserve"> </w:t>
      </w:r>
    </w:p>
    <w:p w:rsidR="008E651B" w:rsidRPr="004B6110" w:rsidRDefault="008E651B" w:rsidP="008E651B">
      <w:pPr>
        <w:pStyle w:val="ActHead5"/>
      </w:pPr>
      <w:bookmarkStart w:id="13" w:name="_Toc532464545"/>
      <w:r w:rsidRPr="004B6110">
        <w:rPr>
          <w:rStyle w:val="CharSectno"/>
        </w:rPr>
        <w:t>9.</w:t>
      </w:r>
      <w:r w:rsidR="00296D7C" w:rsidRPr="004B6110">
        <w:rPr>
          <w:rStyle w:val="CharSectno"/>
        </w:rPr>
        <w:t>10</w:t>
      </w:r>
      <w:r w:rsidRPr="004B6110">
        <w:rPr>
          <w:rStyle w:val="CharSectno"/>
        </w:rPr>
        <w:t>.01</w:t>
      </w:r>
      <w:r w:rsidRPr="004B6110">
        <w:t xml:space="preserve">  Penalty for failure to pay review fee on time—prescribed penalty (Act s 1364)</w:t>
      </w:r>
      <w:bookmarkEnd w:id="13"/>
    </w:p>
    <w:p w:rsidR="008E651B" w:rsidRPr="004B6110" w:rsidRDefault="008E651B" w:rsidP="008E651B">
      <w:pPr>
        <w:pStyle w:val="subsection"/>
      </w:pPr>
      <w:r w:rsidRPr="004B6110">
        <w:tab/>
        <w:t>(1)</w:t>
      </w:r>
      <w:r w:rsidRPr="004B6110">
        <w:tab/>
        <w:t>This regulation is made for the purposes of paragraph</w:t>
      </w:r>
      <w:r w:rsidR="004B6110" w:rsidRPr="004B6110">
        <w:t> </w:t>
      </w:r>
      <w:r w:rsidRPr="004B6110">
        <w:t>1364(2)(n) of the Act.</w:t>
      </w:r>
    </w:p>
    <w:p w:rsidR="008E651B" w:rsidRPr="004B6110" w:rsidRDefault="008E651B" w:rsidP="008E651B">
      <w:pPr>
        <w:pStyle w:val="subsection"/>
      </w:pPr>
      <w:r w:rsidRPr="004B6110">
        <w:tab/>
        <w:t>(2)</w:t>
      </w:r>
      <w:r w:rsidRPr="004B6110">
        <w:tab/>
        <w:t>The penalty for the failure to pay a review fee is:</w:t>
      </w:r>
    </w:p>
    <w:p w:rsidR="008E651B" w:rsidRPr="004B6110" w:rsidRDefault="008E651B" w:rsidP="008E651B">
      <w:pPr>
        <w:pStyle w:val="paragraph"/>
      </w:pPr>
      <w:r w:rsidRPr="004B6110">
        <w:tab/>
        <w:t>(a)</w:t>
      </w:r>
      <w:r w:rsidRPr="004B6110">
        <w:tab/>
        <w:t>if payment is received within 1 month after the due date—$65; and</w:t>
      </w:r>
    </w:p>
    <w:p w:rsidR="008E651B" w:rsidRPr="004B6110" w:rsidRDefault="008E651B" w:rsidP="008E651B">
      <w:pPr>
        <w:pStyle w:val="paragraph"/>
      </w:pPr>
      <w:r w:rsidRPr="004B6110">
        <w:tab/>
        <w:t>(b)</w:t>
      </w:r>
      <w:r w:rsidRPr="004B6110">
        <w:tab/>
        <w:t>if payment is not received within 1 month after the due date—$270.</w:t>
      </w:r>
    </w:p>
    <w:p w:rsidR="008E651B" w:rsidRPr="004B6110" w:rsidRDefault="008E651B" w:rsidP="008E651B">
      <w:pPr>
        <w:pStyle w:val="notetext"/>
      </w:pPr>
      <w:r w:rsidRPr="004B6110">
        <w:t>Note:</w:t>
      </w:r>
      <w:r w:rsidRPr="004B6110">
        <w:tab/>
      </w:r>
      <w:r w:rsidR="002B7E16" w:rsidRPr="004B6110">
        <w:t>The date on which a service fee is due and payable is worked out under subsection</w:t>
      </w:r>
      <w:r w:rsidR="004B6110" w:rsidRPr="004B6110">
        <w:t> </w:t>
      </w:r>
      <w:r w:rsidR="002B7E16" w:rsidRPr="004B6110">
        <w:t>1351(3) of the Act.</w:t>
      </w:r>
    </w:p>
    <w:p w:rsidR="008E651B" w:rsidRPr="004B6110" w:rsidRDefault="008E651B" w:rsidP="008E651B">
      <w:pPr>
        <w:pStyle w:val="subsection"/>
      </w:pPr>
      <w:r w:rsidRPr="004B6110">
        <w:tab/>
        <w:t>(3)</w:t>
      </w:r>
      <w:r w:rsidRPr="004B6110">
        <w:tab/>
        <w:t>In this regulation:</w:t>
      </w:r>
    </w:p>
    <w:p w:rsidR="008E651B" w:rsidRPr="004B6110" w:rsidRDefault="008E651B" w:rsidP="008E651B">
      <w:pPr>
        <w:pStyle w:val="Definition"/>
      </w:pPr>
      <w:r w:rsidRPr="004B6110">
        <w:rPr>
          <w:b/>
          <w:i/>
        </w:rPr>
        <w:t>review fee</w:t>
      </w:r>
      <w:r w:rsidRPr="004B6110">
        <w:t xml:space="preserve"> means a fee imposed by section</w:t>
      </w:r>
      <w:r w:rsidR="004B6110" w:rsidRPr="004B6110">
        <w:t> </w:t>
      </w:r>
      <w:r w:rsidRPr="004B6110">
        <w:t xml:space="preserve">5 of the </w:t>
      </w:r>
      <w:r w:rsidRPr="004B6110">
        <w:rPr>
          <w:i/>
        </w:rPr>
        <w:t>Corporations (Review Fees) Act 2003</w:t>
      </w:r>
      <w:r w:rsidRPr="004B6110">
        <w:t>.</w:t>
      </w:r>
    </w:p>
    <w:p w:rsidR="00377FC7" w:rsidRPr="004B6110" w:rsidRDefault="00191B9C" w:rsidP="000A0AB9">
      <w:pPr>
        <w:pStyle w:val="ItemHead"/>
      </w:pPr>
      <w:r w:rsidRPr="004B6110">
        <w:lastRenderedPageBreak/>
        <w:t>37</w:t>
      </w:r>
      <w:r w:rsidR="00377FC7" w:rsidRPr="004B6110">
        <w:t xml:space="preserve">  </w:t>
      </w:r>
      <w:proofErr w:type="spellStart"/>
      <w:r w:rsidR="00377FC7" w:rsidRPr="004B6110">
        <w:t>Subregulation</w:t>
      </w:r>
      <w:proofErr w:type="spellEnd"/>
      <w:r w:rsidR="004B6110" w:rsidRPr="004B6110">
        <w:t> </w:t>
      </w:r>
      <w:r w:rsidR="00377FC7" w:rsidRPr="004B6110">
        <w:t>10.2.50(4) (penalty)</w:t>
      </w:r>
    </w:p>
    <w:p w:rsidR="00377FC7" w:rsidRPr="004B6110" w:rsidRDefault="00377FC7" w:rsidP="00377FC7">
      <w:pPr>
        <w:pStyle w:val="Item"/>
      </w:pPr>
      <w:r w:rsidRPr="004B6110">
        <w:t>Repeal the penalty, substitute:</w:t>
      </w:r>
    </w:p>
    <w:p w:rsidR="00377FC7" w:rsidRPr="004B6110" w:rsidRDefault="00377FC7" w:rsidP="00377FC7">
      <w:pPr>
        <w:pStyle w:val="Penalty"/>
      </w:pPr>
      <w:r w:rsidRPr="004B6110">
        <w:t>Penalty:</w:t>
      </w:r>
    </w:p>
    <w:p w:rsidR="00377FC7" w:rsidRPr="004B6110" w:rsidRDefault="00377FC7" w:rsidP="00377FC7">
      <w:pPr>
        <w:pStyle w:val="paragraph"/>
      </w:pPr>
      <w:r w:rsidRPr="004B6110">
        <w:tab/>
        <w:t>(a)</w:t>
      </w:r>
      <w:r w:rsidRPr="004B6110">
        <w:tab/>
        <w:t>for an individual—50 penalty units; and</w:t>
      </w:r>
    </w:p>
    <w:p w:rsidR="00377FC7" w:rsidRPr="004B6110" w:rsidRDefault="00377FC7" w:rsidP="00377FC7">
      <w:pPr>
        <w:pStyle w:val="paragraph"/>
      </w:pPr>
      <w:r w:rsidRPr="004B6110">
        <w:tab/>
        <w:t>(b)</w:t>
      </w:r>
      <w:r w:rsidRPr="004B6110">
        <w:tab/>
        <w:t>for a body corporate—500 penalty units.</w:t>
      </w:r>
    </w:p>
    <w:p w:rsidR="000F7272" w:rsidRPr="004B6110" w:rsidRDefault="00191B9C" w:rsidP="000F7272">
      <w:pPr>
        <w:pStyle w:val="ItemHead"/>
      </w:pPr>
      <w:r w:rsidRPr="004B6110">
        <w:t>38</w:t>
      </w:r>
      <w:r w:rsidR="000F7272" w:rsidRPr="004B6110">
        <w:t xml:space="preserve">  In the appropriate position in Chapter</w:t>
      </w:r>
      <w:r w:rsidR="004B6110" w:rsidRPr="004B6110">
        <w:t> </w:t>
      </w:r>
      <w:r w:rsidR="000F7272" w:rsidRPr="004B6110">
        <w:t>10</w:t>
      </w:r>
    </w:p>
    <w:p w:rsidR="000F7272" w:rsidRPr="004B6110" w:rsidRDefault="000F7272" w:rsidP="000F7272">
      <w:pPr>
        <w:pStyle w:val="Item"/>
      </w:pPr>
      <w:r w:rsidRPr="004B6110">
        <w:t>Insert:</w:t>
      </w:r>
    </w:p>
    <w:p w:rsidR="000F7272" w:rsidRPr="004B6110" w:rsidRDefault="000F7272" w:rsidP="000F7272">
      <w:pPr>
        <w:pStyle w:val="ActHead2"/>
      </w:pPr>
      <w:bookmarkStart w:id="14" w:name="_Toc532464546"/>
      <w:r w:rsidRPr="004B6110">
        <w:rPr>
          <w:rStyle w:val="CharPartNo"/>
        </w:rPr>
        <w:t>Part</w:t>
      </w:r>
      <w:r w:rsidR="004B6110" w:rsidRPr="004B6110">
        <w:rPr>
          <w:rStyle w:val="CharPartNo"/>
        </w:rPr>
        <w:t> </w:t>
      </w:r>
      <w:r w:rsidRPr="004B6110">
        <w:rPr>
          <w:rStyle w:val="CharPartNo"/>
        </w:rPr>
        <w:t>10.31</w:t>
      </w:r>
      <w:r w:rsidRPr="004B6110">
        <w:t>—</w:t>
      </w:r>
      <w:r w:rsidRPr="004B6110">
        <w:rPr>
          <w:rStyle w:val="CharPartText"/>
        </w:rPr>
        <w:t>Application provisions relating to the Treasury Laws Amendment (Strengthening Corporate and Financial Sector Penalties) Regulations</w:t>
      </w:r>
      <w:r w:rsidR="004B6110" w:rsidRPr="004B6110">
        <w:rPr>
          <w:rStyle w:val="CharPartText"/>
        </w:rPr>
        <w:t> </w:t>
      </w:r>
      <w:r w:rsidRPr="004B6110">
        <w:rPr>
          <w:rStyle w:val="CharPartText"/>
        </w:rPr>
        <w:t>201</w:t>
      </w:r>
      <w:r w:rsidR="00873297" w:rsidRPr="004B6110">
        <w:rPr>
          <w:rStyle w:val="CharPartText"/>
        </w:rPr>
        <w:t>9</w:t>
      </w:r>
      <w:bookmarkEnd w:id="14"/>
    </w:p>
    <w:p w:rsidR="000F7272" w:rsidRPr="004B6110" w:rsidRDefault="000F7272" w:rsidP="000F7272">
      <w:pPr>
        <w:pStyle w:val="Header"/>
      </w:pPr>
      <w:r w:rsidRPr="004B6110">
        <w:rPr>
          <w:rStyle w:val="CharDivNo"/>
        </w:rPr>
        <w:t xml:space="preserve"> </w:t>
      </w:r>
      <w:r w:rsidRPr="004B6110">
        <w:rPr>
          <w:rStyle w:val="CharDivText"/>
        </w:rPr>
        <w:t xml:space="preserve"> </w:t>
      </w:r>
    </w:p>
    <w:p w:rsidR="000F7272" w:rsidRPr="004B6110" w:rsidRDefault="000F7272" w:rsidP="000F7272">
      <w:pPr>
        <w:pStyle w:val="ActHead5"/>
      </w:pPr>
      <w:bookmarkStart w:id="15" w:name="_Toc532464547"/>
      <w:r w:rsidRPr="004B6110">
        <w:rPr>
          <w:rStyle w:val="CharSectno"/>
        </w:rPr>
        <w:t>10.31.01</w:t>
      </w:r>
      <w:r w:rsidRPr="004B6110">
        <w:t xml:space="preserve">  Application—offences</w:t>
      </w:r>
      <w:bookmarkEnd w:id="15"/>
    </w:p>
    <w:p w:rsidR="000F7272" w:rsidRPr="004B6110" w:rsidRDefault="000F7272" w:rsidP="000F7272">
      <w:pPr>
        <w:pStyle w:val="subsection"/>
      </w:pPr>
      <w:r w:rsidRPr="004B6110">
        <w:tab/>
      </w:r>
      <w:r w:rsidRPr="004B6110">
        <w:tab/>
      </w:r>
      <w:r w:rsidR="00033746" w:rsidRPr="004B6110">
        <w:t>The amendments made by i</w:t>
      </w:r>
      <w:r w:rsidRPr="004B6110">
        <w:t>tems</w:t>
      </w:r>
      <w:r w:rsidR="004B6110" w:rsidRPr="004B6110">
        <w:t> </w:t>
      </w:r>
      <w:r w:rsidR="00A32E52" w:rsidRPr="004B6110">
        <w:t>1</w:t>
      </w:r>
      <w:r w:rsidR="00033746" w:rsidRPr="004B6110">
        <w:t xml:space="preserve"> to </w:t>
      </w:r>
      <w:r w:rsidR="00A32E52" w:rsidRPr="004B6110">
        <w:t>10</w:t>
      </w:r>
      <w:r w:rsidRPr="004B6110">
        <w:t>,</w:t>
      </w:r>
      <w:r w:rsidR="00033746" w:rsidRPr="004B6110">
        <w:t xml:space="preserve"> items</w:t>
      </w:r>
      <w:r w:rsidR="004B6110" w:rsidRPr="004B6110">
        <w:t> </w:t>
      </w:r>
      <w:r w:rsidR="00191B9C" w:rsidRPr="004B6110">
        <w:t>16</w:t>
      </w:r>
      <w:r w:rsidR="00033746" w:rsidRPr="004B6110">
        <w:t xml:space="preserve"> to </w:t>
      </w:r>
      <w:r w:rsidR="00A32E52" w:rsidRPr="004B6110">
        <w:t>1</w:t>
      </w:r>
      <w:r w:rsidR="00191B9C" w:rsidRPr="004B6110">
        <w:t>8</w:t>
      </w:r>
      <w:r w:rsidR="00033746" w:rsidRPr="004B6110">
        <w:t xml:space="preserve"> and items</w:t>
      </w:r>
      <w:r w:rsidR="004B6110" w:rsidRPr="004B6110">
        <w:t> </w:t>
      </w:r>
      <w:r w:rsidR="00A32E52" w:rsidRPr="004B6110">
        <w:t>30, 32</w:t>
      </w:r>
      <w:r w:rsidRPr="004B6110">
        <w:t xml:space="preserve">, </w:t>
      </w:r>
      <w:r w:rsidR="00A32E52" w:rsidRPr="004B6110">
        <w:t>33 and 37</w:t>
      </w:r>
      <w:r w:rsidR="00033746" w:rsidRPr="004B6110">
        <w:t xml:space="preserve"> of </w:t>
      </w:r>
      <w:r w:rsidRPr="004B6110">
        <w:t>Schedule</w:t>
      </w:r>
      <w:r w:rsidR="004B6110" w:rsidRPr="004B6110">
        <w:t> </w:t>
      </w:r>
      <w:r w:rsidRPr="004B6110">
        <w:t xml:space="preserve">1 to the </w:t>
      </w:r>
      <w:r w:rsidRPr="004B6110">
        <w:rPr>
          <w:i/>
        </w:rPr>
        <w:t>Treasury Laws Amendment (Strengthening Corporate and Financial Sector Penalties) Regulations</w:t>
      </w:r>
      <w:r w:rsidR="004B6110" w:rsidRPr="004B6110">
        <w:rPr>
          <w:i/>
        </w:rPr>
        <w:t> </w:t>
      </w:r>
      <w:r w:rsidR="00873297" w:rsidRPr="004B6110">
        <w:rPr>
          <w:i/>
        </w:rPr>
        <w:t>2019</w:t>
      </w:r>
      <w:r w:rsidRPr="004B6110">
        <w:t xml:space="preserve"> apply in relation to the commission of an offence if the conduct constituting the commission of the offence occurs wholly on or after the commencement of that Schedule.</w:t>
      </w:r>
    </w:p>
    <w:p w:rsidR="000A0AB9" w:rsidRPr="004B6110" w:rsidRDefault="00191B9C" w:rsidP="000A0AB9">
      <w:pPr>
        <w:pStyle w:val="ItemHead"/>
      </w:pPr>
      <w:r w:rsidRPr="004B6110">
        <w:t>39</w:t>
      </w:r>
      <w:r w:rsidR="000A0AB9" w:rsidRPr="004B6110">
        <w:t xml:space="preserve">  Schedule</w:t>
      </w:r>
      <w:r w:rsidR="004B6110" w:rsidRPr="004B6110">
        <w:t> </w:t>
      </w:r>
      <w:r w:rsidR="000A0AB9" w:rsidRPr="004B6110">
        <w:t>1 (table item</w:t>
      </w:r>
      <w:r w:rsidR="004B6110" w:rsidRPr="004B6110">
        <w:t> </w:t>
      </w:r>
      <w:r w:rsidR="000A0AB9" w:rsidRPr="004B6110">
        <w:t>155)</w:t>
      </w:r>
    </w:p>
    <w:p w:rsidR="000A0AB9" w:rsidRPr="004B6110" w:rsidRDefault="000A0AB9" w:rsidP="000A0AB9">
      <w:pPr>
        <w:pStyle w:val="Item"/>
      </w:pPr>
      <w:r w:rsidRPr="004B6110">
        <w:t>Repeal the item.</w:t>
      </w:r>
    </w:p>
    <w:p w:rsidR="000A0AB9" w:rsidRPr="004B6110" w:rsidRDefault="00191B9C" w:rsidP="000A0AB9">
      <w:pPr>
        <w:pStyle w:val="ItemHead"/>
      </w:pPr>
      <w:r w:rsidRPr="004B6110">
        <w:t>40</w:t>
      </w:r>
      <w:r w:rsidR="000A0AB9" w:rsidRPr="004B6110">
        <w:t xml:space="preserve">  Schedule</w:t>
      </w:r>
      <w:r w:rsidR="004B6110" w:rsidRPr="004B6110">
        <w:t> </w:t>
      </w:r>
      <w:r w:rsidR="000A0AB9" w:rsidRPr="004B6110">
        <w:t>2 (Form 910)</w:t>
      </w:r>
    </w:p>
    <w:p w:rsidR="000A0AB9" w:rsidRPr="004B6110" w:rsidRDefault="000A0AB9" w:rsidP="000A0AB9">
      <w:pPr>
        <w:pStyle w:val="Item"/>
      </w:pPr>
      <w:r w:rsidRPr="004B6110">
        <w:t>Repeal the form.</w:t>
      </w:r>
    </w:p>
    <w:p w:rsidR="0001402B" w:rsidRPr="004B6110" w:rsidRDefault="0001402B" w:rsidP="0001402B">
      <w:pPr>
        <w:pStyle w:val="ActHead7"/>
        <w:pageBreakBefore/>
      </w:pPr>
      <w:bookmarkStart w:id="16" w:name="_Toc532464548"/>
      <w:r w:rsidRPr="004B6110">
        <w:rPr>
          <w:rStyle w:val="CharAmPartNo"/>
        </w:rPr>
        <w:lastRenderedPageBreak/>
        <w:t>Part</w:t>
      </w:r>
      <w:r w:rsidR="004B6110" w:rsidRPr="004B6110">
        <w:rPr>
          <w:rStyle w:val="CharAmPartNo"/>
        </w:rPr>
        <w:t> </w:t>
      </w:r>
      <w:r w:rsidR="008E651B" w:rsidRPr="004B6110">
        <w:rPr>
          <w:rStyle w:val="CharAmPartNo"/>
        </w:rPr>
        <w:t>2</w:t>
      </w:r>
      <w:r w:rsidRPr="004B6110">
        <w:t>—</w:t>
      </w:r>
      <w:r w:rsidRPr="004B6110">
        <w:rPr>
          <w:rStyle w:val="CharAmPartText"/>
        </w:rPr>
        <w:t>Amendment of the National Consumer Credit Protection Regulations</w:t>
      </w:r>
      <w:r w:rsidR="004B6110" w:rsidRPr="004B6110">
        <w:rPr>
          <w:rStyle w:val="CharAmPartText"/>
        </w:rPr>
        <w:t> </w:t>
      </w:r>
      <w:r w:rsidRPr="004B6110">
        <w:rPr>
          <w:rStyle w:val="CharAmPartText"/>
        </w:rPr>
        <w:t>2010</w:t>
      </w:r>
      <w:bookmarkEnd w:id="16"/>
    </w:p>
    <w:p w:rsidR="0001402B" w:rsidRPr="004B6110" w:rsidRDefault="0001402B" w:rsidP="0001402B">
      <w:pPr>
        <w:pStyle w:val="ActHead8"/>
      </w:pPr>
      <w:bookmarkStart w:id="17" w:name="_Toc532464549"/>
      <w:r w:rsidRPr="004B6110">
        <w:t>Division</w:t>
      </w:r>
      <w:r w:rsidR="004B6110" w:rsidRPr="004B6110">
        <w:t> </w:t>
      </w:r>
      <w:r w:rsidRPr="004B6110">
        <w:t>1—Main amendments</w:t>
      </w:r>
      <w:bookmarkEnd w:id="17"/>
    </w:p>
    <w:p w:rsidR="00183F24" w:rsidRPr="004B6110" w:rsidRDefault="00183F24" w:rsidP="00183F24">
      <w:pPr>
        <w:pStyle w:val="ActHead9"/>
      </w:pPr>
      <w:bookmarkStart w:id="18" w:name="_Toc532464550"/>
      <w:r w:rsidRPr="004B6110">
        <w:t>National Consumer Credit Protection Regulations</w:t>
      </w:r>
      <w:r w:rsidR="004B6110" w:rsidRPr="004B6110">
        <w:t> </w:t>
      </w:r>
      <w:r w:rsidRPr="004B6110">
        <w:t>2010</w:t>
      </w:r>
      <w:bookmarkEnd w:id="18"/>
    </w:p>
    <w:p w:rsidR="00FD1D96" w:rsidRPr="004B6110" w:rsidRDefault="00191B9C" w:rsidP="00FD1D96">
      <w:pPr>
        <w:pStyle w:val="ItemHead"/>
      </w:pPr>
      <w:r w:rsidRPr="004B6110">
        <w:t>41</w:t>
      </w:r>
      <w:r w:rsidR="00FD1D96" w:rsidRPr="004B6110">
        <w:t xml:space="preserve">  Part</w:t>
      </w:r>
      <w:r w:rsidR="004B6110" w:rsidRPr="004B6110">
        <w:t> </w:t>
      </w:r>
      <w:r w:rsidR="00FD1D96" w:rsidRPr="004B6110">
        <w:t>6</w:t>
      </w:r>
      <w:r w:rsidR="004B6110">
        <w:noBreakHyphen/>
      </w:r>
      <w:r w:rsidR="00FD1D96" w:rsidRPr="004B6110">
        <w:t>2</w:t>
      </w:r>
    </w:p>
    <w:p w:rsidR="00FD1D96" w:rsidRPr="004B6110" w:rsidRDefault="00FD1D96" w:rsidP="00FD1D96">
      <w:pPr>
        <w:pStyle w:val="Item"/>
      </w:pPr>
      <w:r w:rsidRPr="004B6110">
        <w:t>Repeal the Part, substitute:</w:t>
      </w:r>
    </w:p>
    <w:p w:rsidR="00FD1D96" w:rsidRPr="004B6110" w:rsidRDefault="00FD1D96" w:rsidP="00FD1D96">
      <w:pPr>
        <w:pStyle w:val="ActHead2"/>
      </w:pPr>
      <w:bookmarkStart w:id="19" w:name="f_Check_Lines_above"/>
      <w:bookmarkStart w:id="20" w:name="_Toc532464551"/>
      <w:bookmarkEnd w:id="19"/>
      <w:r w:rsidRPr="004B6110">
        <w:rPr>
          <w:rStyle w:val="CharPartNo"/>
        </w:rPr>
        <w:t>Part</w:t>
      </w:r>
      <w:r w:rsidR="004B6110" w:rsidRPr="004B6110">
        <w:rPr>
          <w:rStyle w:val="CharPartNo"/>
        </w:rPr>
        <w:t> </w:t>
      </w:r>
      <w:r w:rsidRPr="004B6110">
        <w:rPr>
          <w:rStyle w:val="CharPartNo"/>
        </w:rPr>
        <w:t>6</w:t>
      </w:r>
      <w:r w:rsidR="004B6110" w:rsidRPr="004B6110">
        <w:rPr>
          <w:rStyle w:val="CharPartNo"/>
        </w:rPr>
        <w:noBreakHyphen/>
      </w:r>
      <w:r w:rsidRPr="004B6110">
        <w:rPr>
          <w:rStyle w:val="CharPartNo"/>
        </w:rPr>
        <w:t>2</w:t>
      </w:r>
      <w:r w:rsidRPr="004B6110">
        <w:t>—</w:t>
      </w:r>
      <w:r w:rsidRPr="004B6110">
        <w:rPr>
          <w:rStyle w:val="CharPartText"/>
        </w:rPr>
        <w:t>Infringement notices</w:t>
      </w:r>
      <w:bookmarkEnd w:id="20"/>
    </w:p>
    <w:p w:rsidR="008E3ED3" w:rsidRPr="004B6110" w:rsidRDefault="008E3ED3" w:rsidP="008E3ED3">
      <w:pPr>
        <w:pStyle w:val="Header"/>
      </w:pPr>
      <w:r w:rsidRPr="004B6110">
        <w:rPr>
          <w:rStyle w:val="CharDivNo"/>
        </w:rPr>
        <w:t xml:space="preserve"> </w:t>
      </w:r>
      <w:r w:rsidRPr="004B6110">
        <w:rPr>
          <w:rStyle w:val="CharDivText"/>
        </w:rPr>
        <w:t xml:space="preserve"> </w:t>
      </w:r>
    </w:p>
    <w:p w:rsidR="00B377E2" w:rsidRPr="004B6110" w:rsidRDefault="00B377E2" w:rsidP="00B377E2">
      <w:pPr>
        <w:pStyle w:val="ActHead5"/>
      </w:pPr>
      <w:bookmarkStart w:id="21" w:name="_Toc532464552"/>
      <w:r w:rsidRPr="004B6110">
        <w:rPr>
          <w:rStyle w:val="CharSectno"/>
        </w:rPr>
        <w:t>37</w:t>
      </w:r>
      <w:r w:rsidRPr="004B6110">
        <w:t xml:space="preserve">  Prescribed offences</w:t>
      </w:r>
      <w:bookmarkEnd w:id="21"/>
    </w:p>
    <w:p w:rsidR="00B377E2" w:rsidRPr="004B6110" w:rsidRDefault="00B377E2" w:rsidP="00B377E2">
      <w:pPr>
        <w:pStyle w:val="subsection"/>
      </w:pPr>
      <w:r w:rsidRPr="004B6110">
        <w:tab/>
        <w:t>(1)</w:t>
      </w:r>
      <w:r w:rsidRPr="004B6110">
        <w:tab/>
        <w:t>This regulation is made for the purposes of paragraph</w:t>
      </w:r>
      <w:r w:rsidR="004B6110" w:rsidRPr="004B6110">
        <w:t> </w:t>
      </w:r>
      <w:r w:rsidRPr="004B6110">
        <w:t>288K(1)(b) of the Act.</w:t>
      </w:r>
    </w:p>
    <w:p w:rsidR="00B377E2" w:rsidRPr="004B6110" w:rsidRDefault="00B377E2" w:rsidP="00B377E2">
      <w:pPr>
        <w:pStyle w:val="subsection"/>
      </w:pPr>
      <w:r w:rsidRPr="004B6110">
        <w:tab/>
        <w:t>(2)</w:t>
      </w:r>
      <w:r w:rsidRPr="004B6110">
        <w:tab/>
        <w:t>The following provisions</w:t>
      </w:r>
      <w:r w:rsidR="00C92EDF" w:rsidRPr="004B6110">
        <w:t xml:space="preserve"> of the Act</w:t>
      </w:r>
      <w:r w:rsidRPr="004B6110">
        <w:t xml:space="preserve"> are subject to an infringement notice:</w:t>
      </w:r>
    </w:p>
    <w:p w:rsidR="00B377E2" w:rsidRPr="004B6110" w:rsidRDefault="00B377E2" w:rsidP="00B377E2">
      <w:pPr>
        <w:pStyle w:val="paragraph"/>
      </w:pPr>
      <w:r w:rsidRPr="004B6110">
        <w:tab/>
        <w:t>(a)</w:t>
      </w:r>
      <w:r w:rsidRPr="004B6110">
        <w:tab/>
        <w:t>subsection</w:t>
      </w:r>
      <w:r w:rsidR="004B6110" w:rsidRPr="004B6110">
        <w:t> </w:t>
      </w:r>
      <w:r w:rsidRPr="004B6110">
        <w:t>30(3);</w:t>
      </w:r>
    </w:p>
    <w:p w:rsidR="00B377E2" w:rsidRPr="004B6110" w:rsidRDefault="00B377E2" w:rsidP="00B377E2">
      <w:pPr>
        <w:pStyle w:val="paragraph"/>
      </w:pPr>
      <w:r w:rsidRPr="004B6110">
        <w:tab/>
        <w:t>(b)</w:t>
      </w:r>
      <w:r w:rsidRPr="004B6110">
        <w:tab/>
        <w:t>subsection</w:t>
      </w:r>
      <w:r w:rsidR="004B6110" w:rsidRPr="004B6110">
        <w:t> </w:t>
      </w:r>
      <w:r w:rsidRPr="004B6110">
        <w:t>31(2);</w:t>
      </w:r>
    </w:p>
    <w:p w:rsidR="00B377E2" w:rsidRPr="004B6110" w:rsidRDefault="00B377E2" w:rsidP="00B377E2">
      <w:pPr>
        <w:pStyle w:val="paragraph"/>
      </w:pPr>
      <w:r w:rsidRPr="004B6110">
        <w:tab/>
        <w:t>(c)</w:t>
      </w:r>
      <w:r w:rsidRPr="004B6110">
        <w:tab/>
        <w:t>subsection</w:t>
      </w:r>
      <w:r w:rsidR="004B6110" w:rsidRPr="004B6110">
        <w:t> </w:t>
      </w:r>
      <w:r w:rsidRPr="004B6110">
        <w:t>32(2);</w:t>
      </w:r>
    </w:p>
    <w:p w:rsidR="00B377E2" w:rsidRPr="004B6110" w:rsidRDefault="00B377E2" w:rsidP="00B377E2">
      <w:pPr>
        <w:pStyle w:val="paragraph"/>
      </w:pPr>
      <w:r w:rsidRPr="004B6110">
        <w:tab/>
        <w:t>(d)</w:t>
      </w:r>
      <w:r w:rsidRPr="004B6110">
        <w:tab/>
        <w:t>subsection</w:t>
      </w:r>
      <w:r w:rsidR="004B6110" w:rsidRPr="004B6110">
        <w:t> </w:t>
      </w:r>
      <w:r w:rsidRPr="004B6110">
        <w:t>51(3);</w:t>
      </w:r>
    </w:p>
    <w:p w:rsidR="00B377E2" w:rsidRPr="004B6110" w:rsidRDefault="00B377E2" w:rsidP="00B377E2">
      <w:pPr>
        <w:pStyle w:val="paragraph"/>
      </w:pPr>
      <w:r w:rsidRPr="004B6110">
        <w:tab/>
        <w:t>(e)</w:t>
      </w:r>
      <w:r w:rsidRPr="004B6110">
        <w:tab/>
        <w:t>subsection</w:t>
      </w:r>
      <w:r w:rsidR="004B6110" w:rsidRPr="004B6110">
        <w:t> </w:t>
      </w:r>
      <w:r w:rsidRPr="004B6110">
        <w:t>70(2);</w:t>
      </w:r>
    </w:p>
    <w:p w:rsidR="00B377E2" w:rsidRPr="004B6110" w:rsidRDefault="00B377E2" w:rsidP="00B377E2">
      <w:pPr>
        <w:pStyle w:val="paragraph"/>
      </w:pPr>
      <w:r w:rsidRPr="004B6110">
        <w:tab/>
        <w:t>(f)</w:t>
      </w:r>
      <w:r w:rsidRPr="004B6110">
        <w:tab/>
        <w:t>subsection</w:t>
      </w:r>
      <w:r w:rsidR="004B6110" w:rsidRPr="004B6110">
        <w:t> </w:t>
      </w:r>
      <w:r w:rsidRPr="004B6110">
        <w:t>73(6);</w:t>
      </w:r>
    </w:p>
    <w:p w:rsidR="00B377E2" w:rsidRPr="004B6110" w:rsidRDefault="00B377E2" w:rsidP="00B377E2">
      <w:pPr>
        <w:pStyle w:val="paragraph"/>
      </w:pPr>
      <w:r w:rsidRPr="004B6110">
        <w:tab/>
        <w:t>(g)</w:t>
      </w:r>
      <w:r w:rsidRPr="004B6110">
        <w:tab/>
        <w:t>subsection</w:t>
      </w:r>
      <w:r w:rsidR="004B6110" w:rsidRPr="004B6110">
        <w:t> </w:t>
      </w:r>
      <w:r w:rsidRPr="004B6110">
        <w:t>88(3);</w:t>
      </w:r>
    </w:p>
    <w:p w:rsidR="00B377E2" w:rsidRPr="004B6110" w:rsidRDefault="00B377E2" w:rsidP="00B377E2">
      <w:pPr>
        <w:pStyle w:val="paragraph"/>
      </w:pPr>
      <w:r w:rsidRPr="004B6110">
        <w:tab/>
        <w:t>(h)</w:t>
      </w:r>
      <w:r w:rsidRPr="004B6110">
        <w:tab/>
        <w:t>subsection</w:t>
      </w:r>
      <w:r w:rsidR="004B6110" w:rsidRPr="004B6110">
        <w:t> </w:t>
      </w:r>
      <w:r w:rsidRPr="004B6110">
        <w:t>95(4);</w:t>
      </w:r>
    </w:p>
    <w:p w:rsidR="00B377E2" w:rsidRPr="004B6110" w:rsidRDefault="00B377E2" w:rsidP="00B377E2">
      <w:pPr>
        <w:pStyle w:val="paragraph"/>
      </w:pPr>
      <w:r w:rsidRPr="004B6110">
        <w:tab/>
        <w:t>(i)</w:t>
      </w:r>
      <w:r w:rsidRPr="004B6110">
        <w:tab/>
        <w:t>subsection</w:t>
      </w:r>
      <w:r w:rsidR="004B6110" w:rsidRPr="004B6110">
        <w:t> </w:t>
      </w:r>
      <w:r w:rsidRPr="004B6110">
        <w:t>98(4);</w:t>
      </w:r>
    </w:p>
    <w:p w:rsidR="00B377E2" w:rsidRPr="004B6110" w:rsidRDefault="00B377E2" w:rsidP="00B377E2">
      <w:pPr>
        <w:pStyle w:val="paragraph"/>
      </w:pPr>
      <w:r w:rsidRPr="004B6110">
        <w:tab/>
        <w:t>(j)</w:t>
      </w:r>
      <w:r w:rsidRPr="004B6110">
        <w:tab/>
        <w:t>subsection</w:t>
      </w:r>
      <w:r w:rsidR="004B6110" w:rsidRPr="004B6110">
        <w:t> </w:t>
      </w:r>
      <w:r w:rsidRPr="004B6110">
        <w:t>99(4);</w:t>
      </w:r>
    </w:p>
    <w:p w:rsidR="00B377E2" w:rsidRPr="004B6110" w:rsidRDefault="00B377E2" w:rsidP="00B377E2">
      <w:pPr>
        <w:pStyle w:val="paragraph"/>
      </w:pPr>
      <w:r w:rsidRPr="004B6110">
        <w:tab/>
        <w:t>(k)</w:t>
      </w:r>
      <w:r w:rsidRPr="004B6110">
        <w:tab/>
        <w:t>subsection</w:t>
      </w:r>
      <w:r w:rsidR="004B6110" w:rsidRPr="004B6110">
        <w:t> </w:t>
      </w:r>
      <w:r w:rsidRPr="004B6110">
        <w:t>100(5);</w:t>
      </w:r>
    </w:p>
    <w:p w:rsidR="00B377E2" w:rsidRPr="004B6110" w:rsidRDefault="00B377E2" w:rsidP="00B377E2">
      <w:pPr>
        <w:pStyle w:val="paragraph"/>
      </w:pPr>
      <w:r w:rsidRPr="004B6110">
        <w:tab/>
        <w:t>(l)</w:t>
      </w:r>
      <w:r w:rsidRPr="004B6110">
        <w:tab/>
        <w:t>subsection</w:t>
      </w:r>
      <w:r w:rsidR="004B6110" w:rsidRPr="004B6110">
        <w:t> </w:t>
      </w:r>
      <w:r w:rsidRPr="004B6110">
        <w:t>122(2);</w:t>
      </w:r>
    </w:p>
    <w:p w:rsidR="00B377E2" w:rsidRPr="004B6110" w:rsidRDefault="00B377E2" w:rsidP="00B377E2">
      <w:pPr>
        <w:pStyle w:val="paragraph"/>
      </w:pPr>
      <w:r w:rsidRPr="004B6110">
        <w:tab/>
        <w:t>(m)</w:t>
      </w:r>
      <w:r w:rsidRPr="004B6110">
        <w:tab/>
        <w:t>subsection</w:t>
      </w:r>
      <w:r w:rsidR="004B6110" w:rsidRPr="004B6110">
        <w:t> </w:t>
      </w:r>
      <w:r w:rsidRPr="004B6110">
        <w:t>123(6);</w:t>
      </w:r>
    </w:p>
    <w:p w:rsidR="00B377E2" w:rsidRPr="004B6110" w:rsidRDefault="00B377E2" w:rsidP="00B377E2">
      <w:pPr>
        <w:pStyle w:val="paragraph"/>
      </w:pPr>
      <w:r w:rsidRPr="004B6110">
        <w:tab/>
        <w:t>(n)</w:t>
      </w:r>
      <w:r w:rsidRPr="004B6110">
        <w:tab/>
        <w:t>subsection</w:t>
      </w:r>
      <w:r w:rsidR="004B6110" w:rsidRPr="004B6110">
        <w:t> </w:t>
      </w:r>
      <w:r w:rsidRPr="004B6110">
        <w:t>124(6);</w:t>
      </w:r>
    </w:p>
    <w:p w:rsidR="00B377E2" w:rsidRPr="004B6110" w:rsidRDefault="00B377E2" w:rsidP="00B377E2">
      <w:pPr>
        <w:pStyle w:val="paragraph"/>
      </w:pPr>
      <w:r w:rsidRPr="004B6110">
        <w:tab/>
        <w:t>(o)</w:t>
      </w:r>
      <w:r w:rsidRPr="004B6110">
        <w:tab/>
        <w:t>subsection</w:t>
      </w:r>
      <w:r w:rsidR="004B6110" w:rsidRPr="004B6110">
        <w:t> </w:t>
      </w:r>
      <w:r w:rsidRPr="004B6110">
        <w:t>124A(2);</w:t>
      </w:r>
    </w:p>
    <w:p w:rsidR="00B377E2" w:rsidRPr="004B6110" w:rsidRDefault="00B377E2" w:rsidP="00B377E2">
      <w:pPr>
        <w:pStyle w:val="paragraph"/>
      </w:pPr>
      <w:r w:rsidRPr="004B6110">
        <w:tab/>
        <w:t>(p)</w:t>
      </w:r>
      <w:r w:rsidRPr="004B6110">
        <w:tab/>
        <w:t>subsection</w:t>
      </w:r>
      <w:r w:rsidR="004B6110" w:rsidRPr="004B6110">
        <w:t> </w:t>
      </w:r>
      <w:r w:rsidRPr="004B6110">
        <w:t>124B(2);</w:t>
      </w:r>
    </w:p>
    <w:p w:rsidR="00B377E2" w:rsidRPr="004B6110" w:rsidRDefault="00B377E2" w:rsidP="00B377E2">
      <w:pPr>
        <w:pStyle w:val="paragraph"/>
      </w:pPr>
      <w:r w:rsidRPr="004B6110">
        <w:tab/>
        <w:t>(q)</w:t>
      </w:r>
      <w:r w:rsidRPr="004B6110">
        <w:tab/>
        <w:t>subsection</w:t>
      </w:r>
      <w:r w:rsidR="004B6110" w:rsidRPr="004B6110">
        <w:t> </w:t>
      </w:r>
      <w:r w:rsidRPr="004B6110">
        <w:t>133(6);</w:t>
      </w:r>
    </w:p>
    <w:p w:rsidR="00B377E2" w:rsidRPr="004B6110" w:rsidRDefault="00B377E2" w:rsidP="00B377E2">
      <w:pPr>
        <w:pStyle w:val="paragraph"/>
      </w:pPr>
      <w:r w:rsidRPr="004B6110">
        <w:tab/>
        <w:t>(r)</w:t>
      </w:r>
      <w:r w:rsidRPr="004B6110">
        <w:tab/>
        <w:t>subsection</w:t>
      </w:r>
      <w:r w:rsidR="004B6110" w:rsidRPr="004B6110">
        <w:t> </w:t>
      </w:r>
      <w:r w:rsidRPr="004B6110">
        <w:t>133AC(3);</w:t>
      </w:r>
    </w:p>
    <w:p w:rsidR="00B377E2" w:rsidRPr="004B6110" w:rsidRDefault="00B377E2" w:rsidP="00B377E2">
      <w:pPr>
        <w:pStyle w:val="paragraph"/>
      </w:pPr>
      <w:r w:rsidRPr="004B6110">
        <w:tab/>
        <w:t>(s)</w:t>
      </w:r>
      <w:r w:rsidRPr="004B6110">
        <w:tab/>
        <w:t>subsection</w:t>
      </w:r>
      <w:r w:rsidR="004B6110" w:rsidRPr="004B6110">
        <w:t> </w:t>
      </w:r>
      <w:r w:rsidRPr="004B6110">
        <w:t>133AD(3);</w:t>
      </w:r>
    </w:p>
    <w:p w:rsidR="00B377E2" w:rsidRPr="004B6110" w:rsidRDefault="00B377E2" w:rsidP="00B377E2">
      <w:pPr>
        <w:pStyle w:val="paragraph"/>
      </w:pPr>
      <w:r w:rsidRPr="004B6110">
        <w:tab/>
        <w:t>(t)</w:t>
      </w:r>
      <w:r w:rsidRPr="004B6110">
        <w:tab/>
        <w:t>subsection</w:t>
      </w:r>
      <w:r w:rsidR="004B6110" w:rsidRPr="004B6110">
        <w:t> </w:t>
      </w:r>
      <w:r w:rsidRPr="004B6110">
        <w:t>133AE(3);</w:t>
      </w:r>
    </w:p>
    <w:p w:rsidR="00B377E2" w:rsidRPr="004B6110" w:rsidRDefault="00B377E2" w:rsidP="00B377E2">
      <w:pPr>
        <w:pStyle w:val="paragraph"/>
      </w:pPr>
      <w:r w:rsidRPr="004B6110">
        <w:tab/>
        <w:t>(u)</w:t>
      </w:r>
      <w:r w:rsidRPr="004B6110">
        <w:tab/>
        <w:t>subsection</w:t>
      </w:r>
      <w:r w:rsidR="004B6110" w:rsidRPr="004B6110">
        <w:t> </w:t>
      </w:r>
      <w:r w:rsidRPr="004B6110">
        <w:t>133BC(2);</w:t>
      </w:r>
    </w:p>
    <w:p w:rsidR="00B377E2" w:rsidRPr="004B6110" w:rsidRDefault="00B377E2" w:rsidP="00B377E2">
      <w:pPr>
        <w:pStyle w:val="paragraph"/>
      </w:pPr>
      <w:r w:rsidRPr="004B6110">
        <w:tab/>
        <w:t>(v)</w:t>
      </w:r>
      <w:r w:rsidRPr="004B6110">
        <w:tab/>
        <w:t>subsection</w:t>
      </w:r>
      <w:r w:rsidR="004B6110" w:rsidRPr="004B6110">
        <w:t> </w:t>
      </w:r>
      <w:r w:rsidRPr="004B6110">
        <w:t>133BD(2);</w:t>
      </w:r>
    </w:p>
    <w:p w:rsidR="00B377E2" w:rsidRPr="004B6110" w:rsidRDefault="00B377E2" w:rsidP="00B377E2">
      <w:pPr>
        <w:pStyle w:val="paragraph"/>
      </w:pPr>
      <w:r w:rsidRPr="004B6110">
        <w:tab/>
        <w:t>(w)</w:t>
      </w:r>
      <w:r w:rsidRPr="004B6110">
        <w:tab/>
        <w:t>subsection</w:t>
      </w:r>
      <w:r w:rsidR="004B6110" w:rsidRPr="004B6110">
        <w:t> </w:t>
      </w:r>
      <w:r w:rsidRPr="004B6110">
        <w:t>133BH(4);</w:t>
      </w:r>
    </w:p>
    <w:p w:rsidR="00B377E2" w:rsidRPr="004B6110" w:rsidRDefault="00B377E2" w:rsidP="00B377E2">
      <w:pPr>
        <w:pStyle w:val="paragraph"/>
      </w:pPr>
      <w:r w:rsidRPr="004B6110">
        <w:tab/>
        <w:t>(x)</w:t>
      </w:r>
      <w:r w:rsidRPr="004B6110">
        <w:tab/>
        <w:t>subsection</w:t>
      </w:r>
      <w:r w:rsidR="004B6110" w:rsidRPr="004B6110">
        <w:t> </w:t>
      </w:r>
      <w:r w:rsidRPr="004B6110">
        <w:t>133BJ(2);</w:t>
      </w:r>
    </w:p>
    <w:p w:rsidR="00B377E2" w:rsidRPr="004B6110" w:rsidRDefault="00B377E2" w:rsidP="00B377E2">
      <w:pPr>
        <w:pStyle w:val="paragraph"/>
      </w:pPr>
      <w:r w:rsidRPr="004B6110">
        <w:tab/>
        <w:t>(y)</w:t>
      </w:r>
      <w:r w:rsidRPr="004B6110">
        <w:tab/>
        <w:t>subsection</w:t>
      </w:r>
      <w:r w:rsidR="004B6110" w:rsidRPr="004B6110">
        <w:t> </w:t>
      </w:r>
      <w:r w:rsidRPr="004B6110">
        <w:t>133CA(2);</w:t>
      </w:r>
    </w:p>
    <w:p w:rsidR="00B377E2" w:rsidRPr="004B6110" w:rsidRDefault="00B377E2" w:rsidP="00B377E2">
      <w:pPr>
        <w:pStyle w:val="paragraph"/>
      </w:pPr>
      <w:r w:rsidRPr="004B6110">
        <w:tab/>
        <w:t>(z)</w:t>
      </w:r>
      <w:r w:rsidRPr="004B6110">
        <w:tab/>
        <w:t>subsection</w:t>
      </w:r>
      <w:r w:rsidR="004B6110" w:rsidRPr="004B6110">
        <w:t> </w:t>
      </w:r>
      <w:r w:rsidRPr="004B6110">
        <w:t>133CB(2);</w:t>
      </w:r>
    </w:p>
    <w:p w:rsidR="00B377E2" w:rsidRPr="004B6110" w:rsidRDefault="00B377E2" w:rsidP="00B377E2">
      <w:pPr>
        <w:pStyle w:val="paragraph"/>
      </w:pPr>
      <w:r w:rsidRPr="004B6110">
        <w:tab/>
        <w:t>(</w:t>
      </w:r>
      <w:proofErr w:type="spellStart"/>
      <w:r w:rsidRPr="004B6110">
        <w:t>za</w:t>
      </w:r>
      <w:proofErr w:type="spellEnd"/>
      <w:r w:rsidRPr="004B6110">
        <w:t>)</w:t>
      </w:r>
      <w:r w:rsidRPr="004B6110">
        <w:tab/>
        <w:t>subsection</w:t>
      </w:r>
      <w:r w:rsidR="004B6110" w:rsidRPr="004B6110">
        <w:t> </w:t>
      </w:r>
      <w:r w:rsidRPr="004B6110">
        <w:t>133CC(2);</w:t>
      </w:r>
    </w:p>
    <w:p w:rsidR="00B377E2" w:rsidRPr="004B6110" w:rsidRDefault="00B377E2" w:rsidP="00B377E2">
      <w:pPr>
        <w:pStyle w:val="paragraph"/>
      </w:pPr>
      <w:r w:rsidRPr="004B6110">
        <w:tab/>
        <w:t>(</w:t>
      </w:r>
      <w:proofErr w:type="spellStart"/>
      <w:r w:rsidRPr="004B6110">
        <w:t>zb</w:t>
      </w:r>
      <w:proofErr w:type="spellEnd"/>
      <w:r w:rsidRPr="004B6110">
        <w:t>)</w:t>
      </w:r>
      <w:r w:rsidRPr="004B6110">
        <w:tab/>
        <w:t>subsection</w:t>
      </w:r>
      <w:r w:rsidR="004B6110" w:rsidRPr="004B6110">
        <w:t> </w:t>
      </w:r>
      <w:r w:rsidRPr="004B6110">
        <w:t>133DB(2);</w:t>
      </w:r>
    </w:p>
    <w:p w:rsidR="00B377E2" w:rsidRPr="004B6110" w:rsidRDefault="00B377E2" w:rsidP="00B377E2">
      <w:pPr>
        <w:pStyle w:val="paragraph"/>
      </w:pPr>
      <w:r w:rsidRPr="004B6110">
        <w:lastRenderedPageBreak/>
        <w:tab/>
        <w:t>(</w:t>
      </w:r>
      <w:proofErr w:type="spellStart"/>
      <w:r w:rsidRPr="004B6110">
        <w:t>zc</w:t>
      </w:r>
      <w:proofErr w:type="spellEnd"/>
      <w:r w:rsidRPr="004B6110">
        <w:t>)</w:t>
      </w:r>
      <w:r w:rsidRPr="004B6110">
        <w:tab/>
        <w:t>subsection</w:t>
      </w:r>
      <w:r w:rsidR="004B6110" w:rsidRPr="004B6110">
        <w:t> </w:t>
      </w:r>
      <w:r w:rsidRPr="004B6110">
        <w:t>133DC(3);</w:t>
      </w:r>
    </w:p>
    <w:p w:rsidR="00B377E2" w:rsidRPr="004B6110" w:rsidRDefault="00B377E2" w:rsidP="00B377E2">
      <w:pPr>
        <w:pStyle w:val="paragraph"/>
      </w:pPr>
      <w:r w:rsidRPr="004B6110">
        <w:tab/>
        <w:t>(</w:t>
      </w:r>
      <w:proofErr w:type="spellStart"/>
      <w:r w:rsidRPr="004B6110">
        <w:t>zd</w:t>
      </w:r>
      <w:proofErr w:type="spellEnd"/>
      <w:r w:rsidRPr="004B6110">
        <w:t>)</w:t>
      </w:r>
      <w:r w:rsidRPr="004B6110">
        <w:tab/>
        <w:t>subsection</w:t>
      </w:r>
      <w:r w:rsidR="004B6110" w:rsidRPr="004B6110">
        <w:t> </w:t>
      </w:r>
      <w:r w:rsidRPr="004B6110">
        <w:t>133DD(3);</w:t>
      </w:r>
    </w:p>
    <w:p w:rsidR="00B377E2" w:rsidRPr="004B6110" w:rsidRDefault="00B377E2" w:rsidP="00B377E2">
      <w:pPr>
        <w:pStyle w:val="paragraph"/>
      </w:pPr>
      <w:r w:rsidRPr="004B6110">
        <w:tab/>
        <w:t>(</w:t>
      </w:r>
      <w:proofErr w:type="spellStart"/>
      <w:r w:rsidRPr="004B6110">
        <w:t>ze</w:t>
      </w:r>
      <w:proofErr w:type="spellEnd"/>
      <w:r w:rsidRPr="004B6110">
        <w:t>)</w:t>
      </w:r>
      <w:r w:rsidRPr="004B6110">
        <w:tab/>
        <w:t>subsection</w:t>
      </w:r>
      <w:r w:rsidR="004B6110" w:rsidRPr="004B6110">
        <w:t> </w:t>
      </w:r>
      <w:r w:rsidRPr="004B6110">
        <w:t>145(2);</w:t>
      </w:r>
    </w:p>
    <w:p w:rsidR="00B377E2" w:rsidRPr="004B6110" w:rsidRDefault="00B377E2" w:rsidP="00B377E2">
      <w:pPr>
        <w:pStyle w:val="paragraph"/>
      </w:pPr>
      <w:r w:rsidRPr="004B6110">
        <w:tab/>
        <w:t>(</w:t>
      </w:r>
      <w:proofErr w:type="spellStart"/>
      <w:r w:rsidRPr="004B6110">
        <w:t>zf</w:t>
      </w:r>
      <w:proofErr w:type="spellEnd"/>
      <w:r w:rsidRPr="004B6110">
        <w:t>)</w:t>
      </w:r>
      <w:r w:rsidRPr="004B6110">
        <w:tab/>
        <w:t>subsection</w:t>
      </w:r>
      <w:r w:rsidR="004B6110" w:rsidRPr="004B6110">
        <w:t> </w:t>
      </w:r>
      <w:r w:rsidRPr="004B6110">
        <w:t>146(6);</w:t>
      </w:r>
    </w:p>
    <w:p w:rsidR="00B377E2" w:rsidRPr="004B6110" w:rsidRDefault="00B377E2" w:rsidP="00B377E2">
      <w:pPr>
        <w:pStyle w:val="paragraph"/>
      </w:pPr>
      <w:r w:rsidRPr="004B6110">
        <w:tab/>
        <w:t>(</w:t>
      </w:r>
      <w:proofErr w:type="spellStart"/>
      <w:r w:rsidRPr="004B6110">
        <w:t>zg</w:t>
      </w:r>
      <w:proofErr w:type="spellEnd"/>
      <w:r w:rsidRPr="004B6110">
        <w:t>)</w:t>
      </w:r>
      <w:r w:rsidRPr="004B6110">
        <w:tab/>
        <w:t>subsection</w:t>
      </w:r>
      <w:r w:rsidR="004B6110" w:rsidRPr="004B6110">
        <w:t> </w:t>
      </w:r>
      <w:r w:rsidRPr="004B6110">
        <w:t>147(6);</w:t>
      </w:r>
    </w:p>
    <w:p w:rsidR="00B377E2" w:rsidRPr="004B6110" w:rsidRDefault="00B377E2" w:rsidP="00B377E2">
      <w:pPr>
        <w:pStyle w:val="paragraph"/>
      </w:pPr>
      <w:r w:rsidRPr="004B6110">
        <w:tab/>
        <w:t>(</w:t>
      </w:r>
      <w:proofErr w:type="spellStart"/>
      <w:r w:rsidRPr="004B6110">
        <w:t>zh</w:t>
      </w:r>
      <w:proofErr w:type="spellEnd"/>
      <w:r w:rsidRPr="004B6110">
        <w:t>)</w:t>
      </w:r>
      <w:r w:rsidRPr="004B6110">
        <w:tab/>
        <w:t>subsection</w:t>
      </w:r>
      <w:r w:rsidR="004B6110" w:rsidRPr="004B6110">
        <w:t> </w:t>
      </w:r>
      <w:r w:rsidRPr="004B6110">
        <w:t>156(6);</w:t>
      </w:r>
    </w:p>
    <w:p w:rsidR="00B377E2" w:rsidRPr="004B6110" w:rsidRDefault="00B377E2" w:rsidP="00B377E2">
      <w:pPr>
        <w:pStyle w:val="paragraph"/>
      </w:pPr>
      <w:r w:rsidRPr="004B6110">
        <w:tab/>
        <w:t>(</w:t>
      </w:r>
      <w:proofErr w:type="spellStart"/>
      <w:r w:rsidRPr="004B6110">
        <w:t>zi</w:t>
      </w:r>
      <w:proofErr w:type="spellEnd"/>
      <w:r w:rsidRPr="004B6110">
        <w:t>)</w:t>
      </w:r>
      <w:r w:rsidRPr="004B6110">
        <w:tab/>
        <w:t>subsection</w:t>
      </w:r>
      <w:r w:rsidR="004B6110" w:rsidRPr="004B6110">
        <w:t> </w:t>
      </w:r>
      <w:r w:rsidRPr="004B6110">
        <w:t>229(2);</w:t>
      </w:r>
    </w:p>
    <w:p w:rsidR="00B377E2" w:rsidRPr="004B6110" w:rsidRDefault="00B377E2" w:rsidP="00B377E2">
      <w:pPr>
        <w:pStyle w:val="paragraph"/>
      </w:pPr>
      <w:r w:rsidRPr="004B6110">
        <w:tab/>
        <w:t>(</w:t>
      </w:r>
      <w:proofErr w:type="spellStart"/>
      <w:r w:rsidRPr="004B6110">
        <w:t>zj</w:t>
      </w:r>
      <w:proofErr w:type="spellEnd"/>
      <w:r w:rsidRPr="004B6110">
        <w:t>)</w:t>
      </w:r>
      <w:r w:rsidRPr="004B6110">
        <w:tab/>
        <w:t>subsections</w:t>
      </w:r>
      <w:r w:rsidR="004B6110" w:rsidRPr="004B6110">
        <w:t> </w:t>
      </w:r>
      <w:r w:rsidRPr="004B6110">
        <w:t>32A(1) and (2) of the Code.</w:t>
      </w:r>
    </w:p>
    <w:p w:rsidR="00FD1D96" w:rsidRPr="004B6110" w:rsidRDefault="00FD1D96" w:rsidP="00FD1D96">
      <w:pPr>
        <w:pStyle w:val="ActHead5"/>
      </w:pPr>
      <w:bookmarkStart w:id="22" w:name="_Toc532464553"/>
      <w:r w:rsidRPr="004B6110">
        <w:rPr>
          <w:rStyle w:val="CharSectno"/>
        </w:rPr>
        <w:t>38</w:t>
      </w:r>
      <w:r w:rsidRPr="004B6110">
        <w:t xml:space="preserve">  Prescribed civil penalty provisions</w:t>
      </w:r>
      <w:bookmarkEnd w:id="22"/>
    </w:p>
    <w:p w:rsidR="00FD1D96" w:rsidRPr="004B6110" w:rsidRDefault="00FD1D96" w:rsidP="00FD1D96">
      <w:pPr>
        <w:pStyle w:val="subsection"/>
      </w:pPr>
      <w:r w:rsidRPr="004B6110">
        <w:tab/>
        <w:t>(1)</w:t>
      </w:r>
      <w:r w:rsidRPr="004B6110">
        <w:tab/>
        <w:t>This regulation is made for the purposes of paragraph</w:t>
      </w:r>
      <w:r w:rsidR="004B6110" w:rsidRPr="004B6110">
        <w:t> </w:t>
      </w:r>
      <w:r w:rsidRPr="004B6110">
        <w:t>288K(1)(c) of the Act.</w:t>
      </w:r>
    </w:p>
    <w:p w:rsidR="00FD1D96" w:rsidRPr="004B6110" w:rsidRDefault="00FD1D96" w:rsidP="00FD1D96">
      <w:pPr>
        <w:pStyle w:val="subsection"/>
      </w:pPr>
      <w:r w:rsidRPr="004B6110">
        <w:tab/>
        <w:t>(2)</w:t>
      </w:r>
      <w:r w:rsidRPr="004B6110">
        <w:tab/>
        <w:t xml:space="preserve">The following civil penalty provisions </w:t>
      </w:r>
      <w:r w:rsidR="00C92EDF" w:rsidRPr="004B6110">
        <w:t xml:space="preserve">of the Act </w:t>
      </w:r>
      <w:r w:rsidRPr="004B6110">
        <w:t>are subject to an infringement notice:</w:t>
      </w:r>
    </w:p>
    <w:p w:rsidR="00FD1D96" w:rsidRPr="004B6110" w:rsidRDefault="00FD1D96" w:rsidP="00FD1D96">
      <w:pPr>
        <w:pStyle w:val="paragraph"/>
      </w:pPr>
      <w:r w:rsidRPr="004B6110">
        <w:tab/>
        <w:t>(a)</w:t>
      </w:r>
      <w:r w:rsidRPr="004B6110">
        <w:tab/>
        <w:t>subsection</w:t>
      </w:r>
      <w:r w:rsidR="00C92EDF" w:rsidRPr="004B6110">
        <w:t>s</w:t>
      </w:r>
      <w:r w:rsidR="004B6110" w:rsidRPr="004B6110">
        <w:t> </w:t>
      </w:r>
      <w:r w:rsidRPr="004B6110">
        <w:t xml:space="preserve">114(1), (4), (5) </w:t>
      </w:r>
      <w:r w:rsidR="00C92EDF" w:rsidRPr="004B6110">
        <w:t>and</w:t>
      </w:r>
      <w:r w:rsidRPr="004B6110">
        <w:t xml:space="preserve"> (6);</w:t>
      </w:r>
    </w:p>
    <w:p w:rsidR="00FD1D96" w:rsidRPr="004B6110" w:rsidRDefault="00FD1D96" w:rsidP="00FD1D96">
      <w:pPr>
        <w:pStyle w:val="paragraph"/>
      </w:pPr>
      <w:r w:rsidRPr="004B6110">
        <w:tab/>
        <w:t>(b)</w:t>
      </w:r>
      <w:r w:rsidRPr="004B6110">
        <w:tab/>
        <w:t>subsection</w:t>
      </w:r>
      <w:r w:rsidR="00C92EDF" w:rsidRPr="004B6110">
        <w:t>s</w:t>
      </w:r>
      <w:r w:rsidR="004B6110" w:rsidRPr="004B6110">
        <w:t> </w:t>
      </w:r>
      <w:r w:rsidRPr="004B6110">
        <w:t xml:space="preserve">115(1) </w:t>
      </w:r>
      <w:r w:rsidR="00C92EDF" w:rsidRPr="004B6110">
        <w:t>and</w:t>
      </w:r>
      <w:r w:rsidRPr="004B6110">
        <w:t xml:space="preserve"> (2);</w:t>
      </w:r>
    </w:p>
    <w:p w:rsidR="00FD1D96" w:rsidRPr="004B6110" w:rsidRDefault="00FD1D96" w:rsidP="00FD1D96">
      <w:pPr>
        <w:pStyle w:val="paragraph"/>
      </w:pPr>
      <w:r w:rsidRPr="004B6110">
        <w:tab/>
        <w:t>(c)</w:t>
      </w:r>
      <w:r w:rsidRPr="004B6110">
        <w:tab/>
        <w:t>subsection</w:t>
      </w:r>
      <w:r w:rsidR="004B6110" w:rsidRPr="004B6110">
        <w:t> </w:t>
      </w:r>
      <w:r w:rsidRPr="004B6110">
        <w:t>117(1);</w:t>
      </w:r>
    </w:p>
    <w:p w:rsidR="00FD1D96" w:rsidRPr="004B6110" w:rsidRDefault="00FD1D96" w:rsidP="00FD1D96">
      <w:pPr>
        <w:pStyle w:val="paragraph"/>
      </w:pPr>
      <w:r w:rsidRPr="004B6110">
        <w:tab/>
        <w:t>(d)</w:t>
      </w:r>
      <w:r w:rsidRPr="004B6110">
        <w:tab/>
        <w:t>subsection</w:t>
      </w:r>
      <w:r w:rsidR="004B6110" w:rsidRPr="004B6110">
        <w:t> </w:t>
      </w:r>
      <w:r w:rsidRPr="004B6110">
        <w:t>118(1);</w:t>
      </w:r>
    </w:p>
    <w:p w:rsidR="00FD1D96" w:rsidRPr="004B6110" w:rsidRDefault="00FD1D96" w:rsidP="00FD1D96">
      <w:pPr>
        <w:pStyle w:val="paragraph"/>
      </w:pPr>
      <w:r w:rsidRPr="004B6110">
        <w:tab/>
        <w:t>(e)</w:t>
      </w:r>
      <w:r w:rsidRPr="004B6110">
        <w:tab/>
        <w:t>subsection</w:t>
      </w:r>
      <w:r w:rsidR="004B6110" w:rsidRPr="004B6110">
        <w:t> </w:t>
      </w:r>
      <w:r w:rsidRPr="004B6110">
        <w:t>119(1);</w:t>
      </w:r>
    </w:p>
    <w:p w:rsidR="00FD1D96" w:rsidRPr="004B6110" w:rsidRDefault="00FD1D96" w:rsidP="00FD1D96">
      <w:pPr>
        <w:pStyle w:val="paragraph"/>
      </w:pPr>
      <w:r w:rsidRPr="004B6110">
        <w:tab/>
        <w:t>(f)</w:t>
      </w:r>
      <w:r w:rsidRPr="004B6110">
        <w:tab/>
        <w:t>subsection</w:t>
      </w:r>
      <w:r w:rsidR="004B6110" w:rsidRPr="004B6110">
        <w:t> </w:t>
      </w:r>
      <w:r w:rsidRPr="004B6110">
        <w:t>121(1);</w:t>
      </w:r>
    </w:p>
    <w:p w:rsidR="00FD1D96" w:rsidRPr="004B6110" w:rsidRDefault="00FD1D96" w:rsidP="00FD1D96">
      <w:pPr>
        <w:pStyle w:val="paragraph"/>
      </w:pPr>
      <w:r w:rsidRPr="004B6110">
        <w:tab/>
        <w:t>(g)</w:t>
      </w:r>
      <w:r w:rsidRPr="004B6110">
        <w:tab/>
        <w:t>section</w:t>
      </w:r>
      <w:r w:rsidR="004B6110" w:rsidRPr="004B6110">
        <w:t> </w:t>
      </w:r>
      <w:r w:rsidRPr="004B6110">
        <w:t>128;</w:t>
      </w:r>
    </w:p>
    <w:p w:rsidR="00FD1D96" w:rsidRPr="004B6110" w:rsidRDefault="00FD1D96" w:rsidP="00FD1D96">
      <w:pPr>
        <w:pStyle w:val="paragraph"/>
      </w:pPr>
      <w:r w:rsidRPr="004B6110">
        <w:tab/>
        <w:t>(h)</w:t>
      </w:r>
      <w:r w:rsidRPr="004B6110">
        <w:tab/>
        <w:t>subsection</w:t>
      </w:r>
      <w:r w:rsidR="004B6110" w:rsidRPr="004B6110">
        <w:t> </w:t>
      </w:r>
      <w:r w:rsidRPr="004B6110">
        <w:t>130(1);</w:t>
      </w:r>
    </w:p>
    <w:p w:rsidR="00FD1D96" w:rsidRPr="004B6110" w:rsidRDefault="00FD1D96" w:rsidP="00FD1D96">
      <w:pPr>
        <w:pStyle w:val="paragraph"/>
      </w:pPr>
      <w:r w:rsidRPr="004B6110">
        <w:tab/>
        <w:t>(i)</w:t>
      </w:r>
      <w:r w:rsidRPr="004B6110">
        <w:tab/>
        <w:t>subsection</w:t>
      </w:r>
      <w:r w:rsidR="004B6110" w:rsidRPr="004B6110">
        <w:t> </w:t>
      </w:r>
      <w:r w:rsidRPr="004B6110">
        <w:t>131(1);</w:t>
      </w:r>
    </w:p>
    <w:p w:rsidR="00FD1D96" w:rsidRPr="004B6110" w:rsidRDefault="00FD1D96" w:rsidP="00FD1D96">
      <w:pPr>
        <w:pStyle w:val="paragraph"/>
      </w:pPr>
      <w:r w:rsidRPr="004B6110">
        <w:tab/>
        <w:t>(j)</w:t>
      </w:r>
      <w:r w:rsidRPr="004B6110">
        <w:tab/>
        <w:t>subsections</w:t>
      </w:r>
      <w:r w:rsidR="004B6110" w:rsidRPr="004B6110">
        <w:t> </w:t>
      </w:r>
      <w:r w:rsidRPr="004B6110">
        <w:t>133DE(1) and (2);</w:t>
      </w:r>
    </w:p>
    <w:p w:rsidR="00FD1D96" w:rsidRPr="004B6110" w:rsidRDefault="00FD1D96" w:rsidP="00FD1D96">
      <w:pPr>
        <w:pStyle w:val="paragraph"/>
      </w:pPr>
      <w:r w:rsidRPr="004B6110">
        <w:tab/>
        <w:t>(k)</w:t>
      </w:r>
      <w:r w:rsidRPr="004B6110">
        <w:tab/>
        <w:t>subsection</w:t>
      </w:r>
      <w:r w:rsidR="00C92EDF" w:rsidRPr="004B6110">
        <w:t>s</w:t>
      </w:r>
      <w:r w:rsidR="004B6110" w:rsidRPr="004B6110">
        <w:t> </w:t>
      </w:r>
      <w:r w:rsidRPr="004B6110">
        <w:t xml:space="preserve">137(1), (4), (5) </w:t>
      </w:r>
      <w:r w:rsidR="00C92EDF" w:rsidRPr="004B6110">
        <w:t>and</w:t>
      </w:r>
      <w:r w:rsidRPr="004B6110">
        <w:t xml:space="preserve"> (6);</w:t>
      </w:r>
    </w:p>
    <w:p w:rsidR="00FD1D96" w:rsidRPr="004B6110" w:rsidRDefault="00FD1D96" w:rsidP="00FD1D96">
      <w:pPr>
        <w:pStyle w:val="paragraph"/>
      </w:pPr>
      <w:r w:rsidRPr="004B6110">
        <w:tab/>
        <w:t>(l)</w:t>
      </w:r>
      <w:r w:rsidRPr="004B6110">
        <w:tab/>
        <w:t>subsection</w:t>
      </w:r>
      <w:r w:rsidR="00C92EDF" w:rsidRPr="004B6110">
        <w:t>s</w:t>
      </w:r>
      <w:r w:rsidR="004B6110" w:rsidRPr="004B6110">
        <w:t> </w:t>
      </w:r>
      <w:r w:rsidRPr="004B6110">
        <w:t xml:space="preserve">138(1) </w:t>
      </w:r>
      <w:r w:rsidR="00C92EDF" w:rsidRPr="004B6110">
        <w:t>and</w:t>
      </w:r>
      <w:r w:rsidRPr="004B6110">
        <w:t xml:space="preserve"> (2);</w:t>
      </w:r>
    </w:p>
    <w:p w:rsidR="00FD1D96" w:rsidRPr="004B6110" w:rsidRDefault="00FD1D96" w:rsidP="00FD1D96">
      <w:pPr>
        <w:pStyle w:val="paragraph"/>
      </w:pPr>
      <w:r w:rsidRPr="004B6110">
        <w:tab/>
        <w:t>(m)</w:t>
      </w:r>
      <w:r w:rsidRPr="004B6110">
        <w:tab/>
        <w:t>subsection</w:t>
      </w:r>
      <w:r w:rsidR="004B6110" w:rsidRPr="004B6110">
        <w:t> </w:t>
      </w:r>
      <w:r w:rsidRPr="004B6110">
        <w:t>140(1);</w:t>
      </w:r>
    </w:p>
    <w:p w:rsidR="00FD1D96" w:rsidRPr="004B6110" w:rsidRDefault="00FD1D96" w:rsidP="00FD1D96">
      <w:pPr>
        <w:pStyle w:val="paragraph"/>
      </w:pPr>
      <w:r w:rsidRPr="004B6110">
        <w:tab/>
        <w:t>(n)</w:t>
      </w:r>
      <w:r w:rsidRPr="004B6110">
        <w:tab/>
        <w:t>subsection</w:t>
      </w:r>
      <w:r w:rsidR="004B6110" w:rsidRPr="004B6110">
        <w:t> </w:t>
      </w:r>
      <w:r w:rsidRPr="004B6110">
        <w:t>141(1);</w:t>
      </w:r>
    </w:p>
    <w:p w:rsidR="00FD1D96" w:rsidRPr="004B6110" w:rsidRDefault="00FD1D96" w:rsidP="00FD1D96">
      <w:pPr>
        <w:pStyle w:val="paragraph"/>
      </w:pPr>
      <w:r w:rsidRPr="004B6110">
        <w:tab/>
        <w:t>(o)</w:t>
      </w:r>
      <w:r w:rsidRPr="004B6110">
        <w:tab/>
        <w:t>subsection</w:t>
      </w:r>
      <w:r w:rsidR="004B6110" w:rsidRPr="004B6110">
        <w:t> </w:t>
      </w:r>
      <w:r w:rsidRPr="004B6110">
        <w:t>142(1);</w:t>
      </w:r>
    </w:p>
    <w:p w:rsidR="00FD1D96" w:rsidRPr="004B6110" w:rsidRDefault="00FD1D96" w:rsidP="00FD1D96">
      <w:pPr>
        <w:pStyle w:val="paragraph"/>
      </w:pPr>
      <w:r w:rsidRPr="004B6110">
        <w:tab/>
        <w:t>(p)</w:t>
      </w:r>
      <w:r w:rsidRPr="004B6110">
        <w:tab/>
        <w:t>subsection</w:t>
      </w:r>
      <w:r w:rsidR="004B6110" w:rsidRPr="004B6110">
        <w:t> </w:t>
      </w:r>
      <w:r w:rsidRPr="004B6110">
        <w:t>144(1);</w:t>
      </w:r>
    </w:p>
    <w:p w:rsidR="00FD1D96" w:rsidRPr="004B6110" w:rsidRDefault="00FD1D96" w:rsidP="00FD1D96">
      <w:pPr>
        <w:pStyle w:val="paragraph"/>
      </w:pPr>
      <w:r w:rsidRPr="004B6110">
        <w:tab/>
        <w:t>(q)</w:t>
      </w:r>
      <w:r w:rsidRPr="004B6110">
        <w:tab/>
        <w:t>section</w:t>
      </w:r>
      <w:r w:rsidR="004B6110" w:rsidRPr="004B6110">
        <w:t> </w:t>
      </w:r>
      <w:r w:rsidRPr="004B6110">
        <w:t>151;</w:t>
      </w:r>
    </w:p>
    <w:p w:rsidR="00FD1D96" w:rsidRPr="004B6110" w:rsidRDefault="00FD1D96" w:rsidP="00FD1D96">
      <w:pPr>
        <w:pStyle w:val="paragraph"/>
      </w:pPr>
      <w:r w:rsidRPr="004B6110">
        <w:tab/>
        <w:t>(r)</w:t>
      </w:r>
      <w:r w:rsidRPr="004B6110">
        <w:tab/>
        <w:t>subsection</w:t>
      </w:r>
      <w:r w:rsidR="004B6110" w:rsidRPr="004B6110">
        <w:t> </w:t>
      </w:r>
      <w:r w:rsidRPr="004B6110">
        <w:t>153(1);</w:t>
      </w:r>
    </w:p>
    <w:p w:rsidR="00FD1D96" w:rsidRPr="004B6110" w:rsidRDefault="00FD1D96" w:rsidP="00FD1D96">
      <w:pPr>
        <w:pStyle w:val="paragraph"/>
      </w:pPr>
      <w:r w:rsidRPr="004B6110">
        <w:tab/>
        <w:t>(s)</w:t>
      </w:r>
      <w:r w:rsidRPr="004B6110">
        <w:tab/>
        <w:t>subsection</w:t>
      </w:r>
      <w:r w:rsidR="004B6110" w:rsidRPr="004B6110">
        <w:t> </w:t>
      </w:r>
      <w:r w:rsidRPr="004B6110">
        <w:t>154(2);</w:t>
      </w:r>
    </w:p>
    <w:p w:rsidR="00FD1D96" w:rsidRPr="004B6110" w:rsidRDefault="00FD1D96" w:rsidP="00FD1D96">
      <w:pPr>
        <w:pStyle w:val="paragraph"/>
      </w:pPr>
      <w:r w:rsidRPr="004B6110">
        <w:tab/>
        <w:t>(t)</w:t>
      </w:r>
      <w:r w:rsidRPr="004B6110">
        <w:tab/>
        <w:t>subsection</w:t>
      </w:r>
      <w:r w:rsidR="004B6110" w:rsidRPr="004B6110">
        <w:t> </w:t>
      </w:r>
      <w:r w:rsidRPr="004B6110">
        <w:t>160B(1);</w:t>
      </w:r>
    </w:p>
    <w:p w:rsidR="00FD1D96" w:rsidRPr="004B6110" w:rsidRDefault="00FD1D96" w:rsidP="00FD1D96">
      <w:pPr>
        <w:pStyle w:val="paragraph"/>
      </w:pPr>
      <w:r w:rsidRPr="004B6110">
        <w:tab/>
        <w:t>(u)</w:t>
      </w:r>
      <w:r w:rsidRPr="004B6110">
        <w:tab/>
        <w:t>subsection</w:t>
      </w:r>
      <w:r w:rsidR="004B6110" w:rsidRPr="004B6110">
        <w:t> </w:t>
      </w:r>
      <w:r w:rsidRPr="004B6110">
        <w:t>160C(1);</w:t>
      </w:r>
    </w:p>
    <w:p w:rsidR="00FD1D96" w:rsidRPr="004B6110" w:rsidRDefault="00FD1D96" w:rsidP="00FD1D96">
      <w:pPr>
        <w:pStyle w:val="paragraph"/>
      </w:pPr>
      <w:r w:rsidRPr="004B6110">
        <w:tab/>
        <w:t>(v)</w:t>
      </w:r>
      <w:r w:rsidRPr="004B6110">
        <w:tab/>
        <w:t>subsection</w:t>
      </w:r>
      <w:r w:rsidR="00C92EDF" w:rsidRPr="004B6110">
        <w:t>s</w:t>
      </w:r>
      <w:r w:rsidR="004B6110" w:rsidRPr="004B6110">
        <w:t> </w:t>
      </w:r>
      <w:r w:rsidRPr="004B6110">
        <w:t>160E(2) and (3);</w:t>
      </w:r>
    </w:p>
    <w:p w:rsidR="00FD1D96" w:rsidRPr="004B6110" w:rsidRDefault="00FD1D96" w:rsidP="00FD1D96">
      <w:pPr>
        <w:pStyle w:val="paragraph"/>
      </w:pPr>
      <w:r w:rsidRPr="004B6110">
        <w:tab/>
        <w:t>(w)</w:t>
      </w:r>
      <w:r w:rsidRPr="004B6110">
        <w:tab/>
        <w:t>subsection</w:t>
      </w:r>
      <w:r w:rsidR="004B6110" w:rsidRPr="004B6110">
        <w:t> </w:t>
      </w:r>
      <w:r w:rsidRPr="004B6110">
        <w:t>39B(1) of the Code;</w:t>
      </w:r>
    </w:p>
    <w:p w:rsidR="00FD1D96" w:rsidRPr="004B6110" w:rsidRDefault="00FD1D96" w:rsidP="00FD1D96">
      <w:pPr>
        <w:pStyle w:val="paragraph"/>
      </w:pPr>
      <w:r w:rsidRPr="004B6110">
        <w:tab/>
        <w:t>(x)</w:t>
      </w:r>
      <w:r w:rsidRPr="004B6110">
        <w:tab/>
        <w:t>subsection</w:t>
      </w:r>
      <w:r w:rsidR="004B6110" w:rsidRPr="004B6110">
        <w:t> </w:t>
      </w:r>
      <w:r w:rsidRPr="004B6110">
        <w:t>72(4) of the Code;</w:t>
      </w:r>
    </w:p>
    <w:p w:rsidR="00FD1D96" w:rsidRPr="004B6110" w:rsidRDefault="00FD1D96" w:rsidP="00FD1D96">
      <w:pPr>
        <w:pStyle w:val="paragraph"/>
      </w:pPr>
      <w:r w:rsidRPr="004B6110">
        <w:tab/>
        <w:t>(y)</w:t>
      </w:r>
      <w:r w:rsidRPr="004B6110">
        <w:tab/>
        <w:t>subsection</w:t>
      </w:r>
      <w:r w:rsidR="004B6110" w:rsidRPr="004B6110">
        <w:t> </w:t>
      </w:r>
      <w:r w:rsidRPr="004B6110">
        <w:t>177B(4) of the Code.</w:t>
      </w:r>
    </w:p>
    <w:p w:rsidR="00FD1D96" w:rsidRPr="004B6110" w:rsidRDefault="00FD1D96" w:rsidP="00FD1D96">
      <w:pPr>
        <w:pStyle w:val="ActHead5"/>
      </w:pPr>
      <w:bookmarkStart w:id="23" w:name="_Toc532464554"/>
      <w:r w:rsidRPr="004B6110">
        <w:rPr>
          <w:rStyle w:val="CharSectno"/>
        </w:rPr>
        <w:t>39</w:t>
      </w:r>
      <w:r w:rsidRPr="004B6110">
        <w:t xml:space="preserve">  Prescribed key requirements</w:t>
      </w:r>
      <w:bookmarkEnd w:id="23"/>
    </w:p>
    <w:p w:rsidR="00FD1D96" w:rsidRPr="004B6110" w:rsidRDefault="00FD1D96" w:rsidP="00FD1D96">
      <w:pPr>
        <w:pStyle w:val="subsection"/>
      </w:pPr>
      <w:r w:rsidRPr="004B6110">
        <w:tab/>
        <w:t>(1)</w:t>
      </w:r>
      <w:r w:rsidRPr="004B6110">
        <w:tab/>
        <w:t>This regulation is made for the purposes of paragraph</w:t>
      </w:r>
      <w:r w:rsidR="004B6110" w:rsidRPr="004B6110">
        <w:t> </w:t>
      </w:r>
      <w:r w:rsidRPr="004B6110">
        <w:t>288K(1)(d) of the Act.</w:t>
      </w:r>
    </w:p>
    <w:p w:rsidR="00FD1D96" w:rsidRPr="004B6110" w:rsidRDefault="00FD1D96" w:rsidP="00FD1D96">
      <w:pPr>
        <w:pStyle w:val="subsection"/>
      </w:pPr>
      <w:r w:rsidRPr="004B6110">
        <w:tab/>
        <w:t>(2)</w:t>
      </w:r>
      <w:r w:rsidRPr="004B6110">
        <w:tab/>
        <w:t>The following provisions</w:t>
      </w:r>
      <w:r w:rsidR="00C92EDF" w:rsidRPr="004B6110">
        <w:t xml:space="preserve"> of the Act,</w:t>
      </w:r>
      <w:r w:rsidRPr="004B6110">
        <w:t xml:space="preserve"> </w:t>
      </w:r>
      <w:r w:rsidR="009A57A3" w:rsidRPr="004B6110">
        <w:t>to the extent that they relate to</w:t>
      </w:r>
      <w:r w:rsidRPr="004B6110">
        <w:t xml:space="preserve"> key requirements (within the meaning of the </w:t>
      </w:r>
      <w:r w:rsidR="00B377E2" w:rsidRPr="004B6110">
        <w:t>Code</w:t>
      </w:r>
      <w:r w:rsidRPr="004B6110">
        <w:t>)</w:t>
      </w:r>
      <w:r w:rsidR="00C92EDF" w:rsidRPr="004B6110">
        <w:t>,</w:t>
      </w:r>
      <w:r w:rsidRPr="004B6110">
        <w:t xml:space="preserve"> are subject to an infringement notice:</w:t>
      </w:r>
    </w:p>
    <w:p w:rsidR="00FD1D96" w:rsidRPr="004B6110" w:rsidRDefault="00FD1D96" w:rsidP="00FD1D96">
      <w:pPr>
        <w:pStyle w:val="paragraph"/>
      </w:pPr>
      <w:r w:rsidRPr="004B6110">
        <w:lastRenderedPageBreak/>
        <w:tab/>
        <w:t>(a)</w:t>
      </w:r>
      <w:r w:rsidRPr="004B6110">
        <w:tab/>
        <w:t>subsection</w:t>
      </w:r>
      <w:r w:rsidR="00C92EDF" w:rsidRPr="004B6110">
        <w:t>s</w:t>
      </w:r>
      <w:r w:rsidR="004B6110" w:rsidRPr="004B6110">
        <w:t> </w:t>
      </w:r>
      <w:r w:rsidRPr="004B6110">
        <w:t>17(3), (4), (5), (6), (8), (9), (11), (15) and (15A) of the Code;</w:t>
      </w:r>
    </w:p>
    <w:p w:rsidR="00FD1D96" w:rsidRPr="004B6110" w:rsidRDefault="00FD1D96" w:rsidP="00FD1D96">
      <w:pPr>
        <w:pStyle w:val="paragraph"/>
      </w:pPr>
      <w:r w:rsidRPr="004B6110">
        <w:tab/>
        <w:t>(b)</w:t>
      </w:r>
      <w:r w:rsidRPr="004B6110">
        <w:tab/>
        <w:t>subsection</w:t>
      </w:r>
      <w:r w:rsidR="004B6110" w:rsidRPr="004B6110">
        <w:t> </w:t>
      </w:r>
      <w:r w:rsidRPr="004B6110">
        <w:t>23(1) of the Code;</w:t>
      </w:r>
    </w:p>
    <w:p w:rsidR="00FD1D96" w:rsidRPr="004B6110" w:rsidRDefault="00FD1D96" w:rsidP="00FD1D96">
      <w:pPr>
        <w:pStyle w:val="paragraph"/>
      </w:pPr>
      <w:r w:rsidRPr="004B6110">
        <w:tab/>
        <w:t>(c)</w:t>
      </w:r>
      <w:r w:rsidRPr="004B6110">
        <w:tab/>
        <w:t>subsection</w:t>
      </w:r>
      <w:r w:rsidR="004B6110" w:rsidRPr="004B6110">
        <w:t> </w:t>
      </w:r>
      <w:r w:rsidRPr="004B6110">
        <w:t>32AA(2) of the Code;</w:t>
      </w:r>
    </w:p>
    <w:p w:rsidR="00FD1D96" w:rsidRPr="004B6110" w:rsidRDefault="00FD1D96" w:rsidP="00FD1D96">
      <w:pPr>
        <w:pStyle w:val="paragraph"/>
      </w:pPr>
      <w:r w:rsidRPr="004B6110">
        <w:tab/>
        <w:t>(d)</w:t>
      </w:r>
      <w:r w:rsidRPr="004B6110">
        <w:tab/>
        <w:t>subsection</w:t>
      </w:r>
      <w:r w:rsidR="004B6110" w:rsidRPr="004B6110">
        <w:t> </w:t>
      </w:r>
      <w:r w:rsidRPr="004B6110">
        <w:t>34(6) of the Code;</w:t>
      </w:r>
    </w:p>
    <w:p w:rsidR="00FD1D96" w:rsidRPr="004B6110" w:rsidRDefault="00FD1D96" w:rsidP="00FD1D96">
      <w:pPr>
        <w:pStyle w:val="paragraph"/>
      </w:pPr>
      <w:r w:rsidRPr="004B6110">
        <w:tab/>
        <w:t>(e)</w:t>
      </w:r>
      <w:r w:rsidRPr="004B6110">
        <w:tab/>
        <w:t>subsection</w:t>
      </w:r>
      <w:r w:rsidR="004B6110" w:rsidRPr="004B6110">
        <w:t> </w:t>
      </w:r>
      <w:r w:rsidRPr="004B6110">
        <w:t>35(1) of the Code.</w:t>
      </w:r>
    </w:p>
    <w:p w:rsidR="00FD1D96" w:rsidRPr="004B6110" w:rsidRDefault="00191B9C" w:rsidP="00FD1D96">
      <w:pPr>
        <w:pStyle w:val="ItemHead"/>
      </w:pPr>
      <w:r w:rsidRPr="004B6110">
        <w:t>42</w:t>
      </w:r>
      <w:r w:rsidR="00FD1D96" w:rsidRPr="004B6110">
        <w:t xml:space="preserve">  Schedule</w:t>
      </w:r>
      <w:r w:rsidR="004B6110" w:rsidRPr="004B6110">
        <w:t> </w:t>
      </w:r>
      <w:r w:rsidR="00FD1D96" w:rsidRPr="004B6110">
        <w:t>1 (Form 3)</w:t>
      </w:r>
    </w:p>
    <w:p w:rsidR="00FD1D96" w:rsidRPr="004B6110" w:rsidRDefault="00FD1D96" w:rsidP="00FD1D96">
      <w:pPr>
        <w:pStyle w:val="Item"/>
      </w:pPr>
      <w:r w:rsidRPr="004B6110">
        <w:t>Repeal the form.</w:t>
      </w:r>
    </w:p>
    <w:p w:rsidR="00312D58" w:rsidRPr="004B6110" w:rsidRDefault="00191B9C" w:rsidP="00312D58">
      <w:pPr>
        <w:pStyle w:val="ItemHead"/>
      </w:pPr>
      <w:r w:rsidRPr="004B6110">
        <w:t>43</w:t>
      </w:r>
      <w:r w:rsidR="00EB6A06" w:rsidRPr="004B6110">
        <w:t xml:space="preserve">  </w:t>
      </w:r>
      <w:r w:rsidR="00312D58" w:rsidRPr="004B6110">
        <w:t>Item</w:t>
      </w:r>
      <w:r w:rsidR="004B6110" w:rsidRPr="004B6110">
        <w:t> </w:t>
      </w:r>
      <w:r w:rsidR="00312D58" w:rsidRPr="004B6110">
        <w:t>2.27 of Schedule</w:t>
      </w:r>
      <w:r w:rsidR="004B6110" w:rsidRPr="004B6110">
        <w:t> </w:t>
      </w:r>
      <w:r w:rsidR="00312D58" w:rsidRPr="004B6110">
        <w:t>2 (subsection</w:t>
      </w:r>
      <w:r w:rsidR="004B6110" w:rsidRPr="004B6110">
        <w:t> </w:t>
      </w:r>
      <w:r w:rsidR="00312D58" w:rsidRPr="004B6110">
        <w:t>52(4) (penalty))</w:t>
      </w:r>
    </w:p>
    <w:p w:rsidR="00312D58" w:rsidRPr="004B6110" w:rsidRDefault="00312D58" w:rsidP="00312D58">
      <w:pPr>
        <w:pStyle w:val="Item"/>
      </w:pPr>
      <w:r w:rsidRPr="004B6110">
        <w:t>Repeal the penalty, substitute:</w:t>
      </w:r>
    </w:p>
    <w:p w:rsidR="00312D58" w:rsidRPr="004B6110" w:rsidRDefault="00312D58" w:rsidP="00312D58">
      <w:pPr>
        <w:pStyle w:val="Penalty"/>
      </w:pPr>
      <w:r w:rsidRPr="004B6110">
        <w:t>Criminal penalty:</w:t>
      </w:r>
      <w:r w:rsidRPr="004B6110">
        <w:tab/>
        <w:t>6 months imprisonment.</w:t>
      </w:r>
    </w:p>
    <w:p w:rsidR="00312D58" w:rsidRPr="004B6110" w:rsidRDefault="00191B9C" w:rsidP="00312D58">
      <w:pPr>
        <w:pStyle w:val="ItemHead"/>
      </w:pPr>
      <w:r w:rsidRPr="004B6110">
        <w:t>44</w:t>
      </w:r>
      <w:r w:rsidR="00312D58" w:rsidRPr="004B6110">
        <w:t xml:space="preserve">  Item</w:t>
      </w:r>
      <w:r w:rsidR="004B6110" w:rsidRPr="004B6110">
        <w:t> </w:t>
      </w:r>
      <w:r w:rsidR="00312D58" w:rsidRPr="004B6110">
        <w:t>2.27 of Schedule</w:t>
      </w:r>
      <w:r w:rsidR="004B6110" w:rsidRPr="004B6110">
        <w:t> </w:t>
      </w:r>
      <w:r w:rsidR="00312D58" w:rsidRPr="004B6110">
        <w:t>2 (subsection</w:t>
      </w:r>
      <w:r w:rsidR="004B6110" w:rsidRPr="004B6110">
        <w:t> </w:t>
      </w:r>
      <w:r w:rsidR="00312D58" w:rsidRPr="004B6110">
        <w:t>52(5) (penalty))</w:t>
      </w:r>
    </w:p>
    <w:p w:rsidR="00312D58" w:rsidRPr="004B6110" w:rsidRDefault="00312D58" w:rsidP="00312D58">
      <w:pPr>
        <w:pStyle w:val="Item"/>
      </w:pPr>
      <w:r w:rsidRPr="004B6110">
        <w:t>Repeal the penalty, substitute:</w:t>
      </w:r>
    </w:p>
    <w:p w:rsidR="00312D58" w:rsidRPr="004B6110" w:rsidRDefault="00312D58" w:rsidP="00312D58">
      <w:pPr>
        <w:pStyle w:val="Penalty"/>
      </w:pPr>
      <w:r w:rsidRPr="004B6110">
        <w:t>Criminal penalty:</w:t>
      </w:r>
      <w:r w:rsidRPr="004B6110">
        <w:tab/>
        <w:t>20 penalty units.</w:t>
      </w:r>
    </w:p>
    <w:p w:rsidR="00312D58" w:rsidRPr="004B6110" w:rsidRDefault="00191B9C" w:rsidP="00312D58">
      <w:pPr>
        <w:pStyle w:val="ItemHead"/>
      </w:pPr>
      <w:r w:rsidRPr="004B6110">
        <w:t>45</w:t>
      </w:r>
      <w:r w:rsidR="00312D58" w:rsidRPr="004B6110">
        <w:t xml:space="preserve">  Item</w:t>
      </w:r>
      <w:r w:rsidR="004B6110" w:rsidRPr="004B6110">
        <w:t> </w:t>
      </w:r>
      <w:r w:rsidR="00312D58" w:rsidRPr="004B6110">
        <w:t>2.39 of Schedule</w:t>
      </w:r>
      <w:r w:rsidR="004B6110" w:rsidRPr="004B6110">
        <w:t> </w:t>
      </w:r>
      <w:r w:rsidR="00312D58" w:rsidRPr="004B6110">
        <w:t>2 (subsection</w:t>
      </w:r>
      <w:r w:rsidR="004B6110" w:rsidRPr="004B6110">
        <w:t> </w:t>
      </w:r>
      <w:r w:rsidR="00312D58" w:rsidRPr="004B6110">
        <w:t>74(3) (penalty))</w:t>
      </w:r>
    </w:p>
    <w:p w:rsidR="00312D58" w:rsidRPr="004B6110" w:rsidRDefault="00312D58" w:rsidP="00312D58">
      <w:pPr>
        <w:pStyle w:val="Item"/>
      </w:pPr>
      <w:r w:rsidRPr="004B6110">
        <w:t>Repeal the penalty, substitute:</w:t>
      </w:r>
    </w:p>
    <w:p w:rsidR="00312D58" w:rsidRPr="004B6110" w:rsidRDefault="00312D58" w:rsidP="00312D58">
      <w:pPr>
        <w:pStyle w:val="Penalty"/>
      </w:pPr>
      <w:r w:rsidRPr="004B6110">
        <w:t>Criminal penalty:</w:t>
      </w:r>
      <w:r w:rsidRPr="004B6110">
        <w:tab/>
        <w:t>6 months imprisonment.</w:t>
      </w:r>
    </w:p>
    <w:p w:rsidR="00312D58" w:rsidRPr="004B6110" w:rsidRDefault="00191B9C" w:rsidP="00312D58">
      <w:pPr>
        <w:pStyle w:val="ItemHead"/>
      </w:pPr>
      <w:r w:rsidRPr="004B6110">
        <w:t>46</w:t>
      </w:r>
      <w:r w:rsidR="00312D58" w:rsidRPr="004B6110">
        <w:t xml:space="preserve">  Item</w:t>
      </w:r>
      <w:r w:rsidR="004B6110" w:rsidRPr="004B6110">
        <w:t> </w:t>
      </w:r>
      <w:r w:rsidR="00312D58" w:rsidRPr="004B6110">
        <w:t>2.39 of Schedule</w:t>
      </w:r>
      <w:r w:rsidR="004B6110" w:rsidRPr="004B6110">
        <w:t> </w:t>
      </w:r>
      <w:r w:rsidR="00312D58" w:rsidRPr="004B6110">
        <w:t>2 (subsection</w:t>
      </w:r>
      <w:r w:rsidR="004B6110" w:rsidRPr="004B6110">
        <w:t> </w:t>
      </w:r>
      <w:r w:rsidR="00312D58" w:rsidRPr="004B6110">
        <w:t>74(4) (penalty))</w:t>
      </w:r>
    </w:p>
    <w:p w:rsidR="00312D58" w:rsidRPr="004B6110" w:rsidRDefault="00312D58" w:rsidP="00312D58">
      <w:pPr>
        <w:pStyle w:val="Item"/>
      </w:pPr>
      <w:r w:rsidRPr="004B6110">
        <w:t>Repeal the penalty, substitute:</w:t>
      </w:r>
    </w:p>
    <w:p w:rsidR="00312D58" w:rsidRPr="004B6110" w:rsidRDefault="00312D58" w:rsidP="00312D58">
      <w:pPr>
        <w:pStyle w:val="Penalty"/>
      </w:pPr>
      <w:r w:rsidRPr="004B6110">
        <w:t>Criminal penalty:</w:t>
      </w:r>
      <w:r w:rsidRPr="004B6110">
        <w:tab/>
        <w:t>20 penalty units.</w:t>
      </w:r>
    </w:p>
    <w:p w:rsidR="00312D58" w:rsidRPr="004B6110" w:rsidRDefault="00191B9C" w:rsidP="00312D58">
      <w:pPr>
        <w:pStyle w:val="ItemHead"/>
      </w:pPr>
      <w:r w:rsidRPr="004B6110">
        <w:t>47</w:t>
      </w:r>
      <w:r w:rsidR="00312D58" w:rsidRPr="004B6110">
        <w:t xml:space="preserve">  Item</w:t>
      </w:r>
      <w:r w:rsidR="004B6110" w:rsidRPr="004B6110">
        <w:t> </w:t>
      </w:r>
      <w:r w:rsidR="00312D58" w:rsidRPr="004B6110">
        <w:t>2.39 of Schedule</w:t>
      </w:r>
      <w:r w:rsidR="004B6110" w:rsidRPr="004B6110">
        <w:t> </w:t>
      </w:r>
      <w:r w:rsidR="00312D58" w:rsidRPr="004B6110">
        <w:t>2 (subsection</w:t>
      </w:r>
      <w:r w:rsidR="004B6110" w:rsidRPr="004B6110">
        <w:t> </w:t>
      </w:r>
      <w:r w:rsidR="00312D58" w:rsidRPr="004B6110">
        <w:t>75(2) (penalty))</w:t>
      </w:r>
    </w:p>
    <w:p w:rsidR="00312D58" w:rsidRPr="004B6110" w:rsidRDefault="00312D58" w:rsidP="00312D58">
      <w:pPr>
        <w:pStyle w:val="Item"/>
      </w:pPr>
      <w:r w:rsidRPr="004B6110">
        <w:t>Repeal the penalty, substitute:</w:t>
      </w:r>
    </w:p>
    <w:p w:rsidR="00312D58" w:rsidRPr="004B6110" w:rsidRDefault="00312D58" w:rsidP="00312D58">
      <w:pPr>
        <w:pStyle w:val="Penalty"/>
      </w:pPr>
      <w:r w:rsidRPr="004B6110">
        <w:t>Criminal penalty:</w:t>
      </w:r>
      <w:r w:rsidRPr="004B6110">
        <w:tab/>
        <w:t>6 months imprisonment.</w:t>
      </w:r>
    </w:p>
    <w:p w:rsidR="00312D58" w:rsidRPr="004B6110" w:rsidRDefault="00191B9C" w:rsidP="00312D58">
      <w:pPr>
        <w:pStyle w:val="ItemHead"/>
      </w:pPr>
      <w:r w:rsidRPr="004B6110">
        <w:t>48</w:t>
      </w:r>
      <w:r w:rsidR="00312D58" w:rsidRPr="004B6110">
        <w:t xml:space="preserve">  Item</w:t>
      </w:r>
      <w:r w:rsidR="004B6110" w:rsidRPr="004B6110">
        <w:t> </w:t>
      </w:r>
      <w:r w:rsidR="00312D58" w:rsidRPr="004B6110">
        <w:t>2.39 of Schedule</w:t>
      </w:r>
      <w:r w:rsidR="004B6110" w:rsidRPr="004B6110">
        <w:t> </w:t>
      </w:r>
      <w:r w:rsidR="00312D58" w:rsidRPr="004B6110">
        <w:t>2 (subsection</w:t>
      </w:r>
      <w:r w:rsidR="004B6110" w:rsidRPr="004B6110">
        <w:t> </w:t>
      </w:r>
      <w:r w:rsidR="00312D58" w:rsidRPr="004B6110">
        <w:t>75(3) (penalty))</w:t>
      </w:r>
    </w:p>
    <w:p w:rsidR="00312D58" w:rsidRPr="004B6110" w:rsidRDefault="00312D58" w:rsidP="00312D58">
      <w:pPr>
        <w:pStyle w:val="Item"/>
      </w:pPr>
      <w:r w:rsidRPr="004B6110">
        <w:t>Repeal the penalty, substitute:</w:t>
      </w:r>
    </w:p>
    <w:p w:rsidR="00312D58" w:rsidRPr="004B6110" w:rsidRDefault="00312D58" w:rsidP="00312D58">
      <w:pPr>
        <w:pStyle w:val="Penalty"/>
      </w:pPr>
      <w:r w:rsidRPr="004B6110">
        <w:t>Criminal penalty:</w:t>
      </w:r>
      <w:r w:rsidRPr="004B6110">
        <w:tab/>
        <w:t>20 penalty units.</w:t>
      </w:r>
    </w:p>
    <w:p w:rsidR="00312D58" w:rsidRPr="004B6110" w:rsidRDefault="00191B9C" w:rsidP="00312D58">
      <w:pPr>
        <w:pStyle w:val="ItemHead"/>
      </w:pPr>
      <w:r w:rsidRPr="004B6110">
        <w:t>49</w:t>
      </w:r>
      <w:r w:rsidR="00312D58" w:rsidRPr="004B6110">
        <w:t xml:space="preserve">  Item</w:t>
      </w:r>
      <w:r w:rsidR="004B6110" w:rsidRPr="004B6110">
        <w:t> </w:t>
      </w:r>
      <w:r w:rsidR="00312D58" w:rsidRPr="004B6110">
        <w:t>2.39 of Schedule</w:t>
      </w:r>
      <w:r w:rsidR="004B6110" w:rsidRPr="004B6110">
        <w:t> </w:t>
      </w:r>
      <w:r w:rsidR="00312D58" w:rsidRPr="004B6110">
        <w:t>2 (subsection</w:t>
      </w:r>
      <w:r w:rsidR="004B6110" w:rsidRPr="004B6110">
        <w:t> </w:t>
      </w:r>
      <w:r w:rsidR="00312D58" w:rsidRPr="004B6110">
        <w:t>75B(2) (penalty))</w:t>
      </w:r>
    </w:p>
    <w:p w:rsidR="00312D58" w:rsidRPr="004B6110" w:rsidRDefault="00312D58" w:rsidP="00312D58">
      <w:pPr>
        <w:pStyle w:val="Item"/>
      </w:pPr>
      <w:r w:rsidRPr="004B6110">
        <w:t>Repeal the penalty, substitute:</w:t>
      </w:r>
    </w:p>
    <w:p w:rsidR="00312D58" w:rsidRPr="004B6110" w:rsidRDefault="00312D58" w:rsidP="00312D58">
      <w:pPr>
        <w:pStyle w:val="Penalty"/>
      </w:pPr>
      <w:r w:rsidRPr="004B6110">
        <w:t>Criminal penalty:</w:t>
      </w:r>
      <w:r w:rsidRPr="004B6110">
        <w:tab/>
        <w:t>6 months imprisonment.</w:t>
      </w:r>
    </w:p>
    <w:p w:rsidR="00312D58" w:rsidRPr="004B6110" w:rsidRDefault="00191B9C" w:rsidP="00312D58">
      <w:pPr>
        <w:pStyle w:val="ItemHead"/>
      </w:pPr>
      <w:r w:rsidRPr="004B6110">
        <w:t>50</w:t>
      </w:r>
      <w:r w:rsidR="00312D58" w:rsidRPr="004B6110">
        <w:t xml:space="preserve">  Item</w:t>
      </w:r>
      <w:r w:rsidR="004B6110" w:rsidRPr="004B6110">
        <w:t> </w:t>
      </w:r>
      <w:r w:rsidR="00312D58" w:rsidRPr="004B6110">
        <w:t>2.39 of Schedule</w:t>
      </w:r>
      <w:r w:rsidR="004B6110" w:rsidRPr="004B6110">
        <w:t> </w:t>
      </w:r>
      <w:r w:rsidR="00312D58" w:rsidRPr="004B6110">
        <w:t>2 (subsection</w:t>
      </w:r>
      <w:r w:rsidR="004B6110" w:rsidRPr="004B6110">
        <w:t> </w:t>
      </w:r>
      <w:r w:rsidR="00312D58" w:rsidRPr="004B6110">
        <w:t>75B(3) (penalty))</w:t>
      </w:r>
    </w:p>
    <w:p w:rsidR="00312D58" w:rsidRPr="004B6110" w:rsidRDefault="00312D58" w:rsidP="00312D58">
      <w:pPr>
        <w:pStyle w:val="Item"/>
      </w:pPr>
      <w:r w:rsidRPr="004B6110">
        <w:t>Repeal the penalty, substitute:</w:t>
      </w:r>
    </w:p>
    <w:p w:rsidR="00312D58" w:rsidRPr="004B6110" w:rsidRDefault="00312D58" w:rsidP="00312D58">
      <w:pPr>
        <w:pStyle w:val="Penalty"/>
      </w:pPr>
      <w:r w:rsidRPr="004B6110">
        <w:t>Criminal penalty:</w:t>
      </w:r>
      <w:r w:rsidRPr="004B6110">
        <w:tab/>
        <w:t>20 penalty units.</w:t>
      </w:r>
    </w:p>
    <w:p w:rsidR="00312D58" w:rsidRPr="004B6110" w:rsidRDefault="00191B9C" w:rsidP="00312D58">
      <w:pPr>
        <w:pStyle w:val="ItemHead"/>
      </w:pPr>
      <w:r w:rsidRPr="004B6110">
        <w:t>51</w:t>
      </w:r>
      <w:r w:rsidR="00312D58" w:rsidRPr="004B6110">
        <w:t xml:space="preserve">  Item</w:t>
      </w:r>
      <w:r w:rsidR="004B6110" w:rsidRPr="004B6110">
        <w:t> </w:t>
      </w:r>
      <w:r w:rsidR="00312D58" w:rsidRPr="004B6110">
        <w:t>2.39 of Schedule</w:t>
      </w:r>
      <w:r w:rsidR="004B6110" w:rsidRPr="004B6110">
        <w:t> </w:t>
      </w:r>
      <w:r w:rsidR="00312D58" w:rsidRPr="004B6110">
        <w:t>2 (subsection</w:t>
      </w:r>
      <w:r w:rsidR="004B6110" w:rsidRPr="004B6110">
        <w:t> </w:t>
      </w:r>
      <w:r w:rsidR="00312D58" w:rsidRPr="004B6110">
        <w:t>76(2) (penalty))</w:t>
      </w:r>
    </w:p>
    <w:p w:rsidR="00312D58" w:rsidRPr="004B6110" w:rsidRDefault="00312D58" w:rsidP="00312D58">
      <w:pPr>
        <w:pStyle w:val="Item"/>
      </w:pPr>
      <w:r w:rsidRPr="004B6110">
        <w:t>Repeal the penalty, substitute:</w:t>
      </w:r>
    </w:p>
    <w:p w:rsidR="00312D58" w:rsidRPr="004B6110" w:rsidRDefault="00312D58" w:rsidP="00312D58">
      <w:pPr>
        <w:pStyle w:val="Penalty"/>
      </w:pPr>
      <w:r w:rsidRPr="004B6110">
        <w:lastRenderedPageBreak/>
        <w:t>Criminal penalty:</w:t>
      </w:r>
      <w:r w:rsidRPr="004B6110">
        <w:tab/>
        <w:t>6 months imprisonment.</w:t>
      </w:r>
    </w:p>
    <w:p w:rsidR="00312D58" w:rsidRPr="004B6110" w:rsidRDefault="00191B9C" w:rsidP="00312D58">
      <w:pPr>
        <w:pStyle w:val="ItemHead"/>
      </w:pPr>
      <w:r w:rsidRPr="004B6110">
        <w:t>52</w:t>
      </w:r>
      <w:r w:rsidR="00312D58" w:rsidRPr="004B6110">
        <w:t xml:space="preserve">  Item</w:t>
      </w:r>
      <w:r w:rsidR="004B6110" w:rsidRPr="004B6110">
        <w:t> </w:t>
      </w:r>
      <w:r w:rsidR="00312D58" w:rsidRPr="004B6110">
        <w:t>2.39 of Schedule</w:t>
      </w:r>
      <w:r w:rsidR="004B6110" w:rsidRPr="004B6110">
        <w:t> </w:t>
      </w:r>
      <w:r w:rsidR="00312D58" w:rsidRPr="004B6110">
        <w:t>2 (subsection</w:t>
      </w:r>
      <w:r w:rsidR="004B6110" w:rsidRPr="004B6110">
        <w:t> </w:t>
      </w:r>
      <w:r w:rsidR="00312D58" w:rsidRPr="004B6110">
        <w:t>76(3) (penalty))</w:t>
      </w:r>
    </w:p>
    <w:p w:rsidR="00312D58" w:rsidRPr="004B6110" w:rsidRDefault="00312D58" w:rsidP="00312D58">
      <w:pPr>
        <w:pStyle w:val="Item"/>
      </w:pPr>
      <w:r w:rsidRPr="004B6110">
        <w:t>Repeal the penalty, substitute:</w:t>
      </w:r>
    </w:p>
    <w:p w:rsidR="004B61B3" w:rsidRPr="004B6110" w:rsidRDefault="00312D58" w:rsidP="00312D58">
      <w:pPr>
        <w:pStyle w:val="Penalty"/>
      </w:pPr>
      <w:r w:rsidRPr="004B6110">
        <w:t>Criminal penalty:</w:t>
      </w:r>
      <w:r w:rsidRPr="004B6110">
        <w:tab/>
        <w:t>20 penalty units.</w:t>
      </w:r>
    </w:p>
    <w:p w:rsidR="004435E2" w:rsidRPr="004B6110" w:rsidRDefault="0001402B" w:rsidP="0001402B">
      <w:pPr>
        <w:pStyle w:val="ActHead8"/>
      </w:pPr>
      <w:bookmarkStart w:id="24" w:name="_Toc532464555"/>
      <w:r w:rsidRPr="004B6110">
        <w:t>Division</w:t>
      </w:r>
      <w:r w:rsidR="004B6110" w:rsidRPr="004B6110">
        <w:t> </w:t>
      </w:r>
      <w:r w:rsidRPr="004B6110">
        <w:t>2</w:t>
      </w:r>
      <w:r w:rsidR="004435E2" w:rsidRPr="004B6110">
        <w:t>—Amendments of penalties under civil penalty provisions</w:t>
      </w:r>
      <w:bookmarkEnd w:id="24"/>
    </w:p>
    <w:p w:rsidR="004435E2" w:rsidRPr="004B6110" w:rsidRDefault="004435E2" w:rsidP="004435E2">
      <w:pPr>
        <w:pStyle w:val="ActHead9"/>
      </w:pPr>
      <w:bookmarkStart w:id="25" w:name="_Toc532464556"/>
      <w:r w:rsidRPr="004B6110">
        <w:t>National Consumer Credit Protection Regulations</w:t>
      </w:r>
      <w:r w:rsidR="004B6110" w:rsidRPr="004B6110">
        <w:t> </w:t>
      </w:r>
      <w:r w:rsidRPr="004B6110">
        <w:t>2010</w:t>
      </w:r>
      <w:bookmarkEnd w:id="25"/>
    </w:p>
    <w:p w:rsidR="004435E2" w:rsidRPr="004B6110" w:rsidRDefault="00191B9C" w:rsidP="004435E2">
      <w:pPr>
        <w:pStyle w:val="ItemHead"/>
      </w:pPr>
      <w:r w:rsidRPr="004B6110">
        <w:t>53</w:t>
      </w:r>
      <w:r w:rsidR="004435E2" w:rsidRPr="004B6110">
        <w:t xml:space="preserve">  The whole of the </w:t>
      </w:r>
      <w:r w:rsidR="00C06FA6" w:rsidRPr="004B6110">
        <w:t>instrument</w:t>
      </w:r>
      <w:r w:rsidR="004435E2" w:rsidRPr="004B6110">
        <w:t xml:space="preserve"> (including </w:t>
      </w:r>
      <w:r w:rsidR="004B61B3" w:rsidRPr="004B6110">
        <w:t>the Schedules</w:t>
      </w:r>
      <w:r w:rsidR="004435E2" w:rsidRPr="004B6110">
        <w:t>)</w:t>
      </w:r>
    </w:p>
    <w:p w:rsidR="004435E2" w:rsidRPr="004B6110" w:rsidRDefault="004435E2" w:rsidP="004435E2">
      <w:pPr>
        <w:pStyle w:val="Item"/>
      </w:pPr>
      <w:r w:rsidRPr="004B6110">
        <w:t>Omit (wherever occurring):</w:t>
      </w:r>
    </w:p>
    <w:p w:rsidR="004435E2" w:rsidRPr="004B6110" w:rsidRDefault="004435E2" w:rsidP="004435E2">
      <w:pPr>
        <w:pStyle w:val="Penalty"/>
      </w:pPr>
      <w:r w:rsidRPr="004B6110">
        <w:t>Civil penalty:</w:t>
      </w:r>
      <w:r w:rsidRPr="004B6110">
        <w:tab/>
        <w:t>2,000 penalty units.</w:t>
      </w:r>
    </w:p>
    <w:p w:rsidR="004435E2" w:rsidRPr="004B6110" w:rsidRDefault="004435E2" w:rsidP="004435E2">
      <w:pPr>
        <w:pStyle w:val="Item"/>
      </w:pPr>
      <w:r w:rsidRPr="004B6110">
        <w:t>substitute:</w:t>
      </w:r>
    </w:p>
    <w:p w:rsidR="004435E2" w:rsidRPr="004B6110" w:rsidRDefault="004435E2" w:rsidP="004435E2">
      <w:pPr>
        <w:pStyle w:val="Penalty"/>
      </w:pPr>
      <w:r w:rsidRPr="004B6110">
        <w:t>Civil penalty:</w:t>
      </w:r>
      <w:r w:rsidRPr="004B6110">
        <w:tab/>
        <w:t>5,000 penalty units.</w:t>
      </w:r>
    </w:p>
    <w:p w:rsidR="0084172C" w:rsidRPr="004B6110" w:rsidRDefault="0001402B" w:rsidP="0001402B">
      <w:pPr>
        <w:pStyle w:val="ActHead8"/>
      </w:pPr>
      <w:bookmarkStart w:id="26" w:name="_Toc532464557"/>
      <w:r w:rsidRPr="004B6110">
        <w:t>Division</w:t>
      </w:r>
      <w:r w:rsidR="004B6110" w:rsidRPr="004B6110">
        <w:t> </w:t>
      </w:r>
      <w:r w:rsidRPr="004B6110">
        <w:t>3—</w:t>
      </w:r>
      <w:r w:rsidR="00B9074E" w:rsidRPr="004B6110">
        <w:t>A</w:t>
      </w:r>
      <w:r w:rsidRPr="004B6110">
        <w:t>pplication provisions</w:t>
      </w:r>
      <w:bookmarkEnd w:id="26"/>
    </w:p>
    <w:p w:rsidR="00183F24" w:rsidRPr="004B6110" w:rsidRDefault="00183F24" w:rsidP="00183F24">
      <w:pPr>
        <w:pStyle w:val="ActHead9"/>
      </w:pPr>
      <w:bookmarkStart w:id="27" w:name="_Toc532464558"/>
      <w:r w:rsidRPr="004B6110">
        <w:t>National Consumer Credit Protection Regulations</w:t>
      </w:r>
      <w:r w:rsidR="004B6110" w:rsidRPr="004B6110">
        <w:t> </w:t>
      </w:r>
      <w:r w:rsidRPr="004B6110">
        <w:t>2010</w:t>
      </w:r>
      <w:bookmarkEnd w:id="27"/>
    </w:p>
    <w:p w:rsidR="00183F24" w:rsidRPr="004B6110" w:rsidRDefault="00191B9C" w:rsidP="00183F24">
      <w:pPr>
        <w:pStyle w:val="ItemHead"/>
      </w:pPr>
      <w:r w:rsidRPr="004B6110">
        <w:t>54</w:t>
      </w:r>
      <w:r w:rsidR="00183F24" w:rsidRPr="004B6110">
        <w:t xml:space="preserve">  In the appropriate position in Part</w:t>
      </w:r>
      <w:r w:rsidR="004B6110" w:rsidRPr="004B6110">
        <w:t> </w:t>
      </w:r>
      <w:r w:rsidR="00183F24" w:rsidRPr="004B6110">
        <w:t>6</w:t>
      </w:r>
      <w:r w:rsidR="004B6110">
        <w:noBreakHyphen/>
      </w:r>
      <w:r w:rsidR="00183F24" w:rsidRPr="004B6110">
        <w:t>3</w:t>
      </w:r>
    </w:p>
    <w:p w:rsidR="00183F24" w:rsidRPr="004B6110" w:rsidRDefault="00183F24" w:rsidP="00183F24">
      <w:pPr>
        <w:pStyle w:val="Item"/>
      </w:pPr>
      <w:r w:rsidRPr="004B6110">
        <w:t>Insert:</w:t>
      </w:r>
    </w:p>
    <w:p w:rsidR="0001402B" w:rsidRPr="004B6110" w:rsidRDefault="0001402B" w:rsidP="0001402B">
      <w:pPr>
        <w:pStyle w:val="ActHead5"/>
      </w:pPr>
      <w:bookmarkStart w:id="28" w:name="_Toc532464559"/>
      <w:r w:rsidRPr="004B6110">
        <w:rPr>
          <w:rStyle w:val="CharSectno"/>
        </w:rPr>
        <w:t>49F</w:t>
      </w:r>
      <w:r w:rsidRPr="004B6110">
        <w:t xml:space="preserve">  </w:t>
      </w:r>
      <w:r w:rsidR="00B9074E" w:rsidRPr="004B6110">
        <w:t>Application</w:t>
      </w:r>
      <w:r w:rsidRPr="004B6110">
        <w:t>—</w:t>
      </w:r>
      <w:r w:rsidR="003C29CA" w:rsidRPr="004B6110">
        <w:t>o</w:t>
      </w:r>
      <w:r w:rsidR="00EA6EB4" w:rsidRPr="004B6110">
        <w:t>ffences</w:t>
      </w:r>
      <w:bookmarkEnd w:id="28"/>
    </w:p>
    <w:p w:rsidR="00EA6EB4" w:rsidRPr="004B6110" w:rsidRDefault="00EA6EB4" w:rsidP="00EA6EB4">
      <w:pPr>
        <w:pStyle w:val="subsection"/>
      </w:pPr>
      <w:r w:rsidRPr="004B6110">
        <w:tab/>
      </w:r>
      <w:r w:rsidRPr="004B6110">
        <w:tab/>
      </w:r>
      <w:r w:rsidR="00033746" w:rsidRPr="004B6110">
        <w:t>The amendments made by i</w:t>
      </w:r>
      <w:r w:rsidRPr="004B6110">
        <w:t>tem</w:t>
      </w:r>
      <w:r w:rsidR="003C29CA" w:rsidRPr="004B6110">
        <w:t>s</w:t>
      </w:r>
      <w:r w:rsidR="004B6110" w:rsidRPr="004B6110">
        <w:t> </w:t>
      </w:r>
      <w:r w:rsidR="00A32E52" w:rsidRPr="004B6110">
        <w:t>43</w:t>
      </w:r>
      <w:r w:rsidR="003C29CA" w:rsidRPr="004B6110">
        <w:t xml:space="preserve"> to </w:t>
      </w:r>
      <w:r w:rsidR="00A32E52" w:rsidRPr="004B6110">
        <w:t>52</w:t>
      </w:r>
      <w:r w:rsidRPr="004B6110">
        <w:t xml:space="preserve"> of Schedule</w:t>
      </w:r>
      <w:r w:rsidR="004B6110" w:rsidRPr="004B6110">
        <w:t> </w:t>
      </w:r>
      <w:r w:rsidRPr="004B6110">
        <w:t xml:space="preserve">1 to the </w:t>
      </w:r>
      <w:r w:rsidR="00291338" w:rsidRPr="004B6110">
        <w:rPr>
          <w:i/>
        </w:rPr>
        <w:t>Treasury Laws Amendment (Strengthening Corporate and Financial Sector Penalties) Regulations</w:t>
      </w:r>
      <w:r w:rsidR="004B6110" w:rsidRPr="004B6110">
        <w:rPr>
          <w:i/>
        </w:rPr>
        <w:t> </w:t>
      </w:r>
      <w:r w:rsidR="00302AAD" w:rsidRPr="004B6110">
        <w:rPr>
          <w:i/>
        </w:rPr>
        <w:t>2019</w:t>
      </w:r>
      <w:r w:rsidR="00033746" w:rsidRPr="004B6110">
        <w:t xml:space="preserve"> </w:t>
      </w:r>
      <w:r w:rsidRPr="004B6110">
        <w:t>apply in</w:t>
      </w:r>
      <w:r w:rsidR="00966A24" w:rsidRPr="004B6110">
        <w:t xml:space="preserve"> relation to the commission of an offence if the conduct constituting the commission of the offence occurs wholly on or after the commencement of that Schedule.</w:t>
      </w:r>
    </w:p>
    <w:p w:rsidR="003C29CA" w:rsidRPr="004B6110" w:rsidRDefault="003C29CA" w:rsidP="003C29CA">
      <w:pPr>
        <w:pStyle w:val="ActHead5"/>
      </w:pPr>
      <w:bookmarkStart w:id="29" w:name="_Toc532464560"/>
      <w:r w:rsidRPr="004B6110">
        <w:rPr>
          <w:rStyle w:val="CharSectno"/>
        </w:rPr>
        <w:t>49G</w:t>
      </w:r>
      <w:r w:rsidRPr="004B6110">
        <w:t xml:space="preserve">  </w:t>
      </w:r>
      <w:r w:rsidR="00B9074E" w:rsidRPr="004B6110">
        <w:t>Application</w:t>
      </w:r>
      <w:r w:rsidRPr="004B6110">
        <w:t>—civil penalty provisions</w:t>
      </w:r>
      <w:bookmarkEnd w:id="29"/>
    </w:p>
    <w:p w:rsidR="003C29CA" w:rsidRPr="004B6110" w:rsidRDefault="003C29CA" w:rsidP="00EA6EB4">
      <w:pPr>
        <w:pStyle w:val="subsection"/>
      </w:pPr>
      <w:r w:rsidRPr="004B6110">
        <w:tab/>
      </w:r>
      <w:r w:rsidRPr="004B6110">
        <w:tab/>
      </w:r>
      <w:r w:rsidR="00033746" w:rsidRPr="004B6110">
        <w:t>The amendments made by i</w:t>
      </w:r>
      <w:r w:rsidRPr="004B6110">
        <w:t>tem</w:t>
      </w:r>
      <w:r w:rsidR="004B6110" w:rsidRPr="004B6110">
        <w:t> </w:t>
      </w:r>
      <w:r w:rsidR="00A32E52" w:rsidRPr="004B6110">
        <w:t>53</w:t>
      </w:r>
      <w:r w:rsidR="00033746" w:rsidRPr="004B6110">
        <w:t xml:space="preserve"> </w:t>
      </w:r>
      <w:r w:rsidRPr="004B6110">
        <w:t>of Schedule</w:t>
      </w:r>
      <w:r w:rsidR="004B6110" w:rsidRPr="004B6110">
        <w:t> </w:t>
      </w:r>
      <w:r w:rsidRPr="004B6110">
        <w:t xml:space="preserve">1 to the </w:t>
      </w:r>
      <w:r w:rsidR="00291338" w:rsidRPr="004B6110">
        <w:rPr>
          <w:i/>
        </w:rPr>
        <w:t>Treasury Laws Amendment (Strengthening Corporate and Financial Sector Penalties) Regulations</w:t>
      </w:r>
      <w:r w:rsidR="004B6110" w:rsidRPr="004B6110">
        <w:rPr>
          <w:i/>
        </w:rPr>
        <w:t> </w:t>
      </w:r>
      <w:r w:rsidR="00302AAD" w:rsidRPr="004B6110">
        <w:rPr>
          <w:i/>
        </w:rPr>
        <w:t>2019</w:t>
      </w:r>
      <w:r w:rsidR="00033746" w:rsidRPr="004B6110">
        <w:t xml:space="preserve"> </w:t>
      </w:r>
      <w:r w:rsidRPr="004B6110">
        <w:t>appl</w:t>
      </w:r>
      <w:r w:rsidR="00033746" w:rsidRPr="004B6110">
        <w:t>y</w:t>
      </w:r>
      <w:r w:rsidRPr="004B6110">
        <w:t xml:space="preserve"> in relation to the contravention of a civil penalty provision if the conduct constituting the contravention of the provision occurs wholly on or after the commencement </w:t>
      </w:r>
      <w:r w:rsidR="00C925CA" w:rsidRPr="004B6110">
        <w:t>of that Schedule</w:t>
      </w:r>
      <w:r w:rsidRPr="004B6110">
        <w:t>.</w:t>
      </w:r>
    </w:p>
    <w:p w:rsidR="008E651B" w:rsidRPr="004B6110" w:rsidRDefault="008E651B" w:rsidP="008E651B">
      <w:pPr>
        <w:pStyle w:val="ActHead7"/>
        <w:pageBreakBefore/>
      </w:pPr>
      <w:bookmarkStart w:id="30" w:name="_Toc532464561"/>
      <w:r w:rsidRPr="004B6110">
        <w:rPr>
          <w:rStyle w:val="CharAmPartNo"/>
        </w:rPr>
        <w:lastRenderedPageBreak/>
        <w:t>Part</w:t>
      </w:r>
      <w:r w:rsidR="004B6110" w:rsidRPr="004B6110">
        <w:rPr>
          <w:rStyle w:val="CharAmPartNo"/>
        </w:rPr>
        <w:t> </w:t>
      </w:r>
      <w:r w:rsidRPr="004B6110">
        <w:rPr>
          <w:rStyle w:val="CharAmPartNo"/>
        </w:rPr>
        <w:t>3</w:t>
      </w:r>
      <w:r w:rsidRPr="004B6110">
        <w:t>—</w:t>
      </w:r>
      <w:r w:rsidRPr="004B6110">
        <w:rPr>
          <w:rStyle w:val="CharAmPartText"/>
        </w:rPr>
        <w:t>Amendment of the Insurance Contracts Regulations</w:t>
      </w:r>
      <w:r w:rsidR="004B6110" w:rsidRPr="004B6110">
        <w:rPr>
          <w:rStyle w:val="CharAmPartText"/>
        </w:rPr>
        <w:t> </w:t>
      </w:r>
      <w:r w:rsidRPr="004B6110">
        <w:rPr>
          <w:rStyle w:val="CharAmPartText"/>
        </w:rPr>
        <w:t>2017</w:t>
      </w:r>
      <w:bookmarkEnd w:id="30"/>
    </w:p>
    <w:p w:rsidR="008E651B" w:rsidRPr="004B6110" w:rsidRDefault="008E651B" w:rsidP="008E651B">
      <w:pPr>
        <w:pStyle w:val="ActHead9"/>
      </w:pPr>
      <w:bookmarkStart w:id="31" w:name="_Toc532464562"/>
      <w:r w:rsidRPr="004B6110">
        <w:t>Insurance Contracts Regulations</w:t>
      </w:r>
      <w:r w:rsidR="004B6110" w:rsidRPr="004B6110">
        <w:t> </w:t>
      </w:r>
      <w:r w:rsidRPr="004B6110">
        <w:t>2017</w:t>
      </w:r>
      <w:bookmarkEnd w:id="31"/>
    </w:p>
    <w:p w:rsidR="008E651B" w:rsidRPr="004B6110" w:rsidRDefault="00191B9C" w:rsidP="008E651B">
      <w:pPr>
        <w:pStyle w:val="ItemHead"/>
      </w:pPr>
      <w:r w:rsidRPr="004B6110">
        <w:t>55</w:t>
      </w:r>
      <w:r w:rsidR="008E651B" w:rsidRPr="004B6110">
        <w:t xml:space="preserve">  After Part</w:t>
      </w:r>
      <w:r w:rsidR="004B6110" w:rsidRPr="004B6110">
        <w:t> </w:t>
      </w:r>
      <w:r w:rsidR="008E651B" w:rsidRPr="004B6110">
        <w:t>4</w:t>
      </w:r>
    </w:p>
    <w:p w:rsidR="008E651B" w:rsidRPr="004B6110" w:rsidRDefault="008E651B" w:rsidP="008E651B">
      <w:pPr>
        <w:pStyle w:val="Item"/>
      </w:pPr>
      <w:r w:rsidRPr="004B6110">
        <w:t>Insert:</w:t>
      </w:r>
    </w:p>
    <w:p w:rsidR="008E651B" w:rsidRPr="004B6110" w:rsidRDefault="008E651B" w:rsidP="008E651B">
      <w:pPr>
        <w:pStyle w:val="ActHead2"/>
      </w:pPr>
      <w:bookmarkStart w:id="32" w:name="_Toc532464563"/>
      <w:r w:rsidRPr="004B6110">
        <w:rPr>
          <w:rStyle w:val="CharPartNo"/>
        </w:rPr>
        <w:t>Part</w:t>
      </w:r>
      <w:r w:rsidR="004B6110" w:rsidRPr="004B6110">
        <w:rPr>
          <w:rStyle w:val="CharPartNo"/>
        </w:rPr>
        <w:t> </w:t>
      </w:r>
      <w:r w:rsidRPr="004B6110">
        <w:rPr>
          <w:rStyle w:val="CharPartNo"/>
        </w:rPr>
        <w:t>4A</w:t>
      </w:r>
      <w:r w:rsidRPr="004B6110">
        <w:t>—</w:t>
      </w:r>
      <w:r w:rsidRPr="004B6110">
        <w:rPr>
          <w:rStyle w:val="CharPartText"/>
        </w:rPr>
        <w:t>Miscellaneous</w:t>
      </w:r>
      <w:bookmarkEnd w:id="32"/>
    </w:p>
    <w:p w:rsidR="008E651B" w:rsidRPr="004B6110" w:rsidRDefault="008E651B" w:rsidP="008E651B">
      <w:pPr>
        <w:pStyle w:val="Header"/>
      </w:pPr>
      <w:r w:rsidRPr="004B6110">
        <w:rPr>
          <w:rStyle w:val="CharDivNo"/>
        </w:rPr>
        <w:t xml:space="preserve"> </w:t>
      </w:r>
      <w:r w:rsidRPr="004B6110">
        <w:rPr>
          <w:rStyle w:val="CharDivText"/>
        </w:rPr>
        <w:t xml:space="preserve"> </w:t>
      </w:r>
    </w:p>
    <w:p w:rsidR="008E651B" w:rsidRPr="004B6110" w:rsidRDefault="008E651B" w:rsidP="008E651B">
      <w:pPr>
        <w:pStyle w:val="ActHead5"/>
      </w:pPr>
      <w:bookmarkStart w:id="33" w:name="_Toc532464564"/>
      <w:r w:rsidRPr="004B6110">
        <w:rPr>
          <w:rStyle w:val="CharSectno"/>
        </w:rPr>
        <w:t>39A</w:t>
      </w:r>
      <w:r w:rsidRPr="004B6110">
        <w:t xml:space="preserve">  Infringement notices—prescribed offences</w:t>
      </w:r>
      <w:bookmarkEnd w:id="33"/>
    </w:p>
    <w:p w:rsidR="008E651B" w:rsidRPr="004B6110" w:rsidRDefault="008E651B" w:rsidP="008E651B">
      <w:pPr>
        <w:pStyle w:val="subsection"/>
      </w:pPr>
      <w:r w:rsidRPr="004B6110">
        <w:tab/>
        <w:t>(1)</w:t>
      </w:r>
      <w:r w:rsidRPr="004B6110">
        <w:tab/>
        <w:t xml:space="preserve">This </w:t>
      </w:r>
      <w:r w:rsidR="005F04B2" w:rsidRPr="004B6110">
        <w:t>section</w:t>
      </w:r>
      <w:r w:rsidRPr="004B6110">
        <w:t xml:space="preserve"> is made for the purposes of paragraph</w:t>
      </w:r>
      <w:r w:rsidR="004B6110" w:rsidRPr="004B6110">
        <w:t> </w:t>
      </w:r>
      <w:r w:rsidRPr="004B6110">
        <w:t>75X(a) of the Act.</w:t>
      </w:r>
    </w:p>
    <w:p w:rsidR="008E651B" w:rsidRPr="004B6110" w:rsidRDefault="008E651B" w:rsidP="008E651B">
      <w:pPr>
        <w:pStyle w:val="subsection"/>
      </w:pPr>
      <w:r w:rsidRPr="004B6110">
        <w:tab/>
        <w:t>(2)</w:t>
      </w:r>
      <w:r w:rsidRPr="004B6110">
        <w:tab/>
        <w:t>Subsection</w:t>
      </w:r>
      <w:r w:rsidR="004B6110" w:rsidRPr="004B6110">
        <w:t> </w:t>
      </w:r>
      <w:r w:rsidRPr="004B6110">
        <w:t xml:space="preserve">33C(5) </w:t>
      </w:r>
      <w:r w:rsidR="007A571E" w:rsidRPr="004B6110">
        <w:t>of the</w:t>
      </w:r>
      <w:r w:rsidR="00C1532F" w:rsidRPr="004B6110">
        <w:t xml:space="preserve"> Act </w:t>
      </w:r>
      <w:r w:rsidRPr="004B6110">
        <w:t>is subject to an infringement notice.</w:t>
      </w:r>
    </w:p>
    <w:p w:rsidR="00E60644" w:rsidRPr="004B6110" w:rsidRDefault="00E60644" w:rsidP="00E60644">
      <w:pPr>
        <w:pStyle w:val="ActHead7"/>
        <w:pageBreakBefore/>
      </w:pPr>
      <w:bookmarkStart w:id="34" w:name="_Toc532464565"/>
      <w:r w:rsidRPr="004B6110">
        <w:rPr>
          <w:rStyle w:val="CharAmPartNo"/>
        </w:rPr>
        <w:lastRenderedPageBreak/>
        <w:t>Part</w:t>
      </w:r>
      <w:r w:rsidR="004B6110" w:rsidRPr="004B6110">
        <w:rPr>
          <w:rStyle w:val="CharAmPartNo"/>
        </w:rPr>
        <w:t> </w:t>
      </w:r>
      <w:r w:rsidRPr="004B6110">
        <w:rPr>
          <w:rStyle w:val="CharAmPartNo"/>
        </w:rPr>
        <w:t>4</w:t>
      </w:r>
      <w:r w:rsidRPr="004B6110">
        <w:t>—</w:t>
      </w:r>
      <w:r w:rsidRPr="004B6110">
        <w:rPr>
          <w:rStyle w:val="CharAmPartText"/>
        </w:rPr>
        <w:t xml:space="preserve">Other </w:t>
      </w:r>
      <w:r w:rsidR="00086822" w:rsidRPr="004B6110">
        <w:rPr>
          <w:rStyle w:val="CharAmPartText"/>
        </w:rPr>
        <w:t xml:space="preserve">consequential </w:t>
      </w:r>
      <w:r w:rsidRPr="004B6110">
        <w:rPr>
          <w:rStyle w:val="CharAmPartText"/>
        </w:rPr>
        <w:t>amendments</w:t>
      </w:r>
      <w:bookmarkEnd w:id="34"/>
    </w:p>
    <w:p w:rsidR="00086822" w:rsidRPr="004B6110" w:rsidRDefault="00086822" w:rsidP="00086822">
      <w:pPr>
        <w:pStyle w:val="ActHead9"/>
      </w:pPr>
      <w:bookmarkStart w:id="35" w:name="_Toc532464566"/>
      <w:r w:rsidRPr="004B6110">
        <w:t>Corporations (Aboriginal and Torres Strait Islander) Regulations</w:t>
      </w:r>
      <w:r w:rsidR="004B6110" w:rsidRPr="004B6110">
        <w:t> </w:t>
      </w:r>
      <w:r w:rsidRPr="004B6110">
        <w:t>2017</w:t>
      </w:r>
      <w:bookmarkEnd w:id="35"/>
    </w:p>
    <w:p w:rsidR="00086822" w:rsidRPr="004B6110" w:rsidRDefault="00191B9C" w:rsidP="00086822">
      <w:pPr>
        <w:pStyle w:val="ItemHead"/>
      </w:pPr>
      <w:r w:rsidRPr="004B6110">
        <w:t>56</w:t>
      </w:r>
      <w:r w:rsidR="00086822" w:rsidRPr="004B6110">
        <w:t xml:space="preserve">  Paragraph 30(b)</w:t>
      </w:r>
    </w:p>
    <w:p w:rsidR="00086822" w:rsidRPr="004B6110" w:rsidRDefault="00086822" w:rsidP="00086822">
      <w:pPr>
        <w:pStyle w:val="Item"/>
      </w:pPr>
      <w:r w:rsidRPr="004B6110">
        <w:t>Omit “penalties referred to in items</w:t>
      </w:r>
      <w:r w:rsidR="004B6110" w:rsidRPr="004B6110">
        <w:t> </w:t>
      </w:r>
      <w:r w:rsidRPr="004B6110">
        <w:t>116CA to 116GC in Schedule</w:t>
      </w:r>
      <w:r w:rsidR="004B6110" w:rsidRPr="004B6110">
        <w:t> </w:t>
      </w:r>
      <w:r w:rsidRPr="004B6110">
        <w:t>3 to the Corporations Act”, substitute “penalties referred to in items</w:t>
      </w:r>
      <w:r w:rsidR="008B0DCF" w:rsidRPr="004B6110">
        <w:t xml:space="preserve"> </w:t>
      </w:r>
      <w:r w:rsidRPr="004B6110">
        <w:t>dealing with subsection</w:t>
      </w:r>
      <w:r w:rsidR="004B6110" w:rsidRPr="004B6110">
        <w:t> </w:t>
      </w:r>
      <w:r w:rsidRPr="004B6110">
        <w:t>324CA(1) to section</w:t>
      </w:r>
      <w:r w:rsidR="004B6110" w:rsidRPr="004B6110">
        <w:t> </w:t>
      </w:r>
      <w:r w:rsidRPr="004B6110">
        <w:t>324CK in Schedule</w:t>
      </w:r>
      <w:r w:rsidR="004B6110" w:rsidRPr="004B6110">
        <w:t> </w:t>
      </w:r>
      <w:r w:rsidRPr="004B6110">
        <w:t>3 to the Corporations Act”.</w:t>
      </w:r>
    </w:p>
    <w:p w:rsidR="00E60644" w:rsidRPr="004B6110" w:rsidRDefault="00E60644" w:rsidP="00E60644">
      <w:pPr>
        <w:pStyle w:val="ActHead9"/>
      </w:pPr>
      <w:bookmarkStart w:id="36" w:name="_Toc532464567"/>
      <w:r w:rsidRPr="004B6110">
        <w:t>Fair Work (Registered Organisations) Regulations</w:t>
      </w:r>
      <w:r w:rsidR="004B6110" w:rsidRPr="004B6110">
        <w:t> </w:t>
      </w:r>
      <w:r w:rsidRPr="004B6110">
        <w:t>2009</w:t>
      </w:r>
      <w:bookmarkEnd w:id="36"/>
    </w:p>
    <w:p w:rsidR="00E60644" w:rsidRPr="004B6110" w:rsidRDefault="00191B9C" w:rsidP="00E60644">
      <w:pPr>
        <w:pStyle w:val="ItemHead"/>
      </w:pPr>
      <w:r w:rsidRPr="004B6110">
        <w:t>57</w:t>
      </w:r>
      <w:r w:rsidR="00E60644" w:rsidRPr="004B6110">
        <w:t xml:space="preserve">  Subsection</w:t>
      </w:r>
      <w:r w:rsidR="004B6110" w:rsidRPr="004B6110">
        <w:t> </w:t>
      </w:r>
      <w:r w:rsidR="00E60644" w:rsidRPr="004B6110">
        <w:t>3(1) (</w:t>
      </w:r>
      <w:r w:rsidR="004B6110" w:rsidRPr="004B6110">
        <w:t>paragraph (</w:t>
      </w:r>
      <w:r w:rsidR="00E60644" w:rsidRPr="004B6110">
        <w:t xml:space="preserve">b) of the definition of </w:t>
      </w:r>
      <w:r w:rsidR="00E60644" w:rsidRPr="004B6110">
        <w:rPr>
          <w:i/>
        </w:rPr>
        <w:t>designated offence</w:t>
      </w:r>
      <w:r w:rsidR="00E60644" w:rsidRPr="004B6110">
        <w:t>)</w:t>
      </w:r>
    </w:p>
    <w:p w:rsidR="00E60644" w:rsidRPr="004B6110" w:rsidRDefault="00086822" w:rsidP="00E60644">
      <w:pPr>
        <w:pStyle w:val="Item"/>
      </w:pPr>
      <w:r w:rsidRPr="004B6110">
        <w:t>Repeal the paragraph, substitute:</w:t>
      </w:r>
    </w:p>
    <w:p w:rsidR="00086822" w:rsidRPr="004B6110" w:rsidRDefault="00086822" w:rsidP="00086822">
      <w:pPr>
        <w:pStyle w:val="paragraph"/>
      </w:pPr>
      <w:r w:rsidRPr="004B6110">
        <w:tab/>
        <w:t>(b)</w:t>
      </w:r>
      <w:r w:rsidRPr="004B6110">
        <w:tab/>
        <w:t>an offence that is subject to an infringement notice under section</w:t>
      </w:r>
      <w:r w:rsidR="004B6110" w:rsidRPr="004B6110">
        <w:t> </w:t>
      </w:r>
      <w:r w:rsidRPr="004B6110">
        <w:t xml:space="preserve">1317DAN of the </w:t>
      </w:r>
      <w:r w:rsidRPr="004B6110">
        <w:rPr>
          <w:i/>
        </w:rPr>
        <w:t>Corporations Act 2001</w:t>
      </w:r>
      <w:r w:rsidRPr="004B6110">
        <w:t>; or</w:t>
      </w:r>
    </w:p>
    <w:p w:rsidR="005F04B2" w:rsidRPr="004B6110" w:rsidRDefault="00A01FA9" w:rsidP="00A01FA9">
      <w:pPr>
        <w:pStyle w:val="ActHead6"/>
        <w:pageBreakBefore/>
      </w:pPr>
      <w:bookmarkStart w:id="37" w:name="_Toc532464568"/>
      <w:bookmarkStart w:id="38" w:name="opcCurrentFind"/>
      <w:r w:rsidRPr="004B6110">
        <w:rPr>
          <w:rStyle w:val="CharAmSchNo"/>
        </w:rPr>
        <w:lastRenderedPageBreak/>
        <w:t>Schedule</w:t>
      </w:r>
      <w:r w:rsidR="004B6110" w:rsidRPr="004B6110">
        <w:rPr>
          <w:rStyle w:val="CharAmSchNo"/>
        </w:rPr>
        <w:t> </w:t>
      </w:r>
      <w:r w:rsidRPr="004B6110">
        <w:rPr>
          <w:rStyle w:val="CharAmSchNo"/>
        </w:rPr>
        <w:t>2</w:t>
      </w:r>
      <w:r w:rsidR="005F04B2" w:rsidRPr="004B6110">
        <w:t>—</w:t>
      </w:r>
      <w:r w:rsidR="005F04B2" w:rsidRPr="004B6110">
        <w:rPr>
          <w:rStyle w:val="CharAmSchText"/>
        </w:rPr>
        <w:t>Contingent amendments</w:t>
      </w:r>
      <w:bookmarkEnd w:id="37"/>
    </w:p>
    <w:bookmarkEnd w:id="38"/>
    <w:p w:rsidR="00A01FA9" w:rsidRPr="004B6110" w:rsidRDefault="00A01FA9" w:rsidP="00A01FA9">
      <w:pPr>
        <w:pStyle w:val="Header"/>
      </w:pPr>
      <w:r w:rsidRPr="004B6110">
        <w:rPr>
          <w:rStyle w:val="CharAmPartNo"/>
        </w:rPr>
        <w:t xml:space="preserve"> </w:t>
      </w:r>
      <w:r w:rsidRPr="004B6110">
        <w:rPr>
          <w:rStyle w:val="CharAmPartText"/>
        </w:rPr>
        <w:t xml:space="preserve"> </w:t>
      </w:r>
    </w:p>
    <w:p w:rsidR="005F04B2" w:rsidRPr="004B6110" w:rsidRDefault="005F04B2" w:rsidP="005F04B2">
      <w:pPr>
        <w:pStyle w:val="ActHead9"/>
      </w:pPr>
      <w:bookmarkStart w:id="39" w:name="_Toc532464569"/>
      <w:r w:rsidRPr="004B6110">
        <w:t>National Consumer Credit Protection Regulations</w:t>
      </w:r>
      <w:r w:rsidR="004B6110" w:rsidRPr="004B6110">
        <w:t> </w:t>
      </w:r>
      <w:r w:rsidRPr="004B6110">
        <w:t>2010</w:t>
      </w:r>
      <w:bookmarkEnd w:id="39"/>
    </w:p>
    <w:p w:rsidR="005F04B2" w:rsidRPr="004B6110" w:rsidRDefault="00C9311D" w:rsidP="005F04B2">
      <w:pPr>
        <w:pStyle w:val="ItemHead"/>
      </w:pPr>
      <w:r w:rsidRPr="004B6110">
        <w:t>1</w:t>
      </w:r>
      <w:r w:rsidR="00A01FA9" w:rsidRPr="004B6110">
        <w:t xml:space="preserve">  </w:t>
      </w:r>
      <w:r w:rsidR="00C52C74" w:rsidRPr="004B6110">
        <w:t>After paragraph</w:t>
      </w:r>
      <w:r w:rsidR="004B6110" w:rsidRPr="004B6110">
        <w:t> </w:t>
      </w:r>
      <w:r w:rsidR="00AF6ED5" w:rsidRPr="004B6110">
        <w:t>3</w:t>
      </w:r>
      <w:r w:rsidR="00C52C74" w:rsidRPr="004B6110">
        <w:t>7(2)(</w:t>
      </w:r>
      <w:proofErr w:type="spellStart"/>
      <w:r w:rsidR="00C52C74" w:rsidRPr="004B6110">
        <w:t>za</w:t>
      </w:r>
      <w:proofErr w:type="spellEnd"/>
      <w:r w:rsidR="00C52C74" w:rsidRPr="004B6110">
        <w:t>)</w:t>
      </w:r>
    </w:p>
    <w:p w:rsidR="005F04B2" w:rsidRPr="004B6110" w:rsidRDefault="00A01FA9" w:rsidP="00A01FA9">
      <w:pPr>
        <w:pStyle w:val="Item"/>
      </w:pPr>
      <w:r w:rsidRPr="004B6110">
        <w:t>Insert:</w:t>
      </w:r>
    </w:p>
    <w:p w:rsidR="00ED15B4" w:rsidRPr="004B6110" w:rsidRDefault="00ED15B4" w:rsidP="00ED15B4">
      <w:pPr>
        <w:pStyle w:val="paragraph"/>
      </w:pPr>
      <w:r w:rsidRPr="004B6110">
        <w:tab/>
        <w:t>(</w:t>
      </w:r>
      <w:proofErr w:type="spellStart"/>
      <w:r w:rsidRPr="004B6110">
        <w:t>z</w:t>
      </w:r>
      <w:r w:rsidR="009A57A3" w:rsidRPr="004B6110">
        <w:t>a</w:t>
      </w:r>
      <w:r w:rsidRPr="004B6110">
        <w:t>a</w:t>
      </w:r>
      <w:proofErr w:type="spellEnd"/>
      <w:r w:rsidRPr="004B6110">
        <w:t>)</w:t>
      </w:r>
      <w:r w:rsidRPr="004B6110">
        <w:tab/>
        <w:t>subsection</w:t>
      </w:r>
      <w:r w:rsidR="004B6110" w:rsidRPr="004B6110">
        <w:t> </w:t>
      </w:r>
      <w:r w:rsidRPr="004B6110">
        <w:t>133CX(1);</w:t>
      </w:r>
    </w:p>
    <w:p w:rsidR="00ED15B4" w:rsidRPr="004B6110" w:rsidRDefault="00ED15B4" w:rsidP="00ED15B4">
      <w:pPr>
        <w:pStyle w:val="paragraph"/>
      </w:pPr>
      <w:r w:rsidRPr="004B6110">
        <w:tab/>
        <w:t>(</w:t>
      </w:r>
      <w:proofErr w:type="spellStart"/>
      <w:r w:rsidRPr="004B6110">
        <w:t>z</w:t>
      </w:r>
      <w:r w:rsidR="009A57A3" w:rsidRPr="004B6110">
        <w:t>a</w:t>
      </w:r>
      <w:r w:rsidR="00E837E5" w:rsidRPr="004B6110">
        <w:t>b</w:t>
      </w:r>
      <w:proofErr w:type="spellEnd"/>
      <w:r w:rsidRPr="004B6110">
        <w:t>)</w:t>
      </w:r>
      <w:r w:rsidRPr="004B6110">
        <w:tab/>
        <w:t>subsection</w:t>
      </w:r>
      <w:r w:rsidR="004B6110" w:rsidRPr="004B6110">
        <w:t> </w:t>
      </w:r>
      <w:r w:rsidRPr="004B6110">
        <w:t>133CY(1);</w:t>
      </w:r>
    </w:p>
    <w:p w:rsidR="00ED15B4" w:rsidRPr="004B6110" w:rsidRDefault="00ED15B4" w:rsidP="00ED15B4">
      <w:pPr>
        <w:pStyle w:val="paragraph"/>
      </w:pPr>
      <w:r w:rsidRPr="004B6110">
        <w:tab/>
        <w:t>(</w:t>
      </w:r>
      <w:proofErr w:type="spellStart"/>
      <w:r w:rsidRPr="004B6110">
        <w:t>z</w:t>
      </w:r>
      <w:r w:rsidR="009A57A3" w:rsidRPr="004B6110">
        <w:t>a</w:t>
      </w:r>
      <w:r w:rsidR="00E837E5" w:rsidRPr="004B6110">
        <w:t>c</w:t>
      </w:r>
      <w:proofErr w:type="spellEnd"/>
      <w:r w:rsidRPr="004B6110">
        <w:t>)</w:t>
      </w:r>
      <w:r w:rsidRPr="004B6110">
        <w:tab/>
        <w:t>section</w:t>
      </w:r>
      <w:r w:rsidR="004B6110" w:rsidRPr="004B6110">
        <w:t> </w:t>
      </w:r>
      <w:r w:rsidRPr="004B6110">
        <w:t>133CZ;</w:t>
      </w:r>
    </w:p>
    <w:p w:rsidR="00ED15B4" w:rsidRPr="004B6110" w:rsidRDefault="00ED15B4" w:rsidP="00ED15B4">
      <w:pPr>
        <w:pStyle w:val="paragraph"/>
      </w:pPr>
      <w:r w:rsidRPr="004B6110">
        <w:tab/>
        <w:t>(</w:t>
      </w:r>
      <w:proofErr w:type="spellStart"/>
      <w:r w:rsidRPr="004B6110">
        <w:t>z</w:t>
      </w:r>
      <w:r w:rsidR="009A57A3" w:rsidRPr="004B6110">
        <w:t>a</w:t>
      </w:r>
      <w:r w:rsidR="00E837E5" w:rsidRPr="004B6110">
        <w:t>d</w:t>
      </w:r>
      <w:proofErr w:type="spellEnd"/>
      <w:r w:rsidRPr="004B6110">
        <w:t>)</w:t>
      </w:r>
      <w:r w:rsidRPr="004B6110">
        <w:tab/>
        <w:t>section</w:t>
      </w:r>
      <w:r w:rsidR="004B6110" w:rsidRPr="004B6110">
        <w:t> </w:t>
      </w:r>
      <w:r w:rsidRPr="004B6110">
        <w:t>133CZB;</w:t>
      </w:r>
    </w:p>
    <w:p w:rsidR="00ED15B4" w:rsidRPr="004B6110" w:rsidRDefault="00ED15B4" w:rsidP="00ED15B4">
      <w:pPr>
        <w:pStyle w:val="paragraph"/>
      </w:pPr>
      <w:r w:rsidRPr="004B6110">
        <w:tab/>
        <w:t>(</w:t>
      </w:r>
      <w:proofErr w:type="spellStart"/>
      <w:r w:rsidRPr="004B6110">
        <w:t>z</w:t>
      </w:r>
      <w:r w:rsidR="009A57A3" w:rsidRPr="004B6110">
        <w:t>a</w:t>
      </w:r>
      <w:r w:rsidR="00E837E5" w:rsidRPr="004B6110">
        <w:t>e</w:t>
      </w:r>
      <w:proofErr w:type="spellEnd"/>
      <w:r w:rsidRPr="004B6110">
        <w:t>)</w:t>
      </w:r>
      <w:r w:rsidRPr="004B6110">
        <w:tab/>
        <w:t>section</w:t>
      </w:r>
      <w:r w:rsidR="004B6110" w:rsidRPr="004B6110">
        <w:t> </w:t>
      </w:r>
      <w:r w:rsidRPr="004B6110">
        <w:t>133CZ</w:t>
      </w:r>
      <w:r w:rsidR="009A57A3" w:rsidRPr="004B6110">
        <w:t>E</w:t>
      </w:r>
      <w:r w:rsidRPr="004B6110">
        <w:t>;</w:t>
      </w:r>
    </w:p>
    <w:p w:rsidR="005F04B2" w:rsidRPr="004B6110" w:rsidRDefault="005F04B2" w:rsidP="005F04B2">
      <w:pPr>
        <w:pStyle w:val="paragraph"/>
      </w:pPr>
      <w:r w:rsidRPr="004B6110">
        <w:tab/>
        <w:t>(</w:t>
      </w:r>
      <w:proofErr w:type="spellStart"/>
      <w:r w:rsidR="00A01FA9" w:rsidRPr="004B6110">
        <w:t>z</w:t>
      </w:r>
      <w:r w:rsidR="009A57A3" w:rsidRPr="004B6110">
        <w:t>a</w:t>
      </w:r>
      <w:r w:rsidR="00E837E5" w:rsidRPr="004B6110">
        <w:t>f</w:t>
      </w:r>
      <w:proofErr w:type="spellEnd"/>
      <w:r w:rsidRPr="004B6110">
        <w:t>)</w:t>
      </w:r>
      <w:r w:rsidRPr="004B6110">
        <w:tab/>
        <w:t>subsection</w:t>
      </w:r>
      <w:r w:rsidR="004B6110" w:rsidRPr="004B6110">
        <w:t> </w:t>
      </w:r>
      <w:r w:rsidRPr="004B6110">
        <w:t>133CZG(</w:t>
      </w:r>
      <w:r w:rsidR="00A01FA9" w:rsidRPr="004B6110">
        <w:t>7</w:t>
      </w:r>
      <w:r w:rsidRPr="004B6110">
        <w:t>);</w:t>
      </w:r>
    </w:p>
    <w:p w:rsidR="005F04B2" w:rsidRPr="004B6110" w:rsidRDefault="005F04B2" w:rsidP="005F04B2">
      <w:pPr>
        <w:pStyle w:val="paragraph"/>
      </w:pPr>
      <w:r w:rsidRPr="004B6110">
        <w:tab/>
        <w:t>(</w:t>
      </w:r>
      <w:r w:rsidR="00A01FA9" w:rsidRPr="004B6110">
        <w:t>z</w:t>
      </w:r>
      <w:r w:rsidR="009A57A3" w:rsidRPr="004B6110">
        <w:t>a</w:t>
      </w:r>
      <w:r w:rsidR="00E837E5" w:rsidRPr="004B6110">
        <w:t>g</w:t>
      </w:r>
      <w:r w:rsidRPr="004B6110">
        <w:t>)</w:t>
      </w:r>
      <w:r w:rsidRPr="004B6110">
        <w:tab/>
        <w:t>subsection</w:t>
      </w:r>
      <w:r w:rsidR="004B6110" w:rsidRPr="004B6110">
        <w:t> </w:t>
      </w:r>
      <w:r w:rsidRPr="004B6110">
        <w:t>133CZH(</w:t>
      </w:r>
      <w:r w:rsidR="00A01FA9" w:rsidRPr="004B6110">
        <w:t>3</w:t>
      </w:r>
      <w:r w:rsidRPr="004B6110">
        <w:t>);</w:t>
      </w:r>
    </w:p>
    <w:p w:rsidR="00ED15B4" w:rsidRPr="004B6110" w:rsidRDefault="005F04B2" w:rsidP="005F04B2">
      <w:pPr>
        <w:pStyle w:val="paragraph"/>
      </w:pPr>
      <w:r w:rsidRPr="004B6110">
        <w:tab/>
        <w:t>(</w:t>
      </w:r>
      <w:proofErr w:type="spellStart"/>
      <w:r w:rsidR="00A01FA9" w:rsidRPr="004B6110">
        <w:t>z</w:t>
      </w:r>
      <w:r w:rsidR="009A57A3" w:rsidRPr="004B6110">
        <w:t>a</w:t>
      </w:r>
      <w:r w:rsidR="00E837E5" w:rsidRPr="004B6110">
        <w:t>h</w:t>
      </w:r>
      <w:proofErr w:type="spellEnd"/>
      <w:r w:rsidRPr="004B6110">
        <w:t>)</w:t>
      </w:r>
      <w:r w:rsidRPr="004B6110">
        <w:tab/>
        <w:t>subsection</w:t>
      </w:r>
      <w:r w:rsidR="004B6110" w:rsidRPr="004B6110">
        <w:t> </w:t>
      </w:r>
      <w:r w:rsidRPr="004B6110">
        <w:t>133CZI(</w:t>
      </w:r>
      <w:r w:rsidR="00A01FA9" w:rsidRPr="004B6110">
        <w:t>3</w:t>
      </w:r>
      <w:r w:rsidRPr="004B6110">
        <w:t>);</w:t>
      </w:r>
    </w:p>
    <w:sectPr w:rsidR="00ED15B4" w:rsidRPr="004B6110" w:rsidSect="00940867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AAD" w:rsidRDefault="00302AAD" w:rsidP="0048364F">
      <w:pPr>
        <w:spacing w:line="240" w:lineRule="auto"/>
      </w:pPr>
      <w:r>
        <w:separator/>
      </w:r>
    </w:p>
  </w:endnote>
  <w:endnote w:type="continuationSeparator" w:id="0">
    <w:p w:rsidR="00302AAD" w:rsidRDefault="00302AAD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0B9" w:rsidRPr="00940867" w:rsidRDefault="00940867" w:rsidP="0094086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940867">
      <w:rPr>
        <w:i/>
        <w:sz w:val="18"/>
      </w:rPr>
      <w:t>OPC63671 - 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0B9" w:rsidRDefault="003F30B9" w:rsidP="003F30B9"/>
  <w:p w:rsidR="003F30B9" w:rsidRPr="00940867" w:rsidRDefault="00940867" w:rsidP="00940867">
    <w:pPr>
      <w:rPr>
        <w:rFonts w:cs="Times New Roman"/>
        <w:i/>
        <w:sz w:val="18"/>
      </w:rPr>
    </w:pPr>
    <w:r w:rsidRPr="00940867">
      <w:rPr>
        <w:rFonts w:cs="Times New Roman"/>
        <w:i/>
        <w:sz w:val="18"/>
      </w:rPr>
      <w:t>OPC63671 - B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0B9" w:rsidRPr="00940867" w:rsidRDefault="00940867" w:rsidP="0094086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940867">
      <w:rPr>
        <w:i/>
        <w:sz w:val="18"/>
      </w:rPr>
      <w:t>OPC63671 - B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0B9" w:rsidRPr="00E33C1C" w:rsidRDefault="003F30B9" w:rsidP="003F30B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3F30B9" w:rsidTr="004B611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3F30B9" w:rsidRDefault="003F30B9" w:rsidP="008838FB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139F7">
            <w:rPr>
              <w:i/>
              <w:noProof/>
              <w:sz w:val="18"/>
            </w:rPr>
            <w:t>xv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3F30B9" w:rsidRDefault="003F30B9" w:rsidP="008838F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345F6">
            <w:rPr>
              <w:i/>
              <w:sz w:val="18"/>
            </w:rPr>
            <w:t>Treasury Laws Amendment (Strengthening Corporate and Financial Sector Penalties)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3F30B9" w:rsidRDefault="003F30B9" w:rsidP="008838FB">
          <w:pPr>
            <w:spacing w:line="0" w:lineRule="atLeast"/>
            <w:jc w:val="right"/>
            <w:rPr>
              <w:sz w:val="18"/>
            </w:rPr>
          </w:pPr>
        </w:p>
      </w:tc>
    </w:tr>
  </w:tbl>
  <w:p w:rsidR="003F30B9" w:rsidRPr="00940867" w:rsidRDefault="00940867" w:rsidP="00940867">
    <w:pPr>
      <w:rPr>
        <w:rFonts w:cs="Times New Roman"/>
        <w:i/>
        <w:sz w:val="18"/>
      </w:rPr>
    </w:pPr>
    <w:r w:rsidRPr="00940867">
      <w:rPr>
        <w:rFonts w:cs="Times New Roman"/>
        <w:i/>
        <w:sz w:val="18"/>
      </w:rPr>
      <w:t>OPC63671 - B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0B9" w:rsidRPr="00E33C1C" w:rsidRDefault="003F30B9" w:rsidP="003F30B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3F30B9" w:rsidTr="004B6110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3F30B9" w:rsidRDefault="003F30B9" w:rsidP="008838F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3F30B9" w:rsidRDefault="003F30B9" w:rsidP="008838F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345F6">
            <w:rPr>
              <w:i/>
              <w:sz w:val="18"/>
            </w:rPr>
            <w:t>Treasury Laws Amendment (Strengthening Corporate and Financial Sector Penalties)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3F30B9" w:rsidRDefault="003F30B9" w:rsidP="008838F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237CE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3F30B9" w:rsidRPr="00940867" w:rsidRDefault="00940867" w:rsidP="00940867">
    <w:pPr>
      <w:rPr>
        <w:rFonts w:cs="Times New Roman"/>
        <w:i/>
        <w:sz w:val="18"/>
      </w:rPr>
    </w:pPr>
    <w:r w:rsidRPr="00940867">
      <w:rPr>
        <w:rFonts w:cs="Times New Roman"/>
        <w:i/>
        <w:sz w:val="18"/>
      </w:rPr>
      <w:t>OPC63671 - B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0B9" w:rsidRPr="00E33C1C" w:rsidRDefault="003F30B9" w:rsidP="003F30B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3F30B9" w:rsidTr="004B611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3F30B9" w:rsidRDefault="003F30B9" w:rsidP="008838FB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237CE">
            <w:rPr>
              <w:i/>
              <w:noProof/>
              <w:sz w:val="18"/>
            </w:rPr>
            <w:t>14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3F30B9" w:rsidRDefault="003F30B9" w:rsidP="008838F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345F6">
            <w:rPr>
              <w:i/>
              <w:sz w:val="18"/>
            </w:rPr>
            <w:t>Treasury Laws Amendment (Strengthening Corporate and Financial Sector Penalties)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3F30B9" w:rsidRDefault="003F30B9" w:rsidP="008838FB">
          <w:pPr>
            <w:spacing w:line="0" w:lineRule="atLeast"/>
            <w:jc w:val="right"/>
            <w:rPr>
              <w:sz w:val="18"/>
            </w:rPr>
          </w:pPr>
        </w:p>
      </w:tc>
    </w:tr>
  </w:tbl>
  <w:p w:rsidR="003F30B9" w:rsidRPr="00940867" w:rsidRDefault="00940867" w:rsidP="00940867">
    <w:pPr>
      <w:rPr>
        <w:rFonts w:cs="Times New Roman"/>
        <w:i/>
        <w:sz w:val="18"/>
      </w:rPr>
    </w:pPr>
    <w:r w:rsidRPr="00940867">
      <w:rPr>
        <w:rFonts w:cs="Times New Roman"/>
        <w:i/>
        <w:sz w:val="18"/>
      </w:rPr>
      <w:t>OPC63671 - B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0B9" w:rsidRPr="00E33C1C" w:rsidRDefault="003F30B9" w:rsidP="003F30B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3F30B9" w:rsidTr="004B6110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3F30B9" w:rsidRDefault="003F30B9" w:rsidP="008838F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3F30B9" w:rsidRDefault="003F30B9" w:rsidP="008838F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345F6">
            <w:rPr>
              <w:i/>
              <w:sz w:val="18"/>
            </w:rPr>
            <w:t>Treasury Laws Amendment (Strengthening Corporate and Financial Sector Penalties)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3F30B9" w:rsidRDefault="003F30B9" w:rsidP="008838F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237CE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3F30B9" w:rsidRPr="00940867" w:rsidRDefault="00940867" w:rsidP="00940867">
    <w:pPr>
      <w:rPr>
        <w:rFonts w:cs="Times New Roman"/>
        <w:i/>
        <w:sz w:val="18"/>
      </w:rPr>
    </w:pPr>
    <w:r w:rsidRPr="00940867">
      <w:rPr>
        <w:rFonts w:cs="Times New Roman"/>
        <w:i/>
        <w:sz w:val="18"/>
      </w:rPr>
      <w:t>OPC63671 - B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0B9" w:rsidRPr="00940867" w:rsidRDefault="00940867" w:rsidP="0094086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940867">
      <w:rPr>
        <w:i/>
        <w:sz w:val="18"/>
      </w:rPr>
      <w:t>OPC63671 - 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AAD" w:rsidRDefault="00302AAD" w:rsidP="0048364F">
      <w:pPr>
        <w:spacing w:line="240" w:lineRule="auto"/>
      </w:pPr>
      <w:r>
        <w:separator/>
      </w:r>
    </w:p>
  </w:footnote>
  <w:footnote w:type="continuationSeparator" w:id="0">
    <w:p w:rsidR="00302AAD" w:rsidRDefault="00302AAD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AAD" w:rsidRPr="005F1388" w:rsidRDefault="00302AAD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AAD" w:rsidRPr="005F1388" w:rsidRDefault="00302AAD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AAD" w:rsidRPr="005F1388" w:rsidRDefault="00302AAD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AAD" w:rsidRPr="00ED79B6" w:rsidRDefault="00302AAD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AAD" w:rsidRPr="00ED79B6" w:rsidRDefault="00302AAD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AAD" w:rsidRPr="00ED79B6" w:rsidRDefault="00302AAD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AAD" w:rsidRPr="00A961C4" w:rsidRDefault="00302AAD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3237CE">
      <w:rPr>
        <w:b/>
        <w:sz w:val="20"/>
      </w:rPr>
      <w:fldChar w:fldCharType="separate"/>
    </w:r>
    <w:r w:rsidR="003237CE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3237CE">
      <w:rPr>
        <w:sz w:val="20"/>
      </w:rPr>
      <w:fldChar w:fldCharType="separate"/>
    </w:r>
    <w:r w:rsidR="003237CE">
      <w:rPr>
        <w:noProof/>
        <w:sz w:val="20"/>
      </w:rPr>
      <w:t>Amendments</w:t>
    </w:r>
    <w:r>
      <w:rPr>
        <w:sz w:val="20"/>
      </w:rPr>
      <w:fldChar w:fldCharType="end"/>
    </w:r>
  </w:p>
  <w:p w:rsidR="00302AAD" w:rsidRPr="00A961C4" w:rsidRDefault="00302AAD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 w:rsidR="003237CE">
      <w:rPr>
        <w:b/>
        <w:sz w:val="20"/>
      </w:rPr>
      <w:fldChar w:fldCharType="separate"/>
    </w:r>
    <w:r w:rsidR="003237CE">
      <w:rPr>
        <w:b/>
        <w:noProof/>
        <w:sz w:val="20"/>
      </w:rPr>
      <w:t>Part 4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 w:rsidR="003237CE">
      <w:rPr>
        <w:sz w:val="20"/>
      </w:rPr>
      <w:fldChar w:fldCharType="separate"/>
    </w:r>
    <w:r w:rsidR="003237CE">
      <w:rPr>
        <w:noProof/>
        <w:sz w:val="20"/>
      </w:rPr>
      <w:t>Other consequential amendments</w:t>
    </w:r>
    <w:r>
      <w:rPr>
        <w:sz w:val="20"/>
      </w:rPr>
      <w:fldChar w:fldCharType="end"/>
    </w:r>
  </w:p>
  <w:p w:rsidR="00302AAD" w:rsidRPr="00A961C4" w:rsidRDefault="00302AAD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AAD" w:rsidRPr="00A961C4" w:rsidRDefault="00302AAD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302AAD" w:rsidRPr="00A961C4" w:rsidRDefault="00302AAD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302AAD" w:rsidRPr="00A961C4" w:rsidRDefault="00302AAD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AAD" w:rsidRPr="00A961C4" w:rsidRDefault="00302AAD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40"/>
  <w:removePersonalInformation/>
  <w:displayBackgroundShape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5E2"/>
    <w:rsid w:val="00000263"/>
    <w:rsid w:val="000113BC"/>
    <w:rsid w:val="000136AF"/>
    <w:rsid w:val="0001402B"/>
    <w:rsid w:val="00022ECD"/>
    <w:rsid w:val="00033746"/>
    <w:rsid w:val="0004044E"/>
    <w:rsid w:val="0005120E"/>
    <w:rsid w:val="00054577"/>
    <w:rsid w:val="000572F0"/>
    <w:rsid w:val="000614BF"/>
    <w:rsid w:val="00067A29"/>
    <w:rsid w:val="0007169C"/>
    <w:rsid w:val="00077593"/>
    <w:rsid w:val="00083F48"/>
    <w:rsid w:val="00084BDA"/>
    <w:rsid w:val="00086822"/>
    <w:rsid w:val="000A0AB9"/>
    <w:rsid w:val="000A7DF9"/>
    <w:rsid w:val="000C6990"/>
    <w:rsid w:val="000D05EF"/>
    <w:rsid w:val="000D5485"/>
    <w:rsid w:val="000E2886"/>
    <w:rsid w:val="000E7DC9"/>
    <w:rsid w:val="000F21C1"/>
    <w:rsid w:val="000F3B91"/>
    <w:rsid w:val="000F7272"/>
    <w:rsid w:val="00101C09"/>
    <w:rsid w:val="00105D72"/>
    <w:rsid w:val="0010745C"/>
    <w:rsid w:val="00117277"/>
    <w:rsid w:val="00124F7D"/>
    <w:rsid w:val="00150675"/>
    <w:rsid w:val="00160BD7"/>
    <w:rsid w:val="001643C9"/>
    <w:rsid w:val="00165568"/>
    <w:rsid w:val="00166082"/>
    <w:rsid w:val="00166C2F"/>
    <w:rsid w:val="001716C9"/>
    <w:rsid w:val="00171BE2"/>
    <w:rsid w:val="001828BF"/>
    <w:rsid w:val="00183F24"/>
    <w:rsid w:val="00184261"/>
    <w:rsid w:val="00190DF5"/>
    <w:rsid w:val="00191B9C"/>
    <w:rsid w:val="00193461"/>
    <w:rsid w:val="001939E1"/>
    <w:rsid w:val="00195382"/>
    <w:rsid w:val="001A3B9F"/>
    <w:rsid w:val="001A65C0"/>
    <w:rsid w:val="001B6456"/>
    <w:rsid w:val="001B6635"/>
    <w:rsid w:val="001B7A5D"/>
    <w:rsid w:val="001C69C4"/>
    <w:rsid w:val="001E0A8D"/>
    <w:rsid w:val="001E3590"/>
    <w:rsid w:val="001E7407"/>
    <w:rsid w:val="00201D27"/>
    <w:rsid w:val="0020300C"/>
    <w:rsid w:val="00207109"/>
    <w:rsid w:val="00220A0C"/>
    <w:rsid w:val="00223E4A"/>
    <w:rsid w:val="002302EA"/>
    <w:rsid w:val="00240749"/>
    <w:rsid w:val="002468D7"/>
    <w:rsid w:val="00267802"/>
    <w:rsid w:val="0028525B"/>
    <w:rsid w:val="00285CDD"/>
    <w:rsid w:val="0028730B"/>
    <w:rsid w:val="00291167"/>
    <w:rsid w:val="00291338"/>
    <w:rsid w:val="00296D7C"/>
    <w:rsid w:val="00297ECB"/>
    <w:rsid w:val="002B7E16"/>
    <w:rsid w:val="002C152A"/>
    <w:rsid w:val="002D043A"/>
    <w:rsid w:val="002E12EB"/>
    <w:rsid w:val="002E3A36"/>
    <w:rsid w:val="00302AAD"/>
    <w:rsid w:val="00312C0E"/>
    <w:rsid w:val="00312D58"/>
    <w:rsid w:val="0031713F"/>
    <w:rsid w:val="00321913"/>
    <w:rsid w:val="003237CE"/>
    <w:rsid w:val="00324EE6"/>
    <w:rsid w:val="003316DC"/>
    <w:rsid w:val="00332E0D"/>
    <w:rsid w:val="00335804"/>
    <w:rsid w:val="003415D3"/>
    <w:rsid w:val="00346335"/>
    <w:rsid w:val="00352B0F"/>
    <w:rsid w:val="003561B0"/>
    <w:rsid w:val="00366387"/>
    <w:rsid w:val="0036698A"/>
    <w:rsid w:val="00367960"/>
    <w:rsid w:val="00377FC7"/>
    <w:rsid w:val="00381F90"/>
    <w:rsid w:val="003A15AC"/>
    <w:rsid w:val="003A56EB"/>
    <w:rsid w:val="003B0627"/>
    <w:rsid w:val="003C29CA"/>
    <w:rsid w:val="003C5F2B"/>
    <w:rsid w:val="003D0BFE"/>
    <w:rsid w:val="003D5700"/>
    <w:rsid w:val="003D7DCA"/>
    <w:rsid w:val="003F0F5A"/>
    <w:rsid w:val="003F30B9"/>
    <w:rsid w:val="00400A30"/>
    <w:rsid w:val="004022CA"/>
    <w:rsid w:val="004116CD"/>
    <w:rsid w:val="00414ADE"/>
    <w:rsid w:val="00424CA9"/>
    <w:rsid w:val="004257BB"/>
    <w:rsid w:val="004261D9"/>
    <w:rsid w:val="00430953"/>
    <w:rsid w:val="00440184"/>
    <w:rsid w:val="0044291A"/>
    <w:rsid w:val="004435E2"/>
    <w:rsid w:val="00460499"/>
    <w:rsid w:val="00474835"/>
    <w:rsid w:val="004819C7"/>
    <w:rsid w:val="0048364F"/>
    <w:rsid w:val="00483E6C"/>
    <w:rsid w:val="00490F2E"/>
    <w:rsid w:val="00493D67"/>
    <w:rsid w:val="00496DB3"/>
    <w:rsid w:val="00496F97"/>
    <w:rsid w:val="004A4E20"/>
    <w:rsid w:val="004A53EA"/>
    <w:rsid w:val="004B2B62"/>
    <w:rsid w:val="004B6110"/>
    <w:rsid w:val="004B61B3"/>
    <w:rsid w:val="004E1BFE"/>
    <w:rsid w:val="004E3F73"/>
    <w:rsid w:val="004F1FAC"/>
    <w:rsid w:val="004F676E"/>
    <w:rsid w:val="005008DC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7797C"/>
    <w:rsid w:val="00581211"/>
    <w:rsid w:val="00584811"/>
    <w:rsid w:val="0059202A"/>
    <w:rsid w:val="00593AA6"/>
    <w:rsid w:val="00594161"/>
    <w:rsid w:val="00594749"/>
    <w:rsid w:val="0059600A"/>
    <w:rsid w:val="00597720"/>
    <w:rsid w:val="005A2A35"/>
    <w:rsid w:val="005A482B"/>
    <w:rsid w:val="005B4067"/>
    <w:rsid w:val="005B5C53"/>
    <w:rsid w:val="005B6789"/>
    <w:rsid w:val="005C36E0"/>
    <w:rsid w:val="005C3F41"/>
    <w:rsid w:val="005C4544"/>
    <w:rsid w:val="005D168D"/>
    <w:rsid w:val="005D5EA1"/>
    <w:rsid w:val="005E61D3"/>
    <w:rsid w:val="005F04B2"/>
    <w:rsid w:val="005F34CB"/>
    <w:rsid w:val="005F7738"/>
    <w:rsid w:val="00600219"/>
    <w:rsid w:val="00602EBB"/>
    <w:rsid w:val="00613EAD"/>
    <w:rsid w:val="006158AC"/>
    <w:rsid w:val="00616034"/>
    <w:rsid w:val="006204CB"/>
    <w:rsid w:val="006340B4"/>
    <w:rsid w:val="00640402"/>
    <w:rsid w:val="00640F78"/>
    <w:rsid w:val="00646E7B"/>
    <w:rsid w:val="00655D6A"/>
    <w:rsid w:val="00656DE9"/>
    <w:rsid w:val="00677CC2"/>
    <w:rsid w:val="00681BAD"/>
    <w:rsid w:val="00685F42"/>
    <w:rsid w:val="006866A1"/>
    <w:rsid w:val="0069207B"/>
    <w:rsid w:val="006A4309"/>
    <w:rsid w:val="006B0E55"/>
    <w:rsid w:val="006B2E5E"/>
    <w:rsid w:val="006B3788"/>
    <w:rsid w:val="006B7006"/>
    <w:rsid w:val="006C04ED"/>
    <w:rsid w:val="006C7F8C"/>
    <w:rsid w:val="006D7AB9"/>
    <w:rsid w:val="006E6FCB"/>
    <w:rsid w:val="00700B2C"/>
    <w:rsid w:val="00713084"/>
    <w:rsid w:val="00720FC2"/>
    <w:rsid w:val="0072204D"/>
    <w:rsid w:val="00731E00"/>
    <w:rsid w:val="00732E9D"/>
    <w:rsid w:val="0073491A"/>
    <w:rsid w:val="007440B7"/>
    <w:rsid w:val="00747993"/>
    <w:rsid w:val="007504FA"/>
    <w:rsid w:val="007634AD"/>
    <w:rsid w:val="007715C9"/>
    <w:rsid w:val="00774EDD"/>
    <w:rsid w:val="007757EC"/>
    <w:rsid w:val="0078019B"/>
    <w:rsid w:val="0078534B"/>
    <w:rsid w:val="00786589"/>
    <w:rsid w:val="007910DF"/>
    <w:rsid w:val="007A115D"/>
    <w:rsid w:val="007A35E6"/>
    <w:rsid w:val="007A571E"/>
    <w:rsid w:val="007A6863"/>
    <w:rsid w:val="007C0515"/>
    <w:rsid w:val="007D45C1"/>
    <w:rsid w:val="007E796A"/>
    <w:rsid w:val="007E7D4A"/>
    <w:rsid w:val="007F48ED"/>
    <w:rsid w:val="007F7947"/>
    <w:rsid w:val="00812F45"/>
    <w:rsid w:val="0084172C"/>
    <w:rsid w:val="00845BF3"/>
    <w:rsid w:val="008534AF"/>
    <w:rsid w:val="00856A31"/>
    <w:rsid w:val="00871451"/>
    <w:rsid w:val="00873297"/>
    <w:rsid w:val="008754D0"/>
    <w:rsid w:val="00877D48"/>
    <w:rsid w:val="0088345B"/>
    <w:rsid w:val="00892CBD"/>
    <w:rsid w:val="008A16A5"/>
    <w:rsid w:val="008B0DCF"/>
    <w:rsid w:val="008B180E"/>
    <w:rsid w:val="008C2B5D"/>
    <w:rsid w:val="008D0EE0"/>
    <w:rsid w:val="008D5B99"/>
    <w:rsid w:val="008D7A27"/>
    <w:rsid w:val="008E3ED3"/>
    <w:rsid w:val="008E4702"/>
    <w:rsid w:val="008E651B"/>
    <w:rsid w:val="008E69AA"/>
    <w:rsid w:val="008F4F1C"/>
    <w:rsid w:val="009139F7"/>
    <w:rsid w:val="00922764"/>
    <w:rsid w:val="00931DD7"/>
    <w:rsid w:val="00932377"/>
    <w:rsid w:val="009323BB"/>
    <w:rsid w:val="00940867"/>
    <w:rsid w:val="00943102"/>
    <w:rsid w:val="0094523D"/>
    <w:rsid w:val="009559E6"/>
    <w:rsid w:val="00956019"/>
    <w:rsid w:val="00956B4B"/>
    <w:rsid w:val="00966A24"/>
    <w:rsid w:val="00976A63"/>
    <w:rsid w:val="00983419"/>
    <w:rsid w:val="0099058E"/>
    <w:rsid w:val="009A41D9"/>
    <w:rsid w:val="009A57A3"/>
    <w:rsid w:val="009B4B5D"/>
    <w:rsid w:val="009B5B8B"/>
    <w:rsid w:val="009C3431"/>
    <w:rsid w:val="009C5989"/>
    <w:rsid w:val="009D08DA"/>
    <w:rsid w:val="00A008D5"/>
    <w:rsid w:val="00A00E78"/>
    <w:rsid w:val="00A01FA9"/>
    <w:rsid w:val="00A06860"/>
    <w:rsid w:val="00A136F5"/>
    <w:rsid w:val="00A21FE7"/>
    <w:rsid w:val="00A231E2"/>
    <w:rsid w:val="00A2550D"/>
    <w:rsid w:val="00A27E7C"/>
    <w:rsid w:val="00A32E52"/>
    <w:rsid w:val="00A342C2"/>
    <w:rsid w:val="00A345F6"/>
    <w:rsid w:val="00A4169B"/>
    <w:rsid w:val="00A445F2"/>
    <w:rsid w:val="00A50D55"/>
    <w:rsid w:val="00A5165B"/>
    <w:rsid w:val="00A52FDA"/>
    <w:rsid w:val="00A53230"/>
    <w:rsid w:val="00A64912"/>
    <w:rsid w:val="00A70A74"/>
    <w:rsid w:val="00A775D1"/>
    <w:rsid w:val="00AA0343"/>
    <w:rsid w:val="00AA1E1A"/>
    <w:rsid w:val="00AA2A5C"/>
    <w:rsid w:val="00AB78E9"/>
    <w:rsid w:val="00AD3467"/>
    <w:rsid w:val="00AD5641"/>
    <w:rsid w:val="00AE0F9B"/>
    <w:rsid w:val="00AF3916"/>
    <w:rsid w:val="00AF49F8"/>
    <w:rsid w:val="00AF55FF"/>
    <w:rsid w:val="00AF6ED5"/>
    <w:rsid w:val="00B032D8"/>
    <w:rsid w:val="00B33B3C"/>
    <w:rsid w:val="00B377E2"/>
    <w:rsid w:val="00B40D74"/>
    <w:rsid w:val="00B40F42"/>
    <w:rsid w:val="00B422FC"/>
    <w:rsid w:val="00B4263E"/>
    <w:rsid w:val="00B52663"/>
    <w:rsid w:val="00B56DCB"/>
    <w:rsid w:val="00B6003E"/>
    <w:rsid w:val="00B60936"/>
    <w:rsid w:val="00B63867"/>
    <w:rsid w:val="00B7485A"/>
    <w:rsid w:val="00B76BEB"/>
    <w:rsid w:val="00B770D2"/>
    <w:rsid w:val="00B81A1C"/>
    <w:rsid w:val="00B83BB8"/>
    <w:rsid w:val="00B9074E"/>
    <w:rsid w:val="00BA14DD"/>
    <w:rsid w:val="00BA47A3"/>
    <w:rsid w:val="00BA5026"/>
    <w:rsid w:val="00BB5F98"/>
    <w:rsid w:val="00BB6E79"/>
    <w:rsid w:val="00BC7E6F"/>
    <w:rsid w:val="00BE3B31"/>
    <w:rsid w:val="00BE719A"/>
    <w:rsid w:val="00BE720A"/>
    <w:rsid w:val="00BF6650"/>
    <w:rsid w:val="00C067E5"/>
    <w:rsid w:val="00C06FA6"/>
    <w:rsid w:val="00C1532F"/>
    <w:rsid w:val="00C164CA"/>
    <w:rsid w:val="00C251F7"/>
    <w:rsid w:val="00C27A24"/>
    <w:rsid w:val="00C42BF8"/>
    <w:rsid w:val="00C460AE"/>
    <w:rsid w:val="00C50043"/>
    <w:rsid w:val="00C50A0F"/>
    <w:rsid w:val="00C52C74"/>
    <w:rsid w:val="00C7573B"/>
    <w:rsid w:val="00C76CF3"/>
    <w:rsid w:val="00C925CA"/>
    <w:rsid w:val="00C92EDF"/>
    <w:rsid w:val="00C9311D"/>
    <w:rsid w:val="00C97ABA"/>
    <w:rsid w:val="00CA1CF3"/>
    <w:rsid w:val="00CA7844"/>
    <w:rsid w:val="00CB58EF"/>
    <w:rsid w:val="00CE599C"/>
    <w:rsid w:val="00CE7D64"/>
    <w:rsid w:val="00CF0BB2"/>
    <w:rsid w:val="00D13441"/>
    <w:rsid w:val="00D243A3"/>
    <w:rsid w:val="00D261D1"/>
    <w:rsid w:val="00D3200B"/>
    <w:rsid w:val="00D33440"/>
    <w:rsid w:val="00D3559D"/>
    <w:rsid w:val="00D37FBE"/>
    <w:rsid w:val="00D52EFE"/>
    <w:rsid w:val="00D553C0"/>
    <w:rsid w:val="00D56A0D"/>
    <w:rsid w:val="00D63EF6"/>
    <w:rsid w:val="00D66518"/>
    <w:rsid w:val="00D70DFB"/>
    <w:rsid w:val="00D715B3"/>
    <w:rsid w:val="00D71EEA"/>
    <w:rsid w:val="00D735CD"/>
    <w:rsid w:val="00D766DF"/>
    <w:rsid w:val="00D93344"/>
    <w:rsid w:val="00D95891"/>
    <w:rsid w:val="00D978E4"/>
    <w:rsid w:val="00DB5CB4"/>
    <w:rsid w:val="00DB65D7"/>
    <w:rsid w:val="00DC0099"/>
    <w:rsid w:val="00DC337E"/>
    <w:rsid w:val="00DE149E"/>
    <w:rsid w:val="00E05704"/>
    <w:rsid w:val="00E12F1A"/>
    <w:rsid w:val="00E2128A"/>
    <w:rsid w:val="00E21CFB"/>
    <w:rsid w:val="00E22935"/>
    <w:rsid w:val="00E54292"/>
    <w:rsid w:val="00E60191"/>
    <w:rsid w:val="00E60644"/>
    <w:rsid w:val="00E613AB"/>
    <w:rsid w:val="00E74DC7"/>
    <w:rsid w:val="00E81FA3"/>
    <w:rsid w:val="00E837E5"/>
    <w:rsid w:val="00E87699"/>
    <w:rsid w:val="00E92E27"/>
    <w:rsid w:val="00E9586B"/>
    <w:rsid w:val="00E97334"/>
    <w:rsid w:val="00EA0D36"/>
    <w:rsid w:val="00EA495D"/>
    <w:rsid w:val="00EA6EB4"/>
    <w:rsid w:val="00EB2E33"/>
    <w:rsid w:val="00EB6A06"/>
    <w:rsid w:val="00ED15B4"/>
    <w:rsid w:val="00ED4928"/>
    <w:rsid w:val="00EE6190"/>
    <w:rsid w:val="00EE73CD"/>
    <w:rsid w:val="00EF2E3A"/>
    <w:rsid w:val="00EF5C20"/>
    <w:rsid w:val="00EF6402"/>
    <w:rsid w:val="00F025DF"/>
    <w:rsid w:val="00F047E2"/>
    <w:rsid w:val="00F04D57"/>
    <w:rsid w:val="00F078DC"/>
    <w:rsid w:val="00F13E86"/>
    <w:rsid w:val="00F30043"/>
    <w:rsid w:val="00F32FCB"/>
    <w:rsid w:val="00F373BC"/>
    <w:rsid w:val="00F6709F"/>
    <w:rsid w:val="00F677A9"/>
    <w:rsid w:val="00F723BD"/>
    <w:rsid w:val="00F732EA"/>
    <w:rsid w:val="00F74C06"/>
    <w:rsid w:val="00F84CF5"/>
    <w:rsid w:val="00F8612E"/>
    <w:rsid w:val="00F95129"/>
    <w:rsid w:val="00FA197A"/>
    <w:rsid w:val="00FA420B"/>
    <w:rsid w:val="00FD1D96"/>
    <w:rsid w:val="00FE0781"/>
    <w:rsid w:val="00FE43D2"/>
    <w:rsid w:val="00FE47C9"/>
    <w:rsid w:val="00FE7BC8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B6110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6110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6110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6110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6110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6110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6110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6110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6110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6110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B6110"/>
  </w:style>
  <w:style w:type="paragraph" w:customStyle="1" w:styleId="OPCParaBase">
    <w:name w:val="OPCParaBase"/>
    <w:link w:val="OPCParaBaseChar"/>
    <w:qFormat/>
    <w:rsid w:val="004B6110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4B611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B611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B611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B611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B611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4B611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link w:val="ActHead6Char"/>
    <w:qFormat/>
    <w:rsid w:val="004B611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B611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B611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B611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4B6110"/>
  </w:style>
  <w:style w:type="paragraph" w:customStyle="1" w:styleId="Blocks">
    <w:name w:val="Blocks"/>
    <w:aliases w:val="bb"/>
    <w:basedOn w:val="OPCParaBase"/>
    <w:qFormat/>
    <w:rsid w:val="004B611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B611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B611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B6110"/>
    <w:rPr>
      <w:i/>
    </w:rPr>
  </w:style>
  <w:style w:type="paragraph" w:customStyle="1" w:styleId="BoxList">
    <w:name w:val="BoxList"/>
    <w:aliases w:val="bl"/>
    <w:basedOn w:val="BoxText"/>
    <w:qFormat/>
    <w:rsid w:val="004B611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B611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B611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B6110"/>
    <w:pPr>
      <w:ind w:left="1985" w:hanging="851"/>
    </w:pPr>
  </w:style>
  <w:style w:type="character" w:customStyle="1" w:styleId="CharAmPartNo">
    <w:name w:val="CharAmPartNo"/>
    <w:basedOn w:val="OPCCharBase"/>
    <w:qFormat/>
    <w:rsid w:val="004B6110"/>
  </w:style>
  <w:style w:type="character" w:customStyle="1" w:styleId="CharAmPartText">
    <w:name w:val="CharAmPartText"/>
    <w:basedOn w:val="OPCCharBase"/>
    <w:qFormat/>
    <w:rsid w:val="004B6110"/>
  </w:style>
  <w:style w:type="character" w:customStyle="1" w:styleId="CharAmSchNo">
    <w:name w:val="CharAmSchNo"/>
    <w:basedOn w:val="OPCCharBase"/>
    <w:qFormat/>
    <w:rsid w:val="004B6110"/>
  </w:style>
  <w:style w:type="character" w:customStyle="1" w:styleId="CharAmSchText">
    <w:name w:val="CharAmSchText"/>
    <w:basedOn w:val="OPCCharBase"/>
    <w:qFormat/>
    <w:rsid w:val="004B6110"/>
  </w:style>
  <w:style w:type="character" w:customStyle="1" w:styleId="CharBoldItalic">
    <w:name w:val="CharBoldItalic"/>
    <w:basedOn w:val="OPCCharBase"/>
    <w:uiPriority w:val="1"/>
    <w:qFormat/>
    <w:rsid w:val="004B6110"/>
    <w:rPr>
      <w:b/>
      <w:i/>
    </w:rPr>
  </w:style>
  <w:style w:type="character" w:customStyle="1" w:styleId="CharChapNo">
    <w:name w:val="CharChapNo"/>
    <w:basedOn w:val="OPCCharBase"/>
    <w:uiPriority w:val="1"/>
    <w:qFormat/>
    <w:rsid w:val="004B6110"/>
  </w:style>
  <w:style w:type="character" w:customStyle="1" w:styleId="CharChapText">
    <w:name w:val="CharChapText"/>
    <w:basedOn w:val="OPCCharBase"/>
    <w:uiPriority w:val="1"/>
    <w:qFormat/>
    <w:rsid w:val="004B6110"/>
  </w:style>
  <w:style w:type="character" w:customStyle="1" w:styleId="CharDivNo">
    <w:name w:val="CharDivNo"/>
    <w:basedOn w:val="OPCCharBase"/>
    <w:uiPriority w:val="1"/>
    <w:qFormat/>
    <w:rsid w:val="004B6110"/>
  </w:style>
  <w:style w:type="character" w:customStyle="1" w:styleId="CharDivText">
    <w:name w:val="CharDivText"/>
    <w:basedOn w:val="OPCCharBase"/>
    <w:uiPriority w:val="1"/>
    <w:qFormat/>
    <w:rsid w:val="004B6110"/>
  </w:style>
  <w:style w:type="character" w:customStyle="1" w:styleId="CharItalic">
    <w:name w:val="CharItalic"/>
    <w:basedOn w:val="OPCCharBase"/>
    <w:uiPriority w:val="1"/>
    <w:qFormat/>
    <w:rsid w:val="004B6110"/>
    <w:rPr>
      <w:i/>
    </w:rPr>
  </w:style>
  <w:style w:type="character" w:customStyle="1" w:styleId="CharPartNo">
    <w:name w:val="CharPartNo"/>
    <w:basedOn w:val="OPCCharBase"/>
    <w:uiPriority w:val="1"/>
    <w:qFormat/>
    <w:rsid w:val="004B6110"/>
  </w:style>
  <w:style w:type="character" w:customStyle="1" w:styleId="CharPartText">
    <w:name w:val="CharPartText"/>
    <w:basedOn w:val="OPCCharBase"/>
    <w:uiPriority w:val="1"/>
    <w:qFormat/>
    <w:rsid w:val="004B6110"/>
  </w:style>
  <w:style w:type="character" w:customStyle="1" w:styleId="CharSectno">
    <w:name w:val="CharSectno"/>
    <w:basedOn w:val="OPCCharBase"/>
    <w:qFormat/>
    <w:rsid w:val="004B6110"/>
  </w:style>
  <w:style w:type="character" w:customStyle="1" w:styleId="CharSubdNo">
    <w:name w:val="CharSubdNo"/>
    <w:basedOn w:val="OPCCharBase"/>
    <w:uiPriority w:val="1"/>
    <w:qFormat/>
    <w:rsid w:val="004B6110"/>
  </w:style>
  <w:style w:type="character" w:customStyle="1" w:styleId="CharSubdText">
    <w:name w:val="CharSubdText"/>
    <w:basedOn w:val="OPCCharBase"/>
    <w:uiPriority w:val="1"/>
    <w:qFormat/>
    <w:rsid w:val="004B6110"/>
  </w:style>
  <w:style w:type="paragraph" w:customStyle="1" w:styleId="CTA--">
    <w:name w:val="CTA --"/>
    <w:basedOn w:val="OPCParaBase"/>
    <w:next w:val="Normal"/>
    <w:rsid w:val="004B611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B611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B611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B611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B611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B611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B611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B611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B611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B611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B611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B611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B611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B611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4B611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B6110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4B611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4B6110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4B611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4B611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B6110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B611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B6110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B611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link w:val="ItemChar"/>
    <w:rsid w:val="004B611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4B611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B611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B611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B611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B6110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B611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B6110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B6110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B611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B611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4B611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B6110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B611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B611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B611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B611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B611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B611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B611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B611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B611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B611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B611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B611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B611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B611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B611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B611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B611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B6110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4B611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4B6110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4B6110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4B6110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4B6110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4B6110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4B6110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4B6110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4B6110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4B611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B611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B611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B611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B611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B6110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B6110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B6110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4B6110"/>
    <w:rPr>
      <w:sz w:val="16"/>
    </w:rPr>
  </w:style>
  <w:style w:type="table" w:customStyle="1" w:styleId="CFlag">
    <w:name w:val="CFlag"/>
    <w:basedOn w:val="TableNormal"/>
    <w:uiPriority w:val="99"/>
    <w:rsid w:val="004B6110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4B61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B61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B6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4B6110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4B6110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4B6110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B611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4B6110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B6110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4B6110"/>
    <w:pPr>
      <w:spacing w:before="120"/>
    </w:pPr>
  </w:style>
  <w:style w:type="paragraph" w:customStyle="1" w:styleId="CompiledActNo">
    <w:name w:val="CompiledActNo"/>
    <w:basedOn w:val="OPCParaBase"/>
    <w:next w:val="Normal"/>
    <w:rsid w:val="004B6110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4B6110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4B611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4B611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B611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4B611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B611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4B6110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4B6110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4B611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B6110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B611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B611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B611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B6110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4B6110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B6110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4B6110"/>
  </w:style>
  <w:style w:type="character" w:customStyle="1" w:styleId="CharSubPartNoCASA">
    <w:name w:val="CharSubPartNo(CASA)"/>
    <w:basedOn w:val="OPCCharBase"/>
    <w:uiPriority w:val="1"/>
    <w:rsid w:val="004B6110"/>
  </w:style>
  <w:style w:type="paragraph" w:customStyle="1" w:styleId="ENoteTTIndentHeadingSub">
    <w:name w:val="ENoteTTIndentHeadingSub"/>
    <w:aliases w:val="enTTHis"/>
    <w:basedOn w:val="OPCParaBase"/>
    <w:rsid w:val="004B6110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B6110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B6110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B6110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4B6110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B611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B6110"/>
    <w:rPr>
      <w:sz w:val="22"/>
    </w:rPr>
  </w:style>
  <w:style w:type="paragraph" w:customStyle="1" w:styleId="SOTextNote">
    <w:name w:val="SO TextNote"/>
    <w:aliases w:val="sont"/>
    <w:basedOn w:val="SOText"/>
    <w:qFormat/>
    <w:rsid w:val="004B6110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B6110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B6110"/>
    <w:rPr>
      <w:sz w:val="22"/>
    </w:rPr>
  </w:style>
  <w:style w:type="paragraph" w:customStyle="1" w:styleId="FileName">
    <w:name w:val="FileName"/>
    <w:basedOn w:val="Normal"/>
    <w:rsid w:val="004B6110"/>
  </w:style>
  <w:style w:type="paragraph" w:customStyle="1" w:styleId="TableHeading">
    <w:name w:val="TableHeading"/>
    <w:aliases w:val="th"/>
    <w:basedOn w:val="OPCParaBase"/>
    <w:next w:val="Tabletext"/>
    <w:rsid w:val="004B6110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B611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B611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B611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B611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B6110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B6110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B6110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B6110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4B611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B6110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4B6110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4B6110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4B6110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4B61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61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B6110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4B611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4B6110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4B6110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4B6110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4B611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4B611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4B6110"/>
  </w:style>
  <w:style w:type="character" w:customStyle="1" w:styleId="charlegsubtitle1">
    <w:name w:val="charlegsubtitle1"/>
    <w:basedOn w:val="DefaultParagraphFont"/>
    <w:rsid w:val="004B6110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4B6110"/>
    <w:pPr>
      <w:ind w:left="240" w:hanging="240"/>
    </w:pPr>
  </w:style>
  <w:style w:type="paragraph" w:styleId="Index2">
    <w:name w:val="index 2"/>
    <w:basedOn w:val="Normal"/>
    <w:next w:val="Normal"/>
    <w:autoRedefine/>
    <w:rsid w:val="004B6110"/>
    <w:pPr>
      <w:ind w:left="480" w:hanging="240"/>
    </w:pPr>
  </w:style>
  <w:style w:type="paragraph" w:styleId="Index3">
    <w:name w:val="index 3"/>
    <w:basedOn w:val="Normal"/>
    <w:next w:val="Normal"/>
    <w:autoRedefine/>
    <w:rsid w:val="004B6110"/>
    <w:pPr>
      <w:ind w:left="720" w:hanging="240"/>
    </w:pPr>
  </w:style>
  <w:style w:type="paragraph" w:styleId="Index4">
    <w:name w:val="index 4"/>
    <w:basedOn w:val="Normal"/>
    <w:next w:val="Normal"/>
    <w:autoRedefine/>
    <w:rsid w:val="004B6110"/>
    <w:pPr>
      <w:ind w:left="960" w:hanging="240"/>
    </w:pPr>
  </w:style>
  <w:style w:type="paragraph" w:styleId="Index5">
    <w:name w:val="index 5"/>
    <w:basedOn w:val="Normal"/>
    <w:next w:val="Normal"/>
    <w:autoRedefine/>
    <w:rsid w:val="004B6110"/>
    <w:pPr>
      <w:ind w:left="1200" w:hanging="240"/>
    </w:pPr>
  </w:style>
  <w:style w:type="paragraph" w:styleId="Index6">
    <w:name w:val="index 6"/>
    <w:basedOn w:val="Normal"/>
    <w:next w:val="Normal"/>
    <w:autoRedefine/>
    <w:rsid w:val="004B6110"/>
    <w:pPr>
      <w:ind w:left="1440" w:hanging="240"/>
    </w:pPr>
  </w:style>
  <w:style w:type="paragraph" w:styleId="Index7">
    <w:name w:val="index 7"/>
    <w:basedOn w:val="Normal"/>
    <w:next w:val="Normal"/>
    <w:autoRedefine/>
    <w:rsid w:val="004B6110"/>
    <w:pPr>
      <w:ind w:left="1680" w:hanging="240"/>
    </w:pPr>
  </w:style>
  <w:style w:type="paragraph" w:styleId="Index8">
    <w:name w:val="index 8"/>
    <w:basedOn w:val="Normal"/>
    <w:next w:val="Normal"/>
    <w:autoRedefine/>
    <w:rsid w:val="004B6110"/>
    <w:pPr>
      <w:ind w:left="1920" w:hanging="240"/>
    </w:pPr>
  </w:style>
  <w:style w:type="paragraph" w:styleId="Index9">
    <w:name w:val="index 9"/>
    <w:basedOn w:val="Normal"/>
    <w:next w:val="Normal"/>
    <w:autoRedefine/>
    <w:rsid w:val="004B6110"/>
    <w:pPr>
      <w:ind w:left="2160" w:hanging="240"/>
    </w:pPr>
  </w:style>
  <w:style w:type="paragraph" w:styleId="NormalIndent">
    <w:name w:val="Normal Indent"/>
    <w:basedOn w:val="Normal"/>
    <w:rsid w:val="004B6110"/>
    <w:pPr>
      <w:ind w:left="720"/>
    </w:pPr>
  </w:style>
  <w:style w:type="paragraph" w:styleId="FootnoteText">
    <w:name w:val="footnote text"/>
    <w:basedOn w:val="Normal"/>
    <w:link w:val="FootnoteTextChar"/>
    <w:rsid w:val="004B6110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4B6110"/>
  </w:style>
  <w:style w:type="paragraph" w:styleId="CommentText">
    <w:name w:val="annotation text"/>
    <w:basedOn w:val="Normal"/>
    <w:link w:val="CommentTextChar"/>
    <w:rsid w:val="004B611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B6110"/>
  </w:style>
  <w:style w:type="paragraph" w:styleId="IndexHeading">
    <w:name w:val="index heading"/>
    <w:basedOn w:val="Normal"/>
    <w:next w:val="Index1"/>
    <w:rsid w:val="004B6110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4B6110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4B6110"/>
    <w:pPr>
      <w:ind w:left="480" w:hanging="480"/>
    </w:pPr>
  </w:style>
  <w:style w:type="paragraph" w:styleId="EnvelopeAddress">
    <w:name w:val="envelope address"/>
    <w:basedOn w:val="Normal"/>
    <w:rsid w:val="004B6110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4B6110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4B6110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4B6110"/>
    <w:rPr>
      <w:sz w:val="16"/>
      <w:szCs w:val="16"/>
    </w:rPr>
  </w:style>
  <w:style w:type="character" w:styleId="PageNumber">
    <w:name w:val="page number"/>
    <w:basedOn w:val="DefaultParagraphFont"/>
    <w:rsid w:val="004B6110"/>
  </w:style>
  <w:style w:type="character" w:styleId="EndnoteReference">
    <w:name w:val="endnote reference"/>
    <w:basedOn w:val="DefaultParagraphFont"/>
    <w:rsid w:val="004B6110"/>
    <w:rPr>
      <w:vertAlign w:val="superscript"/>
    </w:rPr>
  </w:style>
  <w:style w:type="paragraph" w:styleId="EndnoteText">
    <w:name w:val="endnote text"/>
    <w:basedOn w:val="Normal"/>
    <w:link w:val="EndnoteTextChar"/>
    <w:rsid w:val="004B6110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4B6110"/>
  </w:style>
  <w:style w:type="paragraph" w:styleId="TableofAuthorities">
    <w:name w:val="table of authorities"/>
    <w:basedOn w:val="Normal"/>
    <w:next w:val="Normal"/>
    <w:rsid w:val="004B6110"/>
    <w:pPr>
      <w:ind w:left="240" w:hanging="240"/>
    </w:pPr>
  </w:style>
  <w:style w:type="paragraph" w:styleId="MacroText">
    <w:name w:val="macro"/>
    <w:link w:val="MacroTextChar"/>
    <w:rsid w:val="004B61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4B6110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4B6110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4B6110"/>
    <w:pPr>
      <w:ind w:left="283" w:hanging="283"/>
    </w:pPr>
  </w:style>
  <w:style w:type="paragraph" w:styleId="ListBullet">
    <w:name w:val="List Bullet"/>
    <w:basedOn w:val="Normal"/>
    <w:autoRedefine/>
    <w:rsid w:val="004B6110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4B6110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4B6110"/>
    <w:pPr>
      <w:ind w:left="566" w:hanging="283"/>
    </w:pPr>
  </w:style>
  <w:style w:type="paragraph" w:styleId="List3">
    <w:name w:val="List 3"/>
    <w:basedOn w:val="Normal"/>
    <w:rsid w:val="004B6110"/>
    <w:pPr>
      <w:ind w:left="849" w:hanging="283"/>
    </w:pPr>
  </w:style>
  <w:style w:type="paragraph" w:styleId="List4">
    <w:name w:val="List 4"/>
    <w:basedOn w:val="Normal"/>
    <w:rsid w:val="004B6110"/>
    <w:pPr>
      <w:ind w:left="1132" w:hanging="283"/>
    </w:pPr>
  </w:style>
  <w:style w:type="paragraph" w:styleId="List5">
    <w:name w:val="List 5"/>
    <w:basedOn w:val="Normal"/>
    <w:rsid w:val="004B6110"/>
    <w:pPr>
      <w:ind w:left="1415" w:hanging="283"/>
    </w:pPr>
  </w:style>
  <w:style w:type="paragraph" w:styleId="ListBullet2">
    <w:name w:val="List Bullet 2"/>
    <w:basedOn w:val="Normal"/>
    <w:autoRedefine/>
    <w:rsid w:val="004B6110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4B6110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4B6110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4B6110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4B6110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4B6110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4B6110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4B6110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4B6110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4B6110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4B6110"/>
    <w:pPr>
      <w:ind w:left="4252"/>
    </w:pPr>
  </w:style>
  <w:style w:type="character" w:customStyle="1" w:styleId="ClosingChar">
    <w:name w:val="Closing Char"/>
    <w:basedOn w:val="DefaultParagraphFont"/>
    <w:link w:val="Closing"/>
    <w:rsid w:val="004B6110"/>
    <w:rPr>
      <w:sz w:val="22"/>
    </w:rPr>
  </w:style>
  <w:style w:type="paragraph" w:styleId="Signature">
    <w:name w:val="Signature"/>
    <w:basedOn w:val="Normal"/>
    <w:link w:val="SignatureChar"/>
    <w:rsid w:val="004B6110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4B6110"/>
    <w:rPr>
      <w:sz w:val="22"/>
    </w:rPr>
  </w:style>
  <w:style w:type="paragraph" w:styleId="BodyText">
    <w:name w:val="Body Text"/>
    <w:basedOn w:val="Normal"/>
    <w:link w:val="BodyTextChar"/>
    <w:rsid w:val="004B611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B6110"/>
    <w:rPr>
      <w:sz w:val="22"/>
    </w:rPr>
  </w:style>
  <w:style w:type="paragraph" w:styleId="BodyTextIndent">
    <w:name w:val="Body Text Indent"/>
    <w:basedOn w:val="Normal"/>
    <w:link w:val="BodyTextIndentChar"/>
    <w:rsid w:val="004B611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4B6110"/>
    <w:rPr>
      <w:sz w:val="22"/>
    </w:rPr>
  </w:style>
  <w:style w:type="paragraph" w:styleId="ListContinue">
    <w:name w:val="List Continue"/>
    <w:basedOn w:val="Normal"/>
    <w:rsid w:val="004B6110"/>
    <w:pPr>
      <w:spacing w:after="120"/>
      <w:ind w:left="283"/>
    </w:pPr>
  </w:style>
  <w:style w:type="paragraph" w:styleId="ListContinue2">
    <w:name w:val="List Continue 2"/>
    <w:basedOn w:val="Normal"/>
    <w:rsid w:val="004B6110"/>
    <w:pPr>
      <w:spacing w:after="120"/>
      <w:ind w:left="566"/>
    </w:pPr>
  </w:style>
  <w:style w:type="paragraph" w:styleId="ListContinue3">
    <w:name w:val="List Continue 3"/>
    <w:basedOn w:val="Normal"/>
    <w:rsid w:val="004B6110"/>
    <w:pPr>
      <w:spacing w:after="120"/>
      <w:ind w:left="849"/>
    </w:pPr>
  </w:style>
  <w:style w:type="paragraph" w:styleId="ListContinue4">
    <w:name w:val="List Continue 4"/>
    <w:basedOn w:val="Normal"/>
    <w:rsid w:val="004B6110"/>
    <w:pPr>
      <w:spacing w:after="120"/>
      <w:ind w:left="1132"/>
    </w:pPr>
  </w:style>
  <w:style w:type="paragraph" w:styleId="ListContinue5">
    <w:name w:val="List Continue 5"/>
    <w:basedOn w:val="Normal"/>
    <w:rsid w:val="004B6110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4B61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4B6110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4B6110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4B6110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4B6110"/>
  </w:style>
  <w:style w:type="character" w:customStyle="1" w:styleId="SalutationChar">
    <w:name w:val="Salutation Char"/>
    <w:basedOn w:val="DefaultParagraphFont"/>
    <w:link w:val="Salutation"/>
    <w:rsid w:val="004B6110"/>
    <w:rPr>
      <w:sz w:val="22"/>
    </w:rPr>
  </w:style>
  <w:style w:type="paragraph" w:styleId="Date">
    <w:name w:val="Date"/>
    <w:basedOn w:val="Normal"/>
    <w:next w:val="Normal"/>
    <w:link w:val="DateChar"/>
    <w:rsid w:val="004B6110"/>
  </w:style>
  <w:style w:type="character" w:customStyle="1" w:styleId="DateChar">
    <w:name w:val="Date Char"/>
    <w:basedOn w:val="DefaultParagraphFont"/>
    <w:link w:val="Date"/>
    <w:rsid w:val="004B6110"/>
    <w:rPr>
      <w:sz w:val="22"/>
    </w:rPr>
  </w:style>
  <w:style w:type="paragraph" w:styleId="BodyTextFirstIndent">
    <w:name w:val="Body Text First Indent"/>
    <w:basedOn w:val="BodyText"/>
    <w:link w:val="BodyTextFirstIndentChar"/>
    <w:rsid w:val="004B6110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4B6110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4B6110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B6110"/>
    <w:rPr>
      <w:sz w:val="22"/>
    </w:rPr>
  </w:style>
  <w:style w:type="paragraph" w:styleId="BodyText2">
    <w:name w:val="Body Text 2"/>
    <w:basedOn w:val="Normal"/>
    <w:link w:val="BodyText2Char"/>
    <w:rsid w:val="004B611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B6110"/>
    <w:rPr>
      <w:sz w:val="22"/>
    </w:rPr>
  </w:style>
  <w:style w:type="paragraph" w:styleId="BodyText3">
    <w:name w:val="Body Text 3"/>
    <w:basedOn w:val="Normal"/>
    <w:link w:val="BodyText3Char"/>
    <w:rsid w:val="004B611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B6110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4B611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4B6110"/>
    <w:rPr>
      <w:sz w:val="22"/>
    </w:rPr>
  </w:style>
  <w:style w:type="paragraph" w:styleId="BodyTextIndent3">
    <w:name w:val="Body Text Indent 3"/>
    <w:basedOn w:val="Normal"/>
    <w:link w:val="BodyTextIndent3Char"/>
    <w:rsid w:val="004B611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B6110"/>
    <w:rPr>
      <w:sz w:val="16"/>
      <w:szCs w:val="16"/>
    </w:rPr>
  </w:style>
  <w:style w:type="paragraph" w:styleId="BlockText">
    <w:name w:val="Block Text"/>
    <w:basedOn w:val="Normal"/>
    <w:rsid w:val="004B6110"/>
    <w:pPr>
      <w:spacing w:after="120"/>
      <w:ind w:left="1440" w:right="1440"/>
    </w:pPr>
  </w:style>
  <w:style w:type="character" w:styleId="Hyperlink">
    <w:name w:val="Hyperlink"/>
    <w:basedOn w:val="DefaultParagraphFont"/>
    <w:rsid w:val="004B6110"/>
    <w:rPr>
      <w:color w:val="0000FF"/>
      <w:u w:val="single"/>
    </w:rPr>
  </w:style>
  <w:style w:type="character" w:styleId="FollowedHyperlink">
    <w:name w:val="FollowedHyperlink"/>
    <w:basedOn w:val="DefaultParagraphFont"/>
    <w:rsid w:val="004B6110"/>
    <w:rPr>
      <w:color w:val="800080"/>
      <w:u w:val="single"/>
    </w:rPr>
  </w:style>
  <w:style w:type="character" w:styleId="Strong">
    <w:name w:val="Strong"/>
    <w:basedOn w:val="DefaultParagraphFont"/>
    <w:qFormat/>
    <w:rsid w:val="004B6110"/>
    <w:rPr>
      <w:b/>
      <w:bCs/>
    </w:rPr>
  </w:style>
  <w:style w:type="character" w:styleId="Emphasis">
    <w:name w:val="Emphasis"/>
    <w:basedOn w:val="DefaultParagraphFont"/>
    <w:qFormat/>
    <w:rsid w:val="004B6110"/>
    <w:rPr>
      <w:i/>
      <w:iCs/>
    </w:rPr>
  </w:style>
  <w:style w:type="paragraph" w:styleId="DocumentMap">
    <w:name w:val="Document Map"/>
    <w:basedOn w:val="Normal"/>
    <w:link w:val="DocumentMapChar"/>
    <w:rsid w:val="004B6110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4B6110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4B6110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4B6110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4B6110"/>
  </w:style>
  <w:style w:type="character" w:customStyle="1" w:styleId="E-mailSignatureChar">
    <w:name w:val="E-mail Signature Char"/>
    <w:basedOn w:val="DefaultParagraphFont"/>
    <w:link w:val="E-mailSignature"/>
    <w:rsid w:val="004B6110"/>
    <w:rPr>
      <w:sz w:val="22"/>
    </w:rPr>
  </w:style>
  <w:style w:type="paragraph" w:styleId="NormalWeb">
    <w:name w:val="Normal (Web)"/>
    <w:basedOn w:val="Normal"/>
    <w:rsid w:val="004B6110"/>
  </w:style>
  <w:style w:type="character" w:styleId="HTMLAcronym">
    <w:name w:val="HTML Acronym"/>
    <w:basedOn w:val="DefaultParagraphFont"/>
    <w:rsid w:val="004B6110"/>
  </w:style>
  <w:style w:type="paragraph" w:styleId="HTMLAddress">
    <w:name w:val="HTML Address"/>
    <w:basedOn w:val="Normal"/>
    <w:link w:val="HTMLAddressChar"/>
    <w:rsid w:val="004B6110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4B6110"/>
    <w:rPr>
      <w:i/>
      <w:iCs/>
      <w:sz w:val="22"/>
    </w:rPr>
  </w:style>
  <w:style w:type="character" w:styleId="HTMLCite">
    <w:name w:val="HTML Cite"/>
    <w:basedOn w:val="DefaultParagraphFont"/>
    <w:rsid w:val="004B6110"/>
    <w:rPr>
      <w:i/>
      <w:iCs/>
    </w:rPr>
  </w:style>
  <w:style w:type="character" w:styleId="HTMLCode">
    <w:name w:val="HTML Code"/>
    <w:basedOn w:val="DefaultParagraphFont"/>
    <w:rsid w:val="004B611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4B6110"/>
    <w:rPr>
      <w:i/>
      <w:iCs/>
    </w:rPr>
  </w:style>
  <w:style w:type="character" w:styleId="HTMLKeyboard">
    <w:name w:val="HTML Keyboard"/>
    <w:basedOn w:val="DefaultParagraphFont"/>
    <w:rsid w:val="004B6110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4B6110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4B6110"/>
    <w:rPr>
      <w:rFonts w:ascii="Courier New" w:hAnsi="Courier New" w:cs="Courier New"/>
    </w:rPr>
  </w:style>
  <w:style w:type="character" w:styleId="HTMLSample">
    <w:name w:val="HTML Sample"/>
    <w:basedOn w:val="DefaultParagraphFont"/>
    <w:rsid w:val="004B6110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4B611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4B6110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4B61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B6110"/>
    <w:rPr>
      <w:b/>
      <w:bCs/>
    </w:rPr>
  </w:style>
  <w:style w:type="numbering" w:styleId="1ai">
    <w:name w:val="Outline List 1"/>
    <w:basedOn w:val="NoList"/>
    <w:rsid w:val="004B6110"/>
    <w:pPr>
      <w:numPr>
        <w:numId w:val="14"/>
      </w:numPr>
    </w:pPr>
  </w:style>
  <w:style w:type="numbering" w:styleId="111111">
    <w:name w:val="Outline List 2"/>
    <w:basedOn w:val="NoList"/>
    <w:rsid w:val="004B6110"/>
    <w:pPr>
      <w:numPr>
        <w:numId w:val="15"/>
      </w:numPr>
    </w:pPr>
  </w:style>
  <w:style w:type="numbering" w:styleId="ArticleSection">
    <w:name w:val="Outline List 3"/>
    <w:basedOn w:val="NoList"/>
    <w:rsid w:val="004B6110"/>
    <w:pPr>
      <w:numPr>
        <w:numId w:val="17"/>
      </w:numPr>
    </w:pPr>
  </w:style>
  <w:style w:type="table" w:styleId="TableSimple1">
    <w:name w:val="Table Simple 1"/>
    <w:basedOn w:val="TableNormal"/>
    <w:rsid w:val="004B6110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4B6110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4B611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4B611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4B611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4B6110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4B6110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4B6110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4B6110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4B6110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4B6110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4B6110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4B6110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4B6110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4B6110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4B611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4B6110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4B6110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4B6110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4B611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4B611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4B6110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4B6110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B6110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4B6110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4B611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4B611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4B611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4B6110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4B6110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4B6110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4B6110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4B6110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4B6110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4B6110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4B6110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4B611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4B6110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4B6110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4B6110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4B6110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4B6110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4B6110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4B6110"/>
    <w:rPr>
      <w:rFonts w:eastAsia="Times New Roman" w:cs="Times New Roman"/>
      <w:b/>
      <w:kern w:val="28"/>
      <w:sz w:val="24"/>
      <w:lang w:eastAsia="en-AU"/>
    </w:rPr>
  </w:style>
  <w:style w:type="character" w:customStyle="1" w:styleId="ItemChar">
    <w:name w:val="Item Char"/>
    <w:aliases w:val="i Char"/>
    <w:link w:val="Item"/>
    <w:rsid w:val="004435E2"/>
    <w:rPr>
      <w:rFonts w:eastAsia="Times New Roman" w:cs="Times New Roman"/>
      <w:sz w:val="22"/>
      <w:lang w:eastAsia="en-AU"/>
    </w:rPr>
  </w:style>
  <w:style w:type="character" w:customStyle="1" w:styleId="OPCParaBaseChar">
    <w:name w:val="OPCParaBase Char"/>
    <w:basedOn w:val="DefaultParagraphFont"/>
    <w:link w:val="OPCParaBase"/>
    <w:rsid w:val="00EE73CD"/>
    <w:rPr>
      <w:rFonts w:eastAsia="Times New Roman" w:cs="Times New Roman"/>
      <w:sz w:val="22"/>
      <w:lang w:eastAsia="en-AU"/>
    </w:rPr>
  </w:style>
  <w:style w:type="character" w:customStyle="1" w:styleId="ActHead6Char">
    <w:name w:val="ActHead 6 Char"/>
    <w:aliases w:val="as Char"/>
    <w:basedOn w:val="OPCParaBaseChar"/>
    <w:link w:val="ActHead6"/>
    <w:rsid w:val="00EE73CD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ItemHeadChar">
    <w:name w:val="ItemHead Char"/>
    <w:aliases w:val="ih Char"/>
    <w:basedOn w:val="OPCParaBaseChar"/>
    <w:link w:val="ItemHead"/>
    <w:rsid w:val="00EE73CD"/>
    <w:rPr>
      <w:rFonts w:ascii="Arial" w:eastAsia="Times New Roman" w:hAnsi="Arial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B6110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6110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6110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6110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6110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6110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6110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6110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6110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6110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B6110"/>
  </w:style>
  <w:style w:type="paragraph" w:customStyle="1" w:styleId="OPCParaBase">
    <w:name w:val="OPCParaBase"/>
    <w:link w:val="OPCParaBaseChar"/>
    <w:qFormat/>
    <w:rsid w:val="004B6110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4B611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B611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B611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B611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B611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4B611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link w:val="ActHead6Char"/>
    <w:qFormat/>
    <w:rsid w:val="004B611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B611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B611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B611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4B6110"/>
  </w:style>
  <w:style w:type="paragraph" w:customStyle="1" w:styleId="Blocks">
    <w:name w:val="Blocks"/>
    <w:aliases w:val="bb"/>
    <w:basedOn w:val="OPCParaBase"/>
    <w:qFormat/>
    <w:rsid w:val="004B611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B611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B611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B6110"/>
    <w:rPr>
      <w:i/>
    </w:rPr>
  </w:style>
  <w:style w:type="paragraph" w:customStyle="1" w:styleId="BoxList">
    <w:name w:val="BoxList"/>
    <w:aliases w:val="bl"/>
    <w:basedOn w:val="BoxText"/>
    <w:qFormat/>
    <w:rsid w:val="004B611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B611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B611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B6110"/>
    <w:pPr>
      <w:ind w:left="1985" w:hanging="851"/>
    </w:pPr>
  </w:style>
  <w:style w:type="character" w:customStyle="1" w:styleId="CharAmPartNo">
    <w:name w:val="CharAmPartNo"/>
    <w:basedOn w:val="OPCCharBase"/>
    <w:qFormat/>
    <w:rsid w:val="004B6110"/>
  </w:style>
  <w:style w:type="character" w:customStyle="1" w:styleId="CharAmPartText">
    <w:name w:val="CharAmPartText"/>
    <w:basedOn w:val="OPCCharBase"/>
    <w:qFormat/>
    <w:rsid w:val="004B6110"/>
  </w:style>
  <w:style w:type="character" w:customStyle="1" w:styleId="CharAmSchNo">
    <w:name w:val="CharAmSchNo"/>
    <w:basedOn w:val="OPCCharBase"/>
    <w:qFormat/>
    <w:rsid w:val="004B6110"/>
  </w:style>
  <w:style w:type="character" w:customStyle="1" w:styleId="CharAmSchText">
    <w:name w:val="CharAmSchText"/>
    <w:basedOn w:val="OPCCharBase"/>
    <w:qFormat/>
    <w:rsid w:val="004B6110"/>
  </w:style>
  <w:style w:type="character" w:customStyle="1" w:styleId="CharBoldItalic">
    <w:name w:val="CharBoldItalic"/>
    <w:basedOn w:val="OPCCharBase"/>
    <w:uiPriority w:val="1"/>
    <w:qFormat/>
    <w:rsid w:val="004B6110"/>
    <w:rPr>
      <w:b/>
      <w:i/>
    </w:rPr>
  </w:style>
  <w:style w:type="character" w:customStyle="1" w:styleId="CharChapNo">
    <w:name w:val="CharChapNo"/>
    <w:basedOn w:val="OPCCharBase"/>
    <w:uiPriority w:val="1"/>
    <w:qFormat/>
    <w:rsid w:val="004B6110"/>
  </w:style>
  <w:style w:type="character" w:customStyle="1" w:styleId="CharChapText">
    <w:name w:val="CharChapText"/>
    <w:basedOn w:val="OPCCharBase"/>
    <w:uiPriority w:val="1"/>
    <w:qFormat/>
    <w:rsid w:val="004B6110"/>
  </w:style>
  <w:style w:type="character" w:customStyle="1" w:styleId="CharDivNo">
    <w:name w:val="CharDivNo"/>
    <w:basedOn w:val="OPCCharBase"/>
    <w:uiPriority w:val="1"/>
    <w:qFormat/>
    <w:rsid w:val="004B6110"/>
  </w:style>
  <w:style w:type="character" w:customStyle="1" w:styleId="CharDivText">
    <w:name w:val="CharDivText"/>
    <w:basedOn w:val="OPCCharBase"/>
    <w:uiPriority w:val="1"/>
    <w:qFormat/>
    <w:rsid w:val="004B6110"/>
  </w:style>
  <w:style w:type="character" w:customStyle="1" w:styleId="CharItalic">
    <w:name w:val="CharItalic"/>
    <w:basedOn w:val="OPCCharBase"/>
    <w:uiPriority w:val="1"/>
    <w:qFormat/>
    <w:rsid w:val="004B6110"/>
    <w:rPr>
      <w:i/>
    </w:rPr>
  </w:style>
  <w:style w:type="character" w:customStyle="1" w:styleId="CharPartNo">
    <w:name w:val="CharPartNo"/>
    <w:basedOn w:val="OPCCharBase"/>
    <w:uiPriority w:val="1"/>
    <w:qFormat/>
    <w:rsid w:val="004B6110"/>
  </w:style>
  <w:style w:type="character" w:customStyle="1" w:styleId="CharPartText">
    <w:name w:val="CharPartText"/>
    <w:basedOn w:val="OPCCharBase"/>
    <w:uiPriority w:val="1"/>
    <w:qFormat/>
    <w:rsid w:val="004B6110"/>
  </w:style>
  <w:style w:type="character" w:customStyle="1" w:styleId="CharSectno">
    <w:name w:val="CharSectno"/>
    <w:basedOn w:val="OPCCharBase"/>
    <w:qFormat/>
    <w:rsid w:val="004B6110"/>
  </w:style>
  <w:style w:type="character" w:customStyle="1" w:styleId="CharSubdNo">
    <w:name w:val="CharSubdNo"/>
    <w:basedOn w:val="OPCCharBase"/>
    <w:uiPriority w:val="1"/>
    <w:qFormat/>
    <w:rsid w:val="004B6110"/>
  </w:style>
  <w:style w:type="character" w:customStyle="1" w:styleId="CharSubdText">
    <w:name w:val="CharSubdText"/>
    <w:basedOn w:val="OPCCharBase"/>
    <w:uiPriority w:val="1"/>
    <w:qFormat/>
    <w:rsid w:val="004B6110"/>
  </w:style>
  <w:style w:type="paragraph" w:customStyle="1" w:styleId="CTA--">
    <w:name w:val="CTA --"/>
    <w:basedOn w:val="OPCParaBase"/>
    <w:next w:val="Normal"/>
    <w:rsid w:val="004B611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B611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B611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B611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B611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B611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B611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B611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B611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B611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B611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B611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B611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B611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4B611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B6110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4B611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4B6110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4B611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4B611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B6110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B611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B6110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B611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link w:val="ItemChar"/>
    <w:rsid w:val="004B611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4B611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B611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B611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B611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B6110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B611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B6110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B6110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B611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B611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4B611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B6110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B611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B611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B611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B611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B611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B611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B611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B611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B611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B611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B611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B611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B611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B611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B611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B611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B611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B6110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4B611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4B6110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4B6110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4B6110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4B6110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4B6110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4B6110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4B6110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4B6110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4B611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B611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B611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B611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B611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B6110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B6110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B6110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4B6110"/>
    <w:rPr>
      <w:sz w:val="16"/>
    </w:rPr>
  </w:style>
  <w:style w:type="table" w:customStyle="1" w:styleId="CFlag">
    <w:name w:val="CFlag"/>
    <w:basedOn w:val="TableNormal"/>
    <w:uiPriority w:val="99"/>
    <w:rsid w:val="004B6110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4B61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B61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B6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4B6110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4B6110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4B6110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B611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4B6110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B6110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4B6110"/>
    <w:pPr>
      <w:spacing w:before="120"/>
    </w:pPr>
  </w:style>
  <w:style w:type="paragraph" w:customStyle="1" w:styleId="CompiledActNo">
    <w:name w:val="CompiledActNo"/>
    <w:basedOn w:val="OPCParaBase"/>
    <w:next w:val="Normal"/>
    <w:rsid w:val="004B6110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4B6110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4B611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4B611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B611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4B611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B611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4B6110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4B6110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4B611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B6110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B611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B611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B611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B6110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4B6110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B6110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4B6110"/>
  </w:style>
  <w:style w:type="character" w:customStyle="1" w:styleId="CharSubPartNoCASA">
    <w:name w:val="CharSubPartNo(CASA)"/>
    <w:basedOn w:val="OPCCharBase"/>
    <w:uiPriority w:val="1"/>
    <w:rsid w:val="004B6110"/>
  </w:style>
  <w:style w:type="paragraph" w:customStyle="1" w:styleId="ENoteTTIndentHeadingSub">
    <w:name w:val="ENoteTTIndentHeadingSub"/>
    <w:aliases w:val="enTTHis"/>
    <w:basedOn w:val="OPCParaBase"/>
    <w:rsid w:val="004B6110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B6110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B6110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B6110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4B6110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B611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B6110"/>
    <w:rPr>
      <w:sz w:val="22"/>
    </w:rPr>
  </w:style>
  <w:style w:type="paragraph" w:customStyle="1" w:styleId="SOTextNote">
    <w:name w:val="SO TextNote"/>
    <w:aliases w:val="sont"/>
    <w:basedOn w:val="SOText"/>
    <w:qFormat/>
    <w:rsid w:val="004B6110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B6110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B6110"/>
    <w:rPr>
      <w:sz w:val="22"/>
    </w:rPr>
  </w:style>
  <w:style w:type="paragraph" w:customStyle="1" w:styleId="FileName">
    <w:name w:val="FileName"/>
    <w:basedOn w:val="Normal"/>
    <w:rsid w:val="004B6110"/>
  </w:style>
  <w:style w:type="paragraph" w:customStyle="1" w:styleId="TableHeading">
    <w:name w:val="TableHeading"/>
    <w:aliases w:val="th"/>
    <w:basedOn w:val="OPCParaBase"/>
    <w:next w:val="Tabletext"/>
    <w:rsid w:val="004B6110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B611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B611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B611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B611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B6110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B6110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B6110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B6110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4B611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B6110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4B6110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4B6110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4B6110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4B61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61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B6110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4B611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4B6110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4B6110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4B6110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4B611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4B611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4B6110"/>
  </w:style>
  <w:style w:type="character" w:customStyle="1" w:styleId="charlegsubtitle1">
    <w:name w:val="charlegsubtitle1"/>
    <w:basedOn w:val="DefaultParagraphFont"/>
    <w:rsid w:val="004B6110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4B6110"/>
    <w:pPr>
      <w:ind w:left="240" w:hanging="240"/>
    </w:pPr>
  </w:style>
  <w:style w:type="paragraph" w:styleId="Index2">
    <w:name w:val="index 2"/>
    <w:basedOn w:val="Normal"/>
    <w:next w:val="Normal"/>
    <w:autoRedefine/>
    <w:rsid w:val="004B6110"/>
    <w:pPr>
      <w:ind w:left="480" w:hanging="240"/>
    </w:pPr>
  </w:style>
  <w:style w:type="paragraph" w:styleId="Index3">
    <w:name w:val="index 3"/>
    <w:basedOn w:val="Normal"/>
    <w:next w:val="Normal"/>
    <w:autoRedefine/>
    <w:rsid w:val="004B6110"/>
    <w:pPr>
      <w:ind w:left="720" w:hanging="240"/>
    </w:pPr>
  </w:style>
  <w:style w:type="paragraph" w:styleId="Index4">
    <w:name w:val="index 4"/>
    <w:basedOn w:val="Normal"/>
    <w:next w:val="Normal"/>
    <w:autoRedefine/>
    <w:rsid w:val="004B6110"/>
    <w:pPr>
      <w:ind w:left="960" w:hanging="240"/>
    </w:pPr>
  </w:style>
  <w:style w:type="paragraph" w:styleId="Index5">
    <w:name w:val="index 5"/>
    <w:basedOn w:val="Normal"/>
    <w:next w:val="Normal"/>
    <w:autoRedefine/>
    <w:rsid w:val="004B6110"/>
    <w:pPr>
      <w:ind w:left="1200" w:hanging="240"/>
    </w:pPr>
  </w:style>
  <w:style w:type="paragraph" w:styleId="Index6">
    <w:name w:val="index 6"/>
    <w:basedOn w:val="Normal"/>
    <w:next w:val="Normal"/>
    <w:autoRedefine/>
    <w:rsid w:val="004B6110"/>
    <w:pPr>
      <w:ind w:left="1440" w:hanging="240"/>
    </w:pPr>
  </w:style>
  <w:style w:type="paragraph" w:styleId="Index7">
    <w:name w:val="index 7"/>
    <w:basedOn w:val="Normal"/>
    <w:next w:val="Normal"/>
    <w:autoRedefine/>
    <w:rsid w:val="004B6110"/>
    <w:pPr>
      <w:ind w:left="1680" w:hanging="240"/>
    </w:pPr>
  </w:style>
  <w:style w:type="paragraph" w:styleId="Index8">
    <w:name w:val="index 8"/>
    <w:basedOn w:val="Normal"/>
    <w:next w:val="Normal"/>
    <w:autoRedefine/>
    <w:rsid w:val="004B6110"/>
    <w:pPr>
      <w:ind w:left="1920" w:hanging="240"/>
    </w:pPr>
  </w:style>
  <w:style w:type="paragraph" w:styleId="Index9">
    <w:name w:val="index 9"/>
    <w:basedOn w:val="Normal"/>
    <w:next w:val="Normal"/>
    <w:autoRedefine/>
    <w:rsid w:val="004B6110"/>
    <w:pPr>
      <w:ind w:left="2160" w:hanging="240"/>
    </w:pPr>
  </w:style>
  <w:style w:type="paragraph" w:styleId="NormalIndent">
    <w:name w:val="Normal Indent"/>
    <w:basedOn w:val="Normal"/>
    <w:rsid w:val="004B6110"/>
    <w:pPr>
      <w:ind w:left="720"/>
    </w:pPr>
  </w:style>
  <w:style w:type="paragraph" w:styleId="FootnoteText">
    <w:name w:val="footnote text"/>
    <w:basedOn w:val="Normal"/>
    <w:link w:val="FootnoteTextChar"/>
    <w:rsid w:val="004B6110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4B6110"/>
  </w:style>
  <w:style w:type="paragraph" w:styleId="CommentText">
    <w:name w:val="annotation text"/>
    <w:basedOn w:val="Normal"/>
    <w:link w:val="CommentTextChar"/>
    <w:rsid w:val="004B611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B6110"/>
  </w:style>
  <w:style w:type="paragraph" w:styleId="IndexHeading">
    <w:name w:val="index heading"/>
    <w:basedOn w:val="Normal"/>
    <w:next w:val="Index1"/>
    <w:rsid w:val="004B6110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4B6110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4B6110"/>
    <w:pPr>
      <w:ind w:left="480" w:hanging="480"/>
    </w:pPr>
  </w:style>
  <w:style w:type="paragraph" w:styleId="EnvelopeAddress">
    <w:name w:val="envelope address"/>
    <w:basedOn w:val="Normal"/>
    <w:rsid w:val="004B6110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4B6110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4B6110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4B6110"/>
    <w:rPr>
      <w:sz w:val="16"/>
      <w:szCs w:val="16"/>
    </w:rPr>
  </w:style>
  <w:style w:type="character" w:styleId="PageNumber">
    <w:name w:val="page number"/>
    <w:basedOn w:val="DefaultParagraphFont"/>
    <w:rsid w:val="004B6110"/>
  </w:style>
  <w:style w:type="character" w:styleId="EndnoteReference">
    <w:name w:val="endnote reference"/>
    <w:basedOn w:val="DefaultParagraphFont"/>
    <w:rsid w:val="004B6110"/>
    <w:rPr>
      <w:vertAlign w:val="superscript"/>
    </w:rPr>
  </w:style>
  <w:style w:type="paragraph" w:styleId="EndnoteText">
    <w:name w:val="endnote text"/>
    <w:basedOn w:val="Normal"/>
    <w:link w:val="EndnoteTextChar"/>
    <w:rsid w:val="004B6110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4B6110"/>
  </w:style>
  <w:style w:type="paragraph" w:styleId="TableofAuthorities">
    <w:name w:val="table of authorities"/>
    <w:basedOn w:val="Normal"/>
    <w:next w:val="Normal"/>
    <w:rsid w:val="004B6110"/>
    <w:pPr>
      <w:ind w:left="240" w:hanging="240"/>
    </w:pPr>
  </w:style>
  <w:style w:type="paragraph" w:styleId="MacroText">
    <w:name w:val="macro"/>
    <w:link w:val="MacroTextChar"/>
    <w:rsid w:val="004B61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4B6110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4B6110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4B6110"/>
    <w:pPr>
      <w:ind w:left="283" w:hanging="283"/>
    </w:pPr>
  </w:style>
  <w:style w:type="paragraph" w:styleId="ListBullet">
    <w:name w:val="List Bullet"/>
    <w:basedOn w:val="Normal"/>
    <w:autoRedefine/>
    <w:rsid w:val="004B6110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4B6110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4B6110"/>
    <w:pPr>
      <w:ind w:left="566" w:hanging="283"/>
    </w:pPr>
  </w:style>
  <w:style w:type="paragraph" w:styleId="List3">
    <w:name w:val="List 3"/>
    <w:basedOn w:val="Normal"/>
    <w:rsid w:val="004B6110"/>
    <w:pPr>
      <w:ind w:left="849" w:hanging="283"/>
    </w:pPr>
  </w:style>
  <w:style w:type="paragraph" w:styleId="List4">
    <w:name w:val="List 4"/>
    <w:basedOn w:val="Normal"/>
    <w:rsid w:val="004B6110"/>
    <w:pPr>
      <w:ind w:left="1132" w:hanging="283"/>
    </w:pPr>
  </w:style>
  <w:style w:type="paragraph" w:styleId="List5">
    <w:name w:val="List 5"/>
    <w:basedOn w:val="Normal"/>
    <w:rsid w:val="004B6110"/>
    <w:pPr>
      <w:ind w:left="1415" w:hanging="283"/>
    </w:pPr>
  </w:style>
  <w:style w:type="paragraph" w:styleId="ListBullet2">
    <w:name w:val="List Bullet 2"/>
    <w:basedOn w:val="Normal"/>
    <w:autoRedefine/>
    <w:rsid w:val="004B6110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4B6110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4B6110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4B6110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4B6110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4B6110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4B6110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4B6110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4B6110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4B6110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4B6110"/>
    <w:pPr>
      <w:ind w:left="4252"/>
    </w:pPr>
  </w:style>
  <w:style w:type="character" w:customStyle="1" w:styleId="ClosingChar">
    <w:name w:val="Closing Char"/>
    <w:basedOn w:val="DefaultParagraphFont"/>
    <w:link w:val="Closing"/>
    <w:rsid w:val="004B6110"/>
    <w:rPr>
      <w:sz w:val="22"/>
    </w:rPr>
  </w:style>
  <w:style w:type="paragraph" w:styleId="Signature">
    <w:name w:val="Signature"/>
    <w:basedOn w:val="Normal"/>
    <w:link w:val="SignatureChar"/>
    <w:rsid w:val="004B6110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4B6110"/>
    <w:rPr>
      <w:sz w:val="22"/>
    </w:rPr>
  </w:style>
  <w:style w:type="paragraph" w:styleId="BodyText">
    <w:name w:val="Body Text"/>
    <w:basedOn w:val="Normal"/>
    <w:link w:val="BodyTextChar"/>
    <w:rsid w:val="004B611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B6110"/>
    <w:rPr>
      <w:sz w:val="22"/>
    </w:rPr>
  </w:style>
  <w:style w:type="paragraph" w:styleId="BodyTextIndent">
    <w:name w:val="Body Text Indent"/>
    <w:basedOn w:val="Normal"/>
    <w:link w:val="BodyTextIndentChar"/>
    <w:rsid w:val="004B611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4B6110"/>
    <w:rPr>
      <w:sz w:val="22"/>
    </w:rPr>
  </w:style>
  <w:style w:type="paragraph" w:styleId="ListContinue">
    <w:name w:val="List Continue"/>
    <w:basedOn w:val="Normal"/>
    <w:rsid w:val="004B6110"/>
    <w:pPr>
      <w:spacing w:after="120"/>
      <w:ind w:left="283"/>
    </w:pPr>
  </w:style>
  <w:style w:type="paragraph" w:styleId="ListContinue2">
    <w:name w:val="List Continue 2"/>
    <w:basedOn w:val="Normal"/>
    <w:rsid w:val="004B6110"/>
    <w:pPr>
      <w:spacing w:after="120"/>
      <w:ind w:left="566"/>
    </w:pPr>
  </w:style>
  <w:style w:type="paragraph" w:styleId="ListContinue3">
    <w:name w:val="List Continue 3"/>
    <w:basedOn w:val="Normal"/>
    <w:rsid w:val="004B6110"/>
    <w:pPr>
      <w:spacing w:after="120"/>
      <w:ind w:left="849"/>
    </w:pPr>
  </w:style>
  <w:style w:type="paragraph" w:styleId="ListContinue4">
    <w:name w:val="List Continue 4"/>
    <w:basedOn w:val="Normal"/>
    <w:rsid w:val="004B6110"/>
    <w:pPr>
      <w:spacing w:after="120"/>
      <w:ind w:left="1132"/>
    </w:pPr>
  </w:style>
  <w:style w:type="paragraph" w:styleId="ListContinue5">
    <w:name w:val="List Continue 5"/>
    <w:basedOn w:val="Normal"/>
    <w:rsid w:val="004B6110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4B61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4B6110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4B6110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4B6110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4B6110"/>
  </w:style>
  <w:style w:type="character" w:customStyle="1" w:styleId="SalutationChar">
    <w:name w:val="Salutation Char"/>
    <w:basedOn w:val="DefaultParagraphFont"/>
    <w:link w:val="Salutation"/>
    <w:rsid w:val="004B6110"/>
    <w:rPr>
      <w:sz w:val="22"/>
    </w:rPr>
  </w:style>
  <w:style w:type="paragraph" w:styleId="Date">
    <w:name w:val="Date"/>
    <w:basedOn w:val="Normal"/>
    <w:next w:val="Normal"/>
    <w:link w:val="DateChar"/>
    <w:rsid w:val="004B6110"/>
  </w:style>
  <w:style w:type="character" w:customStyle="1" w:styleId="DateChar">
    <w:name w:val="Date Char"/>
    <w:basedOn w:val="DefaultParagraphFont"/>
    <w:link w:val="Date"/>
    <w:rsid w:val="004B6110"/>
    <w:rPr>
      <w:sz w:val="22"/>
    </w:rPr>
  </w:style>
  <w:style w:type="paragraph" w:styleId="BodyTextFirstIndent">
    <w:name w:val="Body Text First Indent"/>
    <w:basedOn w:val="BodyText"/>
    <w:link w:val="BodyTextFirstIndentChar"/>
    <w:rsid w:val="004B6110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4B6110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4B6110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B6110"/>
    <w:rPr>
      <w:sz w:val="22"/>
    </w:rPr>
  </w:style>
  <w:style w:type="paragraph" w:styleId="BodyText2">
    <w:name w:val="Body Text 2"/>
    <w:basedOn w:val="Normal"/>
    <w:link w:val="BodyText2Char"/>
    <w:rsid w:val="004B611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B6110"/>
    <w:rPr>
      <w:sz w:val="22"/>
    </w:rPr>
  </w:style>
  <w:style w:type="paragraph" w:styleId="BodyText3">
    <w:name w:val="Body Text 3"/>
    <w:basedOn w:val="Normal"/>
    <w:link w:val="BodyText3Char"/>
    <w:rsid w:val="004B611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B6110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4B611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4B6110"/>
    <w:rPr>
      <w:sz w:val="22"/>
    </w:rPr>
  </w:style>
  <w:style w:type="paragraph" w:styleId="BodyTextIndent3">
    <w:name w:val="Body Text Indent 3"/>
    <w:basedOn w:val="Normal"/>
    <w:link w:val="BodyTextIndent3Char"/>
    <w:rsid w:val="004B611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B6110"/>
    <w:rPr>
      <w:sz w:val="16"/>
      <w:szCs w:val="16"/>
    </w:rPr>
  </w:style>
  <w:style w:type="paragraph" w:styleId="BlockText">
    <w:name w:val="Block Text"/>
    <w:basedOn w:val="Normal"/>
    <w:rsid w:val="004B6110"/>
    <w:pPr>
      <w:spacing w:after="120"/>
      <w:ind w:left="1440" w:right="1440"/>
    </w:pPr>
  </w:style>
  <w:style w:type="character" w:styleId="Hyperlink">
    <w:name w:val="Hyperlink"/>
    <w:basedOn w:val="DefaultParagraphFont"/>
    <w:rsid w:val="004B6110"/>
    <w:rPr>
      <w:color w:val="0000FF"/>
      <w:u w:val="single"/>
    </w:rPr>
  </w:style>
  <w:style w:type="character" w:styleId="FollowedHyperlink">
    <w:name w:val="FollowedHyperlink"/>
    <w:basedOn w:val="DefaultParagraphFont"/>
    <w:rsid w:val="004B6110"/>
    <w:rPr>
      <w:color w:val="800080"/>
      <w:u w:val="single"/>
    </w:rPr>
  </w:style>
  <w:style w:type="character" w:styleId="Strong">
    <w:name w:val="Strong"/>
    <w:basedOn w:val="DefaultParagraphFont"/>
    <w:qFormat/>
    <w:rsid w:val="004B6110"/>
    <w:rPr>
      <w:b/>
      <w:bCs/>
    </w:rPr>
  </w:style>
  <w:style w:type="character" w:styleId="Emphasis">
    <w:name w:val="Emphasis"/>
    <w:basedOn w:val="DefaultParagraphFont"/>
    <w:qFormat/>
    <w:rsid w:val="004B6110"/>
    <w:rPr>
      <w:i/>
      <w:iCs/>
    </w:rPr>
  </w:style>
  <w:style w:type="paragraph" w:styleId="DocumentMap">
    <w:name w:val="Document Map"/>
    <w:basedOn w:val="Normal"/>
    <w:link w:val="DocumentMapChar"/>
    <w:rsid w:val="004B6110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4B6110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4B6110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4B6110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4B6110"/>
  </w:style>
  <w:style w:type="character" w:customStyle="1" w:styleId="E-mailSignatureChar">
    <w:name w:val="E-mail Signature Char"/>
    <w:basedOn w:val="DefaultParagraphFont"/>
    <w:link w:val="E-mailSignature"/>
    <w:rsid w:val="004B6110"/>
    <w:rPr>
      <w:sz w:val="22"/>
    </w:rPr>
  </w:style>
  <w:style w:type="paragraph" w:styleId="NormalWeb">
    <w:name w:val="Normal (Web)"/>
    <w:basedOn w:val="Normal"/>
    <w:rsid w:val="004B6110"/>
  </w:style>
  <w:style w:type="character" w:styleId="HTMLAcronym">
    <w:name w:val="HTML Acronym"/>
    <w:basedOn w:val="DefaultParagraphFont"/>
    <w:rsid w:val="004B6110"/>
  </w:style>
  <w:style w:type="paragraph" w:styleId="HTMLAddress">
    <w:name w:val="HTML Address"/>
    <w:basedOn w:val="Normal"/>
    <w:link w:val="HTMLAddressChar"/>
    <w:rsid w:val="004B6110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4B6110"/>
    <w:rPr>
      <w:i/>
      <w:iCs/>
      <w:sz w:val="22"/>
    </w:rPr>
  </w:style>
  <w:style w:type="character" w:styleId="HTMLCite">
    <w:name w:val="HTML Cite"/>
    <w:basedOn w:val="DefaultParagraphFont"/>
    <w:rsid w:val="004B6110"/>
    <w:rPr>
      <w:i/>
      <w:iCs/>
    </w:rPr>
  </w:style>
  <w:style w:type="character" w:styleId="HTMLCode">
    <w:name w:val="HTML Code"/>
    <w:basedOn w:val="DefaultParagraphFont"/>
    <w:rsid w:val="004B611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4B6110"/>
    <w:rPr>
      <w:i/>
      <w:iCs/>
    </w:rPr>
  </w:style>
  <w:style w:type="character" w:styleId="HTMLKeyboard">
    <w:name w:val="HTML Keyboard"/>
    <w:basedOn w:val="DefaultParagraphFont"/>
    <w:rsid w:val="004B6110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4B6110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4B6110"/>
    <w:rPr>
      <w:rFonts w:ascii="Courier New" w:hAnsi="Courier New" w:cs="Courier New"/>
    </w:rPr>
  </w:style>
  <w:style w:type="character" w:styleId="HTMLSample">
    <w:name w:val="HTML Sample"/>
    <w:basedOn w:val="DefaultParagraphFont"/>
    <w:rsid w:val="004B6110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4B611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4B6110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4B61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B6110"/>
    <w:rPr>
      <w:b/>
      <w:bCs/>
    </w:rPr>
  </w:style>
  <w:style w:type="numbering" w:styleId="1ai">
    <w:name w:val="Outline List 1"/>
    <w:basedOn w:val="NoList"/>
    <w:rsid w:val="004B6110"/>
    <w:pPr>
      <w:numPr>
        <w:numId w:val="14"/>
      </w:numPr>
    </w:pPr>
  </w:style>
  <w:style w:type="numbering" w:styleId="111111">
    <w:name w:val="Outline List 2"/>
    <w:basedOn w:val="NoList"/>
    <w:rsid w:val="004B6110"/>
    <w:pPr>
      <w:numPr>
        <w:numId w:val="15"/>
      </w:numPr>
    </w:pPr>
  </w:style>
  <w:style w:type="numbering" w:styleId="ArticleSection">
    <w:name w:val="Outline List 3"/>
    <w:basedOn w:val="NoList"/>
    <w:rsid w:val="004B6110"/>
    <w:pPr>
      <w:numPr>
        <w:numId w:val="17"/>
      </w:numPr>
    </w:pPr>
  </w:style>
  <w:style w:type="table" w:styleId="TableSimple1">
    <w:name w:val="Table Simple 1"/>
    <w:basedOn w:val="TableNormal"/>
    <w:rsid w:val="004B6110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4B6110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4B611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4B611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4B611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4B6110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4B6110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4B6110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4B6110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4B6110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4B6110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4B6110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4B6110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4B6110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4B6110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4B611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4B6110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4B6110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4B6110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4B611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4B611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4B6110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4B6110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B6110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4B6110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4B611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4B611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4B611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4B6110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4B6110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4B6110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4B6110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4B6110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4B6110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4B6110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4B6110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4B611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4B6110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4B6110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4B6110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4B6110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4B6110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4B6110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4B6110"/>
    <w:rPr>
      <w:rFonts w:eastAsia="Times New Roman" w:cs="Times New Roman"/>
      <w:b/>
      <w:kern w:val="28"/>
      <w:sz w:val="24"/>
      <w:lang w:eastAsia="en-AU"/>
    </w:rPr>
  </w:style>
  <w:style w:type="character" w:customStyle="1" w:styleId="ItemChar">
    <w:name w:val="Item Char"/>
    <w:aliases w:val="i Char"/>
    <w:link w:val="Item"/>
    <w:rsid w:val="004435E2"/>
    <w:rPr>
      <w:rFonts w:eastAsia="Times New Roman" w:cs="Times New Roman"/>
      <w:sz w:val="22"/>
      <w:lang w:eastAsia="en-AU"/>
    </w:rPr>
  </w:style>
  <w:style w:type="character" w:customStyle="1" w:styleId="OPCParaBaseChar">
    <w:name w:val="OPCParaBase Char"/>
    <w:basedOn w:val="DefaultParagraphFont"/>
    <w:link w:val="OPCParaBase"/>
    <w:rsid w:val="00EE73CD"/>
    <w:rPr>
      <w:rFonts w:eastAsia="Times New Roman" w:cs="Times New Roman"/>
      <w:sz w:val="22"/>
      <w:lang w:eastAsia="en-AU"/>
    </w:rPr>
  </w:style>
  <w:style w:type="character" w:customStyle="1" w:styleId="ActHead6Char">
    <w:name w:val="ActHead 6 Char"/>
    <w:aliases w:val="as Char"/>
    <w:basedOn w:val="OPCParaBaseChar"/>
    <w:link w:val="ActHead6"/>
    <w:rsid w:val="00EE73CD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ItemHeadChar">
    <w:name w:val="ItemHead Char"/>
    <w:aliases w:val="ih Char"/>
    <w:basedOn w:val="OPCParaBaseChar"/>
    <w:link w:val="ItemHead"/>
    <w:rsid w:val="00EE73CD"/>
    <w:rPr>
      <w:rFonts w:ascii="Arial" w:eastAsia="Times New Roman" w:hAnsi="Arial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19</Pages>
  <Words>2664</Words>
  <Characters>15773</Characters>
  <Application>Microsoft Office Word</Application>
  <DocSecurity>0</DocSecurity>
  <PresentationFormat/>
  <Lines>2628</Lines>
  <Paragraphs>2048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16389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2017-04-26T01:27:00Z</cp:lastPrinted>
  <dcterms:created xsi:type="dcterms:W3CDTF">2020-02-27T03:44:00Z</dcterms:created>
  <dcterms:modified xsi:type="dcterms:W3CDTF">2020-02-27T03:48:00Z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2019</vt:lpwstr>
  </property>
  <property fmtid="{D5CDD505-2E9C-101B-9397-08002B2CF9AE}" pid="3" name="ShortT">
    <vt:lpwstr>Treasury Laws Amendment (Strengthening Corporate and Financial Sector Penalties) Regulations 2019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21 March 2019</vt:lpwstr>
  </property>
  <property fmtid="{D5CDD505-2E9C-101B-9397-08002B2CF9AE}" pid="10" name="ID">
    <vt:lpwstr>OPC63671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B</vt:lpwstr>
  </property>
  <property fmtid="{D5CDD505-2E9C-101B-9397-08002B2CF9AE}" pid="16" name="CounterSign">
    <vt:lpwstr/>
  </property>
  <property fmtid="{D5CDD505-2E9C-101B-9397-08002B2CF9AE}" pid="17" name="ExcoDate">
    <vt:lpwstr>21 March 2019</vt:lpwstr>
  </property>
</Properties>
</file>