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D7717C" w:rsidRDefault="00193461" w:rsidP="0020300C">
      <w:pPr>
        <w:rPr>
          <w:sz w:val="28"/>
        </w:rPr>
      </w:pPr>
      <w:r w:rsidRPr="00D7717C">
        <w:rPr>
          <w:noProof/>
          <w:lang w:eastAsia="en-AU"/>
        </w:rPr>
        <w:drawing>
          <wp:inline distT="0" distB="0" distL="0" distR="0" wp14:anchorId="4B2BB7CE" wp14:editId="67373C5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D7717C" w:rsidRDefault="0048364F" w:rsidP="0048364F">
      <w:pPr>
        <w:rPr>
          <w:sz w:val="19"/>
        </w:rPr>
      </w:pPr>
    </w:p>
    <w:p w:rsidR="0048364F" w:rsidRPr="00D7717C" w:rsidRDefault="00C0272A" w:rsidP="0048364F">
      <w:pPr>
        <w:pStyle w:val="ShortT"/>
      </w:pPr>
      <w:r w:rsidRPr="00D7717C">
        <w:t>Consumer Goods (Children’s Nightwear and Limited Daywear and Paper Patterns for Children’s Nigh</w:t>
      </w:r>
      <w:r w:rsidR="009302ED" w:rsidRPr="00D7717C">
        <w:t>t</w:t>
      </w:r>
      <w:r w:rsidRPr="00D7717C">
        <w:t xml:space="preserve">wear) </w:t>
      </w:r>
      <w:r w:rsidR="00D648AE" w:rsidRPr="00D7717C">
        <w:t xml:space="preserve">Amendment </w:t>
      </w:r>
      <w:r w:rsidRPr="00D7717C">
        <w:t>Safety Standard 201</w:t>
      </w:r>
      <w:r w:rsidR="00CA45E9" w:rsidRPr="00D7717C">
        <w:t>9</w:t>
      </w:r>
    </w:p>
    <w:p w:rsidR="00D117CB" w:rsidRPr="00D7717C" w:rsidRDefault="00D117CB" w:rsidP="008E4315">
      <w:pPr>
        <w:pStyle w:val="SignCoverPageStart"/>
        <w:rPr>
          <w:szCs w:val="22"/>
        </w:rPr>
      </w:pPr>
      <w:r w:rsidRPr="00D7717C">
        <w:rPr>
          <w:szCs w:val="22"/>
        </w:rPr>
        <w:t>I, Stuart Robert, Assistant Treasurer, make the following safety standard.</w:t>
      </w:r>
    </w:p>
    <w:p w:rsidR="00D117CB" w:rsidRPr="00D7717C" w:rsidRDefault="00D117CB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D7717C">
        <w:rPr>
          <w:szCs w:val="22"/>
        </w:rPr>
        <w:t>Dated</w:t>
      </w:r>
      <w:r w:rsidRPr="00D7717C">
        <w:rPr>
          <w:szCs w:val="22"/>
        </w:rPr>
        <w:tab/>
      </w:r>
      <w:r w:rsidRPr="00D7717C">
        <w:rPr>
          <w:szCs w:val="22"/>
        </w:rPr>
        <w:fldChar w:fldCharType="begin"/>
      </w:r>
      <w:r w:rsidRPr="00D7717C">
        <w:rPr>
          <w:szCs w:val="22"/>
        </w:rPr>
        <w:instrText xml:space="preserve"> DOCPROPERTY  DateMade </w:instrText>
      </w:r>
      <w:r w:rsidRPr="00D7717C">
        <w:rPr>
          <w:szCs w:val="22"/>
        </w:rPr>
        <w:fldChar w:fldCharType="separate"/>
      </w:r>
      <w:r w:rsidR="00D46703">
        <w:rPr>
          <w:szCs w:val="22"/>
        </w:rPr>
        <w:t>5 February 2019</w:t>
      </w:r>
      <w:r w:rsidRPr="00D7717C">
        <w:rPr>
          <w:szCs w:val="22"/>
        </w:rPr>
        <w:fldChar w:fldCharType="end"/>
      </w:r>
    </w:p>
    <w:p w:rsidR="00D117CB" w:rsidRPr="00D7717C" w:rsidRDefault="00D117CB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D7717C">
        <w:rPr>
          <w:szCs w:val="22"/>
        </w:rPr>
        <w:t>Stuart Robert</w:t>
      </w:r>
    </w:p>
    <w:p w:rsidR="00D117CB" w:rsidRPr="00D7717C" w:rsidRDefault="00D117CB" w:rsidP="008E4315">
      <w:pPr>
        <w:pStyle w:val="SignCoverPageEnd"/>
        <w:spacing w:after="0"/>
        <w:rPr>
          <w:szCs w:val="22"/>
        </w:rPr>
      </w:pPr>
      <w:r w:rsidRPr="00D7717C">
        <w:rPr>
          <w:szCs w:val="22"/>
        </w:rPr>
        <w:t>Assistant Treasurer</w:t>
      </w:r>
    </w:p>
    <w:p w:rsidR="00D117CB" w:rsidRPr="00D7717C" w:rsidRDefault="00D117CB" w:rsidP="008E4315"/>
    <w:p w:rsidR="0048364F" w:rsidRPr="00D7717C" w:rsidRDefault="0048364F" w:rsidP="0048364F">
      <w:pPr>
        <w:pStyle w:val="Header"/>
        <w:tabs>
          <w:tab w:val="clear" w:pos="4150"/>
          <w:tab w:val="clear" w:pos="8307"/>
        </w:tabs>
      </w:pPr>
      <w:r w:rsidRPr="00D7717C">
        <w:rPr>
          <w:rStyle w:val="CharAmSchNo"/>
        </w:rPr>
        <w:t xml:space="preserve"> </w:t>
      </w:r>
      <w:r w:rsidRPr="00D7717C">
        <w:rPr>
          <w:rStyle w:val="CharAmSchText"/>
        </w:rPr>
        <w:t xml:space="preserve"> </w:t>
      </w:r>
    </w:p>
    <w:p w:rsidR="0048364F" w:rsidRPr="00D7717C" w:rsidRDefault="0048364F" w:rsidP="0048364F">
      <w:pPr>
        <w:pStyle w:val="Header"/>
        <w:tabs>
          <w:tab w:val="clear" w:pos="4150"/>
          <w:tab w:val="clear" w:pos="8307"/>
        </w:tabs>
      </w:pPr>
      <w:r w:rsidRPr="00D7717C">
        <w:rPr>
          <w:rStyle w:val="CharAmPartNo"/>
        </w:rPr>
        <w:t xml:space="preserve"> </w:t>
      </w:r>
      <w:r w:rsidRPr="00D7717C">
        <w:rPr>
          <w:rStyle w:val="CharAmPartText"/>
        </w:rPr>
        <w:t xml:space="preserve"> </w:t>
      </w:r>
    </w:p>
    <w:p w:rsidR="0048364F" w:rsidRPr="00D7717C" w:rsidRDefault="0048364F" w:rsidP="0048364F">
      <w:pPr>
        <w:sectPr w:rsidR="0048364F" w:rsidRPr="00D7717C" w:rsidSect="00A03FF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D7717C" w:rsidRDefault="0048364F" w:rsidP="009B6A36">
      <w:pPr>
        <w:rPr>
          <w:sz w:val="36"/>
        </w:rPr>
      </w:pPr>
      <w:r w:rsidRPr="00D7717C">
        <w:rPr>
          <w:sz w:val="36"/>
        </w:rPr>
        <w:lastRenderedPageBreak/>
        <w:t>Contents</w:t>
      </w:r>
    </w:p>
    <w:p w:rsidR="004A6AA0" w:rsidRPr="00D7717C" w:rsidRDefault="004A6AA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7717C">
        <w:fldChar w:fldCharType="begin"/>
      </w:r>
      <w:r w:rsidRPr="00D7717C">
        <w:instrText xml:space="preserve"> TOC \o "1-9" </w:instrText>
      </w:r>
      <w:r w:rsidRPr="00D7717C">
        <w:fldChar w:fldCharType="separate"/>
      </w:r>
      <w:r w:rsidRPr="00D7717C">
        <w:rPr>
          <w:noProof/>
        </w:rPr>
        <w:t>1</w:t>
      </w:r>
      <w:r w:rsidRPr="00D7717C">
        <w:rPr>
          <w:noProof/>
        </w:rPr>
        <w:tab/>
        <w:t>Name</w:t>
      </w:r>
      <w:r w:rsidRPr="00D7717C">
        <w:rPr>
          <w:noProof/>
        </w:rPr>
        <w:tab/>
      </w:r>
      <w:r w:rsidRPr="00D7717C">
        <w:rPr>
          <w:noProof/>
        </w:rPr>
        <w:fldChar w:fldCharType="begin"/>
      </w:r>
      <w:r w:rsidRPr="00D7717C">
        <w:rPr>
          <w:noProof/>
        </w:rPr>
        <w:instrText xml:space="preserve"> PAGEREF _Toc534785296 \h </w:instrText>
      </w:r>
      <w:r w:rsidRPr="00D7717C">
        <w:rPr>
          <w:noProof/>
        </w:rPr>
      </w:r>
      <w:r w:rsidRPr="00D7717C">
        <w:rPr>
          <w:noProof/>
        </w:rPr>
        <w:fldChar w:fldCharType="separate"/>
      </w:r>
      <w:r w:rsidR="00D46703">
        <w:rPr>
          <w:noProof/>
        </w:rPr>
        <w:t>1</w:t>
      </w:r>
      <w:r w:rsidRPr="00D7717C">
        <w:rPr>
          <w:noProof/>
        </w:rPr>
        <w:fldChar w:fldCharType="end"/>
      </w:r>
    </w:p>
    <w:p w:rsidR="004A6AA0" w:rsidRPr="00D7717C" w:rsidRDefault="004A6AA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7717C">
        <w:rPr>
          <w:noProof/>
        </w:rPr>
        <w:t>2</w:t>
      </w:r>
      <w:r w:rsidRPr="00D7717C">
        <w:rPr>
          <w:noProof/>
        </w:rPr>
        <w:tab/>
        <w:t>Commencement</w:t>
      </w:r>
      <w:r w:rsidRPr="00D7717C">
        <w:rPr>
          <w:noProof/>
        </w:rPr>
        <w:tab/>
      </w:r>
      <w:r w:rsidRPr="00D7717C">
        <w:rPr>
          <w:noProof/>
        </w:rPr>
        <w:fldChar w:fldCharType="begin"/>
      </w:r>
      <w:r w:rsidRPr="00D7717C">
        <w:rPr>
          <w:noProof/>
        </w:rPr>
        <w:instrText xml:space="preserve"> PAGEREF _Toc534785297 \h </w:instrText>
      </w:r>
      <w:r w:rsidRPr="00D7717C">
        <w:rPr>
          <w:noProof/>
        </w:rPr>
      </w:r>
      <w:r w:rsidRPr="00D7717C">
        <w:rPr>
          <w:noProof/>
        </w:rPr>
        <w:fldChar w:fldCharType="separate"/>
      </w:r>
      <w:r w:rsidR="00D46703">
        <w:rPr>
          <w:noProof/>
        </w:rPr>
        <w:t>1</w:t>
      </w:r>
      <w:r w:rsidRPr="00D7717C">
        <w:rPr>
          <w:noProof/>
        </w:rPr>
        <w:fldChar w:fldCharType="end"/>
      </w:r>
    </w:p>
    <w:p w:rsidR="004A6AA0" w:rsidRPr="00D7717C" w:rsidRDefault="004A6AA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7717C">
        <w:rPr>
          <w:noProof/>
        </w:rPr>
        <w:t>3</w:t>
      </w:r>
      <w:r w:rsidRPr="00D7717C">
        <w:rPr>
          <w:noProof/>
        </w:rPr>
        <w:tab/>
        <w:t>Authority</w:t>
      </w:r>
      <w:r w:rsidRPr="00D7717C">
        <w:rPr>
          <w:noProof/>
        </w:rPr>
        <w:tab/>
      </w:r>
      <w:r w:rsidRPr="00D7717C">
        <w:rPr>
          <w:noProof/>
        </w:rPr>
        <w:fldChar w:fldCharType="begin"/>
      </w:r>
      <w:r w:rsidRPr="00D7717C">
        <w:rPr>
          <w:noProof/>
        </w:rPr>
        <w:instrText xml:space="preserve"> PAGEREF _Toc534785298 \h </w:instrText>
      </w:r>
      <w:r w:rsidRPr="00D7717C">
        <w:rPr>
          <w:noProof/>
        </w:rPr>
      </w:r>
      <w:r w:rsidRPr="00D7717C">
        <w:rPr>
          <w:noProof/>
        </w:rPr>
        <w:fldChar w:fldCharType="separate"/>
      </w:r>
      <w:r w:rsidR="00D46703">
        <w:rPr>
          <w:noProof/>
        </w:rPr>
        <w:t>1</w:t>
      </w:r>
      <w:r w:rsidRPr="00D7717C">
        <w:rPr>
          <w:noProof/>
        </w:rPr>
        <w:fldChar w:fldCharType="end"/>
      </w:r>
    </w:p>
    <w:p w:rsidR="004A6AA0" w:rsidRPr="00D7717C" w:rsidRDefault="004A6AA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7717C">
        <w:rPr>
          <w:noProof/>
        </w:rPr>
        <w:t>4</w:t>
      </w:r>
      <w:r w:rsidRPr="00D7717C">
        <w:rPr>
          <w:noProof/>
        </w:rPr>
        <w:tab/>
        <w:t>Schedules</w:t>
      </w:r>
      <w:r w:rsidRPr="00D7717C">
        <w:rPr>
          <w:noProof/>
        </w:rPr>
        <w:tab/>
      </w:r>
      <w:r w:rsidRPr="00D7717C">
        <w:rPr>
          <w:noProof/>
        </w:rPr>
        <w:fldChar w:fldCharType="begin"/>
      </w:r>
      <w:r w:rsidRPr="00D7717C">
        <w:rPr>
          <w:noProof/>
        </w:rPr>
        <w:instrText xml:space="preserve"> PAGEREF _Toc534785299 \h </w:instrText>
      </w:r>
      <w:r w:rsidRPr="00D7717C">
        <w:rPr>
          <w:noProof/>
        </w:rPr>
      </w:r>
      <w:r w:rsidRPr="00D7717C">
        <w:rPr>
          <w:noProof/>
        </w:rPr>
        <w:fldChar w:fldCharType="separate"/>
      </w:r>
      <w:r w:rsidR="00D46703">
        <w:rPr>
          <w:noProof/>
        </w:rPr>
        <w:t>1</w:t>
      </w:r>
      <w:r w:rsidRPr="00D7717C">
        <w:rPr>
          <w:noProof/>
        </w:rPr>
        <w:fldChar w:fldCharType="end"/>
      </w:r>
    </w:p>
    <w:p w:rsidR="004A6AA0" w:rsidRPr="00D7717C" w:rsidRDefault="004A6AA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7717C">
        <w:rPr>
          <w:noProof/>
        </w:rPr>
        <w:t>Schedule</w:t>
      </w:r>
      <w:r w:rsidR="00D7717C" w:rsidRPr="00D7717C">
        <w:rPr>
          <w:noProof/>
        </w:rPr>
        <w:t> </w:t>
      </w:r>
      <w:r w:rsidRPr="00D7717C">
        <w:rPr>
          <w:noProof/>
        </w:rPr>
        <w:t>1—Amendments</w:t>
      </w:r>
      <w:r w:rsidRPr="00D7717C">
        <w:rPr>
          <w:b w:val="0"/>
          <w:noProof/>
          <w:sz w:val="18"/>
        </w:rPr>
        <w:tab/>
      </w:r>
      <w:r w:rsidRPr="00D7717C">
        <w:rPr>
          <w:b w:val="0"/>
          <w:noProof/>
          <w:sz w:val="18"/>
        </w:rPr>
        <w:fldChar w:fldCharType="begin"/>
      </w:r>
      <w:r w:rsidRPr="00D7717C">
        <w:rPr>
          <w:b w:val="0"/>
          <w:noProof/>
          <w:sz w:val="18"/>
        </w:rPr>
        <w:instrText xml:space="preserve"> PAGEREF _Toc534785300 \h </w:instrText>
      </w:r>
      <w:r w:rsidRPr="00D7717C">
        <w:rPr>
          <w:b w:val="0"/>
          <w:noProof/>
          <w:sz w:val="18"/>
        </w:rPr>
      </w:r>
      <w:r w:rsidRPr="00D7717C">
        <w:rPr>
          <w:b w:val="0"/>
          <w:noProof/>
          <w:sz w:val="18"/>
        </w:rPr>
        <w:fldChar w:fldCharType="separate"/>
      </w:r>
      <w:r w:rsidR="00D46703">
        <w:rPr>
          <w:b w:val="0"/>
          <w:noProof/>
          <w:sz w:val="18"/>
        </w:rPr>
        <w:t>2</w:t>
      </w:r>
      <w:r w:rsidRPr="00D7717C">
        <w:rPr>
          <w:b w:val="0"/>
          <w:noProof/>
          <w:sz w:val="18"/>
        </w:rPr>
        <w:fldChar w:fldCharType="end"/>
      </w:r>
    </w:p>
    <w:p w:rsidR="004A6AA0" w:rsidRPr="00D7717C" w:rsidRDefault="004A6AA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7717C">
        <w:rPr>
          <w:noProof/>
        </w:rPr>
        <w:t>Consumer Goods (Children’s Nightwear and Limited Daywear and Paper Patterns for Children’s Nightwear) Safety Standard 2017</w:t>
      </w:r>
      <w:r w:rsidRPr="00D7717C">
        <w:rPr>
          <w:i w:val="0"/>
          <w:noProof/>
          <w:sz w:val="18"/>
        </w:rPr>
        <w:tab/>
      </w:r>
      <w:r w:rsidRPr="00D7717C">
        <w:rPr>
          <w:i w:val="0"/>
          <w:noProof/>
          <w:sz w:val="18"/>
        </w:rPr>
        <w:fldChar w:fldCharType="begin"/>
      </w:r>
      <w:r w:rsidRPr="00D7717C">
        <w:rPr>
          <w:i w:val="0"/>
          <w:noProof/>
          <w:sz w:val="18"/>
        </w:rPr>
        <w:instrText xml:space="preserve"> PAGEREF _Toc534785301 \h </w:instrText>
      </w:r>
      <w:r w:rsidRPr="00D7717C">
        <w:rPr>
          <w:i w:val="0"/>
          <w:noProof/>
          <w:sz w:val="18"/>
        </w:rPr>
      </w:r>
      <w:r w:rsidRPr="00D7717C">
        <w:rPr>
          <w:i w:val="0"/>
          <w:noProof/>
          <w:sz w:val="18"/>
        </w:rPr>
        <w:fldChar w:fldCharType="separate"/>
      </w:r>
      <w:r w:rsidR="00D46703">
        <w:rPr>
          <w:i w:val="0"/>
          <w:noProof/>
          <w:sz w:val="18"/>
        </w:rPr>
        <w:t>2</w:t>
      </w:r>
      <w:r w:rsidRPr="00D7717C">
        <w:rPr>
          <w:i w:val="0"/>
          <w:noProof/>
          <w:sz w:val="18"/>
        </w:rPr>
        <w:fldChar w:fldCharType="end"/>
      </w:r>
    </w:p>
    <w:p w:rsidR="0048364F" w:rsidRPr="00D7717C" w:rsidRDefault="004A6AA0" w:rsidP="0048364F">
      <w:r w:rsidRPr="00D7717C">
        <w:fldChar w:fldCharType="end"/>
      </w:r>
    </w:p>
    <w:p w:rsidR="0048364F" w:rsidRPr="00D7717C" w:rsidRDefault="0048364F" w:rsidP="0048364F">
      <w:pPr>
        <w:sectPr w:rsidR="0048364F" w:rsidRPr="00D7717C" w:rsidSect="00A03FF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D7717C" w:rsidRDefault="0048364F" w:rsidP="0048364F">
      <w:pPr>
        <w:pStyle w:val="ActHead5"/>
      </w:pPr>
      <w:bookmarkStart w:id="0" w:name="_Toc534785296"/>
      <w:r w:rsidRPr="00D7717C">
        <w:rPr>
          <w:rStyle w:val="CharSectno"/>
        </w:rPr>
        <w:lastRenderedPageBreak/>
        <w:t>1</w:t>
      </w:r>
      <w:r w:rsidRPr="00D7717C">
        <w:t xml:space="preserve">  </w:t>
      </w:r>
      <w:r w:rsidR="004F676E" w:rsidRPr="00D7717C">
        <w:t>Name</w:t>
      </w:r>
      <w:bookmarkEnd w:id="0"/>
    </w:p>
    <w:p w:rsidR="0048364F" w:rsidRPr="00D7717C" w:rsidRDefault="0048364F" w:rsidP="0048364F">
      <w:pPr>
        <w:pStyle w:val="subsection"/>
      </w:pPr>
      <w:r w:rsidRPr="00D7717C">
        <w:tab/>
      </w:r>
      <w:r w:rsidRPr="00D7717C">
        <w:tab/>
      </w:r>
      <w:r w:rsidR="00C0272A" w:rsidRPr="00D7717C">
        <w:t>This instrument is</w:t>
      </w:r>
      <w:r w:rsidRPr="00D7717C">
        <w:t xml:space="preserve"> the </w:t>
      </w:r>
      <w:r w:rsidR="00414ADE" w:rsidRPr="00D7717C">
        <w:rPr>
          <w:i/>
        </w:rPr>
        <w:fldChar w:fldCharType="begin"/>
      </w:r>
      <w:r w:rsidR="00414ADE" w:rsidRPr="00D7717C">
        <w:rPr>
          <w:i/>
        </w:rPr>
        <w:instrText xml:space="preserve"> STYLEREF  ShortT </w:instrText>
      </w:r>
      <w:r w:rsidR="00414ADE" w:rsidRPr="00D7717C">
        <w:rPr>
          <w:i/>
        </w:rPr>
        <w:fldChar w:fldCharType="separate"/>
      </w:r>
      <w:r w:rsidR="00D46703">
        <w:rPr>
          <w:i/>
          <w:noProof/>
        </w:rPr>
        <w:t>Consumer Goods (Children’s Nightwear and Limited Daywear and Paper Patterns for Children’s Nightwear) Amendment Safety Standard 2019</w:t>
      </w:r>
      <w:r w:rsidR="00414ADE" w:rsidRPr="00D7717C">
        <w:rPr>
          <w:i/>
        </w:rPr>
        <w:fldChar w:fldCharType="end"/>
      </w:r>
      <w:r w:rsidRPr="00D7717C">
        <w:t>.</w:t>
      </w:r>
    </w:p>
    <w:p w:rsidR="004F676E" w:rsidRPr="00D7717C" w:rsidRDefault="0048364F" w:rsidP="005452CC">
      <w:pPr>
        <w:pStyle w:val="ActHead5"/>
      </w:pPr>
      <w:bookmarkStart w:id="1" w:name="_Toc534785297"/>
      <w:r w:rsidRPr="00D7717C">
        <w:rPr>
          <w:rStyle w:val="CharSectno"/>
        </w:rPr>
        <w:t>2</w:t>
      </w:r>
      <w:r w:rsidRPr="00D7717C">
        <w:t xml:space="preserve">  Commencement</w:t>
      </w:r>
      <w:bookmarkEnd w:id="1"/>
    </w:p>
    <w:p w:rsidR="005452CC" w:rsidRPr="00D7717C" w:rsidRDefault="005452CC" w:rsidP="00593449">
      <w:pPr>
        <w:pStyle w:val="subsection"/>
      </w:pPr>
      <w:r w:rsidRPr="00D7717C">
        <w:tab/>
        <w:t>(1)</w:t>
      </w:r>
      <w:r w:rsidRPr="00D7717C">
        <w:tab/>
        <w:t xml:space="preserve">Each provision of </w:t>
      </w:r>
      <w:r w:rsidR="00C0272A" w:rsidRPr="00D7717C">
        <w:t>this instrument</w:t>
      </w:r>
      <w:r w:rsidRPr="00D7717C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D7717C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D7717C" w:rsidTr="00D117CB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D7717C" w:rsidRDefault="005452CC" w:rsidP="00612709">
            <w:pPr>
              <w:pStyle w:val="TableHeading"/>
            </w:pPr>
            <w:r w:rsidRPr="00D7717C">
              <w:t>Commencement information</w:t>
            </w:r>
          </w:p>
        </w:tc>
      </w:tr>
      <w:tr w:rsidR="005452CC" w:rsidRPr="00D7717C" w:rsidTr="00D117C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D7717C" w:rsidRDefault="005452CC" w:rsidP="00612709">
            <w:pPr>
              <w:pStyle w:val="TableHeading"/>
            </w:pPr>
            <w:r w:rsidRPr="00D7717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D7717C" w:rsidRDefault="005452CC" w:rsidP="00612709">
            <w:pPr>
              <w:pStyle w:val="TableHeading"/>
            </w:pPr>
            <w:r w:rsidRPr="00D7717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D7717C" w:rsidRDefault="005452CC" w:rsidP="00612709">
            <w:pPr>
              <w:pStyle w:val="TableHeading"/>
            </w:pPr>
            <w:r w:rsidRPr="00D7717C">
              <w:t>Column 3</w:t>
            </w:r>
          </w:p>
        </w:tc>
      </w:tr>
      <w:tr w:rsidR="005452CC" w:rsidRPr="00D7717C" w:rsidTr="00D117C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7717C" w:rsidRDefault="005452CC" w:rsidP="00612709">
            <w:pPr>
              <w:pStyle w:val="TableHeading"/>
            </w:pPr>
            <w:r w:rsidRPr="00D7717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7717C" w:rsidRDefault="005452CC" w:rsidP="00612709">
            <w:pPr>
              <w:pStyle w:val="TableHeading"/>
            </w:pPr>
            <w:r w:rsidRPr="00D7717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7717C" w:rsidRDefault="005452CC" w:rsidP="00612709">
            <w:pPr>
              <w:pStyle w:val="TableHeading"/>
            </w:pPr>
            <w:r w:rsidRPr="00D7717C">
              <w:t>Date/Details</w:t>
            </w:r>
          </w:p>
        </w:tc>
      </w:tr>
      <w:tr w:rsidR="005452CC" w:rsidRPr="00D7717C" w:rsidTr="00D117C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7717C" w:rsidRDefault="005452CC" w:rsidP="00D117CB">
            <w:pPr>
              <w:pStyle w:val="Tabletext"/>
            </w:pPr>
            <w:r w:rsidRPr="00D7717C">
              <w:t xml:space="preserve">1.  </w:t>
            </w:r>
            <w:r w:rsidR="00D117CB" w:rsidRPr="00D7717C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7717C" w:rsidRDefault="005452CC" w:rsidP="005452CC">
            <w:pPr>
              <w:pStyle w:val="Tabletext"/>
            </w:pPr>
            <w:r w:rsidRPr="00D7717C">
              <w:t xml:space="preserve">The day after </w:t>
            </w:r>
            <w:r w:rsidR="00C0272A" w:rsidRPr="00D7717C">
              <w:t>this instrument is</w:t>
            </w:r>
            <w:r w:rsidRPr="00D7717C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D7717C" w:rsidRDefault="00F56588">
            <w:pPr>
              <w:pStyle w:val="Tabletext"/>
            </w:pPr>
            <w:r>
              <w:t>13 February 2019</w:t>
            </w:r>
            <w:bookmarkStart w:id="2" w:name="_GoBack"/>
            <w:bookmarkEnd w:id="2"/>
          </w:p>
        </w:tc>
      </w:tr>
    </w:tbl>
    <w:p w:rsidR="005452CC" w:rsidRPr="00D7717C" w:rsidRDefault="005452CC" w:rsidP="00D21F74">
      <w:pPr>
        <w:pStyle w:val="notetext"/>
      </w:pPr>
      <w:r w:rsidRPr="00D7717C">
        <w:rPr>
          <w:snapToGrid w:val="0"/>
          <w:lang w:eastAsia="en-US"/>
        </w:rPr>
        <w:t>Note:</w:t>
      </w:r>
      <w:r w:rsidRPr="00D7717C">
        <w:rPr>
          <w:snapToGrid w:val="0"/>
          <w:lang w:eastAsia="en-US"/>
        </w:rPr>
        <w:tab/>
        <w:t xml:space="preserve">This table relates only to the provisions of </w:t>
      </w:r>
      <w:r w:rsidR="00C0272A" w:rsidRPr="00D7717C">
        <w:rPr>
          <w:snapToGrid w:val="0"/>
          <w:lang w:eastAsia="en-US"/>
        </w:rPr>
        <w:t>this instrument</w:t>
      </w:r>
      <w:r w:rsidRPr="00D7717C">
        <w:t xml:space="preserve"> </w:t>
      </w:r>
      <w:r w:rsidRPr="00D7717C">
        <w:rPr>
          <w:snapToGrid w:val="0"/>
          <w:lang w:eastAsia="en-US"/>
        </w:rPr>
        <w:t xml:space="preserve">as originally made. It will not be amended to deal with any later amendments of </w:t>
      </w:r>
      <w:r w:rsidR="00C0272A" w:rsidRPr="00D7717C">
        <w:rPr>
          <w:snapToGrid w:val="0"/>
          <w:lang w:eastAsia="en-US"/>
        </w:rPr>
        <w:t>this instrument</w:t>
      </w:r>
      <w:r w:rsidRPr="00D7717C">
        <w:rPr>
          <w:snapToGrid w:val="0"/>
          <w:lang w:eastAsia="en-US"/>
        </w:rPr>
        <w:t>.</w:t>
      </w:r>
    </w:p>
    <w:p w:rsidR="005452CC" w:rsidRPr="00D7717C" w:rsidRDefault="005452CC" w:rsidP="00D455E3">
      <w:pPr>
        <w:pStyle w:val="subsection"/>
      </w:pPr>
      <w:r w:rsidRPr="00D7717C">
        <w:tab/>
        <w:t>(2)</w:t>
      </w:r>
      <w:r w:rsidRPr="00D7717C">
        <w:tab/>
        <w:t xml:space="preserve">Any information in column 3 of the table is not part of </w:t>
      </w:r>
      <w:r w:rsidR="00C0272A" w:rsidRPr="00D7717C">
        <w:t>this instrument</w:t>
      </w:r>
      <w:r w:rsidRPr="00D7717C">
        <w:t xml:space="preserve">. Information may be inserted in this column, or information in it may be edited, in any published version of </w:t>
      </w:r>
      <w:r w:rsidR="00C0272A" w:rsidRPr="00D7717C">
        <w:t>this instrument</w:t>
      </w:r>
      <w:r w:rsidRPr="00D7717C">
        <w:t>.</w:t>
      </w:r>
    </w:p>
    <w:p w:rsidR="00BF6650" w:rsidRPr="00D7717C" w:rsidRDefault="00BF6650" w:rsidP="00BF6650">
      <w:pPr>
        <w:pStyle w:val="ActHead5"/>
      </w:pPr>
      <w:bookmarkStart w:id="3" w:name="_Toc534785298"/>
      <w:r w:rsidRPr="00D7717C">
        <w:rPr>
          <w:rStyle w:val="CharSectno"/>
        </w:rPr>
        <w:t>3</w:t>
      </w:r>
      <w:r w:rsidRPr="00D7717C">
        <w:t xml:space="preserve">  Authority</w:t>
      </w:r>
      <w:bookmarkEnd w:id="3"/>
    </w:p>
    <w:p w:rsidR="00BF6650" w:rsidRPr="00D7717C" w:rsidRDefault="00BF6650" w:rsidP="00BF6650">
      <w:pPr>
        <w:pStyle w:val="subsection"/>
      </w:pPr>
      <w:r w:rsidRPr="00D7717C">
        <w:tab/>
      </w:r>
      <w:r w:rsidRPr="00D7717C">
        <w:tab/>
      </w:r>
      <w:r w:rsidR="00C0272A" w:rsidRPr="00D7717C">
        <w:t>This instrument is</w:t>
      </w:r>
      <w:r w:rsidRPr="00D7717C">
        <w:t xml:space="preserve"> made under </w:t>
      </w:r>
      <w:r w:rsidR="00D117CB" w:rsidRPr="00D7717C">
        <w:t>sections</w:t>
      </w:r>
      <w:r w:rsidR="00D7717C" w:rsidRPr="00D7717C">
        <w:t> </w:t>
      </w:r>
      <w:r w:rsidR="00D117CB" w:rsidRPr="00D7717C">
        <w:t>104 and 105 of the Australian Consumer Law.</w:t>
      </w:r>
    </w:p>
    <w:p w:rsidR="00D117CB" w:rsidRPr="00D7717C" w:rsidRDefault="00D117CB" w:rsidP="00D117CB">
      <w:pPr>
        <w:pStyle w:val="notetext"/>
      </w:pPr>
      <w:r w:rsidRPr="00D7717C">
        <w:t>Note:</w:t>
      </w:r>
      <w:r w:rsidRPr="00D7717C">
        <w:tab/>
        <w:t>The reference to the Australian Consumer Law is a reference to Schedule</w:t>
      </w:r>
      <w:r w:rsidR="00D7717C" w:rsidRPr="00D7717C">
        <w:t> </w:t>
      </w:r>
      <w:r w:rsidRPr="00D7717C">
        <w:t xml:space="preserve">2 to the </w:t>
      </w:r>
      <w:r w:rsidRPr="00D7717C">
        <w:rPr>
          <w:i/>
        </w:rPr>
        <w:t>Competition and Consumer Act 2010</w:t>
      </w:r>
      <w:r w:rsidRPr="00D7717C">
        <w:t xml:space="preserve"> as it applies as a law of the Commonwealth, States and Territories: see section</w:t>
      </w:r>
      <w:r w:rsidR="00D7717C" w:rsidRPr="00D7717C">
        <w:t> </w:t>
      </w:r>
      <w:r w:rsidRPr="00D7717C">
        <w:t>140K of that Act and corresponding provisions of Acts of States and Territories applying that Schedule.</w:t>
      </w:r>
    </w:p>
    <w:p w:rsidR="00557C7A" w:rsidRPr="00D7717C" w:rsidRDefault="00BF6650" w:rsidP="00557C7A">
      <w:pPr>
        <w:pStyle w:val="ActHead5"/>
      </w:pPr>
      <w:bookmarkStart w:id="4" w:name="_Toc534785299"/>
      <w:r w:rsidRPr="00D7717C">
        <w:rPr>
          <w:rStyle w:val="CharSectno"/>
        </w:rPr>
        <w:t>4</w:t>
      </w:r>
      <w:r w:rsidR="00557C7A" w:rsidRPr="00D7717C">
        <w:t xml:space="preserve">  </w:t>
      </w:r>
      <w:r w:rsidR="00083F48" w:rsidRPr="00D7717C">
        <w:t>Schedules</w:t>
      </w:r>
      <w:bookmarkEnd w:id="4"/>
    </w:p>
    <w:p w:rsidR="00557C7A" w:rsidRPr="00D7717C" w:rsidRDefault="00557C7A" w:rsidP="00557C7A">
      <w:pPr>
        <w:pStyle w:val="subsection"/>
      </w:pPr>
      <w:r w:rsidRPr="00D7717C">
        <w:tab/>
      </w:r>
      <w:r w:rsidRPr="00D7717C">
        <w:tab/>
      </w:r>
      <w:r w:rsidR="00083F48" w:rsidRPr="00D7717C">
        <w:t xml:space="preserve">Each </w:t>
      </w:r>
      <w:r w:rsidR="00160BD7" w:rsidRPr="00D7717C">
        <w:t>instrument</w:t>
      </w:r>
      <w:r w:rsidR="00083F48" w:rsidRPr="00D7717C">
        <w:t xml:space="preserve"> that is specified in a Schedule to </w:t>
      </w:r>
      <w:r w:rsidR="00C0272A" w:rsidRPr="00D7717C">
        <w:t>this instrument</w:t>
      </w:r>
      <w:r w:rsidR="00083F48" w:rsidRPr="00D7717C">
        <w:t xml:space="preserve"> is amended or repealed as set out in the applicable items in the Schedule concerned, and any other item in a Schedule to </w:t>
      </w:r>
      <w:r w:rsidR="00C0272A" w:rsidRPr="00D7717C">
        <w:t>this instrument</w:t>
      </w:r>
      <w:r w:rsidR="00083F48" w:rsidRPr="00D7717C">
        <w:t xml:space="preserve"> has effect according to its terms.</w:t>
      </w:r>
    </w:p>
    <w:p w:rsidR="0048364F" w:rsidRPr="00D7717C" w:rsidRDefault="0048364F" w:rsidP="009C5989">
      <w:pPr>
        <w:pStyle w:val="ActHead6"/>
        <w:pageBreakBefore/>
      </w:pPr>
      <w:bookmarkStart w:id="5" w:name="_Toc534785300"/>
      <w:bookmarkStart w:id="6" w:name="opcAmSched"/>
      <w:bookmarkStart w:id="7" w:name="opcCurrentFind"/>
      <w:r w:rsidRPr="00D7717C">
        <w:rPr>
          <w:rStyle w:val="CharAmSchNo"/>
        </w:rPr>
        <w:t>Schedule</w:t>
      </w:r>
      <w:r w:rsidR="00D7717C" w:rsidRPr="00D7717C">
        <w:rPr>
          <w:rStyle w:val="CharAmSchNo"/>
        </w:rPr>
        <w:t> </w:t>
      </w:r>
      <w:r w:rsidRPr="00D7717C">
        <w:rPr>
          <w:rStyle w:val="CharAmSchNo"/>
        </w:rPr>
        <w:t>1</w:t>
      </w:r>
      <w:r w:rsidRPr="00D7717C">
        <w:t>—</w:t>
      </w:r>
      <w:r w:rsidR="00460499" w:rsidRPr="00D7717C">
        <w:rPr>
          <w:rStyle w:val="CharAmSchText"/>
        </w:rPr>
        <w:t>Amendments</w:t>
      </w:r>
      <w:bookmarkEnd w:id="5"/>
    </w:p>
    <w:bookmarkEnd w:id="6"/>
    <w:bookmarkEnd w:id="7"/>
    <w:p w:rsidR="0004044E" w:rsidRPr="00D7717C" w:rsidRDefault="0004044E" w:rsidP="0004044E">
      <w:pPr>
        <w:pStyle w:val="Header"/>
      </w:pPr>
      <w:r w:rsidRPr="00D7717C">
        <w:rPr>
          <w:rStyle w:val="CharAmPartNo"/>
        </w:rPr>
        <w:t xml:space="preserve"> </w:t>
      </w:r>
      <w:r w:rsidRPr="00D7717C">
        <w:rPr>
          <w:rStyle w:val="CharAmPartText"/>
        </w:rPr>
        <w:t xml:space="preserve"> </w:t>
      </w:r>
    </w:p>
    <w:p w:rsidR="0084172C" w:rsidRPr="00D7717C" w:rsidRDefault="00D117CB" w:rsidP="00EA0D36">
      <w:pPr>
        <w:pStyle w:val="ActHead9"/>
      </w:pPr>
      <w:bookmarkStart w:id="8" w:name="_Toc534785301"/>
      <w:r w:rsidRPr="00D7717C">
        <w:t>Consumer Goods (Children’s Nightwear and Limited Daywear and Paper Patterns for Children’s Nightwear) Safety Standard 2017</w:t>
      </w:r>
      <w:bookmarkEnd w:id="8"/>
    </w:p>
    <w:p w:rsidR="00D117CB" w:rsidRPr="00D7717C" w:rsidRDefault="00D117CB" w:rsidP="00D117CB">
      <w:pPr>
        <w:pStyle w:val="ItemHead"/>
      </w:pPr>
      <w:r w:rsidRPr="00D7717C">
        <w:t>1  Section</w:t>
      </w:r>
      <w:r w:rsidR="00D7717C" w:rsidRPr="00D7717C">
        <w:t> </w:t>
      </w:r>
      <w:r w:rsidRPr="00D7717C">
        <w:t xml:space="preserve">5 (definition of </w:t>
      </w:r>
      <w:r w:rsidRPr="00D7717C">
        <w:rPr>
          <w:i/>
        </w:rPr>
        <w:t>Australian Standard</w:t>
      </w:r>
      <w:r w:rsidRPr="00D7717C">
        <w:t>)</w:t>
      </w:r>
    </w:p>
    <w:p w:rsidR="00D117CB" w:rsidRPr="00D7717C" w:rsidRDefault="00D117CB" w:rsidP="000A6C04">
      <w:pPr>
        <w:pStyle w:val="Item"/>
      </w:pPr>
      <w:r w:rsidRPr="00D7717C">
        <w:t>Omit “immediately before the commencement of this instrument”, substitute “</w:t>
      </w:r>
      <w:r w:rsidR="00DD120B" w:rsidRPr="00D7717C">
        <w:t>on 15</w:t>
      </w:r>
      <w:r w:rsidR="00D7717C" w:rsidRPr="00D7717C">
        <w:t> </w:t>
      </w:r>
      <w:r w:rsidR="00DD120B" w:rsidRPr="00D7717C">
        <w:t>September 2017”.</w:t>
      </w:r>
    </w:p>
    <w:sectPr w:rsidR="00D117CB" w:rsidRPr="00D7717C" w:rsidSect="00A03FF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72A" w:rsidRDefault="00C0272A" w:rsidP="0048364F">
      <w:pPr>
        <w:spacing w:line="240" w:lineRule="auto"/>
      </w:pPr>
      <w:r>
        <w:separator/>
      </w:r>
    </w:p>
  </w:endnote>
  <w:endnote w:type="continuationSeparator" w:id="0">
    <w:p w:rsidR="00C0272A" w:rsidRDefault="00C0272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03FF9" w:rsidRDefault="00A03FF9" w:rsidP="00A03FF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03FF9">
      <w:rPr>
        <w:i/>
        <w:sz w:val="18"/>
      </w:rPr>
      <w:t>OPC63622 -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A03FF9" w:rsidRDefault="00A03FF9" w:rsidP="00A03FF9">
    <w:pPr>
      <w:rPr>
        <w:rFonts w:cs="Times New Roman"/>
        <w:i/>
        <w:sz w:val="18"/>
      </w:rPr>
    </w:pPr>
    <w:r w:rsidRPr="00A03FF9">
      <w:rPr>
        <w:rFonts w:cs="Times New Roman"/>
        <w:i/>
        <w:sz w:val="18"/>
      </w:rPr>
      <w:t>OPC63622 -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03FF9" w:rsidRDefault="00A03FF9" w:rsidP="00A03FF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03FF9">
      <w:rPr>
        <w:i/>
        <w:sz w:val="18"/>
      </w:rPr>
      <w:t>OPC63622 -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A6542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46703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6703">
            <w:rPr>
              <w:i/>
              <w:sz w:val="18"/>
            </w:rPr>
            <w:t>Consumer Goods (Children’s Nightwear and Limited Daywear and Paper Patterns for Children’s Nightwear) Amendment Safety Standard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A03FF9" w:rsidRDefault="00A03FF9" w:rsidP="00A03FF9">
    <w:pPr>
      <w:rPr>
        <w:rFonts w:cs="Times New Roman"/>
        <w:i/>
        <w:sz w:val="18"/>
      </w:rPr>
    </w:pPr>
    <w:r w:rsidRPr="00A03FF9">
      <w:rPr>
        <w:rFonts w:cs="Times New Roman"/>
        <w:i/>
        <w:sz w:val="18"/>
      </w:rPr>
      <w:t>OPC63622 -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A6542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6703">
            <w:rPr>
              <w:i/>
              <w:sz w:val="18"/>
            </w:rPr>
            <w:t>Consumer Goods (Children’s Nightwear and Limited Daywear and Paper Patterns for Children’s Nightwear) Amendment Safety Standard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5658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A03FF9" w:rsidRDefault="00A03FF9" w:rsidP="00A03FF9">
    <w:pPr>
      <w:rPr>
        <w:rFonts w:cs="Times New Roman"/>
        <w:i/>
        <w:sz w:val="18"/>
      </w:rPr>
    </w:pPr>
    <w:r w:rsidRPr="00A03FF9">
      <w:rPr>
        <w:rFonts w:cs="Times New Roman"/>
        <w:i/>
        <w:sz w:val="18"/>
      </w:rPr>
      <w:t>OPC63622 -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A6542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5658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6703">
            <w:rPr>
              <w:i/>
              <w:sz w:val="18"/>
            </w:rPr>
            <w:t>Consumer Goods (Children’s Nightwear and Limited Daywear and Paper Patterns for Children’s Nightwear) Amendment Safety Standard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A03FF9" w:rsidRDefault="00A03FF9" w:rsidP="00A03FF9">
    <w:pPr>
      <w:rPr>
        <w:rFonts w:cs="Times New Roman"/>
        <w:i/>
        <w:sz w:val="18"/>
      </w:rPr>
    </w:pPr>
    <w:r w:rsidRPr="00A03FF9">
      <w:rPr>
        <w:rFonts w:cs="Times New Roman"/>
        <w:i/>
        <w:sz w:val="18"/>
      </w:rPr>
      <w:t>OPC63622 -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6703">
            <w:rPr>
              <w:i/>
              <w:sz w:val="18"/>
            </w:rPr>
            <w:t>Consumer Goods (Children’s Nightwear and Limited Daywear and Paper Patterns for Children’s Nightwear) Amendment Safety Standard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5658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A03FF9" w:rsidRDefault="00A03FF9" w:rsidP="00A03FF9">
    <w:pPr>
      <w:rPr>
        <w:rFonts w:cs="Times New Roman"/>
        <w:i/>
        <w:sz w:val="18"/>
      </w:rPr>
    </w:pPr>
    <w:r w:rsidRPr="00A03FF9">
      <w:rPr>
        <w:rFonts w:cs="Times New Roman"/>
        <w:i/>
        <w:sz w:val="18"/>
      </w:rPr>
      <w:t>OPC63622 -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6703">
            <w:rPr>
              <w:i/>
              <w:sz w:val="18"/>
            </w:rPr>
            <w:t>Consumer Goods (Children’s Nightwear and Limited Daywear and Paper Patterns for Children’s Nightwear) Amendment Safety Standard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4670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A03FF9" w:rsidRDefault="00A03FF9" w:rsidP="00A03FF9">
    <w:pPr>
      <w:rPr>
        <w:rFonts w:cs="Times New Roman"/>
        <w:i/>
        <w:sz w:val="18"/>
      </w:rPr>
    </w:pPr>
    <w:r w:rsidRPr="00A03FF9">
      <w:rPr>
        <w:rFonts w:cs="Times New Roman"/>
        <w:i/>
        <w:sz w:val="18"/>
      </w:rPr>
      <w:t>OPC63622 -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72A" w:rsidRDefault="00C0272A" w:rsidP="0048364F">
      <w:pPr>
        <w:spacing w:line="240" w:lineRule="auto"/>
      </w:pPr>
      <w:r>
        <w:separator/>
      </w:r>
    </w:p>
  </w:footnote>
  <w:footnote w:type="continuationSeparator" w:id="0">
    <w:p w:rsidR="00C0272A" w:rsidRDefault="00C0272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5658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56588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72A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6C04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A7BE5"/>
    <w:rsid w:val="001B6456"/>
    <w:rsid w:val="001B7A5D"/>
    <w:rsid w:val="001C69C4"/>
    <w:rsid w:val="001E0A8D"/>
    <w:rsid w:val="001E3590"/>
    <w:rsid w:val="001E7407"/>
    <w:rsid w:val="001F6BE7"/>
    <w:rsid w:val="00201D27"/>
    <w:rsid w:val="0020300C"/>
    <w:rsid w:val="00220A0C"/>
    <w:rsid w:val="00223E4A"/>
    <w:rsid w:val="002302EA"/>
    <w:rsid w:val="00240749"/>
    <w:rsid w:val="002468D7"/>
    <w:rsid w:val="002500E8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A6AA0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F3851"/>
    <w:rsid w:val="00700B2C"/>
    <w:rsid w:val="00713084"/>
    <w:rsid w:val="00720FC2"/>
    <w:rsid w:val="00731E00"/>
    <w:rsid w:val="00732E9D"/>
    <w:rsid w:val="0073491A"/>
    <w:rsid w:val="007440B7"/>
    <w:rsid w:val="007464C0"/>
    <w:rsid w:val="00747993"/>
    <w:rsid w:val="007634AD"/>
    <w:rsid w:val="007715C9"/>
    <w:rsid w:val="00774EDD"/>
    <w:rsid w:val="007757EC"/>
    <w:rsid w:val="007A115D"/>
    <w:rsid w:val="007A35E6"/>
    <w:rsid w:val="007A6863"/>
    <w:rsid w:val="007C6472"/>
    <w:rsid w:val="007D45C1"/>
    <w:rsid w:val="007E7D4A"/>
    <w:rsid w:val="007F48ED"/>
    <w:rsid w:val="007F7947"/>
    <w:rsid w:val="00812F45"/>
    <w:rsid w:val="0084172C"/>
    <w:rsid w:val="00843463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02ED"/>
    <w:rsid w:val="00932377"/>
    <w:rsid w:val="00943102"/>
    <w:rsid w:val="0094523D"/>
    <w:rsid w:val="009559E6"/>
    <w:rsid w:val="00976A63"/>
    <w:rsid w:val="00983419"/>
    <w:rsid w:val="009B6A36"/>
    <w:rsid w:val="009C3431"/>
    <w:rsid w:val="009C5989"/>
    <w:rsid w:val="009D08DA"/>
    <w:rsid w:val="00A03FF9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65338"/>
    <w:rsid w:val="00A65428"/>
    <w:rsid w:val="00A70A74"/>
    <w:rsid w:val="00A97AD4"/>
    <w:rsid w:val="00AA0343"/>
    <w:rsid w:val="00AA2A5C"/>
    <w:rsid w:val="00AB78E9"/>
    <w:rsid w:val="00AD3467"/>
    <w:rsid w:val="00AD5641"/>
    <w:rsid w:val="00AE0F9B"/>
    <w:rsid w:val="00AF55FF"/>
    <w:rsid w:val="00B032D8"/>
    <w:rsid w:val="00B06DEE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272A"/>
    <w:rsid w:val="00C067E5"/>
    <w:rsid w:val="00C164CA"/>
    <w:rsid w:val="00C42BF8"/>
    <w:rsid w:val="00C460AE"/>
    <w:rsid w:val="00C50043"/>
    <w:rsid w:val="00C50A0F"/>
    <w:rsid w:val="00C7573B"/>
    <w:rsid w:val="00C76CF3"/>
    <w:rsid w:val="00CA45E9"/>
    <w:rsid w:val="00CA7844"/>
    <w:rsid w:val="00CB58EF"/>
    <w:rsid w:val="00CE7D64"/>
    <w:rsid w:val="00CF0BB2"/>
    <w:rsid w:val="00D117CB"/>
    <w:rsid w:val="00D13441"/>
    <w:rsid w:val="00D243A3"/>
    <w:rsid w:val="00D3200B"/>
    <w:rsid w:val="00D33440"/>
    <w:rsid w:val="00D46703"/>
    <w:rsid w:val="00D52EFE"/>
    <w:rsid w:val="00D56A0D"/>
    <w:rsid w:val="00D63EF6"/>
    <w:rsid w:val="00D648AE"/>
    <w:rsid w:val="00D66518"/>
    <w:rsid w:val="00D70DFB"/>
    <w:rsid w:val="00D71EEA"/>
    <w:rsid w:val="00D735CD"/>
    <w:rsid w:val="00D766DF"/>
    <w:rsid w:val="00D7717C"/>
    <w:rsid w:val="00D95891"/>
    <w:rsid w:val="00DB5CB4"/>
    <w:rsid w:val="00DD120B"/>
    <w:rsid w:val="00DE149E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2A40"/>
    <w:rsid w:val="00F32FCB"/>
    <w:rsid w:val="00F56588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717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17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17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717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717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7717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7717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7717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7717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7717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7717C"/>
  </w:style>
  <w:style w:type="paragraph" w:customStyle="1" w:styleId="OPCParaBase">
    <w:name w:val="OPCParaBase"/>
    <w:qFormat/>
    <w:rsid w:val="00D7717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7717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7717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7717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7717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7717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7717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7717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7717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7717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7717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7717C"/>
  </w:style>
  <w:style w:type="paragraph" w:customStyle="1" w:styleId="Blocks">
    <w:name w:val="Blocks"/>
    <w:aliases w:val="bb"/>
    <w:basedOn w:val="OPCParaBase"/>
    <w:qFormat/>
    <w:rsid w:val="00D7717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7717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7717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7717C"/>
    <w:rPr>
      <w:i/>
    </w:rPr>
  </w:style>
  <w:style w:type="paragraph" w:customStyle="1" w:styleId="BoxList">
    <w:name w:val="BoxList"/>
    <w:aliases w:val="bl"/>
    <w:basedOn w:val="BoxText"/>
    <w:qFormat/>
    <w:rsid w:val="00D7717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7717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7717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7717C"/>
    <w:pPr>
      <w:ind w:left="1985" w:hanging="851"/>
    </w:pPr>
  </w:style>
  <w:style w:type="character" w:customStyle="1" w:styleId="CharAmPartNo">
    <w:name w:val="CharAmPartNo"/>
    <w:basedOn w:val="OPCCharBase"/>
    <w:qFormat/>
    <w:rsid w:val="00D7717C"/>
  </w:style>
  <w:style w:type="character" w:customStyle="1" w:styleId="CharAmPartText">
    <w:name w:val="CharAmPartText"/>
    <w:basedOn w:val="OPCCharBase"/>
    <w:qFormat/>
    <w:rsid w:val="00D7717C"/>
  </w:style>
  <w:style w:type="character" w:customStyle="1" w:styleId="CharAmSchNo">
    <w:name w:val="CharAmSchNo"/>
    <w:basedOn w:val="OPCCharBase"/>
    <w:qFormat/>
    <w:rsid w:val="00D7717C"/>
  </w:style>
  <w:style w:type="character" w:customStyle="1" w:styleId="CharAmSchText">
    <w:name w:val="CharAmSchText"/>
    <w:basedOn w:val="OPCCharBase"/>
    <w:qFormat/>
    <w:rsid w:val="00D7717C"/>
  </w:style>
  <w:style w:type="character" w:customStyle="1" w:styleId="CharBoldItalic">
    <w:name w:val="CharBoldItalic"/>
    <w:basedOn w:val="OPCCharBase"/>
    <w:uiPriority w:val="1"/>
    <w:qFormat/>
    <w:rsid w:val="00D7717C"/>
    <w:rPr>
      <w:b/>
      <w:i/>
    </w:rPr>
  </w:style>
  <w:style w:type="character" w:customStyle="1" w:styleId="CharChapNo">
    <w:name w:val="CharChapNo"/>
    <w:basedOn w:val="OPCCharBase"/>
    <w:uiPriority w:val="1"/>
    <w:qFormat/>
    <w:rsid w:val="00D7717C"/>
  </w:style>
  <w:style w:type="character" w:customStyle="1" w:styleId="CharChapText">
    <w:name w:val="CharChapText"/>
    <w:basedOn w:val="OPCCharBase"/>
    <w:uiPriority w:val="1"/>
    <w:qFormat/>
    <w:rsid w:val="00D7717C"/>
  </w:style>
  <w:style w:type="character" w:customStyle="1" w:styleId="CharDivNo">
    <w:name w:val="CharDivNo"/>
    <w:basedOn w:val="OPCCharBase"/>
    <w:uiPriority w:val="1"/>
    <w:qFormat/>
    <w:rsid w:val="00D7717C"/>
  </w:style>
  <w:style w:type="character" w:customStyle="1" w:styleId="CharDivText">
    <w:name w:val="CharDivText"/>
    <w:basedOn w:val="OPCCharBase"/>
    <w:uiPriority w:val="1"/>
    <w:qFormat/>
    <w:rsid w:val="00D7717C"/>
  </w:style>
  <w:style w:type="character" w:customStyle="1" w:styleId="CharItalic">
    <w:name w:val="CharItalic"/>
    <w:basedOn w:val="OPCCharBase"/>
    <w:uiPriority w:val="1"/>
    <w:qFormat/>
    <w:rsid w:val="00D7717C"/>
    <w:rPr>
      <w:i/>
    </w:rPr>
  </w:style>
  <w:style w:type="character" w:customStyle="1" w:styleId="CharPartNo">
    <w:name w:val="CharPartNo"/>
    <w:basedOn w:val="OPCCharBase"/>
    <w:uiPriority w:val="1"/>
    <w:qFormat/>
    <w:rsid w:val="00D7717C"/>
  </w:style>
  <w:style w:type="character" w:customStyle="1" w:styleId="CharPartText">
    <w:name w:val="CharPartText"/>
    <w:basedOn w:val="OPCCharBase"/>
    <w:uiPriority w:val="1"/>
    <w:qFormat/>
    <w:rsid w:val="00D7717C"/>
  </w:style>
  <w:style w:type="character" w:customStyle="1" w:styleId="CharSectno">
    <w:name w:val="CharSectno"/>
    <w:basedOn w:val="OPCCharBase"/>
    <w:qFormat/>
    <w:rsid w:val="00D7717C"/>
  </w:style>
  <w:style w:type="character" w:customStyle="1" w:styleId="CharSubdNo">
    <w:name w:val="CharSubdNo"/>
    <w:basedOn w:val="OPCCharBase"/>
    <w:uiPriority w:val="1"/>
    <w:qFormat/>
    <w:rsid w:val="00D7717C"/>
  </w:style>
  <w:style w:type="character" w:customStyle="1" w:styleId="CharSubdText">
    <w:name w:val="CharSubdText"/>
    <w:basedOn w:val="OPCCharBase"/>
    <w:uiPriority w:val="1"/>
    <w:qFormat/>
    <w:rsid w:val="00D7717C"/>
  </w:style>
  <w:style w:type="paragraph" w:customStyle="1" w:styleId="CTA--">
    <w:name w:val="CTA --"/>
    <w:basedOn w:val="OPCParaBase"/>
    <w:next w:val="Normal"/>
    <w:rsid w:val="00D7717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7717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7717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7717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7717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7717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7717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7717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7717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7717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7717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7717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7717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7717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D7717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7717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7717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7717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7717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7717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7717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7717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7717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7717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7717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7717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7717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7717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7717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7717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7717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7717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7717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7717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7717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7717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7717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7717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7717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7717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7717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7717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7717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7717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7717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7717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7717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7717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7717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7717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7717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7717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7717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7717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7717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7717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7717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7717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7717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7717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7717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7717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7717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7717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7717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7717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7717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7717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7717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7717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7717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7717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7717C"/>
    <w:rPr>
      <w:sz w:val="16"/>
    </w:rPr>
  </w:style>
  <w:style w:type="table" w:customStyle="1" w:styleId="CFlag">
    <w:name w:val="CFlag"/>
    <w:basedOn w:val="TableNormal"/>
    <w:uiPriority w:val="99"/>
    <w:rsid w:val="00D7717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771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771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7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7717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7717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7717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7717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7717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7717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7717C"/>
    <w:pPr>
      <w:spacing w:before="120"/>
    </w:pPr>
  </w:style>
  <w:style w:type="paragraph" w:customStyle="1" w:styleId="CompiledActNo">
    <w:name w:val="CompiledActNo"/>
    <w:basedOn w:val="OPCParaBase"/>
    <w:next w:val="Normal"/>
    <w:rsid w:val="00D7717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7717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7717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7717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7717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7717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7717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7717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7717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7717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7717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7717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7717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7717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7717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7717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7717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7717C"/>
  </w:style>
  <w:style w:type="character" w:customStyle="1" w:styleId="CharSubPartNoCASA">
    <w:name w:val="CharSubPartNo(CASA)"/>
    <w:basedOn w:val="OPCCharBase"/>
    <w:uiPriority w:val="1"/>
    <w:rsid w:val="00D7717C"/>
  </w:style>
  <w:style w:type="paragraph" w:customStyle="1" w:styleId="ENoteTTIndentHeadingSub">
    <w:name w:val="ENoteTTIndentHeadingSub"/>
    <w:aliases w:val="enTTHis"/>
    <w:basedOn w:val="OPCParaBase"/>
    <w:rsid w:val="00D7717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7717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7717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7717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7717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7717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7717C"/>
    <w:rPr>
      <w:sz w:val="22"/>
    </w:rPr>
  </w:style>
  <w:style w:type="paragraph" w:customStyle="1" w:styleId="SOTextNote">
    <w:name w:val="SO TextNote"/>
    <w:aliases w:val="sont"/>
    <w:basedOn w:val="SOText"/>
    <w:qFormat/>
    <w:rsid w:val="00D7717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7717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7717C"/>
    <w:rPr>
      <w:sz w:val="22"/>
    </w:rPr>
  </w:style>
  <w:style w:type="paragraph" w:customStyle="1" w:styleId="FileName">
    <w:name w:val="FileName"/>
    <w:basedOn w:val="Normal"/>
    <w:rsid w:val="00D7717C"/>
  </w:style>
  <w:style w:type="paragraph" w:customStyle="1" w:styleId="TableHeading">
    <w:name w:val="TableHeading"/>
    <w:aliases w:val="th"/>
    <w:basedOn w:val="OPCParaBase"/>
    <w:next w:val="Tabletext"/>
    <w:rsid w:val="00D7717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7717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7717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7717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7717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7717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7717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7717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7717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7717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7717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7717C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7717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7717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771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771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7717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7717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7717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7717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7717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7717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771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D7717C"/>
  </w:style>
  <w:style w:type="character" w:customStyle="1" w:styleId="charlegsubtitle1">
    <w:name w:val="charlegsubtitle1"/>
    <w:basedOn w:val="DefaultParagraphFont"/>
    <w:rsid w:val="00D7717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7717C"/>
    <w:pPr>
      <w:ind w:left="240" w:hanging="240"/>
    </w:pPr>
  </w:style>
  <w:style w:type="paragraph" w:styleId="Index2">
    <w:name w:val="index 2"/>
    <w:basedOn w:val="Normal"/>
    <w:next w:val="Normal"/>
    <w:autoRedefine/>
    <w:rsid w:val="00D7717C"/>
    <w:pPr>
      <w:ind w:left="480" w:hanging="240"/>
    </w:pPr>
  </w:style>
  <w:style w:type="paragraph" w:styleId="Index3">
    <w:name w:val="index 3"/>
    <w:basedOn w:val="Normal"/>
    <w:next w:val="Normal"/>
    <w:autoRedefine/>
    <w:rsid w:val="00D7717C"/>
    <w:pPr>
      <w:ind w:left="720" w:hanging="240"/>
    </w:pPr>
  </w:style>
  <w:style w:type="paragraph" w:styleId="Index4">
    <w:name w:val="index 4"/>
    <w:basedOn w:val="Normal"/>
    <w:next w:val="Normal"/>
    <w:autoRedefine/>
    <w:rsid w:val="00D7717C"/>
    <w:pPr>
      <w:ind w:left="960" w:hanging="240"/>
    </w:pPr>
  </w:style>
  <w:style w:type="paragraph" w:styleId="Index5">
    <w:name w:val="index 5"/>
    <w:basedOn w:val="Normal"/>
    <w:next w:val="Normal"/>
    <w:autoRedefine/>
    <w:rsid w:val="00D7717C"/>
    <w:pPr>
      <w:ind w:left="1200" w:hanging="240"/>
    </w:pPr>
  </w:style>
  <w:style w:type="paragraph" w:styleId="Index6">
    <w:name w:val="index 6"/>
    <w:basedOn w:val="Normal"/>
    <w:next w:val="Normal"/>
    <w:autoRedefine/>
    <w:rsid w:val="00D7717C"/>
    <w:pPr>
      <w:ind w:left="1440" w:hanging="240"/>
    </w:pPr>
  </w:style>
  <w:style w:type="paragraph" w:styleId="Index7">
    <w:name w:val="index 7"/>
    <w:basedOn w:val="Normal"/>
    <w:next w:val="Normal"/>
    <w:autoRedefine/>
    <w:rsid w:val="00D7717C"/>
    <w:pPr>
      <w:ind w:left="1680" w:hanging="240"/>
    </w:pPr>
  </w:style>
  <w:style w:type="paragraph" w:styleId="Index8">
    <w:name w:val="index 8"/>
    <w:basedOn w:val="Normal"/>
    <w:next w:val="Normal"/>
    <w:autoRedefine/>
    <w:rsid w:val="00D7717C"/>
    <w:pPr>
      <w:ind w:left="1920" w:hanging="240"/>
    </w:pPr>
  </w:style>
  <w:style w:type="paragraph" w:styleId="Index9">
    <w:name w:val="index 9"/>
    <w:basedOn w:val="Normal"/>
    <w:next w:val="Normal"/>
    <w:autoRedefine/>
    <w:rsid w:val="00D7717C"/>
    <w:pPr>
      <w:ind w:left="2160" w:hanging="240"/>
    </w:pPr>
  </w:style>
  <w:style w:type="paragraph" w:styleId="NormalIndent">
    <w:name w:val="Normal Indent"/>
    <w:basedOn w:val="Normal"/>
    <w:rsid w:val="00D7717C"/>
    <w:pPr>
      <w:ind w:left="720"/>
    </w:pPr>
  </w:style>
  <w:style w:type="paragraph" w:styleId="FootnoteText">
    <w:name w:val="footnote text"/>
    <w:basedOn w:val="Normal"/>
    <w:link w:val="FootnoteTextChar"/>
    <w:rsid w:val="00D7717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7717C"/>
  </w:style>
  <w:style w:type="paragraph" w:styleId="CommentText">
    <w:name w:val="annotation text"/>
    <w:basedOn w:val="Normal"/>
    <w:link w:val="CommentTextChar"/>
    <w:rsid w:val="00D7717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7717C"/>
  </w:style>
  <w:style w:type="paragraph" w:styleId="IndexHeading">
    <w:name w:val="index heading"/>
    <w:basedOn w:val="Normal"/>
    <w:next w:val="Index1"/>
    <w:rsid w:val="00D7717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7717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7717C"/>
    <w:pPr>
      <w:ind w:left="480" w:hanging="480"/>
    </w:pPr>
  </w:style>
  <w:style w:type="paragraph" w:styleId="EnvelopeAddress">
    <w:name w:val="envelope address"/>
    <w:basedOn w:val="Normal"/>
    <w:rsid w:val="00D7717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7717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7717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7717C"/>
    <w:rPr>
      <w:sz w:val="16"/>
      <w:szCs w:val="16"/>
    </w:rPr>
  </w:style>
  <w:style w:type="character" w:styleId="PageNumber">
    <w:name w:val="page number"/>
    <w:basedOn w:val="DefaultParagraphFont"/>
    <w:rsid w:val="00D7717C"/>
  </w:style>
  <w:style w:type="character" w:styleId="EndnoteReference">
    <w:name w:val="endnote reference"/>
    <w:basedOn w:val="DefaultParagraphFont"/>
    <w:rsid w:val="00D7717C"/>
    <w:rPr>
      <w:vertAlign w:val="superscript"/>
    </w:rPr>
  </w:style>
  <w:style w:type="paragraph" w:styleId="EndnoteText">
    <w:name w:val="endnote text"/>
    <w:basedOn w:val="Normal"/>
    <w:link w:val="EndnoteTextChar"/>
    <w:rsid w:val="00D7717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7717C"/>
  </w:style>
  <w:style w:type="paragraph" w:styleId="TableofAuthorities">
    <w:name w:val="table of authorities"/>
    <w:basedOn w:val="Normal"/>
    <w:next w:val="Normal"/>
    <w:rsid w:val="00D7717C"/>
    <w:pPr>
      <w:ind w:left="240" w:hanging="240"/>
    </w:pPr>
  </w:style>
  <w:style w:type="paragraph" w:styleId="MacroText">
    <w:name w:val="macro"/>
    <w:link w:val="MacroTextChar"/>
    <w:rsid w:val="00D771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7717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7717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7717C"/>
    <w:pPr>
      <w:ind w:left="283" w:hanging="283"/>
    </w:pPr>
  </w:style>
  <w:style w:type="paragraph" w:styleId="ListBullet">
    <w:name w:val="List Bullet"/>
    <w:basedOn w:val="Normal"/>
    <w:autoRedefine/>
    <w:rsid w:val="00D7717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7717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7717C"/>
    <w:pPr>
      <w:ind w:left="566" w:hanging="283"/>
    </w:pPr>
  </w:style>
  <w:style w:type="paragraph" w:styleId="List3">
    <w:name w:val="List 3"/>
    <w:basedOn w:val="Normal"/>
    <w:rsid w:val="00D7717C"/>
    <w:pPr>
      <w:ind w:left="849" w:hanging="283"/>
    </w:pPr>
  </w:style>
  <w:style w:type="paragraph" w:styleId="List4">
    <w:name w:val="List 4"/>
    <w:basedOn w:val="Normal"/>
    <w:rsid w:val="00D7717C"/>
    <w:pPr>
      <w:ind w:left="1132" w:hanging="283"/>
    </w:pPr>
  </w:style>
  <w:style w:type="paragraph" w:styleId="List5">
    <w:name w:val="List 5"/>
    <w:basedOn w:val="Normal"/>
    <w:rsid w:val="00D7717C"/>
    <w:pPr>
      <w:ind w:left="1415" w:hanging="283"/>
    </w:pPr>
  </w:style>
  <w:style w:type="paragraph" w:styleId="ListBullet2">
    <w:name w:val="List Bullet 2"/>
    <w:basedOn w:val="Normal"/>
    <w:autoRedefine/>
    <w:rsid w:val="00D7717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7717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7717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7717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7717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7717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7717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7717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7717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7717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7717C"/>
    <w:pPr>
      <w:ind w:left="4252"/>
    </w:pPr>
  </w:style>
  <w:style w:type="character" w:customStyle="1" w:styleId="ClosingChar">
    <w:name w:val="Closing Char"/>
    <w:basedOn w:val="DefaultParagraphFont"/>
    <w:link w:val="Closing"/>
    <w:rsid w:val="00D7717C"/>
    <w:rPr>
      <w:sz w:val="22"/>
    </w:rPr>
  </w:style>
  <w:style w:type="paragraph" w:styleId="Signature">
    <w:name w:val="Signature"/>
    <w:basedOn w:val="Normal"/>
    <w:link w:val="SignatureChar"/>
    <w:rsid w:val="00D7717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7717C"/>
    <w:rPr>
      <w:sz w:val="22"/>
    </w:rPr>
  </w:style>
  <w:style w:type="paragraph" w:styleId="BodyText">
    <w:name w:val="Body Text"/>
    <w:basedOn w:val="Normal"/>
    <w:link w:val="BodyTextChar"/>
    <w:rsid w:val="00D7717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717C"/>
    <w:rPr>
      <w:sz w:val="22"/>
    </w:rPr>
  </w:style>
  <w:style w:type="paragraph" w:styleId="BodyTextIndent">
    <w:name w:val="Body Text Indent"/>
    <w:basedOn w:val="Normal"/>
    <w:link w:val="BodyTextIndentChar"/>
    <w:rsid w:val="00D7717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7717C"/>
    <w:rPr>
      <w:sz w:val="22"/>
    </w:rPr>
  </w:style>
  <w:style w:type="paragraph" w:styleId="ListContinue">
    <w:name w:val="List Continue"/>
    <w:basedOn w:val="Normal"/>
    <w:rsid w:val="00D7717C"/>
    <w:pPr>
      <w:spacing w:after="120"/>
      <w:ind w:left="283"/>
    </w:pPr>
  </w:style>
  <w:style w:type="paragraph" w:styleId="ListContinue2">
    <w:name w:val="List Continue 2"/>
    <w:basedOn w:val="Normal"/>
    <w:rsid w:val="00D7717C"/>
    <w:pPr>
      <w:spacing w:after="120"/>
      <w:ind w:left="566"/>
    </w:pPr>
  </w:style>
  <w:style w:type="paragraph" w:styleId="ListContinue3">
    <w:name w:val="List Continue 3"/>
    <w:basedOn w:val="Normal"/>
    <w:rsid w:val="00D7717C"/>
    <w:pPr>
      <w:spacing w:after="120"/>
      <w:ind w:left="849"/>
    </w:pPr>
  </w:style>
  <w:style w:type="paragraph" w:styleId="ListContinue4">
    <w:name w:val="List Continue 4"/>
    <w:basedOn w:val="Normal"/>
    <w:rsid w:val="00D7717C"/>
    <w:pPr>
      <w:spacing w:after="120"/>
      <w:ind w:left="1132"/>
    </w:pPr>
  </w:style>
  <w:style w:type="paragraph" w:styleId="ListContinue5">
    <w:name w:val="List Continue 5"/>
    <w:basedOn w:val="Normal"/>
    <w:rsid w:val="00D7717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771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7717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7717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7717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7717C"/>
  </w:style>
  <w:style w:type="character" w:customStyle="1" w:styleId="SalutationChar">
    <w:name w:val="Salutation Char"/>
    <w:basedOn w:val="DefaultParagraphFont"/>
    <w:link w:val="Salutation"/>
    <w:rsid w:val="00D7717C"/>
    <w:rPr>
      <w:sz w:val="22"/>
    </w:rPr>
  </w:style>
  <w:style w:type="paragraph" w:styleId="Date">
    <w:name w:val="Date"/>
    <w:basedOn w:val="Normal"/>
    <w:next w:val="Normal"/>
    <w:link w:val="DateChar"/>
    <w:rsid w:val="00D7717C"/>
  </w:style>
  <w:style w:type="character" w:customStyle="1" w:styleId="DateChar">
    <w:name w:val="Date Char"/>
    <w:basedOn w:val="DefaultParagraphFont"/>
    <w:link w:val="Date"/>
    <w:rsid w:val="00D7717C"/>
    <w:rPr>
      <w:sz w:val="22"/>
    </w:rPr>
  </w:style>
  <w:style w:type="paragraph" w:styleId="BodyTextFirstIndent">
    <w:name w:val="Body Text First Indent"/>
    <w:basedOn w:val="BodyText"/>
    <w:link w:val="BodyTextFirstIndentChar"/>
    <w:rsid w:val="00D7717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7717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7717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7717C"/>
    <w:rPr>
      <w:sz w:val="22"/>
    </w:rPr>
  </w:style>
  <w:style w:type="paragraph" w:styleId="BodyText2">
    <w:name w:val="Body Text 2"/>
    <w:basedOn w:val="Normal"/>
    <w:link w:val="BodyText2Char"/>
    <w:rsid w:val="00D7717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7717C"/>
    <w:rPr>
      <w:sz w:val="22"/>
    </w:rPr>
  </w:style>
  <w:style w:type="paragraph" w:styleId="BodyText3">
    <w:name w:val="Body Text 3"/>
    <w:basedOn w:val="Normal"/>
    <w:link w:val="BodyText3Char"/>
    <w:rsid w:val="00D7717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7717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7717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7717C"/>
    <w:rPr>
      <w:sz w:val="22"/>
    </w:rPr>
  </w:style>
  <w:style w:type="paragraph" w:styleId="BodyTextIndent3">
    <w:name w:val="Body Text Indent 3"/>
    <w:basedOn w:val="Normal"/>
    <w:link w:val="BodyTextIndent3Char"/>
    <w:rsid w:val="00D7717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7717C"/>
    <w:rPr>
      <w:sz w:val="16"/>
      <w:szCs w:val="16"/>
    </w:rPr>
  </w:style>
  <w:style w:type="paragraph" w:styleId="BlockText">
    <w:name w:val="Block Text"/>
    <w:basedOn w:val="Normal"/>
    <w:rsid w:val="00D7717C"/>
    <w:pPr>
      <w:spacing w:after="120"/>
      <w:ind w:left="1440" w:right="1440"/>
    </w:pPr>
  </w:style>
  <w:style w:type="character" w:styleId="Hyperlink">
    <w:name w:val="Hyperlink"/>
    <w:basedOn w:val="DefaultParagraphFont"/>
    <w:rsid w:val="00D7717C"/>
    <w:rPr>
      <w:color w:val="0000FF"/>
      <w:u w:val="single"/>
    </w:rPr>
  </w:style>
  <w:style w:type="character" w:styleId="FollowedHyperlink">
    <w:name w:val="FollowedHyperlink"/>
    <w:basedOn w:val="DefaultParagraphFont"/>
    <w:rsid w:val="00D7717C"/>
    <w:rPr>
      <w:color w:val="800080"/>
      <w:u w:val="single"/>
    </w:rPr>
  </w:style>
  <w:style w:type="character" w:styleId="Strong">
    <w:name w:val="Strong"/>
    <w:basedOn w:val="DefaultParagraphFont"/>
    <w:qFormat/>
    <w:rsid w:val="00D7717C"/>
    <w:rPr>
      <w:b/>
      <w:bCs/>
    </w:rPr>
  </w:style>
  <w:style w:type="character" w:styleId="Emphasis">
    <w:name w:val="Emphasis"/>
    <w:basedOn w:val="DefaultParagraphFont"/>
    <w:qFormat/>
    <w:rsid w:val="00D7717C"/>
    <w:rPr>
      <w:i/>
      <w:iCs/>
    </w:rPr>
  </w:style>
  <w:style w:type="paragraph" w:styleId="DocumentMap">
    <w:name w:val="Document Map"/>
    <w:basedOn w:val="Normal"/>
    <w:link w:val="DocumentMapChar"/>
    <w:rsid w:val="00D7717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7717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7717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7717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7717C"/>
  </w:style>
  <w:style w:type="character" w:customStyle="1" w:styleId="E-mailSignatureChar">
    <w:name w:val="E-mail Signature Char"/>
    <w:basedOn w:val="DefaultParagraphFont"/>
    <w:link w:val="E-mailSignature"/>
    <w:rsid w:val="00D7717C"/>
    <w:rPr>
      <w:sz w:val="22"/>
    </w:rPr>
  </w:style>
  <w:style w:type="paragraph" w:styleId="NormalWeb">
    <w:name w:val="Normal (Web)"/>
    <w:basedOn w:val="Normal"/>
    <w:rsid w:val="00D7717C"/>
  </w:style>
  <w:style w:type="character" w:styleId="HTMLAcronym">
    <w:name w:val="HTML Acronym"/>
    <w:basedOn w:val="DefaultParagraphFont"/>
    <w:rsid w:val="00D7717C"/>
  </w:style>
  <w:style w:type="paragraph" w:styleId="HTMLAddress">
    <w:name w:val="HTML Address"/>
    <w:basedOn w:val="Normal"/>
    <w:link w:val="HTMLAddressChar"/>
    <w:rsid w:val="00D7717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7717C"/>
    <w:rPr>
      <w:i/>
      <w:iCs/>
      <w:sz w:val="22"/>
    </w:rPr>
  </w:style>
  <w:style w:type="character" w:styleId="HTMLCite">
    <w:name w:val="HTML Cite"/>
    <w:basedOn w:val="DefaultParagraphFont"/>
    <w:rsid w:val="00D7717C"/>
    <w:rPr>
      <w:i/>
      <w:iCs/>
    </w:rPr>
  </w:style>
  <w:style w:type="character" w:styleId="HTMLCode">
    <w:name w:val="HTML Code"/>
    <w:basedOn w:val="DefaultParagraphFont"/>
    <w:rsid w:val="00D7717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7717C"/>
    <w:rPr>
      <w:i/>
      <w:iCs/>
    </w:rPr>
  </w:style>
  <w:style w:type="character" w:styleId="HTMLKeyboard">
    <w:name w:val="HTML Keyboard"/>
    <w:basedOn w:val="DefaultParagraphFont"/>
    <w:rsid w:val="00D7717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7717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7717C"/>
    <w:rPr>
      <w:rFonts w:ascii="Courier New" w:hAnsi="Courier New" w:cs="Courier New"/>
    </w:rPr>
  </w:style>
  <w:style w:type="character" w:styleId="HTMLSample">
    <w:name w:val="HTML Sample"/>
    <w:basedOn w:val="DefaultParagraphFont"/>
    <w:rsid w:val="00D7717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7717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7717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77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7717C"/>
    <w:rPr>
      <w:b/>
      <w:bCs/>
    </w:rPr>
  </w:style>
  <w:style w:type="numbering" w:styleId="1ai">
    <w:name w:val="Outline List 1"/>
    <w:basedOn w:val="NoList"/>
    <w:rsid w:val="00D7717C"/>
    <w:pPr>
      <w:numPr>
        <w:numId w:val="14"/>
      </w:numPr>
    </w:pPr>
  </w:style>
  <w:style w:type="numbering" w:styleId="111111">
    <w:name w:val="Outline List 2"/>
    <w:basedOn w:val="NoList"/>
    <w:rsid w:val="00D7717C"/>
    <w:pPr>
      <w:numPr>
        <w:numId w:val="15"/>
      </w:numPr>
    </w:pPr>
  </w:style>
  <w:style w:type="numbering" w:styleId="ArticleSection">
    <w:name w:val="Outline List 3"/>
    <w:basedOn w:val="NoList"/>
    <w:rsid w:val="00D7717C"/>
    <w:pPr>
      <w:numPr>
        <w:numId w:val="17"/>
      </w:numPr>
    </w:pPr>
  </w:style>
  <w:style w:type="table" w:styleId="TableSimple1">
    <w:name w:val="Table Simple 1"/>
    <w:basedOn w:val="TableNormal"/>
    <w:rsid w:val="00D7717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7717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7717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7717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7717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7717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7717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7717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7717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7717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7717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7717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7717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7717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7717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7717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7717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7717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7717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7717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7717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7717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7717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7717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7717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7717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7717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7717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7717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7717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7717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7717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7717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7717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7717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7717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7717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7717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7717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7717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7717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7717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7717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7717C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717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17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17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717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717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7717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7717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7717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7717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7717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7717C"/>
  </w:style>
  <w:style w:type="paragraph" w:customStyle="1" w:styleId="OPCParaBase">
    <w:name w:val="OPCParaBase"/>
    <w:qFormat/>
    <w:rsid w:val="00D7717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7717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7717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7717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7717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7717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7717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7717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7717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7717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7717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7717C"/>
  </w:style>
  <w:style w:type="paragraph" w:customStyle="1" w:styleId="Blocks">
    <w:name w:val="Blocks"/>
    <w:aliases w:val="bb"/>
    <w:basedOn w:val="OPCParaBase"/>
    <w:qFormat/>
    <w:rsid w:val="00D7717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7717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7717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7717C"/>
    <w:rPr>
      <w:i/>
    </w:rPr>
  </w:style>
  <w:style w:type="paragraph" w:customStyle="1" w:styleId="BoxList">
    <w:name w:val="BoxList"/>
    <w:aliases w:val="bl"/>
    <w:basedOn w:val="BoxText"/>
    <w:qFormat/>
    <w:rsid w:val="00D7717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7717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7717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7717C"/>
    <w:pPr>
      <w:ind w:left="1985" w:hanging="851"/>
    </w:pPr>
  </w:style>
  <w:style w:type="character" w:customStyle="1" w:styleId="CharAmPartNo">
    <w:name w:val="CharAmPartNo"/>
    <w:basedOn w:val="OPCCharBase"/>
    <w:qFormat/>
    <w:rsid w:val="00D7717C"/>
  </w:style>
  <w:style w:type="character" w:customStyle="1" w:styleId="CharAmPartText">
    <w:name w:val="CharAmPartText"/>
    <w:basedOn w:val="OPCCharBase"/>
    <w:qFormat/>
    <w:rsid w:val="00D7717C"/>
  </w:style>
  <w:style w:type="character" w:customStyle="1" w:styleId="CharAmSchNo">
    <w:name w:val="CharAmSchNo"/>
    <w:basedOn w:val="OPCCharBase"/>
    <w:qFormat/>
    <w:rsid w:val="00D7717C"/>
  </w:style>
  <w:style w:type="character" w:customStyle="1" w:styleId="CharAmSchText">
    <w:name w:val="CharAmSchText"/>
    <w:basedOn w:val="OPCCharBase"/>
    <w:qFormat/>
    <w:rsid w:val="00D7717C"/>
  </w:style>
  <w:style w:type="character" w:customStyle="1" w:styleId="CharBoldItalic">
    <w:name w:val="CharBoldItalic"/>
    <w:basedOn w:val="OPCCharBase"/>
    <w:uiPriority w:val="1"/>
    <w:qFormat/>
    <w:rsid w:val="00D7717C"/>
    <w:rPr>
      <w:b/>
      <w:i/>
    </w:rPr>
  </w:style>
  <w:style w:type="character" w:customStyle="1" w:styleId="CharChapNo">
    <w:name w:val="CharChapNo"/>
    <w:basedOn w:val="OPCCharBase"/>
    <w:uiPriority w:val="1"/>
    <w:qFormat/>
    <w:rsid w:val="00D7717C"/>
  </w:style>
  <w:style w:type="character" w:customStyle="1" w:styleId="CharChapText">
    <w:name w:val="CharChapText"/>
    <w:basedOn w:val="OPCCharBase"/>
    <w:uiPriority w:val="1"/>
    <w:qFormat/>
    <w:rsid w:val="00D7717C"/>
  </w:style>
  <w:style w:type="character" w:customStyle="1" w:styleId="CharDivNo">
    <w:name w:val="CharDivNo"/>
    <w:basedOn w:val="OPCCharBase"/>
    <w:uiPriority w:val="1"/>
    <w:qFormat/>
    <w:rsid w:val="00D7717C"/>
  </w:style>
  <w:style w:type="character" w:customStyle="1" w:styleId="CharDivText">
    <w:name w:val="CharDivText"/>
    <w:basedOn w:val="OPCCharBase"/>
    <w:uiPriority w:val="1"/>
    <w:qFormat/>
    <w:rsid w:val="00D7717C"/>
  </w:style>
  <w:style w:type="character" w:customStyle="1" w:styleId="CharItalic">
    <w:name w:val="CharItalic"/>
    <w:basedOn w:val="OPCCharBase"/>
    <w:uiPriority w:val="1"/>
    <w:qFormat/>
    <w:rsid w:val="00D7717C"/>
    <w:rPr>
      <w:i/>
    </w:rPr>
  </w:style>
  <w:style w:type="character" w:customStyle="1" w:styleId="CharPartNo">
    <w:name w:val="CharPartNo"/>
    <w:basedOn w:val="OPCCharBase"/>
    <w:uiPriority w:val="1"/>
    <w:qFormat/>
    <w:rsid w:val="00D7717C"/>
  </w:style>
  <w:style w:type="character" w:customStyle="1" w:styleId="CharPartText">
    <w:name w:val="CharPartText"/>
    <w:basedOn w:val="OPCCharBase"/>
    <w:uiPriority w:val="1"/>
    <w:qFormat/>
    <w:rsid w:val="00D7717C"/>
  </w:style>
  <w:style w:type="character" w:customStyle="1" w:styleId="CharSectno">
    <w:name w:val="CharSectno"/>
    <w:basedOn w:val="OPCCharBase"/>
    <w:qFormat/>
    <w:rsid w:val="00D7717C"/>
  </w:style>
  <w:style w:type="character" w:customStyle="1" w:styleId="CharSubdNo">
    <w:name w:val="CharSubdNo"/>
    <w:basedOn w:val="OPCCharBase"/>
    <w:uiPriority w:val="1"/>
    <w:qFormat/>
    <w:rsid w:val="00D7717C"/>
  </w:style>
  <w:style w:type="character" w:customStyle="1" w:styleId="CharSubdText">
    <w:name w:val="CharSubdText"/>
    <w:basedOn w:val="OPCCharBase"/>
    <w:uiPriority w:val="1"/>
    <w:qFormat/>
    <w:rsid w:val="00D7717C"/>
  </w:style>
  <w:style w:type="paragraph" w:customStyle="1" w:styleId="CTA--">
    <w:name w:val="CTA --"/>
    <w:basedOn w:val="OPCParaBase"/>
    <w:next w:val="Normal"/>
    <w:rsid w:val="00D7717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7717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7717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7717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7717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7717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7717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7717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7717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7717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7717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7717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7717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7717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D7717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7717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7717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7717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7717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7717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7717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7717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7717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7717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7717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7717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7717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7717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7717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7717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7717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7717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7717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7717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7717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7717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7717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7717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7717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7717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7717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7717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7717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7717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7717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7717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7717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7717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7717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7717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7717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7717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7717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7717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7717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7717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7717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7717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7717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7717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7717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7717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7717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7717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7717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7717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7717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7717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7717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7717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7717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7717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7717C"/>
    <w:rPr>
      <w:sz w:val="16"/>
    </w:rPr>
  </w:style>
  <w:style w:type="table" w:customStyle="1" w:styleId="CFlag">
    <w:name w:val="CFlag"/>
    <w:basedOn w:val="TableNormal"/>
    <w:uiPriority w:val="99"/>
    <w:rsid w:val="00D7717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771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771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7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7717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7717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7717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7717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7717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7717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7717C"/>
    <w:pPr>
      <w:spacing w:before="120"/>
    </w:pPr>
  </w:style>
  <w:style w:type="paragraph" w:customStyle="1" w:styleId="CompiledActNo">
    <w:name w:val="CompiledActNo"/>
    <w:basedOn w:val="OPCParaBase"/>
    <w:next w:val="Normal"/>
    <w:rsid w:val="00D7717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7717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7717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7717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7717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7717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7717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7717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7717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7717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7717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7717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7717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7717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7717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7717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7717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7717C"/>
  </w:style>
  <w:style w:type="character" w:customStyle="1" w:styleId="CharSubPartNoCASA">
    <w:name w:val="CharSubPartNo(CASA)"/>
    <w:basedOn w:val="OPCCharBase"/>
    <w:uiPriority w:val="1"/>
    <w:rsid w:val="00D7717C"/>
  </w:style>
  <w:style w:type="paragraph" w:customStyle="1" w:styleId="ENoteTTIndentHeadingSub">
    <w:name w:val="ENoteTTIndentHeadingSub"/>
    <w:aliases w:val="enTTHis"/>
    <w:basedOn w:val="OPCParaBase"/>
    <w:rsid w:val="00D7717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7717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7717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7717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7717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7717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7717C"/>
    <w:rPr>
      <w:sz w:val="22"/>
    </w:rPr>
  </w:style>
  <w:style w:type="paragraph" w:customStyle="1" w:styleId="SOTextNote">
    <w:name w:val="SO TextNote"/>
    <w:aliases w:val="sont"/>
    <w:basedOn w:val="SOText"/>
    <w:qFormat/>
    <w:rsid w:val="00D7717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7717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7717C"/>
    <w:rPr>
      <w:sz w:val="22"/>
    </w:rPr>
  </w:style>
  <w:style w:type="paragraph" w:customStyle="1" w:styleId="FileName">
    <w:name w:val="FileName"/>
    <w:basedOn w:val="Normal"/>
    <w:rsid w:val="00D7717C"/>
  </w:style>
  <w:style w:type="paragraph" w:customStyle="1" w:styleId="TableHeading">
    <w:name w:val="TableHeading"/>
    <w:aliases w:val="th"/>
    <w:basedOn w:val="OPCParaBase"/>
    <w:next w:val="Tabletext"/>
    <w:rsid w:val="00D7717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7717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7717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7717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7717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7717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7717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7717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7717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7717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7717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7717C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7717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7717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771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771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7717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7717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7717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7717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7717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7717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771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D7717C"/>
  </w:style>
  <w:style w:type="character" w:customStyle="1" w:styleId="charlegsubtitle1">
    <w:name w:val="charlegsubtitle1"/>
    <w:basedOn w:val="DefaultParagraphFont"/>
    <w:rsid w:val="00D7717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7717C"/>
    <w:pPr>
      <w:ind w:left="240" w:hanging="240"/>
    </w:pPr>
  </w:style>
  <w:style w:type="paragraph" w:styleId="Index2">
    <w:name w:val="index 2"/>
    <w:basedOn w:val="Normal"/>
    <w:next w:val="Normal"/>
    <w:autoRedefine/>
    <w:rsid w:val="00D7717C"/>
    <w:pPr>
      <w:ind w:left="480" w:hanging="240"/>
    </w:pPr>
  </w:style>
  <w:style w:type="paragraph" w:styleId="Index3">
    <w:name w:val="index 3"/>
    <w:basedOn w:val="Normal"/>
    <w:next w:val="Normal"/>
    <w:autoRedefine/>
    <w:rsid w:val="00D7717C"/>
    <w:pPr>
      <w:ind w:left="720" w:hanging="240"/>
    </w:pPr>
  </w:style>
  <w:style w:type="paragraph" w:styleId="Index4">
    <w:name w:val="index 4"/>
    <w:basedOn w:val="Normal"/>
    <w:next w:val="Normal"/>
    <w:autoRedefine/>
    <w:rsid w:val="00D7717C"/>
    <w:pPr>
      <w:ind w:left="960" w:hanging="240"/>
    </w:pPr>
  </w:style>
  <w:style w:type="paragraph" w:styleId="Index5">
    <w:name w:val="index 5"/>
    <w:basedOn w:val="Normal"/>
    <w:next w:val="Normal"/>
    <w:autoRedefine/>
    <w:rsid w:val="00D7717C"/>
    <w:pPr>
      <w:ind w:left="1200" w:hanging="240"/>
    </w:pPr>
  </w:style>
  <w:style w:type="paragraph" w:styleId="Index6">
    <w:name w:val="index 6"/>
    <w:basedOn w:val="Normal"/>
    <w:next w:val="Normal"/>
    <w:autoRedefine/>
    <w:rsid w:val="00D7717C"/>
    <w:pPr>
      <w:ind w:left="1440" w:hanging="240"/>
    </w:pPr>
  </w:style>
  <w:style w:type="paragraph" w:styleId="Index7">
    <w:name w:val="index 7"/>
    <w:basedOn w:val="Normal"/>
    <w:next w:val="Normal"/>
    <w:autoRedefine/>
    <w:rsid w:val="00D7717C"/>
    <w:pPr>
      <w:ind w:left="1680" w:hanging="240"/>
    </w:pPr>
  </w:style>
  <w:style w:type="paragraph" w:styleId="Index8">
    <w:name w:val="index 8"/>
    <w:basedOn w:val="Normal"/>
    <w:next w:val="Normal"/>
    <w:autoRedefine/>
    <w:rsid w:val="00D7717C"/>
    <w:pPr>
      <w:ind w:left="1920" w:hanging="240"/>
    </w:pPr>
  </w:style>
  <w:style w:type="paragraph" w:styleId="Index9">
    <w:name w:val="index 9"/>
    <w:basedOn w:val="Normal"/>
    <w:next w:val="Normal"/>
    <w:autoRedefine/>
    <w:rsid w:val="00D7717C"/>
    <w:pPr>
      <w:ind w:left="2160" w:hanging="240"/>
    </w:pPr>
  </w:style>
  <w:style w:type="paragraph" w:styleId="NormalIndent">
    <w:name w:val="Normal Indent"/>
    <w:basedOn w:val="Normal"/>
    <w:rsid w:val="00D7717C"/>
    <w:pPr>
      <w:ind w:left="720"/>
    </w:pPr>
  </w:style>
  <w:style w:type="paragraph" w:styleId="FootnoteText">
    <w:name w:val="footnote text"/>
    <w:basedOn w:val="Normal"/>
    <w:link w:val="FootnoteTextChar"/>
    <w:rsid w:val="00D7717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7717C"/>
  </w:style>
  <w:style w:type="paragraph" w:styleId="CommentText">
    <w:name w:val="annotation text"/>
    <w:basedOn w:val="Normal"/>
    <w:link w:val="CommentTextChar"/>
    <w:rsid w:val="00D7717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7717C"/>
  </w:style>
  <w:style w:type="paragraph" w:styleId="IndexHeading">
    <w:name w:val="index heading"/>
    <w:basedOn w:val="Normal"/>
    <w:next w:val="Index1"/>
    <w:rsid w:val="00D7717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7717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7717C"/>
    <w:pPr>
      <w:ind w:left="480" w:hanging="480"/>
    </w:pPr>
  </w:style>
  <w:style w:type="paragraph" w:styleId="EnvelopeAddress">
    <w:name w:val="envelope address"/>
    <w:basedOn w:val="Normal"/>
    <w:rsid w:val="00D7717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7717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7717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7717C"/>
    <w:rPr>
      <w:sz w:val="16"/>
      <w:szCs w:val="16"/>
    </w:rPr>
  </w:style>
  <w:style w:type="character" w:styleId="PageNumber">
    <w:name w:val="page number"/>
    <w:basedOn w:val="DefaultParagraphFont"/>
    <w:rsid w:val="00D7717C"/>
  </w:style>
  <w:style w:type="character" w:styleId="EndnoteReference">
    <w:name w:val="endnote reference"/>
    <w:basedOn w:val="DefaultParagraphFont"/>
    <w:rsid w:val="00D7717C"/>
    <w:rPr>
      <w:vertAlign w:val="superscript"/>
    </w:rPr>
  </w:style>
  <w:style w:type="paragraph" w:styleId="EndnoteText">
    <w:name w:val="endnote text"/>
    <w:basedOn w:val="Normal"/>
    <w:link w:val="EndnoteTextChar"/>
    <w:rsid w:val="00D7717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7717C"/>
  </w:style>
  <w:style w:type="paragraph" w:styleId="TableofAuthorities">
    <w:name w:val="table of authorities"/>
    <w:basedOn w:val="Normal"/>
    <w:next w:val="Normal"/>
    <w:rsid w:val="00D7717C"/>
    <w:pPr>
      <w:ind w:left="240" w:hanging="240"/>
    </w:pPr>
  </w:style>
  <w:style w:type="paragraph" w:styleId="MacroText">
    <w:name w:val="macro"/>
    <w:link w:val="MacroTextChar"/>
    <w:rsid w:val="00D771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7717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7717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7717C"/>
    <w:pPr>
      <w:ind w:left="283" w:hanging="283"/>
    </w:pPr>
  </w:style>
  <w:style w:type="paragraph" w:styleId="ListBullet">
    <w:name w:val="List Bullet"/>
    <w:basedOn w:val="Normal"/>
    <w:autoRedefine/>
    <w:rsid w:val="00D7717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7717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7717C"/>
    <w:pPr>
      <w:ind w:left="566" w:hanging="283"/>
    </w:pPr>
  </w:style>
  <w:style w:type="paragraph" w:styleId="List3">
    <w:name w:val="List 3"/>
    <w:basedOn w:val="Normal"/>
    <w:rsid w:val="00D7717C"/>
    <w:pPr>
      <w:ind w:left="849" w:hanging="283"/>
    </w:pPr>
  </w:style>
  <w:style w:type="paragraph" w:styleId="List4">
    <w:name w:val="List 4"/>
    <w:basedOn w:val="Normal"/>
    <w:rsid w:val="00D7717C"/>
    <w:pPr>
      <w:ind w:left="1132" w:hanging="283"/>
    </w:pPr>
  </w:style>
  <w:style w:type="paragraph" w:styleId="List5">
    <w:name w:val="List 5"/>
    <w:basedOn w:val="Normal"/>
    <w:rsid w:val="00D7717C"/>
    <w:pPr>
      <w:ind w:left="1415" w:hanging="283"/>
    </w:pPr>
  </w:style>
  <w:style w:type="paragraph" w:styleId="ListBullet2">
    <w:name w:val="List Bullet 2"/>
    <w:basedOn w:val="Normal"/>
    <w:autoRedefine/>
    <w:rsid w:val="00D7717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7717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7717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7717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7717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7717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7717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7717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7717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7717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7717C"/>
    <w:pPr>
      <w:ind w:left="4252"/>
    </w:pPr>
  </w:style>
  <w:style w:type="character" w:customStyle="1" w:styleId="ClosingChar">
    <w:name w:val="Closing Char"/>
    <w:basedOn w:val="DefaultParagraphFont"/>
    <w:link w:val="Closing"/>
    <w:rsid w:val="00D7717C"/>
    <w:rPr>
      <w:sz w:val="22"/>
    </w:rPr>
  </w:style>
  <w:style w:type="paragraph" w:styleId="Signature">
    <w:name w:val="Signature"/>
    <w:basedOn w:val="Normal"/>
    <w:link w:val="SignatureChar"/>
    <w:rsid w:val="00D7717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7717C"/>
    <w:rPr>
      <w:sz w:val="22"/>
    </w:rPr>
  </w:style>
  <w:style w:type="paragraph" w:styleId="BodyText">
    <w:name w:val="Body Text"/>
    <w:basedOn w:val="Normal"/>
    <w:link w:val="BodyTextChar"/>
    <w:rsid w:val="00D7717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717C"/>
    <w:rPr>
      <w:sz w:val="22"/>
    </w:rPr>
  </w:style>
  <w:style w:type="paragraph" w:styleId="BodyTextIndent">
    <w:name w:val="Body Text Indent"/>
    <w:basedOn w:val="Normal"/>
    <w:link w:val="BodyTextIndentChar"/>
    <w:rsid w:val="00D7717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7717C"/>
    <w:rPr>
      <w:sz w:val="22"/>
    </w:rPr>
  </w:style>
  <w:style w:type="paragraph" w:styleId="ListContinue">
    <w:name w:val="List Continue"/>
    <w:basedOn w:val="Normal"/>
    <w:rsid w:val="00D7717C"/>
    <w:pPr>
      <w:spacing w:after="120"/>
      <w:ind w:left="283"/>
    </w:pPr>
  </w:style>
  <w:style w:type="paragraph" w:styleId="ListContinue2">
    <w:name w:val="List Continue 2"/>
    <w:basedOn w:val="Normal"/>
    <w:rsid w:val="00D7717C"/>
    <w:pPr>
      <w:spacing w:after="120"/>
      <w:ind w:left="566"/>
    </w:pPr>
  </w:style>
  <w:style w:type="paragraph" w:styleId="ListContinue3">
    <w:name w:val="List Continue 3"/>
    <w:basedOn w:val="Normal"/>
    <w:rsid w:val="00D7717C"/>
    <w:pPr>
      <w:spacing w:after="120"/>
      <w:ind w:left="849"/>
    </w:pPr>
  </w:style>
  <w:style w:type="paragraph" w:styleId="ListContinue4">
    <w:name w:val="List Continue 4"/>
    <w:basedOn w:val="Normal"/>
    <w:rsid w:val="00D7717C"/>
    <w:pPr>
      <w:spacing w:after="120"/>
      <w:ind w:left="1132"/>
    </w:pPr>
  </w:style>
  <w:style w:type="paragraph" w:styleId="ListContinue5">
    <w:name w:val="List Continue 5"/>
    <w:basedOn w:val="Normal"/>
    <w:rsid w:val="00D7717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771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7717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7717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7717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7717C"/>
  </w:style>
  <w:style w:type="character" w:customStyle="1" w:styleId="SalutationChar">
    <w:name w:val="Salutation Char"/>
    <w:basedOn w:val="DefaultParagraphFont"/>
    <w:link w:val="Salutation"/>
    <w:rsid w:val="00D7717C"/>
    <w:rPr>
      <w:sz w:val="22"/>
    </w:rPr>
  </w:style>
  <w:style w:type="paragraph" w:styleId="Date">
    <w:name w:val="Date"/>
    <w:basedOn w:val="Normal"/>
    <w:next w:val="Normal"/>
    <w:link w:val="DateChar"/>
    <w:rsid w:val="00D7717C"/>
  </w:style>
  <w:style w:type="character" w:customStyle="1" w:styleId="DateChar">
    <w:name w:val="Date Char"/>
    <w:basedOn w:val="DefaultParagraphFont"/>
    <w:link w:val="Date"/>
    <w:rsid w:val="00D7717C"/>
    <w:rPr>
      <w:sz w:val="22"/>
    </w:rPr>
  </w:style>
  <w:style w:type="paragraph" w:styleId="BodyTextFirstIndent">
    <w:name w:val="Body Text First Indent"/>
    <w:basedOn w:val="BodyText"/>
    <w:link w:val="BodyTextFirstIndentChar"/>
    <w:rsid w:val="00D7717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7717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7717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7717C"/>
    <w:rPr>
      <w:sz w:val="22"/>
    </w:rPr>
  </w:style>
  <w:style w:type="paragraph" w:styleId="BodyText2">
    <w:name w:val="Body Text 2"/>
    <w:basedOn w:val="Normal"/>
    <w:link w:val="BodyText2Char"/>
    <w:rsid w:val="00D7717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7717C"/>
    <w:rPr>
      <w:sz w:val="22"/>
    </w:rPr>
  </w:style>
  <w:style w:type="paragraph" w:styleId="BodyText3">
    <w:name w:val="Body Text 3"/>
    <w:basedOn w:val="Normal"/>
    <w:link w:val="BodyText3Char"/>
    <w:rsid w:val="00D7717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7717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7717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7717C"/>
    <w:rPr>
      <w:sz w:val="22"/>
    </w:rPr>
  </w:style>
  <w:style w:type="paragraph" w:styleId="BodyTextIndent3">
    <w:name w:val="Body Text Indent 3"/>
    <w:basedOn w:val="Normal"/>
    <w:link w:val="BodyTextIndent3Char"/>
    <w:rsid w:val="00D7717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7717C"/>
    <w:rPr>
      <w:sz w:val="16"/>
      <w:szCs w:val="16"/>
    </w:rPr>
  </w:style>
  <w:style w:type="paragraph" w:styleId="BlockText">
    <w:name w:val="Block Text"/>
    <w:basedOn w:val="Normal"/>
    <w:rsid w:val="00D7717C"/>
    <w:pPr>
      <w:spacing w:after="120"/>
      <w:ind w:left="1440" w:right="1440"/>
    </w:pPr>
  </w:style>
  <w:style w:type="character" w:styleId="Hyperlink">
    <w:name w:val="Hyperlink"/>
    <w:basedOn w:val="DefaultParagraphFont"/>
    <w:rsid w:val="00D7717C"/>
    <w:rPr>
      <w:color w:val="0000FF"/>
      <w:u w:val="single"/>
    </w:rPr>
  </w:style>
  <w:style w:type="character" w:styleId="FollowedHyperlink">
    <w:name w:val="FollowedHyperlink"/>
    <w:basedOn w:val="DefaultParagraphFont"/>
    <w:rsid w:val="00D7717C"/>
    <w:rPr>
      <w:color w:val="800080"/>
      <w:u w:val="single"/>
    </w:rPr>
  </w:style>
  <w:style w:type="character" w:styleId="Strong">
    <w:name w:val="Strong"/>
    <w:basedOn w:val="DefaultParagraphFont"/>
    <w:qFormat/>
    <w:rsid w:val="00D7717C"/>
    <w:rPr>
      <w:b/>
      <w:bCs/>
    </w:rPr>
  </w:style>
  <w:style w:type="character" w:styleId="Emphasis">
    <w:name w:val="Emphasis"/>
    <w:basedOn w:val="DefaultParagraphFont"/>
    <w:qFormat/>
    <w:rsid w:val="00D7717C"/>
    <w:rPr>
      <w:i/>
      <w:iCs/>
    </w:rPr>
  </w:style>
  <w:style w:type="paragraph" w:styleId="DocumentMap">
    <w:name w:val="Document Map"/>
    <w:basedOn w:val="Normal"/>
    <w:link w:val="DocumentMapChar"/>
    <w:rsid w:val="00D7717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7717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7717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7717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7717C"/>
  </w:style>
  <w:style w:type="character" w:customStyle="1" w:styleId="E-mailSignatureChar">
    <w:name w:val="E-mail Signature Char"/>
    <w:basedOn w:val="DefaultParagraphFont"/>
    <w:link w:val="E-mailSignature"/>
    <w:rsid w:val="00D7717C"/>
    <w:rPr>
      <w:sz w:val="22"/>
    </w:rPr>
  </w:style>
  <w:style w:type="paragraph" w:styleId="NormalWeb">
    <w:name w:val="Normal (Web)"/>
    <w:basedOn w:val="Normal"/>
    <w:rsid w:val="00D7717C"/>
  </w:style>
  <w:style w:type="character" w:styleId="HTMLAcronym">
    <w:name w:val="HTML Acronym"/>
    <w:basedOn w:val="DefaultParagraphFont"/>
    <w:rsid w:val="00D7717C"/>
  </w:style>
  <w:style w:type="paragraph" w:styleId="HTMLAddress">
    <w:name w:val="HTML Address"/>
    <w:basedOn w:val="Normal"/>
    <w:link w:val="HTMLAddressChar"/>
    <w:rsid w:val="00D7717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7717C"/>
    <w:rPr>
      <w:i/>
      <w:iCs/>
      <w:sz w:val="22"/>
    </w:rPr>
  </w:style>
  <w:style w:type="character" w:styleId="HTMLCite">
    <w:name w:val="HTML Cite"/>
    <w:basedOn w:val="DefaultParagraphFont"/>
    <w:rsid w:val="00D7717C"/>
    <w:rPr>
      <w:i/>
      <w:iCs/>
    </w:rPr>
  </w:style>
  <w:style w:type="character" w:styleId="HTMLCode">
    <w:name w:val="HTML Code"/>
    <w:basedOn w:val="DefaultParagraphFont"/>
    <w:rsid w:val="00D7717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7717C"/>
    <w:rPr>
      <w:i/>
      <w:iCs/>
    </w:rPr>
  </w:style>
  <w:style w:type="character" w:styleId="HTMLKeyboard">
    <w:name w:val="HTML Keyboard"/>
    <w:basedOn w:val="DefaultParagraphFont"/>
    <w:rsid w:val="00D7717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7717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7717C"/>
    <w:rPr>
      <w:rFonts w:ascii="Courier New" w:hAnsi="Courier New" w:cs="Courier New"/>
    </w:rPr>
  </w:style>
  <w:style w:type="character" w:styleId="HTMLSample">
    <w:name w:val="HTML Sample"/>
    <w:basedOn w:val="DefaultParagraphFont"/>
    <w:rsid w:val="00D7717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7717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7717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77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7717C"/>
    <w:rPr>
      <w:b/>
      <w:bCs/>
    </w:rPr>
  </w:style>
  <w:style w:type="numbering" w:styleId="1ai">
    <w:name w:val="Outline List 1"/>
    <w:basedOn w:val="NoList"/>
    <w:rsid w:val="00D7717C"/>
    <w:pPr>
      <w:numPr>
        <w:numId w:val="14"/>
      </w:numPr>
    </w:pPr>
  </w:style>
  <w:style w:type="numbering" w:styleId="111111">
    <w:name w:val="Outline List 2"/>
    <w:basedOn w:val="NoList"/>
    <w:rsid w:val="00D7717C"/>
    <w:pPr>
      <w:numPr>
        <w:numId w:val="15"/>
      </w:numPr>
    </w:pPr>
  </w:style>
  <w:style w:type="numbering" w:styleId="ArticleSection">
    <w:name w:val="Outline List 3"/>
    <w:basedOn w:val="NoList"/>
    <w:rsid w:val="00D7717C"/>
    <w:pPr>
      <w:numPr>
        <w:numId w:val="17"/>
      </w:numPr>
    </w:pPr>
  </w:style>
  <w:style w:type="table" w:styleId="TableSimple1">
    <w:name w:val="Table Simple 1"/>
    <w:basedOn w:val="TableNormal"/>
    <w:rsid w:val="00D7717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7717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7717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7717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7717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7717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7717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7717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7717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7717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7717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7717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7717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7717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7717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7717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7717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7717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7717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7717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7717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7717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7717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7717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7717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7717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7717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7717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7717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7717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7717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7717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7717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7717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7717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7717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7717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7717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7717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7717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7717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7717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7717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7717C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445</Words>
  <Characters>2204</Characters>
  <Application>Microsoft Office Word</Application>
  <DocSecurity>0</DocSecurity>
  <PresentationFormat/>
  <Lines>183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2019-01-08T03:55:00Z</cp:lastPrinted>
  <dcterms:created xsi:type="dcterms:W3CDTF">2019-02-12T00:13:00Z</dcterms:created>
  <dcterms:modified xsi:type="dcterms:W3CDTF">2019-02-12T00:14:00Z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Consumer Goods (Children’s Nightwear and Limited Daywear and Paper Patterns for Children’s Nightwear) Amendment Safety Standard 2019</vt:lpwstr>
  </property>
  <property fmtid="{D5CDD505-2E9C-101B-9397-08002B2CF9AE}" pid="4" name="Class">
    <vt:lpwstr>Standard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OPC63622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B</vt:lpwstr>
  </property>
  <property fmtid="{D5CDD505-2E9C-101B-9397-08002B2CF9AE}" pid="15" name="CounterSign">
    <vt:lpwstr/>
  </property>
  <property fmtid="{D5CDD505-2E9C-101B-9397-08002B2CF9AE}" pid="16" name="DateMade">
    <vt:lpwstr>5 February 2019</vt:lpwstr>
  </property>
</Properties>
</file>