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2E519" w14:textId="77777777" w:rsidR="004B2753" w:rsidRDefault="004B2753" w:rsidP="00424B97"/>
    <w:p w14:paraId="108BDA69" w14:textId="77777777" w:rsidR="00CB1EEB" w:rsidRPr="00CB1EEB" w:rsidRDefault="00CB1EEB" w:rsidP="00CB1EEB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  <w:r w:rsidRPr="00CB1EEB">
        <w:rPr>
          <w:rFonts w:ascii="Arial" w:eastAsia="Times New Roman" w:hAnsi="Arial" w:cs="Arial"/>
          <w:noProof/>
          <w:lang w:eastAsia="en-AU"/>
        </w:rPr>
        <w:drawing>
          <wp:inline distT="0" distB="0" distL="0" distR="0" wp14:anchorId="06E63BA4" wp14:editId="498AA9D7">
            <wp:extent cx="1685925" cy="1123950"/>
            <wp:effectExtent l="19050" t="0" r="9525" b="0"/>
            <wp:docPr id="24" name="Picture 1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697F4" w14:textId="77777777" w:rsidR="00CB1EEB" w:rsidRPr="00CB1EEB" w:rsidRDefault="00CB1EEB" w:rsidP="008E65F9">
      <w:pPr>
        <w:spacing w:line="240" w:lineRule="auto"/>
        <w:jc w:val="center"/>
        <w:rPr>
          <w:rFonts w:ascii="Arial" w:eastAsia="Times New Roman" w:hAnsi="Arial" w:cs="Arial"/>
          <w:lang w:eastAsia="en-AU"/>
        </w:rPr>
      </w:pPr>
      <w:r w:rsidRPr="00CB1EEB">
        <w:rPr>
          <w:rFonts w:ascii="Arial" w:eastAsia="Times New Roman" w:hAnsi="Arial" w:cs="Arial"/>
          <w:i/>
          <w:lang w:eastAsia="en-AU"/>
        </w:rPr>
        <w:t>Environment Protection and Biodiversity Conservation Regulations 2000</w:t>
      </w:r>
      <w:r w:rsidRPr="00CB1EEB">
        <w:rPr>
          <w:rFonts w:ascii="Arial" w:eastAsia="Times New Roman" w:hAnsi="Arial" w:cs="Arial"/>
          <w:lang w:eastAsia="en-AU"/>
        </w:rPr>
        <w:t xml:space="preserve"> </w:t>
      </w:r>
    </w:p>
    <w:p w14:paraId="31C179D2" w14:textId="5BA4E23D" w:rsidR="00CB1EEB" w:rsidRPr="007E0EB0" w:rsidRDefault="00CB1EEB" w:rsidP="008E65F9">
      <w:pPr>
        <w:spacing w:after="400" w:line="240" w:lineRule="auto"/>
        <w:jc w:val="center"/>
        <w:rPr>
          <w:rFonts w:ascii="Arial" w:eastAsia="Times New Roman" w:hAnsi="Arial" w:cs="Arial"/>
          <w:lang w:eastAsia="en-AU"/>
        </w:rPr>
      </w:pPr>
      <w:r w:rsidRPr="007E0EB0">
        <w:rPr>
          <w:rFonts w:ascii="Arial" w:eastAsia="Times New Roman" w:hAnsi="Arial" w:cs="Arial"/>
          <w:lang w:eastAsia="en-AU"/>
        </w:rPr>
        <w:t xml:space="preserve">Subregulation </w:t>
      </w:r>
      <w:r w:rsidR="007E0EB0" w:rsidRPr="007E0EB0">
        <w:rPr>
          <w:rFonts w:ascii="Arial" w:eastAsia="Times New Roman" w:hAnsi="Arial" w:cs="Arial"/>
          <w:lang w:eastAsia="en-AU"/>
        </w:rPr>
        <w:t>12.32</w:t>
      </w:r>
      <w:r w:rsidR="00975EFB">
        <w:rPr>
          <w:rFonts w:ascii="Arial" w:eastAsia="Times New Roman" w:hAnsi="Arial" w:cs="Arial"/>
          <w:lang w:eastAsia="en-AU"/>
        </w:rPr>
        <w:t>(3)</w:t>
      </w:r>
    </w:p>
    <w:p w14:paraId="3958B3E8" w14:textId="59778FEC" w:rsidR="00CB1EEB" w:rsidRPr="007E0EB0" w:rsidRDefault="00CB1EEB" w:rsidP="005C7E32">
      <w:pPr>
        <w:spacing w:line="240" w:lineRule="auto"/>
        <w:jc w:val="center"/>
        <w:rPr>
          <w:rFonts w:ascii="Arial" w:eastAsia="Times New Roman" w:hAnsi="Arial" w:cs="Arial"/>
          <w:b/>
          <w:lang w:eastAsia="en-AU"/>
        </w:rPr>
      </w:pPr>
      <w:r w:rsidRPr="007E0EB0">
        <w:rPr>
          <w:rFonts w:ascii="Arial" w:eastAsia="Times New Roman" w:hAnsi="Arial" w:cs="Arial"/>
          <w:b/>
          <w:lang w:eastAsia="en-AU"/>
        </w:rPr>
        <w:t xml:space="preserve">DETERMINATION </w:t>
      </w:r>
      <w:r w:rsidR="00BA5DA9">
        <w:rPr>
          <w:rFonts w:ascii="Arial" w:eastAsia="Times New Roman" w:hAnsi="Arial" w:cs="Arial"/>
          <w:b/>
          <w:lang w:eastAsia="en-AU"/>
        </w:rPr>
        <w:t>OF BURIAL AREA</w:t>
      </w:r>
      <w:r w:rsidR="00127E84">
        <w:rPr>
          <w:rFonts w:ascii="Arial" w:eastAsia="Times New Roman" w:hAnsi="Arial" w:cs="Arial"/>
          <w:b/>
          <w:lang w:eastAsia="en-AU"/>
        </w:rPr>
        <w:t>S</w:t>
      </w:r>
    </w:p>
    <w:p w14:paraId="6ECE0D73" w14:textId="49396687" w:rsidR="005F2103" w:rsidRPr="007E0EB0" w:rsidRDefault="0043308B" w:rsidP="00FA3BEF">
      <w:pPr>
        <w:spacing w:after="400" w:line="240" w:lineRule="auto"/>
        <w:jc w:val="center"/>
        <w:rPr>
          <w:rFonts w:ascii="Arial" w:eastAsia="Times New Roman" w:hAnsi="Arial" w:cs="Arial"/>
          <w:b/>
          <w:lang w:eastAsia="en-AU"/>
        </w:rPr>
      </w:pPr>
      <w:r>
        <w:rPr>
          <w:rFonts w:ascii="Arial" w:eastAsia="Times New Roman" w:hAnsi="Arial" w:cs="Arial"/>
          <w:b/>
          <w:lang w:eastAsia="en-AU"/>
        </w:rPr>
        <w:t>TEMPERATE EAST</w:t>
      </w:r>
      <w:r w:rsidR="00A51A6B" w:rsidRPr="007E0EB0">
        <w:rPr>
          <w:rFonts w:ascii="Arial" w:eastAsia="Times New Roman" w:hAnsi="Arial" w:cs="Arial"/>
          <w:b/>
          <w:lang w:eastAsia="en-AU"/>
        </w:rPr>
        <w:t xml:space="preserve"> </w:t>
      </w:r>
      <w:r w:rsidR="000B1DC5" w:rsidRPr="007E0EB0">
        <w:rPr>
          <w:rFonts w:ascii="Arial" w:eastAsia="Times New Roman" w:hAnsi="Arial" w:cs="Arial"/>
          <w:b/>
          <w:lang w:eastAsia="en-AU"/>
        </w:rPr>
        <w:t xml:space="preserve">NETWORK OF </w:t>
      </w:r>
      <w:r w:rsidR="00FA3BEF">
        <w:rPr>
          <w:rFonts w:ascii="Arial" w:eastAsia="Times New Roman" w:hAnsi="Arial" w:cs="Arial"/>
          <w:b/>
          <w:lang w:eastAsia="en-AU"/>
        </w:rPr>
        <w:t>MARINE PARK</w:t>
      </w:r>
      <w:r w:rsidR="00FA3BEF">
        <w:rPr>
          <w:rFonts w:ascii="Arial" w:eastAsia="Times New Roman" w:hAnsi="Arial" w:cs="Arial"/>
          <w:b/>
          <w:lang w:eastAsia="en-AU"/>
        </w:rPr>
        <w:br/>
      </w:r>
      <w:r w:rsidR="00CC51E2" w:rsidRPr="007E0EB0">
        <w:rPr>
          <w:rFonts w:ascii="Arial" w:eastAsia="Times New Roman" w:hAnsi="Arial" w:cs="Arial"/>
          <w:b/>
          <w:lang w:eastAsia="en-AU"/>
        </w:rPr>
        <w:t xml:space="preserve">– </w:t>
      </w:r>
      <w:r w:rsidR="00B72290">
        <w:rPr>
          <w:rFonts w:ascii="Arial" w:eastAsia="Times New Roman" w:hAnsi="Arial" w:cs="Arial"/>
          <w:b/>
          <w:lang w:eastAsia="en-AU"/>
        </w:rPr>
        <w:t xml:space="preserve">PARKS AND PARK ZONES </w:t>
      </w:r>
      <w:r w:rsidR="00222DA1">
        <w:rPr>
          <w:rFonts w:ascii="Arial" w:eastAsia="Times New Roman" w:hAnsi="Arial" w:cs="Arial"/>
          <w:b/>
          <w:lang w:eastAsia="en-AU"/>
        </w:rPr>
        <w:t>EXCLUDING</w:t>
      </w:r>
      <w:r w:rsidR="00905E3C">
        <w:rPr>
          <w:rFonts w:ascii="Arial" w:eastAsia="Times New Roman" w:hAnsi="Arial" w:cs="Arial"/>
          <w:b/>
          <w:lang w:eastAsia="en-AU"/>
        </w:rPr>
        <w:t xml:space="preserve"> </w:t>
      </w:r>
      <w:r w:rsidR="0089715C">
        <w:rPr>
          <w:rFonts w:ascii="Arial" w:eastAsia="Times New Roman" w:hAnsi="Arial" w:cs="Arial"/>
          <w:b/>
          <w:lang w:eastAsia="en-AU"/>
        </w:rPr>
        <w:t>SPECIAL PURPOSE ZONE (TRAWL)</w:t>
      </w:r>
    </w:p>
    <w:p w14:paraId="1EE49E23" w14:textId="501296F3" w:rsidR="00CB1EEB" w:rsidRDefault="005F2103" w:rsidP="00596877">
      <w:pPr>
        <w:spacing w:line="240" w:lineRule="auto"/>
        <w:rPr>
          <w:rFonts w:ascii="Arial" w:eastAsia="Times New Roman" w:hAnsi="Arial" w:cs="Arial"/>
          <w:lang w:eastAsia="en-AU"/>
        </w:rPr>
      </w:pPr>
      <w:r w:rsidRPr="007E0EB0">
        <w:rPr>
          <w:rFonts w:ascii="Arial" w:eastAsia="Times New Roman" w:hAnsi="Arial" w:cs="Arial"/>
        </w:rPr>
        <w:t xml:space="preserve">I, </w:t>
      </w:r>
      <w:r w:rsidRPr="007E0EB0">
        <w:rPr>
          <w:rFonts w:ascii="Arial" w:eastAsia="Times New Roman" w:hAnsi="Arial" w:cs="Arial"/>
          <w:caps/>
        </w:rPr>
        <w:t>JASON MUNDY</w:t>
      </w:r>
      <w:r w:rsidRPr="007E0EB0">
        <w:rPr>
          <w:rFonts w:ascii="Arial" w:eastAsia="Times New Roman" w:hAnsi="Arial" w:cs="Arial"/>
        </w:rPr>
        <w:t xml:space="preserve">, </w:t>
      </w:r>
      <w:r w:rsidR="00FA597E">
        <w:rPr>
          <w:rFonts w:ascii="Arial" w:eastAsia="Times New Roman" w:hAnsi="Arial" w:cs="Times New Roman"/>
        </w:rPr>
        <w:t>Acting</w:t>
      </w:r>
      <w:r w:rsidR="00FA597E" w:rsidRPr="007E0EB0">
        <w:rPr>
          <w:rFonts w:ascii="Arial" w:eastAsia="Times New Roman" w:hAnsi="Arial" w:cs="Arial"/>
          <w:lang w:eastAsia="en-AU"/>
        </w:rPr>
        <w:t xml:space="preserve"> Director of National Parks</w:t>
      </w:r>
      <w:r w:rsidR="00FA597E">
        <w:rPr>
          <w:rFonts w:ascii="Arial" w:eastAsia="Times New Roman" w:hAnsi="Arial" w:cs="Arial"/>
          <w:lang w:eastAsia="en-AU"/>
        </w:rPr>
        <w:t>,</w:t>
      </w:r>
      <w:r w:rsidR="00CB1EEB" w:rsidRPr="007E0EB0">
        <w:rPr>
          <w:rFonts w:ascii="Arial" w:eastAsia="Times New Roman" w:hAnsi="Arial" w:cs="Arial"/>
          <w:lang w:eastAsia="en-AU"/>
        </w:rPr>
        <w:t xml:space="preserve"> under subregulation </w:t>
      </w:r>
      <w:r w:rsidR="007E0EB0" w:rsidRPr="007E0EB0">
        <w:rPr>
          <w:rFonts w:ascii="Arial" w:eastAsia="Times New Roman" w:hAnsi="Arial" w:cs="Arial"/>
          <w:lang w:eastAsia="en-AU"/>
        </w:rPr>
        <w:t>12.32</w:t>
      </w:r>
      <w:r w:rsidR="00905E3C">
        <w:rPr>
          <w:rFonts w:ascii="Arial" w:eastAsia="Times New Roman" w:hAnsi="Arial" w:cs="Arial"/>
          <w:lang w:eastAsia="en-AU"/>
        </w:rPr>
        <w:t>(3)</w:t>
      </w:r>
      <w:r w:rsidR="007E0EB0" w:rsidRPr="007E0EB0">
        <w:rPr>
          <w:rFonts w:ascii="Arial" w:eastAsia="Times New Roman" w:hAnsi="Arial" w:cs="Arial"/>
          <w:lang w:eastAsia="en-AU"/>
        </w:rPr>
        <w:t xml:space="preserve"> </w:t>
      </w:r>
      <w:r w:rsidR="00CB1EEB" w:rsidRPr="007E0EB0">
        <w:rPr>
          <w:rFonts w:ascii="Arial" w:eastAsia="Times New Roman" w:hAnsi="Arial" w:cs="Arial"/>
          <w:lang w:eastAsia="en-AU"/>
        </w:rPr>
        <w:t xml:space="preserve">of the </w:t>
      </w:r>
      <w:r w:rsidR="00CB1EEB" w:rsidRPr="007E0EB0">
        <w:rPr>
          <w:rFonts w:ascii="Arial" w:eastAsia="Times New Roman" w:hAnsi="Arial" w:cs="Arial"/>
          <w:i/>
          <w:lang w:eastAsia="en-AU"/>
        </w:rPr>
        <w:t>Environment Protection and Biodiversity Conservation Regulations 2000</w:t>
      </w:r>
      <w:r w:rsidR="00202EAC">
        <w:rPr>
          <w:rFonts w:ascii="Arial" w:eastAsia="Times New Roman" w:hAnsi="Arial" w:cs="Arial"/>
          <w:i/>
          <w:lang w:eastAsia="en-AU"/>
        </w:rPr>
        <w:t>,</w:t>
      </w:r>
      <w:r w:rsidR="0014033E" w:rsidRPr="007E0EB0">
        <w:rPr>
          <w:rFonts w:ascii="Arial" w:eastAsia="Times New Roman" w:hAnsi="Arial" w:cs="Arial"/>
          <w:i/>
          <w:lang w:eastAsia="en-AU"/>
        </w:rPr>
        <w:t xml:space="preserve"> </w:t>
      </w:r>
      <w:r w:rsidR="00CB1EEB" w:rsidRPr="007E0EB0">
        <w:rPr>
          <w:rFonts w:ascii="Arial" w:eastAsia="Times New Roman" w:hAnsi="Arial" w:cs="Arial"/>
          <w:lang w:eastAsia="en-AU"/>
        </w:rPr>
        <w:t xml:space="preserve">HEREBY DETERMINE </w:t>
      </w:r>
      <w:r w:rsidR="0014033E" w:rsidRPr="007E0EB0">
        <w:rPr>
          <w:rFonts w:ascii="Arial" w:hAnsi="Arial" w:cs="Arial"/>
        </w:rPr>
        <w:t xml:space="preserve">that </w:t>
      </w:r>
      <w:r w:rsidR="00905E3C">
        <w:rPr>
          <w:rFonts w:ascii="Arial" w:hAnsi="Arial" w:cs="Arial"/>
        </w:rPr>
        <w:t xml:space="preserve">the area of each Marine Park comprised in </w:t>
      </w:r>
      <w:r w:rsidR="00A51A6B" w:rsidRPr="007E0EB0">
        <w:rPr>
          <w:rFonts w:ascii="Arial" w:hAnsi="Arial" w:cs="Arial"/>
        </w:rPr>
        <w:t xml:space="preserve">the </w:t>
      </w:r>
      <w:r w:rsidR="0043308B">
        <w:rPr>
          <w:rFonts w:ascii="Arial" w:eastAsia="Times New Roman" w:hAnsi="Arial" w:cs="Arial"/>
          <w:lang w:eastAsia="en-AU"/>
        </w:rPr>
        <w:t>Temperate East</w:t>
      </w:r>
      <w:r w:rsidR="00A51A6B" w:rsidRPr="007E0EB0">
        <w:rPr>
          <w:rFonts w:ascii="Arial" w:eastAsia="Times New Roman" w:hAnsi="Arial" w:cs="Arial"/>
          <w:lang w:eastAsia="en-AU"/>
        </w:rPr>
        <w:t xml:space="preserve"> </w:t>
      </w:r>
      <w:r w:rsidR="000B1DC5" w:rsidRPr="007E0EB0">
        <w:rPr>
          <w:rFonts w:ascii="Arial" w:eastAsia="Times New Roman" w:hAnsi="Arial" w:cs="Arial"/>
          <w:lang w:eastAsia="en-AU"/>
        </w:rPr>
        <w:t>Network</w:t>
      </w:r>
      <w:r w:rsidR="000B1DC5" w:rsidRPr="007E0EB0">
        <w:rPr>
          <w:rFonts w:ascii="Arial" w:hAnsi="Arial" w:cs="Arial"/>
        </w:rPr>
        <w:t xml:space="preserve"> of </w:t>
      </w:r>
      <w:r w:rsidR="00A51A6B" w:rsidRPr="007E0EB0">
        <w:rPr>
          <w:rFonts w:ascii="Arial" w:eastAsia="Times New Roman" w:hAnsi="Arial" w:cs="Arial"/>
          <w:lang w:eastAsia="en-AU"/>
        </w:rPr>
        <w:t>Marine Park</w:t>
      </w:r>
      <w:r w:rsidR="00B91892">
        <w:rPr>
          <w:rFonts w:ascii="Arial" w:eastAsia="Times New Roman" w:hAnsi="Arial" w:cs="Arial"/>
          <w:lang w:eastAsia="en-AU"/>
        </w:rPr>
        <w:t>s</w:t>
      </w:r>
      <w:r w:rsidR="00B91892" w:rsidRPr="007E0EB0">
        <w:rPr>
          <w:rFonts w:ascii="Arial" w:eastAsia="Times New Roman" w:hAnsi="Arial" w:cs="Arial"/>
          <w:lang w:eastAsia="en-AU"/>
        </w:rPr>
        <w:t>,</w:t>
      </w:r>
      <w:r w:rsidR="00905E3C">
        <w:rPr>
          <w:rFonts w:ascii="Arial" w:eastAsia="Times New Roman" w:hAnsi="Arial" w:cs="Arial"/>
          <w:lang w:eastAsia="en-AU"/>
        </w:rPr>
        <w:t xml:space="preserve"> excluding the areas of the Special Purpose Zone Trawl in Solitary Islands, Hunter and Jervis Marine Parks,</w:t>
      </w:r>
      <w:r w:rsidR="00B91892" w:rsidRPr="007E0EB0">
        <w:rPr>
          <w:rFonts w:ascii="Arial" w:eastAsia="Times New Roman" w:hAnsi="Arial" w:cs="Arial"/>
          <w:lang w:eastAsia="en-AU"/>
        </w:rPr>
        <w:t xml:space="preserve"> </w:t>
      </w:r>
      <w:r w:rsidR="00A22582" w:rsidRPr="007E0EB0">
        <w:rPr>
          <w:rFonts w:ascii="Arial" w:hAnsi="Arial" w:cs="Arial"/>
        </w:rPr>
        <w:t xml:space="preserve">being </w:t>
      </w:r>
      <w:r w:rsidR="004036AD">
        <w:rPr>
          <w:rFonts w:ascii="Arial" w:hAnsi="Arial" w:cs="Arial"/>
        </w:rPr>
        <w:t>the areas</w:t>
      </w:r>
      <w:r w:rsidR="00A22582" w:rsidRPr="007E0EB0">
        <w:rPr>
          <w:rFonts w:ascii="Arial" w:hAnsi="Arial" w:cs="Arial"/>
        </w:rPr>
        <w:t xml:space="preserve"> </w:t>
      </w:r>
      <w:bookmarkStart w:id="0" w:name="_Hlk516652116"/>
      <w:r w:rsidR="00AE2D66" w:rsidRPr="003A461A">
        <w:rPr>
          <w:rFonts w:ascii="Arial" w:hAnsi="Arial" w:cs="Arial"/>
        </w:rPr>
        <w:t xml:space="preserve">shown in marine park maps in Schedule 2 and described in Schedule 4 to the </w:t>
      </w:r>
      <w:bookmarkEnd w:id="0"/>
      <w:r w:rsidR="00AE2D66" w:rsidRPr="003A461A">
        <w:rPr>
          <w:rFonts w:ascii="Arial" w:hAnsi="Arial" w:cs="Arial"/>
          <w:i/>
        </w:rPr>
        <w:t xml:space="preserve">Temperate East Marine Parks Network Management Plan </w:t>
      </w:r>
      <w:r w:rsidR="00AE2D66" w:rsidRPr="0097397D">
        <w:rPr>
          <w:rFonts w:ascii="Arial" w:hAnsi="Arial" w:cs="Arial"/>
          <w:i/>
        </w:rPr>
        <w:t>2018</w:t>
      </w:r>
      <w:r w:rsidR="00AE2D66">
        <w:rPr>
          <w:rFonts w:ascii="Arial" w:hAnsi="Arial" w:cs="Arial"/>
          <w:i/>
        </w:rPr>
        <w:t>,</w:t>
      </w:r>
      <w:r w:rsidR="00AE2D66">
        <w:rPr>
          <w:rFonts w:ascii="Arial" w:hAnsi="Arial" w:cs="Arial"/>
        </w:rPr>
        <w:t xml:space="preserve"> as</w:t>
      </w:r>
      <w:r w:rsidR="00AE2D66">
        <w:rPr>
          <w:rFonts w:ascii="Arial" w:hAnsi="Arial" w:cs="Arial"/>
          <w:i/>
        </w:rPr>
        <w:t xml:space="preserve"> </w:t>
      </w:r>
      <w:r w:rsidR="00A22582" w:rsidRPr="007E0EB0">
        <w:rPr>
          <w:rFonts w:ascii="Arial" w:hAnsi="Arial" w:cs="Arial"/>
        </w:rPr>
        <w:t>specified in the Schedule hereto</w:t>
      </w:r>
      <w:r w:rsidR="004036AD">
        <w:rPr>
          <w:rFonts w:ascii="Arial" w:hAnsi="Arial" w:cs="Arial"/>
        </w:rPr>
        <w:t>,</w:t>
      </w:r>
      <w:r w:rsidR="00B91892">
        <w:rPr>
          <w:rFonts w:ascii="Arial" w:hAnsi="Arial" w:cs="Arial"/>
        </w:rPr>
        <w:t xml:space="preserve"> </w:t>
      </w:r>
      <w:r w:rsidR="00D90489">
        <w:rPr>
          <w:rFonts w:ascii="Arial" w:hAnsi="Arial" w:cs="Arial"/>
        </w:rPr>
        <w:t>is a burial area.</w:t>
      </w:r>
      <w:r w:rsidR="00B91892">
        <w:rPr>
          <w:rFonts w:ascii="Arial" w:eastAsia="Times New Roman" w:hAnsi="Arial" w:cs="Arial"/>
          <w:lang w:eastAsia="en-AU"/>
        </w:rPr>
        <w:t xml:space="preserve"> </w:t>
      </w:r>
    </w:p>
    <w:p w14:paraId="728A355F" w14:textId="2BB05C33" w:rsidR="00D90489" w:rsidRPr="00D90489" w:rsidRDefault="00D90489" w:rsidP="008F683B">
      <w:pPr>
        <w:spacing w:after="400" w:line="240" w:lineRule="auto"/>
        <w:rPr>
          <w:rFonts w:ascii="Arial" w:eastAsia="Times New Roman" w:hAnsi="Arial" w:cs="Arial"/>
          <w:lang w:eastAsia="en-AU"/>
        </w:rPr>
      </w:pPr>
      <w:bookmarkStart w:id="1" w:name="_Hlk516736093"/>
      <w:r>
        <w:rPr>
          <w:rFonts w:ascii="Arial" w:eastAsia="Times New Roman" w:hAnsi="Arial" w:cs="Arial"/>
          <w:lang w:eastAsia="en-AU"/>
        </w:rPr>
        <w:t xml:space="preserve">Note:  Sea burials are subject to the </w:t>
      </w:r>
      <w:r w:rsidRPr="007E0EB0">
        <w:rPr>
          <w:rFonts w:ascii="Arial" w:eastAsia="Times New Roman" w:hAnsi="Arial" w:cs="Arial"/>
          <w:i/>
          <w:lang w:eastAsia="en-AU"/>
        </w:rPr>
        <w:t>Environment Pr</w:t>
      </w:r>
      <w:r>
        <w:rPr>
          <w:rFonts w:ascii="Arial" w:eastAsia="Times New Roman" w:hAnsi="Arial" w:cs="Arial"/>
          <w:i/>
          <w:lang w:eastAsia="en-AU"/>
        </w:rPr>
        <w:t xml:space="preserve">otection (Sea Dumping) Act 1981 </w:t>
      </w:r>
      <w:r>
        <w:rPr>
          <w:rFonts w:ascii="Arial" w:eastAsia="Times New Roman" w:hAnsi="Arial" w:cs="Arial"/>
          <w:lang w:eastAsia="en-AU"/>
        </w:rPr>
        <w:t>and must be conducted in accordance with a permit under that Act.</w:t>
      </w:r>
      <w:bookmarkEnd w:id="1"/>
    </w:p>
    <w:p w14:paraId="1402AAE0" w14:textId="77777777" w:rsidR="00A7489F" w:rsidRPr="00584BDD" w:rsidRDefault="00A7489F" w:rsidP="00A7489F">
      <w:pPr>
        <w:tabs>
          <w:tab w:val="left" w:pos="1701"/>
        </w:tabs>
        <w:spacing w:after="400"/>
        <w:rPr>
          <w:rFonts w:ascii="Arial" w:hAnsi="Arial" w:cs="Arial"/>
        </w:rPr>
      </w:pPr>
      <w:r w:rsidRPr="00584BDD">
        <w:rPr>
          <w:rFonts w:ascii="Arial" w:hAnsi="Arial" w:cs="Arial"/>
        </w:rPr>
        <w:t>Dated this 27</w:t>
      </w:r>
      <w:r w:rsidRPr="00584BDD">
        <w:rPr>
          <w:rFonts w:ascii="Arial" w:hAnsi="Arial" w:cs="Arial"/>
          <w:vertAlign w:val="superscript"/>
        </w:rPr>
        <w:t xml:space="preserve"> th</w:t>
      </w:r>
      <w:r w:rsidRPr="00584BDD">
        <w:rPr>
          <w:rFonts w:ascii="Arial" w:hAnsi="Arial" w:cs="Arial"/>
        </w:rPr>
        <w:t xml:space="preserve"> day of June 2018</w:t>
      </w:r>
    </w:p>
    <w:p w14:paraId="45620581" w14:textId="77777777" w:rsidR="00A7489F" w:rsidRPr="00584BDD" w:rsidRDefault="00A7489F" w:rsidP="00A7489F">
      <w:pPr>
        <w:spacing w:after="1000"/>
        <w:rPr>
          <w:rFonts w:ascii="Arial" w:hAnsi="Arial" w:cs="Arial"/>
        </w:rPr>
      </w:pPr>
      <w:r w:rsidRPr="00584BDD">
        <w:rPr>
          <w:rFonts w:ascii="Arial" w:hAnsi="Arial" w:cs="Arial"/>
        </w:rPr>
        <w:t>SIGNED</w:t>
      </w:r>
      <w:bookmarkStart w:id="2" w:name="_GoBack"/>
      <w:bookmarkEnd w:id="2"/>
    </w:p>
    <w:p w14:paraId="0C981808" w14:textId="4C8D6E01" w:rsidR="00596877" w:rsidRPr="007E0EB0" w:rsidRDefault="00A7489F" w:rsidP="00A7489F">
      <w:pPr>
        <w:spacing w:after="0" w:line="240" w:lineRule="auto"/>
        <w:rPr>
          <w:rFonts w:ascii="Arial" w:eastAsia="Times New Roman" w:hAnsi="Arial" w:cs="Arial"/>
          <w:b/>
          <w:color w:val="FF0000"/>
          <w:lang w:eastAsia="en-AU"/>
        </w:rPr>
      </w:pPr>
      <w:r w:rsidRPr="00584BDD">
        <w:rPr>
          <w:rFonts w:ascii="Arial" w:hAnsi="Arial" w:cs="Arial"/>
        </w:rPr>
        <w:t>Jason Mundy</w:t>
      </w:r>
      <w:r w:rsidRPr="007E0EB0">
        <w:rPr>
          <w:rFonts w:ascii="Arial" w:eastAsia="Times New Roman" w:hAnsi="Arial" w:cs="Arial"/>
          <w:b/>
          <w:color w:val="FF0000"/>
          <w:lang w:eastAsia="en-AU"/>
        </w:rPr>
        <w:t xml:space="preserve"> </w:t>
      </w:r>
      <w:r w:rsidR="00596877" w:rsidRPr="007E0EB0">
        <w:rPr>
          <w:rFonts w:ascii="Arial" w:eastAsia="Times New Roman" w:hAnsi="Arial" w:cs="Arial"/>
          <w:b/>
          <w:color w:val="FF0000"/>
          <w:lang w:eastAsia="en-AU"/>
        </w:rPr>
        <w:br w:type="page"/>
      </w:r>
    </w:p>
    <w:p w14:paraId="490946A8" w14:textId="77777777" w:rsidR="00CB1EEB" w:rsidRPr="007E0EB0" w:rsidRDefault="00CB1EEB" w:rsidP="008E65F9">
      <w:pPr>
        <w:spacing w:line="240" w:lineRule="auto"/>
        <w:jc w:val="center"/>
        <w:rPr>
          <w:rFonts w:ascii="Arial" w:eastAsia="Times New Roman" w:hAnsi="Arial" w:cs="Arial"/>
          <w:b/>
          <w:lang w:eastAsia="en-AU"/>
        </w:rPr>
      </w:pPr>
      <w:r w:rsidRPr="007E0EB0">
        <w:rPr>
          <w:rFonts w:ascii="Arial" w:eastAsia="Times New Roman" w:hAnsi="Arial" w:cs="Arial"/>
          <w:b/>
          <w:lang w:eastAsia="en-AU"/>
        </w:rPr>
        <w:lastRenderedPageBreak/>
        <w:t>SCHEDULE</w:t>
      </w:r>
    </w:p>
    <w:p w14:paraId="28A86E4F" w14:textId="20A18244" w:rsidR="00CB1EEB" w:rsidRPr="007E0EB0" w:rsidRDefault="007A5635" w:rsidP="008F683B">
      <w:pPr>
        <w:spacing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eastAsia="en-AU"/>
        </w:rPr>
        <w:t xml:space="preserve">TEMPERATE EAST NETWORK </w:t>
      </w:r>
      <w:r w:rsidR="00D836BD">
        <w:rPr>
          <w:rFonts w:ascii="Arial" w:eastAsia="Times New Roman" w:hAnsi="Arial" w:cs="Arial"/>
          <w:b/>
          <w:lang w:eastAsia="en-AU"/>
        </w:rPr>
        <w:t>OF MARINE PARKS – PARK AND PARK ZONE BURIAL AREAS</w:t>
      </w:r>
    </w:p>
    <w:p w14:paraId="52C050D6" w14:textId="374F9E30" w:rsidR="00385C2E" w:rsidRPr="007E0EB0" w:rsidRDefault="00D836BD" w:rsidP="00263F09">
      <w:pPr>
        <w:spacing w:line="240" w:lineRule="auto"/>
        <w:rPr>
          <w:rFonts w:ascii="Arial" w:eastAsia="Times New Roman" w:hAnsi="Arial" w:cs="Arial"/>
          <w:lang w:eastAsia="en-AU"/>
        </w:rPr>
      </w:pPr>
      <w:bookmarkStart w:id="3" w:name="_Hlk516652329"/>
      <w:r>
        <w:rPr>
          <w:rFonts w:ascii="Arial" w:eastAsia="Times New Roman" w:hAnsi="Arial" w:cs="Arial"/>
          <w:lang w:eastAsia="en-AU"/>
        </w:rPr>
        <w:t>List of relevant zone and clause numbers</w:t>
      </w:r>
      <w:bookmarkEnd w:id="3"/>
      <w:r>
        <w:rPr>
          <w:rFonts w:ascii="Arial" w:eastAsia="Times New Roman" w:hAnsi="Arial" w:cs="Arial"/>
          <w:lang w:eastAsia="en-AU"/>
        </w:rPr>
        <w:t xml:space="preserve"> </w:t>
      </w:r>
      <w:r w:rsidR="000B1DC5" w:rsidRPr="007E0EB0">
        <w:rPr>
          <w:rFonts w:ascii="Arial" w:eastAsia="Times New Roman" w:hAnsi="Arial" w:cs="Arial"/>
          <w:lang w:eastAsia="en-AU"/>
        </w:rPr>
        <w:t xml:space="preserve">in Schedule 4 </w:t>
      </w:r>
      <w:r>
        <w:rPr>
          <w:rFonts w:ascii="Arial" w:eastAsia="Times New Roman" w:hAnsi="Arial" w:cs="Arial"/>
          <w:lang w:eastAsia="en-AU"/>
        </w:rPr>
        <w:t>to</w:t>
      </w:r>
      <w:r w:rsidR="000B1DC5" w:rsidRPr="007E0EB0">
        <w:rPr>
          <w:rFonts w:ascii="Arial" w:eastAsia="Times New Roman" w:hAnsi="Arial" w:cs="Arial"/>
          <w:lang w:eastAsia="en-AU"/>
        </w:rPr>
        <w:t xml:space="preserve"> the </w:t>
      </w:r>
      <w:r w:rsidR="0043308B" w:rsidRPr="008F683B">
        <w:rPr>
          <w:rFonts w:ascii="Arial" w:eastAsia="Times New Roman" w:hAnsi="Arial" w:cs="Arial"/>
          <w:i/>
          <w:lang w:eastAsia="en-AU"/>
        </w:rPr>
        <w:t xml:space="preserve">Temperate East </w:t>
      </w:r>
      <w:r w:rsidR="000B1DC5" w:rsidRPr="008F683B">
        <w:rPr>
          <w:rFonts w:ascii="Arial" w:eastAsia="Times New Roman" w:hAnsi="Arial" w:cs="Arial"/>
          <w:i/>
          <w:lang w:eastAsia="en-AU"/>
        </w:rPr>
        <w:t xml:space="preserve">Marine Parks Network Management Plan </w:t>
      </w:r>
      <w:r w:rsidRPr="008F683B">
        <w:rPr>
          <w:rFonts w:ascii="Arial" w:eastAsia="Times New Roman" w:hAnsi="Arial" w:cs="Arial"/>
          <w:i/>
          <w:lang w:eastAsia="en-AU"/>
        </w:rPr>
        <w:t>2018</w:t>
      </w:r>
      <w:r>
        <w:rPr>
          <w:rFonts w:ascii="Arial" w:eastAsia="Times New Roman" w:hAnsi="Arial" w:cs="Arial"/>
          <w:lang w:eastAsia="en-AU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94"/>
        <w:gridCol w:w="2775"/>
        <w:gridCol w:w="2753"/>
      </w:tblGrid>
      <w:tr w:rsidR="00053FFD" w:rsidRPr="00187BD8" w14:paraId="614E0E99" w14:textId="77777777" w:rsidTr="00D03C4A">
        <w:tc>
          <w:tcPr>
            <w:tcW w:w="3794" w:type="dxa"/>
            <w:tcBorders>
              <w:bottom w:val="single" w:sz="4" w:space="0" w:color="auto"/>
            </w:tcBorders>
          </w:tcPr>
          <w:p w14:paraId="0FFFEF88" w14:textId="77777777" w:rsidR="00053FFD" w:rsidRPr="00187BD8" w:rsidRDefault="00053FFD" w:rsidP="00D03C4A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  <w:r w:rsidRPr="00187BD8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>Marine Park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6894E5A2" w14:textId="572089EC" w:rsidR="00053FFD" w:rsidRPr="00187BD8" w:rsidRDefault="00053FFD" w:rsidP="00D03C4A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  <w:r w:rsidRPr="00187BD8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>Zone</w:t>
            </w:r>
            <w:r w:rsidR="00EB2295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 xml:space="preserve"> Number</w:t>
            </w:r>
            <w:r w:rsidRPr="00187BD8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>/s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14:paraId="333A5EA7" w14:textId="7E0E71CB" w:rsidR="00053FFD" w:rsidRPr="00187BD8" w:rsidRDefault="00EB2295" w:rsidP="00D03C4A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 xml:space="preserve">Clause </w:t>
            </w:r>
            <w:r w:rsidR="00053FFD" w:rsidRPr="00187BD8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>describing the area</w:t>
            </w:r>
            <w:r w:rsidR="00053FFD"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  <w:t xml:space="preserve"> boundary</w:t>
            </w:r>
          </w:p>
        </w:tc>
      </w:tr>
      <w:tr w:rsidR="00053FFD" w:rsidRPr="00187BD8" w14:paraId="02C0C8B0" w14:textId="77777777" w:rsidTr="00D03C4A">
        <w:tc>
          <w:tcPr>
            <w:tcW w:w="3794" w:type="dxa"/>
            <w:tcBorders>
              <w:bottom w:val="nil"/>
            </w:tcBorders>
          </w:tcPr>
          <w:p w14:paraId="0A92ECEF" w14:textId="77777777" w:rsidR="00053FFD" w:rsidRPr="0060303A" w:rsidRDefault="00053FFD" w:rsidP="00D03C4A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60303A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Gifford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Marine Park</w:t>
            </w:r>
          </w:p>
        </w:tc>
        <w:tc>
          <w:tcPr>
            <w:tcW w:w="2775" w:type="dxa"/>
            <w:tcBorders>
              <w:bottom w:val="nil"/>
            </w:tcBorders>
          </w:tcPr>
          <w:p w14:paraId="41984F23" w14:textId="6884AFF9" w:rsidR="00053FFD" w:rsidRPr="00187BD8" w:rsidRDefault="00A7489F" w:rsidP="00A7489F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Entire a</w:t>
            </w:r>
            <w:r w:rsidR="00053FFD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rea of marine park</w:t>
            </w:r>
          </w:p>
        </w:tc>
        <w:tc>
          <w:tcPr>
            <w:tcW w:w="2753" w:type="dxa"/>
            <w:tcBorders>
              <w:bottom w:val="nil"/>
            </w:tcBorders>
          </w:tcPr>
          <w:p w14:paraId="0B20C20B" w14:textId="77777777" w:rsidR="00053FFD" w:rsidRPr="0060303A" w:rsidRDefault="00053FFD" w:rsidP="00D03C4A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60303A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1.1</w:t>
            </w:r>
          </w:p>
        </w:tc>
      </w:tr>
      <w:tr w:rsidR="00A7489F" w:rsidRPr="001C02BC" w14:paraId="416FF6B8" w14:textId="77777777" w:rsidTr="00D03C4A">
        <w:tc>
          <w:tcPr>
            <w:tcW w:w="3794" w:type="dxa"/>
            <w:tcBorders>
              <w:top w:val="nil"/>
              <w:bottom w:val="nil"/>
            </w:tcBorders>
          </w:tcPr>
          <w:p w14:paraId="38DFAD41" w14:textId="77777777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Norfolk</w:t>
            </w:r>
            <w:r w:rsidRPr="001C02BC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Marine Park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14:paraId="78065B9F" w14:textId="2247A0F0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Entire area of marine park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6F5DEC5" w14:textId="02B369B9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2.1</w:t>
            </w:r>
          </w:p>
        </w:tc>
      </w:tr>
      <w:tr w:rsidR="00A7489F" w:rsidRPr="001C02BC" w14:paraId="2CD38C27" w14:textId="77777777" w:rsidTr="00D03C4A">
        <w:tc>
          <w:tcPr>
            <w:tcW w:w="3794" w:type="dxa"/>
            <w:tcBorders>
              <w:top w:val="nil"/>
              <w:bottom w:val="nil"/>
            </w:tcBorders>
          </w:tcPr>
          <w:p w14:paraId="7F58D1CC" w14:textId="77777777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Lord Howe Marine Park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14:paraId="0D7580F7" w14:textId="7C7B7506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Entire area of marine park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FE12EF6" w14:textId="166520F4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3.1</w:t>
            </w:r>
          </w:p>
        </w:tc>
      </w:tr>
      <w:tr w:rsidR="00A7489F" w:rsidRPr="001C02BC" w14:paraId="347C3D5D" w14:textId="77777777" w:rsidTr="00D03C4A">
        <w:tc>
          <w:tcPr>
            <w:tcW w:w="3794" w:type="dxa"/>
            <w:tcBorders>
              <w:top w:val="nil"/>
              <w:bottom w:val="nil"/>
            </w:tcBorders>
          </w:tcPr>
          <w:p w14:paraId="4AB48684" w14:textId="77777777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Central Eastern Marine Park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14:paraId="0A994156" w14:textId="38B6D8C9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Entire area of marine park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46C2961" w14:textId="54A9E02D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4.1</w:t>
            </w:r>
          </w:p>
        </w:tc>
      </w:tr>
      <w:tr w:rsidR="00053FFD" w:rsidRPr="001C02BC" w14:paraId="3372E543" w14:textId="77777777" w:rsidTr="00D03C4A">
        <w:tc>
          <w:tcPr>
            <w:tcW w:w="3794" w:type="dxa"/>
            <w:tcBorders>
              <w:top w:val="nil"/>
              <w:bottom w:val="nil"/>
            </w:tcBorders>
          </w:tcPr>
          <w:p w14:paraId="1D4AEB6F" w14:textId="77777777" w:rsidR="00053FFD" w:rsidRPr="001C02BC" w:rsidRDefault="00053FFD" w:rsidP="00D03C4A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Solitary Islands Marine Park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14:paraId="5E36C236" w14:textId="140A006F" w:rsidR="00053FFD" w:rsidRPr="001C02BC" w:rsidRDefault="00053FFD" w:rsidP="00D03C4A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1, 2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5C576FE" w14:textId="5EBF4CE2" w:rsidR="00053FFD" w:rsidRPr="001C02BC" w:rsidRDefault="00053FFD" w:rsidP="00D03C4A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5.3, 5.4</w:t>
            </w:r>
          </w:p>
        </w:tc>
      </w:tr>
      <w:tr w:rsidR="00A7489F" w:rsidRPr="001C02BC" w14:paraId="2C149BEA" w14:textId="77777777" w:rsidTr="00D03C4A">
        <w:tc>
          <w:tcPr>
            <w:tcW w:w="3794" w:type="dxa"/>
            <w:tcBorders>
              <w:top w:val="nil"/>
              <w:bottom w:val="nil"/>
            </w:tcBorders>
          </w:tcPr>
          <w:p w14:paraId="59D1FFE6" w14:textId="77777777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Cod Grounds Marine Park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14:paraId="6852FC1C" w14:textId="28D335DA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Entire area of marine park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29EAB0B" w14:textId="77777777" w:rsidR="00A7489F" w:rsidRPr="001C02BC" w:rsidRDefault="00A7489F" w:rsidP="00A7489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6.1</w:t>
            </w:r>
          </w:p>
        </w:tc>
      </w:tr>
      <w:tr w:rsidR="00053FFD" w:rsidRPr="001C02BC" w14:paraId="3C514605" w14:textId="77777777" w:rsidTr="00D03C4A">
        <w:tc>
          <w:tcPr>
            <w:tcW w:w="3794" w:type="dxa"/>
            <w:tcBorders>
              <w:top w:val="nil"/>
              <w:bottom w:val="nil"/>
            </w:tcBorders>
          </w:tcPr>
          <w:p w14:paraId="2DAE2E76" w14:textId="77777777" w:rsidR="00053FFD" w:rsidRDefault="00053FFD" w:rsidP="00D03C4A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Hunter Marine Park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14:paraId="0E391F2A" w14:textId="77777777" w:rsidR="00053FFD" w:rsidRDefault="00053FFD" w:rsidP="00D03C4A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06D4DDF" w14:textId="77777777" w:rsidR="00053FFD" w:rsidRDefault="00053FFD" w:rsidP="00D03C4A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7.4</w:t>
            </w:r>
          </w:p>
        </w:tc>
      </w:tr>
      <w:tr w:rsidR="00053FFD" w:rsidRPr="001C02BC" w14:paraId="794636E4" w14:textId="77777777" w:rsidTr="00D03C4A">
        <w:tc>
          <w:tcPr>
            <w:tcW w:w="3794" w:type="dxa"/>
            <w:tcBorders>
              <w:top w:val="nil"/>
              <w:bottom w:val="single" w:sz="4" w:space="0" w:color="auto"/>
            </w:tcBorders>
          </w:tcPr>
          <w:p w14:paraId="14F7F7C6" w14:textId="77777777" w:rsidR="00053FFD" w:rsidRDefault="00053FFD" w:rsidP="00D03C4A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Jervis Marine Park</w:t>
            </w:r>
          </w:p>
        </w:tc>
        <w:tc>
          <w:tcPr>
            <w:tcW w:w="2775" w:type="dxa"/>
            <w:tcBorders>
              <w:top w:val="nil"/>
              <w:bottom w:val="single" w:sz="4" w:space="0" w:color="auto"/>
            </w:tcBorders>
          </w:tcPr>
          <w:p w14:paraId="07E92520" w14:textId="77777777" w:rsidR="00053FFD" w:rsidRDefault="00053FFD" w:rsidP="00D03C4A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753" w:type="dxa"/>
            <w:tcBorders>
              <w:top w:val="nil"/>
              <w:bottom w:val="single" w:sz="4" w:space="0" w:color="auto"/>
            </w:tcBorders>
          </w:tcPr>
          <w:p w14:paraId="1641E6F6" w14:textId="77777777" w:rsidR="00053FFD" w:rsidRDefault="00053FFD" w:rsidP="00D03C4A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8.4</w:t>
            </w:r>
          </w:p>
        </w:tc>
      </w:tr>
    </w:tbl>
    <w:p w14:paraId="3A598292" w14:textId="65C83104" w:rsidR="001C02BC" w:rsidRPr="007E0EB0" w:rsidRDefault="001C02BC" w:rsidP="0080693D">
      <w:pPr>
        <w:spacing w:line="240" w:lineRule="auto"/>
        <w:rPr>
          <w:rFonts w:ascii="Arial" w:eastAsia="Times New Roman" w:hAnsi="Arial" w:cs="Arial"/>
          <w:color w:val="FF0000"/>
          <w:lang w:eastAsia="en-AU"/>
        </w:rPr>
      </w:pPr>
    </w:p>
    <w:sectPr w:rsidR="001C02BC" w:rsidRPr="007E0EB0" w:rsidSect="008E4F6C">
      <w:head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3E2E2" w14:textId="77777777" w:rsidR="00121925" w:rsidRDefault="00121925" w:rsidP="003A707F">
      <w:pPr>
        <w:spacing w:after="0" w:line="240" w:lineRule="auto"/>
      </w:pPr>
      <w:r>
        <w:separator/>
      </w:r>
    </w:p>
  </w:endnote>
  <w:endnote w:type="continuationSeparator" w:id="0">
    <w:p w14:paraId="2E67239D" w14:textId="77777777" w:rsidR="00121925" w:rsidRDefault="00121925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15B4C" w14:textId="77777777" w:rsidR="00121925" w:rsidRDefault="00121925" w:rsidP="003A707F">
      <w:pPr>
        <w:spacing w:after="0" w:line="240" w:lineRule="auto"/>
      </w:pPr>
      <w:r>
        <w:separator/>
      </w:r>
    </w:p>
  </w:footnote>
  <w:footnote w:type="continuationSeparator" w:id="0">
    <w:p w14:paraId="58DB1E96" w14:textId="77777777" w:rsidR="00121925" w:rsidRDefault="00121925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DBBB3" w14:textId="77777777" w:rsidR="00896CF0" w:rsidRPr="003A707F" w:rsidRDefault="00896CF0" w:rsidP="00F40885">
    <w:pPr>
      <w:pStyle w:val="Header"/>
      <w:rPr>
        <w:sz w:val="2"/>
        <w:szCs w:val="2"/>
      </w:rPr>
    </w:pPr>
  </w:p>
  <w:p w14:paraId="3666B977" w14:textId="77777777" w:rsidR="00896CF0" w:rsidRPr="00F40885" w:rsidRDefault="00896CF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C0CE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5164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825D9A"/>
    <w:multiLevelType w:val="hybridMultilevel"/>
    <w:tmpl w:val="6D3E75FE"/>
    <w:lvl w:ilvl="0" w:tplc="0A6C3088">
      <w:start w:val="1"/>
      <w:numFmt w:val="decimal"/>
      <w:pStyle w:val="Schedule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D7BC0"/>
    <w:multiLevelType w:val="hybridMultilevel"/>
    <w:tmpl w:val="D28AA5E8"/>
    <w:lvl w:ilvl="0" w:tplc="7396C6A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3455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0F731C"/>
    <w:multiLevelType w:val="hybridMultilevel"/>
    <w:tmpl w:val="B150D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53FFD"/>
    <w:rsid w:val="0008130C"/>
    <w:rsid w:val="00084FEF"/>
    <w:rsid w:val="000B1DC5"/>
    <w:rsid w:val="000E1F2B"/>
    <w:rsid w:val="00121925"/>
    <w:rsid w:val="00127E84"/>
    <w:rsid w:val="00130D43"/>
    <w:rsid w:val="0014033E"/>
    <w:rsid w:val="00187BD8"/>
    <w:rsid w:val="001C02BC"/>
    <w:rsid w:val="001C2AAD"/>
    <w:rsid w:val="001F02ED"/>
    <w:rsid w:val="001F6E54"/>
    <w:rsid w:val="00202EAC"/>
    <w:rsid w:val="00220317"/>
    <w:rsid w:val="00222DA1"/>
    <w:rsid w:val="00223FF8"/>
    <w:rsid w:val="00260C73"/>
    <w:rsid w:val="00263F09"/>
    <w:rsid w:val="00280BCD"/>
    <w:rsid w:val="002956F1"/>
    <w:rsid w:val="002F15AD"/>
    <w:rsid w:val="003018E1"/>
    <w:rsid w:val="00385C2E"/>
    <w:rsid w:val="003A707F"/>
    <w:rsid w:val="003B0EC1"/>
    <w:rsid w:val="003B573B"/>
    <w:rsid w:val="003F2CBD"/>
    <w:rsid w:val="003F7ABC"/>
    <w:rsid w:val="004036AD"/>
    <w:rsid w:val="00424B97"/>
    <w:rsid w:val="0043308B"/>
    <w:rsid w:val="00437C80"/>
    <w:rsid w:val="004A2BB6"/>
    <w:rsid w:val="004B2753"/>
    <w:rsid w:val="004B4569"/>
    <w:rsid w:val="00520873"/>
    <w:rsid w:val="005675DE"/>
    <w:rsid w:val="00573D44"/>
    <w:rsid w:val="00591DD0"/>
    <w:rsid w:val="00596877"/>
    <w:rsid w:val="005B17CA"/>
    <w:rsid w:val="005C7E32"/>
    <w:rsid w:val="005F2103"/>
    <w:rsid w:val="00640CFC"/>
    <w:rsid w:val="006841F8"/>
    <w:rsid w:val="006A3F8D"/>
    <w:rsid w:val="006E217A"/>
    <w:rsid w:val="00764D3D"/>
    <w:rsid w:val="0078559D"/>
    <w:rsid w:val="007A0825"/>
    <w:rsid w:val="007A5635"/>
    <w:rsid w:val="007C703D"/>
    <w:rsid w:val="007E0EB0"/>
    <w:rsid w:val="0080693D"/>
    <w:rsid w:val="00840A06"/>
    <w:rsid w:val="00842811"/>
    <w:rsid w:val="008439B7"/>
    <w:rsid w:val="0087253F"/>
    <w:rsid w:val="00893FC6"/>
    <w:rsid w:val="00896CF0"/>
    <w:rsid w:val="0089715C"/>
    <w:rsid w:val="008A318E"/>
    <w:rsid w:val="008A4E08"/>
    <w:rsid w:val="008B2976"/>
    <w:rsid w:val="008C7241"/>
    <w:rsid w:val="008E4F6C"/>
    <w:rsid w:val="008E65F9"/>
    <w:rsid w:val="008F683B"/>
    <w:rsid w:val="00905E3C"/>
    <w:rsid w:val="009539C7"/>
    <w:rsid w:val="00975EFB"/>
    <w:rsid w:val="009A260D"/>
    <w:rsid w:val="009A7C5B"/>
    <w:rsid w:val="00A00F21"/>
    <w:rsid w:val="00A21B84"/>
    <w:rsid w:val="00A22582"/>
    <w:rsid w:val="00A317AF"/>
    <w:rsid w:val="00A51A6B"/>
    <w:rsid w:val="00A7489F"/>
    <w:rsid w:val="00AE2D66"/>
    <w:rsid w:val="00B72290"/>
    <w:rsid w:val="00B81E5D"/>
    <w:rsid w:val="00B84226"/>
    <w:rsid w:val="00B91892"/>
    <w:rsid w:val="00B92D08"/>
    <w:rsid w:val="00BA5DA9"/>
    <w:rsid w:val="00BC6540"/>
    <w:rsid w:val="00C3685A"/>
    <w:rsid w:val="00C63C4E"/>
    <w:rsid w:val="00CB1EEB"/>
    <w:rsid w:val="00CC51E2"/>
    <w:rsid w:val="00CE0098"/>
    <w:rsid w:val="00D27FA9"/>
    <w:rsid w:val="00D76047"/>
    <w:rsid w:val="00D77A88"/>
    <w:rsid w:val="00D77E9C"/>
    <w:rsid w:val="00D836BD"/>
    <w:rsid w:val="00D90489"/>
    <w:rsid w:val="00DA5835"/>
    <w:rsid w:val="00DB2836"/>
    <w:rsid w:val="00EA4F2B"/>
    <w:rsid w:val="00EB2295"/>
    <w:rsid w:val="00EF17FE"/>
    <w:rsid w:val="00F04722"/>
    <w:rsid w:val="00F40885"/>
    <w:rsid w:val="00F96A43"/>
    <w:rsid w:val="00FA19C5"/>
    <w:rsid w:val="00FA31DA"/>
    <w:rsid w:val="00FA3BEF"/>
    <w:rsid w:val="00FA597E"/>
    <w:rsid w:val="00F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A3A3C0"/>
  <w15:docId w15:val="{056A50D4-BF3D-4239-A48B-5E8C21E4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Bullet">
    <w:name w:val="List Bullet"/>
    <w:basedOn w:val="Normal"/>
    <w:unhideWhenUsed/>
    <w:rsid w:val="00B92D08"/>
    <w:pPr>
      <w:numPr>
        <w:numId w:val="2"/>
      </w:numPr>
      <w:contextualSpacing/>
    </w:pPr>
  </w:style>
  <w:style w:type="paragraph" w:customStyle="1" w:styleId="Schedulenotes">
    <w:name w:val="Schedule notes"/>
    <w:basedOn w:val="NormalWeb"/>
    <w:qFormat/>
    <w:rsid w:val="00CB1EEB"/>
    <w:pPr>
      <w:numPr>
        <w:numId w:val="4"/>
      </w:numPr>
      <w:spacing w:after="120" w:line="240" w:lineRule="auto"/>
      <w:ind w:left="714" w:hanging="357"/>
    </w:pPr>
    <w:rPr>
      <w:rFonts w:ascii="Calibri" w:eastAsia="Times New Roman" w:hAnsi="Calibri" w:cs="Calibr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1EEB"/>
    <w:rPr>
      <w:rFonts w:ascii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B81E5D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F8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C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87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0F965FDAD27D4344A512103632CA73B200A822D00B66210448A3EE03559D254073" ma:contentTypeVersion="5" ma:contentTypeDescription="SPIRE Document" ma:contentTypeScope="" ma:versionID="40c50eb2ef5e38b47f9ec8d1b15c4570">
  <xsd:schema xmlns:xsd="http://www.w3.org/2001/XMLSchema" xmlns:xs="http://www.w3.org/2001/XMLSchema" xmlns:p="http://schemas.microsoft.com/office/2006/metadata/properties" xmlns:ns2="93107b56-84b8-4240-9cc7-0ceb32d77451" xmlns:ns3="http://schemas.microsoft.com/sharepoint/v4" targetNamespace="http://schemas.microsoft.com/office/2006/metadata/properties" ma:root="true" ma:fieldsID="2e0115e1f2c33814bf0babcfe39daa5c" ns2:_="" ns3:_="">
    <xsd:import namespace="93107b56-84b8-4240-9cc7-0ceb32d7745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7b56-84b8-4240-9cc7-0ceb32d7745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Parks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93107b56-84b8-4240-9cc7-0ceb32d77451">002262432</RecordNumber>
    <IconOverlay xmlns="http://schemas.microsoft.com/sharepoint/v4" xsi:nil="true"/>
    <DocumentDescription xmlns="93107b56-84b8-4240-9cc7-0ceb32d77451" xsi:nil="true"/>
    <Approval xmlns="93107b56-84b8-4240-9cc7-0ceb32d77451" xsi:nil="true"/>
    <Function xmlns="93107b56-84b8-4240-9cc7-0ceb32d77451">Parks</Funct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F7D1-83F7-4E8F-923A-3F79FA4500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6A6BB3-C1EB-42D8-8521-41F783AB25A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87B8B22-B466-48F3-9240-1A40A9DBA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7b56-84b8-4240-9cc7-0ceb32d7745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676EA0-C9B4-4841-8A94-3F2AA522466D}">
  <ds:schemaRefs>
    <ds:schemaRef ds:uri="http://schemas.microsoft.com/office/2006/documentManagement/types"/>
    <ds:schemaRef ds:uri="http://purl.org/dc/dcmitype/"/>
    <ds:schemaRef ds:uri="http://schemas.microsoft.com/sharepoint/v4"/>
    <ds:schemaRef ds:uri="93107b56-84b8-4240-9cc7-0ceb32d7745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DD3121F-4DEC-425D-A1BE-DB68EA9736E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11BC834-E691-459F-A293-B79DFE28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EF6A01AA.dotm</Template>
  <TotalTime>54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 determination-reg-12-32-burial areas-TE network</vt:lpstr>
    </vt:vector>
  </TitlesOfParts>
  <Company>Office of Parliamentary Counsel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determination-reg-12-32-burial areas-TE network</dc:title>
  <dc:creator>Miller, Kelli</dc:creator>
  <cp:lastModifiedBy>Henery, Martin</cp:lastModifiedBy>
  <cp:revision>20</cp:revision>
  <cp:lastPrinted>2013-06-24T01:35:00Z</cp:lastPrinted>
  <dcterms:created xsi:type="dcterms:W3CDTF">2018-06-06T22:36:00Z</dcterms:created>
  <dcterms:modified xsi:type="dcterms:W3CDTF">2018-06-27T00:44:00Z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0x0101000F965FDAD27D4344A512103632CA73B200A822D00B66210448A3EE03559D254073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{9e8b7370-d3d7-470f-90cf-837cd9c853c5}</vt:lpwstr>
  </property>
  <property fmtid="{D5CDD505-2E9C-101B-9397-08002B2CF9AE}" pid="5" name="RecordPoint_ActiveItemListId">
    <vt:lpwstr>{16dfd7f1-027a-4888-8e36-60740685f5bd}</vt:lpwstr>
  </property>
  <property fmtid="{D5CDD505-2E9C-101B-9397-08002B2CF9AE}" pid="6" name="RecordPoint_ActiveItemUniqueId">
    <vt:lpwstr>{22b5f449-def3-4bb5-a4cf-cb53ccfddaa5}</vt:lpwstr>
  </property>
  <property fmtid="{D5CDD505-2E9C-101B-9397-08002B2CF9AE}" pid="7" name="RecordPoint_ActiveItemWebId">
    <vt:lpwstr>{924a3cad-205e-4c0a-a40e-5a83e9f50ca9}</vt:lpwstr>
  </property>
  <property fmtid="{D5CDD505-2E9C-101B-9397-08002B2CF9AE}" pid="8" name="RecordPoint_RecordNumberSubmitted">
    <vt:lpwstr/>
  </property>
  <property fmtid="{D5CDD505-2E9C-101B-9397-08002B2CF9AE}" pid="9" name="RecordPoint_SubmissionCompleted">
    <vt:lpwstr/>
  </property>
  <property fmtid="{D5CDD505-2E9C-101B-9397-08002B2CF9AE}" pid="10" name="RecordPoint_SubmissionDate">
    <vt:lpwstr/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</Properties>
</file>