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002568" w:rsidP="00554826">
      <w:pPr>
        <w:pStyle w:val="ShortT"/>
      </w:pPr>
      <w:r>
        <w:t>Therapeutic Goods</w:t>
      </w:r>
      <w:r w:rsidR="00554826" w:rsidRPr="00DA182D">
        <w:t xml:space="preserve"> </w:t>
      </w:r>
      <w:r w:rsidR="00554826">
        <w:t>(</w:t>
      </w:r>
      <w:r w:rsidR="00A26867">
        <w:t>Revocation of Notifiable Instrument</w:t>
      </w:r>
      <w:r w:rsidR="00EB1ADE">
        <w:t xml:space="preserve"> Relating to </w:t>
      </w:r>
      <w:r w:rsidR="0080540D">
        <w:t xml:space="preserve">Articles </w:t>
      </w:r>
      <w:r w:rsidR="00EB1ADE">
        <w:t>that are not Medical Devices</w:t>
      </w:r>
      <w:r w:rsidR="00554826">
        <w:t xml:space="preserve">) </w:t>
      </w:r>
      <w:r w:rsidR="00A26867">
        <w:t>Order 2018</w:t>
      </w:r>
    </w:p>
    <w:p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A26867">
        <w:rPr>
          <w:szCs w:val="22"/>
        </w:rPr>
        <w:t>Tracey Duffy</w:t>
      </w:r>
      <w:r w:rsidRPr="00DA182D">
        <w:rPr>
          <w:szCs w:val="22"/>
        </w:rPr>
        <w:t xml:space="preserve">, </w:t>
      </w:r>
      <w:r w:rsidR="00A26867">
        <w:rPr>
          <w:szCs w:val="22"/>
        </w:rPr>
        <w:t xml:space="preserve">a delegate of the Secretary of the Department of Health for the purposes of section 41BD of the </w:t>
      </w:r>
      <w:r w:rsidR="00A26867">
        <w:rPr>
          <w:i/>
          <w:szCs w:val="22"/>
        </w:rPr>
        <w:t>Therapeutic Goods Act 1989</w:t>
      </w:r>
      <w:r w:rsidR="00A26867">
        <w:rPr>
          <w:szCs w:val="22"/>
        </w:rPr>
        <w:t xml:space="preserve"> (the Act), make the fol</w:t>
      </w:r>
      <w:r w:rsidR="00924A37">
        <w:rPr>
          <w:szCs w:val="22"/>
        </w:rPr>
        <w:t>lowing order under section 41BD</w:t>
      </w:r>
      <w:r w:rsidR="00A26867">
        <w:rPr>
          <w:szCs w:val="22"/>
        </w:rPr>
        <w:t xml:space="preserve">(3) of the Act. </w:t>
      </w:r>
    </w:p>
    <w:p w:rsidR="00D80B8C" w:rsidRDefault="00A26867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 w:rsidR="00D80B8C">
        <w:rPr>
          <w:szCs w:val="22"/>
        </w:rPr>
        <w:t>20</w:t>
      </w:r>
      <w:r w:rsidR="001D005F">
        <w:rPr>
          <w:szCs w:val="22"/>
        </w:rPr>
        <w:t xml:space="preserve"> March</w:t>
      </w:r>
      <w:r>
        <w:rPr>
          <w:szCs w:val="22"/>
        </w:rPr>
        <w:t xml:space="preserve"> 2018</w:t>
      </w:r>
      <w:r w:rsidR="00554826" w:rsidRPr="00001A63">
        <w:rPr>
          <w:szCs w:val="22"/>
        </w:rPr>
        <w:tab/>
      </w:r>
    </w:p>
    <w:p w:rsidR="00D80B8C" w:rsidRDefault="00D80B8C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:rsidR="00554826" w:rsidRPr="00001A63" w:rsidRDefault="00D80B8C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(Signed by)</w:t>
      </w:r>
      <w:r w:rsidR="00554826" w:rsidRPr="00001A63">
        <w:rPr>
          <w:szCs w:val="22"/>
        </w:rPr>
        <w:tab/>
      </w:r>
      <w:r w:rsidR="00554826">
        <w:rPr>
          <w:szCs w:val="22"/>
        </w:rPr>
        <w:tab/>
      </w:r>
      <w:r w:rsidR="00554826" w:rsidRPr="00001A63">
        <w:rPr>
          <w:szCs w:val="22"/>
        </w:rPr>
        <w:tab/>
      </w:r>
    </w:p>
    <w:p w:rsidR="00554826" w:rsidRDefault="00A26867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TRACEY DUFFY</w:t>
      </w:r>
      <w:r w:rsidR="00554826" w:rsidRPr="00A75FE9">
        <w:rPr>
          <w:szCs w:val="22"/>
        </w:rPr>
        <w:t xml:space="preserve"> </w:t>
      </w:r>
      <w:bookmarkStart w:id="0" w:name="_GoBack"/>
      <w:bookmarkEnd w:id="0"/>
    </w:p>
    <w:p w:rsidR="00554826" w:rsidRPr="008E0027" w:rsidRDefault="00A26867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Delegate of the Secretary of the Department of Health </w:t>
      </w:r>
    </w:p>
    <w:p w:rsidR="00554826" w:rsidRDefault="00554826" w:rsidP="00554826"/>
    <w:p w:rsidR="00554826" w:rsidRPr="00ED79B6" w:rsidRDefault="00554826" w:rsidP="00554826"/>
    <w:p w:rsidR="00F6696E" w:rsidRDefault="00F6696E" w:rsidP="00F6696E">
      <w:pPr>
        <w:outlineLvl w:val="0"/>
      </w:pP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A87A58">
          <w:headerReference w:type="even" r:id="rId10"/>
          <w:footerReference w:type="even" r:id="rId11"/>
          <w:footerReference w:type="default" r:id="rId12"/>
          <w:headerReference w:type="first" r:id="rId1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1" w:name="_Toc454512513"/>
      <w:r w:rsidRPr="00554826">
        <w:lastRenderedPageBreak/>
        <w:t>1  Name</w:t>
      </w:r>
      <w:bookmarkEnd w:id="1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4D7A0D">
        <w:t xml:space="preserve"> Therapeutic Goods</w:t>
      </w:r>
      <w:r w:rsidR="004D7A0D" w:rsidRPr="00DA182D">
        <w:t xml:space="preserve"> </w:t>
      </w:r>
      <w:r w:rsidR="004D7A0D">
        <w:t>(Revocation of Notifiable Instrument</w:t>
      </w:r>
      <w:r w:rsidR="00EB1ADE">
        <w:t xml:space="preserve"> Relating to </w:t>
      </w:r>
      <w:r w:rsidR="0080540D">
        <w:t xml:space="preserve">Articles </w:t>
      </w:r>
      <w:r w:rsidR="00EB1ADE">
        <w:t>that are not Medical Devices</w:t>
      </w:r>
      <w:r w:rsidR="004D7A0D">
        <w:t>) Order 2018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2" w:name="_Toc454512514"/>
      <w:r w:rsidRPr="00554826">
        <w:t>2  Commencement</w:t>
      </w:r>
      <w:bookmarkEnd w:id="2"/>
    </w:p>
    <w:p w:rsidR="00554826" w:rsidRPr="00232984" w:rsidRDefault="00554826" w:rsidP="00554826">
      <w:pPr>
        <w:pStyle w:val="subsection"/>
      </w:pPr>
      <w:r>
        <w:tab/>
      </w:r>
      <w:r>
        <w:tab/>
        <w:t xml:space="preserve">This instrument </w:t>
      </w:r>
      <w:r w:rsidR="00EB1ADE">
        <w:t xml:space="preserve">is taken to have </w:t>
      </w:r>
      <w:r>
        <w:t>commence</w:t>
      </w:r>
      <w:r w:rsidR="00EB1ADE">
        <w:t>d</w:t>
      </w:r>
      <w:r>
        <w:t xml:space="preserve"> </w:t>
      </w:r>
      <w:r w:rsidR="004D7A0D">
        <w:t xml:space="preserve">on 19 August 2017. </w:t>
      </w:r>
    </w:p>
    <w:p w:rsidR="00554826" w:rsidRPr="00554826" w:rsidRDefault="00554826" w:rsidP="00554826">
      <w:pPr>
        <w:pStyle w:val="ActHead5"/>
      </w:pPr>
      <w:bookmarkStart w:id="3" w:name="_Toc454512515"/>
      <w:r w:rsidRPr="00554826">
        <w:t>3  Authority</w:t>
      </w:r>
      <w:bookmarkEnd w:id="3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D7A0D">
        <w:t xml:space="preserve">section </w:t>
      </w:r>
      <w:r w:rsidR="000B0998">
        <w:t xml:space="preserve">41BD(3) of the </w:t>
      </w:r>
      <w:r w:rsidR="000B0998" w:rsidRPr="000B0998">
        <w:rPr>
          <w:i/>
        </w:rPr>
        <w:t>Therapeutic Goods Act 1989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4" w:name="_Toc454781205"/>
      <w:bookmarkStart w:id="5" w:name="_Toc454512517"/>
      <w:r w:rsidRPr="00554826">
        <w:t>5  Schedules</w:t>
      </w:r>
      <w:bookmarkEnd w:id="4"/>
    </w:p>
    <w:p w:rsidR="00554826" w:rsidRDefault="00554826" w:rsidP="00554826">
      <w:pPr>
        <w:pStyle w:val="subsection"/>
      </w:pPr>
      <w:r w:rsidRPr="006065DA">
        <w:tab/>
      </w:r>
      <w:r w:rsidRPr="006065DA">
        <w:tab/>
        <w:t xml:space="preserve">Each instrument that is specified in a Schedule to this instrument is </w:t>
      </w:r>
      <w:r w:rsidR="000B0998">
        <w:t>revoked</w:t>
      </w:r>
      <w:r w:rsidRPr="006065DA">
        <w:t xml:space="preserve"> as set out in the applicable items in the Schedule concerned</w:t>
      </w:r>
      <w:r w:rsidR="000B0998">
        <w:t xml:space="preserve">. </w:t>
      </w:r>
    </w:p>
    <w:bookmarkEnd w:id="5"/>
    <w:p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:rsidR="00D6537E" w:rsidRPr="004E1307" w:rsidRDefault="004E1307" w:rsidP="00D6537E">
      <w:pPr>
        <w:pStyle w:val="ActHead6"/>
      </w:pPr>
      <w:bookmarkStart w:id="6" w:name="_Toc454512518"/>
      <w:r>
        <w:lastRenderedPageBreak/>
        <w:t xml:space="preserve">Schedule </w:t>
      </w:r>
      <w:r w:rsidR="00D6537E" w:rsidRPr="004E1307">
        <w:t>1—</w:t>
      </w:r>
      <w:bookmarkEnd w:id="6"/>
      <w:r w:rsidR="000B0998">
        <w:t>Revocation of instruments</w:t>
      </w:r>
    </w:p>
    <w:p w:rsidR="00D6537E" w:rsidRPr="00D6537E" w:rsidRDefault="000B0998" w:rsidP="00D6537E">
      <w:pPr>
        <w:pStyle w:val="ActHead9"/>
      </w:pPr>
      <w:r>
        <w:t>Therapeutic Goods (Articles that are not Medical Devices) Order No. 2 of 2017</w:t>
      </w:r>
    </w:p>
    <w:p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:rsidR="004E1307" w:rsidRDefault="000B0998" w:rsidP="00D6537E">
      <w:pPr>
        <w:pStyle w:val="Item"/>
      </w:pPr>
      <w:r>
        <w:t>Revoke</w:t>
      </w:r>
      <w:r w:rsidR="00D6537E">
        <w:t xml:space="preserve"> the instrument</w:t>
      </w:r>
      <w:r w:rsidR="00F34A4E">
        <w:t>.</w:t>
      </w:r>
    </w:p>
    <w:p w:rsidR="00554826" w:rsidRPr="00554826" w:rsidRDefault="00554826" w:rsidP="00554826"/>
    <w:p w:rsidR="00A75FE9" w:rsidRDefault="00A75FE9" w:rsidP="002F29F6">
      <w:pPr>
        <w:spacing w:line="240" w:lineRule="auto"/>
      </w:pPr>
    </w:p>
    <w:sectPr w:rsidR="00A75FE9" w:rsidSect="008C2EAC">
      <w:headerReference w:type="even" r:id="rId14"/>
      <w:headerReference w:type="default" r:id="rId15"/>
      <w:footerReference w:type="even" r:id="rId16"/>
      <w:footerReference w:type="default" r:id="rId1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0E8" w:rsidRDefault="009A10E8" w:rsidP="00715914">
      <w:pPr>
        <w:spacing w:line="240" w:lineRule="auto"/>
      </w:pPr>
      <w:r>
        <w:separator/>
      </w:r>
    </w:p>
  </w:endnote>
  <w:endnote w:type="continuationSeparator" w:id="0">
    <w:p w:rsidR="009A10E8" w:rsidRDefault="009A10E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:rsidTr="00A87A58">
      <w:tc>
        <w:tcPr>
          <w:tcW w:w="365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jc w:val="right"/>
            <w:rPr>
              <w:sz w:val="18"/>
            </w:rPr>
          </w:pPr>
        </w:p>
      </w:tc>
    </w:tr>
  </w:tbl>
  <w:p w:rsidR="00F6696E" w:rsidRPr="00ED79B6" w:rsidRDefault="00F6696E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F6696E" w:rsidTr="00A87A58">
      <w:tc>
        <w:tcPr>
          <w:tcW w:w="947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A6615">
            <w:rPr>
              <w:i/>
              <w:noProof/>
              <w:sz w:val="18"/>
            </w:rPr>
            <w:t>Therapeutic Goods (Revocation of Notifiable Instrument Relating to Articles that are not Medical Devices) Order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661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rPr>
              <w:sz w:val="18"/>
            </w:rPr>
          </w:pPr>
        </w:p>
      </w:tc>
    </w:tr>
  </w:tbl>
  <w:p w:rsidR="00F6696E" w:rsidRPr="00ED79B6" w:rsidRDefault="00F6696E" w:rsidP="003278F2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661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A6615">
            <w:rPr>
              <w:i/>
              <w:noProof/>
              <w:sz w:val="18"/>
            </w:rPr>
            <w:t>Therapeutic Goods (Revocation of Notifiable Instrument Relating to Articles that are not Medical Devices) Order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A6615">
            <w:rPr>
              <w:i/>
              <w:noProof/>
              <w:sz w:val="18"/>
            </w:rPr>
            <w:t>Therapeutic Goods (Revocation of Notifiable Instrument Relating to Articles that are not Medical Devices) Order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661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0E8" w:rsidRDefault="009A10E8" w:rsidP="00715914">
      <w:pPr>
        <w:spacing w:line="240" w:lineRule="auto"/>
      </w:pPr>
      <w:r>
        <w:separator/>
      </w:r>
    </w:p>
  </w:footnote>
  <w:footnote w:type="continuationSeparator" w:id="0">
    <w:p w:rsidR="009A10E8" w:rsidRDefault="009A10E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9F"/>
    <w:rsid w:val="00002568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A5AE2"/>
    <w:rsid w:val="000B0998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A6615"/>
    <w:rsid w:val="001B2CB6"/>
    <w:rsid w:val="001C61C5"/>
    <w:rsid w:val="001C69C4"/>
    <w:rsid w:val="001D005F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F1F0D"/>
    <w:rsid w:val="002F29F6"/>
    <w:rsid w:val="00304F8B"/>
    <w:rsid w:val="00335BC6"/>
    <w:rsid w:val="003415D3"/>
    <w:rsid w:val="00344338"/>
    <w:rsid w:val="00344701"/>
    <w:rsid w:val="00352B0F"/>
    <w:rsid w:val="00360459"/>
    <w:rsid w:val="0038049F"/>
    <w:rsid w:val="003A2D3C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D7A0D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3BDC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0540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4A37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10E8"/>
    <w:rsid w:val="009C3413"/>
    <w:rsid w:val="009F359C"/>
    <w:rsid w:val="00A0441E"/>
    <w:rsid w:val="00A12128"/>
    <w:rsid w:val="00A22C98"/>
    <w:rsid w:val="00A231E2"/>
    <w:rsid w:val="00A26867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0B8C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DF2B4D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B1ADE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34A4E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8603C-55FB-4519-A846-AEC89E2A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KULAR, Navreen</dc:creator>
  <cp:lastModifiedBy>CARTER, Bless</cp:lastModifiedBy>
  <cp:revision>5</cp:revision>
  <dcterms:created xsi:type="dcterms:W3CDTF">2018-03-20T23:51:00Z</dcterms:created>
  <dcterms:modified xsi:type="dcterms:W3CDTF">2018-03-20T23:52:00Z</dcterms:modified>
</cp:coreProperties>
</file>