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72F49" w14:textId="77777777" w:rsidR="005502AD" w:rsidRPr="005502AD" w:rsidRDefault="005502AD" w:rsidP="005502AD">
      <w:pPr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5502AD">
        <w:rPr>
          <w:rFonts w:asciiTheme="minorHAnsi" w:hAnsiTheme="minorHAnsi" w:cstheme="minorHAnsi"/>
          <w:sz w:val="22"/>
        </w:rPr>
        <w:t>13 December 2018</w:t>
      </w:r>
    </w:p>
    <w:tbl>
      <w:tblPr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436"/>
      </w:tblGrid>
      <w:tr w:rsidR="00305033" w:rsidRPr="005502AD" w14:paraId="32A7CB2D" w14:textId="77777777" w:rsidTr="005502AD">
        <w:trPr>
          <w:trHeight w:hRule="exact" w:val="3131"/>
        </w:trPr>
        <w:tc>
          <w:tcPr>
            <w:tcW w:w="6436" w:type="dxa"/>
          </w:tcPr>
          <w:p w14:paraId="49E90FD8" w14:textId="77777777" w:rsidR="00BE53B6" w:rsidRPr="005502AD" w:rsidRDefault="00BE53B6" w:rsidP="005F62CA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14:paraId="4161D270" w14:textId="77777777" w:rsidR="005502AD" w:rsidRPr="005502AD" w:rsidRDefault="005502AD" w:rsidP="005502AD">
            <w:pPr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5502AD">
              <w:rPr>
                <w:rFonts w:asciiTheme="minorHAnsi" w:hAnsiTheme="minorHAnsi" w:cstheme="minorHAnsi"/>
                <w:b/>
                <w:sz w:val="22"/>
              </w:rPr>
              <w:t>Senator the Hon Mathias Cormann</w:t>
            </w:r>
          </w:p>
          <w:p w14:paraId="161F3BD0" w14:textId="77777777" w:rsidR="005502AD" w:rsidRPr="005502AD" w:rsidRDefault="005502AD" w:rsidP="005502AD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5502AD">
              <w:rPr>
                <w:rFonts w:asciiTheme="minorHAnsi" w:hAnsiTheme="minorHAnsi" w:cstheme="minorHAnsi"/>
                <w:sz w:val="22"/>
              </w:rPr>
              <w:t>Minister for Finance and the Public Service</w:t>
            </w:r>
          </w:p>
          <w:p w14:paraId="36DF31DF" w14:textId="77777777" w:rsidR="005502AD" w:rsidRPr="005502AD" w:rsidRDefault="005502AD" w:rsidP="005502AD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5502AD">
              <w:rPr>
                <w:rFonts w:asciiTheme="minorHAnsi" w:hAnsiTheme="minorHAnsi" w:cstheme="minorHAnsi"/>
                <w:sz w:val="22"/>
              </w:rPr>
              <w:t>Leader of the Government in the Senate</w:t>
            </w:r>
          </w:p>
          <w:p w14:paraId="3597F2D3" w14:textId="77777777" w:rsidR="005502AD" w:rsidRPr="005502AD" w:rsidRDefault="005502AD" w:rsidP="005502AD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14:paraId="398FEB21" w14:textId="29838527" w:rsidR="005502AD" w:rsidRPr="005502AD" w:rsidRDefault="005502AD" w:rsidP="005502AD">
            <w:pPr>
              <w:spacing w:before="0" w:after="0"/>
              <w:rPr>
                <w:rFonts w:asciiTheme="minorHAnsi" w:hAnsiTheme="minorHAnsi" w:cstheme="minorHAnsi"/>
                <w:b/>
                <w:sz w:val="22"/>
              </w:rPr>
            </w:pPr>
            <w:r w:rsidRPr="005502AD">
              <w:rPr>
                <w:rFonts w:asciiTheme="minorHAnsi" w:hAnsiTheme="minorHAnsi" w:cstheme="minorHAnsi"/>
                <w:b/>
                <w:sz w:val="22"/>
              </w:rPr>
              <w:t>The Hon Angus Taylor MP</w:t>
            </w:r>
          </w:p>
          <w:p w14:paraId="613C2043" w14:textId="77777777" w:rsidR="005502AD" w:rsidRPr="005502AD" w:rsidRDefault="005502AD" w:rsidP="005502AD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5502AD">
              <w:rPr>
                <w:rFonts w:asciiTheme="minorHAnsi" w:hAnsiTheme="minorHAnsi" w:cstheme="minorHAnsi"/>
                <w:sz w:val="22"/>
              </w:rPr>
              <w:t>Minister for Energy</w:t>
            </w:r>
          </w:p>
          <w:p w14:paraId="042ED9A2" w14:textId="77777777" w:rsidR="005502AD" w:rsidRPr="005502AD" w:rsidRDefault="005502AD" w:rsidP="005502AD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  <w:p w14:paraId="5AAE8AEC" w14:textId="6EC12ED7" w:rsidR="005502AD" w:rsidRPr="005502AD" w:rsidRDefault="005502AD" w:rsidP="005502AD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5502AD">
              <w:rPr>
                <w:rFonts w:asciiTheme="minorHAnsi" w:hAnsiTheme="minorHAnsi" w:cstheme="minorHAnsi"/>
                <w:sz w:val="22"/>
              </w:rPr>
              <w:t>Parliament House</w:t>
            </w:r>
          </w:p>
          <w:p w14:paraId="28AA91CA" w14:textId="75145EBE" w:rsidR="00305033" w:rsidRPr="005502AD" w:rsidRDefault="005502AD" w:rsidP="005502AD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5502AD">
              <w:rPr>
                <w:rFonts w:asciiTheme="minorHAnsi" w:hAnsiTheme="minorHAnsi" w:cstheme="minorHAnsi"/>
                <w:sz w:val="22"/>
              </w:rPr>
              <w:t>CANBERRA ACT 2600 and by email</w:t>
            </w:r>
          </w:p>
        </w:tc>
      </w:tr>
    </w:tbl>
    <w:p w14:paraId="6A2A3A30" w14:textId="4BD2E972" w:rsidR="00305033" w:rsidRPr="005502AD" w:rsidRDefault="00305033" w:rsidP="005502AD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 xml:space="preserve">Dear </w:t>
      </w:r>
      <w:r w:rsidR="005502AD" w:rsidRPr="005502AD">
        <w:rPr>
          <w:rFonts w:asciiTheme="minorHAnsi" w:hAnsiTheme="minorHAnsi" w:cstheme="minorHAnsi"/>
          <w:sz w:val="22"/>
        </w:rPr>
        <w:t>Responsible Ministers</w:t>
      </w:r>
    </w:p>
    <w:p w14:paraId="1E12E63B" w14:textId="77777777" w:rsidR="005502AD" w:rsidRPr="005502AD" w:rsidRDefault="005502AD" w:rsidP="005502AD">
      <w:pPr>
        <w:spacing w:before="0" w:after="0"/>
        <w:rPr>
          <w:rFonts w:asciiTheme="minorHAnsi" w:hAnsiTheme="minorHAnsi" w:cstheme="minorHAnsi"/>
          <w:b/>
          <w:sz w:val="22"/>
        </w:rPr>
      </w:pPr>
    </w:p>
    <w:p w14:paraId="7EA12AD2" w14:textId="6D778AC0" w:rsidR="005502AD" w:rsidRPr="005502AD" w:rsidRDefault="005502AD" w:rsidP="005502AD">
      <w:pPr>
        <w:spacing w:before="0" w:after="0"/>
        <w:rPr>
          <w:rFonts w:asciiTheme="minorHAnsi" w:hAnsiTheme="minorHAnsi" w:cstheme="minorHAnsi"/>
          <w:b/>
          <w:i/>
          <w:sz w:val="22"/>
        </w:rPr>
      </w:pPr>
      <w:r w:rsidRPr="005502AD">
        <w:rPr>
          <w:rFonts w:asciiTheme="minorHAnsi" w:hAnsiTheme="minorHAnsi" w:cstheme="minorHAnsi"/>
          <w:b/>
          <w:sz w:val="22"/>
        </w:rPr>
        <w:t xml:space="preserve">Issue of Consultation Draft Direction under section 66, </w:t>
      </w:r>
      <w:r w:rsidRPr="005502AD">
        <w:rPr>
          <w:rFonts w:asciiTheme="minorHAnsi" w:hAnsiTheme="minorHAnsi" w:cstheme="minorHAnsi"/>
          <w:b/>
          <w:i/>
          <w:sz w:val="22"/>
        </w:rPr>
        <w:t>Clean Energy Finance</w:t>
      </w:r>
    </w:p>
    <w:p w14:paraId="07F4BC12" w14:textId="77777777" w:rsidR="005502AD" w:rsidRPr="005502AD" w:rsidRDefault="005502AD" w:rsidP="005502AD">
      <w:pPr>
        <w:spacing w:before="0" w:after="0"/>
        <w:rPr>
          <w:rFonts w:asciiTheme="minorHAnsi" w:hAnsiTheme="minorHAnsi" w:cstheme="minorHAnsi"/>
          <w:b/>
          <w:i/>
          <w:sz w:val="22"/>
        </w:rPr>
      </w:pPr>
      <w:r w:rsidRPr="005502AD">
        <w:rPr>
          <w:rFonts w:asciiTheme="minorHAnsi" w:hAnsiTheme="minorHAnsi" w:cstheme="minorHAnsi"/>
          <w:b/>
          <w:i/>
          <w:sz w:val="22"/>
        </w:rPr>
        <w:t>Corporation Act 2012</w:t>
      </w:r>
    </w:p>
    <w:p w14:paraId="52A44BF7" w14:textId="77777777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</w:p>
    <w:p w14:paraId="6D880CAD" w14:textId="56173049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I am writing with reference to your correspondence of 11 December 2018 enclosing a</w:t>
      </w:r>
    </w:p>
    <w:p w14:paraId="1FC71AD2" w14:textId="73CE48BA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consultation draft direction (Investment Mandate) for consideration of the CEFC Board, as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 xml:space="preserve">required under section 66 of the </w:t>
      </w:r>
      <w:r w:rsidRPr="005502AD">
        <w:rPr>
          <w:rFonts w:asciiTheme="minorHAnsi" w:hAnsiTheme="minorHAnsi" w:cstheme="minorHAnsi"/>
          <w:i/>
          <w:sz w:val="22"/>
        </w:rPr>
        <w:t>Clean Energy Finance Corporation Act 2012</w:t>
      </w:r>
      <w:r w:rsidRPr="005502AD">
        <w:rPr>
          <w:rFonts w:asciiTheme="minorHAnsi" w:hAnsiTheme="minorHAnsi" w:cstheme="minorHAnsi"/>
          <w:sz w:val="22"/>
        </w:rPr>
        <w:t xml:space="preserve"> (the CEFC Act).</w:t>
      </w:r>
    </w:p>
    <w:p w14:paraId="77E9035E" w14:textId="77777777" w:rsid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</w:p>
    <w:p w14:paraId="61B84761" w14:textId="64AA38A5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The Board has asked that I respond on its behalf. This formal response is provided as a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submission pursuant to section 66 of the CEFC Act.</w:t>
      </w:r>
    </w:p>
    <w:p w14:paraId="23E8A0B1" w14:textId="77777777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</w:p>
    <w:p w14:paraId="75974620" w14:textId="001AEC51" w:rsidR="005502AD" w:rsidRPr="005502AD" w:rsidRDefault="005502AD" w:rsidP="005502AD">
      <w:pPr>
        <w:spacing w:before="0" w:after="0"/>
        <w:rPr>
          <w:rFonts w:asciiTheme="minorHAnsi" w:hAnsiTheme="minorHAnsi" w:cstheme="minorHAnsi"/>
          <w:b/>
          <w:i/>
          <w:sz w:val="22"/>
        </w:rPr>
      </w:pPr>
      <w:r w:rsidRPr="005502AD">
        <w:rPr>
          <w:rFonts w:asciiTheme="minorHAnsi" w:hAnsiTheme="minorHAnsi" w:cstheme="minorHAnsi"/>
          <w:b/>
          <w:i/>
          <w:sz w:val="22"/>
        </w:rPr>
        <w:t>CEFC View</w:t>
      </w:r>
    </w:p>
    <w:p w14:paraId="09237F6B" w14:textId="77777777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</w:p>
    <w:p w14:paraId="51C3458E" w14:textId="1BF13383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The approach adopted in the Investment Mandate is an updated framework for the CEFC to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support Australian Government policy priorities and is accepted by the Board.</w:t>
      </w:r>
    </w:p>
    <w:p w14:paraId="1BD99984" w14:textId="77777777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</w:p>
    <w:p w14:paraId="4B5032F3" w14:textId="77777777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The CEFC Board acknowledges:</w:t>
      </w:r>
    </w:p>
    <w:p w14:paraId="39109126" w14:textId="46A22A75" w:rsidR="005502AD" w:rsidRPr="005502AD" w:rsidRDefault="005502AD" w:rsidP="005502AD">
      <w:pPr>
        <w:spacing w:before="0" w:after="0"/>
        <w:ind w:left="72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a) the new direction set out in the Investment Mandate for CEFC to consider the potential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effects on reliability and security of supply when evaluating potential renewable energy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generation investments; and</w:t>
      </w:r>
    </w:p>
    <w:p w14:paraId="69876421" w14:textId="7C43D2CB" w:rsidR="005502AD" w:rsidRPr="005502AD" w:rsidRDefault="005502AD" w:rsidP="005502AD">
      <w:pPr>
        <w:spacing w:before="0" w:after="0"/>
        <w:ind w:left="72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b) the Australian Government's encouragement to prioritise investments that will support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reliability and security of electricity supply.</w:t>
      </w:r>
    </w:p>
    <w:p w14:paraId="75196530" w14:textId="77777777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</w:p>
    <w:p w14:paraId="2D110170" w14:textId="6B680EA7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We note that the CEFC has already invested in projects that incorporate smart controls,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batteries, weather predicting technology, and Frequency Control and Ancillary Services (FCAS),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which support reliability or security of electricity supply. While the market is still emerging for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many of these technologies, our investment pipeline includes potential investments in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technologies (such as large-scale pump storage, FCAS, or batteries) which can support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reliability or security of electricity supply. We look forward to progressing these and other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investments in due course.</w:t>
      </w:r>
    </w:p>
    <w:p w14:paraId="7A73B438" w14:textId="77777777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</w:p>
    <w:p w14:paraId="44C3E935" w14:textId="3440E27E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We thank you for the consultation and the constructive engagement that you and your offices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 xml:space="preserve">have offered on the Investment Mandate. The Board acknowledges this </w:t>
      </w:r>
      <w:r w:rsidRPr="005502AD">
        <w:rPr>
          <w:rFonts w:asciiTheme="minorHAnsi" w:hAnsiTheme="minorHAnsi" w:cstheme="minorHAnsi"/>
          <w:sz w:val="22"/>
        </w:rPr>
        <w:lastRenderedPageBreak/>
        <w:t>direction and, once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given and in effect, will undertake all reasonable steps to ensure that the CEFC complies.</w:t>
      </w:r>
    </w:p>
    <w:p w14:paraId="1103A591" w14:textId="53F3775A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</w:p>
    <w:p w14:paraId="0C77055C" w14:textId="3C954929" w:rsidR="005502AD" w:rsidRPr="005502AD" w:rsidRDefault="005502AD" w:rsidP="005502AD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If Ministers or officials wish to discuss or progress any matters raised in this submission, Mr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Simon Every, Head of Corporate and Government Affairs is available to assist on 07 3188 1627</w:t>
      </w:r>
      <w:r>
        <w:rPr>
          <w:rFonts w:asciiTheme="minorHAnsi" w:hAnsiTheme="minorHAnsi" w:cstheme="minorHAnsi"/>
          <w:sz w:val="22"/>
        </w:rPr>
        <w:t xml:space="preserve"> </w:t>
      </w:r>
      <w:r w:rsidRPr="005502AD">
        <w:rPr>
          <w:rFonts w:asciiTheme="minorHAnsi" w:hAnsiTheme="minorHAnsi" w:cstheme="minorHAnsi"/>
          <w:sz w:val="22"/>
        </w:rPr>
        <w:t>or at simon.every@cleanenergyfinancecorp.com.au</w:t>
      </w:r>
    </w:p>
    <w:p w14:paraId="427E3681" w14:textId="77777777" w:rsidR="005502AD" w:rsidRPr="005502AD" w:rsidRDefault="005502AD" w:rsidP="005502AD">
      <w:pPr>
        <w:rPr>
          <w:rFonts w:asciiTheme="minorHAnsi" w:hAnsiTheme="minorHAnsi" w:cstheme="minorHAnsi"/>
          <w:sz w:val="22"/>
        </w:rPr>
      </w:pPr>
    </w:p>
    <w:p w14:paraId="40A968DF" w14:textId="77777777" w:rsidR="005502AD" w:rsidRPr="005502AD" w:rsidRDefault="005502AD" w:rsidP="005502AD">
      <w:pPr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Yours sincerely</w:t>
      </w:r>
    </w:p>
    <w:p w14:paraId="00D900BE" w14:textId="77777777" w:rsidR="005502AD" w:rsidRDefault="005502AD" w:rsidP="005502AD">
      <w:pPr>
        <w:rPr>
          <w:rFonts w:asciiTheme="minorHAnsi" w:hAnsiTheme="minorHAnsi" w:cstheme="minorHAnsi"/>
          <w:b/>
          <w:sz w:val="22"/>
        </w:rPr>
      </w:pPr>
      <w:r w:rsidRPr="005502AD">
        <w:rPr>
          <w:rFonts w:asciiTheme="minorHAnsi" w:hAnsiTheme="minorHAnsi" w:cstheme="minorHAnsi"/>
          <w:b/>
          <w:sz w:val="22"/>
        </w:rPr>
        <w:t xml:space="preserve">[SIGNED] </w:t>
      </w:r>
    </w:p>
    <w:p w14:paraId="1B2B9B6F" w14:textId="46247CEA" w:rsidR="00305033" w:rsidRPr="005502AD" w:rsidRDefault="005502AD" w:rsidP="005502AD">
      <w:pPr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b/>
          <w:sz w:val="22"/>
        </w:rPr>
        <w:t>Steven Skala AO</w:t>
      </w:r>
    </w:p>
    <w:p w14:paraId="72F6B090" w14:textId="72D5C9B7" w:rsidR="00305033" w:rsidRPr="005502AD" w:rsidRDefault="005502AD" w:rsidP="00305033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Chair</w:t>
      </w:r>
    </w:p>
    <w:p w14:paraId="0EA85B22" w14:textId="4FF245B3" w:rsidR="005502AD" w:rsidRDefault="005502AD" w:rsidP="00305033">
      <w:pPr>
        <w:spacing w:before="0" w:after="0"/>
        <w:rPr>
          <w:rFonts w:asciiTheme="minorHAnsi" w:hAnsiTheme="minorHAnsi" w:cstheme="minorHAnsi"/>
          <w:sz w:val="22"/>
        </w:rPr>
      </w:pPr>
    </w:p>
    <w:p w14:paraId="1C68D3E6" w14:textId="5361A895" w:rsidR="005502AD" w:rsidRPr="005502AD" w:rsidRDefault="005502AD" w:rsidP="00305033">
      <w:pPr>
        <w:spacing w:before="0" w:after="0"/>
        <w:rPr>
          <w:rFonts w:asciiTheme="minorHAnsi" w:hAnsiTheme="minorHAnsi" w:cstheme="minorHAnsi"/>
          <w:sz w:val="22"/>
        </w:rPr>
      </w:pPr>
    </w:p>
    <w:p w14:paraId="47D040EE" w14:textId="370F08CA" w:rsidR="005502AD" w:rsidRPr="005502AD" w:rsidRDefault="005502AD" w:rsidP="00305033">
      <w:pPr>
        <w:spacing w:before="0" w:after="0"/>
        <w:rPr>
          <w:rFonts w:asciiTheme="minorHAnsi" w:hAnsiTheme="minorHAnsi" w:cstheme="minorHAnsi"/>
          <w:sz w:val="22"/>
        </w:rPr>
      </w:pPr>
      <w:r w:rsidRPr="005502AD">
        <w:rPr>
          <w:rFonts w:asciiTheme="minorHAnsi" w:hAnsiTheme="minorHAnsi" w:cstheme="minorHAnsi"/>
          <w:sz w:val="22"/>
        </w:rPr>
        <w:t>CC: The Hon Melissa Price MP, Minister for the Environment</w:t>
      </w:r>
    </w:p>
    <w:sectPr w:rsidR="005502AD" w:rsidRPr="005502AD" w:rsidSect="005F62CA">
      <w:headerReference w:type="first" r:id="rId12"/>
      <w:footerReference w:type="first" r:id="rId13"/>
      <w:pgSz w:w="11906" w:h="16838" w:code="9"/>
      <w:pgMar w:top="2269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C65F8" w14:textId="77777777" w:rsidR="002969B4" w:rsidRDefault="002969B4" w:rsidP="00162DB9">
      <w:r>
        <w:separator/>
      </w:r>
    </w:p>
  </w:endnote>
  <w:endnote w:type="continuationSeparator" w:id="0">
    <w:p w14:paraId="192A531E" w14:textId="77777777" w:rsidR="002969B4" w:rsidRDefault="002969B4" w:rsidP="0016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2B6B5" w14:textId="77777777" w:rsidR="00E41AFF" w:rsidRDefault="00E41AFF" w:rsidP="00E41AFF">
    <w:pPr>
      <w:tabs>
        <w:tab w:val="left" w:pos="3119"/>
      </w:tabs>
      <w:spacing w:before="240"/>
      <w:rPr>
        <w:color w:val="0082C8"/>
        <w:sz w:val="12"/>
        <w:szCs w:val="12"/>
      </w:rPr>
    </w:pPr>
    <w:r w:rsidRPr="006A5F33">
      <w:rPr>
        <w:color w:val="0082C8"/>
        <w:sz w:val="12"/>
        <w:szCs w:val="12"/>
      </w:rPr>
      <w:t>Clean Energy Finance Corporation</w:t>
    </w:r>
  </w:p>
  <w:p w14:paraId="3FC8126C" w14:textId="77777777" w:rsidR="00E41AFF" w:rsidRPr="00214A8F" w:rsidRDefault="00E41AFF" w:rsidP="00E41AFF">
    <w:pPr>
      <w:tabs>
        <w:tab w:val="left" w:pos="3119"/>
      </w:tabs>
      <w:spacing w:before="60" w:line="288" w:lineRule="auto"/>
      <w:rPr>
        <w:color w:val="808285"/>
        <w:sz w:val="11"/>
        <w:szCs w:val="11"/>
      </w:rPr>
    </w:pPr>
    <w:r w:rsidRPr="006A5F33">
      <w:rPr>
        <w:color w:val="808285"/>
        <w:sz w:val="11"/>
        <w:szCs w:val="11"/>
      </w:rPr>
      <w:t>Suite 1702, 1 Bligh Street</w:t>
    </w:r>
    <w:r>
      <w:rPr>
        <w:color w:val="808285"/>
        <w:sz w:val="11"/>
        <w:szCs w:val="11"/>
      </w:rPr>
      <w:tab/>
    </w:r>
    <w:r w:rsidRPr="00CF4C5A">
      <w:rPr>
        <w:color w:val="808285"/>
        <w:sz w:val="10"/>
        <w:szCs w:val="10"/>
      </w:rPr>
      <w:t xml:space="preserve">e </w:t>
    </w:r>
    <w:hyperlink r:id="rId1" w:history="1">
      <w:r w:rsidR="005F62CA" w:rsidRPr="00D608B7">
        <w:rPr>
          <w:rStyle w:val="Hyperlink"/>
          <w:sz w:val="10"/>
          <w:szCs w:val="10"/>
        </w:rPr>
        <w:t>info@cefc.com.au</w:t>
      </w:r>
    </w:hyperlink>
    <w:r>
      <w:rPr>
        <w:color w:val="808285"/>
        <w:sz w:val="11"/>
        <w:szCs w:val="11"/>
      </w:rPr>
      <w:br/>
    </w:r>
    <w:r w:rsidRPr="006A5F33">
      <w:rPr>
        <w:color w:val="808285"/>
        <w:sz w:val="11"/>
        <w:szCs w:val="11"/>
      </w:rPr>
      <w:t>Sydney NSW 2000</w:t>
    </w:r>
    <w:r>
      <w:rPr>
        <w:color w:val="808285"/>
        <w:sz w:val="11"/>
        <w:szCs w:val="11"/>
      </w:rPr>
      <w:tab/>
    </w:r>
    <w:r w:rsidRPr="00CF4C5A">
      <w:rPr>
        <w:color w:val="808285"/>
        <w:sz w:val="10"/>
        <w:szCs w:val="10"/>
      </w:rPr>
      <w:t>t 1300 002 332</w:t>
    </w:r>
    <w:r>
      <w:rPr>
        <w:color w:val="808285"/>
        <w:sz w:val="11"/>
        <w:szCs w:val="11"/>
      </w:rPr>
      <w:br/>
    </w:r>
    <w:r w:rsidRPr="006A5F33">
      <w:rPr>
        <w:color w:val="808285"/>
        <w:sz w:val="11"/>
        <w:szCs w:val="11"/>
      </w:rPr>
      <w:t>ABN: 43 669 904 352</w:t>
    </w:r>
    <w:r w:rsidR="005F62CA">
      <w:rPr>
        <w:color w:val="808285"/>
        <w:sz w:val="11"/>
        <w:szCs w:val="1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D4EE6" w14:textId="77777777" w:rsidR="002969B4" w:rsidRDefault="002969B4" w:rsidP="00162DB9">
      <w:r>
        <w:separator/>
      </w:r>
    </w:p>
  </w:footnote>
  <w:footnote w:type="continuationSeparator" w:id="0">
    <w:p w14:paraId="5104BE97" w14:textId="77777777" w:rsidR="002969B4" w:rsidRDefault="002969B4" w:rsidP="00162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159D7" w14:textId="77777777" w:rsidR="00620823" w:rsidRDefault="002C0AAA" w:rsidP="00E04CAC">
    <w:pPr>
      <w:ind w:left="-1134" w:firstLine="1134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63AD395" wp14:editId="69D3AD67">
          <wp:simplePos x="0" y="0"/>
          <wp:positionH relativeFrom="column">
            <wp:posOffset>-346710</wp:posOffset>
          </wp:positionH>
          <wp:positionV relativeFrom="paragraph">
            <wp:posOffset>121285</wp:posOffset>
          </wp:positionV>
          <wp:extent cx="1619885" cy="647700"/>
          <wp:effectExtent l="0" t="0" r="0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6089DD" w14:textId="77777777" w:rsidR="00620823" w:rsidRDefault="00F71547" w:rsidP="007669C1"/>
  <w:p w14:paraId="0E95A766" w14:textId="77777777" w:rsidR="00620823" w:rsidRDefault="00F71547" w:rsidP="00C11B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C12"/>
    <w:multiLevelType w:val="hybridMultilevel"/>
    <w:tmpl w:val="8F2E7E4C"/>
    <w:lvl w:ilvl="0" w:tplc="5F56EC5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4487C34"/>
    <w:multiLevelType w:val="multilevel"/>
    <w:tmpl w:val="622804BC"/>
    <w:lvl w:ilvl="0">
      <w:numFmt w:val="bullet"/>
      <w:lvlText w:val="•"/>
      <w:lvlJc w:val="left"/>
      <w:pPr>
        <w:ind w:left="417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20"/>
        <w:szCs w:val="28"/>
      </w:rPr>
    </w:lvl>
    <w:lvl w:ilvl="3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1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2">
    <w:nsid w:val="3FF13E44"/>
    <w:multiLevelType w:val="multilevel"/>
    <w:tmpl w:val="9D88D9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646464"/>
        <w:sz w:val="26"/>
        <w:szCs w:val="3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/>
        <w:i w:val="0"/>
        <w:sz w:val="24"/>
        <w:szCs w:val="32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  <w:b/>
        <w:i w:val="0"/>
        <w:sz w:val="22"/>
        <w:szCs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odyNumbering1"/>
      <w:lvlText w:val="%7"/>
      <w:lvlJc w:val="left"/>
      <w:pPr>
        <w:ind w:left="340" w:hanging="340"/>
      </w:pPr>
      <w:rPr>
        <w:rFonts w:hint="default"/>
        <w:b w:val="0"/>
        <w:i w:val="0"/>
        <w:sz w:val="20"/>
      </w:rPr>
    </w:lvl>
    <w:lvl w:ilvl="7">
      <w:start w:val="1"/>
      <w:numFmt w:val="lowerLetter"/>
      <w:pStyle w:val="BodyNumbering2"/>
      <w:lvlText w:val="%8"/>
      <w:lvlJc w:val="left"/>
      <w:pPr>
        <w:ind w:left="680" w:hanging="340"/>
      </w:pPr>
      <w:rPr>
        <w:rFonts w:hint="default"/>
        <w:b w:val="0"/>
        <w:i w:val="0"/>
        <w:sz w:val="20"/>
      </w:rPr>
    </w:lvl>
    <w:lvl w:ilvl="8">
      <w:start w:val="1"/>
      <w:numFmt w:val="lowerRoman"/>
      <w:pStyle w:val="BodyNumbering3"/>
      <w:lvlText w:val="%9"/>
      <w:lvlJc w:val="left"/>
      <w:pPr>
        <w:ind w:left="1021" w:hanging="341"/>
      </w:pPr>
      <w:rPr>
        <w:rFonts w:hint="default"/>
        <w:b w:val="0"/>
        <w:i w:val="0"/>
        <w:sz w:val="20"/>
      </w:rPr>
    </w:lvl>
  </w:abstractNum>
  <w:abstractNum w:abstractNumId="3">
    <w:nsid w:val="506877F0"/>
    <w:multiLevelType w:val="multilevel"/>
    <w:tmpl w:val="0354EB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FF67ADD"/>
    <w:multiLevelType w:val="multilevel"/>
    <w:tmpl w:val="CD8AB066"/>
    <w:lvl w:ilvl="0">
      <w:start w:val="1"/>
      <w:numFmt w:val="bullet"/>
      <w:pStyle w:val="BodyBullet1"/>
      <w:lvlText w:val=""/>
      <w:lvlJc w:val="left"/>
      <w:pPr>
        <w:ind w:left="417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pStyle w:val="BodyBullet2"/>
      <w:lvlText w:val="–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bullet"/>
      <w:pStyle w:val="Body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20"/>
        <w:szCs w:val="28"/>
      </w:rPr>
    </w:lvl>
    <w:lvl w:ilvl="3">
      <w:start w:val="1"/>
      <w:numFmt w:val="none"/>
      <w:pStyle w:val="BodyIndent1"/>
      <w:suff w:val="nothing"/>
      <w:lvlText w:val=""/>
      <w:lvlJc w:val="left"/>
      <w:pPr>
        <w:ind w:left="340" w:firstLine="0"/>
      </w:pPr>
      <w:rPr>
        <w:rFonts w:hint="default"/>
        <w:color w:val="auto"/>
      </w:rPr>
    </w:lvl>
    <w:lvl w:ilvl="4">
      <w:start w:val="1"/>
      <w:numFmt w:val="none"/>
      <w:pStyle w:val="BodyIndent2"/>
      <w:suff w:val="nothing"/>
      <w:lvlText w:val=""/>
      <w:lvlJc w:val="left"/>
      <w:pPr>
        <w:ind w:left="680" w:firstLine="0"/>
      </w:pPr>
      <w:rPr>
        <w:rFonts w:hint="default"/>
        <w:color w:val="auto"/>
      </w:rPr>
    </w:lvl>
    <w:lvl w:ilvl="5">
      <w:start w:val="1"/>
      <w:numFmt w:val="none"/>
      <w:pStyle w:val="BodyIndent3"/>
      <w:suff w:val="nothing"/>
      <w:lvlText w:val="%1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5">
    <w:nsid w:val="70140BE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2"/>
  </w:num>
  <w:num w:numId="25">
    <w:abstractNumId w:val="2"/>
  </w:num>
  <w:num w:numId="26">
    <w:abstractNumId w:val="2"/>
  </w:num>
  <w:num w:numId="27">
    <w:abstractNumId w:val="5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2"/>
  </w:num>
  <w:num w:numId="35">
    <w:abstractNumId w:val="2"/>
  </w:num>
  <w:num w:numId="36">
    <w:abstractNumId w:val="2"/>
  </w:num>
  <w:num w:numId="37">
    <w:abstractNumId w:val="1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CA"/>
    <w:rsid w:val="000635D2"/>
    <w:rsid w:val="000F077E"/>
    <w:rsid w:val="00162DB9"/>
    <w:rsid w:val="002671C7"/>
    <w:rsid w:val="002969B4"/>
    <w:rsid w:val="002A6C13"/>
    <w:rsid w:val="002C0AAA"/>
    <w:rsid w:val="002C5C33"/>
    <w:rsid w:val="002F5564"/>
    <w:rsid w:val="00305033"/>
    <w:rsid w:val="00312A2E"/>
    <w:rsid w:val="003A6ADE"/>
    <w:rsid w:val="003D6C98"/>
    <w:rsid w:val="00403C66"/>
    <w:rsid w:val="004D003A"/>
    <w:rsid w:val="00515A35"/>
    <w:rsid w:val="005502AD"/>
    <w:rsid w:val="005A60F0"/>
    <w:rsid w:val="005A6B22"/>
    <w:rsid w:val="005F62CA"/>
    <w:rsid w:val="00606678"/>
    <w:rsid w:val="00613665"/>
    <w:rsid w:val="00674A10"/>
    <w:rsid w:val="006B7427"/>
    <w:rsid w:val="006C2DA4"/>
    <w:rsid w:val="006C5882"/>
    <w:rsid w:val="007200E5"/>
    <w:rsid w:val="00742CB1"/>
    <w:rsid w:val="00745EFB"/>
    <w:rsid w:val="0077091D"/>
    <w:rsid w:val="007C26AB"/>
    <w:rsid w:val="00832A42"/>
    <w:rsid w:val="00861E0D"/>
    <w:rsid w:val="008B4021"/>
    <w:rsid w:val="009F4BE0"/>
    <w:rsid w:val="00A641AD"/>
    <w:rsid w:val="00AC4EE4"/>
    <w:rsid w:val="00AD2D10"/>
    <w:rsid w:val="00AE3C1C"/>
    <w:rsid w:val="00B25521"/>
    <w:rsid w:val="00BB1B21"/>
    <w:rsid w:val="00BE4B17"/>
    <w:rsid w:val="00BE53B6"/>
    <w:rsid w:val="00C172B3"/>
    <w:rsid w:val="00C83E02"/>
    <w:rsid w:val="00C84BFA"/>
    <w:rsid w:val="00DB5283"/>
    <w:rsid w:val="00E41AFF"/>
    <w:rsid w:val="00EB38AB"/>
    <w:rsid w:val="00EC3BE9"/>
    <w:rsid w:val="00F20284"/>
    <w:rsid w:val="00F7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2F7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2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0AAA"/>
    <w:pPr>
      <w:spacing w:before="180" w:after="60" w:line="240" w:lineRule="auto"/>
    </w:pPr>
    <w:rPr>
      <w:rFonts w:ascii="Arial" w:hAnsi="Arial"/>
      <w:color w:val="15191A" w:themeColor="text1"/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C0AAA"/>
    <w:pPr>
      <w:keepNext/>
      <w:keepLines/>
      <w:outlineLvl w:val="0"/>
    </w:pPr>
    <w:rPr>
      <w:rFonts w:eastAsiaTheme="majorEastAsia" w:cstheme="majorBidi"/>
      <w:bCs/>
      <w:caps/>
      <w:color w:val="0078D7"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2C0AAA"/>
    <w:pPr>
      <w:outlineLvl w:val="1"/>
    </w:pPr>
    <w:rPr>
      <w:bCs w:val="0"/>
      <w:color w:val="15191A" w:themeColor="tex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C0AAA"/>
    <w:pPr>
      <w:keepNext/>
      <w:keepLines/>
      <w:outlineLvl w:val="2"/>
    </w:pPr>
    <w:rPr>
      <w:rFonts w:eastAsiaTheme="majorEastAsia" w:cstheme="majorBidi"/>
      <w:bCs/>
      <w:caps/>
      <w:color w:val="0078D7"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C0AAA"/>
    <w:pPr>
      <w:outlineLvl w:val="3"/>
    </w:pPr>
    <w:rPr>
      <w:bCs w:val="0"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C0AAA"/>
    <w:pPr>
      <w:keepNext/>
      <w:keepLines/>
      <w:numPr>
        <w:ilvl w:val="4"/>
        <w:numId w:val="42"/>
      </w:numPr>
      <w:spacing w:before="200"/>
      <w:outlineLvl w:val="4"/>
    </w:pPr>
    <w:rPr>
      <w:rFonts w:asciiTheme="majorHAnsi" w:eastAsiaTheme="majorEastAsia" w:hAnsiTheme="majorHAnsi" w:cstheme="majorBidi"/>
      <w:color w:val="003B6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C0AAA"/>
    <w:pPr>
      <w:keepNext/>
      <w:keepLines/>
      <w:numPr>
        <w:ilvl w:val="5"/>
        <w:numId w:val="4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B6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C0AAA"/>
    <w:pPr>
      <w:keepNext/>
      <w:keepLines/>
      <w:numPr>
        <w:ilvl w:val="6"/>
        <w:numId w:val="4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9565A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C0AAA"/>
    <w:pPr>
      <w:keepNext/>
      <w:keepLines/>
      <w:numPr>
        <w:ilvl w:val="7"/>
        <w:numId w:val="42"/>
      </w:numPr>
      <w:spacing w:before="200"/>
      <w:outlineLvl w:val="7"/>
    </w:pPr>
    <w:rPr>
      <w:rFonts w:asciiTheme="majorHAnsi" w:eastAsiaTheme="majorEastAsia" w:hAnsiTheme="majorHAnsi" w:cstheme="majorBidi"/>
      <w:color w:val="49565A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C0A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9565A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AAA"/>
    <w:rPr>
      <w:rFonts w:ascii="Arial" w:eastAsiaTheme="majorEastAsia" w:hAnsi="Arial" w:cstheme="majorBidi"/>
      <w:bCs/>
      <w:caps/>
      <w:color w:val="0078D7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0AAA"/>
    <w:rPr>
      <w:rFonts w:ascii="Arial" w:eastAsiaTheme="majorEastAsia" w:hAnsi="Arial" w:cstheme="majorBidi"/>
      <w:caps/>
      <w:color w:val="15191A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0AAA"/>
    <w:rPr>
      <w:rFonts w:ascii="Arial" w:eastAsiaTheme="majorEastAsia" w:hAnsi="Arial" w:cstheme="majorBidi"/>
      <w:bCs/>
      <w:caps/>
      <w:color w:val="0078D7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0AAA"/>
    <w:rPr>
      <w:rFonts w:ascii="Arial" w:eastAsiaTheme="majorEastAsia" w:hAnsi="Arial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C0AAA"/>
    <w:rPr>
      <w:rFonts w:asciiTheme="majorHAnsi" w:eastAsiaTheme="majorEastAsia" w:hAnsiTheme="majorHAnsi" w:cstheme="majorBidi"/>
      <w:color w:val="003B6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C0AAA"/>
    <w:rPr>
      <w:rFonts w:asciiTheme="majorHAnsi" w:eastAsiaTheme="majorEastAsia" w:hAnsiTheme="majorHAnsi" w:cstheme="majorBidi"/>
      <w:i/>
      <w:iCs/>
      <w:color w:val="003B6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C0AAA"/>
    <w:rPr>
      <w:rFonts w:asciiTheme="majorHAnsi" w:eastAsiaTheme="majorEastAsia" w:hAnsiTheme="majorHAnsi" w:cstheme="majorBidi"/>
      <w:i/>
      <w:iCs/>
      <w:color w:val="49565A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C0AAA"/>
    <w:rPr>
      <w:rFonts w:asciiTheme="majorHAnsi" w:eastAsiaTheme="majorEastAsia" w:hAnsiTheme="majorHAnsi" w:cstheme="majorBidi"/>
      <w:color w:val="49565A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0AAA"/>
    <w:rPr>
      <w:rFonts w:asciiTheme="majorHAnsi" w:eastAsiaTheme="majorEastAsia" w:hAnsiTheme="majorHAnsi" w:cstheme="majorBidi"/>
      <w:i/>
      <w:iCs/>
      <w:color w:val="49565A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2"/>
    <w:qFormat/>
    <w:rsid w:val="002C0AAA"/>
    <w:pPr>
      <w:spacing w:before="200" w:after="200"/>
    </w:pPr>
  </w:style>
  <w:style w:type="character" w:customStyle="1" w:styleId="BodyTextChar">
    <w:name w:val="Body Text Char"/>
    <w:basedOn w:val="DefaultParagraphFont"/>
    <w:link w:val="BodyText"/>
    <w:uiPriority w:val="2"/>
    <w:rsid w:val="002C0AAA"/>
    <w:rPr>
      <w:rFonts w:ascii="Arial" w:hAnsi="Arial"/>
      <w:color w:val="15191A" w:themeColor="text1"/>
      <w:sz w:val="20"/>
    </w:rPr>
  </w:style>
  <w:style w:type="paragraph" w:customStyle="1" w:styleId="Address">
    <w:name w:val="Address"/>
    <w:basedOn w:val="BodyText"/>
    <w:qFormat/>
    <w:rsid w:val="002C0AAA"/>
    <w:pPr>
      <w:spacing w:before="0" w:after="0" w:line="288" w:lineRule="auto"/>
      <w:ind w:lef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AA"/>
    <w:rPr>
      <w:rFonts w:ascii="Tahoma" w:hAnsi="Tahoma" w:cs="Tahoma"/>
      <w:color w:val="15191A" w:themeColor="text1"/>
      <w:sz w:val="16"/>
      <w:szCs w:val="16"/>
    </w:rPr>
  </w:style>
  <w:style w:type="paragraph" w:customStyle="1" w:styleId="BodyBullet1">
    <w:name w:val="Body Bullet 1"/>
    <w:basedOn w:val="BodyText"/>
    <w:uiPriority w:val="3"/>
    <w:qFormat/>
    <w:rsid w:val="002C0AAA"/>
    <w:pPr>
      <w:numPr>
        <w:numId w:val="33"/>
      </w:numPr>
      <w:spacing w:before="180" w:after="60"/>
    </w:pPr>
  </w:style>
  <w:style w:type="paragraph" w:customStyle="1" w:styleId="BodyBullet2">
    <w:name w:val="Body Bullet 2"/>
    <w:basedOn w:val="BodyBullet1"/>
    <w:uiPriority w:val="3"/>
    <w:qFormat/>
    <w:rsid w:val="002C0AAA"/>
    <w:pPr>
      <w:numPr>
        <w:ilvl w:val="1"/>
      </w:numPr>
    </w:pPr>
  </w:style>
  <w:style w:type="paragraph" w:customStyle="1" w:styleId="BodyBullet3">
    <w:name w:val="Body Bullet 3"/>
    <w:basedOn w:val="BodyBullet2"/>
    <w:uiPriority w:val="3"/>
    <w:qFormat/>
    <w:rsid w:val="002C0AAA"/>
    <w:pPr>
      <w:numPr>
        <w:ilvl w:val="2"/>
      </w:numPr>
    </w:pPr>
  </w:style>
  <w:style w:type="paragraph" w:customStyle="1" w:styleId="BodyIndent1">
    <w:name w:val="Body Indent 1"/>
    <w:basedOn w:val="BodyBullet1"/>
    <w:uiPriority w:val="3"/>
    <w:rsid w:val="002C0AAA"/>
    <w:pPr>
      <w:numPr>
        <w:ilvl w:val="3"/>
      </w:numPr>
    </w:pPr>
  </w:style>
  <w:style w:type="paragraph" w:customStyle="1" w:styleId="BodyIndent2">
    <w:name w:val="Body Indent 2"/>
    <w:basedOn w:val="BodyBullet2"/>
    <w:uiPriority w:val="3"/>
    <w:rsid w:val="002C0AAA"/>
    <w:pPr>
      <w:numPr>
        <w:ilvl w:val="4"/>
      </w:numPr>
    </w:pPr>
  </w:style>
  <w:style w:type="paragraph" w:customStyle="1" w:styleId="BodyIndent3">
    <w:name w:val="Body Indent 3"/>
    <w:basedOn w:val="BodyBullet3"/>
    <w:uiPriority w:val="3"/>
    <w:rsid w:val="002C0AAA"/>
    <w:pPr>
      <w:numPr>
        <w:ilvl w:val="5"/>
      </w:numPr>
    </w:pPr>
  </w:style>
  <w:style w:type="paragraph" w:customStyle="1" w:styleId="BodyNumbering1">
    <w:name w:val="Body Numbering 1"/>
    <w:basedOn w:val="BodyBullet1"/>
    <w:uiPriority w:val="3"/>
    <w:rsid w:val="002C0AAA"/>
    <w:pPr>
      <w:numPr>
        <w:ilvl w:val="6"/>
        <w:numId w:val="36"/>
      </w:numPr>
    </w:pPr>
  </w:style>
  <w:style w:type="paragraph" w:customStyle="1" w:styleId="BodyNumbering2">
    <w:name w:val="Body Numbering 2"/>
    <w:basedOn w:val="BodyNumbering1"/>
    <w:uiPriority w:val="3"/>
    <w:rsid w:val="002C0AAA"/>
    <w:pPr>
      <w:numPr>
        <w:ilvl w:val="7"/>
      </w:numPr>
    </w:pPr>
  </w:style>
  <w:style w:type="paragraph" w:customStyle="1" w:styleId="BodyNumbering3">
    <w:name w:val="Body Numbering 3"/>
    <w:basedOn w:val="BodyNumbering2"/>
    <w:uiPriority w:val="3"/>
    <w:rsid w:val="002C0AAA"/>
    <w:pPr>
      <w:numPr>
        <w:ilvl w:val="8"/>
      </w:numPr>
    </w:pPr>
  </w:style>
  <w:style w:type="paragraph" w:customStyle="1" w:styleId="Boxed2Bullets">
    <w:name w:val="Boxed 2 Bullets"/>
    <w:basedOn w:val="Normal"/>
    <w:rsid w:val="002C0AAA"/>
  </w:style>
  <w:style w:type="paragraph" w:customStyle="1" w:styleId="CEFCEmphasis">
    <w:name w:val="CEFC Emphasis"/>
    <w:basedOn w:val="BodyText"/>
    <w:qFormat/>
    <w:rsid w:val="002C0AAA"/>
    <w:pPr>
      <w:tabs>
        <w:tab w:val="left" w:pos="244"/>
      </w:tabs>
      <w:spacing w:before="180" w:after="60"/>
    </w:pPr>
    <w:rPr>
      <w:b/>
      <w:color w:val="auto"/>
    </w:rPr>
  </w:style>
  <w:style w:type="paragraph" w:styleId="Closing">
    <w:name w:val="Closing"/>
    <w:basedOn w:val="BodyText"/>
    <w:link w:val="ClosingChar"/>
    <w:uiPriority w:val="2"/>
    <w:qFormat/>
    <w:rsid w:val="002C0AAA"/>
    <w:pPr>
      <w:spacing w:before="720" w:after="720"/>
    </w:pPr>
  </w:style>
  <w:style w:type="character" w:customStyle="1" w:styleId="ClosingChar">
    <w:name w:val="Closing Char"/>
    <w:basedOn w:val="DefaultParagraphFont"/>
    <w:link w:val="Closing"/>
    <w:uiPriority w:val="2"/>
    <w:rsid w:val="002C0AAA"/>
    <w:rPr>
      <w:rFonts w:ascii="Arial" w:hAnsi="Arial"/>
      <w:color w:val="15191A" w:themeColor="text1"/>
      <w:sz w:val="20"/>
    </w:rPr>
  </w:style>
  <w:style w:type="paragraph" w:styleId="Date">
    <w:name w:val="Date"/>
    <w:basedOn w:val="Normal"/>
    <w:next w:val="Normal"/>
    <w:link w:val="DateChar"/>
    <w:qFormat/>
    <w:rsid w:val="002C0AAA"/>
    <w:pPr>
      <w:spacing w:before="600" w:after="600"/>
    </w:pPr>
  </w:style>
  <w:style w:type="character" w:customStyle="1" w:styleId="DateChar">
    <w:name w:val="Date Char"/>
    <w:basedOn w:val="DefaultParagraphFont"/>
    <w:link w:val="Date"/>
    <w:rsid w:val="002C0AAA"/>
    <w:rPr>
      <w:rFonts w:ascii="Arial" w:hAnsi="Arial"/>
      <w:color w:val="15191A" w:themeColor="text1"/>
      <w:sz w:val="20"/>
    </w:rPr>
  </w:style>
  <w:style w:type="paragraph" w:styleId="Footer">
    <w:name w:val="footer"/>
    <w:aliases w:val="Footer small"/>
    <w:basedOn w:val="Normal"/>
    <w:link w:val="FooterChar"/>
    <w:uiPriority w:val="99"/>
    <w:rsid w:val="002C0AAA"/>
    <w:pPr>
      <w:tabs>
        <w:tab w:val="right" w:pos="8505"/>
      </w:tabs>
    </w:pPr>
    <w:rPr>
      <w:sz w:val="17"/>
    </w:rPr>
  </w:style>
  <w:style w:type="character" w:customStyle="1" w:styleId="FooterChar">
    <w:name w:val="Footer Char"/>
    <w:aliases w:val="Footer small Char"/>
    <w:basedOn w:val="DefaultParagraphFont"/>
    <w:link w:val="Footer"/>
    <w:uiPriority w:val="99"/>
    <w:rsid w:val="002C0AAA"/>
    <w:rPr>
      <w:rFonts w:ascii="Arial" w:hAnsi="Arial"/>
      <w:color w:val="15191A" w:themeColor="text1"/>
      <w:sz w:val="17"/>
    </w:rPr>
  </w:style>
  <w:style w:type="paragraph" w:styleId="Header">
    <w:name w:val="header"/>
    <w:basedOn w:val="Normal"/>
    <w:link w:val="HeaderChar"/>
    <w:uiPriority w:val="99"/>
    <w:unhideWhenUsed/>
    <w:rsid w:val="002C0A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AA"/>
    <w:rPr>
      <w:rFonts w:ascii="Arial" w:hAnsi="Arial"/>
      <w:color w:val="15191A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2C0AAA"/>
    <w:rPr>
      <w:color w:val="0078D7" w:themeColor="hyperlink"/>
      <w:u w:val="single"/>
    </w:rPr>
  </w:style>
  <w:style w:type="paragraph" w:styleId="IntenseQuote">
    <w:name w:val="Intense Quote"/>
    <w:aliases w:val="Numbered List"/>
    <w:basedOn w:val="BodyNumbering1"/>
    <w:next w:val="Normal"/>
    <w:link w:val="IntenseQuoteChar"/>
    <w:uiPriority w:val="30"/>
    <w:qFormat/>
    <w:rsid w:val="002C0AAA"/>
    <w:rPr>
      <w:iCs/>
      <w:color w:val="auto"/>
    </w:rPr>
  </w:style>
  <w:style w:type="character" w:customStyle="1" w:styleId="IntenseQuoteChar">
    <w:name w:val="Intense Quote Char"/>
    <w:aliases w:val="Numbered List Char"/>
    <w:basedOn w:val="DefaultParagraphFont"/>
    <w:link w:val="IntenseQuote"/>
    <w:uiPriority w:val="30"/>
    <w:rsid w:val="002C0AAA"/>
    <w:rPr>
      <w:rFonts w:ascii="Arial" w:hAnsi="Arial"/>
      <w:iCs/>
      <w:sz w:val="20"/>
    </w:rPr>
  </w:style>
  <w:style w:type="character" w:styleId="IntenseReference">
    <w:name w:val="Intense Reference"/>
    <w:basedOn w:val="DefaultParagraphFont"/>
    <w:uiPriority w:val="32"/>
    <w:qFormat/>
    <w:rsid w:val="002C0AAA"/>
    <w:rPr>
      <w:b/>
      <w:bCs/>
      <w:caps w:val="0"/>
      <w:smallCaps w:val="0"/>
      <w:color w:val="auto"/>
      <w:spacing w:val="5"/>
      <w:u w:val="none"/>
    </w:rPr>
  </w:style>
  <w:style w:type="paragraph" w:styleId="ListParagraph">
    <w:name w:val="List Paragraph"/>
    <w:basedOn w:val="Normal"/>
    <w:uiPriority w:val="34"/>
    <w:qFormat/>
    <w:rsid w:val="002C0AAA"/>
    <w:pPr>
      <w:ind w:left="720"/>
    </w:pPr>
  </w:style>
  <w:style w:type="paragraph" w:styleId="NoSpacing">
    <w:name w:val="No Spacing"/>
    <w:uiPriority w:val="3"/>
    <w:qFormat/>
    <w:rsid w:val="002C0AAA"/>
    <w:pPr>
      <w:spacing w:after="0" w:line="280" w:lineRule="atLeast"/>
    </w:pPr>
    <w:rPr>
      <w:color w:val="15191A" w:themeColor="text1"/>
      <w:sz w:val="20"/>
    </w:rPr>
  </w:style>
  <w:style w:type="character" w:styleId="PlaceholderText">
    <w:name w:val="Placeholder Text"/>
    <w:basedOn w:val="DefaultParagraphFont"/>
    <w:uiPriority w:val="99"/>
    <w:semiHidden/>
    <w:rsid w:val="002C0AAA"/>
    <w:rPr>
      <w:color w:val="808080"/>
    </w:rPr>
  </w:style>
  <w:style w:type="paragraph" w:customStyle="1" w:styleId="Subject">
    <w:name w:val="Subject"/>
    <w:basedOn w:val="BodyText"/>
    <w:qFormat/>
    <w:rsid w:val="002C0AAA"/>
    <w:pPr>
      <w:spacing w:before="180" w:after="60"/>
    </w:pPr>
    <w:rPr>
      <w:b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C0AAA"/>
    <w:pPr>
      <w:numPr>
        <w:ilvl w:val="1"/>
      </w:numPr>
    </w:pPr>
    <w:rPr>
      <w:rFonts w:eastAsiaTheme="minorEastAsia"/>
      <w:color w:val="auto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0AAA"/>
    <w:rPr>
      <w:rFonts w:ascii="Arial" w:eastAsiaTheme="minorEastAsia" w:hAnsi="Arial" w:cstheme="majorBidi"/>
      <w:caps/>
      <w:spacing w:val="15"/>
      <w:sz w:val="28"/>
      <w:szCs w:val="26"/>
    </w:rPr>
  </w:style>
  <w:style w:type="character" w:styleId="SubtleEmphasis">
    <w:name w:val="Subtle Emphasis"/>
    <w:aliases w:val="CEFC Emphasis 2"/>
    <w:basedOn w:val="BodyTextChar"/>
    <w:uiPriority w:val="19"/>
    <w:qFormat/>
    <w:rsid w:val="002C0AAA"/>
    <w:rPr>
      <w:rFonts w:ascii="Arial" w:hAnsi="Arial"/>
      <w:i w:val="0"/>
      <w:iCs/>
      <w:color w:val="49565A" w:themeColor="text1" w:themeTint="BF"/>
      <w:sz w:val="20"/>
      <w:u w:val="single"/>
    </w:rPr>
  </w:style>
  <w:style w:type="character" w:styleId="SubtleReference">
    <w:name w:val="Subtle Reference"/>
    <w:basedOn w:val="DefaultParagraphFont"/>
    <w:uiPriority w:val="31"/>
    <w:qFormat/>
    <w:rsid w:val="002C0AAA"/>
    <w:rPr>
      <w:caps w:val="0"/>
      <w:smallCaps w:val="0"/>
      <w:color w:val="0078D7"/>
      <w:u w:val="none"/>
    </w:rPr>
  </w:style>
  <w:style w:type="table" w:styleId="TableGrid">
    <w:name w:val="Table Grid"/>
    <w:basedOn w:val="TableNormal"/>
    <w:uiPriority w:val="59"/>
    <w:rsid w:val="002C0AA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uiPriority w:val="1"/>
    <w:qFormat/>
    <w:rsid w:val="002C0AAA"/>
    <w:pPr>
      <w:spacing w:before="180" w:after="60"/>
    </w:pPr>
  </w:style>
  <w:style w:type="paragraph" w:styleId="Title">
    <w:name w:val="Title"/>
    <w:basedOn w:val="Heading1"/>
    <w:next w:val="Normal"/>
    <w:link w:val="TitleChar"/>
    <w:uiPriority w:val="10"/>
    <w:qFormat/>
    <w:rsid w:val="002C0AAA"/>
    <w:rPr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AAA"/>
    <w:rPr>
      <w:rFonts w:ascii="Arial" w:eastAsiaTheme="majorEastAsia" w:hAnsi="Arial" w:cstheme="majorBidi"/>
      <w:bCs/>
      <w:caps/>
      <w:color w:val="0078D7"/>
      <w:spacing w:val="-10"/>
      <w:kern w:val="28"/>
      <w:sz w:val="32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62C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2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0AAA"/>
    <w:pPr>
      <w:spacing w:before="180" w:after="60" w:line="240" w:lineRule="auto"/>
    </w:pPr>
    <w:rPr>
      <w:rFonts w:ascii="Arial" w:hAnsi="Arial"/>
      <w:color w:val="15191A" w:themeColor="text1"/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C0AAA"/>
    <w:pPr>
      <w:keepNext/>
      <w:keepLines/>
      <w:outlineLvl w:val="0"/>
    </w:pPr>
    <w:rPr>
      <w:rFonts w:eastAsiaTheme="majorEastAsia" w:cstheme="majorBidi"/>
      <w:bCs/>
      <w:caps/>
      <w:color w:val="0078D7"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2C0AAA"/>
    <w:pPr>
      <w:outlineLvl w:val="1"/>
    </w:pPr>
    <w:rPr>
      <w:bCs w:val="0"/>
      <w:color w:val="15191A" w:themeColor="tex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C0AAA"/>
    <w:pPr>
      <w:keepNext/>
      <w:keepLines/>
      <w:outlineLvl w:val="2"/>
    </w:pPr>
    <w:rPr>
      <w:rFonts w:eastAsiaTheme="majorEastAsia" w:cstheme="majorBidi"/>
      <w:bCs/>
      <w:caps/>
      <w:color w:val="0078D7"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C0AAA"/>
    <w:pPr>
      <w:outlineLvl w:val="3"/>
    </w:pPr>
    <w:rPr>
      <w:bCs w:val="0"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C0AAA"/>
    <w:pPr>
      <w:keepNext/>
      <w:keepLines/>
      <w:numPr>
        <w:ilvl w:val="4"/>
        <w:numId w:val="42"/>
      </w:numPr>
      <w:spacing w:before="200"/>
      <w:outlineLvl w:val="4"/>
    </w:pPr>
    <w:rPr>
      <w:rFonts w:asciiTheme="majorHAnsi" w:eastAsiaTheme="majorEastAsia" w:hAnsiTheme="majorHAnsi" w:cstheme="majorBidi"/>
      <w:color w:val="003B6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C0AAA"/>
    <w:pPr>
      <w:keepNext/>
      <w:keepLines/>
      <w:numPr>
        <w:ilvl w:val="5"/>
        <w:numId w:val="4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B6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C0AAA"/>
    <w:pPr>
      <w:keepNext/>
      <w:keepLines/>
      <w:numPr>
        <w:ilvl w:val="6"/>
        <w:numId w:val="4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9565A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C0AAA"/>
    <w:pPr>
      <w:keepNext/>
      <w:keepLines/>
      <w:numPr>
        <w:ilvl w:val="7"/>
        <w:numId w:val="42"/>
      </w:numPr>
      <w:spacing w:before="200"/>
      <w:outlineLvl w:val="7"/>
    </w:pPr>
    <w:rPr>
      <w:rFonts w:asciiTheme="majorHAnsi" w:eastAsiaTheme="majorEastAsia" w:hAnsiTheme="majorHAnsi" w:cstheme="majorBidi"/>
      <w:color w:val="49565A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C0A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9565A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AAA"/>
    <w:rPr>
      <w:rFonts w:ascii="Arial" w:eastAsiaTheme="majorEastAsia" w:hAnsi="Arial" w:cstheme="majorBidi"/>
      <w:bCs/>
      <w:caps/>
      <w:color w:val="0078D7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0AAA"/>
    <w:rPr>
      <w:rFonts w:ascii="Arial" w:eastAsiaTheme="majorEastAsia" w:hAnsi="Arial" w:cstheme="majorBidi"/>
      <w:caps/>
      <w:color w:val="15191A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0AAA"/>
    <w:rPr>
      <w:rFonts w:ascii="Arial" w:eastAsiaTheme="majorEastAsia" w:hAnsi="Arial" w:cstheme="majorBidi"/>
      <w:bCs/>
      <w:caps/>
      <w:color w:val="0078D7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0AAA"/>
    <w:rPr>
      <w:rFonts w:ascii="Arial" w:eastAsiaTheme="majorEastAsia" w:hAnsi="Arial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C0AAA"/>
    <w:rPr>
      <w:rFonts w:asciiTheme="majorHAnsi" w:eastAsiaTheme="majorEastAsia" w:hAnsiTheme="majorHAnsi" w:cstheme="majorBidi"/>
      <w:color w:val="003B6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C0AAA"/>
    <w:rPr>
      <w:rFonts w:asciiTheme="majorHAnsi" w:eastAsiaTheme="majorEastAsia" w:hAnsiTheme="majorHAnsi" w:cstheme="majorBidi"/>
      <w:i/>
      <w:iCs/>
      <w:color w:val="003B6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C0AAA"/>
    <w:rPr>
      <w:rFonts w:asciiTheme="majorHAnsi" w:eastAsiaTheme="majorEastAsia" w:hAnsiTheme="majorHAnsi" w:cstheme="majorBidi"/>
      <w:i/>
      <w:iCs/>
      <w:color w:val="49565A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C0AAA"/>
    <w:rPr>
      <w:rFonts w:asciiTheme="majorHAnsi" w:eastAsiaTheme="majorEastAsia" w:hAnsiTheme="majorHAnsi" w:cstheme="majorBidi"/>
      <w:color w:val="49565A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0AAA"/>
    <w:rPr>
      <w:rFonts w:asciiTheme="majorHAnsi" w:eastAsiaTheme="majorEastAsia" w:hAnsiTheme="majorHAnsi" w:cstheme="majorBidi"/>
      <w:i/>
      <w:iCs/>
      <w:color w:val="49565A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2"/>
    <w:qFormat/>
    <w:rsid w:val="002C0AAA"/>
    <w:pPr>
      <w:spacing w:before="200" w:after="200"/>
    </w:pPr>
  </w:style>
  <w:style w:type="character" w:customStyle="1" w:styleId="BodyTextChar">
    <w:name w:val="Body Text Char"/>
    <w:basedOn w:val="DefaultParagraphFont"/>
    <w:link w:val="BodyText"/>
    <w:uiPriority w:val="2"/>
    <w:rsid w:val="002C0AAA"/>
    <w:rPr>
      <w:rFonts w:ascii="Arial" w:hAnsi="Arial"/>
      <w:color w:val="15191A" w:themeColor="text1"/>
      <w:sz w:val="20"/>
    </w:rPr>
  </w:style>
  <w:style w:type="paragraph" w:customStyle="1" w:styleId="Address">
    <w:name w:val="Address"/>
    <w:basedOn w:val="BodyText"/>
    <w:qFormat/>
    <w:rsid w:val="002C0AAA"/>
    <w:pPr>
      <w:spacing w:before="0" w:after="0" w:line="288" w:lineRule="auto"/>
      <w:ind w:lef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AA"/>
    <w:rPr>
      <w:rFonts w:ascii="Tahoma" w:hAnsi="Tahoma" w:cs="Tahoma"/>
      <w:color w:val="15191A" w:themeColor="text1"/>
      <w:sz w:val="16"/>
      <w:szCs w:val="16"/>
    </w:rPr>
  </w:style>
  <w:style w:type="paragraph" w:customStyle="1" w:styleId="BodyBullet1">
    <w:name w:val="Body Bullet 1"/>
    <w:basedOn w:val="BodyText"/>
    <w:uiPriority w:val="3"/>
    <w:qFormat/>
    <w:rsid w:val="002C0AAA"/>
    <w:pPr>
      <w:numPr>
        <w:numId w:val="33"/>
      </w:numPr>
      <w:spacing w:before="180" w:after="60"/>
    </w:pPr>
  </w:style>
  <w:style w:type="paragraph" w:customStyle="1" w:styleId="BodyBullet2">
    <w:name w:val="Body Bullet 2"/>
    <w:basedOn w:val="BodyBullet1"/>
    <w:uiPriority w:val="3"/>
    <w:qFormat/>
    <w:rsid w:val="002C0AAA"/>
    <w:pPr>
      <w:numPr>
        <w:ilvl w:val="1"/>
      </w:numPr>
    </w:pPr>
  </w:style>
  <w:style w:type="paragraph" w:customStyle="1" w:styleId="BodyBullet3">
    <w:name w:val="Body Bullet 3"/>
    <w:basedOn w:val="BodyBullet2"/>
    <w:uiPriority w:val="3"/>
    <w:qFormat/>
    <w:rsid w:val="002C0AAA"/>
    <w:pPr>
      <w:numPr>
        <w:ilvl w:val="2"/>
      </w:numPr>
    </w:pPr>
  </w:style>
  <w:style w:type="paragraph" w:customStyle="1" w:styleId="BodyIndent1">
    <w:name w:val="Body Indent 1"/>
    <w:basedOn w:val="BodyBullet1"/>
    <w:uiPriority w:val="3"/>
    <w:rsid w:val="002C0AAA"/>
    <w:pPr>
      <w:numPr>
        <w:ilvl w:val="3"/>
      </w:numPr>
    </w:pPr>
  </w:style>
  <w:style w:type="paragraph" w:customStyle="1" w:styleId="BodyIndent2">
    <w:name w:val="Body Indent 2"/>
    <w:basedOn w:val="BodyBullet2"/>
    <w:uiPriority w:val="3"/>
    <w:rsid w:val="002C0AAA"/>
    <w:pPr>
      <w:numPr>
        <w:ilvl w:val="4"/>
      </w:numPr>
    </w:pPr>
  </w:style>
  <w:style w:type="paragraph" w:customStyle="1" w:styleId="BodyIndent3">
    <w:name w:val="Body Indent 3"/>
    <w:basedOn w:val="BodyBullet3"/>
    <w:uiPriority w:val="3"/>
    <w:rsid w:val="002C0AAA"/>
    <w:pPr>
      <w:numPr>
        <w:ilvl w:val="5"/>
      </w:numPr>
    </w:pPr>
  </w:style>
  <w:style w:type="paragraph" w:customStyle="1" w:styleId="BodyNumbering1">
    <w:name w:val="Body Numbering 1"/>
    <w:basedOn w:val="BodyBullet1"/>
    <w:uiPriority w:val="3"/>
    <w:rsid w:val="002C0AAA"/>
    <w:pPr>
      <w:numPr>
        <w:ilvl w:val="6"/>
        <w:numId w:val="36"/>
      </w:numPr>
    </w:pPr>
  </w:style>
  <w:style w:type="paragraph" w:customStyle="1" w:styleId="BodyNumbering2">
    <w:name w:val="Body Numbering 2"/>
    <w:basedOn w:val="BodyNumbering1"/>
    <w:uiPriority w:val="3"/>
    <w:rsid w:val="002C0AAA"/>
    <w:pPr>
      <w:numPr>
        <w:ilvl w:val="7"/>
      </w:numPr>
    </w:pPr>
  </w:style>
  <w:style w:type="paragraph" w:customStyle="1" w:styleId="BodyNumbering3">
    <w:name w:val="Body Numbering 3"/>
    <w:basedOn w:val="BodyNumbering2"/>
    <w:uiPriority w:val="3"/>
    <w:rsid w:val="002C0AAA"/>
    <w:pPr>
      <w:numPr>
        <w:ilvl w:val="8"/>
      </w:numPr>
    </w:pPr>
  </w:style>
  <w:style w:type="paragraph" w:customStyle="1" w:styleId="Boxed2Bullets">
    <w:name w:val="Boxed 2 Bullets"/>
    <w:basedOn w:val="Normal"/>
    <w:rsid w:val="002C0AAA"/>
  </w:style>
  <w:style w:type="paragraph" w:customStyle="1" w:styleId="CEFCEmphasis">
    <w:name w:val="CEFC Emphasis"/>
    <w:basedOn w:val="BodyText"/>
    <w:qFormat/>
    <w:rsid w:val="002C0AAA"/>
    <w:pPr>
      <w:tabs>
        <w:tab w:val="left" w:pos="244"/>
      </w:tabs>
      <w:spacing w:before="180" w:after="60"/>
    </w:pPr>
    <w:rPr>
      <w:b/>
      <w:color w:val="auto"/>
    </w:rPr>
  </w:style>
  <w:style w:type="paragraph" w:styleId="Closing">
    <w:name w:val="Closing"/>
    <w:basedOn w:val="BodyText"/>
    <w:link w:val="ClosingChar"/>
    <w:uiPriority w:val="2"/>
    <w:qFormat/>
    <w:rsid w:val="002C0AAA"/>
    <w:pPr>
      <w:spacing w:before="720" w:after="720"/>
    </w:pPr>
  </w:style>
  <w:style w:type="character" w:customStyle="1" w:styleId="ClosingChar">
    <w:name w:val="Closing Char"/>
    <w:basedOn w:val="DefaultParagraphFont"/>
    <w:link w:val="Closing"/>
    <w:uiPriority w:val="2"/>
    <w:rsid w:val="002C0AAA"/>
    <w:rPr>
      <w:rFonts w:ascii="Arial" w:hAnsi="Arial"/>
      <w:color w:val="15191A" w:themeColor="text1"/>
      <w:sz w:val="20"/>
    </w:rPr>
  </w:style>
  <w:style w:type="paragraph" w:styleId="Date">
    <w:name w:val="Date"/>
    <w:basedOn w:val="Normal"/>
    <w:next w:val="Normal"/>
    <w:link w:val="DateChar"/>
    <w:qFormat/>
    <w:rsid w:val="002C0AAA"/>
    <w:pPr>
      <w:spacing w:before="600" w:after="600"/>
    </w:pPr>
  </w:style>
  <w:style w:type="character" w:customStyle="1" w:styleId="DateChar">
    <w:name w:val="Date Char"/>
    <w:basedOn w:val="DefaultParagraphFont"/>
    <w:link w:val="Date"/>
    <w:rsid w:val="002C0AAA"/>
    <w:rPr>
      <w:rFonts w:ascii="Arial" w:hAnsi="Arial"/>
      <w:color w:val="15191A" w:themeColor="text1"/>
      <w:sz w:val="20"/>
    </w:rPr>
  </w:style>
  <w:style w:type="paragraph" w:styleId="Footer">
    <w:name w:val="footer"/>
    <w:aliases w:val="Footer small"/>
    <w:basedOn w:val="Normal"/>
    <w:link w:val="FooterChar"/>
    <w:uiPriority w:val="99"/>
    <w:rsid w:val="002C0AAA"/>
    <w:pPr>
      <w:tabs>
        <w:tab w:val="right" w:pos="8505"/>
      </w:tabs>
    </w:pPr>
    <w:rPr>
      <w:sz w:val="17"/>
    </w:rPr>
  </w:style>
  <w:style w:type="character" w:customStyle="1" w:styleId="FooterChar">
    <w:name w:val="Footer Char"/>
    <w:aliases w:val="Footer small Char"/>
    <w:basedOn w:val="DefaultParagraphFont"/>
    <w:link w:val="Footer"/>
    <w:uiPriority w:val="99"/>
    <w:rsid w:val="002C0AAA"/>
    <w:rPr>
      <w:rFonts w:ascii="Arial" w:hAnsi="Arial"/>
      <w:color w:val="15191A" w:themeColor="text1"/>
      <w:sz w:val="17"/>
    </w:rPr>
  </w:style>
  <w:style w:type="paragraph" w:styleId="Header">
    <w:name w:val="header"/>
    <w:basedOn w:val="Normal"/>
    <w:link w:val="HeaderChar"/>
    <w:uiPriority w:val="99"/>
    <w:unhideWhenUsed/>
    <w:rsid w:val="002C0A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AA"/>
    <w:rPr>
      <w:rFonts w:ascii="Arial" w:hAnsi="Arial"/>
      <w:color w:val="15191A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2C0AAA"/>
    <w:rPr>
      <w:color w:val="0078D7" w:themeColor="hyperlink"/>
      <w:u w:val="single"/>
    </w:rPr>
  </w:style>
  <w:style w:type="paragraph" w:styleId="IntenseQuote">
    <w:name w:val="Intense Quote"/>
    <w:aliases w:val="Numbered List"/>
    <w:basedOn w:val="BodyNumbering1"/>
    <w:next w:val="Normal"/>
    <w:link w:val="IntenseQuoteChar"/>
    <w:uiPriority w:val="30"/>
    <w:qFormat/>
    <w:rsid w:val="002C0AAA"/>
    <w:rPr>
      <w:iCs/>
      <w:color w:val="auto"/>
    </w:rPr>
  </w:style>
  <w:style w:type="character" w:customStyle="1" w:styleId="IntenseQuoteChar">
    <w:name w:val="Intense Quote Char"/>
    <w:aliases w:val="Numbered List Char"/>
    <w:basedOn w:val="DefaultParagraphFont"/>
    <w:link w:val="IntenseQuote"/>
    <w:uiPriority w:val="30"/>
    <w:rsid w:val="002C0AAA"/>
    <w:rPr>
      <w:rFonts w:ascii="Arial" w:hAnsi="Arial"/>
      <w:iCs/>
      <w:sz w:val="20"/>
    </w:rPr>
  </w:style>
  <w:style w:type="character" w:styleId="IntenseReference">
    <w:name w:val="Intense Reference"/>
    <w:basedOn w:val="DefaultParagraphFont"/>
    <w:uiPriority w:val="32"/>
    <w:qFormat/>
    <w:rsid w:val="002C0AAA"/>
    <w:rPr>
      <w:b/>
      <w:bCs/>
      <w:caps w:val="0"/>
      <w:smallCaps w:val="0"/>
      <w:color w:val="auto"/>
      <w:spacing w:val="5"/>
      <w:u w:val="none"/>
    </w:rPr>
  </w:style>
  <w:style w:type="paragraph" w:styleId="ListParagraph">
    <w:name w:val="List Paragraph"/>
    <w:basedOn w:val="Normal"/>
    <w:uiPriority w:val="34"/>
    <w:qFormat/>
    <w:rsid w:val="002C0AAA"/>
    <w:pPr>
      <w:ind w:left="720"/>
    </w:pPr>
  </w:style>
  <w:style w:type="paragraph" w:styleId="NoSpacing">
    <w:name w:val="No Spacing"/>
    <w:uiPriority w:val="3"/>
    <w:qFormat/>
    <w:rsid w:val="002C0AAA"/>
    <w:pPr>
      <w:spacing w:after="0" w:line="280" w:lineRule="atLeast"/>
    </w:pPr>
    <w:rPr>
      <w:color w:val="15191A" w:themeColor="text1"/>
      <w:sz w:val="20"/>
    </w:rPr>
  </w:style>
  <w:style w:type="character" w:styleId="PlaceholderText">
    <w:name w:val="Placeholder Text"/>
    <w:basedOn w:val="DefaultParagraphFont"/>
    <w:uiPriority w:val="99"/>
    <w:semiHidden/>
    <w:rsid w:val="002C0AAA"/>
    <w:rPr>
      <w:color w:val="808080"/>
    </w:rPr>
  </w:style>
  <w:style w:type="paragraph" w:customStyle="1" w:styleId="Subject">
    <w:name w:val="Subject"/>
    <w:basedOn w:val="BodyText"/>
    <w:qFormat/>
    <w:rsid w:val="002C0AAA"/>
    <w:pPr>
      <w:spacing w:before="180" w:after="60"/>
    </w:pPr>
    <w:rPr>
      <w:b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C0AAA"/>
    <w:pPr>
      <w:numPr>
        <w:ilvl w:val="1"/>
      </w:numPr>
    </w:pPr>
    <w:rPr>
      <w:rFonts w:eastAsiaTheme="minorEastAsia"/>
      <w:color w:val="auto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0AAA"/>
    <w:rPr>
      <w:rFonts w:ascii="Arial" w:eastAsiaTheme="minorEastAsia" w:hAnsi="Arial" w:cstheme="majorBidi"/>
      <w:caps/>
      <w:spacing w:val="15"/>
      <w:sz w:val="28"/>
      <w:szCs w:val="26"/>
    </w:rPr>
  </w:style>
  <w:style w:type="character" w:styleId="SubtleEmphasis">
    <w:name w:val="Subtle Emphasis"/>
    <w:aliases w:val="CEFC Emphasis 2"/>
    <w:basedOn w:val="BodyTextChar"/>
    <w:uiPriority w:val="19"/>
    <w:qFormat/>
    <w:rsid w:val="002C0AAA"/>
    <w:rPr>
      <w:rFonts w:ascii="Arial" w:hAnsi="Arial"/>
      <w:i w:val="0"/>
      <w:iCs/>
      <w:color w:val="49565A" w:themeColor="text1" w:themeTint="BF"/>
      <w:sz w:val="20"/>
      <w:u w:val="single"/>
    </w:rPr>
  </w:style>
  <w:style w:type="character" w:styleId="SubtleReference">
    <w:name w:val="Subtle Reference"/>
    <w:basedOn w:val="DefaultParagraphFont"/>
    <w:uiPriority w:val="31"/>
    <w:qFormat/>
    <w:rsid w:val="002C0AAA"/>
    <w:rPr>
      <w:caps w:val="0"/>
      <w:smallCaps w:val="0"/>
      <w:color w:val="0078D7"/>
      <w:u w:val="none"/>
    </w:rPr>
  </w:style>
  <w:style w:type="table" w:styleId="TableGrid">
    <w:name w:val="Table Grid"/>
    <w:basedOn w:val="TableNormal"/>
    <w:uiPriority w:val="59"/>
    <w:rsid w:val="002C0AA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uiPriority w:val="1"/>
    <w:qFormat/>
    <w:rsid w:val="002C0AAA"/>
    <w:pPr>
      <w:spacing w:before="180" w:after="60"/>
    </w:pPr>
  </w:style>
  <w:style w:type="paragraph" w:styleId="Title">
    <w:name w:val="Title"/>
    <w:basedOn w:val="Heading1"/>
    <w:next w:val="Normal"/>
    <w:link w:val="TitleChar"/>
    <w:uiPriority w:val="10"/>
    <w:qFormat/>
    <w:rsid w:val="002C0AAA"/>
    <w:rPr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AAA"/>
    <w:rPr>
      <w:rFonts w:ascii="Arial" w:eastAsiaTheme="majorEastAsia" w:hAnsi="Arial" w:cstheme="majorBidi"/>
      <w:bCs/>
      <w:caps/>
      <w:color w:val="0078D7"/>
      <w:spacing w:val="-10"/>
      <w:kern w:val="28"/>
      <w:sz w:val="32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62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ef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EFC_2016">
  <a:themeElements>
    <a:clrScheme name="CEFC Neutral">
      <a:dk1>
        <a:srgbClr val="15191A"/>
      </a:dk1>
      <a:lt1>
        <a:sysClr val="window" lastClr="FFFFFF"/>
      </a:lt1>
      <a:dk2>
        <a:srgbClr val="B4E4FF"/>
      </a:dk2>
      <a:lt2>
        <a:srgbClr val="0078D7"/>
      </a:lt2>
      <a:accent1>
        <a:srgbClr val="0078D7"/>
      </a:accent1>
      <a:accent2>
        <a:srgbClr val="B4E4FF"/>
      </a:accent2>
      <a:accent3>
        <a:srgbClr val="15191A"/>
      </a:accent3>
      <a:accent4>
        <a:srgbClr val="535354"/>
      </a:accent4>
      <a:accent5>
        <a:srgbClr val="B9BBBC"/>
      </a:accent5>
      <a:accent6>
        <a:srgbClr val="FFFFFF"/>
      </a:accent6>
      <a:hlink>
        <a:srgbClr val="0078D7"/>
      </a:hlink>
      <a:folHlink>
        <a:srgbClr val="535354"/>
      </a:folHlink>
    </a:clrScheme>
    <a:fontScheme name="CEFC 201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54A47D47244784AD88C0C346CC2B" ma:contentTypeVersion="0" ma:contentTypeDescription="Create a new document." ma:contentTypeScope="" ma:versionID="a7d304067a2135bd9d01e1634713d1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DC0F-FAF2-4DE9-8826-9830ACC03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17108-A7D8-4CB1-B193-51288A2F181B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036D4A-A527-48B9-A37F-E6EC7086F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3145F4-F455-42F8-A5B6-B2C7E9B7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2090</Characters>
  <Application>Microsoft Office Word</Application>
  <DocSecurity>4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CEFC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Every</dc:creator>
  <dc:description>Template updated March 2018</dc:description>
  <cp:lastModifiedBy>Conduit, Nikki</cp:lastModifiedBy>
  <cp:revision>2</cp:revision>
  <cp:lastPrinted>2018-03-05T02:29:00Z</cp:lastPrinted>
  <dcterms:created xsi:type="dcterms:W3CDTF">2018-12-21T05:44:00Z</dcterms:created>
  <dcterms:modified xsi:type="dcterms:W3CDTF">2018-12-21T05:44:00Z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0x010100BC2854A47D47244784AD88C0C346CC2B</vt:lpwstr>
  </property>
</Properties>
</file>