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9594B" w:rsidRDefault="00193461" w:rsidP="0020300C">
      <w:pPr>
        <w:rPr>
          <w:sz w:val="28"/>
        </w:rPr>
      </w:pPr>
      <w:r w:rsidRPr="00B9594B">
        <w:rPr>
          <w:noProof/>
          <w:lang w:eastAsia="en-AU"/>
        </w:rPr>
        <w:drawing>
          <wp:inline distT="0" distB="0" distL="0" distR="0" wp14:anchorId="7E693F9C" wp14:editId="26BA491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9594B" w:rsidRDefault="0048364F" w:rsidP="0048364F">
      <w:pPr>
        <w:rPr>
          <w:sz w:val="19"/>
        </w:rPr>
      </w:pPr>
    </w:p>
    <w:p w:rsidR="0048364F" w:rsidRPr="00B9594B" w:rsidRDefault="00A26673" w:rsidP="0048364F">
      <w:pPr>
        <w:pStyle w:val="ShortT"/>
      </w:pPr>
      <w:r w:rsidRPr="00B9594B">
        <w:t>Migration Amendment (Enhanced Integrity) Regulations</w:t>
      </w:r>
      <w:r w:rsidR="00B9594B" w:rsidRPr="00B9594B">
        <w:t> </w:t>
      </w:r>
      <w:r w:rsidR="008C3483" w:rsidRPr="00B9594B">
        <w:t>2018</w:t>
      </w:r>
    </w:p>
    <w:p w:rsidR="00E806B2" w:rsidRPr="005653EB" w:rsidRDefault="00E806B2" w:rsidP="00E806B2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A26673" w:rsidRPr="00B9594B" w:rsidRDefault="00A26673" w:rsidP="00E95FE1">
      <w:pPr>
        <w:keepNext/>
        <w:spacing w:before="720" w:line="240" w:lineRule="atLeast"/>
        <w:ind w:right="397"/>
        <w:jc w:val="both"/>
        <w:rPr>
          <w:szCs w:val="22"/>
        </w:rPr>
      </w:pPr>
      <w:r w:rsidRPr="00B9594B">
        <w:rPr>
          <w:szCs w:val="22"/>
        </w:rPr>
        <w:t xml:space="preserve">Dated </w:t>
      </w:r>
      <w:r w:rsidRPr="00B9594B">
        <w:rPr>
          <w:szCs w:val="22"/>
        </w:rPr>
        <w:fldChar w:fldCharType="begin"/>
      </w:r>
      <w:r w:rsidRPr="00B9594B">
        <w:rPr>
          <w:szCs w:val="22"/>
        </w:rPr>
        <w:instrText xml:space="preserve"> DOCPROPERTY  DateMade </w:instrText>
      </w:r>
      <w:r w:rsidRPr="00B9594B">
        <w:rPr>
          <w:szCs w:val="22"/>
        </w:rPr>
        <w:fldChar w:fldCharType="separate"/>
      </w:r>
      <w:r w:rsidR="00316FBD">
        <w:rPr>
          <w:szCs w:val="22"/>
        </w:rPr>
        <w:t>06 December 2018</w:t>
      </w:r>
      <w:r w:rsidRPr="00B9594B">
        <w:rPr>
          <w:szCs w:val="22"/>
        </w:rPr>
        <w:fldChar w:fldCharType="end"/>
      </w:r>
    </w:p>
    <w:p w:rsidR="00E806B2" w:rsidRPr="009249C7" w:rsidRDefault="00E806B2" w:rsidP="00E806B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E806B2" w:rsidRPr="009249C7" w:rsidRDefault="00E806B2" w:rsidP="00E806B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A26673" w:rsidRPr="00B9594B" w:rsidRDefault="00A26673" w:rsidP="00E95FE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9594B">
        <w:rPr>
          <w:szCs w:val="22"/>
        </w:rPr>
        <w:t>By His Excellency’s Command</w:t>
      </w:r>
    </w:p>
    <w:p w:rsidR="00A26673" w:rsidRPr="00B9594B" w:rsidRDefault="002E07F5" w:rsidP="00E95FE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9594B">
        <w:rPr>
          <w:szCs w:val="22"/>
        </w:rPr>
        <w:t>David Coleman</w:t>
      </w:r>
    </w:p>
    <w:p w:rsidR="00A26673" w:rsidRPr="00B9594B" w:rsidRDefault="00A26673" w:rsidP="00E95FE1">
      <w:pPr>
        <w:pStyle w:val="SignCoverPageEnd"/>
        <w:rPr>
          <w:szCs w:val="22"/>
        </w:rPr>
      </w:pPr>
      <w:r w:rsidRPr="00B9594B">
        <w:rPr>
          <w:szCs w:val="22"/>
        </w:rPr>
        <w:t xml:space="preserve">Minister for </w:t>
      </w:r>
      <w:r w:rsidR="002F783F" w:rsidRPr="00B9594B">
        <w:rPr>
          <w:szCs w:val="22"/>
        </w:rPr>
        <w:t>Immigration</w:t>
      </w:r>
      <w:r w:rsidR="002E07F5" w:rsidRPr="00B9594B">
        <w:rPr>
          <w:szCs w:val="22"/>
        </w:rPr>
        <w:t>, Citizenship and Multicultural Affairs</w:t>
      </w:r>
    </w:p>
    <w:p w:rsidR="00A26673" w:rsidRPr="00B9594B" w:rsidRDefault="00A26673" w:rsidP="00E95FE1"/>
    <w:p w:rsidR="0048364F" w:rsidRPr="00B9594B" w:rsidRDefault="0048364F" w:rsidP="0048364F">
      <w:pPr>
        <w:pStyle w:val="Header"/>
        <w:tabs>
          <w:tab w:val="clear" w:pos="4150"/>
          <w:tab w:val="clear" w:pos="8307"/>
        </w:tabs>
      </w:pPr>
      <w:r w:rsidRPr="00B9594B">
        <w:rPr>
          <w:rStyle w:val="CharAmSchNo"/>
        </w:rPr>
        <w:t xml:space="preserve"> </w:t>
      </w:r>
      <w:r w:rsidRPr="00B9594B">
        <w:rPr>
          <w:rStyle w:val="CharAmSchText"/>
        </w:rPr>
        <w:t xml:space="preserve"> </w:t>
      </w:r>
    </w:p>
    <w:p w:rsidR="0048364F" w:rsidRPr="00B9594B" w:rsidRDefault="0048364F" w:rsidP="0048364F">
      <w:pPr>
        <w:pStyle w:val="Header"/>
        <w:tabs>
          <w:tab w:val="clear" w:pos="4150"/>
          <w:tab w:val="clear" w:pos="8307"/>
        </w:tabs>
      </w:pPr>
      <w:r w:rsidRPr="00B9594B">
        <w:rPr>
          <w:rStyle w:val="CharAmPartNo"/>
        </w:rPr>
        <w:t xml:space="preserve"> </w:t>
      </w:r>
      <w:r w:rsidRPr="00B9594B">
        <w:rPr>
          <w:rStyle w:val="CharAmPartText"/>
        </w:rPr>
        <w:t xml:space="preserve"> </w:t>
      </w:r>
    </w:p>
    <w:p w:rsidR="0048364F" w:rsidRPr="00B9594B" w:rsidRDefault="0048364F" w:rsidP="0048364F">
      <w:pPr>
        <w:sectPr w:rsidR="0048364F" w:rsidRPr="00B9594B" w:rsidSect="005D40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9594B" w:rsidRDefault="0048364F" w:rsidP="008032DA">
      <w:pPr>
        <w:rPr>
          <w:sz w:val="36"/>
        </w:rPr>
      </w:pPr>
      <w:r w:rsidRPr="00B9594B">
        <w:rPr>
          <w:sz w:val="36"/>
        </w:rPr>
        <w:lastRenderedPageBreak/>
        <w:t>Contents</w:t>
      </w:r>
    </w:p>
    <w:p w:rsidR="005D3048" w:rsidRPr="00B9594B" w:rsidRDefault="005D30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94B">
        <w:fldChar w:fldCharType="begin"/>
      </w:r>
      <w:r w:rsidRPr="00B9594B">
        <w:instrText xml:space="preserve"> TOC \o "1-9" </w:instrText>
      </w:r>
      <w:r w:rsidRPr="00B9594B">
        <w:fldChar w:fldCharType="separate"/>
      </w:r>
      <w:r w:rsidRPr="00B9594B">
        <w:rPr>
          <w:noProof/>
        </w:rPr>
        <w:t>1</w:t>
      </w:r>
      <w:r w:rsidRPr="00B9594B">
        <w:rPr>
          <w:noProof/>
        </w:rPr>
        <w:tab/>
        <w:t>Name</w:t>
      </w:r>
      <w:r w:rsidRPr="00B9594B">
        <w:rPr>
          <w:noProof/>
        </w:rPr>
        <w:tab/>
      </w:r>
      <w:r w:rsidRPr="00B9594B">
        <w:rPr>
          <w:noProof/>
        </w:rPr>
        <w:fldChar w:fldCharType="begin"/>
      </w:r>
      <w:r w:rsidRPr="00B9594B">
        <w:rPr>
          <w:noProof/>
        </w:rPr>
        <w:instrText xml:space="preserve"> PAGEREF _Toc529528318 \h </w:instrText>
      </w:r>
      <w:r w:rsidRPr="00B9594B">
        <w:rPr>
          <w:noProof/>
        </w:rPr>
      </w:r>
      <w:r w:rsidRPr="00B9594B">
        <w:rPr>
          <w:noProof/>
        </w:rPr>
        <w:fldChar w:fldCharType="separate"/>
      </w:r>
      <w:r w:rsidR="00316FBD">
        <w:rPr>
          <w:noProof/>
        </w:rPr>
        <w:t>1</w:t>
      </w:r>
      <w:r w:rsidRPr="00B9594B">
        <w:rPr>
          <w:noProof/>
        </w:rPr>
        <w:fldChar w:fldCharType="end"/>
      </w:r>
    </w:p>
    <w:p w:rsidR="005D3048" w:rsidRPr="00B9594B" w:rsidRDefault="005D30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94B">
        <w:rPr>
          <w:noProof/>
        </w:rPr>
        <w:t>2</w:t>
      </w:r>
      <w:r w:rsidRPr="00B9594B">
        <w:rPr>
          <w:noProof/>
        </w:rPr>
        <w:tab/>
        <w:t>Commencement</w:t>
      </w:r>
      <w:r w:rsidRPr="00B9594B">
        <w:rPr>
          <w:noProof/>
        </w:rPr>
        <w:tab/>
      </w:r>
      <w:r w:rsidRPr="00B9594B">
        <w:rPr>
          <w:noProof/>
        </w:rPr>
        <w:fldChar w:fldCharType="begin"/>
      </w:r>
      <w:r w:rsidRPr="00B9594B">
        <w:rPr>
          <w:noProof/>
        </w:rPr>
        <w:instrText xml:space="preserve"> PAGEREF _Toc529528319 \h </w:instrText>
      </w:r>
      <w:r w:rsidRPr="00B9594B">
        <w:rPr>
          <w:noProof/>
        </w:rPr>
      </w:r>
      <w:r w:rsidRPr="00B9594B">
        <w:rPr>
          <w:noProof/>
        </w:rPr>
        <w:fldChar w:fldCharType="separate"/>
      </w:r>
      <w:r w:rsidR="00316FBD">
        <w:rPr>
          <w:noProof/>
        </w:rPr>
        <w:t>1</w:t>
      </w:r>
      <w:r w:rsidRPr="00B9594B">
        <w:rPr>
          <w:noProof/>
        </w:rPr>
        <w:fldChar w:fldCharType="end"/>
      </w:r>
    </w:p>
    <w:p w:rsidR="005D3048" w:rsidRPr="00B9594B" w:rsidRDefault="005D30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94B">
        <w:rPr>
          <w:noProof/>
        </w:rPr>
        <w:t>3</w:t>
      </w:r>
      <w:r w:rsidRPr="00B9594B">
        <w:rPr>
          <w:noProof/>
        </w:rPr>
        <w:tab/>
        <w:t>Authority</w:t>
      </w:r>
      <w:r w:rsidRPr="00B9594B">
        <w:rPr>
          <w:noProof/>
        </w:rPr>
        <w:tab/>
      </w:r>
      <w:r w:rsidRPr="00B9594B">
        <w:rPr>
          <w:noProof/>
        </w:rPr>
        <w:fldChar w:fldCharType="begin"/>
      </w:r>
      <w:r w:rsidRPr="00B9594B">
        <w:rPr>
          <w:noProof/>
        </w:rPr>
        <w:instrText xml:space="preserve"> PAGEREF _Toc529528320 \h </w:instrText>
      </w:r>
      <w:r w:rsidRPr="00B9594B">
        <w:rPr>
          <w:noProof/>
        </w:rPr>
      </w:r>
      <w:r w:rsidRPr="00B9594B">
        <w:rPr>
          <w:noProof/>
        </w:rPr>
        <w:fldChar w:fldCharType="separate"/>
      </w:r>
      <w:r w:rsidR="00316FBD">
        <w:rPr>
          <w:noProof/>
        </w:rPr>
        <w:t>2</w:t>
      </w:r>
      <w:r w:rsidRPr="00B9594B">
        <w:rPr>
          <w:noProof/>
        </w:rPr>
        <w:fldChar w:fldCharType="end"/>
      </w:r>
    </w:p>
    <w:p w:rsidR="005D3048" w:rsidRPr="00B9594B" w:rsidRDefault="005D30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94B">
        <w:rPr>
          <w:noProof/>
        </w:rPr>
        <w:t>4</w:t>
      </w:r>
      <w:r w:rsidRPr="00B9594B">
        <w:rPr>
          <w:noProof/>
        </w:rPr>
        <w:tab/>
        <w:t>Schedules</w:t>
      </w:r>
      <w:r w:rsidRPr="00B9594B">
        <w:rPr>
          <w:noProof/>
        </w:rPr>
        <w:tab/>
      </w:r>
      <w:r w:rsidRPr="00B9594B">
        <w:rPr>
          <w:noProof/>
        </w:rPr>
        <w:fldChar w:fldCharType="begin"/>
      </w:r>
      <w:r w:rsidRPr="00B9594B">
        <w:rPr>
          <w:noProof/>
        </w:rPr>
        <w:instrText xml:space="preserve"> PAGEREF _Toc529528321 \h </w:instrText>
      </w:r>
      <w:r w:rsidRPr="00B9594B">
        <w:rPr>
          <w:noProof/>
        </w:rPr>
      </w:r>
      <w:r w:rsidRPr="00B9594B">
        <w:rPr>
          <w:noProof/>
        </w:rPr>
        <w:fldChar w:fldCharType="separate"/>
      </w:r>
      <w:r w:rsidR="00316FBD">
        <w:rPr>
          <w:noProof/>
        </w:rPr>
        <w:t>2</w:t>
      </w:r>
      <w:r w:rsidRPr="00B9594B">
        <w:rPr>
          <w:noProof/>
        </w:rPr>
        <w:fldChar w:fldCharType="end"/>
      </w:r>
    </w:p>
    <w:p w:rsidR="005D3048" w:rsidRPr="00B9594B" w:rsidRDefault="005D30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9594B">
        <w:rPr>
          <w:noProof/>
        </w:rPr>
        <w:t>Schedule</w:t>
      </w:r>
      <w:r w:rsidR="00B9594B" w:rsidRPr="00B9594B">
        <w:rPr>
          <w:noProof/>
        </w:rPr>
        <w:t> </w:t>
      </w:r>
      <w:r w:rsidRPr="00B9594B">
        <w:rPr>
          <w:noProof/>
        </w:rPr>
        <w:t>1—Amendments</w:t>
      </w:r>
      <w:r w:rsidRPr="00B9594B">
        <w:rPr>
          <w:b w:val="0"/>
          <w:noProof/>
          <w:sz w:val="18"/>
        </w:rPr>
        <w:tab/>
      </w:r>
      <w:r w:rsidRPr="00B9594B">
        <w:rPr>
          <w:b w:val="0"/>
          <w:noProof/>
          <w:sz w:val="18"/>
        </w:rPr>
        <w:fldChar w:fldCharType="begin"/>
      </w:r>
      <w:r w:rsidRPr="00B9594B">
        <w:rPr>
          <w:b w:val="0"/>
          <w:noProof/>
          <w:sz w:val="18"/>
        </w:rPr>
        <w:instrText xml:space="preserve"> PAGEREF _Toc529528322 \h </w:instrText>
      </w:r>
      <w:r w:rsidRPr="00B9594B">
        <w:rPr>
          <w:b w:val="0"/>
          <w:noProof/>
          <w:sz w:val="18"/>
        </w:rPr>
      </w:r>
      <w:r w:rsidRPr="00B9594B">
        <w:rPr>
          <w:b w:val="0"/>
          <w:noProof/>
          <w:sz w:val="18"/>
        </w:rPr>
        <w:fldChar w:fldCharType="separate"/>
      </w:r>
      <w:r w:rsidR="00316FBD">
        <w:rPr>
          <w:b w:val="0"/>
          <w:noProof/>
          <w:sz w:val="18"/>
        </w:rPr>
        <w:t>3</w:t>
      </w:r>
      <w:r w:rsidRPr="00B9594B">
        <w:rPr>
          <w:b w:val="0"/>
          <w:noProof/>
          <w:sz w:val="18"/>
        </w:rPr>
        <w:fldChar w:fldCharType="end"/>
      </w:r>
    </w:p>
    <w:p w:rsidR="005D3048" w:rsidRPr="00B9594B" w:rsidRDefault="005D30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94B">
        <w:rPr>
          <w:noProof/>
        </w:rPr>
        <w:t>Part</w:t>
      </w:r>
      <w:r w:rsidR="00B9594B" w:rsidRPr="00B9594B">
        <w:rPr>
          <w:noProof/>
        </w:rPr>
        <w:t> </w:t>
      </w:r>
      <w:r w:rsidRPr="00B9594B">
        <w:rPr>
          <w:noProof/>
        </w:rPr>
        <w:t>1—Public disclosure of sanctions</w:t>
      </w:r>
      <w:r w:rsidRPr="00B9594B">
        <w:rPr>
          <w:noProof/>
          <w:sz w:val="18"/>
        </w:rPr>
        <w:tab/>
      </w:r>
      <w:r w:rsidRPr="00B9594B">
        <w:rPr>
          <w:noProof/>
          <w:sz w:val="18"/>
        </w:rPr>
        <w:fldChar w:fldCharType="begin"/>
      </w:r>
      <w:r w:rsidRPr="00B9594B">
        <w:rPr>
          <w:noProof/>
          <w:sz w:val="18"/>
        </w:rPr>
        <w:instrText xml:space="preserve"> PAGEREF _Toc529528323 \h </w:instrText>
      </w:r>
      <w:r w:rsidRPr="00B9594B">
        <w:rPr>
          <w:noProof/>
          <w:sz w:val="18"/>
        </w:rPr>
      </w:r>
      <w:r w:rsidRPr="00B9594B">
        <w:rPr>
          <w:noProof/>
          <w:sz w:val="18"/>
        </w:rPr>
        <w:fldChar w:fldCharType="separate"/>
      </w:r>
      <w:r w:rsidR="00316FBD">
        <w:rPr>
          <w:noProof/>
          <w:sz w:val="18"/>
        </w:rPr>
        <w:t>3</w:t>
      </w:r>
      <w:r w:rsidRPr="00B9594B">
        <w:rPr>
          <w:noProof/>
          <w:sz w:val="18"/>
        </w:rPr>
        <w:fldChar w:fldCharType="end"/>
      </w:r>
    </w:p>
    <w:p w:rsidR="005D3048" w:rsidRPr="00B9594B" w:rsidRDefault="005D30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594B">
        <w:rPr>
          <w:noProof/>
        </w:rPr>
        <w:t>Migration Regulations</w:t>
      </w:r>
      <w:r w:rsidR="00B9594B" w:rsidRPr="00B9594B">
        <w:rPr>
          <w:noProof/>
        </w:rPr>
        <w:t> </w:t>
      </w:r>
      <w:r w:rsidRPr="00B9594B">
        <w:rPr>
          <w:noProof/>
        </w:rPr>
        <w:t>1994</w:t>
      </w:r>
      <w:r w:rsidRPr="00B9594B">
        <w:rPr>
          <w:i w:val="0"/>
          <w:noProof/>
          <w:sz w:val="18"/>
        </w:rPr>
        <w:tab/>
      </w:r>
      <w:r w:rsidRPr="00B9594B">
        <w:rPr>
          <w:i w:val="0"/>
          <w:noProof/>
          <w:sz w:val="18"/>
        </w:rPr>
        <w:fldChar w:fldCharType="begin"/>
      </w:r>
      <w:r w:rsidRPr="00B9594B">
        <w:rPr>
          <w:i w:val="0"/>
          <w:noProof/>
          <w:sz w:val="18"/>
        </w:rPr>
        <w:instrText xml:space="preserve"> PAGEREF _Toc529528324 \h </w:instrText>
      </w:r>
      <w:r w:rsidRPr="00B9594B">
        <w:rPr>
          <w:i w:val="0"/>
          <w:noProof/>
          <w:sz w:val="18"/>
        </w:rPr>
      </w:r>
      <w:r w:rsidRPr="00B9594B">
        <w:rPr>
          <w:i w:val="0"/>
          <w:noProof/>
          <w:sz w:val="18"/>
        </w:rPr>
        <w:fldChar w:fldCharType="separate"/>
      </w:r>
      <w:r w:rsidR="00316FBD">
        <w:rPr>
          <w:i w:val="0"/>
          <w:noProof/>
          <w:sz w:val="18"/>
        </w:rPr>
        <w:t>3</w:t>
      </w:r>
      <w:r w:rsidRPr="00B9594B">
        <w:rPr>
          <w:i w:val="0"/>
          <w:noProof/>
          <w:sz w:val="18"/>
        </w:rPr>
        <w:fldChar w:fldCharType="end"/>
      </w:r>
    </w:p>
    <w:p w:rsidR="005D3048" w:rsidRPr="00B9594B" w:rsidRDefault="005D30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94B">
        <w:rPr>
          <w:noProof/>
        </w:rPr>
        <w:t>Part</w:t>
      </w:r>
      <w:r w:rsidR="00B9594B" w:rsidRPr="00B9594B">
        <w:rPr>
          <w:noProof/>
        </w:rPr>
        <w:t> </w:t>
      </w:r>
      <w:r w:rsidRPr="00B9594B">
        <w:rPr>
          <w:noProof/>
        </w:rPr>
        <w:t>2—Review of decisions relating to certain visas</w:t>
      </w:r>
      <w:r w:rsidRPr="00B9594B">
        <w:rPr>
          <w:noProof/>
          <w:sz w:val="18"/>
        </w:rPr>
        <w:tab/>
      </w:r>
      <w:r w:rsidRPr="00B9594B">
        <w:rPr>
          <w:noProof/>
          <w:sz w:val="18"/>
        </w:rPr>
        <w:fldChar w:fldCharType="begin"/>
      </w:r>
      <w:r w:rsidRPr="00B9594B">
        <w:rPr>
          <w:noProof/>
          <w:sz w:val="18"/>
        </w:rPr>
        <w:instrText xml:space="preserve"> PAGEREF _Toc529528327 \h </w:instrText>
      </w:r>
      <w:r w:rsidRPr="00B9594B">
        <w:rPr>
          <w:noProof/>
          <w:sz w:val="18"/>
        </w:rPr>
      </w:r>
      <w:r w:rsidRPr="00B9594B">
        <w:rPr>
          <w:noProof/>
          <w:sz w:val="18"/>
        </w:rPr>
        <w:fldChar w:fldCharType="separate"/>
      </w:r>
      <w:r w:rsidR="00316FBD">
        <w:rPr>
          <w:noProof/>
          <w:sz w:val="18"/>
        </w:rPr>
        <w:t>4</w:t>
      </w:r>
      <w:r w:rsidRPr="00B9594B">
        <w:rPr>
          <w:noProof/>
          <w:sz w:val="18"/>
        </w:rPr>
        <w:fldChar w:fldCharType="end"/>
      </w:r>
    </w:p>
    <w:p w:rsidR="005D3048" w:rsidRPr="00B9594B" w:rsidRDefault="005D30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594B">
        <w:rPr>
          <w:noProof/>
        </w:rPr>
        <w:t>Migration Regulations</w:t>
      </w:r>
      <w:r w:rsidR="00B9594B" w:rsidRPr="00B9594B">
        <w:rPr>
          <w:noProof/>
        </w:rPr>
        <w:t> </w:t>
      </w:r>
      <w:r w:rsidRPr="00B9594B">
        <w:rPr>
          <w:noProof/>
        </w:rPr>
        <w:t>1994</w:t>
      </w:r>
      <w:r w:rsidRPr="00B9594B">
        <w:rPr>
          <w:i w:val="0"/>
          <w:noProof/>
          <w:sz w:val="18"/>
        </w:rPr>
        <w:tab/>
      </w:r>
      <w:r w:rsidRPr="00B9594B">
        <w:rPr>
          <w:i w:val="0"/>
          <w:noProof/>
          <w:sz w:val="18"/>
        </w:rPr>
        <w:fldChar w:fldCharType="begin"/>
      </w:r>
      <w:r w:rsidRPr="00B9594B">
        <w:rPr>
          <w:i w:val="0"/>
          <w:noProof/>
          <w:sz w:val="18"/>
        </w:rPr>
        <w:instrText xml:space="preserve"> PAGEREF _Toc529528328 \h </w:instrText>
      </w:r>
      <w:r w:rsidRPr="00B9594B">
        <w:rPr>
          <w:i w:val="0"/>
          <w:noProof/>
          <w:sz w:val="18"/>
        </w:rPr>
      </w:r>
      <w:r w:rsidRPr="00B9594B">
        <w:rPr>
          <w:i w:val="0"/>
          <w:noProof/>
          <w:sz w:val="18"/>
        </w:rPr>
        <w:fldChar w:fldCharType="separate"/>
      </w:r>
      <w:r w:rsidR="00316FBD">
        <w:rPr>
          <w:i w:val="0"/>
          <w:noProof/>
          <w:sz w:val="18"/>
        </w:rPr>
        <w:t>4</w:t>
      </w:r>
      <w:r w:rsidRPr="00B9594B">
        <w:rPr>
          <w:i w:val="0"/>
          <w:noProof/>
          <w:sz w:val="18"/>
        </w:rPr>
        <w:fldChar w:fldCharType="end"/>
      </w:r>
    </w:p>
    <w:p w:rsidR="005D3048" w:rsidRPr="00B9594B" w:rsidRDefault="005D304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9594B">
        <w:rPr>
          <w:noProof/>
        </w:rPr>
        <w:t>Part</w:t>
      </w:r>
      <w:r w:rsidR="00B9594B" w:rsidRPr="00B9594B">
        <w:rPr>
          <w:noProof/>
        </w:rPr>
        <w:t> </w:t>
      </w:r>
      <w:r w:rsidRPr="00B9594B">
        <w:rPr>
          <w:noProof/>
        </w:rPr>
        <w:t>3—Tax file numbers</w:t>
      </w:r>
      <w:r w:rsidRPr="00B9594B">
        <w:rPr>
          <w:noProof/>
          <w:sz w:val="18"/>
        </w:rPr>
        <w:tab/>
      </w:r>
      <w:r w:rsidRPr="00B9594B">
        <w:rPr>
          <w:noProof/>
          <w:sz w:val="18"/>
        </w:rPr>
        <w:fldChar w:fldCharType="begin"/>
      </w:r>
      <w:r w:rsidRPr="00B9594B">
        <w:rPr>
          <w:noProof/>
          <w:sz w:val="18"/>
        </w:rPr>
        <w:instrText xml:space="preserve"> PAGEREF _Toc529528331 \h </w:instrText>
      </w:r>
      <w:r w:rsidRPr="00B9594B">
        <w:rPr>
          <w:noProof/>
          <w:sz w:val="18"/>
        </w:rPr>
      </w:r>
      <w:r w:rsidRPr="00B9594B">
        <w:rPr>
          <w:noProof/>
          <w:sz w:val="18"/>
        </w:rPr>
        <w:fldChar w:fldCharType="separate"/>
      </w:r>
      <w:r w:rsidR="00316FBD">
        <w:rPr>
          <w:noProof/>
          <w:sz w:val="18"/>
        </w:rPr>
        <w:t>7</w:t>
      </w:r>
      <w:r w:rsidRPr="00B9594B">
        <w:rPr>
          <w:noProof/>
          <w:sz w:val="18"/>
        </w:rPr>
        <w:fldChar w:fldCharType="end"/>
      </w:r>
    </w:p>
    <w:p w:rsidR="005D3048" w:rsidRPr="00B9594B" w:rsidRDefault="005D30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9594B">
        <w:rPr>
          <w:noProof/>
        </w:rPr>
        <w:t>Migration Regulations</w:t>
      </w:r>
      <w:r w:rsidR="00B9594B" w:rsidRPr="00B9594B">
        <w:rPr>
          <w:noProof/>
        </w:rPr>
        <w:t> </w:t>
      </w:r>
      <w:r w:rsidRPr="00B9594B">
        <w:rPr>
          <w:noProof/>
        </w:rPr>
        <w:t>1994</w:t>
      </w:r>
      <w:r w:rsidRPr="00B9594B">
        <w:rPr>
          <w:i w:val="0"/>
          <w:noProof/>
          <w:sz w:val="18"/>
        </w:rPr>
        <w:tab/>
      </w:r>
      <w:r w:rsidRPr="00B9594B">
        <w:rPr>
          <w:i w:val="0"/>
          <w:noProof/>
          <w:sz w:val="18"/>
        </w:rPr>
        <w:fldChar w:fldCharType="begin"/>
      </w:r>
      <w:r w:rsidRPr="00B9594B">
        <w:rPr>
          <w:i w:val="0"/>
          <w:noProof/>
          <w:sz w:val="18"/>
        </w:rPr>
        <w:instrText xml:space="preserve"> PAGEREF _Toc529528332 \h </w:instrText>
      </w:r>
      <w:r w:rsidRPr="00B9594B">
        <w:rPr>
          <w:i w:val="0"/>
          <w:noProof/>
          <w:sz w:val="18"/>
        </w:rPr>
      </w:r>
      <w:r w:rsidRPr="00B9594B">
        <w:rPr>
          <w:i w:val="0"/>
          <w:noProof/>
          <w:sz w:val="18"/>
        </w:rPr>
        <w:fldChar w:fldCharType="separate"/>
      </w:r>
      <w:r w:rsidR="00316FBD">
        <w:rPr>
          <w:i w:val="0"/>
          <w:noProof/>
          <w:sz w:val="18"/>
        </w:rPr>
        <w:t>7</w:t>
      </w:r>
      <w:r w:rsidRPr="00B9594B">
        <w:rPr>
          <w:i w:val="0"/>
          <w:noProof/>
          <w:sz w:val="18"/>
        </w:rPr>
        <w:fldChar w:fldCharType="end"/>
      </w:r>
    </w:p>
    <w:p w:rsidR="0048364F" w:rsidRPr="00B9594B" w:rsidRDefault="005D3048" w:rsidP="0048364F">
      <w:r w:rsidRPr="00B9594B">
        <w:fldChar w:fldCharType="end"/>
      </w:r>
    </w:p>
    <w:p w:rsidR="0048364F" w:rsidRPr="00B9594B" w:rsidRDefault="0048364F" w:rsidP="0048364F">
      <w:pPr>
        <w:sectPr w:rsidR="0048364F" w:rsidRPr="00B9594B" w:rsidSect="005D40D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9594B" w:rsidRDefault="0048364F" w:rsidP="0048364F">
      <w:pPr>
        <w:pStyle w:val="ActHead5"/>
      </w:pPr>
      <w:bookmarkStart w:id="0" w:name="_Toc529528318"/>
      <w:r w:rsidRPr="00B9594B">
        <w:rPr>
          <w:rStyle w:val="CharSectno"/>
        </w:rPr>
        <w:lastRenderedPageBreak/>
        <w:t>1</w:t>
      </w:r>
      <w:r w:rsidRPr="00B9594B">
        <w:t xml:space="preserve">  </w:t>
      </w:r>
      <w:r w:rsidR="004F676E" w:rsidRPr="00B9594B">
        <w:t>Name</w:t>
      </w:r>
      <w:bookmarkEnd w:id="0"/>
    </w:p>
    <w:p w:rsidR="0048364F" w:rsidRPr="00B9594B" w:rsidRDefault="0048364F" w:rsidP="0048364F">
      <w:pPr>
        <w:pStyle w:val="subsection"/>
      </w:pPr>
      <w:r w:rsidRPr="00B9594B">
        <w:tab/>
      </w:r>
      <w:r w:rsidRPr="00B9594B">
        <w:tab/>
      </w:r>
      <w:r w:rsidR="00A26673" w:rsidRPr="00B9594B">
        <w:t>This instrument is</w:t>
      </w:r>
      <w:r w:rsidRPr="00B9594B">
        <w:t xml:space="preserve"> the </w:t>
      </w:r>
      <w:r w:rsidR="00A26673" w:rsidRPr="00B9594B">
        <w:rPr>
          <w:i/>
        </w:rPr>
        <w:t>Migration Amendment (Enhanced Integrity) Regulations</w:t>
      </w:r>
      <w:r w:rsidR="00B9594B" w:rsidRPr="00B9594B">
        <w:rPr>
          <w:i/>
        </w:rPr>
        <w:t> </w:t>
      </w:r>
      <w:r w:rsidR="00A26673" w:rsidRPr="00B9594B">
        <w:rPr>
          <w:i/>
        </w:rPr>
        <w:t>201</w:t>
      </w:r>
      <w:r w:rsidR="008C3483" w:rsidRPr="00B9594B">
        <w:rPr>
          <w:i/>
        </w:rPr>
        <w:t>8</w:t>
      </w:r>
      <w:r w:rsidR="00A26673" w:rsidRPr="00B9594B">
        <w:rPr>
          <w:i/>
        </w:rPr>
        <w:t>.</w:t>
      </w:r>
    </w:p>
    <w:p w:rsidR="004F676E" w:rsidRPr="00B9594B" w:rsidRDefault="0048364F" w:rsidP="005452CC">
      <w:pPr>
        <w:pStyle w:val="ActHead5"/>
      </w:pPr>
      <w:bookmarkStart w:id="1" w:name="_Toc529528319"/>
      <w:r w:rsidRPr="00B9594B">
        <w:rPr>
          <w:rStyle w:val="CharSectno"/>
        </w:rPr>
        <w:t>2</w:t>
      </w:r>
      <w:r w:rsidRPr="00B9594B">
        <w:t xml:space="preserve">  Commencement</w:t>
      </w:r>
      <w:bookmarkEnd w:id="1"/>
    </w:p>
    <w:p w:rsidR="005452CC" w:rsidRPr="00B9594B" w:rsidRDefault="005452CC" w:rsidP="00E95FE1">
      <w:pPr>
        <w:pStyle w:val="subsection"/>
      </w:pPr>
      <w:r w:rsidRPr="00B9594B">
        <w:tab/>
        <w:t>(1)</w:t>
      </w:r>
      <w:r w:rsidRPr="00B9594B">
        <w:tab/>
        <w:t xml:space="preserve">Each provision of </w:t>
      </w:r>
      <w:r w:rsidR="00A26673" w:rsidRPr="00B9594B">
        <w:t>this instrument</w:t>
      </w:r>
      <w:r w:rsidRPr="00B9594B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9594B" w:rsidRDefault="005452CC" w:rsidP="00E95FE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9594B" w:rsidTr="0022703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94B" w:rsidRDefault="005452CC" w:rsidP="00E95FE1">
            <w:pPr>
              <w:pStyle w:val="TableHeading"/>
            </w:pPr>
            <w:r w:rsidRPr="00B9594B">
              <w:t>Commencement information</w:t>
            </w:r>
          </w:p>
        </w:tc>
      </w:tr>
      <w:tr w:rsidR="005452CC" w:rsidRPr="00B9594B" w:rsidTr="0022703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94B" w:rsidRDefault="005452CC" w:rsidP="00E95FE1">
            <w:pPr>
              <w:pStyle w:val="TableHeading"/>
            </w:pPr>
            <w:r w:rsidRPr="00B9594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94B" w:rsidRDefault="005452CC" w:rsidP="00E95FE1">
            <w:pPr>
              <w:pStyle w:val="TableHeading"/>
            </w:pPr>
            <w:r w:rsidRPr="00B9594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9594B" w:rsidRDefault="005452CC" w:rsidP="00E95FE1">
            <w:pPr>
              <w:pStyle w:val="TableHeading"/>
            </w:pPr>
            <w:r w:rsidRPr="00B9594B">
              <w:t>Column 3</w:t>
            </w:r>
          </w:p>
        </w:tc>
      </w:tr>
      <w:tr w:rsidR="005452CC" w:rsidRPr="00B9594B" w:rsidTr="0022703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94B" w:rsidRDefault="005452CC" w:rsidP="00E95FE1">
            <w:pPr>
              <w:pStyle w:val="TableHeading"/>
            </w:pPr>
            <w:r w:rsidRPr="00B9594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94B" w:rsidRDefault="005452CC" w:rsidP="00E95FE1">
            <w:pPr>
              <w:pStyle w:val="TableHeading"/>
            </w:pPr>
            <w:r w:rsidRPr="00B9594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9594B" w:rsidRDefault="005452CC" w:rsidP="00E95FE1">
            <w:pPr>
              <w:pStyle w:val="TableHeading"/>
            </w:pPr>
            <w:r w:rsidRPr="00B9594B">
              <w:t>Date/Details</w:t>
            </w:r>
          </w:p>
        </w:tc>
      </w:tr>
      <w:tr w:rsidR="005452CC" w:rsidRPr="00B9594B" w:rsidTr="00227033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B9594B" w:rsidRDefault="005452CC" w:rsidP="005452CC">
            <w:pPr>
              <w:pStyle w:val="Tabletext"/>
            </w:pPr>
            <w:r w:rsidRPr="00B9594B">
              <w:t>1.  Sections</w:t>
            </w:r>
            <w:r w:rsidR="00B9594B" w:rsidRPr="00B9594B">
              <w:t> </w:t>
            </w:r>
            <w:r w:rsidRPr="00B9594B">
              <w:t xml:space="preserve">1 to 4 and anything in </w:t>
            </w:r>
            <w:r w:rsidR="00A26673" w:rsidRPr="00B9594B">
              <w:t>this instrument</w:t>
            </w:r>
            <w:r w:rsidRPr="00B9594B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B9594B" w:rsidRDefault="005452CC" w:rsidP="005452CC">
            <w:pPr>
              <w:pStyle w:val="Tabletext"/>
            </w:pPr>
            <w:r w:rsidRPr="00B9594B">
              <w:t xml:space="preserve">The day after </w:t>
            </w:r>
            <w:r w:rsidR="00A26673" w:rsidRPr="00B9594B">
              <w:t>this instrument is</w:t>
            </w:r>
            <w:r w:rsidRPr="00B9594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B9594B" w:rsidRDefault="00C37A14">
            <w:pPr>
              <w:pStyle w:val="Tabletext"/>
            </w:pPr>
            <w:r>
              <w:t>8 December 2018</w:t>
            </w:r>
          </w:p>
        </w:tc>
      </w:tr>
      <w:tr w:rsidR="00227033" w:rsidRPr="00B9594B" w:rsidTr="00227033">
        <w:tc>
          <w:tcPr>
            <w:tcW w:w="2127" w:type="dxa"/>
            <w:shd w:val="clear" w:color="auto" w:fill="auto"/>
            <w:hideMark/>
          </w:tcPr>
          <w:p w:rsidR="00227033" w:rsidRPr="00B9594B" w:rsidRDefault="00227033" w:rsidP="00227033">
            <w:pPr>
              <w:pStyle w:val="Tabletext"/>
            </w:pPr>
            <w:r w:rsidRPr="00B9594B">
              <w:t>2.  Schedule</w:t>
            </w:r>
            <w:r w:rsidR="00B9594B" w:rsidRPr="00B9594B">
              <w:t> </w:t>
            </w:r>
            <w:r w:rsidRPr="00B9594B">
              <w:t>1</w:t>
            </w:r>
            <w:r w:rsidR="00D2770D" w:rsidRPr="00B9594B">
              <w:t>, Part</w:t>
            </w:r>
            <w:r w:rsidR="00B9594B" w:rsidRPr="00B9594B">
              <w:t> </w:t>
            </w:r>
            <w:r w:rsidR="00D2770D" w:rsidRPr="00B9594B">
              <w:t>1</w:t>
            </w:r>
          </w:p>
        </w:tc>
        <w:tc>
          <w:tcPr>
            <w:tcW w:w="4394" w:type="dxa"/>
            <w:shd w:val="clear" w:color="auto" w:fill="auto"/>
          </w:tcPr>
          <w:p w:rsidR="00227033" w:rsidRPr="00B9594B" w:rsidRDefault="00227033" w:rsidP="00E95FE1">
            <w:pPr>
              <w:pStyle w:val="Tabletext"/>
            </w:pPr>
            <w:r w:rsidRPr="00B9594B">
              <w:t>The later of:</w:t>
            </w:r>
          </w:p>
          <w:p w:rsidR="00227033" w:rsidRPr="00B9594B" w:rsidRDefault="00227033" w:rsidP="00E95FE1">
            <w:pPr>
              <w:pStyle w:val="Tablea"/>
            </w:pPr>
            <w:r w:rsidRPr="00B9594B">
              <w:t>(a) the start of the day after this instrument is registered; and</w:t>
            </w:r>
          </w:p>
          <w:p w:rsidR="00227033" w:rsidRPr="00B9594B" w:rsidRDefault="00227033" w:rsidP="00E95FE1">
            <w:pPr>
              <w:pStyle w:val="Tablea"/>
            </w:pPr>
            <w:r w:rsidRPr="00B9594B">
              <w:t>(b) the commencement of item</w:t>
            </w:r>
            <w:r w:rsidR="00B9594B" w:rsidRPr="00B9594B">
              <w:t> </w:t>
            </w:r>
            <w:r w:rsidR="00513D93" w:rsidRPr="00B9594B">
              <w:t>1</w:t>
            </w:r>
            <w:r w:rsidRPr="00B9594B">
              <w:t xml:space="preserve"> of Schedule</w:t>
            </w:r>
            <w:r w:rsidR="00B9594B" w:rsidRPr="00B9594B">
              <w:t> </w:t>
            </w:r>
            <w:r w:rsidRPr="00B9594B">
              <w:t xml:space="preserve">1 to the </w:t>
            </w:r>
            <w:r w:rsidRPr="00B9594B">
              <w:rPr>
                <w:i/>
              </w:rPr>
              <w:t>Migration and Other Legislation Amendment (Enhanced Integrity) Act 201</w:t>
            </w:r>
            <w:r w:rsidR="008C3483" w:rsidRPr="00B9594B">
              <w:rPr>
                <w:i/>
              </w:rPr>
              <w:t>8</w:t>
            </w:r>
            <w:r w:rsidRPr="00B9594B">
              <w:t>.</w:t>
            </w:r>
          </w:p>
          <w:p w:rsidR="00227033" w:rsidRPr="00B9594B" w:rsidRDefault="00227033" w:rsidP="00E95FE1">
            <w:pPr>
              <w:pStyle w:val="Tabletext"/>
            </w:pPr>
            <w:r w:rsidRPr="00B9594B">
              <w:t>However, the provisions do not com</w:t>
            </w:r>
            <w:bookmarkStart w:id="2" w:name="_GoBack"/>
            <w:bookmarkEnd w:id="2"/>
            <w:r w:rsidRPr="00B9594B">
              <w:t xml:space="preserve">mence at all if the event mentioned in </w:t>
            </w:r>
            <w:r w:rsidR="00B9594B" w:rsidRPr="00B9594B">
              <w:t>paragraph (</w:t>
            </w:r>
            <w:r w:rsidRPr="00B9594B">
              <w:t>b) does not occur.</w:t>
            </w:r>
          </w:p>
        </w:tc>
        <w:tc>
          <w:tcPr>
            <w:tcW w:w="1843" w:type="dxa"/>
            <w:shd w:val="clear" w:color="auto" w:fill="auto"/>
          </w:tcPr>
          <w:p w:rsidR="00227033" w:rsidRDefault="00C37A14" w:rsidP="00E95FE1">
            <w:pPr>
              <w:pStyle w:val="Tabletext"/>
            </w:pPr>
            <w:r>
              <w:t>13 December 2018</w:t>
            </w:r>
          </w:p>
          <w:p w:rsidR="00C37A14" w:rsidRPr="00B9594B" w:rsidRDefault="00C37A14" w:rsidP="00E95FE1">
            <w:pPr>
              <w:pStyle w:val="Tabletext"/>
            </w:pPr>
            <w:r>
              <w:t>paragraph (b) applies</w:t>
            </w:r>
          </w:p>
        </w:tc>
      </w:tr>
      <w:tr w:rsidR="005452CC" w:rsidRPr="00B9594B" w:rsidTr="00227033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5452CC" w:rsidRPr="00B9594B" w:rsidRDefault="005452CC">
            <w:pPr>
              <w:pStyle w:val="Tabletext"/>
            </w:pPr>
            <w:r w:rsidRPr="00B9594B">
              <w:t xml:space="preserve">3.  </w:t>
            </w:r>
            <w:r w:rsidR="00227033" w:rsidRPr="00B9594B">
              <w:t>Schedule</w:t>
            </w:r>
            <w:r w:rsidR="00B9594B" w:rsidRPr="00B9594B">
              <w:t> </w:t>
            </w:r>
            <w:r w:rsidR="00D2770D" w:rsidRPr="00B9594B">
              <w:t>1, Part</w:t>
            </w:r>
            <w:r w:rsidR="00B9594B" w:rsidRPr="00B9594B">
              <w:t> </w:t>
            </w:r>
            <w:r w:rsidR="00227033" w:rsidRPr="00B9594B">
              <w:t>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227033" w:rsidRPr="00B9594B" w:rsidRDefault="00227033" w:rsidP="00E95FE1">
            <w:pPr>
              <w:pStyle w:val="Tabletext"/>
            </w:pPr>
            <w:r w:rsidRPr="00B9594B">
              <w:t>The later of:</w:t>
            </w:r>
          </w:p>
          <w:p w:rsidR="00227033" w:rsidRPr="00B9594B" w:rsidRDefault="00227033" w:rsidP="00E95FE1">
            <w:pPr>
              <w:pStyle w:val="Tablea"/>
            </w:pPr>
            <w:r w:rsidRPr="00B9594B">
              <w:t>(a) the start of the day after this instrument is registered; and</w:t>
            </w:r>
          </w:p>
          <w:p w:rsidR="00227033" w:rsidRPr="00B9594B" w:rsidRDefault="00227033" w:rsidP="00E95FE1">
            <w:pPr>
              <w:pStyle w:val="Tablea"/>
            </w:pPr>
            <w:r w:rsidRPr="00B9594B">
              <w:t>(b) the commencement of item</w:t>
            </w:r>
            <w:r w:rsidR="00B9594B" w:rsidRPr="00B9594B">
              <w:t> </w:t>
            </w:r>
            <w:r w:rsidR="00581039" w:rsidRPr="00B9594B">
              <w:t>4</w:t>
            </w:r>
            <w:r w:rsidRPr="00B9594B">
              <w:t xml:space="preserve"> of Schedule</w:t>
            </w:r>
            <w:r w:rsidR="00B9594B" w:rsidRPr="00B9594B">
              <w:t> </w:t>
            </w:r>
            <w:r w:rsidRPr="00B9594B">
              <w:t xml:space="preserve">1 to the </w:t>
            </w:r>
            <w:r w:rsidRPr="00B9594B">
              <w:rPr>
                <w:i/>
              </w:rPr>
              <w:t>Migration and Other Legislation Amendment (Enhanced Integrity) Act 201</w:t>
            </w:r>
            <w:r w:rsidR="008C3483" w:rsidRPr="00B9594B">
              <w:rPr>
                <w:i/>
              </w:rPr>
              <w:t>8</w:t>
            </w:r>
            <w:r w:rsidRPr="00B9594B">
              <w:t>.</w:t>
            </w:r>
          </w:p>
          <w:p w:rsidR="005452CC" w:rsidRPr="00B9594B" w:rsidRDefault="00227033">
            <w:pPr>
              <w:pStyle w:val="Tabletext"/>
            </w:pPr>
            <w:r w:rsidRPr="00B9594B">
              <w:t xml:space="preserve">However, the provisions do not commence at all if the event mentioned in </w:t>
            </w:r>
            <w:r w:rsidR="00B9594B" w:rsidRPr="00B9594B">
              <w:t>paragraph (</w:t>
            </w:r>
            <w:r w:rsidRPr="00B9594B">
              <w:t>b) does not occur.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C37A14" w:rsidRDefault="00C37A14" w:rsidP="00C37A14">
            <w:pPr>
              <w:pStyle w:val="Tabletext"/>
            </w:pPr>
            <w:r>
              <w:t>13 December 2018</w:t>
            </w:r>
          </w:p>
          <w:p w:rsidR="005452CC" w:rsidRPr="00B9594B" w:rsidRDefault="00C37A14" w:rsidP="00C37A14">
            <w:pPr>
              <w:pStyle w:val="Tabletext"/>
            </w:pPr>
            <w:r>
              <w:t>paragraph (b) applies</w:t>
            </w:r>
          </w:p>
        </w:tc>
      </w:tr>
      <w:tr w:rsidR="00227033" w:rsidRPr="00B9594B" w:rsidTr="0022703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27033" w:rsidRPr="00B9594B" w:rsidRDefault="00227033" w:rsidP="00227033">
            <w:pPr>
              <w:pStyle w:val="Tabletext"/>
            </w:pPr>
            <w:r w:rsidRPr="00B9594B">
              <w:t>4.  Schedule</w:t>
            </w:r>
            <w:r w:rsidR="00B9594B" w:rsidRPr="00B9594B">
              <w:t> </w:t>
            </w:r>
            <w:r w:rsidR="00D2770D" w:rsidRPr="00B9594B">
              <w:t>1, Part</w:t>
            </w:r>
            <w:r w:rsidR="00B9594B" w:rsidRPr="00B9594B">
              <w:t> </w:t>
            </w:r>
            <w:r w:rsidRPr="00B9594B">
              <w:t>3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27033" w:rsidRPr="00B9594B" w:rsidRDefault="00227033" w:rsidP="00E95FE1">
            <w:pPr>
              <w:pStyle w:val="Tabletext"/>
            </w:pPr>
            <w:r w:rsidRPr="00B9594B">
              <w:t>The later of:</w:t>
            </w:r>
          </w:p>
          <w:p w:rsidR="00227033" w:rsidRPr="00B9594B" w:rsidRDefault="00227033" w:rsidP="00E95FE1">
            <w:pPr>
              <w:pStyle w:val="Tablea"/>
            </w:pPr>
            <w:r w:rsidRPr="00B9594B">
              <w:t>(a) the start of the day after this instrument is registered; and</w:t>
            </w:r>
          </w:p>
          <w:p w:rsidR="00227033" w:rsidRPr="00B9594B" w:rsidRDefault="00227033" w:rsidP="00E95FE1">
            <w:pPr>
              <w:pStyle w:val="Tablea"/>
            </w:pPr>
            <w:r w:rsidRPr="00B9594B">
              <w:t>(b) the commencement of item</w:t>
            </w:r>
            <w:r w:rsidR="00B9594B" w:rsidRPr="00B9594B">
              <w:t> </w:t>
            </w:r>
            <w:r w:rsidR="00581039" w:rsidRPr="00B9594B">
              <w:t>8</w:t>
            </w:r>
            <w:r w:rsidRPr="00B9594B">
              <w:t xml:space="preserve"> of Schedule</w:t>
            </w:r>
            <w:r w:rsidR="00B9594B" w:rsidRPr="00B9594B">
              <w:t> </w:t>
            </w:r>
            <w:r w:rsidRPr="00B9594B">
              <w:t xml:space="preserve">1 to the </w:t>
            </w:r>
            <w:r w:rsidRPr="00B9594B">
              <w:rPr>
                <w:i/>
              </w:rPr>
              <w:t>Migration and Other Legislation Amendment (Enhanced Integrity) Act 201</w:t>
            </w:r>
            <w:r w:rsidR="008C3483" w:rsidRPr="00B9594B">
              <w:rPr>
                <w:i/>
              </w:rPr>
              <w:t>8</w:t>
            </w:r>
            <w:r w:rsidRPr="00B9594B">
              <w:t>.</w:t>
            </w:r>
          </w:p>
          <w:p w:rsidR="00227033" w:rsidRPr="00B9594B" w:rsidRDefault="00227033" w:rsidP="00E95FE1">
            <w:pPr>
              <w:pStyle w:val="Tabletext"/>
            </w:pPr>
            <w:r w:rsidRPr="00B9594B">
              <w:t xml:space="preserve">However, the provisions do not commence at all if the event mentioned in </w:t>
            </w:r>
            <w:r w:rsidR="00B9594B" w:rsidRPr="00B9594B">
              <w:t>paragraph (</w:t>
            </w:r>
            <w:r w:rsidRPr="00B9594B">
              <w:t>b) does not occur.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37A14" w:rsidRDefault="00C37A14" w:rsidP="00C37A14">
            <w:pPr>
              <w:pStyle w:val="Tabletext"/>
            </w:pPr>
            <w:r>
              <w:t>13 December 2018</w:t>
            </w:r>
          </w:p>
          <w:p w:rsidR="00227033" w:rsidRPr="00B9594B" w:rsidRDefault="00C37A14" w:rsidP="00C37A14">
            <w:pPr>
              <w:pStyle w:val="Tabletext"/>
            </w:pPr>
            <w:r>
              <w:t>paragraph (b) applies</w:t>
            </w:r>
          </w:p>
        </w:tc>
      </w:tr>
    </w:tbl>
    <w:p w:rsidR="005452CC" w:rsidRPr="00B9594B" w:rsidRDefault="005452CC" w:rsidP="00E95FE1">
      <w:pPr>
        <w:pStyle w:val="notetext"/>
      </w:pPr>
      <w:r w:rsidRPr="00B9594B">
        <w:rPr>
          <w:snapToGrid w:val="0"/>
          <w:lang w:eastAsia="en-US"/>
        </w:rPr>
        <w:t>Note:</w:t>
      </w:r>
      <w:r w:rsidRPr="00B9594B">
        <w:rPr>
          <w:snapToGrid w:val="0"/>
          <w:lang w:eastAsia="en-US"/>
        </w:rPr>
        <w:tab/>
        <w:t xml:space="preserve">This table relates only to the provisions of </w:t>
      </w:r>
      <w:r w:rsidR="00A26673" w:rsidRPr="00B9594B">
        <w:rPr>
          <w:snapToGrid w:val="0"/>
          <w:lang w:eastAsia="en-US"/>
        </w:rPr>
        <w:t>this instrument</w:t>
      </w:r>
      <w:r w:rsidRPr="00B9594B">
        <w:t xml:space="preserve"> </w:t>
      </w:r>
      <w:r w:rsidRPr="00B9594B">
        <w:rPr>
          <w:snapToGrid w:val="0"/>
          <w:lang w:eastAsia="en-US"/>
        </w:rPr>
        <w:t xml:space="preserve">as originally made. It will not be amended to deal with any later amendments of </w:t>
      </w:r>
      <w:r w:rsidR="00A26673" w:rsidRPr="00B9594B">
        <w:rPr>
          <w:snapToGrid w:val="0"/>
          <w:lang w:eastAsia="en-US"/>
        </w:rPr>
        <w:t>this instrument</w:t>
      </w:r>
      <w:r w:rsidRPr="00B9594B">
        <w:rPr>
          <w:snapToGrid w:val="0"/>
          <w:lang w:eastAsia="en-US"/>
        </w:rPr>
        <w:t>.</w:t>
      </w:r>
    </w:p>
    <w:p w:rsidR="005452CC" w:rsidRPr="00B9594B" w:rsidRDefault="005452CC" w:rsidP="00E95FE1">
      <w:pPr>
        <w:pStyle w:val="subsection"/>
      </w:pPr>
      <w:r w:rsidRPr="00B9594B">
        <w:lastRenderedPageBreak/>
        <w:tab/>
        <w:t>(2)</w:t>
      </w:r>
      <w:r w:rsidRPr="00B9594B">
        <w:tab/>
        <w:t xml:space="preserve">Any information in column 3 of the table is not part of </w:t>
      </w:r>
      <w:r w:rsidR="00A26673" w:rsidRPr="00B9594B">
        <w:t>this instrument</w:t>
      </w:r>
      <w:r w:rsidRPr="00B9594B">
        <w:t xml:space="preserve">. Information may be inserted in this column, or information in it may be edited, in any published version of </w:t>
      </w:r>
      <w:r w:rsidR="00A26673" w:rsidRPr="00B9594B">
        <w:t>this instrument</w:t>
      </w:r>
      <w:r w:rsidRPr="00B9594B">
        <w:t>.</w:t>
      </w:r>
    </w:p>
    <w:p w:rsidR="00BF6650" w:rsidRPr="00B9594B" w:rsidRDefault="00BF6650" w:rsidP="00BF6650">
      <w:pPr>
        <w:pStyle w:val="ActHead5"/>
      </w:pPr>
      <w:bookmarkStart w:id="3" w:name="_Toc529528320"/>
      <w:r w:rsidRPr="00B9594B">
        <w:rPr>
          <w:rStyle w:val="CharSectno"/>
        </w:rPr>
        <w:t>3</w:t>
      </w:r>
      <w:r w:rsidRPr="00B9594B">
        <w:t xml:space="preserve">  Authority</w:t>
      </w:r>
      <w:bookmarkEnd w:id="3"/>
    </w:p>
    <w:p w:rsidR="00BF6650" w:rsidRPr="00B9594B" w:rsidRDefault="00BF6650" w:rsidP="00BF6650">
      <w:pPr>
        <w:pStyle w:val="subsection"/>
      </w:pPr>
      <w:r w:rsidRPr="00B9594B">
        <w:tab/>
      </w:r>
      <w:r w:rsidRPr="00B9594B">
        <w:tab/>
      </w:r>
      <w:r w:rsidR="00A26673" w:rsidRPr="00B9594B">
        <w:t>This instrument is</w:t>
      </w:r>
      <w:r w:rsidRPr="00B9594B">
        <w:t xml:space="preserve"> made under the</w:t>
      </w:r>
      <w:r w:rsidR="007A48F5" w:rsidRPr="00B9594B">
        <w:t xml:space="preserve"> </w:t>
      </w:r>
      <w:r w:rsidR="007A48F5" w:rsidRPr="00B9594B">
        <w:rPr>
          <w:i/>
        </w:rPr>
        <w:t>Migration Act 1958</w:t>
      </w:r>
      <w:r w:rsidR="00546FA3" w:rsidRPr="00B9594B">
        <w:rPr>
          <w:i/>
        </w:rPr>
        <w:t>.</w:t>
      </w:r>
    </w:p>
    <w:p w:rsidR="00557C7A" w:rsidRPr="00B9594B" w:rsidRDefault="00BF6650" w:rsidP="00557C7A">
      <w:pPr>
        <w:pStyle w:val="ActHead5"/>
      </w:pPr>
      <w:bookmarkStart w:id="4" w:name="_Toc529528321"/>
      <w:r w:rsidRPr="00B9594B">
        <w:rPr>
          <w:rStyle w:val="CharSectno"/>
        </w:rPr>
        <w:t>4</w:t>
      </w:r>
      <w:r w:rsidR="00557C7A" w:rsidRPr="00B9594B">
        <w:t xml:space="preserve">  </w:t>
      </w:r>
      <w:r w:rsidR="00083F48" w:rsidRPr="00B9594B">
        <w:t>Schedules</w:t>
      </w:r>
      <w:bookmarkEnd w:id="4"/>
    </w:p>
    <w:p w:rsidR="00557C7A" w:rsidRPr="00B9594B" w:rsidRDefault="00557C7A" w:rsidP="00557C7A">
      <w:pPr>
        <w:pStyle w:val="subsection"/>
      </w:pPr>
      <w:r w:rsidRPr="00B9594B">
        <w:tab/>
      </w:r>
      <w:r w:rsidRPr="00B9594B">
        <w:tab/>
      </w:r>
      <w:r w:rsidR="00083F48" w:rsidRPr="00B9594B">
        <w:t xml:space="preserve">Each </w:t>
      </w:r>
      <w:r w:rsidR="00160BD7" w:rsidRPr="00B9594B">
        <w:t>instrument</w:t>
      </w:r>
      <w:r w:rsidR="00083F48" w:rsidRPr="00B9594B">
        <w:t xml:space="preserve"> that is specified in a Schedule to </w:t>
      </w:r>
      <w:r w:rsidR="00A26673" w:rsidRPr="00B9594B">
        <w:t>this instrument</w:t>
      </w:r>
      <w:r w:rsidR="00083F48" w:rsidRPr="00B9594B">
        <w:t xml:space="preserve"> is amended or repealed as set out in the applicable items in the Schedule concerned, and any other item in a Schedule to </w:t>
      </w:r>
      <w:r w:rsidR="00A26673" w:rsidRPr="00B9594B">
        <w:t>this instrument</w:t>
      </w:r>
      <w:r w:rsidR="00083F48" w:rsidRPr="00B9594B">
        <w:t xml:space="preserve"> has effect according to its terms.</w:t>
      </w:r>
    </w:p>
    <w:p w:rsidR="005D525A" w:rsidRPr="00B9594B" w:rsidRDefault="007D2DB5" w:rsidP="00245259">
      <w:pPr>
        <w:pStyle w:val="ActHead6"/>
        <w:pageBreakBefore/>
      </w:pPr>
      <w:bookmarkStart w:id="5" w:name="_Toc529528322"/>
      <w:bookmarkStart w:id="6" w:name="opcAmSched"/>
      <w:bookmarkStart w:id="7" w:name="opcCurrentFind"/>
      <w:r w:rsidRPr="00B9594B">
        <w:rPr>
          <w:rStyle w:val="CharAmSchNo"/>
        </w:rPr>
        <w:lastRenderedPageBreak/>
        <w:t>Schedule</w:t>
      </w:r>
      <w:r w:rsidR="00B9594B" w:rsidRPr="00B9594B">
        <w:rPr>
          <w:rStyle w:val="CharAmSchNo"/>
        </w:rPr>
        <w:t> </w:t>
      </w:r>
      <w:r w:rsidRPr="00B9594B">
        <w:rPr>
          <w:rStyle w:val="CharAmSchNo"/>
        </w:rPr>
        <w:t>1</w:t>
      </w:r>
      <w:r w:rsidRPr="00B9594B">
        <w:t>—</w:t>
      </w:r>
      <w:r w:rsidR="005D525A" w:rsidRPr="00B9594B">
        <w:rPr>
          <w:rStyle w:val="CharAmSchText"/>
        </w:rPr>
        <w:t>Amendments</w:t>
      </w:r>
      <w:bookmarkEnd w:id="5"/>
    </w:p>
    <w:p w:rsidR="007D2DB5" w:rsidRPr="00B9594B" w:rsidRDefault="005D525A" w:rsidP="005D525A">
      <w:pPr>
        <w:pStyle w:val="ActHead7"/>
      </w:pPr>
      <w:bookmarkStart w:id="8" w:name="_Toc529528323"/>
      <w:bookmarkEnd w:id="6"/>
      <w:bookmarkEnd w:id="7"/>
      <w:r w:rsidRPr="00B9594B">
        <w:rPr>
          <w:rStyle w:val="CharAmPartNo"/>
        </w:rPr>
        <w:t>Part</w:t>
      </w:r>
      <w:r w:rsidR="00B9594B" w:rsidRPr="00B9594B">
        <w:rPr>
          <w:rStyle w:val="CharAmPartNo"/>
        </w:rPr>
        <w:t> </w:t>
      </w:r>
      <w:r w:rsidRPr="00B9594B">
        <w:rPr>
          <w:rStyle w:val="CharAmPartNo"/>
        </w:rPr>
        <w:t>1</w:t>
      </w:r>
      <w:r w:rsidRPr="00B9594B">
        <w:t>—</w:t>
      </w:r>
      <w:r w:rsidR="007D2DB5" w:rsidRPr="00B9594B">
        <w:rPr>
          <w:rStyle w:val="CharAmPartText"/>
        </w:rPr>
        <w:t>Public disclosure of sanctions</w:t>
      </w:r>
      <w:bookmarkEnd w:id="8"/>
    </w:p>
    <w:p w:rsidR="007D2DB5" w:rsidRPr="00B9594B" w:rsidRDefault="007D2DB5" w:rsidP="005D525A">
      <w:pPr>
        <w:pStyle w:val="ActHead9"/>
      </w:pPr>
      <w:bookmarkStart w:id="9" w:name="_Toc529528324"/>
      <w:r w:rsidRPr="00B9594B">
        <w:t>Migration Regulations</w:t>
      </w:r>
      <w:r w:rsidR="00B9594B" w:rsidRPr="00B9594B">
        <w:t> </w:t>
      </w:r>
      <w:r w:rsidRPr="00B9594B">
        <w:t>1994</w:t>
      </w:r>
      <w:bookmarkEnd w:id="9"/>
    </w:p>
    <w:p w:rsidR="007D2DB5" w:rsidRPr="00B9594B" w:rsidRDefault="008467AB" w:rsidP="007D2DB5">
      <w:pPr>
        <w:pStyle w:val="ItemHead"/>
      </w:pPr>
      <w:r w:rsidRPr="00B9594B">
        <w:t>1</w:t>
      </w:r>
      <w:r w:rsidR="007D2DB5" w:rsidRPr="00B9594B">
        <w:t xml:space="preserve">  </w:t>
      </w:r>
      <w:r w:rsidR="00513D93" w:rsidRPr="00B9594B">
        <w:t>After Division</w:t>
      </w:r>
      <w:r w:rsidR="00B9594B" w:rsidRPr="00B9594B">
        <w:t> </w:t>
      </w:r>
      <w:r w:rsidR="00513D93" w:rsidRPr="00B9594B">
        <w:t>2.</w:t>
      </w:r>
      <w:r w:rsidR="004F6D94" w:rsidRPr="00B9594B">
        <w:t>19</w:t>
      </w:r>
      <w:r w:rsidR="00513D93" w:rsidRPr="00B9594B">
        <w:t xml:space="preserve"> of Part</w:t>
      </w:r>
      <w:r w:rsidR="00B9594B" w:rsidRPr="00B9594B">
        <w:t> </w:t>
      </w:r>
      <w:r w:rsidR="00513D93" w:rsidRPr="00B9594B">
        <w:t>2A</w:t>
      </w:r>
    </w:p>
    <w:p w:rsidR="00513D93" w:rsidRPr="00B9594B" w:rsidRDefault="00513D93" w:rsidP="00513D93">
      <w:pPr>
        <w:pStyle w:val="Item"/>
      </w:pPr>
      <w:r w:rsidRPr="00B9594B">
        <w:t>Insert:</w:t>
      </w:r>
    </w:p>
    <w:p w:rsidR="00513D93" w:rsidRPr="00B9594B" w:rsidRDefault="00513D93" w:rsidP="00513D93">
      <w:pPr>
        <w:pStyle w:val="ActHead3"/>
      </w:pPr>
      <w:bookmarkStart w:id="10" w:name="_Toc529528325"/>
      <w:r w:rsidRPr="00B9594B">
        <w:rPr>
          <w:rStyle w:val="CharDivNo"/>
        </w:rPr>
        <w:t>Division</w:t>
      </w:r>
      <w:r w:rsidR="00B9594B" w:rsidRPr="00B9594B">
        <w:rPr>
          <w:rStyle w:val="CharDivNo"/>
        </w:rPr>
        <w:t> </w:t>
      </w:r>
      <w:r w:rsidRPr="00B9594B">
        <w:rPr>
          <w:rStyle w:val="CharDivNo"/>
        </w:rPr>
        <w:t>2.</w:t>
      </w:r>
      <w:r w:rsidR="004F6D94" w:rsidRPr="00B9594B">
        <w:rPr>
          <w:rStyle w:val="CharDivNo"/>
        </w:rPr>
        <w:t>19</w:t>
      </w:r>
      <w:r w:rsidRPr="00B9594B">
        <w:rPr>
          <w:rStyle w:val="CharDivNo"/>
        </w:rPr>
        <w:t>A</w:t>
      </w:r>
      <w:r w:rsidRPr="00B9594B">
        <w:t>—</w:t>
      </w:r>
      <w:r w:rsidR="00581039" w:rsidRPr="00B9594B">
        <w:rPr>
          <w:rStyle w:val="CharDivText"/>
        </w:rPr>
        <w:t xml:space="preserve">Publishing information about </w:t>
      </w:r>
      <w:r w:rsidRPr="00B9594B">
        <w:rPr>
          <w:rStyle w:val="CharDivText"/>
        </w:rPr>
        <w:t>sanctions</w:t>
      </w:r>
      <w:bookmarkEnd w:id="10"/>
    </w:p>
    <w:p w:rsidR="00513D93" w:rsidRPr="00B9594B" w:rsidRDefault="00513D93" w:rsidP="00513D93">
      <w:pPr>
        <w:pStyle w:val="ActHead5"/>
      </w:pPr>
      <w:bookmarkStart w:id="11" w:name="_Toc529528326"/>
      <w:r w:rsidRPr="00B9594B">
        <w:rPr>
          <w:rStyle w:val="CharSectno"/>
        </w:rPr>
        <w:t>2.</w:t>
      </w:r>
      <w:r w:rsidR="004F6D94" w:rsidRPr="00B9594B">
        <w:rPr>
          <w:rStyle w:val="CharSectno"/>
        </w:rPr>
        <w:t>87</w:t>
      </w:r>
      <w:r w:rsidR="00372ED0" w:rsidRPr="00B9594B">
        <w:rPr>
          <w:rStyle w:val="CharSectno"/>
        </w:rPr>
        <w:t>D</w:t>
      </w:r>
      <w:r w:rsidRPr="00B9594B">
        <w:t xml:space="preserve">  </w:t>
      </w:r>
      <w:r w:rsidR="004C0CE8" w:rsidRPr="00B9594B">
        <w:t>Publishing information about sanctions</w:t>
      </w:r>
      <w:bookmarkEnd w:id="11"/>
    </w:p>
    <w:p w:rsidR="00513D93" w:rsidRPr="00B9594B" w:rsidRDefault="00513D93" w:rsidP="00513D93">
      <w:pPr>
        <w:pStyle w:val="subsection"/>
      </w:pPr>
      <w:r w:rsidRPr="00B9594B">
        <w:tab/>
      </w:r>
      <w:r w:rsidRPr="00B9594B">
        <w:tab/>
        <w:t>For the purposes of subsection</w:t>
      </w:r>
      <w:r w:rsidR="00B9594B" w:rsidRPr="00B9594B">
        <w:t> </w:t>
      </w:r>
      <w:r w:rsidRPr="00B9594B">
        <w:t xml:space="preserve">140K(4) of the Act, </w:t>
      </w:r>
      <w:r w:rsidR="002C5CA1" w:rsidRPr="00B9594B">
        <w:t>the information that must be published by the Minister under that subsection is the following:</w:t>
      </w:r>
    </w:p>
    <w:p w:rsidR="002C5CA1" w:rsidRPr="00B9594B" w:rsidRDefault="002C5CA1" w:rsidP="002C5CA1">
      <w:pPr>
        <w:pStyle w:val="paragraph"/>
      </w:pPr>
      <w:r w:rsidRPr="00B9594B">
        <w:tab/>
        <w:t>(a)</w:t>
      </w:r>
      <w:r w:rsidRPr="00B9594B">
        <w:tab/>
      </w:r>
      <w:r w:rsidR="00D35641" w:rsidRPr="00B9594B">
        <w:t xml:space="preserve">information that identifies </w:t>
      </w:r>
      <w:r w:rsidRPr="00B9594B">
        <w:t xml:space="preserve">the </w:t>
      </w:r>
      <w:r w:rsidR="004F6D94" w:rsidRPr="00B9594B">
        <w:t xml:space="preserve">approved </w:t>
      </w:r>
      <w:r w:rsidRPr="00B9594B">
        <w:t>sponsor or former approved sponsor who failed to satisfy an applicable sponsorship obligation;</w:t>
      </w:r>
    </w:p>
    <w:p w:rsidR="002C5CA1" w:rsidRPr="00B9594B" w:rsidRDefault="002C5CA1" w:rsidP="002C5CA1">
      <w:pPr>
        <w:pStyle w:val="paragraph"/>
      </w:pPr>
      <w:r w:rsidRPr="00B9594B">
        <w:tab/>
        <w:t>(b)</w:t>
      </w:r>
      <w:r w:rsidRPr="00B9594B">
        <w:tab/>
        <w:t xml:space="preserve">the </w:t>
      </w:r>
      <w:r w:rsidR="00BE6B65" w:rsidRPr="00B9594B">
        <w:t>applicable</w:t>
      </w:r>
      <w:r w:rsidR="00581039" w:rsidRPr="00B9594B">
        <w:t xml:space="preserve"> sponsorship </w:t>
      </w:r>
      <w:r w:rsidRPr="00B9594B">
        <w:t xml:space="preserve">obligation that the </w:t>
      </w:r>
      <w:r w:rsidR="00BE6B65" w:rsidRPr="00B9594B">
        <w:t xml:space="preserve">approved </w:t>
      </w:r>
      <w:r w:rsidRPr="00B9594B">
        <w:t>sponsor or former approved sponsor failed to satisfy;</w:t>
      </w:r>
    </w:p>
    <w:p w:rsidR="002C5CA1" w:rsidRPr="00B9594B" w:rsidRDefault="002C5CA1" w:rsidP="002C5CA1">
      <w:pPr>
        <w:pStyle w:val="paragraph"/>
      </w:pPr>
      <w:r w:rsidRPr="00B9594B">
        <w:tab/>
        <w:t>(c)</w:t>
      </w:r>
      <w:r w:rsidRPr="00B9594B">
        <w:tab/>
      </w:r>
      <w:r w:rsidR="00D35641" w:rsidRPr="00B9594B">
        <w:t xml:space="preserve">information relating to </w:t>
      </w:r>
      <w:r w:rsidRPr="00B9594B">
        <w:t>the action taken under section</w:t>
      </w:r>
      <w:r w:rsidR="00B9594B" w:rsidRPr="00B9594B">
        <w:t> </w:t>
      </w:r>
      <w:r w:rsidRPr="00B9594B">
        <w:t>140K of the Act</w:t>
      </w:r>
      <w:r w:rsidR="00D35641" w:rsidRPr="00B9594B">
        <w:t xml:space="preserve"> in relation to the approved sponsor or former approved sponsor</w:t>
      </w:r>
      <w:r w:rsidRPr="00B9594B">
        <w:t>.</w:t>
      </w:r>
    </w:p>
    <w:p w:rsidR="0092414F" w:rsidRPr="00B9594B" w:rsidRDefault="005D525A" w:rsidP="005D525A">
      <w:pPr>
        <w:pStyle w:val="ActHead7"/>
        <w:pageBreakBefore/>
      </w:pPr>
      <w:bookmarkStart w:id="12" w:name="_Toc529528327"/>
      <w:r w:rsidRPr="00B9594B">
        <w:rPr>
          <w:rStyle w:val="CharAmPartNo"/>
        </w:rPr>
        <w:lastRenderedPageBreak/>
        <w:t>Part</w:t>
      </w:r>
      <w:r w:rsidR="00B9594B" w:rsidRPr="00B9594B">
        <w:rPr>
          <w:rStyle w:val="CharAmPartNo"/>
        </w:rPr>
        <w:t> </w:t>
      </w:r>
      <w:r w:rsidR="00227033" w:rsidRPr="00B9594B">
        <w:rPr>
          <w:rStyle w:val="CharAmPartNo"/>
        </w:rPr>
        <w:t>2</w:t>
      </w:r>
      <w:r w:rsidR="0048364F" w:rsidRPr="00B9594B">
        <w:t>—</w:t>
      </w:r>
      <w:r w:rsidR="00EB0AC3" w:rsidRPr="00B9594B">
        <w:rPr>
          <w:rStyle w:val="CharAmPartText"/>
        </w:rPr>
        <w:t>Review of decisions relating to certain visas</w:t>
      </w:r>
      <w:bookmarkEnd w:id="12"/>
    </w:p>
    <w:p w:rsidR="00D04DCF" w:rsidRPr="00B9594B" w:rsidRDefault="00D04DCF" w:rsidP="00D04DCF">
      <w:pPr>
        <w:pStyle w:val="ActHead9"/>
      </w:pPr>
      <w:bookmarkStart w:id="13" w:name="_Toc529528328"/>
      <w:r w:rsidRPr="00B9594B">
        <w:t>Migration Regulations</w:t>
      </w:r>
      <w:r w:rsidR="00B9594B" w:rsidRPr="00B9594B">
        <w:t> </w:t>
      </w:r>
      <w:r w:rsidRPr="00B9594B">
        <w:t>1994</w:t>
      </w:r>
      <w:bookmarkEnd w:id="13"/>
    </w:p>
    <w:p w:rsidR="00D04DCF" w:rsidRPr="00B9594B" w:rsidRDefault="008467AB" w:rsidP="00D04DCF">
      <w:pPr>
        <w:pStyle w:val="ItemHead"/>
      </w:pPr>
      <w:r w:rsidRPr="00B9594B">
        <w:t>2</w:t>
      </w:r>
      <w:r w:rsidR="00D04DCF" w:rsidRPr="00B9594B">
        <w:t xml:space="preserve">  Subregulation</w:t>
      </w:r>
      <w:r w:rsidR="00B9594B" w:rsidRPr="00B9594B">
        <w:t> </w:t>
      </w:r>
      <w:r w:rsidR="00D04DCF" w:rsidRPr="00B9594B">
        <w:t>4.02(1AA)</w:t>
      </w:r>
    </w:p>
    <w:p w:rsidR="00D04DCF" w:rsidRPr="00B9594B" w:rsidRDefault="00D04DCF" w:rsidP="004F6D94">
      <w:pPr>
        <w:pStyle w:val="Item"/>
      </w:pPr>
      <w:r w:rsidRPr="00B9594B">
        <w:t>Repeal the subregulation</w:t>
      </w:r>
      <w:r w:rsidR="004F6D94" w:rsidRPr="00B9594B">
        <w:rPr>
          <w:i/>
        </w:rPr>
        <w:t>.</w:t>
      </w:r>
    </w:p>
    <w:p w:rsidR="00153B8D" w:rsidRPr="00B9594B" w:rsidRDefault="008467AB" w:rsidP="00153B8D">
      <w:pPr>
        <w:pStyle w:val="ItemHead"/>
      </w:pPr>
      <w:r w:rsidRPr="00B9594B">
        <w:t>3</w:t>
      </w:r>
      <w:r w:rsidR="00D04DCF" w:rsidRPr="00B9594B">
        <w:t xml:space="preserve">  </w:t>
      </w:r>
      <w:r w:rsidR="00153B8D" w:rsidRPr="00B9594B">
        <w:t>Paragraph 4.02(4)(l)</w:t>
      </w:r>
    </w:p>
    <w:p w:rsidR="00D04DCF" w:rsidRPr="00B9594B" w:rsidRDefault="00153B8D" w:rsidP="00153B8D">
      <w:pPr>
        <w:pStyle w:val="Item"/>
      </w:pPr>
      <w:r w:rsidRPr="00B9594B">
        <w:t xml:space="preserve">Repeal </w:t>
      </w:r>
      <w:r w:rsidR="00D04DCF" w:rsidRPr="00B9594B">
        <w:t>the paragraph, substitute:</w:t>
      </w:r>
    </w:p>
    <w:p w:rsidR="00153B8D" w:rsidRPr="00B9594B" w:rsidRDefault="00153B8D" w:rsidP="00080CC5">
      <w:pPr>
        <w:pStyle w:val="paragraph"/>
      </w:pPr>
      <w:r w:rsidRPr="00B9594B">
        <w:tab/>
        <w:t>(l)</w:t>
      </w:r>
      <w:r w:rsidRPr="00B9594B">
        <w:tab/>
      </w:r>
      <w:r w:rsidR="00080CC5" w:rsidRPr="00B9594B">
        <w:t xml:space="preserve">a decision to refuse to grant a Subclass 457 (Temporary Work (Skilled)) visa </w:t>
      </w:r>
      <w:r w:rsidR="00E97898" w:rsidRPr="00B9594B">
        <w:t xml:space="preserve">or a Subclass 482 (Temporary Skill Shortage) visa </w:t>
      </w:r>
      <w:r w:rsidR="00080CC5" w:rsidRPr="00B9594B">
        <w:t>to a non</w:t>
      </w:r>
      <w:r w:rsidR="00B9594B">
        <w:noBreakHyphen/>
      </w:r>
      <w:r w:rsidR="00080CC5" w:rsidRPr="00B9594B">
        <w:t>citizen who is outside Australia at the time of application if:</w:t>
      </w:r>
    </w:p>
    <w:p w:rsidR="00153B8D" w:rsidRPr="00B9594B" w:rsidRDefault="00153B8D" w:rsidP="00153B8D">
      <w:pPr>
        <w:pStyle w:val="paragraphsub"/>
      </w:pPr>
      <w:r w:rsidRPr="00B9594B">
        <w:tab/>
        <w:t>(i)</w:t>
      </w:r>
      <w:r w:rsidRPr="00B9594B">
        <w:tab/>
        <w:t>the non</w:t>
      </w:r>
      <w:r w:rsidR="00B9594B">
        <w:noBreakHyphen/>
      </w:r>
      <w:r w:rsidRPr="00B9594B">
        <w:t>citizen is, at the time</w:t>
      </w:r>
      <w:r w:rsidR="00392732" w:rsidRPr="00B9594B">
        <w:t xml:space="preserve"> </w:t>
      </w:r>
      <w:r w:rsidRPr="00B9594B">
        <w:t>the decision to refuse to grant the visa</w:t>
      </w:r>
      <w:r w:rsidR="00392732" w:rsidRPr="00B9594B">
        <w:t xml:space="preserve"> is made</w:t>
      </w:r>
      <w:r w:rsidRPr="00B9594B">
        <w:t xml:space="preserve">, identified in an approved nomination that has not ceased under </w:t>
      </w:r>
      <w:r w:rsidR="00080CC5" w:rsidRPr="00B9594B">
        <w:t>regulation</w:t>
      </w:r>
      <w:r w:rsidR="00B9594B" w:rsidRPr="00B9594B">
        <w:t> </w:t>
      </w:r>
      <w:r w:rsidR="00080CC5" w:rsidRPr="00B9594B">
        <w:t>2.75</w:t>
      </w:r>
      <w:r w:rsidR="00BC2DB5" w:rsidRPr="00B9594B">
        <w:t xml:space="preserve"> and the nominator was</w:t>
      </w:r>
      <w:r w:rsidR="009E2BFF" w:rsidRPr="00B9594B">
        <w:t>, at the time the nomination was approved,</w:t>
      </w:r>
      <w:r w:rsidR="00BC2DB5" w:rsidRPr="00B9594B">
        <w:t xml:space="preserve"> a person, company or partnership referred to in subregulation</w:t>
      </w:r>
      <w:r w:rsidR="00B9594B" w:rsidRPr="00B9594B">
        <w:t> </w:t>
      </w:r>
      <w:r w:rsidR="00BC2DB5" w:rsidRPr="00B9594B">
        <w:t>(4AA)</w:t>
      </w:r>
      <w:r w:rsidRPr="00B9594B">
        <w:t>; or</w:t>
      </w:r>
    </w:p>
    <w:p w:rsidR="00153B8D" w:rsidRPr="00B9594B" w:rsidRDefault="00153B8D" w:rsidP="00153B8D">
      <w:pPr>
        <w:pStyle w:val="paragraphsub"/>
      </w:pPr>
      <w:r w:rsidRPr="00B9594B">
        <w:tab/>
        <w:t>(ii)</w:t>
      </w:r>
      <w:r w:rsidRPr="00B9594B">
        <w:tab/>
        <w:t>a review of a decision under section</w:t>
      </w:r>
      <w:r w:rsidR="00B9594B" w:rsidRPr="00B9594B">
        <w:t> </w:t>
      </w:r>
      <w:r w:rsidRPr="00B9594B">
        <w:t xml:space="preserve">140E </w:t>
      </w:r>
      <w:r w:rsidR="00080CC5" w:rsidRPr="00B9594B">
        <w:t xml:space="preserve">of the Act </w:t>
      </w:r>
      <w:r w:rsidRPr="00B9594B">
        <w:t xml:space="preserve">not to approve the </w:t>
      </w:r>
      <w:r w:rsidR="00F162CD" w:rsidRPr="00B9594B">
        <w:t xml:space="preserve">proposed </w:t>
      </w:r>
      <w:r w:rsidRPr="00B9594B">
        <w:t>sponsor of the non</w:t>
      </w:r>
      <w:r w:rsidR="00B9594B">
        <w:noBreakHyphen/>
      </w:r>
      <w:r w:rsidRPr="00B9594B">
        <w:t>citizen is pending at the time the decision to refuse to grant the visa is made</w:t>
      </w:r>
      <w:r w:rsidR="004F6D94" w:rsidRPr="00B9594B">
        <w:t xml:space="preserve"> and the </w:t>
      </w:r>
      <w:r w:rsidR="009E2BFF" w:rsidRPr="00B9594B">
        <w:t xml:space="preserve">proposed </w:t>
      </w:r>
      <w:r w:rsidR="004F6D94" w:rsidRPr="00B9594B">
        <w:t>sponsor was</w:t>
      </w:r>
      <w:r w:rsidR="009E2BFF" w:rsidRPr="00B9594B">
        <w:t>, at the time the decision under section</w:t>
      </w:r>
      <w:r w:rsidR="00B9594B" w:rsidRPr="00B9594B">
        <w:t> </w:t>
      </w:r>
      <w:r w:rsidR="009E2BFF" w:rsidRPr="00B9594B">
        <w:t>140E</w:t>
      </w:r>
      <w:r w:rsidR="00392732" w:rsidRPr="00B9594B">
        <w:t xml:space="preserve"> was made</w:t>
      </w:r>
      <w:r w:rsidR="009E2BFF" w:rsidRPr="00B9594B">
        <w:t>,</w:t>
      </w:r>
      <w:r w:rsidR="004F6D94" w:rsidRPr="00B9594B">
        <w:t xml:space="preserve"> a person, company or partnership referred to in </w:t>
      </w:r>
      <w:r w:rsidR="00BC2DB5" w:rsidRPr="00B9594B">
        <w:t>subregulation</w:t>
      </w:r>
      <w:r w:rsidR="00B9594B" w:rsidRPr="00B9594B">
        <w:t> </w:t>
      </w:r>
      <w:r w:rsidR="00BC2DB5" w:rsidRPr="00B9594B">
        <w:t>(4AA)</w:t>
      </w:r>
      <w:r w:rsidRPr="00B9594B">
        <w:t>; or</w:t>
      </w:r>
    </w:p>
    <w:p w:rsidR="00153B8D" w:rsidRPr="00B9594B" w:rsidRDefault="00153B8D" w:rsidP="00153B8D">
      <w:pPr>
        <w:pStyle w:val="paragraphsub"/>
      </w:pPr>
      <w:r w:rsidRPr="00B9594B">
        <w:tab/>
        <w:t>(iii)</w:t>
      </w:r>
      <w:r w:rsidRPr="00B9594B">
        <w:tab/>
        <w:t>a review of a decision under section</w:t>
      </w:r>
      <w:r w:rsidR="00B9594B" w:rsidRPr="00B9594B">
        <w:t> </w:t>
      </w:r>
      <w:r w:rsidRPr="00B9594B">
        <w:t xml:space="preserve">140GB </w:t>
      </w:r>
      <w:r w:rsidR="00080CC5" w:rsidRPr="00B9594B">
        <w:t xml:space="preserve">of the Act </w:t>
      </w:r>
      <w:r w:rsidRPr="00B9594B">
        <w:t>not to approve the nomination of the non</w:t>
      </w:r>
      <w:r w:rsidR="00B9594B">
        <w:noBreakHyphen/>
      </w:r>
      <w:r w:rsidRPr="00B9594B">
        <w:t>citizen is pending at the time the decision to refu</w:t>
      </w:r>
      <w:r w:rsidR="00AF0728" w:rsidRPr="00B9594B">
        <w:t>se to grant the visa is made</w:t>
      </w:r>
      <w:r w:rsidR="00BE6B65" w:rsidRPr="00B9594B">
        <w:t xml:space="preserve"> and the nominator was</w:t>
      </w:r>
      <w:r w:rsidR="009E2BFF" w:rsidRPr="00B9594B">
        <w:t>, at the time the decision under section</w:t>
      </w:r>
      <w:r w:rsidR="00B9594B" w:rsidRPr="00B9594B">
        <w:t> </w:t>
      </w:r>
      <w:r w:rsidR="009E2BFF" w:rsidRPr="00B9594B">
        <w:t>140GB</w:t>
      </w:r>
      <w:r w:rsidR="00392732" w:rsidRPr="00B9594B">
        <w:t xml:space="preserve"> </w:t>
      </w:r>
      <w:r w:rsidR="004F3766" w:rsidRPr="00B9594B">
        <w:t>was</w:t>
      </w:r>
      <w:r w:rsidR="00392732" w:rsidRPr="00B9594B">
        <w:t xml:space="preserve"> made</w:t>
      </w:r>
      <w:r w:rsidR="009E2BFF" w:rsidRPr="00B9594B">
        <w:t>,</w:t>
      </w:r>
      <w:r w:rsidR="00BE6B65" w:rsidRPr="00B9594B">
        <w:t xml:space="preserve"> a person, company or partnership referred to in </w:t>
      </w:r>
      <w:r w:rsidR="00BC2DB5" w:rsidRPr="00B9594B">
        <w:t>subregulation</w:t>
      </w:r>
      <w:r w:rsidR="00B9594B" w:rsidRPr="00B9594B">
        <w:t> </w:t>
      </w:r>
      <w:r w:rsidR="00BC2DB5" w:rsidRPr="00B9594B">
        <w:t>(4AA)</w:t>
      </w:r>
      <w:r w:rsidR="00AF0728" w:rsidRPr="00B9594B">
        <w:t>;</w:t>
      </w:r>
      <w:r w:rsidR="009E2BFF" w:rsidRPr="00B9594B">
        <w:t xml:space="preserve"> or</w:t>
      </w:r>
    </w:p>
    <w:p w:rsidR="009E2BFF" w:rsidRPr="00B9594B" w:rsidRDefault="009E2BFF" w:rsidP="00153B8D">
      <w:pPr>
        <w:pStyle w:val="paragraphsub"/>
      </w:pPr>
      <w:r w:rsidRPr="00B9594B">
        <w:tab/>
        <w:t>(iv)</w:t>
      </w:r>
      <w:r w:rsidRPr="00B9594B">
        <w:tab/>
        <w:t>the non</w:t>
      </w:r>
      <w:r w:rsidR="00B9594B">
        <w:noBreakHyphen/>
      </w:r>
      <w:r w:rsidRPr="00B9594B">
        <w:t xml:space="preserve">citizen did not seek to satisfy the primary criteria for the grant of the visa, and the </w:t>
      </w:r>
      <w:r w:rsidR="00392732" w:rsidRPr="00B9594B">
        <w:t xml:space="preserve">grant of the </w:t>
      </w:r>
      <w:r w:rsidRPr="00B9594B">
        <w:t xml:space="preserve">visa was refused </w:t>
      </w:r>
      <w:r w:rsidR="005603E0" w:rsidRPr="00B9594B">
        <w:t xml:space="preserve">because </w:t>
      </w:r>
      <w:r w:rsidRPr="00B9594B">
        <w:t>the non</w:t>
      </w:r>
      <w:r w:rsidR="00B9594B">
        <w:noBreakHyphen/>
      </w:r>
      <w:r w:rsidRPr="00B9594B">
        <w:t xml:space="preserve">citizen did not satisfy the secondary </w:t>
      </w:r>
      <w:r w:rsidR="00EE3928" w:rsidRPr="00B9594B">
        <w:t>criteria</w:t>
      </w:r>
      <w:r w:rsidR="006B1C62" w:rsidRPr="00B9594B">
        <w:t xml:space="preserve"> for </w:t>
      </w:r>
      <w:r w:rsidR="00392732" w:rsidRPr="00B9594B">
        <w:t>the</w:t>
      </w:r>
      <w:r w:rsidR="009059B6" w:rsidRPr="00B9594B">
        <w:t xml:space="preserve"> grant of the</w:t>
      </w:r>
      <w:r w:rsidR="00392732" w:rsidRPr="00B9594B">
        <w:t xml:space="preserve"> </w:t>
      </w:r>
      <w:r w:rsidR="006B1C62" w:rsidRPr="00B9594B">
        <w:t>visa</w:t>
      </w:r>
      <w:r w:rsidR="00EE3928" w:rsidRPr="00B9594B">
        <w:t>;</w:t>
      </w:r>
    </w:p>
    <w:p w:rsidR="00BC2DB5" w:rsidRPr="00B9594B" w:rsidRDefault="008467AB" w:rsidP="00BC2DB5">
      <w:pPr>
        <w:pStyle w:val="ItemHead"/>
      </w:pPr>
      <w:r w:rsidRPr="00B9594B">
        <w:t>4</w:t>
      </w:r>
      <w:r w:rsidR="00BC2DB5" w:rsidRPr="00B9594B">
        <w:t xml:space="preserve">  Subparagraph 4.02</w:t>
      </w:r>
      <w:r w:rsidR="006F67E0" w:rsidRPr="00B9594B">
        <w:t>(4)</w:t>
      </w:r>
      <w:r w:rsidR="00BC2DB5" w:rsidRPr="00B9594B">
        <w:t>(la)(ii)</w:t>
      </w:r>
    </w:p>
    <w:p w:rsidR="008C299F" w:rsidRPr="00B9594B" w:rsidRDefault="008C299F" w:rsidP="00BC2DB5">
      <w:pPr>
        <w:pStyle w:val="Item"/>
      </w:pPr>
      <w:r w:rsidRPr="00B9594B">
        <w:t>Repeal the subparagraph, substitute:</w:t>
      </w:r>
    </w:p>
    <w:p w:rsidR="00BC2DB5" w:rsidRPr="00B9594B" w:rsidRDefault="008C299F" w:rsidP="008C299F">
      <w:pPr>
        <w:pStyle w:val="paragraphsub"/>
      </w:pPr>
      <w:r w:rsidRPr="00B9594B">
        <w:tab/>
        <w:t>(ii)</w:t>
      </w:r>
      <w:r w:rsidRPr="00B9594B">
        <w:tab/>
        <w:t>the non</w:t>
      </w:r>
      <w:r w:rsidR="00B9594B">
        <w:noBreakHyphen/>
      </w:r>
      <w:r w:rsidRPr="00B9594B">
        <w:t xml:space="preserve">citizen was sponsored or nominated, as required by a criterion for the grant of the visa, by </w:t>
      </w:r>
      <w:r w:rsidR="00BC2DB5" w:rsidRPr="00B9594B">
        <w:t>a person, company or partnership referred to in subregulation</w:t>
      </w:r>
      <w:r w:rsidR="00B9594B" w:rsidRPr="00B9594B">
        <w:t> </w:t>
      </w:r>
      <w:r w:rsidR="00BC2DB5" w:rsidRPr="00B9594B">
        <w:t>(4AA)</w:t>
      </w:r>
      <w:r w:rsidRPr="00B9594B">
        <w:t>;</w:t>
      </w:r>
    </w:p>
    <w:p w:rsidR="00AF0728" w:rsidRPr="00B9594B" w:rsidRDefault="008467AB" w:rsidP="00AF0728">
      <w:pPr>
        <w:pStyle w:val="ItemHead"/>
      </w:pPr>
      <w:r w:rsidRPr="00B9594B">
        <w:t>5</w:t>
      </w:r>
      <w:r w:rsidR="00AF0728" w:rsidRPr="00B9594B">
        <w:t xml:space="preserve">  Paragraph 4.02(4)(o)</w:t>
      </w:r>
    </w:p>
    <w:p w:rsidR="00AF0728" w:rsidRPr="00B9594B" w:rsidRDefault="00AF0728" w:rsidP="00AF0728">
      <w:pPr>
        <w:pStyle w:val="Item"/>
      </w:pPr>
      <w:r w:rsidRPr="00B9594B">
        <w:t>Repeal the paragraph, substitute:</w:t>
      </w:r>
    </w:p>
    <w:p w:rsidR="00AF0728" w:rsidRPr="00B9594B" w:rsidRDefault="00AF0728" w:rsidP="00AF0728">
      <w:pPr>
        <w:pStyle w:val="paragraph"/>
      </w:pPr>
      <w:r w:rsidRPr="00B9594B">
        <w:tab/>
        <w:t>(o)</w:t>
      </w:r>
      <w:r w:rsidRPr="00B9594B">
        <w:tab/>
        <w:t>a decision to refuse to grant a Subclass 407 (Training) visa to a non</w:t>
      </w:r>
      <w:r w:rsidR="00B9594B">
        <w:noBreakHyphen/>
      </w:r>
      <w:r w:rsidRPr="00B9594B">
        <w:t>citizen who is outside Australia at the time of application if:</w:t>
      </w:r>
    </w:p>
    <w:p w:rsidR="00AF0728" w:rsidRPr="00B9594B" w:rsidRDefault="00AF0728" w:rsidP="00AF0728">
      <w:pPr>
        <w:pStyle w:val="paragraphsub"/>
      </w:pPr>
      <w:r w:rsidRPr="00B9594B">
        <w:tab/>
        <w:t>(i)</w:t>
      </w:r>
      <w:r w:rsidRPr="00B9594B">
        <w:tab/>
        <w:t>the non</w:t>
      </w:r>
      <w:r w:rsidR="00B9594B">
        <w:noBreakHyphen/>
      </w:r>
      <w:r w:rsidRPr="00B9594B">
        <w:t>citizen is, at the time the decision to refuse to grant the visa is made, identified in an approved nomination that has not ceased under regulation</w:t>
      </w:r>
      <w:r w:rsidR="00B9594B" w:rsidRPr="00B9594B">
        <w:t> </w:t>
      </w:r>
      <w:r w:rsidRPr="00B9594B">
        <w:t>2.75</w:t>
      </w:r>
      <w:r w:rsidR="006777F5" w:rsidRPr="00B9594B">
        <w:t>A</w:t>
      </w:r>
      <w:r w:rsidR="00BC2DB5" w:rsidRPr="00B9594B">
        <w:t xml:space="preserve"> and the nominator was</w:t>
      </w:r>
      <w:r w:rsidR="005603E0" w:rsidRPr="00B9594B">
        <w:t>, at the time the nomination was approved,</w:t>
      </w:r>
      <w:r w:rsidR="00BC2DB5" w:rsidRPr="00B9594B">
        <w:t xml:space="preserve"> a person, company or partnership referred to subregulation</w:t>
      </w:r>
      <w:r w:rsidR="00B9594B" w:rsidRPr="00B9594B">
        <w:t> </w:t>
      </w:r>
      <w:r w:rsidR="00BC2DB5" w:rsidRPr="00B9594B">
        <w:t>(4AA)</w:t>
      </w:r>
      <w:r w:rsidRPr="00B9594B">
        <w:t>; or</w:t>
      </w:r>
    </w:p>
    <w:p w:rsidR="00AF0728" w:rsidRPr="00B9594B" w:rsidRDefault="00AF0728" w:rsidP="00AF0728">
      <w:pPr>
        <w:pStyle w:val="paragraphsub"/>
      </w:pPr>
      <w:r w:rsidRPr="00B9594B">
        <w:tab/>
        <w:t>(ii)</w:t>
      </w:r>
      <w:r w:rsidRPr="00B9594B">
        <w:tab/>
        <w:t>a review of a decision under section</w:t>
      </w:r>
      <w:r w:rsidR="00B9594B" w:rsidRPr="00B9594B">
        <w:t> </w:t>
      </w:r>
      <w:r w:rsidRPr="00B9594B">
        <w:t xml:space="preserve">140E of the Act not to approve the </w:t>
      </w:r>
      <w:r w:rsidR="00F162CD" w:rsidRPr="00B9594B">
        <w:t xml:space="preserve">proposed </w:t>
      </w:r>
      <w:r w:rsidRPr="00B9594B">
        <w:t>sponsor of the non</w:t>
      </w:r>
      <w:r w:rsidR="00B9594B">
        <w:noBreakHyphen/>
      </w:r>
      <w:r w:rsidRPr="00B9594B">
        <w:t xml:space="preserve">citizen is pending at the time the </w:t>
      </w:r>
      <w:r w:rsidRPr="00B9594B">
        <w:lastRenderedPageBreak/>
        <w:t>decision to refuse to grant the visa is made</w:t>
      </w:r>
      <w:r w:rsidR="004F6D94" w:rsidRPr="00B9594B">
        <w:t xml:space="preserve"> and the </w:t>
      </w:r>
      <w:r w:rsidR="009059B6" w:rsidRPr="00B9594B">
        <w:t xml:space="preserve">proposed </w:t>
      </w:r>
      <w:r w:rsidR="004F6D94" w:rsidRPr="00B9594B">
        <w:t>sponsor was</w:t>
      </w:r>
      <w:r w:rsidR="005603E0" w:rsidRPr="00B9594B">
        <w:t>, at the time the decision under section</w:t>
      </w:r>
      <w:r w:rsidR="00B9594B" w:rsidRPr="00B9594B">
        <w:t> </w:t>
      </w:r>
      <w:r w:rsidR="005603E0" w:rsidRPr="00B9594B">
        <w:t>140E</w:t>
      </w:r>
      <w:r w:rsidR="004F3766" w:rsidRPr="00B9594B">
        <w:t xml:space="preserve"> was m</w:t>
      </w:r>
      <w:r w:rsidR="00392732" w:rsidRPr="00B9594B">
        <w:t>ade</w:t>
      </w:r>
      <w:r w:rsidR="005603E0" w:rsidRPr="00B9594B">
        <w:t>,</w:t>
      </w:r>
      <w:r w:rsidR="004F6D94" w:rsidRPr="00B9594B">
        <w:t xml:space="preserve"> a person, company or partnership referred to in </w:t>
      </w:r>
      <w:r w:rsidR="00BC2DB5" w:rsidRPr="00B9594B">
        <w:t>subregulation</w:t>
      </w:r>
      <w:r w:rsidR="00B9594B" w:rsidRPr="00B9594B">
        <w:t> </w:t>
      </w:r>
      <w:r w:rsidR="00BC2DB5" w:rsidRPr="00B9594B">
        <w:t>(4AA)</w:t>
      </w:r>
      <w:r w:rsidRPr="00B9594B">
        <w:t>; or</w:t>
      </w:r>
    </w:p>
    <w:p w:rsidR="00AF0728" w:rsidRPr="00B9594B" w:rsidRDefault="00AF0728" w:rsidP="00AF0728">
      <w:pPr>
        <w:pStyle w:val="paragraphsub"/>
      </w:pPr>
      <w:r w:rsidRPr="00B9594B">
        <w:tab/>
        <w:t>(iii)</w:t>
      </w:r>
      <w:r w:rsidRPr="00B9594B">
        <w:tab/>
        <w:t>a review of a decision under section</w:t>
      </w:r>
      <w:r w:rsidR="00B9594B" w:rsidRPr="00B9594B">
        <w:t> </w:t>
      </w:r>
      <w:r w:rsidRPr="00B9594B">
        <w:t>140GB of the Act not to approve the nomination of the non</w:t>
      </w:r>
      <w:r w:rsidR="00B9594B">
        <w:noBreakHyphen/>
      </w:r>
      <w:r w:rsidRPr="00B9594B">
        <w:t>citizen is pending at the time the decision to refuse to grant the visa is made</w:t>
      </w:r>
      <w:r w:rsidR="00E97072" w:rsidRPr="00B9594B">
        <w:t xml:space="preserve"> and the nominator was</w:t>
      </w:r>
      <w:r w:rsidR="005603E0" w:rsidRPr="00B9594B">
        <w:t>, at the time the decision under section</w:t>
      </w:r>
      <w:r w:rsidR="00B9594B" w:rsidRPr="00B9594B">
        <w:t> </w:t>
      </w:r>
      <w:r w:rsidR="005603E0" w:rsidRPr="00B9594B">
        <w:t>140GB</w:t>
      </w:r>
      <w:r w:rsidR="00392732" w:rsidRPr="00B9594B">
        <w:t xml:space="preserve"> was made</w:t>
      </w:r>
      <w:r w:rsidR="005603E0" w:rsidRPr="00B9594B">
        <w:t>,</w:t>
      </w:r>
      <w:r w:rsidR="00E97072" w:rsidRPr="00B9594B">
        <w:t xml:space="preserve"> a person, company or partnership referred to in </w:t>
      </w:r>
      <w:r w:rsidR="00BC2DB5" w:rsidRPr="00B9594B">
        <w:t>subregulation</w:t>
      </w:r>
      <w:r w:rsidR="00B9594B" w:rsidRPr="00B9594B">
        <w:t> </w:t>
      </w:r>
      <w:r w:rsidR="00BC2DB5" w:rsidRPr="00B9594B">
        <w:t>(4AA)</w:t>
      </w:r>
      <w:r w:rsidRPr="00B9594B">
        <w:t>;</w:t>
      </w:r>
      <w:r w:rsidR="00E97072" w:rsidRPr="00B9594B">
        <w:t xml:space="preserve"> or</w:t>
      </w:r>
    </w:p>
    <w:p w:rsidR="00252FA6" w:rsidRPr="00B9594B" w:rsidRDefault="00252FA6" w:rsidP="00252FA6">
      <w:pPr>
        <w:pStyle w:val="paragraphsub"/>
      </w:pPr>
      <w:r w:rsidRPr="00B9594B">
        <w:tab/>
        <w:t>(iv)</w:t>
      </w:r>
      <w:r w:rsidRPr="00B9594B">
        <w:tab/>
        <w:t>the non</w:t>
      </w:r>
      <w:r w:rsidR="00B9594B">
        <w:noBreakHyphen/>
      </w:r>
      <w:r w:rsidRPr="00B9594B">
        <w:t xml:space="preserve">citizen did not seek to satisfy the primary criteria for the grant of the visa, and the </w:t>
      </w:r>
      <w:r w:rsidR="00392732" w:rsidRPr="00B9594B">
        <w:t xml:space="preserve">grant of the </w:t>
      </w:r>
      <w:r w:rsidRPr="00B9594B">
        <w:t>visa was refused because the non</w:t>
      </w:r>
      <w:r w:rsidR="00B9594B">
        <w:noBreakHyphen/>
      </w:r>
      <w:r w:rsidRPr="00B9594B">
        <w:t>citizen did not satisfy the secondary criteria</w:t>
      </w:r>
      <w:r w:rsidR="00EF12DD" w:rsidRPr="00B9594B">
        <w:t xml:space="preserve"> for </w:t>
      </w:r>
      <w:r w:rsidR="00392732" w:rsidRPr="00B9594B">
        <w:t>t</w:t>
      </w:r>
      <w:r w:rsidR="00EF12DD" w:rsidRPr="00B9594B">
        <w:t xml:space="preserve">he </w:t>
      </w:r>
      <w:r w:rsidR="009059B6" w:rsidRPr="00B9594B">
        <w:t xml:space="preserve">grant of the </w:t>
      </w:r>
      <w:r w:rsidR="00EF12DD" w:rsidRPr="00B9594B">
        <w:t>visa</w:t>
      </w:r>
      <w:r w:rsidRPr="00B9594B">
        <w:t>;</w:t>
      </w:r>
      <w:r w:rsidR="00F162CD" w:rsidRPr="00B9594B">
        <w:t xml:space="preserve"> or</w:t>
      </w:r>
    </w:p>
    <w:p w:rsidR="00E97072" w:rsidRPr="00B9594B" w:rsidRDefault="00E97072" w:rsidP="00AF0728">
      <w:pPr>
        <w:pStyle w:val="paragraphsub"/>
      </w:pPr>
      <w:r w:rsidRPr="00B9594B">
        <w:tab/>
        <w:t>(v)</w:t>
      </w:r>
      <w:r w:rsidRPr="00B9594B">
        <w:tab/>
        <w:t>except if it is a criterion for the grant of the visa that the non</w:t>
      </w:r>
      <w:r w:rsidR="00B9594B">
        <w:noBreakHyphen/>
      </w:r>
      <w:r w:rsidRPr="00B9594B">
        <w:t>citizen is identified in an approved nomination that has not ceased under regulation</w:t>
      </w:r>
      <w:r w:rsidR="00B9594B" w:rsidRPr="00B9594B">
        <w:t> </w:t>
      </w:r>
      <w:r w:rsidRPr="00B9594B">
        <w:t>2.75A—the non</w:t>
      </w:r>
      <w:r w:rsidR="00B9594B">
        <w:noBreakHyphen/>
      </w:r>
      <w:r w:rsidRPr="00B9594B">
        <w:t>citizen is, at the time the decision to refuse to grant the visa is made, sponsored by an approved sponsor</w:t>
      </w:r>
      <w:r w:rsidR="00BC2DB5" w:rsidRPr="00B9594B">
        <w:t xml:space="preserve"> and the sponsor </w:t>
      </w:r>
      <w:r w:rsidR="00F162CD" w:rsidRPr="00B9594B">
        <w:t>is</w:t>
      </w:r>
      <w:r w:rsidR="00920B5F" w:rsidRPr="00B9594B">
        <w:t>, at th</w:t>
      </w:r>
      <w:r w:rsidR="00392732" w:rsidRPr="00B9594B">
        <w:t>at</w:t>
      </w:r>
      <w:r w:rsidR="00920B5F" w:rsidRPr="00B9594B">
        <w:t xml:space="preserve"> time,</w:t>
      </w:r>
      <w:r w:rsidR="00BC2DB5" w:rsidRPr="00B9594B">
        <w:t xml:space="preserve"> a </w:t>
      </w:r>
      <w:r w:rsidR="00920B5F" w:rsidRPr="00B9594B">
        <w:t>Commonwealth agency</w:t>
      </w:r>
      <w:r w:rsidRPr="00B9594B">
        <w:t>;</w:t>
      </w:r>
    </w:p>
    <w:p w:rsidR="00BC2DB5" w:rsidRPr="00B9594B" w:rsidRDefault="008467AB" w:rsidP="00BC2DB5">
      <w:pPr>
        <w:pStyle w:val="ItemHead"/>
      </w:pPr>
      <w:r w:rsidRPr="00B9594B">
        <w:t>6</w:t>
      </w:r>
      <w:r w:rsidR="00BC2DB5" w:rsidRPr="00B9594B">
        <w:t xml:space="preserve">  Subparagraph 4.02</w:t>
      </w:r>
      <w:r w:rsidR="006F67E0" w:rsidRPr="00B9594B">
        <w:t>(4)</w:t>
      </w:r>
      <w:r w:rsidR="00BC2DB5" w:rsidRPr="00B9594B">
        <w:t>(p)(ii)</w:t>
      </w:r>
    </w:p>
    <w:p w:rsidR="00F77B67" w:rsidRPr="00B9594B" w:rsidRDefault="00F77B67" w:rsidP="00F77B67">
      <w:pPr>
        <w:pStyle w:val="Item"/>
      </w:pPr>
      <w:r w:rsidRPr="00B9594B">
        <w:t>Repeal the subparagraph, substitute:</w:t>
      </w:r>
    </w:p>
    <w:p w:rsidR="00BC2DB5" w:rsidRPr="00B9594B" w:rsidRDefault="00F77B67" w:rsidP="00F77B67">
      <w:pPr>
        <w:pStyle w:val="paragraphsub"/>
      </w:pPr>
      <w:r w:rsidRPr="00B9594B">
        <w:tab/>
        <w:t>(ii)</w:t>
      </w:r>
      <w:r w:rsidRPr="00B9594B">
        <w:tab/>
        <w:t>the non</w:t>
      </w:r>
      <w:r w:rsidR="00B9594B">
        <w:noBreakHyphen/>
      </w:r>
      <w:r w:rsidRPr="00B9594B">
        <w:t xml:space="preserve">citizen was sponsored, as referred to in </w:t>
      </w:r>
      <w:r w:rsidR="00B9594B" w:rsidRPr="00B9594B">
        <w:t>paragraph (</w:t>
      </w:r>
      <w:r w:rsidRPr="00B9594B">
        <w:t xml:space="preserve">a) of the definition of </w:t>
      </w:r>
      <w:r w:rsidRPr="00B9594B">
        <w:rPr>
          <w:b/>
          <w:i/>
        </w:rPr>
        <w:t>passes the sponsorship test</w:t>
      </w:r>
      <w:r w:rsidRPr="00B9594B">
        <w:t xml:space="preserve"> in clause</w:t>
      </w:r>
      <w:r w:rsidR="00B9594B" w:rsidRPr="00B9594B">
        <w:t> </w:t>
      </w:r>
      <w:r w:rsidRPr="00B9594B">
        <w:t>408.111 of Schedule</w:t>
      </w:r>
      <w:r w:rsidR="00B9594B" w:rsidRPr="00B9594B">
        <w:t> </w:t>
      </w:r>
      <w:r w:rsidRPr="00B9594B">
        <w:t xml:space="preserve">2, by </w:t>
      </w:r>
      <w:r w:rsidR="00BC2DB5" w:rsidRPr="00B9594B">
        <w:t>a person, company or partnership referred to in subregulation</w:t>
      </w:r>
      <w:r w:rsidR="00B9594B" w:rsidRPr="00B9594B">
        <w:t> </w:t>
      </w:r>
      <w:r w:rsidR="00BC2DB5" w:rsidRPr="00B9594B">
        <w:t>(4AA)</w:t>
      </w:r>
      <w:r w:rsidRPr="00B9594B">
        <w:t>;</w:t>
      </w:r>
    </w:p>
    <w:p w:rsidR="00EF12DD" w:rsidRPr="00B9594B" w:rsidRDefault="008467AB" w:rsidP="00EF12DD">
      <w:pPr>
        <w:pStyle w:val="ItemHead"/>
      </w:pPr>
      <w:r w:rsidRPr="00B9594B">
        <w:t>7</w:t>
      </w:r>
      <w:r w:rsidR="00EF12DD" w:rsidRPr="00B9594B">
        <w:t xml:space="preserve">  At the end of sub</w:t>
      </w:r>
      <w:r w:rsidR="004F3766" w:rsidRPr="00B9594B">
        <w:t>regulation</w:t>
      </w:r>
      <w:r w:rsidR="00B9594B" w:rsidRPr="00B9594B">
        <w:t> </w:t>
      </w:r>
      <w:r w:rsidR="00EF12DD" w:rsidRPr="00B9594B">
        <w:t>4.02(4)</w:t>
      </w:r>
    </w:p>
    <w:p w:rsidR="00EF12DD" w:rsidRPr="00B9594B" w:rsidRDefault="00EF12DD" w:rsidP="00EF12DD">
      <w:pPr>
        <w:pStyle w:val="Item"/>
      </w:pPr>
      <w:r w:rsidRPr="00B9594B">
        <w:t>Add:</w:t>
      </w:r>
    </w:p>
    <w:p w:rsidR="00863ABA" w:rsidRPr="00B9594B" w:rsidRDefault="00EF12DD" w:rsidP="00863ABA">
      <w:pPr>
        <w:pStyle w:val="paragraph"/>
      </w:pPr>
      <w:r w:rsidRPr="00B9594B">
        <w:tab/>
        <w:t>(q)</w:t>
      </w:r>
      <w:r w:rsidRPr="00B9594B">
        <w:tab/>
      </w:r>
      <w:r w:rsidR="00863ABA" w:rsidRPr="00B9594B">
        <w:t xml:space="preserve">a decision to refuse to grant a visa </w:t>
      </w:r>
      <w:r w:rsidRPr="00B9594B">
        <w:t>prescribed under subregulation</w:t>
      </w:r>
      <w:r w:rsidR="00B9594B" w:rsidRPr="00B9594B">
        <w:t> </w:t>
      </w:r>
      <w:r w:rsidRPr="00B9594B">
        <w:t>(1A)</w:t>
      </w:r>
      <w:r w:rsidR="00863ABA" w:rsidRPr="00B9594B">
        <w:t xml:space="preserve"> to a non</w:t>
      </w:r>
      <w:r w:rsidR="00B9594B">
        <w:noBreakHyphen/>
      </w:r>
      <w:r w:rsidR="00863ABA" w:rsidRPr="00B9594B">
        <w:t>citizen if:</w:t>
      </w:r>
    </w:p>
    <w:p w:rsidR="00EF12DD" w:rsidRPr="00B9594B" w:rsidRDefault="00863ABA" w:rsidP="00863ABA">
      <w:pPr>
        <w:pStyle w:val="paragraphsub"/>
      </w:pPr>
      <w:r w:rsidRPr="00B9594B">
        <w:tab/>
        <w:t>(i)</w:t>
      </w:r>
      <w:r w:rsidRPr="00B9594B">
        <w:tab/>
        <w:t>the non</w:t>
      </w:r>
      <w:r w:rsidR="00B9594B">
        <w:noBreakHyphen/>
      </w:r>
      <w:r w:rsidRPr="00B9594B">
        <w:t xml:space="preserve">citizen did not seek to satisfy the primary criteria for the grant of the visa, and the </w:t>
      </w:r>
      <w:r w:rsidR="00392732" w:rsidRPr="00B9594B">
        <w:t xml:space="preserve">grant of the </w:t>
      </w:r>
      <w:r w:rsidRPr="00B9594B">
        <w:t>visa was refused because the non</w:t>
      </w:r>
      <w:r w:rsidR="00B9594B">
        <w:noBreakHyphen/>
      </w:r>
      <w:r w:rsidRPr="00B9594B">
        <w:t>citizen did not satisfy the secondary criteria for the visa; and</w:t>
      </w:r>
    </w:p>
    <w:p w:rsidR="00863ABA" w:rsidRPr="00B9594B" w:rsidRDefault="00863ABA" w:rsidP="00863ABA">
      <w:pPr>
        <w:pStyle w:val="paragraphsub"/>
      </w:pPr>
      <w:r w:rsidRPr="00B9594B">
        <w:tab/>
        <w:t>(ii)</w:t>
      </w:r>
      <w:r w:rsidRPr="00B9594B">
        <w:tab/>
        <w:t>the requirements of paragraphs 338(2)(a) to (c) of the Act are met in relation to the non</w:t>
      </w:r>
      <w:r w:rsidR="00B9594B">
        <w:noBreakHyphen/>
      </w:r>
      <w:r w:rsidRPr="00B9594B">
        <w:t>citizen</w:t>
      </w:r>
      <w:r w:rsidR="00392732" w:rsidRPr="00B9594B">
        <w:t xml:space="preserve"> and the visa</w:t>
      </w:r>
      <w:r w:rsidRPr="00B9594B">
        <w:t>.</w:t>
      </w:r>
    </w:p>
    <w:p w:rsidR="00BC2DB5" w:rsidRPr="00B9594B" w:rsidRDefault="008467AB" w:rsidP="00BC2DB5">
      <w:pPr>
        <w:pStyle w:val="ItemHead"/>
      </w:pPr>
      <w:r w:rsidRPr="00B9594B">
        <w:t>8</w:t>
      </w:r>
      <w:r w:rsidR="00BC2DB5" w:rsidRPr="00B9594B">
        <w:t xml:space="preserve">  After subregulation</w:t>
      </w:r>
      <w:r w:rsidR="00B9594B" w:rsidRPr="00B9594B">
        <w:t> </w:t>
      </w:r>
      <w:r w:rsidR="00BC2DB5" w:rsidRPr="00B9594B">
        <w:t>4.02(4)</w:t>
      </w:r>
    </w:p>
    <w:p w:rsidR="00BC2DB5" w:rsidRPr="00B9594B" w:rsidRDefault="00BC2DB5" w:rsidP="00BC2DB5">
      <w:pPr>
        <w:pStyle w:val="Item"/>
      </w:pPr>
      <w:r w:rsidRPr="00B9594B">
        <w:t>Insert:</w:t>
      </w:r>
    </w:p>
    <w:p w:rsidR="00BC2DB5" w:rsidRPr="00B9594B" w:rsidRDefault="00BC2DB5" w:rsidP="00BC2DB5">
      <w:pPr>
        <w:pStyle w:val="subsection"/>
      </w:pPr>
      <w:r w:rsidRPr="00B9594B">
        <w:tab/>
        <w:t>(4AA)</w:t>
      </w:r>
      <w:r w:rsidRPr="00B9594B">
        <w:tab/>
        <w:t>For the purposes of subparagraphs</w:t>
      </w:r>
      <w:r w:rsidR="00B9594B" w:rsidRPr="00B9594B">
        <w:t> </w:t>
      </w:r>
      <w:r w:rsidRPr="00B9594B">
        <w:t>4.02(4)(l), (la), (o) and (p), the nominator or sponsor must be:</w:t>
      </w:r>
    </w:p>
    <w:p w:rsidR="00BC2DB5" w:rsidRPr="00B9594B" w:rsidRDefault="00BC2DB5" w:rsidP="00BC2DB5">
      <w:pPr>
        <w:pStyle w:val="paragraph"/>
      </w:pPr>
      <w:r w:rsidRPr="00B9594B">
        <w:tab/>
        <w:t>(a)</w:t>
      </w:r>
      <w:r w:rsidRPr="00B9594B">
        <w:tab/>
        <w:t>an Australian citizen; or</w:t>
      </w:r>
    </w:p>
    <w:p w:rsidR="00BC2DB5" w:rsidRPr="00B9594B" w:rsidRDefault="00BC2DB5" w:rsidP="00BC2DB5">
      <w:pPr>
        <w:pStyle w:val="paragraph"/>
      </w:pPr>
      <w:r w:rsidRPr="00B9594B">
        <w:tab/>
        <w:t>(b)</w:t>
      </w:r>
      <w:r w:rsidRPr="00B9594B">
        <w:tab/>
        <w:t>a company that operates in the migration zone; or</w:t>
      </w:r>
    </w:p>
    <w:p w:rsidR="00BC2DB5" w:rsidRPr="00B9594B" w:rsidRDefault="00BC2DB5" w:rsidP="00BC2DB5">
      <w:pPr>
        <w:pStyle w:val="paragraph"/>
      </w:pPr>
      <w:r w:rsidRPr="00B9594B">
        <w:tab/>
        <w:t>(c)</w:t>
      </w:r>
      <w:r w:rsidRPr="00B9594B">
        <w:tab/>
        <w:t>a partnership that operates in the migration zone; or</w:t>
      </w:r>
    </w:p>
    <w:p w:rsidR="00BC2DB5" w:rsidRPr="00B9594B" w:rsidRDefault="00BC2DB5" w:rsidP="00BC2DB5">
      <w:pPr>
        <w:pStyle w:val="paragraph"/>
      </w:pPr>
      <w:r w:rsidRPr="00B9594B">
        <w:tab/>
        <w:t>(d)</w:t>
      </w:r>
      <w:r w:rsidRPr="00B9594B">
        <w:tab/>
        <w:t>the holder of a permanent visa; or</w:t>
      </w:r>
    </w:p>
    <w:p w:rsidR="00BC2DB5" w:rsidRPr="00B9594B" w:rsidRDefault="00BC2DB5" w:rsidP="00BC2DB5">
      <w:pPr>
        <w:pStyle w:val="paragraph"/>
      </w:pPr>
      <w:r w:rsidRPr="00B9594B">
        <w:tab/>
        <w:t>(e)</w:t>
      </w:r>
      <w:r w:rsidRPr="00B9594B">
        <w:tab/>
        <w:t>a New Zealand citizen wh</w:t>
      </w:r>
      <w:r w:rsidR="006B1C62" w:rsidRPr="00B9594B">
        <w:t>o holds a special category visa; or</w:t>
      </w:r>
    </w:p>
    <w:p w:rsidR="006B1C62" w:rsidRPr="00B9594B" w:rsidRDefault="006B1C62" w:rsidP="00BC2DB5">
      <w:pPr>
        <w:pStyle w:val="paragraph"/>
      </w:pPr>
      <w:r w:rsidRPr="00B9594B">
        <w:tab/>
        <w:t>(f)</w:t>
      </w:r>
      <w:r w:rsidRPr="00B9594B">
        <w:tab/>
        <w:t>a Commonwealth agency.</w:t>
      </w:r>
    </w:p>
    <w:p w:rsidR="009059B6" w:rsidRPr="00B9594B" w:rsidRDefault="008467AB" w:rsidP="009059B6">
      <w:pPr>
        <w:pStyle w:val="ItemHead"/>
      </w:pPr>
      <w:r w:rsidRPr="00B9594B">
        <w:t>9</w:t>
      </w:r>
      <w:r w:rsidR="009059B6" w:rsidRPr="00B9594B">
        <w:t xml:space="preserve">  Paragraph</w:t>
      </w:r>
      <w:r w:rsidR="00351CF6" w:rsidRPr="00B9594B">
        <w:t>s</w:t>
      </w:r>
      <w:r w:rsidR="009059B6" w:rsidRPr="00B9594B">
        <w:t xml:space="preserve"> 4.02(5)(k)</w:t>
      </w:r>
      <w:r w:rsidR="00351CF6" w:rsidRPr="00B9594B">
        <w:t xml:space="preserve"> and (n)</w:t>
      </w:r>
    </w:p>
    <w:p w:rsidR="009059B6" w:rsidRPr="00B9594B" w:rsidRDefault="009059B6" w:rsidP="009059B6">
      <w:pPr>
        <w:pStyle w:val="Item"/>
      </w:pPr>
      <w:r w:rsidRPr="00B9594B">
        <w:t>Omit “the sponsor or nominator”, substitute “the person who applied to become the sponsor or who nominated the non</w:t>
      </w:r>
      <w:r w:rsidR="00B9594B">
        <w:noBreakHyphen/>
      </w:r>
      <w:r w:rsidRPr="00B9594B">
        <w:t>citizen”.</w:t>
      </w:r>
    </w:p>
    <w:p w:rsidR="009B2693" w:rsidRPr="00B9594B" w:rsidRDefault="008467AB" w:rsidP="009B2693">
      <w:pPr>
        <w:pStyle w:val="ItemHead"/>
      </w:pPr>
      <w:r w:rsidRPr="00B9594B">
        <w:lastRenderedPageBreak/>
        <w:t>10</w:t>
      </w:r>
      <w:r w:rsidR="009B2693" w:rsidRPr="00B9594B">
        <w:t xml:space="preserve">  At the end of sub</w:t>
      </w:r>
      <w:r w:rsidR="009059B6" w:rsidRPr="00B9594B">
        <w:t>regulation</w:t>
      </w:r>
      <w:r w:rsidR="00B9594B" w:rsidRPr="00B9594B">
        <w:t> </w:t>
      </w:r>
      <w:r w:rsidR="009B2693" w:rsidRPr="00B9594B">
        <w:t>4.02(5)</w:t>
      </w:r>
    </w:p>
    <w:p w:rsidR="009B2693" w:rsidRPr="00B9594B" w:rsidRDefault="009B2693" w:rsidP="009B2693">
      <w:pPr>
        <w:pStyle w:val="Item"/>
      </w:pPr>
      <w:r w:rsidRPr="00B9594B">
        <w:t>Add:</w:t>
      </w:r>
    </w:p>
    <w:p w:rsidR="00F162CD" w:rsidRPr="00B9594B" w:rsidRDefault="00F162CD" w:rsidP="00F162CD">
      <w:pPr>
        <w:pStyle w:val="paragraph"/>
      </w:pPr>
      <w:r w:rsidRPr="00B9594B">
        <w:tab/>
        <w:t>; (p)</w:t>
      </w:r>
      <w:r w:rsidRPr="00B9594B">
        <w:tab/>
        <w:t xml:space="preserve">in the case of a decision to which </w:t>
      </w:r>
      <w:r w:rsidR="00B9594B" w:rsidRPr="00B9594B">
        <w:t>paragraph (</w:t>
      </w:r>
      <w:r w:rsidRPr="00B9594B">
        <w:t>4)(q) applies—a person to whose application the decision relates.</w:t>
      </w:r>
    </w:p>
    <w:p w:rsidR="002C0EAC" w:rsidRPr="00B9594B" w:rsidRDefault="008467AB" w:rsidP="002C0EAC">
      <w:pPr>
        <w:pStyle w:val="ItemHead"/>
      </w:pPr>
      <w:r w:rsidRPr="00B9594B">
        <w:t>11</w:t>
      </w:r>
      <w:r w:rsidR="002C0EAC" w:rsidRPr="00B9594B">
        <w:t xml:space="preserve">  In the appropriate position in Schedule</w:t>
      </w:r>
      <w:r w:rsidR="00B9594B" w:rsidRPr="00B9594B">
        <w:t> </w:t>
      </w:r>
      <w:r w:rsidR="002C0EAC" w:rsidRPr="00B9594B">
        <w:t>13</w:t>
      </w:r>
    </w:p>
    <w:p w:rsidR="002C0EAC" w:rsidRPr="00B9594B" w:rsidRDefault="002C0EAC" w:rsidP="002C0EAC">
      <w:pPr>
        <w:pStyle w:val="Item"/>
      </w:pPr>
      <w:r w:rsidRPr="00B9594B">
        <w:t>Insert:</w:t>
      </w:r>
    </w:p>
    <w:p w:rsidR="002C0EAC" w:rsidRPr="00B9594B" w:rsidRDefault="002C0EAC" w:rsidP="002C0EAC">
      <w:pPr>
        <w:pStyle w:val="ActHead2"/>
      </w:pPr>
      <w:bookmarkStart w:id="14" w:name="_Toc529528329"/>
      <w:r w:rsidRPr="00B9594B">
        <w:rPr>
          <w:rStyle w:val="CharPartNo"/>
        </w:rPr>
        <w:t>Part</w:t>
      </w:r>
      <w:r w:rsidR="00B9594B" w:rsidRPr="00B9594B">
        <w:rPr>
          <w:rStyle w:val="CharPartNo"/>
        </w:rPr>
        <w:t> </w:t>
      </w:r>
      <w:r w:rsidR="00372ED0" w:rsidRPr="00B9594B">
        <w:rPr>
          <w:rStyle w:val="CharPartNo"/>
        </w:rPr>
        <w:t>8</w:t>
      </w:r>
      <w:r w:rsidR="003B73B7" w:rsidRPr="00B9594B">
        <w:rPr>
          <w:rStyle w:val="CharPartNo"/>
        </w:rPr>
        <w:t>0</w:t>
      </w:r>
      <w:r w:rsidRPr="00B9594B">
        <w:t>—</w:t>
      </w:r>
      <w:r w:rsidRPr="00B9594B">
        <w:rPr>
          <w:rStyle w:val="CharPartText"/>
        </w:rPr>
        <w:t>Amendments made by the Migration Amendment (Enhanced Integrity) Regulations</w:t>
      </w:r>
      <w:r w:rsidR="00B9594B" w:rsidRPr="00B9594B">
        <w:rPr>
          <w:rStyle w:val="CharPartText"/>
        </w:rPr>
        <w:t> </w:t>
      </w:r>
      <w:r w:rsidRPr="00B9594B">
        <w:rPr>
          <w:rStyle w:val="CharPartText"/>
        </w:rPr>
        <w:t>201</w:t>
      </w:r>
      <w:r w:rsidR="008C3483" w:rsidRPr="00B9594B">
        <w:rPr>
          <w:rStyle w:val="CharPartText"/>
        </w:rPr>
        <w:t>8</w:t>
      </w:r>
      <w:bookmarkEnd w:id="14"/>
    </w:p>
    <w:p w:rsidR="002C0EAC" w:rsidRPr="00B9594B" w:rsidRDefault="002C0EAC" w:rsidP="002C0EAC">
      <w:pPr>
        <w:pStyle w:val="Header"/>
      </w:pPr>
      <w:r w:rsidRPr="00B9594B">
        <w:rPr>
          <w:rStyle w:val="CharDivNo"/>
        </w:rPr>
        <w:t xml:space="preserve"> </w:t>
      </w:r>
      <w:r w:rsidRPr="00B9594B">
        <w:rPr>
          <w:rStyle w:val="CharDivText"/>
        </w:rPr>
        <w:t xml:space="preserve"> </w:t>
      </w:r>
    </w:p>
    <w:p w:rsidR="002C0EAC" w:rsidRPr="00B9594B" w:rsidRDefault="00372ED0" w:rsidP="002C0EAC">
      <w:pPr>
        <w:pStyle w:val="ActHead5"/>
      </w:pPr>
      <w:bookmarkStart w:id="15" w:name="_Toc529528330"/>
      <w:r w:rsidRPr="00B9594B">
        <w:rPr>
          <w:rStyle w:val="CharSectno"/>
        </w:rPr>
        <w:t>8</w:t>
      </w:r>
      <w:r w:rsidR="003B73B7" w:rsidRPr="00B9594B">
        <w:rPr>
          <w:rStyle w:val="CharSectno"/>
        </w:rPr>
        <w:t>0</w:t>
      </w:r>
      <w:r w:rsidR="002C0EAC" w:rsidRPr="00B9594B">
        <w:rPr>
          <w:rStyle w:val="CharSectno"/>
        </w:rPr>
        <w:t>01</w:t>
      </w:r>
      <w:r w:rsidR="002C0EAC" w:rsidRPr="00B9594B">
        <w:t xml:space="preserve">  </w:t>
      </w:r>
      <w:r w:rsidR="00294270" w:rsidRPr="00B9594B">
        <w:t xml:space="preserve">Operation </w:t>
      </w:r>
      <w:r w:rsidR="002C0EAC" w:rsidRPr="00B9594B">
        <w:t>of Part</w:t>
      </w:r>
      <w:r w:rsidR="00B9594B" w:rsidRPr="00B9594B">
        <w:t> </w:t>
      </w:r>
      <w:r w:rsidR="002C0EAC" w:rsidRPr="00B9594B">
        <w:t>2 of Schedule</w:t>
      </w:r>
      <w:r w:rsidR="00B9594B" w:rsidRPr="00B9594B">
        <w:t> </w:t>
      </w:r>
      <w:r w:rsidR="002C0EAC" w:rsidRPr="00B9594B">
        <w:t>1</w:t>
      </w:r>
      <w:bookmarkEnd w:id="15"/>
    </w:p>
    <w:p w:rsidR="002C0EAC" w:rsidRPr="00B9594B" w:rsidRDefault="002C0EAC" w:rsidP="002C0EAC">
      <w:pPr>
        <w:pStyle w:val="subsection"/>
      </w:pPr>
      <w:r w:rsidRPr="00B9594B">
        <w:tab/>
      </w:r>
      <w:r w:rsidRPr="00B9594B">
        <w:tab/>
        <w:t>The amendments of these Regulations made by Part</w:t>
      </w:r>
      <w:r w:rsidR="00B9594B" w:rsidRPr="00B9594B">
        <w:t> </w:t>
      </w:r>
      <w:r w:rsidRPr="00B9594B">
        <w:t>2 of Schedule</w:t>
      </w:r>
      <w:r w:rsidR="00B9594B" w:rsidRPr="00B9594B">
        <w:t> </w:t>
      </w:r>
      <w:r w:rsidRPr="00B9594B">
        <w:t xml:space="preserve">1 to the </w:t>
      </w:r>
      <w:r w:rsidRPr="00B9594B">
        <w:rPr>
          <w:i/>
        </w:rPr>
        <w:t>Migration Amendment (Enhanced Integrity) Regulations</w:t>
      </w:r>
      <w:r w:rsidR="00B9594B" w:rsidRPr="00B9594B">
        <w:rPr>
          <w:i/>
        </w:rPr>
        <w:t> </w:t>
      </w:r>
      <w:r w:rsidRPr="00B9594B">
        <w:rPr>
          <w:i/>
        </w:rPr>
        <w:t>201</w:t>
      </w:r>
      <w:r w:rsidR="008C3483" w:rsidRPr="00B9594B">
        <w:rPr>
          <w:i/>
        </w:rPr>
        <w:t>8</w:t>
      </w:r>
      <w:r w:rsidRPr="00B9594B">
        <w:t xml:space="preserve"> apply in relation to decisions made after that Part commences.</w:t>
      </w:r>
    </w:p>
    <w:p w:rsidR="002C5CA1" w:rsidRPr="00B9594B" w:rsidRDefault="005D525A" w:rsidP="005D525A">
      <w:pPr>
        <w:pStyle w:val="ActHead7"/>
        <w:pageBreakBefore/>
      </w:pPr>
      <w:bookmarkStart w:id="16" w:name="_Toc529528331"/>
      <w:r w:rsidRPr="00B9594B">
        <w:rPr>
          <w:rStyle w:val="CharAmPartNo"/>
        </w:rPr>
        <w:lastRenderedPageBreak/>
        <w:t>Part</w:t>
      </w:r>
      <w:r w:rsidR="00B9594B" w:rsidRPr="00B9594B">
        <w:rPr>
          <w:rStyle w:val="CharAmPartNo"/>
        </w:rPr>
        <w:t> </w:t>
      </w:r>
      <w:r w:rsidRPr="00B9594B">
        <w:rPr>
          <w:rStyle w:val="CharAmPartNo"/>
        </w:rPr>
        <w:t>3</w:t>
      </w:r>
      <w:r w:rsidR="002C5CA1" w:rsidRPr="00B9594B">
        <w:t>—</w:t>
      </w:r>
      <w:r w:rsidR="002C5CA1" w:rsidRPr="00B9594B">
        <w:rPr>
          <w:rStyle w:val="CharAmPartText"/>
        </w:rPr>
        <w:t>Tax file numbers</w:t>
      </w:r>
      <w:bookmarkEnd w:id="16"/>
    </w:p>
    <w:p w:rsidR="002C5CA1" w:rsidRPr="00B9594B" w:rsidRDefault="002C5CA1" w:rsidP="002C5CA1">
      <w:pPr>
        <w:pStyle w:val="ActHead9"/>
      </w:pPr>
      <w:bookmarkStart w:id="17" w:name="_Toc529528332"/>
      <w:r w:rsidRPr="00B9594B">
        <w:t>Migration Regulations</w:t>
      </w:r>
      <w:r w:rsidR="00B9594B" w:rsidRPr="00B9594B">
        <w:t> </w:t>
      </w:r>
      <w:r w:rsidRPr="00B9594B">
        <w:t>1994</w:t>
      </w:r>
      <w:bookmarkEnd w:id="17"/>
    </w:p>
    <w:p w:rsidR="002C5CA1" w:rsidRPr="00B9594B" w:rsidRDefault="008467AB" w:rsidP="002C5CA1">
      <w:pPr>
        <w:pStyle w:val="ItemHead"/>
      </w:pPr>
      <w:r w:rsidRPr="00B9594B">
        <w:t>12</w:t>
      </w:r>
      <w:r w:rsidR="002C5CA1" w:rsidRPr="00B9594B">
        <w:t xml:space="preserve">  At the end of Division</w:t>
      </w:r>
      <w:r w:rsidR="00B9594B" w:rsidRPr="00B9594B">
        <w:t> </w:t>
      </w:r>
      <w:r w:rsidR="002C5CA1" w:rsidRPr="00B9594B">
        <w:t>5.6 of Part</w:t>
      </w:r>
      <w:r w:rsidR="00B9594B" w:rsidRPr="00B9594B">
        <w:t> </w:t>
      </w:r>
      <w:r w:rsidR="002C5CA1" w:rsidRPr="00B9594B">
        <w:t>5</w:t>
      </w:r>
    </w:p>
    <w:p w:rsidR="002C5CA1" w:rsidRPr="00B9594B" w:rsidRDefault="002C5CA1" w:rsidP="002C5CA1">
      <w:pPr>
        <w:pStyle w:val="Item"/>
      </w:pPr>
      <w:r w:rsidRPr="00B9594B">
        <w:t>Add:</w:t>
      </w:r>
    </w:p>
    <w:p w:rsidR="002C5CA1" w:rsidRPr="00B9594B" w:rsidRDefault="002C5CA1" w:rsidP="002C5CA1">
      <w:pPr>
        <w:pStyle w:val="ActHead5"/>
      </w:pPr>
      <w:bookmarkStart w:id="18" w:name="_Toc529528333"/>
      <w:r w:rsidRPr="00B9594B">
        <w:rPr>
          <w:rStyle w:val="CharSectno"/>
        </w:rPr>
        <w:t>5.35AB</w:t>
      </w:r>
      <w:r w:rsidRPr="00B9594B">
        <w:t xml:space="preserve">  Tax file numbers</w:t>
      </w:r>
      <w:bookmarkEnd w:id="18"/>
    </w:p>
    <w:p w:rsidR="002C5CA1" w:rsidRPr="00B9594B" w:rsidRDefault="002C5CA1" w:rsidP="002C5CA1">
      <w:pPr>
        <w:pStyle w:val="subsection"/>
      </w:pPr>
      <w:r w:rsidRPr="00B9594B">
        <w:tab/>
      </w:r>
      <w:r w:rsidR="00EA44FB" w:rsidRPr="00B9594B">
        <w:t>(1)</w:t>
      </w:r>
      <w:r w:rsidRPr="00B9594B">
        <w:tab/>
        <w:t>For the purposes of subsection</w:t>
      </w:r>
      <w:r w:rsidR="00B9594B" w:rsidRPr="00B9594B">
        <w:t> </w:t>
      </w:r>
      <w:r w:rsidRPr="00B9594B">
        <w:t xml:space="preserve">506B(1) of the Act, </w:t>
      </w:r>
      <w:r w:rsidR="002E5608" w:rsidRPr="00B9594B">
        <w:t>the following kinds of visas are prescribed:</w:t>
      </w:r>
    </w:p>
    <w:p w:rsidR="002C5CA1" w:rsidRPr="00B9594B" w:rsidRDefault="00B51C50" w:rsidP="00D9157E">
      <w:pPr>
        <w:pStyle w:val="paragraph"/>
      </w:pPr>
      <w:r w:rsidRPr="00B9594B">
        <w:tab/>
        <w:t>(a)</w:t>
      </w:r>
      <w:r w:rsidRPr="00B9594B">
        <w:tab/>
      </w:r>
      <w:r w:rsidR="004C0CE8" w:rsidRPr="00B9594B">
        <w:t>a Subclass</w:t>
      </w:r>
      <w:r w:rsidR="002C5CA1" w:rsidRPr="00B9594B">
        <w:t xml:space="preserve"> 124 (Distinguished Talent)</w:t>
      </w:r>
      <w:r w:rsidR="004C0CE8" w:rsidRPr="00B9594B">
        <w:t xml:space="preserve"> visa</w:t>
      </w:r>
      <w:r w:rsidR="002C5CA1" w:rsidRPr="00B9594B">
        <w:t>;</w:t>
      </w:r>
    </w:p>
    <w:p w:rsidR="002C5CA1" w:rsidRPr="00B9594B" w:rsidRDefault="00B51C50" w:rsidP="00D9157E">
      <w:pPr>
        <w:pStyle w:val="paragraph"/>
      </w:pPr>
      <w:r w:rsidRPr="00B9594B">
        <w:tab/>
        <w:t>(b)</w:t>
      </w:r>
      <w:r w:rsidRPr="00B9594B">
        <w:tab/>
      </w:r>
      <w:r w:rsidR="004C0CE8" w:rsidRPr="00B9594B">
        <w:t>a Subclass</w:t>
      </w:r>
      <w:r w:rsidR="002C5CA1" w:rsidRPr="00B9594B">
        <w:t xml:space="preserve"> 132 (Business Talent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(c)</w:t>
      </w:r>
      <w:r w:rsidRPr="00B9594B">
        <w:tab/>
      </w:r>
      <w:r w:rsidR="004C0CE8" w:rsidRPr="00B9594B">
        <w:t xml:space="preserve">a </w:t>
      </w:r>
      <w:r w:rsidR="002C5CA1" w:rsidRPr="00B9594B">
        <w:t>Subclass 186 (Employer Nomination Scheme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(d)</w:t>
      </w:r>
      <w:r w:rsidRPr="00B9594B">
        <w:tab/>
      </w:r>
      <w:r w:rsidR="004C0CE8" w:rsidRPr="00B9594B">
        <w:t xml:space="preserve">a </w:t>
      </w:r>
      <w:r w:rsidR="002C5CA1" w:rsidRPr="00B9594B">
        <w:t>Subclass 187 (Regional Sponsored Migration Scheme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(e)</w:t>
      </w:r>
      <w:r w:rsidRPr="00B9594B">
        <w:tab/>
      </w:r>
      <w:r w:rsidR="004C0CE8" w:rsidRPr="00B9594B">
        <w:t xml:space="preserve">a </w:t>
      </w:r>
      <w:r w:rsidR="002C5CA1" w:rsidRPr="00B9594B">
        <w:t>Subclass 188 (Business Innovation and Investment (Provisional)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(f)</w:t>
      </w:r>
      <w:r w:rsidRPr="00B9594B">
        <w:tab/>
      </w:r>
      <w:r w:rsidR="004C0CE8" w:rsidRPr="00B9594B">
        <w:t xml:space="preserve">a </w:t>
      </w:r>
      <w:r w:rsidR="002C5CA1" w:rsidRPr="00B9594B">
        <w:t>Subclass 189 (Skilled</w:t>
      </w:r>
      <w:r w:rsidR="00581039" w:rsidRPr="00B9594B">
        <w:t>—</w:t>
      </w:r>
      <w:r w:rsidR="002C5CA1" w:rsidRPr="00B9594B">
        <w:t>Independent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(g)</w:t>
      </w:r>
      <w:r w:rsidRPr="00B9594B">
        <w:tab/>
      </w:r>
      <w:r w:rsidR="004C0CE8" w:rsidRPr="00B9594B">
        <w:t xml:space="preserve">a </w:t>
      </w:r>
      <w:r w:rsidR="002C5CA1" w:rsidRPr="00B9594B">
        <w:t>Subclass 190 (Skilled</w:t>
      </w:r>
      <w:r w:rsidR="00581039" w:rsidRPr="00B9594B">
        <w:t>—</w:t>
      </w:r>
      <w:r w:rsidR="002C5CA1" w:rsidRPr="00B9594B">
        <w:t>Nominated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(h)</w:t>
      </w:r>
      <w:r w:rsidRPr="00B9594B">
        <w:tab/>
      </w:r>
      <w:r w:rsidR="004C0CE8" w:rsidRPr="00B9594B">
        <w:t xml:space="preserve">a </w:t>
      </w:r>
      <w:r w:rsidR="002C5CA1" w:rsidRPr="00B9594B">
        <w:t>Subclass 457 (Temporary Work (Skilled)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(i)</w:t>
      </w:r>
      <w:r w:rsidRPr="00B9594B">
        <w:tab/>
      </w:r>
      <w:r w:rsidR="004C0CE8" w:rsidRPr="00B9594B">
        <w:t xml:space="preserve">a </w:t>
      </w:r>
      <w:r w:rsidR="002C5CA1" w:rsidRPr="00B9594B">
        <w:t>Subclass 476 (Skilled</w:t>
      </w:r>
      <w:r w:rsidR="00581039" w:rsidRPr="00B9594B">
        <w:t>—</w:t>
      </w:r>
      <w:r w:rsidR="002C5CA1" w:rsidRPr="00B9594B">
        <w:t>Recognised Graduate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(j)</w:t>
      </w:r>
      <w:r w:rsidRPr="00B9594B">
        <w:tab/>
      </w:r>
      <w:r w:rsidR="004C0CE8" w:rsidRPr="00B9594B">
        <w:t xml:space="preserve">a </w:t>
      </w:r>
      <w:r w:rsidR="002C5CA1" w:rsidRPr="00B9594B">
        <w:t>Subclass 48</w:t>
      </w:r>
      <w:r w:rsidRPr="00B9594B">
        <w:t>2</w:t>
      </w:r>
      <w:r w:rsidR="002C5CA1" w:rsidRPr="00B9594B">
        <w:t xml:space="preserve"> (Temporary </w:t>
      </w:r>
      <w:r w:rsidRPr="00B9594B">
        <w:t>Skill Shortage</w:t>
      </w:r>
      <w:r w:rsidR="004C0CE8" w:rsidRPr="00B9594B">
        <w:t>) visa;</w:t>
      </w:r>
    </w:p>
    <w:p w:rsidR="00B51C50" w:rsidRPr="00B9594B" w:rsidRDefault="00B51C50" w:rsidP="00B51C50">
      <w:pPr>
        <w:pStyle w:val="paragraph"/>
      </w:pPr>
      <w:r w:rsidRPr="00B9594B">
        <w:tab/>
        <w:t>(k)</w:t>
      </w:r>
      <w:r w:rsidRPr="00B9594B">
        <w:tab/>
        <w:t>a Subclass 485 (Temporary Graduate) visa;</w:t>
      </w:r>
    </w:p>
    <w:p w:rsidR="002C5CA1" w:rsidRPr="00B9594B" w:rsidRDefault="00B51C50" w:rsidP="00D9157E">
      <w:pPr>
        <w:pStyle w:val="paragraph"/>
      </w:pPr>
      <w:r w:rsidRPr="00B9594B">
        <w:tab/>
        <w:t>(l)</w:t>
      </w:r>
      <w:r w:rsidRPr="00B9594B">
        <w:tab/>
      </w:r>
      <w:r w:rsidR="004C0CE8" w:rsidRPr="00B9594B">
        <w:t xml:space="preserve">a </w:t>
      </w:r>
      <w:r w:rsidR="002C5CA1" w:rsidRPr="00B9594B">
        <w:t>Subclass 489 (Skilled</w:t>
      </w:r>
      <w:r w:rsidR="00581039" w:rsidRPr="00B9594B">
        <w:t>—</w:t>
      </w:r>
      <w:r w:rsidR="002C5CA1" w:rsidRPr="00B9594B">
        <w:t>Regional (Provisional)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(m)</w:t>
      </w:r>
      <w:r w:rsidRPr="00B9594B">
        <w:tab/>
      </w:r>
      <w:r w:rsidR="004C0CE8" w:rsidRPr="00B9594B">
        <w:t xml:space="preserve">a </w:t>
      </w:r>
      <w:r w:rsidR="002C5CA1" w:rsidRPr="00B9594B">
        <w:t>Subclass 858 (Distinguished Talent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(n)</w:t>
      </w:r>
      <w:r w:rsidRPr="00B9594B">
        <w:tab/>
      </w:r>
      <w:r w:rsidR="004C0CE8" w:rsidRPr="00B9594B">
        <w:t xml:space="preserve">a </w:t>
      </w:r>
      <w:r w:rsidR="002C5CA1" w:rsidRPr="00B9594B">
        <w:t>Subclass 887 (Skilled</w:t>
      </w:r>
      <w:r w:rsidR="00581039" w:rsidRPr="00B9594B">
        <w:t>—</w:t>
      </w:r>
      <w:r w:rsidR="002C5CA1" w:rsidRPr="00B9594B">
        <w:t>Regional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(o)</w:t>
      </w:r>
      <w:r w:rsidRPr="00B9594B">
        <w:tab/>
      </w:r>
      <w:r w:rsidR="004C0CE8" w:rsidRPr="00B9594B">
        <w:t xml:space="preserve">a </w:t>
      </w:r>
      <w:r w:rsidR="002C5CA1" w:rsidRPr="00B9594B">
        <w:t>Subclass 888 (Business Innovation and Investment (Permanent)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(p)</w:t>
      </w:r>
      <w:r w:rsidRPr="00B9594B">
        <w:tab/>
      </w:r>
      <w:r w:rsidR="004C0CE8" w:rsidRPr="00B9594B">
        <w:t xml:space="preserve">a </w:t>
      </w:r>
      <w:r w:rsidR="002C5CA1" w:rsidRPr="00B9594B">
        <w:t>Subclass 890 (Business Owner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(q)</w:t>
      </w:r>
      <w:r w:rsidRPr="00B9594B">
        <w:tab/>
      </w:r>
      <w:r w:rsidR="004C0CE8" w:rsidRPr="00B9594B">
        <w:t xml:space="preserve">a </w:t>
      </w:r>
      <w:r w:rsidR="002C5CA1" w:rsidRPr="00B9594B">
        <w:t>Subclass 891 (Investor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(r)</w:t>
      </w:r>
      <w:r w:rsidRPr="00B9594B">
        <w:tab/>
      </w:r>
      <w:r w:rsidR="004C0CE8" w:rsidRPr="00B9594B">
        <w:t xml:space="preserve">a </w:t>
      </w:r>
      <w:r w:rsidR="002C5CA1" w:rsidRPr="00B9594B">
        <w:t>Subclass 892 (State/Territory Sponsored Business Owner</w:t>
      </w:r>
      <w:r w:rsidR="004C0CE8" w:rsidRPr="00B9594B">
        <w:t>) visa;</w:t>
      </w:r>
    </w:p>
    <w:p w:rsidR="002C5CA1" w:rsidRPr="00B9594B" w:rsidRDefault="00B51C50" w:rsidP="00D9157E">
      <w:pPr>
        <w:pStyle w:val="paragraph"/>
      </w:pPr>
      <w:r w:rsidRPr="00B9594B">
        <w:tab/>
        <w:t>(s)</w:t>
      </w:r>
      <w:r w:rsidRPr="00B9594B">
        <w:tab/>
      </w:r>
      <w:r w:rsidR="004C0CE8" w:rsidRPr="00B9594B">
        <w:t xml:space="preserve">a </w:t>
      </w:r>
      <w:r w:rsidR="002C5CA1" w:rsidRPr="00B9594B">
        <w:t>Subclass 893 (Stat</w:t>
      </w:r>
      <w:r w:rsidR="00D9157E" w:rsidRPr="00B9594B">
        <w:t>e/Territory Sponsored Investor)</w:t>
      </w:r>
      <w:r w:rsidR="004C0CE8" w:rsidRPr="00B9594B">
        <w:t xml:space="preserve"> visa</w:t>
      </w:r>
      <w:r w:rsidR="00D9157E" w:rsidRPr="00B9594B">
        <w:t>.</w:t>
      </w:r>
    </w:p>
    <w:p w:rsidR="00D9157E" w:rsidRPr="00B9594B" w:rsidRDefault="00D9157E" w:rsidP="00D9157E">
      <w:pPr>
        <w:pStyle w:val="notetext"/>
      </w:pPr>
      <w:r w:rsidRPr="00B9594B">
        <w:t>Note:</w:t>
      </w:r>
      <w:r w:rsidRPr="00B9594B">
        <w:tab/>
        <w:t>As a result of this regulation, the Secretary may request certain persons to provide tax file numbers of applicants for, or holders or former holders of, the kinds of visas prescribed.</w:t>
      </w:r>
    </w:p>
    <w:p w:rsidR="001179CD" w:rsidRPr="00B9594B" w:rsidRDefault="00ED14FB" w:rsidP="001179CD">
      <w:pPr>
        <w:pStyle w:val="SubsectionHead"/>
      </w:pPr>
      <w:r w:rsidRPr="00B9594B">
        <w:t>Purposes for using</w:t>
      </w:r>
      <w:r w:rsidR="001179CD" w:rsidRPr="00B9594B">
        <w:t>, record</w:t>
      </w:r>
      <w:r w:rsidRPr="00B9594B">
        <w:t>ing</w:t>
      </w:r>
      <w:r w:rsidR="001179CD" w:rsidRPr="00B9594B">
        <w:t xml:space="preserve"> or disclos</w:t>
      </w:r>
      <w:r w:rsidRPr="00B9594B">
        <w:t>ing</w:t>
      </w:r>
      <w:r w:rsidR="001179CD" w:rsidRPr="00B9594B">
        <w:t xml:space="preserve"> tax file numbers</w:t>
      </w:r>
    </w:p>
    <w:p w:rsidR="00EA44FB" w:rsidRPr="00B9594B" w:rsidRDefault="00EA44FB" w:rsidP="00EA44FB">
      <w:pPr>
        <w:pStyle w:val="subsection"/>
      </w:pPr>
      <w:r w:rsidRPr="00B9594B">
        <w:tab/>
        <w:t>(2)</w:t>
      </w:r>
      <w:r w:rsidRPr="00B9594B">
        <w:tab/>
        <w:t>For the purposes of subsection</w:t>
      </w:r>
      <w:r w:rsidR="00B9594B" w:rsidRPr="00B9594B">
        <w:t> </w:t>
      </w:r>
      <w:r w:rsidRPr="00B9594B">
        <w:t>506B(7)</w:t>
      </w:r>
      <w:r w:rsidR="00404C2A" w:rsidRPr="00B9594B">
        <w:t xml:space="preserve"> of the Act</w:t>
      </w:r>
      <w:r w:rsidRPr="00B9594B">
        <w:t>, a tax file number provided under section</w:t>
      </w:r>
      <w:r w:rsidR="00B9594B" w:rsidRPr="00B9594B">
        <w:t> </w:t>
      </w:r>
      <w:r w:rsidRPr="00B9594B">
        <w:t>506B may be used, recorded or disclosed by an</w:t>
      </w:r>
      <w:r w:rsidR="002F15BD" w:rsidRPr="00B9594B">
        <w:t xml:space="preserve"> </w:t>
      </w:r>
      <w:r w:rsidRPr="00B9594B">
        <w:t>officer for any of the following purposes:</w:t>
      </w:r>
    </w:p>
    <w:p w:rsidR="0024511D" w:rsidRPr="00B9594B" w:rsidRDefault="00B51C50" w:rsidP="0024511D">
      <w:pPr>
        <w:pStyle w:val="paragraph"/>
      </w:pPr>
      <w:r w:rsidRPr="00B9594B">
        <w:tab/>
        <w:t>(a)</w:t>
      </w:r>
      <w:r w:rsidRPr="00B9594B">
        <w:tab/>
      </w:r>
      <w:r w:rsidR="0024511D" w:rsidRPr="00B9594B">
        <w:t>verifying the identity of persons in relation to whom tax file numbers have been provided;</w:t>
      </w:r>
    </w:p>
    <w:p w:rsidR="002A738A" w:rsidRPr="00B9594B" w:rsidRDefault="00B51C50" w:rsidP="00EA44FB">
      <w:pPr>
        <w:pStyle w:val="paragraph"/>
      </w:pPr>
      <w:r w:rsidRPr="00B9594B">
        <w:tab/>
        <w:t>(b)</w:t>
      </w:r>
      <w:r w:rsidRPr="00B9594B">
        <w:tab/>
      </w:r>
      <w:r w:rsidR="002A738A" w:rsidRPr="00B9594B">
        <w:t>ensuring compliance with the Act and these regulations</w:t>
      </w:r>
      <w:r w:rsidR="00F304AF" w:rsidRPr="00B9594B">
        <w:t xml:space="preserve"> by </w:t>
      </w:r>
      <w:r w:rsidR="0024511D" w:rsidRPr="00B9594B">
        <w:t xml:space="preserve">such </w:t>
      </w:r>
      <w:r w:rsidR="00F304AF" w:rsidRPr="00B9594B">
        <w:t>persons</w:t>
      </w:r>
      <w:r w:rsidR="002A738A" w:rsidRPr="00B9594B">
        <w:t xml:space="preserve">, including </w:t>
      </w:r>
      <w:r w:rsidR="00404C2A" w:rsidRPr="00B9594B">
        <w:t xml:space="preserve">compliance </w:t>
      </w:r>
      <w:r w:rsidR="002A738A" w:rsidRPr="00B9594B">
        <w:t>with sponsor</w:t>
      </w:r>
      <w:r w:rsidR="004F6D94" w:rsidRPr="00B9594B">
        <w:t>ship</w:t>
      </w:r>
      <w:r w:rsidR="002A738A" w:rsidRPr="00B9594B">
        <w:t xml:space="preserve"> obligations and visa conditions;</w:t>
      </w:r>
    </w:p>
    <w:p w:rsidR="00191836" w:rsidRPr="00B9594B" w:rsidRDefault="00B51C50" w:rsidP="00191836">
      <w:pPr>
        <w:pStyle w:val="paragraph"/>
      </w:pPr>
      <w:r w:rsidRPr="00B9594B">
        <w:tab/>
        <w:t>(c)</w:t>
      </w:r>
      <w:r w:rsidRPr="00B9594B">
        <w:tab/>
      </w:r>
      <w:r w:rsidR="00191836" w:rsidRPr="00B9594B">
        <w:t xml:space="preserve">developing policy relating to </w:t>
      </w:r>
      <w:r w:rsidR="004F6D94" w:rsidRPr="00B9594B">
        <w:t xml:space="preserve">visas </w:t>
      </w:r>
      <w:r w:rsidR="00A10F11" w:rsidRPr="00B9594B">
        <w:t xml:space="preserve">of a kind </w:t>
      </w:r>
      <w:r w:rsidR="004F6D94" w:rsidRPr="00B9594B">
        <w:t>prescribed under subregulation</w:t>
      </w:r>
      <w:r w:rsidR="00B9594B" w:rsidRPr="00B9594B">
        <w:t> </w:t>
      </w:r>
      <w:r w:rsidR="004F6D94" w:rsidRPr="00B9594B">
        <w:t>(1)</w:t>
      </w:r>
      <w:r w:rsidR="00191836" w:rsidRPr="00B9594B">
        <w:t>;</w:t>
      </w:r>
    </w:p>
    <w:p w:rsidR="002A738A" w:rsidRPr="00B9594B" w:rsidRDefault="00B51C50" w:rsidP="00EA44FB">
      <w:pPr>
        <w:pStyle w:val="paragraph"/>
      </w:pPr>
      <w:r w:rsidRPr="00B9594B">
        <w:tab/>
        <w:t>(d)</w:t>
      </w:r>
      <w:r w:rsidRPr="00B9594B">
        <w:tab/>
      </w:r>
      <w:r w:rsidR="001179CD" w:rsidRPr="00B9594B">
        <w:t xml:space="preserve">researching, </w:t>
      </w:r>
      <w:r w:rsidR="004F6D94" w:rsidRPr="00B9594B">
        <w:t>gathering</w:t>
      </w:r>
      <w:r w:rsidR="0042440F" w:rsidRPr="00B9594B">
        <w:t xml:space="preserve"> intelligence, </w:t>
      </w:r>
      <w:r w:rsidR="001179CD" w:rsidRPr="00B9594B">
        <w:t>or identifying trends or risks</w:t>
      </w:r>
      <w:r w:rsidR="00F304AF" w:rsidRPr="00B9594B">
        <w:t>, in relation to</w:t>
      </w:r>
      <w:r w:rsidR="00F304AF" w:rsidRPr="00B9594B">
        <w:rPr>
          <w:i/>
        </w:rPr>
        <w:t xml:space="preserve"> </w:t>
      </w:r>
      <w:r w:rsidR="004F6D94" w:rsidRPr="00B9594B">
        <w:t>visa</w:t>
      </w:r>
      <w:r w:rsidR="00340D4D" w:rsidRPr="00B9594B">
        <w:t>s</w:t>
      </w:r>
      <w:r w:rsidR="004F6D94" w:rsidRPr="00B9594B">
        <w:t xml:space="preserve"> </w:t>
      </w:r>
      <w:r w:rsidR="00A10F11" w:rsidRPr="00B9594B">
        <w:t xml:space="preserve">of a kind </w:t>
      </w:r>
      <w:r w:rsidR="004F6D94" w:rsidRPr="00B9594B">
        <w:t>prescribed under subregulation</w:t>
      </w:r>
      <w:r w:rsidR="00B9594B" w:rsidRPr="00B9594B">
        <w:t> </w:t>
      </w:r>
      <w:r w:rsidR="004F6D94" w:rsidRPr="00B9594B">
        <w:t>(1)</w:t>
      </w:r>
      <w:r w:rsidR="001179CD" w:rsidRPr="00B9594B">
        <w:t>.</w:t>
      </w:r>
    </w:p>
    <w:sectPr w:rsidR="002A738A" w:rsidRPr="00B9594B" w:rsidSect="005D40D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E1" w:rsidRDefault="00E95FE1" w:rsidP="0048364F">
      <w:pPr>
        <w:spacing w:line="240" w:lineRule="auto"/>
      </w:pPr>
      <w:r>
        <w:separator/>
      </w:r>
    </w:p>
  </w:endnote>
  <w:endnote w:type="continuationSeparator" w:id="0">
    <w:p w:rsidR="00E95FE1" w:rsidRDefault="00E95FE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Pr="005D40D8" w:rsidRDefault="005D40D8" w:rsidP="005D40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40D8">
      <w:rPr>
        <w:i/>
        <w:sz w:val="18"/>
      </w:rPr>
      <w:t>OPC62933 -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Default="000F2417" w:rsidP="000F2417"/>
  <w:p w:rsidR="000F2417" w:rsidRPr="005D40D8" w:rsidRDefault="005D40D8" w:rsidP="005D40D8">
    <w:pPr>
      <w:rPr>
        <w:rFonts w:cs="Times New Roman"/>
        <w:i/>
        <w:sz w:val="18"/>
      </w:rPr>
    </w:pPr>
    <w:r w:rsidRPr="005D40D8">
      <w:rPr>
        <w:rFonts w:cs="Times New Roman"/>
        <w:i/>
        <w:sz w:val="18"/>
      </w:rPr>
      <w:t>OPC62933 -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Pr="005D40D8" w:rsidRDefault="005D40D8" w:rsidP="005D40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40D8">
      <w:rPr>
        <w:i/>
        <w:sz w:val="18"/>
      </w:rPr>
      <w:t>OPC62933 -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Pr="00E33C1C" w:rsidRDefault="000F2417" w:rsidP="000F24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F2417" w:rsidTr="00B9594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5351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6FBD">
            <w:rPr>
              <w:i/>
              <w:sz w:val="18"/>
            </w:rPr>
            <w:t>Migration Amendment (Enhanced Integrity)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right"/>
            <w:rPr>
              <w:sz w:val="18"/>
            </w:rPr>
          </w:pPr>
        </w:p>
      </w:tc>
    </w:tr>
  </w:tbl>
  <w:p w:rsidR="000F2417" w:rsidRPr="005D40D8" w:rsidRDefault="005D40D8" w:rsidP="005D40D8">
    <w:pPr>
      <w:rPr>
        <w:rFonts w:cs="Times New Roman"/>
        <w:i/>
        <w:sz w:val="18"/>
      </w:rPr>
    </w:pPr>
    <w:r w:rsidRPr="005D40D8">
      <w:rPr>
        <w:rFonts w:cs="Times New Roman"/>
        <w:i/>
        <w:sz w:val="18"/>
      </w:rPr>
      <w:t>OPC62933 -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Pr="00E33C1C" w:rsidRDefault="000F2417" w:rsidP="000F24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F2417" w:rsidTr="00B9594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6FBD">
            <w:rPr>
              <w:i/>
              <w:sz w:val="18"/>
            </w:rPr>
            <w:t>Migration Amendment (Enhanced Integrity)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7A1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F2417" w:rsidRPr="005D40D8" w:rsidRDefault="005D40D8" w:rsidP="005D40D8">
    <w:pPr>
      <w:rPr>
        <w:rFonts w:cs="Times New Roman"/>
        <w:i/>
        <w:sz w:val="18"/>
      </w:rPr>
    </w:pPr>
    <w:r w:rsidRPr="005D40D8">
      <w:rPr>
        <w:rFonts w:cs="Times New Roman"/>
        <w:i/>
        <w:sz w:val="18"/>
      </w:rPr>
      <w:t>OPC62933 -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Pr="00E33C1C" w:rsidRDefault="000F2417" w:rsidP="000F24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F2417" w:rsidTr="00B9594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7A1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6FBD">
            <w:rPr>
              <w:i/>
              <w:sz w:val="18"/>
            </w:rPr>
            <w:t>Migration Amendment (Enhanced Integrity)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right"/>
            <w:rPr>
              <w:sz w:val="18"/>
            </w:rPr>
          </w:pPr>
        </w:p>
      </w:tc>
    </w:tr>
  </w:tbl>
  <w:p w:rsidR="000F2417" w:rsidRPr="005D40D8" w:rsidRDefault="005D40D8" w:rsidP="005D40D8">
    <w:pPr>
      <w:rPr>
        <w:rFonts w:cs="Times New Roman"/>
        <w:i/>
        <w:sz w:val="18"/>
      </w:rPr>
    </w:pPr>
    <w:r w:rsidRPr="005D40D8">
      <w:rPr>
        <w:rFonts w:cs="Times New Roman"/>
        <w:i/>
        <w:sz w:val="18"/>
      </w:rPr>
      <w:t>OPC62933 -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Pr="00E33C1C" w:rsidRDefault="000F2417" w:rsidP="000F24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F2417" w:rsidTr="00B9594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6FBD">
            <w:rPr>
              <w:i/>
              <w:sz w:val="18"/>
            </w:rPr>
            <w:t>Migration Amendment (Enhanced Integrity)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F2417" w:rsidRDefault="000F2417" w:rsidP="00B249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7A1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F2417" w:rsidRPr="005D40D8" w:rsidRDefault="005D40D8" w:rsidP="005D40D8">
    <w:pPr>
      <w:rPr>
        <w:rFonts w:cs="Times New Roman"/>
        <w:i/>
        <w:sz w:val="18"/>
      </w:rPr>
    </w:pPr>
    <w:r w:rsidRPr="005D40D8">
      <w:rPr>
        <w:rFonts w:cs="Times New Roman"/>
        <w:i/>
        <w:sz w:val="18"/>
      </w:rPr>
      <w:t>OPC62933 -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17" w:rsidRPr="005D40D8" w:rsidRDefault="005D40D8" w:rsidP="005D40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40D8">
      <w:rPr>
        <w:i/>
        <w:sz w:val="18"/>
      </w:rPr>
      <w:t>OPC62933 -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E1" w:rsidRDefault="00E95FE1" w:rsidP="0048364F">
      <w:pPr>
        <w:spacing w:line="240" w:lineRule="auto"/>
      </w:pPr>
      <w:r>
        <w:separator/>
      </w:r>
    </w:p>
  </w:footnote>
  <w:footnote w:type="continuationSeparator" w:id="0">
    <w:p w:rsidR="00E95FE1" w:rsidRDefault="00E95FE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5F1388" w:rsidRDefault="00E95FE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5F1388" w:rsidRDefault="00E95FE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5F1388" w:rsidRDefault="00E95FE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ED79B6" w:rsidRDefault="00E95FE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ED79B6" w:rsidRDefault="00E95FE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ED79B6" w:rsidRDefault="00E95FE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A961C4" w:rsidRDefault="00E95F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E95FE1" w:rsidRPr="00A961C4" w:rsidRDefault="00E95FE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95FE1" w:rsidRPr="00A961C4" w:rsidRDefault="00E95FE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A961C4" w:rsidRDefault="00E95FE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95FE1" w:rsidRPr="00A961C4" w:rsidRDefault="00E95FE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95FE1" w:rsidRPr="00A961C4" w:rsidRDefault="00E95FE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FE1" w:rsidRPr="00A961C4" w:rsidRDefault="00E95FE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73"/>
    <w:rsid w:val="00000263"/>
    <w:rsid w:val="00001ECE"/>
    <w:rsid w:val="000113BC"/>
    <w:rsid w:val="000136AF"/>
    <w:rsid w:val="000141A6"/>
    <w:rsid w:val="00025A69"/>
    <w:rsid w:val="0004044E"/>
    <w:rsid w:val="00042449"/>
    <w:rsid w:val="0005120E"/>
    <w:rsid w:val="00054577"/>
    <w:rsid w:val="000614BF"/>
    <w:rsid w:val="0007169C"/>
    <w:rsid w:val="00077593"/>
    <w:rsid w:val="00080CC5"/>
    <w:rsid w:val="00083F48"/>
    <w:rsid w:val="000A59B2"/>
    <w:rsid w:val="000A7DF9"/>
    <w:rsid w:val="000D05EF"/>
    <w:rsid w:val="000D5485"/>
    <w:rsid w:val="000F21C1"/>
    <w:rsid w:val="000F2417"/>
    <w:rsid w:val="00105D72"/>
    <w:rsid w:val="0010745C"/>
    <w:rsid w:val="0011114B"/>
    <w:rsid w:val="00117277"/>
    <w:rsid w:val="001179CD"/>
    <w:rsid w:val="0012767A"/>
    <w:rsid w:val="00132B3A"/>
    <w:rsid w:val="00137BDB"/>
    <w:rsid w:val="00153B8D"/>
    <w:rsid w:val="00160BD7"/>
    <w:rsid w:val="00161283"/>
    <w:rsid w:val="001643C9"/>
    <w:rsid w:val="00165568"/>
    <w:rsid w:val="00166082"/>
    <w:rsid w:val="00166C2F"/>
    <w:rsid w:val="001716C9"/>
    <w:rsid w:val="00184261"/>
    <w:rsid w:val="00191836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4F56"/>
    <w:rsid w:val="00227033"/>
    <w:rsid w:val="002302EA"/>
    <w:rsid w:val="00240749"/>
    <w:rsid w:val="0024511D"/>
    <w:rsid w:val="00245259"/>
    <w:rsid w:val="002468D7"/>
    <w:rsid w:val="00252FA6"/>
    <w:rsid w:val="0027294C"/>
    <w:rsid w:val="00282124"/>
    <w:rsid w:val="00285CDD"/>
    <w:rsid w:val="00291167"/>
    <w:rsid w:val="00294270"/>
    <w:rsid w:val="00297ECB"/>
    <w:rsid w:val="002A4B26"/>
    <w:rsid w:val="002A738A"/>
    <w:rsid w:val="002C0EAC"/>
    <w:rsid w:val="002C152A"/>
    <w:rsid w:val="002C5CA1"/>
    <w:rsid w:val="002D043A"/>
    <w:rsid w:val="002D5351"/>
    <w:rsid w:val="002E07F5"/>
    <w:rsid w:val="002E5608"/>
    <w:rsid w:val="002F14BD"/>
    <w:rsid w:val="002F15BD"/>
    <w:rsid w:val="002F783F"/>
    <w:rsid w:val="00313E19"/>
    <w:rsid w:val="00316FBD"/>
    <w:rsid w:val="0031713F"/>
    <w:rsid w:val="00320D8E"/>
    <w:rsid w:val="00321913"/>
    <w:rsid w:val="003316DC"/>
    <w:rsid w:val="00332E0D"/>
    <w:rsid w:val="00340D4D"/>
    <w:rsid w:val="003415D3"/>
    <w:rsid w:val="00344979"/>
    <w:rsid w:val="00346335"/>
    <w:rsid w:val="00351CF6"/>
    <w:rsid w:val="00352B0F"/>
    <w:rsid w:val="003561B0"/>
    <w:rsid w:val="00367960"/>
    <w:rsid w:val="00372ED0"/>
    <w:rsid w:val="00392732"/>
    <w:rsid w:val="003A15AC"/>
    <w:rsid w:val="003A56EB"/>
    <w:rsid w:val="003B0627"/>
    <w:rsid w:val="003B4B9C"/>
    <w:rsid w:val="003B73B7"/>
    <w:rsid w:val="003C5F2B"/>
    <w:rsid w:val="003D0690"/>
    <w:rsid w:val="003D0BFE"/>
    <w:rsid w:val="003D5700"/>
    <w:rsid w:val="003F0F5A"/>
    <w:rsid w:val="00400A30"/>
    <w:rsid w:val="004022CA"/>
    <w:rsid w:val="00404C2A"/>
    <w:rsid w:val="004116CD"/>
    <w:rsid w:val="00414ADE"/>
    <w:rsid w:val="00415C96"/>
    <w:rsid w:val="0042440F"/>
    <w:rsid w:val="00424CA9"/>
    <w:rsid w:val="004257BB"/>
    <w:rsid w:val="004261D9"/>
    <w:rsid w:val="0044291A"/>
    <w:rsid w:val="00460499"/>
    <w:rsid w:val="00472CB1"/>
    <w:rsid w:val="00474835"/>
    <w:rsid w:val="004819C7"/>
    <w:rsid w:val="0048364F"/>
    <w:rsid w:val="00490F2E"/>
    <w:rsid w:val="00492052"/>
    <w:rsid w:val="00495961"/>
    <w:rsid w:val="00496DB3"/>
    <w:rsid w:val="00496F97"/>
    <w:rsid w:val="004A53EA"/>
    <w:rsid w:val="004C0CE8"/>
    <w:rsid w:val="004C67B8"/>
    <w:rsid w:val="004F1FAC"/>
    <w:rsid w:val="004F3766"/>
    <w:rsid w:val="004F676E"/>
    <w:rsid w:val="004F6D94"/>
    <w:rsid w:val="00513D93"/>
    <w:rsid w:val="00516B8D"/>
    <w:rsid w:val="005216F4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3E0"/>
    <w:rsid w:val="00562A58"/>
    <w:rsid w:val="00565E2E"/>
    <w:rsid w:val="00581039"/>
    <w:rsid w:val="00581211"/>
    <w:rsid w:val="00584811"/>
    <w:rsid w:val="00591A9E"/>
    <w:rsid w:val="00593AA6"/>
    <w:rsid w:val="00594161"/>
    <w:rsid w:val="00594749"/>
    <w:rsid w:val="005A482B"/>
    <w:rsid w:val="005B4067"/>
    <w:rsid w:val="005C36E0"/>
    <w:rsid w:val="005C3F41"/>
    <w:rsid w:val="005C56BA"/>
    <w:rsid w:val="005D168D"/>
    <w:rsid w:val="005D1BC4"/>
    <w:rsid w:val="005D3048"/>
    <w:rsid w:val="005D40D8"/>
    <w:rsid w:val="005D525A"/>
    <w:rsid w:val="005D5EA1"/>
    <w:rsid w:val="005E61D3"/>
    <w:rsid w:val="005F7738"/>
    <w:rsid w:val="00600219"/>
    <w:rsid w:val="00613EAD"/>
    <w:rsid w:val="0061569D"/>
    <w:rsid w:val="006158AC"/>
    <w:rsid w:val="00624A93"/>
    <w:rsid w:val="00640402"/>
    <w:rsid w:val="00640F78"/>
    <w:rsid w:val="00646E7B"/>
    <w:rsid w:val="00655D6A"/>
    <w:rsid w:val="00656DE9"/>
    <w:rsid w:val="006777F5"/>
    <w:rsid w:val="00677CC2"/>
    <w:rsid w:val="00685F42"/>
    <w:rsid w:val="006866A1"/>
    <w:rsid w:val="0069207B"/>
    <w:rsid w:val="006A16E8"/>
    <w:rsid w:val="006A4309"/>
    <w:rsid w:val="006A653B"/>
    <w:rsid w:val="006A769C"/>
    <w:rsid w:val="006B1C62"/>
    <w:rsid w:val="006B7006"/>
    <w:rsid w:val="006C31DF"/>
    <w:rsid w:val="006C7F8C"/>
    <w:rsid w:val="006D7AB9"/>
    <w:rsid w:val="006F67E0"/>
    <w:rsid w:val="00700491"/>
    <w:rsid w:val="00700B2C"/>
    <w:rsid w:val="00713084"/>
    <w:rsid w:val="00720FC2"/>
    <w:rsid w:val="00724850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48F5"/>
    <w:rsid w:val="007A56C5"/>
    <w:rsid w:val="007A6863"/>
    <w:rsid w:val="007D2DB5"/>
    <w:rsid w:val="007D45C1"/>
    <w:rsid w:val="007E7D4A"/>
    <w:rsid w:val="007F2B31"/>
    <w:rsid w:val="007F48ED"/>
    <w:rsid w:val="007F7947"/>
    <w:rsid w:val="008032DA"/>
    <w:rsid w:val="00804508"/>
    <w:rsid w:val="00812F45"/>
    <w:rsid w:val="00816E7E"/>
    <w:rsid w:val="00835F93"/>
    <w:rsid w:val="0084172C"/>
    <w:rsid w:val="008467AB"/>
    <w:rsid w:val="00856A31"/>
    <w:rsid w:val="008625C7"/>
    <w:rsid w:val="00863ABA"/>
    <w:rsid w:val="008754D0"/>
    <w:rsid w:val="00877D48"/>
    <w:rsid w:val="0088345B"/>
    <w:rsid w:val="008A16A5"/>
    <w:rsid w:val="008B5B85"/>
    <w:rsid w:val="008C299F"/>
    <w:rsid w:val="008C2B5D"/>
    <w:rsid w:val="008C3483"/>
    <w:rsid w:val="008D0EE0"/>
    <w:rsid w:val="008D5B99"/>
    <w:rsid w:val="008D7A27"/>
    <w:rsid w:val="008E4702"/>
    <w:rsid w:val="008E69AA"/>
    <w:rsid w:val="008F4F1C"/>
    <w:rsid w:val="009059B6"/>
    <w:rsid w:val="00920B5F"/>
    <w:rsid w:val="00922764"/>
    <w:rsid w:val="0092414F"/>
    <w:rsid w:val="00932377"/>
    <w:rsid w:val="00943102"/>
    <w:rsid w:val="0094523D"/>
    <w:rsid w:val="009559E6"/>
    <w:rsid w:val="009669C6"/>
    <w:rsid w:val="00976A63"/>
    <w:rsid w:val="009825CD"/>
    <w:rsid w:val="00983419"/>
    <w:rsid w:val="009B18BB"/>
    <w:rsid w:val="009B2693"/>
    <w:rsid w:val="009C3431"/>
    <w:rsid w:val="009C5989"/>
    <w:rsid w:val="009D08DA"/>
    <w:rsid w:val="009D1957"/>
    <w:rsid w:val="009E2BFF"/>
    <w:rsid w:val="009F1A8C"/>
    <w:rsid w:val="00A06860"/>
    <w:rsid w:val="00A10F11"/>
    <w:rsid w:val="00A136F5"/>
    <w:rsid w:val="00A231E2"/>
    <w:rsid w:val="00A2550D"/>
    <w:rsid w:val="00A26673"/>
    <w:rsid w:val="00A37DDB"/>
    <w:rsid w:val="00A4169B"/>
    <w:rsid w:val="00A445F2"/>
    <w:rsid w:val="00A50D55"/>
    <w:rsid w:val="00A5165B"/>
    <w:rsid w:val="00A52FDA"/>
    <w:rsid w:val="00A57E20"/>
    <w:rsid w:val="00A64912"/>
    <w:rsid w:val="00A70A74"/>
    <w:rsid w:val="00AA0343"/>
    <w:rsid w:val="00AA2A5C"/>
    <w:rsid w:val="00AB78E9"/>
    <w:rsid w:val="00AD3467"/>
    <w:rsid w:val="00AD5641"/>
    <w:rsid w:val="00AE0F9B"/>
    <w:rsid w:val="00AF0728"/>
    <w:rsid w:val="00AF55FF"/>
    <w:rsid w:val="00B00F06"/>
    <w:rsid w:val="00B032D8"/>
    <w:rsid w:val="00B33B3C"/>
    <w:rsid w:val="00B40D74"/>
    <w:rsid w:val="00B51C50"/>
    <w:rsid w:val="00B52663"/>
    <w:rsid w:val="00B56DCB"/>
    <w:rsid w:val="00B5737F"/>
    <w:rsid w:val="00B60BA9"/>
    <w:rsid w:val="00B770D2"/>
    <w:rsid w:val="00B915A6"/>
    <w:rsid w:val="00B9594B"/>
    <w:rsid w:val="00BA47A3"/>
    <w:rsid w:val="00BA5026"/>
    <w:rsid w:val="00BA7599"/>
    <w:rsid w:val="00BB65E2"/>
    <w:rsid w:val="00BB6E79"/>
    <w:rsid w:val="00BC2DB5"/>
    <w:rsid w:val="00BE3B31"/>
    <w:rsid w:val="00BE6B65"/>
    <w:rsid w:val="00BE719A"/>
    <w:rsid w:val="00BE720A"/>
    <w:rsid w:val="00BF6650"/>
    <w:rsid w:val="00C067E5"/>
    <w:rsid w:val="00C164CA"/>
    <w:rsid w:val="00C32FCC"/>
    <w:rsid w:val="00C37A14"/>
    <w:rsid w:val="00C42BF8"/>
    <w:rsid w:val="00C460AE"/>
    <w:rsid w:val="00C50043"/>
    <w:rsid w:val="00C50A0F"/>
    <w:rsid w:val="00C74B5D"/>
    <w:rsid w:val="00C7573B"/>
    <w:rsid w:val="00C76CF3"/>
    <w:rsid w:val="00CA4E43"/>
    <w:rsid w:val="00CA7844"/>
    <w:rsid w:val="00CB58EF"/>
    <w:rsid w:val="00CC17B8"/>
    <w:rsid w:val="00CE7D64"/>
    <w:rsid w:val="00CF0BB2"/>
    <w:rsid w:val="00D04DCF"/>
    <w:rsid w:val="00D13441"/>
    <w:rsid w:val="00D243A3"/>
    <w:rsid w:val="00D2770D"/>
    <w:rsid w:val="00D3200B"/>
    <w:rsid w:val="00D33440"/>
    <w:rsid w:val="00D35641"/>
    <w:rsid w:val="00D52EFE"/>
    <w:rsid w:val="00D56A0D"/>
    <w:rsid w:val="00D63EF6"/>
    <w:rsid w:val="00D66518"/>
    <w:rsid w:val="00D70DFB"/>
    <w:rsid w:val="00D71EEA"/>
    <w:rsid w:val="00D735CD"/>
    <w:rsid w:val="00D73E15"/>
    <w:rsid w:val="00D766DF"/>
    <w:rsid w:val="00D9097B"/>
    <w:rsid w:val="00D9157E"/>
    <w:rsid w:val="00D91B28"/>
    <w:rsid w:val="00D95891"/>
    <w:rsid w:val="00DB5CB4"/>
    <w:rsid w:val="00DE149E"/>
    <w:rsid w:val="00E05704"/>
    <w:rsid w:val="00E12F1A"/>
    <w:rsid w:val="00E21CFB"/>
    <w:rsid w:val="00E22935"/>
    <w:rsid w:val="00E41DB1"/>
    <w:rsid w:val="00E54292"/>
    <w:rsid w:val="00E60191"/>
    <w:rsid w:val="00E64FF3"/>
    <w:rsid w:val="00E729B9"/>
    <w:rsid w:val="00E74DC7"/>
    <w:rsid w:val="00E806B2"/>
    <w:rsid w:val="00E87699"/>
    <w:rsid w:val="00E92E27"/>
    <w:rsid w:val="00E9586B"/>
    <w:rsid w:val="00E95FE1"/>
    <w:rsid w:val="00E97072"/>
    <w:rsid w:val="00E97334"/>
    <w:rsid w:val="00E97898"/>
    <w:rsid w:val="00EA0D36"/>
    <w:rsid w:val="00EA44FB"/>
    <w:rsid w:val="00EB0AC3"/>
    <w:rsid w:val="00EB32FC"/>
    <w:rsid w:val="00ED14FB"/>
    <w:rsid w:val="00ED4928"/>
    <w:rsid w:val="00EE3928"/>
    <w:rsid w:val="00EE6190"/>
    <w:rsid w:val="00EF12DD"/>
    <w:rsid w:val="00EF2E3A"/>
    <w:rsid w:val="00EF6402"/>
    <w:rsid w:val="00F047E2"/>
    <w:rsid w:val="00F04D57"/>
    <w:rsid w:val="00F06A6A"/>
    <w:rsid w:val="00F078DC"/>
    <w:rsid w:val="00F13E86"/>
    <w:rsid w:val="00F162CD"/>
    <w:rsid w:val="00F16D20"/>
    <w:rsid w:val="00F21A2A"/>
    <w:rsid w:val="00F304AF"/>
    <w:rsid w:val="00F32FCB"/>
    <w:rsid w:val="00F5706C"/>
    <w:rsid w:val="00F6709F"/>
    <w:rsid w:val="00F677A9"/>
    <w:rsid w:val="00F732EA"/>
    <w:rsid w:val="00F77B67"/>
    <w:rsid w:val="00F84CF5"/>
    <w:rsid w:val="00F8612E"/>
    <w:rsid w:val="00FA420B"/>
    <w:rsid w:val="00FC347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9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9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9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9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9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9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9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59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59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59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594B"/>
  </w:style>
  <w:style w:type="paragraph" w:customStyle="1" w:styleId="OPCParaBase">
    <w:name w:val="OPCParaBase"/>
    <w:qFormat/>
    <w:rsid w:val="00B959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59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59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59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59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59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959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59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59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59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59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594B"/>
  </w:style>
  <w:style w:type="paragraph" w:customStyle="1" w:styleId="Blocks">
    <w:name w:val="Blocks"/>
    <w:aliases w:val="bb"/>
    <w:basedOn w:val="OPCParaBase"/>
    <w:qFormat/>
    <w:rsid w:val="00B959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59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594B"/>
    <w:rPr>
      <w:i/>
    </w:rPr>
  </w:style>
  <w:style w:type="paragraph" w:customStyle="1" w:styleId="BoxList">
    <w:name w:val="BoxList"/>
    <w:aliases w:val="bl"/>
    <w:basedOn w:val="BoxText"/>
    <w:qFormat/>
    <w:rsid w:val="00B959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59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59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594B"/>
    <w:pPr>
      <w:ind w:left="1985" w:hanging="851"/>
    </w:pPr>
  </w:style>
  <w:style w:type="character" w:customStyle="1" w:styleId="CharAmPartNo">
    <w:name w:val="CharAmPartNo"/>
    <w:basedOn w:val="OPCCharBase"/>
    <w:qFormat/>
    <w:rsid w:val="00B9594B"/>
  </w:style>
  <w:style w:type="character" w:customStyle="1" w:styleId="CharAmPartText">
    <w:name w:val="CharAmPartText"/>
    <w:basedOn w:val="OPCCharBase"/>
    <w:qFormat/>
    <w:rsid w:val="00B9594B"/>
  </w:style>
  <w:style w:type="character" w:customStyle="1" w:styleId="CharAmSchNo">
    <w:name w:val="CharAmSchNo"/>
    <w:basedOn w:val="OPCCharBase"/>
    <w:qFormat/>
    <w:rsid w:val="00B9594B"/>
  </w:style>
  <w:style w:type="character" w:customStyle="1" w:styleId="CharAmSchText">
    <w:name w:val="CharAmSchText"/>
    <w:basedOn w:val="OPCCharBase"/>
    <w:qFormat/>
    <w:rsid w:val="00B9594B"/>
  </w:style>
  <w:style w:type="character" w:customStyle="1" w:styleId="CharBoldItalic">
    <w:name w:val="CharBoldItalic"/>
    <w:basedOn w:val="OPCCharBase"/>
    <w:uiPriority w:val="1"/>
    <w:qFormat/>
    <w:rsid w:val="00B959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594B"/>
  </w:style>
  <w:style w:type="character" w:customStyle="1" w:styleId="CharChapText">
    <w:name w:val="CharChapText"/>
    <w:basedOn w:val="OPCCharBase"/>
    <w:uiPriority w:val="1"/>
    <w:qFormat/>
    <w:rsid w:val="00B9594B"/>
  </w:style>
  <w:style w:type="character" w:customStyle="1" w:styleId="CharDivNo">
    <w:name w:val="CharDivNo"/>
    <w:basedOn w:val="OPCCharBase"/>
    <w:uiPriority w:val="1"/>
    <w:qFormat/>
    <w:rsid w:val="00B9594B"/>
  </w:style>
  <w:style w:type="character" w:customStyle="1" w:styleId="CharDivText">
    <w:name w:val="CharDivText"/>
    <w:basedOn w:val="OPCCharBase"/>
    <w:uiPriority w:val="1"/>
    <w:qFormat/>
    <w:rsid w:val="00B9594B"/>
  </w:style>
  <w:style w:type="character" w:customStyle="1" w:styleId="CharItalic">
    <w:name w:val="CharItalic"/>
    <w:basedOn w:val="OPCCharBase"/>
    <w:uiPriority w:val="1"/>
    <w:qFormat/>
    <w:rsid w:val="00B9594B"/>
    <w:rPr>
      <w:i/>
    </w:rPr>
  </w:style>
  <w:style w:type="character" w:customStyle="1" w:styleId="CharPartNo">
    <w:name w:val="CharPartNo"/>
    <w:basedOn w:val="OPCCharBase"/>
    <w:uiPriority w:val="1"/>
    <w:qFormat/>
    <w:rsid w:val="00B9594B"/>
  </w:style>
  <w:style w:type="character" w:customStyle="1" w:styleId="CharPartText">
    <w:name w:val="CharPartText"/>
    <w:basedOn w:val="OPCCharBase"/>
    <w:uiPriority w:val="1"/>
    <w:qFormat/>
    <w:rsid w:val="00B9594B"/>
  </w:style>
  <w:style w:type="character" w:customStyle="1" w:styleId="CharSectno">
    <w:name w:val="CharSectno"/>
    <w:basedOn w:val="OPCCharBase"/>
    <w:qFormat/>
    <w:rsid w:val="00B9594B"/>
  </w:style>
  <w:style w:type="character" w:customStyle="1" w:styleId="CharSubdNo">
    <w:name w:val="CharSubdNo"/>
    <w:basedOn w:val="OPCCharBase"/>
    <w:uiPriority w:val="1"/>
    <w:qFormat/>
    <w:rsid w:val="00B9594B"/>
  </w:style>
  <w:style w:type="character" w:customStyle="1" w:styleId="CharSubdText">
    <w:name w:val="CharSubdText"/>
    <w:basedOn w:val="OPCCharBase"/>
    <w:uiPriority w:val="1"/>
    <w:qFormat/>
    <w:rsid w:val="00B9594B"/>
  </w:style>
  <w:style w:type="paragraph" w:customStyle="1" w:styleId="CTA--">
    <w:name w:val="CTA --"/>
    <w:basedOn w:val="OPCParaBase"/>
    <w:next w:val="Normal"/>
    <w:rsid w:val="00B959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59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59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59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59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59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59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59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59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59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59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59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59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59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959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59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959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59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59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59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59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59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59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59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59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59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59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59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59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59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59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59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59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59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59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959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59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59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59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59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59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59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59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59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59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59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59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59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59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59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59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59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59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59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59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59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959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959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959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59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59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59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59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59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59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59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9594B"/>
    <w:rPr>
      <w:sz w:val="16"/>
    </w:rPr>
  </w:style>
  <w:style w:type="table" w:customStyle="1" w:styleId="CFlag">
    <w:name w:val="CFlag"/>
    <w:basedOn w:val="TableNormal"/>
    <w:uiPriority w:val="99"/>
    <w:rsid w:val="00B959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959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59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59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59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59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59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59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59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9594B"/>
    <w:pPr>
      <w:spacing w:before="120"/>
    </w:pPr>
  </w:style>
  <w:style w:type="paragraph" w:customStyle="1" w:styleId="CompiledActNo">
    <w:name w:val="CompiledActNo"/>
    <w:basedOn w:val="OPCParaBase"/>
    <w:next w:val="Normal"/>
    <w:rsid w:val="00B959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959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59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959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59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59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59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959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59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59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59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59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59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59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59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959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59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594B"/>
  </w:style>
  <w:style w:type="character" w:customStyle="1" w:styleId="CharSubPartNoCASA">
    <w:name w:val="CharSubPartNo(CASA)"/>
    <w:basedOn w:val="OPCCharBase"/>
    <w:uiPriority w:val="1"/>
    <w:rsid w:val="00B9594B"/>
  </w:style>
  <w:style w:type="paragraph" w:customStyle="1" w:styleId="ENoteTTIndentHeadingSub">
    <w:name w:val="ENoteTTIndentHeadingSub"/>
    <w:aliases w:val="enTTHis"/>
    <w:basedOn w:val="OPCParaBase"/>
    <w:rsid w:val="00B959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59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59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59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59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594B"/>
    <w:rPr>
      <w:sz w:val="22"/>
    </w:rPr>
  </w:style>
  <w:style w:type="paragraph" w:customStyle="1" w:styleId="SOTextNote">
    <w:name w:val="SO TextNote"/>
    <w:aliases w:val="sont"/>
    <w:basedOn w:val="SOText"/>
    <w:qFormat/>
    <w:rsid w:val="00B959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59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594B"/>
    <w:rPr>
      <w:sz w:val="22"/>
    </w:rPr>
  </w:style>
  <w:style w:type="paragraph" w:customStyle="1" w:styleId="FileName">
    <w:name w:val="FileName"/>
    <w:basedOn w:val="Normal"/>
    <w:rsid w:val="00B9594B"/>
  </w:style>
  <w:style w:type="paragraph" w:customStyle="1" w:styleId="TableHeading">
    <w:name w:val="TableHeading"/>
    <w:aliases w:val="th"/>
    <w:basedOn w:val="OPCParaBase"/>
    <w:next w:val="Tabletext"/>
    <w:rsid w:val="00B959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59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59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59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59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59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59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59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59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59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594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59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59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5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59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959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959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959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959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959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959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9594B"/>
  </w:style>
  <w:style w:type="character" w:customStyle="1" w:styleId="charlegsubtitle1">
    <w:name w:val="charlegsubtitle1"/>
    <w:basedOn w:val="DefaultParagraphFont"/>
    <w:rsid w:val="00B959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9594B"/>
    <w:pPr>
      <w:ind w:left="240" w:hanging="240"/>
    </w:pPr>
  </w:style>
  <w:style w:type="paragraph" w:styleId="Index2">
    <w:name w:val="index 2"/>
    <w:basedOn w:val="Normal"/>
    <w:next w:val="Normal"/>
    <w:autoRedefine/>
    <w:rsid w:val="00B9594B"/>
    <w:pPr>
      <w:ind w:left="480" w:hanging="240"/>
    </w:pPr>
  </w:style>
  <w:style w:type="paragraph" w:styleId="Index3">
    <w:name w:val="index 3"/>
    <w:basedOn w:val="Normal"/>
    <w:next w:val="Normal"/>
    <w:autoRedefine/>
    <w:rsid w:val="00B9594B"/>
    <w:pPr>
      <w:ind w:left="720" w:hanging="240"/>
    </w:pPr>
  </w:style>
  <w:style w:type="paragraph" w:styleId="Index4">
    <w:name w:val="index 4"/>
    <w:basedOn w:val="Normal"/>
    <w:next w:val="Normal"/>
    <w:autoRedefine/>
    <w:rsid w:val="00B9594B"/>
    <w:pPr>
      <w:ind w:left="960" w:hanging="240"/>
    </w:pPr>
  </w:style>
  <w:style w:type="paragraph" w:styleId="Index5">
    <w:name w:val="index 5"/>
    <w:basedOn w:val="Normal"/>
    <w:next w:val="Normal"/>
    <w:autoRedefine/>
    <w:rsid w:val="00B9594B"/>
    <w:pPr>
      <w:ind w:left="1200" w:hanging="240"/>
    </w:pPr>
  </w:style>
  <w:style w:type="paragraph" w:styleId="Index6">
    <w:name w:val="index 6"/>
    <w:basedOn w:val="Normal"/>
    <w:next w:val="Normal"/>
    <w:autoRedefine/>
    <w:rsid w:val="00B9594B"/>
    <w:pPr>
      <w:ind w:left="1440" w:hanging="240"/>
    </w:pPr>
  </w:style>
  <w:style w:type="paragraph" w:styleId="Index7">
    <w:name w:val="index 7"/>
    <w:basedOn w:val="Normal"/>
    <w:next w:val="Normal"/>
    <w:autoRedefine/>
    <w:rsid w:val="00B9594B"/>
    <w:pPr>
      <w:ind w:left="1680" w:hanging="240"/>
    </w:pPr>
  </w:style>
  <w:style w:type="paragraph" w:styleId="Index8">
    <w:name w:val="index 8"/>
    <w:basedOn w:val="Normal"/>
    <w:next w:val="Normal"/>
    <w:autoRedefine/>
    <w:rsid w:val="00B9594B"/>
    <w:pPr>
      <w:ind w:left="1920" w:hanging="240"/>
    </w:pPr>
  </w:style>
  <w:style w:type="paragraph" w:styleId="Index9">
    <w:name w:val="index 9"/>
    <w:basedOn w:val="Normal"/>
    <w:next w:val="Normal"/>
    <w:autoRedefine/>
    <w:rsid w:val="00B9594B"/>
    <w:pPr>
      <w:ind w:left="2160" w:hanging="240"/>
    </w:pPr>
  </w:style>
  <w:style w:type="paragraph" w:styleId="NormalIndent">
    <w:name w:val="Normal Indent"/>
    <w:basedOn w:val="Normal"/>
    <w:rsid w:val="00B9594B"/>
    <w:pPr>
      <w:ind w:left="720"/>
    </w:pPr>
  </w:style>
  <w:style w:type="paragraph" w:styleId="FootnoteText">
    <w:name w:val="footnote text"/>
    <w:basedOn w:val="Normal"/>
    <w:link w:val="FootnoteTextChar"/>
    <w:rsid w:val="00B959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9594B"/>
  </w:style>
  <w:style w:type="paragraph" w:styleId="CommentText">
    <w:name w:val="annotation text"/>
    <w:basedOn w:val="Normal"/>
    <w:link w:val="CommentTextChar"/>
    <w:rsid w:val="00B959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594B"/>
  </w:style>
  <w:style w:type="paragraph" w:styleId="IndexHeading">
    <w:name w:val="index heading"/>
    <w:basedOn w:val="Normal"/>
    <w:next w:val="Index1"/>
    <w:rsid w:val="00B959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959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9594B"/>
    <w:pPr>
      <w:ind w:left="480" w:hanging="480"/>
    </w:pPr>
  </w:style>
  <w:style w:type="paragraph" w:styleId="EnvelopeAddress">
    <w:name w:val="envelope address"/>
    <w:basedOn w:val="Normal"/>
    <w:rsid w:val="00B959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959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959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9594B"/>
    <w:rPr>
      <w:sz w:val="16"/>
      <w:szCs w:val="16"/>
    </w:rPr>
  </w:style>
  <w:style w:type="character" w:styleId="PageNumber">
    <w:name w:val="page number"/>
    <w:basedOn w:val="DefaultParagraphFont"/>
    <w:rsid w:val="00B9594B"/>
  </w:style>
  <w:style w:type="character" w:styleId="EndnoteReference">
    <w:name w:val="endnote reference"/>
    <w:basedOn w:val="DefaultParagraphFont"/>
    <w:rsid w:val="00B9594B"/>
    <w:rPr>
      <w:vertAlign w:val="superscript"/>
    </w:rPr>
  </w:style>
  <w:style w:type="paragraph" w:styleId="EndnoteText">
    <w:name w:val="endnote text"/>
    <w:basedOn w:val="Normal"/>
    <w:link w:val="EndnoteTextChar"/>
    <w:rsid w:val="00B959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9594B"/>
  </w:style>
  <w:style w:type="paragraph" w:styleId="TableofAuthorities">
    <w:name w:val="table of authorities"/>
    <w:basedOn w:val="Normal"/>
    <w:next w:val="Normal"/>
    <w:rsid w:val="00B9594B"/>
    <w:pPr>
      <w:ind w:left="240" w:hanging="240"/>
    </w:pPr>
  </w:style>
  <w:style w:type="paragraph" w:styleId="MacroText">
    <w:name w:val="macro"/>
    <w:link w:val="MacroTextChar"/>
    <w:rsid w:val="00B959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959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959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9594B"/>
    <w:pPr>
      <w:ind w:left="283" w:hanging="283"/>
    </w:pPr>
  </w:style>
  <w:style w:type="paragraph" w:styleId="ListBullet">
    <w:name w:val="List Bullet"/>
    <w:basedOn w:val="Normal"/>
    <w:autoRedefine/>
    <w:rsid w:val="00B959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959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9594B"/>
    <w:pPr>
      <w:ind w:left="566" w:hanging="283"/>
    </w:pPr>
  </w:style>
  <w:style w:type="paragraph" w:styleId="List3">
    <w:name w:val="List 3"/>
    <w:basedOn w:val="Normal"/>
    <w:rsid w:val="00B9594B"/>
    <w:pPr>
      <w:ind w:left="849" w:hanging="283"/>
    </w:pPr>
  </w:style>
  <w:style w:type="paragraph" w:styleId="List4">
    <w:name w:val="List 4"/>
    <w:basedOn w:val="Normal"/>
    <w:rsid w:val="00B9594B"/>
    <w:pPr>
      <w:ind w:left="1132" w:hanging="283"/>
    </w:pPr>
  </w:style>
  <w:style w:type="paragraph" w:styleId="List5">
    <w:name w:val="List 5"/>
    <w:basedOn w:val="Normal"/>
    <w:rsid w:val="00B9594B"/>
    <w:pPr>
      <w:ind w:left="1415" w:hanging="283"/>
    </w:pPr>
  </w:style>
  <w:style w:type="paragraph" w:styleId="ListBullet2">
    <w:name w:val="List Bullet 2"/>
    <w:basedOn w:val="Normal"/>
    <w:autoRedefine/>
    <w:rsid w:val="00B959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959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959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959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959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959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959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959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959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59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9594B"/>
    <w:pPr>
      <w:ind w:left="4252"/>
    </w:pPr>
  </w:style>
  <w:style w:type="character" w:customStyle="1" w:styleId="ClosingChar">
    <w:name w:val="Closing Char"/>
    <w:basedOn w:val="DefaultParagraphFont"/>
    <w:link w:val="Closing"/>
    <w:rsid w:val="00B9594B"/>
    <w:rPr>
      <w:sz w:val="22"/>
    </w:rPr>
  </w:style>
  <w:style w:type="paragraph" w:styleId="Signature">
    <w:name w:val="Signature"/>
    <w:basedOn w:val="Normal"/>
    <w:link w:val="SignatureChar"/>
    <w:rsid w:val="00B959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9594B"/>
    <w:rPr>
      <w:sz w:val="22"/>
    </w:rPr>
  </w:style>
  <w:style w:type="paragraph" w:styleId="BodyText">
    <w:name w:val="Body Text"/>
    <w:basedOn w:val="Normal"/>
    <w:link w:val="BodyTextChar"/>
    <w:rsid w:val="00B959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94B"/>
    <w:rPr>
      <w:sz w:val="22"/>
    </w:rPr>
  </w:style>
  <w:style w:type="paragraph" w:styleId="BodyTextIndent">
    <w:name w:val="Body Text Indent"/>
    <w:basedOn w:val="Normal"/>
    <w:link w:val="BodyTextIndentChar"/>
    <w:rsid w:val="00B959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94B"/>
    <w:rPr>
      <w:sz w:val="22"/>
    </w:rPr>
  </w:style>
  <w:style w:type="paragraph" w:styleId="ListContinue">
    <w:name w:val="List Continue"/>
    <w:basedOn w:val="Normal"/>
    <w:rsid w:val="00B9594B"/>
    <w:pPr>
      <w:spacing w:after="120"/>
      <w:ind w:left="283"/>
    </w:pPr>
  </w:style>
  <w:style w:type="paragraph" w:styleId="ListContinue2">
    <w:name w:val="List Continue 2"/>
    <w:basedOn w:val="Normal"/>
    <w:rsid w:val="00B9594B"/>
    <w:pPr>
      <w:spacing w:after="120"/>
      <w:ind w:left="566"/>
    </w:pPr>
  </w:style>
  <w:style w:type="paragraph" w:styleId="ListContinue3">
    <w:name w:val="List Continue 3"/>
    <w:basedOn w:val="Normal"/>
    <w:rsid w:val="00B9594B"/>
    <w:pPr>
      <w:spacing w:after="120"/>
      <w:ind w:left="849"/>
    </w:pPr>
  </w:style>
  <w:style w:type="paragraph" w:styleId="ListContinue4">
    <w:name w:val="List Continue 4"/>
    <w:basedOn w:val="Normal"/>
    <w:rsid w:val="00B9594B"/>
    <w:pPr>
      <w:spacing w:after="120"/>
      <w:ind w:left="1132"/>
    </w:pPr>
  </w:style>
  <w:style w:type="paragraph" w:styleId="ListContinue5">
    <w:name w:val="List Continue 5"/>
    <w:basedOn w:val="Normal"/>
    <w:rsid w:val="00B959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959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959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959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959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9594B"/>
  </w:style>
  <w:style w:type="character" w:customStyle="1" w:styleId="SalutationChar">
    <w:name w:val="Salutation Char"/>
    <w:basedOn w:val="DefaultParagraphFont"/>
    <w:link w:val="Salutation"/>
    <w:rsid w:val="00B9594B"/>
    <w:rPr>
      <w:sz w:val="22"/>
    </w:rPr>
  </w:style>
  <w:style w:type="paragraph" w:styleId="Date">
    <w:name w:val="Date"/>
    <w:basedOn w:val="Normal"/>
    <w:next w:val="Normal"/>
    <w:link w:val="DateChar"/>
    <w:rsid w:val="00B9594B"/>
  </w:style>
  <w:style w:type="character" w:customStyle="1" w:styleId="DateChar">
    <w:name w:val="Date Char"/>
    <w:basedOn w:val="DefaultParagraphFont"/>
    <w:link w:val="Date"/>
    <w:rsid w:val="00B9594B"/>
    <w:rPr>
      <w:sz w:val="22"/>
    </w:rPr>
  </w:style>
  <w:style w:type="paragraph" w:styleId="BodyTextFirstIndent">
    <w:name w:val="Body Text First Indent"/>
    <w:basedOn w:val="BodyText"/>
    <w:link w:val="BodyTextFirstIndentChar"/>
    <w:rsid w:val="00B959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959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959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9594B"/>
    <w:rPr>
      <w:sz w:val="22"/>
    </w:rPr>
  </w:style>
  <w:style w:type="paragraph" w:styleId="BodyText2">
    <w:name w:val="Body Text 2"/>
    <w:basedOn w:val="Normal"/>
    <w:link w:val="BodyText2Char"/>
    <w:rsid w:val="00B959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594B"/>
    <w:rPr>
      <w:sz w:val="22"/>
    </w:rPr>
  </w:style>
  <w:style w:type="paragraph" w:styleId="BodyText3">
    <w:name w:val="Body Text 3"/>
    <w:basedOn w:val="Normal"/>
    <w:link w:val="BodyText3Char"/>
    <w:rsid w:val="00B959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959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959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94B"/>
    <w:rPr>
      <w:sz w:val="22"/>
    </w:rPr>
  </w:style>
  <w:style w:type="paragraph" w:styleId="BodyTextIndent3">
    <w:name w:val="Body Text Indent 3"/>
    <w:basedOn w:val="Normal"/>
    <w:link w:val="BodyTextIndent3Char"/>
    <w:rsid w:val="00B959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9594B"/>
    <w:rPr>
      <w:sz w:val="16"/>
      <w:szCs w:val="16"/>
    </w:rPr>
  </w:style>
  <w:style w:type="paragraph" w:styleId="BlockText">
    <w:name w:val="Block Text"/>
    <w:basedOn w:val="Normal"/>
    <w:rsid w:val="00B9594B"/>
    <w:pPr>
      <w:spacing w:after="120"/>
      <w:ind w:left="1440" w:right="1440"/>
    </w:pPr>
  </w:style>
  <w:style w:type="character" w:styleId="Hyperlink">
    <w:name w:val="Hyperlink"/>
    <w:basedOn w:val="DefaultParagraphFont"/>
    <w:rsid w:val="00B9594B"/>
    <w:rPr>
      <w:color w:val="0000FF"/>
      <w:u w:val="single"/>
    </w:rPr>
  </w:style>
  <w:style w:type="character" w:styleId="FollowedHyperlink">
    <w:name w:val="FollowedHyperlink"/>
    <w:basedOn w:val="DefaultParagraphFont"/>
    <w:rsid w:val="00B9594B"/>
    <w:rPr>
      <w:color w:val="800080"/>
      <w:u w:val="single"/>
    </w:rPr>
  </w:style>
  <w:style w:type="character" w:styleId="Strong">
    <w:name w:val="Strong"/>
    <w:basedOn w:val="DefaultParagraphFont"/>
    <w:qFormat/>
    <w:rsid w:val="00B9594B"/>
    <w:rPr>
      <w:b/>
      <w:bCs/>
    </w:rPr>
  </w:style>
  <w:style w:type="character" w:styleId="Emphasis">
    <w:name w:val="Emphasis"/>
    <w:basedOn w:val="DefaultParagraphFont"/>
    <w:qFormat/>
    <w:rsid w:val="00B9594B"/>
    <w:rPr>
      <w:i/>
      <w:iCs/>
    </w:rPr>
  </w:style>
  <w:style w:type="paragraph" w:styleId="DocumentMap">
    <w:name w:val="Document Map"/>
    <w:basedOn w:val="Normal"/>
    <w:link w:val="DocumentMapChar"/>
    <w:rsid w:val="00B959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959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959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959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9594B"/>
  </w:style>
  <w:style w:type="character" w:customStyle="1" w:styleId="E-mailSignatureChar">
    <w:name w:val="E-mail Signature Char"/>
    <w:basedOn w:val="DefaultParagraphFont"/>
    <w:link w:val="E-mailSignature"/>
    <w:rsid w:val="00B9594B"/>
    <w:rPr>
      <w:sz w:val="22"/>
    </w:rPr>
  </w:style>
  <w:style w:type="paragraph" w:styleId="NormalWeb">
    <w:name w:val="Normal (Web)"/>
    <w:basedOn w:val="Normal"/>
    <w:rsid w:val="00B9594B"/>
  </w:style>
  <w:style w:type="character" w:styleId="HTMLAcronym">
    <w:name w:val="HTML Acronym"/>
    <w:basedOn w:val="DefaultParagraphFont"/>
    <w:rsid w:val="00B9594B"/>
  </w:style>
  <w:style w:type="paragraph" w:styleId="HTMLAddress">
    <w:name w:val="HTML Address"/>
    <w:basedOn w:val="Normal"/>
    <w:link w:val="HTMLAddressChar"/>
    <w:rsid w:val="00B959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9594B"/>
    <w:rPr>
      <w:i/>
      <w:iCs/>
      <w:sz w:val="22"/>
    </w:rPr>
  </w:style>
  <w:style w:type="character" w:styleId="HTMLCite">
    <w:name w:val="HTML Cite"/>
    <w:basedOn w:val="DefaultParagraphFont"/>
    <w:rsid w:val="00B9594B"/>
    <w:rPr>
      <w:i/>
      <w:iCs/>
    </w:rPr>
  </w:style>
  <w:style w:type="character" w:styleId="HTMLCode">
    <w:name w:val="HTML Code"/>
    <w:basedOn w:val="DefaultParagraphFont"/>
    <w:rsid w:val="00B959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9594B"/>
    <w:rPr>
      <w:i/>
      <w:iCs/>
    </w:rPr>
  </w:style>
  <w:style w:type="character" w:styleId="HTMLKeyboard">
    <w:name w:val="HTML Keyboard"/>
    <w:basedOn w:val="DefaultParagraphFont"/>
    <w:rsid w:val="00B959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959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959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B959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959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959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95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594B"/>
    <w:rPr>
      <w:b/>
      <w:bCs/>
    </w:rPr>
  </w:style>
  <w:style w:type="numbering" w:styleId="1ai">
    <w:name w:val="Outline List 1"/>
    <w:basedOn w:val="NoList"/>
    <w:rsid w:val="00B9594B"/>
    <w:pPr>
      <w:numPr>
        <w:numId w:val="14"/>
      </w:numPr>
    </w:pPr>
  </w:style>
  <w:style w:type="numbering" w:styleId="111111">
    <w:name w:val="Outline List 2"/>
    <w:basedOn w:val="NoList"/>
    <w:rsid w:val="00B9594B"/>
    <w:pPr>
      <w:numPr>
        <w:numId w:val="15"/>
      </w:numPr>
    </w:pPr>
  </w:style>
  <w:style w:type="numbering" w:styleId="ArticleSection">
    <w:name w:val="Outline List 3"/>
    <w:basedOn w:val="NoList"/>
    <w:rsid w:val="00B9594B"/>
    <w:pPr>
      <w:numPr>
        <w:numId w:val="17"/>
      </w:numPr>
    </w:pPr>
  </w:style>
  <w:style w:type="table" w:styleId="TableSimple1">
    <w:name w:val="Table Simple 1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959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959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959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959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959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959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959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959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959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959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959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959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959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959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959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959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959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959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959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959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959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959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959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959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9594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9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9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9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9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9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9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9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59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59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59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9594B"/>
  </w:style>
  <w:style w:type="paragraph" w:customStyle="1" w:styleId="OPCParaBase">
    <w:name w:val="OPCParaBase"/>
    <w:qFormat/>
    <w:rsid w:val="00B959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959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959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959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959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959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959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959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959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959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959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9594B"/>
  </w:style>
  <w:style w:type="paragraph" w:customStyle="1" w:styleId="Blocks">
    <w:name w:val="Blocks"/>
    <w:aliases w:val="bb"/>
    <w:basedOn w:val="OPCParaBase"/>
    <w:qFormat/>
    <w:rsid w:val="00B959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959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9594B"/>
    <w:rPr>
      <w:i/>
    </w:rPr>
  </w:style>
  <w:style w:type="paragraph" w:customStyle="1" w:styleId="BoxList">
    <w:name w:val="BoxList"/>
    <w:aliases w:val="bl"/>
    <w:basedOn w:val="BoxText"/>
    <w:qFormat/>
    <w:rsid w:val="00B959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959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959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9594B"/>
    <w:pPr>
      <w:ind w:left="1985" w:hanging="851"/>
    </w:pPr>
  </w:style>
  <w:style w:type="character" w:customStyle="1" w:styleId="CharAmPartNo">
    <w:name w:val="CharAmPartNo"/>
    <w:basedOn w:val="OPCCharBase"/>
    <w:qFormat/>
    <w:rsid w:val="00B9594B"/>
  </w:style>
  <w:style w:type="character" w:customStyle="1" w:styleId="CharAmPartText">
    <w:name w:val="CharAmPartText"/>
    <w:basedOn w:val="OPCCharBase"/>
    <w:qFormat/>
    <w:rsid w:val="00B9594B"/>
  </w:style>
  <w:style w:type="character" w:customStyle="1" w:styleId="CharAmSchNo">
    <w:name w:val="CharAmSchNo"/>
    <w:basedOn w:val="OPCCharBase"/>
    <w:qFormat/>
    <w:rsid w:val="00B9594B"/>
  </w:style>
  <w:style w:type="character" w:customStyle="1" w:styleId="CharAmSchText">
    <w:name w:val="CharAmSchText"/>
    <w:basedOn w:val="OPCCharBase"/>
    <w:qFormat/>
    <w:rsid w:val="00B9594B"/>
  </w:style>
  <w:style w:type="character" w:customStyle="1" w:styleId="CharBoldItalic">
    <w:name w:val="CharBoldItalic"/>
    <w:basedOn w:val="OPCCharBase"/>
    <w:uiPriority w:val="1"/>
    <w:qFormat/>
    <w:rsid w:val="00B959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B9594B"/>
  </w:style>
  <w:style w:type="character" w:customStyle="1" w:styleId="CharChapText">
    <w:name w:val="CharChapText"/>
    <w:basedOn w:val="OPCCharBase"/>
    <w:uiPriority w:val="1"/>
    <w:qFormat/>
    <w:rsid w:val="00B9594B"/>
  </w:style>
  <w:style w:type="character" w:customStyle="1" w:styleId="CharDivNo">
    <w:name w:val="CharDivNo"/>
    <w:basedOn w:val="OPCCharBase"/>
    <w:uiPriority w:val="1"/>
    <w:qFormat/>
    <w:rsid w:val="00B9594B"/>
  </w:style>
  <w:style w:type="character" w:customStyle="1" w:styleId="CharDivText">
    <w:name w:val="CharDivText"/>
    <w:basedOn w:val="OPCCharBase"/>
    <w:uiPriority w:val="1"/>
    <w:qFormat/>
    <w:rsid w:val="00B9594B"/>
  </w:style>
  <w:style w:type="character" w:customStyle="1" w:styleId="CharItalic">
    <w:name w:val="CharItalic"/>
    <w:basedOn w:val="OPCCharBase"/>
    <w:uiPriority w:val="1"/>
    <w:qFormat/>
    <w:rsid w:val="00B9594B"/>
    <w:rPr>
      <w:i/>
    </w:rPr>
  </w:style>
  <w:style w:type="character" w:customStyle="1" w:styleId="CharPartNo">
    <w:name w:val="CharPartNo"/>
    <w:basedOn w:val="OPCCharBase"/>
    <w:uiPriority w:val="1"/>
    <w:qFormat/>
    <w:rsid w:val="00B9594B"/>
  </w:style>
  <w:style w:type="character" w:customStyle="1" w:styleId="CharPartText">
    <w:name w:val="CharPartText"/>
    <w:basedOn w:val="OPCCharBase"/>
    <w:uiPriority w:val="1"/>
    <w:qFormat/>
    <w:rsid w:val="00B9594B"/>
  </w:style>
  <w:style w:type="character" w:customStyle="1" w:styleId="CharSectno">
    <w:name w:val="CharSectno"/>
    <w:basedOn w:val="OPCCharBase"/>
    <w:qFormat/>
    <w:rsid w:val="00B9594B"/>
  </w:style>
  <w:style w:type="character" w:customStyle="1" w:styleId="CharSubdNo">
    <w:name w:val="CharSubdNo"/>
    <w:basedOn w:val="OPCCharBase"/>
    <w:uiPriority w:val="1"/>
    <w:qFormat/>
    <w:rsid w:val="00B9594B"/>
  </w:style>
  <w:style w:type="character" w:customStyle="1" w:styleId="CharSubdText">
    <w:name w:val="CharSubdText"/>
    <w:basedOn w:val="OPCCharBase"/>
    <w:uiPriority w:val="1"/>
    <w:qFormat/>
    <w:rsid w:val="00B9594B"/>
  </w:style>
  <w:style w:type="paragraph" w:customStyle="1" w:styleId="CTA--">
    <w:name w:val="CTA --"/>
    <w:basedOn w:val="OPCParaBase"/>
    <w:next w:val="Normal"/>
    <w:rsid w:val="00B959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959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959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959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959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959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959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959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959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959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959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959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959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959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959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959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959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959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959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959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959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959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959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959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959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959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959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959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959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959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959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959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959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959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959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959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959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959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959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959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959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959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959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959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959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959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959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959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959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959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959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959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959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959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959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959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959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959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959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959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959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959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959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959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959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959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959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9594B"/>
    <w:rPr>
      <w:sz w:val="16"/>
    </w:rPr>
  </w:style>
  <w:style w:type="table" w:customStyle="1" w:styleId="CFlag">
    <w:name w:val="CFlag"/>
    <w:basedOn w:val="TableNormal"/>
    <w:uiPriority w:val="99"/>
    <w:rsid w:val="00B959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959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59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959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959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959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959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959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959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9594B"/>
    <w:pPr>
      <w:spacing w:before="120"/>
    </w:pPr>
  </w:style>
  <w:style w:type="paragraph" w:customStyle="1" w:styleId="CompiledActNo">
    <w:name w:val="CompiledActNo"/>
    <w:basedOn w:val="OPCParaBase"/>
    <w:next w:val="Normal"/>
    <w:rsid w:val="00B959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959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959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959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959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959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959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959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959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959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959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959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959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959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959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959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959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9594B"/>
  </w:style>
  <w:style w:type="character" w:customStyle="1" w:styleId="CharSubPartNoCASA">
    <w:name w:val="CharSubPartNo(CASA)"/>
    <w:basedOn w:val="OPCCharBase"/>
    <w:uiPriority w:val="1"/>
    <w:rsid w:val="00B9594B"/>
  </w:style>
  <w:style w:type="paragraph" w:customStyle="1" w:styleId="ENoteTTIndentHeadingSub">
    <w:name w:val="ENoteTTIndentHeadingSub"/>
    <w:aliases w:val="enTTHis"/>
    <w:basedOn w:val="OPCParaBase"/>
    <w:rsid w:val="00B959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959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959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959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959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9594B"/>
    <w:rPr>
      <w:sz w:val="22"/>
    </w:rPr>
  </w:style>
  <w:style w:type="paragraph" w:customStyle="1" w:styleId="SOTextNote">
    <w:name w:val="SO TextNote"/>
    <w:aliases w:val="sont"/>
    <w:basedOn w:val="SOText"/>
    <w:qFormat/>
    <w:rsid w:val="00B959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959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9594B"/>
    <w:rPr>
      <w:sz w:val="22"/>
    </w:rPr>
  </w:style>
  <w:style w:type="paragraph" w:customStyle="1" w:styleId="FileName">
    <w:name w:val="FileName"/>
    <w:basedOn w:val="Normal"/>
    <w:rsid w:val="00B9594B"/>
  </w:style>
  <w:style w:type="paragraph" w:customStyle="1" w:styleId="TableHeading">
    <w:name w:val="TableHeading"/>
    <w:aliases w:val="th"/>
    <w:basedOn w:val="OPCParaBase"/>
    <w:next w:val="Tabletext"/>
    <w:rsid w:val="00B959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959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959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959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959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959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959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959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959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959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959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9594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959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959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95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5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59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959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959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959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959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959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959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9594B"/>
  </w:style>
  <w:style w:type="character" w:customStyle="1" w:styleId="charlegsubtitle1">
    <w:name w:val="charlegsubtitle1"/>
    <w:basedOn w:val="DefaultParagraphFont"/>
    <w:rsid w:val="00B959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9594B"/>
    <w:pPr>
      <w:ind w:left="240" w:hanging="240"/>
    </w:pPr>
  </w:style>
  <w:style w:type="paragraph" w:styleId="Index2">
    <w:name w:val="index 2"/>
    <w:basedOn w:val="Normal"/>
    <w:next w:val="Normal"/>
    <w:autoRedefine/>
    <w:rsid w:val="00B9594B"/>
    <w:pPr>
      <w:ind w:left="480" w:hanging="240"/>
    </w:pPr>
  </w:style>
  <w:style w:type="paragraph" w:styleId="Index3">
    <w:name w:val="index 3"/>
    <w:basedOn w:val="Normal"/>
    <w:next w:val="Normal"/>
    <w:autoRedefine/>
    <w:rsid w:val="00B9594B"/>
    <w:pPr>
      <w:ind w:left="720" w:hanging="240"/>
    </w:pPr>
  </w:style>
  <w:style w:type="paragraph" w:styleId="Index4">
    <w:name w:val="index 4"/>
    <w:basedOn w:val="Normal"/>
    <w:next w:val="Normal"/>
    <w:autoRedefine/>
    <w:rsid w:val="00B9594B"/>
    <w:pPr>
      <w:ind w:left="960" w:hanging="240"/>
    </w:pPr>
  </w:style>
  <w:style w:type="paragraph" w:styleId="Index5">
    <w:name w:val="index 5"/>
    <w:basedOn w:val="Normal"/>
    <w:next w:val="Normal"/>
    <w:autoRedefine/>
    <w:rsid w:val="00B9594B"/>
    <w:pPr>
      <w:ind w:left="1200" w:hanging="240"/>
    </w:pPr>
  </w:style>
  <w:style w:type="paragraph" w:styleId="Index6">
    <w:name w:val="index 6"/>
    <w:basedOn w:val="Normal"/>
    <w:next w:val="Normal"/>
    <w:autoRedefine/>
    <w:rsid w:val="00B9594B"/>
    <w:pPr>
      <w:ind w:left="1440" w:hanging="240"/>
    </w:pPr>
  </w:style>
  <w:style w:type="paragraph" w:styleId="Index7">
    <w:name w:val="index 7"/>
    <w:basedOn w:val="Normal"/>
    <w:next w:val="Normal"/>
    <w:autoRedefine/>
    <w:rsid w:val="00B9594B"/>
    <w:pPr>
      <w:ind w:left="1680" w:hanging="240"/>
    </w:pPr>
  </w:style>
  <w:style w:type="paragraph" w:styleId="Index8">
    <w:name w:val="index 8"/>
    <w:basedOn w:val="Normal"/>
    <w:next w:val="Normal"/>
    <w:autoRedefine/>
    <w:rsid w:val="00B9594B"/>
    <w:pPr>
      <w:ind w:left="1920" w:hanging="240"/>
    </w:pPr>
  </w:style>
  <w:style w:type="paragraph" w:styleId="Index9">
    <w:name w:val="index 9"/>
    <w:basedOn w:val="Normal"/>
    <w:next w:val="Normal"/>
    <w:autoRedefine/>
    <w:rsid w:val="00B9594B"/>
    <w:pPr>
      <w:ind w:left="2160" w:hanging="240"/>
    </w:pPr>
  </w:style>
  <w:style w:type="paragraph" w:styleId="NormalIndent">
    <w:name w:val="Normal Indent"/>
    <w:basedOn w:val="Normal"/>
    <w:rsid w:val="00B9594B"/>
    <w:pPr>
      <w:ind w:left="720"/>
    </w:pPr>
  </w:style>
  <w:style w:type="paragraph" w:styleId="FootnoteText">
    <w:name w:val="footnote text"/>
    <w:basedOn w:val="Normal"/>
    <w:link w:val="FootnoteTextChar"/>
    <w:rsid w:val="00B959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9594B"/>
  </w:style>
  <w:style w:type="paragraph" w:styleId="CommentText">
    <w:name w:val="annotation text"/>
    <w:basedOn w:val="Normal"/>
    <w:link w:val="CommentTextChar"/>
    <w:rsid w:val="00B959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594B"/>
  </w:style>
  <w:style w:type="paragraph" w:styleId="IndexHeading">
    <w:name w:val="index heading"/>
    <w:basedOn w:val="Normal"/>
    <w:next w:val="Index1"/>
    <w:rsid w:val="00B959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959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9594B"/>
    <w:pPr>
      <w:ind w:left="480" w:hanging="480"/>
    </w:pPr>
  </w:style>
  <w:style w:type="paragraph" w:styleId="EnvelopeAddress">
    <w:name w:val="envelope address"/>
    <w:basedOn w:val="Normal"/>
    <w:rsid w:val="00B959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959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959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9594B"/>
    <w:rPr>
      <w:sz w:val="16"/>
      <w:szCs w:val="16"/>
    </w:rPr>
  </w:style>
  <w:style w:type="character" w:styleId="PageNumber">
    <w:name w:val="page number"/>
    <w:basedOn w:val="DefaultParagraphFont"/>
    <w:rsid w:val="00B9594B"/>
  </w:style>
  <w:style w:type="character" w:styleId="EndnoteReference">
    <w:name w:val="endnote reference"/>
    <w:basedOn w:val="DefaultParagraphFont"/>
    <w:rsid w:val="00B9594B"/>
    <w:rPr>
      <w:vertAlign w:val="superscript"/>
    </w:rPr>
  </w:style>
  <w:style w:type="paragraph" w:styleId="EndnoteText">
    <w:name w:val="endnote text"/>
    <w:basedOn w:val="Normal"/>
    <w:link w:val="EndnoteTextChar"/>
    <w:rsid w:val="00B959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9594B"/>
  </w:style>
  <w:style w:type="paragraph" w:styleId="TableofAuthorities">
    <w:name w:val="table of authorities"/>
    <w:basedOn w:val="Normal"/>
    <w:next w:val="Normal"/>
    <w:rsid w:val="00B9594B"/>
    <w:pPr>
      <w:ind w:left="240" w:hanging="240"/>
    </w:pPr>
  </w:style>
  <w:style w:type="paragraph" w:styleId="MacroText">
    <w:name w:val="macro"/>
    <w:link w:val="MacroTextChar"/>
    <w:rsid w:val="00B959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959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959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9594B"/>
    <w:pPr>
      <w:ind w:left="283" w:hanging="283"/>
    </w:pPr>
  </w:style>
  <w:style w:type="paragraph" w:styleId="ListBullet">
    <w:name w:val="List Bullet"/>
    <w:basedOn w:val="Normal"/>
    <w:autoRedefine/>
    <w:rsid w:val="00B959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959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9594B"/>
    <w:pPr>
      <w:ind w:left="566" w:hanging="283"/>
    </w:pPr>
  </w:style>
  <w:style w:type="paragraph" w:styleId="List3">
    <w:name w:val="List 3"/>
    <w:basedOn w:val="Normal"/>
    <w:rsid w:val="00B9594B"/>
    <w:pPr>
      <w:ind w:left="849" w:hanging="283"/>
    </w:pPr>
  </w:style>
  <w:style w:type="paragraph" w:styleId="List4">
    <w:name w:val="List 4"/>
    <w:basedOn w:val="Normal"/>
    <w:rsid w:val="00B9594B"/>
    <w:pPr>
      <w:ind w:left="1132" w:hanging="283"/>
    </w:pPr>
  </w:style>
  <w:style w:type="paragraph" w:styleId="List5">
    <w:name w:val="List 5"/>
    <w:basedOn w:val="Normal"/>
    <w:rsid w:val="00B9594B"/>
    <w:pPr>
      <w:ind w:left="1415" w:hanging="283"/>
    </w:pPr>
  </w:style>
  <w:style w:type="paragraph" w:styleId="ListBullet2">
    <w:name w:val="List Bullet 2"/>
    <w:basedOn w:val="Normal"/>
    <w:autoRedefine/>
    <w:rsid w:val="00B959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959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959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959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959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959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959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959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959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959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9594B"/>
    <w:pPr>
      <w:ind w:left="4252"/>
    </w:pPr>
  </w:style>
  <w:style w:type="character" w:customStyle="1" w:styleId="ClosingChar">
    <w:name w:val="Closing Char"/>
    <w:basedOn w:val="DefaultParagraphFont"/>
    <w:link w:val="Closing"/>
    <w:rsid w:val="00B9594B"/>
    <w:rPr>
      <w:sz w:val="22"/>
    </w:rPr>
  </w:style>
  <w:style w:type="paragraph" w:styleId="Signature">
    <w:name w:val="Signature"/>
    <w:basedOn w:val="Normal"/>
    <w:link w:val="SignatureChar"/>
    <w:rsid w:val="00B959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9594B"/>
    <w:rPr>
      <w:sz w:val="22"/>
    </w:rPr>
  </w:style>
  <w:style w:type="paragraph" w:styleId="BodyText">
    <w:name w:val="Body Text"/>
    <w:basedOn w:val="Normal"/>
    <w:link w:val="BodyTextChar"/>
    <w:rsid w:val="00B959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94B"/>
    <w:rPr>
      <w:sz w:val="22"/>
    </w:rPr>
  </w:style>
  <w:style w:type="paragraph" w:styleId="BodyTextIndent">
    <w:name w:val="Body Text Indent"/>
    <w:basedOn w:val="Normal"/>
    <w:link w:val="BodyTextIndentChar"/>
    <w:rsid w:val="00B959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94B"/>
    <w:rPr>
      <w:sz w:val="22"/>
    </w:rPr>
  </w:style>
  <w:style w:type="paragraph" w:styleId="ListContinue">
    <w:name w:val="List Continue"/>
    <w:basedOn w:val="Normal"/>
    <w:rsid w:val="00B9594B"/>
    <w:pPr>
      <w:spacing w:after="120"/>
      <w:ind w:left="283"/>
    </w:pPr>
  </w:style>
  <w:style w:type="paragraph" w:styleId="ListContinue2">
    <w:name w:val="List Continue 2"/>
    <w:basedOn w:val="Normal"/>
    <w:rsid w:val="00B9594B"/>
    <w:pPr>
      <w:spacing w:after="120"/>
      <w:ind w:left="566"/>
    </w:pPr>
  </w:style>
  <w:style w:type="paragraph" w:styleId="ListContinue3">
    <w:name w:val="List Continue 3"/>
    <w:basedOn w:val="Normal"/>
    <w:rsid w:val="00B9594B"/>
    <w:pPr>
      <w:spacing w:after="120"/>
      <w:ind w:left="849"/>
    </w:pPr>
  </w:style>
  <w:style w:type="paragraph" w:styleId="ListContinue4">
    <w:name w:val="List Continue 4"/>
    <w:basedOn w:val="Normal"/>
    <w:rsid w:val="00B9594B"/>
    <w:pPr>
      <w:spacing w:after="120"/>
      <w:ind w:left="1132"/>
    </w:pPr>
  </w:style>
  <w:style w:type="paragraph" w:styleId="ListContinue5">
    <w:name w:val="List Continue 5"/>
    <w:basedOn w:val="Normal"/>
    <w:rsid w:val="00B959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959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959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959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959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9594B"/>
  </w:style>
  <w:style w:type="character" w:customStyle="1" w:styleId="SalutationChar">
    <w:name w:val="Salutation Char"/>
    <w:basedOn w:val="DefaultParagraphFont"/>
    <w:link w:val="Salutation"/>
    <w:rsid w:val="00B9594B"/>
    <w:rPr>
      <w:sz w:val="22"/>
    </w:rPr>
  </w:style>
  <w:style w:type="paragraph" w:styleId="Date">
    <w:name w:val="Date"/>
    <w:basedOn w:val="Normal"/>
    <w:next w:val="Normal"/>
    <w:link w:val="DateChar"/>
    <w:rsid w:val="00B9594B"/>
  </w:style>
  <w:style w:type="character" w:customStyle="1" w:styleId="DateChar">
    <w:name w:val="Date Char"/>
    <w:basedOn w:val="DefaultParagraphFont"/>
    <w:link w:val="Date"/>
    <w:rsid w:val="00B9594B"/>
    <w:rPr>
      <w:sz w:val="22"/>
    </w:rPr>
  </w:style>
  <w:style w:type="paragraph" w:styleId="BodyTextFirstIndent">
    <w:name w:val="Body Text First Indent"/>
    <w:basedOn w:val="BodyText"/>
    <w:link w:val="BodyTextFirstIndentChar"/>
    <w:rsid w:val="00B959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959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959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9594B"/>
    <w:rPr>
      <w:sz w:val="22"/>
    </w:rPr>
  </w:style>
  <w:style w:type="paragraph" w:styleId="BodyText2">
    <w:name w:val="Body Text 2"/>
    <w:basedOn w:val="Normal"/>
    <w:link w:val="BodyText2Char"/>
    <w:rsid w:val="00B959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9594B"/>
    <w:rPr>
      <w:sz w:val="22"/>
    </w:rPr>
  </w:style>
  <w:style w:type="paragraph" w:styleId="BodyText3">
    <w:name w:val="Body Text 3"/>
    <w:basedOn w:val="Normal"/>
    <w:link w:val="BodyText3Char"/>
    <w:rsid w:val="00B959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959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959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94B"/>
    <w:rPr>
      <w:sz w:val="22"/>
    </w:rPr>
  </w:style>
  <w:style w:type="paragraph" w:styleId="BodyTextIndent3">
    <w:name w:val="Body Text Indent 3"/>
    <w:basedOn w:val="Normal"/>
    <w:link w:val="BodyTextIndent3Char"/>
    <w:rsid w:val="00B959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9594B"/>
    <w:rPr>
      <w:sz w:val="16"/>
      <w:szCs w:val="16"/>
    </w:rPr>
  </w:style>
  <w:style w:type="paragraph" w:styleId="BlockText">
    <w:name w:val="Block Text"/>
    <w:basedOn w:val="Normal"/>
    <w:rsid w:val="00B9594B"/>
    <w:pPr>
      <w:spacing w:after="120"/>
      <w:ind w:left="1440" w:right="1440"/>
    </w:pPr>
  </w:style>
  <w:style w:type="character" w:styleId="Hyperlink">
    <w:name w:val="Hyperlink"/>
    <w:basedOn w:val="DefaultParagraphFont"/>
    <w:rsid w:val="00B9594B"/>
    <w:rPr>
      <w:color w:val="0000FF"/>
      <w:u w:val="single"/>
    </w:rPr>
  </w:style>
  <w:style w:type="character" w:styleId="FollowedHyperlink">
    <w:name w:val="FollowedHyperlink"/>
    <w:basedOn w:val="DefaultParagraphFont"/>
    <w:rsid w:val="00B9594B"/>
    <w:rPr>
      <w:color w:val="800080"/>
      <w:u w:val="single"/>
    </w:rPr>
  </w:style>
  <w:style w:type="character" w:styleId="Strong">
    <w:name w:val="Strong"/>
    <w:basedOn w:val="DefaultParagraphFont"/>
    <w:qFormat/>
    <w:rsid w:val="00B9594B"/>
    <w:rPr>
      <w:b/>
      <w:bCs/>
    </w:rPr>
  </w:style>
  <w:style w:type="character" w:styleId="Emphasis">
    <w:name w:val="Emphasis"/>
    <w:basedOn w:val="DefaultParagraphFont"/>
    <w:qFormat/>
    <w:rsid w:val="00B9594B"/>
    <w:rPr>
      <w:i/>
      <w:iCs/>
    </w:rPr>
  </w:style>
  <w:style w:type="paragraph" w:styleId="DocumentMap">
    <w:name w:val="Document Map"/>
    <w:basedOn w:val="Normal"/>
    <w:link w:val="DocumentMapChar"/>
    <w:rsid w:val="00B959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959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959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959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9594B"/>
  </w:style>
  <w:style w:type="character" w:customStyle="1" w:styleId="E-mailSignatureChar">
    <w:name w:val="E-mail Signature Char"/>
    <w:basedOn w:val="DefaultParagraphFont"/>
    <w:link w:val="E-mailSignature"/>
    <w:rsid w:val="00B9594B"/>
    <w:rPr>
      <w:sz w:val="22"/>
    </w:rPr>
  </w:style>
  <w:style w:type="paragraph" w:styleId="NormalWeb">
    <w:name w:val="Normal (Web)"/>
    <w:basedOn w:val="Normal"/>
    <w:rsid w:val="00B9594B"/>
  </w:style>
  <w:style w:type="character" w:styleId="HTMLAcronym">
    <w:name w:val="HTML Acronym"/>
    <w:basedOn w:val="DefaultParagraphFont"/>
    <w:rsid w:val="00B9594B"/>
  </w:style>
  <w:style w:type="paragraph" w:styleId="HTMLAddress">
    <w:name w:val="HTML Address"/>
    <w:basedOn w:val="Normal"/>
    <w:link w:val="HTMLAddressChar"/>
    <w:rsid w:val="00B959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9594B"/>
    <w:rPr>
      <w:i/>
      <w:iCs/>
      <w:sz w:val="22"/>
    </w:rPr>
  </w:style>
  <w:style w:type="character" w:styleId="HTMLCite">
    <w:name w:val="HTML Cite"/>
    <w:basedOn w:val="DefaultParagraphFont"/>
    <w:rsid w:val="00B9594B"/>
    <w:rPr>
      <w:i/>
      <w:iCs/>
    </w:rPr>
  </w:style>
  <w:style w:type="character" w:styleId="HTMLCode">
    <w:name w:val="HTML Code"/>
    <w:basedOn w:val="DefaultParagraphFont"/>
    <w:rsid w:val="00B959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9594B"/>
    <w:rPr>
      <w:i/>
      <w:iCs/>
    </w:rPr>
  </w:style>
  <w:style w:type="character" w:styleId="HTMLKeyboard">
    <w:name w:val="HTML Keyboard"/>
    <w:basedOn w:val="DefaultParagraphFont"/>
    <w:rsid w:val="00B959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959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959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B959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959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959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95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594B"/>
    <w:rPr>
      <w:b/>
      <w:bCs/>
    </w:rPr>
  </w:style>
  <w:style w:type="numbering" w:styleId="1ai">
    <w:name w:val="Outline List 1"/>
    <w:basedOn w:val="NoList"/>
    <w:rsid w:val="00B9594B"/>
    <w:pPr>
      <w:numPr>
        <w:numId w:val="14"/>
      </w:numPr>
    </w:pPr>
  </w:style>
  <w:style w:type="numbering" w:styleId="111111">
    <w:name w:val="Outline List 2"/>
    <w:basedOn w:val="NoList"/>
    <w:rsid w:val="00B9594B"/>
    <w:pPr>
      <w:numPr>
        <w:numId w:val="15"/>
      </w:numPr>
    </w:pPr>
  </w:style>
  <w:style w:type="numbering" w:styleId="ArticleSection">
    <w:name w:val="Outline List 3"/>
    <w:basedOn w:val="NoList"/>
    <w:rsid w:val="00B9594B"/>
    <w:pPr>
      <w:numPr>
        <w:numId w:val="17"/>
      </w:numPr>
    </w:pPr>
  </w:style>
  <w:style w:type="table" w:styleId="TableSimple1">
    <w:name w:val="Table Simple 1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959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959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959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959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959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959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959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959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959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959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959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959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959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959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959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959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959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959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959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959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959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959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959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959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959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959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959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9594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1779</Words>
  <Characters>10142</Characters>
  <Application>Microsoft Office Word</Application>
  <DocSecurity>0</DocSecurity>
  <PresentationFormat/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2018-10-30T00:20:00Z</cp:lastPrinted>
  <dcterms:created xsi:type="dcterms:W3CDTF">2018-12-07T03:34:00Z</dcterms:created>
  <dcterms:modified xsi:type="dcterms:W3CDTF">2018-12-07T03:47:00Z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Migration Amendment (Enhanced Integrity)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06 December 2018</vt:lpwstr>
  </property>
  <property fmtid="{D5CDD505-2E9C-101B-9397-08002B2CF9AE}" pid="10" name="ID">
    <vt:lpwstr>OPC62933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1</vt:lpwstr>
  </property>
  <property fmtid="{D5CDD505-2E9C-101B-9397-08002B2CF9AE}" pid="14" name="ChangedTitle">
    <vt:lpwstr>Migration Amendment (Enhanced Integrity) Regulations 2018</vt:lpwstr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