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16AB1" w14:textId="6F5AFC36" w:rsidR="00BA14E8" w:rsidRPr="006122A6" w:rsidRDefault="00963C4D" w:rsidP="0064613F">
      <w:pPr>
        <w:pStyle w:val="LDBodytext"/>
        <w:spacing w:before="240"/>
      </w:pPr>
      <w:r w:rsidRPr="006122A6">
        <w:t xml:space="preserve">I, </w:t>
      </w:r>
      <w:r w:rsidR="00BE08FE" w:rsidRPr="006122A6">
        <w:t>SHANE PATRICK CARMODY</w:t>
      </w:r>
      <w:r w:rsidRPr="006122A6">
        <w:t>, Director of Aviation Safety, on behalf of CASA, make</w:t>
      </w:r>
      <w:r w:rsidR="00383450">
        <w:t> </w:t>
      </w:r>
      <w:r w:rsidRPr="006122A6">
        <w:t>this instrument under</w:t>
      </w:r>
      <w:r w:rsidR="00A0171E" w:rsidRPr="006122A6">
        <w:t xml:space="preserve"> </w:t>
      </w:r>
      <w:r w:rsidR="006E3101" w:rsidRPr="0051788F">
        <w:t xml:space="preserve">regulation 179A of the </w:t>
      </w:r>
      <w:r w:rsidR="006E3101" w:rsidRPr="0051788F">
        <w:rPr>
          <w:i/>
        </w:rPr>
        <w:t xml:space="preserve">Civil Aviation Regulations 1988 </w:t>
      </w:r>
      <w:r w:rsidR="006E3101" w:rsidRPr="0051788F">
        <w:t>and regulation</w:t>
      </w:r>
      <w:r w:rsidR="006E3101">
        <w:t> </w:t>
      </w:r>
      <w:r w:rsidR="006E3101" w:rsidRPr="0051788F">
        <w:t>11.245 of the</w:t>
      </w:r>
      <w:r w:rsidR="006E3101" w:rsidRPr="0051788F">
        <w:rPr>
          <w:i/>
        </w:rPr>
        <w:t xml:space="preserve"> Civil Aviation Safety Regulations 1998</w:t>
      </w:r>
      <w:r w:rsidR="00BA14E8" w:rsidRPr="006122A6">
        <w:t>.</w:t>
      </w:r>
    </w:p>
    <w:p w14:paraId="1656CFB6" w14:textId="5DF9BD10" w:rsidR="00963C4D" w:rsidRPr="006122A6" w:rsidRDefault="00697D28" w:rsidP="00285F29">
      <w:pPr>
        <w:pStyle w:val="LDSignatory"/>
        <w:rPr>
          <w:rFonts w:ascii="Arial" w:hAnsi="Arial" w:cs="Arial"/>
          <w:b/>
          <w:color w:val="000000"/>
        </w:rPr>
      </w:pPr>
      <w:r>
        <w:rPr>
          <w:rFonts w:ascii="Arial" w:hAnsi="Arial" w:cs="Arial"/>
          <w:b/>
          <w:color w:val="000000"/>
        </w:rPr>
        <w:t>[Signed S. Carmody]</w:t>
      </w:r>
    </w:p>
    <w:p w14:paraId="1B6B3091" w14:textId="77777777" w:rsidR="008B4EF2" w:rsidRPr="006122A6" w:rsidRDefault="00BE08FE" w:rsidP="008B4EF2">
      <w:pPr>
        <w:pStyle w:val="LDBodytext"/>
        <w:rPr>
          <w:color w:val="000000"/>
        </w:rPr>
      </w:pPr>
      <w:r w:rsidRPr="006122A6">
        <w:t>Shane Carmody</w:t>
      </w:r>
      <w:r w:rsidR="002E273B" w:rsidRPr="006122A6">
        <w:br/>
      </w:r>
      <w:r w:rsidR="00F74255" w:rsidRPr="006122A6">
        <w:rPr>
          <w:color w:val="000000"/>
        </w:rPr>
        <w:t>Director of Aviation Safety</w:t>
      </w:r>
    </w:p>
    <w:p w14:paraId="7A32EE08" w14:textId="6D1A255B" w:rsidR="00BA14E8" w:rsidRPr="006122A6" w:rsidRDefault="00697D28" w:rsidP="00963C4D">
      <w:pPr>
        <w:pStyle w:val="LDDate"/>
      </w:pPr>
      <w:r>
        <w:t>31</w:t>
      </w:r>
      <w:r w:rsidR="00592579" w:rsidRPr="006122A6">
        <w:t> </w:t>
      </w:r>
      <w:r w:rsidR="00383450">
        <w:t>O</w:t>
      </w:r>
      <w:bookmarkStart w:id="0" w:name="_GoBack"/>
      <w:bookmarkEnd w:id="0"/>
      <w:r w:rsidR="00383450">
        <w:t>ctober</w:t>
      </w:r>
      <w:r w:rsidR="00BE6B7C">
        <w:t> </w:t>
      </w:r>
      <w:r w:rsidR="00260920">
        <w:t>2018</w:t>
      </w:r>
    </w:p>
    <w:p w14:paraId="0EE2B46D" w14:textId="3BDA3878" w:rsidR="00BA14E8" w:rsidRPr="006122A6" w:rsidRDefault="00BA14E8" w:rsidP="00BA14E8">
      <w:pPr>
        <w:pStyle w:val="LDDescription"/>
        <w:pBdr>
          <w:bottom w:val="single" w:sz="4" w:space="2" w:color="auto"/>
        </w:pBdr>
      </w:pPr>
      <w:r w:rsidRPr="006122A6">
        <w:t xml:space="preserve">Civil Aviation Order </w:t>
      </w:r>
      <w:r w:rsidR="006E3101">
        <w:t>20.91</w:t>
      </w:r>
      <w:r w:rsidRPr="006122A6">
        <w:t xml:space="preserve"> Amendment </w:t>
      </w:r>
      <w:r w:rsidR="0049189A" w:rsidRPr="006122A6">
        <w:t>Instrument</w:t>
      </w:r>
      <w:r w:rsidR="000908D7">
        <w:t> </w:t>
      </w:r>
      <w:r w:rsidRPr="006122A6">
        <w:t>20</w:t>
      </w:r>
      <w:r w:rsidR="009D0C43" w:rsidRPr="006122A6">
        <w:t>1</w:t>
      </w:r>
      <w:r w:rsidR="006122A6">
        <w:t>8</w:t>
      </w:r>
      <w:r w:rsidR="00DC1040" w:rsidRPr="006122A6">
        <w:t xml:space="preserve"> (No.</w:t>
      </w:r>
      <w:r w:rsidR="00DC1040">
        <w:t> </w:t>
      </w:r>
      <w:r w:rsidR="00DC1040" w:rsidRPr="006122A6">
        <w:t>1)</w:t>
      </w:r>
    </w:p>
    <w:p w14:paraId="2A307578" w14:textId="77777777" w:rsidR="00BA14E8" w:rsidRPr="006122A6" w:rsidRDefault="006122A6" w:rsidP="00BA14E8">
      <w:pPr>
        <w:pStyle w:val="LDClauseHeading"/>
      </w:pPr>
      <w:r>
        <w:t>1</w:t>
      </w:r>
      <w:r>
        <w:tab/>
        <w:t>Name</w:t>
      </w:r>
    </w:p>
    <w:p w14:paraId="20173518" w14:textId="6A82EE28" w:rsidR="00BA14E8" w:rsidRPr="006122A6" w:rsidRDefault="00BA14E8" w:rsidP="00BA14E8">
      <w:pPr>
        <w:pStyle w:val="LDClause"/>
      </w:pPr>
      <w:r w:rsidRPr="006122A6">
        <w:tab/>
      </w:r>
      <w:r w:rsidRPr="006122A6">
        <w:tab/>
        <w:t xml:space="preserve">This instrument is </w:t>
      </w:r>
      <w:r w:rsidRPr="006122A6">
        <w:rPr>
          <w:i/>
        </w:rPr>
        <w:t>Civil Aviation Order</w:t>
      </w:r>
      <w:r w:rsidR="000908D7">
        <w:rPr>
          <w:i/>
        </w:rPr>
        <w:t> </w:t>
      </w:r>
      <w:r w:rsidR="006E3101" w:rsidRPr="006E3101">
        <w:rPr>
          <w:i/>
        </w:rPr>
        <w:t>20.91</w:t>
      </w:r>
      <w:r w:rsidRPr="006122A6">
        <w:rPr>
          <w:i/>
        </w:rPr>
        <w:t xml:space="preserve"> Amendment </w:t>
      </w:r>
      <w:r w:rsidR="0049189A" w:rsidRPr="006122A6">
        <w:rPr>
          <w:i/>
        </w:rPr>
        <w:t>Instrument</w:t>
      </w:r>
      <w:r w:rsidR="000908D7">
        <w:rPr>
          <w:i/>
        </w:rPr>
        <w:t> </w:t>
      </w:r>
      <w:r w:rsidRPr="006122A6">
        <w:rPr>
          <w:i/>
        </w:rPr>
        <w:t>20</w:t>
      </w:r>
      <w:r w:rsidR="009D0C43" w:rsidRPr="006122A6">
        <w:rPr>
          <w:i/>
        </w:rPr>
        <w:t>1</w:t>
      </w:r>
      <w:r w:rsidR="006122A6">
        <w:rPr>
          <w:i/>
        </w:rPr>
        <w:t>8</w:t>
      </w:r>
      <w:r w:rsidR="00DC1040" w:rsidRPr="006122A6">
        <w:rPr>
          <w:i/>
        </w:rPr>
        <w:t xml:space="preserve"> (No. 1)</w:t>
      </w:r>
      <w:r w:rsidRPr="006122A6">
        <w:rPr>
          <w:i/>
        </w:rPr>
        <w:t>.</w:t>
      </w:r>
    </w:p>
    <w:p w14:paraId="355C8B8C" w14:textId="77777777" w:rsidR="00BA14E8" w:rsidRPr="006122A6" w:rsidRDefault="00BA14E8" w:rsidP="00BA14E8">
      <w:pPr>
        <w:pStyle w:val="LDClauseHeading"/>
        <w:tabs>
          <w:tab w:val="clear" w:pos="737"/>
        </w:tabs>
      </w:pPr>
      <w:r w:rsidRPr="006122A6">
        <w:t>2</w:t>
      </w:r>
      <w:r w:rsidRPr="006122A6">
        <w:tab/>
        <w:t>Commencement</w:t>
      </w:r>
    </w:p>
    <w:p w14:paraId="3A624BAF" w14:textId="2C22437C" w:rsidR="00BA14E8" w:rsidRPr="006122A6" w:rsidRDefault="00BA14E8" w:rsidP="00BA14E8">
      <w:pPr>
        <w:pStyle w:val="LDClause"/>
      </w:pPr>
      <w:r w:rsidRPr="006122A6">
        <w:tab/>
      </w:r>
      <w:r w:rsidRPr="006122A6">
        <w:tab/>
        <w:t>This instrument commences on</w:t>
      </w:r>
      <w:r w:rsidR="00BC66B6" w:rsidRPr="006122A6">
        <w:t xml:space="preserve"> </w:t>
      </w:r>
      <w:r w:rsidR="00FA2CA6" w:rsidRPr="006122A6">
        <w:t xml:space="preserve">the day </w:t>
      </w:r>
      <w:r w:rsidR="006E3101">
        <w:t xml:space="preserve">after </w:t>
      </w:r>
      <w:r w:rsidR="00BA238E">
        <w:t>it is registered</w:t>
      </w:r>
      <w:r w:rsidRPr="006122A6">
        <w:t>.</w:t>
      </w:r>
    </w:p>
    <w:p w14:paraId="67FE3989" w14:textId="77777777" w:rsidR="00BA14E8" w:rsidRPr="006122A6" w:rsidRDefault="00BA14E8" w:rsidP="00BA14E8">
      <w:pPr>
        <w:pStyle w:val="LDClauseHeading"/>
        <w:tabs>
          <w:tab w:val="clear" w:pos="737"/>
        </w:tabs>
      </w:pPr>
      <w:r w:rsidRPr="006122A6">
        <w:t>3</w:t>
      </w:r>
      <w:r w:rsidRPr="006122A6">
        <w:tab/>
        <w:t>Amendment of Civil Aviat</w:t>
      </w:r>
      <w:r w:rsidR="009D0C43" w:rsidRPr="006122A6">
        <w:t xml:space="preserve">ion Order </w:t>
      </w:r>
      <w:r w:rsidR="006E3101" w:rsidRPr="006E3101">
        <w:t>20.91</w:t>
      </w:r>
    </w:p>
    <w:p w14:paraId="1EF2291E" w14:textId="77777777" w:rsidR="00BA14E8" w:rsidRPr="006122A6" w:rsidRDefault="00BA14E8" w:rsidP="00BA14E8">
      <w:pPr>
        <w:pStyle w:val="LDClause"/>
      </w:pPr>
      <w:r w:rsidRPr="006122A6">
        <w:tab/>
      </w:r>
      <w:r w:rsidRPr="006122A6">
        <w:tab/>
      </w:r>
      <w:r w:rsidR="00C93F4D" w:rsidRPr="00BA238E">
        <w:t>Schedule</w:t>
      </w:r>
      <w:r w:rsidR="00D379B3" w:rsidRPr="00BA238E">
        <w:t>s</w:t>
      </w:r>
      <w:r w:rsidR="000908D7" w:rsidRPr="00BA238E">
        <w:t> </w:t>
      </w:r>
      <w:r w:rsidRPr="00BA238E">
        <w:t>1</w:t>
      </w:r>
      <w:r w:rsidR="00D379B3" w:rsidRPr="00BA238E">
        <w:t xml:space="preserve"> and 2</w:t>
      </w:r>
      <w:r w:rsidRPr="00BA238E">
        <w:t xml:space="preserve"> amend</w:t>
      </w:r>
      <w:r w:rsidR="009357CE">
        <w:t xml:space="preserve"> </w:t>
      </w:r>
      <w:r w:rsidR="006E3101" w:rsidRPr="006E3101">
        <w:rPr>
          <w:i/>
        </w:rPr>
        <w:t>Civil Aviation Order 20.91 (Instructions and directions for performance-based navigation) Instrument 2014</w:t>
      </w:r>
      <w:r w:rsidRPr="006122A6">
        <w:t>.</w:t>
      </w:r>
    </w:p>
    <w:p w14:paraId="4B203066" w14:textId="77777777" w:rsidR="00BA14E8" w:rsidRPr="006122A6" w:rsidRDefault="00BA14E8" w:rsidP="00BA14E8">
      <w:pPr>
        <w:pStyle w:val="LDScheduleheading"/>
      </w:pPr>
      <w:r w:rsidRPr="006122A6">
        <w:t>Schedule 1</w:t>
      </w:r>
      <w:r w:rsidRPr="006122A6">
        <w:tab/>
        <w:t>Amendment</w:t>
      </w:r>
      <w:r w:rsidR="00BD40F5" w:rsidRPr="006122A6">
        <w:t>s</w:t>
      </w:r>
      <w:r w:rsidR="00826A25" w:rsidRPr="006122A6">
        <w:t> — g</w:t>
      </w:r>
      <w:r w:rsidR="00D379B3" w:rsidRPr="006122A6">
        <w:t>en</w:t>
      </w:r>
      <w:r w:rsidR="00F74255" w:rsidRPr="006122A6">
        <w:t>eral</w:t>
      </w:r>
    </w:p>
    <w:p w14:paraId="33E763B5" w14:textId="4F330D98" w:rsidR="00A163BB" w:rsidRPr="006122A6" w:rsidRDefault="00655482" w:rsidP="00A163BB">
      <w:pPr>
        <w:pStyle w:val="LDAmendHeading"/>
      </w:pPr>
      <w:r w:rsidRPr="00FF3C49">
        <w:t>[</w:t>
      </w:r>
      <w:r w:rsidR="006122A6" w:rsidRPr="00FF3C49">
        <w:t>1</w:t>
      </w:r>
      <w:r w:rsidRPr="00FF3C49">
        <w:t>]</w:t>
      </w:r>
      <w:r w:rsidRPr="00FF3C49">
        <w:tab/>
      </w:r>
      <w:r w:rsidR="00A163BB">
        <w:t>Paragraph 3.2</w:t>
      </w:r>
    </w:p>
    <w:p w14:paraId="27283F77" w14:textId="2746E009" w:rsidR="00B65198" w:rsidRPr="00B65198" w:rsidRDefault="00B65198" w:rsidP="00B65198">
      <w:pPr>
        <w:pStyle w:val="LDAmendInstruction"/>
        <w:keepNext w:val="0"/>
        <w:spacing w:before="60"/>
      </w:pPr>
      <w:r>
        <w:t>o</w:t>
      </w:r>
      <w:r w:rsidR="00A163BB" w:rsidRPr="00B65198">
        <w:t xml:space="preserve">mit </w:t>
      </w:r>
    </w:p>
    <w:p w14:paraId="28BE7275" w14:textId="77777777" w:rsidR="00B65198" w:rsidRDefault="00A163BB" w:rsidP="00B65198">
      <w:pPr>
        <w:pStyle w:val="LDAmendText"/>
        <w:tabs>
          <w:tab w:val="left" w:pos="1701"/>
        </w:tabs>
        <w:rPr>
          <w:i/>
        </w:rPr>
      </w:pPr>
      <w:r w:rsidRPr="00A163BB">
        <w:t xml:space="preserve">the </w:t>
      </w:r>
      <w:r w:rsidRPr="00B65198">
        <w:rPr>
          <w:i/>
        </w:rPr>
        <w:t>Civil Aviation Safety Regulations 1998</w:t>
      </w:r>
      <w:r w:rsidRPr="00A163BB">
        <w:t xml:space="preserve"> (</w:t>
      </w:r>
      <w:r w:rsidRPr="00B65198">
        <w:rPr>
          <w:b/>
          <w:i/>
        </w:rPr>
        <w:t>CASR 1998</w:t>
      </w:r>
      <w:r w:rsidRPr="00A163BB">
        <w:t>)</w:t>
      </w:r>
      <w:r w:rsidRPr="006122A6">
        <w:t xml:space="preserve"> </w:t>
      </w:r>
    </w:p>
    <w:p w14:paraId="4D9291EE" w14:textId="77777777" w:rsidR="00B65198" w:rsidRPr="00B65198" w:rsidRDefault="00A163BB" w:rsidP="00B65198">
      <w:pPr>
        <w:pStyle w:val="LDAmendInstruction"/>
        <w:keepNext w:val="0"/>
        <w:spacing w:before="60"/>
      </w:pPr>
      <w:r w:rsidRPr="00B65198">
        <w:t xml:space="preserve">substitute </w:t>
      </w:r>
    </w:p>
    <w:p w14:paraId="4EE8E414" w14:textId="7D00B6AA" w:rsidR="00A163BB" w:rsidRPr="006122A6" w:rsidRDefault="00A163BB" w:rsidP="00B65198">
      <w:pPr>
        <w:pStyle w:val="LDAmendText"/>
        <w:tabs>
          <w:tab w:val="left" w:pos="1701"/>
        </w:tabs>
        <w:rPr>
          <w:i/>
        </w:rPr>
      </w:pPr>
      <w:r w:rsidRPr="006122A6">
        <w:t>CA</w:t>
      </w:r>
      <w:r w:rsidRPr="00FF3C49">
        <w:t>S</w:t>
      </w:r>
      <w:r w:rsidRPr="006122A6">
        <w:t>R</w:t>
      </w:r>
    </w:p>
    <w:p w14:paraId="30A0DF06" w14:textId="5E11A9E3" w:rsidR="00B65198" w:rsidRPr="006122A6" w:rsidRDefault="00B65198" w:rsidP="00B65198">
      <w:pPr>
        <w:pStyle w:val="LDAmendHeading"/>
      </w:pPr>
      <w:r w:rsidRPr="006122A6">
        <w:t>[</w:t>
      </w:r>
      <w:r w:rsidR="00FF3C49">
        <w:t>2</w:t>
      </w:r>
      <w:r w:rsidRPr="006122A6">
        <w:t>]</w:t>
      </w:r>
      <w:r w:rsidRPr="006122A6">
        <w:tab/>
      </w:r>
      <w:r>
        <w:t>Paragraph 3.2, Note</w:t>
      </w:r>
    </w:p>
    <w:p w14:paraId="4E65FA75" w14:textId="77777777" w:rsidR="00B65198" w:rsidRPr="00B65198" w:rsidRDefault="00B65198" w:rsidP="00B65198">
      <w:pPr>
        <w:pStyle w:val="LDAmendInstruction"/>
        <w:keepNext w:val="0"/>
        <w:spacing w:before="60"/>
      </w:pPr>
      <w:r>
        <w:t>o</w:t>
      </w:r>
      <w:r w:rsidRPr="00B65198">
        <w:t xml:space="preserve">mit </w:t>
      </w:r>
    </w:p>
    <w:p w14:paraId="39462F40" w14:textId="531368F1" w:rsidR="00B65198" w:rsidRDefault="00B65198" w:rsidP="00B65198">
      <w:pPr>
        <w:pStyle w:val="LDAmendText"/>
        <w:tabs>
          <w:tab w:val="left" w:pos="1701"/>
        </w:tabs>
        <w:rPr>
          <w:i/>
        </w:rPr>
      </w:pPr>
      <w:r w:rsidRPr="00A163BB">
        <w:t xml:space="preserve">the </w:t>
      </w:r>
      <w:r w:rsidRPr="00B65198">
        <w:rPr>
          <w:i/>
        </w:rPr>
        <w:t>Civil Aviation Regulations 19</w:t>
      </w:r>
      <w:r>
        <w:rPr>
          <w:i/>
        </w:rPr>
        <w:t>8</w:t>
      </w:r>
      <w:r w:rsidRPr="00B65198">
        <w:rPr>
          <w:i/>
        </w:rPr>
        <w:t>8</w:t>
      </w:r>
      <w:r w:rsidRPr="006122A6">
        <w:t xml:space="preserve"> </w:t>
      </w:r>
    </w:p>
    <w:p w14:paraId="548F6E6F" w14:textId="77777777" w:rsidR="00B65198" w:rsidRPr="00B65198" w:rsidRDefault="00B65198" w:rsidP="00B65198">
      <w:pPr>
        <w:pStyle w:val="LDAmendInstruction"/>
        <w:keepNext w:val="0"/>
        <w:spacing w:before="60"/>
      </w:pPr>
      <w:r w:rsidRPr="00B65198">
        <w:t xml:space="preserve">substitute </w:t>
      </w:r>
    </w:p>
    <w:p w14:paraId="1D8C7D68" w14:textId="227144D6" w:rsidR="00B65198" w:rsidRPr="006122A6" w:rsidRDefault="00B65198" w:rsidP="00B65198">
      <w:pPr>
        <w:pStyle w:val="LDAmendText"/>
        <w:tabs>
          <w:tab w:val="left" w:pos="1701"/>
        </w:tabs>
        <w:rPr>
          <w:i/>
        </w:rPr>
      </w:pPr>
      <w:r w:rsidRPr="006122A6">
        <w:t>CAR</w:t>
      </w:r>
    </w:p>
    <w:p w14:paraId="5782BE7D" w14:textId="55FB3D73" w:rsidR="006E3101" w:rsidRPr="006122A6" w:rsidRDefault="006E3101" w:rsidP="00B65198">
      <w:pPr>
        <w:pStyle w:val="LDAmendHeading"/>
        <w:ind w:left="0" w:firstLine="0"/>
      </w:pPr>
      <w:r w:rsidRPr="006122A6">
        <w:t>[</w:t>
      </w:r>
      <w:r w:rsidR="00A163BB">
        <w:t>3</w:t>
      </w:r>
      <w:r w:rsidRPr="006122A6">
        <w:t>]</w:t>
      </w:r>
      <w:r w:rsidRPr="006122A6">
        <w:tab/>
      </w:r>
      <w:r>
        <w:t>Subsection 4, after the heading</w:t>
      </w:r>
    </w:p>
    <w:p w14:paraId="4DD2987A" w14:textId="77777777" w:rsidR="006E3101" w:rsidRPr="00DA69A8" w:rsidRDefault="006E3101" w:rsidP="006E3101">
      <w:pPr>
        <w:pStyle w:val="LDAmendInstruction"/>
        <w:keepNext w:val="0"/>
        <w:spacing w:before="60"/>
      </w:pPr>
      <w:r>
        <w:t>insert</w:t>
      </w:r>
    </w:p>
    <w:p w14:paraId="23305CB5" w14:textId="49E9C937" w:rsidR="002C4374" w:rsidRDefault="00B65198" w:rsidP="00B65198">
      <w:pPr>
        <w:pStyle w:val="LDNote"/>
      </w:pPr>
      <w:bookmarkStart w:id="1" w:name="_Hlk523817694"/>
      <w:r w:rsidRPr="00B65198">
        <w:rPr>
          <w:i/>
        </w:rPr>
        <w:t>Note</w:t>
      </w:r>
      <w:r>
        <w:t>    </w:t>
      </w:r>
      <w:r w:rsidRPr="00B65198">
        <w:t xml:space="preserve">In this </w:t>
      </w:r>
      <w:r>
        <w:t>Civil Aviation Order</w:t>
      </w:r>
      <w:r w:rsidRPr="00B65198">
        <w:t xml:space="preserve"> terms and expressions have the same meaning as they have in the </w:t>
      </w:r>
      <w:r w:rsidRPr="00B65198">
        <w:rPr>
          <w:i/>
        </w:rPr>
        <w:t>Civil Aviation Act 1988</w:t>
      </w:r>
      <w:r>
        <w:t xml:space="preserve"> and the</w:t>
      </w:r>
      <w:r w:rsidRPr="00B65198">
        <w:t xml:space="preserve"> regulation</w:t>
      </w:r>
      <w:r>
        <w:t>s</w:t>
      </w:r>
      <w:r w:rsidRPr="00B65198">
        <w:t>.</w:t>
      </w:r>
    </w:p>
    <w:p w14:paraId="0EA609ED" w14:textId="77777777" w:rsidR="002C4374" w:rsidRPr="002C4374" w:rsidRDefault="002C4374" w:rsidP="002C4374"/>
    <w:p w14:paraId="28D91E05" w14:textId="717ACA0B" w:rsidR="006E3101" w:rsidRPr="002C4374" w:rsidRDefault="006E3101" w:rsidP="002C4374">
      <w:pPr>
        <w:jc w:val="right"/>
      </w:pPr>
    </w:p>
    <w:bookmarkEnd w:id="1"/>
    <w:p w14:paraId="2FE4D7CF" w14:textId="12E9A175" w:rsidR="000200E3" w:rsidRPr="006122A6" w:rsidRDefault="000200E3" w:rsidP="000200E3">
      <w:pPr>
        <w:pStyle w:val="LDAmendHeading"/>
        <w:ind w:left="0" w:firstLine="0"/>
      </w:pPr>
      <w:r w:rsidRPr="006122A6">
        <w:lastRenderedPageBreak/>
        <w:t>[</w:t>
      </w:r>
      <w:r w:rsidR="00FF3C49">
        <w:t>4</w:t>
      </w:r>
      <w:r w:rsidRPr="006122A6">
        <w:t>]</w:t>
      </w:r>
      <w:r w:rsidRPr="006122A6">
        <w:tab/>
      </w:r>
      <w:r w:rsidR="00D11280">
        <w:t>Paragraph</w:t>
      </w:r>
      <w:r>
        <w:t> 4</w:t>
      </w:r>
      <w:r w:rsidR="00D11280">
        <w:t>.1, Table</w:t>
      </w:r>
    </w:p>
    <w:p w14:paraId="7937E641" w14:textId="1824BE4C" w:rsidR="000200E3" w:rsidRPr="00D11280" w:rsidRDefault="00FF3C49" w:rsidP="00D11280">
      <w:pPr>
        <w:pStyle w:val="LDAmendInstruction"/>
        <w:rPr>
          <w:i w:val="0"/>
        </w:rPr>
      </w:pPr>
      <w:r>
        <w:rPr>
          <w:i w:val="0"/>
        </w:rPr>
        <w:t xml:space="preserve">Omit each </w:t>
      </w:r>
      <w:r w:rsidR="00D11280">
        <w:rPr>
          <w:i w:val="0"/>
        </w:rPr>
        <w:t xml:space="preserve">item for the </w:t>
      </w:r>
      <w:r w:rsidR="00D11280" w:rsidRPr="00D11280">
        <w:rPr>
          <w:i w:val="0"/>
        </w:rPr>
        <w:t>following acronyms</w:t>
      </w:r>
      <w:r>
        <w:rPr>
          <w:i w:val="0"/>
        </w:rPr>
        <w:t xml:space="preserve"> and abbreviations</w:t>
      </w:r>
      <w:r w:rsidR="00D11280">
        <w:rPr>
          <w:i w:val="0"/>
        </w:rPr>
        <w:t>:</w:t>
      </w:r>
    </w:p>
    <w:p w14:paraId="4CC3D790" w14:textId="2E16C830" w:rsidR="00D11280" w:rsidRDefault="00D11280" w:rsidP="00D11280">
      <w:pPr>
        <w:pStyle w:val="LDP1a"/>
      </w:pPr>
      <w:r w:rsidRPr="003D7B63">
        <w:t>(</w:t>
      </w:r>
      <w:r>
        <w:t>a</w:t>
      </w:r>
      <w:r w:rsidRPr="003D7B63">
        <w:t>)</w:t>
      </w:r>
      <w:r w:rsidRPr="003D7B63">
        <w:tab/>
      </w:r>
      <w:r>
        <w:t>AUSEP</w:t>
      </w:r>
      <w:r w:rsidR="00383450">
        <w:t>;</w:t>
      </w:r>
    </w:p>
    <w:p w14:paraId="103181A9" w14:textId="3B0AA770" w:rsidR="00D11280" w:rsidRDefault="00D11280" w:rsidP="00D11280">
      <w:pPr>
        <w:pStyle w:val="LDP1a"/>
      </w:pPr>
      <w:r>
        <w:t>(b)</w:t>
      </w:r>
      <w:r>
        <w:tab/>
        <w:t>ADC</w:t>
      </w:r>
      <w:r w:rsidR="00383450">
        <w:t>;</w:t>
      </w:r>
    </w:p>
    <w:p w14:paraId="5647FBC5" w14:textId="22C650E7" w:rsidR="00D11280" w:rsidRDefault="00D11280" w:rsidP="00D11280">
      <w:pPr>
        <w:pStyle w:val="LDP1a"/>
      </w:pPr>
      <w:r>
        <w:t>(c)</w:t>
      </w:r>
      <w:r>
        <w:tab/>
        <w:t>AFCS</w:t>
      </w:r>
      <w:r w:rsidR="00383450">
        <w:t>;</w:t>
      </w:r>
    </w:p>
    <w:p w14:paraId="2292AA6E" w14:textId="2D1A5FE6" w:rsidR="00D11280" w:rsidRDefault="00D11280" w:rsidP="00D11280">
      <w:pPr>
        <w:pStyle w:val="LDP1a"/>
      </w:pPr>
      <w:r>
        <w:t>(d)</w:t>
      </w:r>
      <w:r>
        <w:tab/>
        <w:t>ATA</w:t>
      </w:r>
      <w:r w:rsidR="00383450">
        <w:t>;</w:t>
      </w:r>
    </w:p>
    <w:p w14:paraId="6FA10D15" w14:textId="67DDB3F3" w:rsidR="00D11280" w:rsidRDefault="00D11280" w:rsidP="00D11280">
      <w:pPr>
        <w:pStyle w:val="LDP1a"/>
      </w:pPr>
      <w:r>
        <w:t>(e)</w:t>
      </w:r>
      <w:r>
        <w:tab/>
        <w:t>BNN</w:t>
      </w:r>
      <w:r w:rsidR="00383450">
        <w:t>;</w:t>
      </w:r>
    </w:p>
    <w:p w14:paraId="107FD7A4" w14:textId="3F4D505D" w:rsidR="00D11280" w:rsidRDefault="00D11280" w:rsidP="00D11280">
      <w:pPr>
        <w:pStyle w:val="LDP1a"/>
      </w:pPr>
      <w:r>
        <w:t>(f)</w:t>
      </w:r>
      <w:r>
        <w:tab/>
        <w:t>CA</w:t>
      </w:r>
      <w:r w:rsidR="00383450">
        <w:t>;</w:t>
      </w:r>
    </w:p>
    <w:p w14:paraId="13806F8B" w14:textId="1410C685" w:rsidR="00D11280" w:rsidRDefault="00D11280" w:rsidP="00D11280">
      <w:pPr>
        <w:pStyle w:val="LDP1a"/>
      </w:pPr>
      <w:r>
        <w:t>(g)</w:t>
      </w:r>
      <w:r>
        <w:tab/>
        <w:t>CAANZ</w:t>
      </w:r>
      <w:r w:rsidR="00383450">
        <w:t>;</w:t>
      </w:r>
    </w:p>
    <w:p w14:paraId="4143ED7B" w14:textId="629CA1C6" w:rsidR="00D11280" w:rsidRDefault="00D11280" w:rsidP="00D11280">
      <w:pPr>
        <w:pStyle w:val="LDP1a"/>
      </w:pPr>
      <w:r>
        <w:t>(h)</w:t>
      </w:r>
      <w:r>
        <w:tab/>
        <w:t>CAS</w:t>
      </w:r>
      <w:r w:rsidR="00383450">
        <w:t>;</w:t>
      </w:r>
    </w:p>
    <w:p w14:paraId="65FA542F" w14:textId="2DF71162" w:rsidR="00D11280" w:rsidRDefault="00D11280" w:rsidP="00D11280">
      <w:pPr>
        <w:pStyle w:val="LDP1a"/>
      </w:pPr>
      <w:r>
        <w:t>(</w:t>
      </w:r>
      <w:proofErr w:type="spellStart"/>
      <w:r>
        <w:t>i</w:t>
      </w:r>
      <w:proofErr w:type="spellEnd"/>
      <w:r>
        <w:t>)</w:t>
      </w:r>
      <w:r>
        <w:tab/>
        <w:t>CAW</w:t>
      </w:r>
      <w:r w:rsidR="00383450">
        <w:t>;</w:t>
      </w:r>
    </w:p>
    <w:p w14:paraId="4F7C7A5F" w14:textId="7A629804" w:rsidR="00D11280" w:rsidRDefault="00D11280" w:rsidP="00D11280">
      <w:pPr>
        <w:pStyle w:val="LDP1a"/>
      </w:pPr>
      <w:r>
        <w:t>(j)</w:t>
      </w:r>
      <w:r>
        <w:tab/>
        <w:t>CF</w:t>
      </w:r>
      <w:r w:rsidR="00383450">
        <w:t>;</w:t>
      </w:r>
    </w:p>
    <w:p w14:paraId="756F6C8B" w14:textId="336ED33B" w:rsidR="00D11280" w:rsidRDefault="00D11280" w:rsidP="00D11280">
      <w:pPr>
        <w:pStyle w:val="LDP1a"/>
      </w:pPr>
      <w:r>
        <w:t>(k)</w:t>
      </w:r>
      <w:r>
        <w:tab/>
        <w:t>CMM</w:t>
      </w:r>
      <w:r w:rsidR="00383450">
        <w:t>;</w:t>
      </w:r>
    </w:p>
    <w:p w14:paraId="4EA40F20" w14:textId="3DAA48FD" w:rsidR="00D11280" w:rsidRDefault="00D11280" w:rsidP="00D11280">
      <w:pPr>
        <w:pStyle w:val="LDP1a"/>
      </w:pPr>
      <w:r>
        <w:t>(l)</w:t>
      </w:r>
      <w:r>
        <w:tab/>
        <w:t>CRC</w:t>
      </w:r>
      <w:r w:rsidR="00383450">
        <w:t>;</w:t>
      </w:r>
    </w:p>
    <w:p w14:paraId="06E51792" w14:textId="48BEE17C" w:rsidR="00D11280" w:rsidRDefault="00D11280" w:rsidP="00D11280">
      <w:pPr>
        <w:pStyle w:val="LDP1a"/>
      </w:pPr>
      <w:r>
        <w:t>(m)</w:t>
      </w:r>
      <w:r>
        <w:tab/>
        <w:t>DB</w:t>
      </w:r>
      <w:r w:rsidR="00383450">
        <w:t>;</w:t>
      </w:r>
    </w:p>
    <w:p w14:paraId="1DC5E075" w14:textId="5DDD2823" w:rsidR="00D11280" w:rsidRDefault="00D11280" w:rsidP="00D11280">
      <w:pPr>
        <w:pStyle w:val="LDP1a"/>
      </w:pPr>
      <w:r>
        <w:t>(n)</w:t>
      </w:r>
      <w:r>
        <w:tab/>
        <w:t>DF</w:t>
      </w:r>
      <w:r w:rsidR="00383450">
        <w:t>;</w:t>
      </w:r>
    </w:p>
    <w:p w14:paraId="4B40A69E" w14:textId="0859BB9B" w:rsidR="00D11280" w:rsidRDefault="00D11280" w:rsidP="00D11280">
      <w:pPr>
        <w:pStyle w:val="LDP1a"/>
      </w:pPr>
      <w:r>
        <w:t>(o)</w:t>
      </w:r>
      <w:r>
        <w:tab/>
        <w:t>DTK</w:t>
      </w:r>
      <w:r w:rsidR="00383450">
        <w:t>;</w:t>
      </w:r>
    </w:p>
    <w:p w14:paraId="0A44EB7F" w14:textId="757EEA91" w:rsidR="00D11280" w:rsidRDefault="00D11280" w:rsidP="00D11280">
      <w:pPr>
        <w:pStyle w:val="LDP1a"/>
      </w:pPr>
      <w:r>
        <w:t>(p)</w:t>
      </w:r>
      <w:r>
        <w:tab/>
        <w:t>D</w:t>
      </w:r>
      <w:r w:rsidR="00B83B01">
        <w:t xml:space="preserve"> </w:t>
      </w:r>
      <w:r>
        <w:t>TO</w:t>
      </w:r>
      <w:r w:rsidR="00383450">
        <w:t>;</w:t>
      </w:r>
    </w:p>
    <w:p w14:paraId="7081DC4B" w14:textId="20F9C4E6" w:rsidR="00D11280" w:rsidRDefault="00D11280" w:rsidP="00D11280">
      <w:pPr>
        <w:pStyle w:val="LDP1a"/>
      </w:pPr>
      <w:r w:rsidRPr="00BE4287">
        <w:t>(</w:t>
      </w:r>
      <w:r w:rsidR="00BE4287" w:rsidRPr="00BE4287">
        <w:t>q</w:t>
      </w:r>
      <w:r w:rsidRPr="00BE4287">
        <w:t>)</w:t>
      </w:r>
      <w:r w:rsidRPr="00BE4287">
        <w:tab/>
        <w:t>EFIS</w:t>
      </w:r>
      <w:r w:rsidR="00383450">
        <w:t>;</w:t>
      </w:r>
    </w:p>
    <w:p w14:paraId="40ED1A03" w14:textId="290367B9" w:rsidR="00D11280" w:rsidRDefault="00D11280" w:rsidP="00D11280">
      <w:pPr>
        <w:pStyle w:val="LDP1a"/>
      </w:pPr>
      <w:r>
        <w:t>(</w:t>
      </w:r>
      <w:r w:rsidR="00BE4287">
        <w:t>r</w:t>
      </w:r>
      <w:r>
        <w:t>)</w:t>
      </w:r>
      <w:r>
        <w:tab/>
        <w:t>EHSI</w:t>
      </w:r>
      <w:r w:rsidR="00383450">
        <w:t>;</w:t>
      </w:r>
    </w:p>
    <w:p w14:paraId="630BCD2A" w14:textId="02AEF895" w:rsidR="00D11280" w:rsidRDefault="00D11280" w:rsidP="00D11280">
      <w:pPr>
        <w:pStyle w:val="LDP1a"/>
      </w:pPr>
      <w:r>
        <w:t>(</w:t>
      </w:r>
      <w:r w:rsidR="00BE4287">
        <w:t>s</w:t>
      </w:r>
      <w:r>
        <w:t>)</w:t>
      </w:r>
      <w:r>
        <w:tab/>
        <w:t>ELA</w:t>
      </w:r>
      <w:r w:rsidR="00383450">
        <w:t>;</w:t>
      </w:r>
    </w:p>
    <w:p w14:paraId="56CAA98F" w14:textId="0D830D7A" w:rsidR="00D11280" w:rsidRDefault="00D11280" w:rsidP="00D11280">
      <w:pPr>
        <w:pStyle w:val="LDP1a"/>
      </w:pPr>
      <w:r>
        <w:t>(</w:t>
      </w:r>
      <w:r w:rsidR="00BE4287">
        <w:t>t</w:t>
      </w:r>
      <w:r>
        <w:t>)</w:t>
      </w:r>
      <w:r>
        <w:tab/>
        <w:t>FA</w:t>
      </w:r>
      <w:r w:rsidR="00383450">
        <w:t>;</w:t>
      </w:r>
    </w:p>
    <w:p w14:paraId="37D7C2F8" w14:textId="77A8AE47" w:rsidR="00D11280" w:rsidRDefault="00D11280" w:rsidP="00D11280">
      <w:pPr>
        <w:pStyle w:val="LDP1a"/>
      </w:pPr>
      <w:r>
        <w:t>(</w:t>
      </w:r>
      <w:r w:rsidR="00BE4287">
        <w:t>u</w:t>
      </w:r>
      <w:r>
        <w:t>)</w:t>
      </w:r>
      <w:r>
        <w:tab/>
        <w:t>FAAOC</w:t>
      </w:r>
      <w:r w:rsidR="00383450">
        <w:t>;</w:t>
      </w:r>
    </w:p>
    <w:p w14:paraId="6B5F6CC6" w14:textId="1D32CA0A" w:rsidR="00D11280" w:rsidRDefault="00D11280" w:rsidP="00D11280">
      <w:pPr>
        <w:pStyle w:val="LDP1a"/>
      </w:pPr>
      <w:r>
        <w:t>(</w:t>
      </w:r>
      <w:r w:rsidR="00BE4287">
        <w:t>v</w:t>
      </w:r>
      <w:r>
        <w:t>)</w:t>
      </w:r>
      <w:r>
        <w:tab/>
        <w:t>FGS</w:t>
      </w:r>
      <w:r w:rsidR="00383450">
        <w:t>;</w:t>
      </w:r>
    </w:p>
    <w:p w14:paraId="46DCC91D" w14:textId="407D9901" w:rsidR="00D11280" w:rsidRDefault="00D11280" w:rsidP="00D11280">
      <w:pPr>
        <w:pStyle w:val="LDP1a"/>
      </w:pPr>
      <w:r>
        <w:t>(</w:t>
      </w:r>
      <w:r w:rsidR="00BE4287">
        <w:t>w</w:t>
      </w:r>
      <w:r>
        <w:t>)</w:t>
      </w:r>
      <w:r>
        <w:tab/>
        <w:t>FTP</w:t>
      </w:r>
      <w:r w:rsidR="00383450">
        <w:t>;</w:t>
      </w:r>
    </w:p>
    <w:p w14:paraId="1F1C27A4" w14:textId="2D639E1F" w:rsidR="00D11280" w:rsidRDefault="00D11280" w:rsidP="00D11280">
      <w:pPr>
        <w:pStyle w:val="LDP1a"/>
      </w:pPr>
      <w:r>
        <w:t>(</w:t>
      </w:r>
      <w:r w:rsidR="00BE4287">
        <w:t>x</w:t>
      </w:r>
      <w:r>
        <w:t>)</w:t>
      </w:r>
      <w:r>
        <w:tab/>
        <w:t>GNSS FPA</w:t>
      </w:r>
      <w:r w:rsidR="00383450">
        <w:t>;</w:t>
      </w:r>
    </w:p>
    <w:p w14:paraId="16298AB5" w14:textId="61B5CE2C" w:rsidR="00D11280" w:rsidRDefault="00D11280" w:rsidP="00D11280">
      <w:pPr>
        <w:pStyle w:val="LDP1a"/>
      </w:pPr>
      <w:r>
        <w:t>(</w:t>
      </w:r>
      <w:r w:rsidR="00BE4287">
        <w:t>y</w:t>
      </w:r>
      <w:r>
        <w:t>)</w:t>
      </w:r>
      <w:r>
        <w:tab/>
        <w:t>GPA</w:t>
      </w:r>
      <w:r w:rsidR="00383450">
        <w:t>;</w:t>
      </w:r>
    </w:p>
    <w:p w14:paraId="52BB0A35" w14:textId="74ED270F" w:rsidR="00D11280" w:rsidRDefault="00D11280" w:rsidP="00D11280">
      <w:pPr>
        <w:pStyle w:val="LDP1a"/>
      </w:pPr>
      <w:r>
        <w:t>(z)</w:t>
      </w:r>
      <w:r>
        <w:tab/>
        <w:t>HF</w:t>
      </w:r>
      <w:r w:rsidR="00383450">
        <w:t>;</w:t>
      </w:r>
    </w:p>
    <w:p w14:paraId="6C8385E4" w14:textId="49006029" w:rsidR="00D11280" w:rsidRDefault="00D11280" w:rsidP="00D11280">
      <w:pPr>
        <w:pStyle w:val="LDP1a"/>
      </w:pPr>
      <w:r>
        <w:t>(z</w:t>
      </w:r>
      <w:r w:rsidR="00BE4287">
        <w:t>a</w:t>
      </w:r>
      <w:r>
        <w:t>)</w:t>
      </w:r>
      <w:r>
        <w:tab/>
        <w:t>HIL</w:t>
      </w:r>
      <w:r w:rsidR="00383450">
        <w:t>;</w:t>
      </w:r>
    </w:p>
    <w:p w14:paraId="0CB47896" w14:textId="2E75EC86" w:rsidR="00D11280" w:rsidRDefault="00D11280" w:rsidP="00D11280">
      <w:pPr>
        <w:pStyle w:val="LDP1a"/>
      </w:pPr>
      <w:r>
        <w:t>(</w:t>
      </w:r>
      <w:proofErr w:type="spellStart"/>
      <w:r>
        <w:t>z</w:t>
      </w:r>
      <w:r w:rsidR="00BE4287">
        <w:t>b</w:t>
      </w:r>
      <w:proofErr w:type="spellEnd"/>
      <w:r>
        <w:t>)</w:t>
      </w:r>
      <w:r>
        <w:tab/>
        <w:t>HM</w:t>
      </w:r>
      <w:r w:rsidR="00383450">
        <w:t>;</w:t>
      </w:r>
    </w:p>
    <w:p w14:paraId="0282D69B" w14:textId="7CFF8C2B" w:rsidR="00D11280" w:rsidRDefault="00D11280" w:rsidP="00D11280">
      <w:pPr>
        <w:pStyle w:val="LDP1a"/>
      </w:pPr>
      <w:r>
        <w:t>(</w:t>
      </w:r>
      <w:proofErr w:type="spellStart"/>
      <w:r>
        <w:t>z</w:t>
      </w:r>
      <w:r w:rsidR="00BE4287">
        <w:t>c</w:t>
      </w:r>
      <w:proofErr w:type="spellEnd"/>
      <w:r>
        <w:t>)</w:t>
      </w:r>
      <w:r>
        <w:tab/>
        <w:t>ICAW</w:t>
      </w:r>
      <w:r w:rsidR="00383450">
        <w:t>;</w:t>
      </w:r>
    </w:p>
    <w:p w14:paraId="706FB00D" w14:textId="72B1565D" w:rsidR="00D11280" w:rsidRDefault="00D11280" w:rsidP="00D11280">
      <w:pPr>
        <w:pStyle w:val="LDP1a"/>
      </w:pPr>
      <w:r>
        <w:t>(</w:t>
      </w:r>
      <w:proofErr w:type="spellStart"/>
      <w:r>
        <w:t>z</w:t>
      </w:r>
      <w:r w:rsidR="00BE4287">
        <w:t>d</w:t>
      </w:r>
      <w:proofErr w:type="spellEnd"/>
      <w:r>
        <w:t>)</w:t>
      </w:r>
      <w:r>
        <w:tab/>
        <w:t>IPC</w:t>
      </w:r>
      <w:r w:rsidR="00383450">
        <w:t>;</w:t>
      </w:r>
    </w:p>
    <w:p w14:paraId="07C1E853" w14:textId="184B1AA9" w:rsidR="00D11280" w:rsidRDefault="00D11280" w:rsidP="00D11280">
      <w:pPr>
        <w:pStyle w:val="LDP1a"/>
      </w:pPr>
      <w:r>
        <w:t>(z</w:t>
      </w:r>
      <w:r w:rsidR="00BE4287">
        <w:t>e)</w:t>
      </w:r>
      <w:r>
        <w:tab/>
        <w:t>LOI</w:t>
      </w:r>
      <w:r w:rsidR="00383450">
        <w:t>;</w:t>
      </w:r>
    </w:p>
    <w:p w14:paraId="34FA7D76" w14:textId="144A7607" w:rsidR="00D11280" w:rsidRDefault="00D11280" w:rsidP="00D11280">
      <w:pPr>
        <w:pStyle w:val="LDP1a"/>
      </w:pPr>
      <w:r>
        <w:t>(</w:t>
      </w:r>
      <w:proofErr w:type="spellStart"/>
      <w:r>
        <w:t>z</w:t>
      </w:r>
      <w:r w:rsidR="00BE4287">
        <w:t>f</w:t>
      </w:r>
      <w:proofErr w:type="spellEnd"/>
      <w:r>
        <w:t>)</w:t>
      </w:r>
      <w:r>
        <w:tab/>
        <w:t>LTP</w:t>
      </w:r>
      <w:r w:rsidR="00383450">
        <w:t>;</w:t>
      </w:r>
    </w:p>
    <w:p w14:paraId="08ABF262" w14:textId="079E999A" w:rsidR="00D11280" w:rsidRDefault="00D11280" w:rsidP="00D11280">
      <w:pPr>
        <w:pStyle w:val="LDP1a"/>
      </w:pPr>
      <w:r>
        <w:t>(</w:t>
      </w:r>
      <w:proofErr w:type="spellStart"/>
      <w:r>
        <w:t>z</w:t>
      </w:r>
      <w:r w:rsidR="00BE4287">
        <w:t>g</w:t>
      </w:r>
      <w:proofErr w:type="spellEnd"/>
      <w:r>
        <w:t>)</w:t>
      </w:r>
      <w:r>
        <w:tab/>
        <w:t>MASPS</w:t>
      </w:r>
      <w:r w:rsidR="00383450">
        <w:t>;</w:t>
      </w:r>
    </w:p>
    <w:p w14:paraId="477E5D43" w14:textId="6A775F1E" w:rsidR="00D11280" w:rsidRDefault="00D11280" w:rsidP="00D11280">
      <w:pPr>
        <w:pStyle w:val="LDP1a"/>
      </w:pPr>
      <w:r>
        <w:t>(</w:t>
      </w:r>
      <w:proofErr w:type="spellStart"/>
      <w:r>
        <w:t>z</w:t>
      </w:r>
      <w:r w:rsidR="00BE4287">
        <w:t>h</w:t>
      </w:r>
      <w:proofErr w:type="spellEnd"/>
      <w:r>
        <w:t>)</w:t>
      </w:r>
      <w:r>
        <w:tab/>
        <w:t>MCDU</w:t>
      </w:r>
      <w:r w:rsidR="00383450">
        <w:t>;</w:t>
      </w:r>
    </w:p>
    <w:p w14:paraId="55CCAE01" w14:textId="0088E841" w:rsidR="00D11280" w:rsidRDefault="00D11280" w:rsidP="00D11280">
      <w:pPr>
        <w:pStyle w:val="LDP1a"/>
      </w:pPr>
      <w:r>
        <w:t>(</w:t>
      </w:r>
      <w:proofErr w:type="spellStart"/>
      <w:r>
        <w:t>z</w:t>
      </w:r>
      <w:r w:rsidR="00BE4287">
        <w:t>i</w:t>
      </w:r>
      <w:proofErr w:type="spellEnd"/>
      <w:r>
        <w:t>)</w:t>
      </w:r>
      <w:r>
        <w:tab/>
        <w:t>MOC</w:t>
      </w:r>
      <w:r w:rsidR="00383450">
        <w:t>;</w:t>
      </w:r>
    </w:p>
    <w:p w14:paraId="283C2DF6" w14:textId="1F42BDBD" w:rsidR="00D11280" w:rsidRDefault="00D11280" w:rsidP="00D11280">
      <w:pPr>
        <w:pStyle w:val="LDP1a"/>
      </w:pPr>
      <w:r>
        <w:t>(</w:t>
      </w:r>
      <w:proofErr w:type="spellStart"/>
      <w:r>
        <w:t>z</w:t>
      </w:r>
      <w:r w:rsidR="00BE4287">
        <w:t>j</w:t>
      </w:r>
      <w:proofErr w:type="spellEnd"/>
      <w:r>
        <w:t>)</w:t>
      </w:r>
      <w:r>
        <w:tab/>
        <w:t>ND</w:t>
      </w:r>
      <w:r w:rsidR="00383450">
        <w:t>.</w:t>
      </w:r>
    </w:p>
    <w:p w14:paraId="5F63503A" w14:textId="77777777" w:rsidR="00432988" w:rsidRPr="006122A6" w:rsidRDefault="00432988" w:rsidP="00432988">
      <w:pPr>
        <w:pStyle w:val="LDAmendHeading"/>
        <w:ind w:left="0" w:firstLine="0"/>
      </w:pPr>
      <w:r w:rsidRPr="006122A6">
        <w:lastRenderedPageBreak/>
        <w:t>[</w:t>
      </w:r>
      <w:r>
        <w:t>5</w:t>
      </w:r>
      <w:r w:rsidRPr="006122A6">
        <w:t>]</w:t>
      </w:r>
      <w:r w:rsidRPr="006122A6">
        <w:tab/>
      </w:r>
      <w:r>
        <w:t>Paragraph 4.1, Table</w:t>
      </w:r>
    </w:p>
    <w:p w14:paraId="0009A5DA" w14:textId="64148BA7" w:rsidR="00432988" w:rsidRDefault="00383450" w:rsidP="00432988">
      <w:pPr>
        <w:pStyle w:val="LDAmendInstruction"/>
        <w:rPr>
          <w:i w:val="0"/>
        </w:rPr>
      </w:pPr>
      <w:r>
        <w:t>i</w:t>
      </w:r>
      <w:r w:rsidR="00432988">
        <w:t>nsert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5380"/>
      </w:tblGrid>
      <w:tr w:rsidR="00432988" w14:paraId="52F41569" w14:textId="77777777" w:rsidTr="00432988">
        <w:tc>
          <w:tcPr>
            <w:tcW w:w="2717" w:type="dxa"/>
          </w:tcPr>
          <w:p w14:paraId="0D2C5B70" w14:textId="77777777" w:rsidR="00432988" w:rsidRPr="00501646" w:rsidRDefault="00432988" w:rsidP="00432988">
            <w:pPr>
              <w:pStyle w:val="LDTabletext"/>
              <w:rPr>
                <w:rFonts w:ascii="Times New Roman" w:eastAsia="Times New Roman" w:hAnsi="Times New Roman"/>
              </w:rPr>
            </w:pPr>
            <w:r w:rsidRPr="00501646">
              <w:rPr>
                <w:rFonts w:ascii="Times New Roman" w:eastAsia="Times New Roman" w:hAnsi="Times New Roman"/>
              </w:rPr>
              <w:t>NM</w:t>
            </w:r>
          </w:p>
        </w:tc>
        <w:tc>
          <w:tcPr>
            <w:tcW w:w="5380" w:type="dxa"/>
          </w:tcPr>
          <w:p w14:paraId="79BC96DA" w14:textId="77777777" w:rsidR="00432988" w:rsidRPr="00501646" w:rsidRDefault="00432988" w:rsidP="00432988">
            <w:pPr>
              <w:pStyle w:val="LDTabletext"/>
              <w:rPr>
                <w:rFonts w:ascii="Times New Roman" w:eastAsia="Times New Roman" w:hAnsi="Times New Roman"/>
              </w:rPr>
            </w:pPr>
            <w:r w:rsidRPr="00501646">
              <w:rPr>
                <w:rFonts w:ascii="Times New Roman" w:eastAsia="Times New Roman" w:hAnsi="Times New Roman"/>
              </w:rPr>
              <w:t>nautical mile</w:t>
            </w:r>
          </w:p>
        </w:tc>
      </w:tr>
    </w:tbl>
    <w:p w14:paraId="3C2DEB97" w14:textId="3356AD88" w:rsidR="00C77483" w:rsidRPr="006122A6" w:rsidRDefault="00C77483" w:rsidP="00C77483">
      <w:pPr>
        <w:pStyle w:val="LDAmendHeading"/>
        <w:ind w:left="0" w:firstLine="0"/>
      </w:pPr>
      <w:r w:rsidRPr="006122A6">
        <w:t>[</w:t>
      </w:r>
      <w:r>
        <w:t>6</w:t>
      </w:r>
      <w:r w:rsidRPr="006122A6">
        <w:t>]</w:t>
      </w:r>
      <w:r w:rsidRPr="006122A6">
        <w:tab/>
      </w:r>
      <w:r>
        <w:t>Paragraph 4.1, Table</w:t>
      </w:r>
    </w:p>
    <w:p w14:paraId="48B3D007" w14:textId="77777777" w:rsidR="00C77483" w:rsidRPr="00D11280" w:rsidRDefault="00C77483" w:rsidP="00C77483">
      <w:pPr>
        <w:pStyle w:val="LDAmendInstruction"/>
        <w:rPr>
          <w:i w:val="0"/>
        </w:rPr>
      </w:pPr>
      <w:r>
        <w:rPr>
          <w:i w:val="0"/>
        </w:rPr>
        <w:t xml:space="preserve">Omit each item for the </w:t>
      </w:r>
      <w:r w:rsidRPr="00D11280">
        <w:rPr>
          <w:i w:val="0"/>
        </w:rPr>
        <w:t>following acronyms</w:t>
      </w:r>
      <w:r>
        <w:rPr>
          <w:i w:val="0"/>
        </w:rPr>
        <w:t xml:space="preserve"> and abbreviations:</w:t>
      </w:r>
    </w:p>
    <w:p w14:paraId="27BC08CA" w14:textId="033E79D0" w:rsidR="00D11280" w:rsidRDefault="00D11280" w:rsidP="00C77483">
      <w:pPr>
        <w:pStyle w:val="LDP1a"/>
      </w:pPr>
      <w:r>
        <w:t>(</w:t>
      </w:r>
      <w:r w:rsidR="00C77483">
        <w:t>a</w:t>
      </w:r>
      <w:r>
        <w:t>)</w:t>
      </w:r>
      <w:r>
        <w:tab/>
        <w:t>Ops Specs</w:t>
      </w:r>
      <w:r w:rsidR="00383450">
        <w:t>;</w:t>
      </w:r>
    </w:p>
    <w:p w14:paraId="73A9FFBA" w14:textId="0ED3C282" w:rsidR="00D11280" w:rsidRDefault="00D11280" w:rsidP="00D11280">
      <w:pPr>
        <w:pStyle w:val="LDP1a"/>
      </w:pPr>
      <w:r>
        <w:t>(</w:t>
      </w:r>
      <w:r w:rsidR="00C77483">
        <w:t>b</w:t>
      </w:r>
      <w:r>
        <w:t>)</w:t>
      </w:r>
      <w:r>
        <w:tab/>
        <w:t>PDE</w:t>
      </w:r>
      <w:r w:rsidR="00383450">
        <w:t>;</w:t>
      </w:r>
    </w:p>
    <w:p w14:paraId="5BC4744F" w14:textId="6CD9B391" w:rsidR="00D11280" w:rsidRDefault="00D11280" w:rsidP="00D11280">
      <w:pPr>
        <w:pStyle w:val="LDP1a"/>
      </w:pPr>
      <w:r>
        <w:t>(</w:t>
      </w:r>
      <w:r w:rsidR="00501646">
        <w:t>c</w:t>
      </w:r>
      <w:r>
        <w:t>)</w:t>
      </w:r>
      <w:r>
        <w:tab/>
        <w:t>PFD</w:t>
      </w:r>
      <w:r w:rsidR="00383450">
        <w:t>;</w:t>
      </w:r>
    </w:p>
    <w:p w14:paraId="1AAEF0B7" w14:textId="76CAB74F" w:rsidR="00D11280" w:rsidRDefault="00D11280" w:rsidP="00D11280">
      <w:pPr>
        <w:pStyle w:val="LDP1a"/>
      </w:pPr>
      <w:r>
        <w:t>(</w:t>
      </w:r>
      <w:r w:rsidR="00501646">
        <w:t>d</w:t>
      </w:r>
      <w:r>
        <w:t>)</w:t>
      </w:r>
      <w:r>
        <w:tab/>
        <w:t>PFOV</w:t>
      </w:r>
      <w:r w:rsidR="00383450">
        <w:t>;</w:t>
      </w:r>
    </w:p>
    <w:p w14:paraId="4455532E" w14:textId="59E758CB" w:rsidR="00D11280" w:rsidRDefault="00D11280" w:rsidP="00D11280">
      <w:pPr>
        <w:pStyle w:val="LDP1a"/>
      </w:pPr>
      <w:r>
        <w:t>(</w:t>
      </w:r>
      <w:r w:rsidR="00501646">
        <w:t>e</w:t>
      </w:r>
      <w:r>
        <w:t>)</w:t>
      </w:r>
      <w:r>
        <w:tab/>
        <w:t>PT</w:t>
      </w:r>
      <w:r w:rsidR="00383450">
        <w:t>;</w:t>
      </w:r>
    </w:p>
    <w:p w14:paraId="1864D61E" w14:textId="1B4650C5" w:rsidR="00D11280" w:rsidRDefault="00D11280" w:rsidP="00D11280">
      <w:pPr>
        <w:pStyle w:val="LDP1a"/>
      </w:pPr>
      <w:r>
        <w:t>(</w:t>
      </w:r>
      <w:r w:rsidR="00501646">
        <w:t>f</w:t>
      </w:r>
      <w:r>
        <w:t>)</w:t>
      </w:r>
      <w:r>
        <w:tab/>
        <w:t>QFE</w:t>
      </w:r>
      <w:r w:rsidR="00383450">
        <w:t>;</w:t>
      </w:r>
    </w:p>
    <w:p w14:paraId="6F76FE88" w14:textId="560E2E7E" w:rsidR="00D11280" w:rsidRDefault="00D11280" w:rsidP="00D11280">
      <w:pPr>
        <w:pStyle w:val="LDP1a"/>
      </w:pPr>
      <w:r>
        <w:t>(</w:t>
      </w:r>
      <w:r w:rsidR="00501646">
        <w:t>g</w:t>
      </w:r>
      <w:r w:rsidR="00BE4287">
        <w:t>)</w:t>
      </w:r>
      <w:r>
        <w:tab/>
        <w:t>RVSM</w:t>
      </w:r>
      <w:r w:rsidR="00383450">
        <w:t>;</w:t>
      </w:r>
    </w:p>
    <w:p w14:paraId="430FAC1B" w14:textId="559BD383" w:rsidR="00D11280" w:rsidRDefault="00D11280" w:rsidP="00D11280">
      <w:pPr>
        <w:pStyle w:val="LDP1a"/>
      </w:pPr>
      <w:r>
        <w:t>(</w:t>
      </w:r>
      <w:r w:rsidR="00501646">
        <w:t>h</w:t>
      </w:r>
      <w:r>
        <w:t>)</w:t>
      </w:r>
      <w:r>
        <w:tab/>
        <w:t>SAE</w:t>
      </w:r>
      <w:r w:rsidR="00383450">
        <w:t>;</w:t>
      </w:r>
    </w:p>
    <w:p w14:paraId="4B4A55A9" w14:textId="2B02488C" w:rsidR="00D11280" w:rsidRDefault="00D11280" w:rsidP="00D11280">
      <w:pPr>
        <w:pStyle w:val="LDP1a"/>
      </w:pPr>
      <w:r>
        <w:t>(</w:t>
      </w:r>
      <w:proofErr w:type="spellStart"/>
      <w:r w:rsidR="00501646">
        <w:t>i</w:t>
      </w:r>
      <w:proofErr w:type="spellEnd"/>
      <w:r>
        <w:t>)</w:t>
      </w:r>
      <w:r>
        <w:tab/>
        <w:t>SATCOM</w:t>
      </w:r>
      <w:r w:rsidR="00383450">
        <w:t>;</w:t>
      </w:r>
    </w:p>
    <w:p w14:paraId="7DC503AA" w14:textId="08F93E44" w:rsidR="00D11280" w:rsidRDefault="00D11280" w:rsidP="00D11280">
      <w:pPr>
        <w:pStyle w:val="LDP1a"/>
      </w:pPr>
      <w:r>
        <w:t>(</w:t>
      </w:r>
      <w:r w:rsidR="00501646">
        <w:t>j</w:t>
      </w:r>
      <w:r>
        <w:t>)</w:t>
      </w:r>
      <w:r>
        <w:tab/>
        <w:t>SCNS</w:t>
      </w:r>
      <w:r w:rsidR="00383450">
        <w:t>;</w:t>
      </w:r>
    </w:p>
    <w:p w14:paraId="0A2A97B5" w14:textId="5CD661C9" w:rsidR="00D11280" w:rsidRDefault="00D11280" w:rsidP="00D11280">
      <w:pPr>
        <w:pStyle w:val="LDP1a"/>
      </w:pPr>
      <w:r>
        <w:t>(</w:t>
      </w:r>
      <w:r w:rsidR="00501646">
        <w:t>k</w:t>
      </w:r>
      <w:r>
        <w:t>)</w:t>
      </w:r>
      <w:r>
        <w:tab/>
        <w:t>SRM</w:t>
      </w:r>
      <w:r w:rsidR="00383450">
        <w:t>;</w:t>
      </w:r>
    </w:p>
    <w:p w14:paraId="1F0AB37A" w14:textId="277246DE" w:rsidR="00D11280" w:rsidRDefault="00D11280" w:rsidP="00D11280">
      <w:pPr>
        <w:pStyle w:val="LDP1a"/>
      </w:pPr>
      <w:r>
        <w:t>(</w:t>
      </w:r>
      <w:r w:rsidR="00501646">
        <w:t>l</w:t>
      </w:r>
      <w:r>
        <w:t>)</w:t>
      </w:r>
      <w:r>
        <w:tab/>
        <w:t>TF</w:t>
      </w:r>
      <w:r w:rsidR="00383450">
        <w:t>;</w:t>
      </w:r>
    </w:p>
    <w:p w14:paraId="7894160D" w14:textId="66158D3C" w:rsidR="00D11280" w:rsidRDefault="00D11280" w:rsidP="00D11280">
      <w:pPr>
        <w:pStyle w:val="LDP1a"/>
      </w:pPr>
      <w:r>
        <w:t>(</w:t>
      </w:r>
      <w:r w:rsidR="00501646">
        <w:t>m</w:t>
      </w:r>
      <w:r>
        <w:t>)</w:t>
      </w:r>
      <w:r>
        <w:tab/>
        <w:t>TOAC</w:t>
      </w:r>
      <w:r w:rsidR="00383450">
        <w:t>;</w:t>
      </w:r>
    </w:p>
    <w:p w14:paraId="641EDC8B" w14:textId="63D827C9" w:rsidR="00D11280" w:rsidRDefault="00D11280" w:rsidP="00D11280">
      <w:pPr>
        <w:pStyle w:val="LDP1a"/>
      </w:pPr>
      <w:r>
        <w:t>(</w:t>
      </w:r>
      <w:r w:rsidR="00501646">
        <w:t>n</w:t>
      </w:r>
      <w:r>
        <w:t>)</w:t>
      </w:r>
      <w:r>
        <w:tab/>
        <w:t>VA</w:t>
      </w:r>
      <w:r w:rsidR="00383450">
        <w:t>;</w:t>
      </w:r>
    </w:p>
    <w:p w14:paraId="0EFFA906" w14:textId="767B46EC" w:rsidR="00D11280" w:rsidRDefault="00D11280" w:rsidP="00D11280">
      <w:pPr>
        <w:pStyle w:val="LDP1a"/>
      </w:pPr>
      <w:r>
        <w:t>(</w:t>
      </w:r>
      <w:r w:rsidR="00501646">
        <w:t>o</w:t>
      </w:r>
      <w:r>
        <w:t>)</w:t>
      </w:r>
      <w:r>
        <w:tab/>
        <w:t>VDI</w:t>
      </w:r>
      <w:r w:rsidR="00383450">
        <w:t>;</w:t>
      </w:r>
    </w:p>
    <w:p w14:paraId="01040D92" w14:textId="725CC411" w:rsidR="00D11280" w:rsidRDefault="00D11280" w:rsidP="00D11280">
      <w:pPr>
        <w:pStyle w:val="LDP1a"/>
      </w:pPr>
      <w:r>
        <w:t>(</w:t>
      </w:r>
      <w:r w:rsidR="00501646">
        <w:t>p</w:t>
      </w:r>
      <w:r>
        <w:t>)</w:t>
      </w:r>
      <w:r>
        <w:tab/>
        <w:t>VEB</w:t>
      </w:r>
      <w:r w:rsidR="00383450">
        <w:t>;</w:t>
      </w:r>
    </w:p>
    <w:p w14:paraId="13894AF8" w14:textId="6BDAB596" w:rsidR="00D11280" w:rsidRDefault="00D11280" w:rsidP="00D11280">
      <w:pPr>
        <w:pStyle w:val="LDP1a"/>
      </w:pPr>
      <w:r>
        <w:t>(</w:t>
      </w:r>
      <w:r w:rsidR="00501646">
        <w:t>q</w:t>
      </w:r>
      <w:r>
        <w:t>)</w:t>
      </w:r>
      <w:r>
        <w:tab/>
        <w:t>VM</w:t>
      </w:r>
      <w:r w:rsidR="00383450">
        <w:t>;</w:t>
      </w:r>
    </w:p>
    <w:p w14:paraId="150DD707" w14:textId="40752D9C" w:rsidR="00D11280" w:rsidRDefault="00D11280" w:rsidP="00D11280">
      <w:pPr>
        <w:pStyle w:val="LDP1a"/>
      </w:pPr>
      <w:r>
        <w:t>(</w:t>
      </w:r>
      <w:r w:rsidR="00501646">
        <w:t>r</w:t>
      </w:r>
      <w:r>
        <w:t>)</w:t>
      </w:r>
      <w:r>
        <w:tab/>
      </w:r>
      <w:r w:rsidR="00B83B01">
        <w:t>VTF</w:t>
      </w:r>
      <w:r w:rsidR="00383450">
        <w:t>;</w:t>
      </w:r>
    </w:p>
    <w:p w14:paraId="6D26F23D" w14:textId="37F73131" w:rsidR="00D11280" w:rsidRPr="003D7B63" w:rsidRDefault="00D11280" w:rsidP="00D11280">
      <w:pPr>
        <w:pStyle w:val="LDP1a"/>
      </w:pPr>
      <w:r>
        <w:t>(</w:t>
      </w:r>
      <w:r w:rsidR="00501646">
        <w:t>s</w:t>
      </w:r>
      <w:r>
        <w:t>)</w:t>
      </w:r>
      <w:r>
        <w:tab/>
        <w:t>WPT</w:t>
      </w:r>
      <w:r w:rsidR="00B83B01">
        <w:t>.</w:t>
      </w:r>
    </w:p>
    <w:p w14:paraId="10D017CE" w14:textId="6FB60EBD" w:rsidR="00BE4287" w:rsidRPr="006122A6" w:rsidRDefault="00BE4287" w:rsidP="00BE4287">
      <w:pPr>
        <w:pStyle w:val="LDAmendHeading"/>
        <w:ind w:left="0" w:firstLine="0"/>
      </w:pPr>
      <w:r w:rsidRPr="006122A6">
        <w:t>[</w:t>
      </w:r>
      <w:r w:rsidR="00501646">
        <w:t>7</w:t>
      </w:r>
      <w:r w:rsidRPr="006122A6">
        <w:t>]</w:t>
      </w:r>
      <w:r w:rsidRPr="006122A6">
        <w:tab/>
      </w:r>
      <w:r>
        <w:t xml:space="preserve">Paragraph 4.2, definition of </w:t>
      </w:r>
      <w:r w:rsidRPr="00BE4287">
        <w:t>Self-contained navigation system</w:t>
      </w:r>
    </w:p>
    <w:p w14:paraId="5653BB90" w14:textId="2B2380B8" w:rsidR="00BE4287" w:rsidRPr="00DA69A8" w:rsidRDefault="00BE4287" w:rsidP="00BE4287">
      <w:pPr>
        <w:pStyle w:val="LDAmendInstruction"/>
        <w:keepNext w:val="0"/>
        <w:spacing w:before="60"/>
      </w:pPr>
      <w:r>
        <w:t>omit</w:t>
      </w:r>
    </w:p>
    <w:p w14:paraId="1161642C" w14:textId="2AFFDF7B" w:rsidR="002A3F78" w:rsidRPr="006122A6" w:rsidRDefault="002A3F78" w:rsidP="00BE4287">
      <w:pPr>
        <w:pStyle w:val="LDAmendHeading"/>
      </w:pPr>
      <w:r w:rsidRPr="006122A6">
        <w:t>[</w:t>
      </w:r>
      <w:r w:rsidR="00501646">
        <w:t>8</w:t>
      </w:r>
      <w:r w:rsidRPr="006122A6">
        <w:t>]</w:t>
      </w:r>
      <w:r w:rsidRPr="006122A6">
        <w:tab/>
      </w:r>
      <w:r w:rsidR="004C4158">
        <w:t>P</w:t>
      </w:r>
      <w:r w:rsidRPr="006122A6">
        <w:t>aragraph </w:t>
      </w:r>
      <w:r w:rsidR="00A163BB">
        <w:t>9</w:t>
      </w:r>
      <w:r w:rsidRPr="006122A6">
        <w:t>.1</w:t>
      </w:r>
    </w:p>
    <w:p w14:paraId="604CAC59" w14:textId="77777777" w:rsidR="00DA69A8" w:rsidRPr="00DA69A8" w:rsidRDefault="00A163BB" w:rsidP="00E76C88">
      <w:pPr>
        <w:pStyle w:val="LDAmendInstruction"/>
        <w:keepNext w:val="0"/>
        <w:spacing w:before="60"/>
      </w:pPr>
      <w:r>
        <w:t>substitute</w:t>
      </w:r>
    </w:p>
    <w:p w14:paraId="787CAD4B" w14:textId="1F0404F2" w:rsidR="00A163BB" w:rsidRPr="003D7B63" w:rsidRDefault="00A163BB" w:rsidP="00A163BB">
      <w:pPr>
        <w:pStyle w:val="LDClause"/>
      </w:pPr>
      <w:r w:rsidRPr="007E57E9">
        <w:tab/>
        <w:t>9.1</w:t>
      </w:r>
      <w:r w:rsidRPr="007E57E9">
        <w:tab/>
        <w:t xml:space="preserve">Subject to </w:t>
      </w:r>
      <w:r>
        <w:t xml:space="preserve">compliance with </w:t>
      </w:r>
      <w:r w:rsidRPr="007E57E9">
        <w:t xml:space="preserve">paragraphs 9.2 </w:t>
      </w:r>
      <w:r>
        <w:t xml:space="preserve">and </w:t>
      </w:r>
      <w:r w:rsidRPr="007E57E9">
        <w:t xml:space="preserve">9.3, an Australian aircraft is deemed to be approved for navigation in accordance with </w:t>
      </w:r>
      <w:r>
        <w:t xml:space="preserve">any of </w:t>
      </w:r>
      <w:r w:rsidRPr="007E57E9">
        <w:t xml:space="preserve">the following </w:t>
      </w:r>
      <w:r w:rsidR="00E858E6">
        <w:t>nav</w:t>
      </w:r>
      <w:r w:rsidRPr="003D7B63">
        <w:rPr>
          <w:szCs w:val="20"/>
        </w:rPr>
        <w:t>igation specifications</w:t>
      </w:r>
      <w:r w:rsidRPr="003D7B63">
        <w:t>:</w:t>
      </w:r>
    </w:p>
    <w:p w14:paraId="621103B7" w14:textId="77777777" w:rsidR="00A163BB" w:rsidRPr="003D7B63" w:rsidRDefault="00A163BB" w:rsidP="00A163BB">
      <w:pPr>
        <w:pStyle w:val="LDP1a"/>
      </w:pPr>
      <w:r w:rsidRPr="003D7B63">
        <w:t>(a)</w:t>
      </w:r>
      <w:r w:rsidRPr="003D7B63">
        <w:tab/>
        <w:t xml:space="preserve">RNAV 5; </w:t>
      </w:r>
    </w:p>
    <w:p w14:paraId="41C86BDB" w14:textId="77777777" w:rsidR="00A163BB" w:rsidRPr="003D7B63" w:rsidRDefault="00A163BB" w:rsidP="00A163BB">
      <w:pPr>
        <w:pStyle w:val="LDP1a"/>
      </w:pPr>
      <w:r w:rsidRPr="003D7B63">
        <w:t>(b)</w:t>
      </w:r>
      <w:r w:rsidRPr="003D7B63">
        <w:tab/>
        <w:t xml:space="preserve">RNAV 1 and RNAV 2; </w:t>
      </w:r>
    </w:p>
    <w:p w14:paraId="40DE8B5F" w14:textId="77777777" w:rsidR="00A163BB" w:rsidRPr="003D7B63" w:rsidRDefault="00A163BB" w:rsidP="00A163BB">
      <w:pPr>
        <w:pStyle w:val="LDP1a"/>
      </w:pPr>
      <w:r w:rsidRPr="003D7B63">
        <w:t>(c)</w:t>
      </w:r>
      <w:r w:rsidRPr="003D7B63">
        <w:tab/>
        <w:t xml:space="preserve">RNP 2; </w:t>
      </w:r>
    </w:p>
    <w:p w14:paraId="34959B0C" w14:textId="77777777" w:rsidR="00A163BB" w:rsidRPr="003D7B63" w:rsidRDefault="00A163BB" w:rsidP="00A163BB">
      <w:pPr>
        <w:pStyle w:val="LDP1a"/>
      </w:pPr>
      <w:r w:rsidRPr="003D7B63">
        <w:t>(d)</w:t>
      </w:r>
      <w:r w:rsidRPr="003D7B63">
        <w:tab/>
        <w:t>RNP 1.</w:t>
      </w:r>
    </w:p>
    <w:p w14:paraId="6A69E589" w14:textId="73C8438B" w:rsidR="00A163BB" w:rsidRPr="006122A6" w:rsidRDefault="00A163BB" w:rsidP="00A163BB">
      <w:pPr>
        <w:pStyle w:val="LDAmendHeading"/>
      </w:pPr>
      <w:r w:rsidRPr="006122A6">
        <w:lastRenderedPageBreak/>
        <w:t>[</w:t>
      </w:r>
      <w:r w:rsidR="00432988">
        <w:t>9</w:t>
      </w:r>
      <w:r w:rsidRPr="006122A6">
        <w:t>]</w:t>
      </w:r>
      <w:r w:rsidRPr="006122A6">
        <w:tab/>
      </w:r>
      <w:r>
        <w:t>P</w:t>
      </w:r>
      <w:r w:rsidRPr="006122A6">
        <w:t>aragraph </w:t>
      </w:r>
      <w:r>
        <w:t>9</w:t>
      </w:r>
      <w:r w:rsidRPr="006122A6">
        <w:t>.</w:t>
      </w:r>
      <w:r>
        <w:t>3</w:t>
      </w:r>
    </w:p>
    <w:p w14:paraId="7B97B23A" w14:textId="77777777" w:rsidR="00A163BB" w:rsidRPr="00DA69A8" w:rsidRDefault="00A163BB" w:rsidP="00892837">
      <w:pPr>
        <w:pStyle w:val="LDAmendInstruction"/>
        <w:spacing w:before="60"/>
      </w:pPr>
      <w:r>
        <w:t>substitute</w:t>
      </w:r>
    </w:p>
    <w:p w14:paraId="059D45C6" w14:textId="104E2E9D" w:rsidR="00A163BB" w:rsidRPr="003D7B63" w:rsidRDefault="00A163BB" w:rsidP="00892837">
      <w:pPr>
        <w:pStyle w:val="LDClause"/>
        <w:keepNext/>
      </w:pPr>
      <w:bookmarkStart w:id="2" w:name="_Hlk523135291"/>
      <w:r w:rsidRPr="003D7B63">
        <w:tab/>
        <w:t>9.3</w:t>
      </w:r>
      <w:r w:rsidRPr="003D7B63">
        <w:tab/>
        <w:t xml:space="preserve">The aircraft is approved for navigation </w:t>
      </w:r>
      <w:r w:rsidR="009B26F0">
        <w:t xml:space="preserve">during a flight </w:t>
      </w:r>
      <w:r w:rsidRPr="003D7B63">
        <w:t xml:space="preserve">in accordance with a </w:t>
      </w:r>
      <w:r w:rsidR="00E858E6">
        <w:t>nav</w:t>
      </w:r>
      <w:r w:rsidRPr="003D7B63">
        <w:rPr>
          <w:szCs w:val="20"/>
        </w:rPr>
        <w:t>igation specification</w:t>
      </w:r>
      <w:r w:rsidRPr="003D7B63">
        <w:t xml:space="preserve"> mentioned in paragraph 9.1 if the AFM or AFMS for the aircraft</w:t>
      </w:r>
      <w:r w:rsidR="009B26F0">
        <w:t>, as published at the time of the flight,</w:t>
      </w:r>
      <w:r w:rsidRPr="003D7B63">
        <w:t xml:space="preserve"> states that the aircraft:</w:t>
      </w:r>
    </w:p>
    <w:p w14:paraId="7D8A6337" w14:textId="6002982F" w:rsidR="00A163BB" w:rsidRPr="003D7B63" w:rsidRDefault="00A163BB" w:rsidP="00A163BB">
      <w:pPr>
        <w:pStyle w:val="LDP1a"/>
      </w:pPr>
      <w:bookmarkStart w:id="3" w:name="_Hlk523135002"/>
      <w:bookmarkEnd w:id="2"/>
      <w:r w:rsidRPr="003D7B63">
        <w:t>(a)</w:t>
      </w:r>
      <w:r w:rsidRPr="003D7B63">
        <w:tab/>
      </w:r>
      <w:r w:rsidR="00892837">
        <w:t xml:space="preserve">is </w:t>
      </w:r>
      <w:r w:rsidRPr="003D7B63">
        <w:t xml:space="preserve">capable of the </w:t>
      </w:r>
      <w:r w:rsidR="00E858E6">
        <w:t>nav</w:t>
      </w:r>
      <w:r w:rsidRPr="003D7B63">
        <w:rPr>
          <w:szCs w:val="20"/>
        </w:rPr>
        <w:t xml:space="preserve">igation specification; </w:t>
      </w:r>
      <w:r w:rsidRPr="003D7B63">
        <w:t xml:space="preserve">or </w:t>
      </w:r>
    </w:p>
    <w:p w14:paraId="410D2E37" w14:textId="1D15258E" w:rsidR="00A163BB" w:rsidRPr="007E57E9" w:rsidRDefault="00A163BB" w:rsidP="00A163BB">
      <w:pPr>
        <w:pStyle w:val="LDP1a"/>
      </w:pPr>
      <w:r w:rsidRPr="003D7B63">
        <w:t>(b)</w:t>
      </w:r>
      <w:r w:rsidRPr="003D7B63">
        <w:tab/>
        <w:t xml:space="preserve">has the GPS capability mentioned in </w:t>
      </w:r>
      <w:r w:rsidR="00FF3C49" w:rsidRPr="003D7B63">
        <w:t xml:space="preserve">an item </w:t>
      </w:r>
      <w:r w:rsidR="00A8483B">
        <w:t xml:space="preserve">of the </w:t>
      </w:r>
      <w:r w:rsidRPr="003D7B63">
        <w:t xml:space="preserve">Table that corresponds to the </w:t>
      </w:r>
      <w:r w:rsidR="00E858E6">
        <w:t>nav</w:t>
      </w:r>
      <w:r w:rsidRPr="003D7B63">
        <w:rPr>
          <w:szCs w:val="20"/>
        </w:rPr>
        <w:t xml:space="preserve">igation specification. </w:t>
      </w:r>
    </w:p>
    <w:bookmarkEnd w:id="3"/>
    <w:p w14:paraId="31B2C9ED" w14:textId="17745C0D" w:rsidR="00A163BB" w:rsidRPr="007E57E9" w:rsidRDefault="00A163BB" w:rsidP="00A163BB">
      <w:pPr>
        <w:pStyle w:val="LDTableheading"/>
      </w:pPr>
      <w:r w:rsidRPr="007E57E9">
        <w:t>Table</w:t>
      </w:r>
    </w:p>
    <w:tbl>
      <w:tblPr>
        <w:tblStyle w:val="TableGrid"/>
        <w:tblW w:w="0" w:type="auto"/>
        <w:tblInd w:w="-5" w:type="dxa"/>
        <w:tblLook w:val="04A0" w:firstRow="1" w:lastRow="0" w:firstColumn="1" w:lastColumn="0" w:noHBand="0" w:noVBand="1"/>
      </w:tblPr>
      <w:tblGrid>
        <w:gridCol w:w="567"/>
        <w:gridCol w:w="3402"/>
        <w:gridCol w:w="3402"/>
      </w:tblGrid>
      <w:tr w:rsidR="00FF3C49" w:rsidRPr="00A163BB" w14:paraId="1366B9BA" w14:textId="77777777" w:rsidTr="00432988">
        <w:tc>
          <w:tcPr>
            <w:tcW w:w="567" w:type="dxa"/>
          </w:tcPr>
          <w:p w14:paraId="32F949B0" w14:textId="77777777" w:rsidR="00FF3C49" w:rsidRPr="00A163BB" w:rsidRDefault="00FF3C49" w:rsidP="00FF3C49">
            <w:pPr>
              <w:pStyle w:val="LDNote"/>
              <w:keepNext/>
              <w:spacing w:before="40" w:after="40"/>
              <w:ind w:left="0"/>
              <w:rPr>
                <w:rFonts w:ascii="Times New Roman" w:hAnsi="Times New Roman"/>
                <w:b/>
                <w:sz w:val="22"/>
                <w:szCs w:val="20"/>
              </w:rPr>
            </w:pPr>
          </w:p>
        </w:tc>
        <w:tc>
          <w:tcPr>
            <w:tcW w:w="3402" w:type="dxa"/>
          </w:tcPr>
          <w:p w14:paraId="37CA66F9" w14:textId="77777777" w:rsidR="00FF3C49" w:rsidRPr="00A163BB" w:rsidRDefault="00FF3C49" w:rsidP="00FF3C49">
            <w:pPr>
              <w:pStyle w:val="LDNote"/>
              <w:keepNext/>
              <w:spacing w:before="40" w:after="40"/>
              <w:ind w:left="0"/>
              <w:rPr>
                <w:rFonts w:ascii="Times New Roman" w:hAnsi="Times New Roman"/>
                <w:b/>
                <w:sz w:val="22"/>
                <w:szCs w:val="20"/>
              </w:rPr>
            </w:pPr>
            <w:r w:rsidRPr="00A163BB">
              <w:rPr>
                <w:rFonts w:ascii="Times New Roman" w:hAnsi="Times New Roman"/>
                <w:b/>
                <w:sz w:val="22"/>
                <w:szCs w:val="20"/>
              </w:rPr>
              <w:t xml:space="preserve">GPS capability </w:t>
            </w:r>
          </w:p>
          <w:p w14:paraId="0869B310" w14:textId="5988008B" w:rsidR="00FF3C49" w:rsidRPr="00A163BB" w:rsidRDefault="00FF3C49" w:rsidP="00FF3C49">
            <w:pPr>
              <w:pStyle w:val="LDNote"/>
              <w:keepNext/>
              <w:spacing w:before="40" w:after="40"/>
              <w:ind w:left="0"/>
              <w:rPr>
                <w:b/>
                <w:sz w:val="22"/>
                <w:szCs w:val="20"/>
              </w:rPr>
            </w:pPr>
            <w:r w:rsidRPr="00A163BB">
              <w:rPr>
                <w:rFonts w:ascii="Times New Roman" w:hAnsi="Times New Roman"/>
                <w:b/>
                <w:sz w:val="22"/>
                <w:szCs w:val="20"/>
              </w:rPr>
              <w:t xml:space="preserve">(Column </w:t>
            </w:r>
            <w:r>
              <w:rPr>
                <w:rFonts w:ascii="Times New Roman" w:hAnsi="Times New Roman"/>
                <w:b/>
                <w:sz w:val="22"/>
                <w:szCs w:val="20"/>
              </w:rPr>
              <w:t>1</w:t>
            </w:r>
            <w:r w:rsidRPr="00A163BB">
              <w:rPr>
                <w:rFonts w:ascii="Times New Roman" w:hAnsi="Times New Roman"/>
                <w:b/>
                <w:sz w:val="22"/>
                <w:szCs w:val="20"/>
              </w:rPr>
              <w:t>)</w:t>
            </w:r>
          </w:p>
        </w:tc>
        <w:tc>
          <w:tcPr>
            <w:tcW w:w="3402" w:type="dxa"/>
          </w:tcPr>
          <w:p w14:paraId="208CAE72" w14:textId="7139AC36" w:rsidR="00FF3C49" w:rsidRPr="00A163BB" w:rsidRDefault="00E858E6" w:rsidP="00FF3C49">
            <w:pPr>
              <w:pStyle w:val="LDNote"/>
              <w:keepNext/>
              <w:spacing w:before="40" w:after="40"/>
              <w:ind w:left="0"/>
              <w:rPr>
                <w:rFonts w:ascii="Times New Roman" w:hAnsi="Times New Roman"/>
                <w:b/>
                <w:sz w:val="22"/>
                <w:szCs w:val="20"/>
              </w:rPr>
            </w:pPr>
            <w:r>
              <w:rPr>
                <w:rFonts w:ascii="Times New Roman" w:hAnsi="Times New Roman"/>
                <w:b/>
                <w:sz w:val="22"/>
                <w:szCs w:val="20"/>
              </w:rPr>
              <w:t>Nav</w:t>
            </w:r>
            <w:r w:rsidRPr="00A163BB">
              <w:rPr>
                <w:rFonts w:ascii="Times New Roman" w:hAnsi="Times New Roman"/>
                <w:b/>
                <w:sz w:val="22"/>
                <w:szCs w:val="20"/>
              </w:rPr>
              <w:t xml:space="preserve">igation </w:t>
            </w:r>
            <w:r w:rsidR="00FF3C49" w:rsidRPr="00A163BB">
              <w:rPr>
                <w:rFonts w:ascii="Times New Roman" w:hAnsi="Times New Roman"/>
                <w:b/>
                <w:sz w:val="22"/>
                <w:szCs w:val="20"/>
              </w:rPr>
              <w:t xml:space="preserve">specification </w:t>
            </w:r>
          </w:p>
          <w:p w14:paraId="500D0628" w14:textId="2AACC282" w:rsidR="00FF3C49" w:rsidRPr="00A163BB" w:rsidRDefault="00FF3C49" w:rsidP="00FF3C49">
            <w:pPr>
              <w:pStyle w:val="LDNote"/>
              <w:keepNext/>
              <w:spacing w:before="40" w:after="40"/>
              <w:ind w:left="0"/>
              <w:rPr>
                <w:rFonts w:ascii="Times New Roman" w:hAnsi="Times New Roman"/>
                <w:b/>
                <w:sz w:val="22"/>
                <w:szCs w:val="20"/>
              </w:rPr>
            </w:pPr>
            <w:r w:rsidRPr="00A163BB">
              <w:rPr>
                <w:rFonts w:ascii="Times New Roman" w:hAnsi="Times New Roman"/>
                <w:b/>
                <w:sz w:val="22"/>
                <w:szCs w:val="20"/>
              </w:rPr>
              <w:t xml:space="preserve">(Column </w:t>
            </w:r>
            <w:r>
              <w:rPr>
                <w:rFonts w:ascii="Times New Roman" w:hAnsi="Times New Roman"/>
                <w:b/>
                <w:sz w:val="22"/>
                <w:szCs w:val="20"/>
              </w:rPr>
              <w:t>2</w:t>
            </w:r>
            <w:r w:rsidRPr="00A163BB">
              <w:rPr>
                <w:rFonts w:ascii="Times New Roman" w:hAnsi="Times New Roman"/>
                <w:b/>
                <w:sz w:val="22"/>
                <w:szCs w:val="20"/>
              </w:rPr>
              <w:t>)</w:t>
            </w:r>
          </w:p>
        </w:tc>
      </w:tr>
      <w:tr w:rsidR="00FF3C49" w:rsidRPr="00A163BB" w14:paraId="5499F7A6" w14:textId="77777777" w:rsidTr="00432988">
        <w:tc>
          <w:tcPr>
            <w:tcW w:w="567" w:type="dxa"/>
          </w:tcPr>
          <w:p w14:paraId="66EFBDA1" w14:textId="77777777" w:rsidR="00FF3C49" w:rsidRPr="00A163BB" w:rsidRDefault="00FF3C49" w:rsidP="00FF3C49">
            <w:pPr>
              <w:pStyle w:val="LDNote"/>
              <w:spacing w:before="40" w:after="40"/>
              <w:ind w:left="0"/>
              <w:rPr>
                <w:rFonts w:ascii="Times New Roman" w:hAnsi="Times New Roman"/>
                <w:sz w:val="22"/>
                <w:szCs w:val="20"/>
              </w:rPr>
            </w:pPr>
            <w:r w:rsidRPr="00A163BB">
              <w:rPr>
                <w:rFonts w:ascii="Times New Roman" w:hAnsi="Times New Roman"/>
                <w:sz w:val="22"/>
                <w:szCs w:val="20"/>
              </w:rPr>
              <w:t>1</w:t>
            </w:r>
          </w:p>
        </w:tc>
        <w:tc>
          <w:tcPr>
            <w:tcW w:w="3402" w:type="dxa"/>
          </w:tcPr>
          <w:p w14:paraId="5F6E5D0B" w14:textId="3FFFB8BC" w:rsidR="00FF3C49" w:rsidRPr="00A163BB" w:rsidRDefault="00FF3C49" w:rsidP="00FF3C49">
            <w:pPr>
              <w:pStyle w:val="LDNote"/>
              <w:spacing w:before="40" w:after="40"/>
              <w:ind w:left="0"/>
              <w:rPr>
                <w:sz w:val="22"/>
                <w:szCs w:val="20"/>
              </w:rPr>
            </w:pPr>
            <w:r w:rsidRPr="00A163BB">
              <w:rPr>
                <w:rFonts w:ascii="Times New Roman" w:hAnsi="Times New Roman"/>
                <w:sz w:val="22"/>
                <w:szCs w:val="20"/>
              </w:rPr>
              <w:t>GPS RNAV EN ROUTE</w:t>
            </w:r>
          </w:p>
        </w:tc>
        <w:tc>
          <w:tcPr>
            <w:tcW w:w="3402" w:type="dxa"/>
          </w:tcPr>
          <w:p w14:paraId="164AB803" w14:textId="5A0726F5" w:rsidR="00FF3C49" w:rsidRPr="00A163BB" w:rsidRDefault="00FF3C49" w:rsidP="00FF3C49">
            <w:pPr>
              <w:pStyle w:val="LDNote"/>
              <w:spacing w:before="40" w:after="40"/>
              <w:ind w:left="0"/>
              <w:rPr>
                <w:rFonts w:ascii="Times New Roman" w:hAnsi="Times New Roman"/>
                <w:sz w:val="22"/>
                <w:szCs w:val="20"/>
              </w:rPr>
            </w:pPr>
            <w:r w:rsidRPr="00A163BB">
              <w:rPr>
                <w:rFonts w:ascii="Times New Roman" w:hAnsi="Times New Roman"/>
                <w:sz w:val="22"/>
                <w:szCs w:val="20"/>
              </w:rPr>
              <w:t>RNAV 5; RNAV 2 or RNP 2</w:t>
            </w:r>
          </w:p>
        </w:tc>
      </w:tr>
      <w:tr w:rsidR="00FF3C49" w:rsidRPr="00A163BB" w14:paraId="7AD4663A" w14:textId="77777777" w:rsidTr="00432988">
        <w:tc>
          <w:tcPr>
            <w:tcW w:w="567" w:type="dxa"/>
          </w:tcPr>
          <w:p w14:paraId="31BE8435" w14:textId="77777777" w:rsidR="00FF3C49" w:rsidRPr="00A163BB" w:rsidRDefault="00FF3C49" w:rsidP="00FF3C49">
            <w:pPr>
              <w:pStyle w:val="LDNote"/>
              <w:spacing w:before="40" w:after="40"/>
              <w:ind w:left="0"/>
              <w:rPr>
                <w:rFonts w:ascii="Times New Roman" w:hAnsi="Times New Roman"/>
                <w:sz w:val="22"/>
                <w:szCs w:val="20"/>
              </w:rPr>
            </w:pPr>
            <w:r w:rsidRPr="00A163BB">
              <w:rPr>
                <w:rFonts w:ascii="Times New Roman" w:hAnsi="Times New Roman"/>
                <w:sz w:val="22"/>
                <w:szCs w:val="20"/>
              </w:rPr>
              <w:t>2</w:t>
            </w:r>
          </w:p>
        </w:tc>
        <w:tc>
          <w:tcPr>
            <w:tcW w:w="3402" w:type="dxa"/>
          </w:tcPr>
          <w:p w14:paraId="64108F17" w14:textId="505EE16F" w:rsidR="00FF3C49" w:rsidRPr="00A163BB" w:rsidRDefault="00FF3C49" w:rsidP="00FF3C49">
            <w:pPr>
              <w:pStyle w:val="LDNote"/>
              <w:spacing w:before="40" w:after="40"/>
              <w:ind w:left="0"/>
              <w:rPr>
                <w:sz w:val="22"/>
                <w:szCs w:val="20"/>
              </w:rPr>
            </w:pPr>
            <w:r w:rsidRPr="00A163BB">
              <w:rPr>
                <w:rFonts w:ascii="Times New Roman" w:hAnsi="Times New Roman"/>
                <w:sz w:val="22"/>
                <w:szCs w:val="20"/>
              </w:rPr>
              <w:t>GPS RNAV TERMINAL</w:t>
            </w:r>
          </w:p>
        </w:tc>
        <w:tc>
          <w:tcPr>
            <w:tcW w:w="3402" w:type="dxa"/>
          </w:tcPr>
          <w:p w14:paraId="74E2A41E" w14:textId="27F4593F" w:rsidR="00FF3C49" w:rsidRPr="00A163BB" w:rsidRDefault="00FF3C49" w:rsidP="00FF3C49">
            <w:pPr>
              <w:pStyle w:val="LDNote"/>
              <w:spacing w:before="40" w:after="40"/>
              <w:ind w:left="0"/>
              <w:rPr>
                <w:rFonts w:ascii="Times New Roman" w:hAnsi="Times New Roman"/>
                <w:sz w:val="22"/>
                <w:szCs w:val="20"/>
              </w:rPr>
            </w:pPr>
            <w:r w:rsidRPr="00A163BB">
              <w:rPr>
                <w:rFonts w:ascii="Times New Roman" w:hAnsi="Times New Roman"/>
                <w:sz w:val="22"/>
                <w:szCs w:val="20"/>
              </w:rPr>
              <w:t>RNAV 1 or RNP 1</w:t>
            </w:r>
          </w:p>
        </w:tc>
      </w:tr>
    </w:tbl>
    <w:p w14:paraId="4162ADD1" w14:textId="4C909039" w:rsidR="00A163BB" w:rsidRPr="003D7B63" w:rsidRDefault="00A163BB" w:rsidP="00892837">
      <w:pPr>
        <w:pStyle w:val="LDNote"/>
        <w:spacing w:before="40" w:after="40"/>
        <w:ind w:right="-143"/>
        <w:rPr>
          <w:szCs w:val="20"/>
        </w:rPr>
      </w:pPr>
      <w:r w:rsidRPr="003D7B63">
        <w:rPr>
          <w:i/>
          <w:szCs w:val="20"/>
        </w:rPr>
        <w:t>Note   </w:t>
      </w:r>
      <w:r w:rsidRPr="003D7B63">
        <w:rPr>
          <w:szCs w:val="20"/>
        </w:rPr>
        <w:t xml:space="preserve">For example, for the purposes of subparagraph 9.3 (b), </w:t>
      </w:r>
      <w:r w:rsidR="00FF3C49">
        <w:rPr>
          <w:szCs w:val="20"/>
        </w:rPr>
        <w:t xml:space="preserve">if </w:t>
      </w:r>
      <w:r w:rsidR="00FF3C49" w:rsidRPr="003D7B63">
        <w:rPr>
          <w:szCs w:val="20"/>
        </w:rPr>
        <w:t xml:space="preserve">the AFM or AFMS for </w:t>
      </w:r>
      <w:r w:rsidRPr="003D7B63">
        <w:rPr>
          <w:szCs w:val="20"/>
        </w:rPr>
        <w:t xml:space="preserve">an aircraft </w:t>
      </w:r>
      <w:r w:rsidR="00FF3C49" w:rsidRPr="003D7B63">
        <w:rPr>
          <w:szCs w:val="20"/>
        </w:rPr>
        <w:t xml:space="preserve">states that the aircraft is capable of </w:t>
      </w:r>
      <w:r w:rsidR="00FF3C49" w:rsidRPr="003D7B63">
        <w:rPr>
          <w:sz w:val="22"/>
          <w:szCs w:val="20"/>
        </w:rPr>
        <w:t>GPS RNAV TERMINAL</w:t>
      </w:r>
      <w:r w:rsidR="00FF3C49">
        <w:rPr>
          <w:szCs w:val="20"/>
        </w:rPr>
        <w:t xml:space="preserve"> (a </w:t>
      </w:r>
      <w:r w:rsidR="00FF3C49" w:rsidRPr="003D7B63">
        <w:rPr>
          <w:szCs w:val="20"/>
        </w:rPr>
        <w:t>“GPS capability”</w:t>
      </w:r>
      <w:r w:rsidR="00FF3C49">
        <w:rPr>
          <w:szCs w:val="20"/>
        </w:rPr>
        <w:t xml:space="preserve">), </w:t>
      </w:r>
      <w:r w:rsidR="00892837">
        <w:rPr>
          <w:szCs w:val="20"/>
        </w:rPr>
        <w:t xml:space="preserve">then </w:t>
      </w:r>
      <w:r w:rsidR="00FF3C49">
        <w:rPr>
          <w:szCs w:val="20"/>
        </w:rPr>
        <w:t>the aircraft</w:t>
      </w:r>
      <w:r w:rsidR="00FF3C49" w:rsidRPr="003D7B63">
        <w:rPr>
          <w:szCs w:val="20"/>
        </w:rPr>
        <w:t xml:space="preserve"> </w:t>
      </w:r>
      <w:r w:rsidRPr="003D7B63">
        <w:rPr>
          <w:szCs w:val="20"/>
        </w:rPr>
        <w:t xml:space="preserve">would be approved to navigate in accordance with </w:t>
      </w:r>
      <w:r w:rsidRPr="003D7B63">
        <w:rPr>
          <w:sz w:val="22"/>
          <w:szCs w:val="20"/>
        </w:rPr>
        <w:t>RNAV 1</w:t>
      </w:r>
      <w:r w:rsidRPr="003D7B63">
        <w:rPr>
          <w:szCs w:val="20"/>
        </w:rPr>
        <w:t xml:space="preserve"> (</w:t>
      </w:r>
      <w:r w:rsidR="00FF3C49">
        <w:rPr>
          <w:szCs w:val="20"/>
        </w:rPr>
        <w:t xml:space="preserve">the corresponding </w:t>
      </w:r>
      <w:r w:rsidRPr="003D7B63">
        <w:rPr>
          <w:szCs w:val="20"/>
        </w:rPr>
        <w:t>“</w:t>
      </w:r>
      <w:r w:rsidR="00E858E6">
        <w:rPr>
          <w:szCs w:val="20"/>
        </w:rPr>
        <w:t>nav</w:t>
      </w:r>
      <w:r w:rsidRPr="003D7B63">
        <w:rPr>
          <w:szCs w:val="20"/>
        </w:rPr>
        <w:t>igation specification”)</w:t>
      </w:r>
      <w:r w:rsidR="00FF3C49">
        <w:rPr>
          <w:szCs w:val="20"/>
        </w:rPr>
        <w:t xml:space="preserve">. </w:t>
      </w:r>
    </w:p>
    <w:p w14:paraId="4075CF03" w14:textId="5BFC6350" w:rsidR="00FF3C49" w:rsidRPr="006122A6" w:rsidRDefault="00FF3C49" w:rsidP="00FF3C49">
      <w:pPr>
        <w:pStyle w:val="LDAmendHeading"/>
      </w:pPr>
      <w:r w:rsidRPr="006122A6">
        <w:t>[</w:t>
      </w:r>
      <w:r w:rsidR="00432988">
        <w:t>10</w:t>
      </w:r>
      <w:r w:rsidRPr="006122A6">
        <w:t>]</w:t>
      </w:r>
      <w:r w:rsidRPr="006122A6">
        <w:tab/>
      </w:r>
      <w:r>
        <w:t>P</w:t>
      </w:r>
      <w:r w:rsidRPr="006122A6">
        <w:t>aragraph </w:t>
      </w:r>
      <w:r>
        <w:t>9.4</w:t>
      </w:r>
    </w:p>
    <w:p w14:paraId="0293809B" w14:textId="3CB7AB5C" w:rsidR="00FF3C49" w:rsidRPr="00DA69A8" w:rsidRDefault="00FF3C49" w:rsidP="00FF3C49">
      <w:pPr>
        <w:pStyle w:val="LDAmendInstruction"/>
        <w:keepNext w:val="0"/>
        <w:spacing w:before="60"/>
      </w:pPr>
      <w:r>
        <w:t>omit</w:t>
      </w:r>
    </w:p>
    <w:p w14:paraId="01B2F063" w14:textId="1739F588" w:rsidR="002A3F78" w:rsidRPr="006122A6" w:rsidRDefault="006122A6" w:rsidP="00FF3C49">
      <w:pPr>
        <w:pStyle w:val="LDAmendHeading"/>
      </w:pPr>
      <w:r>
        <w:t>[</w:t>
      </w:r>
      <w:r w:rsidR="00432988">
        <w:t>11</w:t>
      </w:r>
      <w:r w:rsidR="002A3F78" w:rsidRPr="006122A6">
        <w:t>]</w:t>
      </w:r>
      <w:r w:rsidR="002A3F78" w:rsidRPr="006122A6">
        <w:tab/>
      </w:r>
      <w:r w:rsidR="00A163BB">
        <w:t>Paragraph 10.1</w:t>
      </w:r>
    </w:p>
    <w:p w14:paraId="48BCC80D" w14:textId="77777777" w:rsidR="002A3F78" w:rsidRPr="006122A6" w:rsidRDefault="00F97889" w:rsidP="002A3F78">
      <w:pPr>
        <w:pStyle w:val="LDAmendInstruction"/>
      </w:pPr>
      <w:r w:rsidRPr="006122A6">
        <w:t>substitute</w:t>
      </w:r>
    </w:p>
    <w:p w14:paraId="0D537C83" w14:textId="66F7ABE0" w:rsidR="00A163BB" w:rsidRPr="0051788F" w:rsidRDefault="00A163BB" w:rsidP="00A163BB">
      <w:pPr>
        <w:pStyle w:val="LDClause"/>
      </w:pPr>
      <w:r w:rsidRPr="0051788F">
        <w:tab/>
        <w:t>10.1</w:t>
      </w:r>
      <w:r w:rsidRPr="0051788F">
        <w:tab/>
      </w:r>
      <w:bookmarkStart w:id="4" w:name="_Hlk522879422"/>
      <w:r w:rsidRPr="00EA7D2B">
        <w:t xml:space="preserve">Subject to </w:t>
      </w:r>
      <w:r>
        <w:t xml:space="preserve">compliance with </w:t>
      </w:r>
      <w:r w:rsidRPr="00EA7D2B">
        <w:t xml:space="preserve">paragraphs 10.2 </w:t>
      </w:r>
      <w:r>
        <w:t xml:space="preserve">and </w:t>
      </w:r>
      <w:r w:rsidRPr="00EA7D2B">
        <w:t xml:space="preserve">10.3, an Australian aircraft </w:t>
      </w:r>
      <w:r w:rsidRPr="0051788F">
        <w:t xml:space="preserve">is deemed to be approved for navigation in accordance </w:t>
      </w:r>
      <w:bookmarkEnd w:id="4"/>
      <w:r w:rsidRPr="007E57E9">
        <w:t xml:space="preserve">with </w:t>
      </w:r>
      <w:r>
        <w:t xml:space="preserve">any of </w:t>
      </w:r>
      <w:r w:rsidRPr="007E57E9">
        <w:t xml:space="preserve">the following </w:t>
      </w:r>
      <w:r w:rsidR="00E858E6">
        <w:t>nav</w:t>
      </w:r>
      <w:r w:rsidRPr="00114782">
        <w:rPr>
          <w:szCs w:val="20"/>
        </w:rPr>
        <w:t>igation specifications</w:t>
      </w:r>
      <w:r w:rsidRPr="0051788F">
        <w:t>:</w:t>
      </w:r>
    </w:p>
    <w:p w14:paraId="56DC5347" w14:textId="77777777" w:rsidR="00A163BB" w:rsidRPr="0051788F" w:rsidRDefault="00A163BB" w:rsidP="00A163BB">
      <w:pPr>
        <w:pStyle w:val="LDP1a"/>
      </w:pPr>
      <w:r w:rsidRPr="0051788F">
        <w:t>(a)</w:t>
      </w:r>
      <w:r w:rsidRPr="0051788F">
        <w:tab/>
        <w:t xml:space="preserve">RNAV 5; </w:t>
      </w:r>
    </w:p>
    <w:p w14:paraId="5D73B2A4" w14:textId="77777777" w:rsidR="00A163BB" w:rsidRPr="006E0C71" w:rsidRDefault="00A163BB" w:rsidP="00A163BB">
      <w:pPr>
        <w:pStyle w:val="LDP1a"/>
      </w:pPr>
      <w:r w:rsidRPr="006E0C71">
        <w:t>(b)</w:t>
      </w:r>
      <w:r w:rsidRPr="006E0C71">
        <w:tab/>
        <w:t xml:space="preserve">RNAV 1 and RNAV 2; </w:t>
      </w:r>
    </w:p>
    <w:p w14:paraId="3A993457" w14:textId="77777777" w:rsidR="00A163BB" w:rsidRPr="006E0C71" w:rsidRDefault="00A163BB" w:rsidP="00A163BB">
      <w:pPr>
        <w:pStyle w:val="LDP1a"/>
      </w:pPr>
      <w:r w:rsidRPr="006E0C71">
        <w:t>(c)</w:t>
      </w:r>
      <w:r w:rsidRPr="006E0C71">
        <w:tab/>
        <w:t xml:space="preserve">RNP 2; </w:t>
      </w:r>
    </w:p>
    <w:p w14:paraId="2279C3A0" w14:textId="77777777" w:rsidR="00A163BB" w:rsidRPr="006E0C71" w:rsidRDefault="00A163BB" w:rsidP="00A163BB">
      <w:pPr>
        <w:pStyle w:val="LDP1a"/>
      </w:pPr>
      <w:r w:rsidRPr="006E0C71">
        <w:t>(d)</w:t>
      </w:r>
      <w:r w:rsidRPr="006E0C71">
        <w:tab/>
        <w:t xml:space="preserve">RNP 1; </w:t>
      </w:r>
    </w:p>
    <w:p w14:paraId="345298AF" w14:textId="77777777" w:rsidR="00A163BB" w:rsidRPr="006E0C71" w:rsidRDefault="00A163BB" w:rsidP="00A163BB">
      <w:pPr>
        <w:pStyle w:val="LDP1a"/>
      </w:pPr>
      <w:r w:rsidRPr="006E0C71">
        <w:t>(e)</w:t>
      </w:r>
      <w:r w:rsidRPr="006E0C71">
        <w:tab/>
        <w:t xml:space="preserve">RNP APCH-LNAV; </w:t>
      </w:r>
    </w:p>
    <w:p w14:paraId="5FB836F5" w14:textId="77777777" w:rsidR="00A163BB" w:rsidRPr="006E0C71" w:rsidRDefault="00A163BB" w:rsidP="00A163BB">
      <w:pPr>
        <w:pStyle w:val="LDP1a"/>
      </w:pPr>
      <w:r w:rsidRPr="006E0C71">
        <w:t>(f)</w:t>
      </w:r>
      <w:r w:rsidRPr="006E0C71">
        <w:tab/>
        <w:t>RNP APCH-LNAV/VNAV;</w:t>
      </w:r>
    </w:p>
    <w:p w14:paraId="3921367D" w14:textId="77777777" w:rsidR="00A163BB" w:rsidRPr="00606E24" w:rsidRDefault="00A163BB" w:rsidP="00A163BB">
      <w:pPr>
        <w:pStyle w:val="LDP1a"/>
      </w:pPr>
      <w:r w:rsidRPr="006E0C71">
        <w:t>(g)</w:t>
      </w:r>
      <w:r w:rsidRPr="006E0C71">
        <w:tab/>
        <w:t>RNP APCH-LP or RNP APCH-LPV.</w:t>
      </w:r>
    </w:p>
    <w:p w14:paraId="4A3418F3" w14:textId="3439467C" w:rsidR="00A163BB" w:rsidRPr="006122A6" w:rsidRDefault="00A163BB" w:rsidP="00892837">
      <w:pPr>
        <w:pStyle w:val="LDAmendHeading"/>
        <w:pageBreakBefore/>
      </w:pPr>
      <w:r w:rsidRPr="006122A6">
        <w:lastRenderedPageBreak/>
        <w:t>[</w:t>
      </w:r>
      <w:r w:rsidR="00FF3C49">
        <w:t>1</w:t>
      </w:r>
      <w:r w:rsidR="00432988">
        <w:t>2</w:t>
      </w:r>
      <w:r w:rsidRPr="006122A6">
        <w:t>]</w:t>
      </w:r>
      <w:r w:rsidRPr="006122A6">
        <w:tab/>
      </w:r>
      <w:r>
        <w:t>P</w:t>
      </w:r>
      <w:r w:rsidRPr="006122A6">
        <w:t>aragraph</w:t>
      </w:r>
      <w:r>
        <w:t>s</w:t>
      </w:r>
      <w:r w:rsidRPr="006122A6">
        <w:t> </w:t>
      </w:r>
      <w:r>
        <w:t>10</w:t>
      </w:r>
      <w:r w:rsidRPr="006122A6">
        <w:t>.</w:t>
      </w:r>
      <w:r>
        <w:t>3 and 10.4</w:t>
      </w:r>
    </w:p>
    <w:p w14:paraId="4BADFD51" w14:textId="77777777" w:rsidR="00A163BB" w:rsidRPr="00DA69A8" w:rsidRDefault="00A163BB" w:rsidP="00892837">
      <w:pPr>
        <w:pStyle w:val="LDAmendInstruction"/>
        <w:spacing w:before="60"/>
      </w:pPr>
      <w:r>
        <w:t>substitute</w:t>
      </w:r>
    </w:p>
    <w:p w14:paraId="6CDBDA80" w14:textId="263A69A3" w:rsidR="00A163BB" w:rsidRPr="007E57E9" w:rsidRDefault="00A163BB" w:rsidP="00A163BB">
      <w:pPr>
        <w:pStyle w:val="LDClause"/>
      </w:pPr>
      <w:r w:rsidRPr="00606E24">
        <w:tab/>
        <w:t>10.3</w:t>
      </w:r>
      <w:r w:rsidRPr="00606E24">
        <w:tab/>
      </w:r>
      <w:bookmarkStart w:id="5" w:name="_Hlk522813096"/>
      <w:r w:rsidRPr="00111D05">
        <w:t xml:space="preserve">The aircraft is approved for navigation </w:t>
      </w:r>
      <w:r w:rsidR="009B26F0">
        <w:t xml:space="preserve">during a flight </w:t>
      </w:r>
      <w:r w:rsidRPr="00111D05">
        <w:t xml:space="preserve">in accordance with a </w:t>
      </w:r>
      <w:r w:rsidR="00E858E6">
        <w:t>nav</w:t>
      </w:r>
      <w:r w:rsidRPr="00111D05">
        <w:rPr>
          <w:szCs w:val="20"/>
        </w:rPr>
        <w:t xml:space="preserve">igation specification </w:t>
      </w:r>
      <w:r w:rsidRPr="00111D05">
        <w:t>mentioned</w:t>
      </w:r>
      <w:r w:rsidRPr="007E57E9">
        <w:t xml:space="preserve"> in paragraph 10.1 if</w:t>
      </w:r>
      <w:bookmarkEnd w:id="5"/>
      <w:r w:rsidRPr="007E57E9">
        <w:t xml:space="preserve"> the AFM or AFMS for the aircraft</w:t>
      </w:r>
      <w:r w:rsidR="009B26F0">
        <w:t>, as published at the time of the flight,</w:t>
      </w:r>
      <w:r w:rsidRPr="007E57E9">
        <w:t xml:space="preserve"> states that the aircraft: </w:t>
      </w:r>
    </w:p>
    <w:p w14:paraId="495A44AE" w14:textId="1B71C80B" w:rsidR="00A163BB" w:rsidRPr="00111D05" w:rsidRDefault="00A163BB" w:rsidP="00A163BB">
      <w:pPr>
        <w:pStyle w:val="LDP1a"/>
      </w:pPr>
      <w:r w:rsidRPr="00111D05">
        <w:t>(a)</w:t>
      </w:r>
      <w:r w:rsidRPr="00111D05">
        <w:tab/>
      </w:r>
      <w:r w:rsidR="00A8483B" w:rsidRPr="007E57E9">
        <w:t>is</w:t>
      </w:r>
      <w:r w:rsidR="00A8483B" w:rsidRPr="00111D05">
        <w:t xml:space="preserve"> </w:t>
      </w:r>
      <w:r w:rsidRPr="00111D05">
        <w:t xml:space="preserve">capable of the </w:t>
      </w:r>
      <w:r w:rsidR="00E858E6">
        <w:t>nav</w:t>
      </w:r>
      <w:r w:rsidRPr="00111D05">
        <w:rPr>
          <w:szCs w:val="20"/>
        </w:rPr>
        <w:t>igation specification;</w:t>
      </w:r>
      <w:r w:rsidRPr="00FF3C49">
        <w:t xml:space="preserve"> </w:t>
      </w:r>
      <w:r w:rsidRPr="00111D05">
        <w:t xml:space="preserve">or </w:t>
      </w:r>
    </w:p>
    <w:p w14:paraId="27099B82" w14:textId="57D0D660" w:rsidR="00A163BB" w:rsidRPr="007E57E9" w:rsidRDefault="00A163BB" w:rsidP="00892837">
      <w:pPr>
        <w:pStyle w:val="LDP1a"/>
        <w:keepNext/>
      </w:pPr>
      <w:r w:rsidRPr="00111D05">
        <w:t>(b)</w:t>
      </w:r>
      <w:r w:rsidRPr="00111D05">
        <w:tab/>
        <w:t xml:space="preserve">has the GPS capability mentioned in </w:t>
      </w:r>
      <w:r w:rsidR="00FF3C49" w:rsidRPr="00111D05">
        <w:t xml:space="preserve">an item </w:t>
      </w:r>
      <w:r w:rsidR="00A8483B">
        <w:t xml:space="preserve">of </w:t>
      </w:r>
      <w:r w:rsidR="00FF3C49">
        <w:t xml:space="preserve">the </w:t>
      </w:r>
      <w:r w:rsidRPr="00111D05">
        <w:t xml:space="preserve">Table that corresponds to the </w:t>
      </w:r>
      <w:r w:rsidR="00E858E6">
        <w:t>nav</w:t>
      </w:r>
      <w:r w:rsidRPr="00111D05">
        <w:rPr>
          <w:szCs w:val="20"/>
        </w:rPr>
        <w:t>igation specification.</w:t>
      </w:r>
    </w:p>
    <w:p w14:paraId="369F8AF7" w14:textId="3588C6D8" w:rsidR="00A163BB" w:rsidRPr="007E57E9" w:rsidRDefault="00A163BB" w:rsidP="00A163BB">
      <w:pPr>
        <w:pStyle w:val="LDTableheading"/>
      </w:pPr>
      <w:r w:rsidRPr="007E57E9">
        <w:t>Table</w:t>
      </w:r>
    </w:p>
    <w:tbl>
      <w:tblPr>
        <w:tblStyle w:val="TableGrid"/>
        <w:tblW w:w="0" w:type="auto"/>
        <w:tblInd w:w="-5" w:type="dxa"/>
        <w:tblLook w:val="04A0" w:firstRow="1" w:lastRow="0" w:firstColumn="1" w:lastColumn="0" w:noHBand="0" w:noVBand="1"/>
      </w:tblPr>
      <w:tblGrid>
        <w:gridCol w:w="567"/>
        <w:gridCol w:w="3402"/>
        <w:gridCol w:w="3402"/>
      </w:tblGrid>
      <w:tr w:rsidR="00FF3C49" w:rsidRPr="00A163BB" w14:paraId="6F656A29" w14:textId="77777777" w:rsidTr="00892837">
        <w:trPr>
          <w:cantSplit/>
        </w:trPr>
        <w:tc>
          <w:tcPr>
            <w:tcW w:w="567" w:type="dxa"/>
          </w:tcPr>
          <w:p w14:paraId="21A2FD2D" w14:textId="77777777" w:rsidR="00FF3C49" w:rsidRPr="00A163BB" w:rsidRDefault="00FF3C49" w:rsidP="00892837">
            <w:pPr>
              <w:pStyle w:val="LDNote"/>
              <w:keepNext/>
              <w:keepLines/>
              <w:spacing w:before="40" w:after="40"/>
              <w:ind w:left="0"/>
              <w:rPr>
                <w:rFonts w:ascii="Times New Roman" w:hAnsi="Times New Roman"/>
                <w:b/>
                <w:sz w:val="22"/>
                <w:szCs w:val="20"/>
              </w:rPr>
            </w:pPr>
          </w:p>
        </w:tc>
        <w:tc>
          <w:tcPr>
            <w:tcW w:w="3402" w:type="dxa"/>
          </w:tcPr>
          <w:p w14:paraId="33D24C9A" w14:textId="77777777" w:rsidR="00FF3C49" w:rsidRPr="00A163BB" w:rsidRDefault="00FF3C49" w:rsidP="00892837">
            <w:pPr>
              <w:pStyle w:val="LDNote"/>
              <w:keepNext/>
              <w:keepLines/>
              <w:spacing w:before="40" w:after="40"/>
              <w:ind w:left="0"/>
              <w:rPr>
                <w:rFonts w:ascii="Times New Roman" w:hAnsi="Times New Roman"/>
                <w:b/>
                <w:sz w:val="22"/>
                <w:szCs w:val="20"/>
              </w:rPr>
            </w:pPr>
            <w:r w:rsidRPr="00A163BB">
              <w:rPr>
                <w:rFonts w:ascii="Times New Roman" w:hAnsi="Times New Roman"/>
                <w:b/>
                <w:sz w:val="22"/>
                <w:szCs w:val="20"/>
              </w:rPr>
              <w:t>GPS capability</w:t>
            </w:r>
          </w:p>
          <w:p w14:paraId="55E0AF01" w14:textId="3A356148" w:rsidR="00FF3C49" w:rsidRPr="00A163BB" w:rsidRDefault="00FF3C49" w:rsidP="00892837">
            <w:pPr>
              <w:pStyle w:val="LDNote"/>
              <w:keepNext/>
              <w:keepLines/>
              <w:spacing w:before="40" w:after="40"/>
              <w:ind w:left="0"/>
              <w:rPr>
                <w:b/>
                <w:sz w:val="22"/>
                <w:szCs w:val="20"/>
              </w:rPr>
            </w:pPr>
            <w:r w:rsidRPr="00A163BB">
              <w:rPr>
                <w:rFonts w:ascii="Times New Roman" w:hAnsi="Times New Roman"/>
                <w:b/>
                <w:sz w:val="22"/>
                <w:szCs w:val="20"/>
              </w:rPr>
              <w:t xml:space="preserve">(Column </w:t>
            </w:r>
            <w:r>
              <w:rPr>
                <w:rFonts w:ascii="Times New Roman" w:hAnsi="Times New Roman"/>
                <w:b/>
                <w:sz w:val="22"/>
                <w:szCs w:val="20"/>
              </w:rPr>
              <w:t>1</w:t>
            </w:r>
            <w:r w:rsidRPr="00A163BB">
              <w:rPr>
                <w:rFonts w:ascii="Times New Roman" w:hAnsi="Times New Roman"/>
                <w:b/>
                <w:sz w:val="22"/>
                <w:szCs w:val="20"/>
              </w:rPr>
              <w:t>)</w:t>
            </w:r>
          </w:p>
        </w:tc>
        <w:tc>
          <w:tcPr>
            <w:tcW w:w="3402" w:type="dxa"/>
          </w:tcPr>
          <w:p w14:paraId="04D759DA" w14:textId="01BD01C3" w:rsidR="00FF3C49" w:rsidRPr="00A163BB" w:rsidRDefault="00E858E6" w:rsidP="00892837">
            <w:pPr>
              <w:pStyle w:val="LDNote"/>
              <w:keepNext/>
              <w:keepLines/>
              <w:spacing w:before="40" w:after="40"/>
              <w:ind w:left="0"/>
              <w:rPr>
                <w:rFonts w:ascii="Times New Roman" w:hAnsi="Times New Roman"/>
                <w:b/>
                <w:sz w:val="22"/>
                <w:szCs w:val="20"/>
              </w:rPr>
            </w:pPr>
            <w:r>
              <w:rPr>
                <w:rFonts w:ascii="Times New Roman" w:hAnsi="Times New Roman"/>
                <w:b/>
                <w:sz w:val="22"/>
                <w:szCs w:val="20"/>
              </w:rPr>
              <w:t>Nav</w:t>
            </w:r>
            <w:r w:rsidR="00FF3C49" w:rsidRPr="00A163BB">
              <w:rPr>
                <w:rFonts w:ascii="Times New Roman" w:hAnsi="Times New Roman"/>
                <w:b/>
                <w:sz w:val="22"/>
                <w:szCs w:val="20"/>
              </w:rPr>
              <w:t xml:space="preserve">igation specification </w:t>
            </w:r>
          </w:p>
          <w:p w14:paraId="549EC401" w14:textId="70A3E6C1" w:rsidR="00FF3C49" w:rsidRPr="00A163BB" w:rsidRDefault="00FF3C49" w:rsidP="00892837">
            <w:pPr>
              <w:pStyle w:val="LDNote"/>
              <w:keepNext/>
              <w:keepLines/>
              <w:spacing w:before="40" w:after="40"/>
              <w:ind w:left="0"/>
              <w:rPr>
                <w:rFonts w:ascii="Times New Roman" w:hAnsi="Times New Roman"/>
                <w:b/>
                <w:sz w:val="22"/>
                <w:szCs w:val="20"/>
              </w:rPr>
            </w:pPr>
            <w:r w:rsidRPr="00A163BB">
              <w:rPr>
                <w:rFonts w:ascii="Times New Roman" w:hAnsi="Times New Roman"/>
                <w:b/>
                <w:sz w:val="22"/>
                <w:szCs w:val="20"/>
              </w:rPr>
              <w:t xml:space="preserve">(Column </w:t>
            </w:r>
            <w:r>
              <w:rPr>
                <w:rFonts w:ascii="Times New Roman" w:hAnsi="Times New Roman"/>
                <w:b/>
                <w:sz w:val="22"/>
                <w:szCs w:val="20"/>
              </w:rPr>
              <w:t>2</w:t>
            </w:r>
            <w:r w:rsidRPr="00A163BB">
              <w:rPr>
                <w:rFonts w:ascii="Times New Roman" w:hAnsi="Times New Roman"/>
                <w:b/>
                <w:sz w:val="22"/>
                <w:szCs w:val="20"/>
              </w:rPr>
              <w:t>)</w:t>
            </w:r>
          </w:p>
        </w:tc>
      </w:tr>
      <w:tr w:rsidR="00FF3C49" w:rsidRPr="00A163BB" w14:paraId="0006A9A6" w14:textId="77777777" w:rsidTr="00892837">
        <w:trPr>
          <w:cantSplit/>
        </w:trPr>
        <w:tc>
          <w:tcPr>
            <w:tcW w:w="567" w:type="dxa"/>
          </w:tcPr>
          <w:p w14:paraId="20A69890" w14:textId="77777777"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1</w:t>
            </w:r>
          </w:p>
        </w:tc>
        <w:tc>
          <w:tcPr>
            <w:tcW w:w="3402" w:type="dxa"/>
          </w:tcPr>
          <w:p w14:paraId="3C056817" w14:textId="73BC48E3" w:rsidR="00FF3C49" w:rsidRPr="00A163BB" w:rsidRDefault="00FF3C49" w:rsidP="00892837">
            <w:pPr>
              <w:pStyle w:val="LDNote"/>
              <w:keepLines/>
              <w:spacing w:before="40" w:after="40"/>
              <w:ind w:left="0"/>
              <w:rPr>
                <w:sz w:val="22"/>
                <w:szCs w:val="20"/>
              </w:rPr>
            </w:pPr>
            <w:r w:rsidRPr="00A163BB">
              <w:rPr>
                <w:rFonts w:ascii="Times New Roman" w:hAnsi="Times New Roman"/>
                <w:sz w:val="22"/>
                <w:szCs w:val="20"/>
              </w:rPr>
              <w:t>GPS RNAV EN ROUTE</w:t>
            </w:r>
          </w:p>
        </w:tc>
        <w:tc>
          <w:tcPr>
            <w:tcW w:w="3402" w:type="dxa"/>
          </w:tcPr>
          <w:p w14:paraId="323794EB" w14:textId="27A69095"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RNAV 5; RNAV 2 or RNP 2</w:t>
            </w:r>
          </w:p>
        </w:tc>
      </w:tr>
      <w:tr w:rsidR="00FF3C49" w:rsidRPr="00A163BB" w14:paraId="1DEC2EF6" w14:textId="77777777" w:rsidTr="00892837">
        <w:trPr>
          <w:cantSplit/>
        </w:trPr>
        <w:tc>
          <w:tcPr>
            <w:tcW w:w="567" w:type="dxa"/>
          </w:tcPr>
          <w:p w14:paraId="1AA6E3BA" w14:textId="77777777"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2</w:t>
            </w:r>
          </w:p>
        </w:tc>
        <w:tc>
          <w:tcPr>
            <w:tcW w:w="3402" w:type="dxa"/>
          </w:tcPr>
          <w:p w14:paraId="0FDBC486" w14:textId="194513DE" w:rsidR="00FF3C49" w:rsidRPr="00A163BB" w:rsidRDefault="00FF3C49" w:rsidP="00892837">
            <w:pPr>
              <w:pStyle w:val="LDNote"/>
              <w:keepLines/>
              <w:spacing w:before="40" w:after="40"/>
              <w:ind w:left="0"/>
              <w:rPr>
                <w:sz w:val="22"/>
                <w:szCs w:val="20"/>
              </w:rPr>
            </w:pPr>
            <w:r w:rsidRPr="00A163BB">
              <w:rPr>
                <w:rFonts w:ascii="Times New Roman" w:hAnsi="Times New Roman"/>
                <w:sz w:val="22"/>
                <w:szCs w:val="20"/>
              </w:rPr>
              <w:t>GPS RNAV TERMINAL</w:t>
            </w:r>
          </w:p>
        </w:tc>
        <w:tc>
          <w:tcPr>
            <w:tcW w:w="3402" w:type="dxa"/>
          </w:tcPr>
          <w:p w14:paraId="0F7B26AC" w14:textId="36770A88"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RNAV 1 or RNP 1</w:t>
            </w:r>
          </w:p>
        </w:tc>
      </w:tr>
      <w:tr w:rsidR="00FF3C49" w:rsidRPr="00A163BB" w14:paraId="05E00215" w14:textId="77777777" w:rsidTr="00892837">
        <w:trPr>
          <w:cantSplit/>
        </w:trPr>
        <w:tc>
          <w:tcPr>
            <w:tcW w:w="567" w:type="dxa"/>
          </w:tcPr>
          <w:p w14:paraId="08D25DDF" w14:textId="77777777"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3</w:t>
            </w:r>
          </w:p>
        </w:tc>
        <w:tc>
          <w:tcPr>
            <w:tcW w:w="3402" w:type="dxa"/>
          </w:tcPr>
          <w:p w14:paraId="4209466C" w14:textId="0A17F89A" w:rsidR="00FF3C49" w:rsidRPr="00A163BB" w:rsidRDefault="00FF3C49" w:rsidP="00892837">
            <w:pPr>
              <w:pStyle w:val="LDNote"/>
              <w:keepLines/>
              <w:spacing w:before="40" w:after="40"/>
              <w:ind w:left="0"/>
              <w:rPr>
                <w:sz w:val="22"/>
                <w:szCs w:val="20"/>
              </w:rPr>
            </w:pPr>
            <w:r w:rsidRPr="00A163BB">
              <w:rPr>
                <w:rFonts w:ascii="Times New Roman" w:hAnsi="Times New Roman"/>
                <w:sz w:val="22"/>
                <w:szCs w:val="20"/>
              </w:rPr>
              <w:t>GPS RNAV NON-PRECISION APPROACH</w:t>
            </w:r>
          </w:p>
        </w:tc>
        <w:tc>
          <w:tcPr>
            <w:tcW w:w="3402" w:type="dxa"/>
          </w:tcPr>
          <w:p w14:paraId="0967E565" w14:textId="7D0EF63C"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RNP APCH-LNAV</w:t>
            </w:r>
          </w:p>
        </w:tc>
      </w:tr>
      <w:tr w:rsidR="00FF3C49" w:rsidRPr="00A163BB" w14:paraId="70067F54" w14:textId="77777777" w:rsidTr="00892837">
        <w:trPr>
          <w:cantSplit/>
        </w:trPr>
        <w:tc>
          <w:tcPr>
            <w:tcW w:w="567" w:type="dxa"/>
          </w:tcPr>
          <w:p w14:paraId="7DBCA370" w14:textId="77777777"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4</w:t>
            </w:r>
          </w:p>
        </w:tc>
        <w:tc>
          <w:tcPr>
            <w:tcW w:w="3402" w:type="dxa"/>
          </w:tcPr>
          <w:p w14:paraId="2CE5883C" w14:textId="54A8F453" w:rsidR="00FF3C49" w:rsidRPr="00A163BB" w:rsidRDefault="00FF3C49" w:rsidP="00892837">
            <w:pPr>
              <w:pStyle w:val="LDNote"/>
              <w:keepLines/>
              <w:spacing w:before="40" w:after="40"/>
              <w:ind w:left="0"/>
              <w:rPr>
                <w:sz w:val="22"/>
                <w:szCs w:val="20"/>
              </w:rPr>
            </w:pPr>
            <w:r w:rsidRPr="00A163BB">
              <w:rPr>
                <w:rFonts w:ascii="Times New Roman" w:hAnsi="Times New Roman"/>
                <w:sz w:val="22"/>
                <w:szCs w:val="20"/>
              </w:rPr>
              <w:t>GPS RNAV LP</w:t>
            </w:r>
          </w:p>
        </w:tc>
        <w:tc>
          <w:tcPr>
            <w:tcW w:w="3402" w:type="dxa"/>
          </w:tcPr>
          <w:p w14:paraId="48D6E84A" w14:textId="78DF62FD"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RNP APCH-LP</w:t>
            </w:r>
          </w:p>
        </w:tc>
      </w:tr>
      <w:tr w:rsidR="00FF3C49" w:rsidRPr="00A163BB" w14:paraId="1C85DF28" w14:textId="77777777" w:rsidTr="00892837">
        <w:trPr>
          <w:cantSplit/>
        </w:trPr>
        <w:tc>
          <w:tcPr>
            <w:tcW w:w="567" w:type="dxa"/>
          </w:tcPr>
          <w:p w14:paraId="444FAB55" w14:textId="77777777"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5</w:t>
            </w:r>
          </w:p>
        </w:tc>
        <w:tc>
          <w:tcPr>
            <w:tcW w:w="3402" w:type="dxa"/>
          </w:tcPr>
          <w:p w14:paraId="5C5C305F" w14:textId="3155E14F" w:rsidR="00FF3C49" w:rsidRPr="00A163BB" w:rsidRDefault="00FF3C49" w:rsidP="00892837">
            <w:pPr>
              <w:pStyle w:val="LDNote"/>
              <w:keepLines/>
              <w:spacing w:before="40" w:after="40"/>
              <w:ind w:left="0"/>
              <w:rPr>
                <w:sz w:val="22"/>
                <w:szCs w:val="20"/>
              </w:rPr>
            </w:pPr>
            <w:r w:rsidRPr="00A163BB">
              <w:rPr>
                <w:rFonts w:ascii="Times New Roman" w:hAnsi="Times New Roman"/>
                <w:sz w:val="22"/>
                <w:szCs w:val="20"/>
              </w:rPr>
              <w:t>GPS RNAV LP</w:t>
            </w:r>
            <w:r w:rsidR="007B172E">
              <w:rPr>
                <w:rFonts w:ascii="Times New Roman" w:hAnsi="Times New Roman"/>
                <w:sz w:val="22"/>
                <w:szCs w:val="20"/>
              </w:rPr>
              <w:t>V</w:t>
            </w:r>
          </w:p>
        </w:tc>
        <w:tc>
          <w:tcPr>
            <w:tcW w:w="3402" w:type="dxa"/>
          </w:tcPr>
          <w:p w14:paraId="3F6CB26C" w14:textId="7CA8373E" w:rsidR="00FF3C49" w:rsidRPr="00A163BB" w:rsidRDefault="00FF3C49" w:rsidP="00892837">
            <w:pPr>
              <w:pStyle w:val="LDNote"/>
              <w:keepLines/>
              <w:spacing w:before="40" w:after="40"/>
              <w:ind w:left="0"/>
              <w:rPr>
                <w:rFonts w:ascii="Times New Roman" w:hAnsi="Times New Roman"/>
                <w:sz w:val="22"/>
                <w:szCs w:val="20"/>
              </w:rPr>
            </w:pPr>
            <w:r w:rsidRPr="00A163BB">
              <w:rPr>
                <w:rFonts w:ascii="Times New Roman" w:hAnsi="Times New Roman"/>
                <w:sz w:val="22"/>
                <w:szCs w:val="20"/>
              </w:rPr>
              <w:t>RNP APCH-LPV</w:t>
            </w:r>
          </w:p>
        </w:tc>
      </w:tr>
    </w:tbl>
    <w:p w14:paraId="56CEBF45" w14:textId="4AF943FF" w:rsidR="00A163BB" w:rsidRPr="007E57E9" w:rsidRDefault="00A163BB" w:rsidP="00A163BB">
      <w:pPr>
        <w:pStyle w:val="LDNote"/>
        <w:spacing w:before="40" w:after="40"/>
        <w:rPr>
          <w:szCs w:val="20"/>
        </w:rPr>
      </w:pPr>
      <w:r w:rsidRPr="003D7B63">
        <w:rPr>
          <w:i/>
          <w:szCs w:val="20"/>
        </w:rPr>
        <w:t>Note   </w:t>
      </w:r>
      <w:r w:rsidRPr="003D7B63">
        <w:rPr>
          <w:szCs w:val="20"/>
        </w:rPr>
        <w:t xml:space="preserve">For example, for the purposes of subparagraph 10.3 (b), </w:t>
      </w:r>
      <w:r w:rsidR="00FF3C49">
        <w:rPr>
          <w:szCs w:val="20"/>
        </w:rPr>
        <w:t xml:space="preserve">if </w:t>
      </w:r>
      <w:r w:rsidR="00FF3C49" w:rsidRPr="003D7B63">
        <w:rPr>
          <w:szCs w:val="20"/>
        </w:rPr>
        <w:t>the AFM or AFMS for an aircraft states that the aircraft is capable of GPS RNAV NON-PRECISION APPROACH</w:t>
      </w:r>
      <w:r w:rsidR="00FF3C49">
        <w:rPr>
          <w:szCs w:val="20"/>
        </w:rPr>
        <w:t xml:space="preserve"> (a </w:t>
      </w:r>
      <w:r w:rsidR="00FF3C49" w:rsidRPr="003D7B63">
        <w:rPr>
          <w:szCs w:val="20"/>
        </w:rPr>
        <w:t>“GPS capability”</w:t>
      </w:r>
      <w:r w:rsidR="00FF3C49">
        <w:rPr>
          <w:szCs w:val="20"/>
        </w:rPr>
        <w:t>), th</w:t>
      </w:r>
      <w:r w:rsidR="00892837">
        <w:rPr>
          <w:szCs w:val="20"/>
        </w:rPr>
        <w:t>en th</w:t>
      </w:r>
      <w:r w:rsidR="00FF3C49">
        <w:rPr>
          <w:szCs w:val="20"/>
        </w:rPr>
        <w:t>e aircraft</w:t>
      </w:r>
      <w:r w:rsidR="00FF3C49" w:rsidRPr="003D7B63">
        <w:rPr>
          <w:szCs w:val="20"/>
        </w:rPr>
        <w:t xml:space="preserve"> would be approved to navigate in accordance with RNP APCH-LNAV (</w:t>
      </w:r>
      <w:r w:rsidR="00FF3C49">
        <w:rPr>
          <w:szCs w:val="20"/>
        </w:rPr>
        <w:t xml:space="preserve">the corresponding </w:t>
      </w:r>
      <w:r w:rsidR="00FF3C49" w:rsidRPr="003D7B63">
        <w:rPr>
          <w:szCs w:val="20"/>
        </w:rPr>
        <w:t>“</w:t>
      </w:r>
      <w:r w:rsidR="00E858E6">
        <w:rPr>
          <w:szCs w:val="20"/>
        </w:rPr>
        <w:t>nav</w:t>
      </w:r>
      <w:r w:rsidR="00FF3C49" w:rsidRPr="003D7B63">
        <w:rPr>
          <w:szCs w:val="20"/>
        </w:rPr>
        <w:t>igation specification”)</w:t>
      </w:r>
      <w:r w:rsidR="00FF3C49">
        <w:rPr>
          <w:szCs w:val="20"/>
        </w:rPr>
        <w:t xml:space="preserve">. </w:t>
      </w:r>
    </w:p>
    <w:p w14:paraId="548CADAE" w14:textId="43A56F98" w:rsidR="00A163BB" w:rsidRDefault="00A163BB" w:rsidP="00BC4934">
      <w:pPr>
        <w:pStyle w:val="LDClause"/>
        <w:ind w:right="-1"/>
      </w:pPr>
      <w:r w:rsidRPr="007E57E9">
        <w:tab/>
        <w:t>10.4</w:t>
      </w:r>
      <w:r w:rsidRPr="007E57E9">
        <w:tab/>
        <w:t xml:space="preserve">If the AFM or an AFMS for an aircraft states that the aircraft is approved for </w:t>
      </w:r>
      <w:proofErr w:type="spellStart"/>
      <w:r w:rsidRPr="007E57E9">
        <w:t>Baro</w:t>
      </w:r>
      <w:proofErr w:type="spellEnd"/>
      <w:r w:rsidR="00892837">
        <w:noBreakHyphen/>
      </w:r>
      <w:r w:rsidRPr="007E57E9">
        <w:t>VNAV and the aircraft meets the requirements in paragraph 10.3, the</w:t>
      </w:r>
      <w:r w:rsidR="00892837">
        <w:t>n the</w:t>
      </w:r>
      <w:r w:rsidR="00BC4934">
        <w:t> </w:t>
      </w:r>
      <w:r w:rsidRPr="007E57E9">
        <w:t>aircraft is deemed to be approved for Baro</w:t>
      </w:r>
      <w:r w:rsidRPr="007E57E9">
        <w:noBreakHyphen/>
        <w:t>VNAV in conjunction with RNP</w:t>
      </w:r>
      <w:r w:rsidR="00BC4934">
        <w:t> </w:t>
      </w:r>
      <w:r w:rsidRPr="007E57E9">
        <w:t>APCH</w:t>
      </w:r>
      <w:r w:rsidR="00BC4934">
        <w:noBreakHyphen/>
      </w:r>
      <w:r w:rsidRPr="007E57E9">
        <w:t xml:space="preserve">LNAV/VNAV. </w:t>
      </w:r>
    </w:p>
    <w:p w14:paraId="67C8DB8C" w14:textId="45071D89" w:rsidR="00432988" w:rsidRPr="006122A6" w:rsidRDefault="00432988" w:rsidP="00432988">
      <w:pPr>
        <w:pStyle w:val="LDAmendHeading"/>
      </w:pPr>
      <w:r>
        <w:t>[13</w:t>
      </w:r>
      <w:r w:rsidRPr="006122A6">
        <w:t>]</w:t>
      </w:r>
      <w:r w:rsidRPr="006122A6">
        <w:tab/>
      </w:r>
      <w:r>
        <w:t>Paragraph 10.6</w:t>
      </w:r>
    </w:p>
    <w:p w14:paraId="1F9B6CC4" w14:textId="3F7FF51E" w:rsidR="00432988" w:rsidRPr="006122A6" w:rsidRDefault="00432988" w:rsidP="00432988">
      <w:pPr>
        <w:pStyle w:val="LDAmendInstruction"/>
      </w:pPr>
      <w:r>
        <w:t>omit</w:t>
      </w:r>
    </w:p>
    <w:p w14:paraId="6338018A" w14:textId="29C8F2D9" w:rsidR="00432988" w:rsidRPr="00432988" w:rsidRDefault="00432988" w:rsidP="00432988">
      <w:pPr>
        <w:pStyle w:val="LDAmendText"/>
        <w:tabs>
          <w:tab w:val="left" w:pos="1701"/>
        </w:tabs>
      </w:pPr>
      <w:r w:rsidRPr="00432988">
        <w:t>AFMS Supplement</w:t>
      </w:r>
    </w:p>
    <w:p w14:paraId="73FC9E21" w14:textId="3209D6BA" w:rsidR="00432988" w:rsidRPr="006122A6" w:rsidRDefault="00432988" w:rsidP="00432988">
      <w:pPr>
        <w:pStyle w:val="LDAmendInstruction"/>
      </w:pPr>
      <w:r>
        <w:t>substitute</w:t>
      </w:r>
    </w:p>
    <w:p w14:paraId="0B80C436" w14:textId="14845337" w:rsidR="00432988" w:rsidRPr="00432988" w:rsidRDefault="00432988" w:rsidP="00432988">
      <w:pPr>
        <w:pStyle w:val="LDAmendText"/>
        <w:tabs>
          <w:tab w:val="left" w:pos="1701"/>
        </w:tabs>
        <w:rPr>
          <w:i/>
        </w:rPr>
      </w:pPr>
      <w:r w:rsidRPr="00432988">
        <w:t>AFMS</w:t>
      </w:r>
    </w:p>
    <w:p w14:paraId="33EFD077" w14:textId="5C51B01B" w:rsidR="00A163BB" w:rsidRPr="006122A6" w:rsidRDefault="00A163BB" w:rsidP="00432988">
      <w:pPr>
        <w:pStyle w:val="LDAmendHeading"/>
      </w:pPr>
      <w:r>
        <w:t>[</w:t>
      </w:r>
      <w:r w:rsidR="003D489D">
        <w:t>1</w:t>
      </w:r>
      <w:r w:rsidR="00432988">
        <w:t>4</w:t>
      </w:r>
      <w:r w:rsidRPr="006122A6">
        <w:t>]</w:t>
      </w:r>
      <w:r w:rsidRPr="006122A6">
        <w:tab/>
      </w:r>
      <w:r>
        <w:t>Paragraph 11.1</w:t>
      </w:r>
    </w:p>
    <w:p w14:paraId="121D406C" w14:textId="77777777" w:rsidR="00A163BB" w:rsidRPr="006122A6" w:rsidRDefault="00A163BB" w:rsidP="00A163BB">
      <w:pPr>
        <w:pStyle w:val="LDAmendInstruction"/>
      </w:pPr>
      <w:r w:rsidRPr="006122A6">
        <w:t>substitute</w:t>
      </w:r>
    </w:p>
    <w:p w14:paraId="073D24E3" w14:textId="7197A33C" w:rsidR="00A163BB" w:rsidRPr="006E0C71" w:rsidRDefault="00A163BB" w:rsidP="00A163BB">
      <w:pPr>
        <w:pStyle w:val="LDClause"/>
      </w:pPr>
      <w:r w:rsidRPr="0051788F">
        <w:tab/>
        <w:t>11.1</w:t>
      </w:r>
      <w:r w:rsidRPr="0051788F">
        <w:tab/>
      </w:r>
      <w:r w:rsidRPr="007E57E9">
        <w:t xml:space="preserve">Subject to </w:t>
      </w:r>
      <w:r>
        <w:t xml:space="preserve">compliance with </w:t>
      </w:r>
      <w:r w:rsidRPr="007E57E9">
        <w:t>paragraphs 1</w:t>
      </w:r>
      <w:r>
        <w:t>1</w:t>
      </w:r>
      <w:r w:rsidRPr="007E57E9">
        <w:t xml:space="preserve">.2 </w:t>
      </w:r>
      <w:r>
        <w:t xml:space="preserve">and </w:t>
      </w:r>
      <w:r w:rsidRPr="007E57E9">
        <w:t>1</w:t>
      </w:r>
      <w:r>
        <w:t>1</w:t>
      </w:r>
      <w:r w:rsidRPr="007E57E9">
        <w:t>.3, an</w:t>
      </w:r>
      <w:r w:rsidRPr="0051788F">
        <w:t xml:space="preserve"> Australian </w:t>
      </w:r>
      <w:r w:rsidRPr="007E57E9">
        <w:t xml:space="preserve">aircraft is deemed to be approved for navigation in accordance with </w:t>
      </w:r>
      <w:r>
        <w:t xml:space="preserve">any of </w:t>
      </w:r>
      <w:r w:rsidRPr="007E57E9">
        <w:t xml:space="preserve">the following </w:t>
      </w:r>
      <w:r w:rsidR="00E858E6">
        <w:t>nav</w:t>
      </w:r>
      <w:r w:rsidRPr="00114782">
        <w:rPr>
          <w:szCs w:val="20"/>
        </w:rPr>
        <w:t>igation specifications</w:t>
      </w:r>
      <w:r w:rsidRPr="0051788F">
        <w:t>:</w:t>
      </w:r>
    </w:p>
    <w:p w14:paraId="4FBCCE0A" w14:textId="77777777" w:rsidR="00A163BB" w:rsidRPr="006E0C71" w:rsidRDefault="00A163BB" w:rsidP="00A163BB">
      <w:pPr>
        <w:pStyle w:val="LDP1a"/>
      </w:pPr>
      <w:r w:rsidRPr="006E0C71">
        <w:t>(a)</w:t>
      </w:r>
      <w:r w:rsidRPr="006E0C71">
        <w:tab/>
        <w:t xml:space="preserve">RNAV 5; </w:t>
      </w:r>
    </w:p>
    <w:p w14:paraId="19392A9B" w14:textId="77777777" w:rsidR="00A163BB" w:rsidRPr="006E0C71" w:rsidRDefault="00A163BB" w:rsidP="00A163BB">
      <w:pPr>
        <w:pStyle w:val="LDP1a"/>
      </w:pPr>
      <w:r w:rsidRPr="006E0C71">
        <w:t>(b)</w:t>
      </w:r>
      <w:r w:rsidRPr="006E0C71">
        <w:tab/>
        <w:t xml:space="preserve">RNAV 1 and RNAV 2; </w:t>
      </w:r>
    </w:p>
    <w:p w14:paraId="41242F09" w14:textId="77777777" w:rsidR="00A163BB" w:rsidRPr="006E0C71" w:rsidRDefault="00A163BB" w:rsidP="00A163BB">
      <w:pPr>
        <w:pStyle w:val="LDP1a"/>
      </w:pPr>
      <w:r w:rsidRPr="006E0C71">
        <w:t>(c)</w:t>
      </w:r>
      <w:r w:rsidRPr="006E0C71">
        <w:tab/>
        <w:t xml:space="preserve">RNP 2; </w:t>
      </w:r>
    </w:p>
    <w:p w14:paraId="242D44FD" w14:textId="77777777" w:rsidR="00A163BB" w:rsidRPr="006E0C71" w:rsidRDefault="00A163BB" w:rsidP="00A163BB">
      <w:pPr>
        <w:pStyle w:val="LDP1a"/>
      </w:pPr>
      <w:r w:rsidRPr="006E0C71">
        <w:t>(d)</w:t>
      </w:r>
      <w:r w:rsidRPr="006E0C71">
        <w:tab/>
        <w:t xml:space="preserve">RNP 1; </w:t>
      </w:r>
    </w:p>
    <w:p w14:paraId="77BC53C8" w14:textId="77777777" w:rsidR="00A163BB" w:rsidRPr="006E0C71" w:rsidRDefault="00A163BB" w:rsidP="00A163BB">
      <w:pPr>
        <w:pStyle w:val="LDP1a"/>
      </w:pPr>
      <w:r w:rsidRPr="006E0C71">
        <w:t>(e)</w:t>
      </w:r>
      <w:r w:rsidRPr="006E0C71">
        <w:tab/>
        <w:t xml:space="preserve">RNP APCH-LNAV; </w:t>
      </w:r>
    </w:p>
    <w:p w14:paraId="0EE71080" w14:textId="77777777" w:rsidR="00A163BB" w:rsidRPr="006E0C71" w:rsidRDefault="00A163BB" w:rsidP="00A163BB">
      <w:pPr>
        <w:pStyle w:val="LDP1a"/>
      </w:pPr>
      <w:r w:rsidRPr="0051788F">
        <w:t>(</w:t>
      </w:r>
      <w:r w:rsidRPr="006E0C71">
        <w:t>f)</w:t>
      </w:r>
      <w:r w:rsidRPr="006E0C71">
        <w:tab/>
        <w:t xml:space="preserve">RNP APCH-LNAV/VNAV; </w:t>
      </w:r>
    </w:p>
    <w:p w14:paraId="5170C741" w14:textId="77777777" w:rsidR="00A163BB" w:rsidRPr="0051788F" w:rsidRDefault="00A163BB" w:rsidP="00A163BB">
      <w:pPr>
        <w:pStyle w:val="LDP1a"/>
      </w:pPr>
      <w:r w:rsidRPr="006E0C71">
        <w:t>(g)</w:t>
      </w:r>
      <w:r w:rsidRPr="006E0C71">
        <w:tab/>
        <w:t>RNP APCH-LP or RNP APCH-LPV.</w:t>
      </w:r>
    </w:p>
    <w:p w14:paraId="6E98F0C3" w14:textId="5FDE84A0" w:rsidR="00A163BB" w:rsidRPr="006122A6" w:rsidRDefault="00A163BB" w:rsidP="00A163BB">
      <w:pPr>
        <w:pStyle w:val="LDAmendHeading"/>
      </w:pPr>
      <w:r w:rsidRPr="006122A6">
        <w:lastRenderedPageBreak/>
        <w:t>[</w:t>
      </w:r>
      <w:r>
        <w:t>1</w:t>
      </w:r>
      <w:r w:rsidR="00432988">
        <w:t>5</w:t>
      </w:r>
      <w:r w:rsidRPr="006122A6">
        <w:t>]</w:t>
      </w:r>
      <w:r w:rsidRPr="006122A6">
        <w:tab/>
      </w:r>
      <w:r>
        <w:t>P</w:t>
      </w:r>
      <w:r w:rsidRPr="006122A6">
        <w:t>aragraph</w:t>
      </w:r>
      <w:r>
        <w:t>s</w:t>
      </w:r>
      <w:r w:rsidRPr="006122A6">
        <w:t> </w:t>
      </w:r>
      <w:r>
        <w:t>11</w:t>
      </w:r>
      <w:r w:rsidRPr="006122A6">
        <w:t>.</w:t>
      </w:r>
      <w:r>
        <w:t>3 and 11.4</w:t>
      </w:r>
    </w:p>
    <w:p w14:paraId="7C59551C" w14:textId="77777777" w:rsidR="00A163BB" w:rsidRPr="00DA69A8" w:rsidRDefault="00A163BB" w:rsidP="00A163BB">
      <w:pPr>
        <w:pStyle w:val="LDAmendInstruction"/>
        <w:keepNext w:val="0"/>
        <w:spacing w:before="60"/>
      </w:pPr>
      <w:r>
        <w:t>substitute</w:t>
      </w:r>
    </w:p>
    <w:p w14:paraId="0A22FF26" w14:textId="74CE020F" w:rsidR="00A163BB" w:rsidRPr="00114782" w:rsidRDefault="00A163BB" w:rsidP="00A163BB">
      <w:pPr>
        <w:pStyle w:val="LDClause"/>
      </w:pPr>
      <w:bookmarkStart w:id="6" w:name="_Hlk523142030"/>
      <w:r w:rsidRPr="0051788F">
        <w:tab/>
      </w:r>
      <w:r w:rsidRPr="007E57E9">
        <w:t>11.3</w:t>
      </w:r>
      <w:r w:rsidRPr="007E57E9">
        <w:tab/>
        <w:t xml:space="preserve">The aircraft is </w:t>
      </w:r>
      <w:r w:rsidRPr="00114782">
        <w:t xml:space="preserve">approved for navigation </w:t>
      </w:r>
      <w:r w:rsidR="009B26F0">
        <w:t xml:space="preserve">during a flight </w:t>
      </w:r>
      <w:r w:rsidRPr="00114782">
        <w:t xml:space="preserve">in accordance with a </w:t>
      </w:r>
      <w:r w:rsidR="00E858E6">
        <w:t>nav</w:t>
      </w:r>
      <w:r w:rsidRPr="00114782">
        <w:rPr>
          <w:szCs w:val="20"/>
        </w:rPr>
        <w:t xml:space="preserve">igation specification </w:t>
      </w:r>
      <w:r w:rsidRPr="00114782">
        <w:t>mentioned in paragraph 11.1 if the AFM or AFMS for the aircraft</w:t>
      </w:r>
      <w:r w:rsidR="009B26F0">
        <w:t>, as published at the time of the flight,</w:t>
      </w:r>
      <w:r w:rsidRPr="00114782">
        <w:t xml:space="preserve"> states that the aircraft:</w:t>
      </w:r>
    </w:p>
    <w:p w14:paraId="7BA2FE89" w14:textId="7CF2FC9E" w:rsidR="00A163BB" w:rsidRPr="00114782" w:rsidRDefault="00A163BB" w:rsidP="00A163BB">
      <w:pPr>
        <w:pStyle w:val="LDP1a"/>
      </w:pPr>
      <w:r w:rsidRPr="00114782">
        <w:t>(a)</w:t>
      </w:r>
      <w:r w:rsidRPr="00114782">
        <w:tab/>
      </w:r>
      <w:r w:rsidR="00A8483B" w:rsidRPr="00114782">
        <w:t xml:space="preserve">is </w:t>
      </w:r>
      <w:r w:rsidRPr="00114782">
        <w:t xml:space="preserve">capable of the </w:t>
      </w:r>
      <w:r w:rsidR="00E858E6">
        <w:t>nav</w:t>
      </w:r>
      <w:r w:rsidRPr="00114782">
        <w:rPr>
          <w:szCs w:val="20"/>
        </w:rPr>
        <w:t>igation specification</w:t>
      </w:r>
      <w:r w:rsidR="00A8483B">
        <w:rPr>
          <w:szCs w:val="20"/>
        </w:rPr>
        <w:t xml:space="preserve">; </w:t>
      </w:r>
      <w:r w:rsidRPr="00114782">
        <w:t xml:space="preserve">or </w:t>
      </w:r>
    </w:p>
    <w:p w14:paraId="370BD4A4" w14:textId="6B82C011" w:rsidR="00A163BB" w:rsidRPr="007E57E9" w:rsidRDefault="00A163BB" w:rsidP="00A163BB">
      <w:pPr>
        <w:pStyle w:val="LDP1a"/>
      </w:pPr>
      <w:r w:rsidRPr="00114782">
        <w:t>(b)</w:t>
      </w:r>
      <w:r w:rsidRPr="00114782">
        <w:tab/>
        <w:t xml:space="preserve">has the GPS capability mentioned in </w:t>
      </w:r>
      <w:r w:rsidR="00A8483B" w:rsidRPr="00114782">
        <w:t xml:space="preserve">an item </w:t>
      </w:r>
      <w:r w:rsidR="00A8483B">
        <w:t>in the</w:t>
      </w:r>
      <w:r w:rsidR="00A8483B" w:rsidRPr="00114782">
        <w:t xml:space="preserve"> </w:t>
      </w:r>
      <w:r w:rsidRPr="00114782">
        <w:t xml:space="preserve">Table that corresponds to the </w:t>
      </w:r>
      <w:r w:rsidR="00E858E6">
        <w:t>nav</w:t>
      </w:r>
      <w:r w:rsidRPr="00114782">
        <w:rPr>
          <w:szCs w:val="20"/>
        </w:rPr>
        <w:t>igation specification.</w:t>
      </w:r>
    </w:p>
    <w:p w14:paraId="5BE96F9E" w14:textId="41734EC2" w:rsidR="00A163BB" w:rsidRPr="007E57E9" w:rsidRDefault="00A163BB" w:rsidP="00A163BB">
      <w:pPr>
        <w:pStyle w:val="LDTableheading"/>
      </w:pPr>
      <w:r w:rsidRPr="007E57E9">
        <w:t>Table</w:t>
      </w:r>
    </w:p>
    <w:tbl>
      <w:tblPr>
        <w:tblStyle w:val="TableGrid"/>
        <w:tblW w:w="0" w:type="auto"/>
        <w:tblInd w:w="-5" w:type="dxa"/>
        <w:tblLook w:val="04A0" w:firstRow="1" w:lastRow="0" w:firstColumn="1" w:lastColumn="0" w:noHBand="0" w:noVBand="1"/>
      </w:tblPr>
      <w:tblGrid>
        <w:gridCol w:w="567"/>
        <w:gridCol w:w="3402"/>
        <w:gridCol w:w="3402"/>
      </w:tblGrid>
      <w:tr w:rsidR="00A8483B" w:rsidRPr="00A163BB" w14:paraId="786B07FC" w14:textId="77777777" w:rsidTr="00432988">
        <w:tc>
          <w:tcPr>
            <w:tcW w:w="567" w:type="dxa"/>
          </w:tcPr>
          <w:p w14:paraId="256BEAA6" w14:textId="77777777" w:rsidR="00A8483B" w:rsidRPr="00A163BB" w:rsidRDefault="00A8483B" w:rsidP="00A8483B">
            <w:pPr>
              <w:pStyle w:val="LDNote"/>
              <w:keepNext/>
              <w:spacing w:before="40" w:after="40"/>
              <w:ind w:left="0"/>
              <w:rPr>
                <w:rFonts w:ascii="Times New Roman" w:hAnsi="Times New Roman"/>
                <w:b/>
                <w:sz w:val="22"/>
                <w:szCs w:val="20"/>
              </w:rPr>
            </w:pPr>
          </w:p>
        </w:tc>
        <w:tc>
          <w:tcPr>
            <w:tcW w:w="3402" w:type="dxa"/>
          </w:tcPr>
          <w:p w14:paraId="0318C383" w14:textId="77777777" w:rsidR="00A8483B" w:rsidRPr="00A163BB" w:rsidRDefault="00A8483B" w:rsidP="00A8483B">
            <w:pPr>
              <w:pStyle w:val="LDNote"/>
              <w:keepNext/>
              <w:spacing w:before="40" w:after="40"/>
              <w:ind w:left="0"/>
              <w:rPr>
                <w:rFonts w:ascii="Times New Roman" w:hAnsi="Times New Roman"/>
                <w:b/>
                <w:sz w:val="22"/>
                <w:szCs w:val="20"/>
              </w:rPr>
            </w:pPr>
            <w:r w:rsidRPr="00A163BB">
              <w:rPr>
                <w:rFonts w:ascii="Times New Roman" w:hAnsi="Times New Roman"/>
                <w:b/>
                <w:sz w:val="22"/>
                <w:szCs w:val="20"/>
              </w:rPr>
              <w:t xml:space="preserve">GPS capability </w:t>
            </w:r>
          </w:p>
          <w:p w14:paraId="3FAB6176" w14:textId="62B93395" w:rsidR="00A8483B" w:rsidRPr="00A163BB" w:rsidRDefault="00A8483B" w:rsidP="00A8483B">
            <w:pPr>
              <w:pStyle w:val="LDNote"/>
              <w:keepNext/>
              <w:spacing w:before="40" w:after="40"/>
              <w:ind w:left="0"/>
              <w:rPr>
                <w:b/>
                <w:sz w:val="22"/>
                <w:szCs w:val="20"/>
              </w:rPr>
            </w:pPr>
            <w:r w:rsidRPr="00A163BB">
              <w:rPr>
                <w:rFonts w:ascii="Times New Roman" w:hAnsi="Times New Roman"/>
                <w:b/>
                <w:sz w:val="22"/>
                <w:szCs w:val="20"/>
              </w:rPr>
              <w:t xml:space="preserve">(Column </w:t>
            </w:r>
            <w:r>
              <w:rPr>
                <w:rFonts w:ascii="Times New Roman" w:hAnsi="Times New Roman"/>
                <w:b/>
                <w:sz w:val="22"/>
                <w:szCs w:val="20"/>
              </w:rPr>
              <w:t>1</w:t>
            </w:r>
            <w:r w:rsidRPr="00A163BB">
              <w:rPr>
                <w:rFonts w:ascii="Times New Roman" w:hAnsi="Times New Roman"/>
                <w:b/>
                <w:sz w:val="22"/>
                <w:szCs w:val="20"/>
              </w:rPr>
              <w:t>)</w:t>
            </w:r>
          </w:p>
        </w:tc>
        <w:tc>
          <w:tcPr>
            <w:tcW w:w="3402" w:type="dxa"/>
          </w:tcPr>
          <w:p w14:paraId="3815AB83" w14:textId="120F4304" w:rsidR="00A8483B" w:rsidRPr="00A163BB" w:rsidRDefault="00E858E6" w:rsidP="00A8483B">
            <w:pPr>
              <w:pStyle w:val="LDNote"/>
              <w:keepNext/>
              <w:spacing w:before="40" w:after="40"/>
              <w:ind w:left="0"/>
              <w:rPr>
                <w:rFonts w:ascii="Times New Roman" w:hAnsi="Times New Roman"/>
                <w:b/>
                <w:sz w:val="22"/>
                <w:szCs w:val="20"/>
              </w:rPr>
            </w:pPr>
            <w:r>
              <w:rPr>
                <w:rFonts w:ascii="Times New Roman" w:hAnsi="Times New Roman"/>
                <w:b/>
                <w:sz w:val="22"/>
                <w:szCs w:val="20"/>
              </w:rPr>
              <w:t>Nav</w:t>
            </w:r>
            <w:r w:rsidR="00A8483B" w:rsidRPr="00A163BB">
              <w:rPr>
                <w:rFonts w:ascii="Times New Roman" w:hAnsi="Times New Roman"/>
                <w:b/>
                <w:sz w:val="22"/>
                <w:szCs w:val="20"/>
              </w:rPr>
              <w:t xml:space="preserve">igation specification </w:t>
            </w:r>
          </w:p>
          <w:p w14:paraId="326185D3" w14:textId="7E85D3EC" w:rsidR="00A8483B" w:rsidRPr="00A163BB" w:rsidRDefault="00A8483B" w:rsidP="00A8483B">
            <w:pPr>
              <w:pStyle w:val="LDNote"/>
              <w:keepNext/>
              <w:spacing w:before="40" w:after="40"/>
              <w:ind w:left="0"/>
              <w:rPr>
                <w:rFonts w:ascii="Times New Roman" w:hAnsi="Times New Roman"/>
                <w:b/>
                <w:sz w:val="22"/>
                <w:szCs w:val="20"/>
              </w:rPr>
            </w:pPr>
            <w:r w:rsidRPr="00A163BB">
              <w:rPr>
                <w:rFonts w:ascii="Times New Roman" w:hAnsi="Times New Roman"/>
                <w:b/>
                <w:sz w:val="22"/>
                <w:szCs w:val="20"/>
              </w:rPr>
              <w:t xml:space="preserve">(Column </w:t>
            </w:r>
            <w:r>
              <w:rPr>
                <w:rFonts w:ascii="Times New Roman" w:hAnsi="Times New Roman"/>
                <w:b/>
                <w:sz w:val="22"/>
                <w:szCs w:val="20"/>
              </w:rPr>
              <w:t>2</w:t>
            </w:r>
            <w:r w:rsidRPr="00A163BB">
              <w:rPr>
                <w:rFonts w:ascii="Times New Roman" w:hAnsi="Times New Roman"/>
                <w:b/>
                <w:sz w:val="22"/>
                <w:szCs w:val="20"/>
              </w:rPr>
              <w:t>)</w:t>
            </w:r>
          </w:p>
        </w:tc>
      </w:tr>
      <w:tr w:rsidR="00A8483B" w:rsidRPr="00A163BB" w14:paraId="4DC30893" w14:textId="77777777" w:rsidTr="00432988">
        <w:tc>
          <w:tcPr>
            <w:tcW w:w="567" w:type="dxa"/>
          </w:tcPr>
          <w:p w14:paraId="3D1E4A07" w14:textId="77777777"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1</w:t>
            </w:r>
          </w:p>
        </w:tc>
        <w:tc>
          <w:tcPr>
            <w:tcW w:w="3402" w:type="dxa"/>
          </w:tcPr>
          <w:p w14:paraId="61285C16" w14:textId="75B79B24" w:rsidR="00A8483B" w:rsidRPr="00A163BB" w:rsidRDefault="00A8483B" w:rsidP="00A8483B">
            <w:pPr>
              <w:pStyle w:val="LDNote"/>
              <w:spacing w:before="40" w:after="40"/>
              <w:ind w:left="0"/>
              <w:rPr>
                <w:sz w:val="22"/>
                <w:szCs w:val="20"/>
              </w:rPr>
            </w:pPr>
            <w:r w:rsidRPr="00A163BB">
              <w:rPr>
                <w:rFonts w:ascii="Times New Roman" w:hAnsi="Times New Roman"/>
                <w:sz w:val="22"/>
                <w:szCs w:val="20"/>
              </w:rPr>
              <w:t>GPS RNAV EN ROUTE</w:t>
            </w:r>
          </w:p>
        </w:tc>
        <w:tc>
          <w:tcPr>
            <w:tcW w:w="3402" w:type="dxa"/>
          </w:tcPr>
          <w:p w14:paraId="4E0AD592" w14:textId="2CC6C961"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RNAV 5; RNAV 2 or RNP 2</w:t>
            </w:r>
          </w:p>
        </w:tc>
      </w:tr>
      <w:tr w:rsidR="00A8483B" w:rsidRPr="00A163BB" w14:paraId="5EDE5500" w14:textId="77777777" w:rsidTr="00432988">
        <w:tc>
          <w:tcPr>
            <w:tcW w:w="567" w:type="dxa"/>
          </w:tcPr>
          <w:p w14:paraId="4E2CD933" w14:textId="77777777"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2</w:t>
            </w:r>
          </w:p>
        </w:tc>
        <w:tc>
          <w:tcPr>
            <w:tcW w:w="3402" w:type="dxa"/>
          </w:tcPr>
          <w:p w14:paraId="124EDA13" w14:textId="1FC7A752" w:rsidR="00A8483B" w:rsidRPr="00A163BB" w:rsidRDefault="00A8483B" w:rsidP="00A8483B">
            <w:pPr>
              <w:pStyle w:val="LDNote"/>
              <w:spacing w:before="40" w:after="40"/>
              <w:ind w:left="0"/>
              <w:rPr>
                <w:sz w:val="22"/>
                <w:szCs w:val="20"/>
              </w:rPr>
            </w:pPr>
            <w:r w:rsidRPr="00A163BB">
              <w:rPr>
                <w:rFonts w:ascii="Times New Roman" w:hAnsi="Times New Roman"/>
                <w:sz w:val="22"/>
                <w:szCs w:val="20"/>
              </w:rPr>
              <w:t>GPS RNAV TERMINAL</w:t>
            </w:r>
          </w:p>
        </w:tc>
        <w:tc>
          <w:tcPr>
            <w:tcW w:w="3402" w:type="dxa"/>
          </w:tcPr>
          <w:p w14:paraId="299565A7" w14:textId="6461ADA1"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RNAV 1 or RNP 1</w:t>
            </w:r>
          </w:p>
        </w:tc>
      </w:tr>
      <w:tr w:rsidR="00A8483B" w:rsidRPr="00A163BB" w14:paraId="16C1B21E" w14:textId="77777777" w:rsidTr="00432988">
        <w:tc>
          <w:tcPr>
            <w:tcW w:w="567" w:type="dxa"/>
          </w:tcPr>
          <w:p w14:paraId="126FBDEA" w14:textId="77777777"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3</w:t>
            </w:r>
          </w:p>
        </w:tc>
        <w:tc>
          <w:tcPr>
            <w:tcW w:w="3402" w:type="dxa"/>
          </w:tcPr>
          <w:p w14:paraId="7C2AB7FC" w14:textId="496AB65A" w:rsidR="00A8483B" w:rsidRPr="00A163BB" w:rsidRDefault="00A8483B" w:rsidP="00A8483B">
            <w:pPr>
              <w:pStyle w:val="LDNote"/>
              <w:spacing w:before="40" w:after="40"/>
              <w:ind w:left="0"/>
              <w:rPr>
                <w:sz w:val="22"/>
                <w:szCs w:val="20"/>
              </w:rPr>
            </w:pPr>
            <w:r w:rsidRPr="00A163BB">
              <w:rPr>
                <w:rFonts w:ascii="Times New Roman" w:hAnsi="Times New Roman"/>
                <w:sz w:val="22"/>
                <w:szCs w:val="20"/>
              </w:rPr>
              <w:t>GPS RNAV NON-PRECISION APPROACH</w:t>
            </w:r>
          </w:p>
        </w:tc>
        <w:tc>
          <w:tcPr>
            <w:tcW w:w="3402" w:type="dxa"/>
          </w:tcPr>
          <w:p w14:paraId="63D57679" w14:textId="7610C38C"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RNP APCH-LNAV</w:t>
            </w:r>
          </w:p>
        </w:tc>
      </w:tr>
      <w:tr w:rsidR="00A8483B" w:rsidRPr="00A163BB" w14:paraId="37C58BE4" w14:textId="77777777" w:rsidTr="00432988">
        <w:tc>
          <w:tcPr>
            <w:tcW w:w="567" w:type="dxa"/>
          </w:tcPr>
          <w:p w14:paraId="1FDAD75B" w14:textId="77777777"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4</w:t>
            </w:r>
          </w:p>
        </w:tc>
        <w:tc>
          <w:tcPr>
            <w:tcW w:w="3402" w:type="dxa"/>
          </w:tcPr>
          <w:p w14:paraId="12C4396F" w14:textId="1DE27210" w:rsidR="00A8483B" w:rsidRPr="00A163BB" w:rsidRDefault="00A8483B" w:rsidP="00A8483B">
            <w:pPr>
              <w:pStyle w:val="LDNote"/>
              <w:spacing w:before="40" w:after="40"/>
              <w:ind w:left="0"/>
              <w:rPr>
                <w:sz w:val="22"/>
                <w:szCs w:val="20"/>
              </w:rPr>
            </w:pPr>
            <w:r w:rsidRPr="00A163BB">
              <w:rPr>
                <w:rFonts w:ascii="Times New Roman" w:hAnsi="Times New Roman"/>
                <w:sz w:val="22"/>
                <w:szCs w:val="20"/>
              </w:rPr>
              <w:t>GPS RNAV LP</w:t>
            </w:r>
          </w:p>
        </w:tc>
        <w:tc>
          <w:tcPr>
            <w:tcW w:w="3402" w:type="dxa"/>
          </w:tcPr>
          <w:p w14:paraId="29848937" w14:textId="0DE12E91"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RNP APCH-LP</w:t>
            </w:r>
          </w:p>
        </w:tc>
      </w:tr>
      <w:tr w:rsidR="00A8483B" w:rsidRPr="00A163BB" w14:paraId="6BCB9F6E" w14:textId="77777777" w:rsidTr="00432988">
        <w:tc>
          <w:tcPr>
            <w:tcW w:w="567" w:type="dxa"/>
          </w:tcPr>
          <w:p w14:paraId="30947B5A" w14:textId="77777777"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5</w:t>
            </w:r>
          </w:p>
        </w:tc>
        <w:tc>
          <w:tcPr>
            <w:tcW w:w="3402" w:type="dxa"/>
          </w:tcPr>
          <w:p w14:paraId="72BC3371" w14:textId="6C0BAF51" w:rsidR="00A8483B" w:rsidRPr="00A163BB" w:rsidRDefault="00A8483B" w:rsidP="00A8483B">
            <w:pPr>
              <w:pStyle w:val="LDNote"/>
              <w:spacing w:before="40" w:after="40"/>
              <w:ind w:left="0"/>
              <w:rPr>
                <w:sz w:val="22"/>
                <w:szCs w:val="20"/>
              </w:rPr>
            </w:pPr>
            <w:r w:rsidRPr="00A163BB">
              <w:rPr>
                <w:rFonts w:ascii="Times New Roman" w:hAnsi="Times New Roman"/>
                <w:sz w:val="22"/>
                <w:szCs w:val="20"/>
              </w:rPr>
              <w:t>GPS RNAV LP</w:t>
            </w:r>
            <w:r w:rsidR="007B172E">
              <w:rPr>
                <w:rFonts w:ascii="Times New Roman" w:hAnsi="Times New Roman"/>
                <w:sz w:val="22"/>
                <w:szCs w:val="20"/>
              </w:rPr>
              <w:t>V</w:t>
            </w:r>
          </w:p>
        </w:tc>
        <w:tc>
          <w:tcPr>
            <w:tcW w:w="3402" w:type="dxa"/>
          </w:tcPr>
          <w:p w14:paraId="4B4CF726" w14:textId="0CDC191D" w:rsidR="00A8483B" w:rsidRPr="00A163BB" w:rsidRDefault="00A8483B" w:rsidP="00A8483B">
            <w:pPr>
              <w:pStyle w:val="LDNote"/>
              <w:spacing w:before="40" w:after="40"/>
              <w:ind w:left="0"/>
              <w:rPr>
                <w:rFonts w:ascii="Times New Roman" w:hAnsi="Times New Roman"/>
                <w:sz w:val="22"/>
                <w:szCs w:val="20"/>
              </w:rPr>
            </w:pPr>
            <w:r w:rsidRPr="00A163BB">
              <w:rPr>
                <w:rFonts w:ascii="Times New Roman" w:hAnsi="Times New Roman"/>
                <w:sz w:val="22"/>
                <w:szCs w:val="20"/>
              </w:rPr>
              <w:t>RNP APCH-LPV</w:t>
            </w:r>
          </w:p>
        </w:tc>
      </w:tr>
    </w:tbl>
    <w:p w14:paraId="7DB03857" w14:textId="6E8AA739" w:rsidR="00A163BB" w:rsidRPr="00114782" w:rsidRDefault="00A163BB" w:rsidP="00A163BB">
      <w:pPr>
        <w:pStyle w:val="LDNote"/>
        <w:spacing w:before="40" w:after="40"/>
        <w:rPr>
          <w:szCs w:val="20"/>
        </w:rPr>
      </w:pPr>
      <w:r w:rsidRPr="00114782">
        <w:rPr>
          <w:i/>
          <w:szCs w:val="20"/>
        </w:rPr>
        <w:t>Note   </w:t>
      </w:r>
      <w:r w:rsidRPr="00114782">
        <w:rPr>
          <w:szCs w:val="20"/>
        </w:rPr>
        <w:t xml:space="preserve">For example, for the purposes of subparagraph 11.3 (b), </w:t>
      </w:r>
      <w:r w:rsidR="00A8483B">
        <w:rPr>
          <w:szCs w:val="20"/>
        </w:rPr>
        <w:t xml:space="preserve">if </w:t>
      </w:r>
      <w:r w:rsidR="00A8483B" w:rsidRPr="003D7B63">
        <w:rPr>
          <w:szCs w:val="20"/>
        </w:rPr>
        <w:t>the AFM or AFMS for an aircraft states that the aircraft is capable of GPS RNAV NON-PRECISION APPROACH</w:t>
      </w:r>
      <w:r w:rsidR="00A8483B">
        <w:rPr>
          <w:szCs w:val="20"/>
        </w:rPr>
        <w:t xml:space="preserve"> (a </w:t>
      </w:r>
      <w:r w:rsidR="00A8483B" w:rsidRPr="003D7B63">
        <w:rPr>
          <w:szCs w:val="20"/>
        </w:rPr>
        <w:t>“GPS capability”</w:t>
      </w:r>
      <w:r w:rsidR="00A8483B">
        <w:rPr>
          <w:szCs w:val="20"/>
        </w:rPr>
        <w:t>), the</w:t>
      </w:r>
      <w:r w:rsidR="00892837">
        <w:rPr>
          <w:szCs w:val="20"/>
        </w:rPr>
        <w:t>n the</w:t>
      </w:r>
      <w:r w:rsidR="00A8483B">
        <w:rPr>
          <w:szCs w:val="20"/>
        </w:rPr>
        <w:t xml:space="preserve"> aircraft</w:t>
      </w:r>
      <w:r w:rsidR="00A8483B" w:rsidRPr="003D7B63">
        <w:rPr>
          <w:szCs w:val="20"/>
        </w:rPr>
        <w:t xml:space="preserve"> would be approved to navigate in accordance with RNP APCH-LNAV (</w:t>
      </w:r>
      <w:r w:rsidR="00A8483B">
        <w:rPr>
          <w:szCs w:val="20"/>
        </w:rPr>
        <w:t xml:space="preserve">the corresponding </w:t>
      </w:r>
      <w:r w:rsidR="00A8483B" w:rsidRPr="003D7B63">
        <w:rPr>
          <w:szCs w:val="20"/>
        </w:rPr>
        <w:t>“</w:t>
      </w:r>
      <w:r w:rsidR="00E858E6">
        <w:rPr>
          <w:szCs w:val="20"/>
        </w:rPr>
        <w:t>nav</w:t>
      </w:r>
      <w:r w:rsidR="00A8483B" w:rsidRPr="003D7B63">
        <w:rPr>
          <w:szCs w:val="20"/>
        </w:rPr>
        <w:t>igation specification”)</w:t>
      </w:r>
      <w:r w:rsidR="00A8483B">
        <w:rPr>
          <w:szCs w:val="20"/>
        </w:rPr>
        <w:t>.</w:t>
      </w:r>
    </w:p>
    <w:bookmarkEnd w:id="6"/>
    <w:p w14:paraId="6C6E6BB2" w14:textId="0028E6FE" w:rsidR="00A163BB" w:rsidRPr="0051788F" w:rsidRDefault="00A163BB" w:rsidP="00A163BB">
      <w:pPr>
        <w:pStyle w:val="LDClause"/>
      </w:pPr>
      <w:r w:rsidRPr="0051788F">
        <w:tab/>
        <w:t>11.4</w:t>
      </w:r>
      <w:r w:rsidRPr="0051788F">
        <w:tab/>
        <w:t xml:space="preserve">If the AFM or an AFMS for an aircraft states that the aircraft meets the requirements in subsection 11.3, </w:t>
      </w:r>
      <w:r w:rsidR="00892837">
        <w:t xml:space="preserve">then </w:t>
      </w:r>
      <w:r w:rsidRPr="0051788F">
        <w:t>it is deemed to be approved for Baro</w:t>
      </w:r>
      <w:r w:rsidRPr="0051788F">
        <w:noBreakHyphen/>
        <w:t xml:space="preserve">VNAV in conjunction with </w:t>
      </w:r>
      <w:r w:rsidRPr="007E57E9">
        <w:t>RNP APCH</w:t>
      </w:r>
      <w:r w:rsidR="00EA29FE">
        <w:noBreakHyphen/>
      </w:r>
      <w:r w:rsidRPr="007E57E9">
        <w:t>LNAV/VNAV operations</w:t>
      </w:r>
      <w:r w:rsidRPr="0051788F">
        <w:t>.</w:t>
      </w:r>
    </w:p>
    <w:p w14:paraId="632682E0" w14:textId="7BA8D6E3" w:rsidR="001B777F" w:rsidRPr="006122A6" w:rsidRDefault="001B777F" w:rsidP="00A163BB">
      <w:pPr>
        <w:pStyle w:val="LDAmendHeading"/>
      </w:pPr>
      <w:r w:rsidRPr="006122A6">
        <w:t>[</w:t>
      </w:r>
      <w:r w:rsidR="00A163BB">
        <w:t>1</w:t>
      </w:r>
      <w:r w:rsidR="00432988">
        <w:t>6</w:t>
      </w:r>
      <w:r w:rsidRPr="006122A6">
        <w:t>]</w:t>
      </w:r>
      <w:r w:rsidRPr="006122A6">
        <w:tab/>
      </w:r>
      <w:r w:rsidR="00A163BB">
        <w:t>Paragraph 13.1</w:t>
      </w:r>
    </w:p>
    <w:p w14:paraId="1F49502D" w14:textId="77777777" w:rsidR="00B65198" w:rsidRPr="00E06C4B" w:rsidRDefault="00B65198" w:rsidP="00B65198">
      <w:pPr>
        <w:pStyle w:val="LDAmendInstruction"/>
        <w:keepNext w:val="0"/>
      </w:pPr>
      <w:r>
        <w:t>omit</w:t>
      </w:r>
    </w:p>
    <w:p w14:paraId="3CB141EB" w14:textId="77777777" w:rsidR="00B65198" w:rsidRDefault="00A163BB" w:rsidP="00B65198">
      <w:pPr>
        <w:pStyle w:val="LDAmendText"/>
        <w:tabs>
          <w:tab w:val="left" w:pos="1701"/>
        </w:tabs>
        <w:rPr>
          <w:i/>
        </w:rPr>
      </w:pPr>
      <w:r w:rsidRPr="00A163BB">
        <w:t xml:space="preserve">the </w:t>
      </w:r>
      <w:r w:rsidRPr="00B65198">
        <w:rPr>
          <w:i/>
        </w:rPr>
        <w:t>Civil Aviation Regulations 1988</w:t>
      </w:r>
      <w:r w:rsidRPr="00A163BB">
        <w:t xml:space="preserve"> </w:t>
      </w:r>
      <w:r w:rsidRPr="00B65198">
        <w:t>(</w:t>
      </w:r>
      <w:r w:rsidRPr="00A8483B">
        <w:rPr>
          <w:b/>
          <w:i/>
        </w:rPr>
        <w:t>CAR 1988</w:t>
      </w:r>
      <w:r w:rsidRPr="00B65198">
        <w:t xml:space="preserve">) </w:t>
      </w:r>
    </w:p>
    <w:p w14:paraId="4002828C" w14:textId="77777777" w:rsidR="00B65198" w:rsidRPr="00B65198" w:rsidRDefault="00A163BB" w:rsidP="00B65198">
      <w:pPr>
        <w:pStyle w:val="LDAmendInstruction"/>
        <w:keepNext w:val="0"/>
      </w:pPr>
      <w:r w:rsidRPr="00B65198">
        <w:t xml:space="preserve">substitute </w:t>
      </w:r>
    </w:p>
    <w:p w14:paraId="5777A4EA" w14:textId="16A7D185" w:rsidR="00A163BB" w:rsidRPr="006122A6" w:rsidRDefault="00A163BB" w:rsidP="00B65198">
      <w:pPr>
        <w:pStyle w:val="LDAmendText"/>
        <w:tabs>
          <w:tab w:val="left" w:pos="1701"/>
        </w:tabs>
        <w:rPr>
          <w:i/>
        </w:rPr>
      </w:pPr>
      <w:r w:rsidRPr="006122A6">
        <w:t>CAR</w:t>
      </w:r>
    </w:p>
    <w:p w14:paraId="5AB01193" w14:textId="04E41529" w:rsidR="00186FCA" w:rsidRDefault="00B83B01" w:rsidP="00B83B01">
      <w:pPr>
        <w:pStyle w:val="LDAmendHeading"/>
      </w:pPr>
      <w:r w:rsidRPr="006122A6">
        <w:t>[</w:t>
      </w:r>
      <w:r>
        <w:t>1</w:t>
      </w:r>
      <w:r w:rsidR="00432988">
        <w:t>7</w:t>
      </w:r>
      <w:r w:rsidRPr="006122A6">
        <w:t>]</w:t>
      </w:r>
      <w:r w:rsidRPr="006122A6">
        <w:tab/>
      </w:r>
      <w:r w:rsidR="00186FCA">
        <w:t>Paragraph 13.5</w:t>
      </w:r>
    </w:p>
    <w:p w14:paraId="6EA0C92F" w14:textId="77777777" w:rsidR="000B3DE7" w:rsidRPr="00E06C4B" w:rsidRDefault="000B3DE7" w:rsidP="000B3DE7">
      <w:pPr>
        <w:pStyle w:val="LDAmendInstruction"/>
        <w:keepNext w:val="0"/>
      </w:pPr>
      <w:r>
        <w:t>omit</w:t>
      </w:r>
    </w:p>
    <w:p w14:paraId="2953044A" w14:textId="094BDE11" w:rsidR="000B3DE7" w:rsidRPr="00B83B01" w:rsidRDefault="000B3DE7" w:rsidP="000B3DE7">
      <w:pPr>
        <w:pStyle w:val="LDAmendText"/>
        <w:tabs>
          <w:tab w:val="left" w:pos="1701"/>
        </w:tabs>
      </w:pPr>
      <w:r w:rsidRPr="000B3DE7">
        <w:t>PBN navigation authorisation from CASA must periodically check the PBN navigation database</w:t>
      </w:r>
    </w:p>
    <w:p w14:paraId="70D85A3B" w14:textId="77777777" w:rsidR="000B3DE7" w:rsidRPr="00B65198" w:rsidRDefault="000B3DE7" w:rsidP="000B3DE7">
      <w:pPr>
        <w:pStyle w:val="LDAmendInstruction"/>
        <w:keepNext w:val="0"/>
      </w:pPr>
      <w:r w:rsidRPr="00B65198">
        <w:t xml:space="preserve">substitute </w:t>
      </w:r>
    </w:p>
    <w:p w14:paraId="370A70FC" w14:textId="334C0F48" w:rsidR="000B3DE7" w:rsidRPr="006122A6" w:rsidRDefault="000B3DE7" w:rsidP="000B3DE7">
      <w:pPr>
        <w:pStyle w:val="LDAmendText"/>
        <w:tabs>
          <w:tab w:val="left" w:pos="1701"/>
        </w:tabs>
        <w:rPr>
          <w:i/>
        </w:rPr>
      </w:pPr>
      <w:r w:rsidRPr="000B3DE7">
        <w:t>navigation authorisation from CASA must periodically check the navigation database</w:t>
      </w:r>
    </w:p>
    <w:p w14:paraId="0B17999E" w14:textId="6A3DC3FC" w:rsidR="00B83B01" w:rsidRPr="006122A6" w:rsidRDefault="00186FCA" w:rsidP="00B83B01">
      <w:pPr>
        <w:pStyle w:val="LDAmendHeading"/>
      </w:pPr>
      <w:r>
        <w:t>[18]</w:t>
      </w:r>
      <w:r>
        <w:tab/>
      </w:r>
      <w:r w:rsidR="00B83B01">
        <w:t>Paragraph 13.12</w:t>
      </w:r>
    </w:p>
    <w:p w14:paraId="236CFC2C" w14:textId="77777777" w:rsidR="00B83B01" w:rsidRPr="00E06C4B" w:rsidRDefault="00B83B01" w:rsidP="00B83B01">
      <w:pPr>
        <w:pStyle w:val="LDAmendInstruction"/>
        <w:keepNext w:val="0"/>
      </w:pPr>
      <w:r>
        <w:t>omit</w:t>
      </w:r>
    </w:p>
    <w:p w14:paraId="2712D92F" w14:textId="61A1A7B9" w:rsidR="00B83B01" w:rsidRPr="00B83B01" w:rsidRDefault="00B83B01" w:rsidP="00B83B01">
      <w:pPr>
        <w:pStyle w:val="LDAmendText"/>
        <w:tabs>
          <w:tab w:val="left" w:pos="1701"/>
        </w:tabs>
      </w:pPr>
      <w:r w:rsidRPr="00B83B01">
        <w:t>flight days</w:t>
      </w:r>
    </w:p>
    <w:p w14:paraId="1922B891" w14:textId="77777777" w:rsidR="00B83B01" w:rsidRPr="00B65198" w:rsidRDefault="00B83B01" w:rsidP="00B83B01">
      <w:pPr>
        <w:pStyle w:val="LDAmendInstruction"/>
        <w:keepNext w:val="0"/>
      </w:pPr>
      <w:r w:rsidRPr="00B65198">
        <w:t xml:space="preserve">substitute </w:t>
      </w:r>
    </w:p>
    <w:p w14:paraId="640F5A01" w14:textId="2489B6F7" w:rsidR="00B83B01" w:rsidRPr="006122A6" w:rsidRDefault="00B83B01" w:rsidP="00B83B01">
      <w:pPr>
        <w:pStyle w:val="LDAmendText"/>
        <w:tabs>
          <w:tab w:val="left" w:pos="1701"/>
        </w:tabs>
        <w:rPr>
          <w:i/>
        </w:rPr>
      </w:pPr>
      <w:r>
        <w:t>Flight Days</w:t>
      </w:r>
    </w:p>
    <w:p w14:paraId="615FCAD1" w14:textId="58AF1A1D" w:rsidR="000667C1" w:rsidRPr="006122A6" w:rsidRDefault="000667C1" w:rsidP="00B83B01">
      <w:pPr>
        <w:pStyle w:val="LDAmendHeading"/>
      </w:pPr>
      <w:r w:rsidRPr="006122A6">
        <w:lastRenderedPageBreak/>
        <w:t>[</w:t>
      </w:r>
      <w:r>
        <w:t>1</w:t>
      </w:r>
      <w:r w:rsidR="000B3DE7">
        <w:t>9</w:t>
      </w:r>
      <w:r w:rsidRPr="006122A6">
        <w:t>]</w:t>
      </w:r>
      <w:r w:rsidRPr="006122A6">
        <w:tab/>
        <w:t>Appendix </w:t>
      </w:r>
      <w:r>
        <w:t>6, subparagraph</w:t>
      </w:r>
      <w:r w:rsidRPr="006122A6">
        <w:t> 1.</w:t>
      </w:r>
      <w:r>
        <w:t>3 (c) (</w:t>
      </w:r>
      <w:proofErr w:type="spellStart"/>
      <w:r>
        <w:t>i</w:t>
      </w:r>
      <w:proofErr w:type="spellEnd"/>
      <w:r>
        <w:t>)</w:t>
      </w:r>
    </w:p>
    <w:p w14:paraId="019AC9D2" w14:textId="429CAC91" w:rsidR="000667C1" w:rsidRPr="00E06C4B" w:rsidRDefault="000667C1" w:rsidP="000667C1">
      <w:pPr>
        <w:pStyle w:val="LDAmendInstruction"/>
        <w:keepNext w:val="0"/>
      </w:pPr>
      <w:r>
        <w:t>omit</w:t>
      </w:r>
    </w:p>
    <w:p w14:paraId="2A3D2022" w14:textId="1D43AF9D" w:rsidR="000667C1" w:rsidRPr="000667C1" w:rsidRDefault="000667C1" w:rsidP="000667C1">
      <w:pPr>
        <w:pStyle w:val="LDAmendText"/>
        <w:tabs>
          <w:tab w:val="left" w:pos="1701"/>
        </w:tabs>
      </w:pPr>
      <w:r>
        <w:t>and longitudinal</w:t>
      </w:r>
    </w:p>
    <w:p w14:paraId="2ADBDC08" w14:textId="4B03AD97" w:rsidR="000200E3" w:rsidRPr="006122A6" w:rsidRDefault="000200E3" w:rsidP="002C4374">
      <w:pPr>
        <w:pStyle w:val="LDAmendHeading"/>
      </w:pPr>
      <w:r w:rsidRPr="006122A6">
        <w:t>[</w:t>
      </w:r>
      <w:r w:rsidR="000B3DE7">
        <w:t>20</w:t>
      </w:r>
      <w:r w:rsidRPr="006122A6">
        <w:t>]</w:t>
      </w:r>
      <w:r w:rsidRPr="006122A6">
        <w:tab/>
        <w:t>Appendix </w:t>
      </w:r>
      <w:r>
        <w:t>6, subparagraph</w:t>
      </w:r>
      <w:r w:rsidRPr="006122A6">
        <w:t> 1.</w:t>
      </w:r>
      <w:r>
        <w:t>3 (c) (ii)</w:t>
      </w:r>
    </w:p>
    <w:p w14:paraId="4F94FA8B" w14:textId="77777777" w:rsidR="000200E3" w:rsidRPr="00E06C4B" w:rsidRDefault="000200E3" w:rsidP="000200E3">
      <w:pPr>
        <w:pStyle w:val="LDAmendInstruction"/>
        <w:keepNext w:val="0"/>
      </w:pPr>
      <w:r>
        <w:t>omit</w:t>
      </w:r>
    </w:p>
    <w:p w14:paraId="215C85F5" w14:textId="60D33742" w:rsidR="000200E3" w:rsidRPr="000667C1" w:rsidRDefault="000200E3" w:rsidP="000200E3">
      <w:pPr>
        <w:pStyle w:val="LDAmendText"/>
        <w:tabs>
          <w:tab w:val="left" w:pos="1701"/>
        </w:tabs>
      </w:pPr>
      <w:r>
        <w:t>a MDA</w:t>
      </w:r>
    </w:p>
    <w:p w14:paraId="10B8E7B2" w14:textId="3893CC31" w:rsidR="000200E3" w:rsidRPr="00E06C4B" w:rsidRDefault="000200E3" w:rsidP="000200E3">
      <w:pPr>
        <w:pStyle w:val="LDAmendInstruction"/>
        <w:keepNext w:val="0"/>
      </w:pPr>
      <w:r>
        <w:t>insert</w:t>
      </w:r>
    </w:p>
    <w:p w14:paraId="209D5D5A" w14:textId="5B1C1EB7" w:rsidR="000200E3" w:rsidRPr="000667C1" w:rsidRDefault="000200E3" w:rsidP="000200E3">
      <w:pPr>
        <w:pStyle w:val="LDAmendText"/>
        <w:tabs>
          <w:tab w:val="left" w:pos="1701"/>
        </w:tabs>
      </w:pPr>
      <w:r>
        <w:t>an MDA</w:t>
      </w:r>
    </w:p>
    <w:p w14:paraId="2A99665E" w14:textId="67275A83" w:rsidR="000667C1" w:rsidRPr="006122A6" w:rsidRDefault="000667C1" w:rsidP="000200E3">
      <w:pPr>
        <w:pStyle w:val="LDAmendHeading"/>
      </w:pPr>
      <w:r w:rsidRPr="006122A6">
        <w:t>[</w:t>
      </w:r>
      <w:r w:rsidR="00432988">
        <w:t>2</w:t>
      </w:r>
      <w:r w:rsidR="000B3DE7">
        <w:t>1</w:t>
      </w:r>
      <w:r w:rsidRPr="006122A6">
        <w:t>]</w:t>
      </w:r>
      <w:r w:rsidRPr="006122A6">
        <w:tab/>
        <w:t>Appendix </w:t>
      </w:r>
      <w:r>
        <w:t xml:space="preserve">6, </w:t>
      </w:r>
      <w:r w:rsidR="00892837">
        <w:t>sub</w:t>
      </w:r>
      <w:r>
        <w:t>clauses</w:t>
      </w:r>
      <w:r w:rsidRPr="006122A6">
        <w:t> </w:t>
      </w:r>
      <w:r>
        <w:t>7.6 to 7.</w:t>
      </w:r>
      <w:r w:rsidR="00142A1F">
        <w:t>7</w:t>
      </w:r>
    </w:p>
    <w:p w14:paraId="59F8EFD3" w14:textId="30952A10" w:rsidR="000667C1" w:rsidRPr="00E06C4B" w:rsidRDefault="000667C1" w:rsidP="000667C1">
      <w:pPr>
        <w:pStyle w:val="LDAmendInstruction"/>
        <w:keepNext w:val="0"/>
      </w:pPr>
      <w:r>
        <w:t>substitute</w:t>
      </w:r>
    </w:p>
    <w:p w14:paraId="5B13E493" w14:textId="0573A86C" w:rsidR="000667C1" w:rsidRPr="0051788F" w:rsidRDefault="000667C1" w:rsidP="000667C1">
      <w:pPr>
        <w:pStyle w:val="LDClause"/>
      </w:pPr>
      <w:bookmarkStart w:id="7" w:name="_Hlk526781210"/>
      <w:r w:rsidRPr="0051788F">
        <w:rPr>
          <w:bCs/>
        </w:rPr>
        <w:tab/>
      </w:r>
      <w:r w:rsidRPr="004F758C">
        <w:t>7.</w:t>
      </w:r>
      <w:r w:rsidRPr="004F758C">
        <w:rPr>
          <w:bCs/>
        </w:rPr>
        <w:t>6</w:t>
      </w:r>
      <w:r w:rsidRPr="004F758C">
        <w:rPr>
          <w:bCs/>
        </w:rPr>
        <w:tab/>
      </w:r>
      <w:r w:rsidRPr="00606E24">
        <w:rPr>
          <w:bCs/>
        </w:rPr>
        <w:t>A</w:t>
      </w:r>
      <w:r>
        <w:rPr>
          <w:bCs/>
        </w:rPr>
        <w:t xml:space="preserve"> </w:t>
      </w:r>
      <w:r w:rsidRPr="004F758C">
        <w:rPr>
          <w:bCs/>
        </w:rPr>
        <w:t xml:space="preserve">missed </w:t>
      </w:r>
      <w:r w:rsidRPr="004F758C">
        <w:t xml:space="preserve">approach procedure </w:t>
      </w:r>
      <w:r w:rsidRPr="004F758C">
        <w:rPr>
          <w:bCs/>
        </w:rPr>
        <w:t xml:space="preserve">must be conducted </w:t>
      </w:r>
      <w:r w:rsidRPr="004F758C">
        <w:t>if:</w:t>
      </w:r>
    </w:p>
    <w:p w14:paraId="2534C3B4" w14:textId="77777777" w:rsidR="000667C1" w:rsidRPr="0051788F" w:rsidRDefault="000667C1" w:rsidP="000667C1">
      <w:pPr>
        <w:pStyle w:val="LDP1a"/>
      </w:pPr>
      <w:r w:rsidRPr="0051788F">
        <w:t>(a)</w:t>
      </w:r>
      <w:r w:rsidRPr="0051788F">
        <w:tab/>
        <w:t>the navigation system display is flagged invalid; or</w:t>
      </w:r>
    </w:p>
    <w:p w14:paraId="7444A43C" w14:textId="77777777" w:rsidR="000667C1" w:rsidRPr="0051788F" w:rsidRDefault="000667C1" w:rsidP="000667C1">
      <w:pPr>
        <w:pStyle w:val="LDP1a"/>
      </w:pPr>
      <w:r w:rsidRPr="0051788F">
        <w:t>(b)</w:t>
      </w:r>
      <w:r w:rsidRPr="0051788F">
        <w:tab/>
        <w:t>there is a loss of integrity alert; or</w:t>
      </w:r>
    </w:p>
    <w:p w14:paraId="085D7575" w14:textId="77777777" w:rsidR="000667C1" w:rsidRPr="0064023E" w:rsidRDefault="000667C1" w:rsidP="000667C1">
      <w:pPr>
        <w:pStyle w:val="LDP1a"/>
      </w:pPr>
      <w:r w:rsidRPr="0051788F">
        <w:t>(c)</w:t>
      </w:r>
      <w:r w:rsidRPr="0051788F">
        <w:tab/>
        <w:t>the integrity alerting function is not available</w:t>
      </w:r>
      <w:r>
        <w:t xml:space="preserve"> </w:t>
      </w:r>
      <w:r w:rsidRPr="0064023E">
        <w:t>before passing the FAF; or</w:t>
      </w:r>
    </w:p>
    <w:p w14:paraId="046FAD19" w14:textId="7EC5EB03" w:rsidR="000667C1" w:rsidRPr="0064023E" w:rsidRDefault="000667C1" w:rsidP="000667C1">
      <w:pPr>
        <w:pStyle w:val="LDP1a"/>
      </w:pPr>
      <w:r w:rsidRPr="0064023E">
        <w:t>(d)</w:t>
      </w:r>
      <w:r w:rsidRPr="0064023E">
        <w:tab/>
      </w:r>
      <w:r w:rsidRPr="004F758C">
        <w:t>during a segment</w:t>
      </w:r>
      <w:r w:rsidRPr="0051788F">
        <w:t xml:space="preserve"> </w:t>
      </w:r>
      <w:r w:rsidRPr="004F758C">
        <w:t>of a procedure, Cross-track Error/Deviation</w:t>
      </w:r>
      <w:r w:rsidRPr="0051788F">
        <w:t xml:space="preserve"> </w:t>
      </w:r>
      <w:r w:rsidRPr="004F758C">
        <w:t>equals or is reasonably likely to equal the RNP for the segment of the procedure</w:t>
      </w:r>
      <w:r w:rsidRPr="0064023E">
        <w:t xml:space="preserve">; or </w:t>
      </w:r>
    </w:p>
    <w:p w14:paraId="4B505646" w14:textId="77777777" w:rsidR="000667C1" w:rsidRPr="0064023E" w:rsidRDefault="000667C1" w:rsidP="000667C1">
      <w:pPr>
        <w:pStyle w:val="LDP1a"/>
      </w:pPr>
      <w:r w:rsidRPr="0064023E">
        <w:t>(e)</w:t>
      </w:r>
      <w:r w:rsidRPr="0064023E">
        <w:tab/>
      </w:r>
      <w:r w:rsidRPr="004F758C">
        <w:t>where NSE is available during a segment of a procedure, including NSE measured as Estimate of Position Uncertainty, NSE + FTE during the segment equals or exceeds the RNP specified for the segment;</w:t>
      </w:r>
      <w:r w:rsidRPr="0064023E">
        <w:t xml:space="preserve"> or</w:t>
      </w:r>
    </w:p>
    <w:p w14:paraId="640A8C20" w14:textId="77777777" w:rsidR="000667C1" w:rsidRPr="0064023E" w:rsidRDefault="000667C1" w:rsidP="000667C1">
      <w:pPr>
        <w:pStyle w:val="LDP1a"/>
      </w:pPr>
      <w:r w:rsidRPr="0064023E">
        <w:t>(f)</w:t>
      </w:r>
      <w:r w:rsidRPr="0064023E">
        <w:tab/>
        <w:t>if the aircraft is equipped with serviceable automated cross-track error alerting — when a Cross-Track Error/Deviation alert is received.</w:t>
      </w:r>
    </w:p>
    <w:bookmarkEnd w:id="7"/>
    <w:p w14:paraId="03AE9985" w14:textId="64F4273F" w:rsidR="000667C1" w:rsidRPr="0064023E" w:rsidRDefault="000667C1" w:rsidP="000667C1">
      <w:pPr>
        <w:pStyle w:val="LDNote"/>
        <w:rPr>
          <w:i/>
        </w:rPr>
      </w:pPr>
      <w:r w:rsidRPr="0064023E">
        <w:rPr>
          <w:i/>
        </w:rPr>
        <w:t>Note</w:t>
      </w:r>
      <w:r w:rsidRPr="00F61BD9">
        <w:rPr>
          <w:i/>
        </w:rPr>
        <w:t> 1</w:t>
      </w:r>
      <w:r w:rsidRPr="0064023E">
        <w:t xml:space="preserve">   NSE and FTE are the largest tracking errors for RNP APCH. ICAO Doc 9613, </w:t>
      </w:r>
      <w:r w:rsidR="003B05F7" w:rsidRPr="003B05F7">
        <w:rPr>
          <w:i/>
        </w:rPr>
        <w:t>Performance-based Navigation (</w:t>
      </w:r>
      <w:r w:rsidRPr="0064023E">
        <w:rPr>
          <w:i/>
        </w:rPr>
        <w:t>PBN</w:t>
      </w:r>
      <w:r w:rsidR="003B05F7">
        <w:rPr>
          <w:i/>
        </w:rPr>
        <w:t>)</w:t>
      </w:r>
      <w:r w:rsidRPr="0064023E">
        <w:rPr>
          <w:i/>
        </w:rPr>
        <w:t xml:space="preserve"> Manual</w:t>
      </w:r>
      <w:r w:rsidR="00892837" w:rsidRPr="00892837">
        <w:t>,</w:t>
      </w:r>
      <w:r w:rsidRPr="0064023E">
        <w:t xml:space="preserve"> notes “cross-track error/deviation” as a component of FTE.</w:t>
      </w:r>
    </w:p>
    <w:p w14:paraId="5C443A63" w14:textId="3B3B7555" w:rsidR="000667C1" w:rsidRPr="00F61BD9" w:rsidRDefault="000667C1" w:rsidP="000667C1">
      <w:pPr>
        <w:pStyle w:val="LDNote"/>
      </w:pPr>
      <w:r w:rsidRPr="00F61BD9">
        <w:rPr>
          <w:i/>
        </w:rPr>
        <w:t>Note 2</w:t>
      </w:r>
      <w:r w:rsidRPr="00F61BD9">
        <w:t>   </w:t>
      </w:r>
      <w:r w:rsidRPr="004F758C">
        <w:t xml:space="preserve">ICAO Doc 9613, </w:t>
      </w:r>
      <w:r w:rsidR="003B05F7" w:rsidRPr="003B05F7">
        <w:rPr>
          <w:i/>
        </w:rPr>
        <w:t>Performance-based Navigation (</w:t>
      </w:r>
      <w:r w:rsidRPr="004F758C">
        <w:rPr>
          <w:i/>
        </w:rPr>
        <w:t>PBN</w:t>
      </w:r>
      <w:r w:rsidR="003B05F7">
        <w:rPr>
          <w:i/>
        </w:rPr>
        <w:t>)</w:t>
      </w:r>
      <w:r w:rsidRPr="004F758C">
        <w:rPr>
          <w:i/>
        </w:rPr>
        <w:t xml:space="preserve"> Manual</w:t>
      </w:r>
      <w:r w:rsidRPr="004F758C">
        <w:t>, Volume II, Part C, Chapter</w:t>
      </w:r>
      <w:r w:rsidR="003B05F7">
        <w:t> </w:t>
      </w:r>
      <w:r w:rsidRPr="004F758C">
        <w:t>5</w:t>
      </w:r>
      <w:r w:rsidR="003B05F7">
        <w:t> </w:t>
      </w:r>
      <w:r w:rsidRPr="004F758C">
        <w:t xml:space="preserve">– Section A, </w:t>
      </w:r>
      <w:r w:rsidRPr="00327207">
        <w:t xml:space="preserve">provides guidance on the use of RNP </w:t>
      </w:r>
      <w:r w:rsidRPr="00606E24">
        <w:t>APCH procedures. Pilots are advised to track along procedure centre lines unless authorise</w:t>
      </w:r>
      <w:r w:rsidRPr="004F758C">
        <w:t>d to deviate by ATC or under emergency conditions.  So far as practicable, t</w:t>
      </w:r>
      <w:r w:rsidRPr="00F61BD9">
        <w:t xml:space="preserve">he cross-track error/deviation for normal operations should be limited to 0.5 NM (½ x RNP) for the initial segment, the intermediate segment and a missed </w:t>
      </w:r>
      <w:r w:rsidRPr="004F758C">
        <w:t>approach, and to 0.15 NM (½</w:t>
      </w:r>
      <w:r w:rsidR="003B05F7">
        <w:t> </w:t>
      </w:r>
      <w:r w:rsidRPr="004F758C">
        <w:t xml:space="preserve">x RNP) for the final approach segment. Brief deviations are acceptable during and immediately after turns where accurate cross-track information is not provided during the turn. The use of a flight director or autopilot is recommended. Flight crew procedures and training should emphasise observance of turn anticipation commands and management of rate of turn. </w:t>
      </w:r>
    </w:p>
    <w:p w14:paraId="4080D536" w14:textId="0E578131" w:rsidR="000667C1" w:rsidRDefault="000667C1" w:rsidP="000667C1">
      <w:pPr>
        <w:pStyle w:val="LDClause"/>
      </w:pPr>
      <w:r w:rsidRPr="00880701">
        <w:tab/>
        <w:t>7.</w:t>
      </w:r>
      <w:r w:rsidRPr="0064023E">
        <w:t>7</w:t>
      </w:r>
      <w:r w:rsidRPr="00880701">
        <w:tab/>
        <w:t xml:space="preserve">In </w:t>
      </w:r>
      <w:r w:rsidR="00A675C2">
        <w:t>subclause</w:t>
      </w:r>
      <w:r w:rsidRPr="00880701">
        <w:t> 7.</w:t>
      </w:r>
      <w:r w:rsidRPr="00B8241D">
        <w:t xml:space="preserve">6, </w:t>
      </w:r>
      <w:r w:rsidRPr="00B8241D">
        <w:rPr>
          <w:b/>
          <w:i/>
        </w:rPr>
        <w:t>Estimate of Position Uncertainty</w:t>
      </w:r>
      <w:r w:rsidRPr="00B8241D">
        <w:t xml:space="preserve">, or </w:t>
      </w:r>
      <w:r w:rsidRPr="00B8241D">
        <w:rPr>
          <w:b/>
          <w:i/>
        </w:rPr>
        <w:t>EPU</w:t>
      </w:r>
      <w:r w:rsidRPr="00B8241D">
        <w:t>, means a measure of NSE</w:t>
      </w:r>
      <w:r>
        <w:t xml:space="preserve"> </w:t>
      </w:r>
      <w:r w:rsidRPr="00880701">
        <w:t>provided by the navigation system of an aircraft based on a defined scale in NM that displays the current performance of the navigation system in accurately estimating the aircraft position</w:t>
      </w:r>
      <w:r>
        <w:t xml:space="preserve">. </w:t>
      </w:r>
    </w:p>
    <w:p w14:paraId="29804C04" w14:textId="77777777" w:rsidR="000667C1" w:rsidRPr="003F686D" w:rsidRDefault="000667C1" w:rsidP="000667C1">
      <w:pPr>
        <w:pStyle w:val="LDNote"/>
      </w:pPr>
      <w:r>
        <w:rPr>
          <w:i/>
        </w:rPr>
        <w:t>Note   </w:t>
      </w:r>
      <w:r>
        <w:t>D</w:t>
      </w:r>
      <w:r w:rsidRPr="003F686D">
        <w:t xml:space="preserve">ifferent system manufacturers </w:t>
      </w:r>
      <w:r>
        <w:t xml:space="preserve">assign specific names for </w:t>
      </w:r>
      <w:r w:rsidRPr="003F686D">
        <w:t>EPU</w:t>
      </w:r>
      <w:r>
        <w:t>, including</w:t>
      </w:r>
      <w:r w:rsidRPr="003F686D">
        <w:t xml:space="preserve"> “Horizontal Protection Limit” or “HPL”, “Actual Navigation Performance” or “ANP” and “Estimate of Position Error” or “EPE”.</w:t>
      </w:r>
    </w:p>
    <w:p w14:paraId="234E8C53" w14:textId="6BC83991" w:rsidR="00142A1F" w:rsidRPr="006122A6" w:rsidRDefault="00142A1F" w:rsidP="00142A1F">
      <w:pPr>
        <w:pStyle w:val="LDAmendHeading"/>
      </w:pPr>
      <w:r w:rsidRPr="006122A6">
        <w:t>[</w:t>
      </w:r>
      <w:r w:rsidR="00432988">
        <w:t>2</w:t>
      </w:r>
      <w:r w:rsidR="000B3DE7">
        <w:t>2</w:t>
      </w:r>
      <w:r w:rsidRPr="006122A6">
        <w:t>]</w:t>
      </w:r>
      <w:r w:rsidRPr="006122A6">
        <w:tab/>
        <w:t>Appendix </w:t>
      </w:r>
      <w:r>
        <w:t xml:space="preserve">6, </w:t>
      </w:r>
      <w:r w:rsidR="00892837">
        <w:t>sub</w:t>
      </w:r>
      <w:r>
        <w:t>clauses</w:t>
      </w:r>
      <w:r w:rsidRPr="006122A6">
        <w:t> </w:t>
      </w:r>
      <w:r>
        <w:t>7.8 to 7.10</w:t>
      </w:r>
    </w:p>
    <w:p w14:paraId="176A11EA" w14:textId="3134B7A1" w:rsidR="00142A1F" w:rsidRPr="00E06C4B" w:rsidRDefault="00142A1F" w:rsidP="00142A1F">
      <w:pPr>
        <w:pStyle w:val="LDAmendInstruction"/>
        <w:keepNext w:val="0"/>
      </w:pPr>
      <w:r>
        <w:t>omit</w:t>
      </w:r>
    </w:p>
    <w:p w14:paraId="26691709" w14:textId="7B5551AE" w:rsidR="006C674B" w:rsidRPr="006122A6" w:rsidRDefault="006C674B" w:rsidP="002C4374">
      <w:pPr>
        <w:pStyle w:val="LDAmendHeading"/>
        <w:pageBreakBefore/>
      </w:pPr>
      <w:r w:rsidRPr="006122A6">
        <w:lastRenderedPageBreak/>
        <w:t>[</w:t>
      </w:r>
      <w:r w:rsidR="00432988">
        <w:t>2</w:t>
      </w:r>
      <w:r w:rsidR="000B3DE7">
        <w:t>3</w:t>
      </w:r>
      <w:r w:rsidRPr="006122A6">
        <w:t>]</w:t>
      </w:r>
      <w:r w:rsidRPr="006122A6">
        <w:tab/>
      </w:r>
      <w:r w:rsidR="000667C1">
        <w:t>Appendix 7, s</w:t>
      </w:r>
      <w:r w:rsidRPr="006122A6">
        <w:t>ub</w:t>
      </w:r>
      <w:r w:rsidR="000667C1">
        <w:t>clause</w:t>
      </w:r>
      <w:r w:rsidRPr="006122A6">
        <w:t> </w:t>
      </w:r>
      <w:r w:rsidR="000667C1">
        <w:t>8.14.2</w:t>
      </w:r>
    </w:p>
    <w:p w14:paraId="71DB0C8A" w14:textId="1CCB4FFD" w:rsidR="000667C1" w:rsidRPr="00E06C4B" w:rsidRDefault="000667C1" w:rsidP="000667C1">
      <w:pPr>
        <w:pStyle w:val="LDAmendInstruction"/>
        <w:keepNext w:val="0"/>
      </w:pPr>
      <w:r>
        <w:t>omit</w:t>
      </w:r>
    </w:p>
    <w:p w14:paraId="7B7D0EC1" w14:textId="59FE2682" w:rsidR="000667C1" w:rsidRDefault="000667C1" w:rsidP="000667C1">
      <w:pPr>
        <w:pStyle w:val="LDAmendText"/>
        <w:tabs>
          <w:tab w:val="left" w:pos="1701"/>
        </w:tabs>
        <w:rPr>
          <w:i/>
        </w:rPr>
      </w:pPr>
      <w:r>
        <w:t>subclause 19.1</w:t>
      </w:r>
    </w:p>
    <w:p w14:paraId="07ABEF70" w14:textId="77777777" w:rsidR="000667C1" w:rsidRPr="00E06C4B" w:rsidRDefault="000667C1" w:rsidP="000667C1">
      <w:pPr>
        <w:pStyle w:val="LDAmendInstruction"/>
        <w:keepNext w:val="0"/>
      </w:pPr>
      <w:r w:rsidRPr="00E06C4B">
        <w:t>insert</w:t>
      </w:r>
    </w:p>
    <w:p w14:paraId="6A0D4FC3" w14:textId="5FEA0E2A" w:rsidR="000667C1" w:rsidRPr="006122A6" w:rsidRDefault="000667C1" w:rsidP="000667C1">
      <w:pPr>
        <w:pStyle w:val="LDAmendText"/>
        <w:tabs>
          <w:tab w:val="left" w:pos="1701"/>
        </w:tabs>
        <w:rPr>
          <w:i/>
        </w:rPr>
      </w:pPr>
      <w:r w:rsidRPr="000667C1">
        <w:t>subclause 8.14.1</w:t>
      </w:r>
    </w:p>
    <w:p w14:paraId="6F6447B2" w14:textId="132B7088" w:rsidR="000667C1" w:rsidRPr="006122A6" w:rsidRDefault="000667C1" w:rsidP="000667C1">
      <w:pPr>
        <w:pStyle w:val="LDAmendHeading"/>
      </w:pPr>
      <w:r w:rsidRPr="006122A6">
        <w:t>[</w:t>
      </w:r>
      <w:r w:rsidR="00432988">
        <w:t>2</w:t>
      </w:r>
      <w:r w:rsidR="000B3DE7">
        <w:t>4</w:t>
      </w:r>
      <w:r w:rsidRPr="006122A6">
        <w:t>]</w:t>
      </w:r>
      <w:r w:rsidRPr="006122A6">
        <w:tab/>
      </w:r>
      <w:r>
        <w:t>Appendix 7, s</w:t>
      </w:r>
      <w:r w:rsidRPr="006122A6">
        <w:t>ub</w:t>
      </w:r>
      <w:r>
        <w:t>clause</w:t>
      </w:r>
      <w:r w:rsidRPr="006122A6">
        <w:t> </w:t>
      </w:r>
      <w:r>
        <w:t>10.6</w:t>
      </w:r>
    </w:p>
    <w:p w14:paraId="751F788A" w14:textId="77777777" w:rsidR="000667C1" w:rsidRPr="00E06C4B" w:rsidRDefault="000667C1" w:rsidP="000667C1">
      <w:pPr>
        <w:pStyle w:val="LDAmendInstruction"/>
        <w:keepNext w:val="0"/>
      </w:pPr>
      <w:r>
        <w:t>omit</w:t>
      </w:r>
    </w:p>
    <w:p w14:paraId="53603028" w14:textId="61C15F2D" w:rsidR="000667C1" w:rsidRDefault="000667C1" w:rsidP="000667C1">
      <w:pPr>
        <w:pStyle w:val="LDAmendText"/>
        <w:tabs>
          <w:tab w:val="left" w:pos="1701"/>
        </w:tabs>
        <w:rPr>
          <w:i/>
        </w:rPr>
      </w:pPr>
      <w:r>
        <w:t>subclause 25.8</w:t>
      </w:r>
    </w:p>
    <w:p w14:paraId="2C244945" w14:textId="77777777" w:rsidR="000667C1" w:rsidRPr="00E06C4B" w:rsidRDefault="000667C1" w:rsidP="000667C1">
      <w:pPr>
        <w:pStyle w:val="LDAmendInstruction"/>
        <w:keepNext w:val="0"/>
      </w:pPr>
      <w:r w:rsidRPr="00E06C4B">
        <w:t>insert</w:t>
      </w:r>
    </w:p>
    <w:p w14:paraId="071BB4A3" w14:textId="2885204D" w:rsidR="000667C1" w:rsidRPr="006122A6" w:rsidRDefault="000667C1" w:rsidP="000667C1">
      <w:pPr>
        <w:pStyle w:val="LDAmendText"/>
        <w:tabs>
          <w:tab w:val="left" w:pos="1701"/>
        </w:tabs>
        <w:rPr>
          <w:i/>
        </w:rPr>
      </w:pPr>
      <w:r w:rsidRPr="000667C1">
        <w:t>subclause</w:t>
      </w:r>
      <w:r>
        <w:t>s</w:t>
      </w:r>
      <w:r w:rsidRPr="000667C1">
        <w:t xml:space="preserve"> </w:t>
      </w:r>
      <w:r>
        <w:t>10.8 and 10.9</w:t>
      </w:r>
    </w:p>
    <w:p w14:paraId="415864C3" w14:textId="0488CFAD" w:rsidR="00FB6BBB" w:rsidRPr="006122A6" w:rsidRDefault="00FB6BBB" w:rsidP="00FB6BBB">
      <w:pPr>
        <w:pStyle w:val="LDAmendHeading"/>
      </w:pPr>
      <w:r w:rsidRPr="006122A6">
        <w:t>[</w:t>
      </w:r>
      <w:r w:rsidR="00432988">
        <w:t>2</w:t>
      </w:r>
      <w:r w:rsidR="000B3DE7">
        <w:t>5</w:t>
      </w:r>
      <w:r w:rsidRPr="006122A6">
        <w:t>]</w:t>
      </w:r>
      <w:r w:rsidRPr="006122A6">
        <w:tab/>
      </w:r>
      <w:r>
        <w:t>Appendix 7, s</w:t>
      </w:r>
      <w:r w:rsidRPr="006122A6">
        <w:t>ub</w:t>
      </w:r>
      <w:r>
        <w:t>clause</w:t>
      </w:r>
      <w:r w:rsidRPr="006122A6">
        <w:t> </w:t>
      </w:r>
      <w:r>
        <w:t>10.</w:t>
      </w:r>
      <w:r w:rsidR="00B65198">
        <w:t>9</w:t>
      </w:r>
    </w:p>
    <w:p w14:paraId="771E61BB" w14:textId="77777777" w:rsidR="00FB6BBB" w:rsidRPr="00E06C4B" w:rsidRDefault="00FB6BBB" w:rsidP="00FB6BBB">
      <w:pPr>
        <w:pStyle w:val="LDAmendInstruction"/>
        <w:keepNext w:val="0"/>
      </w:pPr>
      <w:r>
        <w:t>omit</w:t>
      </w:r>
    </w:p>
    <w:p w14:paraId="63983B6B" w14:textId="67A63103" w:rsidR="00FB6BBB" w:rsidRDefault="00FB6BBB" w:rsidP="00FB6BBB">
      <w:pPr>
        <w:pStyle w:val="LDAmendText"/>
        <w:tabs>
          <w:tab w:val="left" w:pos="1701"/>
        </w:tabs>
        <w:rPr>
          <w:i/>
        </w:rPr>
      </w:pPr>
      <w:r w:rsidRPr="00FB6BBB">
        <w:t xml:space="preserve">RNP AR APCH DEP </w:t>
      </w:r>
    </w:p>
    <w:p w14:paraId="622C54B5" w14:textId="77777777" w:rsidR="00FB6BBB" w:rsidRPr="00E06C4B" w:rsidRDefault="00FB6BBB" w:rsidP="00FB6BBB">
      <w:pPr>
        <w:pStyle w:val="LDAmendInstruction"/>
        <w:keepNext w:val="0"/>
      </w:pPr>
      <w:r w:rsidRPr="00E06C4B">
        <w:t>insert</w:t>
      </w:r>
    </w:p>
    <w:p w14:paraId="59BA7F9D" w14:textId="7C9F5029" w:rsidR="00FB6BBB" w:rsidRPr="006122A6" w:rsidRDefault="00B65198" w:rsidP="00FB6BBB">
      <w:pPr>
        <w:pStyle w:val="LDAmendText"/>
        <w:tabs>
          <w:tab w:val="left" w:pos="1701"/>
        </w:tabs>
        <w:rPr>
          <w:i/>
        </w:rPr>
      </w:pPr>
      <w:r w:rsidRPr="00FB6BBB">
        <w:t>RNP AR</w:t>
      </w:r>
      <w:r>
        <w:t xml:space="preserve"> </w:t>
      </w:r>
      <w:r w:rsidRPr="00FB6BBB">
        <w:t xml:space="preserve">DEP </w:t>
      </w:r>
    </w:p>
    <w:p w14:paraId="74DF7A7F" w14:textId="0F93D127" w:rsidR="00B65198" w:rsidRPr="006122A6" w:rsidRDefault="00B65198" w:rsidP="00B65198">
      <w:pPr>
        <w:pStyle w:val="LDAmendHeading"/>
      </w:pPr>
      <w:r w:rsidRPr="006122A6">
        <w:t>[</w:t>
      </w:r>
      <w:r w:rsidR="00432988">
        <w:t>2</w:t>
      </w:r>
      <w:r w:rsidR="000B3DE7">
        <w:t>6</w:t>
      </w:r>
      <w:r w:rsidRPr="006122A6">
        <w:t>]</w:t>
      </w:r>
      <w:r w:rsidRPr="006122A6">
        <w:tab/>
      </w:r>
      <w:r>
        <w:t>Appendix 7, s</w:t>
      </w:r>
      <w:r w:rsidRPr="006122A6">
        <w:t>ub</w:t>
      </w:r>
      <w:r>
        <w:t>clause</w:t>
      </w:r>
      <w:r w:rsidRPr="006122A6">
        <w:t> </w:t>
      </w:r>
      <w:r>
        <w:t>11.2</w:t>
      </w:r>
    </w:p>
    <w:p w14:paraId="3C6B3F5E" w14:textId="77777777" w:rsidR="00B65198" w:rsidRPr="00E06C4B" w:rsidRDefault="00B65198" w:rsidP="00B65198">
      <w:pPr>
        <w:pStyle w:val="LDAmendInstruction"/>
        <w:keepNext w:val="0"/>
      </w:pPr>
      <w:r>
        <w:t>omit</w:t>
      </w:r>
    </w:p>
    <w:p w14:paraId="796ABBE8" w14:textId="77777777" w:rsidR="00B65198" w:rsidRDefault="00B65198" w:rsidP="00B65198">
      <w:pPr>
        <w:pStyle w:val="LDAmendText"/>
        <w:tabs>
          <w:tab w:val="left" w:pos="1701"/>
        </w:tabs>
        <w:rPr>
          <w:i/>
        </w:rPr>
      </w:pPr>
      <w:r w:rsidRPr="00A163BB">
        <w:t xml:space="preserve">the </w:t>
      </w:r>
      <w:r w:rsidRPr="00B65198">
        <w:rPr>
          <w:i/>
        </w:rPr>
        <w:t>Civil Aviation Regulations 1988</w:t>
      </w:r>
      <w:r w:rsidRPr="00A163BB">
        <w:t xml:space="preserve"> </w:t>
      </w:r>
      <w:r w:rsidRPr="00B65198">
        <w:t>(</w:t>
      </w:r>
      <w:r w:rsidRPr="00B65198">
        <w:rPr>
          <w:b/>
          <w:i/>
        </w:rPr>
        <w:t>CAR 1988</w:t>
      </w:r>
      <w:r w:rsidRPr="00B65198">
        <w:t xml:space="preserve">) </w:t>
      </w:r>
    </w:p>
    <w:p w14:paraId="0EB7AD6B" w14:textId="77777777" w:rsidR="00B65198" w:rsidRPr="00B65198" w:rsidRDefault="00B65198" w:rsidP="00B65198">
      <w:pPr>
        <w:pStyle w:val="LDAmendInstruction"/>
        <w:keepNext w:val="0"/>
      </w:pPr>
      <w:r w:rsidRPr="00B65198">
        <w:t xml:space="preserve">substitute </w:t>
      </w:r>
    </w:p>
    <w:p w14:paraId="37849858" w14:textId="77777777" w:rsidR="00B65198" w:rsidRPr="006122A6" w:rsidRDefault="00B65198" w:rsidP="00B65198">
      <w:pPr>
        <w:pStyle w:val="LDAmendText"/>
        <w:tabs>
          <w:tab w:val="left" w:pos="1701"/>
        </w:tabs>
        <w:rPr>
          <w:i/>
        </w:rPr>
      </w:pPr>
      <w:r w:rsidRPr="006122A6">
        <w:t>CAR</w:t>
      </w:r>
    </w:p>
    <w:p w14:paraId="0F820F68" w14:textId="34CB8C93" w:rsidR="00B65198" w:rsidRPr="006122A6" w:rsidRDefault="00B65198" w:rsidP="00B65198">
      <w:pPr>
        <w:pStyle w:val="LDAmendHeading"/>
      </w:pPr>
      <w:r w:rsidRPr="006122A6">
        <w:t>[</w:t>
      </w:r>
      <w:r w:rsidR="00432988">
        <w:t>2</w:t>
      </w:r>
      <w:r w:rsidR="000B3DE7">
        <w:t>7</w:t>
      </w:r>
      <w:r w:rsidRPr="006122A6">
        <w:t>]</w:t>
      </w:r>
      <w:r w:rsidRPr="006122A6">
        <w:tab/>
      </w:r>
      <w:r>
        <w:t>Appendix 7, s</w:t>
      </w:r>
      <w:r w:rsidRPr="006122A6">
        <w:t>ub</w:t>
      </w:r>
      <w:r>
        <w:t>clauses</w:t>
      </w:r>
      <w:r w:rsidRPr="006122A6">
        <w:t> </w:t>
      </w:r>
      <w:r>
        <w:t>12.5 to 12.7</w:t>
      </w:r>
    </w:p>
    <w:p w14:paraId="0B95C03B" w14:textId="48B47D57" w:rsidR="00B65198" w:rsidRPr="00E06C4B" w:rsidRDefault="00B65198" w:rsidP="00B65198">
      <w:pPr>
        <w:pStyle w:val="LDAmendInstruction"/>
        <w:keepNext w:val="0"/>
      </w:pPr>
      <w:r>
        <w:t>substitute</w:t>
      </w:r>
    </w:p>
    <w:p w14:paraId="6D69EBB1" w14:textId="556CDF15" w:rsidR="00432988" w:rsidRDefault="00432988" w:rsidP="00B65198">
      <w:pPr>
        <w:pStyle w:val="LDClause"/>
        <w:keepNext/>
      </w:pPr>
      <w:r>
        <w:rPr>
          <w:rFonts w:ascii="Arial" w:hAnsi="Arial" w:cs="Arial"/>
          <w:sz w:val="22"/>
          <w:szCs w:val="22"/>
        </w:rPr>
        <w:tab/>
      </w:r>
      <w:r>
        <w:rPr>
          <w:rFonts w:ascii="Arial" w:hAnsi="Arial" w:cs="Arial"/>
          <w:sz w:val="22"/>
          <w:szCs w:val="22"/>
        </w:rPr>
        <w:tab/>
        <w:t>Initial data validation</w:t>
      </w:r>
    </w:p>
    <w:p w14:paraId="4FF97B05" w14:textId="06D3261D" w:rsidR="00B65198" w:rsidRPr="00A87DC5" w:rsidRDefault="00B65198" w:rsidP="00B65198">
      <w:pPr>
        <w:pStyle w:val="LDClause"/>
        <w:keepNext/>
        <w:rPr>
          <w:lang w:eastAsia="en-AU"/>
        </w:rPr>
      </w:pPr>
      <w:r w:rsidRPr="0051788F">
        <w:tab/>
        <w:t>12.5</w:t>
      </w:r>
      <w:r w:rsidRPr="0051788F">
        <w:tab/>
      </w:r>
      <w:r w:rsidRPr="00A87DC5">
        <w:rPr>
          <w:lang w:eastAsia="en-AU"/>
        </w:rPr>
        <w:t xml:space="preserve">Before flying an RNP AR procedure in </w:t>
      </w:r>
      <w:r w:rsidRPr="00884501">
        <w:rPr>
          <w:lang w:eastAsia="en-AU"/>
        </w:rPr>
        <w:t>a type of aircraft in</w:t>
      </w:r>
      <w:r>
        <w:rPr>
          <w:lang w:eastAsia="en-AU"/>
        </w:rPr>
        <w:t xml:space="preserve"> </w:t>
      </w:r>
      <w:r w:rsidRPr="00884501">
        <w:rPr>
          <w:lang w:eastAsia="en-AU"/>
        </w:rPr>
        <w:t xml:space="preserve">I.M.C. </w:t>
      </w:r>
      <w:r w:rsidRPr="00A22C48">
        <w:rPr>
          <w:lang w:eastAsia="en-AU"/>
        </w:rPr>
        <w:t>from an initial approach fix for the procedure,</w:t>
      </w:r>
      <w:r w:rsidRPr="00A87DC5">
        <w:rPr>
          <w:lang w:eastAsia="en-AU"/>
        </w:rPr>
        <w:t xml:space="preserve"> the operator must validate the navigation data for the procedure</w:t>
      </w:r>
      <w:r w:rsidRPr="00E1695D">
        <w:rPr>
          <w:lang w:eastAsia="en-AU"/>
        </w:rPr>
        <w:t xml:space="preserve"> </w:t>
      </w:r>
      <w:r w:rsidRPr="00884501">
        <w:rPr>
          <w:lang w:eastAsia="en-AU"/>
        </w:rPr>
        <w:t>and the aircraft type</w:t>
      </w:r>
      <w:r>
        <w:rPr>
          <w:lang w:eastAsia="en-AU"/>
        </w:rPr>
        <w:t xml:space="preserve"> </w:t>
      </w:r>
      <w:r w:rsidRPr="00A87DC5">
        <w:rPr>
          <w:lang w:eastAsia="en-AU"/>
        </w:rPr>
        <w:t>by:</w:t>
      </w:r>
      <w:r w:rsidRPr="0051788F">
        <w:rPr>
          <w:lang w:eastAsia="en-AU"/>
        </w:rPr>
        <w:t xml:space="preserve"> </w:t>
      </w:r>
    </w:p>
    <w:p w14:paraId="30F14F8D" w14:textId="0105FDFC" w:rsidR="00B65198" w:rsidRPr="00A87DC5" w:rsidRDefault="00B65198" w:rsidP="00B65198">
      <w:pPr>
        <w:pStyle w:val="LDP1a"/>
        <w:rPr>
          <w:lang w:eastAsia="en-AU"/>
        </w:rPr>
      </w:pPr>
      <w:r w:rsidRPr="00D668BB">
        <w:rPr>
          <w:lang w:eastAsia="en-AU"/>
        </w:rPr>
        <w:t>(a)</w:t>
      </w:r>
      <w:r w:rsidRPr="00D668BB">
        <w:rPr>
          <w:lang w:eastAsia="en-AU"/>
        </w:rPr>
        <w:tab/>
        <w:t xml:space="preserve">flying the </w:t>
      </w:r>
      <w:r w:rsidRPr="00884501">
        <w:rPr>
          <w:lang w:eastAsia="en-AU"/>
        </w:rPr>
        <w:t xml:space="preserve">entire procedure from </w:t>
      </w:r>
      <w:r w:rsidRPr="00A22C48">
        <w:rPr>
          <w:lang w:eastAsia="en-AU"/>
        </w:rPr>
        <w:t>the</w:t>
      </w:r>
      <w:r>
        <w:rPr>
          <w:lang w:eastAsia="en-AU"/>
        </w:rPr>
        <w:t xml:space="preserve"> </w:t>
      </w:r>
      <w:r w:rsidRPr="00884501">
        <w:rPr>
          <w:lang w:eastAsia="en-AU"/>
        </w:rPr>
        <w:t xml:space="preserve">initial approach fix through the approach (including vertical angle), the missed approach and the approach transitions for the selected aerodrome and runway; and </w:t>
      </w:r>
    </w:p>
    <w:p w14:paraId="34859ACE" w14:textId="77777777" w:rsidR="00B65198" w:rsidRPr="00884501" w:rsidRDefault="00B65198" w:rsidP="00B65198">
      <w:pPr>
        <w:pStyle w:val="LDP1a"/>
        <w:rPr>
          <w:lang w:eastAsia="en-AU"/>
        </w:rPr>
      </w:pPr>
      <w:r w:rsidRPr="00A87DC5">
        <w:rPr>
          <w:lang w:eastAsia="en-AU"/>
        </w:rPr>
        <w:t>(</w:t>
      </w:r>
      <w:r w:rsidRPr="00884501">
        <w:rPr>
          <w:lang w:eastAsia="en-AU"/>
        </w:rPr>
        <w:t>b)</w:t>
      </w:r>
      <w:r w:rsidRPr="00884501">
        <w:rPr>
          <w:lang w:eastAsia="en-AU"/>
        </w:rPr>
        <w:tab/>
        <w:t>confirming that the depicted procedure on the map display is the same as depicted on the published procedure; and</w:t>
      </w:r>
    </w:p>
    <w:p w14:paraId="0490AEBA" w14:textId="77777777" w:rsidR="00B65198" w:rsidRPr="00884501" w:rsidRDefault="00B65198" w:rsidP="00B65198">
      <w:pPr>
        <w:pStyle w:val="LDP1a"/>
        <w:rPr>
          <w:lang w:eastAsia="en-AU"/>
        </w:rPr>
      </w:pPr>
      <w:r w:rsidRPr="00884501">
        <w:rPr>
          <w:lang w:eastAsia="en-AU"/>
        </w:rPr>
        <w:t>(c)</w:t>
      </w:r>
      <w:r w:rsidRPr="00884501">
        <w:rPr>
          <w:lang w:eastAsia="en-AU"/>
        </w:rPr>
        <w:tab/>
        <w:t>observing the flight path and confirming on the basis of the observation that the path does not have any lateral or vertical path disconnects with the procedure data, and is consistent with the published procedure; and</w:t>
      </w:r>
      <w:r w:rsidRPr="000D0766" w:rsidDel="000D0766">
        <w:rPr>
          <w:lang w:eastAsia="en-AU"/>
        </w:rPr>
        <w:t xml:space="preserve"> </w:t>
      </w:r>
    </w:p>
    <w:p w14:paraId="3D8BB989" w14:textId="6F77CC2B" w:rsidR="00B65198" w:rsidRPr="00D668BB" w:rsidRDefault="00B65198" w:rsidP="00B65198">
      <w:pPr>
        <w:pStyle w:val="LDP1a"/>
        <w:rPr>
          <w:lang w:eastAsia="en-AU"/>
        </w:rPr>
      </w:pPr>
      <w:r w:rsidRPr="00884501">
        <w:rPr>
          <w:lang w:eastAsia="en-AU"/>
        </w:rPr>
        <w:t>(d)</w:t>
      </w:r>
      <w:r w:rsidRPr="00A87DC5">
        <w:rPr>
          <w:lang w:eastAsia="en-AU"/>
        </w:rPr>
        <w:tab/>
        <w:t>verifying that the aircraft navigation, flight control, cockpit display and other systems function correctly, and that the procedure is flyable.</w:t>
      </w:r>
    </w:p>
    <w:p w14:paraId="34599DCD" w14:textId="7A7A99C4" w:rsidR="00B65198" w:rsidRPr="00884501" w:rsidRDefault="00B65198" w:rsidP="00B65198">
      <w:pPr>
        <w:pStyle w:val="LDClause"/>
        <w:rPr>
          <w:lang w:eastAsia="en-AU"/>
        </w:rPr>
      </w:pPr>
      <w:r>
        <w:rPr>
          <w:lang w:eastAsia="en-AU"/>
        </w:rPr>
        <w:tab/>
        <w:t>12.</w:t>
      </w:r>
      <w:r w:rsidRPr="00A87DC5">
        <w:rPr>
          <w:lang w:eastAsia="en-AU"/>
        </w:rPr>
        <w:t>5A</w:t>
      </w:r>
      <w:r w:rsidRPr="00A87DC5">
        <w:rPr>
          <w:lang w:eastAsia="en-AU"/>
        </w:rPr>
        <w:tab/>
        <w:t xml:space="preserve">A </w:t>
      </w:r>
      <w:r w:rsidRPr="00884501">
        <w:rPr>
          <w:lang w:eastAsia="en-AU"/>
        </w:rPr>
        <w:t>validation of an RNP AR procedure for an aircraft type mentioned in subclause 12.5 must be conducted in:</w:t>
      </w:r>
    </w:p>
    <w:p w14:paraId="6D07A3ED" w14:textId="74956E5A" w:rsidR="00B65198" w:rsidRPr="00884501" w:rsidRDefault="00B65198" w:rsidP="00B65198">
      <w:pPr>
        <w:pStyle w:val="LDP1a"/>
        <w:rPr>
          <w:lang w:eastAsia="en-AU"/>
        </w:rPr>
      </w:pPr>
      <w:r w:rsidRPr="00884501">
        <w:rPr>
          <w:lang w:eastAsia="en-AU"/>
        </w:rPr>
        <w:t>(a)</w:t>
      </w:r>
      <w:r w:rsidRPr="00884501">
        <w:rPr>
          <w:lang w:eastAsia="en-AU"/>
        </w:rPr>
        <w:tab/>
        <w:t>an</w:t>
      </w:r>
      <w:r w:rsidR="009938D2">
        <w:rPr>
          <w:lang w:eastAsia="en-AU"/>
        </w:rPr>
        <w:tab/>
      </w:r>
      <w:r w:rsidRPr="00884501">
        <w:rPr>
          <w:lang w:eastAsia="en-AU"/>
        </w:rPr>
        <w:t xml:space="preserve"> aircraft of the type, being flown by day in V.M.C.; or</w:t>
      </w:r>
    </w:p>
    <w:p w14:paraId="5928AEDC" w14:textId="77777777" w:rsidR="00B65198" w:rsidRPr="00A87DC5" w:rsidRDefault="00B65198" w:rsidP="00B65198">
      <w:pPr>
        <w:pStyle w:val="LDP1a"/>
        <w:rPr>
          <w:lang w:eastAsia="en-AU"/>
        </w:rPr>
      </w:pPr>
      <w:r w:rsidRPr="00884501">
        <w:rPr>
          <w:lang w:eastAsia="en-AU"/>
        </w:rPr>
        <w:t>(b)</w:t>
      </w:r>
      <w:r w:rsidRPr="00884501">
        <w:rPr>
          <w:lang w:eastAsia="en-AU"/>
        </w:rPr>
        <w:tab/>
        <w:t>a level D flight simulation training device for the aircraft type.</w:t>
      </w:r>
    </w:p>
    <w:p w14:paraId="08C92031" w14:textId="140F16C8" w:rsidR="00B65198" w:rsidRPr="00A87DC5" w:rsidRDefault="00B65198" w:rsidP="00B65198">
      <w:pPr>
        <w:pStyle w:val="LDClause"/>
        <w:rPr>
          <w:lang w:eastAsia="en-AU"/>
        </w:rPr>
      </w:pPr>
      <w:r w:rsidRPr="00A87DC5">
        <w:rPr>
          <w:lang w:eastAsia="en-AU"/>
        </w:rPr>
        <w:lastRenderedPageBreak/>
        <w:tab/>
        <w:t>12.5B</w:t>
      </w:r>
      <w:r w:rsidRPr="00BC6825">
        <w:rPr>
          <w:lang w:eastAsia="en-AU"/>
        </w:rPr>
        <w:tab/>
      </w:r>
      <w:r>
        <w:rPr>
          <w:lang w:eastAsia="en-AU"/>
        </w:rPr>
        <w:t xml:space="preserve">A </w:t>
      </w:r>
      <w:r w:rsidRPr="00884501">
        <w:rPr>
          <w:lang w:eastAsia="en-AU"/>
        </w:rPr>
        <w:t xml:space="preserve">validation of an RNP AR procedure </w:t>
      </w:r>
      <w:r w:rsidRPr="00A87DC5">
        <w:rPr>
          <w:lang w:eastAsia="en-AU"/>
        </w:rPr>
        <w:t>mentioned in subclause 12.5 that is conducted in an aircraft must not perform a non-normal operation unless:</w:t>
      </w:r>
    </w:p>
    <w:p w14:paraId="26E4AB5A" w14:textId="21E9A929" w:rsidR="00B65198" w:rsidRDefault="00B65198" w:rsidP="00B65198">
      <w:pPr>
        <w:pStyle w:val="LDP1a"/>
        <w:rPr>
          <w:lang w:eastAsia="en-AU"/>
        </w:rPr>
      </w:pPr>
      <w:r w:rsidRPr="00A87DC5">
        <w:rPr>
          <w:lang w:eastAsia="en-AU"/>
        </w:rPr>
        <w:t>(a)</w:t>
      </w:r>
      <w:r w:rsidRPr="00A87DC5">
        <w:rPr>
          <w:lang w:eastAsia="en-AU"/>
        </w:rPr>
        <w:tab/>
        <w:t xml:space="preserve">the flight is conducted as a private operation that </w:t>
      </w:r>
      <w:r w:rsidRPr="00A22C48">
        <w:rPr>
          <w:lang w:eastAsia="en-AU"/>
        </w:rPr>
        <w:t>does not carry a passenger, unless the passenger is a CASA officer who is on duty for the flight; or</w:t>
      </w:r>
    </w:p>
    <w:p w14:paraId="2D8E7456" w14:textId="77777777" w:rsidR="00B65198" w:rsidRPr="00A87DC5" w:rsidRDefault="00B65198" w:rsidP="00B65198">
      <w:pPr>
        <w:pStyle w:val="LDP1a"/>
        <w:rPr>
          <w:lang w:eastAsia="en-AU"/>
        </w:rPr>
      </w:pPr>
      <w:r w:rsidRPr="00A87DC5">
        <w:rPr>
          <w:lang w:eastAsia="en-AU"/>
        </w:rPr>
        <w:t>(b)</w:t>
      </w:r>
      <w:r w:rsidRPr="00A87DC5">
        <w:rPr>
          <w:lang w:eastAsia="en-AU"/>
        </w:rPr>
        <w:tab/>
        <w:t>the non-normal operation is required for the safety of the flight.</w:t>
      </w:r>
    </w:p>
    <w:p w14:paraId="4D11DC83" w14:textId="78B0DAFD" w:rsidR="00B65198" w:rsidRPr="00777D7B" w:rsidRDefault="00B65198" w:rsidP="00B65198">
      <w:pPr>
        <w:pStyle w:val="LDNote"/>
        <w:rPr>
          <w:lang w:eastAsia="en-AU"/>
        </w:rPr>
      </w:pPr>
      <w:bookmarkStart w:id="8" w:name="_Hlk522541817"/>
      <w:r w:rsidRPr="00A87DC5">
        <w:rPr>
          <w:i/>
          <w:lang w:eastAsia="en-AU"/>
        </w:rPr>
        <w:t>Note</w:t>
      </w:r>
      <w:r w:rsidRPr="00A87DC5">
        <w:rPr>
          <w:lang w:eastAsia="en-AU"/>
        </w:rPr>
        <w:t>   </w:t>
      </w:r>
      <w:r w:rsidRPr="00606E24">
        <w:rPr>
          <w:lang w:eastAsia="en-AU"/>
        </w:rPr>
        <w:t>Requirements for the validation of RNP AR procedures in non-normal operations are not regulated by clause 12 of Appendix 7 to this Civil Aviation Order.</w:t>
      </w:r>
    </w:p>
    <w:bookmarkEnd w:id="8"/>
    <w:p w14:paraId="41455C31" w14:textId="33CE0BA1" w:rsidR="00B65198" w:rsidRDefault="00B65198" w:rsidP="00B65198">
      <w:pPr>
        <w:pStyle w:val="LDClause"/>
        <w:rPr>
          <w:lang w:eastAsia="en-AU"/>
        </w:rPr>
      </w:pPr>
      <w:r>
        <w:rPr>
          <w:lang w:eastAsia="en-AU"/>
        </w:rPr>
        <w:tab/>
      </w:r>
      <w:r w:rsidRPr="00BC6825">
        <w:rPr>
          <w:lang w:eastAsia="en-AU"/>
        </w:rPr>
        <w:t>12.</w:t>
      </w:r>
      <w:r w:rsidRPr="00A87DC5">
        <w:rPr>
          <w:lang w:eastAsia="en-AU"/>
        </w:rPr>
        <w:t>5C</w:t>
      </w:r>
      <w:r w:rsidRPr="00A87DC5">
        <w:rPr>
          <w:lang w:eastAsia="en-AU"/>
        </w:rPr>
        <w:tab/>
      </w:r>
      <w:r w:rsidRPr="00606E24">
        <w:rPr>
          <w:lang w:eastAsia="en-AU"/>
        </w:rPr>
        <w:t>If the matters mentioned in paragraphs 12.5 (b), (c) and (d) are confirmed for the procedure and the aircraft type, the operator must retai</w:t>
      </w:r>
      <w:r w:rsidRPr="0051788F">
        <w:rPr>
          <w:lang w:eastAsia="en-AU"/>
        </w:rPr>
        <w:t xml:space="preserve">n a copy of validated navigation data </w:t>
      </w:r>
      <w:r>
        <w:rPr>
          <w:lang w:eastAsia="en-AU"/>
        </w:rPr>
        <w:t xml:space="preserve">in such form that is sufficient to enable </w:t>
      </w:r>
      <w:r w:rsidRPr="0051788F">
        <w:rPr>
          <w:lang w:eastAsia="en-AU"/>
        </w:rPr>
        <w:t xml:space="preserve">comparison </w:t>
      </w:r>
      <w:r>
        <w:rPr>
          <w:lang w:eastAsia="en-AU"/>
        </w:rPr>
        <w:t xml:space="preserve">with updated </w:t>
      </w:r>
      <w:r w:rsidRPr="0051788F">
        <w:rPr>
          <w:lang w:eastAsia="en-AU"/>
        </w:rPr>
        <w:t xml:space="preserve">data </w:t>
      </w:r>
      <w:r>
        <w:rPr>
          <w:lang w:eastAsia="en-AU"/>
        </w:rPr>
        <w:t>in accordance with subclause 12.6.</w:t>
      </w:r>
    </w:p>
    <w:p w14:paraId="1CEE8C09" w14:textId="77777777" w:rsidR="00B65198" w:rsidRPr="0051788F" w:rsidRDefault="00B65198" w:rsidP="00B65198">
      <w:pPr>
        <w:pStyle w:val="LDSchedSubclHead"/>
        <w:tabs>
          <w:tab w:val="clear" w:pos="851"/>
          <w:tab w:val="left" w:pos="737"/>
        </w:tabs>
        <w:rPr>
          <w:sz w:val="22"/>
          <w:szCs w:val="22"/>
        </w:rPr>
      </w:pPr>
      <w:r w:rsidRPr="0051788F">
        <w:rPr>
          <w:sz w:val="22"/>
          <w:szCs w:val="22"/>
        </w:rPr>
        <w:tab/>
      </w:r>
      <w:r w:rsidRPr="0051788F">
        <w:rPr>
          <w:sz w:val="22"/>
          <w:szCs w:val="22"/>
        </w:rPr>
        <w:tab/>
        <w:t>Data updates</w:t>
      </w:r>
    </w:p>
    <w:p w14:paraId="067EECA5" w14:textId="741C3F66" w:rsidR="00B65198" w:rsidRPr="00BC6825" w:rsidRDefault="00B65198" w:rsidP="00B65198">
      <w:pPr>
        <w:pStyle w:val="LDClause"/>
        <w:rPr>
          <w:lang w:eastAsia="en-AU"/>
        </w:rPr>
      </w:pPr>
      <w:r w:rsidRPr="0051788F">
        <w:tab/>
        <w:t>12.6</w:t>
      </w:r>
      <w:r w:rsidRPr="0051788F">
        <w:tab/>
      </w:r>
      <w:r w:rsidRPr="0051788F">
        <w:rPr>
          <w:lang w:eastAsia="en-AU"/>
        </w:rPr>
        <w:t>Upon receipt of each navigation data update</w:t>
      </w:r>
      <w:r>
        <w:rPr>
          <w:lang w:eastAsia="en-AU"/>
        </w:rPr>
        <w:t xml:space="preserve"> </w:t>
      </w:r>
      <w:r w:rsidRPr="00BC6825">
        <w:rPr>
          <w:lang w:eastAsia="en-AU"/>
        </w:rPr>
        <w:t xml:space="preserve">for an RNP AR procedure, and before using the updated navigation data in a </w:t>
      </w:r>
      <w:r w:rsidRPr="00606E24">
        <w:rPr>
          <w:lang w:eastAsia="en-AU"/>
        </w:rPr>
        <w:t>type of aircraft, the operator must:</w:t>
      </w:r>
    </w:p>
    <w:p w14:paraId="4E493255" w14:textId="1DC0D64A" w:rsidR="00B65198" w:rsidRPr="00BC6825" w:rsidRDefault="00B65198" w:rsidP="00B65198">
      <w:pPr>
        <w:pStyle w:val="LDP1a"/>
        <w:rPr>
          <w:lang w:eastAsia="en-AU"/>
        </w:rPr>
      </w:pPr>
      <w:r w:rsidRPr="00BC6825">
        <w:rPr>
          <w:lang w:eastAsia="en-AU"/>
        </w:rPr>
        <w:t>(a)</w:t>
      </w:r>
      <w:r w:rsidRPr="00BC6825">
        <w:rPr>
          <w:lang w:eastAsia="en-AU"/>
        </w:rPr>
        <w:tab/>
        <w:t>compare the updated data to the procedure validated under subclauses 12.5 to</w:t>
      </w:r>
      <w:r w:rsidR="002C4374">
        <w:rPr>
          <w:lang w:eastAsia="en-AU"/>
        </w:rPr>
        <w:t> </w:t>
      </w:r>
      <w:r w:rsidRPr="00BC6825">
        <w:rPr>
          <w:lang w:eastAsia="en-AU"/>
        </w:rPr>
        <w:t>12.5</w:t>
      </w:r>
      <w:r w:rsidRPr="000B3BB3">
        <w:rPr>
          <w:lang w:eastAsia="en-AU"/>
        </w:rPr>
        <w:t>C</w:t>
      </w:r>
      <w:r w:rsidRPr="00BC6825">
        <w:rPr>
          <w:lang w:eastAsia="en-AU"/>
        </w:rPr>
        <w:t xml:space="preserve"> and identify and resolve any discrepancies between the updated data and</w:t>
      </w:r>
      <w:r w:rsidR="002C4374">
        <w:rPr>
          <w:lang w:eastAsia="en-AU"/>
        </w:rPr>
        <w:t> </w:t>
      </w:r>
      <w:r w:rsidRPr="00BC6825">
        <w:rPr>
          <w:lang w:eastAsia="en-AU"/>
        </w:rPr>
        <w:t>the validated procedure; and</w:t>
      </w:r>
    </w:p>
    <w:p w14:paraId="691CD027" w14:textId="738CE891" w:rsidR="00B65198" w:rsidRDefault="00B65198" w:rsidP="00B65198">
      <w:pPr>
        <w:pStyle w:val="LDP1a"/>
        <w:rPr>
          <w:lang w:eastAsia="en-AU"/>
        </w:rPr>
      </w:pPr>
      <w:r w:rsidRPr="00BC6825">
        <w:rPr>
          <w:lang w:eastAsia="en-AU"/>
        </w:rPr>
        <w:t>(b)</w:t>
      </w:r>
      <w:r w:rsidRPr="00BC6825">
        <w:rPr>
          <w:lang w:eastAsia="en-AU"/>
        </w:rPr>
        <w:tab/>
        <w:t>if any change affects the approach path or aircraft performance requirements for the procedure — confirm that the change is intended with the person with responsibility for maintenance of the procedure under Part 173 of CASR; and</w:t>
      </w:r>
    </w:p>
    <w:p w14:paraId="116A49E1" w14:textId="7FC2ED73" w:rsidR="00B65198" w:rsidRPr="00A87DC5" w:rsidRDefault="00B65198" w:rsidP="00B65198">
      <w:pPr>
        <w:pStyle w:val="LDP1a"/>
      </w:pPr>
      <w:r w:rsidRPr="00BC6825">
        <w:rPr>
          <w:lang w:eastAsia="en-AU"/>
        </w:rPr>
        <w:t>(c)</w:t>
      </w:r>
      <w:r w:rsidRPr="00BC6825">
        <w:rPr>
          <w:lang w:eastAsia="en-AU"/>
        </w:rPr>
        <w:tab/>
      </w:r>
      <w:r w:rsidRPr="00606E24">
        <w:rPr>
          <w:lang w:eastAsia="en-AU"/>
        </w:rPr>
        <w:t>validate the amended procedure for the type of aircraft in accordance with subclauses 12.5 to 12.5C.</w:t>
      </w:r>
    </w:p>
    <w:p w14:paraId="35A0EAD2" w14:textId="77777777" w:rsidR="00B65198" w:rsidRPr="00A87DC5" w:rsidRDefault="00B65198" w:rsidP="00B65198">
      <w:pPr>
        <w:pStyle w:val="LDSchedSubclHead"/>
        <w:tabs>
          <w:tab w:val="clear" w:pos="851"/>
          <w:tab w:val="left" w:pos="737"/>
        </w:tabs>
        <w:rPr>
          <w:sz w:val="22"/>
          <w:szCs w:val="22"/>
        </w:rPr>
      </w:pPr>
      <w:r w:rsidRPr="00A87DC5">
        <w:rPr>
          <w:sz w:val="22"/>
          <w:szCs w:val="22"/>
        </w:rPr>
        <w:tab/>
      </w:r>
      <w:r w:rsidRPr="00A87DC5">
        <w:rPr>
          <w:sz w:val="22"/>
          <w:szCs w:val="22"/>
        </w:rPr>
        <w:tab/>
        <w:t>Aircraft modifications</w:t>
      </w:r>
    </w:p>
    <w:p w14:paraId="795D48F6" w14:textId="47D04714" w:rsidR="00B65198" w:rsidRPr="0055142D" w:rsidRDefault="00B65198" w:rsidP="00B65198">
      <w:pPr>
        <w:pStyle w:val="LDClause"/>
        <w:rPr>
          <w:lang w:eastAsia="en-AU"/>
        </w:rPr>
      </w:pPr>
      <w:r w:rsidRPr="00A87DC5">
        <w:tab/>
        <w:t>12.7</w:t>
      </w:r>
      <w:r w:rsidRPr="00A87DC5">
        <w:tab/>
        <w:t>Subject to subclause 12.</w:t>
      </w:r>
      <w:r w:rsidR="00432988">
        <w:t>8</w:t>
      </w:r>
      <w:r w:rsidRPr="00A87DC5">
        <w:t xml:space="preserve">, </w:t>
      </w:r>
      <w:r w:rsidRPr="00A87DC5">
        <w:rPr>
          <w:lang w:eastAsia="en-AU"/>
        </w:rPr>
        <w:t xml:space="preserve">if a </w:t>
      </w:r>
      <w:r w:rsidRPr="00A22C48">
        <w:rPr>
          <w:lang w:eastAsia="en-AU"/>
        </w:rPr>
        <w:t>system used in an aircraft type and</w:t>
      </w:r>
      <w:r w:rsidRPr="00A87DC5">
        <w:rPr>
          <w:lang w:eastAsia="en-AU"/>
        </w:rPr>
        <w:t xml:space="preserve"> required for an RNP AR procedure is modified (e.g. software change), the operator must validate the </w:t>
      </w:r>
      <w:r w:rsidRPr="00A22C48">
        <w:rPr>
          <w:lang w:eastAsia="en-AU"/>
        </w:rPr>
        <w:t xml:space="preserve">procedure for the aircraft type </w:t>
      </w:r>
      <w:r w:rsidRPr="00A87DC5">
        <w:rPr>
          <w:lang w:eastAsia="en-AU"/>
        </w:rPr>
        <w:t>using the modified system in accordance with subclauses 12.5 to 12.5</w:t>
      </w:r>
      <w:r w:rsidRPr="00606E24">
        <w:rPr>
          <w:lang w:eastAsia="en-AU"/>
        </w:rPr>
        <w:t>C</w:t>
      </w:r>
      <w:r w:rsidRPr="00A87DC5">
        <w:rPr>
          <w:lang w:eastAsia="en-AU"/>
        </w:rPr>
        <w:t>,</w:t>
      </w:r>
      <w:r w:rsidRPr="0055142D">
        <w:rPr>
          <w:lang w:eastAsia="en-AU"/>
        </w:rPr>
        <w:t xml:space="preserve"> noting that flight control computers, FMS OPS and display software changes are particularly critical.</w:t>
      </w:r>
    </w:p>
    <w:p w14:paraId="0AC4FAEF" w14:textId="03785F98" w:rsidR="00B65198" w:rsidRPr="0051788F" w:rsidRDefault="00B65198" w:rsidP="00B65198">
      <w:pPr>
        <w:pStyle w:val="LDClause"/>
      </w:pPr>
      <w:r w:rsidRPr="0055142D">
        <w:rPr>
          <w:lang w:eastAsia="en-AU"/>
        </w:rPr>
        <w:tab/>
        <w:t>12.</w:t>
      </w:r>
      <w:r w:rsidR="00432988">
        <w:rPr>
          <w:lang w:eastAsia="en-AU"/>
        </w:rPr>
        <w:t>8</w:t>
      </w:r>
      <w:r w:rsidRPr="0055142D">
        <w:rPr>
          <w:lang w:eastAsia="en-AU"/>
        </w:rPr>
        <w:tab/>
        <w:t xml:space="preserve">The operator is not </w:t>
      </w:r>
      <w:r w:rsidRPr="00A22C48">
        <w:rPr>
          <w:lang w:eastAsia="en-AU"/>
        </w:rPr>
        <w:t>required to validate a procedure using a modified system for an aircraft type if the manufacturer of the modified system states in writing that the modification has no effect on the navigation database or path computation for the use of the procedure in the aircraft type.</w:t>
      </w:r>
    </w:p>
    <w:p w14:paraId="0172E0D4" w14:textId="7FDCC136" w:rsidR="000200E3" w:rsidRPr="006122A6" w:rsidRDefault="000200E3" w:rsidP="000200E3">
      <w:pPr>
        <w:pStyle w:val="LDAmendHeading"/>
      </w:pPr>
      <w:r w:rsidRPr="006122A6">
        <w:t>[</w:t>
      </w:r>
      <w:r w:rsidR="00432988">
        <w:t>2</w:t>
      </w:r>
      <w:r w:rsidR="000B3DE7">
        <w:t>8</w:t>
      </w:r>
      <w:r w:rsidRPr="006122A6">
        <w:t>]</w:t>
      </w:r>
      <w:r w:rsidRPr="006122A6">
        <w:tab/>
      </w:r>
      <w:r>
        <w:t>Appendix 8, paragraph 5 (b)</w:t>
      </w:r>
    </w:p>
    <w:p w14:paraId="2F27E0BC" w14:textId="77777777" w:rsidR="000200E3" w:rsidRPr="00E06C4B" w:rsidRDefault="000200E3" w:rsidP="000200E3">
      <w:pPr>
        <w:pStyle w:val="LDAmendInstruction"/>
        <w:keepNext w:val="0"/>
      </w:pPr>
      <w:r>
        <w:t>omit</w:t>
      </w:r>
    </w:p>
    <w:p w14:paraId="27E56AE0" w14:textId="7F7A0848" w:rsidR="000200E3" w:rsidRPr="000200E3" w:rsidRDefault="000200E3" w:rsidP="000200E3">
      <w:pPr>
        <w:pStyle w:val="LDAmendText"/>
        <w:tabs>
          <w:tab w:val="left" w:pos="1701"/>
        </w:tabs>
      </w:pPr>
      <w:r w:rsidRPr="000200E3">
        <w:t>a</w:t>
      </w:r>
      <w:r>
        <w:t>n</w:t>
      </w:r>
      <w:r w:rsidRPr="000200E3">
        <w:t xml:space="preserve"> Baro-VNAV</w:t>
      </w:r>
    </w:p>
    <w:p w14:paraId="2741E2BA" w14:textId="77777777" w:rsidR="000200E3" w:rsidRPr="00B65198" w:rsidRDefault="000200E3" w:rsidP="000200E3">
      <w:pPr>
        <w:pStyle w:val="LDAmendInstruction"/>
        <w:keepNext w:val="0"/>
      </w:pPr>
      <w:r w:rsidRPr="00B65198">
        <w:t xml:space="preserve">substitute </w:t>
      </w:r>
    </w:p>
    <w:p w14:paraId="25A3BAC3" w14:textId="54547735" w:rsidR="000200E3" w:rsidRPr="006122A6" w:rsidRDefault="000200E3" w:rsidP="000200E3">
      <w:pPr>
        <w:pStyle w:val="LDAmendText"/>
        <w:tabs>
          <w:tab w:val="left" w:pos="1701"/>
        </w:tabs>
        <w:rPr>
          <w:i/>
        </w:rPr>
      </w:pPr>
      <w:r w:rsidRPr="000200E3">
        <w:t>a Baro-VNAV</w:t>
      </w:r>
    </w:p>
    <w:p w14:paraId="65D60081" w14:textId="52ED1E57" w:rsidR="000200E3" w:rsidRPr="006122A6" w:rsidRDefault="000200E3" w:rsidP="000200E3">
      <w:pPr>
        <w:pStyle w:val="LDAmendHeading"/>
      </w:pPr>
      <w:r w:rsidRPr="006122A6">
        <w:t>[</w:t>
      </w:r>
      <w:r w:rsidR="00432988">
        <w:t>2</w:t>
      </w:r>
      <w:r w:rsidR="000B3DE7">
        <w:t>9</w:t>
      </w:r>
      <w:r w:rsidRPr="006122A6">
        <w:t>]</w:t>
      </w:r>
      <w:r w:rsidRPr="006122A6">
        <w:tab/>
      </w:r>
      <w:r>
        <w:t>Appendix 9, paragraph 9.2 (e)</w:t>
      </w:r>
    </w:p>
    <w:p w14:paraId="5DDE349F" w14:textId="77777777" w:rsidR="000200E3" w:rsidRPr="00E06C4B" w:rsidRDefault="000200E3" w:rsidP="000200E3">
      <w:pPr>
        <w:pStyle w:val="LDAmendInstruction"/>
        <w:keepNext w:val="0"/>
      </w:pPr>
      <w:r>
        <w:t>omit</w:t>
      </w:r>
    </w:p>
    <w:p w14:paraId="309596D9" w14:textId="1D124309" w:rsidR="000200E3" w:rsidRPr="000200E3" w:rsidRDefault="000200E3" w:rsidP="000200E3">
      <w:pPr>
        <w:pStyle w:val="LDAmendText"/>
        <w:tabs>
          <w:tab w:val="left" w:pos="1701"/>
        </w:tabs>
      </w:pPr>
      <w:r>
        <w:t>which waypoints are and which are flyover</w:t>
      </w:r>
    </w:p>
    <w:p w14:paraId="75C8C990" w14:textId="77777777" w:rsidR="000200E3" w:rsidRPr="00B65198" w:rsidRDefault="000200E3" w:rsidP="000200E3">
      <w:pPr>
        <w:pStyle w:val="LDAmendInstruction"/>
        <w:keepNext w:val="0"/>
      </w:pPr>
      <w:r w:rsidRPr="00B65198">
        <w:t xml:space="preserve">substitute </w:t>
      </w:r>
    </w:p>
    <w:p w14:paraId="32E98523" w14:textId="2A4BBADE" w:rsidR="000200E3" w:rsidRPr="002C4374" w:rsidRDefault="00E810E3" w:rsidP="000200E3">
      <w:pPr>
        <w:pStyle w:val="LDAmendText"/>
        <w:tabs>
          <w:tab w:val="left" w:pos="1701"/>
        </w:tabs>
      </w:pPr>
      <w:r>
        <w:t xml:space="preserve">which waypoints are </w:t>
      </w:r>
      <w:proofErr w:type="gramStart"/>
      <w:r>
        <w:t>fly-by</w:t>
      </w:r>
      <w:proofErr w:type="gramEnd"/>
      <w:r>
        <w:t xml:space="preserve"> and which are flyover</w:t>
      </w:r>
    </w:p>
    <w:p w14:paraId="423306F1" w14:textId="5A0849A3" w:rsidR="00D379B3" w:rsidRPr="002C4374" w:rsidRDefault="00D379B3" w:rsidP="002C4374">
      <w:pPr>
        <w:pStyle w:val="LDScheduleheading"/>
        <w:spacing w:before="0"/>
      </w:pPr>
      <w:r w:rsidRPr="002C4374">
        <w:lastRenderedPageBreak/>
        <w:t>Schedule 2</w:t>
      </w:r>
      <w:r w:rsidRPr="002C4374">
        <w:tab/>
      </w:r>
      <w:r w:rsidR="00B65198" w:rsidRPr="002C4374">
        <w:t>Multiple</w:t>
      </w:r>
      <w:r w:rsidR="006E3101" w:rsidRPr="002C4374">
        <w:t xml:space="preserve"> </w:t>
      </w:r>
      <w:r w:rsidR="00B65198" w:rsidRPr="002C4374">
        <w:t>a</w:t>
      </w:r>
      <w:r w:rsidRPr="002C4374">
        <w:t>mendments</w:t>
      </w:r>
      <w:r w:rsidR="002A5FF0" w:rsidRPr="002C4374">
        <w:t> </w:t>
      </w:r>
    </w:p>
    <w:p w14:paraId="3A9E1881" w14:textId="77777777" w:rsidR="00A163BB" w:rsidRPr="006122A6" w:rsidRDefault="00A163BB" w:rsidP="002C4374">
      <w:pPr>
        <w:pStyle w:val="LDAmendHeading"/>
        <w:spacing w:before="160"/>
      </w:pPr>
      <w:r w:rsidRPr="006122A6">
        <w:t>[</w:t>
      </w:r>
      <w:r>
        <w:t>1</w:t>
      </w:r>
      <w:r w:rsidRPr="006122A6">
        <w:t>]</w:t>
      </w:r>
      <w:r w:rsidRPr="006122A6">
        <w:tab/>
        <w:t xml:space="preserve">Amendment of listed provisions — </w:t>
      </w:r>
      <w:r w:rsidRPr="006122A6">
        <w:rPr>
          <w:i/>
        </w:rPr>
        <w:t>CAR 1988</w:t>
      </w:r>
    </w:p>
    <w:p w14:paraId="5E1ED53E" w14:textId="77777777" w:rsidR="00A163BB" w:rsidRPr="006122A6" w:rsidRDefault="00A163BB" w:rsidP="00A163BB">
      <w:pPr>
        <w:pStyle w:val="LDAmendInstruction"/>
        <w:rPr>
          <w:i w:val="0"/>
        </w:rPr>
      </w:pPr>
      <w:r w:rsidRPr="006122A6">
        <w:rPr>
          <w:i w:val="0"/>
        </w:rPr>
        <w:t>Omit “CAR 1988” (wherever occurring) and substitute “CAR” in the following provisions:</w:t>
      </w:r>
    </w:p>
    <w:p w14:paraId="52A033AD" w14:textId="5FC9B3C4" w:rsidR="00A163BB" w:rsidRPr="006122A6" w:rsidRDefault="00A163BB" w:rsidP="00A163BB">
      <w:pPr>
        <w:pStyle w:val="LDP1a1"/>
        <w:rPr>
          <w:color w:val="000000"/>
        </w:rPr>
      </w:pPr>
      <w:r w:rsidRPr="006122A6">
        <w:rPr>
          <w:color w:val="000000"/>
        </w:rPr>
        <w:t>(</w:t>
      </w:r>
      <w:r w:rsidR="00B65198">
        <w:rPr>
          <w:color w:val="000000"/>
        </w:rPr>
        <w:t>a</w:t>
      </w:r>
      <w:r w:rsidRPr="006122A6">
        <w:rPr>
          <w:color w:val="000000"/>
        </w:rPr>
        <w:t>)</w:t>
      </w:r>
      <w:r w:rsidRPr="006122A6">
        <w:rPr>
          <w:color w:val="000000"/>
        </w:rPr>
        <w:tab/>
        <w:t>paragraph </w:t>
      </w:r>
      <w:r w:rsidR="000667C1">
        <w:rPr>
          <w:color w:val="000000"/>
        </w:rPr>
        <w:t>13</w:t>
      </w:r>
      <w:r w:rsidRPr="006122A6">
        <w:rPr>
          <w:color w:val="000000"/>
        </w:rPr>
        <w:t>.</w:t>
      </w:r>
      <w:r w:rsidR="000667C1">
        <w:rPr>
          <w:color w:val="000000"/>
        </w:rPr>
        <w:t>2</w:t>
      </w:r>
      <w:r w:rsidRPr="006122A6">
        <w:rPr>
          <w:color w:val="000000"/>
        </w:rPr>
        <w:t>;</w:t>
      </w:r>
    </w:p>
    <w:p w14:paraId="6E7D0EAC" w14:textId="6D760897" w:rsidR="00A163BB" w:rsidRDefault="00A163BB" w:rsidP="00A163BB">
      <w:pPr>
        <w:pStyle w:val="LDP1a1"/>
        <w:rPr>
          <w:color w:val="000000"/>
        </w:rPr>
      </w:pPr>
      <w:r w:rsidRPr="006122A6">
        <w:rPr>
          <w:color w:val="000000"/>
        </w:rPr>
        <w:t>(</w:t>
      </w:r>
      <w:r w:rsidR="00B65198">
        <w:rPr>
          <w:color w:val="000000"/>
        </w:rPr>
        <w:t>b</w:t>
      </w:r>
      <w:r w:rsidRPr="006122A6">
        <w:rPr>
          <w:color w:val="000000"/>
        </w:rPr>
        <w:t>)</w:t>
      </w:r>
      <w:r w:rsidRPr="006122A6">
        <w:rPr>
          <w:color w:val="000000"/>
        </w:rPr>
        <w:tab/>
      </w:r>
      <w:r w:rsidR="00B65198" w:rsidRPr="00B65198">
        <w:rPr>
          <w:color w:val="000000"/>
        </w:rPr>
        <w:t>Appendix 7, subclause 11.</w:t>
      </w:r>
      <w:r w:rsidR="00B65198">
        <w:rPr>
          <w:color w:val="000000"/>
        </w:rPr>
        <w:t>3.</w:t>
      </w:r>
    </w:p>
    <w:p w14:paraId="0A004DD0" w14:textId="53DF32BD" w:rsidR="00A163BB" w:rsidRPr="006122A6" w:rsidRDefault="00A163BB" w:rsidP="002C4374">
      <w:pPr>
        <w:pStyle w:val="LDAmendHeading"/>
        <w:spacing w:before="160"/>
      </w:pPr>
      <w:r w:rsidRPr="006122A6">
        <w:t>[</w:t>
      </w:r>
      <w:r>
        <w:t>2</w:t>
      </w:r>
      <w:r w:rsidRPr="006122A6">
        <w:t>]</w:t>
      </w:r>
      <w:r w:rsidRPr="006122A6">
        <w:tab/>
        <w:t xml:space="preserve">Amendment of listed provisions — </w:t>
      </w:r>
      <w:r w:rsidRPr="006122A6">
        <w:rPr>
          <w:i/>
        </w:rPr>
        <w:t>CASR </w:t>
      </w:r>
      <w:r w:rsidRPr="00CF5B99">
        <w:rPr>
          <w:i/>
        </w:rPr>
        <w:t>1998</w:t>
      </w:r>
    </w:p>
    <w:p w14:paraId="48B5E42D" w14:textId="77777777" w:rsidR="00A163BB" w:rsidRPr="006122A6" w:rsidRDefault="00A163BB" w:rsidP="00A163BB">
      <w:pPr>
        <w:pStyle w:val="LDAmendInstruction"/>
        <w:rPr>
          <w:i w:val="0"/>
        </w:rPr>
      </w:pPr>
      <w:r w:rsidRPr="006122A6">
        <w:rPr>
          <w:i w:val="0"/>
        </w:rPr>
        <w:t>Omit “CASR 19</w:t>
      </w:r>
      <w:r>
        <w:rPr>
          <w:i w:val="0"/>
        </w:rPr>
        <w:t>9</w:t>
      </w:r>
      <w:r w:rsidRPr="006122A6">
        <w:rPr>
          <w:i w:val="0"/>
        </w:rPr>
        <w:t>8” (wherever occurring) and substitute “CASR” in the following provisions:</w:t>
      </w:r>
    </w:p>
    <w:p w14:paraId="04FF745C" w14:textId="77777777" w:rsidR="00A163BB" w:rsidRPr="006122A6" w:rsidRDefault="00A163BB" w:rsidP="00A163BB">
      <w:pPr>
        <w:pStyle w:val="LDP1a1"/>
        <w:rPr>
          <w:color w:val="000000"/>
        </w:rPr>
      </w:pPr>
      <w:r w:rsidRPr="006122A6">
        <w:rPr>
          <w:color w:val="000000"/>
        </w:rPr>
        <w:t>(a)</w:t>
      </w:r>
      <w:r w:rsidRPr="006122A6">
        <w:rPr>
          <w:color w:val="000000"/>
        </w:rPr>
        <w:tab/>
        <w:t>paragraph </w:t>
      </w:r>
      <w:r>
        <w:rPr>
          <w:color w:val="000000"/>
        </w:rPr>
        <w:t>3.2</w:t>
      </w:r>
      <w:r w:rsidRPr="006122A6">
        <w:rPr>
          <w:color w:val="000000"/>
        </w:rPr>
        <w:t>;</w:t>
      </w:r>
    </w:p>
    <w:p w14:paraId="571F9103" w14:textId="77777777" w:rsidR="00A163BB" w:rsidRPr="006122A6" w:rsidRDefault="00A163BB" w:rsidP="00A163BB">
      <w:pPr>
        <w:pStyle w:val="LDP1a1"/>
        <w:rPr>
          <w:color w:val="000000"/>
        </w:rPr>
      </w:pPr>
      <w:r w:rsidRPr="006122A6">
        <w:rPr>
          <w:color w:val="000000"/>
        </w:rPr>
        <w:t>(b)</w:t>
      </w:r>
      <w:r w:rsidRPr="006122A6">
        <w:rPr>
          <w:color w:val="000000"/>
        </w:rPr>
        <w:tab/>
        <w:t>paragraph </w:t>
      </w:r>
      <w:r>
        <w:rPr>
          <w:color w:val="000000"/>
        </w:rPr>
        <w:t>3</w:t>
      </w:r>
      <w:r w:rsidRPr="006122A6">
        <w:rPr>
          <w:color w:val="000000"/>
        </w:rPr>
        <w:t>.</w:t>
      </w:r>
      <w:r>
        <w:rPr>
          <w:color w:val="000000"/>
        </w:rPr>
        <w:t>2</w:t>
      </w:r>
      <w:r w:rsidRPr="006122A6">
        <w:rPr>
          <w:color w:val="000000"/>
        </w:rPr>
        <w:t>,</w:t>
      </w:r>
      <w:r>
        <w:rPr>
          <w:color w:val="000000"/>
        </w:rPr>
        <w:t xml:space="preserve"> Note</w:t>
      </w:r>
      <w:r w:rsidRPr="006122A6">
        <w:rPr>
          <w:color w:val="000000"/>
        </w:rPr>
        <w:t>;</w:t>
      </w:r>
    </w:p>
    <w:p w14:paraId="710B04A4" w14:textId="4532F081" w:rsidR="00A163BB" w:rsidRDefault="00A163BB" w:rsidP="00A163BB">
      <w:pPr>
        <w:pStyle w:val="LDP1a1"/>
        <w:rPr>
          <w:color w:val="000000"/>
        </w:rPr>
      </w:pPr>
      <w:r w:rsidRPr="006122A6">
        <w:rPr>
          <w:color w:val="000000"/>
        </w:rPr>
        <w:t>(c)</w:t>
      </w:r>
      <w:r w:rsidRPr="006122A6">
        <w:rPr>
          <w:color w:val="000000"/>
        </w:rPr>
        <w:tab/>
      </w:r>
      <w:r>
        <w:rPr>
          <w:color w:val="000000"/>
        </w:rPr>
        <w:t>subparagraph 7.1 (h), Note 2</w:t>
      </w:r>
      <w:r w:rsidR="00B65198">
        <w:rPr>
          <w:color w:val="000000"/>
        </w:rPr>
        <w:t>.</w:t>
      </w:r>
    </w:p>
    <w:p w14:paraId="563FCE2A" w14:textId="643484B6" w:rsidR="00A163BB" w:rsidRPr="006122A6" w:rsidRDefault="00A163BB" w:rsidP="002C4374">
      <w:pPr>
        <w:pStyle w:val="LDAmendHeading"/>
        <w:spacing w:before="160"/>
      </w:pPr>
      <w:r w:rsidRPr="006122A6">
        <w:t>[</w:t>
      </w:r>
      <w:r w:rsidR="000667C1">
        <w:t>3</w:t>
      </w:r>
      <w:r w:rsidRPr="006122A6">
        <w:t>]</w:t>
      </w:r>
      <w:r w:rsidRPr="006122A6">
        <w:tab/>
        <w:t xml:space="preserve">Amendment of listed provisions — </w:t>
      </w:r>
      <w:r w:rsidRPr="00A163BB">
        <w:t>AFMS Supplement</w:t>
      </w:r>
    </w:p>
    <w:p w14:paraId="68D4FE18" w14:textId="1247343D" w:rsidR="00A163BB" w:rsidRPr="006122A6" w:rsidRDefault="00A163BB" w:rsidP="00A163BB">
      <w:pPr>
        <w:pStyle w:val="LDAmendInstruction"/>
        <w:rPr>
          <w:i w:val="0"/>
        </w:rPr>
      </w:pPr>
      <w:r w:rsidRPr="006122A6">
        <w:rPr>
          <w:i w:val="0"/>
        </w:rPr>
        <w:t>Omit “</w:t>
      </w:r>
      <w:r w:rsidRPr="00A163BB">
        <w:rPr>
          <w:i w:val="0"/>
        </w:rPr>
        <w:t>AFM Supplement</w:t>
      </w:r>
      <w:r w:rsidRPr="006122A6">
        <w:rPr>
          <w:i w:val="0"/>
        </w:rPr>
        <w:t>” and substitute “</w:t>
      </w:r>
      <w:r>
        <w:rPr>
          <w:i w:val="0"/>
        </w:rPr>
        <w:t>AFMS</w:t>
      </w:r>
      <w:r w:rsidRPr="006122A6">
        <w:rPr>
          <w:i w:val="0"/>
        </w:rPr>
        <w:t>” in the following provisions:</w:t>
      </w:r>
    </w:p>
    <w:p w14:paraId="7216B420" w14:textId="77B91639" w:rsidR="00A163BB" w:rsidRPr="006122A6" w:rsidRDefault="00A163BB" w:rsidP="00A163BB">
      <w:pPr>
        <w:pStyle w:val="LDP1a1"/>
        <w:rPr>
          <w:color w:val="000000"/>
        </w:rPr>
      </w:pPr>
      <w:r w:rsidRPr="006122A6">
        <w:rPr>
          <w:color w:val="000000"/>
        </w:rPr>
        <w:t>(</w:t>
      </w:r>
      <w:r w:rsidR="00432988">
        <w:rPr>
          <w:color w:val="000000"/>
        </w:rPr>
        <w:t>a</w:t>
      </w:r>
      <w:r w:rsidRPr="006122A6">
        <w:rPr>
          <w:color w:val="000000"/>
        </w:rPr>
        <w:t>)</w:t>
      </w:r>
      <w:r w:rsidRPr="006122A6">
        <w:rPr>
          <w:color w:val="000000"/>
        </w:rPr>
        <w:tab/>
      </w:r>
      <w:r w:rsidR="000667C1">
        <w:rPr>
          <w:color w:val="000000"/>
        </w:rPr>
        <w:t xml:space="preserve">Appendix 1, </w:t>
      </w:r>
      <w:r w:rsidR="00EA29FE">
        <w:rPr>
          <w:color w:val="000000"/>
        </w:rPr>
        <w:t>sub</w:t>
      </w:r>
      <w:r w:rsidR="000667C1">
        <w:rPr>
          <w:color w:val="000000"/>
        </w:rPr>
        <w:t>clause 2.2</w:t>
      </w:r>
      <w:r w:rsidRPr="006122A6">
        <w:rPr>
          <w:color w:val="000000"/>
        </w:rPr>
        <w:t>;</w:t>
      </w:r>
    </w:p>
    <w:p w14:paraId="6C093332" w14:textId="41AF6868" w:rsidR="00A163BB" w:rsidRPr="006122A6" w:rsidRDefault="00A163BB" w:rsidP="00A163BB">
      <w:pPr>
        <w:pStyle w:val="LDP1a1"/>
        <w:rPr>
          <w:color w:val="000000"/>
        </w:rPr>
      </w:pPr>
      <w:r w:rsidRPr="006122A6">
        <w:rPr>
          <w:color w:val="000000"/>
        </w:rPr>
        <w:t>(</w:t>
      </w:r>
      <w:r w:rsidR="00432988">
        <w:rPr>
          <w:color w:val="000000"/>
        </w:rPr>
        <w:t>b</w:t>
      </w:r>
      <w:r w:rsidRPr="006122A6">
        <w:rPr>
          <w:color w:val="000000"/>
        </w:rPr>
        <w:t>)</w:t>
      </w:r>
      <w:r w:rsidRPr="006122A6">
        <w:rPr>
          <w:color w:val="000000"/>
        </w:rPr>
        <w:tab/>
      </w:r>
      <w:r w:rsidR="000667C1">
        <w:rPr>
          <w:color w:val="000000"/>
        </w:rPr>
        <w:t>Appendix 2, paragraph 2 (a)</w:t>
      </w:r>
      <w:r w:rsidRPr="006122A6">
        <w:rPr>
          <w:color w:val="000000"/>
        </w:rPr>
        <w:t>;</w:t>
      </w:r>
    </w:p>
    <w:p w14:paraId="37FE03DE" w14:textId="58E38FE1" w:rsidR="000667C1" w:rsidRPr="006122A6" w:rsidRDefault="000667C1" w:rsidP="000667C1">
      <w:pPr>
        <w:pStyle w:val="LDP1a1"/>
        <w:rPr>
          <w:color w:val="000000"/>
        </w:rPr>
      </w:pPr>
      <w:r w:rsidRPr="006122A6">
        <w:rPr>
          <w:color w:val="000000"/>
        </w:rPr>
        <w:t>(</w:t>
      </w:r>
      <w:r w:rsidR="00432988">
        <w:rPr>
          <w:color w:val="000000"/>
        </w:rPr>
        <w:t>c</w:t>
      </w:r>
      <w:r w:rsidRPr="006122A6">
        <w:rPr>
          <w:color w:val="000000"/>
        </w:rPr>
        <w:t>)</w:t>
      </w:r>
      <w:r w:rsidRPr="006122A6">
        <w:rPr>
          <w:color w:val="000000"/>
        </w:rPr>
        <w:tab/>
      </w:r>
      <w:r>
        <w:rPr>
          <w:color w:val="000000"/>
        </w:rPr>
        <w:t>Appendix 5, paragraph 2 (a)</w:t>
      </w:r>
      <w:r w:rsidRPr="006122A6">
        <w:rPr>
          <w:color w:val="000000"/>
        </w:rPr>
        <w:t>;</w:t>
      </w:r>
    </w:p>
    <w:p w14:paraId="60199443" w14:textId="6230AF1F" w:rsidR="000667C1" w:rsidRPr="006122A6" w:rsidRDefault="000667C1" w:rsidP="000667C1">
      <w:pPr>
        <w:pStyle w:val="LDP1a1"/>
        <w:rPr>
          <w:color w:val="000000"/>
        </w:rPr>
      </w:pPr>
      <w:r w:rsidRPr="006122A6">
        <w:rPr>
          <w:color w:val="000000"/>
        </w:rPr>
        <w:t>(</w:t>
      </w:r>
      <w:r w:rsidR="00432988">
        <w:rPr>
          <w:color w:val="000000"/>
        </w:rPr>
        <w:t>d</w:t>
      </w:r>
      <w:r w:rsidRPr="006122A6">
        <w:rPr>
          <w:color w:val="000000"/>
        </w:rPr>
        <w:t>)</w:t>
      </w:r>
      <w:r w:rsidRPr="006122A6">
        <w:rPr>
          <w:color w:val="000000"/>
        </w:rPr>
        <w:tab/>
      </w:r>
      <w:r>
        <w:rPr>
          <w:color w:val="000000"/>
        </w:rPr>
        <w:t>Appendix 6, paragraph 2 (a)</w:t>
      </w:r>
      <w:r w:rsidRPr="006122A6">
        <w:rPr>
          <w:color w:val="000000"/>
        </w:rPr>
        <w:t>;</w:t>
      </w:r>
    </w:p>
    <w:p w14:paraId="4E33F1DB" w14:textId="048B7805" w:rsidR="000667C1" w:rsidRPr="006122A6" w:rsidRDefault="000667C1" w:rsidP="000667C1">
      <w:pPr>
        <w:pStyle w:val="LDP1a1"/>
        <w:rPr>
          <w:color w:val="000000"/>
        </w:rPr>
      </w:pPr>
      <w:r w:rsidRPr="006122A6">
        <w:rPr>
          <w:color w:val="000000"/>
        </w:rPr>
        <w:t>(</w:t>
      </w:r>
      <w:r w:rsidR="00432988">
        <w:rPr>
          <w:color w:val="000000"/>
        </w:rPr>
        <w:t>e)</w:t>
      </w:r>
      <w:r w:rsidRPr="006122A6">
        <w:rPr>
          <w:color w:val="000000"/>
        </w:rPr>
        <w:tab/>
      </w:r>
      <w:r>
        <w:rPr>
          <w:color w:val="000000"/>
        </w:rPr>
        <w:t>Appendix 6, paragraph 3.3 (a)</w:t>
      </w:r>
      <w:r w:rsidRPr="006122A6">
        <w:rPr>
          <w:color w:val="000000"/>
        </w:rPr>
        <w:t>;</w:t>
      </w:r>
    </w:p>
    <w:p w14:paraId="3CE64E73" w14:textId="2996C18E" w:rsidR="000667C1" w:rsidRPr="006122A6" w:rsidRDefault="000667C1" w:rsidP="000667C1">
      <w:pPr>
        <w:pStyle w:val="LDP1a1"/>
        <w:rPr>
          <w:color w:val="000000"/>
        </w:rPr>
      </w:pPr>
      <w:r w:rsidRPr="006122A6">
        <w:rPr>
          <w:color w:val="000000"/>
        </w:rPr>
        <w:t>(</w:t>
      </w:r>
      <w:r w:rsidR="00432988">
        <w:rPr>
          <w:color w:val="000000"/>
        </w:rPr>
        <w:t>f</w:t>
      </w:r>
      <w:r w:rsidRPr="006122A6">
        <w:rPr>
          <w:color w:val="000000"/>
        </w:rPr>
        <w:t>)</w:t>
      </w:r>
      <w:r w:rsidRPr="006122A6">
        <w:rPr>
          <w:color w:val="000000"/>
        </w:rPr>
        <w:tab/>
      </w:r>
      <w:r>
        <w:rPr>
          <w:color w:val="000000"/>
        </w:rPr>
        <w:t>Appendix 7, paragraph 3 (a)</w:t>
      </w:r>
      <w:r w:rsidRPr="006122A6">
        <w:rPr>
          <w:color w:val="000000"/>
        </w:rPr>
        <w:t>;</w:t>
      </w:r>
    </w:p>
    <w:p w14:paraId="1684D9E8" w14:textId="7A5AAC3B" w:rsidR="00B65198" w:rsidRPr="006122A6" w:rsidRDefault="00B65198" w:rsidP="00B65198">
      <w:pPr>
        <w:pStyle w:val="LDP1a1"/>
        <w:rPr>
          <w:color w:val="000000"/>
        </w:rPr>
      </w:pPr>
      <w:r w:rsidRPr="006122A6">
        <w:rPr>
          <w:color w:val="000000"/>
        </w:rPr>
        <w:t>(</w:t>
      </w:r>
      <w:r w:rsidR="00432988">
        <w:rPr>
          <w:color w:val="000000"/>
        </w:rPr>
        <w:t>g</w:t>
      </w:r>
      <w:r w:rsidRPr="006122A6">
        <w:rPr>
          <w:color w:val="000000"/>
        </w:rPr>
        <w:t>)</w:t>
      </w:r>
      <w:r w:rsidRPr="006122A6">
        <w:rPr>
          <w:color w:val="000000"/>
        </w:rPr>
        <w:tab/>
      </w:r>
      <w:r>
        <w:rPr>
          <w:color w:val="000000"/>
        </w:rPr>
        <w:t>Appendix 9, paragraph 2 (a)</w:t>
      </w:r>
      <w:r w:rsidRPr="006122A6">
        <w:rPr>
          <w:color w:val="000000"/>
        </w:rPr>
        <w:t>;</w:t>
      </w:r>
    </w:p>
    <w:p w14:paraId="0D54EBFB" w14:textId="74984D0E" w:rsidR="00B65198" w:rsidRPr="006122A6" w:rsidRDefault="00B65198" w:rsidP="00B65198">
      <w:pPr>
        <w:pStyle w:val="LDP1a1"/>
        <w:rPr>
          <w:color w:val="000000"/>
        </w:rPr>
      </w:pPr>
      <w:r w:rsidRPr="006122A6">
        <w:rPr>
          <w:color w:val="000000"/>
        </w:rPr>
        <w:t>(</w:t>
      </w:r>
      <w:r w:rsidR="00432988">
        <w:rPr>
          <w:color w:val="000000"/>
        </w:rPr>
        <w:t>h)</w:t>
      </w:r>
      <w:r w:rsidRPr="006122A6">
        <w:rPr>
          <w:color w:val="000000"/>
        </w:rPr>
        <w:tab/>
      </w:r>
      <w:r>
        <w:rPr>
          <w:color w:val="000000"/>
        </w:rPr>
        <w:t>Appendix 9, subclause 3.1</w:t>
      </w:r>
      <w:r w:rsidRPr="006122A6">
        <w:rPr>
          <w:color w:val="000000"/>
        </w:rPr>
        <w:t>;</w:t>
      </w:r>
    </w:p>
    <w:p w14:paraId="3D521625" w14:textId="1A532E41" w:rsidR="00B65198" w:rsidRPr="006122A6" w:rsidRDefault="00B65198" w:rsidP="00B65198">
      <w:pPr>
        <w:pStyle w:val="LDP1a1"/>
        <w:rPr>
          <w:color w:val="000000"/>
        </w:rPr>
      </w:pPr>
      <w:r w:rsidRPr="006122A6">
        <w:rPr>
          <w:color w:val="000000"/>
        </w:rPr>
        <w:t>(</w:t>
      </w:r>
      <w:proofErr w:type="spellStart"/>
      <w:r w:rsidR="00432988">
        <w:rPr>
          <w:color w:val="000000"/>
        </w:rPr>
        <w:t>i</w:t>
      </w:r>
      <w:proofErr w:type="spellEnd"/>
      <w:r w:rsidRPr="006122A6">
        <w:rPr>
          <w:color w:val="000000"/>
        </w:rPr>
        <w:t>)</w:t>
      </w:r>
      <w:r w:rsidRPr="006122A6">
        <w:rPr>
          <w:color w:val="000000"/>
        </w:rPr>
        <w:tab/>
      </w:r>
      <w:r>
        <w:rPr>
          <w:color w:val="000000"/>
        </w:rPr>
        <w:t>Appendix 10, paragraph 3 (a)</w:t>
      </w:r>
      <w:r w:rsidRPr="006122A6">
        <w:rPr>
          <w:color w:val="000000"/>
        </w:rPr>
        <w:t>;</w:t>
      </w:r>
    </w:p>
    <w:p w14:paraId="13772682" w14:textId="2E987FA4" w:rsidR="00B65198" w:rsidRPr="006122A6" w:rsidRDefault="00B65198" w:rsidP="00B65198">
      <w:pPr>
        <w:pStyle w:val="LDP1a1"/>
        <w:rPr>
          <w:color w:val="000000"/>
        </w:rPr>
      </w:pPr>
      <w:r w:rsidRPr="006122A6">
        <w:rPr>
          <w:color w:val="000000"/>
        </w:rPr>
        <w:t>(</w:t>
      </w:r>
      <w:r w:rsidR="00432988">
        <w:rPr>
          <w:color w:val="000000"/>
        </w:rPr>
        <w:t>j</w:t>
      </w:r>
      <w:r w:rsidRPr="006122A6">
        <w:rPr>
          <w:color w:val="000000"/>
        </w:rPr>
        <w:t>)</w:t>
      </w:r>
      <w:r w:rsidRPr="006122A6">
        <w:rPr>
          <w:color w:val="000000"/>
        </w:rPr>
        <w:tab/>
      </w:r>
      <w:r>
        <w:rPr>
          <w:color w:val="000000"/>
        </w:rPr>
        <w:t>Appendix 11, paragraph 3 (a)</w:t>
      </w:r>
      <w:r w:rsidRPr="006122A6">
        <w:rPr>
          <w:color w:val="000000"/>
        </w:rPr>
        <w:t>;</w:t>
      </w:r>
    </w:p>
    <w:p w14:paraId="4FBC2844" w14:textId="6DD03F2D" w:rsidR="00B65198" w:rsidRPr="006122A6" w:rsidRDefault="00B65198" w:rsidP="00B65198">
      <w:pPr>
        <w:pStyle w:val="LDP1a1"/>
        <w:rPr>
          <w:color w:val="000000"/>
        </w:rPr>
      </w:pPr>
      <w:r w:rsidRPr="006122A6">
        <w:rPr>
          <w:color w:val="000000"/>
        </w:rPr>
        <w:t>(</w:t>
      </w:r>
      <w:r w:rsidR="00432988">
        <w:rPr>
          <w:color w:val="000000"/>
        </w:rPr>
        <w:t>k</w:t>
      </w:r>
      <w:r w:rsidRPr="006122A6">
        <w:rPr>
          <w:color w:val="000000"/>
        </w:rPr>
        <w:t>)</w:t>
      </w:r>
      <w:r w:rsidRPr="006122A6">
        <w:rPr>
          <w:color w:val="000000"/>
        </w:rPr>
        <w:tab/>
      </w:r>
      <w:r>
        <w:rPr>
          <w:color w:val="000000"/>
        </w:rPr>
        <w:t>Appendix 13, subclause 6.1.2</w:t>
      </w:r>
      <w:r w:rsidR="00BA238E">
        <w:rPr>
          <w:color w:val="000000"/>
        </w:rPr>
        <w:t>.</w:t>
      </w:r>
    </w:p>
    <w:p w14:paraId="23816BE4" w14:textId="0849511B" w:rsidR="00186FCA" w:rsidRPr="006122A6" w:rsidRDefault="00186FCA" w:rsidP="002C4374">
      <w:pPr>
        <w:pStyle w:val="LDAmendHeading"/>
        <w:spacing w:before="160"/>
      </w:pPr>
      <w:r w:rsidRPr="006122A6">
        <w:t>[</w:t>
      </w:r>
      <w:r>
        <w:t>4</w:t>
      </w:r>
      <w:r w:rsidRPr="006122A6">
        <w:t>]</w:t>
      </w:r>
      <w:r w:rsidRPr="006122A6">
        <w:tab/>
        <w:t xml:space="preserve">Amendment of listed provisions — </w:t>
      </w:r>
      <w:r>
        <w:t>PBN navigation specification</w:t>
      </w:r>
    </w:p>
    <w:p w14:paraId="3714C3D3" w14:textId="22D69102" w:rsidR="00186FCA" w:rsidRPr="006122A6" w:rsidRDefault="00186FCA" w:rsidP="00186FCA">
      <w:pPr>
        <w:pStyle w:val="LDAmendInstruction"/>
        <w:rPr>
          <w:i w:val="0"/>
        </w:rPr>
      </w:pPr>
      <w:r w:rsidRPr="006122A6">
        <w:rPr>
          <w:i w:val="0"/>
        </w:rPr>
        <w:t>Omit “</w:t>
      </w:r>
      <w:r w:rsidRPr="00186FCA">
        <w:rPr>
          <w:i w:val="0"/>
        </w:rPr>
        <w:t>PBN navigation specification</w:t>
      </w:r>
      <w:r w:rsidRPr="006122A6">
        <w:rPr>
          <w:i w:val="0"/>
        </w:rPr>
        <w:t>” and substitute “</w:t>
      </w:r>
      <w:r w:rsidRPr="00186FCA">
        <w:rPr>
          <w:i w:val="0"/>
        </w:rPr>
        <w:t>navigation specification</w:t>
      </w:r>
      <w:r w:rsidRPr="006122A6">
        <w:rPr>
          <w:i w:val="0"/>
        </w:rPr>
        <w:t>” in the following provisions:</w:t>
      </w:r>
    </w:p>
    <w:p w14:paraId="32A93FC2" w14:textId="167F61C5" w:rsidR="00186FCA" w:rsidRPr="006122A6" w:rsidRDefault="00186FCA" w:rsidP="00186FCA">
      <w:pPr>
        <w:pStyle w:val="LDP1a1"/>
        <w:rPr>
          <w:color w:val="000000"/>
        </w:rPr>
      </w:pPr>
      <w:r w:rsidRPr="006122A6">
        <w:rPr>
          <w:color w:val="000000"/>
        </w:rPr>
        <w:t>(</w:t>
      </w:r>
      <w:r>
        <w:rPr>
          <w:color w:val="000000"/>
        </w:rPr>
        <w:t>a</w:t>
      </w:r>
      <w:r w:rsidRPr="006122A6">
        <w:rPr>
          <w:color w:val="000000"/>
        </w:rPr>
        <w:t>)</w:t>
      </w:r>
      <w:r w:rsidRPr="006122A6">
        <w:rPr>
          <w:color w:val="000000"/>
        </w:rPr>
        <w:tab/>
      </w:r>
      <w:r>
        <w:rPr>
          <w:color w:val="000000"/>
        </w:rPr>
        <w:t xml:space="preserve">subsection 5, the </w:t>
      </w:r>
      <w:r w:rsidR="002C4374">
        <w:rPr>
          <w:color w:val="000000"/>
        </w:rPr>
        <w:t>N</w:t>
      </w:r>
      <w:r>
        <w:rPr>
          <w:color w:val="000000"/>
        </w:rPr>
        <w:t>ote</w:t>
      </w:r>
      <w:r w:rsidRPr="006122A6">
        <w:rPr>
          <w:color w:val="000000"/>
        </w:rPr>
        <w:t>;</w:t>
      </w:r>
    </w:p>
    <w:p w14:paraId="21FFC19B" w14:textId="37699DA8" w:rsidR="00186FCA" w:rsidRPr="006122A6" w:rsidRDefault="00186FCA" w:rsidP="00186FCA">
      <w:pPr>
        <w:pStyle w:val="LDP1a1"/>
        <w:rPr>
          <w:color w:val="000000"/>
        </w:rPr>
      </w:pPr>
      <w:r w:rsidRPr="006122A6">
        <w:rPr>
          <w:color w:val="000000"/>
        </w:rPr>
        <w:t>(</w:t>
      </w:r>
      <w:r>
        <w:rPr>
          <w:color w:val="000000"/>
        </w:rPr>
        <w:t>b</w:t>
      </w:r>
      <w:r w:rsidRPr="006122A6">
        <w:rPr>
          <w:color w:val="000000"/>
        </w:rPr>
        <w:t>)</w:t>
      </w:r>
      <w:r w:rsidRPr="006122A6">
        <w:rPr>
          <w:color w:val="000000"/>
        </w:rPr>
        <w:tab/>
      </w:r>
      <w:r>
        <w:rPr>
          <w:color w:val="000000"/>
        </w:rPr>
        <w:t>paragraph 6 (a)</w:t>
      </w:r>
      <w:r w:rsidRPr="006122A6">
        <w:rPr>
          <w:color w:val="000000"/>
        </w:rPr>
        <w:t>;</w:t>
      </w:r>
    </w:p>
    <w:p w14:paraId="5E52618F" w14:textId="17744556" w:rsidR="009A7278" w:rsidRPr="009A7278" w:rsidRDefault="00186FCA" w:rsidP="009A7278">
      <w:pPr>
        <w:pStyle w:val="LDP1a1"/>
        <w:rPr>
          <w:color w:val="000000"/>
        </w:rPr>
      </w:pPr>
      <w:r w:rsidRPr="006122A6">
        <w:rPr>
          <w:color w:val="000000"/>
        </w:rPr>
        <w:t>(</w:t>
      </w:r>
      <w:r>
        <w:rPr>
          <w:color w:val="000000"/>
        </w:rPr>
        <w:t>c</w:t>
      </w:r>
      <w:r w:rsidRPr="006122A6">
        <w:rPr>
          <w:color w:val="000000"/>
        </w:rPr>
        <w:t>)</w:t>
      </w:r>
      <w:r w:rsidRPr="006122A6">
        <w:rPr>
          <w:color w:val="000000"/>
        </w:rPr>
        <w:tab/>
      </w:r>
      <w:r w:rsidR="009A7278">
        <w:rPr>
          <w:color w:val="000000"/>
        </w:rPr>
        <w:t>s</w:t>
      </w:r>
      <w:r w:rsidR="009A7278" w:rsidRPr="009A7278">
        <w:rPr>
          <w:color w:val="000000"/>
        </w:rPr>
        <w:t>ubsection 7</w:t>
      </w:r>
      <w:r w:rsidR="009A7278">
        <w:rPr>
          <w:color w:val="000000"/>
        </w:rPr>
        <w:t>,</w:t>
      </w:r>
      <w:r w:rsidR="009A7278" w:rsidRPr="009A7278">
        <w:rPr>
          <w:color w:val="000000"/>
        </w:rPr>
        <w:t xml:space="preserve"> the </w:t>
      </w:r>
      <w:r w:rsidR="009A7278">
        <w:rPr>
          <w:color w:val="000000"/>
        </w:rPr>
        <w:t>heading;</w:t>
      </w:r>
    </w:p>
    <w:p w14:paraId="1975A3D0" w14:textId="78B60523" w:rsidR="009A7278" w:rsidRPr="009A7278" w:rsidRDefault="009A7278" w:rsidP="009A7278">
      <w:pPr>
        <w:pStyle w:val="LDP1a1"/>
        <w:rPr>
          <w:color w:val="000000"/>
        </w:rPr>
      </w:pPr>
      <w:r>
        <w:rPr>
          <w:color w:val="000000"/>
        </w:rPr>
        <w:t>(d)</w:t>
      </w:r>
      <w:r>
        <w:rPr>
          <w:color w:val="000000"/>
        </w:rPr>
        <w:tab/>
        <w:t>p</w:t>
      </w:r>
      <w:r w:rsidRPr="009A7278">
        <w:rPr>
          <w:color w:val="000000"/>
        </w:rPr>
        <w:t>ara</w:t>
      </w:r>
      <w:r>
        <w:rPr>
          <w:color w:val="000000"/>
        </w:rPr>
        <w:t>graph</w:t>
      </w:r>
      <w:r w:rsidRPr="009A7278">
        <w:rPr>
          <w:color w:val="000000"/>
        </w:rPr>
        <w:t xml:space="preserve"> 7.1</w:t>
      </w:r>
      <w:r>
        <w:rPr>
          <w:color w:val="000000"/>
        </w:rPr>
        <w:t>;</w:t>
      </w:r>
    </w:p>
    <w:p w14:paraId="511A1583" w14:textId="7AD3F781" w:rsidR="009A7278" w:rsidRPr="009A7278" w:rsidRDefault="009A7278" w:rsidP="009A7278">
      <w:pPr>
        <w:pStyle w:val="LDP1a1"/>
        <w:rPr>
          <w:color w:val="000000"/>
        </w:rPr>
      </w:pPr>
      <w:r>
        <w:rPr>
          <w:color w:val="000000"/>
        </w:rPr>
        <w:t>(e)</w:t>
      </w:r>
      <w:r>
        <w:rPr>
          <w:color w:val="000000"/>
        </w:rPr>
        <w:tab/>
        <w:t>subparagraph</w:t>
      </w:r>
      <w:r w:rsidRPr="009A7278">
        <w:rPr>
          <w:color w:val="000000"/>
        </w:rPr>
        <w:t xml:space="preserve"> 7.1 (h)</w:t>
      </w:r>
      <w:r>
        <w:rPr>
          <w:color w:val="000000"/>
        </w:rPr>
        <w:t>,</w:t>
      </w:r>
      <w:r w:rsidRPr="009A7278">
        <w:rPr>
          <w:color w:val="000000"/>
        </w:rPr>
        <w:t xml:space="preserve"> </w:t>
      </w:r>
      <w:r w:rsidR="002C4374">
        <w:rPr>
          <w:color w:val="000000"/>
        </w:rPr>
        <w:t>N</w:t>
      </w:r>
      <w:r w:rsidRPr="009A7278">
        <w:rPr>
          <w:color w:val="000000"/>
        </w:rPr>
        <w:t>ote</w:t>
      </w:r>
      <w:r>
        <w:rPr>
          <w:color w:val="000000"/>
        </w:rPr>
        <w:t xml:space="preserve"> 2;</w:t>
      </w:r>
    </w:p>
    <w:p w14:paraId="70B83035" w14:textId="48E98AC3" w:rsidR="009A7278" w:rsidRPr="009A7278" w:rsidRDefault="009A7278" w:rsidP="009A7278">
      <w:pPr>
        <w:pStyle w:val="LDP1a1"/>
        <w:rPr>
          <w:color w:val="000000"/>
        </w:rPr>
      </w:pPr>
      <w:r>
        <w:rPr>
          <w:color w:val="000000"/>
        </w:rPr>
        <w:t>(f)</w:t>
      </w:r>
      <w:r w:rsidRPr="009A7278">
        <w:rPr>
          <w:color w:val="000000"/>
        </w:rPr>
        <w:tab/>
      </w:r>
      <w:r>
        <w:rPr>
          <w:color w:val="000000"/>
        </w:rPr>
        <w:t>s</w:t>
      </w:r>
      <w:r w:rsidRPr="009A7278">
        <w:rPr>
          <w:color w:val="000000"/>
        </w:rPr>
        <w:t>ubsection 8</w:t>
      </w:r>
      <w:r>
        <w:rPr>
          <w:color w:val="000000"/>
        </w:rPr>
        <w:t xml:space="preserve">, </w:t>
      </w:r>
      <w:r w:rsidRPr="009A7278">
        <w:rPr>
          <w:color w:val="000000"/>
        </w:rPr>
        <w:t xml:space="preserve">the </w:t>
      </w:r>
      <w:r>
        <w:rPr>
          <w:color w:val="000000"/>
        </w:rPr>
        <w:t>heading</w:t>
      </w:r>
      <w:r w:rsidR="002C4374">
        <w:rPr>
          <w:color w:val="000000"/>
        </w:rPr>
        <w:t>;</w:t>
      </w:r>
    </w:p>
    <w:p w14:paraId="651E577D" w14:textId="48AF06F9" w:rsidR="009A7278" w:rsidRPr="009A7278" w:rsidRDefault="009A7278" w:rsidP="009A7278">
      <w:pPr>
        <w:pStyle w:val="LDP1a1"/>
        <w:rPr>
          <w:color w:val="000000"/>
        </w:rPr>
      </w:pPr>
      <w:r>
        <w:rPr>
          <w:color w:val="000000"/>
        </w:rPr>
        <w:t>(g)</w:t>
      </w:r>
      <w:r w:rsidRPr="009A7278">
        <w:rPr>
          <w:color w:val="000000"/>
        </w:rPr>
        <w:tab/>
      </w:r>
      <w:r>
        <w:rPr>
          <w:color w:val="000000"/>
        </w:rPr>
        <w:t xml:space="preserve">paragraph </w:t>
      </w:r>
      <w:r w:rsidRPr="009A7278">
        <w:rPr>
          <w:color w:val="000000"/>
        </w:rPr>
        <w:t xml:space="preserve">8.1 </w:t>
      </w:r>
      <w:r>
        <w:rPr>
          <w:color w:val="000000"/>
        </w:rPr>
        <w:t>(wherever occurring);</w:t>
      </w:r>
    </w:p>
    <w:p w14:paraId="580F4886" w14:textId="39F653C2" w:rsidR="009A7278" w:rsidRPr="009A7278" w:rsidRDefault="009A7278" w:rsidP="009A7278">
      <w:pPr>
        <w:pStyle w:val="LDP1a1"/>
        <w:rPr>
          <w:color w:val="000000"/>
        </w:rPr>
      </w:pPr>
      <w:r>
        <w:rPr>
          <w:color w:val="000000"/>
        </w:rPr>
        <w:t>(h)</w:t>
      </w:r>
      <w:r w:rsidRPr="009A7278">
        <w:rPr>
          <w:color w:val="000000"/>
        </w:rPr>
        <w:tab/>
      </w:r>
      <w:r>
        <w:rPr>
          <w:color w:val="000000"/>
        </w:rPr>
        <w:t xml:space="preserve">paragraph </w:t>
      </w:r>
      <w:r w:rsidRPr="009A7278">
        <w:rPr>
          <w:color w:val="000000"/>
        </w:rPr>
        <w:t>8.2</w:t>
      </w:r>
      <w:r>
        <w:rPr>
          <w:color w:val="000000"/>
        </w:rPr>
        <w:t>;</w:t>
      </w:r>
    </w:p>
    <w:p w14:paraId="5D5E2F05" w14:textId="54A4461D" w:rsidR="009A7278" w:rsidRPr="009A7278" w:rsidRDefault="009A7278" w:rsidP="009A7278">
      <w:pPr>
        <w:pStyle w:val="LDP1a1"/>
        <w:rPr>
          <w:color w:val="000000"/>
        </w:rPr>
      </w:pPr>
      <w:r>
        <w:rPr>
          <w:color w:val="000000"/>
        </w:rPr>
        <w:t>(</w:t>
      </w:r>
      <w:proofErr w:type="spellStart"/>
      <w:r>
        <w:rPr>
          <w:color w:val="000000"/>
        </w:rPr>
        <w:t>i</w:t>
      </w:r>
      <w:proofErr w:type="spellEnd"/>
      <w:r>
        <w:rPr>
          <w:color w:val="000000"/>
        </w:rPr>
        <w:t>)</w:t>
      </w:r>
      <w:r w:rsidRPr="009A7278">
        <w:rPr>
          <w:color w:val="000000"/>
        </w:rPr>
        <w:tab/>
      </w:r>
      <w:r>
        <w:rPr>
          <w:color w:val="000000"/>
        </w:rPr>
        <w:t xml:space="preserve">subparagraph </w:t>
      </w:r>
      <w:r w:rsidRPr="009A7278">
        <w:rPr>
          <w:color w:val="000000"/>
        </w:rPr>
        <w:t>8.2 (a)</w:t>
      </w:r>
      <w:r>
        <w:rPr>
          <w:color w:val="000000"/>
        </w:rPr>
        <w:t>;</w:t>
      </w:r>
    </w:p>
    <w:p w14:paraId="013EB3B4" w14:textId="3D22AF6F" w:rsidR="009A7278" w:rsidRPr="009A7278" w:rsidRDefault="009A7278" w:rsidP="009A7278">
      <w:pPr>
        <w:pStyle w:val="LDP1a1"/>
        <w:rPr>
          <w:color w:val="000000"/>
        </w:rPr>
      </w:pPr>
      <w:r>
        <w:rPr>
          <w:color w:val="000000"/>
        </w:rPr>
        <w:t>(j)</w:t>
      </w:r>
      <w:r w:rsidRPr="009A7278">
        <w:rPr>
          <w:color w:val="000000"/>
        </w:rPr>
        <w:tab/>
      </w:r>
      <w:r>
        <w:rPr>
          <w:color w:val="000000"/>
        </w:rPr>
        <w:t xml:space="preserve">subparagraph </w:t>
      </w:r>
      <w:r w:rsidRPr="009A7278">
        <w:rPr>
          <w:color w:val="000000"/>
        </w:rPr>
        <w:t>8.2 (c)</w:t>
      </w:r>
      <w:r>
        <w:rPr>
          <w:color w:val="000000"/>
        </w:rPr>
        <w:t>;</w:t>
      </w:r>
    </w:p>
    <w:p w14:paraId="51D66E7B" w14:textId="22BD8689" w:rsidR="00186FCA" w:rsidRPr="006122A6" w:rsidRDefault="009A7278" w:rsidP="009A7278">
      <w:pPr>
        <w:pStyle w:val="LDP1a1"/>
        <w:rPr>
          <w:color w:val="000000"/>
        </w:rPr>
      </w:pPr>
      <w:r>
        <w:rPr>
          <w:color w:val="000000"/>
        </w:rPr>
        <w:t>(k)</w:t>
      </w:r>
      <w:r w:rsidRPr="009A7278">
        <w:rPr>
          <w:color w:val="000000"/>
        </w:rPr>
        <w:tab/>
      </w:r>
      <w:r>
        <w:rPr>
          <w:color w:val="000000"/>
        </w:rPr>
        <w:t xml:space="preserve">paragraph </w:t>
      </w:r>
      <w:r w:rsidRPr="009A7278">
        <w:rPr>
          <w:color w:val="000000"/>
        </w:rPr>
        <w:t>8.3</w:t>
      </w:r>
      <w:r>
        <w:rPr>
          <w:color w:val="000000"/>
        </w:rPr>
        <w:t>;</w:t>
      </w:r>
    </w:p>
    <w:p w14:paraId="48EF5EE5" w14:textId="77D45E9E" w:rsidR="00186FCA" w:rsidRPr="006122A6" w:rsidRDefault="00186FCA" w:rsidP="00186FCA">
      <w:pPr>
        <w:pStyle w:val="LDP1a1"/>
        <w:rPr>
          <w:color w:val="000000"/>
        </w:rPr>
      </w:pPr>
      <w:r w:rsidRPr="006122A6">
        <w:rPr>
          <w:color w:val="000000"/>
        </w:rPr>
        <w:t>(</w:t>
      </w:r>
      <w:r w:rsidR="009A7278">
        <w:rPr>
          <w:color w:val="000000"/>
        </w:rPr>
        <w:t>l</w:t>
      </w:r>
      <w:r w:rsidRPr="006122A6">
        <w:rPr>
          <w:color w:val="000000"/>
        </w:rPr>
        <w:t>)</w:t>
      </w:r>
      <w:r w:rsidRPr="006122A6">
        <w:rPr>
          <w:color w:val="000000"/>
        </w:rPr>
        <w:tab/>
      </w:r>
      <w:r>
        <w:rPr>
          <w:color w:val="000000"/>
        </w:rPr>
        <w:t xml:space="preserve">Appendix 9, </w:t>
      </w:r>
      <w:r w:rsidR="002C4374">
        <w:rPr>
          <w:color w:val="000000"/>
        </w:rPr>
        <w:t>subclause</w:t>
      </w:r>
      <w:r>
        <w:rPr>
          <w:color w:val="000000"/>
        </w:rPr>
        <w:t> 1.12.</w:t>
      </w:r>
    </w:p>
    <w:p w14:paraId="21FF9245" w14:textId="77777777" w:rsidR="00A163BB" w:rsidRPr="002C4374" w:rsidRDefault="00A163BB" w:rsidP="002C4374">
      <w:pPr>
        <w:pStyle w:val="LDEndLine"/>
        <w:spacing w:after="0" w:line="240" w:lineRule="auto"/>
        <w:rPr>
          <w:sz w:val="6"/>
          <w:szCs w:val="6"/>
        </w:rPr>
      </w:pPr>
    </w:p>
    <w:sectPr w:rsidR="00A163BB" w:rsidRPr="002C4374" w:rsidSect="00811522">
      <w:headerReference w:type="even" r:id="rId8"/>
      <w:footerReference w:type="even" r:id="rId9"/>
      <w:footerReference w:type="default" r:id="rId10"/>
      <w:headerReference w:type="first" r:id="rId11"/>
      <w:footerReference w:type="first" r:id="rId12"/>
      <w:pgSz w:w="11907" w:h="16840" w:code="9"/>
      <w:pgMar w:top="1701"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441C" w14:textId="77777777" w:rsidR="00432988" w:rsidRDefault="00432988">
      <w:r>
        <w:separator/>
      </w:r>
    </w:p>
  </w:endnote>
  <w:endnote w:type="continuationSeparator" w:id="0">
    <w:p w14:paraId="2D392821" w14:textId="77777777" w:rsidR="00432988" w:rsidRDefault="0043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1DCF" w14:textId="77777777" w:rsidR="00432988" w:rsidRPr="005A3EDA" w:rsidRDefault="00432988" w:rsidP="000043CA">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6C3F" w14:textId="667D7CB5" w:rsidR="00432988" w:rsidRPr="007324F5" w:rsidRDefault="00432988" w:rsidP="00062272">
    <w:pPr>
      <w:pStyle w:val="Footer"/>
      <w:tabs>
        <w:tab w:val="clear" w:pos="8505"/>
        <w:tab w:val="right" w:pos="9072"/>
      </w:tabs>
      <w:rPr>
        <w:rFonts w:ascii="Times New Roman" w:hAnsi="Times New Roman" w:cs="Times New Roman"/>
        <w:szCs w:val="20"/>
      </w:rPr>
    </w:pPr>
    <w:r w:rsidRPr="007324F5">
      <w:rPr>
        <w:rFonts w:ascii="Times New Roman" w:hAnsi="Times New Roman" w:cs="Times New Roman"/>
      </w:rPr>
      <w:tab/>
    </w:r>
    <w:r w:rsidRPr="007324F5">
      <w:rPr>
        <w:rFonts w:ascii="Times New Roman" w:hAnsi="Times New Roman" w:cs="Times New Roman"/>
        <w:szCs w:val="20"/>
      </w:rPr>
      <w:t xml:space="preserve">Page </w:t>
    </w:r>
    <w:r w:rsidRPr="007324F5">
      <w:rPr>
        <w:rStyle w:val="PageNumber"/>
        <w:rFonts w:ascii="Times New Roman" w:hAnsi="Times New Roman" w:cs="Times New Roman"/>
        <w:szCs w:val="20"/>
      </w:rPr>
      <w:fldChar w:fldCharType="begin"/>
    </w:r>
    <w:r w:rsidRPr="007324F5">
      <w:rPr>
        <w:rStyle w:val="PageNumber"/>
        <w:rFonts w:ascii="Times New Roman" w:hAnsi="Times New Roman" w:cs="Times New Roman"/>
        <w:szCs w:val="20"/>
      </w:rPr>
      <w:instrText xml:space="preserve"> PAGE </w:instrText>
    </w:r>
    <w:r w:rsidRPr="007324F5">
      <w:rPr>
        <w:rStyle w:val="PageNumber"/>
        <w:rFonts w:ascii="Times New Roman" w:hAnsi="Times New Roman" w:cs="Times New Roman"/>
        <w:szCs w:val="20"/>
      </w:rPr>
      <w:fldChar w:fldCharType="separate"/>
    </w:r>
    <w:r w:rsidR="00697D28">
      <w:rPr>
        <w:rStyle w:val="PageNumber"/>
        <w:rFonts w:ascii="Times New Roman" w:hAnsi="Times New Roman" w:cs="Times New Roman"/>
        <w:noProof/>
        <w:szCs w:val="20"/>
      </w:rPr>
      <w:t>10</w:t>
    </w:r>
    <w:r w:rsidRPr="007324F5">
      <w:rPr>
        <w:rStyle w:val="PageNumber"/>
        <w:rFonts w:ascii="Times New Roman" w:hAnsi="Times New Roman" w:cs="Times New Roman"/>
        <w:szCs w:val="20"/>
      </w:rPr>
      <w:fldChar w:fldCharType="end"/>
    </w:r>
    <w:r w:rsidRPr="007324F5">
      <w:rPr>
        <w:rFonts w:ascii="Times New Roman" w:hAnsi="Times New Roman" w:cs="Times New Roman"/>
        <w:szCs w:val="20"/>
      </w:rPr>
      <w:t xml:space="preserve"> of </w:t>
    </w:r>
    <w:r w:rsidRPr="007324F5">
      <w:rPr>
        <w:rFonts w:ascii="Times New Roman" w:hAnsi="Times New Roman" w:cs="Times New Roman"/>
        <w:szCs w:val="20"/>
      </w:rPr>
      <w:fldChar w:fldCharType="begin"/>
    </w:r>
    <w:r w:rsidRPr="007324F5">
      <w:rPr>
        <w:rFonts w:ascii="Times New Roman" w:hAnsi="Times New Roman" w:cs="Times New Roman"/>
        <w:szCs w:val="20"/>
      </w:rPr>
      <w:instrText xml:space="preserve"> NUMPAGES   \* MERGEFORMAT </w:instrText>
    </w:r>
    <w:r w:rsidRPr="007324F5">
      <w:rPr>
        <w:rFonts w:ascii="Times New Roman" w:hAnsi="Times New Roman" w:cs="Times New Roman"/>
        <w:szCs w:val="20"/>
      </w:rPr>
      <w:fldChar w:fldCharType="separate"/>
    </w:r>
    <w:r w:rsidR="00697D28">
      <w:rPr>
        <w:rFonts w:ascii="Times New Roman" w:hAnsi="Times New Roman" w:cs="Times New Roman"/>
        <w:noProof/>
        <w:szCs w:val="20"/>
      </w:rPr>
      <w:t>10</w:t>
    </w:r>
    <w:r w:rsidRPr="007324F5">
      <w:rPr>
        <w:rFonts w:ascii="Times New Roman" w:hAnsi="Times New Roman" w:cs="Times New Roman"/>
        <w:szCs w:val="20"/>
      </w:rPr>
      <w:fldChar w:fldCharType="end"/>
    </w:r>
    <w:r w:rsidRPr="007324F5">
      <w:rPr>
        <w:rFonts w:ascii="Times New Roman" w:hAnsi="Times New Roman" w:cs="Times New Roman"/>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03D0" w14:textId="49D70406" w:rsidR="00432988" w:rsidRPr="004F2ECA" w:rsidRDefault="00432988" w:rsidP="00062272">
    <w:pPr>
      <w:pStyle w:val="Footer"/>
      <w:tabs>
        <w:tab w:val="clear" w:pos="8505"/>
        <w:tab w:val="right" w:pos="9072"/>
      </w:tabs>
    </w:pPr>
    <w:r w:rsidRPr="00062272">
      <w:rPr>
        <w:rFonts w:ascii="Times New Roman" w:hAnsi="Times New Roman" w:cs="Times New Roman"/>
      </w:rPr>
      <w:tab/>
    </w:r>
    <w:r w:rsidRPr="00062272">
      <w:rPr>
        <w:rFonts w:ascii="Times New Roman" w:hAnsi="Times New Roman" w:cs="Times New Roman"/>
        <w:szCs w:val="20"/>
      </w:rPr>
      <w:t xml:space="preserve">Page </w:t>
    </w:r>
    <w:r w:rsidRPr="00062272">
      <w:rPr>
        <w:rStyle w:val="PageNumber"/>
        <w:rFonts w:ascii="Times New Roman" w:hAnsi="Times New Roman" w:cs="Times New Roman"/>
        <w:szCs w:val="20"/>
      </w:rPr>
      <w:fldChar w:fldCharType="begin"/>
    </w:r>
    <w:r w:rsidRPr="00062272">
      <w:rPr>
        <w:rStyle w:val="PageNumber"/>
        <w:rFonts w:ascii="Times New Roman" w:hAnsi="Times New Roman" w:cs="Times New Roman"/>
        <w:szCs w:val="20"/>
      </w:rPr>
      <w:instrText xml:space="preserve"> PAGE </w:instrText>
    </w:r>
    <w:r w:rsidRPr="00062272">
      <w:rPr>
        <w:rStyle w:val="PageNumber"/>
        <w:rFonts w:ascii="Times New Roman" w:hAnsi="Times New Roman" w:cs="Times New Roman"/>
        <w:szCs w:val="20"/>
      </w:rPr>
      <w:fldChar w:fldCharType="separate"/>
    </w:r>
    <w:r w:rsidR="00697D28">
      <w:rPr>
        <w:rStyle w:val="PageNumber"/>
        <w:rFonts w:ascii="Times New Roman" w:hAnsi="Times New Roman" w:cs="Times New Roman"/>
        <w:noProof/>
        <w:szCs w:val="20"/>
      </w:rPr>
      <w:t>1</w:t>
    </w:r>
    <w:r w:rsidRPr="00062272">
      <w:rPr>
        <w:rStyle w:val="PageNumber"/>
        <w:rFonts w:ascii="Times New Roman" w:hAnsi="Times New Roman" w:cs="Times New Roman"/>
        <w:szCs w:val="20"/>
      </w:rPr>
      <w:fldChar w:fldCharType="end"/>
    </w:r>
    <w:r w:rsidRPr="00062272">
      <w:rPr>
        <w:rFonts w:ascii="Times New Roman" w:hAnsi="Times New Roman" w:cs="Times New Roman"/>
        <w:szCs w:val="20"/>
      </w:rPr>
      <w:t xml:space="preserve"> of </w:t>
    </w:r>
    <w:r w:rsidRPr="00062272">
      <w:rPr>
        <w:rStyle w:val="PageNumber"/>
        <w:rFonts w:ascii="Times New Roman" w:hAnsi="Times New Roman" w:cs="Times New Roman"/>
        <w:szCs w:val="20"/>
      </w:rPr>
      <w:fldChar w:fldCharType="begin"/>
    </w:r>
    <w:r w:rsidRPr="00062272">
      <w:rPr>
        <w:rStyle w:val="PageNumber"/>
        <w:rFonts w:ascii="Times New Roman" w:hAnsi="Times New Roman" w:cs="Times New Roman"/>
        <w:szCs w:val="20"/>
      </w:rPr>
      <w:instrText xml:space="preserve"> NUMPAGES </w:instrText>
    </w:r>
    <w:r w:rsidRPr="00062272">
      <w:rPr>
        <w:rStyle w:val="PageNumber"/>
        <w:rFonts w:ascii="Times New Roman" w:hAnsi="Times New Roman" w:cs="Times New Roman"/>
        <w:szCs w:val="20"/>
      </w:rPr>
      <w:fldChar w:fldCharType="separate"/>
    </w:r>
    <w:r w:rsidR="00697D28">
      <w:rPr>
        <w:rStyle w:val="PageNumber"/>
        <w:rFonts w:ascii="Times New Roman" w:hAnsi="Times New Roman" w:cs="Times New Roman"/>
        <w:noProof/>
        <w:szCs w:val="20"/>
      </w:rPr>
      <w:t>10</w:t>
    </w:r>
    <w:r w:rsidRPr="00062272">
      <w:rPr>
        <w:rStyle w:val="PageNumber"/>
        <w:rFonts w:ascii="Times New Roman" w:hAnsi="Times New Roman" w:cs="Times New Roman"/>
        <w:szCs w:val="20"/>
      </w:rPr>
      <w:fldChar w:fldCharType="end"/>
    </w:r>
    <w:r w:rsidRPr="00062272">
      <w:rPr>
        <w:rFonts w:ascii="Times New Roman" w:hAnsi="Times New Roman" w:cs="Times New Roman"/>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B299" w14:textId="77777777" w:rsidR="00432988" w:rsidRDefault="00432988">
      <w:r>
        <w:separator/>
      </w:r>
    </w:p>
  </w:footnote>
  <w:footnote w:type="continuationSeparator" w:id="0">
    <w:p w14:paraId="7815C015" w14:textId="77777777" w:rsidR="00432988" w:rsidRDefault="0043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4A91" w14:textId="77777777" w:rsidR="00432988" w:rsidRDefault="00432988">
    <w:pPr>
      <w:pStyle w:val="Header"/>
      <w:rPr>
        <w:rStyle w:val="PageNumber"/>
      </w:rPr>
    </w:pPr>
    <w:r>
      <w:rPr>
        <w:b/>
      </w:rPr>
      <w:t>SECTION 100.23</w:t>
    </w: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p>
  <w:p w14:paraId="79615A43" w14:textId="77777777" w:rsidR="00432988" w:rsidRDefault="00432988">
    <w:pPr>
      <w:pStyle w:val="Header"/>
    </w:pPr>
    <w:r>
      <w:rPr>
        <w:rStyle w:val="PageNumber"/>
        <w:i/>
      </w:rPr>
      <w:t>Issue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B846" w14:textId="77777777" w:rsidR="00432988" w:rsidRDefault="00432988" w:rsidP="0064613F">
    <w:pPr>
      <w:pStyle w:val="Header"/>
      <w:ind w:left="-851"/>
    </w:pPr>
    <w:r>
      <w:rPr>
        <w:noProof/>
        <w:lang w:eastAsia="en-AU"/>
      </w:rPr>
      <w:drawing>
        <wp:inline distT="0" distB="0" distL="0" distR="0" wp14:anchorId="213810BE" wp14:editId="7EE71406">
          <wp:extent cx="4019550" cy="1066800"/>
          <wp:effectExtent l="0" t="0" r="0" b="0"/>
          <wp:docPr id="6"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7728" behindDoc="0" locked="0" layoutInCell="1" allowOverlap="1" wp14:anchorId="01F82391" wp14:editId="27792F0B">
              <wp:simplePos x="0" y="0"/>
              <wp:positionH relativeFrom="column">
                <wp:posOffset>-5726374</wp:posOffset>
              </wp:positionH>
              <wp:positionV relativeFrom="paragraph">
                <wp:posOffset>28050</wp:posOffset>
              </wp:positionV>
              <wp:extent cx="3983604"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3604"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BD2EA" w14:textId="77777777" w:rsidR="00432988" w:rsidRDefault="00432988" w:rsidP="000043CA">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82391" id="_x0000_t202" coordsize="21600,21600" o:spt="202" path="m,l,21600r21600,l21600,xe">
              <v:stroke joinstyle="miter"/>
              <v:path gradientshapeok="t" o:connecttype="rect"/>
            </v:shapetype>
            <v:shape id="Text Box 1" o:spid="_x0000_s1026" type="#_x0000_t202" style="position:absolute;left:0;text-align:left;margin-left:-450.9pt;margin-top:2.2pt;width:313.65pt;height:9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" stroked="f">
              <v:textbox>
                <w:txbxContent>
                  <w:p w14:paraId="753BD2EA" w14:textId="77777777" w:rsidR="00432988" w:rsidRDefault="00432988" w:rsidP="000043CA">
                    <w:pPr>
                      <w:pStyle w:val="LDBodytex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77C5"/>
    <w:multiLevelType w:val="hybridMultilevel"/>
    <w:tmpl w:val="407434AC"/>
    <w:lvl w:ilvl="0" w:tplc="0C090019">
      <w:start w:val="1"/>
      <w:numFmt w:val="lowerLetter"/>
      <w:lvlText w:val="%1."/>
      <w:lvlJc w:val="left"/>
      <w:pPr>
        <w:ind w:left="720" w:hanging="360"/>
      </w:pPr>
      <w:rPr>
        <w:rFonts w:hint="default"/>
        <w:i/>
        <w:color w:val="1F497D" w:themeColor="text2"/>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7F87499"/>
    <w:multiLevelType w:val="hybridMultilevel"/>
    <w:tmpl w:val="BF42F64A"/>
    <w:lvl w:ilvl="0" w:tplc="0C090001">
      <w:start w:val="1"/>
      <w:numFmt w:val="bullet"/>
      <w:lvlText w:val=""/>
      <w:lvlJc w:val="left"/>
      <w:pPr>
        <w:ind w:left="1096" w:hanging="360"/>
      </w:pPr>
      <w:rPr>
        <w:rFonts w:ascii="Symbol" w:hAnsi="Symbol"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3" w15:restartNumberingAfterBreak="0">
    <w:nsid w:val="0878086B"/>
    <w:multiLevelType w:val="hybridMultilevel"/>
    <w:tmpl w:val="CC24355C"/>
    <w:lvl w:ilvl="0" w:tplc="2A72D7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97152B6"/>
    <w:multiLevelType w:val="multilevel"/>
    <w:tmpl w:val="A6A2334A"/>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BE865C6"/>
    <w:multiLevelType w:val="hybridMultilevel"/>
    <w:tmpl w:val="CC24355C"/>
    <w:lvl w:ilvl="0" w:tplc="2A72D7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F416525"/>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7" w15:restartNumberingAfterBreak="0">
    <w:nsid w:val="10641221"/>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8" w15:restartNumberingAfterBreak="0">
    <w:nsid w:val="166B3B38"/>
    <w:multiLevelType w:val="hybridMultilevel"/>
    <w:tmpl w:val="CC24355C"/>
    <w:lvl w:ilvl="0" w:tplc="2A72D7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EB7ECC"/>
    <w:multiLevelType w:val="hybridMultilevel"/>
    <w:tmpl w:val="DF7C455E"/>
    <w:lvl w:ilvl="0" w:tplc="0F2EC0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466400"/>
    <w:multiLevelType w:val="hybridMultilevel"/>
    <w:tmpl w:val="AA46AC40"/>
    <w:lvl w:ilvl="0" w:tplc="C480FC4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20FD3E1A"/>
    <w:multiLevelType w:val="hybridMultilevel"/>
    <w:tmpl w:val="E0DCF0DC"/>
    <w:lvl w:ilvl="0" w:tplc="8D14D5C8">
      <w:start w:val="1"/>
      <w:numFmt w:val="lowerLetter"/>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2" w15:restartNumberingAfterBreak="0">
    <w:nsid w:val="2E0E19CB"/>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3" w15:restartNumberingAfterBreak="0">
    <w:nsid w:val="4DCB1EFE"/>
    <w:multiLevelType w:val="hybridMultilevel"/>
    <w:tmpl w:val="87F8C868"/>
    <w:lvl w:ilvl="0" w:tplc="E2903FB6">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4" w15:restartNumberingAfterBreak="0">
    <w:nsid w:val="5EB3497C"/>
    <w:multiLevelType w:val="hybridMultilevel"/>
    <w:tmpl w:val="6BD421CE"/>
    <w:lvl w:ilvl="0" w:tplc="4EBE3F94">
      <w:start w:val="1"/>
      <w:numFmt w:val="lowerRoman"/>
      <w:lvlText w:val="(%1)"/>
      <w:lvlJc w:val="left"/>
      <w:pPr>
        <w:ind w:left="1096" w:hanging="360"/>
      </w:pPr>
      <w:rPr>
        <w:rFonts w:ascii="Times New Roman" w:eastAsia="Times New Roman" w:hAnsi="Times New Roman" w:cs="Times New Roman"/>
      </w:rPr>
    </w:lvl>
    <w:lvl w:ilvl="1" w:tplc="0C090019">
      <w:start w:val="1"/>
      <w:numFmt w:val="lowerLetter"/>
      <w:lvlText w:val="%2."/>
      <w:lvlJc w:val="left"/>
      <w:pPr>
        <w:ind w:left="1816" w:hanging="360"/>
      </w:pPr>
    </w:lvl>
    <w:lvl w:ilvl="2" w:tplc="0C09001B">
      <w:start w:val="1"/>
      <w:numFmt w:val="lowerRoman"/>
      <w:lvlText w:val="%3."/>
      <w:lvlJc w:val="right"/>
      <w:pPr>
        <w:ind w:left="2536" w:hanging="180"/>
      </w:pPr>
    </w:lvl>
    <w:lvl w:ilvl="3" w:tplc="0C09000F">
      <w:start w:val="1"/>
      <w:numFmt w:val="decimal"/>
      <w:lvlText w:val="%4."/>
      <w:lvlJc w:val="left"/>
      <w:pPr>
        <w:ind w:left="3256" w:hanging="360"/>
      </w:pPr>
    </w:lvl>
    <w:lvl w:ilvl="4" w:tplc="0C090019">
      <w:start w:val="1"/>
      <w:numFmt w:val="lowerLetter"/>
      <w:lvlText w:val="%5."/>
      <w:lvlJc w:val="left"/>
      <w:pPr>
        <w:ind w:left="3976" w:hanging="360"/>
      </w:pPr>
    </w:lvl>
    <w:lvl w:ilvl="5" w:tplc="0C09001B">
      <w:start w:val="1"/>
      <w:numFmt w:val="lowerRoman"/>
      <w:lvlText w:val="%6."/>
      <w:lvlJc w:val="right"/>
      <w:pPr>
        <w:ind w:left="4696" w:hanging="180"/>
      </w:pPr>
    </w:lvl>
    <w:lvl w:ilvl="6" w:tplc="0C09000F">
      <w:start w:val="1"/>
      <w:numFmt w:val="decimal"/>
      <w:lvlText w:val="%7."/>
      <w:lvlJc w:val="left"/>
      <w:pPr>
        <w:ind w:left="5416" w:hanging="360"/>
      </w:pPr>
    </w:lvl>
    <w:lvl w:ilvl="7" w:tplc="0C090019">
      <w:start w:val="1"/>
      <w:numFmt w:val="lowerLetter"/>
      <w:lvlText w:val="%8."/>
      <w:lvlJc w:val="left"/>
      <w:pPr>
        <w:ind w:left="6136" w:hanging="360"/>
      </w:pPr>
    </w:lvl>
    <w:lvl w:ilvl="8" w:tplc="0C09001B">
      <w:start w:val="1"/>
      <w:numFmt w:val="lowerRoman"/>
      <w:lvlText w:val="%9."/>
      <w:lvlJc w:val="right"/>
      <w:pPr>
        <w:ind w:left="6856" w:hanging="180"/>
      </w:pPr>
    </w:lvl>
  </w:abstractNum>
  <w:abstractNum w:abstractNumId="25"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9963917"/>
    <w:multiLevelType w:val="hybridMultilevel"/>
    <w:tmpl w:val="ED3A5A9A"/>
    <w:lvl w:ilvl="0" w:tplc="0C09000F">
      <w:start w:val="1"/>
      <w:numFmt w:val="decimal"/>
      <w:lvlText w:val="%1."/>
      <w:lvlJc w:val="left"/>
      <w:pPr>
        <w:ind w:left="360" w:hanging="360"/>
      </w:pPr>
      <w:rPr>
        <w:rFonts w:hint="default"/>
        <w:i/>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303B27"/>
    <w:multiLevelType w:val="hybridMultilevel"/>
    <w:tmpl w:val="5A5AA14C"/>
    <w:lvl w:ilvl="0" w:tplc="7F3C7F76">
      <w:start w:val="1"/>
      <w:numFmt w:val="decimal"/>
      <w:lvlText w:val="%1."/>
      <w:lvlJc w:val="left"/>
      <w:pPr>
        <w:ind w:left="1097" w:hanging="360"/>
      </w:pPr>
      <w:rPr>
        <w:rFonts w:hint="default"/>
        <w:color w:val="1F497D" w:themeColor="text2"/>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5"/>
  </w:num>
  <w:num w:numId="14">
    <w:abstractNumId w:val="14"/>
  </w:num>
  <w:num w:numId="15">
    <w:abstractNumId w:val="23"/>
  </w:num>
  <w:num w:numId="16">
    <w:abstractNumId w:val="22"/>
  </w:num>
  <w:num w:numId="17">
    <w:abstractNumId w:val="17"/>
  </w:num>
  <w:num w:numId="18">
    <w:abstractNumId w:val="16"/>
  </w:num>
  <w:num w:numId="19">
    <w:abstractNumId w:val="25"/>
  </w:num>
  <w:num w:numId="20">
    <w:abstractNumId w:val="11"/>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26"/>
  </w:num>
  <w:num w:numId="26">
    <w:abstractNumId w:val="10"/>
  </w:num>
  <w:num w:numId="27">
    <w:abstractNumId w:val="27"/>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E8"/>
    <w:rsid w:val="00000B38"/>
    <w:rsid w:val="00001666"/>
    <w:rsid w:val="00001AA3"/>
    <w:rsid w:val="00001D9B"/>
    <w:rsid w:val="000020E4"/>
    <w:rsid w:val="00002A33"/>
    <w:rsid w:val="00002AAB"/>
    <w:rsid w:val="00002C3A"/>
    <w:rsid w:val="00002DBC"/>
    <w:rsid w:val="000037FF"/>
    <w:rsid w:val="00003DA6"/>
    <w:rsid w:val="000043CA"/>
    <w:rsid w:val="00004E74"/>
    <w:rsid w:val="000050C2"/>
    <w:rsid w:val="00005405"/>
    <w:rsid w:val="00005CB9"/>
    <w:rsid w:val="0000699C"/>
    <w:rsid w:val="00006E95"/>
    <w:rsid w:val="0001028E"/>
    <w:rsid w:val="000106E6"/>
    <w:rsid w:val="00010D11"/>
    <w:rsid w:val="00010DE3"/>
    <w:rsid w:val="00011702"/>
    <w:rsid w:val="00011983"/>
    <w:rsid w:val="00011CDF"/>
    <w:rsid w:val="000141E7"/>
    <w:rsid w:val="00014764"/>
    <w:rsid w:val="000159F4"/>
    <w:rsid w:val="0001601C"/>
    <w:rsid w:val="00016728"/>
    <w:rsid w:val="00016880"/>
    <w:rsid w:val="0001750C"/>
    <w:rsid w:val="00017E02"/>
    <w:rsid w:val="000200E3"/>
    <w:rsid w:val="0002074D"/>
    <w:rsid w:val="000209EE"/>
    <w:rsid w:val="0002145A"/>
    <w:rsid w:val="00021532"/>
    <w:rsid w:val="0002194C"/>
    <w:rsid w:val="000226C7"/>
    <w:rsid w:val="00022E73"/>
    <w:rsid w:val="00022F43"/>
    <w:rsid w:val="00022F6A"/>
    <w:rsid w:val="00023BDE"/>
    <w:rsid w:val="00023CD6"/>
    <w:rsid w:val="00024174"/>
    <w:rsid w:val="00024348"/>
    <w:rsid w:val="00024771"/>
    <w:rsid w:val="000251CF"/>
    <w:rsid w:val="00025547"/>
    <w:rsid w:val="00025D98"/>
    <w:rsid w:val="000260D9"/>
    <w:rsid w:val="00026A87"/>
    <w:rsid w:val="00026B8D"/>
    <w:rsid w:val="00027094"/>
    <w:rsid w:val="0002771F"/>
    <w:rsid w:val="00030E32"/>
    <w:rsid w:val="00031196"/>
    <w:rsid w:val="000317A8"/>
    <w:rsid w:val="00031AA5"/>
    <w:rsid w:val="0003245E"/>
    <w:rsid w:val="0003296A"/>
    <w:rsid w:val="00033054"/>
    <w:rsid w:val="0003339C"/>
    <w:rsid w:val="00033D7C"/>
    <w:rsid w:val="00033DC3"/>
    <w:rsid w:val="00033F2D"/>
    <w:rsid w:val="00033F91"/>
    <w:rsid w:val="00033FB3"/>
    <w:rsid w:val="00034238"/>
    <w:rsid w:val="00034AE1"/>
    <w:rsid w:val="000356F7"/>
    <w:rsid w:val="000357D0"/>
    <w:rsid w:val="0003582F"/>
    <w:rsid w:val="00035954"/>
    <w:rsid w:val="00035D95"/>
    <w:rsid w:val="0003665B"/>
    <w:rsid w:val="00036694"/>
    <w:rsid w:val="00036747"/>
    <w:rsid w:val="0003714D"/>
    <w:rsid w:val="000375DB"/>
    <w:rsid w:val="000377BD"/>
    <w:rsid w:val="00037A9A"/>
    <w:rsid w:val="00040B48"/>
    <w:rsid w:val="00040C77"/>
    <w:rsid w:val="00040C79"/>
    <w:rsid w:val="00040C9F"/>
    <w:rsid w:val="00040DAA"/>
    <w:rsid w:val="00040E1B"/>
    <w:rsid w:val="0004107C"/>
    <w:rsid w:val="00041165"/>
    <w:rsid w:val="00041A59"/>
    <w:rsid w:val="00042702"/>
    <w:rsid w:val="00043208"/>
    <w:rsid w:val="00043EB5"/>
    <w:rsid w:val="00044079"/>
    <w:rsid w:val="000440AD"/>
    <w:rsid w:val="00044AF3"/>
    <w:rsid w:val="00044C81"/>
    <w:rsid w:val="0004501D"/>
    <w:rsid w:val="00045613"/>
    <w:rsid w:val="00045D41"/>
    <w:rsid w:val="0004638B"/>
    <w:rsid w:val="00046394"/>
    <w:rsid w:val="000466D7"/>
    <w:rsid w:val="00046EDA"/>
    <w:rsid w:val="000478D7"/>
    <w:rsid w:val="00050FFD"/>
    <w:rsid w:val="00051332"/>
    <w:rsid w:val="000514DC"/>
    <w:rsid w:val="0005164E"/>
    <w:rsid w:val="00051655"/>
    <w:rsid w:val="00051DBA"/>
    <w:rsid w:val="0005293D"/>
    <w:rsid w:val="00052B25"/>
    <w:rsid w:val="00052DBF"/>
    <w:rsid w:val="00052E26"/>
    <w:rsid w:val="00052E90"/>
    <w:rsid w:val="0005305C"/>
    <w:rsid w:val="00053107"/>
    <w:rsid w:val="0005340B"/>
    <w:rsid w:val="00053681"/>
    <w:rsid w:val="00053A82"/>
    <w:rsid w:val="00053C1A"/>
    <w:rsid w:val="00053ECC"/>
    <w:rsid w:val="00053F8E"/>
    <w:rsid w:val="000544FB"/>
    <w:rsid w:val="000545DF"/>
    <w:rsid w:val="0005471C"/>
    <w:rsid w:val="0005481C"/>
    <w:rsid w:val="00054EA6"/>
    <w:rsid w:val="00055A31"/>
    <w:rsid w:val="00055CE9"/>
    <w:rsid w:val="0005625A"/>
    <w:rsid w:val="0005636D"/>
    <w:rsid w:val="00056626"/>
    <w:rsid w:val="000569BE"/>
    <w:rsid w:val="00057EDB"/>
    <w:rsid w:val="000606A6"/>
    <w:rsid w:val="00060CEC"/>
    <w:rsid w:val="000614FA"/>
    <w:rsid w:val="00061548"/>
    <w:rsid w:val="00061612"/>
    <w:rsid w:val="000617F7"/>
    <w:rsid w:val="0006194E"/>
    <w:rsid w:val="00061FDD"/>
    <w:rsid w:val="0006210A"/>
    <w:rsid w:val="00062272"/>
    <w:rsid w:val="00062812"/>
    <w:rsid w:val="00062A4F"/>
    <w:rsid w:val="0006309F"/>
    <w:rsid w:val="000631CC"/>
    <w:rsid w:val="000635D3"/>
    <w:rsid w:val="00063CB3"/>
    <w:rsid w:val="00064061"/>
    <w:rsid w:val="0006418C"/>
    <w:rsid w:val="00064C22"/>
    <w:rsid w:val="00065645"/>
    <w:rsid w:val="0006578F"/>
    <w:rsid w:val="000667C1"/>
    <w:rsid w:val="00066BAF"/>
    <w:rsid w:val="00067879"/>
    <w:rsid w:val="00067E14"/>
    <w:rsid w:val="000704DB"/>
    <w:rsid w:val="0007059A"/>
    <w:rsid w:val="00070A9D"/>
    <w:rsid w:val="00070E29"/>
    <w:rsid w:val="0007145E"/>
    <w:rsid w:val="0007166B"/>
    <w:rsid w:val="00072041"/>
    <w:rsid w:val="000729B2"/>
    <w:rsid w:val="00072B8D"/>
    <w:rsid w:val="00073369"/>
    <w:rsid w:val="0007342B"/>
    <w:rsid w:val="000737BD"/>
    <w:rsid w:val="0007398F"/>
    <w:rsid w:val="00073B7F"/>
    <w:rsid w:val="00074231"/>
    <w:rsid w:val="0007427E"/>
    <w:rsid w:val="00074BF8"/>
    <w:rsid w:val="00075745"/>
    <w:rsid w:val="000757AF"/>
    <w:rsid w:val="00075ACD"/>
    <w:rsid w:val="00075C8D"/>
    <w:rsid w:val="000763C1"/>
    <w:rsid w:val="0007658F"/>
    <w:rsid w:val="00076CC2"/>
    <w:rsid w:val="00077289"/>
    <w:rsid w:val="00077440"/>
    <w:rsid w:val="00077634"/>
    <w:rsid w:val="0007770A"/>
    <w:rsid w:val="00077EA1"/>
    <w:rsid w:val="00080393"/>
    <w:rsid w:val="00080790"/>
    <w:rsid w:val="00081057"/>
    <w:rsid w:val="00081467"/>
    <w:rsid w:val="00081C8D"/>
    <w:rsid w:val="00081CB9"/>
    <w:rsid w:val="0008263D"/>
    <w:rsid w:val="000837DB"/>
    <w:rsid w:val="00083DEB"/>
    <w:rsid w:val="00084073"/>
    <w:rsid w:val="00084CD6"/>
    <w:rsid w:val="00084D30"/>
    <w:rsid w:val="00084D5A"/>
    <w:rsid w:val="00085DD3"/>
    <w:rsid w:val="00087900"/>
    <w:rsid w:val="000900FA"/>
    <w:rsid w:val="000908D7"/>
    <w:rsid w:val="00091235"/>
    <w:rsid w:val="0009155C"/>
    <w:rsid w:val="00091C7E"/>
    <w:rsid w:val="00092163"/>
    <w:rsid w:val="000932A6"/>
    <w:rsid w:val="00093B71"/>
    <w:rsid w:val="00093CFE"/>
    <w:rsid w:val="00093E6E"/>
    <w:rsid w:val="0009438D"/>
    <w:rsid w:val="000943C8"/>
    <w:rsid w:val="00094BBD"/>
    <w:rsid w:val="00095070"/>
    <w:rsid w:val="000953F2"/>
    <w:rsid w:val="00095489"/>
    <w:rsid w:val="000969C5"/>
    <w:rsid w:val="000970C6"/>
    <w:rsid w:val="00097418"/>
    <w:rsid w:val="0009792F"/>
    <w:rsid w:val="00097C4A"/>
    <w:rsid w:val="000A028B"/>
    <w:rsid w:val="000A077E"/>
    <w:rsid w:val="000A3203"/>
    <w:rsid w:val="000A4B1B"/>
    <w:rsid w:val="000A4DD8"/>
    <w:rsid w:val="000A51E6"/>
    <w:rsid w:val="000A552D"/>
    <w:rsid w:val="000A5674"/>
    <w:rsid w:val="000A5680"/>
    <w:rsid w:val="000A56C1"/>
    <w:rsid w:val="000A5FDB"/>
    <w:rsid w:val="000A642B"/>
    <w:rsid w:val="000A6855"/>
    <w:rsid w:val="000A6AB3"/>
    <w:rsid w:val="000A768A"/>
    <w:rsid w:val="000A7E79"/>
    <w:rsid w:val="000B0875"/>
    <w:rsid w:val="000B0C51"/>
    <w:rsid w:val="000B129B"/>
    <w:rsid w:val="000B1402"/>
    <w:rsid w:val="000B1859"/>
    <w:rsid w:val="000B265B"/>
    <w:rsid w:val="000B2714"/>
    <w:rsid w:val="000B2B84"/>
    <w:rsid w:val="000B2FA9"/>
    <w:rsid w:val="000B31B4"/>
    <w:rsid w:val="000B38AB"/>
    <w:rsid w:val="000B39A4"/>
    <w:rsid w:val="000B3DE7"/>
    <w:rsid w:val="000B42EF"/>
    <w:rsid w:val="000B45F6"/>
    <w:rsid w:val="000B4811"/>
    <w:rsid w:val="000B4E96"/>
    <w:rsid w:val="000B57A6"/>
    <w:rsid w:val="000B596A"/>
    <w:rsid w:val="000B59FC"/>
    <w:rsid w:val="000B5A1E"/>
    <w:rsid w:val="000B5F91"/>
    <w:rsid w:val="000B6EAC"/>
    <w:rsid w:val="000B7246"/>
    <w:rsid w:val="000B7567"/>
    <w:rsid w:val="000B7CD0"/>
    <w:rsid w:val="000C0153"/>
    <w:rsid w:val="000C0A1D"/>
    <w:rsid w:val="000C1230"/>
    <w:rsid w:val="000C1B35"/>
    <w:rsid w:val="000C20F9"/>
    <w:rsid w:val="000C24F0"/>
    <w:rsid w:val="000C2EEB"/>
    <w:rsid w:val="000C32DE"/>
    <w:rsid w:val="000C3410"/>
    <w:rsid w:val="000C38C1"/>
    <w:rsid w:val="000C3C73"/>
    <w:rsid w:val="000C4EEA"/>
    <w:rsid w:val="000C53EE"/>
    <w:rsid w:val="000C565A"/>
    <w:rsid w:val="000C596C"/>
    <w:rsid w:val="000C5B7C"/>
    <w:rsid w:val="000C5E44"/>
    <w:rsid w:val="000C6021"/>
    <w:rsid w:val="000C6DC5"/>
    <w:rsid w:val="000C794D"/>
    <w:rsid w:val="000D0277"/>
    <w:rsid w:val="000D059E"/>
    <w:rsid w:val="000D05E6"/>
    <w:rsid w:val="000D168C"/>
    <w:rsid w:val="000D1A25"/>
    <w:rsid w:val="000D2523"/>
    <w:rsid w:val="000D2600"/>
    <w:rsid w:val="000D273F"/>
    <w:rsid w:val="000D2E84"/>
    <w:rsid w:val="000D36DF"/>
    <w:rsid w:val="000D3707"/>
    <w:rsid w:val="000D4009"/>
    <w:rsid w:val="000D407A"/>
    <w:rsid w:val="000D4A42"/>
    <w:rsid w:val="000D4A64"/>
    <w:rsid w:val="000D4C02"/>
    <w:rsid w:val="000D4E50"/>
    <w:rsid w:val="000D55A7"/>
    <w:rsid w:val="000D5AB5"/>
    <w:rsid w:val="000D5F9E"/>
    <w:rsid w:val="000D5FDA"/>
    <w:rsid w:val="000D639E"/>
    <w:rsid w:val="000D6BC0"/>
    <w:rsid w:val="000D6DAE"/>
    <w:rsid w:val="000D700F"/>
    <w:rsid w:val="000D7730"/>
    <w:rsid w:val="000D7B30"/>
    <w:rsid w:val="000D7B79"/>
    <w:rsid w:val="000D7CA5"/>
    <w:rsid w:val="000E0785"/>
    <w:rsid w:val="000E07E2"/>
    <w:rsid w:val="000E0928"/>
    <w:rsid w:val="000E0C2A"/>
    <w:rsid w:val="000E0D0A"/>
    <w:rsid w:val="000E11B0"/>
    <w:rsid w:val="000E1299"/>
    <w:rsid w:val="000E12DB"/>
    <w:rsid w:val="000E13E3"/>
    <w:rsid w:val="000E14A6"/>
    <w:rsid w:val="000E16A3"/>
    <w:rsid w:val="000E1B32"/>
    <w:rsid w:val="000E28AA"/>
    <w:rsid w:val="000E3D18"/>
    <w:rsid w:val="000E487A"/>
    <w:rsid w:val="000E50B8"/>
    <w:rsid w:val="000E5307"/>
    <w:rsid w:val="000E570A"/>
    <w:rsid w:val="000E678C"/>
    <w:rsid w:val="000E6A99"/>
    <w:rsid w:val="000E7D08"/>
    <w:rsid w:val="000E7DEF"/>
    <w:rsid w:val="000E7E1E"/>
    <w:rsid w:val="000E7E95"/>
    <w:rsid w:val="000F0197"/>
    <w:rsid w:val="000F0514"/>
    <w:rsid w:val="000F0FA2"/>
    <w:rsid w:val="000F110E"/>
    <w:rsid w:val="000F171F"/>
    <w:rsid w:val="000F3D19"/>
    <w:rsid w:val="000F3DC6"/>
    <w:rsid w:val="000F55BC"/>
    <w:rsid w:val="000F58D9"/>
    <w:rsid w:val="000F5A35"/>
    <w:rsid w:val="000F5FD9"/>
    <w:rsid w:val="000F7A11"/>
    <w:rsid w:val="000F7BEB"/>
    <w:rsid w:val="000F7C9C"/>
    <w:rsid w:val="000F7E5F"/>
    <w:rsid w:val="00100F73"/>
    <w:rsid w:val="001010FE"/>
    <w:rsid w:val="0010116E"/>
    <w:rsid w:val="00101280"/>
    <w:rsid w:val="00101829"/>
    <w:rsid w:val="00101F04"/>
    <w:rsid w:val="001022D7"/>
    <w:rsid w:val="001029D1"/>
    <w:rsid w:val="001029E9"/>
    <w:rsid w:val="00102B98"/>
    <w:rsid w:val="00103A1E"/>
    <w:rsid w:val="00103EE6"/>
    <w:rsid w:val="0010414B"/>
    <w:rsid w:val="0010418D"/>
    <w:rsid w:val="0010431D"/>
    <w:rsid w:val="001043C6"/>
    <w:rsid w:val="00105C8E"/>
    <w:rsid w:val="00105E69"/>
    <w:rsid w:val="0010638D"/>
    <w:rsid w:val="00106EC9"/>
    <w:rsid w:val="001078A0"/>
    <w:rsid w:val="00107A43"/>
    <w:rsid w:val="00110E03"/>
    <w:rsid w:val="00110E06"/>
    <w:rsid w:val="00110EB7"/>
    <w:rsid w:val="0011104A"/>
    <w:rsid w:val="0011105F"/>
    <w:rsid w:val="00111088"/>
    <w:rsid w:val="00111BBE"/>
    <w:rsid w:val="00111EE2"/>
    <w:rsid w:val="0011206F"/>
    <w:rsid w:val="00112517"/>
    <w:rsid w:val="00112690"/>
    <w:rsid w:val="00112A1E"/>
    <w:rsid w:val="00112B71"/>
    <w:rsid w:val="00113355"/>
    <w:rsid w:val="00113977"/>
    <w:rsid w:val="00113C96"/>
    <w:rsid w:val="00113E09"/>
    <w:rsid w:val="0011402E"/>
    <w:rsid w:val="00114AB0"/>
    <w:rsid w:val="00114DE5"/>
    <w:rsid w:val="00115163"/>
    <w:rsid w:val="0011590C"/>
    <w:rsid w:val="00115A46"/>
    <w:rsid w:val="00116222"/>
    <w:rsid w:val="001163CF"/>
    <w:rsid w:val="001163DA"/>
    <w:rsid w:val="001165E7"/>
    <w:rsid w:val="001166B8"/>
    <w:rsid w:val="00116D66"/>
    <w:rsid w:val="00116E8B"/>
    <w:rsid w:val="0011710A"/>
    <w:rsid w:val="001173CF"/>
    <w:rsid w:val="0011764A"/>
    <w:rsid w:val="00117655"/>
    <w:rsid w:val="0011774B"/>
    <w:rsid w:val="001177C0"/>
    <w:rsid w:val="00117920"/>
    <w:rsid w:val="00117AAD"/>
    <w:rsid w:val="001200CA"/>
    <w:rsid w:val="0012027C"/>
    <w:rsid w:val="0012053F"/>
    <w:rsid w:val="001212ED"/>
    <w:rsid w:val="001218CA"/>
    <w:rsid w:val="00121974"/>
    <w:rsid w:val="00122035"/>
    <w:rsid w:val="00122C87"/>
    <w:rsid w:val="001232B4"/>
    <w:rsid w:val="001233AA"/>
    <w:rsid w:val="001238A8"/>
    <w:rsid w:val="00123A4B"/>
    <w:rsid w:val="00123C94"/>
    <w:rsid w:val="00124755"/>
    <w:rsid w:val="0012499B"/>
    <w:rsid w:val="00124E55"/>
    <w:rsid w:val="00126282"/>
    <w:rsid w:val="0012658C"/>
    <w:rsid w:val="00126808"/>
    <w:rsid w:val="00126F31"/>
    <w:rsid w:val="00126FE8"/>
    <w:rsid w:val="0012746A"/>
    <w:rsid w:val="00127B8E"/>
    <w:rsid w:val="00127FCC"/>
    <w:rsid w:val="00130836"/>
    <w:rsid w:val="001309A1"/>
    <w:rsid w:val="001309CC"/>
    <w:rsid w:val="00130D14"/>
    <w:rsid w:val="001310E7"/>
    <w:rsid w:val="001313EC"/>
    <w:rsid w:val="00131749"/>
    <w:rsid w:val="00131CB8"/>
    <w:rsid w:val="0013271D"/>
    <w:rsid w:val="001336B0"/>
    <w:rsid w:val="00134E91"/>
    <w:rsid w:val="00134FC3"/>
    <w:rsid w:val="0013588E"/>
    <w:rsid w:val="00136779"/>
    <w:rsid w:val="00136D1D"/>
    <w:rsid w:val="00136FD4"/>
    <w:rsid w:val="0013778F"/>
    <w:rsid w:val="00137963"/>
    <w:rsid w:val="00137A65"/>
    <w:rsid w:val="0014014A"/>
    <w:rsid w:val="001401C0"/>
    <w:rsid w:val="0014068D"/>
    <w:rsid w:val="00140CA4"/>
    <w:rsid w:val="00141278"/>
    <w:rsid w:val="0014128F"/>
    <w:rsid w:val="00141693"/>
    <w:rsid w:val="001419F7"/>
    <w:rsid w:val="001426EF"/>
    <w:rsid w:val="00142705"/>
    <w:rsid w:val="001427EC"/>
    <w:rsid w:val="00142A1F"/>
    <w:rsid w:val="001430BB"/>
    <w:rsid w:val="00143ACC"/>
    <w:rsid w:val="00143D0A"/>
    <w:rsid w:val="00143E32"/>
    <w:rsid w:val="0014410F"/>
    <w:rsid w:val="00144D36"/>
    <w:rsid w:val="00144EB6"/>
    <w:rsid w:val="00145486"/>
    <w:rsid w:val="00145D13"/>
    <w:rsid w:val="00145F9E"/>
    <w:rsid w:val="00146196"/>
    <w:rsid w:val="001466CB"/>
    <w:rsid w:val="0014679E"/>
    <w:rsid w:val="0014779B"/>
    <w:rsid w:val="00147D6D"/>
    <w:rsid w:val="00147DC9"/>
    <w:rsid w:val="001501E8"/>
    <w:rsid w:val="00150237"/>
    <w:rsid w:val="001506DF"/>
    <w:rsid w:val="00150CD7"/>
    <w:rsid w:val="00151522"/>
    <w:rsid w:val="00151DD9"/>
    <w:rsid w:val="001524D2"/>
    <w:rsid w:val="00152CBF"/>
    <w:rsid w:val="00152D64"/>
    <w:rsid w:val="00152ECF"/>
    <w:rsid w:val="00153168"/>
    <w:rsid w:val="001531DD"/>
    <w:rsid w:val="00153583"/>
    <w:rsid w:val="001535F2"/>
    <w:rsid w:val="00153801"/>
    <w:rsid w:val="00153DEE"/>
    <w:rsid w:val="00154275"/>
    <w:rsid w:val="0015427C"/>
    <w:rsid w:val="001545A6"/>
    <w:rsid w:val="00154EC2"/>
    <w:rsid w:val="0015524D"/>
    <w:rsid w:val="00155338"/>
    <w:rsid w:val="001554C2"/>
    <w:rsid w:val="00155713"/>
    <w:rsid w:val="001558FF"/>
    <w:rsid w:val="00155D61"/>
    <w:rsid w:val="00156131"/>
    <w:rsid w:val="001563A2"/>
    <w:rsid w:val="001566D7"/>
    <w:rsid w:val="001577C6"/>
    <w:rsid w:val="00157F07"/>
    <w:rsid w:val="00160333"/>
    <w:rsid w:val="00160C47"/>
    <w:rsid w:val="00161395"/>
    <w:rsid w:val="0016234E"/>
    <w:rsid w:val="00162365"/>
    <w:rsid w:val="001627B2"/>
    <w:rsid w:val="00162A19"/>
    <w:rsid w:val="00162B0F"/>
    <w:rsid w:val="00162BB9"/>
    <w:rsid w:val="00162E87"/>
    <w:rsid w:val="00163124"/>
    <w:rsid w:val="00163154"/>
    <w:rsid w:val="001634F4"/>
    <w:rsid w:val="00163B5C"/>
    <w:rsid w:val="00164601"/>
    <w:rsid w:val="00164BF6"/>
    <w:rsid w:val="00165019"/>
    <w:rsid w:val="00165225"/>
    <w:rsid w:val="00165BE0"/>
    <w:rsid w:val="00165F09"/>
    <w:rsid w:val="00165F44"/>
    <w:rsid w:val="00167184"/>
    <w:rsid w:val="00167961"/>
    <w:rsid w:val="00170520"/>
    <w:rsid w:val="0017086E"/>
    <w:rsid w:val="001708EE"/>
    <w:rsid w:val="00170994"/>
    <w:rsid w:val="00170BA2"/>
    <w:rsid w:val="00170FF2"/>
    <w:rsid w:val="001714E4"/>
    <w:rsid w:val="0017160E"/>
    <w:rsid w:val="0017191A"/>
    <w:rsid w:val="00171DF7"/>
    <w:rsid w:val="001720A4"/>
    <w:rsid w:val="0017252D"/>
    <w:rsid w:val="00172555"/>
    <w:rsid w:val="001725B5"/>
    <w:rsid w:val="0017270C"/>
    <w:rsid w:val="001727DF"/>
    <w:rsid w:val="001729FD"/>
    <w:rsid w:val="00173142"/>
    <w:rsid w:val="0017316A"/>
    <w:rsid w:val="00173189"/>
    <w:rsid w:val="001737DC"/>
    <w:rsid w:val="00173A93"/>
    <w:rsid w:val="00173FAD"/>
    <w:rsid w:val="00173FFB"/>
    <w:rsid w:val="00174BE6"/>
    <w:rsid w:val="00175CE8"/>
    <w:rsid w:val="00175DA3"/>
    <w:rsid w:val="00175F4D"/>
    <w:rsid w:val="0017655A"/>
    <w:rsid w:val="0017732F"/>
    <w:rsid w:val="00180377"/>
    <w:rsid w:val="0018095B"/>
    <w:rsid w:val="00180B7B"/>
    <w:rsid w:val="00180CCF"/>
    <w:rsid w:val="00180E45"/>
    <w:rsid w:val="00181507"/>
    <w:rsid w:val="0018154B"/>
    <w:rsid w:val="0018164D"/>
    <w:rsid w:val="0018181A"/>
    <w:rsid w:val="00181835"/>
    <w:rsid w:val="00181A99"/>
    <w:rsid w:val="00181B63"/>
    <w:rsid w:val="00181DED"/>
    <w:rsid w:val="001820FB"/>
    <w:rsid w:val="00182508"/>
    <w:rsid w:val="001825E2"/>
    <w:rsid w:val="00182D1B"/>
    <w:rsid w:val="00182D56"/>
    <w:rsid w:val="0018380D"/>
    <w:rsid w:val="00183F24"/>
    <w:rsid w:val="001848C4"/>
    <w:rsid w:val="00184D00"/>
    <w:rsid w:val="00184F4B"/>
    <w:rsid w:val="0018597E"/>
    <w:rsid w:val="00185B9D"/>
    <w:rsid w:val="00185BFC"/>
    <w:rsid w:val="001860D3"/>
    <w:rsid w:val="00186380"/>
    <w:rsid w:val="00186899"/>
    <w:rsid w:val="00186FCA"/>
    <w:rsid w:val="001870AD"/>
    <w:rsid w:val="00187919"/>
    <w:rsid w:val="001879BA"/>
    <w:rsid w:val="00187DAF"/>
    <w:rsid w:val="00190092"/>
    <w:rsid w:val="00190151"/>
    <w:rsid w:val="00190450"/>
    <w:rsid w:val="00190AAC"/>
    <w:rsid w:val="00190B71"/>
    <w:rsid w:val="00190C81"/>
    <w:rsid w:val="00191356"/>
    <w:rsid w:val="00191571"/>
    <w:rsid w:val="00191F3C"/>
    <w:rsid w:val="00192118"/>
    <w:rsid w:val="00192308"/>
    <w:rsid w:val="0019267D"/>
    <w:rsid w:val="00192C27"/>
    <w:rsid w:val="00193BC1"/>
    <w:rsid w:val="00193DAA"/>
    <w:rsid w:val="00193DCA"/>
    <w:rsid w:val="00194950"/>
    <w:rsid w:val="00194F03"/>
    <w:rsid w:val="00195441"/>
    <w:rsid w:val="001954FD"/>
    <w:rsid w:val="001956D4"/>
    <w:rsid w:val="00195A84"/>
    <w:rsid w:val="00195C9D"/>
    <w:rsid w:val="00196523"/>
    <w:rsid w:val="0019671B"/>
    <w:rsid w:val="00196EE6"/>
    <w:rsid w:val="00196F3B"/>
    <w:rsid w:val="00197495"/>
    <w:rsid w:val="0019763F"/>
    <w:rsid w:val="00197B3A"/>
    <w:rsid w:val="00197B9C"/>
    <w:rsid w:val="001A00E4"/>
    <w:rsid w:val="001A0166"/>
    <w:rsid w:val="001A0171"/>
    <w:rsid w:val="001A026D"/>
    <w:rsid w:val="001A0B55"/>
    <w:rsid w:val="001A11DD"/>
    <w:rsid w:val="001A1963"/>
    <w:rsid w:val="001A22D6"/>
    <w:rsid w:val="001A2394"/>
    <w:rsid w:val="001A25D7"/>
    <w:rsid w:val="001A2739"/>
    <w:rsid w:val="001A2B5B"/>
    <w:rsid w:val="001A30D6"/>
    <w:rsid w:val="001A3325"/>
    <w:rsid w:val="001A37D1"/>
    <w:rsid w:val="001A3A58"/>
    <w:rsid w:val="001A3C30"/>
    <w:rsid w:val="001A41E7"/>
    <w:rsid w:val="001A53CB"/>
    <w:rsid w:val="001A5645"/>
    <w:rsid w:val="001A58DF"/>
    <w:rsid w:val="001A5930"/>
    <w:rsid w:val="001A5D94"/>
    <w:rsid w:val="001A60F2"/>
    <w:rsid w:val="001A6854"/>
    <w:rsid w:val="001A7019"/>
    <w:rsid w:val="001A7A19"/>
    <w:rsid w:val="001A7D35"/>
    <w:rsid w:val="001B0643"/>
    <w:rsid w:val="001B0B95"/>
    <w:rsid w:val="001B0DB0"/>
    <w:rsid w:val="001B1131"/>
    <w:rsid w:val="001B15BA"/>
    <w:rsid w:val="001B1F04"/>
    <w:rsid w:val="001B2EB2"/>
    <w:rsid w:val="001B344F"/>
    <w:rsid w:val="001B3936"/>
    <w:rsid w:val="001B3938"/>
    <w:rsid w:val="001B434A"/>
    <w:rsid w:val="001B4539"/>
    <w:rsid w:val="001B46A1"/>
    <w:rsid w:val="001B4FA0"/>
    <w:rsid w:val="001B5017"/>
    <w:rsid w:val="001B53A7"/>
    <w:rsid w:val="001B65BD"/>
    <w:rsid w:val="001B6CC6"/>
    <w:rsid w:val="001B7134"/>
    <w:rsid w:val="001B74D8"/>
    <w:rsid w:val="001B777F"/>
    <w:rsid w:val="001B7985"/>
    <w:rsid w:val="001B7E35"/>
    <w:rsid w:val="001C001A"/>
    <w:rsid w:val="001C003E"/>
    <w:rsid w:val="001C08F6"/>
    <w:rsid w:val="001C0A66"/>
    <w:rsid w:val="001C0E37"/>
    <w:rsid w:val="001C1085"/>
    <w:rsid w:val="001C1A32"/>
    <w:rsid w:val="001C1AD2"/>
    <w:rsid w:val="001C212C"/>
    <w:rsid w:val="001C26BC"/>
    <w:rsid w:val="001C2A19"/>
    <w:rsid w:val="001C2A3B"/>
    <w:rsid w:val="001C2BAE"/>
    <w:rsid w:val="001C324E"/>
    <w:rsid w:val="001C3EDC"/>
    <w:rsid w:val="001C4924"/>
    <w:rsid w:val="001C539B"/>
    <w:rsid w:val="001C543E"/>
    <w:rsid w:val="001C5639"/>
    <w:rsid w:val="001C5681"/>
    <w:rsid w:val="001C6032"/>
    <w:rsid w:val="001C671E"/>
    <w:rsid w:val="001C7026"/>
    <w:rsid w:val="001C7272"/>
    <w:rsid w:val="001C78DC"/>
    <w:rsid w:val="001D0463"/>
    <w:rsid w:val="001D047F"/>
    <w:rsid w:val="001D088E"/>
    <w:rsid w:val="001D1093"/>
    <w:rsid w:val="001D117F"/>
    <w:rsid w:val="001D137F"/>
    <w:rsid w:val="001D1EDB"/>
    <w:rsid w:val="001D24A6"/>
    <w:rsid w:val="001D2A68"/>
    <w:rsid w:val="001D35F4"/>
    <w:rsid w:val="001D3C2A"/>
    <w:rsid w:val="001D3C34"/>
    <w:rsid w:val="001D447C"/>
    <w:rsid w:val="001D4808"/>
    <w:rsid w:val="001D4EF8"/>
    <w:rsid w:val="001D4FEC"/>
    <w:rsid w:val="001D598C"/>
    <w:rsid w:val="001D6785"/>
    <w:rsid w:val="001D6DAF"/>
    <w:rsid w:val="001D6EBB"/>
    <w:rsid w:val="001D7025"/>
    <w:rsid w:val="001D7453"/>
    <w:rsid w:val="001D7642"/>
    <w:rsid w:val="001D7C16"/>
    <w:rsid w:val="001D7D39"/>
    <w:rsid w:val="001E0837"/>
    <w:rsid w:val="001E0869"/>
    <w:rsid w:val="001E0FF6"/>
    <w:rsid w:val="001E12CA"/>
    <w:rsid w:val="001E1821"/>
    <w:rsid w:val="001E19CC"/>
    <w:rsid w:val="001E243B"/>
    <w:rsid w:val="001E25B1"/>
    <w:rsid w:val="001E2C67"/>
    <w:rsid w:val="001E2D18"/>
    <w:rsid w:val="001E3F7C"/>
    <w:rsid w:val="001E4374"/>
    <w:rsid w:val="001E445C"/>
    <w:rsid w:val="001E4513"/>
    <w:rsid w:val="001E46AC"/>
    <w:rsid w:val="001E4A3D"/>
    <w:rsid w:val="001E5234"/>
    <w:rsid w:val="001E56A4"/>
    <w:rsid w:val="001E5B04"/>
    <w:rsid w:val="001E5F8E"/>
    <w:rsid w:val="001E6046"/>
    <w:rsid w:val="001E604E"/>
    <w:rsid w:val="001E635B"/>
    <w:rsid w:val="001E63B1"/>
    <w:rsid w:val="001E68BC"/>
    <w:rsid w:val="001E6EBD"/>
    <w:rsid w:val="001E767B"/>
    <w:rsid w:val="001E7786"/>
    <w:rsid w:val="001E7A02"/>
    <w:rsid w:val="001E7C7D"/>
    <w:rsid w:val="001F0356"/>
    <w:rsid w:val="001F03E5"/>
    <w:rsid w:val="001F0540"/>
    <w:rsid w:val="001F0BA6"/>
    <w:rsid w:val="001F0D09"/>
    <w:rsid w:val="001F0E7F"/>
    <w:rsid w:val="001F0F2E"/>
    <w:rsid w:val="001F1FB1"/>
    <w:rsid w:val="001F24EC"/>
    <w:rsid w:val="001F2B5C"/>
    <w:rsid w:val="001F2FC7"/>
    <w:rsid w:val="001F35E1"/>
    <w:rsid w:val="001F3718"/>
    <w:rsid w:val="001F3D51"/>
    <w:rsid w:val="001F461C"/>
    <w:rsid w:val="001F480F"/>
    <w:rsid w:val="001F4E0F"/>
    <w:rsid w:val="001F4FDB"/>
    <w:rsid w:val="001F522B"/>
    <w:rsid w:val="001F5242"/>
    <w:rsid w:val="001F52EE"/>
    <w:rsid w:val="001F546B"/>
    <w:rsid w:val="001F57EB"/>
    <w:rsid w:val="001F5CAF"/>
    <w:rsid w:val="001F6BA9"/>
    <w:rsid w:val="001F742A"/>
    <w:rsid w:val="0020107E"/>
    <w:rsid w:val="002010A2"/>
    <w:rsid w:val="0020125C"/>
    <w:rsid w:val="0020186E"/>
    <w:rsid w:val="00201D2B"/>
    <w:rsid w:val="0020218D"/>
    <w:rsid w:val="002022EF"/>
    <w:rsid w:val="00202402"/>
    <w:rsid w:val="0020245B"/>
    <w:rsid w:val="00202A36"/>
    <w:rsid w:val="00202DBE"/>
    <w:rsid w:val="00203A03"/>
    <w:rsid w:val="00203A63"/>
    <w:rsid w:val="002047E2"/>
    <w:rsid w:val="00204CDB"/>
    <w:rsid w:val="00204EDC"/>
    <w:rsid w:val="00205DB2"/>
    <w:rsid w:val="00205ED0"/>
    <w:rsid w:val="00206068"/>
    <w:rsid w:val="002061EF"/>
    <w:rsid w:val="0020633C"/>
    <w:rsid w:val="00206558"/>
    <w:rsid w:val="002066EE"/>
    <w:rsid w:val="0020676B"/>
    <w:rsid w:val="00206B87"/>
    <w:rsid w:val="00207409"/>
    <w:rsid w:val="00207490"/>
    <w:rsid w:val="00207576"/>
    <w:rsid w:val="00207F39"/>
    <w:rsid w:val="0021003E"/>
    <w:rsid w:val="002106F9"/>
    <w:rsid w:val="00210AEE"/>
    <w:rsid w:val="00210D73"/>
    <w:rsid w:val="002112EA"/>
    <w:rsid w:val="0021184A"/>
    <w:rsid w:val="00211F8D"/>
    <w:rsid w:val="00212549"/>
    <w:rsid w:val="00212769"/>
    <w:rsid w:val="002127ED"/>
    <w:rsid w:val="00212C6B"/>
    <w:rsid w:val="00213104"/>
    <w:rsid w:val="00213401"/>
    <w:rsid w:val="00213AA8"/>
    <w:rsid w:val="002140C4"/>
    <w:rsid w:val="00214D27"/>
    <w:rsid w:val="00215994"/>
    <w:rsid w:val="00215A2C"/>
    <w:rsid w:val="00215D41"/>
    <w:rsid w:val="002163AF"/>
    <w:rsid w:val="00216770"/>
    <w:rsid w:val="0021686D"/>
    <w:rsid w:val="00216B9E"/>
    <w:rsid w:val="00217980"/>
    <w:rsid w:val="00217DCD"/>
    <w:rsid w:val="00220925"/>
    <w:rsid w:val="00220983"/>
    <w:rsid w:val="00220FDD"/>
    <w:rsid w:val="00220FE5"/>
    <w:rsid w:val="00221170"/>
    <w:rsid w:val="00221182"/>
    <w:rsid w:val="0022124C"/>
    <w:rsid w:val="002217B6"/>
    <w:rsid w:val="00221D4D"/>
    <w:rsid w:val="00221D8C"/>
    <w:rsid w:val="00221EE2"/>
    <w:rsid w:val="0022316D"/>
    <w:rsid w:val="0022417C"/>
    <w:rsid w:val="002241C9"/>
    <w:rsid w:val="0022486E"/>
    <w:rsid w:val="002248D0"/>
    <w:rsid w:val="00224B8F"/>
    <w:rsid w:val="00226060"/>
    <w:rsid w:val="0022633B"/>
    <w:rsid w:val="002264AF"/>
    <w:rsid w:val="0022683F"/>
    <w:rsid w:val="00226BF6"/>
    <w:rsid w:val="00226E96"/>
    <w:rsid w:val="00226FC1"/>
    <w:rsid w:val="00227223"/>
    <w:rsid w:val="002274D9"/>
    <w:rsid w:val="0022768B"/>
    <w:rsid w:val="002276B2"/>
    <w:rsid w:val="002278D7"/>
    <w:rsid w:val="00227935"/>
    <w:rsid w:val="00227A25"/>
    <w:rsid w:val="00227BFE"/>
    <w:rsid w:val="002307A2"/>
    <w:rsid w:val="002309E9"/>
    <w:rsid w:val="00230A59"/>
    <w:rsid w:val="002311FA"/>
    <w:rsid w:val="00231797"/>
    <w:rsid w:val="00232179"/>
    <w:rsid w:val="002326A1"/>
    <w:rsid w:val="00232DD3"/>
    <w:rsid w:val="00233483"/>
    <w:rsid w:val="00233979"/>
    <w:rsid w:val="00233D37"/>
    <w:rsid w:val="00233EB0"/>
    <w:rsid w:val="0023481F"/>
    <w:rsid w:val="00234C19"/>
    <w:rsid w:val="00234D3E"/>
    <w:rsid w:val="002353E4"/>
    <w:rsid w:val="0023566E"/>
    <w:rsid w:val="002356F2"/>
    <w:rsid w:val="00235FC9"/>
    <w:rsid w:val="0023610F"/>
    <w:rsid w:val="002364A0"/>
    <w:rsid w:val="002364FA"/>
    <w:rsid w:val="0023686D"/>
    <w:rsid w:val="002368B5"/>
    <w:rsid w:val="00236A2A"/>
    <w:rsid w:val="00236C0C"/>
    <w:rsid w:val="00237400"/>
    <w:rsid w:val="00237479"/>
    <w:rsid w:val="00237819"/>
    <w:rsid w:val="00237979"/>
    <w:rsid w:val="00237A80"/>
    <w:rsid w:val="00237EB5"/>
    <w:rsid w:val="002403CC"/>
    <w:rsid w:val="0024045A"/>
    <w:rsid w:val="00240730"/>
    <w:rsid w:val="00240860"/>
    <w:rsid w:val="002409A2"/>
    <w:rsid w:val="00240AB1"/>
    <w:rsid w:val="00241996"/>
    <w:rsid w:val="00241E04"/>
    <w:rsid w:val="00242182"/>
    <w:rsid w:val="00242400"/>
    <w:rsid w:val="0024330A"/>
    <w:rsid w:val="00243786"/>
    <w:rsid w:val="002439E4"/>
    <w:rsid w:val="00243CFB"/>
    <w:rsid w:val="00243EA2"/>
    <w:rsid w:val="002445B3"/>
    <w:rsid w:val="00244DFE"/>
    <w:rsid w:val="00244E77"/>
    <w:rsid w:val="00244EA6"/>
    <w:rsid w:val="00245264"/>
    <w:rsid w:val="00245407"/>
    <w:rsid w:val="00245724"/>
    <w:rsid w:val="0024573D"/>
    <w:rsid w:val="002458B7"/>
    <w:rsid w:val="00245E35"/>
    <w:rsid w:val="00245E5D"/>
    <w:rsid w:val="0024719B"/>
    <w:rsid w:val="00247D20"/>
    <w:rsid w:val="00247E06"/>
    <w:rsid w:val="002500DE"/>
    <w:rsid w:val="00250469"/>
    <w:rsid w:val="00250663"/>
    <w:rsid w:val="002515B8"/>
    <w:rsid w:val="00252218"/>
    <w:rsid w:val="002524E3"/>
    <w:rsid w:val="002526CB"/>
    <w:rsid w:val="00252C00"/>
    <w:rsid w:val="00252D29"/>
    <w:rsid w:val="00253016"/>
    <w:rsid w:val="002534A0"/>
    <w:rsid w:val="0025354A"/>
    <w:rsid w:val="00253AB2"/>
    <w:rsid w:val="00254014"/>
    <w:rsid w:val="002540C8"/>
    <w:rsid w:val="002541A2"/>
    <w:rsid w:val="002546CB"/>
    <w:rsid w:val="00254D2C"/>
    <w:rsid w:val="00255701"/>
    <w:rsid w:val="00255AD9"/>
    <w:rsid w:val="00256484"/>
    <w:rsid w:val="002568B4"/>
    <w:rsid w:val="00256D8F"/>
    <w:rsid w:val="0025734F"/>
    <w:rsid w:val="00257A48"/>
    <w:rsid w:val="00257C5C"/>
    <w:rsid w:val="00260920"/>
    <w:rsid w:val="00260A69"/>
    <w:rsid w:val="00260AD7"/>
    <w:rsid w:val="00260D1C"/>
    <w:rsid w:val="0026103D"/>
    <w:rsid w:val="00261AF4"/>
    <w:rsid w:val="00261BAD"/>
    <w:rsid w:val="0026256F"/>
    <w:rsid w:val="00262C3B"/>
    <w:rsid w:val="00262DC6"/>
    <w:rsid w:val="00262E9B"/>
    <w:rsid w:val="00263EA3"/>
    <w:rsid w:val="00264C4A"/>
    <w:rsid w:val="002650AB"/>
    <w:rsid w:val="00265397"/>
    <w:rsid w:val="00265DCB"/>
    <w:rsid w:val="00265EB6"/>
    <w:rsid w:val="00266348"/>
    <w:rsid w:val="00267486"/>
    <w:rsid w:val="002677C6"/>
    <w:rsid w:val="00267A32"/>
    <w:rsid w:val="00270C19"/>
    <w:rsid w:val="002719B8"/>
    <w:rsid w:val="00271AEB"/>
    <w:rsid w:val="00271BE7"/>
    <w:rsid w:val="002721E4"/>
    <w:rsid w:val="002725E5"/>
    <w:rsid w:val="002726C8"/>
    <w:rsid w:val="00272BF2"/>
    <w:rsid w:val="00272EAE"/>
    <w:rsid w:val="00274459"/>
    <w:rsid w:val="00274754"/>
    <w:rsid w:val="00274860"/>
    <w:rsid w:val="002750CE"/>
    <w:rsid w:val="00276008"/>
    <w:rsid w:val="00276791"/>
    <w:rsid w:val="00276D68"/>
    <w:rsid w:val="0027703D"/>
    <w:rsid w:val="002770BD"/>
    <w:rsid w:val="002779DC"/>
    <w:rsid w:val="00277DD2"/>
    <w:rsid w:val="00277E05"/>
    <w:rsid w:val="00280577"/>
    <w:rsid w:val="00280810"/>
    <w:rsid w:val="00280CE6"/>
    <w:rsid w:val="00280EAA"/>
    <w:rsid w:val="0028254D"/>
    <w:rsid w:val="00282C20"/>
    <w:rsid w:val="00282C3D"/>
    <w:rsid w:val="00282DDB"/>
    <w:rsid w:val="00283529"/>
    <w:rsid w:val="00283BF8"/>
    <w:rsid w:val="00284791"/>
    <w:rsid w:val="00284CFE"/>
    <w:rsid w:val="00285A93"/>
    <w:rsid w:val="00285E8A"/>
    <w:rsid w:val="00285EB8"/>
    <w:rsid w:val="00285F29"/>
    <w:rsid w:val="0028623A"/>
    <w:rsid w:val="00286667"/>
    <w:rsid w:val="00286A8B"/>
    <w:rsid w:val="00286C8C"/>
    <w:rsid w:val="00287583"/>
    <w:rsid w:val="0028797D"/>
    <w:rsid w:val="00287F34"/>
    <w:rsid w:val="002903A1"/>
    <w:rsid w:val="00291C7E"/>
    <w:rsid w:val="002920A4"/>
    <w:rsid w:val="0029282D"/>
    <w:rsid w:val="00292EAE"/>
    <w:rsid w:val="0029385D"/>
    <w:rsid w:val="002939A3"/>
    <w:rsid w:val="00293A6C"/>
    <w:rsid w:val="002942F7"/>
    <w:rsid w:val="00294430"/>
    <w:rsid w:val="002955EF"/>
    <w:rsid w:val="00295B35"/>
    <w:rsid w:val="00295B51"/>
    <w:rsid w:val="002963F6"/>
    <w:rsid w:val="00296B87"/>
    <w:rsid w:val="0029719F"/>
    <w:rsid w:val="002974B7"/>
    <w:rsid w:val="00297D49"/>
    <w:rsid w:val="00297E26"/>
    <w:rsid w:val="002A0889"/>
    <w:rsid w:val="002A0DA7"/>
    <w:rsid w:val="002A1539"/>
    <w:rsid w:val="002A1B70"/>
    <w:rsid w:val="002A1C37"/>
    <w:rsid w:val="002A230D"/>
    <w:rsid w:val="002A38D7"/>
    <w:rsid w:val="002A3BAE"/>
    <w:rsid w:val="002A3BF2"/>
    <w:rsid w:val="002A3F56"/>
    <w:rsid w:val="002A3F78"/>
    <w:rsid w:val="002A44F2"/>
    <w:rsid w:val="002A4DA5"/>
    <w:rsid w:val="002A4EA1"/>
    <w:rsid w:val="002A53EC"/>
    <w:rsid w:val="002A5ACE"/>
    <w:rsid w:val="002A5F22"/>
    <w:rsid w:val="002A5FF0"/>
    <w:rsid w:val="002A643E"/>
    <w:rsid w:val="002A678C"/>
    <w:rsid w:val="002A6B58"/>
    <w:rsid w:val="002A6C64"/>
    <w:rsid w:val="002A6E3C"/>
    <w:rsid w:val="002A71AE"/>
    <w:rsid w:val="002A735E"/>
    <w:rsid w:val="002A751B"/>
    <w:rsid w:val="002A792C"/>
    <w:rsid w:val="002A7BCE"/>
    <w:rsid w:val="002A7C33"/>
    <w:rsid w:val="002B024D"/>
    <w:rsid w:val="002B05F1"/>
    <w:rsid w:val="002B06DD"/>
    <w:rsid w:val="002B0787"/>
    <w:rsid w:val="002B0818"/>
    <w:rsid w:val="002B0CDB"/>
    <w:rsid w:val="002B0D05"/>
    <w:rsid w:val="002B166C"/>
    <w:rsid w:val="002B1CD8"/>
    <w:rsid w:val="002B1FE6"/>
    <w:rsid w:val="002B2051"/>
    <w:rsid w:val="002B2F47"/>
    <w:rsid w:val="002B315B"/>
    <w:rsid w:val="002B31F6"/>
    <w:rsid w:val="002B353E"/>
    <w:rsid w:val="002B3B85"/>
    <w:rsid w:val="002B4241"/>
    <w:rsid w:val="002B5184"/>
    <w:rsid w:val="002B612D"/>
    <w:rsid w:val="002B6A5F"/>
    <w:rsid w:val="002B6F31"/>
    <w:rsid w:val="002B73A5"/>
    <w:rsid w:val="002B73F5"/>
    <w:rsid w:val="002B7420"/>
    <w:rsid w:val="002B74C7"/>
    <w:rsid w:val="002B7921"/>
    <w:rsid w:val="002B79AC"/>
    <w:rsid w:val="002B7A59"/>
    <w:rsid w:val="002C0366"/>
    <w:rsid w:val="002C08A8"/>
    <w:rsid w:val="002C0938"/>
    <w:rsid w:val="002C0C85"/>
    <w:rsid w:val="002C1503"/>
    <w:rsid w:val="002C1935"/>
    <w:rsid w:val="002C1A69"/>
    <w:rsid w:val="002C1DB3"/>
    <w:rsid w:val="002C1EBB"/>
    <w:rsid w:val="002C2224"/>
    <w:rsid w:val="002C2398"/>
    <w:rsid w:val="002C26AA"/>
    <w:rsid w:val="002C270B"/>
    <w:rsid w:val="002C2BED"/>
    <w:rsid w:val="002C362E"/>
    <w:rsid w:val="002C3828"/>
    <w:rsid w:val="002C384A"/>
    <w:rsid w:val="002C3AAB"/>
    <w:rsid w:val="002C3AE7"/>
    <w:rsid w:val="002C4374"/>
    <w:rsid w:val="002C49ED"/>
    <w:rsid w:val="002C4C03"/>
    <w:rsid w:val="002C4F9B"/>
    <w:rsid w:val="002C54A1"/>
    <w:rsid w:val="002C5582"/>
    <w:rsid w:val="002C5BF6"/>
    <w:rsid w:val="002C6C7C"/>
    <w:rsid w:val="002C6D4B"/>
    <w:rsid w:val="002C7260"/>
    <w:rsid w:val="002C783F"/>
    <w:rsid w:val="002C7F6A"/>
    <w:rsid w:val="002D0165"/>
    <w:rsid w:val="002D0283"/>
    <w:rsid w:val="002D028A"/>
    <w:rsid w:val="002D03C1"/>
    <w:rsid w:val="002D04F8"/>
    <w:rsid w:val="002D052E"/>
    <w:rsid w:val="002D0708"/>
    <w:rsid w:val="002D151D"/>
    <w:rsid w:val="002D15AA"/>
    <w:rsid w:val="002D1859"/>
    <w:rsid w:val="002D1DEA"/>
    <w:rsid w:val="002D1FAD"/>
    <w:rsid w:val="002D2339"/>
    <w:rsid w:val="002D267C"/>
    <w:rsid w:val="002D2A67"/>
    <w:rsid w:val="002D2FC4"/>
    <w:rsid w:val="002D31C5"/>
    <w:rsid w:val="002D31D4"/>
    <w:rsid w:val="002D34F0"/>
    <w:rsid w:val="002D3B99"/>
    <w:rsid w:val="002D48D7"/>
    <w:rsid w:val="002D4F9C"/>
    <w:rsid w:val="002D509C"/>
    <w:rsid w:val="002D5712"/>
    <w:rsid w:val="002D5B25"/>
    <w:rsid w:val="002D5C7B"/>
    <w:rsid w:val="002D5F33"/>
    <w:rsid w:val="002D6396"/>
    <w:rsid w:val="002D72B6"/>
    <w:rsid w:val="002D7B2F"/>
    <w:rsid w:val="002D7D8D"/>
    <w:rsid w:val="002D7ED0"/>
    <w:rsid w:val="002E1722"/>
    <w:rsid w:val="002E1A3E"/>
    <w:rsid w:val="002E1B05"/>
    <w:rsid w:val="002E1CDE"/>
    <w:rsid w:val="002E1D85"/>
    <w:rsid w:val="002E1FAF"/>
    <w:rsid w:val="002E1FD1"/>
    <w:rsid w:val="002E273B"/>
    <w:rsid w:val="002E2A9C"/>
    <w:rsid w:val="002E34BE"/>
    <w:rsid w:val="002E3A47"/>
    <w:rsid w:val="002E3E56"/>
    <w:rsid w:val="002E4D0B"/>
    <w:rsid w:val="002E5DB1"/>
    <w:rsid w:val="002E603F"/>
    <w:rsid w:val="002E6186"/>
    <w:rsid w:val="002E77C7"/>
    <w:rsid w:val="002E7F38"/>
    <w:rsid w:val="002F02F6"/>
    <w:rsid w:val="002F15B3"/>
    <w:rsid w:val="002F1C21"/>
    <w:rsid w:val="002F2711"/>
    <w:rsid w:val="002F2DD6"/>
    <w:rsid w:val="002F2EF7"/>
    <w:rsid w:val="002F448A"/>
    <w:rsid w:val="002F502E"/>
    <w:rsid w:val="002F5834"/>
    <w:rsid w:val="002F5CD1"/>
    <w:rsid w:val="002F6169"/>
    <w:rsid w:val="002F62D7"/>
    <w:rsid w:val="002F650E"/>
    <w:rsid w:val="002F6690"/>
    <w:rsid w:val="002F6FB2"/>
    <w:rsid w:val="002F78CB"/>
    <w:rsid w:val="003001C5"/>
    <w:rsid w:val="003003BD"/>
    <w:rsid w:val="00300801"/>
    <w:rsid w:val="00300875"/>
    <w:rsid w:val="00300AA7"/>
    <w:rsid w:val="00300B0A"/>
    <w:rsid w:val="00300E79"/>
    <w:rsid w:val="00301582"/>
    <w:rsid w:val="00301DFF"/>
    <w:rsid w:val="00301FCA"/>
    <w:rsid w:val="00302B0E"/>
    <w:rsid w:val="00303AA0"/>
    <w:rsid w:val="00304035"/>
    <w:rsid w:val="00304714"/>
    <w:rsid w:val="00305457"/>
    <w:rsid w:val="0030650E"/>
    <w:rsid w:val="0030695C"/>
    <w:rsid w:val="003070B6"/>
    <w:rsid w:val="0030720A"/>
    <w:rsid w:val="00307309"/>
    <w:rsid w:val="00307701"/>
    <w:rsid w:val="0030772B"/>
    <w:rsid w:val="00307787"/>
    <w:rsid w:val="00307C52"/>
    <w:rsid w:val="003109C7"/>
    <w:rsid w:val="00310D9E"/>
    <w:rsid w:val="00310F6C"/>
    <w:rsid w:val="00310FCF"/>
    <w:rsid w:val="003115D7"/>
    <w:rsid w:val="00311798"/>
    <w:rsid w:val="00311DF9"/>
    <w:rsid w:val="00311E22"/>
    <w:rsid w:val="003122B0"/>
    <w:rsid w:val="00312624"/>
    <w:rsid w:val="00312C52"/>
    <w:rsid w:val="00312D84"/>
    <w:rsid w:val="003133C2"/>
    <w:rsid w:val="003135D2"/>
    <w:rsid w:val="00313EF8"/>
    <w:rsid w:val="003148D9"/>
    <w:rsid w:val="00314B56"/>
    <w:rsid w:val="00314BAA"/>
    <w:rsid w:val="00314C5D"/>
    <w:rsid w:val="0031510E"/>
    <w:rsid w:val="0031572C"/>
    <w:rsid w:val="00315CCB"/>
    <w:rsid w:val="00315D5B"/>
    <w:rsid w:val="003160D8"/>
    <w:rsid w:val="00316CE3"/>
    <w:rsid w:val="00316CEC"/>
    <w:rsid w:val="00317013"/>
    <w:rsid w:val="0031734A"/>
    <w:rsid w:val="003174B2"/>
    <w:rsid w:val="003178E7"/>
    <w:rsid w:val="00320AEB"/>
    <w:rsid w:val="00321480"/>
    <w:rsid w:val="003214C7"/>
    <w:rsid w:val="003217C2"/>
    <w:rsid w:val="00321AEB"/>
    <w:rsid w:val="00321D22"/>
    <w:rsid w:val="00321DE9"/>
    <w:rsid w:val="00322521"/>
    <w:rsid w:val="00322A0A"/>
    <w:rsid w:val="00322A68"/>
    <w:rsid w:val="00322D5F"/>
    <w:rsid w:val="003230B3"/>
    <w:rsid w:val="003232FE"/>
    <w:rsid w:val="00323786"/>
    <w:rsid w:val="00324816"/>
    <w:rsid w:val="00324881"/>
    <w:rsid w:val="00324F21"/>
    <w:rsid w:val="003255CD"/>
    <w:rsid w:val="00325D1D"/>
    <w:rsid w:val="003269F7"/>
    <w:rsid w:val="00326B0A"/>
    <w:rsid w:val="003270BE"/>
    <w:rsid w:val="003307E2"/>
    <w:rsid w:val="00331372"/>
    <w:rsid w:val="003314C8"/>
    <w:rsid w:val="00331D9F"/>
    <w:rsid w:val="00332BDD"/>
    <w:rsid w:val="00332DDE"/>
    <w:rsid w:val="00332E32"/>
    <w:rsid w:val="00332F76"/>
    <w:rsid w:val="003332DC"/>
    <w:rsid w:val="0033347C"/>
    <w:rsid w:val="00333B63"/>
    <w:rsid w:val="00333FDA"/>
    <w:rsid w:val="00334AEE"/>
    <w:rsid w:val="00334FF6"/>
    <w:rsid w:val="003351DF"/>
    <w:rsid w:val="00335840"/>
    <w:rsid w:val="00335AC9"/>
    <w:rsid w:val="00336971"/>
    <w:rsid w:val="0033709B"/>
    <w:rsid w:val="003371D7"/>
    <w:rsid w:val="0033796F"/>
    <w:rsid w:val="00337C3B"/>
    <w:rsid w:val="00340BB2"/>
    <w:rsid w:val="003412C5"/>
    <w:rsid w:val="0034226F"/>
    <w:rsid w:val="00342381"/>
    <w:rsid w:val="003427AD"/>
    <w:rsid w:val="00342817"/>
    <w:rsid w:val="0034301E"/>
    <w:rsid w:val="0034339F"/>
    <w:rsid w:val="00343AD6"/>
    <w:rsid w:val="00343F7E"/>
    <w:rsid w:val="00344056"/>
    <w:rsid w:val="0034586F"/>
    <w:rsid w:val="0034665F"/>
    <w:rsid w:val="003469C3"/>
    <w:rsid w:val="003470FC"/>
    <w:rsid w:val="00347567"/>
    <w:rsid w:val="0034766E"/>
    <w:rsid w:val="00347778"/>
    <w:rsid w:val="00347F71"/>
    <w:rsid w:val="00350A56"/>
    <w:rsid w:val="00350AFC"/>
    <w:rsid w:val="00350FBD"/>
    <w:rsid w:val="003515BB"/>
    <w:rsid w:val="00351C75"/>
    <w:rsid w:val="00351E5A"/>
    <w:rsid w:val="00351F7A"/>
    <w:rsid w:val="003529CF"/>
    <w:rsid w:val="00352F27"/>
    <w:rsid w:val="00353179"/>
    <w:rsid w:val="00353201"/>
    <w:rsid w:val="0035332B"/>
    <w:rsid w:val="00355F18"/>
    <w:rsid w:val="0035622D"/>
    <w:rsid w:val="0035631C"/>
    <w:rsid w:val="0035636F"/>
    <w:rsid w:val="00357022"/>
    <w:rsid w:val="003574C5"/>
    <w:rsid w:val="0035755C"/>
    <w:rsid w:val="00357BA8"/>
    <w:rsid w:val="00360540"/>
    <w:rsid w:val="00360C0D"/>
    <w:rsid w:val="003612AA"/>
    <w:rsid w:val="00361C87"/>
    <w:rsid w:val="00361DD4"/>
    <w:rsid w:val="00361E11"/>
    <w:rsid w:val="00361E2D"/>
    <w:rsid w:val="00362507"/>
    <w:rsid w:val="003626BA"/>
    <w:rsid w:val="00362E37"/>
    <w:rsid w:val="003637B3"/>
    <w:rsid w:val="00363E90"/>
    <w:rsid w:val="00363EB5"/>
    <w:rsid w:val="003651C9"/>
    <w:rsid w:val="00365275"/>
    <w:rsid w:val="0036553A"/>
    <w:rsid w:val="003655B3"/>
    <w:rsid w:val="00365E6B"/>
    <w:rsid w:val="00366519"/>
    <w:rsid w:val="003665C2"/>
    <w:rsid w:val="00366A5F"/>
    <w:rsid w:val="00366C40"/>
    <w:rsid w:val="00366DF9"/>
    <w:rsid w:val="00366FF5"/>
    <w:rsid w:val="00367474"/>
    <w:rsid w:val="00367636"/>
    <w:rsid w:val="00367AAB"/>
    <w:rsid w:val="00367C6F"/>
    <w:rsid w:val="00370BA3"/>
    <w:rsid w:val="00370F9E"/>
    <w:rsid w:val="00371A65"/>
    <w:rsid w:val="00371FFC"/>
    <w:rsid w:val="00372025"/>
    <w:rsid w:val="003721C4"/>
    <w:rsid w:val="0037291A"/>
    <w:rsid w:val="00372B88"/>
    <w:rsid w:val="00372C42"/>
    <w:rsid w:val="00372C8A"/>
    <w:rsid w:val="00372C96"/>
    <w:rsid w:val="00372F88"/>
    <w:rsid w:val="003732F8"/>
    <w:rsid w:val="0037351E"/>
    <w:rsid w:val="00373F03"/>
    <w:rsid w:val="00373F66"/>
    <w:rsid w:val="003743BC"/>
    <w:rsid w:val="00374984"/>
    <w:rsid w:val="00374F6B"/>
    <w:rsid w:val="0037566A"/>
    <w:rsid w:val="00375B51"/>
    <w:rsid w:val="003765C3"/>
    <w:rsid w:val="00376AB8"/>
    <w:rsid w:val="00376DAC"/>
    <w:rsid w:val="00376EB6"/>
    <w:rsid w:val="00376F1A"/>
    <w:rsid w:val="003806DC"/>
    <w:rsid w:val="0038092C"/>
    <w:rsid w:val="00380C32"/>
    <w:rsid w:val="00380D21"/>
    <w:rsid w:val="0038146B"/>
    <w:rsid w:val="00381A41"/>
    <w:rsid w:val="00381C96"/>
    <w:rsid w:val="0038203E"/>
    <w:rsid w:val="0038262E"/>
    <w:rsid w:val="0038268E"/>
    <w:rsid w:val="00382799"/>
    <w:rsid w:val="00382C1F"/>
    <w:rsid w:val="00383450"/>
    <w:rsid w:val="00383826"/>
    <w:rsid w:val="0038386B"/>
    <w:rsid w:val="00383C6B"/>
    <w:rsid w:val="0038418E"/>
    <w:rsid w:val="003848CB"/>
    <w:rsid w:val="00384B0C"/>
    <w:rsid w:val="00384CA5"/>
    <w:rsid w:val="00384D6D"/>
    <w:rsid w:val="00385079"/>
    <w:rsid w:val="003857BE"/>
    <w:rsid w:val="00385CD9"/>
    <w:rsid w:val="00385E65"/>
    <w:rsid w:val="0038607E"/>
    <w:rsid w:val="00386084"/>
    <w:rsid w:val="00386373"/>
    <w:rsid w:val="00386B8F"/>
    <w:rsid w:val="00386C85"/>
    <w:rsid w:val="00386DC5"/>
    <w:rsid w:val="00387177"/>
    <w:rsid w:val="003873A1"/>
    <w:rsid w:val="00387658"/>
    <w:rsid w:val="00387719"/>
    <w:rsid w:val="0038774B"/>
    <w:rsid w:val="0039047D"/>
    <w:rsid w:val="0039114E"/>
    <w:rsid w:val="003912A5"/>
    <w:rsid w:val="003916D8"/>
    <w:rsid w:val="00391CE0"/>
    <w:rsid w:val="00391D36"/>
    <w:rsid w:val="003922F2"/>
    <w:rsid w:val="003925A8"/>
    <w:rsid w:val="003926D8"/>
    <w:rsid w:val="00392926"/>
    <w:rsid w:val="00392C98"/>
    <w:rsid w:val="00392F50"/>
    <w:rsid w:val="003930DD"/>
    <w:rsid w:val="003939DF"/>
    <w:rsid w:val="00393D2C"/>
    <w:rsid w:val="00393D85"/>
    <w:rsid w:val="00393ECE"/>
    <w:rsid w:val="003941B6"/>
    <w:rsid w:val="003943DF"/>
    <w:rsid w:val="003946CF"/>
    <w:rsid w:val="00394786"/>
    <w:rsid w:val="00394C76"/>
    <w:rsid w:val="003951E3"/>
    <w:rsid w:val="00395644"/>
    <w:rsid w:val="00395751"/>
    <w:rsid w:val="00395AA8"/>
    <w:rsid w:val="00395C8E"/>
    <w:rsid w:val="00396A92"/>
    <w:rsid w:val="00397296"/>
    <w:rsid w:val="003978BF"/>
    <w:rsid w:val="003A018E"/>
    <w:rsid w:val="003A0266"/>
    <w:rsid w:val="003A02AB"/>
    <w:rsid w:val="003A0919"/>
    <w:rsid w:val="003A0E06"/>
    <w:rsid w:val="003A0EB2"/>
    <w:rsid w:val="003A3130"/>
    <w:rsid w:val="003A34F2"/>
    <w:rsid w:val="003A3535"/>
    <w:rsid w:val="003A44CB"/>
    <w:rsid w:val="003A4BDB"/>
    <w:rsid w:val="003A4D9C"/>
    <w:rsid w:val="003A54AF"/>
    <w:rsid w:val="003A5AA8"/>
    <w:rsid w:val="003A5B27"/>
    <w:rsid w:val="003A68B3"/>
    <w:rsid w:val="003A697E"/>
    <w:rsid w:val="003A6C1D"/>
    <w:rsid w:val="003A6CCB"/>
    <w:rsid w:val="003A6F62"/>
    <w:rsid w:val="003A7072"/>
    <w:rsid w:val="003A71CD"/>
    <w:rsid w:val="003A72F0"/>
    <w:rsid w:val="003A79AC"/>
    <w:rsid w:val="003B0167"/>
    <w:rsid w:val="003B01AE"/>
    <w:rsid w:val="003B05F7"/>
    <w:rsid w:val="003B0683"/>
    <w:rsid w:val="003B06B7"/>
    <w:rsid w:val="003B09CB"/>
    <w:rsid w:val="003B0F1B"/>
    <w:rsid w:val="003B11DF"/>
    <w:rsid w:val="003B1230"/>
    <w:rsid w:val="003B15D5"/>
    <w:rsid w:val="003B18A7"/>
    <w:rsid w:val="003B1954"/>
    <w:rsid w:val="003B1EC3"/>
    <w:rsid w:val="003B24B3"/>
    <w:rsid w:val="003B2857"/>
    <w:rsid w:val="003B2886"/>
    <w:rsid w:val="003B2C2A"/>
    <w:rsid w:val="003B2DE2"/>
    <w:rsid w:val="003B3304"/>
    <w:rsid w:val="003B3D3E"/>
    <w:rsid w:val="003B3DE2"/>
    <w:rsid w:val="003B40A8"/>
    <w:rsid w:val="003B585A"/>
    <w:rsid w:val="003B5B04"/>
    <w:rsid w:val="003B600D"/>
    <w:rsid w:val="003B6011"/>
    <w:rsid w:val="003B615A"/>
    <w:rsid w:val="003B61F6"/>
    <w:rsid w:val="003B7792"/>
    <w:rsid w:val="003B788F"/>
    <w:rsid w:val="003B7A87"/>
    <w:rsid w:val="003C0338"/>
    <w:rsid w:val="003C068E"/>
    <w:rsid w:val="003C0F7F"/>
    <w:rsid w:val="003C1000"/>
    <w:rsid w:val="003C1150"/>
    <w:rsid w:val="003C19EF"/>
    <w:rsid w:val="003C2163"/>
    <w:rsid w:val="003C2BFC"/>
    <w:rsid w:val="003C38D4"/>
    <w:rsid w:val="003C3A5C"/>
    <w:rsid w:val="003C3E3F"/>
    <w:rsid w:val="003C40C7"/>
    <w:rsid w:val="003C444B"/>
    <w:rsid w:val="003C454C"/>
    <w:rsid w:val="003C512C"/>
    <w:rsid w:val="003C5680"/>
    <w:rsid w:val="003C5B40"/>
    <w:rsid w:val="003C5B51"/>
    <w:rsid w:val="003C6CD6"/>
    <w:rsid w:val="003C7E54"/>
    <w:rsid w:val="003D01D6"/>
    <w:rsid w:val="003D0F36"/>
    <w:rsid w:val="003D1136"/>
    <w:rsid w:val="003D1804"/>
    <w:rsid w:val="003D19AD"/>
    <w:rsid w:val="003D2260"/>
    <w:rsid w:val="003D23DE"/>
    <w:rsid w:val="003D2B74"/>
    <w:rsid w:val="003D2CA7"/>
    <w:rsid w:val="003D3A99"/>
    <w:rsid w:val="003D4110"/>
    <w:rsid w:val="003D44DF"/>
    <w:rsid w:val="003D489D"/>
    <w:rsid w:val="003D5296"/>
    <w:rsid w:val="003D53E1"/>
    <w:rsid w:val="003D5718"/>
    <w:rsid w:val="003D595C"/>
    <w:rsid w:val="003D5B9E"/>
    <w:rsid w:val="003D5F59"/>
    <w:rsid w:val="003D68B7"/>
    <w:rsid w:val="003D7923"/>
    <w:rsid w:val="003E03E0"/>
    <w:rsid w:val="003E0CA4"/>
    <w:rsid w:val="003E0E7D"/>
    <w:rsid w:val="003E0EE7"/>
    <w:rsid w:val="003E11E9"/>
    <w:rsid w:val="003E162C"/>
    <w:rsid w:val="003E1D70"/>
    <w:rsid w:val="003E245D"/>
    <w:rsid w:val="003E2B9A"/>
    <w:rsid w:val="003E2D05"/>
    <w:rsid w:val="003E2E17"/>
    <w:rsid w:val="003E32A7"/>
    <w:rsid w:val="003E3850"/>
    <w:rsid w:val="003E3899"/>
    <w:rsid w:val="003E3D83"/>
    <w:rsid w:val="003E3E4C"/>
    <w:rsid w:val="003E3F06"/>
    <w:rsid w:val="003E47DE"/>
    <w:rsid w:val="003E4C88"/>
    <w:rsid w:val="003E4EB8"/>
    <w:rsid w:val="003E5941"/>
    <w:rsid w:val="003E5D22"/>
    <w:rsid w:val="003E6A1E"/>
    <w:rsid w:val="003E6B13"/>
    <w:rsid w:val="003E6E23"/>
    <w:rsid w:val="003E71F2"/>
    <w:rsid w:val="003E7722"/>
    <w:rsid w:val="003E77F1"/>
    <w:rsid w:val="003E7A74"/>
    <w:rsid w:val="003E7B98"/>
    <w:rsid w:val="003E7E84"/>
    <w:rsid w:val="003F049B"/>
    <w:rsid w:val="003F04CB"/>
    <w:rsid w:val="003F10FF"/>
    <w:rsid w:val="003F18A5"/>
    <w:rsid w:val="003F1DE2"/>
    <w:rsid w:val="003F261A"/>
    <w:rsid w:val="003F3AB0"/>
    <w:rsid w:val="003F422C"/>
    <w:rsid w:val="003F492F"/>
    <w:rsid w:val="003F493E"/>
    <w:rsid w:val="003F5AE6"/>
    <w:rsid w:val="003F62FD"/>
    <w:rsid w:val="003F6DD8"/>
    <w:rsid w:val="003F6F0F"/>
    <w:rsid w:val="003F736B"/>
    <w:rsid w:val="003F737B"/>
    <w:rsid w:val="003F79E4"/>
    <w:rsid w:val="003F7CDA"/>
    <w:rsid w:val="00400CE4"/>
    <w:rsid w:val="00400E87"/>
    <w:rsid w:val="00402131"/>
    <w:rsid w:val="004029E4"/>
    <w:rsid w:val="00402AAA"/>
    <w:rsid w:val="00402E79"/>
    <w:rsid w:val="00403790"/>
    <w:rsid w:val="00403EA2"/>
    <w:rsid w:val="00404492"/>
    <w:rsid w:val="00404506"/>
    <w:rsid w:val="004046D4"/>
    <w:rsid w:val="0040528D"/>
    <w:rsid w:val="0040581E"/>
    <w:rsid w:val="00405B6A"/>
    <w:rsid w:val="00406547"/>
    <w:rsid w:val="00406551"/>
    <w:rsid w:val="00406638"/>
    <w:rsid w:val="00406756"/>
    <w:rsid w:val="004068E7"/>
    <w:rsid w:val="00406A91"/>
    <w:rsid w:val="00406C11"/>
    <w:rsid w:val="004077B5"/>
    <w:rsid w:val="00407A36"/>
    <w:rsid w:val="00407E52"/>
    <w:rsid w:val="004102EB"/>
    <w:rsid w:val="004104B8"/>
    <w:rsid w:val="00410555"/>
    <w:rsid w:val="00410A9C"/>
    <w:rsid w:val="00410C5D"/>
    <w:rsid w:val="00411C07"/>
    <w:rsid w:val="00411C84"/>
    <w:rsid w:val="00411E18"/>
    <w:rsid w:val="0041230B"/>
    <w:rsid w:val="00412D1E"/>
    <w:rsid w:val="00412ED9"/>
    <w:rsid w:val="00413A62"/>
    <w:rsid w:val="00413E86"/>
    <w:rsid w:val="00413FC2"/>
    <w:rsid w:val="0041402F"/>
    <w:rsid w:val="00414247"/>
    <w:rsid w:val="004143B3"/>
    <w:rsid w:val="0041491E"/>
    <w:rsid w:val="004156F5"/>
    <w:rsid w:val="00415B55"/>
    <w:rsid w:val="00415C40"/>
    <w:rsid w:val="00417BCB"/>
    <w:rsid w:val="0042063E"/>
    <w:rsid w:val="00420718"/>
    <w:rsid w:val="0042124E"/>
    <w:rsid w:val="00421A04"/>
    <w:rsid w:val="004225FD"/>
    <w:rsid w:val="004230F1"/>
    <w:rsid w:val="00423224"/>
    <w:rsid w:val="0042348D"/>
    <w:rsid w:val="004236E8"/>
    <w:rsid w:val="0042406F"/>
    <w:rsid w:val="004240C6"/>
    <w:rsid w:val="00424DAC"/>
    <w:rsid w:val="00425829"/>
    <w:rsid w:val="00425861"/>
    <w:rsid w:val="00425AAC"/>
    <w:rsid w:val="00425CE5"/>
    <w:rsid w:val="00425D72"/>
    <w:rsid w:val="00426BAD"/>
    <w:rsid w:val="00427369"/>
    <w:rsid w:val="0042743D"/>
    <w:rsid w:val="004275C3"/>
    <w:rsid w:val="00430A4B"/>
    <w:rsid w:val="00430CC7"/>
    <w:rsid w:val="00431450"/>
    <w:rsid w:val="00431A44"/>
    <w:rsid w:val="00431C0D"/>
    <w:rsid w:val="00431ED7"/>
    <w:rsid w:val="00431F49"/>
    <w:rsid w:val="00432061"/>
    <w:rsid w:val="004327D5"/>
    <w:rsid w:val="00432988"/>
    <w:rsid w:val="00432BD8"/>
    <w:rsid w:val="00432F46"/>
    <w:rsid w:val="004332C1"/>
    <w:rsid w:val="00433CC7"/>
    <w:rsid w:val="00433DA0"/>
    <w:rsid w:val="00433E2A"/>
    <w:rsid w:val="004349B1"/>
    <w:rsid w:val="004354DD"/>
    <w:rsid w:val="00435567"/>
    <w:rsid w:val="00435B35"/>
    <w:rsid w:val="004361D2"/>
    <w:rsid w:val="00436667"/>
    <w:rsid w:val="00436F27"/>
    <w:rsid w:val="00437058"/>
    <w:rsid w:val="004370AB"/>
    <w:rsid w:val="004375CC"/>
    <w:rsid w:val="0043792F"/>
    <w:rsid w:val="00437DA9"/>
    <w:rsid w:val="00437FA4"/>
    <w:rsid w:val="00440380"/>
    <w:rsid w:val="00441C31"/>
    <w:rsid w:val="00441D8A"/>
    <w:rsid w:val="00441F40"/>
    <w:rsid w:val="00442AAF"/>
    <w:rsid w:val="004430C0"/>
    <w:rsid w:val="004432D5"/>
    <w:rsid w:val="00443387"/>
    <w:rsid w:val="004435F0"/>
    <w:rsid w:val="0044397B"/>
    <w:rsid w:val="00443C68"/>
    <w:rsid w:val="004441EE"/>
    <w:rsid w:val="004442F0"/>
    <w:rsid w:val="0044452C"/>
    <w:rsid w:val="004448F8"/>
    <w:rsid w:val="00444983"/>
    <w:rsid w:val="0044582D"/>
    <w:rsid w:val="00445B4D"/>
    <w:rsid w:val="00445CD5"/>
    <w:rsid w:val="00445E7D"/>
    <w:rsid w:val="00445FDA"/>
    <w:rsid w:val="00446127"/>
    <w:rsid w:val="004463A3"/>
    <w:rsid w:val="00446530"/>
    <w:rsid w:val="00446866"/>
    <w:rsid w:val="00446CE2"/>
    <w:rsid w:val="00447485"/>
    <w:rsid w:val="00450193"/>
    <w:rsid w:val="00450472"/>
    <w:rsid w:val="004517DB"/>
    <w:rsid w:val="0045181C"/>
    <w:rsid w:val="00452079"/>
    <w:rsid w:val="00452244"/>
    <w:rsid w:val="0045324E"/>
    <w:rsid w:val="00453936"/>
    <w:rsid w:val="00453AA2"/>
    <w:rsid w:val="00453E2D"/>
    <w:rsid w:val="00454118"/>
    <w:rsid w:val="004543DD"/>
    <w:rsid w:val="004545F2"/>
    <w:rsid w:val="00454D43"/>
    <w:rsid w:val="00455931"/>
    <w:rsid w:val="00455DBA"/>
    <w:rsid w:val="00455DF5"/>
    <w:rsid w:val="004560D4"/>
    <w:rsid w:val="00456A8A"/>
    <w:rsid w:val="004601A0"/>
    <w:rsid w:val="00460260"/>
    <w:rsid w:val="00460670"/>
    <w:rsid w:val="00461077"/>
    <w:rsid w:val="00461255"/>
    <w:rsid w:val="0046186A"/>
    <w:rsid w:val="00461E37"/>
    <w:rsid w:val="004621D8"/>
    <w:rsid w:val="0046253D"/>
    <w:rsid w:val="00462B37"/>
    <w:rsid w:val="004634BD"/>
    <w:rsid w:val="00463774"/>
    <w:rsid w:val="004639E8"/>
    <w:rsid w:val="00463AFA"/>
    <w:rsid w:val="00463CE8"/>
    <w:rsid w:val="00463D3B"/>
    <w:rsid w:val="00464EE7"/>
    <w:rsid w:val="00465501"/>
    <w:rsid w:val="00465936"/>
    <w:rsid w:val="00465EB5"/>
    <w:rsid w:val="00465F3D"/>
    <w:rsid w:val="004664BD"/>
    <w:rsid w:val="0046674D"/>
    <w:rsid w:val="004667E1"/>
    <w:rsid w:val="00466B14"/>
    <w:rsid w:val="0046752D"/>
    <w:rsid w:val="00467AC4"/>
    <w:rsid w:val="00470984"/>
    <w:rsid w:val="0047154E"/>
    <w:rsid w:val="00471F91"/>
    <w:rsid w:val="00473483"/>
    <w:rsid w:val="0047416C"/>
    <w:rsid w:val="0047474A"/>
    <w:rsid w:val="0047558E"/>
    <w:rsid w:val="004755A3"/>
    <w:rsid w:val="00476007"/>
    <w:rsid w:val="00477024"/>
    <w:rsid w:val="00477189"/>
    <w:rsid w:val="004802C7"/>
    <w:rsid w:val="0048049A"/>
    <w:rsid w:val="004807CA"/>
    <w:rsid w:val="00480BBE"/>
    <w:rsid w:val="00480EC5"/>
    <w:rsid w:val="004822C3"/>
    <w:rsid w:val="00482498"/>
    <w:rsid w:val="00482ACF"/>
    <w:rsid w:val="004836D2"/>
    <w:rsid w:val="00483F19"/>
    <w:rsid w:val="00483F5F"/>
    <w:rsid w:val="00484410"/>
    <w:rsid w:val="004847CF"/>
    <w:rsid w:val="00484B2A"/>
    <w:rsid w:val="00484FF6"/>
    <w:rsid w:val="00485D73"/>
    <w:rsid w:val="00485E98"/>
    <w:rsid w:val="00486030"/>
    <w:rsid w:val="00486044"/>
    <w:rsid w:val="00486A06"/>
    <w:rsid w:val="00486CED"/>
    <w:rsid w:val="00486CF7"/>
    <w:rsid w:val="00486E47"/>
    <w:rsid w:val="004879E3"/>
    <w:rsid w:val="0049008D"/>
    <w:rsid w:val="004909F2"/>
    <w:rsid w:val="00490DF2"/>
    <w:rsid w:val="00490F7B"/>
    <w:rsid w:val="00491340"/>
    <w:rsid w:val="004917CB"/>
    <w:rsid w:val="0049189A"/>
    <w:rsid w:val="00491D6D"/>
    <w:rsid w:val="00491F83"/>
    <w:rsid w:val="0049221E"/>
    <w:rsid w:val="00492785"/>
    <w:rsid w:val="004932BE"/>
    <w:rsid w:val="00493D56"/>
    <w:rsid w:val="00494017"/>
    <w:rsid w:val="00494767"/>
    <w:rsid w:val="0049481B"/>
    <w:rsid w:val="00494B17"/>
    <w:rsid w:val="00495D54"/>
    <w:rsid w:val="0049636B"/>
    <w:rsid w:val="004969E1"/>
    <w:rsid w:val="00496E4C"/>
    <w:rsid w:val="0049705A"/>
    <w:rsid w:val="00497568"/>
    <w:rsid w:val="00497908"/>
    <w:rsid w:val="00497BA5"/>
    <w:rsid w:val="00497D3F"/>
    <w:rsid w:val="004A02CB"/>
    <w:rsid w:val="004A06FC"/>
    <w:rsid w:val="004A0D6E"/>
    <w:rsid w:val="004A16C4"/>
    <w:rsid w:val="004A1837"/>
    <w:rsid w:val="004A19EB"/>
    <w:rsid w:val="004A2984"/>
    <w:rsid w:val="004A2CCC"/>
    <w:rsid w:val="004A3E2F"/>
    <w:rsid w:val="004A41FF"/>
    <w:rsid w:val="004A5D72"/>
    <w:rsid w:val="004A5EF1"/>
    <w:rsid w:val="004A60B3"/>
    <w:rsid w:val="004A693C"/>
    <w:rsid w:val="004A6F5B"/>
    <w:rsid w:val="004A7763"/>
    <w:rsid w:val="004A796F"/>
    <w:rsid w:val="004A7BF9"/>
    <w:rsid w:val="004A7BFC"/>
    <w:rsid w:val="004A7D09"/>
    <w:rsid w:val="004A7EEA"/>
    <w:rsid w:val="004B0203"/>
    <w:rsid w:val="004B0986"/>
    <w:rsid w:val="004B11E1"/>
    <w:rsid w:val="004B1358"/>
    <w:rsid w:val="004B14FA"/>
    <w:rsid w:val="004B191B"/>
    <w:rsid w:val="004B1DEF"/>
    <w:rsid w:val="004B3210"/>
    <w:rsid w:val="004B359B"/>
    <w:rsid w:val="004B3DC5"/>
    <w:rsid w:val="004B483A"/>
    <w:rsid w:val="004B4CAF"/>
    <w:rsid w:val="004B4D90"/>
    <w:rsid w:val="004B4E37"/>
    <w:rsid w:val="004B5092"/>
    <w:rsid w:val="004B52B3"/>
    <w:rsid w:val="004B58E8"/>
    <w:rsid w:val="004B72F8"/>
    <w:rsid w:val="004B75BA"/>
    <w:rsid w:val="004B7832"/>
    <w:rsid w:val="004B79B3"/>
    <w:rsid w:val="004C0FDD"/>
    <w:rsid w:val="004C10B0"/>
    <w:rsid w:val="004C14BA"/>
    <w:rsid w:val="004C17DF"/>
    <w:rsid w:val="004C1E76"/>
    <w:rsid w:val="004C1F63"/>
    <w:rsid w:val="004C2CA6"/>
    <w:rsid w:val="004C3397"/>
    <w:rsid w:val="004C395F"/>
    <w:rsid w:val="004C3ABE"/>
    <w:rsid w:val="004C4158"/>
    <w:rsid w:val="004C45A9"/>
    <w:rsid w:val="004C4E85"/>
    <w:rsid w:val="004C5098"/>
    <w:rsid w:val="004C5152"/>
    <w:rsid w:val="004C52D1"/>
    <w:rsid w:val="004C586F"/>
    <w:rsid w:val="004C59B2"/>
    <w:rsid w:val="004C6603"/>
    <w:rsid w:val="004C6832"/>
    <w:rsid w:val="004C6D56"/>
    <w:rsid w:val="004C6FD1"/>
    <w:rsid w:val="004C7829"/>
    <w:rsid w:val="004D03FB"/>
    <w:rsid w:val="004D0A76"/>
    <w:rsid w:val="004D0EB8"/>
    <w:rsid w:val="004D0F76"/>
    <w:rsid w:val="004D10B8"/>
    <w:rsid w:val="004D1A84"/>
    <w:rsid w:val="004D22E7"/>
    <w:rsid w:val="004D246A"/>
    <w:rsid w:val="004D27F9"/>
    <w:rsid w:val="004D3161"/>
    <w:rsid w:val="004D324C"/>
    <w:rsid w:val="004D334F"/>
    <w:rsid w:val="004D3693"/>
    <w:rsid w:val="004D49EA"/>
    <w:rsid w:val="004D4CEB"/>
    <w:rsid w:val="004D4F15"/>
    <w:rsid w:val="004D5506"/>
    <w:rsid w:val="004D5623"/>
    <w:rsid w:val="004D6458"/>
    <w:rsid w:val="004D6D04"/>
    <w:rsid w:val="004D738B"/>
    <w:rsid w:val="004D77FF"/>
    <w:rsid w:val="004D7AF6"/>
    <w:rsid w:val="004D7B9C"/>
    <w:rsid w:val="004E0D35"/>
    <w:rsid w:val="004E0F08"/>
    <w:rsid w:val="004E1121"/>
    <w:rsid w:val="004E13A6"/>
    <w:rsid w:val="004E1737"/>
    <w:rsid w:val="004E17EF"/>
    <w:rsid w:val="004E2F84"/>
    <w:rsid w:val="004E304B"/>
    <w:rsid w:val="004E337B"/>
    <w:rsid w:val="004E3656"/>
    <w:rsid w:val="004E3893"/>
    <w:rsid w:val="004E3AA9"/>
    <w:rsid w:val="004E3E1D"/>
    <w:rsid w:val="004E4BBD"/>
    <w:rsid w:val="004E4E73"/>
    <w:rsid w:val="004E56A4"/>
    <w:rsid w:val="004E5B5C"/>
    <w:rsid w:val="004E5BA2"/>
    <w:rsid w:val="004E5CC3"/>
    <w:rsid w:val="004E5DF5"/>
    <w:rsid w:val="004E5E4D"/>
    <w:rsid w:val="004E693B"/>
    <w:rsid w:val="004E6A3F"/>
    <w:rsid w:val="004E7565"/>
    <w:rsid w:val="004E7983"/>
    <w:rsid w:val="004E7BD9"/>
    <w:rsid w:val="004F0044"/>
    <w:rsid w:val="004F012B"/>
    <w:rsid w:val="004F01B9"/>
    <w:rsid w:val="004F14A3"/>
    <w:rsid w:val="004F1672"/>
    <w:rsid w:val="004F1BE7"/>
    <w:rsid w:val="004F2050"/>
    <w:rsid w:val="004F21ED"/>
    <w:rsid w:val="004F236B"/>
    <w:rsid w:val="004F29C7"/>
    <w:rsid w:val="004F2D1B"/>
    <w:rsid w:val="004F336B"/>
    <w:rsid w:val="004F3B16"/>
    <w:rsid w:val="004F3F7A"/>
    <w:rsid w:val="004F3F83"/>
    <w:rsid w:val="004F4043"/>
    <w:rsid w:val="004F4450"/>
    <w:rsid w:val="004F4537"/>
    <w:rsid w:val="004F4F99"/>
    <w:rsid w:val="004F6535"/>
    <w:rsid w:val="004F6775"/>
    <w:rsid w:val="004F6CEF"/>
    <w:rsid w:val="004F708D"/>
    <w:rsid w:val="004F7254"/>
    <w:rsid w:val="004F77F5"/>
    <w:rsid w:val="004F7AD6"/>
    <w:rsid w:val="004F7BAF"/>
    <w:rsid w:val="00501489"/>
    <w:rsid w:val="00501646"/>
    <w:rsid w:val="005019CA"/>
    <w:rsid w:val="00501CD6"/>
    <w:rsid w:val="00502279"/>
    <w:rsid w:val="00502336"/>
    <w:rsid w:val="0050244F"/>
    <w:rsid w:val="005028BA"/>
    <w:rsid w:val="00503071"/>
    <w:rsid w:val="005035C4"/>
    <w:rsid w:val="00503C9B"/>
    <w:rsid w:val="005043C4"/>
    <w:rsid w:val="0050447B"/>
    <w:rsid w:val="00504937"/>
    <w:rsid w:val="0050536F"/>
    <w:rsid w:val="0050559D"/>
    <w:rsid w:val="00505967"/>
    <w:rsid w:val="00506401"/>
    <w:rsid w:val="0050668C"/>
    <w:rsid w:val="005069E1"/>
    <w:rsid w:val="005070EA"/>
    <w:rsid w:val="005076D3"/>
    <w:rsid w:val="005077B9"/>
    <w:rsid w:val="00507829"/>
    <w:rsid w:val="00507E44"/>
    <w:rsid w:val="005100FE"/>
    <w:rsid w:val="0051016A"/>
    <w:rsid w:val="00510170"/>
    <w:rsid w:val="00510362"/>
    <w:rsid w:val="005107F2"/>
    <w:rsid w:val="00510B28"/>
    <w:rsid w:val="00510DFF"/>
    <w:rsid w:val="00511A9A"/>
    <w:rsid w:val="005134C8"/>
    <w:rsid w:val="005137A6"/>
    <w:rsid w:val="00513D6C"/>
    <w:rsid w:val="00514035"/>
    <w:rsid w:val="005143DE"/>
    <w:rsid w:val="005147CD"/>
    <w:rsid w:val="00514EF3"/>
    <w:rsid w:val="005152CC"/>
    <w:rsid w:val="00515417"/>
    <w:rsid w:val="00515CE8"/>
    <w:rsid w:val="00515ECB"/>
    <w:rsid w:val="005161FD"/>
    <w:rsid w:val="00516603"/>
    <w:rsid w:val="00516771"/>
    <w:rsid w:val="0051685C"/>
    <w:rsid w:val="00516A19"/>
    <w:rsid w:val="005172A5"/>
    <w:rsid w:val="0051744C"/>
    <w:rsid w:val="00517841"/>
    <w:rsid w:val="0051789B"/>
    <w:rsid w:val="00517E97"/>
    <w:rsid w:val="00520C9C"/>
    <w:rsid w:val="005214E3"/>
    <w:rsid w:val="00521561"/>
    <w:rsid w:val="005218A5"/>
    <w:rsid w:val="00522A64"/>
    <w:rsid w:val="00522BC0"/>
    <w:rsid w:val="00522FC8"/>
    <w:rsid w:val="005232ED"/>
    <w:rsid w:val="00523653"/>
    <w:rsid w:val="00523CF9"/>
    <w:rsid w:val="00523EC7"/>
    <w:rsid w:val="00524A04"/>
    <w:rsid w:val="00524F4A"/>
    <w:rsid w:val="00524F9C"/>
    <w:rsid w:val="005251C3"/>
    <w:rsid w:val="00525482"/>
    <w:rsid w:val="00525BC4"/>
    <w:rsid w:val="00525EDA"/>
    <w:rsid w:val="00526867"/>
    <w:rsid w:val="00527540"/>
    <w:rsid w:val="00527754"/>
    <w:rsid w:val="005279F7"/>
    <w:rsid w:val="00530453"/>
    <w:rsid w:val="00530907"/>
    <w:rsid w:val="0053156D"/>
    <w:rsid w:val="005321DC"/>
    <w:rsid w:val="005329A5"/>
    <w:rsid w:val="005333DC"/>
    <w:rsid w:val="00533C4D"/>
    <w:rsid w:val="00533CC7"/>
    <w:rsid w:val="00534976"/>
    <w:rsid w:val="00534CAB"/>
    <w:rsid w:val="00534F24"/>
    <w:rsid w:val="00535517"/>
    <w:rsid w:val="00535551"/>
    <w:rsid w:val="00535AD6"/>
    <w:rsid w:val="00536D51"/>
    <w:rsid w:val="00537437"/>
    <w:rsid w:val="0053750A"/>
    <w:rsid w:val="00537DF7"/>
    <w:rsid w:val="005400A2"/>
    <w:rsid w:val="005401FA"/>
    <w:rsid w:val="00540B5B"/>
    <w:rsid w:val="00540FBB"/>
    <w:rsid w:val="00541153"/>
    <w:rsid w:val="00541A03"/>
    <w:rsid w:val="00541D10"/>
    <w:rsid w:val="005421BD"/>
    <w:rsid w:val="00542666"/>
    <w:rsid w:val="00542B77"/>
    <w:rsid w:val="00542D3C"/>
    <w:rsid w:val="0054369C"/>
    <w:rsid w:val="00543BF3"/>
    <w:rsid w:val="005442F8"/>
    <w:rsid w:val="0054437A"/>
    <w:rsid w:val="00544781"/>
    <w:rsid w:val="00544A4B"/>
    <w:rsid w:val="00544DDE"/>
    <w:rsid w:val="00545617"/>
    <w:rsid w:val="0054610B"/>
    <w:rsid w:val="005461C2"/>
    <w:rsid w:val="0054631B"/>
    <w:rsid w:val="0054650D"/>
    <w:rsid w:val="005467E7"/>
    <w:rsid w:val="005474C8"/>
    <w:rsid w:val="005478D0"/>
    <w:rsid w:val="00547E4F"/>
    <w:rsid w:val="0055000F"/>
    <w:rsid w:val="005501C7"/>
    <w:rsid w:val="00550449"/>
    <w:rsid w:val="00550966"/>
    <w:rsid w:val="00550FEA"/>
    <w:rsid w:val="00551A93"/>
    <w:rsid w:val="00551ECC"/>
    <w:rsid w:val="0055237E"/>
    <w:rsid w:val="005527DA"/>
    <w:rsid w:val="00552BEA"/>
    <w:rsid w:val="00552C93"/>
    <w:rsid w:val="00553495"/>
    <w:rsid w:val="005535AE"/>
    <w:rsid w:val="00553701"/>
    <w:rsid w:val="00553746"/>
    <w:rsid w:val="00554413"/>
    <w:rsid w:val="00554C1C"/>
    <w:rsid w:val="00554E21"/>
    <w:rsid w:val="0055501A"/>
    <w:rsid w:val="0055533A"/>
    <w:rsid w:val="005556D4"/>
    <w:rsid w:val="005558ED"/>
    <w:rsid w:val="0055592B"/>
    <w:rsid w:val="00555C4E"/>
    <w:rsid w:val="00555CE4"/>
    <w:rsid w:val="005562D9"/>
    <w:rsid w:val="00556556"/>
    <w:rsid w:val="0055687A"/>
    <w:rsid w:val="005576D4"/>
    <w:rsid w:val="00557C7A"/>
    <w:rsid w:val="00560C5A"/>
    <w:rsid w:val="00561A6A"/>
    <w:rsid w:val="00561BD7"/>
    <w:rsid w:val="0056248B"/>
    <w:rsid w:val="00562630"/>
    <w:rsid w:val="00562AF9"/>
    <w:rsid w:val="00562C01"/>
    <w:rsid w:val="00562E88"/>
    <w:rsid w:val="005636D6"/>
    <w:rsid w:val="00563ADF"/>
    <w:rsid w:val="0056435D"/>
    <w:rsid w:val="0056457B"/>
    <w:rsid w:val="00564635"/>
    <w:rsid w:val="005647ED"/>
    <w:rsid w:val="0056486C"/>
    <w:rsid w:val="00564EB9"/>
    <w:rsid w:val="00565345"/>
    <w:rsid w:val="00565FAF"/>
    <w:rsid w:val="0056682E"/>
    <w:rsid w:val="00566BFF"/>
    <w:rsid w:val="00566D32"/>
    <w:rsid w:val="00566F71"/>
    <w:rsid w:val="005670F6"/>
    <w:rsid w:val="00567784"/>
    <w:rsid w:val="00567DA8"/>
    <w:rsid w:val="005701F2"/>
    <w:rsid w:val="00570613"/>
    <w:rsid w:val="00571002"/>
    <w:rsid w:val="005712A7"/>
    <w:rsid w:val="0057131B"/>
    <w:rsid w:val="005715E6"/>
    <w:rsid w:val="00571E75"/>
    <w:rsid w:val="00572391"/>
    <w:rsid w:val="00574B56"/>
    <w:rsid w:val="00575331"/>
    <w:rsid w:val="00575B86"/>
    <w:rsid w:val="00576192"/>
    <w:rsid w:val="00576BFF"/>
    <w:rsid w:val="00576EFA"/>
    <w:rsid w:val="005771FC"/>
    <w:rsid w:val="005777CE"/>
    <w:rsid w:val="0057789F"/>
    <w:rsid w:val="00577F23"/>
    <w:rsid w:val="0058037B"/>
    <w:rsid w:val="005803B1"/>
    <w:rsid w:val="0058085A"/>
    <w:rsid w:val="005837EB"/>
    <w:rsid w:val="005837F5"/>
    <w:rsid w:val="00583847"/>
    <w:rsid w:val="00583C88"/>
    <w:rsid w:val="00583E98"/>
    <w:rsid w:val="00584C76"/>
    <w:rsid w:val="00585455"/>
    <w:rsid w:val="0058591A"/>
    <w:rsid w:val="00585FA5"/>
    <w:rsid w:val="005867D4"/>
    <w:rsid w:val="00586DB5"/>
    <w:rsid w:val="00587189"/>
    <w:rsid w:val="00587604"/>
    <w:rsid w:val="00587AE5"/>
    <w:rsid w:val="0059003E"/>
    <w:rsid w:val="0059015C"/>
    <w:rsid w:val="0059026E"/>
    <w:rsid w:val="0059089B"/>
    <w:rsid w:val="00590C36"/>
    <w:rsid w:val="005912FC"/>
    <w:rsid w:val="0059218C"/>
    <w:rsid w:val="00592579"/>
    <w:rsid w:val="00592A84"/>
    <w:rsid w:val="00592EEB"/>
    <w:rsid w:val="0059393E"/>
    <w:rsid w:val="00593E59"/>
    <w:rsid w:val="00593F7D"/>
    <w:rsid w:val="005944BC"/>
    <w:rsid w:val="00594785"/>
    <w:rsid w:val="005947AA"/>
    <w:rsid w:val="00594E6E"/>
    <w:rsid w:val="0059546C"/>
    <w:rsid w:val="005956ED"/>
    <w:rsid w:val="00595E2A"/>
    <w:rsid w:val="0059618D"/>
    <w:rsid w:val="005961BA"/>
    <w:rsid w:val="005967C5"/>
    <w:rsid w:val="005969FB"/>
    <w:rsid w:val="00596F23"/>
    <w:rsid w:val="00597547"/>
    <w:rsid w:val="00597924"/>
    <w:rsid w:val="00597B57"/>
    <w:rsid w:val="00597B97"/>
    <w:rsid w:val="00597D8D"/>
    <w:rsid w:val="005A01B0"/>
    <w:rsid w:val="005A01D0"/>
    <w:rsid w:val="005A05F2"/>
    <w:rsid w:val="005A0891"/>
    <w:rsid w:val="005A0B6C"/>
    <w:rsid w:val="005A0CAC"/>
    <w:rsid w:val="005A15FE"/>
    <w:rsid w:val="005A1861"/>
    <w:rsid w:val="005A1CB8"/>
    <w:rsid w:val="005A2603"/>
    <w:rsid w:val="005A3009"/>
    <w:rsid w:val="005A313E"/>
    <w:rsid w:val="005A3166"/>
    <w:rsid w:val="005A3682"/>
    <w:rsid w:val="005A3BDC"/>
    <w:rsid w:val="005A48D7"/>
    <w:rsid w:val="005A49FC"/>
    <w:rsid w:val="005A4A1F"/>
    <w:rsid w:val="005A505E"/>
    <w:rsid w:val="005A5566"/>
    <w:rsid w:val="005A586E"/>
    <w:rsid w:val="005A6681"/>
    <w:rsid w:val="005A7B2A"/>
    <w:rsid w:val="005A7C09"/>
    <w:rsid w:val="005A7E73"/>
    <w:rsid w:val="005B0081"/>
    <w:rsid w:val="005B0573"/>
    <w:rsid w:val="005B0839"/>
    <w:rsid w:val="005B0A33"/>
    <w:rsid w:val="005B0AD6"/>
    <w:rsid w:val="005B0AFF"/>
    <w:rsid w:val="005B0B3E"/>
    <w:rsid w:val="005B0EF7"/>
    <w:rsid w:val="005B11C1"/>
    <w:rsid w:val="005B11F4"/>
    <w:rsid w:val="005B1563"/>
    <w:rsid w:val="005B1F66"/>
    <w:rsid w:val="005B2454"/>
    <w:rsid w:val="005B2D50"/>
    <w:rsid w:val="005B307A"/>
    <w:rsid w:val="005B3093"/>
    <w:rsid w:val="005B343D"/>
    <w:rsid w:val="005B354E"/>
    <w:rsid w:val="005B446E"/>
    <w:rsid w:val="005B4D76"/>
    <w:rsid w:val="005B4D77"/>
    <w:rsid w:val="005B5B9C"/>
    <w:rsid w:val="005B5DEA"/>
    <w:rsid w:val="005B5E19"/>
    <w:rsid w:val="005B618E"/>
    <w:rsid w:val="005B6279"/>
    <w:rsid w:val="005B6AE8"/>
    <w:rsid w:val="005B71D2"/>
    <w:rsid w:val="005B7891"/>
    <w:rsid w:val="005C0FD3"/>
    <w:rsid w:val="005C121D"/>
    <w:rsid w:val="005C1528"/>
    <w:rsid w:val="005C164D"/>
    <w:rsid w:val="005C175B"/>
    <w:rsid w:val="005C2A89"/>
    <w:rsid w:val="005C2B28"/>
    <w:rsid w:val="005C3727"/>
    <w:rsid w:val="005C37BD"/>
    <w:rsid w:val="005C3DBA"/>
    <w:rsid w:val="005C3F9F"/>
    <w:rsid w:val="005C4993"/>
    <w:rsid w:val="005C4CCB"/>
    <w:rsid w:val="005C57D5"/>
    <w:rsid w:val="005C6052"/>
    <w:rsid w:val="005C633F"/>
    <w:rsid w:val="005C64A5"/>
    <w:rsid w:val="005C66D1"/>
    <w:rsid w:val="005C6BD7"/>
    <w:rsid w:val="005C6ED5"/>
    <w:rsid w:val="005C744C"/>
    <w:rsid w:val="005C7761"/>
    <w:rsid w:val="005C781F"/>
    <w:rsid w:val="005C7922"/>
    <w:rsid w:val="005C7FD4"/>
    <w:rsid w:val="005D00C4"/>
    <w:rsid w:val="005D02E4"/>
    <w:rsid w:val="005D075F"/>
    <w:rsid w:val="005D116B"/>
    <w:rsid w:val="005D1B60"/>
    <w:rsid w:val="005D1E51"/>
    <w:rsid w:val="005D1F4D"/>
    <w:rsid w:val="005D2147"/>
    <w:rsid w:val="005D2734"/>
    <w:rsid w:val="005D29BC"/>
    <w:rsid w:val="005D2B78"/>
    <w:rsid w:val="005D3B94"/>
    <w:rsid w:val="005D473B"/>
    <w:rsid w:val="005D4774"/>
    <w:rsid w:val="005D486A"/>
    <w:rsid w:val="005D4A34"/>
    <w:rsid w:val="005D4AFE"/>
    <w:rsid w:val="005D4C5C"/>
    <w:rsid w:val="005D4E7A"/>
    <w:rsid w:val="005D5609"/>
    <w:rsid w:val="005D5E62"/>
    <w:rsid w:val="005D6069"/>
    <w:rsid w:val="005D6594"/>
    <w:rsid w:val="005D6AC7"/>
    <w:rsid w:val="005D6D8F"/>
    <w:rsid w:val="005D6E21"/>
    <w:rsid w:val="005D7229"/>
    <w:rsid w:val="005D73CA"/>
    <w:rsid w:val="005D7803"/>
    <w:rsid w:val="005E0A3D"/>
    <w:rsid w:val="005E12A2"/>
    <w:rsid w:val="005E12EF"/>
    <w:rsid w:val="005E160A"/>
    <w:rsid w:val="005E1763"/>
    <w:rsid w:val="005E1B3C"/>
    <w:rsid w:val="005E2727"/>
    <w:rsid w:val="005E2B72"/>
    <w:rsid w:val="005E2B73"/>
    <w:rsid w:val="005E357D"/>
    <w:rsid w:val="005E37EF"/>
    <w:rsid w:val="005E3EB7"/>
    <w:rsid w:val="005E430D"/>
    <w:rsid w:val="005E4552"/>
    <w:rsid w:val="005E4943"/>
    <w:rsid w:val="005E4D23"/>
    <w:rsid w:val="005E5C0D"/>
    <w:rsid w:val="005E5CAC"/>
    <w:rsid w:val="005E5F2A"/>
    <w:rsid w:val="005E60E9"/>
    <w:rsid w:val="005E6247"/>
    <w:rsid w:val="005E753D"/>
    <w:rsid w:val="005F0C22"/>
    <w:rsid w:val="005F170C"/>
    <w:rsid w:val="005F184C"/>
    <w:rsid w:val="005F1D02"/>
    <w:rsid w:val="005F38A5"/>
    <w:rsid w:val="005F408A"/>
    <w:rsid w:val="005F427C"/>
    <w:rsid w:val="005F42A4"/>
    <w:rsid w:val="005F4503"/>
    <w:rsid w:val="005F4971"/>
    <w:rsid w:val="005F4A7F"/>
    <w:rsid w:val="005F4E8A"/>
    <w:rsid w:val="005F55D8"/>
    <w:rsid w:val="005F5773"/>
    <w:rsid w:val="005F5BF4"/>
    <w:rsid w:val="005F5D2F"/>
    <w:rsid w:val="005F64DE"/>
    <w:rsid w:val="005F6792"/>
    <w:rsid w:val="005F6DA2"/>
    <w:rsid w:val="005F6EBA"/>
    <w:rsid w:val="005F6F4F"/>
    <w:rsid w:val="005F6F70"/>
    <w:rsid w:val="005F7B28"/>
    <w:rsid w:val="00600D08"/>
    <w:rsid w:val="00600EF6"/>
    <w:rsid w:val="00601005"/>
    <w:rsid w:val="0060137A"/>
    <w:rsid w:val="00602138"/>
    <w:rsid w:val="0060267A"/>
    <w:rsid w:val="00603DF9"/>
    <w:rsid w:val="00603DFE"/>
    <w:rsid w:val="006054BF"/>
    <w:rsid w:val="006054D4"/>
    <w:rsid w:val="00605561"/>
    <w:rsid w:val="00605B75"/>
    <w:rsid w:val="00605B9D"/>
    <w:rsid w:val="00605C69"/>
    <w:rsid w:val="00605D1C"/>
    <w:rsid w:val="00605D32"/>
    <w:rsid w:val="006061B1"/>
    <w:rsid w:val="006062BA"/>
    <w:rsid w:val="00606598"/>
    <w:rsid w:val="006065B1"/>
    <w:rsid w:val="006067C2"/>
    <w:rsid w:val="00607F61"/>
    <w:rsid w:val="00610166"/>
    <w:rsid w:val="006104C7"/>
    <w:rsid w:val="00610869"/>
    <w:rsid w:val="00610CBB"/>
    <w:rsid w:val="00610EED"/>
    <w:rsid w:val="00610F8D"/>
    <w:rsid w:val="00611F6A"/>
    <w:rsid w:val="006122A6"/>
    <w:rsid w:val="00612589"/>
    <w:rsid w:val="0061258A"/>
    <w:rsid w:val="00612A62"/>
    <w:rsid w:val="00612E72"/>
    <w:rsid w:val="00614097"/>
    <w:rsid w:val="00614110"/>
    <w:rsid w:val="006145C4"/>
    <w:rsid w:val="0061565D"/>
    <w:rsid w:val="006156CB"/>
    <w:rsid w:val="006156D4"/>
    <w:rsid w:val="00615E35"/>
    <w:rsid w:val="00615E3D"/>
    <w:rsid w:val="00615F5A"/>
    <w:rsid w:val="006166C8"/>
    <w:rsid w:val="00616EE0"/>
    <w:rsid w:val="00616F74"/>
    <w:rsid w:val="00617139"/>
    <w:rsid w:val="006172D3"/>
    <w:rsid w:val="00617E4F"/>
    <w:rsid w:val="00620D4B"/>
    <w:rsid w:val="00621038"/>
    <w:rsid w:val="0062182F"/>
    <w:rsid w:val="006223C7"/>
    <w:rsid w:val="00622646"/>
    <w:rsid w:val="006228C2"/>
    <w:rsid w:val="00622B37"/>
    <w:rsid w:val="00622CB1"/>
    <w:rsid w:val="0062302D"/>
    <w:rsid w:val="0062376C"/>
    <w:rsid w:val="006238FD"/>
    <w:rsid w:val="006239E4"/>
    <w:rsid w:val="00623ABC"/>
    <w:rsid w:val="00623B36"/>
    <w:rsid w:val="00623C5E"/>
    <w:rsid w:val="00623DF0"/>
    <w:rsid w:val="00624391"/>
    <w:rsid w:val="0062448A"/>
    <w:rsid w:val="0062448B"/>
    <w:rsid w:val="006245B9"/>
    <w:rsid w:val="006251FA"/>
    <w:rsid w:val="00625354"/>
    <w:rsid w:val="006254F1"/>
    <w:rsid w:val="00625941"/>
    <w:rsid w:val="00625C49"/>
    <w:rsid w:val="00625D14"/>
    <w:rsid w:val="00627374"/>
    <w:rsid w:val="00627DD9"/>
    <w:rsid w:val="00627FE3"/>
    <w:rsid w:val="00627FF8"/>
    <w:rsid w:val="006300A1"/>
    <w:rsid w:val="006304A5"/>
    <w:rsid w:val="00630AAB"/>
    <w:rsid w:val="00630AB3"/>
    <w:rsid w:val="00630E65"/>
    <w:rsid w:val="00631B21"/>
    <w:rsid w:val="00631B8D"/>
    <w:rsid w:val="00632247"/>
    <w:rsid w:val="00632C6F"/>
    <w:rsid w:val="00633028"/>
    <w:rsid w:val="0063308B"/>
    <w:rsid w:val="006333BF"/>
    <w:rsid w:val="00633BD8"/>
    <w:rsid w:val="0063437E"/>
    <w:rsid w:val="006355E2"/>
    <w:rsid w:val="00635FCE"/>
    <w:rsid w:val="00636CE0"/>
    <w:rsid w:val="00636DC3"/>
    <w:rsid w:val="006372BF"/>
    <w:rsid w:val="00637B83"/>
    <w:rsid w:val="00637C23"/>
    <w:rsid w:val="0064036E"/>
    <w:rsid w:val="00640E23"/>
    <w:rsid w:val="0064127F"/>
    <w:rsid w:val="006414D4"/>
    <w:rsid w:val="006418CD"/>
    <w:rsid w:val="00642172"/>
    <w:rsid w:val="0064220D"/>
    <w:rsid w:val="0064370F"/>
    <w:rsid w:val="00643CDE"/>
    <w:rsid w:val="00644947"/>
    <w:rsid w:val="00644D27"/>
    <w:rsid w:val="00644FC1"/>
    <w:rsid w:val="00645316"/>
    <w:rsid w:val="006455A6"/>
    <w:rsid w:val="006460E7"/>
    <w:rsid w:val="0064613F"/>
    <w:rsid w:val="006461AE"/>
    <w:rsid w:val="00646351"/>
    <w:rsid w:val="006464B4"/>
    <w:rsid w:val="00646CE3"/>
    <w:rsid w:val="00646EE2"/>
    <w:rsid w:val="00647035"/>
    <w:rsid w:val="0064714E"/>
    <w:rsid w:val="00647464"/>
    <w:rsid w:val="00647A16"/>
    <w:rsid w:val="00647B8E"/>
    <w:rsid w:val="00647C88"/>
    <w:rsid w:val="00647F6A"/>
    <w:rsid w:val="00650073"/>
    <w:rsid w:val="00650276"/>
    <w:rsid w:val="00650347"/>
    <w:rsid w:val="0065054F"/>
    <w:rsid w:val="00650797"/>
    <w:rsid w:val="006509CB"/>
    <w:rsid w:val="00650D1C"/>
    <w:rsid w:val="00650DCD"/>
    <w:rsid w:val="006519E3"/>
    <w:rsid w:val="00651D2C"/>
    <w:rsid w:val="00651E8C"/>
    <w:rsid w:val="006521FC"/>
    <w:rsid w:val="0065249C"/>
    <w:rsid w:val="00652571"/>
    <w:rsid w:val="00652581"/>
    <w:rsid w:val="00652E7D"/>
    <w:rsid w:val="0065314F"/>
    <w:rsid w:val="00653D85"/>
    <w:rsid w:val="00653EDF"/>
    <w:rsid w:val="00654B7E"/>
    <w:rsid w:val="00654BDC"/>
    <w:rsid w:val="00654DDF"/>
    <w:rsid w:val="00655482"/>
    <w:rsid w:val="006559C3"/>
    <w:rsid w:val="00655F48"/>
    <w:rsid w:val="0065635E"/>
    <w:rsid w:val="0065641A"/>
    <w:rsid w:val="00656F6D"/>
    <w:rsid w:val="00657162"/>
    <w:rsid w:val="0065777C"/>
    <w:rsid w:val="00660108"/>
    <w:rsid w:val="0066012B"/>
    <w:rsid w:val="006601E3"/>
    <w:rsid w:val="00661715"/>
    <w:rsid w:val="00662AFD"/>
    <w:rsid w:val="00662BCF"/>
    <w:rsid w:val="00663770"/>
    <w:rsid w:val="00663C1D"/>
    <w:rsid w:val="00663E4B"/>
    <w:rsid w:val="00664F4A"/>
    <w:rsid w:val="0066584A"/>
    <w:rsid w:val="00665934"/>
    <w:rsid w:val="00665B23"/>
    <w:rsid w:val="00665D69"/>
    <w:rsid w:val="00666624"/>
    <w:rsid w:val="00666919"/>
    <w:rsid w:val="0066744E"/>
    <w:rsid w:val="00667645"/>
    <w:rsid w:val="0066776E"/>
    <w:rsid w:val="00667A03"/>
    <w:rsid w:val="00667B4F"/>
    <w:rsid w:val="0067014A"/>
    <w:rsid w:val="00670535"/>
    <w:rsid w:val="0067083B"/>
    <w:rsid w:val="006709EB"/>
    <w:rsid w:val="00670B57"/>
    <w:rsid w:val="006718D9"/>
    <w:rsid w:val="00672272"/>
    <w:rsid w:val="00672387"/>
    <w:rsid w:val="0067332E"/>
    <w:rsid w:val="0067378C"/>
    <w:rsid w:val="00674B53"/>
    <w:rsid w:val="00674BD2"/>
    <w:rsid w:val="00674EE4"/>
    <w:rsid w:val="0067530A"/>
    <w:rsid w:val="00675C6C"/>
    <w:rsid w:val="00676AD3"/>
    <w:rsid w:val="00677295"/>
    <w:rsid w:val="00677578"/>
    <w:rsid w:val="00677BBD"/>
    <w:rsid w:val="00680679"/>
    <w:rsid w:val="006809CB"/>
    <w:rsid w:val="00680D9F"/>
    <w:rsid w:val="006811E1"/>
    <w:rsid w:val="006812D9"/>
    <w:rsid w:val="006813FB"/>
    <w:rsid w:val="00681801"/>
    <w:rsid w:val="00681D34"/>
    <w:rsid w:val="006820DA"/>
    <w:rsid w:val="00682585"/>
    <w:rsid w:val="006828F4"/>
    <w:rsid w:val="00682FF3"/>
    <w:rsid w:val="00683698"/>
    <w:rsid w:val="00684A9B"/>
    <w:rsid w:val="00684C3C"/>
    <w:rsid w:val="00685003"/>
    <w:rsid w:val="006852E7"/>
    <w:rsid w:val="00685BFF"/>
    <w:rsid w:val="0068623E"/>
    <w:rsid w:val="006864AE"/>
    <w:rsid w:val="006867A7"/>
    <w:rsid w:val="00686A34"/>
    <w:rsid w:val="00686CE3"/>
    <w:rsid w:val="00686FF6"/>
    <w:rsid w:val="00687812"/>
    <w:rsid w:val="00687A33"/>
    <w:rsid w:val="00687A44"/>
    <w:rsid w:val="006901AE"/>
    <w:rsid w:val="00690316"/>
    <w:rsid w:val="006907DC"/>
    <w:rsid w:val="00691089"/>
    <w:rsid w:val="00691456"/>
    <w:rsid w:val="00691657"/>
    <w:rsid w:val="00691702"/>
    <w:rsid w:val="00691905"/>
    <w:rsid w:val="00691B3C"/>
    <w:rsid w:val="00691B96"/>
    <w:rsid w:val="00691BC0"/>
    <w:rsid w:val="0069202C"/>
    <w:rsid w:val="0069233B"/>
    <w:rsid w:val="00692C49"/>
    <w:rsid w:val="006932E6"/>
    <w:rsid w:val="006935E1"/>
    <w:rsid w:val="006944EC"/>
    <w:rsid w:val="006947B6"/>
    <w:rsid w:val="00694E73"/>
    <w:rsid w:val="00695289"/>
    <w:rsid w:val="006958A9"/>
    <w:rsid w:val="00695CCB"/>
    <w:rsid w:val="00695E0E"/>
    <w:rsid w:val="00695F8B"/>
    <w:rsid w:val="00696270"/>
    <w:rsid w:val="00696B92"/>
    <w:rsid w:val="00697098"/>
    <w:rsid w:val="00697740"/>
    <w:rsid w:val="00697AFF"/>
    <w:rsid w:val="00697B1E"/>
    <w:rsid w:val="00697BD3"/>
    <w:rsid w:val="00697D28"/>
    <w:rsid w:val="00697F08"/>
    <w:rsid w:val="006A04E6"/>
    <w:rsid w:val="006A1288"/>
    <w:rsid w:val="006A15DD"/>
    <w:rsid w:val="006A1C62"/>
    <w:rsid w:val="006A1C93"/>
    <w:rsid w:val="006A2036"/>
    <w:rsid w:val="006A2597"/>
    <w:rsid w:val="006A25D6"/>
    <w:rsid w:val="006A2639"/>
    <w:rsid w:val="006A283B"/>
    <w:rsid w:val="006A2E5B"/>
    <w:rsid w:val="006A2ECB"/>
    <w:rsid w:val="006A3377"/>
    <w:rsid w:val="006A342A"/>
    <w:rsid w:val="006A3650"/>
    <w:rsid w:val="006A369A"/>
    <w:rsid w:val="006A3869"/>
    <w:rsid w:val="006A3AF2"/>
    <w:rsid w:val="006A3B93"/>
    <w:rsid w:val="006A40A0"/>
    <w:rsid w:val="006A4180"/>
    <w:rsid w:val="006A43F9"/>
    <w:rsid w:val="006A4C3C"/>
    <w:rsid w:val="006A4EEF"/>
    <w:rsid w:val="006A5566"/>
    <w:rsid w:val="006A6CF3"/>
    <w:rsid w:val="006A73F6"/>
    <w:rsid w:val="006B036F"/>
    <w:rsid w:val="006B0423"/>
    <w:rsid w:val="006B1035"/>
    <w:rsid w:val="006B1268"/>
    <w:rsid w:val="006B1587"/>
    <w:rsid w:val="006B178A"/>
    <w:rsid w:val="006B17FD"/>
    <w:rsid w:val="006B19C4"/>
    <w:rsid w:val="006B1F4A"/>
    <w:rsid w:val="006B23E4"/>
    <w:rsid w:val="006B2D85"/>
    <w:rsid w:val="006B3587"/>
    <w:rsid w:val="006B36C7"/>
    <w:rsid w:val="006B3798"/>
    <w:rsid w:val="006B3D17"/>
    <w:rsid w:val="006B3F09"/>
    <w:rsid w:val="006B41E5"/>
    <w:rsid w:val="006B51EA"/>
    <w:rsid w:val="006B56A2"/>
    <w:rsid w:val="006B5BB7"/>
    <w:rsid w:val="006B5D01"/>
    <w:rsid w:val="006B5DA9"/>
    <w:rsid w:val="006B6392"/>
    <w:rsid w:val="006B6632"/>
    <w:rsid w:val="006B6C67"/>
    <w:rsid w:val="006B6DC5"/>
    <w:rsid w:val="006B7339"/>
    <w:rsid w:val="006B76DE"/>
    <w:rsid w:val="006B7C24"/>
    <w:rsid w:val="006C014C"/>
    <w:rsid w:val="006C04A4"/>
    <w:rsid w:val="006C0834"/>
    <w:rsid w:val="006C0A3B"/>
    <w:rsid w:val="006C12B1"/>
    <w:rsid w:val="006C23D4"/>
    <w:rsid w:val="006C2491"/>
    <w:rsid w:val="006C2517"/>
    <w:rsid w:val="006C2933"/>
    <w:rsid w:val="006C2D47"/>
    <w:rsid w:val="006C30A2"/>
    <w:rsid w:val="006C35B4"/>
    <w:rsid w:val="006C380D"/>
    <w:rsid w:val="006C38F8"/>
    <w:rsid w:val="006C3A6E"/>
    <w:rsid w:val="006C3E82"/>
    <w:rsid w:val="006C3E92"/>
    <w:rsid w:val="006C416F"/>
    <w:rsid w:val="006C42CC"/>
    <w:rsid w:val="006C4944"/>
    <w:rsid w:val="006C4C51"/>
    <w:rsid w:val="006C4EB1"/>
    <w:rsid w:val="006C55ED"/>
    <w:rsid w:val="006C5824"/>
    <w:rsid w:val="006C60D1"/>
    <w:rsid w:val="006C64A3"/>
    <w:rsid w:val="006C66B8"/>
    <w:rsid w:val="006C66FD"/>
    <w:rsid w:val="006C674B"/>
    <w:rsid w:val="006C68C4"/>
    <w:rsid w:val="006C6F12"/>
    <w:rsid w:val="006C737A"/>
    <w:rsid w:val="006C7972"/>
    <w:rsid w:val="006C7A4E"/>
    <w:rsid w:val="006C7B9D"/>
    <w:rsid w:val="006C7D2F"/>
    <w:rsid w:val="006C7DCA"/>
    <w:rsid w:val="006D007F"/>
    <w:rsid w:val="006D0727"/>
    <w:rsid w:val="006D127D"/>
    <w:rsid w:val="006D15ED"/>
    <w:rsid w:val="006D168B"/>
    <w:rsid w:val="006D21A0"/>
    <w:rsid w:val="006D24E3"/>
    <w:rsid w:val="006D2501"/>
    <w:rsid w:val="006D25BE"/>
    <w:rsid w:val="006D266A"/>
    <w:rsid w:val="006D27F9"/>
    <w:rsid w:val="006D2C02"/>
    <w:rsid w:val="006D32DF"/>
    <w:rsid w:val="006D332F"/>
    <w:rsid w:val="006D39FC"/>
    <w:rsid w:val="006D3B24"/>
    <w:rsid w:val="006D4549"/>
    <w:rsid w:val="006D510B"/>
    <w:rsid w:val="006D5A3F"/>
    <w:rsid w:val="006D67A4"/>
    <w:rsid w:val="006D67E5"/>
    <w:rsid w:val="006D6921"/>
    <w:rsid w:val="006D6C3C"/>
    <w:rsid w:val="006D6C9F"/>
    <w:rsid w:val="006D700E"/>
    <w:rsid w:val="006D77DF"/>
    <w:rsid w:val="006D7BB3"/>
    <w:rsid w:val="006D7D15"/>
    <w:rsid w:val="006D7DAC"/>
    <w:rsid w:val="006E0025"/>
    <w:rsid w:val="006E01F5"/>
    <w:rsid w:val="006E0589"/>
    <w:rsid w:val="006E09C5"/>
    <w:rsid w:val="006E0CFF"/>
    <w:rsid w:val="006E0EB2"/>
    <w:rsid w:val="006E14D6"/>
    <w:rsid w:val="006E1824"/>
    <w:rsid w:val="006E1909"/>
    <w:rsid w:val="006E22ED"/>
    <w:rsid w:val="006E245E"/>
    <w:rsid w:val="006E25FF"/>
    <w:rsid w:val="006E28D2"/>
    <w:rsid w:val="006E3035"/>
    <w:rsid w:val="006E30C3"/>
    <w:rsid w:val="006E3101"/>
    <w:rsid w:val="006E3167"/>
    <w:rsid w:val="006E3AAF"/>
    <w:rsid w:val="006E562E"/>
    <w:rsid w:val="006E5BC7"/>
    <w:rsid w:val="006E5D34"/>
    <w:rsid w:val="006E5D64"/>
    <w:rsid w:val="006E5DD2"/>
    <w:rsid w:val="006E6119"/>
    <w:rsid w:val="006E655D"/>
    <w:rsid w:val="006E6962"/>
    <w:rsid w:val="006E6A54"/>
    <w:rsid w:val="006E6A8A"/>
    <w:rsid w:val="006E75D8"/>
    <w:rsid w:val="006E7A1C"/>
    <w:rsid w:val="006F01B8"/>
    <w:rsid w:val="006F032D"/>
    <w:rsid w:val="006F0872"/>
    <w:rsid w:val="006F11A6"/>
    <w:rsid w:val="006F1B84"/>
    <w:rsid w:val="006F1D76"/>
    <w:rsid w:val="006F202E"/>
    <w:rsid w:val="006F2221"/>
    <w:rsid w:val="006F22FA"/>
    <w:rsid w:val="006F2A86"/>
    <w:rsid w:val="006F337E"/>
    <w:rsid w:val="006F350D"/>
    <w:rsid w:val="006F37A2"/>
    <w:rsid w:val="006F3AEA"/>
    <w:rsid w:val="006F3D88"/>
    <w:rsid w:val="006F3DCA"/>
    <w:rsid w:val="006F43D9"/>
    <w:rsid w:val="006F461C"/>
    <w:rsid w:val="006F52C4"/>
    <w:rsid w:val="006F5424"/>
    <w:rsid w:val="006F58D8"/>
    <w:rsid w:val="006F6353"/>
    <w:rsid w:val="006F71C0"/>
    <w:rsid w:val="006F7DEB"/>
    <w:rsid w:val="0070007B"/>
    <w:rsid w:val="00700559"/>
    <w:rsid w:val="00700871"/>
    <w:rsid w:val="007008D9"/>
    <w:rsid w:val="00700AC0"/>
    <w:rsid w:val="00700C1F"/>
    <w:rsid w:val="00701562"/>
    <w:rsid w:val="00701905"/>
    <w:rsid w:val="00701A54"/>
    <w:rsid w:val="007020E5"/>
    <w:rsid w:val="00702F43"/>
    <w:rsid w:val="00703041"/>
    <w:rsid w:val="007037B5"/>
    <w:rsid w:val="00703BC3"/>
    <w:rsid w:val="00703E7F"/>
    <w:rsid w:val="00703ED3"/>
    <w:rsid w:val="00704010"/>
    <w:rsid w:val="007040E9"/>
    <w:rsid w:val="0070454A"/>
    <w:rsid w:val="00704AA5"/>
    <w:rsid w:val="0070503C"/>
    <w:rsid w:val="007050D8"/>
    <w:rsid w:val="007053D8"/>
    <w:rsid w:val="0070559D"/>
    <w:rsid w:val="00705DCA"/>
    <w:rsid w:val="007063B3"/>
    <w:rsid w:val="00707066"/>
    <w:rsid w:val="0070719F"/>
    <w:rsid w:val="007071A5"/>
    <w:rsid w:val="0070728E"/>
    <w:rsid w:val="007073C9"/>
    <w:rsid w:val="00707414"/>
    <w:rsid w:val="00707EFC"/>
    <w:rsid w:val="00707F14"/>
    <w:rsid w:val="007100D7"/>
    <w:rsid w:val="007108DE"/>
    <w:rsid w:val="00710C1C"/>
    <w:rsid w:val="00712291"/>
    <w:rsid w:val="007124CB"/>
    <w:rsid w:val="00712BB0"/>
    <w:rsid w:val="00712C2D"/>
    <w:rsid w:val="00712C8E"/>
    <w:rsid w:val="00712D21"/>
    <w:rsid w:val="00712DFA"/>
    <w:rsid w:val="00712F22"/>
    <w:rsid w:val="0071332B"/>
    <w:rsid w:val="007133FA"/>
    <w:rsid w:val="00713479"/>
    <w:rsid w:val="00713497"/>
    <w:rsid w:val="0071385A"/>
    <w:rsid w:val="0071454B"/>
    <w:rsid w:val="00714958"/>
    <w:rsid w:val="00714D3E"/>
    <w:rsid w:val="00715A20"/>
    <w:rsid w:val="00716068"/>
    <w:rsid w:val="00716652"/>
    <w:rsid w:val="007171E1"/>
    <w:rsid w:val="00717204"/>
    <w:rsid w:val="00717337"/>
    <w:rsid w:val="00717376"/>
    <w:rsid w:val="00717B40"/>
    <w:rsid w:val="0072000A"/>
    <w:rsid w:val="00720218"/>
    <w:rsid w:val="007206CB"/>
    <w:rsid w:val="00721074"/>
    <w:rsid w:val="00721C4A"/>
    <w:rsid w:val="007224E7"/>
    <w:rsid w:val="00722852"/>
    <w:rsid w:val="00723164"/>
    <w:rsid w:val="007232B4"/>
    <w:rsid w:val="00723300"/>
    <w:rsid w:val="0072334F"/>
    <w:rsid w:val="00723537"/>
    <w:rsid w:val="00723560"/>
    <w:rsid w:val="00723796"/>
    <w:rsid w:val="00723A1F"/>
    <w:rsid w:val="0072427F"/>
    <w:rsid w:val="007244FD"/>
    <w:rsid w:val="00724A10"/>
    <w:rsid w:val="00724B24"/>
    <w:rsid w:val="00724BBC"/>
    <w:rsid w:val="00724BED"/>
    <w:rsid w:val="00725019"/>
    <w:rsid w:val="00725A97"/>
    <w:rsid w:val="00725B6C"/>
    <w:rsid w:val="00725DAB"/>
    <w:rsid w:val="00725DE2"/>
    <w:rsid w:val="00725F06"/>
    <w:rsid w:val="0072608A"/>
    <w:rsid w:val="007260E9"/>
    <w:rsid w:val="007267BD"/>
    <w:rsid w:val="00730CA9"/>
    <w:rsid w:val="00730F5D"/>
    <w:rsid w:val="007311B7"/>
    <w:rsid w:val="00731277"/>
    <w:rsid w:val="00731341"/>
    <w:rsid w:val="00731C33"/>
    <w:rsid w:val="007324F5"/>
    <w:rsid w:val="00732C5F"/>
    <w:rsid w:val="0073409A"/>
    <w:rsid w:val="0073426C"/>
    <w:rsid w:val="00734296"/>
    <w:rsid w:val="00735287"/>
    <w:rsid w:val="00735429"/>
    <w:rsid w:val="0073588D"/>
    <w:rsid w:val="007363FB"/>
    <w:rsid w:val="00737A00"/>
    <w:rsid w:val="00737AB3"/>
    <w:rsid w:val="00737EF0"/>
    <w:rsid w:val="00740DDF"/>
    <w:rsid w:val="00741441"/>
    <w:rsid w:val="007416B5"/>
    <w:rsid w:val="00741E62"/>
    <w:rsid w:val="007424C7"/>
    <w:rsid w:val="00742AA2"/>
    <w:rsid w:val="00742DDE"/>
    <w:rsid w:val="00742DE7"/>
    <w:rsid w:val="0074308E"/>
    <w:rsid w:val="00743D87"/>
    <w:rsid w:val="00743F35"/>
    <w:rsid w:val="007442B5"/>
    <w:rsid w:val="00744B03"/>
    <w:rsid w:val="00745F40"/>
    <w:rsid w:val="007462FD"/>
    <w:rsid w:val="0074672B"/>
    <w:rsid w:val="00746773"/>
    <w:rsid w:val="00746C4F"/>
    <w:rsid w:val="00746D80"/>
    <w:rsid w:val="00746E46"/>
    <w:rsid w:val="007471BD"/>
    <w:rsid w:val="00747B23"/>
    <w:rsid w:val="00747E5F"/>
    <w:rsid w:val="007505DA"/>
    <w:rsid w:val="0075064E"/>
    <w:rsid w:val="00750702"/>
    <w:rsid w:val="00750C3E"/>
    <w:rsid w:val="00751203"/>
    <w:rsid w:val="00751504"/>
    <w:rsid w:val="007515D3"/>
    <w:rsid w:val="00751640"/>
    <w:rsid w:val="00751A8F"/>
    <w:rsid w:val="00751D03"/>
    <w:rsid w:val="007521D0"/>
    <w:rsid w:val="00752497"/>
    <w:rsid w:val="007531DB"/>
    <w:rsid w:val="00753217"/>
    <w:rsid w:val="00753234"/>
    <w:rsid w:val="00753D24"/>
    <w:rsid w:val="00753E13"/>
    <w:rsid w:val="0075402F"/>
    <w:rsid w:val="00754F24"/>
    <w:rsid w:val="0075514D"/>
    <w:rsid w:val="007556DD"/>
    <w:rsid w:val="00755C66"/>
    <w:rsid w:val="007562A4"/>
    <w:rsid w:val="00756457"/>
    <w:rsid w:val="00756734"/>
    <w:rsid w:val="00756782"/>
    <w:rsid w:val="00756878"/>
    <w:rsid w:val="00757D83"/>
    <w:rsid w:val="007602B5"/>
    <w:rsid w:val="0076036A"/>
    <w:rsid w:val="0076045B"/>
    <w:rsid w:val="0076060C"/>
    <w:rsid w:val="00760758"/>
    <w:rsid w:val="00761125"/>
    <w:rsid w:val="00761A6A"/>
    <w:rsid w:val="00761AD8"/>
    <w:rsid w:val="00761D71"/>
    <w:rsid w:val="007625B5"/>
    <w:rsid w:val="00762848"/>
    <w:rsid w:val="007628D6"/>
    <w:rsid w:val="00762C8D"/>
    <w:rsid w:val="00762F06"/>
    <w:rsid w:val="00763B95"/>
    <w:rsid w:val="0076414B"/>
    <w:rsid w:val="0076425A"/>
    <w:rsid w:val="0076459C"/>
    <w:rsid w:val="0076480C"/>
    <w:rsid w:val="007649DA"/>
    <w:rsid w:val="00764CEC"/>
    <w:rsid w:val="007650F7"/>
    <w:rsid w:val="00765231"/>
    <w:rsid w:val="00765782"/>
    <w:rsid w:val="00765ACF"/>
    <w:rsid w:val="00766448"/>
    <w:rsid w:val="00766666"/>
    <w:rsid w:val="007674FE"/>
    <w:rsid w:val="0076780B"/>
    <w:rsid w:val="00770274"/>
    <w:rsid w:val="00770361"/>
    <w:rsid w:val="00770659"/>
    <w:rsid w:val="00770949"/>
    <w:rsid w:val="00771043"/>
    <w:rsid w:val="007714E8"/>
    <w:rsid w:val="00771855"/>
    <w:rsid w:val="007721B6"/>
    <w:rsid w:val="0077239D"/>
    <w:rsid w:val="0077287D"/>
    <w:rsid w:val="00773968"/>
    <w:rsid w:val="00774146"/>
    <w:rsid w:val="007742DD"/>
    <w:rsid w:val="00775072"/>
    <w:rsid w:val="007755DA"/>
    <w:rsid w:val="007759A4"/>
    <w:rsid w:val="00775B5D"/>
    <w:rsid w:val="00775B6D"/>
    <w:rsid w:val="00775D63"/>
    <w:rsid w:val="007763DB"/>
    <w:rsid w:val="007764BC"/>
    <w:rsid w:val="00776E47"/>
    <w:rsid w:val="007774DE"/>
    <w:rsid w:val="007778BB"/>
    <w:rsid w:val="007778D7"/>
    <w:rsid w:val="00777B5B"/>
    <w:rsid w:val="00777D3D"/>
    <w:rsid w:val="00780A7A"/>
    <w:rsid w:val="00780E0A"/>
    <w:rsid w:val="00781639"/>
    <w:rsid w:val="00781A57"/>
    <w:rsid w:val="00781BB7"/>
    <w:rsid w:val="00781D97"/>
    <w:rsid w:val="00781E0D"/>
    <w:rsid w:val="00781F75"/>
    <w:rsid w:val="007821E1"/>
    <w:rsid w:val="007829E3"/>
    <w:rsid w:val="00782B29"/>
    <w:rsid w:val="00783316"/>
    <w:rsid w:val="007840A1"/>
    <w:rsid w:val="00784366"/>
    <w:rsid w:val="007850E7"/>
    <w:rsid w:val="00785458"/>
    <w:rsid w:val="007866A5"/>
    <w:rsid w:val="007869B9"/>
    <w:rsid w:val="007873F9"/>
    <w:rsid w:val="00787492"/>
    <w:rsid w:val="00787DF9"/>
    <w:rsid w:val="00790900"/>
    <w:rsid w:val="00790D5A"/>
    <w:rsid w:val="0079104D"/>
    <w:rsid w:val="00791110"/>
    <w:rsid w:val="00791142"/>
    <w:rsid w:val="00791431"/>
    <w:rsid w:val="00791549"/>
    <w:rsid w:val="00792110"/>
    <w:rsid w:val="00792168"/>
    <w:rsid w:val="0079297A"/>
    <w:rsid w:val="007932D0"/>
    <w:rsid w:val="00793580"/>
    <w:rsid w:val="00793779"/>
    <w:rsid w:val="00793BD0"/>
    <w:rsid w:val="00794154"/>
    <w:rsid w:val="00794467"/>
    <w:rsid w:val="00794574"/>
    <w:rsid w:val="007945A2"/>
    <w:rsid w:val="0079467C"/>
    <w:rsid w:val="007946C2"/>
    <w:rsid w:val="00794843"/>
    <w:rsid w:val="007948A6"/>
    <w:rsid w:val="007949B8"/>
    <w:rsid w:val="00794B12"/>
    <w:rsid w:val="00794CCC"/>
    <w:rsid w:val="007952E7"/>
    <w:rsid w:val="00795F9E"/>
    <w:rsid w:val="0079648C"/>
    <w:rsid w:val="0079662B"/>
    <w:rsid w:val="00796908"/>
    <w:rsid w:val="007972CF"/>
    <w:rsid w:val="00797FA2"/>
    <w:rsid w:val="007A02B3"/>
    <w:rsid w:val="007A03ED"/>
    <w:rsid w:val="007A0510"/>
    <w:rsid w:val="007A05E1"/>
    <w:rsid w:val="007A0A97"/>
    <w:rsid w:val="007A0D78"/>
    <w:rsid w:val="007A15F3"/>
    <w:rsid w:val="007A1660"/>
    <w:rsid w:val="007A1823"/>
    <w:rsid w:val="007A1A85"/>
    <w:rsid w:val="007A1AC6"/>
    <w:rsid w:val="007A240D"/>
    <w:rsid w:val="007A2C06"/>
    <w:rsid w:val="007A2E5F"/>
    <w:rsid w:val="007A3131"/>
    <w:rsid w:val="007A31C2"/>
    <w:rsid w:val="007A430D"/>
    <w:rsid w:val="007A4418"/>
    <w:rsid w:val="007A5210"/>
    <w:rsid w:val="007A5214"/>
    <w:rsid w:val="007A5451"/>
    <w:rsid w:val="007A5475"/>
    <w:rsid w:val="007A63AB"/>
    <w:rsid w:val="007A6438"/>
    <w:rsid w:val="007A65AA"/>
    <w:rsid w:val="007A6909"/>
    <w:rsid w:val="007A698C"/>
    <w:rsid w:val="007A6C38"/>
    <w:rsid w:val="007A6C8C"/>
    <w:rsid w:val="007A7213"/>
    <w:rsid w:val="007A76A4"/>
    <w:rsid w:val="007A76F4"/>
    <w:rsid w:val="007A77FE"/>
    <w:rsid w:val="007B021E"/>
    <w:rsid w:val="007B0A0A"/>
    <w:rsid w:val="007B0C3C"/>
    <w:rsid w:val="007B0DB8"/>
    <w:rsid w:val="007B111B"/>
    <w:rsid w:val="007B172E"/>
    <w:rsid w:val="007B1F28"/>
    <w:rsid w:val="007B241B"/>
    <w:rsid w:val="007B2DF1"/>
    <w:rsid w:val="007B2EC2"/>
    <w:rsid w:val="007B3009"/>
    <w:rsid w:val="007B3152"/>
    <w:rsid w:val="007B344A"/>
    <w:rsid w:val="007B374A"/>
    <w:rsid w:val="007B3F68"/>
    <w:rsid w:val="007B43A9"/>
    <w:rsid w:val="007B45CF"/>
    <w:rsid w:val="007B46A2"/>
    <w:rsid w:val="007B46E1"/>
    <w:rsid w:val="007B4BA9"/>
    <w:rsid w:val="007B4F2F"/>
    <w:rsid w:val="007B4FE4"/>
    <w:rsid w:val="007B54DD"/>
    <w:rsid w:val="007B57D9"/>
    <w:rsid w:val="007B59E5"/>
    <w:rsid w:val="007B607E"/>
    <w:rsid w:val="007B6513"/>
    <w:rsid w:val="007B6AC8"/>
    <w:rsid w:val="007B6E0C"/>
    <w:rsid w:val="007B7DA7"/>
    <w:rsid w:val="007B7F41"/>
    <w:rsid w:val="007C08EE"/>
    <w:rsid w:val="007C08F6"/>
    <w:rsid w:val="007C146B"/>
    <w:rsid w:val="007C22FF"/>
    <w:rsid w:val="007C2B34"/>
    <w:rsid w:val="007C2B49"/>
    <w:rsid w:val="007C2DCB"/>
    <w:rsid w:val="007C2E14"/>
    <w:rsid w:val="007C31CD"/>
    <w:rsid w:val="007C32DB"/>
    <w:rsid w:val="007C3593"/>
    <w:rsid w:val="007C35C0"/>
    <w:rsid w:val="007C36CF"/>
    <w:rsid w:val="007C39DD"/>
    <w:rsid w:val="007C49B7"/>
    <w:rsid w:val="007C4B07"/>
    <w:rsid w:val="007C4DAB"/>
    <w:rsid w:val="007C56BA"/>
    <w:rsid w:val="007C67BC"/>
    <w:rsid w:val="007C69F7"/>
    <w:rsid w:val="007C71D7"/>
    <w:rsid w:val="007C761C"/>
    <w:rsid w:val="007C7E3E"/>
    <w:rsid w:val="007D0869"/>
    <w:rsid w:val="007D0ADD"/>
    <w:rsid w:val="007D0E85"/>
    <w:rsid w:val="007D1007"/>
    <w:rsid w:val="007D1BF9"/>
    <w:rsid w:val="007D1D1F"/>
    <w:rsid w:val="007D1EEB"/>
    <w:rsid w:val="007D21CF"/>
    <w:rsid w:val="007D2281"/>
    <w:rsid w:val="007D2FA7"/>
    <w:rsid w:val="007D3374"/>
    <w:rsid w:val="007D34C5"/>
    <w:rsid w:val="007D3797"/>
    <w:rsid w:val="007D37CB"/>
    <w:rsid w:val="007D3CD5"/>
    <w:rsid w:val="007D45A6"/>
    <w:rsid w:val="007D4D11"/>
    <w:rsid w:val="007D4E51"/>
    <w:rsid w:val="007D5A4B"/>
    <w:rsid w:val="007D5CCC"/>
    <w:rsid w:val="007D6291"/>
    <w:rsid w:val="007D6414"/>
    <w:rsid w:val="007D66A0"/>
    <w:rsid w:val="007D6734"/>
    <w:rsid w:val="007D675D"/>
    <w:rsid w:val="007D6931"/>
    <w:rsid w:val="007D711A"/>
    <w:rsid w:val="007D7790"/>
    <w:rsid w:val="007E022A"/>
    <w:rsid w:val="007E05C9"/>
    <w:rsid w:val="007E07E7"/>
    <w:rsid w:val="007E0BCA"/>
    <w:rsid w:val="007E1463"/>
    <w:rsid w:val="007E188D"/>
    <w:rsid w:val="007E1982"/>
    <w:rsid w:val="007E1D69"/>
    <w:rsid w:val="007E2C99"/>
    <w:rsid w:val="007E35B8"/>
    <w:rsid w:val="007E376D"/>
    <w:rsid w:val="007E37FF"/>
    <w:rsid w:val="007E3881"/>
    <w:rsid w:val="007E3F49"/>
    <w:rsid w:val="007E4027"/>
    <w:rsid w:val="007E4454"/>
    <w:rsid w:val="007E4E45"/>
    <w:rsid w:val="007E4ED3"/>
    <w:rsid w:val="007E5252"/>
    <w:rsid w:val="007E5532"/>
    <w:rsid w:val="007E5A4E"/>
    <w:rsid w:val="007E5ED3"/>
    <w:rsid w:val="007E61E2"/>
    <w:rsid w:val="007E6AB0"/>
    <w:rsid w:val="007E7318"/>
    <w:rsid w:val="007E73B1"/>
    <w:rsid w:val="007E7408"/>
    <w:rsid w:val="007E75FA"/>
    <w:rsid w:val="007E762E"/>
    <w:rsid w:val="007E7C7A"/>
    <w:rsid w:val="007F1219"/>
    <w:rsid w:val="007F18E7"/>
    <w:rsid w:val="007F1A70"/>
    <w:rsid w:val="007F1E59"/>
    <w:rsid w:val="007F2046"/>
    <w:rsid w:val="007F27E8"/>
    <w:rsid w:val="007F36A5"/>
    <w:rsid w:val="007F3837"/>
    <w:rsid w:val="007F414C"/>
    <w:rsid w:val="007F4650"/>
    <w:rsid w:val="007F480B"/>
    <w:rsid w:val="007F4D17"/>
    <w:rsid w:val="007F4E51"/>
    <w:rsid w:val="007F56B6"/>
    <w:rsid w:val="007F57DB"/>
    <w:rsid w:val="007F5A07"/>
    <w:rsid w:val="007F5CB7"/>
    <w:rsid w:val="007F5F78"/>
    <w:rsid w:val="007F61DD"/>
    <w:rsid w:val="007F6308"/>
    <w:rsid w:val="007F6F09"/>
    <w:rsid w:val="007F7618"/>
    <w:rsid w:val="007F7795"/>
    <w:rsid w:val="007F77EB"/>
    <w:rsid w:val="00800415"/>
    <w:rsid w:val="00800C20"/>
    <w:rsid w:val="008013E8"/>
    <w:rsid w:val="008018D1"/>
    <w:rsid w:val="00801A29"/>
    <w:rsid w:val="0080219E"/>
    <w:rsid w:val="00802287"/>
    <w:rsid w:val="008027A2"/>
    <w:rsid w:val="00802894"/>
    <w:rsid w:val="008032E4"/>
    <w:rsid w:val="008034B3"/>
    <w:rsid w:val="008036FF"/>
    <w:rsid w:val="008039CE"/>
    <w:rsid w:val="00803E43"/>
    <w:rsid w:val="00804496"/>
    <w:rsid w:val="0080450D"/>
    <w:rsid w:val="00805C4D"/>
    <w:rsid w:val="00805E1A"/>
    <w:rsid w:val="00805ECA"/>
    <w:rsid w:val="00805EE2"/>
    <w:rsid w:val="0080657F"/>
    <w:rsid w:val="00806753"/>
    <w:rsid w:val="00806784"/>
    <w:rsid w:val="00806805"/>
    <w:rsid w:val="00807013"/>
    <w:rsid w:val="0080718C"/>
    <w:rsid w:val="00807627"/>
    <w:rsid w:val="00807F5E"/>
    <w:rsid w:val="00810946"/>
    <w:rsid w:val="008109C3"/>
    <w:rsid w:val="00810A66"/>
    <w:rsid w:val="00810AAA"/>
    <w:rsid w:val="0081104E"/>
    <w:rsid w:val="00811262"/>
    <w:rsid w:val="00811522"/>
    <w:rsid w:val="00811678"/>
    <w:rsid w:val="00812DB0"/>
    <w:rsid w:val="008136C3"/>
    <w:rsid w:val="008136F2"/>
    <w:rsid w:val="00813B68"/>
    <w:rsid w:val="00813B8E"/>
    <w:rsid w:val="00814B49"/>
    <w:rsid w:val="008153A4"/>
    <w:rsid w:val="008158D1"/>
    <w:rsid w:val="008158D7"/>
    <w:rsid w:val="00815BE5"/>
    <w:rsid w:val="0081687D"/>
    <w:rsid w:val="0081747B"/>
    <w:rsid w:val="00817AB4"/>
    <w:rsid w:val="0082073B"/>
    <w:rsid w:val="00820C61"/>
    <w:rsid w:val="00820D20"/>
    <w:rsid w:val="00820FF4"/>
    <w:rsid w:val="00821226"/>
    <w:rsid w:val="00821A1B"/>
    <w:rsid w:val="00821FE1"/>
    <w:rsid w:val="00822067"/>
    <w:rsid w:val="0082238F"/>
    <w:rsid w:val="008227C3"/>
    <w:rsid w:val="008244CA"/>
    <w:rsid w:val="00824809"/>
    <w:rsid w:val="00824FD7"/>
    <w:rsid w:val="008252D0"/>
    <w:rsid w:val="00825F43"/>
    <w:rsid w:val="00826A25"/>
    <w:rsid w:val="00826F2E"/>
    <w:rsid w:val="00827C3A"/>
    <w:rsid w:val="00830906"/>
    <w:rsid w:val="00830917"/>
    <w:rsid w:val="008309C8"/>
    <w:rsid w:val="0083153D"/>
    <w:rsid w:val="00831A1E"/>
    <w:rsid w:val="00831D27"/>
    <w:rsid w:val="00831DED"/>
    <w:rsid w:val="00831F92"/>
    <w:rsid w:val="008323F4"/>
    <w:rsid w:val="00833279"/>
    <w:rsid w:val="008333C9"/>
    <w:rsid w:val="00833585"/>
    <w:rsid w:val="0083360D"/>
    <w:rsid w:val="00833980"/>
    <w:rsid w:val="00833BA2"/>
    <w:rsid w:val="008346DE"/>
    <w:rsid w:val="00834B5C"/>
    <w:rsid w:val="00835D5A"/>
    <w:rsid w:val="0083687A"/>
    <w:rsid w:val="008369DB"/>
    <w:rsid w:val="00836CF6"/>
    <w:rsid w:val="00836EE2"/>
    <w:rsid w:val="0083732F"/>
    <w:rsid w:val="00837D4A"/>
    <w:rsid w:val="008403DC"/>
    <w:rsid w:val="00840455"/>
    <w:rsid w:val="00840596"/>
    <w:rsid w:val="008406AE"/>
    <w:rsid w:val="00841269"/>
    <w:rsid w:val="00841356"/>
    <w:rsid w:val="0084154F"/>
    <w:rsid w:val="00842134"/>
    <w:rsid w:val="0084215E"/>
    <w:rsid w:val="008423C4"/>
    <w:rsid w:val="0084274A"/>
    <w:rsid w:val="00842B02"/>
    <w:rsid w:val="00842E75"/>
    <w:rsid w:val="0084329B"/>
    <w:rsid w:val="00843507"/>
    <w:rsid w:val="00843AD3"/>
    <w:rsid w:val="00843EFD"/>
    <w:rsid w:val="0084408F"/>
    <w:rsid w:val="008448D5"/>
    <w:rsid w:val="00844D44"/>
    <w:rsid w:val="00844E38"/>
    <w:rsid w:val="00844E3F"/>
    <w:rsid w:val="008459ED"/>
    <w:rsid w:val="00846284"/>
    <w:rsid w:val="00846A6E"/>
    <w:rsid w:val="0084753B"/>
    <w:rsid w:val="008479CD"/>
    <w:rsid w:val="00847B79"/>
    <w:rsid w:val="00850507"/>
    <w:rsid w:val="0085082E"/>
    <w:rsid w:val="00850D7B"/>
    <w:rsid w:val="00850FAE"/>
    <w:rsid w:val="00851BB0"/>
    <w:rsid w:val="00851FFE"/>
    <w:rsid w:val="0085209E"/>
    <w:rsid w:val="008522EB"/>
    <w:rsid w:val="00852386"/>
    <w:rsid w:val="00852772"/>
    <w:rsid w:val="008527C0"/>
    <w:rsid w:val="00852D28"/>
    <w:rsid w:val="00852D4A"/>
    <w:rsid w:val="00852E68"/>
    <w:rsid w:val="00852F14"/>
    <w:rsid w:val="00853126"/>
    <w:rsid w:val="0085372D"/>
    <w:rsid w:val="00853921"/>
    <w:rsid w:val="00853EF7"/>
    <w:rsid w:val="0085472E"/>
    <w:rsid w:val="008547E7"/>
    <w:rsid w:val="008549B8"/>
    <w:rsid w:val="00854E67"/>
    <w:rsid w:val="00854EA7"/>
    <w:rsid w:val="0085552A"/>
    <w:rsid w:val="008567E4"/>
    <w:rsid w:val="00856A53"/>
    <w:rsid w:val="00856BD5"/>
    <w:rsid w:val="008571D8"/>
    <w:rsid w:val="00857D90"/>
    <w:rsid w:val="00857DE4"/>
    <w:rsid w:val="008604A0"/>
    <w:rsid w:val="008605F5"/>
    <w:rsid w:val="00860D2B"/>
    <w:rsid w:val="0086130F"/>
    <w:rsid w:val="00861486"/>
    <w:rsid w:val="00861758"/>
    <w:rsid w:val="00861A94"/>
    <w:rsid w:val="00861BA1"/>
    <w:rsid w:val="00861D4F"/>
    <w:rsid w:val="00861D75"/>
    <w:rsid w:val="00862512"/>
    <w:rsid w:val="0086251B"/>
    <w:rsid w:val="008630EE"/>
    <w:rsid w:val="00863635"/>
    <w:rsid w:val="00863880"/>
    <w:rsid w:val="00863A55"/>
    <w:rsid w:val="008642A3"/>
    <w:rsid w:val="0086442D"/>
    <w:rsid w:val="00864529"/>
    <w:rsid w:val="0086498E"/>
    <w:rsid w:val="00864A5D"/>
    <w:rsid w:val="00864E7F"/>
    <w:rsid w:val="00864F1E"/>
    <w:rsid w:val="00865227"/>
    <w:rsid w:val="0086525A"/>
    <w:rsid w:val="00865872"/>
    <w:rsid w:val="00865D1B"/>
    <w:rsid w:val="0086607B"/>
    <w:rsid w:val="00866734"/>
    <w:rsid w:val="00866D12"/>
    <w:rsid w:val="00867049"/>
    <w:rsid w:val="0086714F"/>
    <w:rsid w:val="008671E6"/>
    <w:rsid w:val="00867AAC"/>
    <w:rsid w:val="00867DB6"/>
    <w:rsid w:val="008715B9"/>
    <w:rsid w:val="00871CF4"/>
    <w:rsid w:val="008724E7"/>
    <w:rsid w:val="008725FD"/>
    <w:rsid w:val="008726BE"/>
    <w:rsid w:val="00872DEB"/>
    <w:rsid w:val="00873C5A"/>
    <w:rsid w:val="00873FFA"/>
    <w:rsid w:val="00874003"/>
    <w:rsid w:val="00874082"/>
    <w:rsid w:val="008740BA"/>
    <w:rsid w:val="00874644"/>
    <w:rsid w:val="008750E2"/>
    <w:rsid w:val="008751C1"/>
    <w:rsid w:val="00876266"/>
    <w:rsid w:val="00876274"/>
    <w:rsid w:val="008766B7"/>
    <w:rsid w:val="00876867"/>
    <w:rsid w:val="00876E06"/>
    <w:rsid w:val="00876F32"/>
    <w:rsid w:val="00877094"/>
    <w:rsid w:val="008772A3"/>
    <w:rsid w:val="00877425"/>
    <w:rsid w:val="0087786A"/>
    <w:rsid w:val="00880190"/>
    <w:rsid w:val="0088075B"/>
    <w:rsid w:val="00880967"/>
    <w:rsid w:val="00880C8D"/>
    <w:rsid w:val="00880D81"/>
    <w:rsid w:val="00881EDC"/>
    <w:rsid w:val="008824E0"/>
    <w:rsid w:val="00882855"/>
    <w:rsid w:val="00882C15"/>
    <w:rsid w:val="00883016"/>
    <w:rsid w:val="00883157"/>
    <w:rsid w:val="0088325B"/>
    <w:rsid w:val="00885A56"/>
    <w:rsid w:val="00885EDC"/>
    <w:rsid w:val="00886823"/>
    <w:rsid w:val="008879A0"/>
    <w:rsid w:val="00887A07"/>
    <w:rsid w:val="00887E9E"/>
    <w:rsid w:val="008905A5"/>
    <w:rsid w:val="00890ACB"/>
    <w:rsid w:val="00890FCC"/>
    <w:rsid w:val="00891F3D"/>
    <w:rsid w:val="008923A9"/>
    <w:rsid w:val="008927F6"/>
    <w:rsid w:val="00892837"/>
    <w:rsid w:val="00892876"/>
    <w:rsid w:val="00892B2A"/>
    <w:rsid w:val="00892F4E"/>
    <w:rsid w:val="00893426"/>
    <w:rsid w:val="0089376E"/>
    <w:rsid w:val="00894333"/>
    <w:rsid w:val="00894610"/>
    <w:rsid w:val="0089490E"/>
    <w:rsid w:val="00894E39"/>
    <w:rsid w:val="00894E83"/>
    <w:rsid w:val="00895A58"/>
    <w:rsid w:val="00895F02"/>
    <w:rsid w:val="00896161"/>
    <w:rsid w:val="00896186"/>
    <w:rsid w:val="00896F54"/>
    <w:rsid w:val="008970DB"/>
    <w:rsid w:val="0089760D"/>
    <w:rsid w:val="00897AB7"/>
    <w:rsid w:val="008A02E8"/>
    <w:rsid w:val="008A0AD3"/>
    <w:rsid w:val="008A0CCD"/>
    <w:rsid w:val="008A0E98"/>
    <w:rsid w:val="008A0ECD"/>
    <w:rsid w:val="008A0FD1"/>
    <w:rsid w:val="008A1046"/>
    <w:rsid w:val="008A1B25"/>
    <w:rsid w:val="008A1C1E"/>
    <w:rsid w:val="008A2213"/>
    <w:rsid w:val="008A2450"/>
    <w:rsid w:val="008A287E"/>
    <w:rsid w:val="008A28A4"/>
    <w:rsid w:val="008A29E3"/>
    <w:rsid w:val="008A3001"/>
    <w:rsid w:val="008A3135"/>
    <w:rsid w:val="008A406F"/>
    <w:rsid w:val="008A42FC"/>
    <w:rsid w:val="008A430A"/>
    <w:rsid w:val="008A5160"/>
    <w:rsid w:val="008A5489"/>
    <w:rsid w:val="008A5C3E"/>
    <w:rsid w:val="008A5DD2"/>
    <w:rsid w:val="008A5F01"/>
    <w:rsid w:val="008A6B3D"/>
    <w:rsid w:val="008A6DA2"/>
    <w:rsid w:val="008B0162"/>
    <w:rsid w:val="008B0738"/>
    <w:rsid w:val="008B1A77"/>
    <w:rsid w:val="008B226F"/>
    <w:rsid w:val="008B24FC"/>
    <w:rsid w:val="008B30A6"/>
    <w:rsid w:val="008B3222"/>
    <w:rsid w:val="008B3492"/>
    <w:rsid w:val="008B372C"/>
    <w:rsid w:val="008B4EF2"/>
    <w:rsid w:val="008B55CD"/>
    <w:rsid w:val="008B594D"/>
    <w:rsid w:val="008B5A92"/>
    <w:rsid w:val="008B5C43"/>
    <w:rsid w:val="008B63D2"/>
    <w:rsid w:val="008B661F"/>
    <w:rsid w:val="008B6752"/>
    <w:rsid w:val="008B6961"/>
    <w:rsid w:val="008B6F04"/>
    <w:rsid w:val="008B744F"/>
    <w:rsid w:val="008B765A"/>
    <w:rsid w:val="008B7A5F"/>
    <w:rsid w:val="008B7D31"/>
    <w:rsid w:val="008C00BF"/>
    <w:rsid w:val="008C1A6E"/>
    <w:rsid w:val="008C1CA7"/>
    <w:rsid w:val="008C1E96"/>
    <w:rsid w:val="008C1FCF"/>
    <w:rsid w:val="008C2051"/>
    <w:rsid w:val="008C2B33"/>
    <w:rsid w:val="008C2D02"/>
    <w:rsid w:val="008C33F5"/>
    <w:rsid w:val="008C3C40"/>
    <w:rsid w:val="008C3CF9"/>
    <w:rsid w:val="008C439C"/>
    <w:rsid w:val="008C4418"/>
    <w:rsid w:val="008C44E6"/>
    <w:rsid w:val="008C5381"/>
    <w:rsid w:val="008C5AF8"/>
    <w:rsid w:val="008C5FFD"/>
    <w:rsid w:val="008C6531"/>
    <w:rsid w:val="008C68BF"/>
    <w:rsid w:val="008C691E"/>
    <w:rsid w:val="008C6E0F"/>
    <w:rsid w:val="008C6EAD"/>
    <w:rsid w:val="008C703C"/>
    <w:rsid w:val="008C7329"/>
    <w:rsid w:val="008D0C1E"/>
    <w:rsid w:val="008D1298"/>
    <w:rsid w:val="008D16DA"/>
    <w:rsid w:val="008D1784"/>
    <w:rsid w:val="008D17D8"/>
    <w:rsid w:val="008D18CF"/>
    <w:rsid w:val="008D1952"/>
    <w:rsid w:val="008D1BCB"/>
    <w:rsid w:val="008D1CB4"/>
    <w:rsid w:val="008D1E11"/>
    <w:rsid w:val="008D248F"/>
    <w:rsid w:val="008D25B8"/>
    <w:rsid w:val="008D2DB7"/>
    <w:rsid w:val="008D32FA"/>
    <w:rsid w:val="008D3412"/>
    <w:rsid w:val="008D3CD1"/>
    <w:rsid w:val="008D4588"/>
    <w:rsid w:val="008D4944"/>
    <w:rsid w:val="008D4CFE"/>
    <w:rsid w:val="008D531A"/>
    <w:rsid w:val="008D5734"/>
    <w:rsid w:val="008D5826"/>
    <w:rsid w:val="008D5CB6"/>
    <w:rsid w:val="008D64DA"/>
    <w:rsid w:val="008D6D4A"/>
    <w:rsid w:val="008D726E"/>
    <w:rsid w:val="008D74D9"/>
    <w:rsid w:val="008D791E"/>
    <w:rsid w:val="008D7B2E"/>
    <w:rsid w:val="008E0345"/>
    <w:rsid w:val="008E04E4"/>
    <w:rsid w:val="008E0858"/>
    <w:rsid w:val="008E0B77"/>
    <w:rsid w:val="008E0D99"/>
    <w:rsid w:val="008E182A"/>
    <w:rsid w:val="008E1978"/>
    <w:rsid w:val="008E1A64"/>
    <w:rsid w:val="008E1A7B"/>
    <w:rsid w:val="008E29BB"/>
    <w:rsid w:val="008E2E35"/>
    <w:rsid w:val="008E3F60"/>
    <w:rsid w:val="008E424A"/>
    <w:rsid w:val="008E44ED"/>
    <w:rsid w:val="008E4739"/>
    <w:rsid w:val="008E52A6"/>
    <w:rsid w:val="008E55AB"/>
    <w:rsid w:val="008E5727"/>
    <w:rsid w:val="008E5DBF"/>
    <w:rsid w:val="008E60B7"/>
    <w:rsid w:val="008E610A"/>
    <w:rsid w:val="008E6479"/>
    <w:rsid w:val="008E6521"/>
    <w:rsid w:val="008E65DC"/>
    <w:rsid w:val="008E661D"/>
    <w:rsid w:val="008E6BA2"/>
    <w:rsid w:val="008E6DD5"/>
    <w:rsid w:val="008E7770"/>
    <w:rsid w:val="008E7CF4"/>
    <w:rsid w:val="008F042E"/>
    <w:rsid w:val="008F07D1"/>
    <w:rsid w:val="008F0A62"/>
    <w:rsid w:val="008F12D1"/>
    <w:rsid w:val="008F1526"/>
    <w:rsid w:val="008F1D85"/>
    <w:rsid w:val="008F22D5"/>
    <w:rsid w:val="008F2C73"/>
    <w:rsid w:val="008F3221"/>
    <w:rsid w:val="008F3331"/>
    <w:rsid w:val="008F335C"/>
    <w:rsid w:val="008F3436"/>
    <w:rsid w:val="008F392D"/>
    <w:rsid w:val="008F3DFE"/>
    <w:rsid w:val="008F3E5E"/>
    <w:rsid w:val="008F3EC6"/>
    <w:rsid w:val="008F4598"/>
    <w:rsid w:val="008F480C"/>
    <w:rsid w:val="008F4ABE"/>
    <w:rsid w:val="008F5584"/>
    <w:rsid w:val="008F5734"/>
    <w:rsid w:val="008F5D68"/>
    <w:rsid w:val="008F6532"/>
    <w:rsid w:val="008F6E91"/>
    <w:rsid w:val="008F71A2"/>
    <w:rsid w:val="008F72EA"/>
    <w:rsid w:val="008F7523"/>
    <w:rsid w:val="008F7DBB"/>
    <w:rsid w:val="008F7F25"/>
    <w:rsid w:val="008F7F76"/>
    <w:rsid w:val="00900871"/>
    <w:rsid w:val="00900937"/>
    <w:rsid w:val="00901785"/>
    <w:rsid w:val="00901A6A"/>
    <w:rsid w:val="00901BE8"/>
    <w:rsid w:val="00901DD1"/>
    <w:rsid w:val="00901DDD"/>
    <w:rsid w:val="00901F4E"/>
    <w:rsid w:val="00902880"/>
    <w:rsid w:val="0090331C"/>
    <w:rsid w:val="009036AF"/>
    <w:rsid w:val="00903B57"/>
    <w:rsid w:val="009041CF"/>
    <w:rsid w:val="00904347"/>
    <w:rsid w:val="00904CB6"/>
    <w:rsid w:val="00904E60"/>
    <w:rsid w:val="009051BF"/>
    <w:rsid w:val="009059FB"/>
    <w:rsid w:val="00905E59"/>
    <w:rsid w:val="009069A7"/>
    <w:rsid w:val="00906E93"/>
    <w:rsid w:val="00906F1C"/>
    <w:rsid w:val="009077F5"/>
    <w:rsid w:val="00907ABF"/>
    <w:rsid w:val="00907C70"/>
    <w:rsid w:val="0091011C"/>
    <w:rsid w:val="00910671"/>
    <w:rsid w:val="009106A2"/>
    <w:rsid w:val="00910B0F"/>
    <w:rsid w:val="00910E90"/>
    <w:rsid w:val="009112F9"/>
    <w:rsid w:val="009113CE"/>
    <w:rsid w:val="00911617"/>
    <w:rsid w:val="0091188D"/>
    <w:rsid w:val="009121BA"/>
    <w:rsid w:val="00912320"/>
    <w:rsid w:val="009126AD"/>
    <w:rsid w:val="00912BBD"/>
    <w:rsid w:val="00913150"/>
    <w:rsid w:val="009132E8"/>
    <w:rsid w:val="00913F35"/>
    <w:rsid w:val="00914232"/>
    <w:rsid w:val="009144AC"/>
    <w:rsid w:val="00914665"/>
    <w:rsid w:val="00914C30"/>
    <w:rsid w:val="00914C8D"/>
    <w:rsid w:val="00915047"/>
    <w:rsid w:val="009156A1"/>
    <w:rsid w:val="0091571B"/>
    <w:rsid w:val="00915B3D"/>
    <w:rsid w:val="00916225"/>
    <w:rsid w:val="009164CB"/>
    <w:rsid w:val="0091673F"/>
    <w:rsid w:val="00916793"/>
    <w:rsid w:val="00916B3F"/>
    <w:rsid w:val="0091778D"/>
    <w:rsid w:val="00917DEF"/>
    <w:rsid w:val="009201B7"/>
    <w:rsid w:val="009201D3"/>
    <w:rsid w:val="0092065C"/>
    <w:rsid w:val="00920A1F"/>
    <w:rsid w:val="00920AB2"/>
    <w:rsid w:val="009210C2"/>
    <w:rsid w:val="0092158D"/>
    <w:rsid w:val="009222DF"/>
    <w:rsid w:val="00922CC8"/>
    <w:rsid w:val="00922D47"/>
    <w:rsid w:val="009230E8"/>
    <w:rsid w:val="009232D3"/>
    <w:rsid w:val="009239CD"/>
    <w:rsid w:val="009241C4"/>
    <w:rsid w:val="00924971"/>
    <w:rsid w:val="0092568F"/>
    <w:rsid w:val="00925DEF"/>
    <w:rsid w:val="009260D9"/>
    <w:rsid w:val="009261DC"/>
    <w:rsid w:val="009264C8"/>
    <w:rsid w:val="00926817"/>
    <w:rsid w:val="00926AAB"/>
    <w:rsid w:val="00926D10"/>
    <w:rsid w:val="00926D8E"/>
    <w:rsid w:val="00927A46"/>
    <w:rsid w:val="00927B1C"/>
    <w:rsid w:val="00930543"/>
    <w:rsid w:val="00930B45"/>
    <w:rsid w:val="009314BA"/>
    <w:rsid w:val="00931D45"/>
    <w:rsid w:val="009323DE"/>
    <w:rsid w:val="0093243D"/>
    <w:rsid w:val="0093379C"/>
    <w:rsid w:val="00933CDE"/>
    <w:rsid w:val="009344C1"/>
    <w:rsid w:val="009349A7"/>
    <w:rsid w:val="00935470"/>
    <w:rsid w:val="0093564F"/>
    <w:rsid w:val="009356D2"/>
    <w:rsid w:val="009357B3"/>
    <w:rsid w:val="009357CE"/>
    <w:rsid w:val="00935FEC"/>
    <w:rsid w:val="00936196"/>
    <w:rsid w:val="00936356"/>
    <w:rsid w:val="009363A5"/>
    <w:rsid w:val="0093643F"/>
    <w:rsid w:val="009364EC"/>
    <w:rsid w:val="0093691A"/>
    <w:rsid w:val="00936A75"/>
    <w:rsid w:val="00936F2D"/>
    <w:rsid w:val="0093727A"/>
    <w:rsid w:val="00937A48"/>
    <w:rsid w:val="00937B54"/>
    <w:rsid w:val="009404EA"/>
    <w:rsid w:val="0094068D"/>
    <w:rsid w:val="00941436"/>
    <w:rsid w:val="00941C85"/>
    <w:rsid w:val="00941D3D"/>
    <w:rsid w:val="00941F7D"/>
    <w:rsid w:val="00942098"/>
    <w:rsid w:val="009420BE"/>
    <w:rsid w:val="009427F7"/>
    <w:rsid w:val="0094296D"/>
    <w:rsid w:val="00942E90"/>
    <w:rsid w:val="00943202"/>
    <w:rsid w:val="0094376B"/>
    <w:rsid w:val="00943826"/>
    <w:rsid w:val="0094395A"/>
    <w:rsid w:val="0094413E"/>
    <w:rsid w:val="00944580"/>
    <w:rsid w:val="00945587"/>
    <w:rsid w:val="009461E5"/>
    <w:rsid w:val="00946269"/>
    <w:rsid w:val="009462F7"/>
    <w:rsid w:val="009469DF"/>
    <w:rsid w:val="009503D2"/>
    <w:rsid w:val="0095076E"/>
    <w:rsid w:val="00950B4C"/>
    <w:rsid w:val="00951125"/>
    <w:rsid w:val="00951421"/>
    <w:rsid w:val="00951F28"/>
    <w:rsid w:val="00953B1A"/>
    <w:rsid w:val="00953BEC"/>
    <w:rsid w:val="00953C49"/>
    <w:rsid w:val="0095424D"/>
    <w:rsid w:val="00954CA1"/>
    <w:rsid w:val="00954E19"/>
    <w:rsid w:val="00955BEB"/>
    <w:rsid w:val="00955F10"/>
    <w:rsid w:val="00956032"/>
    <w:rsid w:val="009562E3"/>
    <w:rsid w:val="009564D9"/>
    <w:rsid w:val="0095694F"/>
    <w:rsid w:val="00957393"/>
    <w:rsid w:val="009576DC"/>
    <w:rsid w:val="0095774C"/>
    <w:rsid w:val="0096029C"/>
    <w:rsid w:val="009602C7"/>
    <w:rsid w:val="009602DE"/>
    <w:rsid w:val="00960D56"/>
    <w:rsid w:val="00960FAD"/>
    <w:rsid w:val="0096181C"/>
    <w:rsid w:val="00961AD0"/>
    <w:rsid w:val="00962686"/>
    <w:rsid w:val="00962893"/>
    <w:rsid w:val="00962D23"/>
    <w:rsid w:val="0096329A"/>
    <w:rsid w:val="0096364B"/>
    <w:rsid w:val="00963A2B"/>
    <w:rsid w:val="00963C4D"/>
    <w:rsid w:val="00963CB9"/>
    <w:rsid w:val="0096432E"/>
    <w:rsid w:val="009644AF"/>
    <w:rsid w:val="0096506E"/>
    <w:rsid w:val="0096509C"/>
    <w:rsid w:val="00965516"/>
    <w:rsid w:val="009656E1"/>
    <w:rsid w:val="009658BB"/>
    <w:rsid w:val="00965BDD"/>
    <w:rsid w:val="00965E69"/>
    <w:rsid w:val="009671F5"/>
    <w:rsid w:val="009674C9"/>
    <w:rsid w:val="009675C0"/>
    <w:rsid w:val="00967D33"/>
    <w:rsid w:val="00967DDF"/>
    <w:rsid w:val="0097052B"/>
    <w:rsid w:val="00970F63"/>
    <w:rsid w:val="00971F63"/>
    <w:rsid w:val="009722E9"/>
    <w:rsid w:val="009723F8"/>
    <w:rsid w:val="00972723"/>
    <w:rsid w:val="009727FA"/>
    <w:rsid w:val="00972B9A"/>
    <w:rsid w:val="00972CD7"/>
    <w:rsid w:val="00972E0A"/>
    <w:rsid w:val="00973654"/>
    <w:rsid w:val="00973EDF"/>
    <w:rsid w:val="009744E5"/>
    <w:rsid w:val="00974BA2"/>
    <w:rsid w:val="009755F8"/>
    <w:rsid w:val="00975619"/>
    <w:rsid w:val="00975979"/>
    <w:rsid w:val="00975D9C"/>
    <w:rsid w:val="00975FC2"/>
    <w:rsid w:val="00976D50"/>
    <w:rsid w:val="00977114"/>
    <w:rsid w:val="00977164"/>
    <w:rsid w:val="00977343"/>
    <w:rsid w:val="00977595"/>
    <w:rsid w:val="00977B5A"/>
    <w:rsid w:val="00980181"/>
    <w:rsid w:val="00980C18"/>
    <w:rsid w:val="00980E74"/>
    <w:rsid w:val="00981069"/>
    <w:rsid w:val="0098108E"/>
    <w:rsid w:val="00981E8A"/>
    <w:rsid w:val="00982381"/>
    <w:rsid w:val="00982436"/>
    <w:rsid w:val="0098316F"/>
    <w:rsid w:val="009834A6"/>
    <w:rsid w:val="00983680"/>
    <w:rsid w:val="00983948"/>
    <w:rsid w:val="00983973"/>
    <w:rsid w:val="00983D00"/>
    <w:rsid w:val="00983E05"/>
    <w:rsid w:val="00984165"/>
    <w:rsid w:val="00984627"/>
    <w:rsid w:val="009846F9"/>
    <w:rsid w:val="00984BEB"/>
    <w:rsid w:val="0098567A"/>
    <w:rsid w:val="009857F5"/>
    <w:rsid w:val="00985C2B"/>
    <w:rsid w:val="00985D0B"/>
    <w:rsid w:val="00986703"/>
    <w:rsid w:val="00986F6F"/>
    <w:rsid w:val="00987F19"/>
    <w:rsid w:val="00990680"/>
    <w:rsid w:val="00990D37"/>
    <w:rsid w:val="0099120C"/>
    <w:rsid w:val="00991372"/>
    <w:rsid w:val="0099150C"/>
    <w:rsid w:val="0099152D"/>
    <w:rsid w:val="00991674"/>
    <w:rsid w:val="00991B55"/>
    <w:rsid w:val="009922A5"/>
    <w:rsid w:val="009925A9"/>
    <w:rsid w:val="00992C4F"/>
    <w:rsid w:val="00993114"/>
    <w:rsid w:val="009938D2"/>
    <w:rsid w:val="00994475"/>
    <w:rsid w:val="009953DF"/>
    <w:rsid w:val="00995B83"/>
    <w:rsid w:val="00995FA2"/>
    <w:rsid w:val="009964AF"/>
    <w:rsid w:val="009968EE"/>
    <w:rsid w:val="00997671"/>
    <w:rsid w:val="00997A4E"/>
    <w:rsid w:val="009A029E"/>
    <w:rsid w:val="009A0769"/>
    <w:rsid w:val="009A0927"/>
    <w:rsid w:val="009A0A2C"/>
    <w:rsid w:val="009A0D5D"/>
    <w:rsid w:val="009A109C"/>
    <w:rsid w:val="009A173F"/>
    <w:rsid w:val="009A1806"/>
    <w:rsid w:val="009A182E"/>
    <w:rsid w:val="009A1C1C"/>
    <w:rsid w:val="009A1D8C"/>
    <w:rsid w:val="009A20FE"/>
    <w:rsid w:val="009A2329"/>
    <w:rsid w:val="009A2743"/>
    <w:rsid w:val="009A2813"/>
    <w:rsid w:val="009A2A07"/>
    <w:rsid w:val="009A2F3C"/>
    <w:rsid w:val="009A34E0"/>
    <w:rsid w:val="009A355F"/>
    <w:rsid w:val="009A35A7"/>
    <w:rsid w:val="009A360A"/>
    <w:rsid w:val="009A36C7"/>
    <w:rsid w:val="009A36D3"/>
    <w:rsid w:val="009A4513"/>
    <w:rsid w:val="009A519F"/>
    <w:rsid w:val="009A54CA"/>
    <w:rsid w:val="009A560D"/>
    <w:rsid w:val="009A5FFC"/>
    <w:rsid w:val="009A6308"/>
    <w:rsid w:val="009A6503"/>
    <w:rsid w:val="009A6575"/>
    <w:rsid w:val="009A6838"/>
    <w:rsid w:val="009A6853"/>
    <w:rsid w:val="009A6A30"/>
    <w:rsid w:val="009A6C68"/>
    <w:rsid w:val="009A7209"/>
    <w:rsid w:val="009A7278"/>
    <w:rsid w:val="009A75C2"/>
    <w:rsid w:val="009A76C1"/>
    <w:rsid w:val="009A7CB7"/>
    <w:rsid w:val="009B0373"/>
    <w:rsid w:val="009B059C"/>
    <w:rsid w:val="009B0BFE"/>
    <w:rsid w:val="009B0C56"/>
    <w:rsid w:val="009B10A8"/>
    <w:rsid w:val="009B172A"/>
    <w:rsid w:val="009B1F83"/>
    <w:rsid w:val="009B25F4"/>
    <w:rsid w:val="009B26F0"/>
    <w:rsid w:val="009B2716"/>
    <w:rsid w:val="009B28D3"/>
    <w:rsid w:val="009B34A2"/>
    <w:rsid w:val="009B38E6"/>
    <w:rsid w:val="009B3BE6"/>
    <w:rsid w:val="009B3F4B"/>
    <w:rsid w:val="009B4BFA"/>
    <w:rsid w:val="009B4CF0"/>
    <w:rsid w:val="009B50CE"/>
    <w:rsid w:val="009B54DD"/>
    <w:rsid w:val="009B5B98"/>
    <w:rsid w:val="009B5F61"/>
    <w:rsid w:val="009B63D6"/>
    <w:rsid w:val="009B69B6"/>
    <w:rsid w:val="009B6A57"/>
    <w:rsid w:val="009B6BFA"/>
    <w:rsid w:val="009B6C15"/>
    <w:rsid w:val="009B6EAA"/>
    <w:rsid w:val="009B7749"/>
    <w:rsid w:val="009B77D0"/>
    <w:rsid w:val="009B7B78"/>
    <w:rsid w:val="009B7FC8"/>
    <w:rsid w:val="009C0098"/>
    <w:rsid w:val="009C05B5"/>
    <w:rsid w:val="009C078C"/>
    <w:rsid w:val="009C08EE"/>
    <w:rsid w:val="009C0C42"/>
    <w:rsid w:val="009C0CD3"/>
    <w:rsid w:val="009C10C3"/>
    <w:rsid w:val="009C1930"/>
    <w:rsid w:val="009C28A3"/>
    <w:rsid w:val="009C3314"/>
    <w:rsid w:val="009C3873"/>
    <w:rsid w:val="009C483A"/>
    <w:rsid w:val="009C4DE2"/>
    <w:rsid w:val="009C5209"/>
    <w:rsid w:val="009C56DF"/>
    <w:rsid w:val="009C5ACC"/>
    <w:rsid w:val="009C6E03"/>
    <w:rsid w:val="009C7983"/>
    <w:rsid w:val="009C7B58"/>
    <w:rsid w:val="009D026F"/>
    <w:rsid w:val="009D047F"/>
    <w:rsid w:val="009D0C43"/>
    <w:rsid w:val="009D0F8D"/>
    <w:rsid w:val="009D11DD"/>
    <w:rsid w:val="009D29B8"/>
    <w:rsid w:val="009D2BD9"/>
    <w:rsid w:val="009D3025"/>
    <w:rsid w:val="009D3103"/>
    <w:rsid w:val="009D32A2"/>
    <w:rsid w:val="009D344E"/>
    <w:rsid w:val="009D345E"/>
    <w:rsid w:val="009D38BF"/>
    <w:rsid w:val="009D3D40"/>
    <w:rsid w:val="009D4949"/>
    <w:rsid w:val="009D4C3A"/>
    <w:rsid w:val="009D4CA3"/>
    <w:rsid w:val="009D4CCA"/>
    <w:rsid w:val="009D534E"/>
    <w:rsid w:val="009D5F30"/>
    <w:rsid w:val="009D6878"/>
    <w:rsid w:val="009D6EF6"/>
    <w:rsid w:val="009D732F"/>
    <w:rsid w:val="009D794B"/>
    <w:rsid w:val="009D7C57"/>
    <w:rsid w:val="009E00CC"/>
    <w:rsid w:val="009E0414"/>
    <w:rsid w:val="009E0463"/>
    <w:rsid w:val="009E05C9"/>
    <w:rsid w:val="009E1B11"/>
    <w:rsid w:val="009E2036"/>
    <w:rsid w:val="009E2117"/>
    <w:rsid w:val="009E260B"/>
    <w:rsid w:val="009E2733"/>
    <w:rsid w:val="009E2D29"/>
    <w:rsid w:val="009E2D30"/>
    <w:rsid w:val="009E3304"/>
    <w:rsid w:val="009E3797"/>
    <w:rsid w:val="009E3A9A"/>
    <w:rsid w:val="009E3F2E"/>
    <w:rsid w:val="009E4750"/>
    <w:rsid w:val="009E4961"/>
    <w:rsid w:val="009E4EF6"/>
    <w:rsid w:val="009E5128"/>
    <w:rsid w:val="009E5531"/>
    <w:rsid w:val="009E6020"/>
    <w:rsid w:val="009E6362"/>
    <w:rsid w:val="009E6889"/>
    <w:rsid w:val="009E6D8E"/>
    <w:rsid w:val="009E6DB2"/>
    <w:rsid w:val="009E7614"/>
    <w:rsid w:val="009E7D08"/>
    <w:rsid w:val="009F0CF5"/>
    <w:rsid w:val="009F0F99"/>
    <w:rsid w:val="009F1813"/>
    <w:rsid w:val="009F1B68"/>
    <w:rsid w:val="009F1D26"/>
    <w:rsid w:val="009F2A4E"/>
    <w:rsid w:val="009F311B"/>
    <w:rsid w:val="009F32F1"/>
    <w:rsid w:val="009F394D"/>
    <w:rsid w:val="009F3A2B"/>
    <w:rsid w:val="009F40E4"/>
    <w:rsid w:val="009F47D5"/>
    <w:rsid w:val="009F5EC2"/>
    <w:rsid w:val="009F6410"/>
    <w:rsid w:val="009F6532"/>
    <w:rsid w:val="009F6D66"/>
    <w:rsid w:val="009F6DC2"/>
    <w:rsid w:val="009F6EB4"/>
    <w:rsid w:val="009F7472"/>
    <w:rsid w:val="009F799E"/>
    <w:rsid w:val="009F7AE1"/>
    <w:rsid w:val="009F7BE2"/>
    <w:rsid w:val="009F7D1E"/>
    <w:rsid w:val="009F7DB9"/>
    <w:rsid w:val="009F7E41"/>
    <w:rsid w:val="00A00DDB"/>
    <w:rsid w:val="00A0158C"/>
    <w:rsid w:val="00A0171E"/>
    <w:rsid w:val="00A017C3"/>
    <w:rsid w:val="00A019A3"/>
    <w:rsid w:val="00A02B56"/>
    <w:rsid w:val="00A02EC6"/>
    <w:rsid w:val="00A031C4"/>
    <w:rsid w:val="00A040BF"/>
    <w:rsid w:val="00A047A0"/>
    <w:rsid w:val="00A04C16"/>
    <w:rsid w:val="00A0504C"/>
    <w:rsid w:val="00A0526B"/>
    <w:rsid w:val="00A0542C"/>
    <w:rsid w:val="00A0547B"/>
    <w:rsid w:val="00A05F84"/>
    <w:rsid w:val="00A05FA7"/>
    <w:rsid w:val="00A05FFA"/>
    <w:rsid w:val="00A06061"/>
    <w:rsid w:val="00A065B8"/>
    <w:rsid w:val="00A06BAD"/>
    <w:rsid w:val="00A07065"/>
    <w:rsid w:val="00A07259"/>
    <w:rsid w:val="00A075BD"/>
    <w:rsid w:val="00A075EE"/>
    <w:rsid w:val="00A1075E"/>
    <w:rsid w:val="00A109BA"/>
    <w:rsid w:val="00A1136D"/>
    <w:rsid w:val="00A11ADB"/>
    <w:rsid w:val="00A11C7F"/>
    <w:rsid w:val="00A1281B"/>
    <w:rsid w:val="00A1358F"/>
    <w:rsid w:val="00A143A4"/>
    <w:rsid w:val="00A145F3"/>
    <w:rsid w:val="00A14690"/>
    <w:rsid w:val="00A149B9"/>
    <w:rsid w:val="00A149BB"/>
    <w:rsid w:val="00A154B4"/>
    <w:rsid w:val="00A15D47"/>
    <w:rsid w:val="00A15FEB"/>
    <w:rsid w:val="00A163BB"/>
    <w:rsid w:val="00A166CA"/>
    <w:rsid w:val="00A16B3B"/>
    <w:rsid w:val="00A1706B"/>
    <w:rsid w:val="00A17108"/>
    <w:rsid w:val="00A175D0"/>
    <w:rsid w:val="00A17D47"/>
    <w:rsid w:val="00A2082E"/>
    <w:rsid w:val="00A2092E"/>
    <w:rsid w:val="00A20D12"/>
    <w:rsid w:val="00A20DC4"/>
    <w:rsid w:val="00A20E2C"/>
    <w:rsid w:val="00A210A5"/>
    <w:rsid w:val="00A21249"/>
    <w:rsid w:val="00A212AF"/>
    <w:rsid w:val="00A21472"/>
    <w:rsid w:val="00A21C4A"/>
    <w:rsid w:val="00A21E9A"/>
    <w:rsid w:val="00A22C0E"/>
    <w:rsid w:val="00A230C9"/>
    <w:rsid w:val="00A2354B"/>
    <w:rsid w:val="00A237FC"/>
    <w:rsid w:val="00A239D6"/>
    <w:rsid w:val="00A242F2"/>
    <w:rsid w:val="00A24348"/>
    <w:rsid w:val="00A24A67"/>
    <w:rsid w:val="00A25267"/>
    <w:rsid w:val="00A261D3"/>
    <w:rsid w:val="00A26562"/>
    <w:rsid w:val="00A2670E"/>
    <w:rsid w:val="00A26852"/>
    <w:rsid w:val="00A27C32"/>
    <w:rsid w:val="00A27CB8"/>
    <w:rsid w:val="00A27CD0"/>
    <w:rsid w:val="00A302F8"/>
    <w:rsid w:val="00A30D91"/>
    <w:rsid w:val="00A30E0A"/>
    <w:rsid w:val="00A311AD"/>
    <w:rsid w:val="00A31234"/>
    <w:rsid w:val="00A315E7"/>
    <w:rsid w:val="00A319B6"/>
    <w:rsid w:val="00A31A0B"/>
    <w:rsid w:val="00A31F2B"/>
    <w:rsid w:val="00A325A2"/>
    <w:rsid w:val="00A32CD3"/>
    <w:rsid w:val="00A32F7F"/>
    <w:rsid w:val="00A32FB2"/>
    <w:rsid w:val="00A33136"/>
    <w:rsid w:val="00A336B4"/>
    <w:rsid w:val="00A33AA1"/>
    <w:rsid w:val="00A33B36"/>
    <w:rsid w:val="00A33D86"/>
    <w:rsid w:val="00A3412B"/>
    <w:rsid w:val="00A341FB"/>
    <w:rsid w:val="00A341FC"/>
    <w:rsid w:val="00A35342"/>
    <w:rsid w:val="00A3538F"/>
    <w:rsid w:val="00A357E0"/>
    <w:rsid w:val="00A35BBB"/>
    <w:rsid w:val="00A36739"/>
    <w:rsid w:val="00A36FD1"/>
    <w:rsid w:val="00A36FDA"/>
    <w:rsid w:val="00A376A3"/>
    <w:rsid w:val="00A37884"/>
    <w:rsid w:val="00A378F8"/>
    <w:rsid w:val="00A3792F"/>
    <w:rsid w:val="00A40624"/>
    <w:rsid w:val="00A406D5"/>
    <w:rsid w:val="00A40C87"/>
    <w:rsid w:val="00A41E9D"/>
    <w:rsid w:val="00A42096"/>
    <w:rsid w:val="00A42590"/>
    <w:rsid w:val="00A425A2"/>
    <w:rsid w:val="00A42BEF"/>
    <w:rsid w:val="00A42C83"/>
    <w:rsid w:val="00A42E6F"/>
    <w:rsid w:val="00A433A1"/>
    <w:rsid w:val="00A44BCE"/>
    <w:rsid w:val="00A44E0C"/>
    <w:rsid w:val="00A44E73"/>
    <w:rsid w:val="00A44FFD"/>
    <w:rsid w:val="00A45B71"/>
    <w:rsid w:val="00A45E66"/>
    <w:rsid w:val="00A46069"/>
    <w:rsid w:val="00A465E8"/>
    <w:rsid w:val="00A4684B"/>
    <w:rsid w:val="00A47209"/>
    <w:rsid w:val="00A50264"/>
    <w:rsid w:val="00A511AF"/>
    <w:rsid w:val="00A5191F"/>
    <w:rsid w:val="00A520E4"/>
    <w:rsid w:val="00A52D7E"/>
    <w:rsid w:val="00A532C2"/>
    <w:rsid w:val="00A532D2"/>
    <w:rsid w:val="00A53425"/>
    <w:rsid w:val="00A53489"/>
    <w:rsid w:val="00A53995"/>
    <w:rsid w:val="00A5413D"/>
    <w:rsid w:val="00A541D4"/>
    <w:rsid w:val="00A544A1"/>
    <w:rsid w:val="00A547E3"/>
    <w:rsid w:val="00A54A49"/>
    <w:rsid w:val="00A5501C"/>
    <w:rsid w:val="00A5533D"/>
    <w:rsid w:val="00A55969"/>
    <w:rsid w:val="00A56061"/>
    <w:rsid w:val="00A56444"/>
    <w:rsid w:val="00A56D3F"/>
    <w:rsid w:val="00A57A5F"/>
    <w:rsid w:val="00A57BD0"/>
    <w:rsid w:val="00A61562"/>
    <w:rsid w:val="00A61B43"/>
    <w:rsid w:val="00A61DA7"/>
    <w:rsid w:val="00A61F85"/>
    <w:rsid w:val="00A61FB8"/>
    <w:rsid w:val="00A6230D"/>
    <w:rsid w:val="00A62371"/>
    <w:rsid w:val="00A62987"/>
    <w:rsid w:val="00A62EE5"/>
    <w:rsid w:val="00A63105"/>
    <w:rsid w:val="00A63B7F"/>
    <w:rsid w:val="00A63B8F"/>
    <w:rsid w:val="00A63DC4"/>
    <w:rsid w:val="00A64A21"/>
    <w:rsid w:val="00A65079"/>
    <w:rsid w:val="00A654C5"/>
    <w:rsid w:val="00A6578F"/>
    <w:rsid w:val="00A657C4"/>
    <w:rsid w:val="00A65E51"/>
    <w:rsid w:val="00A65E65"/>
    <w:rsid w:val="00A661B6"/>
    <w:rsid w:val="00A6621D"/>
    <w:rsid w:val="00A66584"/>
    <w:rsid w:val="00A6677D"/>
    <w:rsid w:val="00A669D5"/>
    <w:rsid w:val="00A675C2"/>
    <w:rsid w:val="00A67AF6"/>
    <w:rsid w:val="00A67C13"/>
    <w:rsid w:val="00A70889"/>
    <w:rsid w:val="00A70BD6"/>
    <w:rsid w:val="00A712C1"/>
    <w:rsid w:val="00A71AAA"/>
    <w:rsid w:val="00A71ADA"/>
    <w:rsid w:val="00A71C0F"/>
    <w:rsid w:val="00A7261F"/>
    <w:rsid w:val="00A72733"/>
    <w:rsid w:val="00A72789"/>
    <w:rsid w:val="00A7288A"/>
    <w:rsid w:val="00A728E9"/>
    <w:rsid w:val="00A72A3F"/>
    <w:rsid w:val="00A72ABC"/>
    <w:rsid w:val="00A72C58"/>
    <w:rsid w:val="00A72D88"/>
    <w:rsid w:val="00A7321D"/>
    <w:rsid w:val="00A73AE9"/>
    <w:rsid w:val="00A73D4D"/>
    <w:rsid w:val="00A749F1"/>
    <w:rsid w:val="00A74D7F"/>
    <w:rsid w:val="00A74EC5"/>
    <w:rsid w:val="00A755EC"/>
    <w:rsid w:val="00A75ADE"/>
    <w:rsid w:val="00A75B53"/>
    <w:rsid w:val="00A75DB2"/>
    <w:rsid w:val="00A7637E"/>
    <w:rsid w:val="00A76E7F"/>
    <w:rsid w:val="00A76EEB"/>
    <w:rsid w:val="00A7704F"/>
    <w:rsid w:val="00A77303"/>
    <w:rsid w:val="00A774D6"/>
    <w:rsid w:val="00A77EB4"/>
    <w:rsid w:val="00A77F26"/>
    <w:rsid w:val="00A80171"/>
    <w:rsid w:val="00A8081C"/>
    <w:rsid w:val="00A80D4D"/>
    <w:rsid w:val="00A80FDB"/>
    <w:rsid w:val="00A810FB"/>
    <w:rsid w:val="00A813E6"/>
    <w:rsid w:val="00A814BF"/>
    <w:rsid w:val="00A816B7"/>
    <w:rsid w:val="00A81C6C"/>
    <w:rsid w:val="00A81E9D"/>
    <w:rsid w:val="00A81F51"/>
    <w:rsid w:val="00A82BA9"/>
    <w:rsid w:val="00A83E62"/>
    <w:rsid w:val="00A83FFF"/>
    <w:rsid w:val="00A8483B"/>
    <w:rsid w:val="00A84F10"/>
    <w:rsid w:val="00A857D8"/>
    <w:rsid w:val="00A8584A"/>
    <w:rsid w:val="00A85CCD"/>
    <w:rsid w:val="00A85DF7"/>
    <w:rsid w:val="00A861D9"/>
    <w:rsid w:val="00A86276"/>
    <w:rsid w:val="00A8708B"/>
    <w:rsid w:val="00A878DB"/>
    <w:rsid w:val="00A87CEE"/>
    <w:rsid w:val="00A87EF8"/>
    <w:rsid w:val="00A90977"/>
    <w:rsid w:val="00A90EC3"/>
    <w:rsid w:val="00A90F77"/>
    <w:rsid w:val="00A91944"/>
    <w:rsid w:val="00A9197D"/>
    <w:rsid w:val="00A91B15"/>
    <w:rsid w:val="00A91BFD"/>
    <w:rsid w:val="00A92D33"/>
    <w:rsid w:val="00A92D70"/>
    <w:rsid w:val="00A933DE"/>
    <w:rsid w:val="00A93D95"/>
    <w:rsid w:val="00A951A3"/>
    <w:rsid w:val="00A95629"/>
    <w:rsid w:val="00A9579F"/>
    <w:rsid w:val="00A957E0"/>
    <w:rsid w:val="00A95C1F"/>
    <w:rsid w:val="00A966C1"/>
    <w:rsid w:val="00A96761"/>
    <w:rsid w:val="00A96EA4"/>
    <w:rsid w:val="00A9795D"/>
    <w:rsid w:val="00A97AEC"/>
    <w:rsid w:val="00A97DF2"/>
    <w:rsid w:val="00AA0ACD"/>
    <w:rsid w:val="00AA0F46"/>
    <w:rsid w:val="00AA11E7"/>
    <w:rsid w:val="00AA14D7"/>
    <w:rsid w:val="00AA17F5"/>
    <w:rsid w:val="00AA1A0E"/>
    <w:rsid w:val="00AA1B49"/>
    <w:rsid w:val="00AA1C43"/>
    <w:rsid w:val="00AA1FA9"/>
    <w:rsid w:val="00AA2197"/>
    <w:rsid w:val="00AA2626"/>
    <w:rsid w:val="00AA29BA"/>
    <w:rsid w:val="00AA29E3"/>
    <w:rsid w:val="00AA3FAA"/>
    <w:rsid w:val="00AA4201"/>
    <w:rsid w:val="00AA42AD"/>
    <w:rsid w:val="00AA4B42"/>
    <w:rsid w:val="00AA4F5F"/>
    <w:rsid w:val="00AA537F"/>
    <w:rsid w:val="00AA54B6"/>
    <w:rsid w:val="00AA5864"/>
    <w:rsid w:val="00AA58DA"/>
    <w:rsid w:val="00AA6055"/>
    <w:rsid w:val="00AA6063"/>
    <w:rsid w:val="00AA6AE6"/>
    <w:rsid w:val="00AA78BC"/>
    <w:rsid w:val="00AA7C6E"/>
    <w:rsid w:val="00AB0020"/>
    <w:rsid w:val="00AB002D"/>
    <w:rsid w:val="00AB06E2"/>
    <w:rsid w:val="00AB0852"/>
    <w:rsid w:val="00AB15F0"/>
    <w:rsid w:val="00AB15F4"/>
    <w:rsid w:val="00AB1AAD"/>
    <w:rsid w:val="00AB1C62"/>
    <w:rsid w:val="00AB1D02"/>
    <w:rsid w:val="00AB298B"/>
    <w:rsid w:val="00AB2BA6"/>
    <w:rsid w:val="00AB2DA2"/>
    <w:rsid w:val="00AB323E"/>
    <w:rsid w:val="00AB3C87"/>
    <w:rsid w:val="00AB3F68"/>
    <w:rsid w:val="00AB3F69"/>
    <w:rsid w:val="00AB4324"/>
    <w:rsid w:val="00AB44CE"/>
    <w:rsid w:val="00AB478B"/>
    <w:rsid w:val="00AB4AFB"/>
    <w:rsid w:val="00AB4D48"/>
    <w:rsid w:val="00AB54D3"/>
    <w:rsid w:val="00AB5FD7"/>
    <w:rsid w:val="00AB61B1"/>
    <w:rsid w:val="00AB6514"/>
    <w:rsid w:val="00AB6F75"/>
    <w:rsid w:val="00AB764C"/>
    <w:rsid w:val="00AB76D3"/>
    <w:rsid w:val="00AB7F43"/>
    <w:rsid w:val="00AC00A1"/>
    <w:rsid w:val="00AC0653"/>
    <w:rsid w:val="00AC0925"/>
    <w:rsid w:val="00AC12B3"/>
    <w:rsid w:val="00AC27FE"/>
    <w:rsid w:val="00AC2D46"/>
    <w:rsid w:val="00AC2EEF"/>
    <w:rsid w:val="00AC322D"/>
    <w:rsid w:val="00AC35AF"/>
    <w:rsid w:val="00AC3703"/>
    <w:rsid w:val="00AC37A6"/>
    <w:rsid w:val="00AC37E4"/>
    <w:rsid w:val="00AC39AF"/>
    <w:rsid w:val="00AC412A"/>
    <w:rsid w:val="00AC5466"/>
    <w:rsid w:val="00AC567E"/>
    <w:rsid w:val="00AC56D0"/>
    <w:rsid w:val="00AC61A3"/>
    <w:rsid w:val="00AC6737"/>
    <w:rsid w:val="00AC7222"/>
    <w:rsid w:val="00AC75CA"/>
    <w:rsid w:val="00AD01EE"/>
    <w:rsid w:val="00AD0506"/>
    <w:rsid w:val="00AD0524"/>
    <w:rsid w:val="00AD0BEA"/>
    <w:rsid w:val="00AD0E80"/>
    <w:rsid w:val="00AD1085"/>
    <w:rsid w:val="00AD1A44"/>
    <w:rsid w:val="00AD1BE3"/>
    <w:rsid w:val="00AD1C69"/>
    <w:rsid w:val="00AD241B"/>
    <w:rsid w:val="00AD26C9"/>
    <w:rsid w:val="00AD27A9"/>
    <w:rsid w:val="00AD2EDB"/>
    <w:rsid w:val="00AD3478"/>
    <w:rsid w:val="00AD3679"/>
    <w:rsid w:val="00AD3A88"/>
    <w:rsid w:val="00AD3BB0"/>
    <w:rsid w:val="00AD3DC6"/>
    <w:rsid w:val="00AD41A4"/>
    <w:rsid w:val="00AD41E9"/>
    <w:rsid w:val="00AD4266"/>
    <w:rsid w:val="00AD4942"/>
    <w:rsid w:val="00AD4A9E"/>
    <w:rsid w:val="00AD4B4A"/>
    <w:rsid w:val="00AD5725"/>
    <w:rsid w:val="00AD5D99"/>
    <w:rsid w:val="00AD687F"/>
    <w:rsid w:val="00AD774D"/>
    <w:rsid w:val="00AD7855"/>
    <w:rsid w:val="00AD7A64"/>
    <w:rsid w:val="00AD7DD4"/>
    <w:rsid w:val="00AE01B7"/>
    <w:rsid w:val="00AE06E2"/>
    <w:rsid w:val="00AE076E"/>
    <w:rsid w:val="00AE08EB"/>
    <w:rsid w:val="00AE0DED"/>
    <w:rsid w:val="00AE1673"/>
    <w:rsid w:val="00AE2164"/>
    <w:rsid w:val="00AE227E"/>
    <w:rsid w:val="00AE25FB"/>
    <w:rsid w:val="00AE2FA8"/>
    <w:rsid w:val="00AE30FE"/>
    <w:rsid w:val="00AE39EE"/>
    <w:rsid w:val="00AE3C63"/>
    <w:rsid w:val="00AE441C"/>
    <w:rsid w:val="00AE4A2C"/>
    <w:rsid w:val="00AE4D8D"/>
    <w:rsid w:val="00AE612E"/>
    <w:rsid w:val="00AE61F1"/>
    <w:rsid w:val="00AE62C0"/>
    <w:rsid w:val="00AE65ED"/>
    <w:rsid w:val="00AE682D"/>
    <w:rsid w:val="00AE6B50"/>
    <w:rsid w:val="00AE6F43"/>
    <w:rsid w:val="00AE70E1"/>
    <w:rsid w:val="00AE7158"/>
    <w:rsid w:val="00AE7C62"/>
    <w:rsid w:val="00AF03E3"/>
    <w:rsid w:val="00AF0771"/>
    <w:rsid w:val="00AF1048"/>
    <w:rsid w:val="00AF10EA"/>
    <w:rsid w:val="00AF1685"/>
    <w:rsid w:val="00AF16AC"/>
    <w:rsid w:val="00AF1AFA"/>
    <w:rsid w:val="00AF359C"/>
    <w:rsid w:val="00AF36A1"/>
    <w:rsid w:val="00AF3792"/>
    <w:rsid w:val="00AF3ABF"/>
    <w:rsid w:val="00AF3C53"/>
    <w:rsid w:val="00AF408A"/>
    <w:rsid w:val="00AF4CB2"/>
    <w:rsid w:val="00AF54ED"/>
    <w:rsid w:val="00AF6083"/>
    <w:rsid w:val="00AF62DB"/>
    <w:rsid w:val="00AF634F"/>
    <w:rsid w:val="00AF6986"/>
    <w:rsid w:val="00AF6CD6"/>
    <w:rsid w:val="00AF713F"/>
    <w:rsid w:val="00AF75DC"/>
    <w:rsid w:val="00AF7CC3"/>
    <w:rsid w:val="00AF7D2F"/>
    <w:rsid w:val="00B00082"/>
    <w:rsid w:val="00B0092A"/>
    <w:rsid w:val="00B00C2B"/>
    <w:rsid w:val="00B00C36"/>
    <w:rsid w:val="00B00D82"/>
    <w:rsid w:val="00B00DB5"/>
    <w:rsid w:val="00B01123"/>
    <w:rsid w:val="00B0128D"/>
    <w:rsid w:val="00B013BC"/>
    <w:rsid w:val="00B01E6D"/>
    <w:rsid w:val="00B02294"/>
    <w:rsid w:val="00B02723"/>
    <w:rsid w:val="00B02926"/>
    <w:rsid w:val="00B02C23"/>
    <w:rsid w:val="00B02C5E"/>
    <w:rsid w:val="00B03180"/>
    <w:rsid w:val="00B031AA"/>
    <w:rsid w:val="00B037F2"/>
    <w:rsid w:val="00B038D6"/>
    <w:rsid w:val="00B03D62"/>
    <w:rsid w:val="00B03DD2"/>
    <w:rsid w:val="00B03DE2"/>
    <w:rsid w:val="00B04FA9"/>
    <w:rsid w:val="00B06B08"/>
    <w:rsid w:val="00B06C7F"/>
    <w:rsid w:val="00B071FB"/>
    <w:rsid w:val="00B1050C"/>
    <w:rsid w:val="00B108AB"/>
    <w:rsid w:val="00B10A68"/>
    <w:rsid w:val="00B10EB7"/>
    <w:rsid w:val="00B11A4E"/>
    <w:rsid w:val="00B11B8C"/>
    <w:rsid w:val="00B11EBC"/>
    <w:rsid w:val="00B122BF"/>
    <w:rsid w:val="00B127D9"/>
    <w:rsid w:val="00B12A4D"/>
    <w:rsid w:val="00B12C4C"/>
    <w:rsid w:val="00B1301E"/>
    <w:rsid w:val="00B1356C"/>
    <w:rsid w:val="00B13CA6"/>
    <w:rsid w:val="00B143F1"/>
    <w:rsid w:val="00B1444A"/>
    <w:rsid w:val="00B14C6D"/>
    <w:rsid w:val="00B15056"/>
    <w:rsid w:val="00B155B0"/>
    <w:rsid w:val="00B15D15"/>
    <w:rsid w:val="00B15DC1"/>
    <w:rsid w:val="00B15E1B"/>
    <w:rsid w:val="00B15FAC"/>
    <w:rsid w:val="00B160F0"/>
    <w:rsid w:val="00B16777"/>
    <w:rsid w:val="00B16E91"/>
    <w:rsid w:val="00B1705A"/>
    <w:rsid w:val="00B17489"/>
    <w:rsid w:val="00B1792D"/>
    <w:rsid w:val="00B17B98"/>
    <w:rsid w:val="00B17C4F"/>
    <w:rsid w:val="00B20158"/>
    <w:rsid w:val="00B2082D"/>
    <w:rsid w:val="00B20CF3"/>
    <w:rsid w:val="00B20EE1"/>
    <w:rsid w:val="00B210E7"/>
    <w:rsid w:val="00B21467"/>
    <w:rsid w:val="00B2184F"/>
    <w:rsid w:val="00B21A07"/>
    <w:rsid w:val="00B21FCA"/>
    <w:rsid w:val="00B22164"/>
    <w:rsid w:val="00B2301A"/>
    <w:rsid w:val="00B2327B"/>
    <w:rsid w:val="00B2368D"/>
    <w:rsid w:val="00B2373B"/>
    <w:rsid w:val="00B23D1A"/>
    <w:rsid w:val="00B23FCC"/>
    <w:rsid w:val="00B24612"/>
    <w:rsid w:val="00B2462A"/>
    <w:rsid w:val="00B24F2C"/>
    <w:rsid w:val="00B25287"/>
    <w:rsid w:val="00B25388"/>
    <w:rsid w:val="00B25846"/>
    <w:rsid w:val="00B264F7"/>
    <w:rsid w:val="00B27026"/>
    <w:rsid w:val="00B27027"/>
    <w:rsid w:val="00B27610"/>
    <w:rsid w:val="00B27732"/>
    <w:rsid w:val="00B278F4"/>
    <w:rsid w:val="00B27C6C"/>
    <w:rsid w:val="00B3105A"/>
    <w:rsid w:val="00B313F6"/>
    <w:rsid w:val="00B31F6A"/>
    <w:rsid w:val="00B32750"/>
    <w:rsid w:val="00B32EAF"/>
    <w:rsid w:val="00B32EED"/>
    <w:rsid w:val="00B33200"/>
    <w:rsid w:val="00B34BF4"/>
    <w:rsid w:val="00B360D5"/>
    <w:rsid w:val="00B3632A"/>
    <w:rsid w:val="00B36774"/>
    <w:rsid w:val="00B367EF"/>
    <w:rsid w:val="00B36B6F"/>
    <w:rsid w:val="00B36BAA"/>
    <w:rsid w:val="00B3729B"/>
    <w:rsid w:val="00B378A4"/>
    <w:rsid w:val="00B37BB6"/>
    <w:rsid w:val="00B37BFA"/>
    <w:rsid w:val="00B37EC0"/>
    <w:rsid w:val="00B4031D"/>
    <w:rsid w:val="00B40977"/>
    <w:rsid w:val="00B40A8D"/>
    <w:rsid w:val="00B412BA"/>
    <w:rsid w:val="00B414CE"/>
    <w:rsid w:val="00B41A67"/>
    <w:rsid w:val="00B41A6A"/>
    <w:rsid w:val="00B422B6"/>
    <w:rsid w:val="00B427FE"/>
    <w:rsid w:val="00B43DC0"/>
    <w:rsid w:val="00B43E22"/>
    <w:rsid w:val="00B44083"/>
    <w:rsid w:val="00B447FA"/>
    <w:rsid w:val="00B450F7"/>
    <w:rsid w:val="00B4535F"/>
    <w:rsid w:val="00B45A8B"/>
    <w:rsid w:val="00B4609F"/>
    <w:rsid w:val="00B464C1"/>
    <w:rsid w:val="00B46587"/>
    <w:rsid w:val="00B467DA"/>
    <w:rsid w:val="00B472DF"/>
    <w:rsid w:val="00B472E9"/>
    <w:rsid w:val="00B476A5"/>
    <w:rsid w:val="00B479DC"/>
    <w:rsid w:val="00B47A69"/>
    <w:rsid w:val="00B47E14"/>
    <w:rsid w:val="00B5005D"/>
    <w:rsid w:val="00B50D6E"/>
    <w:rsid w:val="00B51ECF"/>
    <w:rsid w:val="00B521D4"/>
    <w:rsid w:val="00B52C45"/>
    <w:rsid w:val="00B532AC"/>
    <w:rsid w:val="00B53EF6"/>
    <w:rsid w:val="00B5403A"/>
    <w:rsid w:val="00B540C2"/>
    <w:rsid w:val="00B541E6"/>
    <w:rsid w:val="00B547F3"/>
    <w:rsid w:val="00B552C3"/>
    <w:rsid w:val="00B55757"/>
    <w:rsid w:val="00B55823"/>
    <w:rsid w:val="00B56059"/>
    <w:rsid w:val="00B56270"/>
    <w:rsid w:val="00B56E46"/>
    <w:rsid w:val="00B570B1"/>
    <w:rsid w:val="00B5737D"/>
    <w:rsid w:val="00B57430"/>
    <w:rsid w:val="00B57584"/>
    <w:rsid w:val="00B5768A"/>
    <w:rsid w:val="00B60AA9"/>
    <w:rsid w:val="00B60BDE"/>
    <w:rsid w:val="00B60E33"/>
    <w:rsid w:val="00B6178C"/>
    <w:rsid w:val="00B61A68"/>
    <w:rsid w:val="00B61B7F"/>
    <w:rsid w:val="00B61E59"/>
    <w:rsid w:val="00B61F14"/>
    <w:rsid w:val="00B62ACC"/>
    <w:rsid w:val="00B63465"/>
    <w:rsid w:val="00B635BB"/>
    <w:rsid w:val="00B636DB"/>
    <w:rsid w:val="00B63758"/>
    <w:rsid w:val="00B638E2"/>
    <w:rsid w:val="00B63B03"/>
    <w:rsid w:val="00B63DB5"/>
    <w:rsid w:val="00B63EEB"/>
    <w:rsid w:val="00B647FA"/>
    <w:rsid w:val="00B64F43"/>
    <w:rsid w:val="00B65198"/>
    <w:rsid w:val="00B65576"/>
    <w:rsid w:val="00B65727"/>
    <w:rsid w:val="00B662B3"/>
    <w:rsid w:val="00B668DB"/>
    <w:rsid w:val="00B670CB"/>
    <w:rsid w:val="00B67443"/>
    <w:rsid w:val="00B674FA"/>
    <w:rsid w:val="00B70677"/>
    <w:rsid w:val="00B707F6"/>
    <w:rsid w:val="00B70A1E"/>
    <w:rsid w:val="00B70D03"/>
    <w:rsid w:val="00B70D68"/>
    <w:rsid w:val="00B718D6"/>
    <w:rsid w:val="00B7191D"/>
    <w:rsid w:val="00B71B51"/>
    <w:rsid w:val="00B71B93"/>
    <w:rsid w:val="00B71D2B"/>
    <w:rsid w:val="00B7339B"/>
    <w:rsid w:val="00B73A82"/>
    <w:rsid w:val="00B73FCE"/>
    <w:rsid w:val="00B74557"/>
    <w:rsid w:val="00B7458B"/>
    <w:rsid w:val="00B749F7"/>
    <w:rsid w:val="00B75462"/>
    <w:rsid w:val="00B759F1"/>
    <w:rsid w:val="00B75F52"/>
    <w:rsid w:val="00B763E7"/>
    <w:rsid w:val="00B76561"/>
    <w:rsid w:val="00B76B99"/>
    <w:rsid w:val="00B77229"/>
    <w:rsid w:val="00B77601"/>
    <w:rsid w:val="00B77DA6"/>
    <w:rsid w:val="00B77E27"/>
    <w:rsid w:val="00B77EB6"/>
    <w:rsid w:val="00B81475"/>
    <w:rsid w:val="00B822BC"/>
    <w:rsid w:val="00B825E9"/>
    <w:rsid w:val="00B82BE4"/>
    <w:rsid w:val="00B83B01"/>
    <w:rsid w:val="00B83BC9"/>
    <w:rsid w:val="00B83DDB"/>
    <w:rsid w:val="00B83E21"/>
    <w:rsid w:val="00B84609"/>
    <w:rsid w:val="00B84680"/>
    <w:rsid w:val="00B84AA0"/>
    <w:rsid w:val="00B8522F"/>
    <w:rsid w:val="00B86B6B"/>
    <w:rsid w:val="00B86C15"/>
    <w:rsid w:val="00B87112"/>
    <w:rsid w:val="00B871C5"/>
    <w:rsid w:val="00B874BD"/>
    <w:rsid w:val="00B874F8"/>
    <w:rsid w:val="00B8750F"/>
    <w:rsid w:val="00B87EBD"/>
    <w:rsid w:val="00B90E42"/>
    <w:rsid w:val="00B91028"/>
    <w:rsid w:val="00B91065"/>
    <w:rsid w:val="00B914F6"/>
    <w:rsid w:val="00B91812"/>
    <w:rsid w:val="00B926BD"/>
    <w:rsid w:val="00B92779"/>
    <w:rsid w:val="00B92CF4"/>
    <w:rsid w:val="00B93B78"/>
    <w:rsid w:val="00B93DDC"/>
    <w:rsid w:val="00B93E92"/>
    <w:rsid w:val="00B940BB"/>
    <w:rsid w:val="00B9496D"/>
    <w:rsid w:val="00B949F2"/>
    <w:rsid w:val="00B95207"/>
    <w:rsid w:val="00B9531A"/>
    <w:rsid w:val="00B96088"/>
    <w:rsid w:val="00B96842"/>
    <w:rsid w:val="00B96AE3"/>
    <w:rsid w:val="00B96F54"/>
    <w:rsid w:val="00B97810"/>
    <w:rsid w:val="00B97848"/>
    <w:rsid w:val="00B97A12"/>
    <w:rsid w:val="00B97C1F"/>
    <w:rsid w:val="00BA0768"/>
    <w:rsid w:val="00BA0A5D"/>
    <w:rsid w:val="00BA14E8"/>
    <w:rsid w:val="00BA158F"/>
    <w:rsid w:val="00BA15F2"/>
    <w:rsid w:val="00BA1617"/>
    <w:rsid w:val="00BA1722"/>
    <w:rsid w:val="00BA174D"/>
    <w:rsid w:val="00BA1A01"/>
    <w:rsid w:val="00BA1A3F"/>
    <w:rsid w:val="00BA1C33"/>
    <w:rsid w:val="00BA238E"/>
    <w:rsid w:val="00BA3761"/>
    <w:rsid w:val="00BA3890"/>
    <w:rsid w:val="00BA3BD8"/>
    <w:rsid w:val="00BA3C0C"/>
    <w:rsid w:val="00BA3E81"/>
    <w:rsid w:val="00BA43E5"/>
    <w:rsid w:val="00BA455D"/>
    <w:rsid w:val="00BA4598"/>
    <w:rsid w:val="00BA46CC"/>
    <w:rsid w:val="00BA4876"/>
    <w:rsid w:val="00BA4919"/>
    <w:rsid w:val="00BA5218"/>
    <w:rsid w:val="00BA5751"/>
    <w:rsid w:val="00BA61CD"/>
    <w:rsid w:val="00BA6D5D"/>
    <w:rsid w:val="00BA7343"/>
    <w:rsid w:val="00BA74D6"/>
    <w:rsid w:val="00BA7AAB"/>
    <w:rsid w:val="00BA7E33"/>
    <w:rsid w:val="00BB05D6"/>
    <w:rsid w:val="00BB0D6E"/>
    <w:rsid w:val="00BB15DA"/>
    <w:rsid w:val="00BB170C"/>
    <w:rsid w:val="00BB1F7E"/>
    <w:rsid w:val="00BB28C6"/>
    <w:rsid w:val="00BB32DA"/>
    <w:rsid w:val="00BB339B"/>
    <w:rsid w:val="00BB33A7"/>
    <w:rsid w:val="00BB411D"/>
    <w:rsid w:val="00BB4135"/>
    <w:rsid w:val="00BB46D6"/>
    <w:rsid w:val="00BB4992"/>
    <w:rsid w:val="00BB4E5B"/>
    <w:rsid w:val="00BB507F"/>
    <w:rsid w:val="00BB58F7"/>
    <w:rsid w:val="00BB5A03"/>
    <w:rsid w:val="00BB5ED8"/>
    <w:rsid w:val="00BB6792"/>
    <w:rsid w:val="00BB685C"/>
    <w:rsid w:val="00BB6A0B"/>
    <w:rsid w:val="00BB70C8"/>
    <w:rsid w:val="00BB7A05"/>
    <w:rsid w:val="00BB7A16"/>
    <w:rsid w:val="00BC1072"/>
    <w:rsid w:val="00BC191A"/>
    <w:rsid w:val="00BC1B00"/>
    <w:rsid w:val="00BC1B8E"/>
    <w:rsid w:val="00BC28A5"/>
    <w:rsid w:val="00BC3861"/>
    <w:rsid w:val="00BC3D93"/>
    <w:rsid w:val="00BC40A0"/>
    <w:rsid w:val="00BC411B"/>
    <w:rsid w:val="00BC4353"/>
    <w:rsid w:val="00BC4934"/>
    <w:rsid w:val="00BC4B8C"/>
    <w:rsid w:val="00BC5357"/>
    <w:rsid w:val="00BC5557"/>
    <w:rsid w:val="00BC5713"/>
    <w:rsid w:val="00BC578F"/>
    <w:rsid w:val="00BC59C5"/>
    <w:rsid w:val="00BC642D"/>
    <w:rsid w:val="00BC6557"/>
    <w:rsid w:val="00BC65C9"/>
    <w:rsid w:val="00BC66B6"/>
    <w:rsid w:val="00BC6E50"/>
    <w:rsid w:val="00BC6FA3"/>
    <w:rsid w:val="00BC7332"/>
    <w:rsid w:val="00BC7DA1"/>
    <w:rsid w:val="00BC7E4D"/>
    <w:rsid w:val="00BD02D4"/>
    <w:rsid w:val="00BD068E"/>
    <w:rsid w:val="00BD0A46"/>
    <w:rsid w:val="00BD1E06"/>
    <w:rsid w:val="00BD22F4"/>
    <w:rsid w:val="00BD297E"/>
    <w:rsid w:val="00BD2A40"/>
    <w:rsid w:val="00BD2ADA"/>
    <w:rsid w:val="00BD2E00"/>
    <w:rsid w:val="00BD32BD"/>
    <w:rsid w:val="00BD3422"/>
    <w:rsid w:val="00BD38F5"/>
    <w:rsid w:val="00BD3BFE"/>
    <w:rsid w:val="00BD408B"/>
    <w:rsid w:val="00BD40F5"/>
    <w:rsid w:val="00BD56C4"/>
    <w:rsid w:val="00BD5ABE"/>
    <w:rsid w:val="00BD67A1"/>
    <w:rsid w:val="00BD6A30"/>
    <w:rsid w:val="00BD6EE9"/>
    <w:rsid w:val="00BD7401"/>
    <w:rsid w:val="00BD77E5"/>
    <w:rsid w:val="00BE046E"/>
    <w:rsid w:val="00BE08FE"/>
    <w:rsid w:val="00BE0DA1"/>
    <w:rsid w:val="00BE1355"/>
    <w:rsid w:val="00BE2933"/>
    <w:rsid w:val="00BE31BE"/>
    <w:rsid w:val="00BE3435"/>
    <w:rsid w:val="00BE36F3"/>
    <w:rsid w:val="00BE39BB"/>
    <w:rsid w:val="00BE407F"/>
    <w:rsid w:val="00BE4287"/>
    <w:rsid w:val="00BE429C"/>
    <w:rsid w:val="00BE47C1"/>
    <w:rsid w:val="00BE4862"/>
    <w:rsid w:val="00BE4D73"/>
    <w:rsid w:val="00BE4EED"/>
    <w:rsid w:val="00BE5311"/>
    <w:rsid w:val="00BE5968"/>
    <w:rsid w:val="00BE5C09"/>
    <w:rsid w:val="00BE5D1B"/>
    <w:rsid w:val="00BE608A"/>
    <w:rsid w:val="00BE650E"/>
    <w:rsid w:val="00BE6687"/>
    <w:rsid w:val="00BE6858"/>
    <w:rsid w:val="00BE6A1F"/>
    <w:rsid w:val="00BE6B7C"/>
    <w:rsid w:val="00BE73C5"/>
    <w:rsid w:val="00BE76D2"/>
    <w:rsid w:val="00BE76F7"/>
    <w:rsid w:val="00BE7F7F"/>
    <w:rsid w:val="00BF0162"/>
    <w:rsid w:val="00BF086F"/>
    <w:rsid w:val="00BF094A"/>
    <w:rsid w:val="00BF0A69"/>
    <w:rsid w:val="00BF0C3C"/>
    <w:rsid w:val="00BF1381"/>
    <w:rsid w:val="00BF1733"/>
    <w:rsid w:val="00BF18DF"/>
    <w:rsid w:val="00BF196C"/>
    <w:rsid w:val="00BF1A33"/>
    <w:rsid w:val="00BF1C17"/>
    <w:rsid w:val="00BF1C8D"/>
    <w:rsid w:val="00BF3169"/>
    <w:rsid w:val="00BF3844"/>
    <w:rsid w:val="00BF4AB0"/>
    <w:rsid w:val="00BF4E38"/>
    <w:rsid w:val="00BF4EE8"/>
    <w:rsid w:val="00BF5078"/>
    <w:rsid w:val="00BF5110"/>
    <w:rsid w:val="00BF5DC5"/>
    <w:rsid w:val="00BF5EDD"/>
    <w:rsid w:val="00BF67F4"/>
    <w:rsid w:val="00BF685E"/>
    <w:rsid w:val="00BF6FD0"/>
    <w:rsid w:val="00BF73ED"/>
    <w:rsid w:val="00BF7484"/>
    <w:rsid w:val="00BF7868"/>
    <w:rsid w:val="00BF7C55"/>
    <w:rsid w:val="00C00C24"/>
    <w:rsid w:val="00C00ECA"/>
    <w:rsid w:val="00C014AC"/>
    <w:rsid w:val="00C0177A"/>
    <w:rsid w:val="00C01D9C"/>
    <w:rsid w:val="00C02353"/>
    <w:rsid w:val="00C02376"/>
    <w:rsid w:val="00C0317B"/>
    <w:rsid w:val="00C035AF"/>
    <w:rsid w:val="00C03620"/>
    <w:rsid w:val="00C039F2"/>
    <w:rsid w:val="00C04D75"/>
    <w:rsid w:val="00C05B5C"/>
    <w:rsid w:val="00C05E56"/>
    <w:rsid w:val="00C063CE"/>
    <w:rsid w:val="00C06511"/>
    <w:rsid w:val="00C0695F"/>
    <w:rsid w:val="00C06AA3"/>
    <w:rsid w:val="00C06EC4"/>
    <w:rsid w:val="00C0734B"/>
    <w:rsid w:val="00C07399"/>
    <w:rsid w:val="00C079C3"/>
    <w:rsid w:val="00C07E86"/>
    <w:rsid w:val="00C105AD"/>
    <w:rsid w:val="00C1084C"/>
    <w:rsid w:val="00C10E55"/>
    <w:rsid w:val="00C1110F"/>
    <w:rsid w:val="00C115E0"/>
    <w:rsid w:val="00C11704"/>
    <w:rsid w:val="00C1269D"/>
    <w:rsid w:val="00C12ABA"/>
    <w:rsid w:val="00C12C92"/>
    <w:rsid w:val="00C13097"/>
    <w:rsid w:val="00C13245"/>
    <w:rsid w:val="00C13D79"/>
    <w:rsid w:val="00C13EA2"/>
    <w:rsid w:val="00C14D64"/>
    <w:rsid w:val="00C14D76"/>
    <w:rsid w:val="00C14DBD"/>
    <w:rsid w:val="00C15972"/>
    <w:rsid w:val="00C15A44"/>
    <w:rsid w:val="00C15ED4"/>
    <w:rsid w:val="00C161AB"/>
    <w:rsid w:val="00C162CD"/>
    <w:rsid w:val="00C17405"/>
    <w:rsid w:val="00C178B7"/>
    <w:rsid w:val="00C178C9"/>
    <w:rsid w:val="00C17B5F"/>
    <w:rsid w:val="00C17E7B"/>
    <w:rsid w:val="00C20080"/>
    <w:rsid w:val="00C20708"/>
    <w:rsid w:val="00C20AC1"/>
    <w:rsid w:val="00C20C2F"/>
    <w:rsid w:val="00C21656"/>
    <w:rsid w:val="00C2188E"/>
    <w:rsid w:val="00C22D9C"/>
    <w:rsid w:val="00C231D5"/>
    <w:rsid w:val="00C24A3F"/>
    <w:rsid w:val="00C24B88"/>
    <w:rsid w:val="00C254C6"/>
    <w:rsid w:val="00C25695"/>
    <w:rsid w:val="00C26192"/>
    <w:rsid w:val="00C265A2"/>
    <w:rsid w:val="00C26805"/>
    <w:rsid w:val="00C26FC4"/>
    <w:rsid w:val="00C2768C"/>
    <w:rsid w:val="00C279FA"/>
    <w:rsid w:val="00C27C9A"/>
    <w:rsid w:val="00C27CAD"/>
    <w:rsid w:val="00C300D6"/>
    <w:rsid w:val="00C30749"/>
    <w:rsid w:val="00C309FE"/>
    <w:rsid w:val="00C30A9A"/>
    <w:rsid w:val="00C30B80"/>
    <w:rsid w:val="00C30BB1"/>
    <w:rsid w:val="00C30F76"/>
    <w:rsid w:val="00C31A85"/>
    <w:rsid w:val="00C3231F"/>
    <w:rsid w:val="00C3259C"/>
    <w:rsid w:val="00C32639"/>
    <w:rsid w:val="00C32AB9"/>
    <w:rsid w:val="00C32B62"/>
    <w:rsid w:val="00C32D00"/>
    <w:rsid w:val="00C32D38"/>
    <w:rsid w:val="00C331B7"/>
    <w:rsid w:val="00C3320F"/>
    <w:rsid w:val="00C335B7"/>
    <w:rsid w:val="00C33772"/>
    <w:rsid w:val="00C33D6B"/>
    <w:rsid w:val="00C33F55"/>
    <w:rsid w:val="00C340BB"/>
    <w:rsid w:val="00C34266"/>
    <w:rsid w:val="00C3486A"/>
    <w:rsid w:val="00C3546D"/>
    <w:rsid w:val="00C3561E"/>
    <w:rsid w:val="00C35775"/>
    <w:rsid w:val="00C35A23"/>
    <w:rsid w:val="00C35A6C"/>
    <w:rsid w:val="00C35C78"/>
    <w:rsid w:val="00C35DD0"/>
    <w:rsid w:val="00C3619C"/>
    <w:rsid w:val="00C363B6"/>
    <w:rsid w:val="00C36929"/>
    <w:rsid w:val="00C37334"/>
    <w:rsid w:val="00C375A0"/>
    <w:rsid w:val="00C404FD"/>
    <w:rsid w:val="00C40C05"/>
    <w:rsid w:val="00C40C41"/>
    <w:rsid w:val="00C40F0E"/>
    <w:rsid w:val="00C40F18"/>
    <w:rsid w:val="00C4115E"/>
    <w:rsid w:val="00C41190"/>
    <w:rsid w:val="00C416A8"/>
    <w:rsid w:val="00C41AB0"/>
    <w:rsid w:val="00C41C7C"/>
    <w:rsid w:val="00C42686"/>
    <w:rsid w:val="00C426FD"/>
    <w:rsid w:val="00C42B0D"/>
    <w:rsid w:val="00C42C7E"/>
    <w:rsid w:val="00C435D5"/>
    <w:rsid w:val="00C4364C"/>
    <w:rsid w:val="00C43F49"/>
    <w:rsid w:val="00C44A29"/>
    <w:rsid w:val="00C451C8"/>
    <w:rsid w:val="00C45AD7"/>
    <w:rsid w:val="00C4645E"/>
    <w:rsid w:val="00C469A7"/>
    <w:rsid w:val="00C46D0C"/>
    <w:rsid w:val="00C47563"/>
    <w:rsid w:val="00C47954"/>
    <w:rsid w:val="00C47DE5"/>
    <w:rsid w:val="00C5070B"/>
    <w:rsid w:val="00C509AB"/>
    <w:rsid w:val="00C5179B"/>
    <w:rsid w:val="00C518CB"/>
    <w:rsid w:val="00C51FC5"/>
    <w:rsid w:val="00C521E4"/>
    <w:rsid w:val="00C521FD"/>
    <w:rsid w:val="00C52D69"/>
    <w:rsid w:val="00C531DF"/>
    <w:rsid w:val="00C5326D"/>
    <w:rsid w:val="00C5407E"/>
    <w:rsid w:val="00C546B3"/>
    <w:rsid w:val="00C54A3D"/>
    <w:rsid w:val="00C54A47"/>
    <w:rsid w:val="00C54BDC"/>
    <w:rsid w:val="00C556C1"/>
    <w:rsid w:val="00C55B0A"/>
    <w:rsid w:val="00C568D1"/>
    <w:rsid w:val="00C56FDA"/>
    <w:rsid w:val="00C570F2"/>
    <w:rsid w:val="00C5739E"/>
    <w:rsid w:val="00C573C5"/>
    <w:rsid w:val="00C57836"/>
    <w:rsid w:val="00C60AD4"/>
    <w:rsid w:val="00C61938"/>
    <w:rsid w:val="00C61A11"/>
    <w:rsid w:val="00C61FA7"/>
    <w:rsid w:val="00C62DF2"/>
    <w:rsid w:val="00C62EC2"/>
    <w:rsid w:val="00C63813"/>
    <w:rsid w:val="00C638A6"/>
    <w:rsid w:val="00C63E81"/>
    <w:rsid w:val="00C63ECF"/>
    <w:rsid w:val="00C63EDA"/>
    <w:rsid w:val="00C643CA"/>
    <w:rsid w:val="00C648E6"/>
    <w:rsid w:val="00C64C86"/>
    <w:rsid w:val="00C653C6"/>
    <w:rsid w:val="00C65CC0"/>
    <w:rsid w:val="00C666DF"/>
    <w:rsid w:val="00C6674C"/>
    <w:rsid w:val="00C667CD"/>
    <w:rsid w:val="00C66975"/>
    <w:rsid w:val="00C66B9B"/>
    <w:rsid w:val="00C66CFC"/>
    <w:rsid w:val="00C66F4F"/>
    <w:rsid w:val="00C67AE7"/>
    <w:rsid w:val="00C67D4A"/>
    <w:rsid w:val="00C700B0"/>
    <w:rsid w:val="00C704AA"/>
    <w:rsid w:val="00C705AF"/>
    <w:rsid w:val="00C70798"/>
    <w:rsid w:val="00C7103D"/>
    <w:rsid w:val="00C710D8"/>
    <w:rsid w:val="00C714E4"/>
    <w:rsid w:val="00C71BD3"/>
    <w:rsid w:val="00C71BE5"/>
    <w:rsid w:val="00C71C5E"/>
    <w:rsid w:val="00C71CE3"/>
    <w:rsid w:val="00C71E58"/>
    <w:rsid w:val="00C71EAF"/>
    <w:rsid w:val="00C72ADC"/>
    <w:rsid w:val="00C731EB"/>
    <w:rsid w:val="00C733F7"/>
    <w:rsid w:val="00C737D5"/>
    <w:rsid w:val="00C739BC"/>
    <w:rsid w:val="00C73AA2"/>
    <w:rsid w:val="00C74DA7"/>
    <w:rsid w:val="00C74E4D"/>
    <w:rsid w:val="00C74F5B"/>
    <w:rsid w:val="00C752D1"/>
    <w:rsid w:val="00C7551B"/>
    <w:rsid w:val="00C7574B"/>
    <w:rsid w:val="00C75FCC"/>
    <w:rsid w:val="00C76513"/>
    <w:rsid w:val="00C76CE2"/>
    <w:rsid w:val="00C7717E"/>
    <w:rsid w:val="00C77483"/>
    <w:rsid w:val="00C77B27"/>
    <w:rsid w:val="00C808DD"/>
    <w:rsid w:val="00C815F8"/>
    <w:rsid w:val="00C81BCA"/>
    <w:rsid w:val="00C81BCC"/>
    <w:rsid w:val="00C8263D"/>
    <w:rsid w:val="00C82C03"/>
    <w:rsid w:val="00C82DF6"/>
    <w:rsid w:val="00C83A51"/>
    <w:rsid w:val="00C83B2D"/>
    <w:rsid w:val="00C83F4B"/>
    <w:rsid w:val="00C846A6"/>
    <w:rsid w:val="00C84C73"/>
    <w:rsid w:val="00C84FEE"/>
    <w:rsid w:val="00C85DC9"/>
    <w:rsid w:val="00C865AB"/>
    <w:rsid w:val="00C86648"/>
    <w:rsid w:val="00C87490"/>
    <w:rsid w:val="00C879DE"/>
    <w:rsid w:val="00C903F5"/>
    <w:rsid w:val="00C9212D"/>
    <w:rsid w:val="00C925A9"/>
    <w:rsid w:val="00C926F5"/>
    <w:rsid w:val="00C92E32"/>
    <w:rsid w:val="00C939BB"/>
    <w:rsid w:val="00C93F4D"/>
    <w:rsid w:val="00C9419A"/>
    <w:rsid w:val="00C94248"/>
    <w:rsid w:val="00C94539"/>
    <w:rsid w:val="00C949D3"/>
    <w:rsid w:val="00C94B80"/>
    <w:rsid w:val="00C94E8D"/>
    <w:rsid w:val="00C95126"/>
    <w:rsid w:val="00C95132"/>
    <w:rsid w:val="00C9517B"/>
    <w:rsid w:val="00C95716"/>
    <w:rsid w:val="00C95C56"/>
    <w:rsid w:val="00C96262"/>
    <w:rsid w:val="00C96444"/>
    <w:rsid w:val="00C96791"/>
    <w:rsid w:val="00C96815"/>
    <w:rsid w:val="00C96C71"/>
    <w:rsid w:val="00C9714B"/>
    <w:rsid w:val="00C97638"/>
    <w:rsid w:val="00C97674"/>
    <w:rsid w:val="00C977BE"/>
    <w:rsid w:val="00C97814"/>
    <w:rsid w:val="00C9787A"/>
    <w:rsid w:val="00C97CBC"/>
    <w:rsid w:val="00CA0377"/>
    <w:rsid w:val="00CA0598"/>
    <w:rsid w:val="00CA105A"/>
    <w:rsid w:val="00CA1526"/>
    <w:rsid w:val="00CA1553"/>
    <w:rsid w:val="00CA189B"/>
    <w:rsid w:val="00CA1AD4"/>
    <w:rsid w:val="00CA1F0B"/>
    <w:rsid w:val="00CA280C"/>
    <w:rsid w:val="00CA2B96"/>
    <w:rsid w:val="00CA329B"/>
    <w:rsid w:val="00CA4462"/>
    <w:rsid w:val="00CA52CA"/>
    <w:rsid w:val="00CA5B3B"/>
    <w:rsid w:val="00CA6032"/>
    <w:rsid w:val="00CA6068"/>
    <w:rsid w:val="00CA676B"/>
    <w:rsid w:val="00CA6F70"/>
    <w:rsid w:val="00CA737E"/>
    <w:rsid w:val="00CA78EC"/>
    <w:rsid w:val="00CB03A5"/>
    <w:rsid w:val="00CB0554"/>
    <w:rsid w:val="00CB080E"/>
    <w:rsid w:val="00CB1013"/>
    <w:rsid w:val="00CB11BD"/>
    <w:rsid w:val="00CB16EE"/>
    <w:rsid w:val="00CB17AB"/>
    <w:rsid w:val="00CB1911"/>
    <w:rsid w:val="00CB1AC1"/>
    <w:rsid w:val="00CB1D3A"/>
    <w:rsid w:val="00CB1F42"/>
    <w:rsid w:val="00CB23C2"/>
    <w:rsid w:val="00CB28FE"/>
    <w:rsid w:val="00CB2C5A"/>
    <w:rsid w:val="00CB2C6E"/>
    <w:rsid w:val="00CB2EDB"/>
    <w:rsid w:val="00CB3081"/>
    <w:rsid w:val="00CB365F"/>
    <w:rsid w:val="00CB3AC1"/>
    <w:rsid w:val="00CB3CD4"/>
    <w:rsid w:val="00CB41B9"/>
    <w:rsid w:val="00CB4427"/>
    <w:rsid w:val="00CB49A0"/>
    <w:rsid w:val="00CB49E5"/>
    <w:rsid w:val="00CB4E73"/>
    <w:rsid w:val="00CB51E0"/>
    <w:rsid w:val="00CB5419"/>
    <w:rsid w:val="00CB57E2"/>
    <w:rsid w:val="00CB5932"/>
    <w:rsid w:val="00CB5A7A"/>
    <w:rsid w:val="00CB623F"/>
    <w:rsid w:val="00CB661A"/>
    <w:rsid w:val="00CB6DAF"/>
    <w:rsid w:val="00CB75BF"/>
    <w:rsid w:val="00CC030C"/>
    <w:rsid w:val="00CC1AF8"/>
    <w:rsid w:val="00CC2523"/>
    <w:rsid w:val="00CC30B2"/>
    <w:rsid w:val="00CC3952"/>
    <w:rsid w:val="00CC3CCE"/>
    <w:rsid w:val="00CC3DB8"/>
    <w:rsid w:val="00CC40EB"/>
    <w:rsid w:val="00CC439C"/>
    <w:rsid w:val="00CC4650"/>
    <w:rsid w:val="00CC4A24"/>
    <w:rsid w:val="00CC4AD0"/>
    <w:rsid w:val="00CC50D0"/>
    <w:rsid w:val="00CC52DE"/>
    <w:rsid w:val="00CC699A"/>
    <w:rsid w:val="00CC6A9E"/>
    <w:rsid w:val="00CC7018"/>
    <w:rsid w:val="00CC74E8"/>
    <w:rsid w:val="00CD0A9A"/>
    <w:rsid w:val="00CD0A9F"/>
    <w:rsid w:val="00CD0E30"/>
    <w:rsid w:val="00CD0F56"/>
    <w:rsid w:val="00CD1073"/>
    <w:rsid w:val="00CD1156"/>
    <w:rsid w:val="00CD1871"/>
    <w:rsid w:val="00CD1A53"/>
    <w:rsid w:val="00CD1BA5"/>
    <w:rsid w:val="00CD1EE2"/>
    <w:rsid w:val="00CD22C3"/>
    <w:rsid w:val="00CD2806"/>
    <w:rsid w:val="00CD2C6B"/>
    <w:rsid w:val="00CD3584"/>
    <w:rsid w:val="00CD3822"/>
    <w:rsid w:val="00CD3AEE"/>
    <w:rsid w:val="00CD46D1"/>
    <w:rsid w:val="00CD4A7E"/>
    <w:rsid w:val="00CD4AD7"/>
    <w:rsid w:val="00CD4B4C"/>
    <w:rsid w:val="00CD4EBC"/>
    <w:rsid w:val="00CD50D0"/>
    <w:rsid w:val="00CD5999"/>
    <w:rsid w:val="00CD5AFC"/>
    <w:rsid w:val="00CD5E2B"/>
    <w:rsid w:val="00CD5E9B"/>
    <w:rsid w:val="00CD6918"/>
    <w:rsid w:val="00CD6DB6"/>
    <w:rsid w:val="00CD7362"/>
    <w:rsid w:val="00CD7366"/>
    <w:rsid w:val="00CE10EF"/>
    <w:rsid w:val="00CE118F"/>
    <w:rsid w:val="00CE14F9"/>
    <w:rsid w:val="00CE1AD5"/>
    <w:rsid w:val="00CE1DCB"/>
    <w:rsid w:val="00CE201E"/>
    <w:rsid w:val="00CE31CF"/>
    <w:rsid w:val="00CE3529"/>
    <w:rsid w:val="00CE38A4"/>
    <w:rsid w:val="00CE3D1C"/>
    <w:rsid w:val="00CE3D50"/>
    <w:rsid w:val="00CE3EFB"/>
    <w:rsid w:val="00CE3F62"/>
    <w:rsid w:val="00CE4924"/>
    <w:rsid w:val="00CE4DA5"/>
    <w:rsid w:val="00CE4DF6"/>
    <w:rsid w:val="00CE5004"/>
    <w:rsid w:val="00CE633A"/>
    <w:rsid w:val="00CE65E9"/>
    <w:rsid w:val="00CE6D29"/>
    <w:rsid w:val="00CE7063"/>
    <w:rsid w:val="00CE7257"/>
    <w:rsid w:val="00CE7F35"/>
    <w:rsid w:val="00CE7FF9"/>
    <w:rsid w:val="00CF057C"/>
    <w:rsid w:val="00CF0BA3"/>
    <w:rsid w:val="00CF1580"/>
    <w:rsid w:val="00CF1CEB"/>
    <w:rsid w:val="00CF21ED"/>
    <w:rsid w:val="00CF234F"/>
    <w:rsid w:val="00CF247C"/>
    <w:rsid w:val="00CF2882"/>
    <w:rsid w:val="00CF2B25"/>
    <w:rsid w:val="00CF2C4C"/>
    <w:rsid w:val="00CF3351"/>
    <w:rsid w:val="00CF3CE3"/>
    <w:rsid w:val="00CF451D"/>
    <w:rsid w:val="00CF46D1"/>
    <w:rsid w:val="00CF4A62"/>
    <w:rsid w:val="00CF4EA1"/>
    <w:rsid w:val="00CF578F"/>
    <w:rsid w:val="00CF57F8"/>
    <w:rsid w:val="00CF5922"/>
    <w:rsid w:val="00CF5B99"/>
    <w:rsid w:val="00CF6261"/>
    <w:rsid w:val="00CF62B0"/>
    <w:rsid w:val="00CF6388"/>
    <w:rsid w:val="00CF6925"/>
    <w:rsid w:val="00CF6978"/>
    <w:rsid w:val="00CF6EE5"/>
    <w:rsid w:val="00CF71FD"/>
    <w:rsid w:val="00CF7DAA"/>
    <w:rsid w:val="00D00058"/>
    <w:rsid w:val="00D00113"/>
    <w:rsid w:val="00D00316"/>
    <w:rsid w:val="00D00F53"/>
    <w:rsid w:val="00D00FEB"/>
    <w:rsid w:val="00D01009"/>
    <w:rsid w:val="00D01340"/>
    <w:rsid w:val="00D0157B"/>
    <w:rsid w:val="00D01DB7"/>
    <w:rsid w:val="00D030CC"/>
    <w:rsid w:val="00D03591"/>
    <w:rsid w:val="00D036D4"/>
    <w:rsid w:val="00D03D51"/>
    <w:rsid w:val="00D04303"/>
    <w:rsid w:val="00D049E5"/>
    <w:rsid w:val="00D049FD"/>
    <w:rsid w:val="00D04CCE"/>
    <w:rsid w:val="00D04F23"/>
    <w:rsid w:val="00D05453"/>
    <w:rsid w:val="00D05657"/>
    <w:rsid w:val="00D05BBB"/>
    <w:rsid w:val="00D0616D"/>
    <w:rsid w:val="00D062CF"/>
    <w:rsid w:val="00D06CAD"/>
    <w:rsid w:val="00D06FA5"/>
    <w:rsid w:val="00D07235"/>
    <w:rsid w:val="00D073AE"/>
    <w:rsid w:val="00D07809"/>
    <w:rsid w:val="00D10A86"/>
    <w:rsid w:val="00D10E89"/>
    <w:rsid w:val="00D11228"/>
    <w:rsid w:val="00D11280"/>
    <w:rsid w:val="00D123CE"/>
    <w:rsid w:val="00D12523"/>
    <w:rsid w:val="00D12A58"/>
    <w:rsid w:val="00D12DEE"/>
    <w:rsid w:val="00D13083"/>
    <w:rsid w:val="00D133B9"/>
    <w:rsid w:val="00D1340A"/>
    <w:rsid w:val="00D134BD"/>
    <w:rsid w:val="00D136C9"/>
    <w:rsid w:val="00D13DC9"/>
    <w:rsid w:val="00D13E68"/>
    <w:rsid w:val="00D1434B"/>
    <w:rsid w:val="00D1434F"/>
    <w:rsid w:val="00D150D6"/>
    <w:rsid w:val="00D15631"/>
    <w:rsid w:val="00D15CC1"/>
    <w:rsid w:val="00D16826"/>
    <w:rsid w:val="00D17EAA"/>
    <w:rsid w:val="00D17F6A"/>
    <w:rsid w:val="00D20807"/>
    <w:rsid w:val="00D209AF"/>
    <w:rsid w:val="00D20E8D"/>
    <w:rsid w:val="00D20F7A"/>
    <w:rsid w:val="00D224C5"/>
    <w:rsid w:val="00D235D3"/>
    <w:rsid w:val="00D2360F"/>
    <w:rsid w:val="00D23BE3"/>
    <w:rsid w:val="00D23DC8"/>
    <w:rsid w:val="00D24037"/>
    <w:rsid w:val="00D2458D"/>
    <w:rsid w:val="00D24CD2"/>
    <w:rsid w:val="00D24CD4"/>
    <w:rsid w:val="00D24EBE"/>
    <w:rsid w:val="00D24F40"/>
    <w:rsid w:val="00D25146"/>
    <w:rsid w:val="00D25856"/>
    <w:rsid w:val="00D25A1B"/>
    <w:rsid w:val="00D26216"/>
    <w:rsid w:val="00D26386"/>
    <w:rsid w:val="00D26430"/>
    <w:rsid w:val="00D268AD"/>
    <w:rsid w:val="00D269C7"/>
    <w:rsid w:val="00D26AAC"/>
    <w:rsid w:val="00D26FC9"/>
    <w:rsid w:val="00D27A0A"/>
    <w:rsid w:val="00D27A74"/>
    <w:rsid w:val="00D27B97"/>
    <w:rsid w:val="00D27C60"/>
    <w:rsid w:val="00D27DF3"/>
    <w:rsid w:val="00D305F0"/>
    <w:rsid w:val="00D30DB7"/>
    <w:rsid w:val="00D313BB"/>
    <w:rsid w:val="00D318FC"/>
    <w:rsid w:val="00D32061"/>
    <w:rsid w:val="00D32A70"/>
    <w:rsid w:val="00D330C6"/>
    <w:rsid w:val="00D342EF"/>
    <w:rsid w:val="00D34589"/>
    <w:rsid w:val="00D3477B"/>
    <w:rsid w:val="00D34969"/>
    <w:rsid w:val="00D349DA"/>
    <w:rsid w:val="00D34EFE"/>
    <w:rsid w:val="00D354CF"/>
    <w:rsid w:val="00D357E3"/>
    <w:rsid w:val="00D361A4"/>
    <w:rsid w:val="00D364E4"/>
    <w:rsid w:val="00D368A5"/>
    <w:rsid w:val="00D3693B"/>
    <w:rsid w:val="00D37292"/>
    <w:rsid w:val="00D379B3"/>
    <w:rsid w:val="00D37A46"/>
    <w:rsid w:val="00D37AAE"/>
    <w:rsid w:val="00D37DAD"/>
    <w:rsid w:val="00D40868"/>
    <w:rsid w:val="00D4171C"/>
    <w:rsid w:val="00D42517"/>
    <w:rsid w:val="00D42EE3"/>
    <w:rsid w:val="00D42F69"/>
    <w:rsid w:val="00D43367"/>
    <w:rsid w:val="00D437F1"/>
    <w:rsid w:val="00D4416C"/>
    <w:rsid w:val="00D44451"/>
    <w:rsid w:val="00D444CE"/>
    <w:rsid w:val="00D4460A"/>
    <w:rsid w:val="00D44BA9"/>
    <w:rsid w:val="00D452DB"/>
    <w:rsid w:val="00D45AC0"/>
    <w:rsid w:val="00D4682D"/>
    <w:rsid w:val="00D46A9F"/>
    <w:rsid w:val="00D50285"/>
    <w:rsid w:val="00D503D5"/>
    <w:rsid w:val="00D513B1"/>
    <w:rsid w:val="00D5151D"/>
    <w:rsid w:val="00D51883"/>
    <w:rsid w:val="00D521AA"/>
    <w:rsid w:val="00D52411"/>
    <w:rsid w:val="00D5264A"/>
    <w:rsid w:val="00D52BC0"/>
    <w:rsid w:val="00D52DCD"/>
    <w:rsid w:val="00D53341"/>
    <w:rsid w:val="00D54283"/>
    <w:rsid w:val="00D5497C"/>
    <w:rsid w:val="00D54B47"/>
    <w:rsid w:val="00D5511C"/>
    <w:rsid w:val="00D55CF1"/>
    <w:rsid w:val="00D560A1"/>
    <w:rsid w:val="00D561AD"/>
    <w:rsid w:val="00D56493"/>
    <w:rsid w:val="00D566F0"/>
    <w:rsid w:val="00D56867"/>
    <w:rsid w:val="00D56A02"/>
    <w:rsid w:val="00D56B0D"/>
    <w:rsid w:val="00D56C45"/>
    <w:rsid w:val="00D56CE5"/>
    <w:rsid w:val="00D571E5"/>
    <w:rsid w:val="00D571FC"/>
    <w:rsid w:val="00D576D2"/>
    <w:rsid w:val="00D60949"/>
    <w:rsid w:val="00D60C0D"/>
    <w:rsid w:val="00D61413"/>
    <w:rsid w:val="00D61AE3"/>
    <w:rsid w:val="00D61CF0"/>
    <w:rsid w:val="00D62585"/>
    <w:rsid w:val="00D631F6"/>
    <w:rsid w:val="00D637AE"/>
    <w:rsid w:val="00D63A88"/>
    <w:rsid w:val="00D63B0F"/>
    <w:rsid w:val="00D63CFB"/>
    <w:rsid w:val="00D642E8"/>
    <w:rsid w:val="00D64490"/>
    <w:rsid w:val="00D64A17"/>
    <w:rsid w:val="00D64E8E"/>
    <w:rsid w:val="00D652DB"/>
    <w:rsid w:val="00D652E1"/>
    <w:rsid w:val="00D655D9"/>
    <w:rsid w:val="00D65EBA"/>
    <w:rsid w:val="00D66008"/>
    <w:rsid w:val="00D66014"/>
    <w:rsid w:val="00D66234"/>
    <w:rsid w:val="00D66826"/>
    <w:rsid w:val="00D66AA6"/>
    <w:rsid w:val="00D6710A"/>
    <w:rsid w:val="00D67154"/>
    <w:rsid w:val="00D6768F"/>
    <w:rsid w:val="00D6783A"/>
    <w:rsid w:val="00D67969"/>
    <w:rsid w:val="00D67A8A"/>
    <w:rsid w:val="00D70332"/>
    <w:rsid w:val="00D710B8"/>
    <w:rsid w:val="00D7203D"/>
    <w:rsid w:val="00D72174"/>
    <w:rsid w:val="00D72299"/>
    <w:rsid w:val="00D72AEF"/>
    <w:rsid w:val="00D73222"/>
    <w:rsid w:val="00D73A7B"/>
    <w:rsid w:val="00D74125"/>
    <w:rsid w:val="00D753B1"/>
    <w:rsid w:val="00D75AE5"/>
    <w:rsid w:val="00D75EF0"/>
    <w:rsid w:val="00D762D3"/>
    <w:rsid w:val="00D76F52"/>
    <w:rsid w:val="00D776B3"/>
    <w:rsid w:val="00D77D47"/>
    <w:rsid w:val="00D80297"/>
    <w:rsid w:val="00D80618"/>
    <w:rsid w:val="00D806B4"/>
    <w:rsid w:val="00D80D9E"/>
    <w:rsid w:val="00D812D9"/>
    <w:rsid w:val="00D814EE"/>
    <w:rsid w:val="00D82023"/>
    <w:rsid w:val="00D822DD"/>
    <w:rsid w:val="00D82645"/>
    <w:rsid w:val="00D82801"/>
    <w:rsid w:val="00D82A67"/>
    <w:rsid w:val="00D82A93"/>
    <w:rsid w:val="00D82E75"/>
    <w:rsid w:val="00D8367A"/>
    <w:rsid w:val="00D836A3"/>
    <w:rsid w:val="00D83781"/>
    <w:rsid w:val="00D840D3"/>
    <w:rsid w:val="00D8422E"/>
    <w:rsid w:val="00D8472B"/>
    <w:rsid w:val="00D848EC"/>
    <w:rsid w:val="00D84965"/>
    <w:rsid w:val="00D85106"/>
    <w:rsid w:val="00D856A2"/>
    <w:rsid w:val="00D85EDB"/>
    <w:rsid w:val="00D8600E"/>
    <w:rsid w:val="00D86302"/>
    <w:rsid w:val="00D869BF"/>
    <w:rsid w:val="00D86E58"/>
    <w:rsid w:val="00D87049"/>
    <w:rsid w:val="00D87907"/>
    <w:rsid w:val="00D901DD"/>
    <w:rsid w:val="00D904F9"/>
    <w:rsid w:val="00D90EE5"/>
    <w:rsid w:val="00D917BA"/>
    <w:rsid w:val="00D91F4E"/>
    <w:rsid w:val="00D92392"/>
    <w:rsid w:val="00D925E0"/>
    <w:rsid w:val="00D92827"/>
    <w:rsid w:val="00D92B78"/>
    <w:rsid w:val="00D93009"/>
    <w:rsid w:val="00D93977"/>
    <w:rsid w:val="00D93BC2"/>
    <w:rsid w:val="00D93FB3"/>
    <w:rsid w:val="00D94386"/>
    <w:rsid w:val="00D944ED"/>
    <w:rsid w:val="00D94BF5"/>
    <w:rsid w:val="00D9540D"/>
    <w:rsid w:val="00D95A9A"/>
    <w:rsid w:val="00D95AD7"/>
    <w:rsid w:val="00D95BAC"/>
    <w:rsid w:val="00D95F78"/>
    <w:rsid w:val="00D968A9"/>
    <w:rsid w:val="00D96CB1"/>
    <w:rsid w:val="00D96EE9"/>
    <w:rsid w:val="00D9705F"/>
    <w:rsid w:val="00D977DD"/>
    <w:rsid w:val="00D97831"/>
    <w:rsid w:val="00D9784F"/>
    <w:rsid w:val="00D97DAE"/>
    <w:rsid w:val="00D97FDA"/>
    <w:rsid w:val="00DA00BD"/>
    <w:rsid w:val="00DA03E3"/>
    <w:rsid w:val="00DA04C3"/>
    <w:rsid w:val="00DA0B64"/>
    <w:rsid w:val="00DA0E7D"/>
    <w:rsid w:val="00DA1FE3"/>
    <w:rsid w:val="00DA2596"/>
    <w:rsid w:val="00DA2BE4"/>
    <w:rsid w:val="00DA2CE3"/>
    <w:rsid w:val="00DA3809"/>
    <w:rsid w:val="00DA4593"/>
    <w:rsid w:val="00DA5D58"/>
    <w:rsid w:val="00DA647F"/>
    <w:rsid w:val="00DA65DC"/>
    <w:rsid w:val="00DA69A8"/>
    <w:rsid w:val="00DA69F2"/>
    <w:rsid w:val="00DA6FEB"/>
    <w:rsid w:val="00DA702B"/>
    <w:rsid w:val="00DA73A3"/>
    <w:rsid w:val="00DA7954"/>
    <w:rsid w:val="00DA7E12"/>
    <w:rsid w:val="00DB0406"/>
    <w:rsid w:val="00DB06D3"/>
    <w:rsid w:val="00DB08A0"/>
    <w:rsid w:val="00DB0E72"/>
    <w:rsid w:val="00DB1AB4"/>
    <w:rsid w:val="00DB299C"/>
    <w:rsid w:val="00DB30BF"/>
    <w:rsid w:val="00DB3494"/>
    <w:rsid w:val="00DB5395"/>
    <w:rsid w:val="00DB56CF"/>
    <w:rsid w:val="00DB59B6"/>
    <w:rsid w:val="00DB5FB7"/>
    <w:rsid w:val="00DB6923"/>
    <w:rsid w:val="00DB7135"/>
    <w:rsid w:val="00DB7358"/>
    <w:rsid w:val="00DB771A"/>
    <w:rsid w:val="00DB7BFA"/>
    <w:rsid w:val="00DB7CE2"/>
    <w:rsid w:val="00DB7EF4"/>
    <w:rsid w:val="00DC0B46"/>
    <w:rsid w:val="00DC0CE9"/>
    <w:rsid w:val="00DC0EF2"/>
    <w:rsid w:val="00DC1040"/>
    <w:rsid w:val="00DC14BB"/>
    <w:rsid w:val="00DC1610"/>
    <w:rsid w:val="00DC2094"/>
    <w:rsid w:val="00DC2906"/>
    <w:rsid w:val="00DC290F"/>
    <w:rsid w:val="00DC2B67"/>
    <w:rsid w:val="00DC2E00"/>
    <w:rsid w:val="00DC33D2"/>
    <w:rsid w:val="00DC3491"/>
    <w:rsid w:val="00DC3A5D"/>
    <w:rsid w:val="00DC4B02"/>
    <w:rsid w:val="00DC4F70"/>
    <w:rsid w:val="00DC5517"/>
    <w:rsid w:val="00DC626E"/>
    <w:rsid w:val="00DC652F"/>
    <w:rsid w:val="00DC653B"/>
    <w:rsid w:val="00DC668A"/>
    <w:rsid w:val="00DC6821"/>
    <w:rsid w:val="00DC6B21"/>
    <w:rsid w:val="00DC74AE"/>
    <w:rsid w:val="00DC7623"/>
    <w:rsid w:val="00DC782C"/>
    <w:rsid w:val="00DC7B5A"/>
    <w:rsid w:val="00DD02C5"/>
    <w:rsid w:val="00DD090F"/>
    <w:rsid w:val="00DD0B76"/>
    <w:rsid w:val="00DD0F96"/>
    <w:rsid w:val="00DD10F9"/>
    <w:rsid w:val="00DD1A71"/>
    <w:rsid w:val="00DD1BC1"/>
    <w:rsid w:val="00DD21FA"/>
    <w:rsid w:val="00DD3176"/>
    <w:rsid w:val="00DD3235"/>
    <w:rsid w:val="00DD3361"/>
    <w:rsid w:val="00DD35E7"/>
    <w:rsid w:val="00DD3B9B"/>
    <w:rsid w:val="00DD425C"/>
    <w:rsid w:val="00DD44DD"/>
    <w:rsid w:val="00DD4A09"/>
    <w:rsid w:val="00DD4B8E"/>
    <w:rsid w:val="00DD4CDC"/>
    <w:rsid w:val="00DD4FB3"/>
    <w:rsid w:val="00DD508C"/>
    <w:rsid w:val="00DD5175"/>
    <w:rsid w:val="00DD5798"/>
    <w:rsid w:val="00DD5920"/>
    <w:rsid w:val="00DD5DDD"/>
    <w:rsid w:val="00DD5E8D"/>
    <w:rsid w:val="00DD6012"/>
    <w:rsid w:val="00DD644B"/>
    <w:rsid w:val="00DD687D"/>
    <w:rsid w:val="00DD6A5A"/>
    <w:rsid w:val="00DD6BB5"/>
    <w:rsid w:val="00DD6BDE"/>
    <w:rsid w:val="00DD6FD3"/>
    <w:rsid w:val="00DD7365"/>
    <w:rsid w:val="00DD73C3"/>
    <w:rsid w:val="00DD7B59"/>
    <w:rsid w:val="00DE01E9"/>
    <w:rsid w:val="00DE0A2C"/>
    <w:rsid w:val="00DE1003"/>
    <w:rsid w:val="00DE1415"/>
    <w:rsid w:val="00DE238D"/>
    <w:rsid w:val="00DE2F80"/>
    <w:rsid w:val="00DE32D6"/>
    <w:rsid w:val="00DE33B6"/>
    <w:rsid w:val="00DE34A1"/>
    <w:rsid w:val="00DE35A1"/>
    <w:rsid w:val="00DE3CE2"/>
    <w:rsid w:val="00DE4176"/>
    <w:rsid w:val="00DE4279"/>
    <w:rsid w:val="00DE4EC7"/>
    <w:rsid w:val="00DE5227"/>
    <w:rsid w:val="00DE5F46"/>
    <w:rsid w:val="00DE727D"/>
    <w:rsid w:val="00DE772E"/>
    <w:rsid w:val="00DE7B12"/>
    <w:rsid w:val="00DE7B5F"/>
    <w:rsid w:val="00DE7D15"/>
    <w:rsid w:val="00DE7E59"/>
    <w:rsid w:val="00DF0108"/>
    <w:rsid w:val="00DF018D"/>
    <w:rsid w:val="00DF068E"/>
    <w:rsid w:val="00DF0C39"/>
    <w:rsid w:val="00DF16A9"/>
    <w:rsid w:val="00DF1B70"/>
    <w:rsid w:val="00DF1DA7"/>
    <w:rsid w:val="00DF22F9"/>
    <w:rsid w:val="00DF25F4"/>
    <w:rsid w:val="00DF2EDD"/>
    <w:rsid w:val="00DF3076"/>
    <w:rsid w:val="00DF3A6E"/>
    <w:rsid w:val="00DF41EC"/>
    <w:rsid w:val="00DF42BC"/>
    <w:rsid w:val="00DF4412"/>
    <w:rsid w:val="00DF4638"/>
    <w:rsid w:val="00DF4670"/>
    <w:rsid w:val="00DF4F52"/>
    <w:rsid w:val="00DF50F7"/>
    <w:rsid w:val="00DF5360"/>
    <w:rsid w:val="00DF5821"/>
    <w:rsid w:val="00DF5CCA"/>
    <w:rsid w:val="00DF6474"/>
    <w:rsid w:val="00DF6669"/>
    <w:rsid w:val="00DF6AF2"/>
    <w:rsid w:val="00DF6EEC"/>
    <w:rsid w:val="00E001C6"/>
    <w:rsid w:val="00E0084A"/>
    <w:rsid w:val="00E00AEE"/>
    <w:rsid w:val="00E00BDE"/>
    <w:rsid w:val="00E00CEB"/>
    <w:rsid w:val="00E01B96"/>
    <w:rsid w:val="00E02095"/>
    <w:rsid w:val="00E02546"/>
    <w:rsid w:val="00E0290C"/>
    <w:rsid w:val="00E02A0D"/>
    <w:rsid w:val="00E03055"/>
    <w:rsid w:val="00E039C0"/>
    <w:rsid w:val="00E03DC0"/>
    <w:rsid w:val="00E03F62"/>
    <w:rsid w:val="00E0404F"/>
    <w:rsid w:val="00E048D2"/>
    <w:rsid w:val="00E05119"/>
    <w:rsid w:val="00E05ADD"/>
    <w:rsid w:val="00E05BA1"/>
    <w:rsid w:val="00E06C4B"/>
    <w:rsid w:val="00E06E6F"/>
    <w:rsid w:val="00E06EA6"/>
    <w:rsid w:val="00E06F47"/>
    <w:rsid w:val="00E103FC"/>
    <w:rsid w:val="00E109F8"/>
    <w:rsid w:val="00E1124A"/>
    <w:rsid w:val="00E11AAB"/>
    <w:rsid w:val="00E11D5C"/>
    <w:rsid w:val="00E12543"/>
    <w:rsid w:val="00E12802"/>
    <w:rsid w:val="00E12890"/>
    <w:rsid w:val="00E12B47"/>
    <w:rsid w:val="00E12CAA"/>
    <w:rsid w:val="00E12CCB"/>
    <w:rsid w:val="00E13978"/>
    <w:rsid w:val="00E13A04"/>
    <w:rsid w:val="00E14E9C"/>
    <w:rsid w:val="00E15A9B"/>
    <w:rsid w:val="00E161D7"/>
    <w:rsid w:val="00E16830"/>
    <w:rsid w:val="00E1683F"/>
    <w:rsid w:val="00E16DBB"/>
    <w:rsid w:val="00E175F1"/>
    <w:rsid w:val="00E178C6"/>
    <w:rsid w:val="00E17934"/>
    <w:rsid w:val="00E201EC"/>
    <w:rsid w:val="00E202A6"/>
    <w:rsid w:val="00E2030D"/>
    <w:rsid w:val="00E203D5"/>
    <w:rsid w:val="00E205CC"/>
    <w:rsid w:val="00E20629"/>
    <w:rsid w:val="00E20EF9"/>
    <w:rsid w:val="00E21466"/>
    <w:rsid w:val="00E2152E"/>
    <w:rsid w:val="00E2157B"/>
    <w:rsid w:val="00E21B63"/>
    <w:rsid w:val="00E2204C"/>
    <w:rsid w:val="00E22916"/>
    <w:rsid w:val="00E23228"/>
    <w:rsid w:val="00E24E8C"/>
    <w:rsid w:val="00E253DE"/>
    <w:rsid w:val="00E2545A"/>
    <w:rsid w:val="00E25509"/>
    <w:rsid w:val="00E257E9"/>
    <w:rsid w:val="00E25ED9"/>
    <w:rsid w:val="00E264C0"/>
    <w:rsid w:val="00E26B91"/>
    <w:rsid w:val="00E26E12"/>
    <w:rsid w:val="00E27070"/>
    <w:rsid w:val="00E2727B"/>
    <w:rsid w:val="00E27536"/>
    <w:rsid w:val="00E275AB"/>
    <w:rsid w:val="00E27881"/>
    <w:rsid w:val="00E27B15"/>
    <w:rsid w:val="00E302A0"/>
    <w:rsid w:val="00E3053D"/>
    <w:rsid w:val="00E30E1D"/>
    <w:rsid w:val="00E310F9"/>
    <w:rsid w:val="00E318BD"/>
    <w:rsid w:val="00E31B19"/>
    <w:rsid w:val="00E31BDF"/>
    <w:rsid w:val="00E3246D"/>
    <w:rsid w:val="00E3296D"/>
    <w:rsid w:val="00E32977"/>
    <w:rsid w:val="00E32F3A"/>
    <w:rsid w:val="00E3317A"/>
    <w:rsid w:val="00E33517"/>
    <w:rsid w:val="00E33DCE"/>
    <w:rsid w:val="00E33F1B"/>
    <w:rsid w:val="00E341FA"/>
    <w:rsid w:val="00E3507D"/>
    <w:rsid w:val="00E355FE"/>
    <w:rsid w:val="00E35CDC"/>
    <w:rsid w:val="00E35D28"/>
    <w:rsid w:val="00E36028"/>
    <w:rsid w:val="00E3605B"/>
    <w:rsid w:val="00E36A41"/>
    <w:rsid w:val="00E36A68"/>
    <w:rsid w:val="00E36CA4"/>
    <w:rsid w:val="00E3733E"/>
    <w:rsid w:val="00E375CD"/>
    <w:rsid w:val="00E377C4"/>
    <w:rsid w:val="00E37AED"/>
    <w:rsid w:val="00E37C55"/>
    <w:rsid w:val="00E37F6A"/>
    <w:rsid w:val="00E403BA"/>
    <w:rsid w:val="00E4084C"/>
    <w:rsid w:val="00E40CD4"/>
    <w:rsid w:val="00E411A2"/>
    <w:rsid w:val="00E4195D"/>
    <w:rsid w:val="00E41986"/>
    <w:rsid w:val="00E420A3"/>
    <w:rsid w:val="00E42746"/>
    <w:rsid w:val="00E427D4"/>
    <w:rsid w:val="00E42CC4"/>
    <w:rsid w:val="00E42DCF"/>
    <w:rsid w:val="00E432C8"/>
    <w:rsid w:val="00E43DF8"/>
    <w:rsid w:val="00E43DFB"/>
    <w:rsid w:val="00E44702"/>
    <w:rsid w:val="00E45361"/>
    <w:rsid w:val="00E45604"/>
    <w:rsid w:val="00E457B9"/>
    <w:rsid w:val="00E45B32"/>
    <w:rsid w:val="00E45F70"/>
    <w:rsid w:val="00E45F95"/>
    <w:rsid w:val="00E46135"/>
    <w:rsid w:val="00E46EE7"/>
    <w:rsid w:val="00E4715E"/>
    <w:rsid w:val="00E47640"/>
    <w:rsid w:val="00E47AEC"/>
    <w:rsid w:val="00E501EF"/>
    <w:rsid w:val="00E50504"/>
    <w:rsid w:val="00E51B67"/>
    <w:rsid w:val="00E51B7F"/>
    <w:rsid w:val="00E51D6A"/>
    <w:rsid w:val="00E52442"/>
    <w:rsid w:val="00E526BB"/>
    <w:rsid w:val="00E52CE1"/>
    <w:rsid w:val="00E52CF8"/>
    <w:rsid w:val="00E531D7"/>
    <w:rsid w:val="00E5361D"/>
    <w:rsid w:val="00E545F4"/>
    <w:rsid w:val="00E54984"/>
    <w:rsid w:val="00E54BCF"/>
    <w:rsid w:val="00E553B3"/>
    <w:rsid w:val="00E55E0C"/>
    <w:rsid w:val="00E560D5"/>
    <w:rsid w:val="00E566C6"/>
    <w:rsid w:val="00E5766A"/>
    <w:rsid w:val="00E5771E"/>
    <w:rsid w:val="00E578BF"/>
    <w:rsid w:val="00E57C20"/>
    <w:rsid w:val="00E57F61"/>
    <w:rsid w:val="00E6084D"/>
    <w:rsid w:val="00E61073"/>
    <w:rsid w:val="00E6190E"/>
    <w:rsid w:val="00E61963"/>
    <w:rsid w:val="00E61D01"/>
    <w:rsid w:val="00E61EC5"/>
    <w:rsid w:val="00E6241E"/>
    <w:rsid w:val="00E6259F"/>
    <w:rsid w:val="00E62AEB"/>
    <w:rsid w:val="00E62AEF"/>
    <w:rsid w:val="00E62C5C"/>
    <w:rsid w:val="00E63655"/>
    <w:rsid w:val="00E63715"/>
    <w:rsid w:val="00E638DE"/>
    <w:rsid w:val="00E63FA1"/>
    <w:rsid w:val="00E6446C"/>
    <w:rsid w:val="00E6479B"/>
    <w:rsid w:val="00E64FCF"/>
    <w:rsid w:val="00E65919"/>
    <w:rsid w:val="00E65C6B"/>
    <w:rsid w:val="00E6604C"/>
    <w:rsid w:val="00E660B3"/>
    <w:rsid w:val="00E66272"/>
    <w:rsid w:val="00E66775"/>
    <w:rsid w:val="00E669E3"/>
    <w:rsid w:val="00E66BFE"/>
    <w:rsid w:val="00E66C8F"/>
    <w:rsid w:val="00E67005"/>
    <w:rsid w:val="00E67377"/>
    <w:rsid w:val="00E6742F"/>
    <w:rsid w:val="00E676CE"/>
    <w:rsid w:val="00E67A7B"/>
    <w:rsid w:val="00E67B0B"/>
    <w:rsid w:val="00E67E16"/>
    <w:rsid w:val="00E70374"/>
    <w:rsid w:val="00E708F5"/>
    <w:rsid w:val="00E70DC1"/>
    <w:rsid w:val="00E71874"/>
    <w:rsid w:val="00E71936"/>
    <w:rsid w:val="00E7224F"/>
    <w:rsid w:val="00E722DA"/>
    <w:rsid w:val="00E723ED"/>
    <w:rsid w:val="00E737EE"/>
    <w:rsid w:val="00E7424D"/>
    <w:rsid w:val="00E74312"/>
    <w:rsid w:val="00E7456A"/>
    <w:rsid w:val="00E745AA"/>
    <w:rsid w:val="00E74C67"/>
    <w:rsid w:val="00E757D5"/>
    <w:rsid w:val="00E75DB3"/>
    <w:rsid w:val="00E75F7E"/>
    <w:rsid w:val="00E76164"/>
    <w:rsid w:val="00E763D5"/>
    <w:rsid w:val="00E76C88"/>
    <w:rsid w:val="00E76E6F"/>
    <w:rsid w:val="00E779C2"/>
    <w:rsid w:val="00E77B09"/>
    <w:rsid w:val="00E80747"/>
    <w:rsid w:val="00E80B27"/>
    <w:rsid w:val="00E80D16"/>
    <w:rsid w:val="00E810E3"/>
    <w:rsid w:val="00E82260"/>
    <w:rsid w:val="00E823D6"/>
    <w:rsid w:val="00E82673"/>
    <w:rsid w:val="00E82684"/>
    <w:rsid w:val="00E82691"/>
    <w:rsid w:val="00E829B2"/>
    <w:rsid w:val="00E832C6"/>
    <w:rsid w:val="00E833BE"/>
    <w:rsid w:val="00E835D9"/>
    <w:rsid w:val="00E83BE2"/>
    <w:rsid w:val="00E83D74"/>
    <w:rsid w:val="00E83FAF"/>
    <w:rsid w:val="00E83FD7"/>
    <w:rsid w:val="00E841F6"/>
    <w:rsid w:val="00E852B5"/>
    <w:rsid w:val="00E85504"/>
    <w:rsid w:val="00E85721"/>
    <w:rsid w:val="00E857C2"/>
    <w:rsid w:val="00E858E6"/>
    <w:rsid w:val="00E85D23"/>
    <w:rsid w:val="00E85E3F"/>
    <w:rsid w:val="00E85EF7"/>
    <w:rsid w:val="00E86F39"/>
    <w:rsid w:val="00E87346"/>
    <w:rsid w:val="00E876ED"/>
    <w:rsid w:val="00E87FFE"/>
    <w:rsid w:val="00E90E8E"/>
    <w:rsid w:val="00E9166C"/>
    <w:rsid w:val="00E919D3"/>
    <w:rsid w:val="00E91BD8"/>
    <w:rsid w:val="00E92523"/>
    <w:rsid w:val="00E9261B"/>
    <w:rsid w:val="00E92A67"/>
    <w:rsid w:val="00E93314"/>
    <w:rsid w:val="00E93A42"/>
    <w:rsid w:val="00E93B89"/>
    <w:rsid w:val="00E93DAA"/>
    <w:rsid w:val="00E95904"/>
    <w:rsid w:val="00E95A6D"/>
    <w:rsid w:val="00E95B53"/>
    <w:rsid w:val="00E960AB"/>
    <w:rsid w:val="00E96203"/>
    <w:rsid w:val="00E962AF"/>
    <w:rsid w:val="00E9696D"/>
    <w:rsid w:val="00E972AD"/>
    <w:rsid w:val="00EA011A"/>
    <w:rsid w:val="00EA0405"/>
    <w:rsid w:val="00EA07D7"/>
    <w:rsid w:val="00EA0934"/>
    <w:rsid w:val="00EA2163"/>
    <w:rsid w:val="00EA2558"/>
    <w:rsid w:val="00EA2871"/>
    <w:rsid w:val="00EA29FE"/>
    <w:rsid w:val="00EA2EFE"/>
    <w:rsid w:val="00EA3261"/>
    <w:rsid w:val="00EA3714"/>
    <w:rsid w:val="00EA3FDA"/>
    <w:rsid w:val="00EA498A"/>
    <w:rsid w:val="00EA4D07"/>
    <w:rsid w:val="00EA504B"/>
    <w:rsid w:val="00EA5793"/>
    <w:rsid w:val="00EA5BE8"/>
    <w:rsid w:val="00EA6661"/>
    <w:rsid w:val="00EA6B3F"/>
    <w:rsid w:val="00EA6ECF"/>
    <w:rsid w:val="00EA716E"/>
    <w:rsid w:val="00EA7CE5"/>
    <w:rsid w:val="00EA7D80"/>
    <w:rsid w:val="00EB02A0"/>
    <w:rsid w:val="00EB0BAD"/>
    <w:rsid w:val="00EB0C1C"/>
    <w:rsid w:val="00EB1244"/>
    <w:rsid w:val="00EB1C10"/>
    <w:rsid w:val="00EB1C62"/>
    <w:rsid w:val="00EB2F53"/>
    <w:rsid w:val="00EB3483"/>
    <w:rsid w:val="00EB37B8"/>
    <w:rsid w:val="00EB4277"/>
    <w:rsid w:val="00EB4397"/>
    <w:rsid w:val="00EB486F"/>
    <w:rsid w:val="00EB56CF"/>
    <w:rsid w:val="00EB6CF8"/>
    <w:rsid w:val="00EB704F"/>
    <w:rsid w:val="00EB7363"/>
    <w:rsid w:val="00EB74C4"/>
    <w:rsid w:val="00EB78E8"/>
    <w:rsid w:val="00EB797C"/>
    <w:rsid w:val="00EB7C58"/>
    <w:rsid w:val="00EB7EF6"/>
    <w:rsid w:val="00EB7F16"/>
    <w:rsid w:val="00EC010D"/>
    <w:rsid w:val="00EC03BE"/>
    <w:rsid w:val="00EC09CE"/>
    <w:rsid w:val="00EC1A43"/>
    <w:rsid w:val="00EC2116"/>
    <w:rsid w:val="00EC240E"/>
    <w:rsid w:val="00EC26E0"/>
    <w:rsid w:val="00EC2896"/>
    <w:rsid w:val="00EC2B03"/>
    <w:rsid w:val="00EC3310"/>
    <w:rsid w:val="00EC3517"/>
    <w:rsid w:val="00EC38BA"/>
    <w:rsid w:val="00EC4A3C"/>
    <w:rsid w:val="00EC4D06"/>
    <w:rsid w:val="00EC6046"/>
    <w:rsid w:val="00EC6DF4"/>
    <w:rsid w:val="00EC6FF2"/>
    <w:rsid w:val="00EC7683"/>
    <w:rsid w:val="00EC7885"/>
    <w:rsid w:val="00EC7921"/>
    <w:rsid w:val="00EC7987"/>
    <w:rsid w:val="00EC7FA6"/>
    <w:rsid w:val="00ED02FF"/>
    <w:rsid w:val="00ED0868"/>
    <w:rsid w:val="00ED1760"/>
    <w:rsid w:val="00ED1C94"/>
    <w:rsid w:val="00ED1F35"/>
    <w:rsid w:val="00ED2241"/>
    <w:rsid w:val="00ED2AC6"/>
    <w:rsid w:val="00ED2CE1"/>
    <w:rsid w:val="00ED30DC"/>
    <w:rsid w:val="00ED317E"/>
    <w:rsid w:val="00ED3397"/>
    <w:rsid w:val="00ED33FC"/>
    <w:rsid w:val="00ED3645"/>
    <w:rsid w:val="00ED36D7"/>
    <w:rsid w:val="00ED37D8"/>
    <w:rsid w:val="00ED3A04"/>
    <w:rsid w:val="00ED3A0B"/>
    <w:rsid w:val="00ED3B25"/>
    <w:rsid w:val="00ED3CDA"/>
    <w:rsid w:val="00ED3D4A"/>
    <w:rsid w:val="00ED3EDE"/>
    <w:rsid w:val="00ED3F70"/>
    <w:rsid w:val="00ED4184"/>
    <w:rsid w:val="00ED457D"/>
    <w:rsid w:val="00ED49BD"/>
    <w:rsid w:val="00ED4D0E"/>
    <w:rsid w:val="00ED5049"/>
    <w:rsid w:val="00ED546A"/>
    <w:rsid w:val="00ED546F"/>
    <w:rsid w:val="00ED54AE"/>
    <w:rsid w:val="00ED58F8"/>
    <w:rsid w:val="00ED5E85"/>
    <w:rsid w:val="00ED660C"/>
    <w:rsid w:val="00ED6C99"/>
    <w:rsid w:val="00ED7D34"/>
    <w:rsid w:val="00EE0091"/>
    <w:rsid w:val="00EE040B"/>
    <w:rsid w:val="00EE0BA1"/>
    <w:rsid w:val="00EE0CE1"/>
    <w:rsid w:val="00EE136C"/>
    <w:rsid w:val="00EE1F08"/>
    <w:rsid w:val="00EE219D"/>
    <w:rsid w:val="00EE26D1"/>
    <w:rsid w:val="00EE3491"/>
    <w:rsid w:val="00EE3905"/>
    <w:rsid w:val="00EE3A5D"/>
    <w:rsid w:val="00EE3C4B"/>
    <w:rsid w:val="00EE48B6"/>
    <w:rsid w:val="00EE4B8B"/>
    <w:rsid w:val="00EE4DDD"/>
    <w:rsid w:val="00EE5006"/>
    <w:rsid w:val="00EE585B"/>
    <w:rsid w:val="00EE67A6"/>
    <w:rsid w:val="00EE68F2"/>
    <w:rsid w:val="00EE6ADA"/>
    <w:rsid w:val="00EE7666"/>
    <w:rsid w:val="00EE7816"/>
    <w:rsid w:val="00EF008E"/>
    <w:rsid w:val="00EF0B65"/>
    <w:rsid w:val="00EF0F0A"/>
    <w:rsid w:val="00EF0F5B"/>
    <w:rsid w:val="00EF10D8"/>
    <w:rsid w:val="00EF11B0"/>
    <w:rsid w:val="00EF1295"/>
    <w:rsid w:val="00EF158F"/>
    <w:rsid w:val="00EF1806"/>
    <w:rsid w:val="00EF2A39"/>
    <w:rsid w:val="00EF2B9D"/>
    <w:rsid w:val="00EF3115"/>
    <w:rsid w:val="00EF31EF"/>
    <w:rsid w:val="00EF3229"/>
    <w:rsid w:val="00EF4181"/>
    <w:rsid w:val="00EF4C7E"/>
    <w:rsid w:val="00EF50A2"/>
    <w:rsid w:val="00EF5678"/>
    <w:rsid w:val="00EF64B1"/>
    <w:rsid w:val="00EF6762"/>
    <w:rsid w:val="00EF6BFB"/>
    <w:rsid w:val="00EF7CA0"/>
    <w:rsid w:val="00F012A8"/>
    <w:rsid w:val="00F01B79"/>
    <w:rsid w:val="00F01C0C"/>
    <w:rsid w:val="00F01DAC"/>
    <w:rsid w:val="00F023D8"/>
    <w:rsid w:val="00F02890"/>
    <w:rsid w:val="00F034E2"/>
    <w:rsid w:val="00F036F2"/>
    <w:rsid w:val="00F03B1C"/>
    <w:rsid w:val="00F03FD0"/>
    <w:rsid w:val="00F042C4"/>
    <w:rsid w:val="00F04560"/>
    <w:rsid w:val="00F04717"/>
    <w:rsid w:val="00F04A0D"/>
    <w:rsid w:val="00F04CA1"/>
    <w:rsid w:val="00F06AB0"/>
    <w:rsid w:val="00F06FCB"/>
    <w:rsid w:val="00F07439"/>
    <w:rsid w:val="00F075A9"/>
    <w:rsid w:val="00F07A6C"/>
    <w:rsid w:val="00F07C10"/>
    <w:rsid w:val="00F102B1"/>
    <w:rsid w:val="00F10324"/>
    <w:rsid w:val="00F10BAE"/>
    <w:rsid w:val="00F10E79"/>
    <w:rsid w:val="00F10EA6"/>
    <w:rsid w:val="00F11A9A"/>
    <w:rsid w:val="00F11B7F"/>
    <w:rsid w:val="00F11F24"/>
    <w:rsid w:val="00F12631"/>
    <w:rsid w:val="00F13BDE"/>
    <w:rsid w:val="00F15643"/>
    <w:rsid w:val="00F156E7"/>
    <w:rsid w:val="00F15F6F"/>
    <w:rsid w:val="00F16088"/>
    <w:rsid w:val="00F16314"/>
    <w:rsid w:val="00F165FF"/>
    <w:rsid w:val="00F16A05"/>
    <w:rsid w:val="00F16B1E"/>
    <w:rsid w:val="00F1742C"/>
    <w:rsid w:val="00F17A04"/>
    <w:rsid w:val="00F20062"/>
    <w:rsid w:val="00F20099"/>
    <w:rsid w:val="00F2058F"/>
    <w:rsid w:val="00F20875"/>
    <w:rsid w:val="00F20F9C"/>
    <w:rsid w:val="00F210DD"/>
    <w:rsid w:val="00F210EA"/>
    <w:rsid w:val="00F2161A"/>
    <w:rsid w:val="00F217A6"/>
    <w:rsid w:val="00F21BC7"/>
    <w:rsid w:val="00F2200D"/>
    <w:rsid w:val="00F220C5"/>
    <w:rsid w:val="00F2278E"/>
    <w:rsid w:val="00F228C1"/>
    <w:rsid w:val="00F22A16"/>
    <w:rsid w:val="00F22C9D"/>
    <w:rsid w:val="00F22F98"/>
    <w:rsid w:val="00F2307C"/>
    <w:rsid w:val="00F23475"/>
    <w:rsid w:val="00F237BF"/>
    <w:rsid w:val="00F23FB0"/>
    <w:rsid w:val="00F23FD6"/>
    <w:rsid w:val="00F2485D"/>
    <w:rsid w:val="00F25036"/>
    <w:rsid w:val="00F25748"/>
    <w:rsid w:val="00F260A5"/>
    <w:rsid w:val="00F269FB"/>
    <w:rsid w:val="00F26E76"/>
    <w:rsid w:val="00F2764B"/>
    <w:rsid w:val="00F27693"/>
    <w:rsid w:val="00F302EC"/>
    <w:rsid w:val="00F30EA6"/>
    <w:rsid w:val="00F310C9"/>
    <w:rsid w:val="00F3115A"/>
    <w:rsid w:val="00F3191F"/>
    <w:rsid w:val="00F31A18"/>
    <w:rsid w:val="00F32185"/>
    <w:rsid w:val="00F330E2"/>
    <w:rsid w:val="00F333F9"/>
    <w:rsid w:val="00F33922"/>
    <w:rsid w:val="00F33A2C"/>
    <w:rsid w:val="00F3495E"/>
    <w:rsid w:val="00F34BCD"/>
    <w:rsid w:val="00F34D73"/>
    <w:rsid w:val="00F35230"/>
    <w:rsid w:val="00F353B7"/>
    <w:rsid w:val="00F353EE"/>
    <w:rsid w:val="00F35943"/>
    <w:rsid w:val="00F35D37"/>
    <w:rsid w:val="00F362E5"/>
    <w:rsid w:val="00F369C2"/>
    <w:rsid w:val="00F36F50"/>
    <w:rsid w:val="00F370D9"/>
    <w:rsid w:val="00F373B6"/>
    <w:rsid w:val="00F3789F"/>
    <w:rsid w:val="00F3792E"/>
    <w:rsid w:val="00F379F3"/>
    <w:rsid w:val="00F37C58"/>
    <w:rsid w:val="00F402A1"/>
    <w:rsid w:val="00F402E3"/>
    <w:rsid w:val="00F4035E"/>
    <w:rsid w:val="00F40D30"/>
    <w:rsid w:val="00F40E9B"/>
    <w:rsid w:val="00F40EF3"/>
    <w:rsid w:val="00F42223"/>
    <w:rsid w:val="00F422AA"/>
    <w:rsid w:val="00F4254C"/>
    <w:rsid w:val="00F425C7"/>
    <w:rsid w:val="00F42642"/>
    <w:rsid w:val="00F42B7B"/>
    <w:rsid w:val="00F42CA0"/>
    <w:rsid w:val="00F43379"/>
    <w:rsid w:val="00F433AF"/>
    <w:rsid w:val="00F438B0"/>
    <w:rsid w:val="00F43921"/>
    <w:rsid w:val="00F441EB"/>
    <w:rsid w:val="00F44A2A"/>
    <w:rsid w:val="00F459A0"/>
    <w:rsid w:val="00F45B79"/>
    <w:rsid w:val="00F461F7"/>
    <w:rsid w:val="00F46C33"/>
    <w:rsid w:val="00F4722F"/>
    <w:rsid w:val="00F47535"/>
    <w:rsid w:val="00F4755D"/>
    <w:rsid w:val="00F476B8"/>
    <w:rsid w:val="00F478EB"/>
    <w:rsid w:val="00F50A39"/>
    <w:rsid w:val="00F51585"/>
    <w:rsid w:val="00F51B07"/>
    <w:rsid w:val="00F51B17"/>
    <w:rsid w:val="00F51C49"/>
    <w:rsid w:val="00F52ADA"/>
    <w:rsid w:val="00F5316E"/>
    <w:rsid w:val="00F53CEE"/>
    <w:rsid w:val="00F54075"/>
    <w:rsid w:val="00F54173"/>
    <w:rsid w:val="00F54434"/>
    <w:rsid w:val="00F54D83"/>
    <w:rsid w:val="00F55AFD"/>
    <w:rsid w:val="00F55BB8"/>
    <w:rsid w:val="00F55CB9"/>
    <w:rsid w:val="00F564C8"/>
    <w:rsid w:val="00F574DF"/>
    <w:rsid w:val="00F575AB"/>
    <w:rsid w:val="00F57EC2"/>
    <w:rsid w:val="00F60449"/>
    <w:rsid w:val="00F6075C"/>
    <w:rsid w:val="00F60B09"/>
    <w:rsid w:val="00F60C03"/>
    <w:rsid w:val="00F61721"/>
    <w:rsid w:val="00F61A59"/>
    <w:rsid w:val="00F61B31"/>
    <w:rsid w:val="00F623FA"/>
    <w:rsid w:val="00F62443"/>
    <w:rsid w:val="00F624BA"/>
    <w:rsid w:val="00F62920"/>
    <w:rsid w:val="00F6298D"/>
    <w:rsid w:val="00F629B1"/>
    <w:rsid w:val="00F62F2B"/>
    <w:rsid w:val="00F63062"/>
    <w:rsid w:val="00F6308C"/>
    <w:rsid w:val="00F63243"/>
    <w:rsid w:val="00F63573"/>
    <w:rsid w:val="00F635C8"/>
    <w:rsid w:val="00F638C9"/>
    <w:rsid w:val="00F63A4C"/>
    <w:rsid w:val="00F640F0"/>
    <w:rsid w:val="00F64379"/>
    <w:rsid w:val="00F646EC"/>
    <w:rsid w:val="00F64A5C"/>
    <w:rsid w:val="00F650F9"/>
    <w:rsid w:val="00F65A3B"/>
    <w:rsid w:val="00F65E8F"/>
    <w:rsid w:val="00F66B45"/>
    <w:rsid w:val="00F66E52"/>
    <w:rsid w:val="00F6787D"/>
    <w:rsid w:val="00F67979"/>
    <w:rsid w:val="00F70949"/>
    <w:rsid w:val="00F709EC"/>
    <w:rsid w:val="00F7113A"/>
    <w:rsid w:val="00F71529"/>
    <w:rsid w:val="00F71ABD"/>
    <w:rsid w:val="00F71F3B"/>
    <w:rsid w:val="00F729E7"/>
    <w:rsid w:val="00F72F56"/>
    <w:rsid w:val="00F73710"/>
    <w:rsid w:val="00F73ED1"/>
    <w:rsid w:val="00F74255"/>
    <w:rsid w:val="00F74B24"/>
    <w:rsid w:val="00F750A2"/>
    <w:rsid w:val="00F75772"/>
    <w:rsid w:val="00F75B2F"/>
    <w:rsid w:val="00F7639F"/>
    <w:rsid w:val="00F7659E"/>
    <w:rsid w:val="00F767FF"/>
    <w:rsid w:val="00F76C33"/>
    <w:rsid w:val="00F7709E"/>
    <w:rsid w:val="00F77307"/>
    <w:rsid w:val="00F77347"/>
    <w:rsid w:val="00F77BF6"/>
    <w:rsid w:val="00F77F91"/>
    <w:rsid w:val="00F8005F"/>
    <w:rsid w:val="00F80879"/>
    <w:rsid w:val="00F818FF"/>
    <w:rsid w:val="00F82016"/>
    <w:rsid w:val="00F8331E"/>
    <w:rsid w:val="00F834A3"/>
    <w:rsid w:val="00F834F5"/>
    <w:rsid w:val="00F8384B"/>
    <w:rsid w:val="00F83874"/>
    <w:rsid w:val="00F83A3E"/>
    <w:rsid w:val="00F83A76"/>
    <w:rsid w:val="00F843C6"/>
    <w:rsid w:val="00F8455C"/>
    <w:rsid w:val="00F851BB"/>
    <w:rsid w:val="00F85ED0"/>
    <w:rsid w:val="00F864C8"/>
    <w:rsid w:val="00F870F0"/>
    <w:rsid w:val="00F871BE"/>
    <w:rsid w:val="00F87332"/>
    <w:rsid w:val="00F87632"/>
    <w:rsid w:val="00F879F8"/>
    <w:rsid w:val="00F90B7C"/>
    <w:rsid w:val="00F90FAB"/>
    <w:rsid w:val="00F92001"/>
    <w:rsid w:val="00F921B0"/>
    <w:rsid w:val="00F924A6"/>
    <w:rsid w:val="00F92CFE"/>
    <w:rsid w:val="00F92F8B"/>
    <w:rsid w:val="00F9317E"/>
    <w:rsid w:val="00F93824"/>
    <w:rsid w:val="00F9383A"/>
    <w:rsid w:val="00F945FD"/>
    <w:rsid w:val="00F94BE6"/>
    <w:rsid w:val="00F94D0E"/>
    <w:rsid w:val="00F952A1"/>
    <w:rsid w:val="00F963C0"/>
    <w:rsid w:val="00F97282"/>
    <w:rsid w:val="00F97437"/>
    <w:rsid w:val="00F97770"/>
    <w:rsid w:val="00F97889"/>
    <w:rsid w:val="00F97AD4"/>
    <w:rsid w:val="00FA05E3"/>
    <w:rsid w:val="00FA107C"/>
    <w:rsid w:val="00FA1276"/>
    <w:rsid w:val="00FA1713"/>
    <w:rsid w:val="00FA18FB"/>
    <w:rsid w:val="00FA19CC"/>
    <w:rsid w:val="00FA1C51"/>
    <w:rsid w:val="00FA1EE8"/>
    <w:rsid w:val="00FA2CA6"/>
    <w:rsid w:val="00FA2E74"/>
    <w:rsid w:val="00FA2F16"/>
    <w:rsid w:val="00FA2F4F"/>
    <w:rsid w:val="00FA3298"/>
    <w:rsid w:val="00FA3442"/>
    <w:rsid w:val="00FA3BAD"/>
    <w:rsid w:val="00FA4DBD"/>
    <w:rsid w:val="00FA4E55"/>
    <w:rsid w:val="00FA5253"/>
    <w:rsid w:val="00FA53D2"/>
    <w:rsid w:val="00FA56C4"/>
    <w:rsid w:val="00FA58A8"/>
    <w:rsid w:val="00FA5989"/>
    <w:rsid w:val="00FA5EE7"/>
    <w:rsid w:val="00FA5F86"/>
    <w:rsid w:val="00FA658C"/>
    <w:rsid w:val="00FA66D3"/>
    <w:rsid w:val="00FA6A82"/>
    <w:rsid w:val="00FA7375"/>
    <w:rsid w:val="00FA75DD"/>
    <w:rsid w:val="00FA7EB9"/>
    <w:rsid w:val="00FB0D17"/>
    <w:rsid w:val="00FB0DE7"/>
    <w:rsid w:val="00FB265F"/>
    <w:rsid w:val="00FB331F"/>
    <w:rsid w:val="00FB38B6"/>
    <w:rsid w:val="00FB3B5B"/>
    <w:rsid w:val="00FB4038"/>
    <w:rsid w:val="00FB42A0"/>
    <w:rsid w:val="00FB438A"/>
    <w:rsid w:val="00FB4427"/>
    <w:rsid w:val="00FB4864"/>
    <w:rsid w:val="00FB4D11"/>
    <w:rsid w:val="00FB4F87"/>
    <w:rsid w:val="00FB5477"/>
    <w:rsid w:val="00FB58A5"/>
    <w:rsid w:val="00FB6220"/>
    <w:rsid w:val="00FB64A6"/>
    <w:rsid w:val="00FB64C9"/>
    <w:rsid w:val="00FB67DA"/>
    <w:rsid w:val="00FB6BBB"/>
    <w:rsid w:val="00FB6EAE"/>
    <w:rsid w:val="00FB76EC"/>
    <w:rsid w:val="00FB76EE"/>
    <w:rsid w:val="00FB773E"/>
    <w:rsid w:val="00FB7F0D"/>
    <w:rsid w:val="00FC0517"/>
    <w:rsid w:val="00FC0641"/>
    <w:rsid w:val="00FC0A70"/>
    <w:rsid w:val="00FC12FC"/>
    <w:rsid w:val="00FC1763"/>
    <w:rsid w:val="00FC185A"/>
    <w:rsid w:val="00FC2448"/>
    <w:rsid w:val="00FC2B1E"/>
    <w:rsid w:val="00FC2D4E"/>
    <w:rsid w:val="00FC463C"/>
    <w:rsid w:val="00FC4A3C"/>
    <w:rsid w:val="00FC4AF3"/>
    <w:rsid w:val="00FC576C"/>
    <w:rsid w:val="00FC6C84"/>
    <w:rsid w:val="00FC7329"/>
    <w:rsid w:val="00FC78A3"/>
    <w:rsid w:val="00FC78FD"/>
    <w:rsid w:val="00FC79DC"/>
    <w:rsid w:val="00FC7A87"/>
    <w:rsid w:val="00FC7ADC"/>
    <w:rsid w:val="00FC7E54"/>
    <w:rsid w:val="00FC7E8A"/>
    <w:rsid w:val="00FD0800"/>
    <w:rsid w:val="00FD0804"/>
    <w:rsid w:val="00FD0AC5"/>
    <w:rsid w:val="00FD0D7D"/>
    <w:rsid w:val="00FD1655"/>
    <w:rsid w:val="00FD1CCD"/>
    <w:rsid w:val="00FD1CF1"/>
    <w:rsid w:val="00FD21BC"/>
    <w:rsid w:val="00FD2746"/>
    <w:rsid w:val="00FD2E54"/>
    <w:rsid w:val="00FD3DAE"/>
    <w:rsid w:val="00FD3EFD"/>
    <w:rsid w:val="00FD3FF7"/>
    <w:rsid w:val="00FD4450"/>
    <w:rsid w:val="00FD4495"/>
    <w:rsid w:val="00FD4B3B"/>
    <w:rsid w:val="00FD4BC4"/>
    <w:rsid w:val="00FD4D2D"/>
    <w:rsid w:val="00FD4DB9"/>
    <w:rsid w:val="00FD5DDE"/>
    <w:rsid w:val="00FD6F0D"/>
    <w:rsid w:val="00FD7109"/>
    <w:rsid w:val="00FD76B1"/>
    <w:rsid w:val="00FD78E1"/>
    <w:rsid w:val="00FE059A"/>
    <w:rsid w:val="00FE0617"/>
    <w:rsid w:val="00FE112F"/>
    <w:rsid w:val="00FE12AF"/>
    <w:rsid w:val="00FE143B"/>
    <w:rsid w:val="00FE150C"/>
    <w:rsid w:val="00FE1B70"/>
    <w:rsid w:val="00FE21A7"/>
    <w:rsid w:val="00FE2C4B"/>
    <w:rsid w:val="00FE2FB1"/>
    <w:rsid w:val="00FE33F2"/>
    <w:rsid w:val="00FE3858"/>
    <w:rsid w:val="00FE3B5F"/>
    <w:rsid w:val="00FE43DB"/>
    <w:rsid w:val="00FE4405"/>
    <w:rsid w:val="00FE45CB"/>
    <w:rsid w:val="00FE47B4"/>
    <w:rsid w:val="00FE4ADF"/>
    <w:rsid w:val="00FE4C69"/>
    <w:rsid w:val="00FE5196"/>
    <w:rsid w:val="00FE5239"/>
    <w:rsid w:val="00FE52BC"/>
    <w:rsid w:val="00FE53CD"/>
    <w:rsid w:val="00FE5401"/>
    <w:rsid w:val="00FE54F1"/>
    <w:rsid w:val="00FE565C"/>
    <w:rsid w:val="00FE620F"/>
    <w:rsid w:val="00FE6FD1"/>
    <w:rsid w:val="00FE797A"/>
    <w:rsid w:val="00FF0336"/>
    <w:rsid w:val="00FF0622"/>
    <w:rsid w:val="00FF0DA5"/>
    <w:rsid w:val="00FF1392"/>
    <w:rsid w:val="00FF160E"/>
    <w:rsid w:val="00FF172D"/>
    <w:rsid w:val="00FF1CE7"/>
    <w:rsid w:val="00FF28F3"/>
    <w:rsid w:val="00FF2A9D"/>
    <w:rsid w:val="00FF2D00"/>
    <w:rsid w:val="00FF3A78"/>
    <w:rsid w:val="00FF3C49"/>
    <w:rsid w:val="00FF3DC5"/>
    <w:rsid w:val="00FF45E1"/>
    <w:rsid w:val="00FF45E8"/>
    <w:rsid w:val="00FF4937"/>
    <w:rsid w:val="00FF50FC"/>
    <w:rsid w:val="00FF584E"/>
    <w:rsid w:val="00FF6FB4"/>
    <w:rsid w:val="00FF7EDC"/>
    <w:rsid w:val="00FF7F0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FAFB3B9"/>
  <w15:docId w15:val="{373F08D3-D1EF-47EB-A018-D18516B1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D2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B23FCC"/>
    <w:pPr>
      <w:keepNext/>
      <w:outlineLvl w:val="0"/>
    </w:pPr>
    <w:rPr>
      <w:rFonts w:ascii="Arial" w:hAnsi="Arial"/>
      <w:sz w:val="24"/>
      <w:szCs w:val="24"/>
      <w:lang w:eastAsia="en-US"/>
    </w:rPr>
  </w:style>
  <w:style w:type="paragraph" w:styleId="Heading2">
    <w:name w:val="heading 2"/>
    <w:basedOn w:val="Normal"/>
    <w:next w:val="Normal"/>
    <w:link w:val="Heading2Char"/>
    <w:qFormat/>
    <w:rsid w:val="00B23FCC"/>
    <w:pPr>
      <w:keepNext/>
      <w:outlineLvl w:val="1"/>
    </w:pPr>
    <w:rPr>
      <w:rFonts w:ascii="Arial" w:hAnsi="Arial" w:cs="Arial"/>
      <w:b/>
    </w:rPr>
  </w:style>
  <w:style w:type="paragraph" w:styleId="Heading3">
    <w:name w:val="heading 3"/>
    <w:basedOn w:val="Normal"/>
    <w:next w:val="Normal"/>
    <w:link w:val="Heading3Char"/>
    <w:qFormat/>
    <w:rsid w:val="00B23FCC"/>
    <w:pPr>
      <w:keepNext/>
      <w:spacing w:before="240" w:after="60"/>
      <w:outlineLvl w:val="2"/>
    </w:pPr>
    <w:rPr>
      <w:rFonts w:ascii="Arial" w:hAnsi="Arial" w:cs="Arial"/>
      <w:b/>
      <w:bCs/>
      <w:szCs w:val="26"/>
    </w:rPr>
  </w:style>
  <w:style w:type="paragraph" w:styleId="Heading4">
    <w:name w:val="heading 4"/>
    <w:basedOn w:val="Normal"/>
    <w:next w:val="Normal"/>
    <w:qFormat/>
    <w:rsid w:val="00B23FCC"/>
    <w:pPr>
      <w:keepNext/>
      <w:spacing w:before="240" w:after="60"/>
      <w:outlineLvl w:val="3"/>
    </w:pPr>
    <w:rPr>
      <w:b/>
      <w:bCs/>
      <w:sz w:val="28"/>
      <w:szCs w:val="28"/>
    </w:rPr>
  </w:style>
  <w:style w:type="paragraph" w:styleId="Heading5">
    <w:name w:val="heading 5"/>
    <w:basedOn w:val="Normal"/>
    <w:next w:val="Normal"/>
    <w:qFormat/>
    <w:rsid w:val="00B23FCC"/>
    <w:pPr>
      <w:spacing w:before="240" w:after="60"/>
      <w:outlineLvl w:val="4"/>
    </w:pPr>
    <w:rPr>
      <w:b/>
      <w:bCs/>
      <w:i/>
      <w:iCs/>
      <w:szCs w:val="26"/>
    </w:rPr>
  </w:style>
  <w:style w:type="paragraph" w:styleId="Heading6">
    <w:name w:val="heading 6"/>
    <w:basedOn w:val="Normal"/>
    <w:next w:val="Normal"/>
    <w:qFormat/>
    <w:rsid w:val="00B23FCC"/>
    <w:pPr>
      <w:spacing w:before="240" w:after="60"/>
      <w:outlineLvl w:val="5"/>
    </w:pPr>
    <w:rPr>
      <w:b/>
      <w:bCs/>
    </w:rPr>
  </w:style>
  <w:style w:type="paragraph" w:styleId="Heading7">
    <w:name w:val="heading 7"/>
    <w:basedOn w:val="Normal"/>
    <w:next w:val="Normal"/>
    <w:qFormat/>
    <w:rsid w:val="00B23FCC"/>
    <w:pPr>
      <w:spacing w:before="240" w:after="60"/>
      <w:outlineLvl w:val="6"/>
    </w:pPr>
  </w:style>
  <w:style w:type="paragraph" w:styleId="Heading8">
    <w:name w:val="heading 8"/>
    <w:basedOn w:val="Normal"/>
    <w:next w:val="Normal"/>
    <w:qFormat/>
    <w:rsid w:val="00B23FCC"/>
    <w:pPr>
      <w:spacing w:before="240" w:after="60"/>
      <w:outlineLvl w:val="7"/>
    </w:pPr>
    <w:rPr>
      <w:i/>
      <w:iCs/>
    </w:rPr>
  </w:style>
  <w:style w:type="paragraph" w:styleId="Heading9">
    <w:name w:val="heading 9"/>
    <w:basedOn w:val="Normal"/>
    <w:next w:val="Normal"/>
    <w:qFormat/>
    <w:rsid w:val="00B23FCC"/>
    <w:pPr>
      <w:spacing w:before="240" w:after="60"/>
      <w:outlineLvl w:val="8"/>
    </w:pPr>
    <w:rPr>
      <w:rFonts w:ascii="Arial" w:hAnsi="Arial" w:cs="Arial"/>
    </w:rPr>
  </w:style>
  <w:style w:type="character" w:default="1" w:styleId="DefaultParagraphFont">
    <w:name w:val="Default Paragraph Font"/>
    <w:uiPriority w:val="1"/>
    <w:semiHidden/>
    <w:unhideWhenUsed/>
    <w:rsid w:val="00697D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7D28"/>
  </w:style>
  <w:style w:type="paragraph" w:styleId="Footer">
    <w:name w:val="footer"/>
    <w:basedOn w:val="Normal"/>
    <w:link w:val="FooterChar"/>
    <w:uiPriority w:val="99"/>
    <w:rsid w:val="00B23FCC"/>
    <w:pPr>
      <w:tabs>
        <w:tab w:val="right" w:pos="8505"/>
      </w:tabs>
    </w:pPr>
    <w:rPr>
      <w:sz w:val="20"/>
    </w:rPr>
  </w:style>
  <w:style w:type="paragraph" w:styleId="Header">
    <w:name w:val="header"/>
    <w:basedOn w:val="Normal"/>
    <w:rsid w:val="00B23FCC"/>
    <w:pPr>
      <w:tabs>
        <w:tab w:val="center" w:pos="4153"/>
        <w:tab w:val="right" w:pos="8306"/>
      </w:tabs>
    </w:pPr>
  </w:style>
  <w:style w:type="character" w:styleId="PageNumber">
    <w:name w:val="page number"/>
    <w:basedOn w:val="DefaultParagraphFont"/>
    <w:rsid w:val="00B23FCC"/>
  </w:style>
  <w:style w:type="paragraph" w:customStyle="1" w:styleId="LDBodytext">
    <w:name w:val="LDBody text"/>
    <w:link w:val="LDBodytextChar"/>
    <w:rsid w:val="00B23FCC"/>
    <w:rPr>
      <w:sz w:val="24"/>
      <w:szCs w:val="24"/>
      <w:lang w:eastAsia="en-US"/>
    </w:rPr>
  </w:style>
  <w:style w:type="character" w:customStyle="1" w:styleId="LDBodytextChar">
    <w:name w:val="LDBody text Char"/>
    <w:link w:val="LDBodytext"/>
    <w:rsid w:val="00BA14E8"/>
    <w:rPr>
      <w:sz w:val="24"/>
      <w:szCs w:val="24"/>
      <w:lang w:eastAsia="en-US"/>
    </w:rPr>
  </w:style>
  <w:style w:type="paragraph" w:customStyle="1" w:styleId="LDTitle">
    <w:name w:val="LDTitle"/>
    <w:rsid w:val="00B23FCC"/>
    <w:pPr>
      <w:spacing w:before="1320" w:after="480"/>
    </w:pPr>
    <w:rPr>
      <w:rFonts w:ascii="Arial" w:hAnsi="Arial"/>
      <w:sz w:val="24"/>
      <w:szCs w:val="24"/>
      <w:lang w:eastAsia="en-US"/>
    </w:rPr>
  </w:style>
  <w:style w:type="paragraph" w:customStyle="1" w:styleId="LDDate">
    <w:name w:val="LDDate"/>
    <w:basedOn w:val="LDBodytext"/>
    <w:link w:val="LDDateChar"/>
    <w:rsid w:val="00B23FCC"/>
    <w:pPr>
      <w:spacing w:before="240"/>
    </w:pPr>
  </w:style>
  <w:style w:type="paragraph" w:customStyle="1" w:styleId="LDSignatory">
    <w:name w:val="LDSignatory"/>
    <w:basedOn w:val="LDBodytext"/>
    <w:next w:val="LDBodytext"/>
    <w:rsid w:val="00B23FCC"/>
    <w:pPr>
      <w:keepNext/>
      <w:spacing w:before="900"/>
    </w:pPr>
  </w:style>
  <w:style w:type="paragraph" w:customStyle="1" w:styleId="LDDescription">
    <w:name w:val="LD Description"/>
    <w:basedOn w:val="LDTitle"/>
    <w:rsid w:val="00B23FC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23FCC"/>
    <w:pPr>
      <w:keepNext/>
      <w:tabs>
        <w:tab w:val="left" w:pos="737"/>
      </w:tabs>
      <w:spacing w:before="180" w:after="60"/>
      <w:ind w:left="737" w:hanging="737"/>
    </w:pPr>
    <w:rPr>
      <w:b/>
    </w:rPr>
  </w:style>
  <w:style w:type="paragraph" w:customStyle="1" w:styleId="LDClause">
    <w:name w:val="LDClause"/>
    <w:basedOn w:val="LDBodytext"/>
    <w:link w:val="LDClauseChar"/>
    <w:rsid w:val="00B23FCC"/>
    <w:pPr>
      <w:tabs>
        <w:tab w:val="right" w:pos="454"/>
        <w:tab w:val="left" w:pos="737"/>
      </w:tabs>
      <w:spacing w:before="60" w:after="60"/>
      <w:ind w:left="737" w:hanging="1021"/>
    </w:pPr>
  </w:style>
  <w:style w:type="character" w:customStyle="1" w:styleId="LDClauseChar">
    <w:name w:val="LDClause Char"/>
    <w:link w:val="LDClause"/>
    <w:rsid w:val="00BA14E8"/>
    <w:rPr>
      <w:sz w:val="24"/>
      <w:szCs w:val="24"/>
      <w:lang w:eastAsia="en-US"/>
    </w:rPr>
  </w:style>
  <w:style w:type="character" w:customStyle="1" w:styleId="LDDateChar">
    <w:name w:val="LDDate Char"/>
    <w:basedOn w:val="LDBodytextChar"/>
    <w:link w:val="LDDate"/>
    <w:rsid w:val="00BA14E8"/>
    <w:rPr>
      <w:sz w:val="24"/>
      <w:szCs w:val="24"/>
      <w:lang w:eastAsia="en-US"/>
    </w:rPr>
  </w:style>
  <w:style w:type="character" w:customStyle="1" w:styleId="LDClauseHeadingChar">
    <w:name w:val="LDClauseHeading Char"/>
    <w:link w:val="LDClauseHeading"/>
    <w:rsid w:val="00BA14E8"/>
    <w:rPr>
      <w:rFonts w:ascii="Arial" w:hAnsi="Arial"/>
      <w:b/>
      <w:sz w:val="24"/>
      <w:szCs w:val="24"/>
      <w:lang w:eastAsia="en-US"/>
    </w:rPr>
  </w:style>
  <w:style w:type="paragraph" w:customStyle="1" w:styleId="LDP1a">
    <w:name w:val="LDP1(a)"/>
    <w:basedOn w:val="LDClause"/>
    <w:link w:val="LDP1aChar"/>
    <w:rsid w:val="00B23FCC"/>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B23FCC"/>
  </w:style>
  <w:style w:type="character" w:customStyle="1" w:styleId="LDP1aChar">
    <w:name w:val="LDP1(a) Char"/>
    <w:basedOn w:val="LDClauseChar"/>
    <w:link w:val="LDP1a"/>
    <w:rsid w:val="00BA14E8"/>
    <w:rPr>
      <w:sz w:val="24"/>
      <w:szCs w:val="24"/>
      <w:lang w:eastAsia="en-US"/>
    </w:rPr>
  </w:style>
  <w:style w:type="paragraph" w:customStyle="1" w:styleId="LDScheduleheading">
    <w:name w:val="LDSchedule heading"/>
    <w:basedOn w:val="LDTitle"/>
    <w:next w:val="LDBodytext"/>
    <w:rsid w:val="00B23FCC"/>
    <w:pPr>
      <w:keepNext/>
      <w:tabs>
        <w:tab w:val="left" w:pos="1843"/>
      </w:tabs>
      <w:spacing w:before="480" w:after="120"/>
      <w:ind w:left="1843" w:hanging="1843"/>
    </w:pPr>
    <w:rPr>
      <w:rFonts w:cs="Arial"/>
      <w:b/>
    </w:rPr>
  </w:style>
  <w:style w:type="paragraph" w:customStyle="1" w:styleId="LDEndLine">
    <w:name w:val="LDEndLine"/>
    <w:basedOn w:val="BodyText"/>
    <w:rsid w:val="00B23FCC"/>
    <w:pPr>
      <w:pBdr>
        <w:bottom w:val="single" w:sz="2" w:space="0" w:color="auto"/>
      </w:pBdr>
    </w:pPr>
  </w:style>
  <w:style w:type="paragraph" w:customStyle="1" w:styleId="LDAmendInstruction">
    <w:name w:val="LDAmendInstruction"/>
    <w:basedOn w:val="LDScheduleClause"/>
    <w:next w:val="LDAmendText"/>
    <w:rsid w:val="00B23FCC"/>
    <w:pPr>
      <w:keepNext/>
      <w:spacing w:before="120"/>
      <w:ind w:left="737" w:firstLine="0"/>
    </w:pPr>
    <w:rPr>
      <w:i/>
    </w:rPr>
  </w:style>
  <w:style w:type="paragraph" w:customStyle="1" w:styleId="LDP2i">
    <w:name w:val="LDP2 (i)"/>
    <w:basedOn w:val="LDP1a"/>
    <w:link w:val="LDP2iChar"/>
    <w:rsid w:val="00B23FCC"/>
    <w:pPr>
      <w:tabs>
        <w:tab w:val="clear" w:pos="1191"/>
        <w:tab w:val="right" w:pos="1418"/>
        <w:tab w:val="left" w:pos="1559"/>
      </w:tabs>
      <w:ind w:left="1588" w:hanging="1134"/>
    </w:pPr>
  </w:style>
  <w:style w:type="paragraph" w:customStyle="1" w:styleId="LDNote">
    <w:name w:val="LDNote"/>
    <w:basedOn w:val="LDClause"/>
    <w:link w:val="LDNoteChar"/>
    <w:rsid w:val="00B23FCC"/>
    <w:pPr>
      <w:ind w:firstLine="0"/>
    </w:pPr>
    <w:rPr>
      <w:sz w:val="20"/>
    </w:rPr>
  </w:style>
  <w:style w:type="paragraph" w:styleId="BodyText">
    <w:name w:val="Body Text"/>
    <w:basedOn w:val="Normal"/>
    <w:rsid w:val="00B23FCC"/>
  </w:style>
  <w:style w:type="paragraph" w:customStyle="1" w:styleId="indent">
    <w:name w:val="indent"/>
    <w:basedOn w:val="Normal"/>
    <w:rsid w:val="00B23FCC"/>
    <w:pPr>
      <w:tabs>
        <w:tab w:val="right" w:pos="1134"/>
        <w:tab w:val="left" w:pos="1276"/>
      </w:tabs>
      <w:ind w:left="1276" w:hanging="1276"/>
      <w:jc w:val="both"/>
    </w:pPr>
    <w:rPr>
      <w:lang w:val="en-GB"/>
    </w:rPr>
  </w:style>
  <w:style w:type="paragraph" w:customStyle="1" w:styleId="numeric">
    <w:name w:val="numeric"/>
    <w:basedOn w:val="Normal"/>
    <w:rsid w:val="00B23FCC"/>
    <w:pPr>
      <w:tabs>
        <w:tab w:val="right" w:pos="1843"/>
        <w:tab w:val="left" w:pos="1985"/>
      </w:tabs>
      <w:ind w:left="1985" w:hanging="1985"/>
      <w:jc w:val="both"/>
    </w:pPr>
    <w:rPr>
      <w:lang w:val="en-GB"/>
    </w:rPr>
  </w:style>
  <w:style w:type="paragraph" w:customStyle="1" w:styleId="Style2">
    <w:name w:val="Style2"/>
    <w:basedOn w:val="Normal"/>
    <w:rsid w:val="00B23FCC"/>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B23FCC"/>
    <w:pPr>
      <w:spacing w:before="360"/>
    </w:pPr>
    <w:rPr>
      <w:rFonts w:ascii="Arial" w:hAnsi="Arial"/>
      <w:b/>
      <w:lang w:val="en-GB"/>
    </w:rPr>
  </w:style>
  <w:style w:type="paragraph" w:styleId="Title">
    <w:name w:val="Title"/>
    <w:basedOn w:val="BodyText"/>
    <w:next w:val="BodyText"/>
    <w:qFormat/>
    <w:rsid w:val="00B23FCC"/>
    <w:pPr>
      <w:spacing w:before="120" w:after="60"/>
      <w:outlineLvl w:val="0"/>
    </w:pPr>
    <w:rPr>
      <w:rFonts w:ascii="Arial" w:hAnsi="Arial" w:cs="Arial"/>
      <w:bCs/>
      <w:kern w:val="28"/>
      <w:szCs w:val="32"/>
    </w:rPr>
  </w:style>
  <w:style w:type="paragraph" w:customStyle="1" w:styleId="LDReference">
    <w:name w:val="LDReference"/>
    <w:basedOn w:val="LDTitle"/>
    <w:rsid w:val="00B23FCC"/>
    <w:pPr>
      <w:spacing w:before="120"/>
      <w:ind w:left="1843"/>
    </w:pPr>
    <w:rPr>
      <w:rFonts w:ascii="Times New Roman" w:hAnsi="Times New Roman"/>
      <w:sz w:val="20"/>
      <w:szCs w:val="20"/>
    </w:rPr>
  </w:style>
  <w:style w:type="paragraph" w:customStyle="1" w:styleId="LDFollowing">
    <w:name w:val="LDFollowing"/>
    <w:basedOn w:val="LDDate"/>
    <w:next w:val="LDBodytext"/>
    <w:rsid w:val="00B23FCC"/>
    <w:pPr>
      <w:spacing w:before="60"/>
    </w:pPr>
  </w:style>
  <w:style w:type="paragraph" w:customStyle="1" w:styleId="LDTableheading">
    <w:name w:val="LDTableheading"/>
    <w:basedOn w:val="LDBodytext"/>
    <w:link w:val="LDTableheadingChar"/>
    <w:rsid w:val="00B23FCC"/>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23FCC"/>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B23FCC"/>
    <w:rPr>
      <w:i/>
      <w:iCs/>
    </w:rPr>
  </w:style>
  <w:style w:type="paragraph" w:customStyle="1" w:styleId="LDFooter">
    <w:name w:val="LDFooter"/>
    <w:basedOn w:val="LDBodytext"/>
    <w:rsid w:val="00B23FCC"/>
    <w:pPr>
      <w:tabs>
        <w:tab w:val="right" w:pos="8505"/>
      </w:tabs>
    </w:pPr>
    <w:rPr>
      <w:sz w:val="20"/>
    </w:rPr>
  </w:style>
  <w:style w:type="paragraph" w:customStyle="1" w:styleId="LDP3A">
    <w:name w:val="LDP3 (A)"/>
    <w:basedOn w:val="LDP2i"/>
    <w:rsid w:val="00B23FCC"/>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B23FCC"/>
    <w:pPr>
      <w:ind w:left="738" w:hanging="851"/>
    </w:pPr>
  </w:style>
  <w:style w:type="paragraph" w:styleId="BalloonText">
    <w:name w:val="Balloon Text"/>
    <w:basedOn w:val="Normal"/>
    <w:semiHidden/>
    <w:rsid w:val="00B23FCC"/>
    <w:rPr>
      <w:rFonts w:ascii="Tahoma" w:hAnsi="Tahoma" w:cs="Tahoma"/>
      <w:sz w:val="16"/>
      <w:szCs w:val="16"/>
    </w:rPr>
  </w:style>
  <w:style w:type="paragraph" w:styleId="BlockText">
    <w:name w:val="Block Text"/>
    <w:basedOn w:val="Normal"/>
    <w:rsid w:val="00B23FCC"/>
    <w:pPr>
      <w:spacing w:after="120"/>
      <w:ind w:left="1440" w:right="1440"/>
    </w:pPr>
  </w:style>
  <w:style w:type="paragraph" w:styleId="BodyText2">
    <w:name w:val="Body Text 2"/>
    <w:basedOn w:val="Normal"/>
    <w:rsid w:val="00B23FCC"/>
    <w:pPr>
      <w:spacing w:after="120" w:line="480" w:lineRule="auto"/>
    </w:pPr>
  </w:style>
  <w:style w:type="paragraph" w:styleId="BodyText3">
    <w:name w:val="Body Text 3"/>
    <w:basedOn w:val="Normal"/>
    <w:rsid w:val="00B23FCC"/>
    <w:pPr>
      <w:spacing w:after="120"/>
    </w:pPr>
    <w:rPr>
      <w:sz w:val="16"/>
      <w:szCs w:val="16"/>
    </w:rPr>
  </w:style>
  <w:style w:type="paragraph" w:styleId="BodyTextFirstIndent">
    <w:name w:val="Body Text First Indent"/>
    <w:basedOn w:val="BodyText"/>
    <w:rsid w:val="00B23FCC"/>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23FCC"/>
    <w:pPr>
      <w:spacing w:after="120"/>
      <w:ind w:left="283"/>
    </w:pPr>
  </w:style>
  <w:style w:type="paragraph" w:styleId="BodyTextFirstIndent2">
    <w:name w:val="Body Text First Indent 2"/>
    <w:basedOn w:val="BodyTextIndent"/>
    <w:rsid w:val="00B23FCC"/>
    <w:pPr>
      <w:ind w:firstLine="210"/>
    </w:pPr>
  </w:style>
  <w:style w:type="paragraph" w:styleId="BodyTextIndent2">
    <w:name w:val="Body Text Indent 2"/>
    <w:basedOn w:val="Normal"/>
    <w:rsid w:val="00B23FCC"/>
    <w:pPr>
      <w:spacing w:after="120" w:line="480" w:lineRule="auto"/>
      <w:ind w:left="283"/>
    </w:pPr>
  </w:style>
  <w:style w:type="paragraph" w:styleId="BodyTextIndent3">
    <w:name w:val="Body Text Indent 3"/>
    <w:basedOn w:val="Normal"/>
    <w:rsid w:val="00B23FCC"/>
    <w:pPr>
      <w:spacing w:after="120"/>
      <w:ind w:left="283"/>
    </w:pPr>
    <w:rPr>
      <w:sz w:val="16"/>
      <w:szCs w:val="16"/>
    </w:rPr>
  </w:style>
  <w:style w:type="paragraph" w:styleId="Caption">
    <w:name w:val="caption"/>
    <w:basedOn w:val="Normal"/>
    <w:next w:val="Normal"/>
    <w:qFormat/>
    <w:rsid w:val="00B23FCC"/>
    <w:rPr>
      <w:b/>
      <w:bCs/>
      <w:sz w:val="20"/>
    </w:rPr>
  </w:style>
  <w:style w:type="paragraph" w:styleId="Closing">
    <w:name w:val="Closing"/>
    <w:basedOn w:val="Normal"/>
    <w:rsid w:val="00B23FCC"/>
    <w:pPr>
      <w:ind w:left="4252"/>
    </w:pPr>
  </w:style>
  <w:style w:type="paragraph" w:styleId="CommentText">
    <w:name w:val="annotation text"/>
    <w:basedOn w:val="Normal"/>
    <w:link w:val="CommentTextChar"/>
    <w:semiHidden/>
    <w:rsid w:val="00B23FCC"/>
    <w:rPr>
      <w:sz w:val="20"/>
    </w:rPr>
  </w:style>
  <w:style w:type="paragraph" w:styleId="CommentSubject">
    <w:name w:val="annotation subject"/>
    <w:basedOn w:val="CommentText"/>
    <w:next w:val="CommentText"/>
    <w:semiHidden/>
    <w:rsid w:val="00B23FCC"/>
    <w:rPr>
      <w:b/>
      <w:bCs/>
    </w:rPr>
  </w:style>
  <w:style w:type="paragraph" w:styleId="Date">
    <w:name w:val="Date"/>
    <w:basedOn w:val="Normal"/>
    <w:next w:val="Normal"/>
    <w:rsid w:val="00B23FCC"/>
  </w:style>
  <w:style w:type="paragraph" w:styleId="DocumentMap">
    <w:name w:val="Document Map"/>
    <w:basedOn w:val="Normal"/>
    <w:semiHidden/>
    <w:rsid w:val="00B23FCC"/>
    <w:pPr>
      <w:shd w:val="clear" w:color="auto" w:fill="000080"/>
    </w:pPr>
    <w:rPr>
      <w:rFonts w:ascii="Tahoma" w:hAnsi="Tahoma" w:cs="Tahoma"/>
      <w:sz w:val="20"/>
    </w:rPr>
  </w:style>
  <w:style w:type="paragraph" w:styleId="E-mailSignature">
    <w:name w:val="E-mail Signature"/>
    <w:basedOn w:val="Normal"/>
    <w:rsid w:val="00B23FCC"/>
  </w:style>
  <w:style w:type="paragraph" w:styleId="EndnoteText">
    <w:name w:val="endnote text"/>
    <w:basedOn w:val="Normal"/>
    <w:semiHidden/>
    <w:rsid w:val="00B23FCC"/>
    <w:rPr>
      <w:sz w:val="20"/>
    </w:rPr>
  </w:style>
  <w:style w:type="paragraph" w:styleId="EnvelopeAddress">
    <w:name w:val="envelope address"/>
    <w:basedOn w:val="Normal"/>
    <w:rsid w:val="00B23F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23FCC"/>
    <w:rPr>
      <w:rFonts w:ascii="Arial" w:hAnsi="Arial" w:cs="Arial"/>
      <w:sz w:val="20"/>
    </w:rPr>
  </w:style>
  <w:style w:type="paragraph" w:styleId="FootnoteText">
    <w:name w:val="footnote text"/>
    <w:basedOn w:val="Normal"/>
    <w:semiHidden/>
    <w:rsid w:val="00B23FCC"/>
    <w:rPr>
      <w:sz w:val="20"/>
    </w:rPr>
  </w:style>
  <w:style w:type="paragraph" w:styleId="HTMLAddress">
    <w:name w:val="HTML Address"/>
    <w:basedOn w:val="Normal"/>
    <w:rsid w:val="00B23FCC"/>
    <w:rPr>
      <w:i/>
      <w:iCs/>
    </w:rPr>
  </w:style>
  <w:style w:type="paragraph" w:styleId="HTMLPreformatted">
    <w:name w:val="HTML Preformatted"/>
    <w:basedOn w:val="Normal"/>
    <w:rsid w:val="00B23FCC"/>
    <w:rPr>
      <w:rFonts w:ascii="Courier New" w:hAnsi="Courier New" w:cs="Courier New"/>
      <w:sz w:val="20"/>
    </w:rPr>
  </w:style>
  <w:style w:type="paragraph" w:styleId="Index1">
    <w:name w:val="index 1"/>
    <w:basedOn w:val="Normal"/>
    <w:next w:val="Normal"/>
    <w:autoRedefine/>
    <w:semiHidden/>
    <w:rsid w:val="00B23FCC"/>
    <w:pPr>
      <w:ind w:left="260" w:hanging="260"/>
    </w:pPr>
  </w:style>
  <w:style w:type="paragraph" w:styleId="Index2">
    <w:name w:val="index 2"/>
    <w:basedOn w:val="Normal"/>
    <w:next w:val="Normal"/>
    <w:autoRedefine/>
    <w:semiHidden/>
    <w:rsid w:val="00B23FCC"/>
    <w:pPr>
      <w:ind w:left="520" w:hanging="260"/>
    </w:pPr>
  </w:style>
  <w:style w:type="paragraph" w:styleId="Index3">
    <w:name w:val="index 3"/>
    <w:basedOn w:val="Normal"/>
    <w:next w:val="Normal"/>
    <w:autoRedefine/>
    <w:semiHidden/>
    <w:rsid w:val="00B23FCC"/>
    <w:pPr>
      <w:ind w:left="780" w:hanging="260"/>
    </w:pPr>
  </w:style>
  <w:style w:type="paragraph" w:styleId="Index4">
    <w:name w:val="index 4"/>
    <w:basedOn w:val="Normal"/>
    <w:next w:val="Normal"/>
    <w:autoRedefine/>
    <w:semiHidden/>
    <w:rsid w:val="00B23FCC"/>
    <w:pPr>
      <w:ind w:left="1040" w:hanging="260"/>
    </w:pPr>
  </w:style>
  <w:style w:type="paragraph" w:styleId="Index5">
    <w:name w:val="index 5"/>
    <w:basedOn w:val="Normal"/>
    <w:next w:val="Normal"/>
    <w:autoRedefine/>
    <w:semiHidden/>
    <w:rsid w:val="00B23FCC"/>
    <w:pPr>
      <w:ind w:left="1300" w:hanging="260"/>
    </w:pPr>
  </w:style>
  <w:style w:type="paragraph" w:styleId="Index6">
    <w:name w:val="index 6"/>
    <w:basedOn w:val="Normal"/>
    <w:next w:val="Normal"/>
    <w:autoRedefine/>
    <w:semiHidden/>
    <w:rsid w:val="00B23FCC"/>
    <w:pPr>
      <w:ind w:left="1560" w:hanging="260"/>
    </w:pPr>
  </w:style>
  <w:style w:type="paragraph" w:styleId="Index7">
    <w:name w:val="index 7"/>
    <w:basedOn w:val="Normal"/>
    <w:next w:val="Normal"/>
    <w:autoRedefine/>
    <w:semiHidden/>
    <w:rsid w:val="00B23FCC"/>
    <w:pPr>
      <w:ind w:left="1820" w:hanging="260"/>
    </w:pPr>
  </w:style>
  <w:style w:type="paragraph" w:styleId="Index8">
    <w:name w:val="index 8"/>
    <w:basedOn w:val="Normal"/>
    <w:next w:val="Normal"/>
    <w:autoRedefine/>
    <w:semiHidden/>
    <w:rsid w:val="00B23FCC"/>
    <w:pPr>
      <w:ind w:left="2080" w:hanging="260"/>
    </w:pPr>
  </w:style>
  <w:style w:type="paragraph" w:styleId="Index9">
    <w:name w:val="index 9"/>
    <w:basedOn w:val="Normal"/>
    <w:next w:val="Normal"/>
    <w:autoRedefine/>
    <w:semiHidden/>
    <w:rsid w:val="00B23FCC"/>
    <w:pPr>
      <w:ind w:left="2340" w:hanging="260"/>
    </w:pPr>
  </w:style>
  <w:style w:type="paragraph" w:styleId="IndexHeading">
    <w:name w:val="index heading"/>
    <w:basedOn w:val="Normal"/>
    <w:next w:val="Index1"/>
    <w:semiHidden/>
    <w:rsid w:val="00B23FCC"/>
    <w:rPr>
      <w:rFonts w:ascii="Arial" w:hAnsi="Arial" w:cs="Arial"/>
      <w:b/>
      <w:bCs/>
    </w:rPr>
  </w:style>
  <w:style w:type="paragraph" w:styleId="List">
    <w:name w:val="List"/>
    <w:basedOn w:val="Normal"/>
    <w:rsid w:val="00B23FCC"/>
    <w:pPr>
      <w:ind w:left="283" w:hanging="283"/>
    </w:pPr>
  </w:style>
  <w:style w:type="paragraph" w:styleId="List2">
    <w:name w:val="List 2"/>
    <w:basedOn w:val="Normal"/>
    <w:rsid w:val="00B23FCC"/>
    <w:pPr>
      <w:ind w:left="566" w:hanging="283"/>
    </w:pPr>
  </w:style>
  <w:style w:type="paragraph" w:styleId="List3">
    <w:name w:val="List 3"/>
    <w:basedOn w:val="Normal"/>
    <w:rsid w:val="00B23FCC"/>
    <w:pPr>
      <w:ind w:left="849" w:hanging="283"/>
    </w:pPr>
  </w:style>
  <w:style w:type="paragraph" w:styleId="List4">
    <w:name w:val="List 4"/>
    <w:basedOn w:val="Normal"/>
    <w:rsid w:val="00B23FCC"/>
    <w:pPr>
      <w:ind w:left="1132" w:hanging="283"/>
    </w:pPr>
  </w:style>
  <w:style w:type="paragraph" w:styleId="List5">
    <w:name w:val="List 5"/>
    <w:basedOn w:val="Normal"/>
    <w:rsid w:val="00B23FCC"/>
    <w:pPr>
      <w:ind w:left="1415" w:hanging="283"/>
    </w:pPr>
  </w:style>
  <w:style w:type="paragraph" w:styleId="ListBullet">
    <w:name w:val="List Bullet"/>
    <w:basedOn w:val="Normal"/>
    <w:rsid w:val="00B23FCC"/>
    <w:pPr>
      <w:numPr>
        <w:numId w:val="1"/>
      </w:numPr>
    </w:pPr>
  </w:style>
  <w:style w:type="paragraph" w:styleId="ListBullet2">
    <w:name w:val="List Bullet 2"/>
    <w:basedOn w:val="Normal"/>
    <w:rsid w:val="00B23FCC"/>
    <w:pPr>
      <w:numPr>
        <w:numId w:val="2"/>
      </w:numPr>
    </w:pPr>
  </w:style>
  <w:style w:type="paragraph" w:styleId="ListBullet3">
    <w:name w:val="List Bullet 3"/>
    <w:basedOn w:val="Normal"/>
    <w:rsid w:val="00B23FCC"/>
    <w:pPr>
      <w:numPr>
        <w:numId w:val="3"/>
      </w:numPr>
    </w:pPr>
  </w:style>
  <w:style w:type="paragraph" w:styleId="ListBullet4">
    <w:name w:val="List Bullet 4"/>
    <w:basedOn w:val="Normal"/>
    <w:rsid w:val="00B23FCC"/>
    <w:pPr>
      <w:numPr>
        <w:numId w:val="4"/>
      </w:numPr>
    </w:pPr>
  </w:style>
  <w:style w:type="paragraph" w:styleId="ListBullet5">
    <w:name w:val="List Bullet 5"/>
    <w:basedOn w:val="Normal"/>
    <w:rsid w:val="00B23FCC"/>
    <w:pPr>
      <w:numPr>
        <w:numId w:val="5"/>
      </w:numPr>
    </w:pPr>
  </w:style>
  <w:style w:type="paragraph" w:styleId="ListContinue">
    <w:name w:val="List Continue"/>
    <w:basedOn w:val="Normal"/>
    <w:rsid w:val="00B23FCC"/>
    <w:pPr>
      <w:spacing w:after="120"/>
      <w:ind w:left="283"/>
    </w:pPr>
  </w:style>
  <w:style w:type="paragraph" w:styleId="ListContinue2">
    <w:name w:val="List Continue 2"/>
    <w:basedOn w:val="Normal"/>
    <w:rsid w:val="00B23FCC"/>
    <w:pPr>
      <w:spacing w:after="120"/>
      <w:ind w:left="566"/>
    </w:pPr>
  </w:style>
  <w:style w:type="paragraph" w:styleId="ListContinue3">
    <w:name w:val="List Continue 3"/>
    <w:basedOn w:val="Normal"/>
    <w:rsid w:val="00B23FCC"/>
    <w:pPr>
      <w:spacing w:after="120"/>
      <w:ind w:left="849"/>
    </w:pPr>
  </w:style>
  <w:style w:type="paragraph" w:styleId="ListContinue4">
    <w:name w:val="List Continue 4"/>
    <w:basedOn w:val="Normal"/>
    <w:rsid w:val="00B23FCC"/>
    <w:pPr>
      <w:spacing w:after="120"/>
      <w:ind w:left="1132"/>
    </w:pPr>
  </w:style>
  <w:style w:type="paragraph" w:styleId="ListContinue5">
    <w:name w:val="List Continue 5"/>
    <w:basedOn w:val="Normal"/>
    <w:rsid w:val="00B23FCC"/>
    <w:pPr>
      <w:spacing w:after="120"/>
      <w:ind w:left="1415"/>
    </w:pPr>
  </w:style>
  <w:style w:type="paragraph" w:styleId="ListNumber">
    <w:name w:val="List Number"/>
    <w:basedOn w:val="Normal"/>
    <w:rsid w:val="00B23FCC"/>
    <w:pPr>
      <w:numPr>
        <w:numId w:val="6"/>
      </w:numPr>
    </w:pPr>
  </w:style>
  <w:style w:type="paragraph" w:styleId="ListNumber2">
    <w:name w:val="List Number 2"/>
    <w:basedOn w:val="Normal"/>
    <w:rsid w:val="00B23FCC"/>
    <w:pPr>
      <w:numPr>
        <w:numId w:val="7"/>
      </w:numPr>
    </w:pPr>
  </w:style>
  <w:style w:type="paragraph" w:styleId="ListNumber3">
    <w:name w:val="List Number 3"/>
    <w:basedOn w:val="Normal"/>
    <w:rsid w:val="00B23FCC"/>
    <w:pPr>
      <w:numPr>
        <w:numId w:val="8"/>
      </w:numPr>
    </w:pPr>
  </w:style>
  <w:style w:type="paragraph" w:styleId="ListNumber4">
    <w:name w:val="List Number 4"/>
    <w:basedOn w:val="Normal"/>
    <w:rsid w:val="00B23FCC"/>
    <w:pPr>
      <w:numPr>
        <w:numId w:val="9"/>
      </w:numPr>
    </w:pPr>
  </w:style>
  <w:style w:type="paragraph" w:styleId="ListNumber5">
    <w:name w:val="List Number 5"/>
    <w:basedOn w:val="Normal"/>
    <w:rsid w:val="00B23FCC"/>
    <w:pPr>
      <w:numPr>
        <w:numId w:val="10"/>
      </w:numPr>
    </w:pPr>
  </w:style>
  <w:style w:type="paragraph" w:styleId="MacroText">
    <w:name w:val="macro"/>
    <w:semiHidden/>
    <w:rsid w:val="00B23F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23F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23FCC"/>
  </w:style>
  <w:style w:type="paragraph" w:styleId="NormalIndent">
    <w:name w:val="Normal Indent"/>
    <w:basedOn w:val="Normal"/>
    <w:rsid w:val="00B23FCC"/>
    <w:pPr>
      <w:ind w:left="720"/>
    </w:pPr>
  </w:style>
  <w:style w:type="paragraph" w:styleId="NoteHeading">
    <w:name w:val="Note Heading"/>
    <w:basedOn w:val="Normal"/>
    <w:next w:val="Normal"/>
    <w:rsid w:val="00B23FCC"/>
  </w:style>
  <w:style w:type="paragraph" w:styleId="PlainText">
    <w:name w:val="Plain Text"/>
    <w:basedOn w:val="Normal"/>
    <w:link w:val="PlainTextChar"/>
    <w:rsid w:val="00B23FCC"/>
    <w:rPr>
      <w:rFonts w:ascii="Courier New" w:hAnsi="Courier New" w:cs="Courier New"/>
      <w:sz w:val="20"/>
    </w:rPr>
  </w:style>
  <w:style w:type="paragraph" w:styleId="Salutation">
    <w:name w:val="Salutation"/>
    <w:basedOn w:val="Normal"/>
    <w:next w:val="Normal"/>
    <w:rsid w:val="00B23FCC"/>
  </w:style>
  <w:style w:type="paragraph" w:styleId="Signature">
    <w:name w:val="Signature"/>
    <w:basedOn w:val="Normal"/>
    <w:rsid w:val="00B23FCC"/>
    <w:pPr>
      <w:ind w:left="4252"/>
    </w:pPr>
  </w:style>
  <w:style w:type="paragraph" w:styleId="Subtitle">
    <w:name w:val="Subtitle"/>
    <w:basedOn w:val="Normal"/>
    <w:qFormat/>
    <w:rsid w:val="00B23FCC"/>
    <w:pPr>
      <w:spacing w:after="60"/>
      <w:jc w:val="center"/>
      <w:outlineLvl w:val="1"/>
    </w:pPr>
    <w:rPr>
      <w:rFonts w:ascii="Arial" w:hAnsi="Arial" w:cs="Arial"/>
    </w:rPr>
  </w:style>
  <w:style w:type="paragraph" w:styleId="TableofAuthorities">
    <w:name w:val="table of authorities"/>
    <w:basedOn w:val="Normal"/>
    <w:next w:val="Normal"/>
    <w:semiHidden/>
    <w:rsid w:val="00B23FCC"/>
    <w:pPr>
      <w:ind w:left="260" w:hanging="260"/>
    </w:pPr>
  </w:style>
  <w:style w:type="paragraph" w:styleId="TableofFigures">
    <w:name w:val="table of figures"/>
    <w:basedOn w:val="Normal"/>
    <w:next w:val="Normal"/>
    <w:semiHidden/>
    <w:rsid w:val="00B23FCC"/>
  </w:style>
  <w:style w:type="paragraph" w:styleId="TOAHeading">
    <w:name w:val="toa heading"/>
    <w:basedOn w:val="Normal"/>
    <w:next w:val="Normal"/>
    <w:semiHidden/>
    <w:rsid w:val="00B23FCC"/>
    <w:pPr>
      <w:spacing w:before="120"/>
    </w:pPr>
    <w:rPr>
      <w:rFonts w:ascii="Arial" w:hAnsi="Arial" w:cs="Arial"/>
      <w:b/>
      <w:bCs/>
    </w:rPr>
  </w:style>
  <w:style w:type="paragraph" w:styleId="TOC1">
    <w:name w:val="toc 1"/>
    <w:basedOn w:val="Normal"/>
    <w:next w:val="Normal"/>
    <w:autoRedefine/>
    <w:semiHidden/>
    <w:rsid w:val="00B23FCC"/>
  </w:style>
  <w:style w:type="paragraph" w:styleId="TOC2">
    <w:name w:val="toc 2"/>
    <w:basedOn w:val="Normal"/>
    <w:next w:val="Normal"/>
    <w:autoRedefine/>
    <w:semiHidden/>
    <w:rsid w:val="00B23FCC"/>
    <w:pPr>
      <w:ind w:left="260"/>
    </w:pPr>
  </w:style>
  <w:style w:type="paragraph" w:styleId="TOC3">
    <w:name w:val="toc 3"/>
    <w:basedOn w:val="Normal"/>
    <w:next w:val="Normal"/>
    <w:autoRedefine/>
    <w:semiHidden/>
    <w:rsid w:val="00B23FCC"/>
    <w:pPr>
      <w:ind w:left="520"/>
    </w:pPr>
  </w:style>
  <w:style w:type="paragraph" w:styleId="TOC4">
    <w:name w:val="toc 4"/>
    <w:basedOn w:val="Normal"/>
    <w:next w:val="Normal"/>
    <w:autoRedefine/>
    <w:semiHidden/>
    <w:rsid w:val="00B23FCC"/>
    <w:pPr>
      <w:ind w:left="780"/>
    </w:pPr>
  </w:style>
  <w:style w:type="paragraph" w:styleId="TOC5">
    <w:name w:val="toc 5"/>
    <w:basedOn w:val="Normal"/>
    <w:next w:val="Normal"/>
    <w:autoRedefine/>
    <w:semiHidden/>
    <w:rsid w:val="00B23FCC"/>
    <w:pPr>
      <w:ind w:left="1040"/>
    </w:pPr>
  </w:style>
  <w:style w:type="paragraph" w:styleId="TOC6">
    <w:name w:val="toc 6"/>
    <w:basedOn w:val="Normal"/>
    <w:next w:val="Normal"/>
    <w:autoRedefine/>
    <w:semiHidden/>
    <w:rsid w:val="00B23FCC"/>
    <w:pPr>
      <w:ind w:left="1300"/>
    </w:pPr>
  </w:style>
  <w:style w:type="paragraph" w:styleId="TOC7">
    <w:name w:val="toc 7"/>
    <w:basedOn w:val="Normal"/>
    <w:next w:val="Normal"/>
    <w:autoRedefine/>
    <w:semiHidden/>
    <w:rsid w:val="00B23FCC"/>
    <w:pPr>
      <w:ind w:left="1560"/>
    </w:pPr>
  </w:style>
  <w:style w:type="paragraph" w:styleId="TOC8">
    <w:name w:val="toc 8"/>
    <w:basedOn w:val="Normal"/>
    <w:next w:val="Normal"/>
    <w:autoRedefine/>
    <w:semiHidden/>
    <w:rsid w:val="00B23FCC"/>
    <w:pPr>
      <w:ind w:left="1820"/>
    </w:pPr>
  </w:style>
  <w:style w:type="paragraph" w:styleId="TOC9">
    <w:name w:val="toc 9"/>
    <w:basedOn w:val="Normal"/>
    <w:next w:val="Normal"/>
    <w:autoRedefine/>
    <w:semiHidden/>
    <w:rsid w:val="00B23FCC"/>
    <w:pPr>
      <w:ind w:left="2080"/>
    </w:pPr>
  </w:style>
  <w:style w:type="paragraph" w:customStyle="1" w:styleId="LDdefinition">
    <w:name w:val="LDdefinition"/>
    <w:basedOn w:val="LDClause"/>
    <w:link w:val="LDdefinitionChar"/>
    <w:rsid w:val="00B23FCC"/>
    <w:pPr>
      <w:tabs>
        <w:tab w:val="clear" w:pos="454"/>
        <w:tab w:val="clear" w:pos="737"/>
      </w:tabs>
      <w:ind w:firstLine="0"/>
    </w:pPr>
  </w:style>
  <w:style w:type="paragraph" w:customStyle="1" w:styleId="LDSubclauseHead">
    <w:name w:val="LDSubclauseHead"/>
    <w:basedOn w:val="LDClauseHeading"/>
    <w:rsid w:val="00B23FCC"/>
    <w:rPr>
      <w:b w:val="0"/>
    </w:rPr>
  </w:style>
  <w:style w:type="paragraph" w:customStyle="1" w:styleId="LDSchedSubclHead">
    <w:name w:val="LDSchedSubclHead"/>
    <w:basedOn w:val="LDScheduleClauseHead"/>
    <w:rsid w:val="00B23FCC"/>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B23FCC"/>
    <w:pPr>
      <w:keepNext/>
      <w:spacing w:before="180" w:after="60"/>
      <w:ind w:left="720" w:hanging="720"/>
    </w:pPr>
    <w:rPr>
      <w:b/>
    </w:rPr>
  </w:style>
  <w:style w:type="paragraph" w:customStyle="1" w:styleId="LDAmendText">
    <w:name w:val="LDAmendText"/>
    <w:basedOn w:val="LDBodytext"/>
    <w:next w:val="LDAmendInstruction"/>
    <w:link w:val="LDAmendTextChar"/>
    <w:rsid w:val="00B23FCC"/>
    <w:pPr>
      <w:spacing w:before="60" w:after="60"/>
      <w:ind w:left="964"/>
    </w:pPr>
  </w:style>
  <w:style w:type="paragraph" w:customStyle="1" w:styleId="StyleLDClause">
    <w:name w:val="Style LDClause"/>
    <w:basedOn w:val="LDClause"/>
    <w:rsid w:val="00B23FCC"/>
    <w:rPr>
      <w:szCs w:val="20"/>
    </w:rPr>
  </w:style>
  <w:style w:type="paragraph" w:customStyle="1" w:styleId="LDNotePara">
    <w:name w:val="LDNotePara"/>
    <w:basedOn w:val="LDNote"/>
    <w:rsid w:val="00B23FCC"/>
    <w:pPr>
      <w:tabs>
        <w:tab w:val="clear" w:pos="454"/>
      </w:tabs>
      <w:ind w:left="1701" w:hanging="454"/>
    </w:pPr>
  </w:style>
  <w:style w:type="paragraph" w:customStyle="1" w:styleId="LDTablespace">
    <w:name w:val="LDTablespace"/>
    <w:basedOn w:val="LDBodytext"/>
    <w:rsid w:val="00B23FCC"/>
    <w:pPr>
      <w:spacing w:before="120"/>
    </w:pPr>
  </w:style>
  <w:style w:type="character" w:styleId="Emphasis">
    <w:name w:val="Emphasis"/>
    <w:qFormat/>
    <w:rsid w:val="00BD40F5"/>
    <w:rPr>
      <w:i/>
      <w:iCs/>
    </w:rPr>
  </w:style>
  <w:style w:type="paragraph" w:customStyle="1" w:styleId="zdefinition">
    <w:name w:val="zdefinition"/>
    <w:basedOn w:val="Normal"/>
    <w:rsid w:val="00BD40F5"/>
    <w:pPr>
      <w:spacing w:before="100" w:beforeAutospacing="1" w:after="100" w:afterAutospacing="1"/>
    </w:pPr>
    <w:rPr>
      <w:lang w:eastAsia="en-AU"/>
    </w:rPr>
  </w:style>
  <w:style w:type="paragraph" w:customStyle="1" w:styleId="zp1">
    <w:name w:val="zp1"/>
    <w:basedOn w:val="Normal"/>
    <w:rsid w:val="00BD40F5"/>
    <w:pPr>
      <w:spacing w:before="100" w:beforeAutospacing="1" w:after="100" w:afterAutospacing="1"/>
    </w:pPr>
    <w:rPr>
      <w:lang w:eastAsia="en-AU"/>
    </w:rPr>
  </w:style>
  <w:style w:type="paragraph" w:customStyle="1" w:styleId="p2">
    <w:name w:val="p2"/>
    <w:basedOn w:val="Normal"/>
    <w:rsid w:val="00BD40F5"/>
    <w:pPr>
      <w:spacing w:before="100" w:beforeAutospacing="1" w:after="100" w:afterAutospacing="1"/>
    </w:pPr>
    <w:rPr>
      <w:lang w:eastAsia="en-AU"/>
    </w:rPr>
  </w:style>
  <w:style w:type="character" w:styleId="CommentReference">
    <w:name w:val="annotation reference"/>
    <w:semiHidden/>
    <w:rsid w:val="002E7F38"/>
    <w:rPr>
      <w:sz w:val="16"/>
      <w:szCs w:val="16"/>
    </w:rPr>
  </w:style>
  <w:style w:type="paragraph" w:customStyle="1" w:styleId="Default">
    <w:name w:val="Default"/>
    <w:rsid w:val="008630EE"/>
    <w:pPr>
      <w:autoSpaceDE w:val="0"/>
      <w:autoSpaceDN w:val="0"/>
      <w:adjustRightInd w:val="0"/>
    </w:pPr>
    <w:rPr>
      <w:color w:val="000000"/>
      <w:sz w:val="24"/>
      <w:szCs w:val="24"/>
    </w:rPr>
  </w:style>
  <w:style w:type="character" w:customStyle="1" w:styleId="Heading2Char">
    <w:name w:val="Heading 2 Char"/>
    <w:link w:val="Heading2"/>
    <w:rsid w:val="000E16A3"/>
    <w:rPr>
      <w:rFonts w:ascii="Arial" w:hAnsi="Arial" w:cs="Arial"/>
      <w:b/>
      <w:sz w:val="24"/>
      <w:szCs w:val="24"/>
      <w:lang w:eastAsia="en-US"/>
    </w:rPr>
  </w:style>
  <w:style w:type="character" w:customStyle="1" w:styleId="Heading3Char">
    <w:name w:val="Heading 3 Char"/>
    <w:link w:val="Heading3"/>
    <w:rsid w:val="000E16A3"/>
    <w:rPr>
      <w:rFonts w:ascii="Arial" w:hAnsi="Arial" w:cs="Arial"/>
      <w:b/>
      <w:bCs/>
      <w:sz w:val="24"/>
      <w:szCs w:val="26"/>
      <w:lang w:eastAsia="en-US"/>
    </w:rPr>
  </w:style>
  <w:style w:type="paragraph" w:customStyle="1" w:styleId="Note">
    <w:name w:val="Note"/>
    <w:basedOn w:val="Normal"/>
    <w:rsid w:val="000E16A3"/>
    <w:pPr>
      <w:spacing w:before="120" w:after="120"/>
    </w:pPr>
    <w:rPr>
      <w:i/>
      <w:szCs w:val="20"/>
      <w:lang w:val="en-GB"/>
    </w:rPr>
  </w:style>
  <w:style w:type="paragraph" w:customStyle="1" w:styleId="Style1">
    <w:name w:val="Style1"/>
    <w:basedOn w:val="Normal"/>
    <w:rsid w:val="000E16A3"/>
    <w:rPr>
      <w:sz w:val="20"/>
      <w:szCs w:val="20"/>
      <w:lang w:val="en-GB"/>
    </w:rPr>
  </w:style>
  <w:style w:type="paragraph" w:customStyle="1" w:styleId="NFRMbodyText">
    <w:name w:val="NFRMbodyText"/>
    <w:basedOn w:val="Normal"/>
    <w:rsid w:val="000E16A3"/>
    <w:pPr>
      <w:widowControl w:val="0"/>
      <w:jc w:val="both"/>
    </w:pPr>
    <w:rPr>
      <w:szCs w:val="20"/>
    </w:rPr>
  </w:style>
  <w:style w:type="character" w:customStyle="1" w:styleId="PlainTextChar">
    <w:name w:val="Plain Text Char"/>
    <w:link w:val="PlainText"/>
    <w:rsid w:val="004B79B3"/>
    <w:rPr>
      <w:rFonts w:ascii="Courier New" w:hAnsi="Courier New" w:cs="Courier New"/>
      <w:szCs w:val="24"/>
      <w:lang w:eastAsia="en-US"/>
    </w:rPr>
  </w:style>
  <w:style w:type="character" w:customStyle="1" w:styleId="LDScheduleClauseChar">
    <w:name w:val="LDScheduleClause Char"/>
    <w:link w:val="LDScheduleClause"/>
    <w:rsid w:val="009E4EF6"/>
    <w:rPr>
      <w:sz w:val="24"/>
      <w:szCs w:val="24"/>
      <w:lang w:eastAsia="en-US"/>
    </w:rPr>
  </w:style>
  <w:style w:type="table" w:styleId="TableGrid">
    <w:name w:val="Table Grid"/>
    <w:basedOn w:val="TableNormal"/>
    <w:rsid w:val="00997A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A4E"/>
    <w:pPr>
      <w:ind w:left="720"/>
      <w:contextualSpacing/>
    </w:pPr>
    <w:rPr>
      <w:rFonts w:ascii="Calibri" w:eastAsia="Calibri" w:hAnsi="Calibri"/>
    </w:rPr>
  </w:style>
  <w:style w:type="paragraph" w:styleId="NoSpacing">
    <w:name w:val="No Spacing"/>
    <w:uiPriority w:val="1"/>
    <w:qFormat/>
    <w:rsid w:val="00997A4E"/>
    <w:rPr>
      <w:rFonts w:ascii="Calibri" w:eastAsia="Calibri" w:hAnsi="Calibri"/>
      <w:sz w:val="22"/>
      <w:szCs w:val="22"/>
      <w:lang w:eastAsia="en-US"/>
    </w:rPr>
  </w:style>
  <w:style w:type="paragraph" w:styleId="Revision">
    <w:name w:val="Revision"/>
    <w:hidden/>
    <w:uiPriority w:val="99"/>
    <w:semiHidden/>
    <w:rsid w:val="003C2163"/>
    <w:rPr>
      <w:rFonts w:ascii="Times New (W1)" w:hAnsi="Times New (W1)"/>
      <w:sz w:val="24"/>
      <w:szCs w:val="24"/>
      <w:lang w:eastAsia="en-US"/>
    </w:rPr>
  </w:style>
  <w:style w:type="character" w:styleId="Strong">
    <w:name w:val="Strong"/>
    <w:uiPriority w:val="22"/>
    <w:qFormat/>
    <w:rsid w:val="00935FEC"/>
    <w:rPr>
      <w:b/>
      <w:bCs/>
    </w:rPr>
  </w:style>
  <w:style w:type="paragraph" w:customStyle="1" w:styleId="TableParagraph">
    <w:name w:val="Table Paragraph"/>
    <w:basedOn w:val="Normal"/>
    <w:uiPriority w:val="1"/>
    <w:qFormat/>
    <w:rsid w:val="00F06AB0"/>
    <w:pPr>
      <w:widowControl w:val="0"/>
    </w:pPr>
    <w:rPr>
      <w:lang w:eastAsia="en-AU"/>
    </w:rPr>
  </w:style>
  <w:style w:type="character" w:customStyle="1" w:styleId="LDdefinitionChar">
    <w:name w:val="LDdefinition Char"/>
    <w:basedOn w:val="LDClauseChar"/>
    <w:link w:val="LDdefinition"/>
    <w:rsid w:val="0044397B"/>
    <w:rPr>
      <w:sz w:val="24"/>
      <w:szCs w:val="24"/>
      <w:lang w:eastAsia="en-US"/>
    </w:rPr>
  </w:style>
  <w:style w:type="character" w:customStyle="1" w:styleId="LDP2iChar">
    <w:name w:val="LDP2 (i) Char"/>
    <w:basedOn w:val="LDP1aChar"/>
    <w:link w:val="LDP2i"/>
    <w:rsid w:val="00270C19"/>
    <w:rPr>
      <w:sz w:val="24"/>
      <w:szCs w:val="24"/>
      <w:lang w:eastAsia="en-US"/>
    </w:rPr>
  </w:style>
  <w:style w:type="character" w:customStyle="1" w:styleId="LDNoteChar">
    <w:name w:val="LDNote Char"/>
    <w:link w:val="LDNote"/>
    <w:rsid w:val="00270C19"/>
    <w:rPr>
      <w:szCs w:val="24"/>
      <w:lang w:eastAsia="en-US"/>
    </w:rPr>
  </w:style>
  <w:style w:type="character" w:customStyle="1" w:styleId="LDAmendTextChar">
    <w:name w:val="LDAmendText Char"/>
    <w:link w:val="LDAmendText"/>
    <w:rsid w:val="004B7832"/>
    <w:rPr>
      <w:sz w:val="24"/>
      <w:szCs w:val="24"/>
      <w:lang w:eastAsia="en-US"/>
    </w:rPr>
  </w:style>
  <w:style w:type="character" w:customStyle="1" w:styleId="LDScheduleClauseHeadChar">
    <w:name w:val="LDScheduleClauseHead Char"/>
    <w:basedOn w:val="LDClauseHeadingChar"/>
    <w:link w:val="LDScheduleClauseHead"/>
    <w:rsid w:val="008C3CF9"/>
    <w:rPr>
      <w:rFonts w:ascii="Arial" w:hAnsi="Arial"/>
      <w:b/>
      <w:sz w:val="24"/>
      <w:szCs w:val="24"/>
      <w:lang w:eastAsia="en-US"/>
    </w:rPr>
  </w:style>
  <w:style w:type="paragraph" w:customStyle="1" w:styleId="ldclause0">
    <w:name w:val="ldclause"/>
    <w:basedOn w:val="Normal"/>
    <w:rsid w:val="00761D71"/>
    <w:pPr>
      <w:spacing w:before="100" w:beforeAutospacing="1" w:after="100" w:afterAutospacing="1"/>
    </w:pPr>
    <w:rPr>
      <w:lang w:eastAsia="en-AU"/>
    </w:rPr>
  </w:style>
  <w:style w:type="paragraph" w:customStyle="1" w:styleId="ldp1a0">
    <w:name w:val="ldp1a"/>
    <w:basedOn w:val="Normal"/>
    <w:rsid w:val="00761D71"/>
    <w:pPr>
      <w:spacing w:before="100" w:beforeAutospacing="1" w:after="100" w:afterAutospacing="1"/>
    </w:pPr>
    <w:rPr>
      <w:lang w:eastAsia="en-AU"/>
    </w:rPr>
  </w:style>
  <w:style w:type="paragraph" w:customStyle="1" w:styleId="ldp2i0">
    <w:name w:val="ldp2i"/>
    <w:basedOn w:val="Normal"/>
    <w:rsid w:val="00761D71"/>
    <w:pPr>
      <w:spacing w:before="100" w:beforeAutospacing="1" w:after="100" w:afterAutospacing="1"/>
    </w:pPr>
    <w:rPr>
      <w:lang w:eastAsia="en-AU"/>
    </w:rPr>
  </w:style>
  <w:style w:type="character" w:customStyle="1" w:styleId="CommentTextChar">
    <w:name w:val="Comment Text Char"/>
    <w:basedOn w:val="DefaultParagraphFont"/>
    <w:link w:val="CommentText"/>
    <w:semiHidden/>
    <w:rsid w:val="00D379B3"/>
    <w:rPr>
      <w:rFonts w:asciiTheme="minorHAnsi" w:eastAsiaTheme="minorHAnsi" w:hAnsiTheme="minorHAnsi" w:cstheme="minorBidi"/>
      <w:szCs w:val="22"/>
      <w:lang w:eastAsia="en-US"/>
    </w:rPr>
  </w:style>
  <w:style w:type="paragraph" w:customStyle="1" w:styleId="LDP1a1">
    <w:name w:val="LDP1 (a)"/>
    <w:basedOn w:val="LDClause"/>
    <w:link w:val="LDP1aChar0"/>
    <w:rsid w:val="00D379B3"/>
    <w:pPr>
      <w:tabs>
        <w:tab w:val="clear" w:pos="737"/>
        <w:tab w:val="left" w:pos="1191"/>
      </w:tabs>
      <w:ind w:left="1191" w:hanging="454"/>
    </w:pPr>
  </w:style>
  <w:style w:type="character" w:customStyle="1" w:styleId="LDP1aChar0">
    <w:name w:val="LDP1 (a) Char"/>
    <w:basedOn w:val="DefaultParagraphFont"/>
    <w:link w:val="LDP1a1"/>
    <w:locked/>
    <w:rsid w:val="00D379B3"/>
    <w:rPr>
      <w:sz w:val="24"/>
      <w:szCs w:val="24"/>
      <w:lang w:eastAsia="en-US"/>
    </w:rPr>
  </w:style>
  <w:style w:type="character" w:customStyle="1" w:styleId="FooterChar">
    <w:name w:val="Footer Char"/>
    <w:basedOn w:val="DefaultParagraphFont"/>
    <w:link w:val="Footer"/>
    <w:uiPriority w:val="99"/>
    <w:rsid w:val="00D379B3"/>
    <w:rPr>
      <w:rFonts w:asciiTheme="minorHAnsi" w:eastAsiaTheme="minorHAnsi" w:hAnsiTheme="minorHAnsi" w:cstheme="minorBidi"/>
      <w:szCs w:val="22"/>
      <w:lang w:eastAsia="en-US"/>
    </w:rPr>
  </w:style>
  <w:style w:type="paragraph" w:customStyle="1" w:styleId="ldnote0">
    <w:name w:val="ldnote"/>
    <w:basedOn w:val="Normal"/>
    <w:rsid w:val="007F56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rsid w:val="00483F19"/>
    <w:rPr>
      <w:color w:val="0000FF" w:themeColor="hyperlink"/>
      <w:u w:val="single"/>
    </w:rPr>
  </w:style>
  <w:style w:type="character" w:styleId="FollowedHyperlink">
    <w:name w:val="FollowedHyperlink"/>
    <w:basedOn w:val="DefaultParagraphFont"/>
    <w:rsid w:val="005C744C"/>
    <w:rPr>
      <w:color w:val="800080" w:themeColor="followedHyperlink"/>
      <w:u w:val="single"/>
    </w:rPr>
  </w:style>
  <w:style w:type="character" w:customStyle="1" w:styleId="LDAmendHeadingChar">
    <w:name w:val="LDAmendHeading Char"/>
    <w:link w:val="LDAmendHeading"/>
    <w:rsid w:val="00B15E1B"/>
    <w:rPr>
      <w:rFonts w:ascii="Arial" w:hAnsi="Arial"/>
      <w:b/>
      <w:sz w:val="24"/>
      <w:szCs w:val="24"/>
      <w:lang w:eastAsia="en-US"/>
    </w:rPr>
  </w:style>
  <w:style w:type="character" w:customStyle="1" w:styleId="LDTableheadingChar">
    <w:name w:val="LDTableheading Char"/>
    <w:link w:val="LDTableheading"/>
    <w:rsid w:val="00A163BB"/>
    <w:rPr>
      <w:b/>
      <w:sz w:val="24"/>
      <w:szCs w:val="24"/>
      <w:lang w:eastAsia="en-US"/>
    </w:rPr>
  </w:style>
  <w:style w:type="paragraph" w:customStyle="1" w:styleId="A1">
    <w:name w:val="A1"/>
    <w:aliases w:val="Heading Amendment,1. Amendment"/>
    <w:basedOn w:val="Normal"/>
    <w:next w:val="Normal"/>
    <w:rsid w:val="00A163BB"/>
    <w:pPr>
      <w:keepNext/>
      <w:tabs>
        <w:tab w:val="left" w:pos="794"/>
      </w:tabs>
      <w:spacing w:before="480" w:line="240" w:lineRule="atLeast"/>
      <w:ind w:left="794" w:hanging="794"/>
      <w:jc w:val="both"/>
    </w:pPr>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9802">
      <w:bodyDiv w:val="1"/>
      <w:marLeft w:val="0"/>
      <w:marRight w:val="0"/>
      <w:marTop w:val="0"/>
      <w:marBottom w:val="0"/>
      <w:divBdr>
        <w:top w:val="none" w:sz="0" w:space="0" w:color="auto"/>
        <w:left w:val="none" w:sz="0" w:space="0" w:color="auto"/>
        <w:bottom w:val="none" w:sz="0" w:space="0" w:color="auto"/>
        <w:right w:val="none" w:sz="0" w:space="0" w:color="auto"/>
      </w:divBdr>
      <w:divsChild>
        <w:div w:id="414329388">
          <w:marLeft w:val="0"/>
          <w:marRight w:val="0"/>
          <w:marTop w:val="0"/>
          <w:marBottom w:val="0"/>
          <w:divBdr>
            <w:top w:val="none" w:sz="0" w:space="0" w:color="auto"/>
            <w:left w:val="none" w:sz="0" w:space="0" w:color="auto"/>
            <w:bottom w:val="none" w:sz="0" w:space="0" w:color="auto"/>
            <w:right w:val="none" w:sz="0" w:space="0" w:color="auto"/>
          </w:divBdr>
          <w:divsChild>
            <w:div w:id="1430001823">
              <w:marLeft w:val="0"/>
              <w:marRight w:val="0"/>
              <w:marTop w:val="0"/>
              <w:marBottom w:val="0"/>
              <w:divBdr>
                <w:top w:val="none" w:sz="0" w:space="0" w:color="auto"/>
                <w:left w:val="none" w:sz="0" w:space="0" w:color="auto"/>
                <w:bottom w:val="none" w:sz="0" w:space="0" w:color="auto"/>
                <w:right w:val="none" w:sz="0" w:space="0" w:color="auto"/>
              </w:divBdr>
              <w:divsChild>
                <w:div w:id="1562985259">
                  <w:marLeft w:val="0"/>
                  <w:marRight w:val="0"/>
                  <w:marTop w:val="0"/>
                  <w:marBottom w:val="0"/>
                  <w:divBdr>
                    <w:top w:val="none" w:sz="0" w:space="0" w:color="auto"/>
                    <w:left w:val="none" w:sz="0" w:space="0" w:color="auto"/>
                    <w:bottom w:val="none" w:sz="0" w:space="0" w:color="auto"/>
                    <w:right w:val="none" w:sz="0" w:space="0" w:color="auto"/>
                  </w:divBdr>
                  <w:divsChild>
                    <w:div w:id="432894746">
                      <w:marLeft w:val="0"/>
                      <w:marRight w:val="0"/>
                      <w:marTop w:val="0"/>
                      <w:marBottom w:val="0"/>
                      <w:divBdr>
                        <w:top w:val="none" w:sz="0" w:space="0" w:color="auto"/>
                        <w:left w:val="none" w:sz="0" w:space="0" w:color="auto"/>
                        <w:bottom w:val="none" w:sz="0" w:space="0" w:color="auto"/>
                        <w:right w:val="none" w:sz="0" w:space="0" w:color="auto"/>
                      </w:divBdr>
                      <w:divsChild>
                        <w:div w:id="567151564">
                          <w:marLeft w:val="0"/>
                          <w:marRight w:val="0"/>
                          <w:marTop w:val="0"/>
                          <w:marBottom w:val="0"/>
                          <w:divBdr>
                            <w:top w:val="none" w:sz="0" w:space="0" w:color="auto"/>
                            <w:left w:val="none" w:sz="0" w:space="0" w:color="auto"/>
                            <w:bottom w:val="none" w:sz="0" w:space="0" w:color="auto"/>
                            <w:right w:val="none" w:sz="0" w:space="0" w:color="auto"/>
                          </w:divBdr>
                          <w:divsChild>
                            <w:div w:id="125633243">
                              <w:marLeft w:val="0"/>
                              <w:marRight w:val="0"/>
                              <w:marTop w:val="0"/>
                              <w:marBottom w:val="0"/>
                              <w:divBdr>
                                <w:top w:val="none" w:sz="0" w:space="0" w:color="auto"/>
                                <w:left w:val="none" w:sz="0" w:space="0" w:color="auto"/>
                                <w:bottom w:val="none" w:sz="0" w:space="0" w:color="auto"/>
                                <w:right w:val="none" w:sz="0" w:space="0" w:color="auto"/>
                              </w:divBdr>
                              <w:divsChild>
                                <w:div w:id="1565528275">
                                  <w:marLeft w:val="0"/>
                                  <w:marRight w:val="0"/>
                                  <w:marTop w:val="0"/>
                                  <w:marBottom w:val="0"/>
                                  <w:divBdr>
                                    <w:top w:val="none" w:sz="0" w:space="0" w:color="auto"/>
                                    <w:left w:val="none" w:sz="0" w:space="0" w:color="auto"/>
                                    <w:bottom w:val="none" w:sz="0" w:space="0" w:color="auto"/>
                                    <w:right w:val="none" w:sz="0" w:space="0" w:color="auto"/>
                                  </w:divBdr>
                                  <w:divsChild>
                                    <w:div w:id="1918174017">
                                      <w:marLeft w:val="0"/>
                                      <w:marRight w:val="0"/>
                                      <w:marTop w:val="0"/>
                                      <w:marBottom w:val="0"/>
                                      <w:divBdr>
                                        <w:top w:val="none" w:sz="0" w:space="0" w:color="auto"/>
                                        <w:left w:val="none" w:sz="0" w:space="0" w:color="auto"/>
                                        <w:bottom w:val="none" w:sz="0" w:space="0" w:color="auto"/>
                                        <w:right w:val="none" w:sz="0" w:space="0" w:color="auto"/>
                                      </w:divBdr>
                                      <w:divsChild>
                                        <w:div w:id="1289624514">
                                          <w:marLeft w:val="0"/>
                                          <w:marRight w:val="0"/>
                                          <w:marTop w:val="0"/>
                                          <w:marBottom w:val="0"/>
                                          <w:divBdr>
                                            <w:top w:val="none" w:sz="0" w:space="0" w:color="auto"/>
                                            <w:left w:val="none" w:sz="0" w:space="0" w:color="auto"/>
                                            <w:bottom w:val="none" w:sz="0" w:space="0" w:color="auto"/>
                                            <w:right w:val="none" w:sz="0" w:space="0" w:color="auto"/>
                                          </w:divBdr>
                                          <w:divsChild>
                                            <w:div w:id="1386300259">
                                              <w:marLeft w:val="0"/>
                                              <w:marRight w:val="0"/>
                                              <w:marTop w:val="0"/>
                                              <w:marBottom w:val="0"/>
                                              <w:divBdr>
                                                <w:top w:val="none" w:sz="0" w:space="0" w:color="auto"/>
                                                <w:left w:val="none" w:sz="0" w:space="0" w:color="auto"/>
                                                <w:bottom w:val="none" w:sz="0" w:space="0" w:color="auto"/>
                                                <w:right w:val="none" w:sz="0" w:space="0" w:color="auto"/>
                                              </w:divBdr>
                                              <w:divsChild>
                                                <w:div w:id="205870348">
                                                  <w:marLeft w:val="0"/>
                                                  <w:marRight w:val="0"/>
                                                  <w:marTop w:val="0"/>
                                                  <w:marBottom w:val="0"/>
                                                  <w:divBdr>
                                                    <w:top w:val="none" w:sz="0" w:space="0" w:color="auto"/>
                                                    <w:left w:val="none" w:sz="0" w:space="0" w:color="auto"/>
                                                    <w:bottom w:val="none" w:sz="0" w:space="0" w:color="auto"/>
                                                    <w:right w:val="none" w:sz="0" w:space="0" w:color="auto"/>
                                                  </w:divBdr>
                                                  <w:divsChild>
                                                    <w:div w:id="1733041831">
                                                      <w:marLeft w:val="0"/>
                                                      <w:marRight w:val="0"/>
                                                      <w:marTop w:val="0"/>
                                                      <w:marBottom w:val="0"/>
                                                      <w:divBdr>
                                                        <w:top w:val="none" w:sz="0" w:space="0" w:color="auto"/>
                                                        <w:left w:val="none" w:sz="0" w:space="0" w:color="auto"/>
                                                        <w:bottom w:val="none" w:sz="0" w:space="0" w:color="auto"/>
                                                        <w:right w:val="none" w:sz="0" w:space="0" w:color="auto"/>
                                                      </w:divBdr>
                                                      <w:divsChild>
                                                        <w:div w:id="14029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66265">
      <w:bodyDiv w:val="1"/>
      <w:marLeft w:val="0"/>
      <w:marRight w:val="0"/>
      <w:marTop w:val="0"/>
      <w:marBottom w:val="0"/>
      <w:divBdr>
        <w:top w:val="none" w:sz="0" w:space="0" w:color="auto"/>
        <w:left w:val="none" w:sz="0" w:space="0" w:color="auto"/>
        <w:bottom w:val="none" w:sz="0" w:space="0" w:color="auto"/>
        <w:right w:val="none" w:sz="0" w:space="0" w:color="auto"/>
      </w:divBdr>
      <w:divsChild>
        <w:div w:id="995455631">
          <w:marLeft w:val="0"/>
          <w:marRight w:val="0"/>
          <w:marTop w:val="0"/>
          <w:marBottom w:val="0"/>
          <w:divBdr>
            <w:top w:val="none" w:sz="0" w:space="0" w:color="auto"/>
            <w:left w:val="none" w:sz="0" w:space="0" w:color="auto"/>
            <w:bottom w:val="none" w:sz="0" w:space="0" w:color="auto"/>
            <w:right w:val="none" w:sz="0" w:space="0" w:color="auto"/>
          </w:divBdr>
          <w:divsChild>
            <w:div w:id="1066995751">
              <w:marLeft w:val="0"/>
              <w:marRight w:val="0"/>
              <w:marTop w:val="0"/>
              <w:marBottom w:val="0"/>
              <w:divBdr>
                <w:top w:val="none" w:sz="0" w:space="0" w:color="auto"/>
                <w:left w:val="none" w:sz="0" w:space="0" w:color="auto"/>
                <w:bottom w:val="none" w:sz="0" w:space="0" w:color="auto"/>
                <w:right w:val="none" w:sz="0" w:space="0" w:color="auto"/>
              </w:divBdr>
              <w:divsChild>
                <w:div w:id="40597968">
                  <w:marLeft w:val="0"/>
                  <w:marRight w:val="0"/>
                  <w:marTop w:val="0"/>
                  <w:marBottom w:val="0"/>
                  <w:divBdr>
                    <w:top w:val="none" w:sz="0" w:space="0" w:color="auto"/>
                    <w:left w:val="none" w:sz="0" w:space="0" w:color="auto"/>
                    <w:bottom w:val="none" w:sz="0" w:space="0" w:color="auto"/>
                    <w:right w:val="none" w:sz="0" w:space="0" w:color="auto"/>
                  </w:divBdr>
                  <w:divsChild>
                    <w:div w:id="1614362461">
                      <w:marLeft w:val="0"/>
                      <w:marRight w:val="0"/>
                      <w:marTop w:val="0"/>
                      <w:marBottom w:val="0"/>
                      <w:divBdr>
                        <w:top w:val="none" w:sz="0" w:space="0" w:color="auto"/>
                        <w:left w:val="none" w:sz="0" w:space="0" w:color="auto"/>
                        <w:bottom w:val="none" w:sz="0" w:space="0" w:color="auto"/>
                        <w:right w:val="none" w:sz="0" w:space="0" w:color="auto"/>
                      </w:divBdr>
                      <w:divsChild>
                        <w:div w:id="442115761">
                          <w:marLeft w:val="0"/>
                          <w:marRight w:val="0"/>
                          <w:marTop w:val="0"/>
                          <w:marBottom w:val="0"/>
                          <w:divBdr>
                            <w:top w:val="none" w:sz="0" w:space="0" w:color="auto"/>
                            <w:left w:val="none" w:sz="0" w:space="0" w:color="auto"/>
                            <w:bottom w:val="none" w:sz="0" w:space="0" w:color="auto"/>
                            <w:right w:val="none" w:sz="0" w:space="0" w:color="auto"/>
                          </w:divBdr>
                          <w:divsChild>
                            <w:div w:id="1520311265">
                              <w:marLeft w:val="0"/>
                              <w:marRight w:val="0"/>
                              <w:marTop w:val="0"/>
                              <w:marBottom w:val="0"/>
                              <w:divBdr>
                                <w:top w:val="none" w:sz="0" w:space="0" w:color="auto"/>
                                <w:left w:val="none" w:sz="0" w:space="0" w:color="auto"/>
                                <w:bottom w:val="none" w:sz="0" w:space="0" w:color="auto"/>
                                <w:right w:val="none" w:sz="0" w:space="0" w:color="auto"/>
                              </w:divBdr>
                              <w:divsChild>
                                <w:div w:id="1640766658">
                                  <w:marLeft w:val="0"/>
                                  <w:marRight w:val="0"/>
                                  <w:marTop w:val="0"/>
                                  <w:marBottom w:val="0"/>
                                  <w:divBdr>
                                    <w:top w:val="none" w:sz="0" w:space="0" w:color="auto"/>
                                    <w:left w:val="none" w:sz="0" w:space="0" w:color="auto"/>
                                    <w:bottom w:val="none" w:sz="0" w:space="0" w:color="auto"/>
                                    <w:right w:val="none" w:sz="0" w:space="0" w:color="auto"/>
                                  </w:divBdr>
                                  <w:divsChild>
                                    <w:div w:id="723017674">
                                      <w:marLeft w:val="0"/>
                                      <w:marRight w:val="0"/>
                                      <w:marTop w:val="0"/>
                                      <w:marBottom w:val="0"/>
                                      <w:divBdr>
                                        <w:top w:val="none" w:sz="0" w:space="0" w:color="auto"/>
                                        <w:left w:val="none" w:sz="0" w:space="0" w:color="auto"/>
                                        <w:bottom w:val="none" w:sz="0" w:space="0" w:color="auto"/>
                                        <w:right w:val="none" w:sz="0" w:space="0" w:color="auto"/>
                                      </w:divBdr>
                                      <w:divsChild>
                                        <w:div w:id="360133546">
                                          <w:marLeft w:val="0"/>
                                          <w:marRight w:val="0"/>
                                          <w:marTop w:val="0"/>
                                          <w:marBottom w:val="0"/>
                                          <w:divBdr>
                                            <w:top w:val="none" w:sz="0" w:space="0" w:color="auto"/>
                                            <w:left w:val="none" w:sz="0" w:space="0" w:color="auto"/>
                                            <w:bottom w:val="none" w:sz="0" w:space="0" w:color="auto"/>
                                            <w:right w:val="none" w:sz="0" w:space="0" w:color="auto"/>
                                          </w:divBdr>
                                          <w:divsChild>
                                            <w:div w:id="2044092436">
                                              <w:marLeft w:val="0"/>
                                              <w:marRight w:val="0"/>
                                              <w:marTop w:val="0"/>
                                              <w:marBottom w:val="0"/>
                                              <w:divBdr>
                                                <w:top w:val="none" w:sz="0" w:space="0" w:color="auto"/>
                                                <w:left w:val="none" w:sz="0" w:space="0" w:color="auto"/>
                                                <w:bottom w:val="none" w:sz="0" w:space="0" w:color="auto"/>
                                                <w:right w:val="none" w:sz="0" w:space="0" w:color="auto"/>
                                              </w:divBdr>
                                              <w:divsChild>
                                                <w:div w:id="872772649">
                                                  <w:marLeft w:val="0"/>
                                                  <w:marRight w:val="0"/>
                                                  <w:marTop w:val="0"/>
                                                  <w:marBottom w:val="0"/>
                                                  <w:divBdr>
                                                    <w:top w:val="none" w:sz="0" w:space="0" w:color="auto"/>
                                                    <w:left w:val="none" w:sz="0" w:space="0" w:color="auto"/>
                                                    <w:bottom w:val="none" w:sz="0" w:space="0" w:color="auto"/>
                                                    <w:right w:val="none" w:sz="0" w:space="0" w:color="auto"/>
                                                  </w:divBdr>
                                                  <w:divsChild>
                                                    <w:div w:id="82848192">
                                                      <w:marLeft w:val="0"/>
                                                      <w:marRight w:val="0"/>
                                                      <w:marTop w:val="0"/>
                                                      <w:marBottom w:val="0"/>
                                                      <w:divBdr>
                                                        <w:top w:val="none" w:sz="0" w:space="0" w:color="auto"/>
                                                        <w:left w:val="none" w:sz="0" w:space="0" w:color="auto"/>
                                                        <w:bottom w:val="none" w:sz="0" w:space="0" w:color="auto"/>
                                                        <w:right w:val="none" w:sz="0" w:space="0" w:color="auto"/>
                                                      </w:divBdr>
                                                      <w:divsChild>
                                                        <w:div w:id="1083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9686471">
      <w:bodyDiv w:val="1"/>
      <w:marLeft w:val="0"/>
      <w:marRight w:val="0"/>
      <w:marTop w:val="0"/>
      <w:marBottom w:val="0"/>
      <w:divBdr>
        <w:top w:val="none" w:sz="0" w:space="0" w:color="auto"/>
        <w:left w:val="none" w:sz="0" w:space="0" w:color="auto"/>
        <w:bottom w:val="none" w:sz="0" w:space="0" w:color="auto"/>
        <w:right w:val="none" w:sz="0" w:space="0" w:color="auto"/>
      </w:divBdr>
      <w:divsChild>
        <w:div w:id="1087188265">
          <w:marLeft w:val="0"/>
          <w:marRight w:val="0"/>
          <w:marTop w:val="0"/>
          <w:marBottom w:val="0"/>
          <w:divBdr>
            <w:top w:val="none" w:sz="0" w:space="0" w:color="auto"/>
            <w:left w:val="none" w:sz="0" w:space="0" w:color="auto"/>
            <w:bottom w:val="none" w:sz="0" w:space="0" w:color="auto"/>
            <w:right w:val="none" w:sz="0" w:space="0" w:color="auto"/>
          </w:divBdr>
          <w:divsChild>
            <w:div w:id="1038823002">
              <w:marLeft w:val="0"/>
              <w:marRight w:val="0"/>
              <w:marTop w:val="0"/>
              <w:marBottom w:val="0"/>
              <w:divBdr>
                <w:top w:val="none" w:sz="0" w:space="0" w:color="auto"/>
                <w:left w:val="none" w:sz="0" w:space="0" w:color="auto"/>
                <w:bottom w:val="none" w:sz="0" w:space="0" w:color="auto"/>
                <w:right w:val="none" w:sz="0" w:space="0" w:color="auto"/>
              </w:divBdr>
              <w:divsChild>
                <w:div w:id="1642272117">
                  <w:marLeft w:val="0"/>
                  <w:marRight w:val="0"/>
                  <w:marTop w:val="0"/>
                  <w:marBottom w:val="0"/>
                  <w:divBdr>
                    <w:top w:val="none" w:sz="0" w:space="0" w:color="auto"/>
                    <w:left w:val="none" w:sz="0" w:space="0" w:color="auto"/>
                    <w:bottom w:val="none" w:sz="0" w:space="0" w:color="auto"/>
                    <w:right w:val="none" w:sz="0" w:space="0" w:color="auto"/>
                  </w:divBdr>
                  <w:divsChild>
                    <w:div w:id="13922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3022">
      <w:bodyDiv w:val="1"/>
      <w:marLeft w:val="0"/>
      <w:marRight w:val="0"/>
      <w:marTop w:val="0"/>
      <w:marBottom w:val="0"/>
      <w:divBdr>
        <w:top w:val="none" w:sz="0" w:space="0" w:color="auto"/>
        <w:left w:val="none" w:sz="0" w:space="0" w:color="auto"/>
        <w:bottom w:val="none" w:sz="0" w:space="0" w:color="auto"/>
        <w:right w:val="none" w:sz="0" w:space="0" w:color="auto"/>
      </w:divBdr>
      <w:divsChild>
        <w:div w:id="667057872">
          <w:marLeft w:val="0"/>
          <w:marRight w:val="0"/>
          <w:marTop w:val="0"/>
          <w:marBottom w:val="0"/>
          <w:divBdr>
            <w:top w:val="none" w:sz="0" w:space="0" w:color="auto"/>
            <w:left w:val="none" w:sz="0" w:space="0" w:color="auto"/>
            <w:bottom w:val="none" w:sz="0" w:space="0" w:color="auto"/>
            <w:right w:val="none" w:sz="0" w:space="0" w:color="auto"/>
          </w:divBdr>
          <w:divsChild>
            <w:div w:id="93483284">
              <w:marLeft w:val="0"/>
              <w:marRight w:val="0"/>
              <w:marTop w:val="0"/>
              <w:marBottom w:val="0"/>
              <w:divBdr>
                <w:top w:val="none" w:sz="0" w:space="0" w:color="auto"/>
                <w:left w:val="none" w:sz="0" w:space="0" w:color="auto"/>
                <w:bottom w:val="none" w:sz="0" w:space="0" w:color="auto"/>
                <w:right w:val="none" w:sz="0" w:space="0" w:color="auto"/>
              </w:divBdr>
              <w:divsChild>
                <w:div w:id="1590503640">
                  <w:marLeft w:val="0"/>
                  <w:marRight w:val="0"/>
                  <w:marTop w:val="0"/>
                  <w:marBottom w:val="0"/>
                  <w:divBdr>
                    <w:top w:val="none" w:sz="0" w:space="0" w:color="auto"/>
                    <w:left w:val="none" w:sz="0" w:space="0" w:color="auto"/>
                    <w:bottom w:val="none" w:sz="0" w:space="0" w:color="auto"/>
                    <w:right w:val="none" w:sz="0" w:space="0" w:color="auto"/>
                  </w:divBdr>
                  <w:divsChild>
                    <w:div w:id="1805124417">
                      <w:marLeft w:val="0"/>
                      <w:marRight w:val="0"/>
                      <w:marTop w:val="0"/>
                      <w:marBottom w:val="0"/>
                      <w:divBdr>
                        <w:top w:val="none" w:sz="0" w:space="0" w:color="auto"/>
                        <w:left w:val="none" w:sz="0" w:space="0" w:color="auto"/>
                        <w:bottom w:val="none" w:sz="0" w:space="0" w:color="auto"/>
                        <w:right w:val="none" w:sz="0" w:space="0" w:color="auto"/>
                      </w:divBdr>
                      <w:divsChild>
                        <w:div w:id="1626497390">
                          <w:marLeft w:val="0"/>
                          <w:marRight w:val="0"/>
                          <w:marTop w:val="0"/>
                          <w:marBottom w:val="0"/>
                          <w:divBdr>
                            <w:top w:val="none" w:sz="0" w:space="0" w:color="auto"/>
                            <w:left w:val="none" w:sz="0" w:space="0" w:color="auto"/>
                            <w:bottom w:val="none" w:sz="0" w:space="0" w:color="auto"/>
                            <w:right w:val="none" w:sz="0" w:space="0" w:color="auto"/>
                          </w:divBdr>
                          <w:divsChild>
                            <w:div w:id="185870258">
                              <w:marLeft w:val="0"/>
                              <w:marRight w:val="0"/>
                              <w:marTop w:val="0"/>
                              <w:marBottom w:val="0"/>
                              <w:divBdr>
                                <w:top w:val="none" w:sz="0" w:space="0" w:color="auto"/>
                                <w:left w:val="none" w:sz="0" w:space="0" w:color="auto"/>
                                <w:bottom w:val="none" w:sz="0" w:space="0" w:color="auto"/>
                                <w:right w:val="none" w:sz="0" w:space="0" w:color="auto"/>
                              </w:divBdr>
                              <w:divsChild>
                                <w:div w:id="317265308">
                                  <w:marLeft w:val="0"/>
                                  <w:marRight w:val="0"/>
                                  <w:marTop w:val="0"/>
                                  <w:marBottom w:val="0"/>
                                  <w:divBdr>
                                    <w:top w:val="none" w:sz="0" w:space="0" w:color="auto"/>
                                    <w:left w:val="none" w:sz="0" w:space="0" w:color="auto"/>
                                    <w:bottom w:val="none" w:sz="0" w:space="0" w:color="auto"/>
                                    <w:right w:val="none" w:sz="0" w:space="0" w:color="auto"/>
                                  </w:divBdr>
                                  <w:divsChild>
                                    <w:div w:id="1068772826">
                                      <w:marLeft w:val="0"/>
                                      <w:marRight w:val="0"/>
                                      <w:marTop w:val="0"/>
                                      <w:marBottom w:val="0"/>
                                      <w:divBdr>
                                        <w:top w:val="none" w:sz="0" w:space="0" w:color="auto"/>
                                        <w:left w:val="none" w:sz="0" w:space="0" w:color="auto"/>
                                        <w:bottom w:val="none" w:sz="0" w:space="0" w:color="auto"/>
                                        <w:right w:val="none" w:sz="0" w:space="0" w:color="auto"/>
                                      </w:divBdr>
                                      <w:divsChild>
                                        <w:div w:id="1537304935">
                                          <w:marLeft w:val="0"/>
                                          <w:marRight w:val="0"/>
                                          <w:marTop w:val="0"/>
                                          <w:marBottom w:val="0"/>
                                          <w:divBdr>
                                            <w:top w:val="none" w:sz="0" w:space="0" w:color="auto"/>
                                            <w:left w:val="none" w:sz="0" w:space="0" w:color="auto"/>
                                            <w:bottom w:val="none" w:sz="0" w:space="0" w:color="auto"/>
                                            <w:right w:val="none" w:sz="0" w:space="0" w:color="auto"/>
                                          </w:divBdr>
                                          <w:divsChild>
                                            <w:div w:id="1892304630">
                                              <w:marLeft w:val="0"/>
                                              <w:marRight w:val="0"/>
                                              <w:marTop w:val="0"/>
                                              <w:marBottom w:val="0"/>
                                              <w:divBdr>
                                                <w:top w:val="none" w:sz="0" w:space="0" w:color="auto"/>
                                                <w:left w:val="none" w:sz="0" w:space="0" w:color="auto"/>
                                                <w:bottom w:val="none" w:sz="0" w:space="0" w:color="auto"/>
                                                <w:right w:val="none" w:sz="0" w:space="0" w:color="auto"/>
                                              </w:divBdr>
                                              <w:divsChild>
                                                <w:div w:id="1607881877">
                                                  <w:marLeft w:val="0"/>
                                                  <w:marRight w:val="0"/>
                                                  <w:marTop w:val="0"/>
                                                  <w:marBottom w:val="0"/>
                                                  <w:divBdr>
                                                    <w:top w:val="none" w:sz="0" w:space="0" w:color="auto"/>
                                                    <w:left w:val="none" w:sz="0" w:space="0" w:color="auto"/>
                                                    <w:bottom w:val="none" w:sz="0" w:space="0" w:color="auto"/>
                                                    <w:right w:val="none" w:sz="0" w:space="0" w:color="auto"/>
                                                  </w:divBdr>
                                                  <w:divsChild>
                                                    <w:div w:id="2045057148">
                                                      <w:marLeft w:val="0"/>
                                                      <w:marRight w:val="0"/>
                                                      <w:marTop w:val="0"/>
                                                      <w:marBottom w:val="0"/>
                                                      <w:divBdr>
                                                        <w:top w:val="none" w:sz="0" w:space="0" w:color="auto"/>
                                                        <w:left w:val="none" w:sz="0" w:space="0" w:color="auto"/>
                                                        <w:bottom w:val="none" w:sz="0" w:space="0" w:color="auto"/>
                                                        <w:right w:val="none" w:sz="0" w:space="0" w:color="auto"/>
                                                      </w:divBdr>
                                                      <w:divsChild>
                                                        <w:div w:id="14420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4533945">
      <w:bodyDiv w:val="1"/>
      <w:marLeft w:val="0"/>
      <w:marRight w:val="0"/>
      <w:marTop w:val="0"/>
      <w:marBottom w:val="0"/>
      <w:divBdr>
        <w:top w:val="none" w:sz="0" w:space="0" w:color="auto"/>
        <w:left w:val="none" w:sz="0" w:space="0" w:color="auto"/>
        <w:bottom w:val="none" w:sz="0" w:space="0" w:color="auto"/>
        <w:right w:val="none" w:sz="0" w:space="0" w:color="auto"/>
      </w:divBdr>
      <w:divsChild>
        <w:div w:id="767887685">
          <w:marLeft w:val="0"/>
          <w:marRight w:val="0"/>
          <w:marTop w:val="0"/>
          <w:marBottom w:val="0"/>
          <w:divBdr>
            <w:top w:val="none" w:sz="0" w:space="0" w:color="auto"/>
            <w:left w:val="none" w:sz="0" w:space="0" w:color="auto"/>
            <w:bottom w:val="none" w:sz="0" w:space="0" w:color="auto"/>
            <w:right w:val="none" w:sz="0" w:space="0" w:color="auto"/>
          </w:divBdr>
          <w:divsChild>
            <w:div w:id="240137464">
              <w:marLeft w:val="0"/>
              <w:marRight w:val="0"/>
              <w:marTop w:val="0"/>
              <w:marBottom w:val="0"/>
              <w:divBdr>
                <w:top w:val="none" w:sz="0" w:space="0" w:color="auto"/>
                <w:left w:val="none" w:sz="0" w:space="0" w:color="auto"/>
                <w:bottom w:val="none" w:sz="0" w:space="0" w:color="auto"/>
                <w:right w:val="none" w:sz="0" w:space="0" w:color="auto"/>
              </w:divBdr>
              <w:divsChild>
                <w:div w:id="1901093692">
                  <w:marLeft w:val="0"/>
                  <w:marRight w:val="0"/>
                  <w:marTop w:val="0"/>
                  <w:marBottom w:val="0"/>
                  <w:divBdr>
                    <w:top w:val="none" w:sz="0" w:space="0" w:color="auto"/>
                    <w:left w:val="none" w:sz="0" w:space="0" w:color="auto"/>
                    <w:bottom w:val="none" w:sz="0" w:space="0" w:color="auto"/>
                    <w:right w:val="none" w:sz="0" w:space="0" w:color="auto"/>
                  </w:divBdr>
                  <w:divsChild>
                    <w:div w:id="1751194072">
                      <w:marLeft w:val="0"/>
                      <w:marRight w:val="0"/>
                      <w:marTop w:val="0"/>
                      <w:marBottom w:val="0"/>
                      <w:divBdr>
                        <w:top w:val="none" w:sz="0" w:space="0" w:color="auto"/>
                        <w:left w:val="none" w:sz="0" w:space="0" w:color="auto"/>
                        <w:bottom w:val="none" w:sz="0" w:space="0" w:color="auto"/>
                        <w:right w:val="none" w:sz="0" w:space="0" w:color="auto"/>
                      </w:divBdr>
                      <w:divsChild>
                        <w:div w:id="1783962225">
                          <w:marLeft w:val="0"/>
                          <w:marRight w:val="0"/>
                          <w:marTop w:val="0"/>
                          <w:marBottom w:val="0"/>
                          <w:divBdr>
                            <w:top w:val="none" w:sz="0" w:space="0" w:color="auto"/>
                            <w:left w:val="none" w:sz="0" w:space="0" w:color="auto"/>
                            <w:bottom w:val="none" w:sz="0" w:space="0" w:color="auto"/>
                            <w:right w:val="none" w:sz="0" w:space="0" w:color="auto"/>
                          </w:divBdr>
                          <w:divsChild>
                            <w:div w:id="681397923">
                              <w:marLeft w:val="0"/>
                              <w:marRight w:val="0"/>
                              <w:marTop w:val="0"/>
                              <w:marBottom w:val="0"/>
                              <w:divBdr>
                                <w:top w:val="none" w:sz="0" w:space="0" w:color="auto"/>
                                <w:left w:val="none" w:sz="0" w:space="0" w:color="auto"/>
                                <w:bottom w:val="none" w:sz="0" w:space="0" w:color="auto"/>
                                <w:right w:val="none" w:sz="0" w:space="0" w:color="auto"/>
                              </w:divBdr>
                              <w:divsChild>
                                <w:div w:id="1149663728">
                                  <w:marLeft w:val="0"/>
                                  <w:marRight w:val="0"/>
                                  <w:marTop w:val="0"/>
                                  <w:marBottom w:val="0"/>
                                  <w:divBdr>
                                    <w:top w:val="none" w:sz="0" w:space="0" w:color="auto"/>
                                    <w:left w:val="none" w:sz="0" w:space="0" w:color="auto"/>
                                    <w:bottom w:val="none" w:sz="0" w:space="0" w:color="auto"/>
                                    <w:right w:val="none" w:sz="0" w:space="0" w:color="auto"/>
                                  </w:divBdr>
                                  <w:divsChild>
                                    <w:div w:id="1278216708">
                                      <w:marLeft w:val="0"/>
                                      <w:marRight w:val="0"/>
                                      <w:marTop w:val="0"/>
                                      <w:marBottom w:val="0"/>
                                      <w:divBdr>
                                        <w:top w:val="none" w:sz="0" w:space="0" w:color="auto"/>
                                        <w:left w:val="none" w:sz="0" w:space="0" w:color="auto"/>
                                        <w:bottom w:val="none" w:sz="0" w:space="0" w:color="auto"/>
                                        <w:right w:val="none" w:sz="0" w:space="0" w:color="auto"/>
                                      </w:divBdr>
                                      <w:divsChild>
                                        <w:div w:id="446389096">
                                          <w:marLeft w:val="0"/>
                                          <w:marRight w:val="0"/>
                                          <w:marTop w:val="0"/>
                                          <w:marBottom w:val="0"/>
                                          <w:divBdr>
                                            <w:top w:val="none" w:sz="0" w:space="0" w:color="auto"/>
                                            <w:left w:val="none" w:sz="0" w:space="0" w:color="auto"/>
                                            <w:bottom w:val="none" w:sz="0" w:space="0" w:color="auto"/>
                                            <w:right w:val="none" w:sz="0" w:space="0" w:color="auto"/>
                                          </w:divBdr>
                                          <w:divsChild>
                                            <w:div w:id="1811945568">
                                              <w:marLeft w:val="0"/>
                                              <w:marRight w:val="0"/>
                                              <w:marTop w:val="0"/>
                                              <w:marBottom w:val="0"/>
                                              <w:divBdr>
                                                <w:top w:val="none" w:sz="0" w:space="0" w:color="auto"/>
                                                <w:left w:val="none" w:sz="0" w:space="0" w:color="auto"/>
                                                <w:bottom w:val="none" w:sz="0" w:space="0" w:color="auto"/>
                                                <w:right w:val="none" w:sz="0" w:space="0" w:color="auto"/>
                                              </w:divBdr>
                                              <w:divsChild>
                                                <w:div w:id="1408920449">
                                                  <w:marLeft w:val="0"/>
                                                  <w:marRight w:val="0"/>
                                                  <w:marTop w:val="0"/>
                                                  <w:marBottom w:val="0"/>
                                                  <w:divBdr>
                                                    <w:top w:val="none" w:sz="0" w:space="0" w:color="auto"/>
                                                    <w:left w:val="none" w:sz="0" w:space="0" w:color="auto"/>
                                                    <w:bottom w:val="none" w:sz="0" w:space="0" w:color="auto"/>
                                                    <w:right w:val="none" w:sz="0" w:space="0" w:color="auto"/>
                                                  </w:divBdr>
                                                  <w:divsChild>
                                                    <w:div w:id="2045013999">
                                                      <w:marLeft w:val="0"/>
                                                      <w:marRight w:val="0"/>
                                                      <w:marTop w:val="0"/>
                                                      <w:marBottom w:val="0"/>
                                                      <w:divBdr>
                                                        <w:top w:val="none" w:sz="0" w:space="0" w:color="auto"/>
                                                        <w:left w:val="none" w:sz="0" w:space="0" w:color="auto"/>
                                                        <w:bottom w:val="none" w:sz="0" w:space="0" w:color="auto"/>
                                                        <w:right w:val="none" w:sz="0" w:space="0" w:color="auto"/>
                                                      </w:divBdr>
                                                      <w:divsChild>
                                                        <w:div w:id="62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2402933">
      <w:bodyDiv w:val="1"/>
      <w:marLeft w:val="0"/>
      <w:marRight w:val="0"/>
      <w:marTop w:val="0"/>
      <w:marBottom w:val="0"/>
      <w:divBdr>
        <w:top w:val="none" w:sz="0" w:space="0" w:color="auto"/>
        <w:left w:val="none" w:sz="0" w:space="0" w:color="auto"/>
        <w:bottom w:val="none" w:sz="0" w:space="0" w:color="auto"/>
        <w:right w:val="none" w:sz="0" w:space="0" w:color="auto"/>
      </w:divBdr>
    </w:div>
    <w:div w:id="870916350">
      <w:bodyDiv w:val="1"/>
      <w:marLeft w:val="0"/>
      <w:marRight w:val="0"/>
      <w:marTop w:val="0"/>
      <w:marBottom w:val="0"/>
      <w:divBdr>
        <w:top w:val="none" w:sz="0" w:space="0" w:color="auto"/>
        <w:left w:val="none" w:sz="0" w:space="0" w:color="auto"/>
        <w:bottom w:val="none" w:sz="0" w:space="0" w:color="auto"/>
        <w:right w:val="none" w:sz="0" w:space="0" w:color="auto"/>
      </w:divBdr>
      <w:divsChild>
        <w:div w:id="1617444136">
          <w:marLeft w:val="0"/>
          <w:marRight w:val="0"/>
          <w:marTop w:val="0"/>
          <w:marBottom w:val="0"/>
          <w:divBdr>
            <w:top w:val="none" w:sz="0" w:space="0" w:color="auto"/>
            <w:left w:val="none" w:sz="0" w:space="0" w:color="auto"/>
            <w:bottom w:val="none" w:sz="0" w:space="0" w:color="auto"/>
            <w:right w:val="none" w:sz="0" w:space="0" w:color="auto"/>
          </w:divBdr>
          <w:divsChild>
            <w:div w:id="1823232445">
              <w:marLeft w:val="0"/>
              <w:marRight w:val="0"/>
              <w:marTop w:val="0"/>
              <w:marBottom w:val="0"/>
              <w:divBdr>
                <w:top w:val="none" w:sz="0" w:space="0" w:color="auto"/>
                <w:left w:val="none" w:sz="0" w:space="0" w:color="auto"/>
                <w:bottom w:val="none" w:sz="0" w:space="0" w:color="auto"/>
                <w:right w:val="none" w:sz="0" w:space="0" w:color="auto"/>
              </w:divBdr>
              <w:divsChild>
                <w:div w:id="1557544920">
                  <w:marLeft w:val="0"/>
                  <w:marRight w:val="0"/>
                  <w:marTop w:val="0"/>
                  <w:marBottom w:val="0"/>
                  <w:divBdr>
                    <w:top w:val="none" w:sz="0" w:space="0" w:color="auto"/>
                    <w:left w:val="none" w:sz="0" w:space="0" w:color="auto"/>
                    <w:bottom w:val="none" w:sz="0" w:space="0" w:color="auto"/>
                    <w:right w:val="none" w:sz="0" w:space="0" w:color="auto"/>
                  </w:divBdr>
                  <w:divsChild>
                    <w:div w:id="847522968">
                      <w:marLeft w:val="0"/>
                      <w:marRight w:val="0"/>
                      <w:marTop w:val="0"/>
                      <w:marBottom w:val="0"/>
                      <w:divBdr>
                        <w:top w:val="none" w:sz="0" w:space="0" w:color="auto"/>
                        <w:left w:val="none" w:sz="0" w:space="0" w:color="auto"/>
                        <w:bottom w:val="none" w:sz="0" w:space="0" w:color="auto"/>
                        <w:right w:val="none" w:sz="0" w:space="0" w:color="auto"/>
                      </w:divBdr>
                      <w:divsChild>
                        <w:div w:id="685179645">
                          <w:marLeft w:val="0"/>
                          <w:marRight w:val="0"/>
                          <w:marTop w:val="0"/>
                          <w:marBottom w:val="0"/>
                          <w:divBdr>
                            <w:top w:val="none" w:sz="0" w:space="0" w:color="auto"/>
                            <w:left w:val="none" w:sz="0" w:space="0" w:color="auto"/>
                            <w:bottom w:val="none" w:sz="0" w:space="0" w:color="auto"/>
                            <w:right w:val="none" w:sz="0" w:space="0" w:color="auto"/>
                          </w:divBdr>
                          <w:divsChild>
                            <w:div w:id="1332830813">
                              <w:marLeft w:val="0"/>
                              <w:marRight w:val="0"/>
                              <w:marTop w:val="0"/>
                              <w:marBottom w:val="0"/>
                              <w:divBdr>
                                <w:top w:val="none" w:sz="0" w:space="0" w:color="auto"/>
                                <w:left w:val="none" w:sz="0" w:space="0" w:color="auto"/>
                                <w:bottom w:val="none" w:sz="0" w:space="0" w:color="auto"/>
                                <w:right w:val="none" w:sz="0" w:space="0" w:color="auto"/>
                              </w:divBdr>
                              <w:divsChild>
                                <w:div w:id="200750059">
                                  <w:marLeft w:val="0"/>
                                  <w:marRight w:val="0"/>
                                  <w:marTop w:val="0"/>
                                  <w:marBottom w:val="0"/>
                                  <w:divBdr>
                                    <w:top w:val="none" w:sz="0" w:space="0" w:color="auto"/>
                                    <w:left w:val="none" w:sz="0" w:space="0" w:color="auto"/>
                                    <w:bottom w:val="none" w:sz="0" w:space="0" w:color="auto"/>
                                    <w:right w:val="none" w:sz="0" w:space="0" w:color="auto"/>
                                  </w:divBdr>
                                  <w:divsChild>
                                    <w:div w:id="1939026447">
                                      <w:marLeft w:val="0"/>
                                      <w:marRight w:val="0"/>
                                      <w:marTop w:val="0"/>
                                      <w:marBottom w:val="0"/>
                                      <w:divBdr>
                                        <w:top w:val="none" w:sz="0" w:space="0" w:color="auto"/>
                                        <w:left w:val="none" w:sz="0" w:space="0" w:color="auto"/>
                                        <w:bottom w:val="none" w:sz="0" w:space="0" w:color="auto"/>
                                        <w:right w:val="none" w:sz="0" w:space="0" w:color="auto"/>
                                      </w:divBdr>
                                      <w:divsChild>
                                        <w:div w:id="518784954">
                                          <w:marLeft w:val="0"/>
                                          <w:marRight w:val="0"/>
                                          <w:marTop w:val="0"/>
                                          <w:marBottom w:val="0"/>
                                          <w:divBdr>
                                            <w:top w:val="none" w:sz="0" w:space="0" w:color="auto"/>
                                            <w:left w:val="none" w:sz="0" w:space="0" w:color="auto"/>
                                            <w:bottom w:val="none" w:sz="0" w:space="0" w:color="auto"/>
                                            <w:right w:val="none" w:sz="0" w:space="0" w:color="auto"/>
                                          </w:divBdr>
                                          <w:divsChild>
                                            <w:div w:id="1858614513">
                                              <w:marLeft w:val="0"/>
                                              <w:marRight w:val="0"/>
                                              <w:marTop w:val="0"/>
                                              <w:marBottom w:val="0"/>
                                              <w:divBdr>
                                                <w:top w:val="none" w:sz="0" w:space="0" w:color="auto"/>
                                                <w:left w:val="none" w:sz="0" w:space="0" w:color="auto"/>
                                                <w:bottom w:val="none" w:sz="0" w:space="0" w:color="auto"/>
                                                <w:right w:val="none" w:sz="0" w:space="0" w:color="auto"/>
                                              </w:divBdr>
                                              <w:divsChild>
                                                <w:div w:id="1921593133">
                                                  <w:marLeft w:val="0"/>
                                                  <w:marRight w:val="0"/>
                                                  <w:marTop w:val="0"/>
                                                  <w:marBottom w:val="0"/>
                                                  <w:divBdr>
                                                    <w:top w:val="none" w:sz="0" w:space="0" w:color="auto"/>
                                                    <w:left w:val="none" w:sz="0" w:space="0" w:color="auto"/>
                                                    <w:bottom w:val="none" w:sz="0" w:space="0" w:color="auto"/>
                                                    <w:right w:val="none" w:sz="0" w:space="0" w:color="auto"/>
                                                  </w:divBdr>
                                                  <w:divsChild>
                                                    <w:div w:id="1196234456">
                                                      <w:marLeft w:val="0"/>
                                                      <w:marRight w:val="0"/>
                                                      <w:marTop w:val="0"/>
                                                      <w:marBottom w:val="0"/>
                                                      <w:divBdr>
                                                        <w:top w:val="none" w:sz="0" w:space="0" w:color="auto"/>
                                                        <w:left w:val="none" w:sz="0" w:space="0" w:color="auto"/>
                                                        <w:bottom w:val="none" w:sz="0" w:space="0" w:color="auto"/>
                                                        <w:right w:val="none" w:sz="0" w:space="0" w:color="auto"/>
                                                      </w:divBdr>
                                                      <w:divsChild>
                                                        <w:div w:id="11124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912448">
      <w:bodyDiv w:val="1"/>
      <w:marLeft w:val="0"/>
      <w:marRight w:val="0"/>
      <w:marTop w:val="0"/>
      <w:marBottom w:val="0"/>
      <w:divBdr>
        <w:top w:val="none" w:sz="0" w:space="0" w:color="auto"/>
        <w:left w:val="none" w:sz="0" w:space="0" w:color="auto"/>
        <w:bottom w:val="none" w:sz="0" w:space="0" w:color="auto"/>
        <w:right w:val="none" w:sz="0" w:space="0" w:color="auto"/>
      </w:divBdr>
      <w:divsChild>
        <w:div w:id="1528062190">
          <w:marLeft w:val="0"/>
          <w:marRight w:val="0"/>
          <w:marTop w:val="0"/>
          <w:marBottom w:val="0"/>
          <w:divBdr>
            <w:top w:val="none" w:sz="0" w:space="0" w:color="auto"/>
            <w:left w:val="none" w:sz="0" w:space="0" w:color="auto"/>
            <w:bottom w:val="none" w:sz="0" w:space="0" w:color="auto"/>
            <w:right w:val="none" w:sz="0" w:space="0" w:color="auto"/>
          </w:divBdr>
          <w:divsChild>
            <w:div w:id="1300842100">
              <w:marLeft w:val="0"/>
              <w:marRight w:val="0"/>
              <w:marTop w:val="0"/>
              <w:marBottom w:val="0"/>
              <w:divBdr>
                <w:top w:val="none" w:sz="0" w:space="0" w:color="auto"/>
                <w:left w:val="none" w:sz="0" w:space="0" w:color="auto"/>
                <w:bottom w:val="none" w:sz="0" w:space="0" w:color="auto"/>
                <w:right w:val="none" w:sz="0" w:space="0" w:color="auto"/>
              </w:divBdr>
              <w:divsChild>
                <w:div w:id="2051297885">
                  <w:marLeft w:val="0"/>
                  <w:marRight w:val="0"/>
                  <w:marTop w:val="0"/>
                  <w:marBottom w:val="0"/>
                  <w:divBdr>
                    <w:top w:val="none" w:sz="0" w:space="0" w:color="auto"/>
                    <w:left w:val="none" w:sz="0" w:space="0" w:color="auto"/>
                    <w:bottom w:val="none" w:sz="0" w:space="0" w:color="auto"/>
                    <w:right w:val="none" w:sz="0" w:space="0" w:color="auto"/>
                  </w:divBdr>
                  <w:divsChild>
                    <w:div w:id="1106652606">
                      <w:marLeft w:val="0"/>
                      <w:marRight w:val="0"/>
                      <w:marTop w:val="0"/>
                      <w:marBottom w:val="0"/>
                      <w:divBdr>
                        <w:top w:val="none" w:sz="0" w:space="0" w:color="auto"/>
                        <w:left w:val="none" w:sz="0" w:space="0" w:color="auto"/>
                        <w:bottom w:val="none" w:sz="0" w:space="0" w:color="auto"/>
                        <w:right w:val="none" w:sz="0" w:space="0" w:color="auto"/>
                      </w:divBdr>
                      <w:divsChild>
                        <w:div w:id="1911646340">
                          <w:marLeft w:val="0"/>
                          <w:marRight w:val="0"/>
                          <w:marTop w:val="0"/>
                          <w:marBottom w:val="0"/>
                          <w:divBdr>
                            <w:top w:val="none" w:sz="0" w:space="0" w:color="auto"/>
                            <w:left w:val="none" w:sz="0" w:space="0" w:color="auto"/>
                            <w:bottom w:val="none" w:sz="0" w:space="0" w:color="auto"/>
                            <w:right w:val="none" w:sz="0" w:space="0" w:color="auto"/>
                          </w:divBdr>
                          <w:divsChild>
                            <w:div w:id="1664505822">
                              <w:marLeft w:val="0"/>
                              <w:marRight w:val="0"/>
                              <w:marTop w:val="0"/>
                              <w:marBottom w:val="0"/>
                              <w:divBdr>
                                <w:top w:val="none" w:sz="0" w:space="0" w:color="auto"/>
                                <w:left w:val="none" w:sz="0" w:space="0" w:color="auto"/>
                                <w:bottom w:val="none" w:sz="0" w:space="0" w:color="auto"/>
                                <w:right w:val="none" w:sz="0" w:space="0" w:color="auto"/>
                              </w:divBdr>
                              <w:divsChild>
                                <w:div w:id="846406261">
                                  <w:marLeft w:val="0"/>
                                  <w:marRight w:val="0"/>
                                  <w:marTop w:val="0"/>
                                  <w:marBottom w:val="0"/>
                                  <w:divBdr>
                                    <w:top w:val="none" w:sz="0" w:space="0" w:color="auto"/>
                                    <w:left w:val="none" w:sz="0" w:space="0" w:color="auto"/>
                                    <w:bottom w:val="none" w:sz="0" w:space="0" w:color="auto"/>
                                    <w:right w:val="none" w:sz="0" w:space="0" w:color="auto"/>
                                  </w:divBdr>
                                  <w:divsChild>
                                    <w:div w:id="317420003">
                                      <w:marLeft w:val="0"/>
                                      <w:marRight w:val="0"/>
                                      <w:marTop w:val="0"/>
                                      <w:marBottom w:val="0"/>
                                      <w:divBdr>
                                        <w:top w:val="none" w:sz="0" w:space="0" w:color="auto"/>
                                        <w:left w:val="none" w:sz="0" w:space="0" w:color="auto"/>
                                        <w:bottom w:val="none" w:sz="0" w:space="0" w:color="auto"/>
                                        <w:right w:val="none" w:sz="0" w:space="0" w:color="auto"/>
                                      </w:divBdr>
                                      <w:divsChild>
                                        <w:div w:id="1447237294">
                                          <w:marLeft w:val="0"/>
                                          <w:marRight w:val="0"/>
                                          <w:marTop w:val="0"/>
                                          <w:marBottom w:val="0"/>
                                          <w:divBdr>
                                            <w:top w:val="none" w:sz="0" w:space="0" w:color="auto"/>
                                            <w:left w:val="none" w:sz="0" w:space="0" w:color="auto"/>
                                            <w:bottom w:val="none" w:sz="0" w:space="0" w:color="auto"/>
                                            <w:right w:val="none" w:sz="0" w:space="0" w:color="auto"/>
                                          </w:divBdr>
                                          <w:divsChild>
                                            <w:div w:id="2026521297">
                                              <w:marLeft w:val="0"/>
                                              <w:marRight w:val="0"/>
                                              <w:marTop w:val="0"/>
                                              <w:marBottom w:val="0"/>
                                              <w:divBdr>
                                                <w:top w:val="none" w:sz="0" w:space="0" w:color="auto"/>
                                                <w:left w:val="none" w:sz="0" w:space="0" w:color="auto"/>
                                                <w:bottom w:val="none" w:sz="0" w:space="0" w:color="auto"/>
                                                <w:right w:val="none" w:sz="0" w:space="0" w:color="auto"/>
                                              </w:divBdr>
                                              <w:divsChild>
                                                <w:div w:id="1996762649">
                                                  <w:marLeft w:val="0"/>
                                                  <w:marRight w:val="0"/>
                                                  <w:marTop w:val="0"/>
                                                  <w:marBottom w:val="0"/>
                                                  <w:divBdr>
                                                    <w:top w:val="none" w:sz="0" w:space="0" w:color="auto"/>
                                                    <w:left w:val="none" w:sz="0" w:space="0" w:color="auto"/>
                                                    <w:bottom w:val="none" w:sz="0" w:space="0" w:color="auto"/>
                                                    <w:right w:val="none" w:sz="0" w:space="0" w:color="auto"/>
                                                  </w:divBdr>
                                                  <w:divsChild>
                                                    <w:div w:id="2037778385">
                                                      <w:marLeft w:val="0"/>
                                                      <w:marRight w:val="0"/>
                                                      <w:marTop w:val="0"/>
                                                      <w:marBottom w:val="0"/>
                                                      <w:divBdr>
                                                        <w:top w:val="none" w:sz="0" w:space="0" w:color="auto"/>
                                                        <w:left w:val="none" w:sz="0" w:space="0" w:color="auto"/>
                                                        <w:bottom w:val="none" w:sz="0" w:space="0" w:color="auto"/>
                                                        <w:right w:val="none" w:sz="0" w:space="0" w:color="auto"/>
                                                      </w:divBdr>
                                                      <w:divsChild>
                                                        <w:div w:id="2165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91">
      <w:bodyDiv w:val="1"/>
      <w:marLeft w:val="0"/>
      <w:marRight w:val="0"/>
      <w:marTop w:val="0"/>
      <w:marBottom w:val="0"/>
      <w:divBdr>
        <w:top w:val="none" w:sz="0" w:space="0" w:color="auto"/>
        <w:left w:val="none" w:sz="0" w:space="0" w:color="auto"/>
        <w:bottom w:val="none" w:sz="0" w:space="0" w:color="auto"/>
        <w:right w:val="none" w:sz="0" w:space="0" w:color="auto"/>
      </w:divBdr>
    </w:div>
    <w:div w:id="1145928353">
      <w:bodyDiv w:val="1"/>
      <w:marLeft w:val="0"/>
      <w:marRight w:val="0"/>
      <w:marTop w:val="0"/>
      <w:marBottom w:val="0"/>
      <w:divBdr>
        <w:top w:val="none" w:sz="0" w:space="0" w:color="auto"/>
        <w:left w:val="none" w:sz="0" w:space="0" w:color="auto"/>
        <w:bottom w:val="none" w:sz="0" w:space="0" w:color="auto"/>
        <w:right w:val="none" w:sz="0" w:space="0" w:color="auto"/>
      </w:divBdr>
    </w:div>
    <w:div w:id="1162501084">
      <w:bodyDiv w:val="1"/>
      <w:marLeft w:val="0"/>
      <w:marRight w:val="0"/>
      <w:marTop w:val="0"/>
      <w:marBottom w:val="0"/>
      <w:divBdr>
        <w:top w:val="none" w:sz="0" w:space="0" w:color="auto"/>
        <w:left w:val="none" w:sz="0" w:space="0" w:color="auto"/>
        <w:bottom w:val="none" w:sz="0" w:space="0" w:color="auto"/>
        <w:right w:val="none" w:sz="0" w:space="0" w:color="auto"/>
      </w:divBdr>
      <w:divsChild>
        <w:div w:id="474185015">
          <w:marLeft w:val="0"/>
          <w:marRight w:val="0"/>
          <w:marTop w:val="0"/>
          <w:marBottom w:val="0"/>
          <w:divBdr>
            <w:top w:val="none" w:sz="0" w:space="0" w:color="auto"/>
            <w:left w:val="none" w:sz="0" w:space="0" w:color="auto"/>
            <w:bottom w:val="none" w:sz="0" w:space="0" w:color="auto"/>
            <w:right w:val="none" w:sz="0" w:space="0" w:color="auto"/>
          </w:divBdr>
          <w:divsChild>
            <w:div w:id="1503665889">
              <w:marLeft w:val="0"/>
              <w:marRight w:val="0"/>
              <w:marTop w:val="0"/>
              <w:marBottom w:val="0"/>
              <w:divBdr>
                <w:top w:val="none" w:sz="0" w:space="0" w:color="auto"/>
                <w:left w:val="none" w:sz="0" w:space="0" w:color="auto"/>
                <w:bottom w:val="none" w:sz="0" w:space="0" w:color="auto"/>
                <w:right w:val="none" w:sz="0" w:space="0" w:color="auto"/>
              </w:divBdr>
              <w:divsChild>
                <w:div w:id="1956668695">
                  <w:marLeft w:val="0"/>
                  <w:marRight w:val="0"/>
                  <w:marTop w:val="0"/>
                  <w:marBottom w:val="0"/>
                  <w:divBdr>
                    <w:top w:val="none" w:sz="0" w:space="0" w:color="auto"/>
                    <w:left w:val="none" w:sz="0" w:space="0" w:color="auto"/>
                    <w:bottom w:val="none" w:sz="0" w:space="0" w:color="auto"/>
                    <w:right w:val="none" w:sz="0" w:space="0" w:color="auto"/>
                  </w:divBdr>
                  <w:divsChild>
                    <w:div w:id="1930036427">
                      <w:marLeft w:val="0"/>
                      <w:marRight w:val="0"/>
                      <w:marTop w:val="0"/>
                      <w:marBottom w:val="0"/>
                      <w:divBdr>
                        <w:top w:val="none" w:sz="0" w:space="0" w:color="auto"/>
                        <w:left w:val="none" w:sz="0" w:space="0" w:color="auto"/>
                        <w:bottom w:val="none" w:sz="0" w:space="0" w:color="auto"/>
                        <w:right w:val="none" w:sz="0" w:space="0" w:color="auto"/>
                      </w:divBdr>
                      <w:divsChild>
                        <w:div w:id="590358614">
                          <w:marLeft w:val="0"/>
                          <w:marRight w:val="0"/>
                          <w:marTop w:val="0"/>
                          <w:marBottom w:val="0"/>
                          <w:divBdr>
                            <w:top w:val="none" w:sz="0" w:space="0" w:color="auto"/>
                            <w:left w:val="none" w:sz="0" w:space="0" w:color="auto"/>
                            <w:bottom w:val="none" w:sz="0" w:space="0" w:color="auto"/>
                            <w:right w:val="none" w:sz="0" w:space="0" w:color="auto"/>
                          </w:divBdr>
                          <w:divsChild>
                            <w:div w:id="1142189772">
                              <w:marLeft w:val="0"/>
                              <w:marRight w:val="0"/>
                              <w:marTop w:val="0"/>
                              <w:marBottom w:val="0"/>
                              <w:divBdr>
                                <w:top w:val="none" w:sz="0" w:space="0" w:color="auto"/>
                                <w:left w:val="none" w:sz="0" w:space="0" w:color="auto"/>
                                <w:bottom w:val="none" w:sz="0" w:space="0" w:color="auto"/>
                                <w:right w:val="none" w:sz="0" w:space="0" w:color="auto"/>
                              </w:divBdr>
                              <w:divsChild>
                                <w:div w:id="44381169">
                                  <w:marLeft w:val="0"/>
                                  <w:marRight w:val="0"/>
                                  <w:marTop w:val="0"/>
                                  <w:marBottom w:val="0"/>
                                  <w:divBdr>
                                    <w:top w:val="none" w:sz="0" w:space="0" w:color="auto"/>
                                    <w:left w:val="none" w:sz="0" w:space="0" w:color="auto"/>
                                    <w:bottom w:val="none" w:sz="0" w:space="0" w:color="auto"/>
                                    <w:right w:val="none" w:sz="0" w:space="0" w:color="auto"/>
                                  </w:divBdr>
                                  <w:divsChild>
                                    <w:div w:id="2025939334">
                                      <w:marLeft w:val="0"/>
                                      <w:marRight w:val="0"/>
                                      <w:marTop w:val="0"/>
                                      <w:marBottom w:val="0"/>
                                      <w:divBdr>
                                        <w:top w:val="none" w:sz="0" w:space="0" w:color="auto"/>
                                        <w:left w:val="none" w:sz="0" w:space="0" w:color="auto"/>
                                        <w:bottom w:val="none" w:sz="0" w:space="0" w:color="auto"/>
                                        <w:right w:val="none" w:sz="0" w:space="0" w:color="auto"/>
                                      </w:divBdr>
                                      <w:divsChild>
                                        <w:div w:id="159973759">
                                          <w:marLeft w:val="0"/>
                                          <w:marRight w:val="0"/>
                                          <w:marTop w:val="0"/>
                                          <w:marBottom w:val="0"/>
                                          <w:divBdr>
                                            <w:top w:val="none" w:sz="0" w:space="0" w:color="auto"/>
                                            <w:left w:val="none" w:sz="0" w:space="0" w:color="auto"/>
                                            <w:bottom w:val="none" w:sz="0" w:space="0" w:color="auto"/>
                                            <w:right w:val="none" w:sz="0" w:space="0" w:color="auto"/>
                                          </w:divBdr>
                                          <w:divsChild>
                                            <w:div w:id="673924344">
                                              <w:marLeft w:val="0"/>
                                              <w:marRight w:val="0"/>
                                              <w:marTop w:val="0"/>
                                              <w:marBottom w:val="0"/>
                                              <w:divBdr>
                                                <w:top w:val="none" w:sz="0" w:space="0" w:color="auto"/>
                                                <w:left w:val="none" w:sz="0" w:space="0" w:color="auto"/>
                                                <w:bottom w:val="none" w:sz="0" w:space="0" w:color="auto"/>
                                                <w:right w:val="none" w:sz="0" w:space="0" w:color="auto"/>
                                              </w:divBdr>
                                              <w:divsChild>
                                                <w:div w:id="66078946">
                                                  <w:marLeft w:val="0"/>
                                                  <w:marRight w:val="0"/>
                                                  <w:marTop w:val="0"/>
                                                  <w:marBottom w:val="0"/>
                                                  <w:divBdr>
                                                    <w:top w:val="none" w:sz="0" w:space="0" w:color="auto"/>
                                                    <w:left w:val="none" w:sz="0" w:space="0" w:color="auto"/>
                                                    <w:bottom w:val="none" w:sz="0" w:space="0" w:color="auto"/>
                                                    <w:right w:val="none" w:sz="0" w:space="0" w:color="auto"/>
                                                  </w:divBdr>
                                                  <w:divsChild>
                                                    <w:div w:id="1518157351">
                                                      <w:marLeft w:val="0"/>
                                                      <w:marRight w:val="0"/>
                                                      <w:marTop w:val="0"/>
                                                      <w:marBottom w:val="0"/>
                                                      <w:divBdr>
                                                        <w:top w:val="none" w:sz="0" w:space="0" w:color="auto"/>
                                                        <w:left w:val="none" w:sz="0" w:space="0" w:color="auto"/>
                                                        <w:bottom w:val="none" w:sz="0" w:space="0" w:color="auto"/>
                                                        <w:right w:val="none" w:sz="0" w:space="0" w:color="auto"/>
                                                      </w:divBdr>
                                                      <w:divsChild>
                                                        <w:div w:id="565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412558">
      <w:bodyDiv w:val="1"/>
      <w:marLeft w:val="0"/>
      <w:marRight w:val="0"/>
      <w:marTop w:val="0"/>
      <w:marBottom w:val="0"/>
      <w:divBdr>
        <w:top w:val="none" w:sz="0" w:space="0" w:color="auto"/>
        <w:left w:val="none" w:sz="0" w:space="0" w:color="auto"/>
        <w:bottom w:val="none" w:sz="0" w:space="0" w:color="auto"/>
        <w:right w:val="none" w:sz="0" w:space="0" w:color="auto"/>
      </w:divBdr>
    </w:div>
    <w:div w:id="1311135820">
      <w:bodyDiv w:val="1"/>
      <w:marLeft w:val="0"/>
      <w:marRight w:val="0"/>
      <w:marTop w:val="0"/>
      <w:marBottom w:val="0"/>
      <w:divBdr>
        <w:top w:val="none" w:sz="0" w:space="0" w:color="auto"/>
        <w:left w:val="none" w:sz="0" w:space="0" w:color="auto"/>
        <w:bottom w:val="none" w:sz="0" w:space="0" w:color="auto"/>
        <w:right w:val="none" w:sz="0" w:space="0" w:color="auto"/>
      </w:divBdr>
    </w:div>
    <w:div w:id="1362320854">
      <w:bodyDiv w:val="1"/>
      <w:marLeft w:val="0"/>
      <w:marRight w:val="0"/>
      <w:marTop w:val="0"/>
      <w:marBottom w:val="0"/>
      <w:divBdr>
        <w:top w:val="none" w:sz="0" w:space="0" w:color="auto"/>
        <w:left w:val="none" w:sz="0" w:space="0" w:color="auto"/>
        <w:bottom w:val="none" w:sz="0" w:space="0" w:color="auto"/>
        <w:right w:val="none" w:sz="0" w:space="0" w:color="auto"/>
      </w:divBdr>
    </w:div>
    <w:div w:id="1493909719">
      <w:bodyDiv w:val="1"/>
      <w:marLeft w:val="0"/>
      <w:marRight w:val="0"/>
      <w:marTop w:val="0"/>
      <w:marBottom w:val="0"/>
      <w:divBdr>
        <w:top w:val="none" w:sz="0" w:space="0" w:color="auto"/>
        <w:left w:val="none" w:sz="0" w:space="0" w:color="auto"/>
        <w:bottom w:val="none" w:sz="0" w:space="0" w:color="auto"/>
        <w:right w:val="none" w:sz="0" w:space="0" w:color="auto"/>
      </w:divBdr>
    </w:div>
    <w:div w:id="1529104323">
      <w:bodyDiv w:val="1"/>
      <w:marLeft w:val="0"/>
      <w:marRight w:val="0"/>
      <w:marTop w:val="0"/>
      <w:marBottom w:val="0"/>
      <w:divBdr>
        <w:top w:val="none" w:sz="0" w:space="0" w:color="auto"/>
        <w:left w:val="none" w:sz="0" w:space="0" w:color="auto"/>
        <w:bottom w:val="none" w:sz="0" w:space="0" w:color="auto"/>
        <w:right w:val="none" w:sz="0" w:space="0" w:color="auto"/>
      </w:divBdr>
    </w:div>
    <w:div w:id="1653683017">
      <w:bodyDiv w:val="1"/>
      <w:marLeft w:val="0"/>
      <w:marRight w:val="0"/>
      <w:marTop w:val="0"/>
      <w:marBottom w:val="0"/>
      <w:divBdr>
        <w:top w:val="none" w:sz="0" w:space="0" w:color="auto"/>
        <w:left w:val="none" w:sz="0" w:space="0" w:color="auto"/>
        <w:bottom w:val="none" w:sz="0" w:space="0" w:color="auto"/>
        <w:right w:val="none" w:sz="0" w:space="0" w:color="auto"/>
      </w:divBdr>
      <w:divsChild>
        <w:div w:id="1444575313">
          <w:marLeft w:val="0"/>
          <w:marRight w:val="0"/>
          <w:marTop w:val="0"/>
          <w:marBottom w:val="0"/>
          <w:divBdr>
            <w:top w:val="none" w:sz="0" w:space="0" w:color="auto"/>
            <w:left w:val="none" w:sz="0" w:space="0" w:color="auto"/>
            <w:bottom w:val="none" w:sz="0" w:space="0" w:color="auto"/>
            <w:right w:val="none" w:sz="0" w:space="0" w:color="auto"/>
          </w:divBdr>
          <w:divsChild>
            <w:div w:id="87428536">
              <w:marLeft w:val="0"/>
              <w:marRight w:val="0"/>
              <w:marTop w:val="0"/>
              <w:marBottom w:val="0"/>
              <w:divBdr>
                <w:top w:val="none" w:sz="0" w:space="0" w:color="auto"/>
                <w:left w:val="none" w:sz="0" w:space="0" w:color="auto"/>
                <w:bottom w:val="none" w:sz="0" w:space="0" w:color="auto"/>
                <w:right w:val="none" w:sz="0" w:space="0" w:color="auto"/>
              </w:divBdr>
              <w:divsChild>
                <w:div w:id="1887637208">
                  <w:marLeft w:val="0"/>
                  <w:marRight w:val="0"/>
                  <w:marTop w:val="0"/>
                  <w:marBottom w:val="0"/>
                  <w:divBdr>
                    <w:top w:val="none" w:sz="0" w:space="0" w:color="auto"/>
                    <w:left w:val="none" w:sz="0" w:space="0" w:color="auto"/>
                    <w:bottom w:val="none" w:sz="0" w:space="0" w:color="auto"/>
                    <w:right w:val="none" w:sz="0" w:space="0" w:color="auto"/>
                  </w:divBdr>
                  <w:divsChild>
                    <w:div w:id="971668378">
                      <w:marLeft w:val="0"/>
                      <w:marRight w:val="0"/>
                      <w:marTop w:val="0"/>
                      <w:marBottom w:val="0"/>
                      <w:divBdr>
                        <w:top w:val="none" w:sz="0" w:space="0" w:color="auto"/>
                        <w:left w:val="none" w:sz="0" w:space="0" w:color="auto"/>
                        <w:bottom w:val="none" w:sz="0" w:space="0" w:color="auto"/>
                        <w:right w:val="none" w:sz="0" w:space="0" w:color="auto"/>
                      </w:divBdr>
                      <w:divsChild>
                        <w:div w:id="1112360446">
                          <w:marLeft w:val="0"/>
                          <w:marRight w:val="0"/>
                          <w:marTop w:val="0"/>
                          <w:marBottom w:val="0"/>
                          <w:divBdr>
                            <w:top w:val="none" w:sz="0" w:space="0" w:color="auto"/>
                            <w:left w:val="none" w:sz="0" w:space="0" w:color="auto"/>
                            <w:bottom w:val="none" w:sz="0" w:space="0" w:color="auto"/>
                            <w:right w:val="none" w:sz="0" w:space="0" w:color="auto"/>
                          </w:divBdr>
                          <w:divsChild>
                            <w:div w:id="380639959">
                              <w:marLeft w:val="0"/>
                              <w:marRight w:val="0"/>
                              <w:marTop w:val="0"/>
                              <w:marBottom w:val="0"/>
                              <w:divBdr>
                                <w:top w:val="none" w:sz="0" w:space="0" w:color="auto"/>
                                <w:left w:val="none" w:sz="0" w:space="0" w:color="auto"/>
                                <w:bottom w:val="none" w:sz="0" w:space="0" w:color="auto"/>
                                <w:right w:val="none" w:sz="0" w:space="0" w:color="auto"/>
                              </w:divBdr>
                              <w:divsChild>
                                <w:div w:id="1509365482">
                                  <w:marLeft w:val="0"/>
                                  <w:marRight w:val="0"/>
                                  <w:marTop w:val="0"/>
                                  <w:marBottom w:val="0"/>
                                  <w:divBdr>
                                    <w:top w:val="none" w:sz="0" w:space="0" w:color="auto"/>
                                    <w:left w:val="none" w:sz="0" w:space="0" w:color="auto"/>
                                    <w:bottom w:val="none" w:sz="0" w:space="0" w:color="auto"/>
                                    <w:right w:val="none" w:sz="0" w:space="0" w:color="auto"/>
                                  </w:divBdr>
                                  <w:divsChild>
                                    <w:div w:id="662466787">
                                      <w:marLeft w:val="0"/>
                                      <w:marRight w:val="0"/>
                                      <w:marTop w:val="0"/>
                                      <w:marBottom w:val="0"/>
                                      <w:divBdr>
                                        <w:top w:val="none" w:sz="0" w:space="0" w:color="auto"/>
                                        <w:left w:val="none" w:sz="0" w:space="0" w:color="auto"/>
                                        <w:bottom w:val="none" w:sz="0" w:space="0" w:color="auto"/>
                                        <w:right w:val="none" w:sz="0" w:space="0" w:color="auto"/>
                                      </w:divBdr>
                                      <w:divsChild>
                                        <w:div w:id="1009521569">
                                          <w:marLeft w:val="0"/>
                                          <w:marRight w:val="0"/>
                                          <w:marTop w:val="0"/>
                                          <w:marBottom w:val="0"/>
                                          <w:divBdr>
                                            <w:top w:val="none" w:sz="0" w:space="0" w:color="auto"/>
                                            <w:left w:val="none" w:sz="0" w:space="0" w:color="auto"/>
                                            <w:bottom w:val="none" w:sz="0" w:space="0" w:color="auto"/>
                                            <w:right w:val="none" w:sz="0" w:space="0" w:color="auto"/>
                                          </w:divBdr>
                                          <w:divsChild>
                                            <w:div w:id="1796093460">
                                              <w:marLeft w:val="0"/>
                                              <w:marRight w:val="0"/>
                                              <w:marTop w:val="0"/>
                                              <w:marBottom w:val="0"/>
                                              <w:divBdr>
                                                <w:top w:val="none" w:sz="0" w:space="0" w:color="auto"/>
                                                <w:left w:val="none" w:sz="0" w:space="0" w:color="auto"/>
                                                <w:bottom w:val="none" w:sz="0" w:space="0" w:color="auto"/>
                                                <w:right w:val="none" w:sz="0" w:space="0" w:color="auto"/>
                                              </w:divBdr>
                                              <w:divsChild>
                                                <w:div w:id="1154758185">
                                                  <w:marLeft w:val="0"/>
                                                  <w:marRight w:val="0"/>
                                                  <w:marTop w:val="0"/>
                                                  <w:marBottom w:val="0"/>
                                                  <w:divBdr>
                                                    <w:top w:val="none" w:sz="0" w:space="0" w:color="auto"/>
                                                    <w:left w:val="none" w:sz="0" w:space="0" w:color="auto"/>
                                                    <w:bottom w:val="none" w:sz="0" w:space="0" w:color="auto"/>
                                                    <w:right w:val="none" w:sz="0" w:space="0" w:color="auto"/>
                                                  </w:divBdr>
                                                  <w:divsChild>
                                                    <w:div w:id="292828629">
                                                      <w:marLeft w:val="0"/>
                                                      <w:marRight w:val="0"/>
                                                      <w:marTop w:val="0"/>
                                                      <w:marBottom w:val="0"/>
                                                      <w:divBdr>
                                                        <w:top w:val="none" w:sz="0" w:space="0" w:color="auto"/>
                                                        <w:left w:val="none" w:sz="0" w:space="0" w:color="auto"/>
                                                        <w:bottom w:val="none" w:sz="0" w:space="0" w:color="auto"/>
                                                        <w:right w:val="none" w:sz="0" w:space="0" w:color="auto"/>
                                                      </w:divBdr>
                                                      <w:divsChild>
                                                        <w:div w:id="16805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476245">
      <w:bodyDiv w:val="1"/>
      <w:marLeft w:val="0"/>
      <w:marRight w:val="0"/>
      <w:marTop w:val="0"/>
      <w:marBottom w:val="0"/>
      <w:divBdr>
        <w:top w:val="none" w:sz="0" w:space="0" w:color="auto"/>
        <w:left w:val="none" w:sz="0" w:space="0" w:color="auto"/>
        <w:bottom w:val="none" w:sz="0" w:space="0" w:color="auto"/>
        <w:right w:val="none" w:sz="0" w:space="0" w:color="auto"/>
      </w:divBdr>
    </w:div>
    <w:div w:id="1761944774">
      <w:bodyDiv w:val="1"/>
      <w:marLeft w:val="0"/>
      <w:marRight w:val="0"/>
      <w:marTop w:val="0"/>
      <w:marBottom w:val="0"/>
      <w:divBdr>
        <w:top w:val="none" w:sz="0" w:space="0" w:color="auto"/>
        <w:left w:val="none" w:sz="0" w:space="0" w:color="auto"/>
        <w:bottom w:val="none" w:sz="0" w:space="0" w:color="auto"/>
        <w:right w:val="none" w:sz="0" w:space="0" w:color="auto"/>
      </w:divBdr>
    </w:div>
    <w:div w:id="1914923670">
      <w:bodyDiv w:val="1"/>
      <w:marLeft w:val="0"/>
      <w:marRight w:val="0"/>
      <w:marTop w:val="0"/>
      <w:marBottom w:val="0"/>
      <w:divBdr>
        <w:top w:val="none" w:sz="0" w:space="0" w:color="auto"/>
        <w:left w:val="none" w:sz="0" w:space="0" w:color="auto"/>
        <w:bottom w:val="none" w:sz="0" w:space="0" w:color="auto"/>
        <w:right w:val="none" w:sz="0" w:space="0" w:color="auto"/>
      </w:divBdr>
      <w:divsChild>
        <w:div w:id="1355881920">
          <w:marLeft w:val="0"/>
          <w:marRight w:val="0"/>
          <w:marTop w:val="0"/>
          <w:marBottom w:val="0"/>
          <w:divBdr>
            <w:top w:val="none" w:sz="0" w:space="0" w:color="auto"/>
            <w:left w:val="none" w:sz="0" w:space="0" w:color="auto"/>
            <w:bottom w:val="none" w:sz="0" w:space="0" w:color="auto"/>
            <w:right w:val="none" w:sz="0" w:space="0" w:color="auto"/>
          </w:divBdr>
          <w:divsChild>
            <w:div w:id="989747875">
              <w:marLeft w:val="0"/>
              <w:marRight w:val="0"/>
              <w:marTop w:val="0"/>
              <w:marBottom w:val="0"/>
              <w:divBdr>
                <w:top w:val="none" w:sz="0" w:space="0" w:color="auto"/>
                <w:left w:val="none" w:sz="0" w:space="0" w:color="auto"/>
                <w:bottom w:val="none" w:sz="0" w:space="0" w:color="auto"/>
                <w:right w:val="none" w:sz="0" w:space="0" w:color="auto"/>
              </w:divBdr>
              <w:divsChild>
                <w:div w:id="1292437282">
                  <w:marLeft w:val="0"/>
                  <w:marRight w:val="0"/>
                  <w:marTop w:val="0"/>
                  <w:marBottom w:val="0"/>
                  <w:divBdr>
                    <w:top w:val="none" w:sz="0" w:space="0" w:color="auto"/>
                    <w:left w:val="none" w:sz="0" w:space="0" w:color="auto"/>
                    <w:bottom w:val="none" w:sz="0" w:space="0" w:color="auto"/>
                    <w:right w:val="none" w:sz="0" w:space="0" w:color="auto"/>
                  </w:divBdr>
                  <w:divsChild>
                    <w:div w:id="154732900">
                      <w:marLeft w:val="0"/>
                      <w:marRight w:val="0"/>
                      <w:marTop w:val="0"/>
                      <w:marBottom w:val="0"/>
                      <w:divBdr>
                        <w:top w:val="none" w:sz="0" w:space="0" w:color="auto"/>
                        <w:left w:val="none" w:sz="0" w:space="0" w:color="auto"/>
                        <w:bottom w:val="none" w:sz="0" w:space="0" w:color="auto"/>
                        <w:right w:val="none" w:sz="0" w:space="0" w:color="auto"/>
                      </w:divBdr>
                      <w:divsChild>
                        <w:div w:id="1647975259">
                          <w:marLeft w:val="0"/>
                          <w:marRight w:val="0"/>
                          <w:marTop w:val="0"/>
                          <w:marBottom w:val="0"/>
                          <w:divBdr>
                            <w:top w:val="none" w:sz="0" w:space="0" w:color="auto"/>
                            <w:left w:val="none" w:sz="0" w:space="0" w:color="auto"/>
                            <w:bottom w:val="none" w:sz="0" w:space="0" w:color="auto"/>
                            <w:right w:val="none" w:sz="0" w:space="0" w:color="auto"/>
                          </w:divBdr>
                          <w:divsChild>
                            <w:div w:id="160318478">
                              <w:marLeft w:val="0"/>
                              <w:marRight w:val="0"/>
                              <w:marTop w:val="0"/>
                              <w:marBottom w:val="0"/>
                              <w:divBdr>
                                <w:top w:val="none" w:sz="0" w:space="0" w:color="auto"/>
                                <w:left w:val="none" w:sz="0" w:space="0" w:color="auto"/>
                                <w:bottom w:val="none" w:sz="0" w:space="0" w:color="auto"/>
                                <w:right w:val="none" w:sz="0" w:space="0" w:color="auto"/>
                              </w:divBdr>
                              <w:divsChild>
                                <w:div w:id="1881553110">
                                  <w:marLeft w:val="0"/>
                                  <w:marRight w:val="0"/>
                                  <w:marTop w:val="0"/>
                                  <w:marBottom w:val="0"/>
                                  <w:divBdr>
                                    <w:top w:val="none" w:sz="0" w:space="0" w:color="auto"/>
                                    <w:left w:val="none" w:sz="0" w:space="0" w:color="auto"/>
                                    <w:bottom w:val="none" w:sz="0" w:space="0" w:color="auto"/>
                                    <w:right w:val="none" w:sz="0" w:space="0" w:color="auto"/>
                                  </w:divBdr>
                                  <w:divsChild>
                                    <w:div w:id="535394115">
                                      <w:marLeft w:val="0"/>
                                      <w:marRight w:val="0"/>
                                      <w:marTop w:val="0"/>
                                      <w:marBottom w:val="0"/>
                                      <w:divBdr>
                                        <w:top w:val="none" w:sz="0" w:space="0" w:color="auto"/>
                                        <w:left w:val="none" w:sz="0" w:space="0" w:color="auto"/>
                                        <w:bottom w:val="none" w:sz="0" w:space="0" w:color="auto"/>
                                        <w:right w:val="none" w:sz="0" w:space="0" w:color="auto"/>
                                      </w:divBdr>
                                      <w:divsChild>
                                        <w:div w:id="338779917">
                                          <w:marLeft w:val="0"/>
                                          <w:marRight w:val="0"/>
                                          <w:marTop w:val="0"/>
                                          <w:marBottom w:val="0"/>
                                          <w:divBdr>
                                            <w:top w:val="none" w:sz="0" w:space="0" w:color="auto"/>
                                            <w:left w:val="none" w:sz="0" w:space="0" w:color="auto"/>
                                            <w:bottom w:val="none" w:sz="0" w:space="0" w:color="auto"/>
                                            <w:right w:val="none" w:sz="0" w:space="0" w:color="auto"/>
                                          </w:divBdr>
                                          <w:divsChild>
                                            <w:div w:id="877162371">
                                              <w:marLeft w:val="0"/>
                                              <w:marRight w:val="0"/>
                                              <w:marTop w:val="0"/>
                                              <w:marBottom w:val="0"/>
                                              <w:divBdr>
                                                <w:top w:val="none" w:sz="0" w:space="0" w:color="auto"/>
                                                <w:left w:val="none" w:sz="0" w:space="0" w:color="auto"/>
                                                <w:bottom w:val="none" w:sz="0" w:space="0" w:color="auto"/>
                                                <w:right w:val="none" w:sz="0" w:space="0" w:color="auto"/>
                                              </w:divBdr>
                                              <w:divsChild>
                                                <w:div w:id="250745101">
                                                  <w:marLeft w:val="0"/>
                                                  <w:marRight w:val="0"/>
                                                  <w:marTop w:val="0"/>
                                                  <w:marBottom w:val="0"/>
                                                  <w:divBdr>
                                                    <w:top w:val="none" w:sz="0" w:space="0" w:color="auto"/>
                                                    <w:left w:val="none" w:sz="0" w:space="0" w:color="auto"/>
                                                    <w:bottom w:val="none" w:sz="0" w:space="0" w:color="auto"/>
                                                    <w:right w:val="none" w:sz="0" w:space="0" w:color="auto"/>
                                                  </w:divBdr>
                                                  <w:divsChild>
                                                    <w:div w:id="756946235">
                                                      <w:marLeft w:val="0"/>
                                                      <w:marRight w:val="0"/>
                                                      <w:marTop w:val="0"/>
                                                      <w:marBottom w:val="0"/>
                                                      <w:divBdr>
                                                        <w:top w:val="none" w:sz="0" w:space="0" w:color="auto"/>
                                                        <w:left w:val="none" w:sz="0" w:space="0" w:color="auto"/>
                                                        <w:bottom w:val="none" w:sz="0" w:space="0" w:color="auto"/>
                                                        <w:right w:val="none" w:sz="0" w:space="0" w:color="auto"/>
                                                      </w:divBdr>
                                                      <w:divsChild>
                                                        <w:div w:id="6680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9620789">
      <w:bodyDiv w:val="1"/>
      <w:marLeft w:val="0"/>
      <w:marRight w:val="0"/>
      <w:marTop w:val="0"/>
      <w:marBottom w:val="0"/>
      <w:divBdr>
        <w:top w:val="none" w:sz="0" w:space="0" w:color="auto"/>
        <w:left w:val="none" w:sz="0" w:space="0" w:color="auto"/>
        <w:bottom w:val="none" w:sz="0" w:space="0" w:color="auto"/>
        <w:right w:val="none" w:sz="0" w:space="0" w:color="auto"/>
      </w:divBdr>
    </w:div>
    <w:div w:id="21151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DC14-5807-454F-AAA2-A468D556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2377</Words>
  <Characters>12304</Characters>
  <Application>Microsoft Office Word</Application>
  <DocSecurity>0</DocSecurity>
  <Lines>286</Lines>
  <Paragraphs>183</Paragraphs>
  <ScaleCrop>false</ScaleCrop>
  <HeadingPairs>
    <vt:vector size="2" baseType="variant">
      <vt:variant>
        <vt:lpstr>Title</vt:lpstr>
      </vt:variant>
      <vt:variant>
        <vt:i4>1</vt:i4>
      </vt:variant>
    </vt:vector>
  </HeadingPairs>
  <TitlesOfParts>
    <vt:vector size="1" baseType="lpstr">
      <vt:lpstr>Civil Aviation Order 20.91 Amendment Instrument 2018 (No. 1)</vt:lpstr>
    </vt:vector>
  </TitlesOfParts>
  <Company>Civil Aviation Safety Authority</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20.91 Amendment Instrument 2018 (No. 1)</dc:title>
  <dc:subject>Amendment of Civil Aviation Order 20.91</dc:subject>
  <dc:creator>Civil Aviation Safety Authority</dc:creator>
  <cp:lastModifiedBy>Davies, Erika</cp:lastModifiedBy>
  <cp:revision>6</cp:revision>
  <cp:lastPrinted>2018-10-24T06:37:00Z</cp:lastPrinted>
  <dcterms:created xsi:type="dcterms:W3CDTF">2018-10-24T06:26:00Z</dcterms:created>
  <dcterms:modified xsi:type="dcterms:W3CDTF">2018-10-31T02:05:00Z</dcterms:modified>
  <cp:category>Civil Aviation Orders</cp:category>
</cp:coreProperties>
</file>