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2810B" w14:textId="77777777" w:rsidR="00FE4EB3" w:rsidRDefault="00D8378D">
      <w:pPr>
        <w:pStyle w:val="sop"/>
        <w:spacing w:before="0"/>
        <w:ind w:left="0"/>
        <w:rPr>
          <w:rFonts w:ascii="Arial" w:hAnsi="Arial"/>
        </w:rPr>
      </w:pPr>
      <w:bookmarkStart w:id="0" w:name="_GoBack"/>
      <w:bookmarkEnd w:id="0"/>
      <w:r>
        <w:rPr>
          <w:noProof/>
          <w:lang w:val="en-AU" w:eastAsia="en-AU"/>
        </w:rPr>
        <w:drawing>
          <wp:inline distT="0" distB="0" distL="0" distR="0" wp14:anchorId="1610E8DA" wp14:editId="21C1B343">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26D405D" w14:textId="77777777" w:rsidR="0050193E" w:rsidRDefault="0050193E" w:rsidP="0050193E">
      <w:pPr>
        <w:pStyle w:val="Heading1"/>
      </w:pPr>
      <w:r>
        <w:t>EXPLANATORY STATEMENT</w:t>
      </w:r>
    </w:p>
    <w:p w14:paraId="544B008F" w14:textId="77777777" w:rsidR="0050193E" w:rsidRPr="00B079F7" w:rsidRDefault="0050193E" w:rsidP="0050193E"/>
    <w:p w14:paraId="5C614072" w14:textId="77777777" w:rsidR="0050193E" w:rsidRPr="00B079F7" w:rsidRDefault="0050193E" w:rsidP="0050193E">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19F22EBB" w14:textId="77777777" w:rsidR="00D7587A" w:rsidRDefault="007370DF" w:rsidP="0050193E">
      <w:pPr>
        <w:keepNext/>
        <w:jc w:val="center"/>
        <w:outlineLvl w:val="0"/>
        <w:rPr>
          <w:rFonts w:ascii="Times New Roman" w:hAnsi="Times New Roman"/>
          <w:b/>
          <w:caps/>
          <w:sz w:val="26"/>
        </w:rPr>
      </w:pPr>
      <w:r>
        <w:rPr>
          <w:rFonts w:ascii="Times New Roman" w:hAnsi="Times New Roman"/>
          <w:b/>
          <w:caps/>
          <w:sz w:val="26"/>
        </w:rPr>
        <w:t>MOTOR NEURONE DISEASE</w:t>
      </w:r>
    </w:p>
    <w:p w14:paraId="7AF78330" w14:textId="43344407" w:rsidR="0050193E" w:rsidRDefault="00D25AF9" w:rsidP="00D7587A">
      <w:pPr>
        <w:keepNext/>
        <w:jc w:val="center"/>
        <w:outlineLvl w:val="0"/>
        <w:rPr>
          <w:rFonts w:ascii="Times New Roman" w:hAnsi="Times New Roman"/>
          <w:b/>
          <w:sz w:val="26"/>
        </w:rPr>
      </w:pPr>
      <w:r>
        <w:rPr>
          <w:rFonts w:ascii="Times New Roman" w:hAnsi="Times New Roman"/>
          <w:b/>
        </w:rPr>
        <w:t xml:space="preserve">NO. </w:t>
      </w:r>
      <w:r w:rsidR="00AD1301">
        <w:rPr>
          <w:rFonts w:ascii="Times New Roman" w:hAnsi="Times New Roman"/>
          <w:b/>
        </w:rPr>
        <w:t>8</w:t>
      </w:r>
      <w:r w:rsidR="00B854E9">
        <w:rPr>
          <w:rFonts w:ascii="Times New Roman" w:hAnsi="Times New Roman"/>
          <w:b/>
        </w:rPr>
        <w:t>8</w:t>
      </w:r>
      <w:r w:rsidRPr="00B079F7">
        <w:rPr>
          <w:rFonts w:ascii="Times New Roman" w:hAnsi="Times New Roman"/>
          <w:b/>
          <w:sz w:val="26"/>
        </w:rPr>
        <w:t xml:space="preserve"> OF </w:t>
      </w:r>
      <w:r w:rsidR="007370DF">
        <w:rPr>
          <w:rFonts w:ascii="Times New Roman" w:hAnsi="Times New Roman"/>
          <w:b/>
          <w:sz w:val="26"/>
        </w:rPr>
        <w:t>2018</w:t>
      </w:r>
    </w:p>
    <w:p w14:paraId="0470BEAE" w14:textId="77777777" w:rsidR="0050193E" w:rsidRPr="00B079F7" w:rsidRDefault="0050193E" w:rsidP="0050193E">
      <w:pPr>
        <w:jc w:val="center"/>
        <w:rPr>
          <w:rFonts w:ascii="Times New Roman" w:hAnsi="Times New Roman"/>
          <w:b/>
          <w:sz w:val="26"/>
        </w:rPr>
      </w:pPr>
    </w:p>
    <w:p w14:paraId="744FBE99" w14:textId="77777777" w:rsidR="0050193E" w:rsidRDefault="0050193E" w:rsidP="0050193E">
      <w:pPr>
        <w:jc w:val="center"/>
        <w:rPr>
          <w:rFonts w:ascii="Times New Roman" w:hAnsi="Times New Roman"/>
          <w:b/>
          <w:i/>
        </w:rPr>
      </w:pPr>
      <w:r>
        <w:rPr>
          <w:rFonts w:ascii="Times New Roman" w:hAnsi="Times New Roman"/>
          <w:b/>
          <w:i/>
        </w:rPr>
        <w:t>VETERANS</w:t>
      </w:r>
      <w:r w:rsidR="0065788B">
        <w:rPr>
          <w:rFonts w:ascii="Times New Roman" w:hAnsi="Times New Roman"/>
          <w:b/>
          <w:i/>
        </w:rPr>
        <w:t>'</w:t>
      </w:r>
      <w:r>
        <w:rPr>
          <w:rFonts w:ascii="Times New Roman" w:hAnsi="Times New Roman"/>
          <w:b/>
          <w:i/>
        </w:rPr>
        <w:t xml:space="preserve"> ENTITLEMENTS ACT 1986</w:t>
      </w:r>
    </w:p>
    <w:p w14:paraId="324FE5EC" w14:textId="77777777" w:rsidR="0050193E" w:rsidRDefault="0050193E" w:rsidP="0050193E">
      <w:pPr>
        <w:jc w:val="center"/>
        <w:rPr>
          <w:rFonts w:ascii="Times New Roman" w:hAnsi="Times New Roman"/>
          <w:b/>
          <w:i/>
        </w:rPr>
      </w:pPr>
      <w:r>
        <w:rPr>
          <w:rFonts w:ascii="Times New Roman" w:hAnsi="Times New Roman"/>
          <w:b/>
          <w:i/>
        </w:rPr>
        <w:t>MILITARY REHABILITATION AND COMPENSATION ACT 2004</w:t>
      </w:r>
    </w:p>
    <w:p w14:paraId="3E346FC4" w14:textId="77777777" w:rsidR="00FE4EB3" w:rsidRDefault="00FE4EB3">
      <w:pPr>
        <w:jc w:val="center"/>
        <w:rPr>
          <w:rFonts w:ascii="Times New Roman" w:hAnsi="Times New Roman"/>
          <w:b/>
        </w:rPr>
      </w:pPr>
    </w:p>
    <w:p w14:paraId="7CB094A8" w14:textId="15F3CE7E" w:rsidR="00767536" w:rsidRPr="00C2588D" w:rsidRDefault="00767536" w:rsidP="00767536">
      <w:pPr>
        <w:numPr>
          <w:ilvl w:val="0"/>
          <w:numId w:val="25"/>
        </w:numPr>
        <w:tabs>
          <w:tab w:val="clear" w:pos="360"/>
          <w:tab w:val="num" w:pos="567"/>
        </w:tabs>
        <w:spacing w:after="120"/>
        <w:ind w:left="567" w:hanging="567"/>
        <w:jc w:val="both"/>
        <w:rPr>
          <w:rFonts w:ascii="Times New Roman" w:hAnsi="Times New Roman"/>
          <w:szCs w:val="24"/>
        </w:rPr>
      </w:pPr>
      <w:r w:rsidRPr="00C2588D">
        <w:rPr>
          <w:rFonts w:ascii="Times New Roman" w:hAnsi="Times New Roman"/>
          <w:szCs w:val="24"/>
        </w:rPr>
        <w:t xml:space="preserve">This is the Explanatory Statement to the </w:t>
      </w:r>
      <w:r w:rsidRPr="00C2588D">
        <w:rPr>
          <w:rFonts w:ascii="Times New Roman" w:hAnsi="Times New Roman"/>
          <w:i/>
          <w:szCs w:val="24"/>
        </w:rPr>
        <w:t xml:space="preserve">Amendment Statement of Principles concerning </w:t>
      </w:r>
      <w:r w:rsidR="007370DF" w:rsidRPr="00C2588D">
        <w:rPr>
          <w:rFonts w:ascii="Times New Roman" w:hAnsi="Times New Roman"/>
          <w:b/>
          <w:i/>
          <w:szCs w:val="24"/>
        </w:rPr>
        <w:t xml:space="preserve">motor neurone disease </w:t>
      </w:r>
      <w:r w:rsidRPr="00C2588D">
        <w:rPr>
          <w:rFonts w:ascii="Times New Roman" w:hAnsi="Times New Roman"/>
          <w:szCs w:val="24"/>
        </w:rPr>
        <w:t xml:space="preserve">No. </w:t>
      </w:r>
      <w:r w:rsidR="00AD1301">
        <w:rPr>
          <w:rFonts w:ascii="Times New Roman" w:hAnsi="Times New Roman"/>
          <w:szCs w:val="24"/>
        </w:rPr>
        <w:t>8</w:t>
      </w:r>
      <w:r w:rsidR="00B854E9">
        <w:rPr>
          <w:rFonts w:ascii="Times New Roman" w:hAnsi="Times New Roman"/>
          <w:szCs w:val="24"/>
        </w:rPr>
        <w:t>8</w:t>
      </w:r>
      <w:r w:rsidRPr="00C2588D">
        <w:rPr>
          <w:rFonts w:ascii="Times New Roman" w:hAnsi="Times New Roman"/>
          <w:szCs w:val="24"/>
        </w:rPr>
        <w:t xml:space="preserve"> of </w:t>
      </w:r>
      <w:r w:rsidR="005C5D14" w:rsidRPr="00C2588D">
        <w:rPr>
          <w:rFonts w:ascii="Times New Roman" w:hAnsi="Times New Roman"/>
          <w:szCs w:val="24"/>
        </w:rPr>
        <w:t xml:space="preserve">2018. </w:t>
      </w:r>
    </w:p>
    <w:p w14:paraId="1D43E4CC" w14:textId="77777777" w:rsidR="00767536" w:rsidRPr="00C2588D" w:rsidRDefault="00767536" w:rsidP="00767536">
      <w:pPr>
        <w:spacing w:after="120"/>
        <w:ind w:left="567"/>
        <w:jc w:val="both"/>
        <w:rPr>
          <w:rFonts w:ascii="Times New Roman" w:hAnsi="Times New Roman"/>
          <w:szCs w:val="24"/>
        </w:rPr>
      </w:pPr>
      <w:r w:rsidRPr="00C2588D">
        <w:rPr>
          <w:rFonts w:ascii="Times New Roman" w:hAnsi="Times New Roman"/>
          <w:b/>
          <w:szCs w:val="24"/>
        </w:rPr>
        <w:t>Background</w:t>
      </w:r>
    </w:p>
    <w:p w14:paraId="39AE79DD" w14:textId="78FAC530" w:rsidR="00BE628E" w:rsidRPr="00C2588D" w:rsidRDefault="00BE628E" w:rsidP="001C3935">
      <w:pPr>
        <w:numPr>
          <w:ilvl w:val="0"/>
          <w:numId w:val="11"/>
        </w:numPr>
        <w:tabs>
          <w:tab w:val="clear" w:pos="360"/>
          <w:tab w:val="num" w:pos="567"/>
        </w:tabs>
        <w:spacing w:after="120"/>
        <w:ind w:left="567" w:hanging="567"/>
        <w:jc w:val="both"/>
        <w:rPr>
          <w:rFonts w:ascii="Times New Roman" w:hAnsi="Times New Roman"/>
          <w:szCs w:val="24"/>
        </w:rPr>
      </w:pPr>
      <w:r w:rsidRPr="00C2588D">
        <w:rPr>
          <w:rFonts w:ascii="Times New Roman" w:hAnsi="Times New Roman"/>
          <w:szCs w:val="24"/>
        </w:rPr>
        <w:t>On 20 June 20</w:t>
      </w:r>
      <w:r w:rsidR="0075320A" w:rsidRPr="00C2588D">
        <w:rPr>
          <w:rFonts w:ascii="Times New Roman" w:hAnsi="Times New Roman"/>
          <w:szCs w:val="24"/>
        </w:rPr>
        <w:t>1</w:t>
      </w:r>
      <w:r w:rsidRPr="00C2588D">
        <w:rPr>
          <w:rFonts w:ascii="Times New Roman" w:hAnsi="Times New Roman"/>
          <w:szCs w:val="24"/>
        </w:rPr>
        <w:t>8 the Special</w:t>
      </w:r>
      <w:r w:rsidR="00F37089" w:rsidRPr="00C2588D">
        <w:rPr>
          <w:rFonts w:ascii="Times New Roman" w:hAnsi="Times New Roman"/>
          <w:szCs w:val="24"/>
        </w:rPr>
        <w:t>ist Medical Review Council (</w:t>
      </w:r>
      <w:r w:rsidRPr="00C2588D">
        <w:rPr>
          <w:rFonts w:ascii="Times New Roman" w:hAnsi="Times New Roman"/>
          <w:szCs w:val="24"/>
        </w:rPr>
        <w:t xml:space="preserve">SMRC) made its </w:t>
      </w:r>
      <w:r w:rsidR="002F0E8A" w:rsidRPr="00C2588D">
        <w:rPr>
          <w:rFonts w:ascii="Times New Roman" w:hAnsi="Times New Roman"/>
          <w:szCs w:val="24"/>
        </w:rPr>
        <w:t xml:space="preserve">Request for Review Declaration </w:t>
      </w:r>
      <w:r w:rsidRPr="00C2588D">
        <w:rPr>
          <w:rFonts w:ascii="Times New Roman" w:hAnsi="Times New Roman"/>
          <w:szCs w:val="24"/>
        </w:rPr>
        <w:t>No. 31.  The SMRC Declaration appeared in the Government Notices Gazette C2018G00472 of 21 June 2018.</w:t>
      </w:r>
    </w:p>
    <w:p w14:paraId="55CF9DE3" w14:textId="089C4BED" w:rsidR="001C3935" w:rsidRPr="00C2588D" w:rsidRDefault="00354BD5">
      <w:pPr>
        <w:numPr>
          <w:ilvl w:val="0"/>
          <w:numId w:val="11"/>
        </w:numPr>
        <w:tabs>
          <w:tab w:val="clear" w:pos="360"/>
          <w:tab w:val="num" w:pos="567"/>
        </w:tabs>
        <w:spacing w:after="120"/>
        <w:ind w:left="567" w:hanging="567"/>
        <w:jc w:val="both"/>
        <w:rPr>
          <w:rFonts w:ascii="Times New Roman" w:hAnsi="Times New Roman"/>
          <w:szCs w:val="24"/>
        </w:rPr>
      </w:pPr>
      <w:r w:rsidRPr="00C2588D">
        <w:rPr>
          <w:rFonts w:ascii="Times New Roman" w:hAnsi="Times New Roman"/>
          <w:szCs w:val="24"/>
        </w:rPr>
        <w:t>Request for Review Declaration No. 31</w:t>
      </w:r>
      <w:r w:rsidR="00BE628E" w:rsidRPr="00C2588D">
        <w:rPr>
          <w:rFonts w:ascii="Times New Roman" w:hAnsi="Times New Roman"/>
          <w:szCs w:val="24"/>
        </w:rPr>
        <w:t xml:space="preserve"> directed the Repatriation Medical Authority (the Authority) to amend Statement of Principles </w:t>
      </w:r>
      <w:r w:rsidR="0019191F" w:rsidRPr="00C2588D">
        <w:rPr>
          <w:rFonts w:ascii="Times New Roman" w:hAnsi="Times New Roman"/>
          <w:szCs w:val="24"/>
        </w:rPr>
        <w:t xml:space="preserve">concerning </w:t>
      </w:r>
      <w:r w:rsidR="0019191F" w:rsidRPr="00C2588D">
        <w:rPr>
          <w:rFonts w:ascii="Times New Roman" w:hAnsi="Times New Roman"/>
          <w:b/>
          <w:szCs w:val="24"/>
        </w:rPr>
        <w:t>motor neurone disease</w:t>
      </w:r>
      <w:r w:rsidR="0019191F" w:rsidRPr="00C2588D">
        <w:rPr>
          <w:rFonts w:ascii="Times New Roman" w:hAnsi="Times New Roman"/>
          <w:szCs w:val="24"/>
        </w:rPr>
        <w:t xml:space="preserve"> </w:t>
      </w:r>
      <w:r w:rsidR="00BE628E" w:rsidRPr="00C2588D">
        <w:rPr>
          <w:rFonts w:ascii="Times New Roman" w:hAnsi="Times New Roman"/>
          <w:szCs w:val="24"/>
        </w:rPr>
        <w:t>No</w:t>
      </w:r>
      <w:r w:rsidR="00042B6E" w:rsidRPr="00C2588D">
        <w:rPr>
          <w:rFonts w:ascii="Times New Roman" w:hAnsi="Times New Roman"/>
          <w:szCs w:val="24"/>
        </w:rPr>
        <w:t>.</w:t>
      </w:r>
      <w:r w:rsidR="00BE628E" w:rsidRPr="00C2588D">
        <w:rPr>
          <w:rFonts w:ascii="Times New Roman" w:hAnsi="Times New Roman"/>
          <w:szCs w:val="24"/>
        </w:rPr>
        <w:t xml:space="preserve"> 67 of 2013</w:t>
      </w:r>
      <w:r w:rsidR="001C3935" w:rsidRPr="00C2588D">
        <w:rPr>
          <w:rFonts w:ascii="Times New Roman" w:hAnsi="Times New Roman"/>
          <w:szCs w:val="24"/>
        </w:rPr>
        <w:t xml:space="preserve"> </w:t>
      </w:r>
      <w:r w:rsidR="00042B6E" w:rsidRPr="00C2588D">
        <w:rPr>
          <w:rFonts w:ascii="Times New Roman" w:hAnsi="Times New Roman"/>
          <w:szCs w:val="24"/>
        </w:rPr>
        <w:t>(</w:t>
      </w:r>
      <w:r w:rsidR="001C3935" w:rsidRPr="00C2588D">
        <w:rPr>
          <w:rFonts w:ascii="Times New Roman" w:hAnsi="Times New Roman"/>
          <w:szCs w:val="24"/>
        </w:rPr>
        <w:t>Federal Register of Legislation No. F2013L01655</w:t>
      </w:r>
      <w:r w:rsidR="00042B6E" w:rsidRPr="00C2588D">
        <w:rPr>
          <w:rFonts w:ascii="Times New Roman" w:hAnsi="Times New Roman"/>
          <w:szCs w:val="24"/>
        </w:rPr>
        <w:t>)</w:t>
      </w:r>
      <w:r w:rsidR="001C3935" w:rsidRPr="00C2588D">
        <w:rPr>
          <w:rFonts w:ascii="Times New Roman" w:hAnsi="Times New Roman"/>
          <w:szCs w:val="24"/>
        </w:rPr>
        <w:t>,</w:t>
      </w:r>
      <w:r w:rsidR="00BE628E" w:rsidRPr="00C2588D">
        <w:rPr>
          <w:rFonts w:ascii="Times New Roman" w:hAnsi="Times New Roman"/>
          <w:szCs w:val="24"/>
        </w:rPr>
        <w:t xml:space="preserve"> by</w:t>
      </w:r>
      <w:r w:rsidR="001C3935" w:rsidRPr="00C2588D">
        <w:rPr>
          <w:rFonts w:ascii="Times New Roman" w:hAnsi="Times New Roman"/>
          <w:szCs w:val="24"/>
        </w:rPr>
        <w:t>:</w:t>
      </w:r>
    </w:p>
    <w:p w14:paraId="1ABB95E9" w14:textId="203E65AD" w:rsidR="00BE628E" w:rsidRPr="00C2588D" w:rsidRDefault="00BE628E" w:rsidP="006168F2">
      <w:pPr>
        <w:pStyle w:val="Quote"/>
        <w:numPr>
          <w:ilvl w:val="0"/>
          <w:numId w:val="27"/>
        </w:numPr>
        <w:ind w:left="993" w:hanging="426"/>
        <w:jc w:val="left"/>
        <w:rPr>
          <w:rFonts w:ascii="Times New Roman" w:hAnsi="Times New Roman"/>
          <w:i w:val="0"/>
          <w:szCs w:val="24"/>
        </w:rPr>
      </w:pPr>
      <w:r w:rsidRPr="00C2588D">
        <w:rPr>
          <w:rFonts w:ascii="Times New Roman" w:hAnsi="Times New Roman"/>
          <w:i w:val="0"/>
          <w:szCs w:val="24"/>
        </w:rPr>
        <w:t xml:space="preserve">removing factors 6(b) and (c). </w:t>
      </w:r>
    </w:p>
    <w:p w14:paraId="50AD3203" w14:textId="6F19869B" w:rsidR="00FE4EB3" w:rsidRPr="00C2588D" w:rsidRDefault="00BE628E">
      <w:pPr>
        <w:numPr>
          <w:ilvl w:val="0"/>
          <w:numId w:val="11"/>
        </w:numPr>
        <w:tabs>
          <w:tab w:val="clear" w:pos="360"/>
          <w:tab w:val="num" w:pos="567"/>
        </w:tabs>
        <w:spacing w:after="120"/>
        <w:ind w:left="567" w:hanging="567"/>
        <w:jc w:val="both"/>
        <w:rPr>
          <w:rFonts w:ascii="Times New Roman" w:hAnsi="Times New Roman"/>
          <w:szCs w:val="24"/>
        </w:rPr>
      </w:pPr>
      <w:r w:rsidRPr="00C2588D">
        <w:rPr>
          <w:rFonts w:ascii="Times New Roman" w:hAnsi="Times New Roman"/>
          <w:szCs w:val="24"/>
        </w:rPr>
        <w:t>In accordance with the SMRC</w:t>
      </w:r>
      <w:r w:rsidR="00042B6E" w:rsidRPr="00C2588D">
        <w:rPr>
          <w:rFonts w:ascii="Times New Roman" w:hAnsi="Times New Roman"/>
          <w:szCs w:val="24"/>
        </w:rPr>
        <w:t>'</w:t>
      </w:r>
      <w:r w:rsidRPr="00C2588D">
        <w:rPr>
          <w:rFonts w:ascii="Times New Roman" w:hAnsi="Times New Roman"/>
          <w:szCs w:val="24"/>
        </w:rPr>
        <w:t xml:space="preserve">s direction and pursuant to subsection 196B(10) of the </w:t>
      </w:r>
      <w:r w:rsidRPr="00C2588D">
        <w:rPr>
          <w:rFonts w:ascii="Times New Roman" w:hAnsi="Times New Roman"/>
          <w:i/>
          <w:szCs w:val="24"/>
        </w:rPr>
        <w:t>Veterans' Entitlements Act 1986</w:t>
      </w:r>
      <w:r w:rsidRPr="00C2588D">
        <w:rPr>
          <w:rFonts w:ascii="Times New Roman" w:hAnsi="Times New Roman"/>
          <w:szCs w:val="24"/>
        </w:rPr>
        <w:t xml:space="preserve"> (the VEA), the Authority </w:t>
      </w:r>
      <w:r w:rsidR="00D8378D" w:rsidRPr="00C2588D">
        <w:rPr>
          <w:rFonts w:ascii="Times New Roman" w:hAnsi="Times New Roman"/>
          <w:szCs w:val="24"/>
        </w:rPr>
        <w:t>has determined</w:t>
      </w:r>
      <w:r w:rsidRPr="00C2588D">
        <w:rPr>
          <w:rFonts w:ascii="Times New Roman" w:hAnsi="Times New Roman"/>
          <w:szCs w:val="24"/>
        </w:rPr>
        <w:t xml:space="preserve"> </w:t>
      </w:r>
      <w:r w:rsidR="008D1D3E" w:rsidRPr="00C2588D">
        <w:rPr>
          <w:rFonts w:ascii="Times New Roman" w:hAnsi="Times New Roman"/>
          <w:szCs w:val="24"/>
        </w:rPr>
        <w:t xml:space="preserve">this </w:t>
      </w:r>
      <w:r w:rsidR="005C5D14" w:rsidRPr="00C2588D">
        <w:rPr>
          <w:rFonts w:ascii="Times New Roman" w:hAnsi="Times New Roman"/>
          <w:szCs w:val="24"/>
        </w:rPr>
        <w:t>Instrument</w:t>
      </w:r>
      <w:r w:rsidR="00353573" w:rsidRPr="00C2588D">
        <w:rPr>
          <w:rFonts w:ascii="Times New Roman" w:hAnsi="Times New Roman"/>
          <w:szCs w:val="24"/>
        </w:rPr>
        <w:t>.</w:t>
      </w:r>
    </w:p>
    <w:p w14:paraId="1F647702" w14:textId="29A6B0AB" w:rsidR="00FE4EB3" w:rsidRPr="00C2588D" w:rsidRDefault="008D1D3E" w:rsidP="00F8769D">
      <w:pPr>
        <w:numPr>
          <w:ilvl w:val="0"/>
          <w:numId w:val="11"/>
        </w:numPr>
        <w:tabs>
          <w:tab w:val="clear" w:pos="360"/>
          <w:tab w:val="num" w:pos="567"/>
        </w:tabs>
        <w:spacing w:after="120"/>
        <w:ind w:left="567" w:hanging="567"/>
        <w:jc w:val="both"/>
        <w:rPr>
          <w:rFonts w:ascii="Times New Roman" w:hAnsi="Times New Roman"/>
          <w:szCs w:val="24"/>
        </w:rPr>
      </w:pPr>
      <w:r w:rsidRPr="00C2588D">
        <w:rPr>
          <w:rFonts w:ascii="Times New Roman" w:hAnsi="Times New Roman"/>
          <w:szCs w:val="24"/>
        </w:rPr>
        <w:t>This I</w:t>
      </w:r>
      <w:r w:rsidR="00D8378D" w:rsidRPr="00C2588D">
        <w:rPr>
          <w:rFonts w:ascii="Times New Roman" w:hAnsi="Times New Roman"/>
          <w:szCs w:val="24"/>
        </w:rPr>
        <w:t xml:space="preserve">nstrument amends </w:t>
      </w:r>
      <w:r w:rsidR="0075320A" w:rsidRPr="00C2588D">
        <w:rPr>
          <w:rFonts w:ascii="Times New Roman" w:hAnsi="Times New Roman"/>
          <w:szCs w:val="24"/>
        </w:rPr>
        <w:t>Instrument No</w:t>
      </w:r>
      <w:r w:rsidR="00042B6E" w:rsidRPr="00C2588D">
        <w:rPr>
          <w:rFonts w:ascii="Times New Roman" w:hAnsi="Times New Roman"/>
          <w:szCs w:val="24"/>
        </w:rPr>
        <w:t>.</w:t>
      </w:r>
      <w:r w:rsidR="0075320A" w:rsidRPr="00C2588D">
        <w:rPr>
          <w:rFonts w:ascii="Times New Roman" w:hAnsi="Times New Roman"/>
          <w:szCs w:val="24"/>
        </w:rPr>
        <w:t xml:space="preserve"> 67 of 2013</w:t>
      </w:r>
      <w:r w:rsidR="00F8769D" w:rsidRPr="00C2588D">
        <w:rPr>
          <w:rFonts w:ascii="Times New Roman" w:hAnsi="Times New Roman"/>
          <w:szCs w:val="24"/>
        </w:rPr>
        <w:t xml:space="preserve"> </w:t>
      </w:r>
      <w:r w:rsidR="00D8378D" w:rsidRPr="00C2588D">
        <w:rPr>
          <w:rFonts w:ascii="Times New Roman" w:hAnsi="Times New Roman"/>
          <w:szCs w:val="24"/>
        </w:rPr>
        <w:t>by:</w:t>
      </w:r>
    </w:p>
    <w:p w14:paraId="6C363A00" w14:textId="77777777" w:rsidR="00353573" w:rsidRPr="00C2588D" w:rsidRDefault="007370DF" w:rsidP="008F1224">
      <w:pPr>
        <w:numPr>
          <w:ilvl w:val="0"/>
          <w:numId w:val="5"/>
        </w:numPr>
        <w:tabs>
          <w:tab w:val="clear" w:pos="360"/>
          <w:tab w:val="num" w:pos="993"/>
        </w:tabs>
        <w:ind w:left="993" w:hanging="426"/>
        <w:jc w:val="both"/>
        <w:rPr>
          <w:rFonts w:ascii="Times New Roman" w:hAnsi="Times New Roman"/>
          <w:szCs w:val="24"/>
        </w:rPr>
      </w:pPr>
      <w:r w:rsidRPr="00C2588D">
        <w:rPr>
          <w:rFonts w:ascii="Times New Roman" w:hAnsi="Times New Roman"/>
          <w:szCs w:val="24"/>
        </w:rPr>
        <w:t>repealing the existing factor "(b)" in clause 6 concerning 'moderate to severe traumatic brain injury'</w:t>
      </w:r>
      <w:r w:rsidR="00353573" w:rsidRPr="00C2588D">
        <w:rPr>
          <w:rFonts w:ascii="Times New Roman" w:hAnsi="Times New Roman"/>
          <w:szCs w:val="24"/>
        </w:rPr>
        <w:t>;</w:t>
      </w:r>
    </w:p>
    <w:p w14:paraId="775C0DA1" w14:textId="77777777" w:rsidR="00353573" w:rsidRPr="00C2588D" w:rsidRDefault="007370DF" w:rsidP="008F1224">
      <w:pPr>
        <w:numPr>
          <w:ilvl w:val="0"/>
          <w:numId w:val="5"/>
        </w:numPr>
        <w:tabs>
          <w:tab w:val="clear" w:pos="360"/>
          <w:tab w:val="num" w:pos="993"/>
        </w:tabs>
        <w:ind w:left="993" w:hanging="426"/>
        <w:jc w:val="both"/>
        <w:rPr>
          <w:rFonts w:ascii="Times New Roman" w:hAnsi="Times New Roman"/>
          <w:szCs w:val="24"/>
        </w:rPr>
      </w:pPr>
      <w:r w:rsidRPr="00C2588D">
        <w:rPr>
          <w:rFonts w:ascii="Times New Roman" w:hAnsi="Times New Roman"/>
          <w:szCs w:val="24"/>
        </w:rPr>
        <w:t xml:space="preserve">repealing the existing factor "(c)" in clause 6 concerning 'blows to the head'; and </w:t>
      </w:r>
    </w:p>
    <w:p w14:paraId="5899C030" w14:textId="333BFD6C" w:rsidR="00FE4EB3" w:rsidRPr="00C2588D" w:rsidRDefault="007370DF" w:rsidP="001C3935">
      <w:pPr>
        <w:numPr>
          <w:ilvl w:val="0"/>
          <w:numId w:val="5"/>
        </w:numPr>
        <w:tabs>
          <w:tab w:val="clear" w:pos="360"/>
          <w:tab w:val="num" w:pos="993"/>
        </w:tabs>
        <w:ind w:left="993" w:hanging="426"/>
        <w:jc w:val="both"/>
        <w:rPr>
          <w:rFonts w:ascii="Times New Roman" w:hAnsi="Times New Roman"/>
          <w:szCs w:val="24"/>
        </w:rPr>
      </w:pPr>
      <w:r w:rsidRPr="00C2588D">
        <w:rPr>
          <w:rFonts w:ascii="Times New Roman" w:hAnsi="Times New Roman"/>
          <w:szCs w:val="24"/>
        </w:rPr>
        <w:t xml:space="preserve">repealing the existing </w:t>
      </w:r>
      <w:r w:rsidR="00F731AC" w:rsidRPr="00C2588D">
        <w:rPr>
          <w:rFonts w:ascii="Times New Roman" w:hAnsi="Times New Roman"/>
          <w:szCs w:val="24"/>
        </w:rPr>
        <w:t>definitions of "a high impact contact activity" and "blows to the head" in clause 9</w:t>
      </w:r>
      <w:r w:rsidR="00BE628E" w:rsidRPr="00C2588D">
        <w:rPr>
          <w:rFonts w:ascii="Times New Roman" w:hAnsi="Times New Roman"/>
          <w:szCs w:val="24"/>
        </w:rPr>
        <w:t>, those definitions being only associated with factors 6(b) and (c) respectively</w:t>
      </w:r>
      <w:r w:rsidR="00353573" w:rsidRPr="00C2588D">
        <w:rPr>
          <w:rFonts w:ascii="Times New Roman" w:hAnsi="Times New Roman"/>
          <w:szCs w:val="24"/>
        </w:rPr>
        <w:t>.</w:t>
      </w:r>
    </w:p>
    <w:p w14:paraId="159A5DD1" w14:textId="77777777" w:rsidR="001C3935" w:rsidRPr="00C2588D" w:rsidRDefault="001C3935" w:rsidP="00BE628E">
      <w:pPr>
        <w:ind w:left="993"/>
        <w:jc w:val="both"/>
        <w:rPr>
          <w:rFonts w:ascii="Times New Roman" w:hAnsi="Times New Roman"/>
          <w:szCs w:val="24"/>
        </w:rPr>
      </w:pPr>
    </w:p>
    <w:p w14:paraId="1D6ECDE7" w14:textId="77777777" w:rsidR="0050249B" w:rsidRPr="00C2588D" w:rsidRDefault="0050249B" w:rsidP="0050249B">
      <w:pPr>
        <w:spacing w:after="120"/>
        <w:ind w:left="567"/>
        <w:jc w:val="both"/>
        <w:rPr>
          <w:rFonts w:ascii="Times New Roman" w:hAnsi="Times New Roman"/>
          <w:szCs w:val="24"/>
        </w:rPr>
      </w:pPr>
      <w:r w:rsidRPr="00C2588D">
        <w:rPr>
          <w:rFonts w:ascii="Times New Roman" w:hAnsi="Times New Roman"/>
          <w:b/>
          <w:szCs w:val="24"/>
        </w:rPr>
        <w:t>Day of Commencement</w:t>
      </w:r>
    </w:p>
    <w:p w14:paraId="3EDDCFF0" w14:textId="414DDB66" w:rsidR="00FE4EB3" w:rsidRPr="00C2588D" w:rsidRDefault="00D8378D" w:rsidP="0019191F">
      <w:pPr>
        <w:numPr>
          <w:ilvl w:val="0"/>
          <w:numId w:val="11"/>
        </w:numPr>
        <w:tabs>
          <w:tab w:val="clear" w:pos="360"/>
          <w:tab w:val="num" w:pos="567"/>
        </w:tabs>
        <w:spacing w:after="120"/>
        <w:ind w:left="567" w:hanging="567"/>
        <w:jc w:val="both"/>
        <w:rPr>
          <w:rFonts w:ascii="Times New Roman" w:hAnsi="Times New Roman"/>
          <w:szCs w:val="24"/>
        </w:rPr>
      </w:pPr>
      <w:r w:rsidRPr="00C2588D">
        <w:rPr>
          <w:rFonts w:ascii="Times New Roman" w:hAnsi="Times New Roman"/>
          <w:szCs w:val="24"/>
        </w:rPr>
        <w:t xml:space="preserve">In accordance with subsection 196B(13) of the VEA, the changes made by </w:t>
      </w:r>
      <w:r w:rsidR="008D1D3E" w:rsidRPr="00C2588D">
        <w:rPr>
          <w:rFonts w:ascii="Times New Roman" w:hAnsi="Times New Roman"/>
          <w:szCs w:val="24"/>
        </w:rPr>
        <w:t xml:space="preserve">this </w:t>
      </w:r>
      <w:r w:rsidRPr="00C2588D">
        <w:rPr>
          <w:rFonts w:ascii="Times New Roman" w:hAnsi="Times New Roman"/>
          <w:szCs w:val="24"/>
        </w:rPr>
        <w:t xml:space="preserve">Instrument </w:t>
      </w:r>
      <w:r w:rsidR="0003201A" w:rsidRPr="00C2588D">
        <w:rPr>
          <w:rFonts w:ascii="Times New Roman" w:hAnsi="Times New Roman"/>
          <w:szCs w:val="24"/>
        </w:rPr>
        <w:t>commence on</w:t>
      </w:r>
      <w:r w:rsidR="00BE628E" w:rsidRPr="00C2588D">
        <w:rPr>
          <w:rFonts w:ascii="Times New Roman" w:hAnsi="Times New Roman"/>
          <w:szCs w:val="24"/>
        </w:rPr>
        <w:t xml:space="preserve"> the day on which the decision of the </w:t>
      </w:r>
      <w:r w:rsidR="006C57F7" w:rsidRPr="00C2588D">
        <w:rPr>
          <w:rFonts w:ascii="Times New Roman" w:hAnsi="Times New Roman"/>
          <w:szCs w:val="24"/>
        </w:rPr>
        <w:t>SMRC</w:t>
      </w:r>
      <w:r w:rsidR="00BE628E" w:rsidRPr="00C2588D">
        <w:rPr>
          <w:rFonts w:ascii="Times New Roman" w:hAnsi="Times New Roman"/>
          <w:szCs w:val="24"/>
        </w:rPr>
        <w:t xml:space="preserve"> was notified in the </w:t>
      </w:r>
      <w:r w:rsidR="00042B6E" w:rsidRPr="00C2588D">
        <w:rPr>
          <w:rFonts w:ascii="Times New Roman" w:hAnsi="Times New Roman"/>
          <w:szCs w:val="24"/>
        </w:rPr>
        <w:t xml:space="preserve">Government Notices </w:t>
      </w:r>
      <w:r w:rsidR="00BE628E" w:rsidRPr="00C2588D">
        <w:rPr>
          <w:rFonts w:ascii="Times New Roman" w:hAnsi="Times New Roman"/>
          <w:szCs w:val="24"/>
        </w:rPr>
        <w:t>Gazette,</w:t>
      </w:r>
      <w:r w:rsidRPr="00C2588D">
        <w:rPr>
          <w:rFonts w:ascii="Times New Roman" w:hAnsi="Times New Roman"/>
          <w:szCs w:val="24"/>
        </w:rPr>
        <w:t xml:space="preserve"> </w:t>
      </w:r>
      <w:r w:rsidR="007370DF" w:rsidRPr="00C2588D">
        <w:rPr>
          <w:rFonts w:ascii="Times New Roman" w:hAnsi="Times New Roman"/>
          <w:szCs w:val="24"/>
        </w:rPr>
        <w:t>21 June 2018</w:t>
      </w:r>
      <w:r w:rsidRPr="00C2588D">
        <w:rPr>
          <w:rFonts w:ascii="Times New Roman" w:hAnsi="Times New Roman"/>
          <w:szCs w:val="24"/>
        </w:rPr>
        <w:t>.</w:t>
      </w:r>
    </w:p>
    <w:p w14:paraId="7B5BDA8C" w14:textId="47436FDD" w:rsidR="00BE628E" w:rsidRPr="00C2588D" w:rsidRDefault="00BE628E" w:rsidP="00BE628E">
      <w:pPr>
        <w:numPr>
          <w:ilvl w:val="0"/>
          <w:numId w:val="11"/>
        </w:numPr>
        <w:tabs>
          <w:tab w:val="clear" w:pos="360"/>
          <w:tab w:val="num" w:pos="567"/>
        </w:tabs>
        <w:spacing w:after="120"/>
        <w:ind w:left="567" w:hanging="567"/>
        <w:jc w:val="both"/>
        <w:rPr>
          <w:rFonts w:ascii="Times New Roman" w:hAnsi="Times New Roman"/>
          <w:szCs w:val="24"/>
        </w:rPr>
      </w:pPr>
      <w:r w:rsidRPr="00C2588D">
        <w:rPr>
          <w:rFonts w:ascii="Times New Roman" w:hAnsi="Times New Roman"/>
          <w:szCs w:val="24"/>
        </w:rPr>
        <w:t xml:space="preserve">Pursuant to </w:t>
      </w:r>
      <w:r w:rsidR="006C57F7" w:rsidRPr="00C2588D">
        <w:rPr>
          <w:rFonts w:ascii="Times New Roman" w:hAnsi="Times New Roman"/>
          <w:szCs w:val="24"/>
        </w:rPr>
        <w:t xml:space="preserve">subsection </w:t>
      </w:r>
      <w:r w:rsidRPr="00C2588D">
        <w:rPr>
          <w:rFonts w:ascii="Times New Roman" w:hAnsi="Times New Roman"/>
          <w:szCs w:val="24"/>
        </w:rPr>
        <w:t>196</w:t>
      </w:r>
      <w:r w:rsidR="000F610C" w:rsidRPr="00C2588D">
        <w:rPr>
          <w:rFonts w:ascii="Times New Roman" w:hAnsi="Times New Roman"/>
          <w:szCs w:val="24"/>
        </w:rPr>
        <w:t>B(13AA) of the VEA</w:t>
      </w:r>
      <w:r w:rsidR="00042B6E" w:rsidRPr="00C2588D">
        <w:rPr>
          <w:rFonts w:ascii="Times New Roman" w:hAnsi="Times New Roman"/>
          <w:szCs w:val="24"/>
        </w:rPr>
        <w:t>,</w:t>
      </w:r>
      <w:r w:rsidR="000F610C" w:rsidRPr="00C2588D">
        <w:rPr>
          <w:rFonts w:ascii="Times New Roman" w:hAnsi="Times New Roman"/>
          <w:szCs w:val="24"/>
        </w:rPr>
        <w:t xml:space="preserve"> although </w:t>
      </w:r>
      <w:r w:rsidR="008D1D3E" w:rsidRPr="00C2588D">
        <w:rPr>
          <w:rFonts w:ascii="Times New Roman" w:hAnsi="Times New Roman"/>
          <w:szCs w:val="24"/>
        </w:rPr>
        <w:t xml:space="preserve">this </w:t>
      </w:r>
      <w:r w:rsidR="00ED754C" w:rsidRPr="00C2588D">
        <w:rPr>
          <w:rFonts w:ascii="Times New Roman" w:hAnsi="Times New Roman"/>
          <w:szCs w:val="24"/>
        </w:rPr>
        <w:t xml:space="preserve">Instrument </w:t>
      </w:r>
      <w:r w:rsidRPr="00C2588D">
        <w:rPr>
          <w:rFonts w:ascii="Times New Roman" w:hAnsi="Times New Roman"/>
          <w:szCs w:val="24"/>
        </w:rPr>
        <w:t>repeals</w:t>
      </w:r>
      <w:r w:rsidR="00D8378D" w:rsidRPr="00C2588D">
        <w:rPr>
          <w:rFonts w:ascii="Times New Roman" w:hAnsi="Times New Roman"/>
          <w:szCs w:val="24"/>
        </w:rPr>
        <w:t xml:space="preserve"> </w:t>
      </w:r>
      <w:r w:rsidR="00163E35" w:rsidRPr="00C2588D">
        <w:rPr>
          <w:rFonts w:ascii="Times New Roman" w:hAnsi="Times New Roman"/>
          <w:szCs w:val="24"/>
        </w:rPr>
        <w:t>factors</w:t>
      </w:r>
      <w:r w:rsidR="00D8378D" w:rsidRPr="00C2588D">
        <w:rPr>
          <w:rFonts w:ascii="Times New Roman" w:hAnsi="Times New Roman"/>
          <w:szCs w:val="24"/>
        </w:rPr>
        <w:t xml:space="preserve"> </w:t>
      </w:r>
      <w:r w:rsidR="00AE60B4" w:rsidRPr="00C2588D">
        <w:rPr>
          <w:rFonts w:ascii="Times New Roman" w:hAnsi="Times New Roman"/>
          <w:szCs w:val="24"/>
        </w:rPr>
        <w:t>connecting</w:t>
      </w:r>
      <w:r w:rsidR="00D8378D" w:rsidRPr="00C2588D">
        <w:rPr>
          <w:rFonts w:ascii="Times New Roman" w:hAnsi="Times New Roman"/>
          <w:szCs w:val="24"/>
        </w:rPr>
        <w:t xml:space="preserve"> </w:t>
      </w:r>
      <w:r w:rsidR="007370DF" w:rsidRPr="00C2588D">
        <w:rPr>
          <w:rFonts w:ascii="Times New Roman" w:hAnsi="Times New Roman"/>
          <w:b/>
          <w:szCs w:val="24"/>
        </w:rPr>
        <w:t>motor neurone disease</w:t>
      </w:r>
      <w:r w:rsidR="00D8378D" w:rsidRPr="00C2588D">
        <w:rPr>
          <w:rFonts w:ascii="Times New Roman" w:hAnsi="Times New Roman"/>
          <w:szCs w:val="24"/>
        </w:rPr>
        <w:t xml:space="preserve"> to relevant service </w:t>
      </w:r>
      <w:r w:rsidRPr="00C2588D">
        <w:rPr>
          <w:rFonts w:ascii="Times New Roman" w:hAnsi="Times New Roman"/>
          <w:szCs w:val="24"/>
        </w:rPr>
        <w:t>and affect</w:t>
      </w:r>
      <w:r w:rsidR="00ED754C" w:rsidRPr="00C2588D">
        <w:rPr>
          <w:rFonts w:ascii="Times New Roman" w:hAnsi="Times New Roman"/>
          <w:szCs w:val="24"/>
        </w:rPr>
        <w:t>s</w:t>
      </w:r>
      <w:r w:rsidRPr="00C2588D">
        <w:rPr>
          <w:rFonts w:ascii="Times New Roman" w:hAnsi="Times New Roman"/>
          <w:szCs w:val="24"/>
        </w:rPr>
        <w:t xml:space="preserve"> the rights of claimants so as to disadvantage them</w:t>
      </w:r>
      <w:r w:rsidR="00042B6E" w:rsidRPr="00C2588D">
        <w:rPr>
          <w:rFonts w:ascii="Times New Roman" w:hAnsi="Times New Roman"/>
          <w:szCs w:val="24"/>
        </w:rPr>
        <w:t>,</w:t>
      </w:r>
      <w:r w:rsidRPr="00C2588D">
        <w:rPr>
          <w:rFonts w:ascii="Times New Roman" w:hAnsi="Times New Roman"/>
          <w:szCs w:val="24"/>
        </w:rPr>
        <w:t xml:space="preserve"> it has this </w:t>
      </w:r>
      <w:r w:rsidR="00D8378D" w:rsidRPr="00C2588D">
        <w:rPr>
          <w:rFonts w:ascii="Times New Roman" w:hAnsi="Times New Roman"/>
          <w:szCs w:val="24"/>
        </w:rPr>
        <w:t xml:space="preserve">date of </w:t>
      </w:r>
      <w:r w:rsidR="006C57F7" w:rsidRPr="00C2588D">
        <w:rPr>
          <w:rFonts w:ascii="Times New Roman" w:hAnsi="Times New Roman"/>
          <w:szCs w:val="24"/>
        </w:rPr>
        <w:t xml:space="preserve">commencement </w:t>
      </w:r>
      <w:r w:rsidR="00ED754C" w:rsidRPr="00C2588D">
        <w:rPr>
          <w:rFonts w:ascii="Times New Roman" w:hAnsi="Times New Roman"/>
          <w:szCs w:val="24"/>
        </w:rPr>
        <w:t>e</w:t>
      </w:r>
      <w:r w:rsidR="00E36265" w:rsidRPr="00C2588D">
        <w:rPr>
          <w:rFonts w:ascii="Times New Roman" w:hAnsi="Times New Roman"/>
          <w:szCs w:val="24"/>
        </w:rPr>
        <w:t>ven</w:t>
      </w:r>
      <w:r w:rsidR="00ED754C" w:rsidRPr="00C2588D">
        <w:rPr>
          <w:rFonts w:ascii="Times New Roman" w:hAnsi="Times New Roman"/>
          <w:szCs w:val="24"/>
        </w:rPr>
        <w:t xml:space="preserve"> though that is a date earlier than the day of registration of </w:t>
      </w:r>
      <w:r w:rsidR="008D1D3E" w:rsidRPr="00C2588D">
        <w:rPr>
          <w:rFonts w:ascii="Times New Roman" w:hAnsi="Times New Roman"/>
          <w:szCs w:val="24"/>
        </w:rPr>
        <w:t>this</w:t>
      </w:r>
      <w:r w:rsidR="00ED754C" w:rsidRPr="00C2588D">
        <w:rPr>
          <w:rFonts w:ascii="Times New Roman" w:hAnsi="Times New Roman"/>
          <w:szCs w:val="24"/>
        </w:rPr>
        <w:t xml:space="preserve"> Instrument</w:t>
      </w:r>
      <w:r w:rsidRPr="00C2588D">
        <w:rPr>
          <w:rFonts w:ascii="Times New Roman" w:hAnsi="Times New Roman"/>
          <w:szCs w:val="24"/>
        </w:rPr>
        <w:t xml:space="preserve">. </w:t>
      </w:r>
      <w:r w:rsidR="00D8378D" w:rsidRPr="00C2588D">
        <w:rPr>
          <w:rFonts w:ascii="Times New Roman" w:hAnsi="Times New Roman"/>
          <w:szCs w:val="24"/>
        </w:rPr>
        <w:t xml:space="preserve"> </w:t>
      </w:r>
    </w:p>
    <w:p w14:paraId="4B1AA315" w14:textId="77777777" w:rsidR="0050249B" w:rsidRPr="00C2588D" w:rsidRDefault="0050249B" w:rsidP="0050249B">
      <w:pPr>
        <w:spacing w:after="120"/>
        <w:ind w:left="567"/>
        <w:jc w:val="both"/>
        <w:rPr>
          <w:rFonts w:ascii="Times New Roman" w:hAnsi="Times New Roman"/>
          <w:szCs w:val="24"/>
        </w:rPr>
      </w:pPr>
      <w:r w:rsidRPr="00C2588D">
        <w:rPr>
          <w:rFonts w:ascii="Times New Roman" w:hAnsi="Times New Roman"/>
          <w:b/>
          <w:szCs w:val="24"/>
        </w:rPr>
        <w:lastRenderedPageBreak/>
        <w:t>Consultation</w:t>
      </w:r>
    </w:p>
    <w:p w14:paraId="076A1FF6" w14:textId="20094139" w:rsidR="008351E4" w:rsidRPr="00C2588D" w:rsidRDefault="00D8378D">
      <w:pPr>
        <w:numPr>
          <w:ilvl w:val="0"/>
          <w:numId w:val="11"/>
        </w:numPr>
        <w:tabs>
          <w:tab w:val="clear" w:pos="360"/>
          <w:tab w:val="num" w:pos="567"/>
        </w:tabs>
        <w:spacing w:after="120"/>
        <w:ind w:left="567" w:hanging="567"/>
        <w:jc w:val="both"/>
        <w:rPr>
          <w:rFonts w:ascii="Times New Roman" w:hAnsi="Times New Roman"/>
          <w:szCs w:val="24"/>
        </w:rPr>
      </w:pPr>
      <w:r w:rsidRPr="00C2588D">
        <w:rPr>
          <w:rFonts w:ascii="Times New Roman" w:hAnsi="Times New Roman"/>
          <w:szCs w:val="24"/>
        </w:rPr>
        <w:t xml:space="preserve">No consultation was undertaken by the Authority prior to determining this Instrument, as the changes are made at the direction of the SMRC in accordance with </w:t>
      </w:r>
      <w:r w:rsidR="006C57F7" w:rsidRPr="00C2588D">
        <w:rPr>
          <w:rFonts w:ascii="Times New Roman" w:hAnsi="Times New Roman"/>
          <w:szCs w:val="24"/>
        </w:rPr>
        <w:t>sub</w:t>
      </w:r>
      <w:r w:rsidRPr="00C2588D">
        <w:rPr>
          <w:rFonts w:ascii="Times New Roman" w:hAnsi="Times New Roman"/>
          <w:szCs w:val="24"/>
        </w:rPr>
        <w:t>section 196</w:t>
      </w:r>
      <w:r w:rsidR="00F731AC" w:rsidRPr="00C2588D">
        <w:rPr>
          <w:rFonts w:ascii="Times New Roman" w:hAnsi="Times New Roman"/>
          <w:szCs w:val="24"/>
        </w:rPr>
        <w:t>B(10)</w:t>
      </w:r>
      <w:r w:rsidRPr="00C2588D">
        <w:rPr>
          <w:rFonts w:ascii="Times New Roman" w:hAnsi="Times New Roman"/>
          <w:szCs w:val="24"/>
        </w:rPr>
        <w:t xml:space="preserve"> of the VEA. </w:t>
      </w:r>
    </w:p>
    <w:p w14:paraId="57EF4694" w14:textId="1E17F483" w:rsidR="00FE4EB3" w:rsidRPr="00C2588D" w:rsidRDefault="00D8378D" w:rsidP="00BD3FE9">
      <w:pPr>
        <w:numPr>
          <w:ilvl w:val="0"/>
          <w:numId w:val="11"/>
        </w:numPr>
        <w:tabs>
          <w:tab w:val="clear" w:pos="360"/>
          <w:tab w:val="num" w:pos="567"/>
        </w:tabs>
        <w:spacing w:after="120"/>
        <w:ind w:left="567" w:hanging="567"/>
        <w:jc w:val="both"/>
        <w:rPr>
          <w:rFonts w:ascii="Times New Roman" w:hAnsi="Times New Roman"/>
          <w:szCs w:val="24"/>
        </w:rPr>
      </w:pPr>
      <w:r w:rsidRPr="00C2588D">
        <w:rPr>
          <w:rFonts w:ascii="Times New Roman" w:hAnsi="Times New Roman"/>
          <w:szCs w:val="24"/>
        </w:rPr>
        <w:t xml:space="preserve">The SMRC undertook public notification and consultation as part of its consideration of the matter, inviting eligible persons or organisations to make submissions. </w:t>
      </w:r>
      <w:r w:rsidR="006C57F7" w:rsidRPr="00C2588D">
        <w:rPr>
          <w:rFonts w:ascii="Times New Roman" w:hAnsi="Times New Roman"/>
          <w:szCs w:val="24"/>
        </w:rPr>
        <w:t xml:space="preserve"> </w:t>
      </w:r>
      <w:r w:rsidRPr="00C2588D">
        <w:rPr>
          <w:rFonts w:ascii="Times New Roman" w:hAnsi="Times New Roman"/>
          <w:szCs w:val="24"/>
        </w:rPr>
        <w:t xml:space="preserve">The SMRC decision, and directions to the Authority, were contained in </w:t>
      </w:r>
      <w:r w:rsidR="000F610C" w:rsidRPr="00C2588D">
        <w:rPr>
          <w:rFonts w:ascii="Times New Roman" w:hAnsi="Times New Roman"/>
          <w:szCs w:val="24"/>
        </w:rPr>
        <w:t xml:space="preserve">the Request for Review Declaration No. 31 </w:t>
      </w:r>
      <w:r w:rsidRPr="00C2588D">
        <w:rPr>
          <w:rFonts w:ascii="Times New Roman" w:hAnsi="Times New Roman"/>
          <w:szCs w:val="24"/>
        </w:rPr>
        <w:t xml:space="preserve">published in the Government Notices Gazette of </w:t>
      </w:r>
      <w:r w:rsidR="007370DF" w:rsidRPr="00C2588D">
        <w:rPr>
          <w:rFonts w:ascii="Times New Roman" w:hAnsi="Times New Roman"/>
          <w:szCs w:val="24"/>
        </w:rPr>
        <w:t>21 June 2018</w:t>
      </w:r>
      <w:r w:rsidRPr="00C2588D">
        <w:rPr>
          <w:rFonts w:ascii="Times New Roman" w:hAnsi="Times New Roman"/>
          <w:szCs w:val="24"/>
        </w:rPr>
        <w:t xml:space="preserve">. </w:t>
      </w:r>
    </w:p>
    <w:p w14:paraId="11736F77" w14:textId="77777777" w:rsidR="0050249B" w:rsidRPr="00C2588D" w:rsidRDefault="0050249B" w:rsidP="006B64F4">
      <w:pPr>
        <w:spacing w:after="120"/>
        <w:ind w:left="567"/>
        <w:jc w:val="both"/>
        <w:rPr>
          <w:rFonts w:ascii="Times New Roman" w:hAnsi="Times New Roman"/>
          <w:szCs w:val="24"/>
        </w:rPr>
      </w:pPr>
      <w:r w:rsidRPr="00C2588D">
        <w:rPr>
          <w:rFonts w:ascii="Times New Roman" w:hAnsi="Times New Roman"/>
          <w:b/>
          <w:szCs w:val="24"/>
        </w:rPr>
        <w:t>Human Rights</w:t>
      </w:r>
    </w:p>
    <w:p w14:paraId="1487D797" w14:textId="77777777" w:rsidR="00FE4EB3" w:rsidRDefault="00D8378D">
      <w:pPr>
        <w:numPr>
          <w:ilvl w:val="0"/>
          <w:numId w:val="11"/>
        </w:numPr>
        <w:tabs>
          <w:tab w:val="clear" w:pos="360"/>
          <w:tab w:val="num" w:pos="567"/>
        </w:tabs>
        <w:ind w:left="567" w:hanging="567"/>
        <w:jc w:val="both"/>
        <w:rPr>
          <w:rFonts w:ascii="Times New Roman" w:hAnsi="Times New Roman"/>
        </w:rPr>
      </w:pPr>
      <w:r w:rsidRPr="00C2588D">
        <w:rPr>
          <w:rFonts w:ascii="Times New Roman" w:hAnsi="Times New Roman"/>
          <w:szCs w:val="24"/>
        </w:rPr>
        <w:t xml:space="preserve">This instrument is compatible with the Human Rights and Freedoms recognised or declared in the International Instruments listed in Section 3 of the </w:t>
      </w:r>
      <w:r w:rsidRPr="00C2588D">
        <w:rPr>
          <w:rFonts w:ascii="Times New Roman" w:hAnsi="Times New Roman"/>
          <w:i/>
          <w:szCs w:val="24"/>
        </w:rPr>
        <w:t>Human Rights (Parliamentary Scrutiny) Act 2011</w:t>
      </w:r>
      <w:r w:rsidRPr="00C2588D">
        <w:rPr>
          <w:rFonts w:ascii="Times New Roman" w:hAnsi="Times New Roman"/>
          <w:szCs w:val="24"/>
        </w:rPr>
        <w:t xml:space="preserve">. </w:t>
      </w:r>
      <w:r w:rsidR="00A62F33" w:rsidRPr="00C2588D">
        <w:rPr>
          <w:rFonts w:ascii="Times New Roman" w:hAnsi="Times New Roman"/>
          <w:szCs w:val="24"/>
        </w:rPr>
        <w:t xml:space="preserve"> </w:t>
      </w:r>
      <w:r w:rsidRPr="00C2588D">
        <w:rPr>
          <w:rFonts w:ascii="Times New Roman" w:hAnsi="Times New Roman"/>
          <w:szCs w:val="24"/>
        </w:rPr>
        <w:t>A Statement of Compatibility with Human Rights follows.</w:t>
      </w:r>
    </w:p>
    <w:p w14:paraId="3A66678A" w14:textId="77777777" w:rsidR="00FE4EB3" w:rsidRDefault="00D8378D">
      <w:pPr>
        <w:pStyle w:val="BodyText"/>
        <w:ind w:left="2880"/>
        <w:jc w:val="left"/>
        <w:rPr>
          <w:b/>
          <w:sz w:val="28"/>
          <w:szCs w:val="28"/>
        </w:rPr>
      </w:pPr>
      <w:r>
        <w:br w:type="page"/>
      </w:r>
      <w:bookmarkStart w:id="1" w:name="_Toc290210739"/>
      <w:r>
        <w:rPr>
          <w:noProof/>
          <w:lang w:val="en-AU"/>
        </w:rPr>
        <w:lastRenderedPageBreak/>
        <w:drawing>
          <wp:inline distT="0" distB="0" distL="0" distR="0" wp14:anchorId="23FCE274" wp14:editId="378834A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59EEF01" w14:textId="77777777" w:rsidR="00FE4EB3" w:rsidRDefault="00D8378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D43B2FC" w14:textId="77777777" w:rsidR="00FE4EB3" w:rsidRDefault="00D8378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9363B2C" w14:textId="77777777" w:rsidR="00FE4EB3" w:rsidRDefault="00FE4EB3">
      <w:pPr>
        <w:spacing w:before="120" w:after="120"/>
        <w:jc w:val="center"/>
        <w:rPr>
          <w:rFonts w:ascii="Times New Roman" w:hAnsi="Times New Roman"/>
          <w:szCs w:val="24"/>
        </w:rPr>
      </w:pPr>
    </w:p>
    <w:p w14:paraId="6088E7B7" w14:textId="13446705" w:rsidR="00FE4EB3" w:rsidRDefault="00D8378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AD1301">
        <w:rPr>
          <w:rFonts w:ascii="Times New Roman" w:hAnsi="Times New Roman"/>
          <w:b/>
          <w:szCs w:val="24"/>
        </w:rPr>
        <w:t>8</w:t>
      </w:r>
      <w:r w:rsidR="00B854E9">
        <w:rPr>
          <w:rFonts w:ascii="Times New Roman" w:hAnsi="Times New Roman"/>
          <w:b/>
          <w:szCs w:val="24"/>
        </w:rPr>
        <w:t>8</w:t>
      </w:r>
      <w:r>
        <w:rPr>
          <w:rFonts w:ascii="Times New Roman" w:hAnsi="Times New Roman"/>
          <w:b/>
          <w:szCs w:val="24"/>
        </w:rPr>
        <w:t xml:space="preserve"> of </w:t>
      </w:r>
      <w:r w:rsidR="007370DF">
        <w:rPr>
          <w:rFonts w:ascii="Times New Roman" w:hAnsi="Times New Roman"/>
          <w:b/>
          <w:szCs w:val="24"/>
        </w:rPr>
        <w:t>2018</w:t>
      </w:r>
    </w:p>
    <w:p w14:paraId="7F2E446C" w14:textId="77777777" w:rsidR="00FE4EB3" w:rsidRDefault="00D8378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370DF">
        <w:rPr>
          <w:rFonts w:ascii="Times New Roman" w:hAnsi="Times New Roman"/>
          <w:b/>
          <w:szCs w:val="24"/>
        </w:rPr>
        <w:t>Motor neurone disease</w:t>
      </w:r>
    </w:p>
    <w:p w14:paraId="2D03E77C" w14:textId="77777777" w:rsidR="00FE4EB3" w:rsidRDefault="00FE4EB3">
      <w:pPr>
        <w:spacing w:before="120" w:after="120"/>
        <w:jc w:val="both"/>
        <w:rPr>
          <w:rFonts w:ascii="Times New Roman" w:hAnsi="Times New Roman"/>
          <w:szCs w:val="24"/>
        </w:rPr>
      </w:pPr>
    </w:p>
    <w:p w14:paraId="09D44A74" w14:textId="77777777" w:rsidR="00FE4EB3" w:rsidRDefault="00D8378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03905C7" w14:textId="77777777" w:rsidR="00FE4EB3" w:rsidRDefault="00D8378D">
      <w:pPr>
        <w:spacing w:before="120" w:after="120"/>
        <w:jc w:val="both"/>
        <w:rPr>
          <w:rFonts w:ascii="Times New Roman" w:hAnsi="Times New Roman"/>
          <w:b/>
          <w:szCs w:val="24"/>
        </w:rPr>
      </w:pPr>
      <w:r>
        <w:rPr>
          <w:rFonts w:ascii="Times New Roman" w:hAnsi="Times New Roman"/>
          <w:b/>
          <w:szCs w:val="24"/>
        </w:rPr>
        <w:t>Overview of the Legislative Instrument</w:t>
      </w:r>
    </w:p>
    <w:p w14:paraId="5D255BA4" w14:textId="79D8FB92" w:rsidR="00D735AA" w:rsidRDefault="00B3239B" w:rsidP="00D735AA">
      <w:pPr>
        <w:pStyle w:val="ListParagraph"/>
        <w:numPr>
          <w:ilvl w:val="0"/>
          <w:numId w:val="26"/>
        </w:numPr>
        <w:spacing w:before="120" w:after="120"/>
        <w:jc w:val="both"/>
        <w:rPr>
          <w:rFonts w:ascii="Times New Roman" w:hAnsi="Times New Roman"/>
          <w:szCs w:val="24"/>
        </w:rPr>
      </w:pPr>
      <w:r w:rsidRPr="00D735AA">
        <w:rPr>
          <w:rFonts w:ascii="Times New Roman" w:hAnsi="Times New Roman"/>
          <w:szCs w:val="24"/>
        </w:rPr>
        <w:t xml:space="preserve">By its Request for Review Declaration No. 31 the </w:t>
      </w:r>
      <w:r w:rsidR="008D1D3E" w:rsidRPr="001C3935">
        <w:rPr>
          <w:rFonts w:ascii="Times New Roman" w:hAnsi="Times New Roman"/>
        </w:rPr>
        <w:t>Special</w:t>
      </w:r>
      <w:r w:rsidR="008D1D3E">
        <w:rPr>
          <w:rFonts w:ascii="Times New Roman" w:hAnsi="Times New Roman"/>
        </w:rPr>
        <w:t>ist Medical Review Council (SMRC)</w:t>
      </w:r>
      <w:r w:rsidRPr="00D735AA">
        <w:rPr>
          <w:rFonts w:ascii="Times New Roman" w:hAnsi="Times New Roman"/>
          <w:szCs w:val="24"/>
        </w:rPr>
        <w:t xml:space="preserve"> </w:t>
      </w:r>
      <w:r w:rsidRPr="00D735AA">
        <w:rPr>
          <w:rFonts w:ascii="Times New Roman" w:hAnsi="Times New Roman"/>
        </w:rPr>
        <w:t xml:space="preserve">directed the </w:t>
      </w:r>
      <w:r w:rsidR="008D1D3E">
        <w:rPr>
          <w:rFonts w:ascii="Times New Roman" w:hAnsi="Times New Roman"/>
        </w:rPr>
        <w:t xml:space="preserve">Repatriation Medical Authority (the Authority) </w:t>
      </w:r>
      <w:r w:rsidRPr="00D735AA">
        <w:rPr>
          <w:rFonts w:ascii="Times New Roman" w:hAnsi="Times New Roman"/>
        </w:rPr>
        <w:t>to amend Instrument No</w:t>
      </w:r>
      <w:r w:rsidR="00042B6E">
        <w:rPr>
          <w:rFonts w:ascii="Times New Roman" w:hAnsi="Times New Roman"/>
        </w:rPr>
        <w:t>.</w:t>
      </w:r>
      <w:r w:rsidRPr="00D735AA">
        <w:rPr>
          <w:rFonts w:ascii="Times New Roman" w:hAnsi="Times New Roman"/>
        </w:rPr>
        <w:t xml:space="preserve"> 67 of 2013. </w:t>
      </w:r>
      <w:r w:rsidR="006C57F7">
        <w:rPr>
          <w:rFonts w:ascii="Times New Roman" w:hAnsi="Times New Roman"/>
        </w:rPr>
        <w:t xml:space="preserve"> </w:t>
      </w:r>
      <w:r w:rsidR="0019191F" w:rsidRPr="00D735AA">
        <w:rPr>
          <w:rFonts w:ascii="Times New Roman" w:hAnsi="Times New Roman"/>
          <w:szCs w:val="24"/>
        </w:rPr>
        <w:t>This Legislative Instrument</w:t>
      </w:r>
      <w:r w:rsidR="00D735AA">
        <w:rPr>
          <w:rFonts w:ascii="Times New Roman" w:hAnsi="Times New Roman"/>
          <w:szCs w:val="24"/>
        </w:rPr>
        <w:t xml:space="preserve">, </w:t>
      </w:r>
      <w:r w:rsidR="00D735AA" w:rsidRPr="00D735AA">
        <w:rPr>
          <w:rFonts w:ascii="Times New Roman" w:hAnsi="Times New Roman"/>
          <w:szCs w:val="24"/>
        </w:rPr>
        <w:t xml:space="preserve">Amendment Statement of Principles No. </w:t>
      </w:r>
      <w:r w:rsidR="00C07A19">
        <w:rPr>
          <w:rFonts w:ascii="Times New Roman" w:hAnsi="Times New Roman"/>
          <w:szCs w:val="24"/>
        </w:rPr>
        <w:t>88</w:t>
      </w:r>
      <w:r w:rsidR="00D735AA" w:rsidRPr="00D735AA">
        <w:rPr>
          <w:rFonts w:ascii="Times New Roman" w:hAnsi="Times New Roman"/>
          <w:szCs w:val="24"/>
        </w:rPr>
        <w:t xml:space="preserve"> of 2018</w:t>
      </w:r>
      <w:r w:rsidR="00D735AA">
        <w:rPr>
          <w:rFonts w:ascii="Times New Roman" w:hAnsi="Times New Roman"/>
          <w:szCs w:val="24"/>
        </w:rPr>
        <w:t>,</w:t>
      </w:r>
      <w:r w:rsidR="0019191F" w:rsidRPr="00D735AA">
        <w:rPr>
          <w:rFonts w:ascii="Times New Roman" w:hAnsi="Times New Roman"/>
          <w:szCs w:val="24"/>
        </w:rPr>
        <w:t xml:space="preserve"> is determined </w:t>
      </w:r>
      <w:r w:rsidR="002F0E8A" w:rsidRPr="00D735AA">
        <w:rPr>
          <w:rFonts w:ascii="Times New Roman" w:hAnsi="Times New Roman"/>
          <w:szCs w:val="24"/>
        </w:rPr>
        <w:t xml:space="preserve">by the Authority </w:t>
      </w:r>
      <w:r w:rsidR="0019191F" w:rsidRPr="00D735AA">
        <w:rPr>
          <w:rFonts w:ascii="Times New Roman" w:hAnsi="Times New Roman"/>
          <w:szCs w:val="24"/>
        </w:rPr>
        <w:t>pursuant to</w:t>
      </w:r>
      <w:r w:rsidR="002F0E8A" w:rsidRPr="00D735AA">
        <w:rPr>
          <w:rFonts w:ascii="Times New Roman" w:hAnsi="Times New Roman"/>
          <w:szCs w:val="24"/>
        </w:rPr>
        <w:t xml:space="preserve"> the requirements of </w:t>
      </w:r>
      <w:r w:rsidR="0019191F" w:rsidRPr="00D735AA">
        <w:rPr>
          <w:rFonts w:ascii="Times New Roman" w:hAnsi="Times New Roman"/>
          <w:szCs w:val="24"/>
        </w:rPr>
        <w:t xml:space="preserve">subsection 196B(10) of </w:t>
      </w:r>
      <w:r w:rsidR="001C3935" w:rsidRPr="00D735AA">
        <w:rPr>
          <w:rFonts w:ascii="Times New Roman" w:hAnsi="Times New Roman"/>
          <w:szCs w:val="24"/>
        </w:rPr>
        <w:t xml:space="preserve">Part </w:t>
      </w:r>
      <w:r w:rsidR="00042B6E">
        <w:rPr>
          <w:rFonts w:ascii="Times New Roman" w:hAnsi="Times New Roman"/>
          <w:szCs w:val="24"/>
        </w:rPr>
        <w:t>X</w:t>
      </w:r>
      <w:r w:rsidR="001C3935" w:rsidRPr="00D735AA">
        <w:rPr>
          <w:rFonts w:ascii="Times New Roman" w:hAnsi="Times New Roman"/>
          <w:szCs w:val="24"/>
        </w:rPr>
        <w:t xml:space="preserve">IA of </w:t>
      </w:r>
      <w:r w:rsidR="0019191F" w:rsidRPr="00D735AA">
        <w:rPr>
          <w:rFonts w:ascii="Times New Roman" w:hAnsi="Times New Roman"/>
          <w:szCs w:val="24"/>
        </w:rPr>
        <w:t xml:space="preserve">the </w:t>
      </w:r>
      <w:r w:rsidR="001C3935" w:rsidRPr="00D735AA">
        <w:rPr>
          <w:rFonts w:ascii="Times New Roman" w:hAnsi="Times New Roman"/>
          <w:szCs w:val="24"/>
        </w:rPr>
        <w:t xml:space="preserve">VEA </w:t>
      </w:r>
      <w:r w:rsidR="00D735AA" w:rsidRPr="00D735AA">
        <w:rPr>
          <w:rFonts w:ascii="Times New Roman" w:hAnsi="Times New Roman"/>
          <w:szCs w:val="24"/>
        </w:rPr>
        <w:t>to amend Instrument No</w:t>
      </w:r>
      <w:r w:rsidR="00042B6E">
        <w:rPr>
          <w:rFonts w:ascii="Times New Roman" w:hAnsi="Times New Roman"/>
          <w:szCs w:val="24"/>
        </w:rPr>
        <w:t>.</w:t>
      </w:r>
      <w:r w:rsidR="00D735AA" w:rsidRPr="00D735AA">
        <w:rPr>
          <w:rFonts w:ascii="Times New Roman" w:hAnsi="Times New Roman"/>
          <w:szCs w:val="24"/>
        </w:rPr>
        <w:t xml:space="preserve"> 67 of 2013</w:t>
      </w:r>
      <w:r w:rsidR="008D1D3E" w:rsidRPr="008D1D3E">
        <w:rPr>
          <w:rFonts w:ascii="Times New Roman" w:hAnsi="Times New Roman"/>
          <w:szCs w:val="24"/>
        </w:rPr>
        <w:t xml:space="preserve"> </w:t>
      </w:r>
      <w:r w:rsidR="008D1D3E" w:rsidRPr="00D735AA">
        <w:rPr>
          <w:rFonts w:ascii="Times New Roman" w:hAnsi="Times New Roman"/>
          <w:szCs w:val="24"/>
        </w:rPr>
        <w:t>as directed by the SMRC</w:t>
      </w:r>
      <w:r w:rsidR="00D735AA" w:rsidRPr="00D735AA">
        <w:rPr>
          <w:rFonts w:ascii="Times New Roman" w:hAnsi="Times New Roman"/>
          <w:szCs w:val="24"/>
        </w:rPr>
        <w:t xml:space="preserve">. </w:t>
      </w:r>
    </w:p>
    <w:p w14:paraId="24D0BF3B" w14:textId="77777777" w:rsidR="00D735AA" w:rsidRPr="00D735AA" w:rsidRDefault="00D735AA" w:rsidP="00D735AA">
      <w:pPr>
        <w:pStyle w:val="ListParagraph"/>
        <w:rPr>
          <w:rFonts w:ascii="Times New Roman" w:hAnsi="Times New Roman"/>
          <w:szCs w:val="24"/>
        </w:rPr>
      </w:pPr>
    </w:p>
    <w:p w14:paraId="559884D5" w14:textId="1B71FF28" w:rsidR="001A186D" w:rsidRPr="00D735AA" w:rsidRDefault="00AB27F8" w:rsidP="00D735AA">
      <w:pPr>
        <w:pStyle w:val="ListParagraph"/>
        <w:numPr>
          <w:ilvl w:val="0"/>
          <w:numId w:val="26"/>
        </w:numPr>
        <w:spacing w:before="120" w:after="120"/>
        <w:jc w:val="both"/>
        <w:rPr>
          <w:rFonts w:ascii="Times New Roman" w:hAnsi="Times New Roman"/>
          <w:szCs w:val="24"/>
        </w:rPr>
      </w:pPr>
      <w:r w:rsidRPr="00D735AA">
        <w:rPr>
          <w:rFonts w:ascii="Times New Roman" w:hAnsi="Times New Roman"/>
          <w:szCs w:val="24"/>
        </w:rPr>
        <w:t>Instrument No</w:t>
      </w:r>
      <w:r w:rsidR="00042B6E">
        <w:rPr>
          <w:rFonts w:ascii="Times New Roman" w:hAnsi="Times New Roman"/>
          <w:szCs w:val="24"/>
        </w:rPr>
        <w:t>.</w:t>
      </w:r>
      <w:r w:rsidRPr="00D735AA">
        <w:rPr>
          <w:rFonts w:ascii="Times New Roman" w:hAnsi="Times New Roman"/>
          <w:szCs w:val="24"/>
        </w:rPr>
        <w:t xml:space="preserve"> 67 of 2013</w:t>
      </w:r>
      <w:r>
        <w:rPr>
          <w:rFonts w:ascii="Times New Roman" w:hAnsi="Times New Roman"/>
          <w:szCs w:val="24"/>
        </w:rPr>
        <w:t xml:space="preserve"> as amended by </w:t>
      </w:r>
      <w:r w:rsidR="008D1D3E">
        <w:rPr>
          <w:rFonts w:ascii="Times New Roman" w:hAnsi="Times New Roman"/>
          <w:szCs w:val="24"/>
        </w:rPr>
        <w:t>this Legislative Instrument</w:t>
      </w:r>
      <w:r>
        <w:rPr>
          <w:rFonts w:ascii="Times New Roman" w:hAnsi="Times New Roman"/>
          <w:szCs w:val="24"/>
        </w:rPr>
        <w:t xml:space="preserve">, </w:t>
      </w:r>
      <w:r w:rsidR="00D735AA" w:rsidRPr="00D735AA">
        <w:rPr>
          <w:rFonts w:ascii="Times New Roman" w:hAnsi="Times New Roman"/>
          <w:szCs w:val="24"/>
        </w:rPr>
        <w:t xml:space="preserve">has a statutory operation </w:t>
      </w:r>
      <w:r w:rsidR="0019191F" w:rsidRPr="00D735AA">
        <w:rPr>
          <w:rFonts w:ascii="Times New Roman" w:hAnsi="Times New Roman"/>
          <w:szCs w:val="24"/>
        </w:rPr>
        <w:t xml:space="preserve">for the purposes of the VEA and the </w:t>
      </w:r>
      <w:r w:rsidR="0019191F" w:rsidRPr="00D735AA">
        <w:rPr>
          <w:rFonts w:ascii="Times New Roman" w:hAnsi="Times New Roman"/>
          <w:i/>
          <w:szCs w:val="24"/>
        </w:rPr>
        <w:t xml:space="preserve">Military Rehabilitation and Compensation Act 2004 </w:t>
      </w:r>
      <w:r w:rsidR="0019191F" w:rsidRPr="00D735AA">
        <w:rPr>
          <w:rFonts w:ascii="Times New Roman" w:hAnsi="Times New Roman"/>
          <w:szCs w:val="24"/>
        </w:rPr>
        <w:t>(</w:t>
      </w:r>
      <w:r w:rsidR="00042B6E">
        <w:rPr>
          <w:rFonts w:ascii="Times New Roman" w:hAnsi="Times New Roman"/>
          <w:szCs w:val="24"/>
        </w:rPr>
        <w:t xml:space="preserve">the </w:t>
      </w:r>
      <w:r w:rsidR="0019191F" w:rsidRPr="00D735AA">
        <w:rPr>
          <w:rFonts w:ascii="Times New Roman" w:hAnsi="Times New Roman"/>
          <w:szCs w:val="24"/>
        </w:rPr>
        <w:t>MRCA)</w:t>
      </w:r>
      <w:r w:rsidR="001C3935" w:rsidRPr="00D735AA">
        <w:rPr>
          <w:rFonts w:ascii="Times New Roman" w:hAnsi="Times New Roman"/>
          <w:szCs w:val="24"/>
        </w:rPr>
        <w:t xml:space="preserve">. </w:t>
      </w:r>
      <w:r w:rsidR="001A186D" w:rsidRPr="00D735AA">
        <w:rPr>
          <w:rFonts w:ascii="Times New Roman" w:hAnsi="Times New Roman"/>
          <w:szCs w:val="24"/>
        </w:rPr>
        <w:t>In accordance with the provisions of the VEA and MRCA it:</w:t>
      </w:r>
    </w:p>
    <w:p w14:paraId="082394DE" w14:textId="5CE82F04" w:rsidR="001A186D" w:rsidRDefault="001A186D" w:rsidP="001A186D">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 and Military Rehabilitation and Compensation Commission in assessing, claims under the VEA and the MRCA respectively, by specifying the circumstances in which medical treatment and compensation can be extended to eligible persons who have motor neurone disease; and</w:t>
      </w:r>
    </w:p>
    <w:p w14:paraId="76094115" w14:textId="387491D3" w:rsidR="001A186D" w:rsidRPr="001A186D" w:rsidRDefault="001A186D" w:rsidP="001A186D">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003CCB45" w14:textId="2FD7CD78" w:rsidR="00FE4EB3" w:rsidRPr="0019191F" w:rsidRDefault="00D8378D" w:rsidP="0019191F">
      <w:pPr>
        <w:pStyle w:val="ListParagraph"/>
        <w:numPr>
          <w:ilvl w:val="0"/>
          <w:numId w:val="26"/>
        </w:numPr>
        <w:spacing w:before="120" w:after="120"/>
        <w:jc w:val="both"/>
        <w:rPr>
          <w:rFonts w:ascii="Times New Roman" w:hAnsi="Times New Roman"/>
          <w:szCs w:val="24"/>
        </w:rPr>
      </w:pPr>
      <w:r w:rsidRPr="0019191F">
        <w:rPr>
          <w:rFonts w:ascii="Times New Roman" w:hAnsi="Times New Roman"/>
          <w:szCs w:val="24"/>
        </w:rPr>
        <w:t>This Legislative Instrument:-</w:t>
      </w:r>
    </w:p>
    <w:p w14:paraId="73B1BA10" w14:textId="20B70AAE" w:rsidR="0019191F" w:rsidRDefault="008D1D3E" w:rsidP="0019191F">
      <w:pPr>
        <w:numPr>
          <w:ilvl w:val="0"/>
          <w:numId w:val="24"/>
        </w:numPr>
        <w:spacing w:before="120" w:after="120"/>
        <w:jc w:val="both"/>
        <w:rPr>
          <w:rFonts w:ascii="Times New Roman" w:hAnsi="Times New Roman"/>
          <w:szCs w:val="24"/>
        </w:rPr>
      </w:pPr>
      <w:r>
        <w:rPr>
          <w:rFonts w:ascii="Times New Roman" w:hAnsi="Times New Roman"/>
          <w:szCs w:val="24"/>
        </w:rPr>
        <w:t>gives effect to</w:t>
      </w:r>
      <w:r w:rsidR="0019191F">
        <w:rPr>
          <w:rFonts w:ascii="Times New Roman" w:hAnsi="Times New Roman"/>
          <w:szCs w:val="24"/>
        </w:rPr>
        <w:t xml:space="preserve"> the </w:t>
      </w:r>
      <w:r w:rsidR="00C96907">
        <w:rPr>
          <w:rFonts w:ascii="Times New Roman" w:hAnsi="Times New Roman"/>
          <w:szCs w:val="24"/>
        </w:rPr>
        <w:t>SMRC</w:t>
      </w:r>
      <w:r w:rsidR="00042B6E">
        <w:rPr>
          <w:rFonts w:ascii="Times New Roman" w:hAnsi="Times New Roman"/>
          <w:szCs w:val="24"/>
        </w:rPr>
        <w:t>'</w:t>
      </w:r>
      <w:r w:rsidR="00C96907">
        <w:rPr>
          <w:rFonts w:ascii="Times New Roman" w:hAnsi="Times New Roman"/>
          <w:szCs w:val="24"/>
        </w:rPr>
        <w:t>s</w:t>
      </w:r>
      <w:r w:rsidR="0019191F">
        <w:rPr>
          <w:rFonts w:ascii="Times New Roman" w:hAnsi="Times New Roman"/>
          <w:szCs w:val="24"/>
        </w:rPr>
        <w:t xml:space="preserve"> review of the available sound medical-scientific evidence concerning motor neurone disease considered by the Authority</w:t>
      </w:r>
      <w:r w:rsidR="00AB27F8">
        <w:rPr>
          <w:rFonts w:ascii="Times New Roman" w:hAnsi="Times New Roman"/>
          <w:szCs w:val="24"/>
        </w:rPr>
        <w:t>;</w:t>
      </w:r>
    </w:p>
    <w:p w14:paraId="64C98C47" w14:textId="4552922A" w:rsidR="0019191F" w:rsidRDefault="0019191F" w:rsidP="0019191F">
      <w:pPr>
        <w:numPr>
          <w:ilvl w:val="0"/>
          <w:numId w:val="24"/>
        </w:numPr>
        <w:spacing w:before="120" w:after="120"/>
        <w:jc w:val="both"/>
        <w:rPr>
          <w:rFonts w:ascii="Times New Roman" w:hAnsi="Times New Roman"/>
          <w:szCs w:val="24"/>
        </w:rPr>
      </w:pPr>
      <w:r>
        <w:rPr>
          <w:rFonts w:ascii="Times New Roman" w:hAnsi="Times New Roman"/>
          <w:szCs w:val="24"/>
        </w:rPr>
        <w:t xml:space="preserve">deletes factors which the </w:t>
      </w:r>
      <w:r w:rsidR="00C07A19">
        <w:rPr>
          <w:rFonts w:ascii="Times New Roman" w:hAnsi="Times New Roman"/>
          <w:szCs w:val="24"/>
        </w:rPr>
        <w:t>SMRC</w:t>
      </w:r>
      <w:r>
        <w:rPr>
          <w:rFonts w:ascii="Times New Roman" w:hAnsi="Times New Roman"/>
          <w:szCs w:val="24"/>
        </w:rPr>
        <w:t xml:space="preserve"> has determined </w:t>
      </w:r>
      <w:r>
        <w:rPr>
          <w:rFonts w:ascii="Times New Roman" w:hAnsi="Times New Roman"/>
        </w:rPr>
        <w:t>do not</w:t>
      </w:r>
      <w:r w:rsidRPr="00F371B3">
        <w:rPr>
          <w:rFonts w:ascii="Times New Roman" w:hAnsi="Times New Roman"/>
        </w:rPr>
        <w:t xml:space="preserve"> raise a reasonable hypothesis that </w:t>
      </w:r>
      <w:r>
        <w:rPr>
          <w:rFonts w:ascii="Times New Roman" w:hAnsi="Times New Roman"/>
        </w:rPr>
        <w:t xml:space="preserve">motor neurone disease </w:t>
      </w:r>
      <w:r w:rsidRPr="00F371B3">
        <w:rPr>
          <w:rFonts w:ascii="Times New Roman" w:hAnsi="Times New Roman"/>
        </w:rPr>
        <w:t xml:space="preserve">can be related to </w:t>
      </w:r>
      <w:r>
        <w:rPr>
          <w:rFonts w:ascii="Times New Roman" w:hAnsi="Times New Roman"/>
        </w:rPr>
        <w:t xml:space="preserve">eligible </w:t>
      </w:r>
      <w:r w:rsidRPr="00F371B3">
        <w:rPr>
          <w:rFonts w:ascii="Times New Roman" w:hAnsi="Times New Roman"/>
        </w:rPr>
        <w:t xml:space="preserve">service involving exposure to </w:t>
      </w:r>
      <w:r w:rsidR="00E75EF1">
        <w:rPr>
          <w:rFonts w:ascii="Times New Roman" w:hAnsi="Times New Roman"/>
        </w:rPr>
        <w:t>these factors; and</w:t>
      </w:r>
    </w:p>
    <w:p w14:paraId="18235B0A" w14:textId="426E79EA" w:rsidR="00FE4EB3" w:rsidRPr="001A186D" w:rsidRDefault="0019191F" w:rsidP="001A186D">
      <w:pPr>
        <w:numPr>
          <w:ilvl w:val="0"/>
          <w:numId w:val="24"/>
        </w:numPr>
        <w:spacing w:before="120" w:after="120"/>
        <w:jc w:val="both"/>
        <w:rPr>
          <w:rFonts w:ascii="Times New Roman" w:hAnsi="Times New Roman"/>
          <w:szCs w:val="24"/>
        </w:rPr>
      </w:pPr>
      <w:r>
        <w:rPr>
          <w:rFonts w:ascii="Times New Roman" w:hAnsi="Times New Roman"/>
          <w:szCs w:val="24"/>
        </w:rPr>
        <w:t>amends Instrument No. 67 of 2013 accordingly</w:t>
      </w:r>
      <w:r w:rsidR="001A186D">
        <w:rPr>
          <w:rFonts w:ascii="Times New Roman" w:hAnsi="Times New Roman"/>
          <w:szCs w:val="24"/>
        </w:rPr>
        <w:t xml:space="preserve">. </w:t>
      </w:r>
      <w:r>
        <w:rPr>
          <w:rFonts w:ascii="Times New Roman" w:hAnsi="Times New Roman"/>
          <w:szCs w:val="24"/>
        </w:rPr>
        <w:t xml:space="preserve"> </w:t>
      </w:r>
    </w:p>
    <w:p w14:paraId="07268987" w14:textId="77777777" w:rsidR="00FE4EB3" w:rsidRDefault="00D8378D" w:rsidP="009F77A5">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51F3F9" w14:textId="29218756" w:rsidR="00163E35" w:rsidRDefault="00163E35" w:rsidP="00163E35">
      <w:pPr>
        <w:pStyle w:val="ListParagraph"/>
        <w:numPr>
          <w:ilvl w:val="0"/>
          <w:numId w:val="26"/>
        </w:numPr>
        <w:spacing w:before="120" w:after="120"/>
        <w:jc w:val="both"/>
        <w:rPr>
          <w:rFonts w:ascii="Times New Roman" w:hAnsi="Times New Roman"/>
          <w:szCs w:val="24"/>
        </w:rPr>
      </w:pPr>
      <w:r>
        <w:rPr>
          <w:rFonts w:ascii="Times New Roman" w:hAnsi="Times New Roman"/>
          <w:szCs w:val="24"/>
        </w:rPr>
        <w:t xml:space="preserve">This Legislative Instrument is determined </w:t>
      </w:r>
      <w:r w:rsidR="000B7D66">
        <w:rPr>
          <w:rFonts w:ascii="Times New Roman" w:hAnsi="Times New Roman"/>
          <w:szCs w:val="24"/>
        </w:rPr>
        <w:t xml:space="preserve">under </w:t>
      </w:r>
      <w:r w:rsidR="000B7D66" w:rsidRPr="001A186D">
        <w:rPr>
          <w:rFonts w:ascii="Times New Roman" w:hAnsi="Times New Roman"/>
          <w:szCs w:val="24"/>
        </w:rPr>
        <w:t xml:space="preserve">Part </w:t>
      </w:r>
      <w:r w:rsidR="00042B6E">
        <w:rPr>
          <w:rFonts w:ascii="Times New Roman" w:hAnsi="Times New Roman"/>
          <w:szCs w:val="24"/>
        </w:rPr>
        <w:t>X</w:t>
      </w:r>
      <w:r w:rsidR="000B7D66" w:rsidRPr="001A186D">
        <w:rPr>
          <w:rFonts w:ascii="Times New Roman" w:hAnsi="Times New Roman"/>
          <w:szCs w:val="24"/>
        </w:rPr>
        <w:t>IA of the VEA</w:t>
      </w:r>
      <w:r w:rsidR="000B7D66">
        <w:rPr>
          <w:rFonts w:ascii="Times New Roman" w:hAnsi="Times New Roman"/>
          <w:szCs w:val="24"/>
        </w:rPr>
        <w:t xml:space="preserve"> </w:t>
      </w:r>
      <w:r>
        <w:rPr>
          <w:rFonts w:ascii="Times New Roman" w:hAnsi="Times New Roman"/>
          <w:szCs w:val="24"/>
        </w:rPr>
        <w:t>pursuant to a statutory scheme which promotes the human rights of veterans, current and former Defence Force members</w:t>
      </w:r>
      <w:r w:rsidR="00042B6E">
        <w:rPr>
          <w:rFonts w:ascii="Times New Roman" w:hAnsi="Times New Roman"/>
          <w:szCs w:val="24"/>
        </w:rPr>
        <w:t>,</w:t>
      </w:r>
      <w:r>
        <w:rPr>
          <w:rFonts w:ascii="Times New Roman" w:hAnsi="Times New Roman"/>
          <w:szCs w:val="24"/>
        </w:rPr>
        <w:t xml:space="preserve"> as well as other persons such as their dependents, including:</w:t>
      </w:r>
    </w:p>
    <w:p w14:paraId="4E097A70" w14:textId="77777777" w:rsidR="00163E35" w:rsidRDefault="00163E35" w:rsidP="00163E35">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and in particular,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5CAAF281" w14:textId="77777777" w:rsidR="00163E35" w:rsidRDefault="00163E35" w:rsidP="00163E35">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5261435" w14:textId="77777777" w:rsidR="00163E35" w:rsidRDefault="00163E35" w:rsidP="00163E35">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0E20AD3" w14:textId="77777777" w:rsidR="00163E35" w:rsidRDefault="00163E35" w:rsidP="00163E35">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 and</w:t>
      </w:r>
    </w:p>
    <w:p w14:paraId="3AC604C3" w14:textId="77777777" w:rsidR="00163E35" w:rsidRDefault="00163E35" w:rsidP="00163E35">
      <w:pPr>
        <w:numPr>
          <w:ilvl w:val="0"/>
          <w:numId w:val="24"/>
        </w:numPr>
        <w:spacing w:before="120" w:after="120"/>
        <w:jc w:val="both"/>
        <w:rPr>
          <w:rFonts w:ascii="Times New Roman" w:hAnsi="Times New Roman"/>
          <w:szCs w:val="24"/>
        </w:rPr>
      </w:pPr>
      <w:r w:rsidRPr="009F77A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257913B0" w14:textId="078EA08E" w:rsidR="00035CEF" w:rsidRPr="006B64F4" w:rsidRDefault="00035CEF" w:rsidP="00F37089">
      <w:pPr>
        <w:pStyle w:val="ListParagraph"/>
        <w:numPr>
          <w:ilvl w:val="0"/>
          <w:numId w:val="26"/>
        </w:numPr>
        <w:spacing w:before="120" w:after="120"/>
        <w:jc w:val="both"/>
        <w:rPr>
          <w:rFonts w:ascii="Times New Roman" w:hAnsi="Times New Roman"/>
          <w:szCs w:val="24"/>
        </w:rPr>
      </w:pPr>
      <w:r w:rsidRPr="006B64F4">
        <w:rPr>
          <w:rFonts w:ascii="Times New Roman" w:hAnsi="Times New Roman"/>
          <w:szCs w:val="24"/>
        </w:rPr>
        <w:t xml:space="preserve">Although this </w:t>
      </w:r>
      <w:r w:rsidR="00B53B8C" w:rsidRPr="006B64F4">
        <w:rPr>
          <w:rFonts w:ascii="Times New Roman" w:hAnsi="Times New Roman"/>
          <w:szCs w:val="24"/>
        </w:rPr>
        <w:t xml:space="preserve">Legislative </w:t>
      </w:r>
      <w:r w:rsidRPr="006B64F4">
        <w:rPr>
          <w:rFonts w:ascii="Times New Roman" w:hAnsi="Times New Roman"/>
          <w:szCs w:val="24"/>
        </w:rPr>
        <w:t xml:space="preserve">Instrument repeals some of the means by which motor neurone disease can be </w:t>
      </w:r>
      <w:r w:rsidR="000839EA" w:rsidRPr="006B64F4">
        <w:rPr>
          <w:rFonts w:ascii="Times New Roman" w:hAnsi="Times New Roman"/>
          <w:szCs w:val="24"/>
        </w:rPr>
        <w:t>connected</w:t>
      </w:r>
      <w:r w:rsidRPr="006B64F4">
        <w:rPr>
          <w:rFonts w:ascii="Times New Roman" w:hAnsi="Times New Roman"/>
          <w:szCs w:val="24"/>
        </w:rPr>
        <w:t xml:space="preserve"> to relevant service and affects the rights of claimants so as to disadvantage them</w:t>
      </w:r>
      <w:r w:rsidR="00042B6E" w:rsidRPr="006B64F4">
        <w:rPr>
          <w:rFonts w:ascii="Times New Roman" w:hAnsi="Times New Roman"/>
          <w:szCs w:val="24"/>
        </w:rPr>
        <w:t>,</w:t>
      </w:r>
      <w:r w:rsidRPr="006B64F4">
        <w:rPr>
          <w:rFonts w:ascii="Times New Roman" w:hAnsi="Times New Roman"/>
          <w:szCs w:val="24"/>
        </w:rPr>
        <w:t xml:space="preserve"> the repeals are:</w:t>
      </w:r>
    </w:p>
    <w:p w14:paraId="57714E24" w14:textId="23801B25" w:rsidR="00E9032F" w:rsidRPr="006B64F4" w:rsidRDefault="008D1D3E" w:rsidP="00E9032F">
      <w:pPr>
        <w:numPr>
          <w:ilvl w:val="0"/>
          <w:numId w:val="24"/>
        </w:numPr>
        <w:spacing w:before="120" w:after="120"/>
        <w:jc w:val="both"/>
        <w:rPr>
          <w:rFonts w:ascii="Times New Roman" w:hAnsi="Times New Roman"/>
          <w:szCs w:val="24"/>
        </w:rPr>
      </w:pPr>
      <w:r w:rsidRPr="006B64F4">
        <w:rPr>
          <w:rFonts w:ascii="Times New Roman" w:hAnsi="Times New Roman"/>
          <w:szCs w:val="24"/>
        </w:rPr>
        <w:t>n</w:t>
      </w:r>
      <w:r w:rsidR="00E9032F" w:rsidRPr="006B64F4">
        <w:rPr>
          <w:rFonts w:ascii="Times New Roman" w:hAnsi="Times New Roman"/>
          <w:szCs w:val="24"/>
        </w:rPr>
        <w:t>ecessary, as they accord with the statutory scheme which promotes a number of human rights;</w:t>
      </w:r>
    </w:p>
    <w:p w14:paraId="40BFDA21" w14:textId="4146227D" w:rsidR="00E9032F" w:rsidRPr="006B64F4" w:rsidRDefault="008D1D3E" w:rsidP="00E9032F">
      <w:pPr>
        <w:numPr>
          <w:ilvl w:val="0"/>
          <w:numId w:val="24"/>
        </w:numPr>
        <w:spacing w:before="120" w:after="120"/>
        <w:jc w:val="both"/>
        <w:rPr>
          <w:rFonts w:ascii="Times New Roman" w:hAnsi="Times New Roman"/>
          <w:szCs w:val="24"/>
        </w:rPr>
      </w:pPr>
      <w:r w:rsidRPr="006B64F4">
        <w:rPr>
          <w:rFonts w:ascii="Times New Roman" w:hAnsi="Times New Roman"/>
          <w:szCs w:val="24"/>
        </w:rPr>
        <w:t>r</w:t>
      </w:r>
      <w:r w:rsidR="00E9032F" w:rsidRPr="006B64F4">
        <w:rPr>
          <w:rFonts w:ascii="Times New Roman" w:hAnsi="Times New Roman"/>
          <w:szCs w:val="24"/>
        </w:rPr>
        <w:t xml:space="preserve">easonable, as they reflect the available sound medical-scientific evidence concerning motor neurone disease; and </w:t>
      </w:r>
    </w:p>
    <w:p w14:paraId="7C85EF88" w14:textId="09908AAB" w:rsidR="00035CEF" w:rsidRPr="006B64F4" w:rsidRDefault="008D1D3E" w:rsidP="00E9032F">
      <w:pPr>
        <w:numPr>
          <w:ilvl w:val="0"/>
          <w:numId w:val="24"/>
        </w:numPr>
        <w:spacing w:before="120" w:after="120"/>
        <w:jc w:val="both"/>
        <w:rPr>
          <w:rFonts w:ascii="Times New Roman" w:hAnsi="Times New Roman"/>
          <w:szCs w:val="24"/>
        </w:rPr>
      </w:pPr>
      <w:r w:rsidRPr="006B64F4">
        <w:rPr>
          <w:rFonts w:ascii="Times New Roman" w:hAnsi="Times New Roman"/>
          <w:szCs w:val="24"/>
        </w:rPr>
        <w:t>p</w:t>
      </w:r>
      <w:r w:rsidR="00E9032F" w:rsidRPr="006B64F4">
        <w:rPr>
          <w:rFonts w:ascii="Times New Roman" w:hAnsi="Times New Roman"/>
          <w:szCs w:val="24"/>
        </w:rPr>
        <w:t xml:space="preserve">roportionate, as they only incorporate the </w:t>
      </w:r>
      <w:r w:rsidR="00C96907" w:rsidRPr="006B64F4">
        <w:rPr>
          <w:rFonts w:ascii="Times New Roman" w:hAnsi="Times New Roman"/>
          <w:szCs w:val="24"/>
        </w:rPr>
        <w:t>findings and directions made by the SMRC</w:t>
      </w:r>
      <w:r w:rsidR="00D735AA" w:rsidRPr="006B64F4">
        <w:rPr>
          <w:rFonts w:ascii="Times New Roman" w:hAnsi="Times New Roman"/>
          <w:szCs w:val="24"/>
        </w:rPr>
        <w:t xml:space="preserve">. </w:t>
      </w:r>
      <w:r w:rsidR="00C96907" w:rsidRPr="006B64F4">
        <w:rPr>
          <w:rFonts w:ascii="Times New Roman" w:hAnsi="Times New Roman"/>
          <w:szCs w:val="24"/>
        </w:rPr>
        <w:t xml:space="preserve"> </w:t>
      </w:r>
      <w:r w:rsidR="00E9032F" w:rsidRPr="006B64F4">
        <w:rPr>
          <w:rFonts w:ascii="Times New Roman" w:hAnsi="Times New Roman"/>
          <w:szCs w:val="24"/>
        </w:rPr>
        <w:t xml:space="preserve"> </w:t>
      </w:r>
    </w:p>
    <w:p w14:paraId="212C83D4" w14:textId="1EDE8E4E" w:rsidR="000B7D66" w:rsidRDefault="000B7D66" w:rsidP="000B7D66">
      <w:pPr>
        <w:pStyle w:val="ListParagraph"/>
        <w:numPr>
          <w:ilvl w:val="0"/>
          <w:numId w:val="26"/>
        </w:numPr>
        <w:spacing w:before="120" w:after="120"/>
        <w:jc w:val="both"/>
        <w:rPr>
          <w:rFonts w:ascii="Times New Roman" w:hAnsi="Times New Roman"/>
          <w:szCs w:val="24"/>
        </w:rPr>
      </w:pPr>
      <w:r w:rsidRPr="006B64F4">
        <w:rPr>
          <w:rFonts w:ascii="Times New Roman" w:hAnsi="Times New Roman"/>
          <w:szCs w:val="24"/>
        </w:rPr>
        <w:t>As it incorporates the available sound medical-scientific evidence concerning motor neurone disease</w:t>
      </w:r>
      <w:r w:rsidR="00042B6E" w:rsidRPr="006B64F4">
        <w:rPr>
          <w:rFonts w:ascii="Times New Roman" w:hAnsi="Times New Roman"/>
          <w:szCs w:val="24"/>
        </w:rPr>
        <w:t>,</w:t>
      </w:r>
      <w:r w:rsidRPr="006B64F4">
        <w:rPr>
          <w:rFonts w:ascii="Times New Roman" w:hAnsi="Times New Roman"/>
          <w:szCs w:val="24"/>
        </w:rPr>
        <w:t xml:space="preserve"> this</w:t>
      </w:r>
      <w:r>
        <w:rPr>
          <w:rFonts w:ascii="Times New Roman" w:hAnsi="Times New Roman"/>
          <w:szCs w:val="24"/>
        </w:rPr>
        <w:t xml:space="preserve"> Legislative Instrument </w:t>
      </w:r>
      <w:r w:rsidRPr="000B7D66">
        <w:rPr>
          <w:rFonts w:ascii="Times New Roman" w:hAnsi="Times New Roman"/>
          <w:szCs w:val="24"/>
        </w:rPr>
        <w:t xml:space="preserve">ensures </w:t>
      </w:r>
      <w:r w:rsidR="00D735AA">
        <w:rPr>
          <w:rFonts w:ascii="Times New Roman" w:hAnsi="Times New Roman"/>
          <w:szCs w:val="24"/>
        </w:rPr>
        <w:t xml:space="preserve">the </w:t>
      </w:r>
      <w:r w:rsidRPr="000B7D66">
        <w:rPr>
          <w:rFonts w:ascii="Times New Roman" w:hAnsi="Times New Roman"/>
          <w:szCs w:val="24"/>
        </w:rPr>
        <w:t>liability provisions of the VEA and MRCA continue to be evidence-based</w:t>
      </w:r>
      <w:r>
        <w:rPr>
          <w:rFonts w:ascii="Times New Roman" w:hAnsi="Times New Roman"/>
          <w:szCs w:val="24"/>
        </w:rPr>
        <w:t xml:space="preserve"> and</w:t>
      </w:r>
      <w:r w:rsidR="00B966DD">
        <w:rPr>
          <w:rFonts w:ascii="Times New Roman" w:hAnsi="Times New Roman"/>
          <w:szCs w:val="24"/>
        </w:rPr>
        <w:t xml:space="preserve"> provide</w:t>
      </w:r>
      <w:r w:rsidR="00B966DD" w:rsidRPr="000B7D66">
        <w:rPr>
          <w:rFonts w:ascii="Times New Roman" w:hAnsi="Times New Roman"/>
          <w:szCs w:val="24"/>
        </w:rPr>
        <w:t xml:space="preserve"> continuing</w:t>
      </w:r>
      <w:r>
        <w:rPr>
          <w:rFonts w:ascii="Times New Roman" w:hAnsi="Times New Roman"/>
          <w:szCs w:val="24"/>
        </w:rPr>
        <w:t xml:space="preserve"> rights </w:t>
      </w:r>
      <w:r w:rsidR="00D735AA">
        <w:rPr>
          <w:rFonts w:ascii="Times New Roman" w:hAnsi="Times New Roman"/>
          <w:szCs w:val="24"/>
        </w:rPr>
        <w:t>to</w:t>
      </w:r>
      <w:r>
        <w:rPr>
          <w:rFonts w:ascii="Times New Roman" w:hAnsi="Times New Roman"/>
          <w:szCs w:val="24"/>
        </w:rPr>
        <w:t xml:space="preserve"> veterans, current and former Defence Force members</w:t>
      </w:r>
      <w:r w:rsidR="00042B6E">
        <w:rPr>
          <w:rFonts w:ascii="Times New Roman" w:hAnsi="Times New Roman"/>
          <w:szCs w:val="24"/>
        </w:rPr>
        <w:t>,</w:t>
      </w:r>
      <w:r>
        <w:rPr>
          <w:rFonts w:ascii="Times New Roman" w:hAnsi="Times New Roman"/>
          <w:szCs w:val="24"/>
        </w:rPr>
        <w:t xml:space="preserve"> as well as other persons such as their dependents.  </w:t>
      </w:r>
    </w:p>
    <w:p w14:paraId="074210B5" w14:textId="77777777" w:rsidR="00B966DD" w:rsidRDefault="00B966DD" w:rsidP="00B966DD">
      <w:pPr>
        <w:pStyle w:val="ListParagraph"/>
        <w:spacing w:before="120" w:after="120"/>
        <w:ind w:left="360"/>
        <w:jc w:val="both"/>
        <w:rPr>
          <w:rFonts w:ascii="Times New Roman" w:hAnsi="Times New Roman"/>
          <w:szCs w:val="24"/>
        </w:rPr>
      </w:pPr>
    </w:p>
    <w:p w14:paraId="39432F97" w14:textId="0F860352" w:rsidR="00035CEF" w:rsidRDefault="00B53B8C" w:rsidP="00B53B8C">
      <w:pPr>
        <w:pStyle w:val="ListParagraph"/>
        <w:numPr>
          <w:ilvl w:val="0"/>
          <w:numId w:val="26"/>
        </w:numPr>
        <w:spacing w:before="120" w:after="120"/>
        <w:jc w:val="both"/>
        <w:rPr>
          <w:rFonts w:ascii="Times New Roman" w:hAnsi="Times New Roman"/>
          <w:szCs w:val="24"/>
        </w:rPr>
      </w:pPr>
      <w:r>
        <w:rPr>
          <w:rFonts w:ascii="Times New Roman" w:hAnsi="Times New Roman"/>
          <w:szCs w:val="24"/>
        </w:rPr>
        <w:t>This</w:t>
      </w:r>
      <w:r w:rsidR="00035CEF">
        <w:rPr>
          <w:rFonts w:ascii="Times New Roman" w:hAnsi="Times New Roman"/>
          <w:szCs w:val="24"/>
        </w:rPr>
        <w:t xml:space="preserve"> </w:t>
      </w:r>
      <w:r>
        <w:rPr>
          <w:rFonts w:ascii="Times New Roman" w:hAnsi="Times New Roman"/>
          <w:szCs w:val="24"/>
        </w:rPr>
        <w:t xml:space="preserve">Legislative </w:t>
      </w:r>
      <w:r w:rsidR="00035CEF">
        <w:rPr>
          <w:rFonts w:ascii="Times New Roman" w:hAnsi="Times New Roman"/>
          <w:szCs w:val="24"/>
        </w:rPr>
        <w:t>Instrument is assessed as primarily being a technical instrument which improves the medico-scientific quality of outcomes under the VEA and the MRCA</w:t>
      </w:r>
      <w:r w:rsidR="00B966DD" w:rsidRPr="00B966DD">
        <w:rPr>
          <w:rFonts w:ascii="Times New Roman" w:hAnsi="Times New Roman"/>
          <w:szCs w:val="24"/>
        </w:rPr>
        <w:t xml:space="preserve"> </w:t>
      </w:r>
      <w:r w:rsidR="00B966DD">
        <w:rPr>
          <w:rFonts w:ascii="Times New Roman" w:hAnsi="Times New Roman"/>
          <w:szCs w:val="24"/>
        </w:rPr>
        <w:t>and does not derogate from the human rights promoted by the statutory scheme</w:t>
      </w:r>
      <w:r w:rsidR="00035CEF">
        <w:rPr>
          <w:rFonts w:ascii="Times New Roman" w:hAnsi="Times New Roman"/>
          <w:szCs w:val="24"/>
        </w:rPr>
        <w:t xml:space="preserve">.  </w:t>
      </w:r>
    </w:p>
    <w:p w14:paraId="0718476A" w14:textId="77777777" w:rsidR="000A0CF1" w:rsidRPr="000A0CF1" w:rsidRDefault="000A0CF1" w:rsidP="000A0CF1">
      <w:pPr>
        <w:pStyle w:val="ListParagraph"/>
        <w:rPr>
          <w:rFonts w:ascii="Times New Roman" w:hAnsi="Times New Roman"/>
          <w:szCs w:val="24"/>
        </w:rPr>
      </w:pPr>
    </w:p>
    <w:p w14:paraId="18EE3FF5" w14:textId="77777777" w:rsidR="000A0CF1" w:rsidRPr="000A0CF1" w:rsidRDefault="000A0CF1" w:rsidP="000A0CF1">
      <w:pPr>
        <w:spacing w:before="120" w:after="120"/>
        <w:jc w:val="both"/>
        <w:rPr>
          <w:rFonts w:ascii="Times New Roman" w:hAnsi="Times New Roman"/>
          <w:szCs w:val="24"/>
        </w:rPr>
      </w:pPr>
    </w:p>
    <w:p w14:paraId="0B662C44" w14:textId="77777777" w:rsidR="00FE4EB3" w:rsidRDefault="00D8378D">
      <w:pPr>
        <w:spacing w:before="120" w:after="120"/>
        <w:jc w:val="both"/>
        <w:rPr>
          <w:rFonts w:ascii="Times New Roman" w:hAnsi="Times New Roman"/>
          <w:b/>
          <w:szCs w:val="24"/>
        </w:rPr>
      </w:pPr>
      <w:r>
        <w:rPr>
          <w:rFonts w:ascii="Times New Roman" w:hAnsi="Times New Roman"/>
          <w:b/>
          <w:szCs w:val="24"/>
        </w:rPr>
        <w:lastRenderedPageBreak/>
        <w:t>Conclusion</w:t>
      </w:r>
    </w:p>
    <w:p w14:paraId="69BCEDD0" w14:textId="478E0FAF" w:rsidR="00FE4EB3" w:rsidRDefault="00D8378D">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w:t>
      </w:r>
      <w:r w:rsidR="00DF4695">
        <w:rPr>
          <w:rFonts w:ascii="Times New Roman" w:hAnsi="Times New Roman"/>
          <w:szCs w:val="24"/>
        </w:rPr>
        <w:t xml:space="preserve">is determined in accordance with </w:t>
      </w:r>
      <w:r w:rsidR="000839EA">
        <w:rPr>
          <w:rFonts w:ascii="Times New Roman" w:hAnsi="Times New Roman"/>
          <w:szCs w:val="24"/>
        </w:rPr>
        <w:t>a statutory scheme</w:t>
      </w:r>
      <w:r w:rsidR="00DF4695">
        <w:rPr>
          <w:rFonts w:ascii="Times New Roman" w:hAnsi="Times New Roman"/>
          <w:szCs w:val="24"/>
        </w:rPr>
        <w:t xml:space="preserve"> which </w:t>
      </w:r>
      <w:r w:rsidR="002F1D84">
        <w:rPr>
          <w:rFonts w:ascii="Times New Roman" w:hAnsi="Times New Roman"/>
          <w:szCs w:val="24"/>
        </w:rPr>
        <w:t>promote</w:t>
      </w:r>
      <w:r w:rsidR="00B3239B">
        <w:rPr>
          <w:rFonts w:ascii="Times New Roman" w:hAnsi="Times New Roman"/>
          <w:szCs w:val="24"/>
        </w:rPr>
        <w:t>s</w:t>
      </w:r>
      <w:r>
        <w:rPr>
          <w:rFonts w:ascii="Times New Roman" w:hAnsi="Times New Roman"/>
          <w:szCs w:val="24"/>
        </w:rPr>
        <w:t xml:space="preserve"> a number of human rights</w:t>
      </w:r>
      <w:r w:rsidR="00DF4695">
        <w:rPr>
          <w:rFonts w:ascii="Times New Roman" w:hAnsi="Times New Roman"/>
          <w:szCs w:val="24"/>
        </w:rPr>
        <w:t xml:space="preserve"> </w:t>
      </w:r>
      <w:r w:rsidR="00E75EF1">
        <w:rPr>
          <w:rFonts w:ascii="Times New Roman" w:hAnsi="Times New Roman"/>
          <w:szCs w:val="24"/>
        </w:rPr>
        <w:t xml:space="preserve">and </w:t>
      </w:r>
      <w:r w:rsidR="00DF4695">
        <w:rPr>
          <w:rFonts w:ascii="Times New Roman" w:hAnsi="Times New Roman"/>
          <w:szCs w:val="24"/>
        </w:rPr>
        <w:t>does not derogate from them</w:t>
      </w:r>
      <w:r>
        <w:rPr>
          <w:rFonts w:ascii="Times New Roman" w:hAnsi="Times New Roman"/>
          <w:szCs w:val="24"/>
        </w:rPr>
        <w:t>.</w:t>
      </w:r>
    </w:p>
    <w:bookmarkEnd w:id="1"/>
    <w:p w14:paraId="0FFC3ED9" w14:textId="77777777" w:rsidR="00FE4EB3" w:rsidRDefault="00FE4EB3">
      <w:pPr>
        <w:spacing w:before="120" w:after="120"/>
        <w:jc w:val="both"/>
        <w:rPr>
          <w:rFonts w:ascii="Times New Roman" w:hAnsi="Times New Roman"/>
          <w:szCs w:val="24"/>
        </w:rPr>
      </w:pPr>
    </w:p>
    <w:p w14:paraId="5B03CF17" w14:textId="77777777" w:rsidR="00FE4EB3" w:rsidRDefault="00D8378D">
      <w:pPr>
        <w:spacing w:before="120" w:after="120"/>
        <w:jc w:val="both"/>
        <w:rPr>
          <w:szCs w:val="24"/>
        </w:rPr>
      </w:pPr>
      <w:r>
        <w:rPr>
          <w:rFonts w:ascii="Times New Roman" w:hAnsi="Times New Roman"/>
          <w:szCs w:val="24"/>
        </w:rPr>
        <w:t>Repatriation Medical Authority</w:t>
      </w:r>
    </w:p>
    <w:p w14:paraId="3C2C9167" w14:textId="77777777" w:rsidR="00FE4EB3" w:rsidRDefault="00FE4EB3">
      <w:pPr>
        <w:pStyle w:val="BodyText"/>
        <w:ind w:left="2880"/>
      </w:pPr>
    </w:p>
    <w:p w14:paraId="14D2F36A" w14:textId="77777777" w:rsidR="00FE4EB3" w:rsidRDefault="00FE4EB3">
      <w:pPr>
        <w:pStyle w:val="BodyText"/>
        <w:ind w:left="2880"/>
        <w:jc w:val="left"/>
      </w:pPr>
    </w:p>
    <w:sectPr w:rsidR="00FE4EB3">
      <w:footerReference w:type="default" r:id="rId8"/>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4696B" w14:textId="77777777" w:rsidR="00FE4EB3" w:rsidRDefault="00D8378D">
      <w:r>
        <w:separator/>
      </w:r>
    </w:p>
  </w:endnote>
  <w:endnote w:type="continuationSeparator" w:id="0">
    <w:p w14:paraId="431A2B95" w14:textId="77777777" w:rsidR="00FE4EB3" w:rsidRDefault="00D8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421B" w14:textId="77777777" w:rsidR="00FE4EB3" w:rsidRDefault="00D8378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060A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060A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C9745" w14:textId="77777777" w:rsidR="00FE4EB3" w:rsidRDefault="00D8378D">
      <w:r>
        <w:separator/>
      </w:r>
    </w:p>
  </w:footnote>
  <w:footnote w:type="continuationSeparator" w:id="0">
    <w:p w14:paraId="379274E2" w14:textId="77777777" w:rsidR="00FE4EB3" w:rsidRDefault="00D8378D">
      <w:r>
        <w:continuationSeparator/>
      </w:r>
    </w:p>
  </w:footnote>
  <w:footnote w:id="1">
    <w:p w14:paraId="59B18AF3" w14:textId="77777777" w:rsidR="00163E35" w:rsidRDefault="00163E35" w:rsidP="00163E35">
      <w:pPr>
        <w:pStyle w:val="FootnoteText"/>
      </w:pPr>
      <w:r>
        <w:rPr>
          <w:rStyle w:val="FootnoteReference"/>
        </w:rPr>
        <w:footnoteRef/>
      </w:r>
      <w:r>
        <w:t xml:space="preserve"> In General Comment No. RH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5"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6"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7"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0"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4"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5"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19"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0"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69A53F94"/>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3"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4" w15:restartNumberingAfterBreak="0">
    <w:nsid w:val="7D311354"/>
    <w:multiLevelType w:val="hybridMultilevel"/>
    <w:tmpl w:val="2B3C1FD2"/>
    <w:lvl w:ilvl="0" w:tplc="1522FBA4">
      <w:start w:val="1"/>
      <w:numFmt w:val="bullet"/>
      <w:lvlText w:val="o"/>
      <w:lvlJc w:val="left"/>
      <w:pPr>
        <w:ind w:left="2880" w:hanging="360"/>
      </w:pPr>
      <w:rPr>
        <w:rFonts w:ascii="Courier New" w:hAnsi="Courier New" w:cs="Courier New" w:hint="default"/>
        <w:sz w:val="20"/>
        <w:szCs w:val="20"/>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14"/>
  </w:num>
  <w:num w:numId="4">
    <w:abstractNumId w:val="23"/>
  </w:num>
  <w:num w:numId="5">
    <w:abstractNumId w:val="3"/>
  </w:num>
  <w:num w:numId="6">
    <w:abstractNumId w:val="12"/>
  </w:num>
  <w:num w:numId="7">
    <w:abstractNumId w:val="15"/>
  </w:num>
  <w:num w:numId="8">
    <w:abstractNumId w:val="2"/>
  </w:num>
  <w:num w:numId="9">
    <w:abstractNumId w:val="25"/>
  </w:num>
  <w:num w:numId="10">
    <w:abstractNumId w:val="10"/>
  </w:num>
  <w:num w:numId="11">
    <w:abstractNumId w:val="17"/>
  </w:num>
  <w:num w:numId="12">
    <w:abstractNumId w:val="6"/>
  </w:num>
  <w:num w:numId="13">
    <w:abstractNumId w:val="5"/>
  </w:num>
  <w:num w:numId="14">
    <w:abstractNumId w:val="11"/>
  </w:num>
  <w:num w:numId="15">
    <w:abstractNumId w:val="13"/>
  </w:num>
  <w:num w:numId="16">
    <w:abstractNumId w:val="7"/>
  </w:num>
  <w:num w:numId="17">
    <w:abstractNumId w:val="18"/>
  </w:num>
  <w:num w:numId="18">
    <w:abstractNumId w:val="16"/>
  </w:num>
  <w:num w:numId="19">
    <w:abstractNumId w:val="1"/>
  </w:num>
  <w:num w:numId="20">
    <w:abstractNumId w:val="9"/>
  </w:num>
  <w:num w:numId="21">
    <w:abstractNumId w:val="4"/>
  </w:num>
  <w:num w:numId="22">
    <w:abstractNumId w:val="19"/>
  </w:num>
  <w:num w:numId="23">
    <w:abstractNumId w:val="20"/>
  </w:num>
  <w:num w:numId="24">
    <w:abstractNumId w:val="8"/>
  </w:num>
  <w:num w:numId="25">
    <w:abstractNumId w:val="17"/>
    <w:lvlOverride w:ilvl="0">
      <w:startOverride w:val="1"/>
    </w:lvlOverride>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8D"/>
    <w:rsid w:val="0003201A"/>
    <w:rsid w:val="00035CEF"/>
    <w:rsid w:val="00042B6E"/>
    <w:rsid w:val="00055165"/>
    <w:rsid w:val="00063615"/>
    <w:rsid w:val="000839EA"/>
    <w:rsid w:val="000A0CF1"/>
    <w:rsid w:val="000B7D66"/>
    <w:rsid w:val="000F5392"/>
    <w:rsid w:val="000F610C"/>
    <w:rsid w:val="00103F54"/>
    <w:rsid w:val="001060A1"/>
    <w:rsid w:val="00163E35"/>
    <w:rsid w:val="0019191F"/>
    <w:rsid w:val="001A186D"/>
    <w:rsid w:val="001C3935"/>
    <w:rsid w:val="00205B07"/>
    <w:rsid w:val="00222CE0"/>
    <w:rsid w:val="002B24F5"/>
    <w:rsid w:val="002F0E8A"/>
    <w:rsid w:val="002F1D84"/>
    <w:rsid w:val="0031316D"/>
    <w:rsid w:val="00353573"/>
    <w:rsid w:val="00354BD5"/>
    <w:rsid w:val="00381FF8"/>
    <w:rsid w:val="00497064"/>
    <w:rsid w:val="0050193E"/>
    <w:rsid w:val="0050249B"/>
    <w:rsid w:val="005C5D14"/>
    <w:rsid w:val="006168F2"/>
    <w:rsid w:val="0065788B"/>
    <w:rsid w:val="006B64F4"/>
    <w:rsid w:val="006C57F7"/>
    <w:rsid w:val="007370DF"/>
    <w:rsid w:val="0075320A"/>
    <w:rsid w:val="00767536"/>
    <w:rsid w:val="007C5541"/>
    <w:rsid w:val="008351E4"/>
    <w:rsid w:val="008D1D3E"/>
    <w:rsid w:val="008F1224"/>
    <w:rsid w:val="00953DFD"/>
    <w:rsid w:val="009F185F"/>
    <w:rsid w:val="009F77A5"/>
    <w:rsid w:val="00A62A2F"/>
    <w:rsid w:val="00A62F33"/>
    <w:rsid w:val="00A67997"/>
    <w:rsid w:val="00AB27F8"/>
    <w:rsid w:val="00AC76E6"/>
    <w:rsid w:val="00AD1301"/>
    <w:rsid w:val="00AE60B4"/>
    <w:rsid w:val="00B212A7"/>
    <w:rsid w:val="00B3239B"/>
    <w:rsid w:val="00B53B8C"/>
    <w:rsid w:val="00B854E9"/>
    <w:rsid w:val="00B966DD"/>
    <w:rsid w:val="00BB3D04"/>
    <w:rsid w:val="00BD3FE9"/>
    <w:rsid w:val="00BE628E"/>
    <w:rsid w:val="00C07A19"/>
    <w:rsid w:val="00C2588D"/>
    <w:rsid w:val="00C96907"/>
    <w:rsid w:val="00D25AF9"/>
    <w:rsid w:val="00D50B75"/>
    <w:rsid w:val="00D735AA"/>
    <w:rsid w:val="00D7587A"/>
    <w:rsid w:val="00D8378D"/>
    <w:rsid w:val="00DF4695"/>
    <w:rsid w:val="00E05AD7"/>
    <w:rsid w:val="00E36265"/>
    <w:rsid w:val="00E660D1"/>
    <w:rsid w:val="00E75EF1"/>
    <w:rsid w:val="00E9032F"/>
    <w:rsid w:val="00ED13DE"/>
    <w:rsid w:val="00ED754C"/>
    <w:rsid w:val="00F37089"/>
    <w:rsid w:val="00F731AC"/>
    <w:rsid w:val="00F8769D"/>
    <w:rsid w:val="00FE4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D96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19191F"/>
    <w:pPr>
      <w:ind w:left="720"/>
      <w:contextualSpacing/>
    </w:pPr>
  </w:style>
  <w:style w:type="paragraph" w:styleId="Quote">
    <w:name w:val="Quote"/>
    <w:basedOn w:val="Normal"/>
    <w:next w:val="Normal"/>
    <w:link w:val="QuoteChar"/>
    <w:uiPriority w:val="29"/>
    <w:qFormat/>
    <w:rsid w:val="001C39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3935"/>
    <w:rPr>
      <w:rFonts w:ascii="Palatino" w:hAnsi="Palatino"/>
      <w:i/>
      <w:iCs/>
      <w:color w:val="404040" w:themeColor="text1" w:themeTint="B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9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6435</Characters>
  <Application>Microsoft Office Word</Application>
  <DocSecurity>0</DocSecurity>
  <Lines>53</Lines>
  <Paragraphs>15</Paragraphs>
  <ScaleCrop>false</ScaleCrop>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2018-08-14T05:02:00Z</dcterms:created>
  <dcterms:modified xsi:type="dcterms:W3CDTF">2018-08-14T05:02:00Z</dcterms:modified>
</cp:coreProperties>
</file>