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E1F1F5" w14:textId="73DDBB84" w:rsidR="00A64582" w:rsidRPr="00D065EC" w:rsidRDefault="00A64582" w:rsidP="00120BCB">
      <w:pPr>
        <w:pStyle w:val="LDTitle"/>
        <w:spacing w:before="960" w:after="360"/>
      </w:pPr>
      <w:r w:rsidRPr="00D065EC">
        <w:t>Instrument number CASA </w:t>
      </w:r>
      <w:r w:rsidR="00DA5DC0" w:rsidRPr="00D065EC">
        <w:t>EX</w:t>
      </w:r>
      <w:r w:rsidR="00680A78">
        <w:t>83</w:t>
      </w:r>
      <w:r w:rsidR="000D2619" w:rsidRPr="00D065EC">
        <w:t>/</w:t>
      </w:r>
      <w:r w:rsidR="00DC1D15" w:rsidRPr="00D065EC">
        <w:t>1</w:t>
      </w:r>
      <w:r w:rsidR="002D72FC">
        <w:t>8</w:t>
      </w:r>
    </w:p>
    <w:p w14:paraId="710C2568" w14:textId="3621687C" w:rsidR="00AE2B7B" w:rsidRPr="00675266" w:rsidRDefault="00AE2B7B" w:rsidP="002D72FC">
      <w:pPr>
        <w:pStyle w:val="LDBodytext"/>
      </w:pPr>
      <w:r w:rsidRPr="00675266">
        <w:t xml:space="preserve">I, </w:t>
      </w:r>
      <w:r w:rsidR="00B44363">
        <w:rPr>
          <w:caps/>
        </w:rPr>
        <w:t>SHANE PATRICK CARMODY</w:t>
      </w:r>
      <w:r w:rsidR="0058724B" w:rsidRPr="00FC6330">
        <w:rPr>
          <w:caps/>
        </w:rPr>
        <w:t>,</w:t>
      </w:r>
      <w:r w:rsidR="0058724B" w:rsidRPr="00200515">
        <w:t xml:space="preserve"> </w:t>
      </w:r>
      <w:r w:rsidR="00B44363">
        <w:t xml:space="preserve">Director of </w:t>
      </w:r>
      <w:r w:rsidR="002D72FC">
        <w:t xml:space="preserve">Aviation </w:t>
      </w:r>
      <w:r w:rsidR="00B44363">
        <w:t>Safety</w:t>
      </w:r>
      <w:r w:rsidR="0058724B" w:rsidRPr="00200515">
        <w:t>,</w:t>
      </w:r>
      <w:r w:rsidR="0058724B" w:rsidRPr="00D14AA3">
        <w:t xml:space="preserve"> </w:t>
      </w:r>
      <w:bookmarkStart w:id="0" w:name="MakerStatus"/>
      <w:bookmarkEnd w:id="0"/>
      <w:r w:rsidR="00B44363">
        <w:t>on behalf</w:t>
      </w:r>
      <w:r w:rsidR="002D72FC">
        <w:t xml:space="preserve"> </w:t>
      </w:r>
      <w:r w:rsidR="0058724B" w:rsidRPr="00D14AA3">
        <w:t>of CASA,</w:t>
      </w:r>
      <w:r w:rsidR="0058724B">
        <w:t xml:space="preserve"> </w:t>
      </w:r>
      <w:r w:rsidRPr="00675266">
        <w:t>make this instrument under</w:t>
      </w:r>
      <w:r w:rsidR="00A907DE">
        <w:t xml:space="preserve"> regulations 11.160 and 11.205 of</w:t>
      </w:r>
      <w:r w:rsidRPr="00675266">
        <w:t xml:space="preserve"> the </w:t>
      </w:r>
      <w:r w:rsidRPr="00675266">
        <w:rPr>
          <w:rStyle w:val="LDCitation"/>
        </w:rPr>
        <w:t>Civil Aviation Safety Regulations 1998.</w:t>
      </w:r>
    </w:p>
    <w:p w14:paraId="7A040C13" w14:textId="55D69F65" w:rsidR="00AE2B7B" w:rsidRPr="00675266" w:rsidRDefault="00ED211F" w:rsidP="00AE2B7B">
      <w:pPr>
        <w:pStyle w:val="LDSignatory"/>
        <w:spacing w:before="960"/>
        <w:rPr>
          <w:rFonts w:ascii="Arial" w:hAnsi="Arial" w:cs="Arial"/>
          <w:b/>
        </w:rPr>
      </w:pPr>
      <w:bookmarkStart w:id="1" w:name="MakerName"/>
      <w:bookmarkStart w:id="2" w:name="MakerPosition"/>
      <w:bookmarkStart w:id="3" w:name="MakingProvision"/>
      <w:bookmarkStart w:id="4" w:name="Legislation"/>
      <w:bookmarkStart w:id="5" w:name="MakerName2"/>
      <w:bookmarkStart w:id="6" w:name="MakerPosition2"/>
      <w:bookmarkStart w:id="7" w:name="SignMonth"/>
      <w:bookmarkStart w:id="8" w:name="SignYear"/>
      <w:bookmarkStart w:id="9" w:name="InstrumentDescription"/>
      <w:bookmarkStart w:id="10" w:name="OLE_LINK1"/>
      <w:bookmarkStart w:id="11" w:name="OLE_LINK4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>
        <w:rPr>
          <w:rFonts w:ascii="Arial" w:hAnsi="Arial" w:cs="Arial"/>
          <w:b/>
        </w:rPr>
        <w:t>[Signed S. Carmody]</w:t>
      </w:r>
    </w:p>
    <w:p w14:paraId="08503A81" w14:textId="626EEE72" w:rsidR="002D72FC" w:rsidRPr="00675266" w:rsidRDefault="00BC650C" w:rsidP="0058724B">
      <w:pPr>
        <w:pStyle w:val="LDBodytext"/>
      </w:pPr>
      <w:r>
        <w:t>Shane Carmody</w:t>
      </w:r>
      <w:r w:rsidR="0058724B" w:rsidRPr="001303F4">
        <w:br/>
      </w:r>
      <w:r>
        <w:t xml:space="preserve">Director of </w:t>
      </w:r>
      <w:r w:rsidR="002D72FC">
        <w:t xml:space="preserve">Aviation </w:t>
      </w:r>
      <w:r>
        <w:t>Safety</w:t>
      </w:r>
    </w:p>
    <w:p w14:paraId="08E1153F" w14:textId="19FFB57B" w:rsidR="0058724B" w:rsidRPr="00675266" w:rsidRDefault="00ED211F" w:rsidP="0058724B">
      <w:pPr>
        <w:pStyle w:val="LDDate"/>
      </w:pPr>
      <w:r>
        <w:t xml:space="preserve">3 August </w:t>
      </w:r>
      <w:r w:rsidR="0058724B">
        <w:t>201</w:t>
      </w:r>
      <w:r w:rsidR="002D72FC">
        <w:t>8</w:t>
      </w:r>
    </w:p>
    <w:p w14:paraId="3DF8D612" w14:textId="0A94B1E3" w:rsidR="005642FF" w:rsidRPr="00D065EC" w:rsidRDefault="002D72FC" w:rsidP="00120BCB">
      <w:pPr>
        <w:pStyle w:val="LDDescription"/>
        <w:spacing w:before="240"/>
      </w:pPr>
      <w:r w:rsidRPr="002D72FC">
        <w:t>CASA EX</w:t>
      </w:r>
      <w:r w:rsidR="00680A78">
        <w:t>83</w:t>
      </w:r>
      <w:r w:rsidRPr="002D72FC">
        <w:t>/18</w:t>
      </w:r>
      <w:r w:rsidR="00E00D94">
        <w:t> </w:t>
      </w:r>
      <w:r w:rsidRPr="002D72FC">
        <w:t>—</w:t>
      </w:r>
      <w:r w:rsidR="00931CCF">
        <w:t xml:space="preserve"> </w:t>
      </w:r>
      <w:r w:rsidR="00E11AB3">
        <w:t>Occupation of Flight Control Seat</w:t>
      </w:r>
      <w:r w:rsidR="00E11AB3" w:rsidRPr="007C054A">
        <w:t xml:space="preserve"> </w:t>
      </w:r>
      <w:r w:rsidR="00562FC8">
        <w:t>(</w:t>
      </w:r>
      <w:r w:rsidR="007C054A" w:rsidRPr="007C054A">
        <w:t xml:space="preserve">Certain </w:t>
      </w:r>
      <w:r w:rsidR="007F106E">
        <w:t xml:space="preserve">Flight </w:t>
      </w:r>
      <w:r w:rsidR="00FD0379">
        <w:t>Instruction and Examination Activities</w:t>
      </w:r>
      <w:r w:rsidR="00562FC8">
        <w:t>)</w:t>
      </w:r>
      <w:r w:rsidR="00FD0379">
        <w:t xml:space="preserve"> </w:t>
      </w:r>
      <w:r w:rsidRPr="002D72FC">
        <w:t>Exemption 2018</w:t>
      </w:r>
    </w:p>
    <w:p w14:paraId="0E39559F" w14:textId="77777777" w:rsidR="002D72FC" w:rsidRDefault="00E04406" w:rsidP="00EB5E93">
      <w:pPr>
        <w:pStyle w:val="LDClauseHeading"/>
        <w:spacing w:before="120"/>
      </w:pPr>
      <w:r>
        <w:t>1</w:t>
      </w:r>
      <w:r w:rsidR="00EB5E93" w:rsidRPr="006D7808">
        <w:tab/>
      </w:r>
      <w:r w:rsidR="002D72FC">
        <w:t>Name</w:t>
      </w:r>
    </w:p>
    <w:p w14:paraId="48966983" w14:textId="5B305C93" w:rsidR="002D72FC" w:rsidRDefault="002D72FC" w:rsidP="002D72FC">
      <w:pPr>
        <w:pStyle w:val="LDClause"/>
      </w:pPr>
      <w:r w:rsidRPr="00D065EC">
        <w:tab/>
      </w:r>
      <w:r w:rsidRPr="00D065EC">
        <w:tab/>
      </w:r>
      <w:r>
        <w:t>This</w:t>
      </w:r>
      <w:r w:rsidRPr="00D065EC">
        <w:t xml:space="preserve"> instrument</w:t>
      </w:r>
      <w:r>
        <w:t xml:space="preserve"> is the </w:t>
      </w:r>
      <w:r w:rsidRPr="002D72FC">
        <w:rPr>
          <w:i/>
        </w:rPr>
        <w:t>CASA EX</w:t>
      </w:r>
      <w:r w:rsidR="00680A78">
        <w:rPr>
          <w:i/>
        </w:rPr>
        <w:t>83</w:t>
      </w:r>
      <w:r w:rsidRPr="002D72FC">
        <w:rPr>
          <w:i/>
        </w:rPr>
        <w:t>/18</w:t>
      </w:r>
      <w:r w:rsidR="00931CCF">
        <w:rPr>
          <w:i/>
        </w:rPr>
        <w:t> </w:t>
      </w:r>
      <w:r w:rsidRPr="002D72FC">
        <w:rPr>
          <w:i/>
        </w:rPr>
        <w:t>—</w:t>
      </w:r>
      <w:r w:rsidR="00931CCF">
        <w:rPr>
          <w:i/>
        </w:rPr>
        <w:t xml:space="preserve"> </w:t>
      </w:r>
      <w:r w:rsidR="00E11AB3" w:rsidRPr="007F106E">
        <w:rPr>
          <w:i/>
        </w:rPr>
        <w:t xml:space="preserve">Occupation of </w:t>
      </w:r>
      <w:r w:rsidR="00E11AB3">
        <w:rPr>
          <w:i/>
        </w:rPr>
        <w:t xml:space="preserve">Flight </w:t>
      </w:r>
      <w:r w:rsidR="00E11AB3" w:rsidRPr="007F106E">
        <w:rPr>
          <w:i/>
        </w:rPr>
        <w:t>Control Seat</w:t>
      </w:r>
      <w:r w:rsidR="00E11AB3">
        <w:rPr>
          <w:i/>
        </w:rPr>
        <w:t xml:space="preserve"> </w:t>
      </w:r>
      <w:r w:rsidR="00562FC8">
        <w:rPr>
          <w:i/>
        </w:rPr>
        <w:t>(</w:t>
      </w:r>
      <w:r w:rsidR="007C054A">
        <w:rPr>
          <w:i/>
        </w:rPr>
        <w:t xml:space="preserve">Certain </w:t>
      </w:r>
      <w:r w:rsidR="007F106E" w:rsidRPr="007F106E">
        <w:rPr>
          <w:i/>
        </w:rPr>
        <w:t xml:space="preserve">Flight </w:t>
      </w:r>
      <w:r w:rsidR="00FD0379">
        <w:rPr>
          <w:i/>
        </w:rPr>
        <w:t>Instruction and Examination Activities</w:t>
      </w:r>
      <w:r w:rsidR="00562FC8">
        <w:rPr>
          <w:i/>
        </w:rPr>
        <w:t>)</w:t>
      </w:r>
      <w:r w:rsidR="00FD0379">
        <w:rPr>
          <w:i/>
        </w:rPr>
        <w:t xml:space="preserve"> </w:t>
      </w:r>
      <w:r w:rsidR="00BC650C" w:rsidRPr="00BC650C">
        <w:rPr>
          <w:i/>
        </w:rPr>
        <w:t>Exemption 2018</w:t>
      </w:r>
      <w:r>
        <w:t>.</w:t>
      </w:r>
    </w:p>
    <w:p w14:paraId="4D5A9BA2" w14:textId="77777777" w:rsidR="007F106E" w:rsidRDefault="00BC650C" w:rsidP="00EB5E93">
      <w:pPr>
        <w:pStyle w:val="LDClauseHeading"/>
        <w:spacing w:before="120"/>
      </w:pPr>
      <w:r>
        <w:t>2</w:t>
      </w:r>
      <w:r w:rsidR="003B01F7">
        <w:tab/>
      </w:r>
      <w:r w:rsidR="007F106E">
        <w:t>Duration</w:t>
      </w:r>
    </w:p>
    <w:p w14:paraId="281175E9" w14:textId="77777777" w:rsidR="007F106E" w:rsidRDefault="007F106E" w:rsidP="007F106E">
      <w:pPr>
        <w:pStyle w:val="LDClause"/>
      </w:pPr>
      <w:r>
        <w:tab/>
      </w:r>
      <w:r>
        <w:tab/>
        <w:t>This instrument:</w:t>
      </w:r>
    </w:p>
    <w:p w14:paraId="40E5403D" w14:textId="77777777" w:rsidR="007F106E" w:rsidRDefault="007F106E" w:rsidP="007F106E">
      <w:pPr>
        <w:pStyle w:val="LDP1a"/>
      </w:pPr>
      <w:r>
        <w:t>(a)</w:t>
      </w:r>
      <w:r>
        <w:tab/>
        <w:t>commence</w:t>
      </w:r>
      <w:bookmarkStart w:id="12" w:name="_GoBack"/>
      <w:bookmarkEnd w:id="12"/>
      <w:r>
        <w:t>s on the day after registration</w:t>
      </w:r>
      <w:r w:rsidRPr="004F29B5">
        <w:t>;</w:t>
      </w:r>
      <w:r>
        <w:t xml:space="preserve"> and</w:t>
      </w:r>
    </w:p>
    <w:p w14:paraId="35DE40C6" w14:textId="2BFE3BEA" w:rsidR="007F106E" w:rsidRPr="00677A96" w:rsidRDefault="007F106E" w:rsidP="007F106E">
      <w:pPr>
        <w:pStyle w:val="LDP1a"/>
      </w:pPr>
      <w:r>
        <w:t>(b)</w:t>
      </w:r>
      <w:r>
        <w:tab/>
        <w:t xml:space="preserve">is repealed at the end of </w:t>
      </w:r>
      <w:r w:rsidR="00156051">
        <w:t>3</w:t>
      </w:r>
      <w:r w:rsidR="0027164E">
        <w:t>0 June</w:t>
      </w:r>
      <w:r w:rsidR="00177A9D">
        <w:t xml:space="preserve"> </w:t>
      </w:r>
      <w:r>
        <w:t>2021.</w:t>
      </w:r>
      <w:r w:rsidRPr="004F29B5">
        <w:t xml:space="preserve"> </w:t>
      </w:r>
    </w:p>
    <w:p w14:paraId="2A67B2E3" w14:textId="77777777" w:rsidR="00EB5E93" w:rsidRPr="006D7808" w:rsidRDefault="007F106E" w:rsidP="00EB5E93">
      <w:pPr>
        <w:pStyle w:val="LDClauseHeading"/>
        <w:spacing w:before="120"/>
      </w:pPr>
      <w:r>
        <w:t>3</w:t>
      </w:r>
      <w:r>
        <w:tab/>
      </w:r>
      <w:r w:rsidR="00EB5E93" w:rsidRPr="006D7808">
        <w:t>D</w:t>
      </w:r>
      <w:r w:rsidR="00EB5E93">
        <w:t>efinition</w:t>
      </w:r>
      <w:r w:rsidR="0030132D">
        <w:t>s</w:t>
      </w:r>
    </w:p>
    <w:p w14:paraId="674688D4" w14:textId="65B060A7" w:rsidR="00C24BA6" w:rsidRPr="00024E47" w:rsidRDefault="00C24BA6" w:rsidP="00C24BA6">
      <w:pPr>
        <w:pStyle w:val="LDNote"/>
        <w:rPr>
          <w:b/>
          <w:i/>
        </w:rPr>
      </w:pPr>
      <w:r w:rsidRPr="00274CF7">
        <w:rPr>
          <w:i/>
        </w:rPr>
        <w:t>Note</w:t>
      </w:r>
      <w:r w:rsidRPr="00274CF7">
        <w:t xml:space="preserve">   In this instrument certain terms and expressions have the same meaning as they have in the </w:t>
      </w:r>
      <w:r w:rsidRPr="00274CF7">
        <w:rPr>
          <w:i/>
        </w:rPr>
        <w:t>Civil Aviation Act 1988</w:t>
      </w:r>
      <w:r w:rsidRPr="001D25B7">
        <w:t xml:space="preserve"> and the regulations.</w:t>
      </w:r>
      <w:r>
        <w:t xml:space="preserve"> </w:t>
      </w:r>
      <w:r w:rsidRPr="00274CF7">
        <w:t xml:space="preserve"> These include:</w:t>
      </w:r>
      <w:r>
        <w:t xml:space="preserve"> </w:t>
      </w:r>
      <w:r w:rsidR="00D85513" w:rsidRPr="00D85513">
        <w:rPr>
          <w:b/>
          <w:i/>
        </w:rPr>
        <w:t>civil aviation legislation</w:t>
      </w:r>
      <w:r w:rsidR="00F066C6">
        <w:t>,</w:t>
      </w:r>
      <w:r w:rsidR="001714CC">
        <w:t xml:space="preserve"> </w:t>
      </w:r>
      <w:r w:rsidR="00084A6D">
        <w:rPr>
          <w:b/>
          <w:i/>
        </w:rPr>
        <w:t>flight crew member</w:t>
      </w:r>
      <w:r w:rsidR="00084A6D">
        <w:t xml:space="preserve">, </w:t>
      </w:r>
      <w:r w:rsidR="001714CC" w:rsidRPr="00024E47">
        <w:rPr>
          <w:b/>
          <w:i/>
        </w:rPr>
        <w:t>pilot in command</w:t>
      </w:r>
      <w:r w:rsidR="00F066C6">
        <w:t xml:space="preserve"> and </w:t>
      </w:r>
      <w:r w:rsidR="00F066C6">
        <w:rPr>
          <w:b/>
          <w:i/>
        </w:rPr>
        <w:t>radiocommunication system</w:t>
      </w:r>
      <w:r w:rsidR="00024E47" w:rsidRPr="00024E47">
        <w:t>.</w:t>
      </w:r>
    </w:p>
    <w:p w14:paraId="17FC091B" w14:textId="77777777" w:rsidR="00EB5E93" w:rsidRDefault="00EB5E93" w:rsidP="00EB5E93">
      <w:pPr>
        <w:pStyle w:val="LDClause"/>
      </w:pPr>
      <w:bookmarkStart w:id="13" w:name="_Hlk508352805"/>
      <w:r w:rsidRPr="00D065EC">
        <w:tab/>
      </w:r>
      <w:r w:rsidR="001714CC">
        <w:t>(1)</w:t>
      </w:r>
      <w:r w:rsidRPr="00D065EC">
        <w:tab/>
      </w:r>
      <w:r>
        <w:t>In this</w:t>
      </w:r>
      <w:r w:rsidRPr="00D065EC">
        <w:t xml:space="preserve"> instrument:</w:t>
      </w:r>
    </w:p>
    <w:bookmarkEnd w:id="13"/>
    <w:p w14:paraId="7C564F5A" w14:textId="15BD899C" w:rsidR="00C211CA" w:rsidRPr="00C211CA" w:rsidRDefault="00122E4F" w:rsidP="00F066C6">
      <w:pPr>
        <w:pStyle w:val="LDdefinition"/>
        <w:rPr>
          <w:lang w:eastAsia="en-AU"/>
        </w:rPr>
      </w:pPr>
      <w:r>
        <w:rPr>
          <w:b/>
          <w:i/>
          <w:lang w:eastAsia="en-AU"/>
        </w:rPr>
        <w:t>CASR special</w:t>
      </w:r>
      <w:r w:rsidR="00C211CA" w:rsidRPr="00C211CA">
        <w:rPr>
          <w:b/>
          <w:i/>
          <w:lang w:eastAsia="en-AU"/>
        </w:rPr>
        <w:t xml:space="preserve"> approval</w:t>
      </w:r>
      <w:r w:rsidR="00C211CA">
        <w:rPr>
          <w:lang w:eastAsia="en-AU"/>
        </w:rPr>
        <w:t xml:space="preserve"> means an approval granted under </w:t>
      </w:r>
      <w:bookmarkStart w:id="14" w:name="_Hlk515547856"/>
      <w:r w:rsidR="00C211CA">
        <w:rPr>
          <w:lang w:eastAsia="en-AU"/>
        </w:rPr>
        <w:t>regulation 61.040</w:t>
      </w:r>
      <w:r>
        <w:rPr>
          <w:lang w:eastAsia="en-AU"/>
        </w:rPr>
        <w:t xml:space="preserve">, </w:t>
      </w:r>
      <w:r w:rsidRPr="002C0489">
        <w:rPr>
          <w:lang w:eastAsia="en-AU"/>
        </w:rPr>
        <w:t>141.035 or 142.040</w:t>
      </w:r>
      <w:r w:rsidR="00C211CA">
        <w:rPr>
          <w:lang w:eastAsia="en-AU"/>
        </w:rPr>
        <w:t xml:space="preserve"> of CASR</w:t>
      </w:r>
      <w:bookmarkEnd w:id="14"/>
      <w:r w:rsidR="00C211CA">
        <w:rPr>
          <w:lang w:eastAsia="en-AU"/>
        </w:rPr>
        <w:t>.</w:t>
      </w:r>
    </w:p>
    <w:p w14:paraId="23C3981A" w14:textId="2343D530" w:rsidR="00F066C6" w:rsidRDefault="00F066C6" w:rsidP="00F066C6">
      <w:pPr>
        <w:pStyle w:val="LDdefinition"/>
        <w:rPr>
          <w:lang w:eastAsia="en-AU"/>
        </w:rPr>
      </w:pPr>
      <w:r w:rsidRPr="00C2466E">
        <w:rPr>
          <w:b/>
          <w:i/>
          <w:lang w:eastAsia="en-AU"/>
        </w:rPr>
        <w:t xml:space="preserve">flight </w:t>
      </w:r>
      <w:r>
        <w:rPr>
          <w:b/>
          <w:i/>
          <w:lang w:eastAsia="en-AU"/>
        </w:rPr>
        <w:t xml:space="preserve">control seat </w:t>
      </w:r>
      <w:r>
        <w:t xml:space="preserve">has the same meaning as in the definition of </w:t>
      </w:r>
      <w:r>
        <w:rPr>
          <w:b/>
          <w:i/>
        </w:rPr>
        <w:t>conduct</w:t>
      </w:r>
      <w:r>
        <w:t xml:space="preserve"> in regulation 61.010 of CASR.</w:t>
      </w:r>
    </w:p>
    <w:p w14:paraId="3AF60D5A" w14:textId="77777777" w:rsidR="007F106E" w:rsidRDefault="007F106E" w:rsidP="0030132D">
      <w:pPr>
        <w:pStyle w:val="LDdefinition"/>
        <w:rPr>
          <w:lang w:eastAsia="en-AU"/>
        </w:rPr>
      </w:pPr>
      <w:r w:rsidRPr="00C2466E">
        <w:rPr>
          <w:b/>
          <w:i/>
          <w:lang w:eastAsia="en-AU"/>
        </w:rPr>
        <w:t>flight examiner rating</w:t>
      </w:r>
      <w:r w:rsidR="0058517A" w:rsidRPr="0058517A">
        <w:t xml:space="preserve"> </w:t>
      </w:r>
      <w:r w:rsidR="0058517A">
        <w:t>has the same meaning as in Subpart 61.U of CASR.</w:t>
      </w:r>
    </w:p>
    <w:p w14:paraId="0C6B068C" w14:textId="77777777" w:rsidR="007F106E" w:rsidRDefault="007F106E" w:rsidP="0030132D">
      <w:pPr>
        <w:pStyle w:val="LDdefinition"/>
      </w:pPr>
      <w:r w:rsidRPr="00C2466E">
        <w:rPr>
          <w:b/>
          <w:i/>
          <w:lang w:eastAsia="en-AU"/>
        </w:rPr>
        <w:t>flight instructor rating</w:t>
      </w:r>
      <w:r w:rsidR="0058517A">
        <w:t xml:space="preserve"> has the same meaning as in Division 61.T.1</w:t>
      </w:r>
      <w:r w:rsidR="00C2466E">
        <w:t xml:space="preserve"> of CASR.</w:t>
      </w:r>
    </w:p>
    <w:p w14:paraId="7C6ADF2C" w14:textId="7EA1279B" w:rsidR="00C211CA" w:rsidRPr="002E4F61" w:rsidRDefault="00C211CA" w:rsidP="00C211CA">
      <w:pPr>
        <w:pStyle w:val="LDdefinition"/>
        <w:rPr>
          <w:lang w:eastAsia="en-AU"/>
        </w:rPr>
      </w:pPr>
      <w:r>
        <w:rPr>
          <w:b/>
          <w:i/>
        </w:rPr>
        <w:t xml:space="preserve">old authorisation </w:t>
      </w:r>
      <w:r>
        <w:t>has the meaning as defined in regulation 202.261 of CASR.</w:t>
      </w:r>
    </w:p>
    <w:p w14:paraId="02B1BB32" w14:textId="547D94F2" w:rsidR="00F11E0A" w:rsidRPr="002E4F61" w:rsidRDefault="00F11E0A" w:rsidP="00F11E0A">
      <w:pPr>
        <w:pStyle w:val="LDdefinition"/>
        <w:rPr>
          <w:lang w:eastAsia="en-AU"/>
        </w:rPr>
      </w:pPr>
      <w:r>
        <w:rPr>
          <w:b/>
          <w:i/>
        </w:rPr>
        <w:t xml:space="preserve">pilot instructor rating </w:t>
      </w:r>
      <w:r>
        <w:t>means a flight instructor rating or a simulator instructor rating.</w:t>
      </w:r>
    </w:p>
    <w:p w14:paraId="15051CBB" w14:textId="7E8A36DF" w:rsidR="00406A1F" w:rsidRPr="002E4F61" w:rsidRDefault="00406A1F" w:rsidP="00406A1F">
      <w:pPr>
        <w:pStyle w:val="LDdefinition"/>
        <w:rPr>
          <w:lang w:eastAsia="en-AU"/>
        </w:rPr>
      </w:pPr>
      <w:r>
        <w:rPr>
          <w:b/>
          <w:i/>
        </w:rPr>
        <w:t xml:space="preserve">relevant flight examiner activity </w:t>
      </w:r>
      <w:r>
        <w:t xml:space="preserve">means an activity mentioned </w:t>
      </w:r>
      <w:r w:rsidRPr="0058517A">
        <w:t>in paragraph</w:t>
      </w:r>
      <w:r>
        <w:t> </w:t>
      </w:r>
      <w:r w:rsidRPr="0058517A">
        <w:t>61.1</w:t>
      </w:r>
      <w:r>
        <w:t>255 </w:t>
      </w:r>
      <w:r w:rsidRPr="0058517A">
        <w:t>(a)</w:t>
      </w:r>
      <w:r>
        <w:t xml:space="preserve"> or</w:t>
      </w:r>
      <w:r w:rsidRPr="0058517A">
        <w:t xml:space="preserve"> (c) of CASR</w:t>
      </w:r>
      <w:r>
        <w:t>.</w:t>
      </w:r>
    </w:p>
    <w:p w14:paraId="0D245964" w14:textId="1BD84B4B" w:rsidR="004D687B" w:rsidRPr="002E4F61" w:rsidRDefault="00200209" w:rsidP="004D687B">
      <w:pPr>
        <w:pStyle w:val="LDdefinition"/>
        <w:rPr>
          <w:lang w:eastAsia="en-AU"/>
        </w:rPr>
      </w:pPr>
      <w:r>
        <w:rPr>
          <w:b/>
          <w:i/>
        </w:rPr>
        <w:t xml:space="preserve">relevant simulator instructor activity </w:t>
      </w:r>
      <w:r>
        <w:t xml:space="preserve">means </w:t>
      </w:r>
      <w:r w:rsidR="004D687B">
        <w:t xml:space="preserve">an activity mentioned </w:t>
      </w:r>
      <w:r w:rsidR="004D687B" w:rsidRPr="0058517A">
        <w:t xml:space="preserve">in </w:t>
      </w:r>
      <w:r w:rsidR="008A1226" w:rsidRPr="0058517A">
        <w:t>paragraph</w:t>
      </w:r>
      <w:r w:rsidR="008A1226">
        <w:t> </w:t>
      </w:r>
      <w:r w:rsidR="008A1226" w:rsidRPr="0058517A">
        <w:t>61.1165</w:t>
      </w:r>
      <w:r w:rsidR="008A1226">
        <w:t> </w:t>
      </w:r>
      <w:r w:rsidR="008A1226" w:rsidRPr="0058517A">
        <w:t>(a), (c), (d), (e)</w:t>
      </w:r>
      <w:r w:rsidR="008A1226">
        <w:t xml:space="preserve"> or</w:t>
      </w:r>
      <w:r w:rsidR="008A1226" w:rsidRPr="0058517A">
        <w:t xml:space="preserve"> (f)</w:t>
      </w:r>
      <w:r w:rsidR="008A1226">
        <w:t xml:space="preserve"> of CASR, or </w:t>
      </w:r>
      <w:r w:rsidR="004D687B" w:rsidRPr="0058517A">
        <w:t>paragraph</w:t>
      </w:r>
      <w:r w:rsidR="004D687B">
        <w:t> </w:t>
      </w:r>
      <w:r w:rsidR="004D687B" w:rsidRPr="0058517A">
        <w:t>61.11</w:t>
      </w:r>
      <w:r w:rsidR="004D687B">
        <w:t>90 </w:t>
      </w:r>
      <w:r w:rsidR="004D687B" w:rsidRPr="0058517A">
        <w:t>(a), (c), (d), (e)</w:t>
      </w:r>
      <w:r w:rsidR="004D687B">
        <w:t xml:space="preserve"> or</w:t>
      </w:r>
      <w:r w:rsidR="004D687B" w:rsidRPr="0058517A">
        <w:t xml:space="preserve"> (f) of CASR</w:t>
      </w:r>
      <w:r w:rsidR="008A1226">
        <w:t>,</w:t>
      </w:r>
      <w:r w:rsidR="001D0226">
        <w:t xml:space="preserve"> </w:t>
      </w:r>
      <w:r w:rsidR="008A1226">
        <w:t xml:space="preserve">that is conducted </w:t>
      </w:r>
      <w:r w:rsidR="001D0226">
        <w:t xml:space="preserve">in a </w:t>
      </w:r>
      <w:r w:rsidR="001939B1">
        <w:t xml:space="preserve">flight simulation </w:t>
      </w:r>
      <w:r w:rsidR="001D0226">
        <w:t>training device</w:t>
      </w:r>
      <w:r w:rsidR="004D687B">
        <w:t>.</w:t>
      </w:r>
    </w:p>
    <w:p w14:paraId="41EF9AF9" w14:textId="43A4ACE4" w:rsidR="00F11E0A" w:rsidRDefault="00F11E0A" w:rsidP="00F11E0A">
      <w:pPr>
        <w:pStyle w:val="LDdefinition"/>
      </w:pPr>
      <w:r>
        <w:rPr>
          <w:b/>
          <w:i/>
          <w:lang w:eastAsia="en-AU"/>
        </w:rPr>
        <w:lastRenderedPageBreak/>
        <w:t xml:space="preserve">simulator </w:t>
      </w:r>
      <w:r w:rsidRPr="00C2466E">
        <w:rPr>
          <w:b/>
          <w:i/>
          <w:lang w:eastAsia="en-AU"/>
        </w:rPr>
        <w:t>instructor rating</w:t>
      </w:r>
      <w:r>
        <w:t xml:space="preserve"> has the same meaning as in Division 61.T.2 of CASR.</w:t>
      </w:r>
    </w:p>
    <w:p w14:paraId="5EADFC26" w14:textId="68636AF6" w:rsidR="00C211CA" w:rsidRDefault="00C211CA" w:rsidP="00C211CA">
      <w:pPr>
        <w:pStyle w:val="LDdefinition"/>
      </w:pPr>
      <w:r>
        <w:rPr>
          <w:b/>
          <w:i/>
          <w:lang w:eastAsia="en-AU"/>
        </w:rPr>
        <w:t>single-place</w:t>
      </w:r>
      <w:r w:rsidRPr="00C2466E">
        <w:rPr>
          <w:b/>
          <w:i/>
          <w:lang w:eastAsia="en-AU"/>
        </w:rPr>
        <w:t xml:space="preserve"> </w:t>
      </w:r>
      <w:r>
        <w:rPr>
          <w:b/>
          <w:i/>
          <w:lang w:eastAsia="en-AU"/>
        </w:rPr>
        <w:t xml:space="preserve">aircraft </w:t>
      </w:r>
      <w:r>
        <w:t>means an aircraft that has only 1 flight control seat.</w:t>
      </w:r>
    </w:p>
    <w:p w14:paraId="0A93B83F" w14:textId="4227F13B" w:rsidR="001714CC" w:rsidRPr="001714CC" w:rsidRDefault="001714CC" w:rsidP="001714CC">
      <w:pPr>
        <w:pStyle w:val="LDClause"/>
      </w:pPr>
      <w:r w:rsidRPr="00D065EC">
        <w:tab/>
      </w:r>
      <w:r>
        <w:t>(2)</w:t>
      </w:r>
      <w:r w:rsidRPr="00D065EC">
        <w:tab/>
      </w:r>
      <w:r>
        <w:t>In this</w:t>
      </w:r>
      <w:r w:rsidRPr="00D065EC">
        <w:t xml:space="preserve"> instrument</w:t>
      </w:r>
      <w:r>
        <w:t xml:space="preserve"> the following terms have the meaning as defined in regulation 61.010 of CASR:</w:t>
      </w:r>
      <w:r w:rsidR="00024E47">
        <w:t xml:space="preserve"> </w:t>
      </w:r>
      <w:r w:rsidR="00024E47">
        <w:rPr>
          <w:b/>
          <w:i/>
        </w:rPr>
        <w:t>con</w:t>
      </w:r>
      <w:r w:rsidR="0096478F">
        <w:rPr>
          <w:b/>
          <w:i/>
        </w:rPr>
        <w:t>duct</w:t>
      </w:r>
      <w:r w:rsidR="0096478F" w:rsidRPr="0096478F">
        <w:t xml:space="preserve">, </w:t>
      </w:r>
      <w:r w:rsidR="00024E47" w:rsidRPr="00024E47">
        <w:rPr>
          <w:b/>
          <w:i/>
        </w:rPr>
        <w:t>proficiency check</w:t>
      </w:r>
      <w:r>
        <w:t xml:space="preserve">, </w:t>
      </w:r>
      <w:r w:rsidR="001939B1">
        <w:rPr>
          <w:b/>
          <w:i/>
        </w:rPr>
        <w:t>flight simulation training device</w:t>
      </w:r>
      <w:r w:rsidR="001939B1">
        <w:t xml:space="preserve">, </w:t>
      </w:r>
      <w:r w:rsidR="00D40F81">
        <w:rPr>
          <w:b/>
          <w:i/>
        </w:rPr>
        <w:t>pilot</w:t>
      </w:r>
      <w:r w:rsidR="00D40F81" w:rsidRPr="00D40F81">
        <w:t xml:space="preserve">, </w:t>
      </w:r>
      <w:r w:rsidRPr="00024E47">
        <w:rPr>
          <w:b/>
          <w:i/>
        </w:rPr>
        <w:t>pilot licence</w:t>
      </w:r>
      <w:r w:rsidR="00024E47">
        <w:t>.</w:t>
      </w:r>
    </w:p>
    <w:p w14:paraId="4DB65574" w14:textId="3B3E1702" w:rsidR="00A64582" w:rsidRPr="00D065EC" w:rsidRDefault="00D40F81" w:rsidP="003519F0">
      <w:pPr>
        <w:pStyle w:val="LDClauseHeading"/>
        <w:keepNext w:val="0"/>
        <w:rPr>
          <w:bCs/>
        </w:rPr>
      </w:pPr>
      <w:r>
        <w:rPr>
          <w:bCs/>
        </w:rPr>
        <w:t>4</w:t>
      </w:r>
      <w:r w:rsidR="000D2619" w:rsidRPr="00D065EC">
        <w:rPr>
          <w:bCs/>
        </w:rPr>
        <w:tab/>
      </w:r>
      <w:r w:rsidR="005D4B35" w:rsidRPr="00D065EC">
        <w:rPr>
          <w:bCs/>
        </w:rPr>
        <w:t>Exemption</w:t>
      </w:r>
      <w:r w:rsidR="00D9015A">
        <w:rPr>
          <w:bCs/>
        </w:rPr>
        <w:t xml:space="preserve"> </w:t>
      </w:r>
    </w:p>
    <w:p w14:paraId="14B9FECE" w14:textId="0036AD2C" w:rsidR="00E85F99" w:rsidRDefault="00B72F21" w:rsidP="00B72F21">
      <w:pPr>
        <w:pStyle w:val="LDClause"/>
      </w:pPr>
      <w:bookmarkStart w:id="15" w:name="_Hlk508290921"/>
      <w:r>
        <w:tab/>
        <w:t>(1)</w:t>
      </w:r>
      <w:r>
        <w:tab/>
        <w:t xml:space="preserve">The </w:t>
      </w:r>
      <w:r w:rsidRPr="007F106E">
        <w:t>holder of a</w:t>
      </w:r>
      <w:r w:rsidR="00E85F99">
        <w:t xml:space="preserve">n authorisation mentioned in </w:t>
      </w:r>
      <w:r w:rsidR="007220AA">
        <w:t xml:space="preserve">an item in </w:t>
      </w:r>
      <w:r w:rsidR="00E85F99">
        <w:t xml:space="preserve">column 1 of </w:t>
      </w:r>
      <w:r w:rsidR="00C44BAA">
        <w:t>Table 1</w:t>
      </w:r>
      <w:r w:rsidR="007220AA">
        <w:t xml:space="preserve"> is exempt from compliance with </w:t>
      </w:r>
      <w:r w:rsidR="00E54A3A" w:rsidRPr="0058517A">
        <w:t>subregulation</w:t>
      </w:r>
      <w:r w:rsidR="00E54A3A">
        <w:t> </w:t>
      </w:r>
      <w:r w:rsidR="00E54A3A" w:rsidRPr="0058517A">
        <w:t>61.065</w:t>
      </w:r>
      <w:r w:rsidR="00E54A3A">
        <w:t> </w:t>
      </w:r>
      <w:r w:rsidR="00E54A3A" w:rsidRPr="0058517A">
        <w:t>(1) of CASR</w:t>
      </w:r>
      <w:r w:rsidR="007220AA">
        <w:t xml:space="preserve"> to the extent </w:t>
      </w:r>
      <w:r w:rsidR="004D687B">
        <w:t xml:space="preserve">that the subregulation requires the holder to occupy a flight control seat to be authorised under the provision </w:t>
      </w:r>
      <w:r w:rsidR="007220AA">
        <w:t xml:space="preserve">mentioned in column </w:t>
      </w:r>
      <w:r w:rsidR="00E54A3A">
        <w:t>2</w:t>
      </w:r>
      <w:r w:rsidR="007220AA">
        <w:t xml:space="preserve"> of the table for the item</w:t>
      </w:r>
      <w:r w:rsidR="00406A1F">
        <w:t xml:space="preserve"> to conduct an activity mentioned in column 3 of the table for the item</w:t>
      </w:r>
      <w:r w:rsidR="007220AA">
        <w:t>.</w:t>
      </w:r>
    </w:p>
    <w:p w14:paraId="353D180B" w14:textId="4F26D2D8" w:rsidR="007220AA" w:rsidRDefault="007220AA" w:rsidP="00680A78">
      <w:pPr>
        <w:pStyle w:val="LDTableheading"/>
        <w:ind w:left="742"/>
      </w:pPr>
      <w:r>
        <w:t>Table</w:t>
      </w:r>
      <w:r w:rsidR="00222314">
        <w:t xml:space="preserve"> 1</w:t>
      </w:r>
    </w:p>
    <w:tbl>
      <w:tblPr>
        <w:tblStyle w:val="TableGrid"/>
        <w:tblW w:w="0" w:type="auto"/>
        <w:tblInd w:w="737" w:type="dxa"/>
        <w:tblLook w:val="04A0" w:firstRow="1" w:lastRow="0" w:firstColumn="1" w:lastColumn="0" w:noHBand="0" w:noVBand="1"/>
      </w:tblPr>
      <w:tblGrid>
        <w:gridCol w:w="534"/>
        <w:gridCol w:w="2552"/>
        <w:gridCol w:w="2656"/>
        <w:gridCol w:w="2015"/>
      </w:tblGrid>
      <w:tr w:rsidR="004D687B" w:rsidRPr="00E54A3A" w14:paraId="470849E8" w14:textId="047F6726" w:rsidTr="00680A78">
        <w:tc>
          <w:tcPr>
            <w:tcW w:w="534" w:type="dxa"/>
          </w:tcPr>
          <w:p w14:paraId="6EC389F3" w14:textId="77777777" w:rsidR="004D687B" w:rsidRPr="00E54A3A" w:rsidRDefault="004D687B" w:rsidP="007220AA">
            <w:pPr>
              <w:pStyle w:val="LDTabletext"/>
              <w:rPr>
                <w:b/>
              </w:rPr>
            </w:pPr>
          </w:p>
        </w:tc>
        <w:tc>
          <w:tcPr>
            <w:tcW w:w="2552" w:type="dxa"/>
          </w:tcPr>
          <w:p w14:paraId="5E902CDB" w14:textId="566E2D52" w:rsidR="004D687B" w:rsidRPr="00E54A3A" w:rsidRDefault="004D687B" w:rsidP="007220AA">
            <w:pPr>
              <w:pStyle w:val="LDTabletext"/>
              <w:rPr>
                <w:b/>
              </w:rPr>
            </w:pPr>
            <w:r>
              <w:rPr>
                <w:b/>
              </w:rPr>
              <w:t>A</w:t>
            </w:r>
            <w:r w:rsidRPr="00E54A3A">
              <w:rPr>
                <w:b/>
              </w:rPr>
              <w:t>uthorisation</w:t>
            </w:r>
            <w:r w:rsidR="00C211CA">
              <w:rPr>
                <w:b/>
              </w:rPr>
              <w:t>s</w:t>
            </w:r>
            <w:r w:rsidRPr="00E54A3A">
              <w:rPr>
                <w:b/>
              </w:rPr>
              <w:br/>
            </w:r>
            <w:r w:rsidR="00680A78">
              <w:rPr>
                <w:b/>
              </w:rPr>
              <w:t>(</w:t>
            </w:r>
            <w:r w:rsidRPr="00E54A3A">
              <w:rPr>
                <w:b/>
              </w:rPr>
              <w:t>Column 1</w:t>
            </w:r>
            <w:r w:rsidR="00680A78">
              <w:rPr>
                <w:b/>
              </w:rPr>
              <w:t>)</w:t>
            </w:r>
          </w:p>
        </w:tc>
        <w:tc>
          <w:tcPr>
            <w:tcW w:w="2656" w:type="dxa"/>
          </w:tcPr>
          <w:p w14:paraId="483C2946" w14:textId="37A6B975" w:rsidR="004D687B" w:rsidRPr="00E54A3A" w:rsidRDefault="004D687B" w:rsidP="007220AA">
            <w:pPr>
              <w:pStyle w:val="LDTabletext"/>
              <w:rPr>
                <w:b/>
              </w:rPr>
            </w:pPr>
            <w:r>
              <w:rPr>
                <w:b/>
              </w:rPr>
              <w:t>Provision</w:t>
            </w:r>
            <w:r w:rsidRPr="00E54A3A">
              <w:rPr>
                <w:b/>
              </w:rPr>
              <w:br/>
            </w:r>
            <w:r w:rsidR="00680A78">
              <w:rPr>
                <w:b/>
              </w:rPr>
              <w:t>(</w:t>
            </w:r>
            <w:r w:rsidRPr="00E54A3A">
              <w:rPr>
                <w:b/>
              </w:rPr>
              <w:t xml:space="preserve">Column </w:t>
            </w:r>
            <w:r>
              <w:rPr>
                <w:b/>
              </w:rPr>
              <w:t>2</w:t>
            </w:r>
            <w:r w:rsidR="00680A78">
              <w:rPr>
                <w:b/>
              </w:rPr>
              <w:t>)</w:t>
            </w:r>
          </w:p>
        </w:tc>
        <w:tc>
          <w:tcPr>
            <w:tcW w:w="2015" w:type="dxa"/>
          </w:tcPr>
          <w:p w14:paraId="26A4D6E0" w14:textId="5F8F5703" w:rsidR="004D687B" w:rsidRPr="00E54A3A" w:rsidRDefault="004D687B" w:rsidP="007220AA">
            <w:pPr>
              <w:pStyle w:val="LDTabletext"/>
              <w:rPr>
                <w:b/>
              </w:rPr>
            </w:pPr>
            <w:r>
              <w:rPr>
                <w:b/>
              </w:rPr>
              <w:t>Activity</w:t>
            </w:r>
            <w:r w:rsidRPr="00E54A3A">
              <w:rPr>
                <w:b/>
              </w:rPr>
              <w:br/>
            </w:r>
            <w:r w:rsidR="00680A78">
              <w:rPr>
                <w:b/>
              </w:rPr>
              <w:t>(</w:t>
            </w:r>
            <w:r w:rsidRPr="00E54A3A">
              <w:rPr>
                <w:b/>
              </w:rPr>
              <w:t>Column 3</w:t>
            </w:r>
            <w:r w:rsidR="00680A78">
              <w:rPr>
                <w:b/>
              </w:rPr>
              <w:t>)</w:t>
            </w:r>
          </w:p>
        </w:tc>
      </w:tr>
      <w:tr w:rsidR="004D687B" w14:paraId="20D7FDDC" w14:textId="1CD42073" w:rsidTr="00680A78">
        <w:tc>
          <w:tcPr>
            <w:tcW w:w="534" w:type="dxa"/>
          </w:tcPr>
          <w:p w14:paraId="24081D34" w14:textId="634C8EC1" w:rsidR="004D687B" w:rsidRDefault="004D687B" w:rsidP="007220AA">
            <w:pPr>
              <w:pStyle w:val="LDTabletext"/>
            </w:pPr>
            <w:r>
              <w:t>1</w:t>
            </w:r>
          </w:p>
        </w:tc>
        <w:tc>
          <w:tcPr>
            <w:tcW w:w="2552" w:type="dxa"/>
          </w:tcPr>
          <w:p w14:paraId="66551826" w14:textId="72FF36DA" w:rsidR="004D687B" w:rsidRDefault="004D687B" w:rsidP="007220AA">
            <w:pPr>
              <w:pStyle w:val="LDTabletext"/>
            </w:pPr>
            <w:r>
              <w:t xml:space="preserve">pilot licence with </w:t>
            </w:r>
            <w:r w:rsidRPr="007F106E">
              <w:t>a flight instructor rating</w:t>
            </w:r>
          </w:p>
        </w:tc>
        <w:tc>
          <w:tcPr>
            <w:tcW w:w="2656" w:type="dxa"/>
          </w:tcPr>
          <w:p w14:paraId="47C66330" w14:textId="7D1FBE5D" w:rsidR="004D687B" w:rsidRDefault="004D687B" w:rsidP="007220AA">
            <w:pPr>
              <w:pStyle w:val="LDTabletext"/>
            </w:pPr>
            <w:r>
              <w:t xml:space="preserve">subregulation 61.375 (7) of CASR, </w:t>
            </w:r>
            <w:r w:rsidR="00406A1F">
              <w:t xml:space="preserve">by reference to </w:t>
            </w:r>
            <w:r>
              <w:t>item 7 of Table 61.375</w:t>
            </w:r>
          </w:p>
        </w:tc>
        <w:tc>
          <w:tcPr>
            <w:tcW w:w="2015" w:type="dxa"/>
          </w:tcPr>
          <w:p w14:paraId="10EDA3C9" w14:textId="61873CC6" w:rsidR="004D687B" w:rsidRDefault="004D687B" w:rsidP="007220AA">
            <w:pPr>
              <w:pStyle w:val="LDTabletext"/>
            </w:pPr>
            <w:r w:rsidRPr="004D687B">
              <w:t xml:space="preserve">relevant </w:t>
            </w:r>
            <w:r w:rsidR="004421C8">
              <w:t xml:space="preserve">simulator </w:t>
            </w:r>
            <w:r w:rsidRPr="004D687B">
              <w:t>instructor activity</w:t>
            </w:r>
          </w:p>
        </w:tc>
      </w:tr>
      <w:tr w:rsidR="004D687B" w14:paraId="4AB2C941" w14:textId="07B11EDB" w:rsidTr="00680A78">
        <w:tc>
          <w:tcPr>
            <w:tcW w:w="534" w:type="dxa"/>
          </w:tcPr>
          <w:p w14:paraId="19329719" w14:textId="0B0D6147" w:rsidR="004D687B" w:rsidRDefault="004D687B" w:rsidP="00E54A3A">
            <w:pPr>
              <w:pStyle w:val="LDTabletext"/>
            </w:pPr>
            <w:r>
              <w:t>2</w:t>
            </w:r>
          </w:p>
        </w:tc>
        <w:tc>
          <w:tcPr>
            <w:tcW w:w="2552" w:type="dxa"/>
          </w:tcPr>
          <w:p w14:paraId="44DB5A12" w14:textId="55BAAC30" w:rsidR="004D687B" w:rsidRDefault="004D687B" w:rsidP="00E54A3A">
            <w:pPr>
              <w:pStyle w:val="LDTabletext"/>
            </w:pPr>
            <w:r>
              <w:t xml:space="preserve">pilot licence with </w:t>
            </w:r>
            <w:r w:rsidRPr="007F106E">
              <w:t xml:space="preserve">a </w:t>
            </w:r>
            <w:r>
              <w:t>pilot</w:t>
            </w:r>
            <w:r w:rsidRPr="007F106E">
              <w:t xml:space="preserve"> instructor rating</w:t>
            </w:r>
          </w:p>
        </w:tc>
        <w:tc>
          <w:tcPr>
            <w:tcW w:w="2656" w:type="dxa"/>
          </w:tcPr>
          <w:p w14:paraId="66E718E4" w14:textId="0586E720" w:rsidR="004D687B" w:rsidRDefault="004D687B" w:rsidP="00E54A3A">
            <w:pPr>
              <w:pStyle w:val="LDTabletext"/>
            </w:pPr>
            <w:r>
              <w:t>subregulation 61.375 (7) of CASR</w:t>
            </w:r>
            <w:r w:rsidR="00406A1F">
              <w:t>, by reference to</w:t>
            </w:r>
            <w:r>
              <w:t xml:space="preserve"> item 8 of Table 61.375</w:t>
            </w:r>
          </w:p>
        </w:tc>
        <w:tc>
          <w:tcPr>
            <w:tcW w:w="2015" w:type="dxa"/>
          </w:tcPr>
          <w:p w14:paraId="30F959F4" w14:textId="1C3361F5" w:rsidR="004D687B" w:rsidRDefault="004D687B" w:rsidP="00E54A3A">
            <w:pPr>
              <w:pStyle w:val="LDTabletext"/>
            </w:pPr>
            <w:r w:rsidRPr="004D687B">
              <w:t xml:space="preserve">relevant </w:t>
            </w:r>
            <w:r w:rsidR="008A1226">
              <w:t>simulator</w:t>
            </w:r>
            <w:r w:rsidR="008A1226" w:rsidRPr="004D687B">
              <w:t xml:space="preserve"> </w:t>
            </w:r>
            <w:r w:rsidRPr="004D687B">
              <w:t>instructor activity</w:t>
            </w:r>
          </w:p>
        </w:tc>
      </w:tr>
      <w:tr w:rsidR="00D44019" w14:paraId="3670B8C5" w14:textId="77777777" w:rsidTr="00680A78">
        <w:tc>
          <w:tcPr>
            <w:tcW w:w="534" w:type="dxa"/>
          </w:tcPr>
          <w:p w14:paraId="63A15F10" w14:textId="0240FEF7" w:rsidR="00D44019" w:rsidRDefault="00D44019" w:rsidP="00736BD2">
            <w:pPr>
              <w:pStyle w:val="LDTabletext"/>
            </w:pPr>
            <w:r>
              <w:t>3</w:t>
            </w:r>
          </w:p>
        </w:tc>
        <w:tc>
          <w:tcPr>
            <w:tcW w:w="2552" w:type="dxa"/>
          </w:tcPr>
          <w:p w14:paraId="40C8C593" w14:textId="430FF7E0" w:rsidR="00D44019" w:rsidRDefault="00D44019" w:rsidP="00736BD2">
            <w:pPr>
              <w:pStyle w:val="LDTabletext"/>
            </w:pPr>
            <w:r>
              <w:t xml:space="preserve">pilot licence with </w:t>
            </w:r>
            <w:r w:rsidRPr="007F106E">
              <w:t xml:space="preserve">a flight </w:t>
            </w:r>
            <w:r>
              <w:t xml:space="preserve">examiner </w:t>
            </w:r>
            <w:r w:rsidRPr="007F106E">
              <w:t>rating</w:t>
            </w:r>
          </w:p>
        </w:tc>
        <w:tc>
          <w:tcPr>
            <w:tcW w:w="2656" w:type="dxa"/>
          </w:tcPr>
          <w:p w14:paraId="71506D4B" w14:textId="77777777" w:rsidR="00D44019" w:rsidRDefault="00D44019" w:rsidP="00736BD2">
            <w:pPr>
              <w:pStyle w:val="LDTabletext"/>
            </w:pPr>
            <w:r>
              <w:t>subregulation 61.375 (7) of CASR, by reference to item 9 of Table 61.375</w:t>
            </w:r>
          </w:p>
        </w:tc>
        <w:tc>
          <w:tcPr>
            <w:tcW w:w="2015" w:type="dxa"/>
          </w:tcPr>
          <w:p w14:paraId="357DCEBB" w14:textId="77777777" w:rsidR="00D44019" w:rsidRPr="004D687B" w:rsidRDefault="00D44019" w:rsidP="00736BD2">
            <w:pPr>
              <w:pStyle w:val="LDTabletext"/>
            </w:pPr>
            <w:r w:rsidRPr="004D687B">
              <w:t xml:space="preserve">relevant </w:t>
            </w:r>
            <w:r>
              <w:t>flight examiner</w:t>
            </w:r>
            <w:r w:rsidRPr="004D687B">
              <w:t xml:space="preserve"> activity</w:t>
            </w:r>
          </w:p>
        </w:tc>
      </w:tr>
      <w:tr w:rsidR="004D687B" w14:paraId="71B81B98" w14:textId="68FCA76D" w:rsidTr="00680A78">
        <w:tc>
          <w:tcPr>
            <w:tcW w:w="534" w:type="dxa"/>
          </w:tcPr>
          <w:p w14:paraId="47DFA811" w14:textId="205D061C" w:rsidR="004D687B" w:rsidRDefault="00D44019" w:rsidP="00E54A3A">
            <w:pPr>
              <w:pStyle w:val="LDTabletext"/>
            </w:pPr>
            <w:r>
              <w:t>4</w:t>
            </w:r>
          </w:p>
        </w:tc>
        <w:tc>
          <w:tcPr>
            <w:tcW w:w="2552" w:type="dxa"/>
          </w:tcPr>
          <w:p w14:paraId="6A3F6BC4" w14:textId="41DC92C6" w:rsidR="004D687B" w:rsidRDefault="004D687B" w:rsidP="00E54A3A">
            <w:pPr>
              <w:pStyle w:val="LDTabletext"/>
            </w:pPr>
            <w:r w:rsidRPr="0058517A">
              <w:t>flight instructor rating</w:t>
            </w:r>
            <w:r w:rsidR="00C211CA">
              <w:t xml:space="preserve">; old authorisation; </w:t>
            </w:r>
            <w:r w:rsidR="00122E4F" w:rsidRPr="00122E4F">
              <w:t xml:space="preserve">CASR special </w:t>
            </w:r>
            <w:r w:rsidR="00C211CA">
              <w:t>approval</w:t>
            </w:r>
          </w:p>
        </w:tc>
        <w:tc>
          <w:tcPr>
            <w:tcW w:w="2656" w:type="dxa"/>
          </w:tcPr>
          <w:p w14:paraId="5296794B" w14:textId="7222DE8F" w:rsidR="004D687B" w:rsidRDefault="00406A1F" w:rsidP="00E54A3A">
            <w:pPr>
              <w:pStyle w:val="LDTabletext"/>
            </w:pPr>
            <w:r>
              <w:t xml:space="preserve">regulation </w:t>
            </w:r>
            <w:r w:rsidR="004D687B" w:rsidRPr="0058517A">
              <w:t>61.1165</w:t>
            </w:r>
            <w:r>
              <w:t xml:space="preserve"> </w:t>
            </w:r>
            <w:r w:rsidR="004D687B" w:rsidRPr="0058517A">
              <w:t>of CASR</w:t>
            </w:r>
          </w:p>
        </w:tc>
        <w:tc>
          <w:tcPr>
            <w:tcW w:w="2015" w:type="dxa"/>
          </w:tcPr>
          <w:p w14:paraId="3FAFECDF" w14:textId="7A41A84D" w:rsidR="004D687B" w:rsidRPr="0058517A" w:rsidRDefault="004D687B" w:rsidP="00E54A3A">
            <w:pPr>
              <w:pStyle w:val="LDTabletext"/>
            </w:pPr>
            <w:r w:rsidRPr="004D687B">
              <w:t xml:space="preserve">relevant </w:t>
            </w:r>
            <w:r w:rsidR="008A1226">
              <w:t xml:space="preserve">simulator </w:t>
            </w:r>
            <w:r w:rsidRPr="004D687B">
              <w:t>instructor activity</w:t>
            </w:r>
          </w:p>
        </w:tc>
      </w:tr>
      <w:tr w:rsidR="004D687B" w14:paraId="3D4D8DFA" w14:textId="5B1EEC8B" w:rsidTr="00680A78">
        <w:tc>
          <w:tcPr>
            <w:tcW w:w="534" w:type="dxa"/>
          </w:tcPr>
          <w:p w14:paraId="288FB736" w14:textId="0714270F" w:rsidR="004D687B" w:rsidRDefault="00D44019" w:rsidP="00E54A3A">
            <w:pPr>
              <w:pStyle w:val="LDTabletext"/>
            </w:pPr>
            <w:r>
              <w:t>5</w:t>
            </w:r>
          </w:p>
        </w:tc>
        <w:tc>
          <w:tcPr>
            <w:tcW w:w="2552" w:type="dxa"/>
          </w:tcPr>
          <w:p w14:paraId="2C745947" w14:textId="7AE62D86" w:rsidR="004D687B" w:rsidRDefault="004D687B" w:rsidP="00E54A3A">
            <w:pPr>
              <w:pStyle w:val="LDTabletext"/>
            </w:pPr>
            <w:r>
              <w:t xml:space="preserve">simulator </w:t>
            </w:r>
            <w:r w:rsidRPr="0058517A">
              <w:t>instructor rating</w:t>
            </w:r>
            <w:r w:rsidR="00C211CA">
              <w:t xml:space="preserve">; old authorisation; </w:t>
            </w:r>
            <w:r w:rsidR="00122E4F" w:rsidRPr="00122E4F">
              <w:t xml:space="preserve">CASR special </w:t>
            </w:r>
            <w:r w:rsidR="00C211CA">
              <w:t>approval</w:t>
            </w:r>
          </w:p>
        </w:tc>
        <w:tc>
          <w:tcPr>
            <w:tcW w:w="2656" w:type="dxa"/>
          </w:tcPr>
          <w:p w14:paraId="1F3131BB" w14:textId="0E30686D" w:rsidR="004D687B" w:rsidRDefault="00406A1F" w:rsidP="00E54A3A">
            <w:pPr>
              <w:pStyle w:val="LDTabletext"/>
            </w:pPr>
            <w:r>
              <w:t>regulation</w:t>
            </w:r>
            <w:r w:rsidR="004D687B">
              <w:t> </w:t>
            </w:r>
            <w:r w:rsidR="004D687B" w:rsidRPr="0058517A">
              <w:t>61.11</w:t>
            </w:r>
            <w:r w:rsidR="004D687B">
              <w:t>90</w:t>
            </w:r>
            <w:r>
              <w:t xml:space="preserve"> </w:t>
            </w:r>
            <w:r w:rsidR="004D687B" w:rsidRPr="0058517A">
              <w:t>of CASR</w:t>
            </w:r>
          </w:p>
        </w:tc>
        <w:tc>
          <w:tcPr>
            <w:tcW w:w="2015" w:type="dxa"/>
          </w:tcPr>
          <w:p w14:paraId="4C657FEA" w14:textId="115E4C23" w:rsidR="004D687B" w:rsidRPr="0058517A" w:rsidRDefault="004D687B" w:rsidP="00E54A3A">
            <w:pPr>
              <w:pStyle w:val="LDTabletext"/>
            </w:pPr>
            <w:r w:rsidRPr="004D687B">
              <w:t xml:space="preserve">relevant </w:t>
            </w:r>
            <w:r w:rsidR="00452FFC">
              <w:t>simulator</w:t>
            </w:r>
            <w:r w:rsidR="00452FFC" w:rsidRPr="004D687B">
              <w:t xml:space="preserve"> </w:t>
            </w:r>
            <w:r w:rsidRPr="004D687B">
              <w:t>instructor activity</w:t>
            </w:r>
          </w:p>
        </w:tc>
      </w:tr>
      <w:tr w:rsidR="00406A1F" w14:paraId="421B1E67" w14:textId="77777777" w:rsidTr="00680A78">
        <w:tc>
          <w:tcPr>
            <w:tcW w:w="534" w:type="dxa"/>
          </w:tcPr>
          <w:p w14:paraId="7FA942EE" w14:textId="77FC8D9E" w:rsidR="00406A1F" w:rsidRDefault="00406A1F" w:rsidP="00E54A3A">
            <w:pPr>
              <w:pStyle w:val="LDTabletext"/>
            </w:pPr>
            <w:r>
              <w:t>6</w:t>
            </w:r>
          </w:p>
        </w:tc>
        <w:tc>
          <w:tcPr>
            <w:tcW w:w="2552" w:type="dxa"/>
          </w:tcPr>
          <w:p w14:paraId="1B799142" w14:textId="5DC483F3" w:rsidR="00406A1F" w:rsidRDefault="00406A1F" w:rsidP="00E54A3A">
            <w:pPr>
              <w:pStyle w:val="LDTabletext"/>
            </w:pPr>
            <w:r w:rsidRPr="007F106E">
              <w:t xml:space="preserve">flight </w:t>
            </w:r>
            <w:r>
              <w:t xml:space="preserve">examiner </w:t>
            </w:r>
            <w:r w:rsidRPr="007F106E">
              <w:t>rating</w:t>
            </w:r>
            <w:r w:rsidR="00C211CA">
              <w:t xml:space="preserve">; old authorisation; </w:t>
            </w:r>
            <w:r w:rsidR="00122E4F" w:rsidRPr="00122E4F">
              <w:t xml:space="preserve">CASR special </w:t>
            </w:r>
            <w:r w:rsidR="00C211CA">
              <w:t>approval</w:t>
            </w:r>
          </w:p>
        </w:tc>
        <w:tc>
          <w:tcPr>
            <w:tcW w:w="2656" w:type="dxa"/>
          </w:tcPr>
          <w:p w14:paraId="21C660ED" w14:textId="7D4185D1" w:rsidR="00406A1F" w:rsidRDefault="00406A1F" w:rsidP="00E54A3A">
            <w:pPr>
              <w:pStyle w:val="LDTabletext"/>
            </w:pPr>
            <w:r>
              <w:t>regulation </w:t>
            </w:r>
            <w:r w:rsidRPr="0058517A">
              <w:t>61.1</w:t>
            </w:r>
            <w:r>
              <w:t xml:space="preserve">255 </w:t>
            </w:r>
            <w:r w:rsidRPr="0058517A">
              <w:t>of CASR</w:t>
            </w:r>
          </w:p>
        </w:tc>
        <w:tc>
          <w:tcPr>
            <w:tcW w:w="2015" w:type="dxa"/>
          </w:tcPr>
          <w:p w14:paraId="528136AB" w14:textId="7156DE5A" w:rsidR="00406A1F" w:rsidRPr="004D687B" w:rsidRDefault="00406A1F" w:rsidP="00E54A3A">
            <w:pPr>
              <w:pStyle w:val="LDTabletext"/>
            </w:pPr>
            <w:r w:rsidRPr="004D687B">
              <w:t xml:space="preserve">relevant </w:t>
            </w:r>
            <w:r>
              <w:t>flight examiner</w:t>
            </w:r>
            <w:r w:rsidRPr="004D687B">
              <w:t xml:space="preserve"> activity</w:t>
            </w:r>
          </w:p>
        </w:tc>
      </w:tr>
    </w:tbl>
    <w:p w14:paraId="64F6F436" w14:textId="3CAF0B25" w:rsidR="00014110" w:rsidRDefault="00014110" w:rsidP="00014110">
      <w:pPr>
        <w:pStyle w:val="LDClause"/>
      </w:pPr>
      <w:bookmarkStart w:id="16" w:name="OLE_LINK5"/>
      <w:bookmarkStart w:id="17" w:name="OLE_LINK6"/>
      <w:bookmarkEnd w:id="15"/>
      <w:r>
        <w:tab/>
        <w:t>(</w:t>
      </w:r>
      <w:r w:rsidR="00406A1F">
        <w:t>2</w:t>
      </w:r>
      <w:r>
        <w:t>)</w:t>
      </w:r>
      <w:r>
        <w:tab/>
        <w:t xml:space="preserve">The exemption in subsection (1) </w:t>
      </w:r>
      <w:r w:rsidR="00406A1F">
        <w:t xml:space="preserve">is </w:t>
      </w:r>
      <w:r>
        <w:t xml:space="preserve">subject to the conditions in </w:t>
      </w:r>
      <w:r w:rsidR="002E4F61">
        <w:t xml:space="preserve">section </w:t>
      </w:r>
      <w:r w:rsidR="0040672E">
        <w:t>5</w:t>
      </w:r>
      <w:r>
        <w:t>.</w:t>
      </w:r>
    </w:p>
    <w:bookmarkEnd w:id="10"/>
    <w:bookmarkEnd w:id="11"/>
    <w:bookmarkEnd w:id="16"/>
    <w:bookmarkEnd w:id="17"/>
    <w:p w14:paraId="1B2768BF" w14:textId="213E2562" w:rsidR="00C97238" w:rsidRPr="00D065EC" w:rsidRDefault="0040672E" w:rsidP="00C97238">
      <w:pPr>
        <w:pStyle w:val="LDClauseHeading"/>
        <w:keepNext w:val="0"/>
        <w:rPr>
          <w:bCs/>
        </w:rPr>
      </w:pPr>
      <w:r>
        <w:rPr>
          <w:bCs/>
        </w:rPr>
        <w:t>5</w:t>
      </w:r>
      <w:r w:rsidR="00C97238" w:rsidRPr="00D065EC">
        <w:rPr>
          <w:bCs/>
        </w:rPr>
        <w:tab/>
      </w:r>
      <w:r w:rsidR="00C97238">
        <w:rPr>
          <w:bCs/>
        </w:rPr>
        <w:t>Conditions</w:t>
      </w:r>
    </w:p>
    <w:p w14:paraId="51EA1D2F" w14:textId="28346C95" w:rsidR="00C97238" w:rsidRDefault="00C97238" w:rsidP="00C97238">
      <w:pPr>
        <w:pStyle w:val="LDClause"/>
      </w:pPr>
      <w:r>
        <w:tab/>
        <w:t>(1)</w:t>
      </w:r>
      <w:r>
        <w:tab/>
      </w:r>
      <w:r w:rsidR="001D0226">
        <w:t xml:space="preserve">An </w:t>
      </w:r>
      <w:r w:rsidR="00F27C34">
        <w:t>authorisation holder</w:t>
      </w:r>
      <w:r w:rsidR="0040672E">
        <w:t xml:space="preserve"> </w:t>
      </w:r>
      <w:r>
        <w:t xml:space="preserve">must occupy a </w:t>
      </w:r>
      <w:r w:rsidR="00450364">
        <w:t xml:space="preserve">flight </w:t>
      </w:r>
      <w:r>
        <w:t xml:space="preserve">control seat </w:t>
      </w:r>
      <w:r w:rsidR="00B9414C">
        <w:t xml:space="preserve">for any of </w:t>
      </w:r>
      <w:r w:rsidR="000D5366">
        <w:t xml:space="preserve">the following </w:t>
      </w:r>
      <w:r w:rsidR="002752E4">
        <w:t xml:space="preserve">activities </w:t>
      </w:r>
      <w:r w:rsidR="009341B7">
        <w:t>in an aircraft</w:t>
      </w:r>
      <w:r>
        <w:t>:</w:t>
      </w:r>
    </w:p>
    <w:p w14:paraId="00DD3C91" w14:textId="5A073204" w:rsidR="00C97238" w:rsidRPr="00C44BAA" w:rsidRDefault="00C97238" w:rsidP="00C44BAA">
      <w:pPr>
        <w:pStyle w:val="LDP1a"/>
      </w:pPr>
      <w:r w:rsidRPr="00C44BAA">
        <w:t>(</w:t>
      </w:r>
      <w:r w:rsidR="00156051" w:rsidRPr="00C44BAA">
        <w:t>a</w:t>
      </w:r>
      <w:r w:rsidRPr="00C44BAA">
        <w:t>)</w:t>
      </w:r>
      <w:r w:rsidRPr="00C44BAA">
        <w:tab/>
      </w:r>
      <w:r w:rsidR="001714CC" w:rsidRPr="00C44BAA">
        <w:t xml:space="preserve">a </w:t>
      </w:r>
      <w:r w:rsidRPr="00C44BAA">
        <w:t>proficiency check</w:t>
      </w:r>
      <w:r w:rsidR="00B9414C">
        <w:t>,</w:t>
      </w:r>
      <w:r w:rsidR="002752E4" w:rsidRPr="00C44BAA">
        <w:t xml:space="preserve"> in an aircraft that is not a single-place aircraft</w:t>
      </w:r>
      <w:r w:rsidR="00156051" w:rsidRPr="00C44BAA">
        <w:t>,</w:t>
      </w:r>
      <w:r w:rsidRPr="00C44BAA">
        <w:t xml:space="preserve"> unless </w:t>
      </w:r>
      <w:r w:rsidR="00156051" w:rsidRPr="00C44BAA">
        <w:t xml:space="preserve">each </w:t>
      </w:r>
      <w:r w:rsidR="00084A6D" w:rsidRPr="00C44BAA">
        <w:t>flight crew member</w:t>
      </w:r>
      <w:r w:rsidR="00084A6D" w:rsidRPr="00C44BAA" w:rsidDel="00084A6D">
        <w:t xml:space="preserve"> </w:t>
      </w:r>
      <w:r w:rsidR="00156051" w:rsidRPr="00C44BAA">
        <w:t xml:space="preserve">occupying a </w:t>
      </w:r>
      <w:r w:rsidR="00450364" w:rsidRPr="00C44BAA">
        <w:t xml:space="preserve">flight </w:t>
      </w:r>
      <w:r w:rsidR="00156051" w:rsidRPr="00C44BAA">
        <w:t xml:space="preserve">control seat is </w:t>
      </w:r>
      <w:r w:rsidRPr="00C44BAA">
        <w:t xml:space="preserve">authorised under Part 61 of CASR to </w:t>
      </w:r>
      <w:r w:rsidR="007D650D" w:rsidRPr="00C44BAA">
        <w:t xml:space="preserve">pilot </w:t>
      </w:r>
      <w:r w:rsidRPr="00C44BAA">
        <w:t xml:space="preserve">the </w:t>
      </w:r>
      <w:r w:rsidR="007D650D" w:rsidRPr="00C44BAA">
        <w:t>aircraft;</w:t>
      </w:r>
      <w:r w:rsidRPr="00C44BAA">
        <w:t xml:space="preserve"> </w:t>
      </w:r>
    </w:p>
    <w:p w14:paraId="479D5B27" w14:textId="7E366AA4" w:rsidR="00E92BA5" w:rsidRPr="00C44BAA" w:rsidRDefault="00C97238" w:rsidP="00C44BAA">
      <w:pPr>
        <w:pStyle w:val="LDP1a"/>
      </w:pPr>
      <w:r w:rsidRPr="00C44BAA">
        <w:lastRenderedPageBreak/>
        <w:t>(</w:t>
      </w:r>
      <w:r w:rsidR="009341B7" w:rsidRPr="00C44BAA">
        <w:t>b</w:t>
      </w:r>
      <w:r w:rsidRPr="00C44BAA">
        <w:t>)</w:t>
      </w:r>
      <w:r w:rsidRPr="00C44BAA">
        <w:tab/>
        <w:t xml:space="preserve">any </w:t>
      </w:r>
      <w:r w:rsidR="00B9414C">
        <w:t>activity</w:t>
      </w:r>
      <w:r w:rsidR="00B9414C" w:rsidRPr="00C44BAA">
        <w:t xml:space="preserve"> </w:t>
      </w:r>
      <w:r w:rsidRPr="00C44BAA">
        <w:t xml:space="preserve">for which the </w:t>
      </w:r>
      <w:r w:rsidR="00F27C34" w:rsidRPr="00C44BAA">
        <w:t>authorisation holder</w:t>
      </w:r>
      <w:r w:rsidR="00F27C34" w:rsidRPr="00C44BAA" w:rsidDel="00F27C34">
        <w:t xml:space="preserve"> </w:t>
      </w:r>
      <w:r w:rsidRPr="00C44BAA">
        <w:t>is the pilot in command</w:t>
      </w:r>
      <w:r w:rsidR="000D5366" w:rsidRPr="00C44BAA">
        <w:t>, or is required to be the pilot in command in order for the flight to be authorised under the civil aviation legislation</w:t>
      </w:r>
      <w:r w:rsidR="00E92BA5" w:rsidRPr="00C44BAA">
        <w:t xml:space="preserve">; </w:t>
      </w:r>
    </w:p>
    <w:p w14:paraId="426939B4" w14:textId="08546279" w:rsidR="00C97238" w:rsidRPr="00C44BAA" w:rsidRDefault="00E92BA5" w:rsidP="00C44BAA">
      <w:pPr>
        <w:pStyle w:val="LDP1a"/>
      </w:pPr>
      <w:r w:rsidRPr="00C44BAA">
        <w:t>(c)</w:t>
      </w:r>
      <w:r w:rsidRPr="00C44BAA">
        <w:tab/>
        <w:t xml:space="preserve">any activity for which a </w:t>
      </w:r>
      <w:r w:rsidR="006D3DBB">
        <w:t xml:space="preserve">flight </w:t>
      </w:r>
      <w:r w:rsidRPr="00C44BAA">
        <w:t>control seat is available on the aircraft to be occupied by the authorisation holder</w:t>
      </w:r>
      <w:r w:rsidR="00F066C6" w:rsidRPr="00C44BAA">
        <w:t>.</w:t>
      </w:r>
      <w:r w:rsidR="00C97238" w:rsidRPr="00C44BAA">
        <w:t xml:space="preserve"> </w:t>
      </w:r>
    </w:p>
    <w:p w14:paraId="3AD4909E" w14:textId="4D786F0D" w:rsidR="00063BC4" w:rsidRDefault="00C97238" w:rsidP="00C97238">
      <w:pPr>
        <w:pStyle w:val="LDClause"/>
      </w:pPr>
      <w:r>
        <w:tab/>
        <w:t>(2)</w:t>
      </w:r>
      <w:r>
        <w:tab/>
      </w:r>
      <w:r w:rsidR="001D0226">
        <w:t>In relation to a flight in an aircraft that is not a single</w:t>
      </w:r>
      <w:r w:rsidR="00661CB6">
        <w:t>-</w:t>
      </w:r>
      <w:r w:rsidR="001D0226">
        <w:t>place aircraft,</w:t>
      </w:r>
      <w:r w:rsidR="001D0226" w:rsidDel="00F27C34">
        <w:t xml:space="preserve"> </w:t>
      </w:r>
      <w:r w:rsidR="00F27C34">
        <w:t xml:space="preserve">an authorisation </w:t>
      </w:r>
      <w:r w:rsidR="00D44019">
        <w:t xml:space="preserve">holder </w:t>
      </w:r>
      <w:r w:rsidR="0040672E">
        <w:t xml:space="preserve">conducting </w:t>
      </w:r>
      <w:r w:rsidR="00D44019">
        <w:t xml:space="preserve">a </w:t>
      </w:r>
      <w:r w:rsidR="0040672E">
        <w:t>relevant flight examiner activity</w:t>
      </w:r>
      <w:r w:rsidR="00D44019">
        <w:t xml:space="preserve">, </w:t>
      </w:r>
      <w:r w:rsidR="007D650D">
        <w:t xml:space="preserve">when occupying a </w:t>
      </w:r>
      <w:r w:rsidR="00D44019">
        <w:t xml:space="preserve">seat that is not a </w:t>
      </w:r>
      <w:r w:rsidR="00450364">
        <w:t xml:space="preserve">flight </w:t>
      </w:r>
      <w:r w:rsidR="007D650D">
        <w:t>control seat</w:t>
      </w:r>
      <w:r w:rsidR="00D44019">
        <w:t xml:space="preserve">: </w:t>
      </w:r>
    </w:p>
    <w:p w14:paraId="07BCC15D" w14:textId="4A1FD329" w:rsidR="00C97238" w:rsidRDefault="00063BC4" w:rsidP="00C44BAA">
      <w:pPr>
        <w:pStyle w:val="LDP1a"/>
      </w:pPr>
      <w:r>
        <w:t>(a)</w:t>
      </w:r>
      <w:r>
        <w:tab/>
      </w:r>
      <w:r w:rsidR="00C97238">
        <w:t xml:space="preserve">must </w:t>
      </w:r>
      <w:r>
        <w:t xml:space="preserve">be located at a place </w:t>
      </w:r>
      <w:r w:rsidR="00F4014B">
        <w:t xml:space="preserve">on the aircraft </w:t>
      </w:r>
      <w:r>
        <w:t xml:space="preserve">that enables the </w:t>
      </w:r>
      <w:r w:rsidR="00F27C34">
        <w:t xml:space="preserve">authorisation holder </w:t>
      </w:r>
      <w:r>
        <w:t xml:space="preserve">to observe all </w:t>
      </w:r>
      <w:r w:rsidR="00931CCF">
        <w:t xml:space="preserve">the </w:t>
      </w:r>
      <w:r>
        <w:t xml:space="preserve">matters to be demonstrated by </w:t>
      </w:r>
      <w:r w:rsidR="00024E47">
        <w:t xml:space="preserve">each </w:t>
      </w:r>
      <w:r w:rsidR="00084A6D">
        <w:t xml:space="preserve">flight crew member </w:t>
      </w:r>
      <w:r w:rsidR="00024E47">
        <w:t xml:space="preserve">occupying a </w:t>
      </w:r>
      <w:r w:rsidR="00450364">
        <w:t xml:space="preserve">flight </w:t>
      </w:r>
      <w:r w:rsidR="00024E47">
        <w:t>control seat</w:t>
      </w:r>
      <w:r>
        <w:t>; and</w:t>
      </w:r>
    </w:p>
    <w:p w14:paraId="6F52B698" w14:textId="0EB11755" w:rsidR="00063BC4" w:rsidRDefault="00063BC4" w:rsidP="00C44BAA">
      <w:pPr>
        <w:pStyle w:val="LDP1a"/>
      </w:pPr>
      <w:r>
        <w:t>(b)</w:t>
      </w:r>
      <w:r>
        <w:tab/>
        <w:t xml:space="preserve">must not </w:t>
      </w:r>
      <w:r w:rsidR="009341B7">
        <w:t xml:space="preserve">manipulate any aircraft control or system accessible from a </w:t>
      </w:r>
      <w:r w:rsidR="00450364">
        <w:t xml:space="preserve">flight </w:t>
      </w:r>
      <w:r w:rsidR="009341B7">
        <w:t>control seat</w:t>
      </w:r>
      <w:r w:rsidR="007D650D">
        <w:t xml:space="preserve">. </w:t>
      </w:r>
    </w:p>
    <w:p w14:paraId="53A694D1" w14:textId="600B1A2F" w:rsidR="00906CF2" w:rsidRDefault="002752E4" w:rsidP="002752E4">
      <w:pPr>
        <w:pStyle w:val="LDClause"/>
      </w:pPr>
      <w:r>
        <w:tab/>
        <w:t>(3)</w:t>
      </w:r>
      <w:r>
        <w:tab/>
      </w:r>
      <w:r w:rsidR="00906CF2">
        <w:t>A</w:t>
      </w:r>
      <w:r>
        <w:t xml:space="preserve">n authorisation holder </w:t>
      </w:r>
      <w:r w:rsidR="00906CF2">
        <w:t xml:space="preserve">must not </w:t>
      </w:r>
      <w:r>
        <w:t xml:space="preserve">conduct a </w:t>
      </w:r>
      <w:r w:rsidR="001D0226">
        <w:t>relevant flight examiner activity</w:t>
      </w:r>
      <w:r w:rsidR="00657B17">
        <w:t>,</w:t>
      </w:r>
      <w:r w:rsidR="00906CF2">
        <w:t xml:space="preserve"> </w:t>
      </w:r>
      <w:r w:rsidR="00657B17">
        <w:t>in relation to a flight in a single-place aircraft</w:t>
      </w:r>
      <w:r w:rsidR="000628D6">
        <w:t>,</w:t>
      </w:r>
      <w:r w:rsidR="00657B17">
        <w:t xml:space="preserve"> </w:t>
      </w:r>
      <w:r w:rsidR="00906CF2">
        <w:t>unless:</w:t>
      </w:r>
    </w:p>
    <w:p w14:paraId="4D2DA2F0" w14:textId="6A97ADB9" w:rsidR="00906CF2" w:rsidRDefault="00906CF2" w:rsidP="00906CF2">
      <w:pPr>
        <w:pStyle w:val="LDP1a"/>
      </w:pPr>
      <w:r>
        <w:t>(a)</w:t>
      </w:r>
      <w:r w:rsidR="00657B17">
        <w:tab/>
        <w:t xml:space="preserve">the activity is an </w:t>
      </w:r>
      <w:r w:rsidR="00657B17" w:rsidRPr="00657B17">
        <w:t>aerial application proficiency check</w:t>
      </w:r>
      <w:r w:rsidR="00657B17">
        <w:t>; and</w:t>
      </w:r>
    </w:p>
    <w:p w14:paraId="497761D2" w14:textId="43F43AAA" w:rsidR="002752E4" w:rsidRDefault="00657B17" w:rsidP="00657B17">
      <w:pPr>
        <w:pStyle w:val="LDP1a"/>
      </w:pPr>
      <w:r>
        <w:t>(b)</w:t>
      </w:r>
      <w:r>
        <w:tab/>
        <w:t xml:space="preserve">the authorisation holder is </w:t>
      </w:r>
      <w:r w:rsidR="002752E4">
        <w:t>located at a place that enables the</w:t>
      </w:r>
      <w:r w:rsidR="00F4014B">
        <w:t>m</w:t>
      </w:r>
      <w:r w:rsidR="002752E4">
        <w:t xml:space="preserve"> to observe </w:t>
      </w:r>
      <w:r w:rsidR="00931CCF">
        <w:t xml:space="preserve">all </w:t>
      </w:r>
      <w:r w:rsidR="002752E4">
        <w:t>the matters to be demonstrated by the pilot of the aircraft</w:t>
      </w:r>
      <w:r>
        <w:t xml:space="preserve"> for the activity</w:t>
      </w:r>
      <w:r w:rsidR="002752E4">
        <w:t xml:space="preserve">. </w:t>
      </w:r>
    </w:p>
    <w:p w14:paraId="634B91AF" w14:textId="58D9F436" w:rsidR="00F4014B" w:rsidRDefault="00F066C6" w:rsidP="00F066C6">
      <w:pPr>
        <w:pStyle w:val="LDClause"/>
      </w:pPr>
      <w:r>
        <w:tab/>
        <w:t>(</w:t>
      </w:r>
      <w:r w:rsidR="001D0226">
        <w:t>4</w:t>
      </w:r>
      <w:r>
        <w:t>)</w:t>
      </w:r>
      <w:r>
        <w:tab/>
      </w:r>
      <w:r w:rsidR="00F4014B">
        <w:t xml:space="preserve">In relation to an activity in a flight simulation training device, an authorisation holder must, when not occupying a flight control seat, be located at a place that enables the authorisation holder to observe </w:t>
      </w:r>
      <w:r w:rsidR="00931CCF">
        <w:t xml:space="preserve">all </w:t>
      </w:r>
      <w:r w:rsidR="00F4014B">
        <w:t>the matters to be demonstrated by each flight crew member occupying a flight control seat.</w:t>
      </w:r>
    </w:p>
    <w:p w14:paraId="78E62323" w14:textId="1F0DBDF7" w:rsidR="00F066C6" w:rsidRDefault="00F4014B" w:rsidP="00F066C6">
      <w:pPr>
        <w:pStyle w:val="LDClause"/>
      </w:pPr>
      <w:r>
        <w:tab/>
        <w:t>(5)</w:t>
      </w:r>
      <w:r>
        <w:tab/>
      </w:r>
      <w:r w:rsidR="00F27C34">
        <w:t>A</w:t>
      </w:r>
      <w:r w:rsidR="00D44019">
        <w:t xml:space="preserve">n authorisation </w:t>
      </w:r>
      <w:r w:rsidR="00F27C34">
        <w:t xml:space="preserve">holder </w:t>
      </w:r>
      <w:r w:rsidR="00D44019">
        <w:t xml:space="preserve">conducting a relevant </w:t>
      </w:r>
      <w:r w:rsidR="002734B5">
        <w:t xml:space="preserve">simulator </w:t>
      </w:r>
      <w:r w:rsidR="00D44019">
        <w:t xml:space="preserve">instructor activity or </w:t>
      </w:r>
      <w:r w:rsidR="002734B5">
        <w:t xml:space="preserve">a </w:t>
      </w:r>
      <w:r w:rsidR="00D44019">
        <w:t xml:space="preserve">relevant flight examiner activity, when not occupying a </w:t>
      </w:r>
      <w:r w:rsidR="00450364">
        <w:t xml:space="preserve">flight </w:t>
      </w:r>
      <w:r w:rsidR="00D44019">
        <w:t xml:space="preserve">control seat, </w:t>
      </w:r>
      <w:r w:rsidR="00F066C6">
        <w:t xml:space="preserve">must ensure that </w:t>
      </w:r>
      <w:r w:rsidR="00D44019">
        <w:t xml:space="preserve">at all times during the activity </w:t>
      </w:r>
      <w:r w:rsidR="00F066C6">
        <w:t>they can:</w:t>
      </w:r>
    </w:p>
    <w:p w14:paraId="4C58FCB5" w14:textId="4701EC3A" w:rsidR="00F066C6" w:rsidRDefault="00F066C6" w:rsidP="00C44BAA">
      <w:pPr>
        <w:pStyle w:val="LDP1a"/>
      </w:pPr>
      <w:r>
        <w:t>(a)</w:t>
      </w:r>
      <w:r>
        <w:tab/>
        <w:t>monitor flight crew member use of radiocommunication systems; and</w:t>
      </w:r>
    </w:p>
    <w:p w14:paraId="25E227D0" w14:textId="1271AEB8" w:rsidR="00F066C6" w:rsidRDefault="00F066C6" w:rsidP="00C44BAA">
      <w:pPr>
        <w:pStyle w:val="LDP1a"/>
      </w:pPr>
      <w:r>
        <w:t>(b)</w:t>
      </w:r>
      <w:r>
        <w:tab/>
        <w:t xml:space="preserve">maintain 2-way communications with </w:t>
      </w:r>
      <w:r w:rsidR="00084A6D">
        <w:t xml:space="preserve">the </w:t>
      </w:r>
      <w:r>
        <w:t>flight crew member</w:t>
      </w:r>
      <w:r w:rsidR="00084A6D">
        <w:t>s</w:t>
      </w:r>
      <w:r>
        <w:t>.</w:t>
      </w:r>
    </w:p>
    <w:p w14:paraId="05409CAA" w14:textId="77777777" w:rsidR="006D7808" w:rsidRPr="005A5085" w:rsidRDefault="006D7808" w:rsidP="006D7808">
      <w:pPr>
        <w:pStyle w:val="LDEndLine"/>
      </w:pPr>
    </w:p>
    <w:sectPr w:rsidR="006D7808" w:rsidRPr="005A5085" w:rsidSect="0014553D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701" w:bottom="1135" w:left="1701" w:header="720" w:footer="59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5A245A" w14:textId="77777777" w:rsidR="00333228" w:rsidRDefault="00333228">
      <w:r>
        <w:separator/>
      </w:r>
    </w:p>
  </w:endnote>
  <w:endnote w:type="continuationSeparator" w:id="0">
    <w:p w14:paraId="4B2205DC" w14:textId="77777777" w:rsidR="00333228" w:rsidRDefault="00333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48A2DF" w14:textId="77777777" w:rsidR="00E15D2E" w:rsidRDefault="00E15D2E" w:rsidP="00D14B2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49CEEE5" w14:textId="77777777" w:rsidR="00E15D2E" w:rsidRDefault="00E15D2E" w:rsidP="0029102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5FE03" w14:textId="7583BE02" w:rsidR="00E15D2E" w:rsidRDefault="00E15D2E" w:rsidP="00680A78">
    <w:pPr>
      <w:pStyle w:val="LDFooter"/>
      <w:ind w:right="-1"/>
    </w:pPr>
    <w:r>
      <w:t>Instrument number CASA EX</w:t>
    </w:r>
    <w:r w:rsidR="00680A78">
      <w:t>83</w:t>
    </w:r>
    <w:r>
      <w:t>/18</w:t>
    </w:r>
    <w:r>
      <w:tab/>
      <w:t xml:space="preserve">Page </w:t>
    </w:r>
    <w:r>
      <w:rPr>
        <w:rStyle w:val="PageNumber"/>
        <w:rFonts w:ascii="Times New (W1)" w:hAnsi="Times New (W1)"/>
      </w:rPr>
      <w:fldChar w:fldCharType="begin"/>
    </w:r>
    <w:r>
      <w:rPr>
        <w:rStyle w:val="PageNumber"/>
        <w:rFonts w:ascii="Times New (W1)" w:hAnsi="Times New (W1)"/>
      </w:rPr>
      <w:instrText xml:space="preserve"> PAGE </w:instrText>
    </w:r>
    <w:r>
      <w:rPr>
        <w:rStyle w:val="PageNumber"/>
        <w:rFonts w:ascii="Times New (W1)" w:hAnsi="Times New (W1)"/>
      </w:rPr>
      <w:fldChar w:fldCharType="separate"/>
    </w:r>
    <w:r w:rsidR="004B3836">
      <w:rPr>
        <w:rStyle w:val="PageNumber"/>
        <w:rFonts w:ascii="Times New (W1)" w:hAnsi="Times New (W1)"/>
        <w:noProof/>
      </w:rPr>
      <w:t>3</w:t>
    </w:r>
    <w:r>
      <w:rPr>
        <w:rStyle w:val="PageNumber"/>
        <w:rFonts w:ascii="Times New (W1)" w:hAnsi="Times New (W1)"/>
      </w:rPr>
      <w:fldChar w:fldCharType="end"/>
    </w:r>
    <w:r>
      <w:t xml:space="preserve"> of </w:t>
    </w:r>
    <w:r w:rsidR="003B6E27">
      <w:rPr>
        <w:noProof/>
      </w:rPr>
      <w:fldChar w:fldCharType="begin"/>
    </w:r>
    <w:r w:rsidR="003B6E27">
      <w:rPr>
        <w:noProof/>
      </w:rPr>
      <w:instrText xml:space="preserve"> NUMPAGES   \* MERGEFORMAT </w:instrText>
    </w:r>
    <w:r w:rsidR="003B6E27">
      <w:rPr>
        <w:noProof/>
      </w:rPr>
      <w:fldChar w:fldCharType="separate"/>
    </w:r>
    <w:r w:rsidR="004B3836">
      <w:rPr>
        <w:noProof/>
      </w:rPr>
      <w:t>3</w:t>
    </w:r>
    <w:r w:rsidR="003B6E27">
      <w:rPr>
        <w:noProof/>
      </w:rPr>
      <w:fldChar w:fldCharType="end"/>
    </w:r>
    <w:r>
      <w:t xml:space="preserve"> pages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3362A6" w14:textId="5C6E7F80" w:rsidR="00E15D2E" w:rsidRDefault="00E15D2E" w:rsidP="00680A78">
    <w:pPr>
      <w:pStyle w:val="LDFooter"/>
      <w:ind w:right="-1"/>
    </w:pPr>
    <w:r>
      <w:t>Instrument number CASA EX</w:t>
    </w:r>
    <w:r w:rsidR="00680A78">
      <w:t>83</w:t>
    </w:r>
    <w:r>
      <w:t>/18</w:t>
    </w:r>
    <w:r>
      <w:tab/>
      <w:t xml:space="preserve">Page </w:t>
    </w:r>
    <w:r>
      <w:rPr>
        <w:rStyle w:val="PageNumber"/>
        <w:rFonts w:ascii="Times New (W1)" w:hAnsi="Times New (W1)"/>
      </w:rPr>
      <w:fldChar w:fldCharType="begin"/>
    </w:r>
    <w:r>
      <w:rPr>
        <w:rStyle w:val="PageNumber"/>
        <w:rFonts w:ascii="Times New (W1)" w:hAnsi="Times New (W1)"/>
      </w:rPr>
      <w:instrText xml:space="preserve"> PAGE </w:instrText>
    </w:r>
    <w:r>
      <w:rPr>
        <w:rStyle w:val="PageNumber"/>
        <w:rFonts w:ascii="Times New (W1)" w:hAnsi="Times New (W1)"/>
      </w:rPr>
      <w:fldChar w:fldCharType="separate"/>
    </w:r>
    <w:r w:rsidR="004B3836">
      <w:rPr>
        <w:rStyle w:val="PageNumber"/>
        <w:rFonts w:ascii="Times New (W1)" w:hAnsi="Times New (W1)"/>
        <w:noProof/>
      </w:rPr>
      <w:t>1</w:t>
    </w:r>
    <w:r>
      <w:rPr>
        <w:rStyle w:val="PageNumber"/>
        <w:rFonts w:ascii="Times New (W1)" w:hAnsi="Times New (W1)"/>
      </w:rPr>
      <w:fldChar w:fldCharType="end"/>
    </w:r>
    <w:r>
      <w:t xml:space="preserve"> of </w:t>
    </w:r>
    <w:r w:rsidR="003B6E27">
      <w:rPr>
        <w:noProof/>
      </w:rPr>
      <w:fldChar w:fldCharType="begin"/>
    </w:r>
    <w:r w:rsidR="003B6E27">
      <w:rPr>
        <w:noProof/>
      </w:rPr>
      <w:instrText xml:space="preserve"> NUMPAGES   \* MERGEFORMAT </w:instrText>
    </w:r>
    <w:r w:rsidR="003B6E27">
      <w:rPr>
        <w:noProof/>
      </w:rPr>
      <w:fldChar w:fldCharType="separate"/>
    </w:r>
    <w:r w:rsidR="004B3836">
      <w:rPr>
        <w:noProof/>
      </w:rPr>
      <w:t>3</w:t>
    </w:r>
    <w:r w:rsidR="003B6E27">
      <w:rPr>
        <w:noProof/>
      </w:rPr>
      <w:fldChar w:fldCharType="end"/>
    </w:r>
    <w:r>
      <w:t xml:space="preserve"> pages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E34B79" w14:textId="77777777" w:rsidR="00333228" w:rsidRDefault="00333228">
      <w:r>
        <w:separator/>
      </w:r>
    </w:p>
  </w:footnote>
  <w:footnote w:type="continuationSeparator" w:id="0">
    <w:p w14:paraId="201F5CD7" w14:textId="77777777" w:rsidR="00333228" w:rsidRDefault="003332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2CA877" w14:textId="73A2E7D7" w:rsidR="00E15D2E" w:rsidRDefault="00E15D2E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389AB07" wp14:editId="43730203">
              <wp:simplePos x="0" y="0"/>
              <wp:positionH relativeFrom="column">
                <wp:posOffset>-634365</wp:posOffset>
              </wp:positionH>
              <wp:positionV relativeFrom="paragraph">
                <wp:posOffset>-66675</wp:posOffset>
              </wp:positionV>
              <wp:extent cx="4206240" cy="11557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6240" cy="1155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20F818" w14:textId="77777777" w:rsidR="00E15D2E" w:rsidRDefault="00E15D2E" w:rsidP="001F07F6">
                          <w:r>
                            <w:rPr>
                              <w:noProof/>
                              <w:lang w:eastAsia="en-AU"/>
                            </w:rPr>
                            <w:drawing>
                              <wp:inline distT="0" distB="0" distL="0" distR="0" wp14:anchorId="5B604619" wp14:editId="176E2618">
                                <wp:extent cx="4019550" cy="1066800"/>
                                <wp:effectExtent l="0" t="0" r="0" b="0"/>
                                <wp:docPr id="2" name="Picture 1" descr="CASA_inlin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ASA_inlin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019550" cy="10668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89AB0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49.95pt;margin-top:-5.25pt;width:331.2pt;height:9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" stroked="f">
              <v:textbox>
                <w:txbxContent>
                  <w:p w14:paraId="2E20F818" w14:textId="77777777" w:rsidR="00E15D2E" w:rsidRDefault="00E15D2E" w:rsidP="001F07F6">
                    <w:r>
                      <w:rPr>
                        <w:noProof/>
                        <w:lang w:eastAsia="en-AU"/>
                      </w:rPr>
                      <w:drawing>
                        <wp:inline distT="0" distB="0" distL="0" distR="0" wp14:anchorId="5B604619" wp14:editId="176E2618">
                          <wp:extent cx="4019550" cy="1066800"/>
                          <wp:effectExtent l="0" t="0" r="0" b="0"/>
                          <wp:docPr id="2" name="Picture 1" descr="CASA_inlin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ASA_inlin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019550" cy="1066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2546CA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40450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23CCA3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C74D20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BBA44B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CA8382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4A394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AF24BF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93CD65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41440B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DD4D04"/>
    <w:multiLevelType w:val="hybridMultilevel"/>
    <w:tmpl w:val="2A80D0FC"/>
    <w:lvl w:ilvl="0" w:tplc="92E283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72E1497"/>
    <w:multiLevelType w:val="hybridMultilevel"/>
    <w:tmpl w:val="486A7A2C"/>
    <w:lvl w:ilvl="0" w:tplc="AD74DDF0">
      <w:start w:val="1"/>
      <w:numFmt w:val="lowerLetter"/>
      <w:lvlText w:val="(%1)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7504617"/>
    <w:multiLevelType w:val="hybridMultilevel"/>
    <w:tmpl w:val="C6625832"/>
    <w:lvl w:ilvl="0" w:tplc="4E20B6AE">
      <w:start w:val="3"/>
      <w:numFmt w:val="decimal"/>
      <w:lvlText w:val="%1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99849C7"/>
    <w:multiLevelType w:val="hybridMultilevel"/>
    <w:tmpl w:val="E41A6EF0"/>
    <w:lvl w:ilvl="0" w:tplc="49BC17A8">
      <w:start w:val="1"/>
      <w:numFmt w:val="lowerLetter"/>
      <w:lvlText w:val="(%1)"/>
      <w:lvlJc w:val="left"/>
      <w:pPr>
        <w:tabs>
          <w:tab w:val="num" w:pos="1187"/>
        </w:tabs>
        <w:ind w:left="1187" w:hanging="45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817"/>
        </w:tabs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537"/>
        </w:tabs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257"/>
        </w:tabs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977"/>
        </w:tabs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697"/>
        </w:tabs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417"/>
        </w:tabs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137"/>
        </w:tabs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857"/>
        </w:tabs>
        <w:ind w:left="6857" w:hanging="180"/>
      </w:pPr>
    </w:lvl>
  </w:abstractNum>
  <w:abstractNum w:abstractNumId="14" w15:restartNumberingAfterBreak="0">
    <w:nsid w:val="0A7C57B6"/>
    <w:multiLevelType w:val="hybridMultilevel"/>
    <w:tmpl w:val="7A4C29C4"/>
    <w:lvl w:ilvl="0" w:tplc="663464AC">
      <w:start w:val="1"/>
      <w:numFmt w:val="decimal"/>
      <w:lvlText w:val="%1"/>
      <w:lvlJc w:val="left"/>
      <w:pPr>
        <w:tabs>
          <w:tab w:val="num" w:pos="697"/>
        </w:tabs>
        <w:ind w:left="69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17"/>
        </w:tabs>
        <w:ind w:left="1417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37"/>
        </w:tabs>
        <w:ind w:left="2137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57"/>
        </w:tabs>
        <w:ind w:left="2857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577"/>
        </w:tabs>
        <w:ind w:left="3577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297"/>
        </w:tabs>
        <w:ind w:left="4297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17"/>
        </w:tabs>
        <w:ind w:left="5017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37"/>
        </w:tabs>
        <w:ind w:left="5737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57"/>
        </w:tabs>
        <w:ind w:left="6457" w:hanging="180"/>
      </w:pPr>
    </w:lvl>
  </w:abstractNum>
  <w:abstractNum w:abstractNumId="15" w15:restartNumberingAfterBreak="0">
    <w:nsid w:val="0FEB59FE"/>
    <w:multiLevelType w:val="hybridMultilevel"/>
    <w:tmpl w:val="7CCAC8FC"/>
    <w:lvl w:ilvl="0" w:tplc="0C090001">
      <w:start w:val="1"/>
      <w:numFmt w:val="bullet"/>
      <w:lvlText w:val=""/>
      <w:lvlJc w:val="left"/>
      <w:pPr>
        <w:tabs>
          <w:tab w:val="num" w:pos="1185"/>
        </w:tabs>
        <w:ind w:left="118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905"/>
        </w:tabs>
        <w:ind w:left="190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625"/>
        </w:tabs>
        <w:ind w:left="262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345"/>
        </w:tabs>
        <w:ind w:left="334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065"/>
        </w:tabs>
        <w:ind w:left="406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785"/>
        </w:tabs>
        <w:ind w:left="478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505"/>
        </w:tabs>
        <w:ind w:left="550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225"/>
        </w:tabs>
        <w:ind w:left="622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945"/>
        </w:tabs>
        <w:ind w:left="6945" w:hanging="360"/>
      </w:pPr>
      <w:rPr>
        <w:rFonts w:ascii="Wingdings" w:hAnsi="Wingdings" w:hint="default"/>
      </w:rPr>
    </w:lvl>
  </w:abstractNum>
  <w:abstractNum w:abstractNumId="16" w15:restartNumberingAfterBreak="0">
    <w:nsid w:val="11D42C8B"/>
    <w:multiLevelType w:val="hybridMultilevel"/>
    <w:tmpl w:val="DD4A023A"/>
    <w:lvl w:ilvl="0" w:tplc="9F90D362">
      <w:start w:val="2"/>
      <w:numFmt w:val="decimal"/>
      <w:lvlText w:val="%1"/>
      <w:lvlJc w:val="left"/>
      <w:pPr>
        <w:tabs>
          <w:tab w:val="num" w:pos="697"/>
        </w:tabs>
        <w:ind w:left="69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17"/>
        </w:tabs>
        <w:ind w:left="1417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37"/>
        </w:tabs>
        <w:ind w:left="2137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57"/>
        </w:tabs>
        <w:ind w:left="2857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577"/>
        </w:tabs>
        <w:ind w:left="3577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297"/>
        </w:tabs>
        <w:ind w:left="4297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17"/>
        </w:tabs>
        <w:ind w:left="5017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37"/>
        </w:tabs>
        <w:ind w:left="5737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57"/>
        </w:tabs>
        <w:ind w:left="6457" w:hanging="180"/>
      </w:pPr>
    </w:lvl>
  </w:abstractNum>
  <w:abstractNum w:abstractNumId="17" w15:restartNumberingAfterBreak="0">
    <w:nsid w:val="13BD60C9"/>
    <w:multiLevelType w:val="multilevel"/>
    <w:tmpl w:val="737CD624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14FA65E2"/>
    <w:multiLevelType w:val="hybridMultilevel"/>
    <w:tmpl w:val="C1C055EA"/>
    <w:lvl w:ilvl="0" w:tplc="6CF46DD2">
      <w:start w:val="1"/>
      <w:numFmt w:val="bullet"/>
      <w:lvlText w:val=""/>
      <w:lvlJc w:val="left"/>
      <w:pPr>
        <w:tabs>
          <w:tab w:val="num" w:pos="984"/>
        </w:tabs>
        <w:ind w:left="1361" w:hanging="1077"/>
      </w:pPr>
      <w:rPr>
        <w:rFonts w:ascii="Symbol" w:hAnsi="Symbol" w:hint="default"/>
        <w:color w:val="auto"/>
        <w:sz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1CE4084D"/>
    <w:multiLevelType w:val="multilevel"/>
    <w:tmpl w:val="2B641EE0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1DCE26A6"/>
    <w:multiLevelType w:val="hybridMultilevel"/>
    <w:tmpl w:val="D8385E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19F09A4"/>
    <w:multiLevelType w:val="hybridMultilevel"/>
    <w:tmpl w:val="46FEEEEE"/>
    <w:lvl w:ilvl="0" w:tplc="13003CB4">
      <w:start w:val="1"/>
      <w:numFmt w:val="lowerLetter"/>
      <w:lvlText w:val="(%1)"/>
      <w:lvlJc w:val="left"/>
      <w:pPr>
        <w:ind w:left="109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22" w15:restartNumberingAfterBreak="0">
    <w:nsid w:val="24003B6B"/>
    <w:multiLevelType w:val="hybridMultilevel"/>
    <w:tmpl w:val="8A929AAE"/>
    <w:lvl w:ilvl="0" w:tplc="57CCC072">
      <w:start w:val="5"/>
      <w:numFmt w:val="decimal"/>
      <w:lvlText w:val="%1"/>
      <w:lvlJc w:val="left"/>
      <w:pPr>
        <w:tabs>
          <w:tab w:val="num" w:pos="1095"/>
        </w:tabs>
        <w:ind w:left="1095" w:hanging="73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7E2490B"/>
    <w:multiLevelType w:val="hybridMultilevel"/>
    <w:tmpl w:val="20FA6970"/>
    <w:lvl w:ilvl="0" w:tplc="5A46ABB0">
      <w:start w:val="2"/>
      <w:numFmt w:val="decimal"/>
      <w:lvlText w:val="%1"/>
      <w:lvlJc w:val="left"/>
      <w:pPr>
        <w:tabs>
          <w:tab w:val="num" w:pos="691"/>
        </w:tabs>
        <w:ind w:left="69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11"/>
        </w:tabs>
        <w:ind w:left="1411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31"/>
        </w:tabs>
        <w:ind w:left="2131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51"/>
        </w:tabs>
        <w:ind w:left="2851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571"/>
        </w:tabs>
        <w:ind w:left="3571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291"/>
        </w:tabs>
        <w:ind w:left="4291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11"/>
        </w:tabs>
        <w:ind w:left="5011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31"/>
        </w:tabs>
        <w:ind w:left="5731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51"/>
        </w:tabs>
        <w:ind w:left="6451" w:hanging="180"/>
      </w:pPr>
    </w:lvl>
  </w:abstractNum>
  <w:abstractNum w:abstractNumId="24" w15:restartNumberingAfterBreak="0">
    <w:nsid w:val="28B97766"/>
    <w:multiLevelType w:val="hybridMultilevel"/>
    <w:tmpl w:val="14740C48"/>
    <w:lvl w:ilvl="0" w:tplc="AD74DDF0">
      <w:start w:val="1"/>
      <w:numFmt w:val="lowerLetter"/>
      <w:lvlText w:val="(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5" w15:restartNumberingAfterBreak="0">
    <w:nsid w:val="2AD60E7F"/>
    <w:multiLevelType w:val="hybridMultilevel"/>
    <w:tmpl w:val="1BBC47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D154514"/>
    <w:multiLevelType w:val="hybridMultilevel"/>
    <w:tmpl w:val="5CEAFCC6"/>
    <w:lvl w:ilvl="0" w:tplc="59A44F6C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004434F"/>
    <w:multiLevelType w:val="hybridMultilevel"/>
    <w:tmpl w:val="3788EC60"/>
    <w:lvl w:ilvl="0" w:tplc="0AC691C8">
      <w:start w:val="1"/>
      <w:numFmt w:val="lowerLetter"/>
      <w:lvlText w:val="(%1)"/>
      <w:lvlJc w:val="left"/>
      <w:pPr>
        <w:ind w:left="1187" w:hanging="45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28" w15:restartNumberingAfterBreak="0">
    <w:nsid w:val="310B248C"/>
    <w:multiLevelType w:val="hybridMultilevel"/>
    <w:tmpl w:val="253E4760"/>
    <w:lvl w:ilvl="0" w:tplc="60C4D4E0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4A00CDE"/>
    <w:multiLevelType w:val="hybridMultilevel"/>
    <w:tmpl w:val="F048AFA6"/>
    <w:lvl w:ilvl="0" w:tplc="053E99BA">
      <w:start w:val="1"/>
      <w:numFmt w:val="decimal"/>
      <w:lvlText w:val="%1"/>
      <w:lvlJc w:val="left"/>
      <w:pPr>
        <w:tabs>
          <w:tab w:val="num" w:pos="697"/>
        </w:tabs>
        <w:ind w:left="697" w:hanging="360"/>
      </w:pPr>
      <w:rPr>
        <w:rFonts w:hint="default"/>
      </w:rPr>
    </w:lvl>
    <w:lvl w:ilvl="1" w:tplc="F9105CFC">
      <w:start w:val="1"/>
      <w:numFmt w:val="lowerLetter"/>
      <w:lvlText w:val="(%2)"/>
      <w:lvlJc w:val="left"/>
      <w:pPr>
        <w:tabs>
          <w:tab w:val="num" w:pos="1507"/>
        </w:tabs>
        <w:ind w:left="1507" w:hanging="45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37"/>
        </w:tabs>
        <w:ind w:left="2137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57"/>
        </w:tabs>
        <w:ind w:left="2857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577"/>
        </w:tabs>
        <w:ind w:left="3577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297"/>
        </w:tabs>
        <w:ind w:left="4297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17"/>
        </w:tabs>
        <w:ind w:left="5017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37"/>
        </w:tabs>
        <w:ind w:left="5737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57"/>
        </w:tabs>
        <w:ind w:left="6457" w:hanging="180"/>
      </w:pPr>
    </w:lvl>
  </w:abstractNum>
  <w:abstractNum w:abstractNumId="30" w15:restartNumberingAfterBreak="0">
    <w:nsid w:val="39082E61"/>
    <w:multiLevelType w:val="hybridMultilevel"/>
    <w:tmpl w:val="F91C52D0"/>
    <w:lvl w:ilvl="0" w:tplc="0C09000F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215"/>
        </w:tabs>
        <w:ind w:left="1215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</w:lvl>
  </w:abstractNum>
  <w:abstractNum w:abstractNumId="31" w15:restartNumberingAfterBreak="0">
    <w:nsid w:val="39C507E6"/>
    <w:multiLevelType w:val="hybridMultilevel"/>
    <w:tmpl w:val="8E804DF2"/>
    <w:lvl w:ilvl="0" w:tplc="C2BC4124">
      <w:start w:val="1"/>
      <w:numFmt w:val="decimal"/>
      <w:lvlText w:val="%1"/>
      <w:lvlJc w:val="left"/>
      <w:pPr>
        <w:tabs>
          <w:tab w:val="num" w:pos="742"/>
        </w:tabs>
        <w:ind w:left="742" w:hanging="40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17"/>
        </w:tabs>
        <w:ind w:left="1417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37"/>
        </w:tabs>
        <w:ind w:left="2137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57"/>
        </w:tabs>
        <w:ind w:left="2857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577"/>
        </w:tabs>
        <w:ind w:left="3577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297"/>
        </w:tabs>
        <w:ind w:left="4297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17"/>
        </w:tabs>
        <w:ind w:left="5017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37"/>
        </w:tabs>
        <w:ind w:left="5737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57"/>
        </w:tabs>
        <w:ind w:left="6457" w:hanging="180"/>
      </w:pPr>
    </w:lvl>
  </w:abstractNum>
  <w:abstractNum w:abstractNumId="32" w15:restartNumberingAfterBreak="0">
    <w:nsid w:val="3C8916AF"/>
    <w:multiLevelType w:val="hybridMultilevel"/>
    <w:tmpl w:val="0BC004D8"/>
    <w:lvl w:ilvl="0" w:tplc="BE58BF44">
      <w:start w:val="1"/>
      <w:numFmt w:val="decimal"/>
      <w:lvlText w:val="(%1)"/>
      <w:lvlJc w:val="left"/>
      <w:pPr>
        <w:tabs>
          <w:tab w:val="num" w:pos="526"/>
        </w:tabs>
        <w:ind w:left="52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246"/>
        </w:tabs>
        <w:ind w:left="1246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966"/>
        </w:tabs>
        <w:ind w:left="1966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686"/>
        </w:tabs>
        <w:ind w:left="2686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406"/>
        </w:tabs>
        <w:ind w:left="3406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126"/>
        </w:tabs>
        <w:ind w:left="4126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846"/>
        </w:tabs>
        <w:ind w:left="4846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566"/>
        </w:tabs>
        <w:ind w:left="5566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286"/>
        </w:tabs>
        <w:ind w:left="6286" w:hanging="180"/>
      </w:pPr>
    </w:lvl>
  </w:abstractNum>
  <w:abstractNum w:abstractNumId="33" w15:restartNumberingAfterBreak="0">
    <w:nsid w:val="3E5D29E0"/>
    <w:multiLevelType w:val="hybridMultilevel"/>
    <w:tmpl w:val="CA0CED94"/>
    <w:lvl w:ilvl="0" w:tplc="C5246DE0">
      <w:start w:val="5"/>
      <w:numFmt w:val="decimal"/>
      <w:lvlText w:val="%1"/>
      <w:lvlJc w:val="left"/>
      <w:pPr>
        <w:tabs>
          <w:tab w:val="num" w:pos="691"/>
        </w:tabs>
        <w:ind w:left="69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11"/>
        </w:tabs>
        <w:ind w:left="1411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31"/>
        </w:tabs>
        <w:ind w:left="2131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51"/>
        </w:tabs>
        <w:ind w:left="2851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571"/>
        </w:tabs>
        <w:ind w:left="3571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291"/>
        </w:tabs>
        <w:ind w:left="4291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11"/>
        </w:tabs>
        <w:ind w:left="5011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31"/>
        </w:tabs>
        <w:ind w:left="5731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51"/>
        </w:tabs>
        <w:ind w:left="6451" w:hanging="180"/>
      </w:pPr>
    </w:lvl>
  </w:abstractNum>
  <w:abstractNum w:abstractNumId="34" w15:restartNumberingAfterBreak="0">
    <w:nsid w:val="473A43D8"/>
    <w:multiLevelType w:val="hybridMultilevel"/>
    <w:tmpl w:val="C49293D0"/>
    <w:lvl w:ilvl="0" w:tplc="64CC7D5C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53774FDE"/>
    <w:multiLevelType w:val="hybridMultilevel"/>
    <w:tmpl w:val="02220BA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05A1F5C">
      <w:start w:val="2"/>
      <w:numFmt w:val="lowerLetter"/>
      <w:lvlText w:val="(%2)"/>
      <w:lvlJc w:val="left"/>
      <w:pPr>
        <w:tabs>
          <w:tab w:val="num" w:pos="1155"/>
        </w:tabs>
        <w:ind w:left="1155" w:hanging="4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57F52A13"/>
    <w:multiLevelType w:val="hybridMultilevel"/>
    <w:tmpl w:val="BD0612FE"/>
    <w:lvl w:ilvl="0" w:tplc="D1C04482">
      <w:start w:val="5"/>
      <w:numFmt w:val="decimal"/>
      <w:lvlText w:val="%1"/>
      <w:lvlJc w:val="left"/>
      <w:pPr>
        <w:tabs>
          <w:tab w:val="num" w:pos="691"/>
        </w:tabs>
        <w:ind w:left="69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11"/>
        </w:tabs>
        <w:ind w:left="1411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31"/>
        </w:tabs>
        <w:ind w:left="2131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51"/>
        </w:tabs>
        <w:ind w:left="2851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571"/>
        </w:tabs>
        <w:ind w:left="3571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291"/>
        </w:tabs>
        <w:ind w:left="4291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11"/>
        </w:tabs>
        <w:ind w:left="5011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31"/>
        </w:tabs>
        <w:ind w:left="5731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51"/>
        </w:tabs>
        <w:ind w:left="6451" w:hanging="180"/>
      </w:pPr>
    </w:lvl>
  </w:abstractNum>
  <w:abstractNum w:abstractNumId="37" w15:restartNumberingAfterBreak="0">
    <w:nsid w:val="5B0D529F"/>
    <w:multiLevelType w:val="hybridMultilevel"/>
    <w:tmpl w:val="ABC2DAD6"/>
    <w:lvl w:ilvl="0" w:tplc="49164C90">
      <w:start w:val="1"/>
      <w:numFmt w:val="lowerLetter"/>
      <w:lvlText w:val="(%1)"/>
      <w:lvlJc w:val="left"/>
      <w:pPr>
        <w:tabs>
          <w:tab w:val="num" w:pos="1097"/>
        </w:tabs>
        <w:ind w:left="109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817"/>
        </w:tabs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537"/>
        </w:tabs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257"/>
        </w:tabs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977"/>
        </w:tabs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697"/>
        </w:tabs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417"/>
        </w:tabs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137"/>
        </w:tabs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857"/>
        </w:tabs>
        <w:ind w:left="6857" w:hanging="180"/>
      </w:pPr>
    </w:lvl>
  </w:abstractNum>
  <w:abstractNum w:abstractNumId="38" w15:restartNumberingAfterBreak="0">
    <w:nsid w:val="5BC30CE2"/>
    <w:multiLevelType w:val="multilevel"/>
    <w:tmpl w:val="E54E79C4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 w15:restartNumberingAfterBreak="0">
    <w:nsid w:val="61DF728C"/>
    <w:multiLevelType w:val="hybridMultilevel"/>
    <w:tmpl w:val="D2FCB6F4"/>
    <w:lvl w:ilvl="0" w:tplc="DED2AAB0">
      <w:start w:val="4"/>
      <w:numFmt w:val="decimal"/>
      <w:lvlText w:val="%1"/>
      <w:lvlJc w:val="left"/>
      <w:pPr>
        <w:tabs>
          <w:tab w:val="num" w:pos="1095"/>
        </w:tabs>
        <w:ind w:left="1095" w:hanging="73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299662C"/>
    <w:multiLevelType w:val="hybridMultilevel"/>
    <w:tmpl w:val="91F019DC"/>
    <w:lvl w:ilvl="0" w:tplc="B374D82C">
      <w:start w:val="3"/>
      <w:numFmt w:val="lowerLetter"/>
      <w:lvlText w:val="(%1)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41" w15:restartNumberingAfterBreak="0">
    <w:nsid w:val="69CD264D"/>
    <w:multiLevelType w:val="hybridMultilevel"/>
    <w:tmpl w:val="FB2C56A8"/>
    <w:lvl w:ilvl="0" w:tplc="8AEE5EF2">
      <w:start w:val="2"/>
      <w:numFmt w:val="lowerLetter"/>
      <w:lvlText w:val="(%1)"/>
      <w:lvlJc w:val="left"/>
      <w:pPr>
        <w:tabs>
          <w:tab w:val="num" w:pos="1275"/>
        </w:tabs>
        <w:ind w:left="127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42" w15:restartNumberingAfterBreak="0">
    <w:nsid w:val="6E1E55C3"/>
    <w:multiLevelType w:val="hybridMultilevel"/>
    <w:tmpl w:val="FA6EEE30"/>
    <w:lvl w:ilvl="0" w:tplc="44F4B5D4">
      <w:start w:val="1"/>
      <w:numFmt w:val="decimal"/>
      <w:lvlText w:val="%1"/>
      <w:lvlJc w:val="left"/>
      <w:pPr>
        <w:tabs>
          <w:tab w:val="num" w:pos="697"/>
        </w:tabs>
        <w:ind w:left="69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17"/>
        </w:tabs>
        <w:ind w:left="1417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37"/>
        </w:tabs>
        <w:ind w:left="2137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57"/>
        </w:tabs>
        <w:ind w:left="2857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577"/>
        </w:tabs>
        <w:ind w:left="3577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297"/>
        </w:tabs>
        <w:ind w:left="4297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17"/>
        </w:tabs>
        <w:ind w:left="5017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37"/>
        </w:tabs>
        <w:ind w:left="5737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57"/>
        </w:tabs>
        <w:ind w:left="6457" w:hanging="180"/>
      </w:pPr>
    </w:lvl>
  </w:abstractNum>
  <w:abstractNum w:abstractNumId="43" w15:restartNumberingAfterBreak="0">
    <w:nsid w:val="6F1B3790"/>
    <w:multiLevelType w:val="hybridMultilevel"/>
    <w:tmpl w:val="5E96258C"/>
    <w:lvl w:ilvl="0" w:tplc="C73CDDF4">
      <w:start w:val="5"/>
      <w:numFmt w:val="decimal"/>
      <w:lvlText w:val="%1"/>
      <w:lvlJc w:val="left"/>
      <w:pPr>
        <w:tabs>
          <w:tab w:val="num" w:pos="691"/>
        </w:tabs>
        <w:ind w:left="69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11"/>
        </w:tabs>
        <w:ind w:left="1411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31"/>
        </w:tabs>
        <w:ind w:left="2131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51"/>
        </w:tabs>
        <w:ind w:left="2851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571"/>
        </w:tabs>
        <w:ind w:left="3571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291"/>
        </w:tabs>
        <w:ind w:left="4291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11"/>
        </w:tabs>
        <w:ind w:left="5011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31"/>
        </w:tabs>
        <w:ind w:left="5731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51"/>
        </w:tabs>
        <w:ind w:left="6451" w:hanging="180"/>
      </w:pPr>
    </w:lvl>
  </w:abstractNum>
  <w:abstractNum w:abstractNumId="44" w15:restartNumberingAfterBreak="0">
    <w:nsid w:val="71D0153E"/>
    <w:multiLevelType w:val="hybridMultilevel"/>
    <w:tmpl w:val="4B8E00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4F3D02"/>
    <w:multiLevelType w:val="hybridMultilevel"/>
    <w:tmpl w:val="184CA374"/>
    <w:lvl w:ilvl="0" w:tplc="AD82CEF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4E3721C"/>
    <w:multiLevelType w:val="hybridMultilevel"/>
    <w:tmpl w:val="EEC0F1FA"/>
    <w:lvl w:ilvl="0" w:tplc="01EE4EDE">
      <w:start w:val="3"/>
      <w:numFmt w:val="lowerLetter"/>
      <w:lvlText w:val="(%1)"/>
      <w:lvlJc w:val="left"/>
      <w:pPr>
        <w:tabs>
          <w:tab w:val="num" w:pos="1275"/>
        </w:tabs>
        <w:ind w:left="1275" w:hanging="420"/>
      </w:pPr>
      <w:rPr>
        <w:rFonts w:hint="default"/>
      </w:rPr>
    </w:lvl>
    <w:lvl w:ilvl="1" w:tplc="AAD40046">
      <w:start w:val="3"/>
      <w:numFmt w:val="lowerRoman"/>
      <w:lvlText w:val="(%2)"/>
      <w:lvlJc w:val="left"/>
      <w:pPr>
        <w:tabs>
          <w:tab w:val="num" w:pos="2295"/>
        </w:tabs>
        <w:ind w:left="2295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47" w15:restartNumberingAfterBreak="0">
    <w:nsid w:val="7C355CE0"/>
    <w:multiLevelType w:val="hybridMultilevel"/>
    <w:tmpl w:val="986CD014"/>
    <w:lvl w:ilvl="0" w:tplc="AD74DDF0">
      <w:start w:val="1"/>
      <w:numFmt w:val="lowerLetter"/>
      <w:lvlText w:val="(%1)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DEB7D3F"/>
    <w:multiLevelType w:val="hybridMultilevel"/>
    <w:tmpl w:val="935A6D76"/>
    <w:lvl w:ilvl="0" w:tplc="4C62E032">
      <w:start w:val="1"/>
      <w:numFmt w:val="decimal"/>
      <w:lvlText w:val="%1"/>
      <w:lvlJc w:val="left"/>
      <w:pPr>
        <w:tabs>
          <w:tab w:val="num" w:pos="691"/>
        </w:tabs>
        <w:ind w:left="69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11"/>
        </w:tabs>
        <w:ind w:left="1411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31"/>
        </w:tabs>
        <w:ind w:left="2131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51"/>
        </w:tabs>
        <w:ind w:left="2851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571"/>
        </w:tabs>
        <w:ind w:left="3571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291"/>
        </w:tabs>
        <w:ind w:left="4291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11"/>
        </w:tabs>
        <w:ind w:left="5011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31"/>
        </w:tabs>
        <w:ind w:left="5731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51"/>
        </w:tabs>
        <w:ind w:left="6451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44"/>
  </w:num>
  <w:num w:numId="13">
    <w:abstractNumId w:val="20"/>
  </w:num>
  <w:num w:numId="14">
    <w:abstractNumId w:val="19"/>
  </w:num>
  <w:num w:numId="15">
    <w:abstractNumId w:val="46"/>
  </w:num>
  <w:num w:numId="16">
    <w:abstractNumId w:val="40"/>
  </w:num>
  <w:num w:numId="17">
    <w:abstractNumId w:val="17"/>
  </w:num>
  <w:num w:numId="18">
    <w:abstractNumId w:val="41"/>
  </w:num>
  <w:num w:numId="19">
    <w:abstractNumId w:val="12"/>
  </w:num>
  <w:num w:numId="20">
    <w:abstractNumId w:val="15"/>
  </w:num>
  <w:num w:numId="21">
    <w:abstractNumId w:val="35"/>
  </w:num>
  <w:num w:numId="22">
    <w:abstractNumId w:val="24"/>
  </w:num>
  <w:num w:numId="23">
    <w:abstractNumId w:val="47"/>
  </w:num>
  <w:num w:numId="24">
    <w:abstractNumId w:val="11"/>
  </w:num>
  <w:num w:numId="25">
    <w:abstractNumId w:val="16"/>
  </w:num>
  <w:num w:numId="26">
    <w:abstractNumId w:val="45"/>
  </w:num>
  <w:num w:numId="27">
    <w:abstractNumId w:val="10"/>
  </w:num>
  <w:num w:numId="28">
    <w:abstractNumId w:val="28"/>
  </w:num>
  <w:num w:numId="29">
    <w:abstractNumId w:val="39"/>
  </w:num>
  <w:num w:numId="30">
    <w:abstractNumId w:val="26"/>
  </w:num>
  <w:num w:numId="31">
    <w:abstractNumId w:val="22"/>
  </w:num>
  <w:num w:numId="32">
    <w:abstractNumId w:val="14"/>
  </w:num>
  <w:num w:numId="33">
    <w:abstractNumId w:val="42"/>
  </w:num>
  <w:num w:numId="34">
    <w:abstractNumId w:val="29"/>
  </w:num>
  <w:num w:numId="35">
    <w:abstractNumId w:val="31"/>
  </w:num>
  <w:num w:numId="36">
    <w:abstractNumId w:val="32"/>
  </w:num>
  <w:num w:numId="37">
    <w:abstractNumId w:val="13"/>
  </w:num>
  <w:num w:numId="38">
    <w:abstractNumId w:val="48"/>
  </w:num>
  <w:num w:numId="39">
    <w:abstractNumId w:val="23"/>
  </w:num>
  <w:num w:numId="40">
    <w:abstractNumId w:val="36"/>
  </w:num>
  <w:num w:numId="41">
    <w:abstractNumId w:val="30"/>
  </w:num>
  <w:num w:numId="42">
    <w:abstractNumId w:val="34"/>
  </w:num>
  <w:num w:numId="43">
    <w:abstractNumId w:val="38"/>
  </w:num>
  <w:num w:numId="44">
    <w:abstractNumId w:val="33"/>
  </w:num>
  <w:num w:numId="45">
    <w:abstractNumId w:val="43"/>
  </w:num>
  <w:num w:numId="46">
    <w:abstractNumId w:val="18"/>
  </w:num>
  <w:num w:numId="47">
    <w:abstractNumId w:val="37"/>
  </w:num>
  <w:num w:numId="48">
    <w:abstractNumId w:val="21"/>
  </w:num>
  <w:num w:numId="49">
    <w:abstractNumId w:val="2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en-AU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AU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5" w:nlCheck="1" w:checkStyle="1"/>
  <w:activeWritingStyle w:appName="MSWord" w:lang="en-AU" w:vendorID="64" w:dllVersion="0" w:nlCheck="1" w:checkStyle="0"/>
  <w:activeWritingStyle w:appName="MSWord" w:lang="en-GB" w:vendorID="64" w:dllVersion="0" w:nlCheck="1" w:checkStyle="0"/>
  <w:proofState w:spelling="clean" w:grammar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C1B"/>
    <w:rsid w:val="00000C3A"/>
    <w:rsid w:val="00001E41"/>
    <w:rsid w:val="00002852"/>
    <w:rsid w:val="00002E09"/>
    <w:rsid w:val="00003E7A"/>
    <w:rsid w:val="00005EFD"/>
    <w:rsid w:val="00011726"/>
    <w:rsid w:val="000118E7"/>
    <w:rsid w:val="00012492"/>
    <w:rsid w:val="0001274B"/>
    <w:rsid w:val="00014110"/>
    <w:rsid w:val="00014E08"/>
    <w:rsid w:val="00016C56"/>
    <w:rsid w:val="00017F4A"/>
    <w:rsid w:val="00020C61"/>
    <w:rsid w:val="00021B33"/>
    <w:rsid w:val="00021F93"/>
    <w:rsid w:val="0002242B"/>
    <w:rsid w:val="0002254E"/>
    <w:rsid w:val="00024E47"/>
    <w:rsid w:val="000251D8"/>
    <w:rsid w:val="000263F5"/>
    <w:rsid w:val="00030C23"/>
    <w:rsid w:val="000421E0"/>
    <w:rsid w:val="00042F77"/>
    <w:rsid w:val="000449E5"/>
    <w:rsid w:val="00047078"/>
    <w:rsid w:val="000515E2"/>
    <w:rsid w:val="00053F2C"/>
    <w:rsid w:val="00055198"/>
    <w:rsid w:val="000572D5"/>
    <w:rsid w:val="0006170D"/>
    <w:rsid w:val="000628D6"/>
    <w:rsid w:val="00063BC4"/>
    <w:rsid w:val="000654A1"/>
    <w:rsid w:val="00065A20"/>
    <w:rsid w:val="00065A6B"/>
    <w:rsid w:val="00067612"/>
    <w:rsid w:val="00067968"/>
    <w:rsid w:val="00071A83"/>
    <w:rsid w:val="00072DC7"/>
    <w:rsid w:val="000750ED"/>
    <w:rsid w:val="00084A6D"/>
    <w:rsid w:val="000861D9"/>
    <w:rsid w:val="00086F45"/>
    <w:rsid w:val="00087027"/>
    <w:rsid w:val="0008797E"/>
    <w:rsid w:val="000922D7"/>
    <w:rsid w:val="00094BBC"/>
    <w:rsid w:val="00095BD2"/>
    <w:rsid w:val="000A16A0"/>
    <w:rsid w:val="000A1C05"/>
    <w:rsid w:val="000A5BD9"/>
    <w:rsid w:val="000A683D"/>
    <w:rsid w:val="000A70E7"/>
    <w:rsid w:val="000A78D6"/>
    <w:rsid w:val="000B17FB"/>
    <w:rsid w:val="000B1A96"/>
    <w:rsid w:val="000B26EC"/>
    <w:rsid w:val="000B2D2D"/>
    <w:rsid w:val="000B349D"/>
    <w:rsid w:val="000B486B"/>
    <w:rsid w:val="000B4BA0"/>
    <w:rsid w:val="000B4DB3"/>
    <w:rsid w:val="000B603C"/>
    <w:rsid w:val="000B67BF"/>
    <w:rsid w:val="000C0276"/>
    <w:rsid w:val="000C13F9"/>
    <w:rsid w:val="000C29E4"/>
    <w:rsid w:val="000C37AB"/>
    <w:rsid w:val="000C461D"/>
    <w:rsid w:val="000C4A28"/>
    <w:rsid w:val="000D05A9"/>
    <w:rsid w:val="000D22D9"/>
    <w:rsid w:val="000D2619"/>
    <w:rsid w:val="000D4680"/>
    <w:rsid w:val="000D5366"/>
    <w:rsid w:val="000E11ED"/>
    <w:rsid w:val="000E4B18"/>
    <w:rsid w:val="000E6153"/>
    <w:rsid w:val="000E6866"/>
    <w:rsid w:val="000F1E20"/>
    <w:rsid w:val="000F4691"/>
    <w:rsid w:val="000F6EDF"/>
    <w:rsid w:val="000F77DA"/>
    <w:rsid w:val="0010016F"/>
    <w:rsid w:val="001005B9"/>
    <w:rsid w:val="00101A36"/>
    <w:rsid w:val="0010641B"/>
    <w:rsid w:val="00110439"/>
    <w:rsid w:val="001164E6"/>
    <w:rsid w:val="00117595"/>
    <w:rsid w:val="00120035"/>
    <w:rsid w:val="001207C9"/>
    <w:rsid w:val="00120BCB"/>
    <w:rsid w:val="00122E4F"/>
    <w:rsid w:val="00123376"/>
    <w:rsid w:val="001242EC"/>
    <w:rsid w:val="0012652F"/>
    <w:rsid w:val="001300B3"/>
    <w:rsid w:val="001309F9"/>
    <w:rsid w:val="00131DF0"/>
    <w:rsid w:val="001378B0"/>
    <w:rsid w:val="00142BD4"/>
    <w:rsid w:val="0014445B"/>
    <w:rsid w:val="001444E6"/>
    <w:rsid w:val="001447EB"/>
    <w:rsid w:val="0014553D"/>
    <w:rsid w:val="001502B0"/>
    <w:rsid w:val="00150F1B"/>
    <w:rsid w:val="001552E5"/>
    <w:rsid w:val="00155F33"/>
    <w:rsid w:val="00156051"/>
    <w:rsid w:val="001562B2"/>
    <w:rsid w:val="00156CEF"/>
    <w:rsid w:val="0016000F"/>
    <w:rsid w:val="001612AF"/>
    <w:rsid w:val="00163894"/>
    <w:rsid w:val="00164FC7"/>
    <w:rsid w:val="00167E3F"/>
    <w:rsid w:val="00167FA3"/>
    <w:rsid w:val="001714CC"/>
    <w:rsid w:val="0017351C"/>
    <w:rsid w:val="001756C4"/>
    <w:rsid w:val="00175F69"/>
    <w:rsid w:val="00176822"/>
    <w:rsid w:val="00177992"/>
    <w:rsid w:val="00177A9D"/>
    <w:rsid w:val="00185FDB"/>
    <w:rsid w:val="00186F4C"/>
    <w:rsid w:val="00191537"/>
    <w:rsid w:val="001928AC"/>
    <w:rsid w:val="001939B1"/>
    <w:rsid w:val="00195240"/>
    <w:rsid w:val="001952B2"/>
    <w:rsid w:val="00197209"/>
    <w:rsid w:val="001976A1"/>
    <w:rsid w:val="001A076C"/>
    <w:rsid w:val="001A198E"/>
    <w:rsid w:val="001A49C8"/>
    <w:rsid w:val="001B0C58"/>
    <w:rsid w:val="001B10C7"/>
    <w:rsid w:val="001B20F5"/>
    <w:rsid w:val="001B6688"/>
    <w:rsid w:val="001B6D07"/>
    <w:rsid w:val="001B7152"/>
    <w:rsid w:val="001C11A7"/>
    <w:rsid w:val="001C19D0"/>
    <w:rsid w:val="001C3CCC"/>
    <w:rsid w:val="001C69EB"/>
    <w:rsid w:val="001D0226"/>
    <w:rsid w:val="001D12C1"/>
    <w:rsid w:val="001D1626"/>
    <w:rsid w:val="001D25B7"/>
    <w:rsid w:val="001D3241"/>
    <w:rsid w:val="001D3597"/>
    <w:rsid w:val="001D452D"/>
    <w:rsid w:val="001D4674"/>
    <w:rsid w:val="001D58D2"/>
    <w:rsid w:val="001D6807"/>
    <w:rsid w:val="001D779A"/>
    <w:rsid w:val="001D7E16"/>
    <w:rsid w:val="001E0399"/>
    <w:rsid w:val="001E090F"/>
    <w:rsid w:val="001E2191"/>
    <w:rsid w:val="001E2CE0"/>
    <w:rsid w:val="001E53A6"/>
    <w:rsid w:val="001E55F8"/>
    <w:rsid w:val="001E7CB0"/>
    <w:rsid w:val="001F0234"/>
    <w:rsid w:val="001F07F6"/>
    <w:rsid w:val="001F63F6"/>
    <w:rsid w:val="00200209"/>
    <w:rsid w:val="00201D7B"/>
    <w:rsid w:val="00204A4B"/>
    <w:rsid w:val="00207DE0"/>
    <w:rsid w:val="00211C87"/>
    <w:rsid w:val="00211E7F"/>
    <w:rsid w:val="00214BD7"/>
    <w:rsid w:val="00216357"/>
    <w:rsid w:val="0022000C"/>
    <w:rsid w:val="0022013A"/>
    <w:rsid w:val="002217B9"/>
    <w:rsid w:val="00222314"/>
    <w:rsid w:val="002224BD"/>
    <w:rsid w:val="00224208"/>
    <w:rsid w:val="00224B4E"/>
    <w:rsid w:val="002251FA"/>
    <w:rsid w:val="00225AB9"/>
    <w:rsid w:val="00226268"/>
    <w:rsid w:val="002273B4"/>
    <w:rsid w:val="002343C9"/>
    <w:rsid w:val="002372C2"/>
    <w:rsid w:val="002422BC"/>
    <w:rsid w:val="00243373"/>
    <w:rsid w:val="00244E6D"/>
    <w:rsid w:val="00246400"/>
    <w:rsid w:val="00253B3B"/>
    <w:rsid w:val="00254523"/>
    <w:rsid w:val="002573F5"/>
    <w:rsid w:val="00257B7A"/>
    <w:rsid w:val="00261D89"/>
    <w:rsid w:val="00264535"/>
    <w:rsid w:val="0026512E"/>
    <w:rsid w:val="0026725E"/>
    <w:rsid w:val="00267371"/>
    <w:rsid w:val="00267D96"/>
    <w:rsid w:val="00267FD7"/>
    <w:rsid w:val="00270272"/>
    <w:rsid w:val="00271071"/>
    <w:rsid w:val="0027164E"/>
    <w:rsid w:val="00271C3A"/>
    <w:rsid w:val="00271CEB"/>
    <w:rsid w:val="002734B5"/>
    <w:rsid w:val="002752C5"/>
    <w:rsid w:val="002752E4"/>
    <w:rsid w:val="00275B08"/>
    <w:rsid w:val="00283876"/>
    <w:rsid w:val="00283B88"/>
    <w:rsid w:val="00284244"/>
    <w:rsid w:val="002843DB"/>
    <w:rsid w:val="00285888"/>
    <w:rsid w:val="00285AB2"/>
    <w:rsid w:val="00285ACB"/>
    <w:rsid w:val="00291027"/>
    <w:rsid w:val="00293009"/>
    <w:rsid w:val="00293C30"/>
    <w:rsid w:val="00294D63"/>
    <w:rsid w:val="00295264"/>
    <w:rsid w:val="002965B1"/>
    <w:rsid w:val="002A03BD"/>
    <w:rsid w:val="002A0B54"/>
    <w:rsid w:val="002A1F45"/>
    <w:rsid w:val="002A2354"/>
    <w:rsid w:val="002A33BB"/>
    <w:rsid w:val="002A3979"/>
    <w:rsid w:val="002A4CD1"/>
    <w:rsid w:val="002A5DE7"/>
    <w:rsid w:val="002A6B3E"/>
    <w:rsid w:val="002B10D5"/>
    <w:rsid w:val="002B2E7D"/>
    <w:rsid w:val="002B2FEE"/>
    <w:rsid w:val="002B3FAA"/>
    <w:rsid w:val="002B4509"/>
    <w:rsid w:val="002B4988"/>
    <w:rsid w:val="002B7ACA"/>
    <w:rsid w:val="002C0489"/>
    <w:rsid w:val="002C11B6"/>
    <w:rsid w:val="002C1786"/>
    <w:rsid w:val="002C2EAD"/>
    <w:rsid w:val="002C67A5"/>
    <w:rsid w:val="002C7449"/>
    <w:rsid w:val="002C7516"/>
    <w:rsid w:val="002D2DE1"/>
    <w:rsid w:val="002D464D"/>
    <w:rsid w:val="002D5044"/>
    <w:rsid w:val="002D5243"/>
    <w:rsid w:val="002D6D38"/>
    <w:rsid w:val="002D72FC"/>
    <w:rsid w:val="002E042A"/>
    <w:rsid w:val="002E0B0C"/>
    <w:rsid w:val="002E2E20"/>
    <w:rsid w:val="002E4F61"/>
    <w:rsid w:val="002E6A57"/>
    <w:rsid w:val="002E7236"/>
    <w:rsid w:val="002E7778"/>
    <w:rsid w:val="002F21E2"/>
    <w:rsid w:val="002F2803"/>
    <w:rsid w:val="002F2F1A"/>
    <w:rsid w:val="002F367E"/>
    <w:rsid w:val="002F42CA"/>
    <w:rsid w:val="002F5B0F"/>
    <w:rsid w:val="002F70EF"/>
    <w:rsid w:val="0030132D"/>
    <w:rsid w:val="00306E90"/>
    <w:rsid w:val="003104DF"/>
    <w:rsid w:val="0031253B"/>
    <w:rsid w:val="00312DB3"/>
    <w:rsid w:val="00313320"/>
    <w:rsid w:val="00313A05"/>
    <w:rsid w:val="003160D7"/>
    <w:rsid w:val="00321A6E"/>
    <w:rsid w:val="00323136"/>
    <w:rsid w:val="0032455F"/>
    <w:rsid w:val="00325986"/>
    <w:rsid w:val="003271F8"/>
    <w:rsid w:val="003272A8"/>
    <w:rsid w:val="00327ED8"/>
    <w:rsid w:val="00333228"/>
    <w:rsid w:val="0033358A"/>
    <w:rsid w:val="00333D90"/>
    <w:rsid w:val="00337122"/>
    <w:rsid w:val="00341457"/>
    <w:rsid w:val="00341602"/>
    <w:rsid w:val="003425BD"/>
    <w:rsid w:val="0034289E"/>
    <w:rsid w:val="00344523"/>
    <w:rsid w:val="00344DFE"/>
    <w:rsid w:val="0034515D"/>
    <w:rsid w:val="00346841"/>
    <w:rsid w:val="003519F0"/>
    <w:rsid w:val="00351F13"/>
    <w:rsid w:val="00352B4A"/>
    <w:rsid w:val="003543F1"/>
    <w:rsid w:val="0035481F"/>
    <w:rsid w:val="003608A2"/>
    <w:rsid w:val="00361A4A"/>
    <w:rsid w:val="00363DE1"/>
    <w:rsid w:val="0036404E"/>
    <w:rsid w:val="003674C2"/>
    <w:rsid w:val="003718DF"/>
    <w:rsid w:val="00374BF1"/>
    <w:rsid w:val="003759CB"/>
    <w:rsid w:val="00376D65"/>
    <w:rsid w:val="00384A55"/>
    <w:rsid w:val="003858BD"/>
    <w:rsid w:val="003903D4"/>
    <w:rsid w:val="00391D2D"/>
    <w:rsid w:val="00391DE0"/>
    <w:rsid w:val="00392885"/>
    <w:rsid w:val="00392B44"/>
    <w:rsid w:val="00397223"/>
    <w:rsid w:val="003A1445"/>
    <w:rsid w:val="003A192C"/>
    <w:rsid w:val="003A2AAC"/>
    <w:rsid w:val="003A2B76"/>
    <w:rsid w:val="003A5F12"/>
    <w:rsid w:val="003A707B"/>
    <w:rsid w:val="003A733C"/>
    <w:rsid w:val="003A7555"/>
    <w:rsid w:val="003B01F7"/>
    <w:rsid w:val="003B4564"/>
    <w:rsid w:val="003B6E27"/>
    <w:rsid w:val="003B7947"/>
    <w:rsid w:val="003C30CD"/>
    <w:rsid w:val="003C3CF7"/>
    <w:rsid w:val="003C457D"/>
    <w:rsid w:val="003C5648"/>
    <w:rsid w:val="003C60CB"/>
    <w:rsid w:val="003C7512"/>
    <w:rsid w:val="003D033B"/>
    <w:rsid w:val="003E0435"/>
    <w:rsid w:val="003E0879"/>
    <w:rsid w:val="003E0F59"/>
    <w:rsid w:val="003E1721"/>
    <w:rsid w:val="003E1ECE"/>
    <w:rsid w:val="003E2AEC"/>
    <w:rsid w:val="003E5566"/>
    <w:rsid w:val="003E5D4D"/>
    <w:rsid w:val="003F5238"/>
    <w:rsid w:val="00401F4B"/>
    <w:rsid w:val="00404711"/>
    <w:rsid w:val="0040672E"/>
    <w:rsid w:val="00406A1F"/>
    <w:rsid w:val="00412204"/>
    <w:rsid w:val="00421C9F"/>
    <w:rsid w:val="00421D9F"/>
    <w:rsid w:val="004237F7"/>
    <w:rsid w:val="0042522D"/>
    <w:rsid w:val="00426671"/>
    <w:rsid w:val="00426833"/>
    <w:rsid w:val="00426C29"/>
    <w:rsid w:val="00427451"/>
    <w:rsid w:val="004274C4"/>
    <w:rsid w:val="0043005F"/>
    <w:rsid w:val="00430FE9"/>
    <w:rsid w:val="00431263"/>
    <w:rsid w:val="00431A81"/>
    <w:rsid w:val="004326E5"/>
    <w:rsid w:val="00435108"/>
    <w:rsid w:val="004354FB"/>
    <w:rsid w:val="0043617D"/>
    <w:rsid w:val="00441827"/>
    <w:rsid w:val="004421C8"/>
    <w:rsid w:val="00442550"/>
    <w:rsid w:val="00444A87"/>
    <w:rsid w:val="0044552E"/>
    <w:rsid w:val="00450364"/>
    <w:rsid w:val="00450509"/>
    <w:rsid w:val="00451189"/>
    <w:rsid w:val="00451A20"/>
    <w:rsid w:val="004523B5"/>
    <w:rsid w:val="00452FFC"/>
    <w:rsid w:val="004534A7"/>
    <w:rsid w:val="00455619"/>
    <w:rsid w:val="004563A5"/>
    <w:rsid w:val="00456995"/>
    <w:rsid w:val="004576FB"/>
    <w:rsid w:val="00457F7E"/>
    <w:rsid w:val="00461127"/>
    <w:rsid w:val="0046269D"/>
    <w:rsid w:val="004641AA"/>
    <w:rsid w:val="004659C2"/>
    <w:rsid w:val="00467FD8"/>
    <w:rsid w:val="00475040"/>
    <w:rsid w:val="00476B36"/>
    <w:rsid w:val="00477C72"/>
    <w:rsid w:val="00480E98"/>
    <w:rsid w:val="00481F82"/>
    <w:rsid w:val="00483540"/>
    <w:rsid w:val="004837C0"/>
    <w:rsid w:val="00483D76"/>
    <w:rsid w:val="004858D5"/>
    <w:rsid w:val="00485A39"/>
    <w:rsid w:val="00487147"/>
    <w:rsid w:val="004902A1"/>
    <w:rsid w:val="00493CDE"/>
    <w:rsid w:val="00493F3B"/>
    <w:rsid w:val="00495111"/>
    <w:rsid w:val="00497BC4"/>
    <w:rsid w:val="004A239A"/>
    <w:rsid w:val="004A4D82"/>
    <w:rsid w:val="004B0338"/>
    <w:rsid w:val="004B3836"/>
    <w:rsid w:val="004C1C57"/>
    <w:rsid w:val="004C4AB7"/>
    <w:rsid w:val="004C5BBC"/>
    <w:rsid w:val="004C62B9"/>
    <w:rsid w:val="004D10AE"/>
    <w:rsid w:val="004D13F8"/>
    <w:rsid w:val="004D2ED3"/>
    <w:rsid w:val="004D2F58"/>
    <w:rsid w:val="004D45BD"/>
    <w:rsid w:val="004D4CF2"/>
    <w:rsid w:val="004D687B"/>
    <w:rsid w:val="004D68E8"/>
    <w:rsid w:val="004E0FE7"/>
    <w:rsid w:val="004E25A9"/>
    <w:rsid w:val="004E380A"/>
    <w:rsid w:val="004E5396"/>
    <w:rsid w:val="004E667A"/>
    <w:rsid w:val="004E79F3"/>
    <w:rsid w:val="004F0C62"/>
    <w:rsid w:val="004F25C1"/>
    <w:rsid w:val="004F29B5"/>
    <w:rsid w:val="004F34C4"/>
    <w:rsid w:val="004F536B"/>
    <w:rsid w:val="004F564E"/>
    <w:rsid w:val="004F7B05"/>
    <w:rsid w:val="005003D0"/>
    <w:rsid w:val="00501FF7"/>
    <w:rsid w:val="0050243D"/>
    <w:rsid w:val="0050362F"/>
    <w:rsid w:val="005039CC"/>
    <w:rsid w:val="00504E08"/>
    <w:rsid w:val="0050546D"/>
    <w:rsid w:val="005114AF"/>
    <w:rsid w:val="005114E2"/>
    <w:rsid w:val="00511D03"/>
    <w:rsid w:val="00514A4B"/>
    <w:rsid w:val="00515148"/>
    <w:rsid w:val="00515960"/>
    <w:rsid w:val="00515D6F"/>
    <w:rsid w:val="00517020"/>
    <w:rsid w:val="00520091"/>
    <w:rsid w:val="00520FC1"/>
    <w:rsid w:val="00521C1D"/>
    <w:rsid w:val="00523744"/>
    <w:rsid w:val="00525A15"/>
    <w:rsid w:val="005317B4"/>
    <w:rsid w:val="00533401"/>
    <w:rsid w:val="00534BDE"/>
    <w:rsid w:val="00535A23"/>
    <w:rsid w:val="00536B94"/>
    <w:rsid w:val="00537A1E"/>
    <w:rsid w:val="00540FC4"/>
    <w:rsid w:val="00541069"/>
    <w:rsid w:val="005416F2"/>
    <w:rsid w:val="005424E8"/>
    <w:rsid w:val="00543182"/>
    <w:rsid w:val="0054398C"/>
    <w:rsid w:val="00543B9E"/>
    <w:rsid w:val="00544402"/>
    <w:rsid w:val="0054642A"/>
    <w:rsid w:val="00546BF8"/>
    <w:rsid w:val="00547EDE"/>
    <w:rsid w:val="00550CA3"/>
    <w:rsid w:val="00556570"/>
    <w:rsid w:val="005609A6"/>
    <w:rsid w:val="005621A1"/>
    <w:rsid w:val="00562FC8"/>
    <w:rsid w:val="005642FF"/>
    <w:rsid w:val="00565917"/>
    <w:rsid w:val="00565DB4"/>
    <w:rsid w:val="005675EF"/>
    <w:rsid w:val="00570007"/>
    <w:rsid w:val="00575D80"/>
    <w:rsid w:val="0057600A"/>
    <w:rsid w:val="00580F9B"/>
    <w:rsid w:val="00582D4A"/>
    <w:rsid w:val="00583FAC"/>
    <w:rsid w:val="0058517A"/>
    <w:rsid w:val="0058724B"/>
    <w:rsid w:val="00590A32"/>
    <w:rsid w:val="00591BDD"/>
    <w:rsid w:val="005940D0"/>
    <w:rsid w:val="0059535E"/>
    <w:rsid w:val="005955E2"/>
    <w:rsid w:val="005A01ED"/>
    <w:rsid w:val="005A1694"/>
    <w:rsid w:val="005A3955"/>
    <w:rsid w:val="005A4B69"/>
    <w:rsid w:val="005A5085"/>
    <w:rsid w:val="005A53EB"/>
    <w:rsid w:val="005A571E"/>
    <w:rsid w:val="005B0107"/>
    <w:rsid w:val="005B12B8"/>
    <w:rsid w:val="005B16FC"/>
    <w:rsid w:val="005B49EE"/>
    <w:rsid w:val="005B6E4E"/>
    <w:rsid w:val="005C15F9"/>
    <w:rsid w:val="005C1902"/>
    <w:rsid w:val="005C301F"/>
    <w:rsid w:val="005C48EC"/>
    <w:rsid w:val="005C4E1D"/>
    <w:rsid w:val="005C5020"/>
    <w:rsid w:val="005D03C8"/>
    <w:rsid w:val="005D3DF5"/>
    <w:rsid w:val="005D41A1"/>
    <w:rsid w:val="005D4B35"/>
    <w:rsid w:val="005D62B9"/>
    <w:rsid w:val="005D7BF9"/>
    <w:rsid w:val="005D7FC8"/>
    <w:rsid w:val="005E0094"/>
    <w:rsid w:val="005E0A29"/>
    <w:rsid w:val="005E11FB"/>
    <w:rsid w:val="005E29B2"/>
    <w:rsid w:val="005E581D"/>
    <w:rsid w:val="005E5C53"/>
    <w:rsid w:val="005E626C"/>
    <w:rsid w:val="005E6984"/>
    <w:rsid w:val="005F057B"/>
    <w:rsid w:val="005F4F23"/>
    <w:rsid w:val="005F676F"/>
    <w:rsid w:val="005F722A"/>
    <w:rsid w:val="00604F7B"/>
    <w:rsid w:val="006057B2"/>
    <w:rsid w:val="00605D8C"/>
    <w:rsid w:val="0061382D"/>
    <w:rsid w:val="0062101D"/>
    <w:rsid w:val="006223FB"/>
    <w:rsid w:val="00622D49"/>
    <w:rsid w:val="00623EE6"/>
    <w:rsid w:val="00625E29"/>
    <w:rsid w:val="0062623B"/>
    <w:rsid w:val="006311E1"/>
    <w:rsid w:val="00634F08"/>
    <w:rsid w:val="0063754C"/>
    <w:rsid w:val="00643722"/>
    <w:rsid w:val="0064664D"/>
    <w:rsid w:val="0064697D"/>
    <w:rsid w:val="00651005"/>
    <w:rsid w:val="006534E3"/>
    <w:rsid w:val="00653C80"/>
    <w:rsid w:val="00654457"/>
    <w:rsid w:val="00655D3F"/>
    <w:rsid w:val="00656B25"/>
    <w:rsid w:val="0065753D"/>
    <w:rsid w:val="006579EC"/>
    <w:rsid w:val="00657B17"/>
    <w:rsid w:val="00660E51"/>
    <w:rsid w:val="00661081"/>
    <w:rsid w:val="00661CB6"/>
    <w:rsid w:val="006625C5"/>
    <w:rsid w:val="00662E65"/>
    <w:rsid w:val="00663794"/>
    <w:rsid w:val="00670A27"/>
    <w:rsid w:val="00674949"/>
    <w:rsid w:val="00675553"/>
    <w:rsid w:val="00675892"/>
    <w:rsid w:val="00677A96"/>
    <w:rsid w:val="00680A78"/>
    <w:rsid w:val="00682B1A"/>
    <w:rsid w:val="006838B6"/>
    <w:rsid w:val="00683AB9"/>
    <w:rsid w:val="00684641"/>
    <w:rsid w:val="00684F53"/>
    <w:rsid w:val="00685D35"/>
    <w:rsid w:val="0069124A"/>
    <w:rsid w:val="0069208C"/>
    <w:rsid w:val="006951EE"/>
    <w:rsid w:val="006956D2"/>
    <w:rsid w:val="00696823"/>
    <w:rsid w:val="006969EF"/>
    <w:rsid w:val="00697161"/>
    <w:rsid w:val="0069789E"/>
    <w:rsid w:val="006A0B83"/>
    <w:rsid w:val="006A0F85"/>
    <w:rsid w:val="006A315D"/>
    <w:rsid w:val="006A3BF7"/>
    <w:rsid w:val="006A3EA0"/>
    <w:rsid w:val="006A493F"/>
    <w:rsid w:val="006A5051"/>
    <w:rsid w:val="006A5100"/>
    <w:rsid w:val="006A56DC"/>
    <w:rsid w:val="006A672D"/>
    <w:rsid w:val="006B16A3"/>
    <w:rsid w:val="006B546D"/>
    <w:rsid w:val="006B6410"/>
    <w:rsid w:val="006B7F3D"/>
    <w:rsid w:val="006C0108"/>
    <w:rsid w:val="006C3F86"/>
    <w:rsid w:val="006C4BD6"/>
    <w:rsid w:val="006C6D5A"/>
    <w:rsid w:val="006C6F07"/>
    <w:rsid w:val="006D2021"/>
    <w:rsid w:val="006D3DBB"/>
    <w:rsid w:val="006D5002"/>
    <w:rsid w:val="006D7808"/>
    <w:rsid w:val="006E041B"/>
    <w:rsid w:val="006E1F9A"/>
    <w:rsid w:val="006E455B"/>
    <w:rsid w:val="006F3418"/>
    <w:rsid w:val="006F455B"/>
    <w:rsid w:val="00700BEF"/>
    <w:rsid w:val="00703D5F"/>
    <w:rsid w:val="00705AAC"/>
    <w:rsid w:val="00711113"/>
    <w:rsid w:val="007128F0"/>
    <w:rsid w:val="007133D0"/>
    <w:rsid w:val="00714378"/>
    <w:rsid w:val="00715519"/>
    <w:rsid w:val="0071621F"/>
    <w:rsid w:val="00720689"/>
    <w:rsid w:val="00721F97"/>
    <w:rsid w:val="007220AA"/>
    <w:rsid w:val="0072211D"/>
    <w:rsid w:val="007225FE"/>
    <w:rsid w:val="007231B8"/>
    <w:rsid w:val="007234E7"/>
    <w:rsid w:val="00723564"/>
    <w:rsid w:val="0072488E"/>
    <w:rsid w:val="00724F9E"/>
    <w:rsid w:val="00725B24"/>
    <w:rsid w:val="00725D4C"/>
    <w:rsid w:val="00726357"/>
    <w:rsid w:val="00730528"/>
    <w:rsid w:val="0073087C"/>
    <w:rsid w:val="00736026"/>
    <w:rsid w:val="0074108D"/>
    <w:rsid w:val="0074127B"/>
    <w:rsid w:val="0074450A"/>
    <w:rsid w:val="007465A4"/>
    <w:rsid w:val="00746D39"/>
    <w:rsid w:val="0074705C"/>
    <w:rsid w:val="00750338"/>
    <w:rsid w:val="007507C3"/>
    <w:rsid w:val="0075100A"/>
    <w:rsid w:val="00751E31"/>
    <w:rsid w:val="007534E4"/>
    <w:rsid w:val="00755453"/>
    <w:rsid w:val="00762C35"/>
    <w:rsid w:val="0076613B"/>
    <w:rsid w:val="007669CF"/>
    <w:rsid w:val="00777413"/>
    <w:rsid w:val="007839E7"/>
    <w:rsid w:val="00783DE0"/>
    <w:rsid w:val="00784685"/>
    <w:rsid w:val="00784AD9"/>
    <w:rsid w:val="00784F0B"/>
    <w:rsid w:val="00785896"/>
    <w:rsid w:val="00792695"/>
    <w:rsid w:val="00793366"/>
    <w:rsid w:val="00795DBA"/>
    <w:rsid w:val="00796FF0"/>
    <w:rsid w:val="007A0702"/>
    <w:rsid w:val="007A158A"/>
    <w:rsid w:val="007A1F29"/>
    <w:rsid w:val="007A52DE"/>
    <w:rsid w:val="007A5EBF"/>
    <w:rsid w:val="007B00D7"/>
    <w:rsid w:val="007B2967"/>
    <w:rsid w:val="007B43F7"/>
    <w:rsid w:val="007B4E1E"/>
    <w:rsid w:val="007B5782"/>
    <w:rsid w:val="007B63F1"/>
    <w:rsid w:val="007B6A95"/>
    <w:rsid w:val="007C054A"/>
    <w:rsid w:val="007D1134"/>
    <w:rsid w:val="007D1916"/>
    <w:rsid w:val="007D2EB6"/>
    <w:rsid w:val="007D48EC"/>
    <w:rsid w:val="007D615A"/>
    <w:rsid w:val="007D650D"/>
    <w:rsid w:val="007E0E07"/>
    <w:rsid w:val="007E0E38"/>
    <w:rsid w:val="007E3BD0"/>
    <w:rsid w:val="007E52AB"/>
    <w:rsid w:val="007E5FE6"/>
    <w:rsid w:val="007E681E"/>
    <w:rsid w:val="007F09B0"/>
    <w:rsid w:val="007F106E"/>
    <w:rsid w:val="007F1239"/>
    <w:rsid w:val="007F402E"/>
    <w:rsid w:val="007F5588"/>
    <w:rsid w:val="007F657C"/>
    <w:rsid w:val="007F6966"/>
    <w:rsid w:val="007F7C19"/>
    <w:rsid w:val="007F7C42"/>
    <w:rsid w:val="00800881"/>
    <w:rsid w:val="00802CC3"/>
    <w:rsid w:val="00806AD4"/>
    <w:rsid w:val="00812383"/>
    <w:rsid w:val="00814BC7"/>
    <w:rsid w:val="00817D02"/>
    <w:rsid w:val="008230DB"/>
    <w:rsid w:val="00823B0C"/>
    <w:rsid w:val="00824031"/>
    <w:rsid w:val="0082659B"/>
    <w:rsid w:val="00827C30"/>
    <w:rsid w:val="008305DD"/>
    <w:rsid w:val="00830D15"/>
    <w:rsid w:val="0083110B"/>
    <w:rsid w:val="00835945"/>
    <w:rsid w:val="008370C4"/>
    <w:rsid w:val="0083712A"/>
    <w:rsid w:val="00837D34"/>
    <w:rsid w:val="0084164F"/>
    <w:rsid w:val="00842077"/>
    <w:rsid w:val="00842826"/>
    <w:rsid w:val="0084504F"/>
    <w:rsid w:val="0084629B"/>
    <w:rsid w:val="0085018B"/>
    <w:rsid w:val="008539EB"/>
    <w:rsid w:val="00854553"/>
    <w:rsid w:val="008557B4"/>
    <w:rsid w:val="0085661F"/>
    <w:rsid w:val="00857F1A"/>
    <w:rsid w:val="00862647"/>
    <w:rsid w:val="008663A7"/>
    <w:rsid w:val="00870196"/>
    <w:rsid w:val="00870FC0"/>
    <w:rsid w:val="0087236E"/>
    <w:rsid w:val="00873A94"/>
    <w:rsid w:val="00875592"/>
    <w:rsid w:val="00877A68"/>
    <w:rsid w:val="00877D8A"/>
    <w:rsid w:val="0088180F"/>
    <w:rsid w:val="00883155"/>
    <w:rsid w:val="008879A7"/>
    <w:rsid w:val="00887F0B"/>
    <w:rsid w:val="00891E42"/>
    <w:rsid w:val="008969AE"/>
    <w:rsid w:val="00896CFF"/>
    <w:rsid w:val="008972F1"/>
    <w:rsid w:val="0089736F"/>
    <w:rsid w:val="008A1226"/>
    <w:rsid w:val="008A1E63"/>
    <w:rsid w:val="008A3C6D"/>
    <w:rsid w:val="008A61E8"/>
    <w:rsid w:val="008A6C06"/>
    <w:rsid w:val="008B026B"/>
    <w:rsid w:val="008B1963"/>
    <w:rsid w:val="008B3AB2"/>
    <w:rsid w:val="008B4394"/>
    <w:rsid w:val="008B526F"/>
    <w:rsid w:val="008B5813"/>
    <w:rsid w:val="008B6488"/>
    <w:rsid w:val="008B7A4B"/>
    <w:rsid w:val="008C1D41"/>
    <w:rsid w:val="008C247C"/>
    <w:rsid w:val="008C3CA0"/>
    <w:rsid w:val="008C439C"/>
    <w:rsid w:val="008C6505"/>
    <w:rsid w:val="008C7BF0"/>
    <w:rsid w:val="008D0F44"/>
    <w:rsid w:val="008D14D4"/>
    <w:rsid w:val="008D566E"/>
    <w:rsid w:val="008D6C2A"/>
    <w:rsid w:val="008D72A7"/>
    <w:rsid w:val="008E11A8"/>
    <w:rsid w:val="008F121E"/>
    <w:rsid w:val="008F2405"/>
    <w:rsid w:val="008F2E7D"/>
    <w:rsid w:val="008F4FF2"/>
    <w:rsid w:val="008F5786"/>
    <w:rsid w:val="008F6F17"/>
    <w:rsid w:val="0090036E"/>
    <w:rsid w:val="00901BBE"/>
    <w:rsid w:val="00902972"/>
    <w:rsid w:val="00904EB3"/>
    <w:rsid w:val="00905850"/>
    <w:rsid w:val="0090679E"/>
    <w:rsid w:val="00906CF2"/>
    <w:rsid w:val="009071EA"/>
    <w:rsid w:val="0091178D"/>
    <w:rsid w:val="009127BE"/>
    <w:rsid w:val="0091436E"/>
    <w:rsid w:val="00915299"/>
    <w:rsid w:val="0091698B"/>
    <w:rsid w:val="00917499"/>
    <w:rsid w:val="0091782B"/>
    <w:rsid w:val="0092404F"/>
    <w:rsid w:val="0092433B"/>
    <w:rsid w:val="00927A8C"/>
    <w:rsid w:val="00931CCF"/>
    <w:rsid w:val="009341B7"/>
    <w:rsid w:val="00934C00"/>
    <w:rsid w:val="009366EE"/>
    <w:rsid w:val="0093741F"/>
    <w:rsid w:val="009377F6"/>
    <w:rsid w:val="00940CB3"/>
    <w:rsid w:val="0094252C"/>
    <w:rsid w:val="009436CF"/>
    <w:rsid w:val="00944D97"/>
    <w:rsid w:val="00945788"/>
    <w:rsid w:val="009543D9"/>
    <w:rsid w:val="00955F60"/>
    <w:rsid w:val="0095762F"/>
    <w:rsid w:val="009613E6"/>
    <w:rsid w:val="00961C16"/>
    <w:rsid w:val="009621B4"/>
    <w:rsid w:val="0096478F"/>
    <w:rsid w:val="00964E8B"/>
    <w:rsid w:val="00970456"/>
    <w:rsid w:val="00972331"/>
    <w:rsid w:val="00972FC6"/>
    <w:rsid w:val="009751C7"/>
    <w:rsid w:val="00981B22"/>
    <w:rsid w:val="00982D21"/>
    <w:rsid w:val="0098324F"/>
    <w:rsid w:val="00985A24"/>
    <w:rsid w:val="00985E55"/>
    <w:rsid w:val="00986B29"/>
    <w:rsid w:val="00986D1A"/>
    <w:rsid w:val="0098796A"/>
    <w:rsid w:val="00990FB0"/>
    <w:rsid w:val="0099638C"/>
    <w:rsid w:val="00996A05"/>
    <w:rsid w:val="00996F79"/>
    <w:rsid w:val="009976C2"/>
    <w:rsid w:val="009A2C00"/>
    <w:rsid w:val="009A3364"/>
    <w:rsid w:val="009A620B"/>
    <w:rsid w:val="009A6D2C"/>
    <w:rsid w:val="009A78F3"/>
    <w:rsid w:val="009B3245"/>
    <w:rsid w:val="009B3ED9"/>
    <w:rsid w:val="009B6F59"/>
    <w:rsid w:val="009B7002"/>
    <w:rsid w:val="009B7341"/>
    <w:rsid w:val="009B7E46"/>
    <w:rsid w:val="009C207C"/>
    <w:rsid w:val="009C302D"/>
    <w:rsid w:val="009C318B"/>
    <w:rsid w:val="009C5447"/>
    <w:rsid w:val="009C6993"/>
    <w:rsid w:val="009C73E4"/>
    <w:rsid w:val="009D003A"/>
    <w:rsid w:val="009D173A"/>
    <w:rsid w:val="009D21BD"/>
    <w:rsid w:val="009D385B"/>
    <w:rsid w:val="009D46F1"/>
    <w:rsid w:val="009D5375"/>
    <w:rsid w:val="009D667E"/>
    <w:rsid w:val="009E070B"/>
    <w:rsid w:val="009E2961"/>
    <w:rsid w:val="009E2E59"/>
    <w:rsid w:val="009E3018"/>
    <w:rsid w:val="009F27AD"/>
    <w:rsid w:val="009F36BD"/>
    <w:rsid w:val="009F7316"/>
    <w:rsid w:val="00A00865"/>
    <w:rsid w:val="00A01270"/>
    <w:rsid w:val="00A0311C"/>
    <w:rsid w:val="00A03CCA"/>
    <w:rsid w:val="00A0441E"/>
    <w:rsid w:val="00A04B54"/>
    <w:rsid w:val="00A04BDC"/>
    <w:rsid w:val="00A07C60"/>
    <w:rsid w:val="00A11D46"/>
    <w:rsid w:val="00A1279F"/>
    <w:rsid w:val="00A15763"/>
    <w:rsid w:val="00A15EA9"/>
    <w:rsid w:val="00A1678D"/>
    <w:rsid w:val="00A17D8A"/>
    <w:rsid w:val="00A20CF7"/>
    <w:rsid w:val="00A2364F"/>
    <w:rsid w:val="00A23CCC"/>
    <w:rsid w:val="00A279A5"/>
    <w:rsid w:val="00A31C62"/>
    <w:rsid w:val="00A35694"/>
    <w:rsid w:val="00A37E03"/>
    <w:rsid w:val="00A42DE8"/>
    <w:rsid w:val="00A44B45"/>
    <w:rsid w:val="00A51456"/>
    <w:rsid w:val="00A524B4"/>
    <w:rsid w:val="00A5300E"/>
    <w:rsid w:val="00A55216"/>
    <w:rsid w:val="00A55AD7"/>
    <w:rsid w:val="00A570FC"/>
    <w:rsid w:val="00A618D1"/>
    <w:rsid w:val="00A61B0F"/>
    <w:rsid w:val="00A64582"/>
    <w:rsid w:val="00A654B0"/>
    <w:rsid w:val="00A657E2"/>
    <w:rsid w:val="00A66DBF"/>
    <w:rsid w:val="00A66FB8"/>
    <w:rsid w:val="00A70C4F"/>
    <w:rsid w:val="00A7745B"/>
    <w:rsid w:val="00A811CA"/>
    <w:rsid w:val="00A81B32"/>
    <w:rsid w:val="00A81FC7"/>
    <w:rsid w:val="00A8418D"/>
    <w:rsid w:val="00A8526F"/>
    <w:rsid w:val="00A85A24"/>
    <w:rsid w:val="00A85BCC"/>
    <w:rsid w:val="00A86AB8"/>
    <w:rsid w:val="00A9005F"/>
    <w:rsid w:val="00A9025A"/>
    <w:rsid w:val="00A907DE"/>
    <w:rsid w:val="00A920C0"/>
    <w:rsid w:val="00A96640"/>
    <w:rsid w:val="00A967E7"/>
    <w:rsid w:val="00AA1D6B"/>
    <w:rsid w:val="00AA1EE4"/>
    <w:rsid w:val="00AA464B"/>
    <w:rsid w:val="00AA48A7"/>
    <w:rsid w:val="00AA4B43"/>
    <w:rsid w:val="00AA5BDB"/>
    <w:rsid w:val="00AB01A5"/>
    <w:rsid w:val="00AB1175"/>
    <w:rsid w:val="00AB285E"/>
    <w:rsid w:val="00AB38D9"/>
    <w:rsid w:val="00AB4891"/>
    <w:rsid w:val="00AB6ED8"/>
    <w:rsid w:val="00AC2E37"/>
    <w:rsid w:val="00AC2E58"/>
    <w:rsid w:val="00AC50BB"/>
    <w:rsid w:val="00AC5462"/>
    <w:rsid w:val="00AC64D3"/>
    <w:rsid w:val="00AD2441"/>
    <w:rsid w:val="00AD29D2"/>
    <w:rsid w:val="00AD31CF"/>
    <w:rsid w:val="00AD66D6"/>
    <w:rsid w:val="00AE080A"/>
    <w:rsid w:val="00AE27A9"/>
    <w:rsid w:val="00AE2B7B"/>
    <w:rsid w:val="00AE41A9"/>
    <w:rsid w:val="00AE45DF"/>
    <w:rsid w:val="00AE66C6"/>
    <w:rsid w:val="00AF03B9"/>
    <w:rsid w:val="00AF212C"/>
    <w:rsid w:val="00AF246C"/>
    <w:rsid w:val="00AF3688"/>
    <w:rsid w:val="00AF4B7A"/>
    <w:rsid w:val="00AF50DE"/>
    <w:rsid w:val="00AF6845"/>
    <w:rsid w:val="00AF6DBD"/>
    <w:rsid w:val="00AF745A"/>
    <w:rsid w:val="00B00DC2"/>
    <w:rsid w:val="00B02308"/>
    <w:rsid w:val="00B03DEA"/>
    <w:rsid w:val="00B05003"/>
    <w:rsid w:val="00B050F1"/>
    <w:rsid w:val="00B05504"/>
    <w:rsid w:val="00B058E7"/>
    <w:rsid w:val="00B06BC2"/>
    <w:rsid w:val="00B0708A"/>
    <w:rsid w:val="00B125F4"/>
    <w:rsid w:val="00B13650"/>
    <w:rsid w:val="00B1528E"/>
    <w:rsid w:val="00B153D2"/>
    <w:rsid w:val="00B16BE3"/>
    <w:rsid w:val="00B17D75"/>
    <w:rsid w:val="00B20178"/>
    <w:rsid w:val="00B2145E"/>
    <w:rsid w:val="00B24CAD"/>
    <w:rsid w:val="00B25AE8"/>
    <w:rsid w:val="00B26599"/>
    <w:rsid w:val="00B27F3F"/>
    <w:rsid w:val="00B31749"/>
    <w:rsid w:val="00B3174B"/>
    <w:rsid w:val="00B34A7A"/>
    <w:rsid w:val="00B43463"/>
    <w:rsid w:val="00B44363"/>
    <w:rsid w:val="00B44A6C"/>
    <w:rsid w:val="00B52057"/>
    <w:rsid w:val="00B53D05"/>
    <w:rsid w:val="00B54319"/>
    <w:rsid w:val="00B55529"/>
    <w:rsid w:val="00B55DF4"/>
    <w:rsid w:val="00B56A58"/>
    <w:rsid w:val="00B6386E"/>
    <w:rsid w:val="00B639E8"/>
    <w:rsid w:val="00B64DDD"/>
    <w:rsid w:val="00B65EED"/>
    <w:rsid w:val="00B67060"/>
    <w:rsid w:val="00B717A7"/>
    <w:rsid w:val="00B71F4A"/>
    <w:rsid w:val="00B72F21"/>
    <w:rsid w:val="00B73E46"/>
    <w:rsid w:val="00B77598"/>
    <w:rsid w:val="00B81AE1"/>
    <w:rsid w:val="00B823B9"/>
    <w:rsid w:val="00B83EC2"/>
    <w:rsid w:val="00B84C19"/>
    <w:rsid w:val="00B85EBD"/>
    <w:rsid w:val="00B8639C"/>
    <w:rsid w:val="00B87B7A"/>
    <w:rsid w:val="00B92936"/>
    <w:rsid w:val="00B93B21"/>
    <w:rsid w:val="00B93CD8"/>
    <w:rsid w:val="00B9414C"/>
    <w:rsid w:val="00B94672"/>
    <w:rsid w:val="00B956C2"/>
    <w:rsid w:val="00BA1535"/>
    <w:rsid w:val="00BA2AB8"/>
    <w:rsid w:val="00BA55EF"/>
    <w:rsid w:val="00BA5E4F"/>
    <w:rsid w:val="00BA6B81"/>
    <w:rsid w:val="00BA7301"/>
    <w:rsid w:val="00BA7C53"/>
    <w:rsid w:val="00BB1EE6"/>
    <w:rsid w:val="00BB71A2"/>
    <w:rsid w:val="00BB7FD1"/>
    <w:rsid w:val="00BC14E4"/>
    <w:rsid w:val="00BC205C"/>
    <w:rsid w:val="00BC52ED"/>
    <w:rsid w:val="00BC650C"/>
    <w:rsid w:val="00BC6FBE"/>
    <w:rsid w:val="00BC6FCE"/>
    <w:rsid w:val="00BC7F2C"/>
    <w:rsid w:val="00BD266D"/>
    <w:rsid w:val="00BD3E7E"/>
    <w:rsid w:val="00BD5391"/>
    <w:rsid w:val="00BD758B"/>
    <w:rsid w:val="00BD7673"/>
    <w:rsid w:val="00BD7B93"/>
    <w:rsid w:val="00BE0380"/>
    <w:rsid w:val="00BE5277"/>
    <w:rsid w:val="00BE59AD"/>
    <w:rsid w:val="00BE5F1D"/>
    <w:rsid w:val="00BE6962"/>
    <w:rsid w:val="00BF0755"/>
    <w:rsid w:val="00BF1311"/>
    <w:rsid w:val="00BF3560"/>
    <w:rsid w:val="00BF3FEF"/>
    <w:rsid w:val="00BF5606"/>
    <w:rsid w:val="00BF5FD7"/>
    <w:rsid w:val="00BF66FB"/>
    <w:rsid w:val="00BF758C"/>
    <w:rsid w:val="00C049DA"/>
    <w:rsid w:val="00C0635A"/>
    <w:rsid w:val="00C06BC5"/>
    <w:rsid w:val="00C07C70"/>
    <w:rsid w:val="00C12C1C"/>
    <w:rsid w:val="00C14CA5"/>
    <w:rsid w:val="00C157A9"/>
    <w:rsid w:val="00C17785"/>
    <w:rsid w:val="00C211CA"/>
    <w:rsid w:val="00C21D5E"/>
    <w:rsid w:val="00C21F1F"/>
    <w:rsid w:val="00C2466E"/>
    <w:rsid w:val="00C24BA6"/>
    <w:rsid w:val="00C26182"/>
    <w:rsid w:val="00C327F0"/>
    <w:rsid w:val="00C3314B"/>
    <w:rsid w:val="00C3502F"/>
    <w:rsid w:val="00C350DC"/>
    <w:rsid w:val="00C3527B"/>
    <w:rsid w:val="00C35E0A"/>
    <w:rsid w:val="00C36040"/>
    <w:rsid w:val="00C41C0B"/>
    <w:rsid w:val="00C44BAA"/>
    <w:rsid w:val="00C450CA"/>
    <w:rsid w:val="00C46B40"/>
    <w:rsid w:val="00C50BC7"/>
    <w:rsid w:val="00C50DC7"/>
    <w:rsid w:val="00C50ED4"/>
    <w:rsid w:val="00C52F1F"/>
    <w:rsid w:val="00C532D5"/>
    <w:rsid w:val="00C54970"/>
    <w:rsid w:val="00C56AC0"/>
    <w:rsid w:val="00C57936"/>
    <w:rsid w:val="00C64672"/>
    <w:rsid w:val="00C654B9"/>
    <w:rsid w:val="00C660D5"/>
    <w:rsid w:val="00C709ED"/>
    <w:rsid w:val="00C72BCB"/>
    <w:rsid w:val="00C73EC9"/>
    <w:rsid w:val="00C7436B"/>
    <w:rsid w:val="00C75175"/>
    <w:rsid w:val="00C77231"/>
    <w:rsid w:val="00C77B0A"/>
    <w:rsid w:val="00C77B9E"/>
    <w:rsid w:val="00C82A6F"/>
    <w:rsid w:val="00C84188"/>
    <w:rsid w:val="00C8502D"/>
    <w:rsid w:val="00C85043"/>
    <w:rsid w:val="00C86635"/>
    <w:rsid w:val="00C9019B"/>
    <w:rsid w:val="00C9170D"/>
    <w:rsid w:val="00C93376"/>
    <w:rsid w:val="00C935F7"/>
    <w:rsid w:val="00C9373F"/>
    <w:rsid w:val="00C97238"/>
    <w:rsid w:val="00CA04BF"/>
    <w:rsid w:val="00CA1DBD"/>
    <w:rsid w:val="00CA201C"/>
    <w:rsid w:val="00CA6833"/>
    <w:rsid w:val="00CA6967"/>
    <w:rsid w:val="00CA78F7"/>
    <w:rsid w:val="00CB1225"/>
    <w:rsid w:val="00CB1250"/>
    <w:rsid w:val="00CB20F0"/>
    <w:rsid w:val="00CB4A1F"/>
    <w:rsid w:val="00CB6562"/>
    <w:rsid w:val="00CB6CDD"/>
    <w:rsid w:val="00CC2800"/>
    <w:rsid w:val="00CC430A"/>
    <w:rsid w:val="00CC5D60"/>
    <w:rsid w:val="00CC712B"/>
    <w:rsid w:val="00CD2E9C"/>
    <w:rsid w:val="00CD5019"/>
    <w:rsid w:val="00CD502B"/>
    <w:rsid w:val="00CE2637"/>
    <w:rsid w:val="00CE437B"/>
    <w:rsid w:val="00CE44B4"/>
    <w:rsid w:val="00CE693A"/>
    <w:rsid w:val="00CE78E4"/>
    <w:rsid w:val="00CE7F86"/>
    <w:rsid w:val="00CF1321"/>
    <w:rsid w:val="00CF205E"/>
    <w:rsid w:val="00CF2574"/>
    <w:rsid w:val="00D018DE"/>
    <w:rsid w:val="00D020D3"/>
    <w:rsid w:val="00D04FBF"/>
    <w:rsid w:val="00D06132"/>
    <w:rsid w:val="00D065EC"/>
    <w:rsid w:val="00D10EAA"/>
    <w:rsid w:val="00D11A75"/>
    <w:rsid w:val="00D14B25"/>
    <w:rsid w:val="00D15C33"/>
    <w:rsid w:val="00D23D32"/>
    <w:rsid w:val="00D2537D"/>
    <w:rsid w:val="00D26EF5"/>
    <w:rsid w:val="00D277C7"/>
    <w:rsid w:val="00D3206A"/>
    <w:rsid w:val="00D32C74"/>
    <w:rsid w:val="00D351A6"/>
    <w:rsid w:val="00D37E08"/>
    <w:rsid w:val="00D40F81"/>
    <w:rsid w:val="00D4159C"/>
    <w:rsid w:val="00D41FE7"/>
    <w:rsid w:val="00D42964"/>
    <w:rsid w:val="00D44019"/>
    <w:rsid w:val="00D54FA8"/>
    <w:rsid w:val="00D5660E"/>
    <w:rsid w:val="00D578BF"/>
    <w:rsid w:val="00D61097"/>
    <w:rsid w:val="00D61D96"/>
    <w:rsid w:val="00D71F22"/>
    <w:rsid w:val="00D72430"/>
    <w:rsid w:val="00D72C67"/>
    <w:rsid w:val="00D75C4F"/>
    <w:rsid w:val="00D7634B"/>
    <w:rsid w:val="00D77FFE"/>
    <w:rsid w:val="00D80F05"/>
    <w:rsid w:val="00D82F45"/>
    <w:rsid w:val="00D84816"/>
    <w:rsid w:val="00D85513"/>
    <w:rsid w:val="00D855EC"/>
    <w:rsid w:val="00D90062"/>
    <w:rsid w:val="00D9015A"/>
    <w:rsid w:val="00D93295"/>
    <w:rsid w:val="00D95AAE"/>
    <w:rsid w:val="00D9618F"/>
    <w:rsid w:val="00D967AC"/>
    <w:rsid w:val="00DA1541"/>
    <w:rsid w:val="00DA31AC"/>
    <w:rsid w:val="00DA5DC0"/>
    <w:rsid w:val="00DA5F0C"/>
    <w:rsid w:val="00DA781F"/>
    <w:rsid w:val="00DB1C1B"/>
    <w:rsid w:val="00DB4073"/>
    <w:rsid w:val="00DB5210"/>
    <w:rsid w:val="00DB795C"/>
    <w:rsid w:val="00DC1D15"/>
    <w:rsid w:val="00DC5FFF"/>
    <w:rsid w:val="00DC6FD4"/>
    <w:rsid w:val="00DC7692"/>
    <w:rsid w:val="00DD469D"/>
    <w:rsid w:val="00DD7A4F"/>
    <w:rsid w:val="00DE0D97"/>
    <w:rsid w:val="00DE21DE"/>
    <w:rsid w:val="00DE3697"/>
    <w:rsid w:val="00DE5C4F"/>
    <w:rsid w:val="00DE69CD"/>
    <w:rsid w:val="00DE6B6C"/>
    <w:rsid w:val="00DE73FD"/>
    <w:rsid w:val="00DE7EAB"/>
    <w:rsid w:val="00DF06F8"/>
    <w:rsid w:val="00E00D94"/>
    <w:rsid w:val="00E01951"/>
    <w:rsid w:val="00E03BC6"/>
    <w:rsid w:val="00E04406"/>
    <w:rsid w:val="00E04DD1"/>
    <w:rsid w:val="00E05549"/>
    <w:rsid w:val="00E05FE3"/>
    <w:rsid w:val="00E10AFE"/>
    <w:rsid w:val="00E11AB3"/>
    <w:rsid w:val="00E11DD2"/>
    <w:rsid w:val="00E1463A"/>
    <w:rsid w:val="00E15D2E"/>
    <w:rsid w:val="00E16E49"/>
    <w:rsid w:val="00E20B7A"/>
    <w:rsid w:val="00E21171"/>
    <w:rsid w:val="00E223F7"/>
    <w:rsid w:val="00E22E67"/>
    <w:rsid w:val="00E243F8"/>
    <w:rsid w:val="00E24F54"/>
    <w:rsid w:val="00E26A3F"/>
    <w:rsid w:val="00E26D01"/>
    <w:rsid w:val="00E27F35"/>
    <w:rsid w:val="00E27F4E"/>
    <w:rsid w:val="00E31543"/>
    <w:rsid w:val="00E332AF"/>
    <w:rsid w:val="00E36BC7"/>
    <w:rsid w:val="00E40645"/>
    <w:rsid w:val="00E40660"/>
    <w:rsid w:val="00E43B86"/>
    <w:rsid w:val="00E502E5"/>
    <w:rsid w:val="00E51BFA"/>
    <w:rsid w:val="00E529B3"/>
    <w:rsid w:val="00E53703"/>
    <w:rsid w:val="00E54027"/>
    <w:rsid w:val="00E54A3A"/>
    <w:rsid w:val="00E5555B"/>
    <w:rsid w:val="00E567A5"/>
    <w:rsid w:val="00E56B60"/>
    <w:rsid w:val="00E56FCC"/>
    <w:rsid w:val="00E60D71"/>
    <w:rsid w:val="00E62E9C"/>
    <w:rsid w:val="00E63088"/>
    <w:rsid w:val="00E67139"/>
    <w:rsid w:val="00E71555"/>
    <w:rsid w:val="00E728BA"/>
    <w:rsid w:val="00E7317E"/>
    <w:rsid w:val="00E739F5"/>
    <w:rsid w:val="00E7417E"/>
    <w:rsid w:val="00E75BE3"/>
    <w:rsid w:val="00E80BC9"/>
    <w:rsid w:val="00E80BD0"/>
    <w:rsid w:val="00E81B77"/>
    <w:rsid w:val="00E83267"/>
    <w:rsid w:val="00E83A5C"/>
    <w:rsid w:val="00E8411F"/>
    <w:rsid w:val="00E85F99"/>
    <w:rsid w:val="00E8734C"/>
    <w:rsid w:val="00E92BA5"/>
    <w:rsid w:val="00E92BC0"/>
    <w:rsid w:val="00E93792"/>
    <w:rsid w:val="00E940FD"/>
    <w:rsid w:val="00E9515F"/>
    <w:rsid w:val="00E95418"/>
    <w:rsid w:val="00E96D0A"/>
    <w:rsid w:val="00E97F02"/>
    <w:rsid w:val="00EA15BA"/>
    <w:rsid w:val="00EA4DCF"/>
    <w:rsid w:val="00EA5009"/>
    <w:rsid w:val="00EA7B8F"/>
    <w:rsid w:val="00EB1A31"/>
    <w:rsid w:val="00EB2F94"/>
    <w:rsid w:val="00EB46AA"/>
    <w:rsid w:val="00EB5403"/>
    <w:rsid w:val="00EB5D0D"/>
    <w:rsid w:val="00EB5E93"/>
    <w:rsid w:val="00EC09ED"/>
    <w:rsid w:val="00EC3659"/>
    <w:rsid w:val="00EC457B"/>
    <w:rsid w:val="00EC4DC7"/>
    <w:rsid w:val="00EC7323"/>
    <w:rsid w:val="00ED193A"/>
    <w:rsid w:val="00ED211F"/>
    <w:rsid w:val="00ED2168"/>
    <w:rsid w:val="00ED2748"/>
    <w:rsid w:val="00ED5379"/>
    <w:rsid w:val="00ED7832"/>
    <w:rsid w:val="00EE1397"/>
    <w:rsid w:val="00EE21F1"/>
    <w:rsid w:val="00EE2781"/>
    <w:rsid w:val="00EE39CB"/>
    <w:rsid w:val="00EE4B8B"/>
    <w:rsid w:val="00EF0F86"/>
    <w:rsid w:val="00EF1256"/>
    <w:rsid w:val="00EF26AE"/>
    <w:rsid w:val="00EF2CEB"/>
    <w:rsid w:val="00EF44B5"/>
    <w:rsid w:val="00EF5CCC"/>
    <w:rsid w:val="00EF6BED"/>
    <w:rsid w:val="00F03AB5"/>
    <w:rsid w:val="00F03AEA"/>
    <w:rsid w:val="00F052A9"/>
    <w:rsid w:val="00F066C6"/>
    <w:rsid w:val="00F103F0"/>
    <w:rsid w:val="00F11E0A"/>
    <w:rsid w:val="00F1564D"/>
    <w:rsid w:val="00F20319"/>
    <w:rsid w:val="00F20D3F"/>
    <w:rsid w:val="00F228A3"/>
    <w:rsid w:val="00F22B5C"/>
    <w:rsid w:val="00F26374"/>
    <w:rsid w:val="00F27C34"/>
    <w:rsid w:val="00F30057"/>
    <w:rsid w:val="00F303BC"/>
    <w:rsid w:val="00F30C5A"/>
    <w:rsid w:val="00F3299B"/>
    <w:rsid w:val="00F32D26"/>
    <w:rsid w:val="00F33FEE"/>
    <w:rsid w:val="00F34599"/>
    <w:rsid w:val="00F34C89"/>
    <w:rsid w:val="00F36D51"/>
    <w:rsid w:val="00F4014B"/>
    <w:rsid w:val="00F40C83"/>
    <w:rsid w:val="00F40E48"/>
    <w:rsid w:val="00F44785"/>
    <w:rsid w:val="00F45743"/>
    <w:rsid w:val="00F46084"/>
    <w:rsid w:val="00F47CAF"/>
    <w:rsid w:val="00F51B98"/>
    <w:rsid w:val="00F531EB"/>
    <w:rsid w:val="00F5407B"/>
    <w:rsid w:val="00F55051"/>
    <w:rsid w:val="00F578CB"/>
    <w:rsid w:val="00F57E2E"/>
    <w:rsid w:val="00F6039B"/>
    <w:rsid w:val="00F605C6"/>
    <w:rsid w:val="00F61251"/>
    <w:rsid w:val="00F62791"/>
    <w:rsid w:val="00F6327C"/>
    <w:rsid w:val="00F654DF"/>
    <w:rsid w:val="00F7056D"/>
    <w:rsid w:val="00F706CD"/>
    <w:rsid w:val="00F733BA"/>
    <w:rsid w:val="00F7370C"/>
    <w:rsid w:val="00F777DE"/>
    <w:rsid w:val="00F800C0"/>
    <w:rsid w:val="00F81E50"/>
    <w:rsid w:val="00F84D8D"/>
    <w:rsid w:val="00F84F00"/>
    <w:rsid w:val="00F85C25"/>
    <w:rsid w:val="00F8623F"/>
    <w:rsid w:val="00F912E7"/>
    <w:rsid w:val="00F9167F"/>
    <w:rsid w:val="00F92737"/>
    <w:rsid w:val="00F935A1"/>
    <w:rsid w:val="00F94151"/>
    <w:rsid w:val="00F95C4A"/>
    <w:rsid w:val="00F95FF0"/>
    <w:rsid w:val="00F96BF0"/>
    <w:rsid w:val="00F97790"/>
    <w:rsid w:val="00FA451A"/>
    <w:rsid w:val="00FA6B14"/>
    <w:rsid w:val="00FB0A71"/>
    <w:rsid w:val="00FB28C3"/>
    <w:rsid w:val="00FB393D"/>
    <w:rsid w:val="00FB4004"/>
    <w:rsid w:val="00FB43C0"/>
    <w:rsid w:val="00FB57E6"/>
    <w:rsid w:val="00FB68CA"/>
    <w:rsid w:val="00FB6AC7"/>
    <w:rsid w:val="00FB7E86"/>
    <w:rsid w:val="00FC0D38"/>
    <w:rsid w:val="00FC460D"/>
    <w:rsid w:val="00FC623E"/>
    <w:rsid w:val="00FC6F56"/>
    <w:rsid w:val="00FC741A"/>
    <w:rsid w:val="00FD0379"/>
    <w:rsid w:val="00FD1919"/>
    <w:rsid w:val="00FD1DDE"/>
    <w:rsid w:val="00FD2D49"/>
    <w:rsid w:val="00FD5B26"/>
    <w:rsid w:val="00FD740A"/>
    <w:rsid w:val="00FD7677"/>
    <w:rsid w:val="00FE1059"/>
    <w:rsid w:val="00FE2859"/>
    <w:rsid w:val="00FE2A19"/>
    <w:rsid w:val="00FE3C21"/>
    <w:rsid w:val="00FF077F"/>
    <w:rsid w:val="00FF2A2B"/>
    <w:rsid w:val="00FF4326"/>
    <w:rsid w:val="00FF5845"/>
    <w:rsid w:val="00FF5A72"/>
    <w:rsid w:val="00FF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621CC52B"/>
  <w15:docId w15:val="{74ACA56C-BEE4-4283-B7F5-EAC49B97F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D211F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next w:val="Normal"/>
    <w:qFormat/>
    <w:rsid w:val="00FD1DDE"/>
    <w:pPr>
      <w:keepNext/>
      <w:outlineLvl w:val="0"/>
    </w:pPr>
    <w:rPr>
      <w:rFonts w:ascii="Arial" w:hAnsi="Arial"/>
      <w:sz w:val="24"/>
      <w:szCs w:val="24"/>
      <w:lang w:eastAsia="en-US"/>
    </w:rPr>
  </w:style>
  <w:style w:type="paragraph" w:styleId="Heading2">
    <w:name w:val="heading 2"/>
    <w:basedOn w:val="Normal"/>
    <w:next w:val="Normal"/>
    <w:qFormat/>
    <w:rsid w:val="00FD1DDE"/>
    <w:pPr>
      <w:keepNext/>
      <w:outlineLvl w:val="1"/>
    </w:pPr>
    <w:rPr>
      <w:rFonts w:ascii="Arial" w:hAnsi="Arial" w:cs="Arial"/>
      <w:b/>
    </w:rPr>
  </w:style>
  <w:style w:type="paragraph" w:styleId="Heading3">
    <w:name w:val="heading 3"/>
    <w:basedOn w:val="Normal"/>
    <w:next w:val="Normal"/>
    <w:qFormat/>
    <w:rsid w:val="00FD1DDE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FD1DDE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FD1DDE"/>
    <w:pPr>
      <w:spacing w:before="240" w:after="6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Normal"/>
    <w:qFormat/>
    <w:rsid w:val="00FD1DDE"/>
    <w:pPr>
      <w:spacing w:before="240" w:after="60"/>
      <w:outlineLvl w:val="5"/>
    </w:pPr>
    <w:rPr>
      <w:rFonts w:ascii="Times New Roman" w:hAnsi="Times New Roman"/>
      <w:b/>
      <w:bCs/>
    </w:rPr>
  </w:style>
  <w:style w:type="paragraph" w:styleId="Heading7">
    <w:name w:val="heading 7"/>
    <w:basedOn w:val="Normal"/>
    <w:next w:val="Normal"/>
    <w:qFormat/>
    <w:rsid w:val="00FD1DDE"/>
    <w:pPr>
      <w:spacing w:before="240" w:after="60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qFormat/>
    <w:rsid w:val="00FD1DDE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qFormat/>
    <w:rsid w:val="00FD1DDE"/>
    <w:pPr>
      <w:spacing w:before="240" w:after="60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  <w:rsid w:val="00ED211F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ED211F"/>
  </w:style>
  <w:style w:type="paragraph" w:customStyle="1" w:styleId="indent">
    <w:name w:val="indent"/>
    <w:basedOn w:val="Normal"/>
    <w:rsid w:val="00FD1DDE"/>
    <w:pPr>
      <w:tabs>
        <w:tab w:val="right" w:pos="1134"/>
        <w:tab w:val="left" w:pos="1276"/>
      </w:tabs>
      <w:ind w:left="1276" w:hanging="1276"/>
      <w:jc w:val="both"/>
    </w:pPr>
    <w:rPr>
      <w:rFonts w:ascii="Times New Roman" w:hAnsi="Times New Roman"/>
    </w:rPr>
  </w:style>
  <w:style w:type="paragraph" w:customStyle="1" w:styleId="numeric">
    <w:name w:val="numeric"/>
    <w:basedOn w:val="Normal"/>
    <w:rsid w:val="00FD1DDE"/>
    <w:pPr>
      <w:tabs>
        <w:tab w:val="right" w:pos="1843"/>
        <w:tab w:val="left" w:pos="1985"/>
      </w:tabs>
      <w:ind w:left="1985" w:hanging="1985"/>
      <w:jc w:val="both"/>
    </w:pPr>
    <w:rPr>
      <w:rFonts w:ascii="Times New Roman" w:hAnsi="Times New Roman"/>
    </w:rPr>
  </w:style>
  <w:style w:type="paragraph" w:styleId="Header">
    <w:name w:val="header"/>
    <w:basedOn w:val="Normal"/>
    <w:rsid w:val="00FD1DD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FD1DDE"/>
    <w:pPr>
      <w:tabs>
        <w:tab w:val="right" w:pos="8505"/>
      </w:tabs>
    </w:pPr>
    <w:rPr>
      <w:sz w:val="20"/>
    </w:rPr>
  </w:style>
  <w:style w:type="character" w:styleId="PageNumber">
    <w:name w:val="page number"/>
    <w:basedOn w:val="DefaultParagraphFont"/>
    <w:rsid w:val="00FD1DDE"/>
  </w:style>
  <w:style w:type="paragraph" w:customStyle="1" w:styleId="Style2">
    <w:name w:val="Style2"/>
    <w:basedOn w:val="Normal"/>
    <w:rsid w:val="00FD1DDE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jc w:val="both"/>
    </w:pPr>
    <w:rPr>
      <w:rFonts w:ascii="Times New Roman" w:hAnsi="Times New Roman"/>
    </w:rPr>
  </w:style>
  <w:style w:type="paragraph" w:styleId="BodyText">
    <w:name w:val="Body Text"/>
    <w:basedOn w:val="Normal"/>
    <w:rsid w:val="00FD1DDE"/>
  </w:style>
  <w:style w:type="paragraph" w:customStyle="1" w:styleId="Reference">
    <w:name w:val="Reference"/>
    <w:basedOn w:val="BodyText"/>
    <w:rsid w:val="00FD1DDE"/>
    <w:pPr>
      <w:spacing w:before="360"/>
    </w:pPr>
    <w:rPr>
      <w:rFonts w:ascii="Arial" w:hAnsi="Arial"/>
      <w:b/>
    </w:rPr>
  </w:style>
  <w:style w:type="paragraph" w:customStyle="1" w:styleId="LDEndLine">
    <w:name w:val="LDEndLine"/>
    <w:basedOn w:val="BodyText"/>
    <w:rsid w:val="00FD1DDE"/>
    <w:pPr>
      <w:pBdr>
        <w:bottom w:val="single" w:sz="2" w:space="0" w:color="auto"/>
      </w:pBdr>
    </w:pPr>
    <w:rPr>
      <w:rFonts w:ascii="Times New Roman" w:hAnsi="Times New Roman"/>
    </w:rPr>
  </w:style>
  <w:style w:type="paragraph" w:styleId="Title">
    <w:name w:val="Title"/>
    <w:basedOn w:val="BodyText"/>
    <w:next w:val="BodyText"/>
    <w:qFormat/>
    <w:rsid w:val="00FD1DDE"/>
    <w:pPr>
      <w:spacing w:before="120" w:after="60"/>
      <w:outlineLvl w:val="0"/>
    </w:pPr>
    <w:rPr>
      <w:rFonts w:ascii="Arial" w:hAnsi="Arial" w:cs="Arial"/>
      <w:bCs/>
      <w:kern w:val="28"/>
      <w:szCs w:val="32"/>
    </w:rPr>
  </w:style>
  <w:style w:type="paragraph" w:customStyle="1" w:styleId="LDTitle">
    <w:name w:val="LDTitle"/>
    <w:rsid w:val="00FD1DDE"/>
    <w:pPr>
      <w:spacing w:before="1320" w:after="480"/>
    </w:pPr>
    <w:rPr>
      <w:rFonts w:ascii="Arial" w:hAnsi="Arial"/>
      <w:sz w:val="24"/>
      <w:szCs w:val="24"/>
      <w:lang w:eastAsia="en-US"/>
    </w:rPr>
  </w:style>
  <w:style w:type="paragraph" w:customStyle="1" w:styleId="LDReference">
    <w:name w:val="LDReference"/>
    <w:basedOn w:val="LDTitle"/>
    <w:rsid w:val="00FD1DDE"/>
    <w:pPr>
      <w:spacing w:before="120"/>
      <w:ind w:left="1843"/>
    </w:pPr>
    <w:rPr>
      <w:rFonts w:ascii="Times New Roman" w:hAnsi="Times New Roman"/>
      <w:sz w:val="20"/>
      <w:szCs w:val="20"/>
    </w:rPr>
  </w:style>
  <w:style w:type="paragraph" w:customStyle="1" w:styleId="LDBodytext">
    <w:name w:val="LDBody text"/>
    <w:link w:val="LDBodytextChar"/>
    <w:rsid w:val="00FD1DDE"/>
    <w:rPr>
      <w:sz w:val="24"/>
      <w:szCs w:val="24"/>
      <w:lang w:eastAsia="en-US"/>
    </w:rPr>
  </w:style>
  <w:style w:type="paragraph" w:customStyle="1" w:styleId="LDDate">
    <w:name w:val="LDDate"/>
    <w:basedOn w:val="LDBodytext"/>
    <w:link w:val="LDDateChar"/>
    <w:rsid w:val="00FD1DDE"/>
    <w:pPr>
      <w:spacing w:before="240"/>
    </w:pPr>
  </w:style>
  <w:style w:type="paragraph" w:customStyle="1" w:styleId="LDP1a">
    <w:name w:val="LDP1(a)"/>
    <w:basedOn w:val="LDClause"/>
    <w:link w:val="LDP1aChar"/>
    <w:rsid w:val="00FD1DDE"/>
    <w:pPr>
      <w:tabs>
        <w:tab w:val="clear" w:pos="454"/>
        <w:tab w:val="clear" w:pos="737"/>
        <w:tab w:val="left" w:pos="1191"/>
      </w:tabs>
      <w:ind w:left="1191" w:hanging="454"/>
    </w:pPr>
  </w:style>
  <w:style w:type="paragraph" w:customStyle="1" w:styleId="LDFollowing">
    <w:name w:val="LDFollowing"/>
    <w:basedOn w:val="LDDate"/>
    <w:next w:val="LDBodytext"/>
    <w:rsid w:val="00FD1DDE"/>
    <w:pPr>
      <w:spacing w:before="60"/>
    </w:pPr>
  </w:style>
  <w:style w:type="paragraph" w:customStyle="1" w:styleId="LDScheduleheading">
    <w:name w:val="LDSchedule heading"/>
    <w:basedOn w:val="LDTitle"/>
    <w:next w:val="LDBodytext"/>
    <w:rsid w:val="00FD1DDE"/>
    <w:pPr>
      <w:keepNext/>
      <w:tabs>
        <w:tab w:val="left" w:pos="1843"/>
      </w:tabs>
      <w:spacing w:before="480" w:after="120"/>
      <w:ind w:left="1843" w:hanging="1843"/>
    </w:pPr>
    <w:rPr>
      <w:rFonts w:cs="Arial"/>
      <w:b/>
    </w:rPr>
  </w:style>
  <w:style w:type="paragraph" w:customStyle="1" w:styleId="LDTableheading">
    <w:name w:val="LDTableheading"/>
    <w:basedOn w:val="LDBodytext"/>
    <w:rsid w:val="00FD1DDE"/>
    <w:pPr>
      <w:keepNext/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120" w:after="60"/>
    </w:pPr>
    <w:rPr>
      <w:b/>
    </w:rPr>
  </w:style>
  <w:style w:type="paragraph" w:customStyle="1" w:styleId="LDTabletext">
    <w:name w:val="LDTabletext"/>
    <w:basedOn w:val="LDBodytext"/>
    <w:rsid w:val="00FD1DDE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60" w:after="60"/>
    </w:pPr>
  </w:style>
  <w:style w:type="paragraph" w:customStyle="1" w:styleId="LDSignatory">
    <w:name w:val="LDSignatory"/>
    <w:basedOn w:val="LDBodytext"/>
    <w:next w:val="LDBodytext"/>
    <w:rsid w:val="00FD1DDE"/>
    <w:pPr>
      <w:keepNext/>
      <w:spacing w:before="900"/>
    </w:pPr>
  </w:style>
  <w:style w:type="character" w:customStyle="1" w:styleId="LDCitation">
    <w:name w:val="LDCitation"/>
    <w:rsid w:val="00FD1DDE"/>
    <w:rPr>
      <w:i/>
      <w:iCs/>
    </w:rPr>
  </w:style>
  <w:style w:type="paragraph" w:customStyle="1" w:styleId="LDFooter">
    <w:name w:val="LDFooter"/>
    <w:basedOn w:val="LDBodytext"/>
    <w:rsid w:val="00FD1DDE"/>
    <w:pPr>
      <w:tabs>
        <w:tab w:val="right" w:pos="8505"/>
      </w:tabs>
    </w:pPr>
    <w:rPr>
      <w:sz w:val="20"/>
    </w:rPr>
  </w:style>
  <w:style w:type="paragraph" w:customStyle="1" w:styleId="LDP2i">
    <w:name w:val="LDP2(i)"/>
    <w:basedOn w:val="LDP1a"/>
    <w:pPr>
      <w:tabs>
        <w:tab w:val="clear" w:pos="1191"/>
        <w:tab w:val="right" w:pos="1559"/>
        <w:tab w:val="left" w:pos="1701"/>
      </w:tabs>
      <w:ind w:left="1701" w:hanging="1134"/>
    </w:pPr>
  </w:style>
  <w:style w:type="paragraph" w:customStyle="1" w:styleId="LDDescription">
    <w:name w:val="LD Description"/>
    <w:basedOn w:val="LDTitle"/>
    <w:rsid w:val="00FD1DDE"/>
    <w:pPr>
      <w:pBdr>
        <w:bottom w:val="single" w:sz="4" w:space="3" w:color="auto"/>
      </w:pBdr>
      <w:spacing w:before="360" w:after="120"/>
    </w:pPr>
    <w:rPr>
      <w:b/>
    </w:rPr>
  </w:style>
  <w:style w:type="paragraph" w:customStyle="1" w:styleId="LDClauseHeading">
    <w:name w:val="LDClauseHeading"/>
    <w:basedOn w:val="LDTitle"/>
    <w:next w:val="LDClause"/>
    <w:link w:val="LDClauseHeadingChar"/>
    <w:rsid w:val="00FD1DDE"/>
    <w:pPr>
      <w:keepNext/>
      <w:tabs>
        <w:tab w:val="left" w:pos="737"/>
      </w:tabs>
      <w:spacing w:before="180" w:after="60"/>
      <w:ind w:left="737" w:hanging="737"/>
    </w:pPr>
    <w:rPr>
      <w:b/>
    </w:rPr>
  </w:style>
  <w:style w:type="paragraph" w:customStyle="1" w:styleId="LDClause">
    <w:name w:val="LDClause"/>
    <w:basedOn w:val="LDBodytext"/>
    <w:link w:val="LDClauseChar"/>
    <w:rsid w:val="00FD1DDE"/>
    <w:pPr>
      <w:tabs>
        <w:tab w:val="right" w:pos="454"/>
        <w:tab w:val="left" w:pos="737"/>
      </w:tabs>
      <w:spacing w:before="60" w:after="60"/>
      <w:ind w:left="737" w:hanging="1021"/>
    </w:pPr>
  </w:style>
  <w:style w:type="paragraph" w:customStyle="1" w:styleId="LDP3A">
    <w:name w:val="LDP3 (A)"/>
    <w:basedOn w:val="LDP2i0"/>
    <w:rsid w:val="00FD1DDE"/>
    <w:pPr>
      <w:tabs>
        <w:tab w:val="clear" w:pos="1418"/>
        <w:tab w:val="clear" w:pos="1559"/>
        <w:tab w:val="left" w:pos="1985"/>
      </w:tabs>
      <w:ind w:left="1985" w:hanging="567"/>
    </w:pPr>
  </w:style>
  <w:style w:type="paragraph" w:customStyle="1" w:styleId="LDScheduleClause">
    <w:name w:val="LDScheduleClause"/>
    <w:basedOn w:val="LDClause"/>
    <w:link w:val="LDScheduleClauseChar"/>
    <w:rsid w:val="00FD1DDE"/>
    <w:pPr>
      <w:ind w:left="738" w:hanging="851"/>
    </w:pPr>
  </w:style>
  <w:style w:type="paragraph" w:styleId="BalloonText">
    <w:name w:val="Balloon Text"/>
    <w:basedOn w:val="Normal"/>
    <w:semiHidden/>
    <w:rsid w:val="00FD1DDE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FD1DDE"/>
    <w:pPr>
      <w:spacing w:after="120"/>
      <w:ind w:left="1440" w:right="1440"/>
    </w:pPr>
  </w:style>
  <w:style w:type="paragraph" w:styleId="BodyText2">
    <w:name w:val="Body Text 2"/>
    <w:basedOn w:val="Normal"/>
    <w:rsid w:val="00FD1DDE"/>
    <w:pPr>
      <w:spacing w:after="120" w:line="480" w:lineRule="auto"/>
    </w:pPr>
  </w:style>
  <w:style w:type="paragraph" w:styleId="BodyText3">
    <w:name w:val="Body Text 3"/>
    <w:basedOn w:val="Normal"/>
    <w:rsid w:val="00FD1DDE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FD1DDE"/>
    <w:pPr>
      <w:tabs>
        <w:tab w:val="left" w:pos="567"/>
      </w:tabs>
      <w:overflowPunct w:val="0"/>
      <w:autoSpaceDE w:val="0"/>
      <w:autoSpaceDN w:val="0"/>
      <w:adjustRightInd w:val="0"/>
      <w:spacing w:after="120"/>
      <w:ind w:firstLine="210"/>
      <w:textAlignment w:val="baseline"/>
    </w:pPr>
    <w:rPr>
      <w:szCs w:val="20"/>
    </w:rPr>
  </w:style>
  <w:style w:type="paragraph" w:styleId="BodyTextIndent">
    <w:name w:val="Body Text Indent"/>
    <w:basedOn w:val="Normal"/>
    <w:rsid w:val="00FD1DDE"/>
    <w:pPr>
      <w:spacing w:after="120"/>
      <w:ind w:left="283"/>
    </w:pPr>
  </w:style>
  <w:style w:type="paragraph" w:styleId="BodyTextFirstIndent2">
    <w:name w:val="Body Text First Indent 2"/>
    <w:basedOn w:val="BodyTextIndent"/>
    <w:rsid w:val="00FD1DDE"/>
    <w:pPr>
      <w:ind w:firstLine="210"/>
    </w:pPr>
  </w:style>
  <w:style w:type="paragraph" w:styleId="BodyTextIndent2">
    <w:name w:val="Body Text Indent 2"/>
    <w:basedOn w:val="Normal"/>
    <w:rsid w:val="00FD1DDE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FD1DDE"/>
    <w:pPr>
      <w:spacing w:after="120"/>
      <w:ind w:left="283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FD1DDE"/>
    <w:rPr>
      <w:b/>
      <w:bCs/>
      <w:sz w:val="20"/>
    </w:rPr>
  </w:style>
  <w:style w:type="paragraph" w:styleId="Closing">
    <w:name w:val="Closing"/>
    <w:basedOn w:val="Normal"/>
    <w:rsid w:val="00FD1DDE"/>
    <w:pPr>
      <w:ind w:left="4252"/>
    </w:pPr>
  </w:style>
  <w:style w:type="paragraph" w:styleId="CommentText">
    <w:name w:val="annotation text"/>
    <w:basedOn w:val="Normal"/>
    <w:link w:val="CommentTextChar"/>
    <w:semiHidden/>
    <w:rsid w:val="00FD1DDE"/>
    <w:rPr>
      <w:sz w:val="20"/>
    </w:rPr>
  </w:style>
  <w:style w:type="paragraph" w:styleId="CommentSubject">
    <w:name w:val="annotation subject"/>
    <w:basedOn w:val="CommentText"/>
    <w:next w:val="CommentText"/>
    <w:semiHidden/>
    <w:rsid w:val="00FD1DDE"/>
    <w:rPr>
      <w:b/>
      <w:bCs/>
    </w:rPr>
  </w:style>
  <w:style w:type="paragraph" w:styleId="Date">
    <w:name w:val="Date"/>
    <w:basedOn w:val="Normal"/>
    <w:next w:val="Normal"/>
    <w:rsid w:val="00FD1DDE"/>
  </w:style>
  <w:style w:type="paragraph" w:styleId="DocumentMap">
    <w:name w:val="Document Map"/>
    <w:basedOn w:val="Normal"/>
    <w:semiHidden/>
    <w:rsid w:val="00FD1DDE"/>
    <w:pPr>
      <w:shd w:val="clear" w:color="auto" w:fill="000080"/>
    </w:pPr>
    <w:rPr>
      <w:rFonts w:ascii="Tahoma" w:hAnsi="Tahoma" w:cs="Tahoma"/>
      <w:sz w:val="20"/>
    </w:rPr>
  </w:style>
  <w:style w:type="paragraph" w:styleId="E-mailSignature">
    <w:name w:val="E-mail Signature"/>
    <w:basedOn w:val="Normal"/>
    <w:rsid w:val="00FD1DDE"/>
  </w:style>
  <w:style w:type="paragraph" w:styleId="EndnoteText">
    <w:name w:val="endnote text"/>
    <w:basedOn w:val="Normal"/>
    <w:semiHidden/>
    <w:rsid w:val="00FD1DDE"/>
    <w:rPr>
      <w:sz w:val="20"/>
    </w:rPr>
  </w:style>
  <w:style w:type="paragraph" w:styleId="EnvelopeAddress">
    <w:name w:val="envelope address"/>
    <w:basedOn w:val="Normal"/>
    <w:rsid w:val="00FD1DDE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FD1DDE"/>
    <w:rPr>
      <w:rFonts w:ascii="Arial" w:hAnsi="Arial" w:cs="Arial"/>
      <w:sz w:val="20"/>
    </w:rPr>
  </w:style>
  <w:style w:type="paragraph" w:styleId="FootnoteText">
    <w:name w:val="footnote text"/>
    <w:basedOn w:val="Normal"/>
    <w:semiHidden/>
    <w:rsid w:val="00FD1DDE"/>
    <w:rPr>
      <w:sz w:val="20"/>
    </w:rPr>
  </w:style>
  <w:style w:type="paragraph" w:styleId="HTMLAddress">
    <w:name w:val="HTML Address"/>
    <w:basedOn w:val="Normal"/>
    <w:rsid w:val="00FD1DDE"/>
    <w:rPr>
      <w:i/>
      <w:iCs/>
    </w:rPr>
  </w:style>
  <w:style w:type="paragraph" w:styleId="HTMLPreformatted">
    <w:name w:val="HTML Preformatted"/>
    <w:basedOn w:val="Normal"/>
    <w:rsid w:val="00FD1DDE"/>
    <w:rPr>
      <w:rFonts w:ascii="Courier New" w:hAnsi="Courier New" w:cs="Courier New"/>
      <w:sz w:val="20"/>
    </w:rPr>
  </w:style>
  <w:style w:type="paragraph" w:styleId="Index1">
    <w:name w:val="index 1"/>
    <w:basedOn w:val="Normal"/>
    <w:next w:val="Normal"/>
    <w:autoRedefine/>
    <w:semiHidden/>
    <w:rsid w:val="00FD1DDE"/>
    <w:pPr>
      <w:ind w:left="260" w:hanging="260"/>
    </w:pPr>
  </w:style>
  <w:style w:type="paragraph" w:styleId="Index2">
    <w:name w:val="index 2"/>
    <w:basedOn w:val="Normal"/>
    <w:next w:val="Normal"/>
    <w:autoRedefine/>
    <w:semiHidden/>
    <w:rsid w:val="00FD1DDE"/>
    <w:pPr>
      <w:ind w:left="520" w:hanging="260"/>
    </w:pPr>
  </w:style>
  <w:style w:type="paragraph" w:styleId="Index3">
    <w:name w:val="index 3"/>
    <w:basedOn w:val="Normal"/>
    <w:next w:val="Normal"/>
    <w:autoRedefine/>
    <w:semiHidden/>
    <w:rsid w:val="00FD1DDE"/>
    <w:pPr>
      <w:ind w:left="780" w:hanging="260"/>
    </w:pPr>
  </w:style>
  <w:style w:type="paragraph" w:styleId="Index4">
    <w:name w:val="index 4"/>
    <w:basedOn w:val="Normal"/>
    <w:next w:val="Normal"/>
    <w:autoRedefine/>
    <w:semiHidden/>
    <w:rsid w:val="00FD1DDE"/>
    <w:pPr>
      <w:ind w:left="1040" w:hanging="260"/>
    </w:pPr>
  </w:style>
  <w:style w:type="paragraph" w:styleId="Index5">
    <w:name w:val="index 5"/>
    <w:basedOn w:val="Normal"/>
    <w:next w:val="Normal"/>
    <w:autoRedefine/>
    <w:semiHidden/>
    <w:rsid w:val="00FD1DDE"/>
    <w:pPr>
      <w:ind w:left="1300" w:hanging="260"/>
    </w:pPr>
  </w:style>
  <w:style w:type="paragraph" w:styleId="Index6">
    <w:name w:val="index 6"/>
    <w:basedOn w:val="Normal"/>
    <w:next w:val="Normal"/>
    <w:autoRedefine/>
    <w:semiHidden/>
    <w:rsid w:val="00FD1DDE"/>
    <w:pPr>
      <w:ind w:left="1560" w:hanging="260"/>
    </w:pPr>
  </w:style>
  <w:style w:type="paragraph" w:styleId="Index7">
    <w:name w:val="index 7"/>
    <w:basedOn w:val="Normal"/>
    <w:next w:val="Normal"/>
    <w:autoRedefine/>
    <w:semiHidden/>
    <w:rsid w:val="00FD1DDE"/>
    <w:pPr>
      <w:ind w:left="1820" w:hanging="260"/>
    </w:pPr>
  </w:style>
  <w:style w:type="paragraph" w:styleId="Index8">
    <w:name w:val="index 8"/>
    <w:basedOn w:val="Normal"/>
    <w:next w:val="Normal"/>
    <w:autoRedefine/>
    <w:semiHidden/>
    <w:rsid w:val="00FD1DDE"/>
    <w:pPr>
      <w:ind w:left="2080" w:hanging="260"/>
    </w:pPr>
  </w:style>
  <w:style w:type="paragraph" w:styleId="Index9">
    <w:name w:val="index 9"/>
    <w:basedOn w:val="Normal"/>
    <w:next w:val="Normal"/>
    <w:autoRedefine/>
    <w:semiHidden/>
    <w:rsid w:val="00FD1DDE"/>
    <w:pPr>
      <w:ind w:left="2340" w:hanging="260"/>
    </w:pPr>
  </w:style>
  <w:style w:type="paragraph" w:styleId="IndexHeading">
    <w:name w:val="index heading"/>
    <w:basedOn w:val="Normal"/>
    <w:next w:val="Index1"/>
    <w:semiHidden/>
    <w:rsid w:val="00FD1DDE"/>
    <w:rPr>
      <w:rFonts w:ascii="Arial" w:hAnsi="Arial" w:cs="Arial"/>
      <w:b/>
      <w:bCs/>
    </w:rPr>
  </w:style>
  <w:style w:type="paragraph" w:styleId="List">
    <w:name w:val="List"/>
    <w:basedOn w:val="Normal"/>
    <w:rsid w:val="00FD1DDE"/>
    <w:pPr>
      <w:ind w:left="283" w:hanging="283"/>
    </w:pPr>
  </w:style>
  <w:style w:type="paragraph" w:styleId="List2">
    <w:name w:val="List 2"/>
    <w:basedOn w:val="Normal"/>
    <w:rsid w:val="00FD1DDE"/>
    <w:pPr>
      <w:ind w:left="566" w:hanging="283"/>
    </w:pPr>
  </w:style>
  <w:style w:type="paragraph" w:styleId="List3">
    <w:name w:val="List 3"/>
    <w:basedOn w:val="Normal"/>
    <w:rsid w:val="00FD1DDE"/>
    <w:pPr>
      <w:ind w:left="849" w:hanging="283"/>
    </w:pPr>
  </w:style>
  <w:style w:type="paragraph" w:styleId="List4">
    <w:name w:val="List 4"/>
    <w:basedOn w:val="Normal"/>
    <w:rsid w:val="00FD1DDE"/>
    <w:pPr>
      <w:ind w:left="1132" w:hanging="283"/>
    </w:pPr>
  </w:style>
  <w:style w:type="paragraph" w:styleId="List5">
    <w:name w:val="List 5"/>
    <w:basedOn w:val="Normal"/>
    <w:rsid w:val="00FD1DDE"/>
    <w:pPr>
      <w:ind w:left="1415" w:hanging="283"/>
    </w:pPr>
  </w:style>
  <w:style w:type="paragraph" w:styleId="ListBullet">
    <w:name w:val="List Bullet"/>
    <w:basedOn w:val="Normal"/>
    <w:rsid w:val="00FD1DDE"/>
    <w:pPr>
      <w:numPr>
        <w:numId w:val="1"/>
      </w:numPr>
    </w:pPr>
  </w:style>
  <w:style w:type="paragraph" w:styleId="ListBullet2">
    <w:name w:val="List Bullet 2"/>
    <w:basedOn w:val="Normal"/>
    <w:rsid w:val="00FD1DDE"/>
    <w:pPr>
      <w:numPr>
        <w:numId w:val="2"/>
      </w:numPr>
    </w:pPr>
  </w:style>
  <w:style w:type="paragraph" w:styleId="ListBullet3">
    <w:name w:val="List Bullet 3"/>
    <w:basedOn w:val="Normal"/>
    <w:rsid w:val="00FD1DDE"/>
    <w:pPr>
      <w:numPr>
        <w:numId w:val="3"/>
      </w:numPr>
    </w:pPr>
  </w:style>
  <w:style w:type="paragraph" w:styleId="ListBullet4">
    <w:name w:val="List Bullet 4"/>
    <w:basedOn w:val="Normal"/>
    <w:rsid w:val="00FD1DDE"/>
    <w:pPr>
      <w:numPr>
        <w:numId w:val="4"/>
      </w:numPr>
    </w:pPr>
  </w:style>
  <w:style w:type="paragraph" w:styleId="ListBullet5">
    <w:name w:val="List Bullet 5"/>
    <w:basedOn w:val="Normal"/>
    <w:rsid w:val="00FD1DDE"/>
    <w:pPr>
      <w:numPr>
        <w:numId w:val="5"/>
      </w:numPr>
    </w:pPr>
  </w:style>
  <w:style w:type="paragraph" w:styleId="ListContinue">
    <w:name w:val="List Continue"/>
    <w:basedOn w:val="Normal"/>
    <w:rsid w:val="00FD1DDE"/>
    <w:pPr>
      <w:spacing w:after="120"/>
      <w:ind w:left="283"/>
    </w:pPr>
  </w:style>
  <w:style w:type="paragraph" w:styleId="ListContinue2">
    <w:name w:val="List Continue 2"/>
    <w:basedOn w:val="Normal"/>
    <w:rsid w:val="00FD1DDE"/>
    <w:pPr>
      <w:spacing w:after="120"/>
      <w:ind w:left="566"/>
    </w:pPr>
  </w:style>
  <w:style w:type="paragraph" w:styleId="ListContinue3">
    <w:name w:val="List Continue 3"/>
    <w:basedOn w:val="Normal"/>
    <w:rsid w:val="00FD1DDE"/>
    <w:pPr>
      <w:spacing w:after="120"/>
      <w:ind w:left="849"/>
    </w:pPr>
  </w:style>
  <w:style w:type="paragraph" w:styleId="ListContinue4">
    <w:name w:val="List Continue 4"/>
    <w:basedOn w:val="Normal"/>
    <w:rsid w:val="00FD1DDE"/>
    <w:pPr>
      <w:spacing w:after="120"/>
      <w:ind w:left="1132"/>
    </w:pPr>
  </w:style>
  <w:style w:type="paragraph" w:styleId="ListContinue5">
    <w:name w:val="List Continue 5"/>
    <w:basedOn w:val="Normal"/>
    <w:rsid w:val="00FD1DDE"/>
    <w:pPr>
      <w:spacing w:after="120"/>
      <w:ind w:left="1415"/>
    </w:pPr>
  </w:style>
  <w:style w:type="paragraph" w:styleId="ListNumber">
    <w:name w:val="List Number"/>
    <w:basedOn w:val="Normal"/>
    <w:rsid w:val="00FD1DDE"/>
    <w:pPr>
      <w:numPr>
        <w:numId w:val="6"/>
      </w:numPr>
    </w:pPr>
  </w:style>
  <w:style w:type="paragraph" w:styleId="ListNumber2">
    <w:name w:val="List Number 2"/>
    <w:basedOn w:val="Normal"/>
    <w:rsid w:val="00FD1DDE"/>
    <w:pPr>
      <w:numPr>
        <w:numId w:val="7"/>
      </w:numPr>
    </w:pPr>
  </w:style>
  <w:style w:type="paragraph" w:styleId="ListNumber3">
    <w:name w:val="List Number 3"/>
    <w:basedOn w:val="Normal"/>
    <w:rsid w:val="00FD1DDE"/>
    <w:pPr>
      <w:numPr>
        <w:numId w:val="8"/>
      </w:numPr>
    </w:pPr>
  </w:style>
  <w:style w:type="paragraph" w:styleId="ListNumber4">
    <w:name w:val="List Number 4"/>
    <w:basedOn w:val="Normal"/>
    <w:rsid w:val="00FD1DDE"/>
    <w:pPr>
      <w:numPr>
        <w:numId w:val="9"/>
      </w:numPr>
    </w:pPr>
  </w:style>
  <w:style w:type="paragraph" w:styleId="ListNumber5">
    <w:name w:val="List Number 5"/>
    <w:basedOn w:val="Normal"/>
    <w:rsid w:val="00FD1DDE"/>
    <w:pPr>
      <w:numPr>
        <w:numId w:val="10"/>
      </w:numPr>
    </w:pPr>
  </w:style>
  <w:style w:type="paragraph" w:styleId="MacroText">
    <w:name w:val="macro"/>
    <w:semiHidden/>
    <w:rsid w:val="00FD1DD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rsid w:val="00FD1DD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rsid w:val="00FD1DDE"/>
    <w:rPr>
      <w:rFonts w:ascii="Times New Roman" w:hAnsi="Times New Roman"/>
    </w:rPr>
  </w:style>
  <w:style w:type="paragraph" w:styleId="NormalIndent">
    <w:name w:val="Normal Indent"/>
    <w:basedOn w:val="Normal"/>
    <w:rsid w:val="00FD1DDE"/>
    <w:pPr>
      <w:ind w:left="720"/>
    </w:pPr>
  </w:style>
  <w:style w:type="paragraph" w:styleId="NoteHeading">
    <w:name w:val="Note Heading"/>
    <w:basedOn w:val="Normal"/>
    <w:next w:val="Normal"/>
    <w:rsid w:val="00FD1DDE"/>
  </w:style>
  <w:style w:type="paragraph" w:styleId="PlainText">
    <w:name w:val="Plain Text"/>
    <w:basedOn w:val="Normal"/>
    <w:rsid w:val="00FD1DDE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rsid w:val="00FD1DDE"/>
  </w:style>
  <w:style w:type="paragraph" w:styleId="Signature">
    <w:name w:val="Signature"/>
    <w:basedOn w:val="Normal"/>
    <w:rsid w:val="00FD1DDE"/>
    <w:pPr>
      <w:ind w:left="4252"/>
    </w:pPr>
  </w:style>
  <w:style w:type="paragraph" w:styleId="Subtitle">
    <w:name w:val="Subtitle"/>
    <w:basedOn w:val="Normal"/>
    <w:qFormat/>
    <w:rsid w:val="00FD1DDE"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rsid w:val="00FD1DDE"/>
    <w:pPr>
      <w:ind w:left="260" w:hanging="260"/>
    </w:pPr>
  </w:style>
  <w:style w:type="paragraph" w:styleId="TableofFigures">
    <w:name w:val="table of figures"/>
    <w:basedOn w:val="Normal"/>
    <w:next w:val="Normal"/>
    <w:semiHidden/>
    <w:rsid w:val="00FD1DDE"/>
  </w:style>
  <w:style w:type="paragraph" w:styleId="TOAHeading">
    <w:name w:val="toa heading"/>
    <w:basedOn w:val="Normal"/>
    <w:next w:val="Normal"/>
    <w:semiHidden/>
    <w:rsid w:val="00FD1DDE"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semiHidden/>
    <w:rsid w:val="00FD1DDE"/>
  </w:style>
  <w:style w:type="paragraph" w:styleId="TOC2">
    <w:name w:val="toc 2"/>
    <w:basedOn w:val="Normal"/>
    <w:next w:val="Normal"/>
    <w:autoRedefine/>
    <w:semiHidden/>
    <w:rsid w:val="00FD1DDE"/>
    <w:pPr>
      <w:ind w:left="260"/>
    </w:pPr>
  </w:style>
  <w:style w:type="paragraph" w:styleId="TOC3">
    <w:name w:val="toc 3"/>
    <w:basedOn w:val="Normal"/>
    <w:next w:val="Normal"/>
    <w:autoRedefine/>
    <w:semiHidden/>
    <w:rsid w:val="00FD1DDE"/>
    <w:pPr>
      <w:ind w:left="520"/>
    </w:pPr>
  </w:style>
  <w:style w:type="paragraph" w:styleId="TOC4">
    <w:name w:val="toc 4"/>
    <w:basedOn w:val="Normal"/>
    <w:next w:val="Normal"/>
    <w:autoRedefine/>
    <w:semiHidden/>
    <w:rsid w:val="00FD1DDE"/>
    <w:pPr>
      <w:ind w:left="780"/>
    </w:pPr>
  </w:style>
  <w:style w:type="paragraph" w:styleId="TOC5">
    <w:name w:val="toc 5"/>
    <w:basedOn w:val="Normal"/>
    <w:next w:val="Normal"/>
    <w:autoRedefine/>
    <w:semiHidden/>
    <w:rsid w:val="00FD1DDE"/>
    <w:pPr>
      <w:ind w:left="1040"/>
    </w:pPr>
  </w:style>
  <w:style w:type="paragraph" w:styleId="TOC6">
    <w:name w:val="toc 6"/>
    <w:basedOn w:val="Normal"/>
    <w:next w:val="Normal"/>
    <w:autoRedefine/>
    <w:semiHidden/>
    <w:rsid w:val="00FD1DDE"/>
    <w:pPr>
      <w:ind w:left="1300"/>
    </w:pPr>
  </w:style>
  <w:style w:type="paragraph" w:styleId="TOC7">
    <w:name w:val="toc 7"/>
    <w:basedOn w:val="Normal"/>
    <w:next w:val="Normal"/>
    <w:autoRedefine/>
    <w:semiHidden/>
    <w:rsid w:val="00FD1DDE"/>
    <w:pPr>
      <w:ind w:left="1560"/>
    </w:pPr>
  </w:style>
  <w:style w:type="paragraph" w:styleId="TOC8">
    <w:name w:val="toc 8"/>
    <w:basedOn w:val="Normal"/>
    <w:next w:val="Normal"/>
    <w:autoRedefine/>
    <w:semiHidden/>
    <w:rsid w:val="00FD1DDE"/>
    <w:pPr>
      <w:ind w:left="1820"/>
    </w:pPr>
  </w:style>
  <w:style w:type="paragraph" w:styleId="TOC9">
    <w:name w:val="toc 9"/>
    <w:basedOn w:val="Normal"/>
    <w:next w:val="Normal"/>
    <w:autoRedefine/>
    <w:semiHidden/>
    <w:rsid w:val="00FD1DDE"/>
    <w:pPr>
      <w:ind w:left="2080"/>
    </w:pPr>
  </w:style>
  <w:style w:type="paragraph" w:customStyle="1" w:styleId="LDScheduleClauseHead">
    <w:name w:val="LDScheduleClauseHead"/>
    <w:basedOn w:val="LDClauseHeading"/>
    <w:next w:val="LDScheduleClause"/>
    <w:link w:val="LDScheduleClauseHeadChar"/>
    <w:rsid w:val="00FD1DDE"/>
  </w:style>
  <w:style w:type="paragraph" w:customStyle="1" w:styleId="LDdefinition">
    <w:name w:val="LDdefinition"/>
    <w:basedOn w:val="LDClause"/>
    <w:link w:val="LDdefinitionChar"/>
    <w:rsid w:val="00FD1DDE"/>
    <w:pPr>
      <w:tabs>
        <w:tab w:val="clear" w:pos="454"/>
        <w:tab w:val="clear" w:pos="737"/>
      </w:tabs>
      <w:ind w:firstLine="0"/>
    </w:pPr>
  </w:style>
  <w:style w:type="paragraph" w:customStyle="1" w:styleId="LDSubclauseHead">
    <w:name w:val="LDSubclauseHead"/>
    <w:basedOn w:val="LDClauseHeading"/>
    <w:rsid w:val="00FD1DDE"/>
    <w:rPr>
      <w:b w:val="0"/>
    </w:rPr>
  </w:style>
  <w:style w:type="paragraph" w:customStyle="1" w:styleId="LDSchedSubclHead">
    <w:name w:val="LDSchedSubclHead"/>
    <w:basedOn w:val="LDScheduleClauseHead"/>
    <w:rsid w:val="00FD1DDE"/>
    <w:pPr>
      <w:tabs>
        <w:tab w:val="clear" w:pos="737"/>
        <w:tab w:val="left" w:pos="851"/>
      </w:tabs>
      <w:ind w:left="284"/>
    </w:pPr>
    <w:rPr>
      <w:b w:val="0"/>
    </w:rPr>
  </w:style>
  <w:style w:type="paragraph" w:customStyle="1" w:styleId="AmendInstruction">
    <w:name w:val="AmendInstruction"/>
    <w:basedOn w:val="LDBodytext"/>
    <w:pPr>
      <w:ind w:left="567"/>
    </w:pPr>
    <w:rPr>
      <w:i/>
    </w:rPr>
  </w:style>
  <w:style w:type="paragraph" w:customStyle="1" w:styleId="LDAmendText">
    <w:name w:val="LDAmendText"/>
    <w:basedOn w:val="LDBodytext"/>
    <w:next w:val="LDAmendInstruction"/>
    <w:rsid w:val="00FD1DDE"/>
    <w:pPr>
      <w:spacing w:before="60" w:after="60"/>
      <w:ind w:left="964"/>
    </w:pPr>
  </w:style>
  <w:style w:type="paragraph" w:customStyle="1" w:styleId="LDAmendInstruction">
    <w:name w:val="LDAmendInstruction"/>
    <w:basedOn w:val="LDScheduleClause"/>
    <w:next w:val="LDAmendText"/>
    <w:rsid w:val="00FD1DDE"/>
    <w:pPr>
      <w:keepNext/>
      <w:spacing w:before="120"/>
      <w:ind w:left="737" w:firstLine="0"/>
    </w:pPr>
    <w:rPr>
      <w:i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1">
    <w:name w:val="P1"/>
    <w:aliases w:val="(a)"/>
    <w:basedOn w:val="Default"/>
    <w:next w:val="Default"/>
    <w:pPr>
      <w:spacing w:before="40"/>
    </w:pPr>
    <w:rPr>
      <w:color w:val="auto"/>
    </w:rPr>
  </w:style>
  <w:style w:type="paragraph" w:customStyle="1" w:styleId="genbuck">
    <w:name w:val="genbuck"/>
    <w:basedOn w:val="Normal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</w:pPr>
    <w:rPr>
      <w:szCs w:val="20"/>
    </w:rPr>
  </w:style>
  <w:style w:type="paragraph" w:customStyle="1" w:styleId="capindent">
    <w:name w:val="capindent"/>
    <w:basedOn w:val="Normal"/>
    <w:pPr>
      <w:tabs>
        <w:tab w:val="right" w:pos="2552"/>
        <w:tab w:val="left" w:pos="2693"/>
      </w:tabs>
      <w:spacing w:before="40" w:after="20" w:line="280" w:lineRule="atLeast"/>
    </w:pPr>
    <w:rPr>
      <w:szCs w:val="20"/>
      <w:lang w:val="en-US"/>
    </w:rPr>
  </w:style>
  <w:style w:type="paragraph" w:customStyle="1" w:styleId="LDP2i0">
    <w:name w:val="LDP2 (i)"/>
    <w:basedOn w:val="LDP1a"/>
    <w:link w:val="LDP2iChar"/>
    <w:rsid w:val="00FD1DDE"/>
    <w:pPr>
      <w:tabs>
        <w:tab w:val="clear" w:pos="1191"/>
        <w:tab w:val="right" w:pos="1418"/>
        <w:tab w:val="left" w:pos="1559"/>
      </w:tabs>
      <w:ind w:left="1588" w:hanging="1134"/>
    </w:pPr>
  </w:style>
  <w:style w:type="paragraph" w:customStyle="1" w:styleId="LDAmendHeading">
    <w:name w:val="LDAmendHeading"/>
    <w:basedOn w:val="LDTitle"/>
    <w:next w:val="LDAmendInstruction"/>
    <w:rsid w:val="00FD1DDE"/>
    <w:pPr>
      <w:keepNext/>
      <w:spacing w:before="180" w:after="60"/>
      <w:ind w:left="720" w:hanging="720"/>
    </w:pPr>
    <w:rPr>
      <w:b/>
    </w:rPr>
  </w:style>
  <w:style w:type="paragraph" w:customStyle="1" w:styleId="LDNote">
    <w:name w:val="LDNote"/>
    <w:basedOn w:val="LDClause"/>
    <w:link w:val="LDNoteChar"/>
    <w:rsid w:val="00FD1DDE"/>
    <w:pPr>
      <w:ind w:firstLine="0"/>
    </w:pPr>
    <w:rPr>
      <w:sz w:val="20"/>
    </w:rPr>
  </w:style>
  <w:style w:type="paragraph" w:customStyle="1" w:styleId="StyleLDClause">
    <w:name w:val="Style LDClause"/>
    <w:basedOn w:val="LDClause"/>
    <w:rsid w:val="00FD1DDE"/>
    <w:rPr>
      <w:szCs w:val="20"/>
    </w:rPr>
  </w:style>
  <w:style w:type="paragraph" w:customStyle="1" w:styleId="LDNotePara">
    <w:name w:val="LDNotePara"/>
    <w:basedOn w:val="LDNote"/>
    <w:rsid w:val="00FD1DDE"/>
    <w:pPr>
      <w:tabs>
        <w:tab w:val="clear" w:pos="454"/>
      </w:tabs>
      <w:ind w:left="1701" w:hanging="454"/>
    </w:pPr>
  </w:style>
  <w:style w:type="character" w:styleId="CommentReference">
    <w:name w:val="annotation reference"/>
    <w:semiHidden/>
    <w:rsid w:val="00321A6E"/>
    <w:rPr>
      <w:sz w:val="16"/>
      <w:szCs w:val="16"/>
    </w:rPr>
  </w:style>
  <w:style w:type="paragraph" w:customStyle="1" w:styleId="Paraa">
    <w:name w:val="Para (a)"/>
    <w:basedOn w:val="Normal"/>
    <w:rsid w:val="0022000C"/>
    <w:pPr>
      <w:tabs>
        <w:tab w:val="right" w:pos="1134"/>
        <w:tab w:val="left" w:pos="1276"/>
      </w:tabs>
      <w:ind w:left="1276" w:hanging="1276"/>
    </w:pPr>
  </w:style>
  <w:style w:type="character" w:customStyle="1" w:styleId="LDBodytextChar">
    <w:name w:val="LDBody text Char"/>
    <w:link w:val="LDBodytext"/>
    <w:rsid w:val="00087027"/>
    <w:rPr>
      <w:sz w:val="24"/>
      <w:szCs w:val="24"/>
      <w:lang w:eastAsia="en-US"/>
    </w:rPr>
  </w:style>
  <w:style w:type="character" w:customStyle="1" w:styleId="LDClauseChar">
    <w:name w:val="LDClause Char"/>
    <w:basedOn w:val="LDBodytextChar"/>
    <w:link w:val="LDClause"/>
    <w:rsid w:val="00087027"/>
    <w:rPr>
      <w:sz w:val="24"/>
      <w:szCs w:val="24"/>
      <w:lang w:eastAsia="en-US"/>
    </w:rPr>
  </w:style>
  <w:style w:type="character" w:customStyle="1" w:styleId="LDP1aChar">
    <w:name w:val="LDP1(a) Char"/>
    <w:basedOn w:val="LDClauseChar"/>
    <w:link w:val="LDP1a"/>
    <w:rsid w:val="00087027"/>
    <w:rPr>
      <w:sz w:val="24"/>
      <w:szCs w:val="24"/>
      <w:lang w:eastAsia="en-US"/>
    </w:rPr>
  </w:style>
  <w:style w:type="paragraph" w:customStyle="1" w:styleId="LDTablespace">
    <w:name w:val="LDTablespace"/>
    <w:basedOn w:val="LDBodytext"/>
    <w:rsid w:val="00FD1DDE"/>
    <w:pPr>
      <w:spacing w:before="120"/>
    </w:pPr>
  </w:style>
  <w:style w:type="table" w:styleId="TableGrid">
    <w:name w:val="Table Grid"/>
    <w:basedOn w:val="TableNormal"/>
    <w:rsid w:val="009C318B"/>
    <w:pPr>
      <w:tabs>
        <w:tab w:val="left" w:pos="567"/>
      </w:tabs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DP1a0">
    <w:name w:val="LDP1 (a)"/>
    <w:basedOn w:val="LDClause"/>
    <w:link w:val="LDP1aChar0"/>
    <w:rsid w:val="006A0F85"/>
    <w:pPr>
      <w:tabs>
        <w:tab w:val="clear" w:pos="737"/>
        <w:tab w:val="left" w:pos="1191"/>
      </w:tabs>
      <w:ind w:left="1190" w:hanging="510"/>
    </w:pPr>
  </w:style>
  <w:style w:type="paragraph" w:customStyle="1" w:styleId="LDContentsHead">
    <w:name w:val="LDContentsHead"/>
    <w:basedOn w:val="LDTitle"/>
    <w:rsid w:val="006A0F85"/>
    <w:pPr>
      <w:keepNext/>
      <w:spacing w:before="480" w:after="120"/>
    </w:pPr>
    <w:rPr>
      <w:b/>
    </w:rPr>
  </w:style>
  <w:style w:type="paragraph" w:customStyle="1" w:styleId="LDMinuteParagraph">
    <w:name w:val="LDMinuteParagraph"/>
    <w:basedOn w:val="Normal"/>
    <w:rsid w:val="00AE66C6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after="120"/>
    </w:pPr>
  </w:style>
  <w:style w:type="character" w:customStyle="1" w:styleId="LDClauseHeadingChar">
    <w:name w:val="LDClauseHeading Char"/>
    <w:link w:val="LDClauseHeading"/>
    <w:rsid w:val="00AE66C6"/>
    <w:rPr>
      <w:rFonts w:ascii="Arial" w:hAnsi="Arial"/>
      <w:b/>
      <w:sz w:val="24"/>
      <w:szCs w:val="24"/>
      <w:lang w:eastAsia="en-US"/>
    </w:rPr>
  </w:style>
  <w:style w:type="character" w:customStyle="1" w:styleId="LDScheduleClauseHeadChar">
    <w:name w:val="LDScheduleClauseHead Char"/>
    <w:link w:val="LDScheduleClauseHead"/>
    <w:rsid w:val="0075100A"/>
    <w:rPr>
      <w:rFonts w:ascii="Arial" w:hAnsi="Arial"/>
      <w:b/>
      <w:sz w:val="24"/>
      <w:szCs w:val="24"/>
      <w:lang w:eastAsia="en-US"/>
    </w:rPr>
  </w:style>
  <w:style w:type="character" w:customStyle="1" w:styleId="LDdefinitionChar">
    <w:name w:val="LDdefinition Char"/>
    <w:link w:val="LDdefinition"/>
    <w:rsid w:val="0030132D"/>
    <w:rPr>
      <w:sz w:val="24"/>
      <w:szCs w:val="24"/>
      <w:lang w:eastAsia="en-US"/>
    </w:rPr>
  </w:style>
  <w:style w:type="character" w:customStyle="1" w:styleId="LDScheduleClauseChar">
    <w:name w:val="LDScheduleClause Char"/>
    <w:link w:val="LDScheduleClause"/>
    <w:rsid w:val="005D7FC8"/>
    <w:rPr>
      <w:sz w:val="24"/>
      <w:szCs w:val="24"/>
      <w:lang w:eastAsia="en-US"/>
    </w:rPr>
  </w:style>
  <w:style w:type="character" w:customStyle="1" w:styleId="LDP1aChar0">
    <w:name w:val="LDP1 (a) Char"/>
    <w:link w:val="LDP1a0"/>
    <w:locked/>
    <w:rsid w:val="005D7FC8"/>
  </w:style>
  <w:style w:type="character" w:customStyle="1" w:styleId="LDP2iChar">
    <w:name w:val="LDP2 (i) Char"/>
    <w:link w:val="LDP2i0"/>
    <w:rsid w:val="005D7FC8"/>
    <w:rPr>
      <w:sz w:val="24"/>
      <w:szCs w:val="24"/>
      <w:lang w:eastAsia="en-US"/>
    </w:rPr>
  </w:style>
  <w:style w:type="character" w:customStyle="1" w:styleId="LDNoteChar">
    <w:name w:val="LDNote Char"/>
    <w:link w:val="LDNote"/>
    <w:rsid w:val="005D7FC8"/>
    <w:rPr>
      <w:szCs w:val="24"/>
      <w:lang w:eastAsia="en-US"/>
    </w:rPr>
  </w:style>
  <w:style w:type="character" w:customStyle="1" w:styleId="LDDateChar">
    <w:name w:val="LDDate Char"/>
    <w:link w:val="LDDate"/>
    <w:rsid w:val="00AE2B7B"/>
    <w:rPr>
      <w:sz w:val="24"/>
      <w:szCs w:val="24"/>
      <w:lang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CF2574"/>
    <w:rPr>
      <w:rFonts w:asciiTheme="minorHAnsi" w:eastAsiaTheme="minorHAnsi" w:hAnsiTheme="minorHAnsi" w:cstheme="minorBidi"/>
      <w:szCs w:val="22"/>
      <w:lang w:eastAsia="en-US"/>
    </w:rPr>
  </w:style>
  <w:style w:type="paragraph" w:styleId="Revision">
    <w:name w:val="Revision"/>
    <w:hidden/>
    <w:uiPriority w:val="99"/>
    <w:semiHidden/>
    <w:rsid w:val="005A3955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60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8541B6-2A04-4079-9898-FCAB1D369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</Pages>
  <Words>920</Words>
  <Characters>4889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CASA EX 83/18</vt:lpstr>
    </vt:vector>
  </TitlesOfParts>
  <Company>Civil Aviation Safety Authority</Company>
  <LinksUpToDate>false</LinksUpToDate>
  <CharactersWithSpaces>5798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CASA EX 83/18</dc:title>
  <dc:subject>Occupation of Flight Control Seat (Certain Flight Instruction and Examination Activities) Exemption 2018</dc:subject>
  <dc:creator>Civil Aviation Safety Authority</dc:creator>
  <cp:lastModifiedBy>Hibberd, Paul</cp:lastModifiedBy>
  <cp:revision>17</cp:revision>
  <cp:lastPrinted>2018-07-27T03:30:00Z</cp:lastPrinted>
  <dcterms:created xsi:type="dcterms:W3CDTF">2018-06-28T03:17:00Z</dcterms:created>
  <dcterms:modified xsi:type="dcterms:W3CDTF">2018-08-07T01:35:00Z</dcterms:modified>
  <cp:category>Exemptions</cp:category>
</cp:coreProperties>
</file>