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09" w:rsidRDefault="00885109">
      <w:pPr>
        <w:numPr>
          <w:ilvl w:val="0"/>
          <w:numId w:val="0"/>
        </w:numPr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43C86409" wp14:editId="79B29079">
            <wp:extent cx="3140765" cy="901574"/>
            <wp:effectExtent l="0" t="0" r="254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02" cy="92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09" w:rsidRDefault="00885109">
      <w:pPr>
        <w:numPr>
          <w:ilvl w:val="0"/>
          <w:numId w:val="0"/>
        </w:numPr>
        <w:rPr>
          <w:b/>
          <w:sz w:val="22"/>
          <w:szCs w:val="22"/>
        </w:rPr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0F2DB9" w:rsidRPr="003E128C" w:rsidRDefault="000F2DB9" w:rsidP="000F2DB9">
      <w:pPr>
        <w:numPr>
          <w:ilvl w:val="0"/>
          <w:numId w:val="20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>
        <w:rPr>
          <w:b/>
        </w:rPr>
        <w:t>2014</w:t>
      </w:r>
    </w:p>
    <w:p w:rsidR="000F2DB9" w:rsidRDefault="000F2DB9" w:rsidP="000F2DB9">
      <w:pPr>
        <w:numPr>
          <w:ilvl w:val="0"/>
          <w:numId w:val="20"/>
        </w:numPr>
        <w:tabs>
          <w:tab w:val="num" w:pos="360"/>
        </w:tabs>
        <w:jc w:val="center"/>
        <w:rPr>
          <w:b/>
        </w:rPr>
      </w:pPr>
    </w:p>
    <w:p w:rsidR="000F2DB9" w:rsidRPr="00DC1237" w:rsidRDefault="003A238C" w:rsidP="000F2DB9">
      <w:pPr>
        <w:numPr>
          <w:ilvl w:val="0"/>
          <w:numId w:val="20"/>
        </w:numPr>
        <w:tabs>
          <w:tab w:val="num" w:pos="360"/>
        </w:tabs>
        <w:spacing w:line="360" w:lineRule="auto"/>
        <w:jc w:val="center"/>
        <w:rPr>
          <w:b/>
          <w:szCs w:val="24"/>
        </w:rPr>
      </w:pPr>
      <w:r w:rsidRPr="00DC1237">
        <w:rPr>
          <w:b/>
          <w:szCs w:val="24"/>
        </w:rPr>
        <w:t>Instrument No. 201</w:t>
      </w:r>
      <w:r w:rsidR="001964B6">
        <w:rPr>
          <w:b/>
          <w:szCs w:val="24"/>
        </w:rPr>
        <w:t>8/1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  <w:r w:rsidRPr="00DC1237">
        <w:rPr>
          <w:b/>
          <w:szCs w:val="24"/>
        </w:rPr>
        <w:t xml:space="preserve">I, SARAH LEEMING, </w:t>
      </w:r>
      <w:r w:rsidRPr="00DC1237">
        <w:rPr>
          <w:szCs w:val="24"/>
        </w:rPr>
        <w:t xml:space="preserve">General Manager, South East </w:t>
      </w:r>
      <w:r w:rsidR="00E32F86" w:rsidRPr="00DC1237">
        <w:rPr>
          <w:szCs w:val="24"/>
        </w:rPr>
        <w:t>Infrastructure Investment</w:t>
      </w:r>
      <w:r w:rsidRPr="00DC1237">
        <w:rPr>
          <w:szCs w:val="24"/>
        </w:rPr>
        <w:t>, Department of Infrastructure</w:t>
      </w:r>
      <w:r w:rsidR="00122D26">
        <w:rPr>
          <w:szCs w:val="24"/>
        </w:rPr>
        <w:t>,</w:t>
      </w:r>
      <w:r w:rsidRPr="00DC1237">
        <w:rPr>
          <w:szCs w:val="24"/>
        </w:rPr>
        <w:t xml:space="preserve"> Regional Development</w:t>
      </w:r>
      <w:r w:rsidR="00122D26">
        <w:rPr>
          <w:szCs w:val="24"/>
        </w:rPr>
        <w:t xml:space="preserve"> and Cities</w:t>
      </w:r>
      <w:r w:rsidRPr="00DC1237">
        <w:rPr>
          <w:szCs w:val="24"/>
        </w:rPr>
        <w:t xml:space="preserve">, under section 88(2A) of the </w:t>
      </w:r>
      <w:r w:rsidRPr="00DC1237">
        <w:rPr>
          <w:i/>
          <w:szCs w:val="24"/>
        </w:rPr>
        <w:t>National Land Transport Act 2014</w:t>
      </w:r>
      <w:r w:rsidRPr="00DC1237">
        <w:rPr>
          <w:szCs w:val="24"/>
        </w:rPr>
        <w:t xml:space="preserve">, vary the </w:t>
      </w:r>
      <w:r w:rsidRPr="00DC1237">
        <w:rPr>
          <w:i/>
          <w:szCs w:val="24"/>
        </w:rPr>
        <w:t xml:space="preserve">Roads to Recovery List 2014 </w:t>
      </w:r>
      <w:r w:rsidRPr="00DC1237">
        <w:rPr>
          <w:szCs w:val="24"/>
        </w:rPr>
        <w:t xml:space="preserve">which was made by the Minister on 12 September 2014, and amended by Instrument No. 2015/1 made on 24 March 2015, Instrument No. 2015/2 made on 2 April 2015, Instrument No. 2015/3 made on 12 August 2015, Instrument No. 2016/1 made on 12 July 2016, Instrument No. 2016/2 made on 31 August 2016, </w:t>
      </w:r>
      <w:r w:rsidR="002F5360" w:rsidRPr="00DC1237">
        <w:rPr>
          <w:szCs w:val="24"/>
        </w:rPr>
        <w:t>Instrument No. 2016/3 made on 14 October 2016, Instrument No. 2017/1 made on 20 March 2017</w:t>
      </w:r>
      <w:r w:rsidR="001964B6">
        <w:rPr>
          <w:szCs w:val="24"/>
        </w:rPr>
        <w:t xml:space="preserve">, </w:t>
      </w:r>
      <w:r w:rsidR="00826DAA">
        <w:rPr>
          <w:szCs w:val="24"/>
        </w:rPr>
        <w:t xml:space="preserve">Instrument No. </w:t>
      </w:r>
      <w:r w:rsidR="00357092" w:rsidRPr="00DC1237">
        <w:rPr>
          <w:szCs w:val="24"/>
        </w:rPr>
        <w:t>2017/2 made on 31 May 2017</w:t>
      </w:r>
      <w:r w:rsidR="001964B6">
        <w:rPr>
          <w:szCs w:val="24"/>
        </w:rPr>
        <w:t xml:space="preserve"> and Instrument No. 2017/3 made on 1 September 2017</w:t>
      </w:r>
      <w:r w:rsidRPr="00DC1237">
        <w:rPr>
          <w:szCs w:val="24"/>
        </w:rPr>
        <w:t xml:space="preserve"> as follows: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</w:p>
    <w:p w:rsidR="000F2DB9" w:rsidRPr="00DC1237" w:rsidRDefault="000F2DB9" w:rsidP="000F2DB9">
      <w:pPr>
        <w:pStyle w:val="ListParagraph"/>
        <w:numPr>
          <w:ilvl w:val="0"/>
          <w:numId w:val="27"/>
        </w:numPr>
        <w:spacing w:after="120" w:line="276" w:lineRule="auto"/>
        <w:ind w:left="360"/>
        <w:rPr>
          <w:b/>
          <w:szCs w:val="24"/>
        </w:rPr>
      </w:pPr>
      <w:r w:rsidRPr="00DC1237">
        <w:rPr>
          <w:b/>
          <w:szCs w:val="24"/>
        </w:rPr>
        <w:t>Name of variation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ind w:right="-188"/>
        <w:rPr>
          <w:szCs w:val="24"/>
        </w:rPr>
      </w:pPr>
      <w:r w:rsidRPr="00DC1237">
        <w:rPr>
          <w:szCs w:val="24"/>
        </w:rPr>
        <w:t>This variation instrument is the Roads to Recovery List 2014 Variation Instrument No. 201</w:t>
      </w:r>
      <w:r w:rsidR="001964B6">
        <w:rPr>
          <w:szCs w:val="24"/>
        </w:rPr>
        <w:t>8</w:t>
      </w:r>
      <w:r w:rsidRPr="00DC1237">
        <w:rPr>
          <w:szCs w:val="24"/>
        </w:rPr>
        <w:t>/</w:t>
      </w:r>
      <w:r w:rsidR="001964B6">
        <w:rPr>
          <w:szCs w:val="24"/>
        </w:rPr>
        <w:t>1</w:t>
      </w:r>
      <w:r w:rsidRPr="00DC1237">
        <w:rPr>
          <w:szCs w:val="24"/>
        </w:rPr>
        <w:t>.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</w:p>
    <w:p w:rsidR="000F2DB9" w:rsidRPr="00DC1237" w:rsidRDefault="000F2DB9" w:rsidP="000F2DB9">
      <w:pPr>
        <w:pStyle w:val="ListParagraph"/>
        <w:numPr>
          <w:ilvl w:val="0"/>
          <w:numId w:val="27"/>
        </w:numPr>
        <w:spacing w:after="120" w:line="276" w:lineRule="auto"/>
        <w:ind w:left="360"/>
        <w:rPr>
          <w:b/>
          <w:szCs w:val="24"/>
        </w:rPr>
      </w:pPr>
      <w:r w:rsidRPr="00DC1237">
        <w:rPr>
          <w:b/>
          <w:szCs w:val="24"/>
        </w:rPr>
        <w:t>Variation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spacing w:after="120"/>
        <w:rPr>
          <w:szCs w:val="24"/>
        </w:rPr>
      </w:pPr>
      <w:r w:rsidRPr="00DC1237">
        <w:rPr>
          <w:szCs w:val="24"/>
        </w:rPr>
        <w:t>(a)</w:t>
      </w:r>
      <w:r w:rsidRPr="00DC1237">
        <w:rPr>
          <w:szCs w:val="24"/>
        </w:rPr>
        <w:tab/>
        <w:t xml:space="preserve">In Schedule 1 of the List, in the part relating to </w:t>
      </w:r>
      <w:r w:rsidR="00357092" w:rsidRPr="00DC1237">
        <w:rPr>
          <w:szCs w:val="24"/>
        </w:rPr>
        <w:t>South Australia</w:t>
      </w:r>
      <w:r w:rsidRPr="00DC1237">
        <w:rPr>
          <w:szCs w:val="24"/>
        </w:rPr>
        <w:t>:</w:t>
      </w:r>
    </w:p>
    <w:p w:rsidR="000F2DB9" w:rsidRPr="00DC1237" w:rsidRDefault="00357092" w:rsidP="000F2DB9">
      <w:pPr>
        <w:pStyle w:val="ListParagraph"/>
        <w:numPr>
          <w:ilvl w:val="0"/>
          <w:numId w:val="0"/>
        </w:numPr>
        <w:spacing w:after="240"/>
        <w:ind w:left="720"/>
        <w:rPr>
          <w:szCs w:val="24"/>
        </w:rPr>
      </w:pPr>
      <w:proofErr w:type="gramStart"/>
      <w:r w:rsidRPr="00DC1237">
        <w:rPr>
          <w:szCs w:val="24"/>
        </w:rPr>
        <w:t>omit</w:t>
      </w:r>
      <w:proofErr w:type="gramEnd"/>
      <w:r w:rsidRPr="00DC1237">
        <w:rPr>
          <w:szCs w:val="24"/>
        </w:rPr>
        <w:t xml:space="preserve"> the name specified in Column 1 of Schedule 1 for the funding recipient name ‘District Council of </w:t>
      </w:r>
      <w:proofErr w:type="spellStart"/>
      <w:r w:rsidR="001964B6">
        <w:rPr>
          <w:szCs w:val="24"/>
        </w:rPr>
        <w:t>Barunga</w:t>
      </w:r>
      <w:proofErr w:type="spellEnd"/>
      <w:r w:rsidR="001964B6">
        <w:rPr>
          <w:szCs w:val="24"/>
        </w:rPr>
        <w:t xml:space="preserve"> West</w:t>
      </w:r>
      <w:r w:rsidRPr="00DC1237">
        <w:rPr>
          <w:szCs w:val="24"/>
        </w:rPr>
        <w:t>’ and replace the omitted name with ‘</w:t>
      </w:r>
      <w:proofErr w:type="spellStart"/>
      <w:r w:rsidR="001964B6">
        <w:rPr>
          <w:szCs w:val="24"/>
        </w:rPr>
        <w:t>Barunga</w:t>
      </w:r>
      <w:proofErr w:type="spellEnd"/>
      <w:r w:rsidR="001964B6">
        <w:rPr>
          <w:szCs w:val="24"/>
        </w:rPr>
        <w:t xml:space="preserve"> West</w:t>
      </w:r>
      <w:r w:rsidR="00F26B81" w:rsidRPr="00DC1237">
        <w:rPr>
          <w:szCs w:val="24"/>
        </w:rPr>
        <w:t xml:space="preserve"> Council</w:t>
      </w:r>
      <w:r w:rsidRPr="00DC1237">
        <w:rPr>
          <w:color w:val="000000"/>
          <w:szCs w:val="24"/>
        </w:rPr>
        <w:t>’.</w:t>
      </w:r>
    </w:p>
    <w:p w:rsidR="000F2DB9" w:rsidRPr="00DC1237" w:rsidRDefault="000F2DB9" w:rsidP="000F2DB9">
      <w:pPr>
        <w:pStyle w:val="ListParagraph"/>
        <w:numPr>
          <w:ilvl w:val="0"/>
          <w:numId w:val="0"/>
        </w:numPr>
        <w:spacing w:after="240"/>
        <w:ind w:left="720"/>
        <w:rPr>
          <w:szCs w:val="24"/>
        </w:rPr>
      </w:pPr>
    </w:p>
    <w:p w:rsidR="000F2DB9" w:rsidRPr="00DC1237" w:rsidRDefault="000F2DB9" w:rsidP="000F2DB9">
      <w:pPr>
        <w:pStyle w:val="ListParagraph"/>
        <w:numPr>
          <w:ilvl w:val="0"/>
          <w:numId w:val="27"/>
        </w:numPr>
        <w:spacing w:after="120" w:line="276" w:lineRule="auto"/>
        <w:ind w:left="360"/>
        <w:rPr>
          <w:b/>
          <w:szCs w:val="24"/>
        </w:rPr>
      </w:pPr>
      <w:r w:rsidRPr="00DC1237">
        <w:rPr>
          <w:b/>
          <w:szCs w:val="24"/>
        </w:rPr>
        <w:t>Commencement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  <w:r w:rsidRPr="00DC1237">
        <w:rPr>
          <w:szCs w:val="24"/>
        </w:rPr>
        <w:t xml:space="preserve">This instrument commences on </w:t>
      </w:r>
      <w:r w:rsidR="001964B6">
        <w:rPr>
          <w:szCs w:val="24"/>
        </w:rPr>
        <w:t>1</w:t>
      </w:r>
      <w:r w:rsidRPr="00DC1237">
        <w:rPr>
          <w:szCs w:val="24"/>
        </w:rPr>
        <w:t xml:space="preserve"> </w:t>
      </w:r>
      <w:r w:rsidR="001964B6">
        <w:rPr>
          <w:szCs w:val="24"/>
        </w:rPr>
        <w:t>August</w:t>
      </w:r>
      <w:r w:rsidRPr="00DC1237">
        <w:rPr>
          <w:szCs w:val="24"/>
        </w:rPr>
        <w:t xml:space="preserve"> 201</w:t>
      </w:r>
      <w:r w:rsidR="001964B6">
        <w:rPr>
          <w:szCs w:val="24"/>
        </w:rPr>
        <w:t>8</w:t>
      </w:r>
      <w:r w:rsidRPr="00DC1237">
        <w:rPr>
          <w:szCs w:val="24"/>
        </w:rPr>
        <w:t>.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  <w:r w:rsidRPr="00DC1237">
        <w:rPr>
          <w:szCs w:val="24"/>
        </w:rPr>
        <w:t>Dated:</w:t>
      </w:r>
      <w:r w:rsidRPr="00DC1237">
        <w:rPr>
          <w:szCs w:val="24"/>
        </w:rPr>
        <w:tab/>
      </w:r>
      <w:r w:rsidRPr="00DC1237">
        <w:rPr>
          <w:szCs w:val="24"/>
        </w:rPr>
        <w:tab/>
        <w:t xml:space="preserve">          </w:t>
      </w:r>
      <w:r w:rsidR="00D87DBF">
        <w:rPr>
          <w:szCs w:val="24"/>
        </w:rPr>
        <w:t>6</w:t>
      </w:r>
      <w:bookmarkStart w:id="0" w:name="_GoBack"/>
      <w:bookmarkEnd w:id="0"/>
      <w:r w:rsidRPr="00DC1237">
        <w:rPr>
          <w:szCs w:val="24"/>
        </w:rPr>
        <w:t xml:space="preserve">  </w:t>
      </w:r>
      <w:r w:rsidR="001964B6">
        <w:rPr>
          <w:szCs w:val="24"/>
        </w:rPr>
        <w:t>July 2018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</w:p>
    <w:p w:rsidR="000F2DB9" w:rsidRDefault="000F2DB9" w:rsidP="000F2DB9">
      <w:pPr>
        <w:numPr>
          <w:ilvl w:val="0"/>
          <w:numId w:val="0"/>
        </w:numPr>
        <w:rPr>
          <w:szCs w:val="24"/>
        </w:rPr>
      </w:pPr>
    </w:p>
    <w:p w:rsidR="00826DAA" w:rsidRPr="00DC1237" w:rsidRDefault="00D87DBF" w:rsidP="000F2DB9">
      <w:pPr>
        <w:numPr>
          <w:ilvl w:val="0"/>
          <w:numId w:val="0"/>
        </w:numPr>
        <w:rPr>
          <w:szCs w:val="24"/>
        </w:rPr>
      </w:pPr>
      <w:r>
        <w:rPr>
          <w:szCs w:val="24"/>
        </w:rPr>
        <w:t>Signed 6 July 2018</w:t>
      </w:r>
    </w:p>
    <w:p w:rsidR="000F2DB9" w:rsidRPr="00DC1237" w:rsidRDefault="000F2DB9" w:rsidP="000F2DB9">
      <w:pPr>
        <w:numPr>
          <w:ilvl w:val="0"/>
          <w:numId w:val="0"/>
        </w:numPr>
        <w:rPr>
          <w:szCs w:val="24"/>
        </w:rPr>
      </w:pPr>
    </w:p>
    <w:p w:rsidR="000F2DB9" w:rsidRPr="00DC1237" w:rsidRDefault="000F2DB9" w:rsidP="000F2DB9">
      <w:pPr>
        <w:numPr>
          <w:ilvl w:val="0"/>
          <w:numId w:val="0"/>
        </w:numPr>
        <w:rPr>
          <w:szCs w:val="24"/>
        </w:rPr>
      </w:pP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  <w:r w:rsidRPr="00DC1237">
        <w:rPr>
          <w:szCs w:val="24"/>
        </w:rPr>
        <w:t>SARAH LEEMING</w:t>
      </w:r>
    </w:p>
    <w:p w:rsidR="000F2DB9" w:rsidRPr="00DC1237" w:rsidRDefault="000F2DB9" w:rsidP="000F2DB9">
      <w:pPr>
        <w:numPr>
          <w:ilvl w:val="0"/>
          <w:numId w:val="0"/>
        </w:numPr>
        <w:rPr>
          <w:szCs w:val="24"/>
        </w:rPr>
      </w:pPr>
      <w:r w:rsidRPr="00DC1237">
        <w:rPr>
          <w:szCs w:val="24"/>
        </w:rPr>
        <w:t>General Manager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spacing w:line="240" w:lineRule="exact"/>
        <w:rPr>
          <w:szCs w:val="24"/>
        </w:rPr>
      </w:pPr>
      <w:r w:rsidRPr="00DC1237">
        <w:rPr>
          <w:szCs w:val="24"/>
        </w:rPr>
        <w:t xml:space="preserve">South East </w:t>
      </w:r>
      <w:r w:rsidR="00E32F86" w:rsidRPr="00DC1237">
        <w:rPr>
          <w:szCs w:val="24"/>
        </w:rPr>
        <w:t>Infrastructure Investment</w:t>
      </w:r>
    </w:p>
    <w:p w:rsidR="000F2DB9" w:rsidRPr="00DC1237" w:rsidRDefault="000F2DB9" w:rsidP="000F2DB9">
      <w:pPr>
        <w:numPr>
          <w:ilvl w:val="0"/>
          <w:numId w:val="20"/>
        </w:numPr>
        <w:tabs>
          <w:tab w:val="num" w:pos="360"/>
        </w:tabs>
        <w:rPr>
          <w:szCs w:val="24"/>
        </w:rPr>
      </w:pPr>
      <w:r w:rsidRPr="00DC1237">
        <w:rPr>
          <w:szCs w:val="24"/>
        </w:rPr>
        <w:t>Infrastructure Investment Division</w:t>
      </w:r>
    </w:p>
    <w:p w:rsidR="000F2DB9" w:rsidRPr="00DC1237" w:rsidRDefault="000F2DB9" w:rsidP="00F26B81">
      <w:pPr>
        <w:numPr>
          <w:ilvl w:val="0"/>
          <w:numId w:val="0"/>
        </w:numPr>
        <w:tabs>
          <w:tab w:val="num" w:pos="360"/>
        </w:tabs>
        <w:spacing w:after="120"/>
        <w:ind w:right="-335"/>
        <w:rPr>
          <w:b/>
          <w:szCs w:val="24"/>
        </w:rPr>
      </w:pPr>
      <w:r w:rsidRPr="00DC1237">
        <w:rPr>
          <w:szCs w:val="24"/>
        </w:rPr>
        <w:t>Department of Infrastructure</w:t>
      </w:r>
      <w:r w:rsidR="00122D26">
        <w:rPr>
          <w:szCs w:val="24"/>
        </w:rPr>
        <w:t>,</w:t>
      </w:r>
      <w:r w:rsidRPr="00DC1237">
        <w:rPr>
          <w:szCs w:val="24"/>
        </w:rPr>
        <w:t xml:space="preserve"> Regional Development</w:t>
      </w:r>
      <w:r w:rsidR="00122D26">
        <w:rPr>
          <w:szCs w:val="24"/>
        </w:rPr>
        <w:t xml:space="preserve"> and Cities</w:t>
      </w:r>
    </w:p>
    <w:sectPr w:rsidR="000F2DB9" w:rsidRPr="00DC1237" w:rsidSect="0050055A">
      <w:footerReference w:type="default" r:id="rId8"/>
      <w:headerReference w:type="first" r:id="rId9"/>
      <w:pgSz w:w="11906" w:h="16838" w:code="9"/>
      <w:pgMar w:top="1440" w:right="1440" w:bottom="993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9E" w:rsidRDefault="00AB439E">
      <w:r>
        <w:separator/>
      </w:r>
    </w:p>
  </w:endnote>
  <w:endnote w:type="continuationSeparator" w:id="0">
    <w:p w:rsidR="00AB439E" w:rsidRDefault="00A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DA022D">
      <w:tc>
        <w:tcPr>
          <w:tcW w:w="8506" w:type="dxa"/>
        </w:tcPr>
        <w:p w:rsidR="00DA022D" w:rsidRDefault="00DA022D">
          <w:pPr>
            <w:pStyle w:val="Footer-DOTARS"/>
          </w:pPr>
        </w:p>
      </w:tc>
    </w:tr>
  </w:tbl>
  <w:p w:rsidR="00DA022D" w:rsidRDefault="00DA022D" w:rsidP="008A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9E" w:rsidRDefault="00AB439E">
      <w:r>
        <w:separator/>
      </w:r>
    </w:p>
  </w:footnote>
  <w:footnote w:type="continuationSeparator" w:id="0">
    <w:p w:rsidR="00AB439E" w:rsidRDefault="00AB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2D" w:rsidRDefault="00DA02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E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BC1"/>
    <w:multiLevelType w:val="multilevel"/>
    <w:tmpl w:val="D778A10A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1CE2D0D"/>
    <w:multiLevelType w:val="hybridMultilevel"/>
    <w:tmpl w:val="26B42C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D3E49"/>
    <w:multiLevelType w:val="multilevel"/>
    <w:tmpl w:val="06B258FA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C07B89"/>
    <w:multiLevelType w:val="hybridMultilevel"/>
    <w:tmpl w:val="11D2E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A6BF2"/>
    <w:multiLevelType w:val="multilevel"/>
    <w:tmpl w:val="6F38498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8"/>
  </w:num>
  <w:num w:numId="14">
    <w:abstractNumId w:val="16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20"/>
  </w:num>
  <w:num w:numId="23">
    <w:abstractNumId w:val="10"/>
  </w:num>
  <w:num w:numId="24">
    <w:abstractNumId w:val="10"/>
  </w:num>
  <w:num w:numId="25">
    <w:abstractNumId w:val="10"/>
  </w:num>
  <w:num w:numId="26">
    <w:abstractNumId w:val="14"/>
  </w:num>
  <w:num w:numId="27">
    <w:abstractNumId w:val="15"/>
  </w:num>
  <w:num w:numId="28">
    <w:abstractNumId w:val="14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063AE"/>
    <w:rsid w:val="0001389E"/>
    <w:rsid w:val="000149A1"/>
    <w:rsid w:val="00032603"/>
    <w:rsid w:val="00041650"/>
    <w:rsid w:val="00066C88"/>
    <w:rsid w:val="000737AC"/>
    <w:rsid w:val="000A14EB"/>
    <w:rsid w:val="000B4B3B"/>
    <w:rsid w:val="000F0D74"/>
    <w:rsid w:val="000F2748"/>
    <w:rsid w:val="000F2DB9"/>
    <w:rsid w:val="000F3A9C"/>
    <w:rsid w:val="00102186"/>
    <w:rsid w:val="0010788F"/>
    <w:rsid w:val="00110D63"/>
    <w:rsid w:val="001178BB"/>
    <w:rsid w:val="00122D26"/>
    <w:rsid w:val="00126E50"/>
    <w:rsid w:val="00136AD2"/>
    <w:rsid w:val="0013736A"/>
    <w:rsid w:val="0015114A"/>
    <w:rsid w:val="001871DA"/>
    <w:rsid w:val="001951AE"/>
    <w:rsid w:val="001964B6"/>
    <w:rsid w:val="001969FC"/>
    <w:rsid w:val="001A4B74"/>
    <w:rsid w:val="001B797E"/>
    <w:rsid w:val="001C0FA4"/>
    <w:rsid w:val="001C4F8C"/>
    <w:rsid w:val="001C56FD"/>
    <w:rsid w:val="001E1E78"/>
    <w:rsid w:val="00206550"/>
    <w:rsid w:val="00210196"/>
    <w:rsid w:val="00213815"/>
    <w:rsid w:val="00220AA5"/>
    <w:rsid w:val="002302C2"/>
    <w:rsid w:val="002424E1"/>
    <w:rsid w:val="00253A66"/>
    <w:rsid w:val="002557DB"/>
    <w:rsid w:val="00260C1B"/>
    <w:rsid w:val="002709CD"/>
    <w:rsid w:val="00282C56"/>
    <w:rsid w:val="00286BD9"/>
    <w:rsid w:val="002A221B"/>
    <w:rsid w:val="002A3C48"/>
    <w:rsid w:val="002B2756"/>
    <w:rsid w:val="002B4A9A"/>
    <w:rsid w:val="002C3AC5"/>
    <w:rsid w:val="002E3ED4"/>
    <w:rsid w:val="002F5360"/>
    <w:rsid w:val="00323F0D"/>
    <w:rsid w:val="00335232"/>
    <w:rsid w:val="00342E59"/>
    <w:rsid w:val="00347877"/>
    <w:rsid w:val="00357092"/>
    <w:rsid w:val="00391589"/>
    <w:rsid w:val="003A238C"/>
    <w:rsid w:val="003E734A"/>
    <w:rsid w:val="003F2F27"/>
    <w:rsid w:val="003F4DB2"/>
    <w:rsid w:val="003F5BFE"/>
    <w:rsid w:val="00402FF8"/>
    <w:rsid w:val="00415B0B"/>
    <w:rsid w:val="00420B01"/>
    <w:rsid w:val="00422FFD"/>
    <w:rsid w:val="004343B6"/>
    <w:rsid w:val="00442F62"/>
    <w:rsid w:val="004600D9"/>
    <w:rsid w:val="00460F83"/>
    <w:rsid w:val="00470079"/>
    <w:rsid w:val="004706BD"/>
    <w:rsid w:val="0047399C"/>
    <w:rsid w:val="00474B37"/>
    <w:rsid w:val="0049315F"/>
    <w:rsid w:val="004B58D1"/>
    <w:rsid w:val="004C0EB6"/>
    <w:rsid w:val="004C4CFE"/>
    <w:rsid w:val="004D06CC"/>
    <w:rsid w:val="004F2482"/>
    <w:rsid w:val="0050055A"/>
    <w:rsid w:val="005014DF"/>
    <w:rsid w:val="00502B8C"/>
    <w:rsid w:val="00517D6B"/>
    <w:rsid w:val="00523AE6"/>
    <w:rsid w:val="005357B1"/>
    <w:rsid w:val="00536B5E"/>
    <w:rsid w:val="00542B32"/>
    <w:rsid w:val="005629E3"/>
    <w:rsid w:val="00566660"/>
    <w:rsid w:val="00567CE4"/>
    <w:rsid w:val="0057559C"/>
    <w:rsid w:val="00583563"/>
    <w:rsid w:val="0059781D"/>
    <w:rsid w:val="005F2044"/>
    <w:rsid w:val="005F47E8"/>
    <w:rsid w:val="00621F58"/>
    <w:rsid w:val="006426DB"/>
    <w:rsid w:val="00654C79"/>
    <w:rsid w:val="006623EC"/>
    <w:rsid w:val="006931B9"/>
    <w:rsid w:val="006B53E3"/>
    <w:rsid w:val="006D26C3"/>
    <w:rsid w:val="00702FC6"/>
    <w:rsid w:val="00711BCB"/>
    <w:rsid w:val="0075752F"/>
    <w:rsid w:val="00757F32"/>
    <w:rsid w:val="00764E41"/>
    <w:rsid w:val="00771364"/>
    <w:rsid w:val="007716DC"/>
    <w:rsid w:val="007A0D5A"/>
    <w:rsid w:val="007C61EC"/>
    <w:rsid w:val="007C6F5E"/>
    <w:rsid w:val="007E6982"/>
    <w:rsid w:val="007E7434"/>
    <w:rsid w:val="007F097C"/>
    <w:rsid w:val="007F42D4"/>
    <w:rsid w:val="007F7BDC"/>
    <w:rsid w:val="00815C55"/>
    <w:rsid w:val="00826DAA"/>
    <w:rsid w:val="008549F4"/>
    <w:rsid w:val="0087657E"/>
    <w:rsid w:val="008773BC"/>
    <w:rsid w:val="00883A57"/>
    <w:rsid w:val="00885109"/>
    <w:rsid w:val="008935F5"/>
    <w:rsid w:val="008A762C"/>
    <w:rsid w:val="008D4283"/>
    <w:rsid w:val="008E0B08"/>
    <w:rsid w:val="008E38AC"/>
    <w:rsid w:val="00903FDB"/>
    <w:rsid w:val="00923B33"/>
    <w:rsid w:val="0092781E"/>
    <w:rsid w:val="00950189"/>
    <w:rsid w:val="00951A05"/>
    <w:rsid w:val="00953EC2"/>
    <w:rsid w:val="0096630E"/>
    <w:rsid w:val="0096670D"/>
    <w:rsid w:val="009721B6"/>
    <w:rsid w:val="00983B82"/>
    <w:rsid w:val="0099025C"/>
    <w:rsid w:val="00990F28"/>
    <w:rsid w:val="009A6EF1"/>
    <w:rsid w:val="009A6F5B"/>
    <w:rsid w:val="009A7736"/>
    <w:rsid w:val="009B26E9"/>
    <w:rsid w:val="009E1B96"/>
    <w:rsid w:val="009E7348"/>
    <w:rsid w:val="00A02C87"/>
    <w:rsid w:val="00A14553"/>
    <w:rsid w:val="00A15C94"/>
    <w:rsid w:val="00A17801"/>
    <w:rsid w:val="00A71F40"/>
    <w:rsid w:val="00A843CB"/>
    <w:rsid w:val="00A860C3"/>
    <w:rsid w:val="00AA7531"/>
    <w:rsid w:val="00AB439E"/>
    <w:rsid w:val="00AC3225"/>
    <w:rsid w:val="00AE4FB8"/>
    <w:rsid w:val="00B238F7"/>
    <w:rsid w:val="00B3288E"/>
    <w:rsid w:val="00B356A3"/>
    <w:rsid w:val="00B35B2A"/>
    <w:rsid w:val="00B456DE"/>
    <w:rsid w:val="00B646A6"/>
    <w:rsid w:val="00B8265F"/>
    <w:rsid w:val="00B849EC"/>
    <w:rsid w:val="00B93C1C"/>
    <w:rsid w:val="00B94E57"/>
    <w:rsid w:val="00BE1C88"/>
    <w:rsid w:val="00BF3240"/>
    <w:rsid w:val="00BF32F7"/>
    <w:rsid w:val="00C035D1"/>
    <w:rsid w:val="00C03A3A"/>
    <w:rsid w:val="00C040B6"/>
    <w:rsid w:val="00C05A24"/>
    <w:rsid w:val="00C21BDC"/>
    <w:rsid w:val="00C25C8C"/>
    <w:rsid w:val="00C40603"/>
    <w:rsid w:val="00C4127B"/>
    <w:rsid w:val="00C45D37"/>
    <w:rsid w:val="00C66583"/>
    <w:rsid w:val="00C6678C"/>
    <w:rsid w:val="00C84B5D"/>
    <w:rsid w:val="00C977B6"/>
    <w:rsid w:val="00C97F2E"/>
    <w:rsid w:val="00CA0FBA"/>
    <w:rsid w:val="00CA4D8B"/>
    <w:rsid w:val="00CC1157"/>
    <w:rsid w:val="00CE5EA9"/>
    <w:rsid w:val="00CF1DE3"/>
    <w:rsid w:val="00CF569D"/>
    <w:rsid w:val="00D1166B"/>
    <w:rsid w:val="00D4538C"/>
    <w:rsid w:val="00D51BEC"/>
    <w:rsid w:val="00D60A21"/>
    <w:rsid w:val="00D63B3D"/>
    <w:rsid w:val="00D668A6"/>
    <w:rsid w:val="00D70498"/>
    <w:rsid w:val="00D75935"/>
    <w:rsid w:val="00D77F26"/>
    <w:rsid w:val="00D87DBF"/>
    <w:rsid w:val="00D976C8"/>
    <w:rsid w:val="00DA022D"/>
    <w:rsid w:val="00DA4114"/>
    <w:rsid w:val="00DB58D4"/>
    <w:rsid w:val="00DC1237"/>
    <w:rsid w:val="00DC3DFB"/>
    <w:rsid w:val="00DE275B"/>
    <w:rsid w:val="00DE3B96"/>
    <w:rsid w:val="00DE5B94"/>
    <w:rsid w:val="00E1288C"/>
    <w:rsid w:val="00E2716E"/>
    <w:rsid w:val="00E31660"/>
    <w:rsid w:val="00E32F86"/>
    <w:rsid w:val="00E57CA2"/>
    <w:rsid w:val="00E72494"/>
    <w:rsid w:val="00E95842"/>
    <w:rsid w:val="00EC44B6"/>
    <w:rsid w:val="00EF0C50"/>
    <w:rsid w:val="00F15302"/>
    <w:rsid w:val="00F17394"/>
    <w:rsid w:val="00F253D8"/>
    <w:rsid w:val="00F26B81"/>
    <w:rsid w:val="00F30FC6"/>
    <w:rsid w:val="00F31089"/>
    <w:rsid w:val="00F41B43"/>
    <w:rsid w:val="00F51C1D"/>
    <w:rsid w:val="00F60016"/>
    <w:rsid w:val="00F94E37"/>
    <w:rsid w:val="00FB161D"/>
    <w:rsid w:val="00FB54F4"/>
    <w:rsid w:val="00FD20AF"/>
    <w:rsid w:val="00FD567F"/>
    <w:rsid w:val="00FE2DA7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007480"/>
    </o:shapedefaults>
    <o:shapelayout v:ext="edit">
      <o:idmap v:ext="edit" data="1"/>
    </o:shapelayout>
  </w:shapeDefaults>
  <w:decimalSymbol w:val="."/>
  <w:listSeparator w:val=","/>
  <w14:docId w14:val="6DE301B3"/>
  <w15:docId w15:val="{295231EE-284C-4332-B200-3000911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B0B"/>
    <w:pPr>
      <w:numPr>
        <w:numId w:val="21"/>
      </w:numPr>
      <w:tabs>
        <w:tab w:val="num" w:pos="36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474B37"/>
    <w:pPr>
      <w:keepNext/>
      <w:numPr>
        <w:numId w:val="0"/>
      </w:numPr>
      <w:outlineLvl w:val="2"/>
    </w:pPr>
    <w:rPr>
      <w:i/>
    </w:rPr>
  </w:style>
  <w:style w:type="paragraph" w:styleId="Heading4">
    <w:name w:val="heading 4"/>
    <w:basedOn w:val="Normal"/>
    <w:next w:val="Normal"/>
    <w:rsid w:val="00474B37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474B37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474B37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474B37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74B37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74B37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474B37"/>
  </w:style>
  <w:style w:type="paragraph" w:customStyle="1" w:styleId="Fields-DOTARS">
    <w:name w:val="Fields - DOTARS"/>
    <w:basedOn w:val="Normal"/>
    <w:next w:val="Normal"/>
    <w:rsid w:val="00474B37"/>
    <w:pPr>
      <w:numPr>
        <w:numId w:val="0"/>
      </w:num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474B37"/>
    <w:pPr>
      <w:numPr>
        <w:numId w:val="22"/>
      </w:numPr>
      <w:tabs>
        <w:tab w:val="clear" w:pos="360"/>
        <w:tab w:val="num" w:pos="926"/>
      </w:tabs>
      <w:spacing w:before="40" w:after="40"/>
      <w:ind w:left="926"/>
    </w:pPr>
  </w:style>
  <w:style w:type="paragraph" w:customStyle="1" w:styleId="Heading2Num">
    <w:name w:val="Heading2Num"/>
    <w:basedOn w:val="Normal"/>
    <w:next w:val="Normal"/>
    <w:rsid w:val="00474B37"/>
    <w:pPr>
      <w:numPr>
        <w:ilvl w:val="1"/>
        <w:numId w:val="24"/>
      </w:numPr>
      <w:tabs>
        <w:tab w:val="num" w:pos="576"/>
      </w:tabs>
      <w:spacing w:before="160" w:after="80"/>
      <w:ind w:left="576" w:hanging="576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474B37"/>
    <w:pPr>
      <w:numPr>
        <w:ilvl w:val="1"/>
        <w:numId w:val="26"/>
      </w:numPr>
      <w:ind w:left="0" w:firstLine="0"/>
    </w:pPr>
  </w:style>
  <w:style w:type="paragraph" w:customStyle="1" w:styleId="Heading1Num">
    <w:name w:val="Heading1Num"/>
    <w:basedOn w:val="Heading1"/>
    <w:next w:val="Normal"/>
    <w:qFormat/>
    <w:rsid w:val="00474B37"/>
    <w:pPr>
      <w:numPr>
        <w:numId w:val="23"/>
      </w:numPr>
      <w:tabs>
        <w:tab w:val="num" w:pos="432"/>
      </w:tabs>
      <w:ind w:left="432" w:hanging="432"/>
    </w:pPr>
  </w:style>
  <w:style w:type="paragraph" w:customStyle="1" w:styleId="Heading3Num">
    <w:name w:val="Heading3Num"/>
    <w:basedOn w:val="Normal"/>
    <w:next w:val="Normal"/>
    <w:rsid w:val="00474B37"/>
    <w:pPr>
      <w:numPr>
        <w:ilvl w:val="2"/>
        <w:numId w:val="25"/>
      </w:numPr>
      <w:tabs>
        <w:tab w:val="num" w:pos="720"/>
      </w:tabs>
      <w:spacing w:before="160" w:after="80"/>
      <w:ind w:left="720" w:hanging="72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474B37"/>
    <w:rPr>
      <w:caps/>
      <w:sz w:val="28"/>
    </w:rPr>
  </w:style>
  <w:style w:type="paragraph" w:customStyle="1" w:styleId="Footer-DOTARS">
    <w:name w:val="Footer - DOTARS"/>
    <w:basedOn w:val="Footer"/>
    <w:next w:val="Normal"/>
    <w:rsid w:val="00474B37"/>
    <w:pPr>
      <w:jc w:val="center"/>
    </w:pPr>
    <w:rPr>
      <w:rFonts w:ascii="Times New Roman" w:hAnsi="Times New Roman"/>
      <w:spacing w:val="10"/>
    </w:rPr>
  </w:style>
  <w:style w:type="paragraph" w:customStyle="1" w:styleId="TableHeading-DOTARS">
    <w:name w:val="Table Heading - DOTARS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474B37"/>
    <w:pPr>
      <w:numPr>
        <w:numId w:val="0"/>
      </w:numPr>
      <w:spacing w:before="60" w:after="60"/>
    </w:pPr>
  </w:style>
  <w:style w:type="paragraph" w:customStyle="1" w:styleId="Normal-DOTARS">
    <w:name w:val="Normal - DOTARS"/>
    <w:basedOn w:val="Normal"/>
    <w:qFormat/>
    <w:rsid w:val="00474B37"/>
    <w:pPr>
      <w:numPr>
        <w:numId w:val="0"/>
      </w:numPr>
      <w:spacing w:after="120"/>
    </w:pPr>
  </w:style>
  <w:style w:type="paragraph" w:customStyle="1" w:styleId="SmallHead">
    <w:name w:val="SmallHead"/>
    <w:basedOn w:val="Normal-DOTARS"/>
    <w:rsid w:val="00474B37"/>
    <w:rPr>
      <w:b/>
    </w:rPr>
  </w:style>
  <w:style w:type="paragraph" w:customStyle="1" w:styleId="SignatureBlock-DOTARS">
    <w:name w:val="Signature Block - DOTARS"/>
    <w:basedOn w:val="Normal"/>
    <w:qFormat/>
    <w:rsid w:val="00474B37"/>
    <w:pPr>
      <w:numPr>
        <w:numId w:val="0"/>
      </w:numPr>
    </w:pPr>
  </w:style>
  <w:style w:type="paragraph" w:customStyle="1" w:styleId="TableHeading">
    <w:name w:val="TableHeading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Fields-DOTARS"/>
    <w:rsid w:val="00474B37"/>
    <w:pPr>
      <w:jc w:val="right"/>
    </w:pPr>
    <w:rPr>
      <w:b w:val="0"/>
      <w:sz w:val="16"/>
    </w:rPr>
  </w:style>
  <w:style w:type="character" w:customStyle="1" w:styleId="FileandContactFields-DOTARS">
    <w:name w:val="File and Contact Fields - DOTARS"/>
    <w:basedOn w:val="DefaultParagraphFont"/>
    <w:rsid w:val="00474B37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474B37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474B37"/>
    <w:pPr>
      <w:numPr>
        <w:numId w:val="0"/>
      </w:numPr>
      <w:spacing w:before="60" w:after="60"/>
      <w:jc w:val="right"/>
    </w:pPr>
    <w:rPr>
      <w:b/>
      <w:sz w:val="26"/>
      <w:szCs w:val="26"/>
    </w:rPr>
  </w:style>
  <w:style w:type="character" w:styleId="Hyperlink">
    <w:name w:val="Hyperlink"/>
    <w:basedOn w:val="DefaultParagraphFont"/>
    <w:rsid w:val="00474B37"/>
    <w:rPr>
      <w:color w:val="0000FF"/>
      <w:u w:val="single"/>
    </w:rPr>
  </w:style>
  <w:style w:type="paragraph" w:styleId="ListBullet">
    <w:name w:val="List Bullet"/>
    <w:basedOn w:val="Normal"/>
    <w:rsid w:val="00474B37"/>
    <w:pPr>
      <w:ind w:left="283" w:hanging="283"/>
    </w:pPr>
  </w:style>
  <w:style w:type="paragraph" w:customStyle="1" w:styleId="AddressBlock-DOTARS">
    <w:name w:val="Address Block - DOTARS"/>
    <w:basedOn w:val="SignatureBlock-DOTARS"/>
    <w:qFormat/>
    <w:rsid w:val="00D1166B"/>
  </w:style>
  <w:style w:type="paragraph" w:customStyle="1" w:styleId="Subject-DOTARS">
    <w:name w:val="Subject - DOTARS"/>
    <w:basedOn w:val="SignatureBlock-DOTARS"/>
    <w:rsid w:val="00D1166B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D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67F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542B32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1A4B74"/>
  </w:style>
  <w:style w:type="table" w:styleId="TableGrid">
    <w:name w:val="Table Grid"/>
    <w:basedOn w:val="TableNormal"/>
    <w:rsid w:val="00E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40603"/>
    <w:pPr>
      <w:tabs>
        <w:tab w:val="clear" w:pos="360"/>
      </w:tabs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4210"/>
    <w:pPr>
      <w:numPr>
        <w:numId w:val="0"/>
      </w:num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4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4210"/>
    <w:pPr>
      <w:numPr>
        <w:numId w:val="0"/>
      </w:num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421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Minute.dotm</Template>
  <TotalTime>44</TotalTime>
  <Pages>1</Pages>
  <Words>235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Department of Infrastructure, Transport, Regional Development and Local Government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creator>Stanley Fitzroy Marks</dc:creator>
  <cp:lastModifiedBy>CHISHOLM Allan</cp:lastModifiedBy>
  <cp:revision>10</cp:revision>
  <cp:lastPrinted>2018-07-02T04:47:00Z</cp:lastPrinted>
  <dcterms:created xsi:type="dcterms:W3CDTF">2017-08-29T00:34:00Z</dcterms:created>
  <dcterms:modified xsi:type="dcterms:W3CDTF">2018-07-08T22:49:00Z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/>
  </property>
  <property fmtid="{D5CDD505-2E9C-101B-9397-08002B2CF9AE}" pid="3" name="Footer Classification">
    <vt:lpwstr/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>Greg Moxon</vt:lpwstr>
  </property>
  <property fmtid="{D5CDD505-2E9C-101B-9397-08002B2CF9AE}" pid="7" name="To Name">
    <vt:lpwstr/>
  </property>
  <property fmtid="{D5CDD505-2E9C-101B-9397-08002B2CF9AE}" pid="8" name="To Section">
    <vt:lpwstr/>
  </property>
  <property fmtid="{D5CDD505-2E9C-101B-9397-08002B2CF9AE}" pid="9" name="To Branch">
    <vt:lpwstr/>
  </property>
  <property fmtid="{D5CDD505-2E9C-101B-9397-08002B2CF9AE}" pid="10" name="To Division">
    <vt:lpwstr/>
  </property>
  <property fmtid="{D5CDD505-2E9C-101B-9397-08002B2CF9AE}" pid="11" name="Subject">
    <vt:lpwstr/>
  </property>
  <property fmtid="{D5CDD505-2E9C-101B-9397-08002B2CF9AE}" pid="12" name="Author's Name">
    <vt:lpwstr/>
  </property>
  <property fmtid="{D5CDD505-2E9C-101B-9397-08002B2CF9AE}" pid="13" name="Author's Title/Position">
    <vt:lpwstr/>
  </property>
</Properties>
</file>