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9CD04" w14:textId="77777777" w:rsidR="00CF6FF8" w:rsidRDefault="00CF6FF8">
      <w:pPr>
        <w:jc w:val="center"/>
      </w:pPr>
    </w:p>
    <w:p w14:paraId="334AD032" w14:textId="5EDE40E2" w:rsidR="00FD6E9F" w:rsidRDefault="00A60A3B" w:rsidP="002247F8">
      <w:pPr>
        <w:pStyle w:val="Heading"/>
      </w:pPr>
      <w:r w:rsidRPr="00F9170A">
        <w:rPr>
          <w:noProof/>
          <w:lang w:eastAsia="en-AU"/>
        </w:rPr>
        <w:drawing>
          <wp:inline distT="0" distB="0" distL="0" distR="0" wp14:anchorId="2BDAB34F" wp14:editId="01316437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DB6A" w14:textId="77777777" w:rsidR="00FD6E9F" w:rsidRDefault="00FD6E9F">
      <w:pPr>
        <w:jc w:val="center"/>
        <w:rPr>
          <w:rFonts w:ascii="Garamond" w:hAnsi="Garamond"/>
          <w:i/>
          <w:sz w:val="36"/>
          <w:szCs w:val="36"/>
        </w:rPr>
      </w:pPr>
    </w:p>
    <w:p w14:paraId="25EB55C4" w14:textId="77777777" w:rsidR="009033EF" w:rsidRDefault="009033EF" w:rsidP="009033EF">
      <w:pPr>
        <w:spacing w:before="120" w:after="120"/>
        <w:ind w:right="11"/>
        <w:rPr>
          <w:rFonts w:ascii="Arial" w:hAnsi="Arial" w:cs="Arial"/>
          <w:b/>
          <w:sz w:val="40"/>
          <w:szCs w:val="40"/>
        </w:rPr>
      </w:pPr>
      <w:r w:rsidRPr="00281996">
        <w:rPr>
          <w:rFonts w:ascii="Arial" w:hAnsi="Arial" w:cs="Arial"/>
          <w:b/>
          <w:sz w:val="40"/>
          <w:szCs w:val="40"/>
        </w:rPr>
        <w:t xml:space="preserve">Australian Prudential Regulation Authority instrument fixing charges </w:t>
      </w:r>
      <w:r w:rsidRPr="005D5B0C">
        <w:rPr>
          <w:rFonts w:ascii="Arial" w:hAnsi="Arial" w:cs="Arial"/>
          <w:b/>
          <w:sz w:val="40"/>
          <w:szCs w:val="40"/>
        </w:rPr>
        <w:t>No</w:t>
      </w:r>
      <w:r w:rsidR="00445FD0">
        <w:rPr>
          <w:rFonts w:ascii="Arial" w:hAnsi="Arial" w:cs="Arial"/>
          <w:b/>
          <w:sz w:val="40"/>
          <w:szCs w:val="40"/>
        </w:rPr>
        <w:t xml:space="preserve">. </w:t>
      </w:r>
      <w:r w:rsidR="00F053AF">
        <w:rPr>
          <w:rFonts w:ascii="Arial" w:hAnsi="Arial" w:cs="Arial"/>
          <w:b/>
          <w:sz w:val="40"/>
          <w:szCs w:val="40"/>
        </w:rPr>
        <w:t>6</w:t>
      </w:r>
      <w:r w:rsidR="00050893" w:rsidRPr="009F626F">
        <w:rPr>
          <w:rFonts w:ascii="Arial" w:hAnsi="Arial" w:cs="Arial"/>
          <w:b/>
          <w:sz w:val="40"/>
          <w:szCs w:val="40"/>
        </w:rPr>
        <w:t xml:space="preserve"> </w:t>
      </w:r>
      <w:r w:rsidR="002F086C" w:rsidRPr="00E65BC0">
        <w:rPr>
          <w:rFonts w:ascii="Arial" w:hAnsi="Arial" w:cs="Arial"/>
          <w:b/>
          <w:sz w:val="40"/>
          <w:szCs w:val="40"/>
        </w:rPr>
        <w:t xml:space="preserve">of </w:t>
      </w:r>
      <w:r w:rsidR="0067268A" w:rsidRPr="00E65BC0">
        <w:rPr>
          <w:rFonts w:ascii="Arial" w:hAnsi="Arial" w:cs="Arial"/>
          <w:b/>
          <w:sz w:val="40"/>
          <w:szCs w:val="40"/>
        </w:rPr>
        <w:t>201</w:t>
      </w:r>
      <w:r w:rsidR="00445FD0" w:rsidRPr="00E65BC0">
        <w:rPr>
          <w:rFonts w:ascii="Arial" w:hAnsi="Arial" w:cs="Arial"/>
          <w:b/>
          <w:sz w:val="40"/>
          <w:szCs w:val="40"/>
        </w:rPr>
        <w:t>8</w:t>
      </w:r>
    </w:p>
    <w:p w14:paraId="5045F507" w14:textId="77777777" w:rsidR="009033EF" w:rsidRPr="009D0FC7" w:rsidRDefault="009033EF" w:rsidP="009033EF">
      <w:pPr>
        <w:spacing w:before="240"/>
        <w:ind w:right="1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Models-based capital a</w:t>
      </w:r>
      <w:r w:rsidR="00C57277">
        <w:rPr>
          <w:rFonts w:ascii="Arial" w:hAnsi="Arial" w:cs="Arial"/>
          <w:b/>
          <w:sz w:val="28"/>
          <w:szCs w:val="28"/>
        </w:rPr>
        <w:t>dequacy re</w:t>
      </w:r>
      <w:r w:rsidR="00EB11F9">
        <w:rPr>
          <w:rFonts w:ascii="Arial" w:hAnsi="Arial" w:cs="Arial"/>
          <w:b/>
          <w:sz w:val="28"/>
          <w:szCs w:val="28"/>
        </w:rPr>
        <w:t>quirements for A</w:t>
      </w:r>
      <w:r w:rsidR="00BD36D7">
        <w:rPr>
          <w:rFonts w:ascii="Arial" w:hAnsi="Arial" w:cs="Arial"/>
          <w:b/>
          <w:sz w:val="28"/>
          <w:szCs w:val="28"/>
        </w:rPr>
        <w:t>DIs</w:t>
      </w:r>
      <w:r w:rsidR="00EB11F9">
        <w:rPr>
          <w:rFonts w:ascii="Arial" w:hAnsi="Arial" w:cs="Arial"/>
          <w:b/>
          <w:sz w:val="28"/>
          <w:szCs w:val="28"/>
        </w:rPr>
        <w:t xml:space="preserve"> for </w:t>
      </w:r>
      <w:r w:rsidR="009D0FC7">
        <w:rPr>
          <w:rFonts w:ascii="Arial" w:hAnsi="Arial" w:cs="Arial"/>
          <w:b/>
          <w:sz w:val="28"/>
          <w:szCs w:val="28"/>
        </w:rPr>
        <w:t xml:space="preserve">the financial </w:t>
      </w:r>
      <w:r w:rsidR="002F086C" w:rsidRPr="00E65BC0">
        <w:rPr>
          <w:rFonts w:ascii="Arial" w:hAnsi="Arial" w:cs="Arial"/>
          <w:b/>
          <w:sz w:val="28"/>
          <w:szCs w:val="28"/>
        </w:rPr>
        <w:t xml:space="preserve">year </w:t>
      </w:r>
      <w:r w:rsidR="007D1DFD" w:rsidRPr="00E65BC0">
        <w:rPr>
          <w:rFonts w:ascii="Arial" w:hAnsi="Arial" w:cs="Arial"/>
          <w:b/>
          <w:sz w:val="28"/>
          <w:szCs w:val="28"/>
        </w:rPr>
        <w:t>201</w:t>
      </w:r>
      <w:r w:rsidR="00445FD0" w:rsidRPr="00E65BC0">
        <w:rPr>
          <w:rFonts w:ascii="Arial" w:hAnsi="Arial" w:cs="Arial"/>
          <w:b/>
          <w:sz w:val="28"/>
          <w:szCs w:val="28"/>
        </w:rPr>
        <w:t>7</w:t>
      </w:r>
      <w:r w:rsidR="0067268A" w:rsidRPr="00E65BC0">
        <w:rPr>
          <w:rFonts w:ascii="Arial" w:hAnsi="Arial" w:cs="Arial"/>
          <w:b/>
          <w:sz w:val="28"/>
          <w:szCs w:val="28"/>
        </w:rPr>
        <w:t>-1</w:t>
      </w:r>
      <w:r w:rsidR="00445FD0" w:rsidRPr="00E65BC0">
        <w:rPr>
          <w:rFonts w:ascii="Arial" w:hAnsi="Arial" w:cs="Arial"/>
          <w:b/>
          <w:sz w:val="28"/>
          <w:szCs w:val="28"/>
        </w:rPr>
        <w:t>8</w:t>
      </w:r>
    </w:p>
    <w:p w14:paraId="26D5E98F" w14:textId="77777777" w:rsidR="009033EF" w:rsidRDefault="009033EF" w:rsidP="009033EF">
      <w:pPr>
        <w:pStyle w:val="ActTitle"/>
      </w:pPr>
      <w:r>
        <w:t xml:space="preserve">Australian Prudential Regulation Authority Act </w:t>
      </w:r>
      <w:r w:rsidR="0067399E">
        <w:t>1998</w:t>
      </w:r>
    </w:p>
    <w:p w14:paraId="776DC885" w14:textId="77777777" w:rsidR="00CF6FF8" w:rsidRDefault="00CF6FF8" w:rsidP="002247F8"/>
    <w:p w14:paraId="49B291A6" w14:textId="77777777" w:rsidR="00CF6FF8" w:rsidRDefault="00CF6FF8" w:rsidP="007F6D98">
      <w:pPr>
        <w:jc w:val="both"/>
      </w:pPr>
      <w:r>
        <w:t xml:space="preserve">I, </w:t>
      </w:r>
      <w:r w:rsidR="00C57277">
        <w:t>Ste</w:t>
      </w:r>
      <w:r w:rsidR="00D31603">
        <w:t>phen Brian</w:t>
      </w:r>
      <w:r w:rsidR="00C57277">
        <w:t xml:space="preserve"> Matthews</w:t>
      </w:r>
      <w:r>
        <w:t xml:space="preserve">, a delegate of </w:t>
      </w:r>
      <w:r w:rsidRPr="00831798">
        <w:t>APRA,</w:t>
      </w:r>
      <w:r w:rsidR="00831798">
        <w:t xml:space="preserve"> </w:t>
      </w:r>
      <w:r w:rsidRPr="00831798">
        <w:t>u</w:t>
      </w:r>
      <w:r>
        <w:t>nder paragraph</w:t>
      </w:r>
      <w:r w:rsidR="00C57277">
        <w:t xml:space="preserve"> </w:t>
      </w:r>
      <w:r>
        <w:t>51(1</w:t>
      </w:r>
      <w:r w:rsidR="001275AF">
        <w:t>)</w:t>
      </w:r>
      <w:r w:rsidR="002F4952">
        <w:t xml:space="preserve">(a) and </w:t>
      </w:r>
      <w:r w:rsidR="001275AF">
        <w:t>(</w:t>
      </w:r>
      <w:r w:rsidR="00D90DD3">
        <w:t>b)</w:t>
      </w:r>
      <w:r>
        <w:t xml:space="preserve"> of the </w:t>
      </w:r>
      <w:r>
        <w:rPr>
          <w:i/>
        </w:rPr>
        <w:t>Australian Prudential Regulation Authority Act 1998</w:t>
      </w:r>
      <w:r w:rsidR="000B3381">
        <w:t xml:space="preserve"> </w:t>
      </w:r>
      <w:r>
        <w:t xml:space="preserve">FIX the charges specified in </w:t>
      </w:r>
      <w:r w:rsidR="005500CE">
        <w:t xml:space="preserve">the </w:t>
      </w:r>
      <w:r w:rsidR="00C57277">
        <w:t xml:space="preserve">attached </w:t>
      </w:r>
      <w:r w:rsidR="000B3381">
        <w:t>Schedule</w:t>
      </w:r>
      <w:r w:rsidR="00C57277">
        <w:t xml:space="preserve"> of ch</w:t>
      </w:r>
      <w:r w:rsidR="00EB11F9">
        <w:t xml:space="preserve">arges in respect of </w:t>
      </w:r>
      <w:r w:rsidR="009F626F">
        <w:t xml:space="preserve">the specified </w:t>
      </w:r>
      <w:r w:rsidR="00EB11F9">
        <w:t xml:space="preserve">services </w:t>
      </w:r>
      <w:r w:rsidR="009F626F">
        <w:t xml:space="preserve">provided by </w:t>
      </w:r>
      <w:r w:rsidR="00EB11F9">
        <w:t>APRA</w:t>
      </w:r>
      <w:r w:rsidR="005500CE">
        <w:t>.</w:t>
      </w:r>
    </w:p>
    <w:p w14:paraId="628A668B" w14:textId="77777777" w:rsidR="00CF6FF8" w:rsidRDefault="00CF6FF8" w:rsidP="002247F8"/>
    <w:p w14:paraId="728CC925" w14:textId="77777777" w:rsidR="006D2ED0" w:rsidRDefault="008C1CA2" w:rsidP="002E2FB6">
      <w:pPr>
        <w:pStyle w:val="IntroTo"/>
        <w:ind w:left="0" w:firstLine="0"/>
        <w:jc w:val="both"/>
      </w:pPr>
      <w:r>
        <w:t xml:space="preserve">This instrument commences on the date of registration </w:t>
      </w:r>
      <w:r>
        <w:rPr>
          <w:szCs w:val="24"/>
        </w:rPr>
        <w:t>on the Federal Register of Legislati</w:t>
      </w:r>
      <w:r w:rsidR="009F626F">
        <w:rPr>
          <w:szCs w:val="24"/>
        </w:rPr>
        <w:t>on</w:t>
      </w:r>
      <w:r>
        <w:rPr>
          <w:szCs w:val="24"/>
        </w:rPr>
        <w:t xml:space="preserve"> under the </w:t>
      </w:r>
      <w:r>
        <w:rPr>
          <w:i/>
          <w:szCs w:val="24"/>
        </w:rPr>
        <w:t>Legislati</w:t>
      </w:r>
      <w:r w:rsidR="004F4D30">
        <w:rPr>
          <w:i/>
          <w:szCs w:val="24"/>
        </w:rPr>
        <w:t>on</w:t>
      </w:r>
      <w:r>
        <w:rPr>
          <w:i/>
          <w:szCs w:val="24"/>
        </w:rPr>
        <w:t xml:space="preserve"> Act 2003</w:t>
      </w:r>
      <w:r w:rsidR="006D2ED0">
        <w:t xml:space="preserve">. </w:t>
      </w:r>
    </w:p>
    <w:p w14:paraId="1E0D8ACD" w14:textId="77777777" w:rsidR="00662534" w:rsidRDefault="00662534"/>
    <w:p w14:paraId="0892A5C8" w14:textId="77777777" w:rsidR="00CF6FF8" w:rsidRPr="008C5625" w:rsidRDefault="00CF6FF8">
      <w:pPr>
        <w:rPr>
          <w:szCs w:val="24"/>
        </w:rPr>
      </w:pPr>
      <w:r w:rsidRPr="00216FEF">
        <w:rPr>
          <w:szCs w:val="24"/>
        </w:rPr>
        <w:t>Dated</w:t>
      </w:r>
      <w:r w:rsidR="00733628" w:rsidRPr="00216FEF">
        <w:rPr>
          <w:szCs w:val="24"/>
        </w:rPr>
        <w:t xml:space="preserve">: </w:t>
      </w:r>
      <w:r w:rsidR="00E65BC0" w:rsidRPr="00E65BC0">
        <w:rPr>
          <w:szCs w:val="24"/>
        </w:rPr>
        <w:t>20</w:t>
      </w:r>
      <w:r w:rsidR="0067268A" w:rsidRPr="00216FEF">
        <w:rPr>
          <w:szCs w:val="24"/>
        </w:rPr>
        <w:t xml:space="preserve"> </w:t>
      </w:r>
      <w:r w:rsidR="00394AC8" w:rsidRPr="00216FEF">
        <w:rPr>
          <w:szCs w:val="24"/>
        </w:rPr>
        <w:t>June</w:t>
      </w:r>
      <w:r w:rsidR="004A478A" w:rsidRPr="00216FEF">
        <w:rPr>
          <w:szCs w:val="24"/>
        </w:rPr>
        <w:t xml:space="preserve"> </w:t>
      </w:r>
      <w:r w:rsidR="0067268A" w:rsidRPr="00216FEF">
        <w:rPr>
          <w:szCs w:val="24"/>
        </w:rPr>
        <w:t>201</w:t>
      </w:r>
      <w:r w:rsidR="00445FD0">
        <w:rPr>
          <w:szCs w:val="24"/>
        </w:rPr>
        <w:t>8</w:t>
      </w:r>
    </w:p>
    <w:p w14:paraId="7CEE8BD2" w14:textId="77777777" w:rsidR="00962BF3" w:rsidRDefault="00962BF3"/>
    <w:p w14:paraId="6676F0E5" w14:textId="77777777" w:rsidR="00A60A3B" w:rsidRDefault="00A60A3B">
      <w:r>
        <w:t>[Signed]</w:t>
      </w:r>
      <w:bookmarkStart w:id="0" w:name="_GoBack"/>
      <w:bookmarkEnd w:id="0"/>
    </w:p>
    <w:p w14:paraId="7C0479E6" w14:textId="77777777" w:rsidR="009A4902" w:rsidRPr="00831798" w:rsidRDefault="009A4902" w:rsidP="005401AD">
      <w:pPr>
        <w:spacing w:before="60"/>
        <w:rPr>
          <w:szCs w:val="24"/>
        </w:rPr>
      </w:pPr>
    </w:p>
    <w:p w14:paraId="52C55E4C" w14:textId="77777777" w:rsidR="00CF6FF8" w:rsidRDefault="00EB11F9">
      <w:r>
        <w:t>Ste</w:t>
      </w:r>
      <w:r w:rsidR="00D31603">
        <w:t>phen Brian</w:t>
      </w:r>
      <w:r>
        <w:t xml:space="preserve"> Matthews</w:t>
      </w:r>
    </w:p>
    <w:p w14:paraId="78BF5941" w14:textId="77777777" w:rsidR="00CF6FF8" w:rsidRDefault="0017322E">
      <w:r>
        <w:t>E</w:t>
      </w:r>
      <w:r w:rsidR="004E7839">
        <w:t xml:space="preserve">xecutive </w:t>
      </w:r>
      <w:r>
        <w:t>G</w:t>
      </w:r>
      <w:r w:rsidR="004E7839">
        <w:t xml:space="preserve">eneral </w:t>
      </w:r>
      <w:r>
        <w:t>M</w:t>
      </w:r>
      <w:r w:rsidR="004E7839">
        <w:t>anager</w:t>
      </w:r>
      <w:r>
        <w:t xml:space="preserve"> </w:t>
      </w:r>
    </w:p>
    <w:p w14:paraId="5FD01609" w14:textId="77777777" w:rsidR="00CF6FF8" w:rsidRDefault="00EB11F9">
      <w:r>
        <w:t xml:space="preserve"> </w:t>
      </w:r>
    </w:p>
    <w:p w14:paraId="4CEA4830" w14:textId="77777777" w:rsidR="00CF6FF8" w:rsidRDefault="00CF6FF8"/>
    <w:p w14:paraId="52E02903" w14:textId="77777777" w:rsidR="00CF6FF8" w:rsidRPr="00831798" w:rsidRDefault="00831798">
      <w:pPr>
        <w:rPr>
          <w:rFonts w:ascii="Arial" w:hAnsi="Arial" w:cs="Arial"/>
          <w:b/>
          <w:szCs w:val="24"/>
        </w:rPr>
      </w:pPr>
      <w:r w:rsidRPr="00831798">
        <w:rPr>
          <w:rFonts w:ascii="Arial" w:hAnsi="Arial" w:cs="Arial"/>
          <w:b/>
          <w:szCs w:val="24"/>
        </w:rPr>
        <w:t>Interpretation</w:t>
      </w:r>
    </w:p>
    <w:p w14:paraId="7C922E2E" w14:textId="77777777" w:rsidR="00831798" w:rsidRPr="00831798" w:rsidRDefault="00831798" w:rsidP="0005741A">
      <w:pPr>
        <w:spacing w:before="120" w:line="260" w:lineRule="exact"/>
      </w:pPr>
      <w:r w:rsidRPr="00831798">
        <w:t>In this instrument</w:t>
      </w:r>
    </w:p>
    <w:p w14:paraId="0F028F9A" w14:textId="77777777" w:rsidR="00BD36D7" w:rsidRPr="00BD36D7" w:rsidRDefault="00BD36D7" w:rsidP="009D0FC7">
      <w:pPr>
        <w:pStyle w:val="IP"/>
        <w:ind w:left="0" w:firstLine="0"/>
        <w:rPr>
          <w:bCs/>
          <w:iCs/>
        </w:rPr>
      </w:pPr>
      <w:r>
        <w:rPr>
          <w:b/>
          <w:bCs/>
          <w:i/>
          <w:iCs/>
        </w:rPr>
        <w:t xml:space="preserve">ADI </w:t>
      </w:r>
      <w:r>
        <w:rPr>
          <w:bCs/>
          <w:iCs/>
        </w:rPr>
        <w:t>is short for authorised depo</w:t>
      </w:r>
      <w:r w:rsidRPr="00BD36D7">
        <w:rPr>
          <w:bCs/>
          <w:iCs/>
        </w:rPr>
        <w:t xml:space="preserve">sit-taking institution and has the meaning given in section 5 of the </w:t>
      </w:r>
      <w:r w:rsidRPr="00BD36D7">
        <w:rPr>
          <w:bCs/>
          <w:i/>
          <w:iCs/>
        </w:rPr>
        <w:t>Banking Act 195</w:t>
      </w:r>
      <w:r w:rsidR="009D0FC7">
        <w:rPr>
          <w:bCs/>
          <w:i/>
          <w:iCs/>
        </w:rPr>
        <w:t>9.</w:t>
      </w:r>
    </w:p>
    <w:p w14:paraId="704BC835" w14:textId="77777777" w:rsidR="006D2ED0" w:rsidRDefault="00831798" w:rsidP="006D2ED0">
      <w:pPr>
        <w:spacing w:before="80" w:line="260" w:lineRule="exact"/>
        <w:rPr>
          <w:b/>
        </w:rPr>
      </w:pPr>
      <w:r w:rsidRPr="00831798">
        <w:rPr>
          <w:b/>
          <w:i/>
        </w:rPr>
        <w:t>APRA</w:t>
      </w:r>
      <w:r>
        <w:rPr>
          <w:b/>
        </w:rPr>
        <w:t xml:space="preserve"> </w:t>
      </w:r>
      <w:r w:rsidRPr="00831798">
        <w:t>means the Australian Prudential Regulation Authority</w:t>
      </w:r>
      <w:r w:rsidR="009D0FC7">
        <w:t>.</w:t>
      </w:r>
    </w:p>
    <w:p w14:paraId="264C7B1D" w14:textId="77777777" w:rsidR="00BD36D7" w:rsidRDefault="00BD36D7" w:rsidP="0005741A">
      <w:pPr>
        <w:spacing w:before="240"/>
        <w:rPr>
          <w:rFonts w:ascii="Arial" w:hAnsi="Arial"/>
          <w:b/>
          <w:sz w:val="28"/>
          <w:szCs w:val="28"/>
        </w:rPr>
      </w:pPr>
    </w:p>
    <w:p w14:paraId="5F1BC3B3" w14:textId="77777777" w:rsidR="00CF6FF8" w:rsidRPr="0005741A" w:rsidRDefault="00507717" w:rsidP="0005741A">
      <w:pPr>
        <w:spacing w:before="24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  <w:r w:rsidR="006D2ED0" w:rsidRPr="0005741A">
        <w:rPr>
          <w:rFonts w:ascii="Arial" w:hAnsi="Arial"/>
          <w:b/>
          <w:sz w:val="28"/>
          <w:szCs w:val="28"/>
        </w:rPr>
        <w:lastRenderedPageBreak/>
        <w:t>S</w:t>
      </w:r>
      <w:r w:rsidR="009454A7">
        <w:rPr>
          <w:rFonts w:ascii="Arial" w:hAnsi="Arial"/>
          <w:b/>
          <w:sz w:val="28"/>
          <w:szCs w:val="28"/>
        </w:rPr>
        <w:t>chedule of charges</w:t>
      </w:r>
    </w:p>
    <w:p w14:paraId="472FA4C3" w14:textId="77777777" w:rsidR="00CF6FF8" w:rsidRDefault="00CF6FF8">
      <w:pPr>
        <w:jc w:val="center"/>
        <w:rPr>
          <w:b/>
        </w:rPr>
      </w:pPr>
    </w:p>
    <w:p w14:paraId="09D0948D" w14:textId="77777777" w:rsidR="00CF6FF8" w:rsidRDefault="00CF6FF8">
      <w:pPr>
        <w:jc w:val="center"/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2551"/>
        <w:gridCol w:w="1985"/>
      </w:tblGrid>
      <w:tr w:rsidR="00AD73C9" w:rsidRPr="004F5284" w14:paraId="66CA93F4" w14:textId="77777777">
        <w:trPr>
          <w:tblHeader/>
        </w:trPr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14:paraId="21DF922F" w14:textId="77777777" w:rsidR="00AD73C9" w:rsidRPr="00D90DD3" w:rsidRDefault="00AD73C9" w:rsidP="00D90DD3">
            <w:pPr>
              <w:spacing w:after="120"/>
              <w:rPr>
                <w:b/>
                <w:sz w:val="23"/>
                <w:szCs w:val="23"/>
                <w:u w:val="single"/>
              </w:rPr>
            </w:pPr>
            <w:r w:rsidRPr="00D90DD3">
              <w:rPr>
                <w:b/>
                <w:sz w:val="23"/>
                <w:szCs w:val="23"/>
                <w:u w:val="single"/>
              </w:rPr>
              <w:t>Column 1</w:t>
            </w:r>
          </w:p>
          <w:p w14:paraId="18F7C7F4" w14:textId="77777777" w:rsidR="00AD73C9" w:rsidRPr="00D90DD3" w:rsidRDefault="00D90DD3" w:rsidP="00D90DD3">
            <w:pPr>
              <w:spacing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Nature of s</w:t>
            </w:r>
            <w:r w:rsidRPr="00D90DD3">
              <w:rPr>
                <w:b/>
                <w:sz w:val="23"/>
                <w:szCs w:val="23"/>
              </w:rPr>
              <w:t>ervices</w:t>
            </w:r>
            <w:r>
              <w:rPr>
                <w:b/>
                <w:sz w:val="23"/>
                <w:szCs w:val="23"/>
              </w:rPr>
              <w:t xml:space="preserve"> and applications</w:t>
            </w:r>
            <w:r w:rsidRPr="00D90DD3">
              <w:rPr>
                <w:b/>
                <w:sz w:val="23"/>
                <w:szCs w:val="23"/>
              </w:rPr>
              <w:t xml:space="preserve"> </w:t>
            </w:r>
            <w:r w:rsidR="000B3381" w:rsidRPr="00D90DD3">
              <w:rPr>
                <w:b/>
                <w:sz w:val="23"/>
                <w:szCs w:val="23"/>
              </w:rPr>
              <w:t>for which the charge is imposed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4BE9BED" w14:textId="77777777" w:rsidR="00AD73C9" w:rsidRPr="00D90DD3" w:rsidRDefault="00AD73C9" w:rsidP="00D90DD3">
            <w:pPr>
              <w:spacing w:after="120"/>
              <w:rPr>
                <w:b/>
                <w:sz w:val="23"/>
                <w:szCs w:val="23"/>
                <w:u w:val="single"/>
              </w:rPr>
            </w:pPr>
            <w:r w:rsidRPr="00D90DD3">
              <w:rPr>
                <w:b/>
                <w:sz w:val="23"/>
                <w:szCs w:val="23"/>
                <w:u w:val="single"/>
              </w:rPr>
              <w:t>Column 2</w:t>
            </w:r>
          </w:p>
          <w:p w14:paraId="4F70CD74" w14:textId="77777777" w:rsidR="00AD73C9" w:rsidRPr="00D90DD3" w:rsidRDefault="000B3381" w:rsidP="00D90DD3">
            <w:pPr>
              <w:rPr>
                <w:b/>
                <w:sz w:val="23"/>
                <w:szCs w:val="23"/>
              </w:rPr>
            </w:pPr>
            <w:r w:rsidRPr="00D90DD3">
              <w:rPr>
                <w:b/>
                <w:sz w:val="23"/>
                <w:szCs w:val="23"/>
              </w:rPr>
              <w:t>Amount of the c</w:t>
            </w:r>
            <w:r w:rsidR="00AD73C9" w:rsidRPr="00D90DD3">
              <w:rPr>
                <w:b/>
                <w:sz w:val="23"/>
                <w:szCs w:val="23"/>
              </w:rPr>
              <w:t>harge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3586CCCF" w14:textId="77777777" w:rsidR="00AD73C9" w:rsidRPr="00D90DD3" w:rsidRDefault="00AD73C9" w:rsidP="00D90DD3">
            <w:pPr>
              <w:spacing w:after="120"/>
              <w:rPr>
                <w:b/>
                <w:sz w:val="23"/>
                <w:szCs w:val="23"/>
                <w:u w:val="single"/>
              </w:rPr>
            </w:pPr>
            <w:r w:rsidRPr="00D90DD3">
              <w:rPr>
                <w:b/>
                <w:sz w:val="23"/>
                <w:szCs w:val="23"/>
                <w:u w:val="single"/>
              </w:rPr>
              <w:t>Column 3</w:t>
            </w:r>
          </w:p>
          <w:p w14:paraId="0F6BE9BC" w14:textId="77777777" w:rsidR="00AD73C9" w:rsidRPr="00D90DD3" w:rsidRDefault="00AD73C9" w:rsidP="00D90DD3">
            <w:pPr>
              <w:rPr>
                <w:b/>
                <w:sz w:val="23"/>
                <w:szCs w:val="23"/>
              </w:rPr>
            </w:pPr>
            <w:r w:rsidRPr="00D90DD3">
              <w:rPr>
                <w:b/>
                <w:sz w:val="23"/>
                <w:szCs w:val="23"/>
              </w:rPr>
              <w:t>Person required to pay</w:t>
            </w:r>
            <w:r w:rsidR="000B3381" w:rsidRPr="00D90DD3">
              <w:rPr>
                <w:b/>
                <w:sz w:val="23"/>
                <w:szCs w:val="23"/>
              </w:rPr>
              <w:t xml:space="preserve"> the charge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7E2E" w14:textId="77777777" w:rsidR="00AD73C9" w:rsidRPr="00D90DD3" w:rsidRDefault="00AD73C9" w:rsidP="00D90DD3">
            <w:pPr>
              <w:rPr>
                <w:b/>
                <w:sz w:val="23"/>
                <w:szCs w:val="23"/>
                <w:u w:val="single"/>
              </w:rPr>
            </w:pPr>
            <w:r w:rsidRPr="00D90DD3">
              <w:rPr>
                <w:b/>
                <w:sz w:val="23"/>
                <w:szCs w:val="23"/>
                <w:u w:val="single"/>
              </w:rPr>
              <w:t>Column 4</w:t>
            </w:r>
          </w:p>
          <w:p w14:paraId="26DF7CFC" w14:textId="77777777" w:rsidR="00AD73C9" w:rsidRPr="00D90DD3" w:rsidRDefault="000B3381" w:rsidP="00D90DD3">
            <w:pPr>
              <w:spacing w:before="120"/>
              <w:rPr>
                <w:b/>
                <w:sz w:val="23"/>
                <w:szCs w:val="23"/>
              </w:rPr>
            </w:pPr>
            <w:r w:rsidRPr="00D90DD3">
              <w:rPr>
                <w:b/>
                <w:sz w:val="23"/>
                <w:szCs w:val="23"/>
              </w:rPr>
              <w:t>When the charge is to be paid</w:t>
            </w:r>
          </w:p>
        </w:tc>
      </w:tr>
      <w:tr w:rsidR="008D6B3D" w:rsidRPr="009C588F" w14:paraId="0E90652E" w14:textId="77777777">
        <w:trPr>
          <w:trHeight w:val="1500"/>
          <w:tblHeader/>
        </w:trPr>
        <w:tc>
          <w:tcPr>
            <w:tcW w:w="2694" w:type="dxa"/>
            <w:vMerge w:val="restart"/>
            <w:tcBorders>
              <w:top w:val="single" w:sz="6" w:space="0" w:color="auto"/>
            </w:tcBorders>
          </w:tcPr>
          <w:p w14:paraId="049AF1A1" w14:textId="77777777" w:rsidR="008D6B3D" w:rsidRPr="009C588F" w:rsidRDefault="0098537D" w:rsidP="0005741A">
            <w:pPr>
              <w:spacing w:before="120"/>
              <w:rPr>
                <w:sz w:val="23"/>
                <w:szCs w:val="23"/>
              </w:rPr>
            </w:pPr>
            <w:r w:rsidRPr="009C588F">
              <w:rPr>
                <w:sz w:val="23"/>
                <w:szCs w:val="23"/>
              </w:rPr>
              <w:t>A</w:t>
            </w:r>
            <w:r w:rsidR="00E3424C" w:rsidRPr="009C588F">
              <w:rPr>
                <w:sz w:val="23"/>
                <w:szCs w:val="23"/>
              </w:rPr>
              <w:t xml:space="preserve">ssessment of applications and </w:t>
            </w:r>
            <w:r w:rsidRPr="009C588F">
              <w:rPr>
                <w:sz w:val="23"/>
                <w:szCs w:val="23"/>
              </w:rPr>
              <w:t xml:space="preserve">the </w:t>
            </w:r>
            <w:r w:rsidR="008D16BD" w:rsidRPr="009C588F">
              <w:rPr>
                <w:sz w:val="23"/>
                <w:szCs w:val="23"/>
              </w:rPr>
              <w:t xml:space="preserve">ongoing </w:t>
            </w:r>
            <w:r w:rsidR="00981E11" w:rsidRPr="009C588F">
              <w:rPr>
                <w:sz w:val="23"/>
                <w:szCs w:val="23"/>
              </w:rPr>
              <w:t xml:space="preserve">supervision </w:t>
            </w:r>
            <w:r w:rsidRPr="009C588F">
              <w:rPr>
                <w:sz w:val="23"/>
                <w:szCs w:val="23"/>
              </w:rPr>
              <w:t xml:space="preserve">of ADIs under </w:t>
            </w:r>
            <w:r w:rsidR="00981E11" w:rsidRPr="009C588F">
              <w:rPr>
                <w:sz w:val="23"/>
                <w:szCs w:val="23"/>
              </w:rPr>
              <w:t>the models-based approach</w:t>
            </w:r>
            <w:r w:rsidR="00E3424C" w:rsidRPr="009C588F"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</w:tcPr>
          <w:p w14:paraId="473455E0" w14:textId="77777777" w:rsidR="008D6B3D" w:rsidRPr="009C588F" w:rsidRDefault="008D6B3D" w:rsidP="0005741A">
            <w:pPr>
              <w:spacing w:before="120"/>
              <w:rPr>
                <w:sz w:val="23"/>
                <w:szCs w:val="23"/>
              </w:rPr>
            </w:pPr>
            <w:r w:rsidRPr="00E65BC0">
              <w:rPr>
                <w:sz w:val="23"/>
                <w:szCs w:val="23"/>
              </w:rPr>
              <w:t>$</w:t>
            </w:r>
            <w:r w:rsidR="00EC5704" w:rsidRPr="00E65BC0">
              <w:rPr>
                <w:sz w:val="23"/>
                <w:szCs w:val="23"/>
              </w:rPr>
              <w:t>3</w:t>
            </w:r>
            <w:r w:rsidR="00445FD0" w:rsidRPr="00E65BC0">
              <w:rPr>
                <w:sz w:val="23"/>
                <w:szCs w:val="23"/>
              </w:rPr>
              <w:t>05</w:t>
            </w:r>
            <w:r w:rsidR="00E140A4" w:rsidRPr="00E65BC0">
              <w:rPr>
                <w:sz w:val="23"/>
                <w:szCs w:val="23"/>
              </w:rPr>
              <w:t>,</w:t>
            </w:r>
            <w:r w:rsidR="00445FD0" w:rsidRPr="00E65BC0">
              <w:rPr>
                <w:sz w:val="23"/>
                <w:szCs w:val="23"/>
              </w:rPr>
              <w:t>8</w:t>
            </w:r>
            <w:r w:rsidR="00125E42" w:rsidRPr="00E65BC0">
              <w:rPr>
                <w:sz w:val="23"/>
                <w:szCs w:val="23"/>
              </w:rPr>
              <w:t>00</w:t>
            </w:r>
            <w:r w:rsidRPr="009C588F">
              <w:rPr>
                <w:sz w:val="23"/>
                <w:szCs w:val="23"/>
              </w:rPr>
              <w:t xml:space="preserve"> </w:t>
            </w:r>
          </w:p>
          <w:p w14:paraId="3DCF488B" w14:textId="77777777" w:rsidR="008D6B3D" w:rsidRPr="009C588F" w:rsidRDefault="008D6B3D" w:rsidP="0005741A">
            <w:pPr>
              <w:rPr>
                <w:sz w:val="23"/>
                <w:szCs w:val="23"/>
              </w:rPr>
            </w:pPr>
            <w:r w:rsidRPr="009C588F">
              <w:rPr>
                <w:sz w:val="23"/>
                <w:szCs w:val="23"/>
              </w:rPr>
              <w:t>(inclusive of GST)</w:t>
            </w:r>
          </w:p>
          <w:p w14:paraId="541ED1FD" w14:textId="77777777" w:rsidR="008D6B3D" w:rsidRPr="009C588F" w:rsidRDefault="008D6B3D" w:rsidP="0005741A">
            <w:pPr>
              <w:spacing w:before="120" w:after="120"/>
              <w:rPr>
                <w:sz w:val="23"/>
                <w:szCs w:val="23"/>
              </w:rPr>
            </w:pPr>
            <w:r w:rsidRPr="009C588F">
              <w:rPr>
                <w:sz w:val="23"/>
                <w:szCs w:val="23"/>
              </w:rPr>
              <w:t xml:space="preserve">This charge is </w:t>
            </w:r>
            <w:r w:rsidR="009454A7">
              <w:rPr>
                <w:sz w:val="23"/>
                <w:szCs w:val="23"/>
              </w:rPr>
              <w:softHyphen/>
            </w:r>
            <w:r w:rsidRPr="009C588F">
              <w:rPr>
                <w:sz w:val="23"/>
                <w:szCs w:val="23"/>
              </w:rPr>
              <w:t>non-refundable.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D6ABA6A" w14:textId="77777777" w:rsidR="008D6B3D" w:rsidRPr="009C588F" w:rsidRDefault="008D6B3D" w:rsidP="0005741A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120"/>
              <w:ind w:left="318" w:hanging="284"/>
              <w:rPr>
                <w:sz w:val="23"/>
                <w:szCs w:val="23"/>
              </w:rPr>
            </w:pPr>
            <w:r w:rsidRPr="009C588F">
              <w:rPr>
                <w:sz w:val="23"/>
                <w:szCs w:val="23"/>
              </w:rPr>
              <w:t xml:space="preserve">Australia and New Zealand Banking Group </w:t>
            </w:r>
            <w:r w:rsidR="007D176F" w:rsidRPr="009C588F">
              <w:rPr>
                <w:sz w:val="23"/>
                <w:szCs w:val="23"/>
              </w:rPr>
              <w:t>Limited</w:t>
            </w:r>
          </w:p>
          <w:p w14:paraId="427E56BD" w14:textId="77777777" w:rsidR="008D6B3D" w:rsidRPr="009C588F" w:rsidRDefault="008D6B3D" w:rsidP="0005741A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60"/>
              <w:ind w:left="318" w:hanging="284"/>
              <w:rPr>
                <w:sz w:val="23"/>
                <w:szCs w:val="23"/>
              </w:rPr>
            </w:pPr>
            <w:r w:rsidRPr="009C588F">
              <w:rPr>
                <w:sz w:val="23"/>
                <w:szCs w:val="23"/>
              </w:rPr>
              <w:t xml:space="preserve">Commonwealth Bank of </w:t>
            </w:r>
            <w:smartTag w:uri="urn:schemas-microsoft-com:office:smarttags" w:element="country-region">
              <w:smartTag w:uri="urn:schemas-microsoft-com:office:smarttags" w:element="place">
                <w:r w:rsidRPr="009C588F">
                  <w:rPr>
                    <w:sz w:val="23"/>
                    <w:szCs w:val="23"/>
                  </w:rPr>
                  <w:t>Australia</w:t>
                </w:r>
              </w:smartTag>
            </w:smartTag>
          </w:p>
          <w:p w14:paraId="03D26F86" w14:textId="77777777" w:rsidR="008D6B3D" w:rsidRPr="009C588F" w:rsidRDefault="008D6B3D" w:rsidP="0005741A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60"/>
              <w:ind w:left="318" w:hanging="284"/>
              <w:rPr>
                <w:sz w:val="23"/>
                <w:szCs w:val="23"/>
              </w:rPr>
            </w:pPr>
            <w:r w:rsidRPr="009C588F">
              <w:rPr>
                <w:sz w:val="23"/>
                <w:szCs w:val="23"/>
              </w:rPr>
              <w:t xml:space="preserve">National Australia Bank </w:t>
            </w:r>
            <w:r w:rsidR="007D176F" w:rsidRPr="009C588F">
              <w:rPr>
                <w:sz w:val="23"/>
                <w:szCs w:val="23"/>
              </w:rPr>
              <w:t>Limited</w:t>
            </w:r>
          </w:p>
          <w:p w14:paraId="3B0D1982" w14:textId="77777777" w:rsidR="008D6B3D" w:rsidRPr="009C588F" w:rsidRDefault="008D6B3D" w:rsidP="0005741A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60"/>
              <w:ind w:left="318" w:hanging="284"/>
              <w:rPr>
                <w:sz w:val="23"/>
                <w:szCs w:val="23"/>
              </w:rPr>
            </w:pPr>
            <w:r w:rsidRPr="009C588F">
              <w:rPr>
                <w:sz w:val="23"/>
                <w:szCs w:val="23"/>
              </w:rPr>
              <w:t>Westpac Banking Corporation</w:t>
            </w:r>
          </w:p>
          <w:p w14:paraId="0098620D" w14:textId="77777777" w:rsidR="008D6B3D" w:rsidRPr="009C588F" w:rsidRDefault="008D6B3D" w:rsidP="0005741A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120"/>
              <w:ind w:left="318" w:hanging="284"/>
              <w:rPr>
                <w:sz w:val="23"/>
                <w:szCs w:val="23"/>
              </w:rPr>
            </w:pPr>
            <w:r w:rsidRPr="009C588F">
              <w:rPr>
                <w:sz w:val="23"/>
                <w:szCs w:val="23"/>
              </w:rPr>
              <w:t>Macquarie Bank Limited</w:t>
            </w:r>
          </w:p>
          <w:p w14:paraId="70F64DAF" w14:textId="77777777" w:rsidR="008D6B3D" w:rsidRPr="009C588F" w:rsidRDefault="008D6B3D" w:rsidP="0098537D">
            <w:pPr>
              <w:pStyle w:val="Header"/>
              <w:tabs>
                <w:tab w:val="clear" w:pos="4153"/>
                <w:tab w:val="clear" w:pos="8306"/>
                <w:tab w:val="left" w:pos="0"/>
              </w:tabs>
              <w:spacing w:before="60"/>
              <w:ind w:left="34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0F1EEC" w14:textId="77777777" w:rsidR="008D6B3D" w:rsidRPr="009C588F" w:rsidRDefault="008D6B3D" w:rsidP="0005741A">
            <w:pPr>
              <w:spacing w:before="120"/>
              <w:rPr>
                <w:sz w:val="23"/>
                <w:szCs w:val="23"/>
              </w:rPr>
            </w:pPr>
            <w:r w:rsidRPr="009C588F">
              <w:rPr>
                <w:sz w:val="23"/>
                <w:szCs w:val="23"/>
              </w:rPr>
              <w:t>14 days after receipt of APRA’s invoice for the charge.</w:t>
            </w:r>
          </w:p>
          <w:p w14:paraId="43221BC6" w14:textId="77777777" w:rsidR="008D6B3D" w:rsidRPr="009C588F" w:rsidRDefault="008D6B3D" w:rsidP="0005741A">
            <w:pPr>
              <w:spacing w:before="120" w:after="120"/>
              <w:rPr>
                <w:sz w:val="23"/>
                <w:szCs w:val="23"/>
              </w:rPr>
            </w:pPr>
            <w:r w:rsidRPr="009C588F">
              <w:rPr>
                <w:sz w:val="23"/>
                <w:szCs w:val="23"/>
              </w:rPr>
              <w:t>The invoice may be issued at any time after the date of this instrument.</w:t>
            </w:r>
          </w:p>
        </w:tc>
      </w:tr>
      <w:tr w:rsidR="009454A7" w:rsidRPr="009C588F" w14:paraId="3F2B9CFC" w14:textId="77777777" w:rsidTr="003C0F99">
        <w:trPr>
          <w:trHeight w:val="3086"/>
          <w:tblHeader/>
        </w:trPr>
        <w:tc>
          <w:tcPr>
            <w:tcW w:w="2694" w:type="dxa"/>
            <w:vMerge/>
          </w:tcPr>
          <w:p w14:paraId="54865EEA" w14:textId="77777777" w:rsidR="009454A7" w:rsidRPr="009C588F" w:rsidRDefault="009454A7" w:rsidP="009A0934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F4229B" w14:textId="77777777" w:rsidR="009454A7" w:rsidRPr="009C588F" w:rsidRDefault="009454A7" w:rsidP="008D6B3D">
            <w:pPr>
              <w:spacing w:before="120"/>
              <w:rPr>
                <w:sz w:val="23"/>
                <w:szCs w:val="23"/>
              </w:rPr>
            </w:pPr>
            <w:r w:rsidRPr="00E65BC0">
              <w:rPr>
                <w:sz w:val="23"/>
                <w:szCs w:val="23"/>
              </w:rPr>
              <w:t>$</w:t>
            </w:r>
            <w:r w:rsidR="00EC5704" w:rsidRPr="00E65BC0">
              <w:rPr>
                <w:sz w:val="23"/>
                <w:szCs w:val="23"/>
              </w:rPr>
              <w:t>1</w:t>
            </w:r>
            <w:r w:rsidR="00445FD0" w:rsidRPr="00E65BC0">
              <w:rPr>
                <w:sz w:val="23"/>
                <w:szCs w:val="23"/>
              </w:rPr>
              <w:t>23,2</w:t>
            </w:r>
            <w:r w:rsidR="00125E42" w:rsidRPr="00E65BC0">
              <w:rPr>
                <w:sz w:val="23"/>
                <w:szCs w:val="23"/>
              </w:rPr>
              <w:t>00</w:t>
            </w:r>
          </w:p>
          <w:p w14:paraId="4DE067DA" w14:textId="77777777" w:rsidR="009454A7" w:rsidRPr="009C588F" w:rsidRDefault="009454A7" w:rsidP="008D6B3D">
            <w:pPr>
              <w:rPr>
                <w:sz w:val="23"/>
                <w:szCs w:val="23"/>
              </w:rPr>
            </w:pPr>
            <w:r w:rsidRPr="009C588F">
              <w:rPr>
                <w:sz w:val="23"/>
                <w:szCs w:val="23"/>
              </w:rPr>
              <w:t>(inclusive of GST)</w:t>
            </w:r>
          </w:p>
          <w:p w14:paraId="34FD0457" w14:textId="77777777" w:rsidR="009454A7" w:rsidRPr="009C588F" w:rsidRDefault="009454A7" w:rsidP="00125E42">
            <w:pPr>
              <w:spacing w:before="120"/>
              <w:rPr>
                <w:sz w:val="23"/>
                <w:szCs w:val="23"/>
              </w:rPr>
            </w:pPr>
            <w:r w:rsidRPr="009C588F">
              <w:rPr>
                <w:sz w:val="23"/>
                <w:szCs w:val="23"/>
              </w:rPr>
              <w:t>This charge is non-refundable.</w:t>
            </w:r>
          </w:p>
        </w:tc>
        <w:tc>
          <w:tcPr>
            <w:tcW w:w="2551" w:type="dxa"/>
            <w:shd w:val="clear" w:color="auto" w:fill="auto"/>
          </w:tcPr>
          <w:p w14:paraId="699C57E4" w14:textId="77777777" w:rsidR="009454A7" w:rsidRDefault="009454A7" w:rsidP="00F07FB2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60"/>
              <w:ind w:left="318" w:hanging="284"/>
              <w:rPr>
                <w:sz w:val="23"/>
                <w:szCs w:val="23"/>
              </w:rPr>
            </w:pPr>
            <w:smartTag w:uri="urn:schemas-microsoft-com:office:smarttags" w:element="stockticker">
              <w:r w:rsidRPr="009C588F">
                <w:rPr>
                  <w:sz w:val="23"/>
                  <w:szCs w:val="23"/>
                </w:rPr>
                <w:t>ING</w:t>
              </w:r>
            </w:smartTag>
            <w:r w:rsidRPr="009C588F">
              <w:rPr>
                <w:sz w:val="23"/>
                <w:szCs w:val="23"/>
              </w:rPr>
              <w:t xml:space="preserve"> Bank (</w:t>
            </w:r>
            <w:smartTag w:uri="urn:schemas-microsoft-com:office:smarttags" w:element="country-region">
              <w:smartTag w:uri="urn:schemas-microsoft-com:office:smarttags" w:element="place">
                <w:r w:rsidRPr="009C588F">
                  <w:rPr>
                    <w:sz w:val="23"/>
                    <w:szCs w:val="23"/>
                  </w:rPr>
                  <w:t>Australia</w:t>
                </w:r>
              </w:smartTag>
            </w:smartTag>
            <w:r w:rsidRPr="009C588F">
              <w:rPr>
                <w:sz w:val="23"/>
                <w:szCs w:val="23"/>
              </w:rPr>
              <w:t>) Limited</w:t>
            </w:r>
          </w:p>
          <w:p w14:paraId="2DE4C150" w14:textId="77777777" w:rsidR="007D1DFD" w:rsidRPr="00E140A4" w:rsidRDefault="007D1DFD" w:rsidP="00F07FB2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60"/>
              <w:ind w:left="318" w:hanging="284"/>
              <w:rPr>
                <w:sz w:val="23"/>
                <w:szCs w:val="23"/>
              </w:rPr>
            </w:pPr>
            <w:r w:rsidRPr="00E140A4">
              <w:rPr>
                <w:sz w:val="23"/>
                <w:szCs w:val="23"/>
              </w:rPr>
              <w:t xml:space="preserve">Bendigo </w:t>
            </w:r>
            <w:r w:rsidR="008130C6" w:rsidRPr="00E140A4">
              <w:rPr>
                <w:sz w:val="23"/>
                <w:szCs w:val="23"/>
              </w:rPr>
              <w:t xml:space="preserve">and Adelaide </w:t>
            </w:r>
            <w:r w:rsidRPr="00E140A4">
              <w:rPr>
                <w:sz w:val="23"/>
                <w:szCs w:val="23"/>
              </w:rPr>
              <w:t>Bank Limited</w:t>
            </w:r>
          </w:p>
          <w:p w14:paraId="3BD8DABA" w14:textId="77777777" w:rsidR="007D1DFD" w:rsidRPr="009C588F" w:rsidRDefault="00E140A4" w:rsidP="00E140A4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60"/>
              <w:ind w:left="318" w:hanging="284"/>
              <w:rPr>
                <w:sz w:val="23"/>
                <w:szCs w:val="23"/>
              </w:rPr>
            </w:pPr>
            <w:r w:rsidRPr="00E140A4">
              <w:rPr>
                <w:sz w:val="23"/>
                <w:szCs w:val="23"/>
              </w:rPr>
              <w:t>Suncorp-Metway</w:t>
            </w:r>
            <w:r w:rsidR="008130C6" w:rsidRPr="00E140A4">
              <w:rPr>
                <w:sz w:val="23"/>
                <w:szCs w:val="23"/>
              </w:rPr>
              <w:t xml:space="preserve"> </w:t>
            </w:r>
            <w:r w:rsidR="007D1DFD" w:rsidRPr="00E140A4">
              <w:rPr>
                <w:sz w:val="23"/>
                <w:szCs w:val="23"/>
              </w:rPr>
              <w:t>Limited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4BE20C" w14:textId="77777777" w:rsidR="009454A7" w:rsidRPr="009C588F" w:rsidRDefault="009454A7" w:rsidP="00AD73C9">
            <w:pPr>
              <w:spacing w:before="120"/>
              <w:rPr>
                <w:sz w:val="23"/>
                <w:szCs w:val="23"/>
              </w:rPr>
            </w:pPr>
          </w:p>
        </w:tc>
      </w:tr>
    </w:tbl>
    <w:p w14:paraId="073232FC" w14:textId="77777777" w:rsidR="00BD171C" w:rsidRPr="009C588F" w:rsidRDefault="00BD171C"/>
    <w:sectPr w:rsidR="00BD171C" w:rsidRPr="009C588F" w:rsidSect="00F4234E">
      <w:headerReference w:type="even" r:id="rId15"/>
      <w:pgSz w:w="11907" w:h="16840" w:code="9"/>
      <w:pgMar w:top="1134" w:right="1418" w:bottom="1134" w:left="1418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DE837" w14:textId="77777777" w:rsidR="00752914" w:rsidRDefault="00752914">
      <w:r>
        <w:separator/>
      </w:r>
    </w:p>
  </w:endnote>
  <w:endnote w:type="continuationSeparator" w:id="0">
    <w:p w14:paraId="62989D41" w14:textId="77777777" w:rsidR="00752914" w:rsidRDefault="0075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D8232" w14:textId="77777777" w:rsidR="00752914" w:rsidRDefault="00752914">
      <w:r>
        <w:separator/>
      </w:r>
    </w:p>
  </w:footnote>
  <w:footnote w:type="continuationSeparator" w:id="0">
    <w:p w14:paraId="00B6BFEE" w14:textId="77777777" w:rsidR="00752914" w:rsidRDefault="00752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BB128" w14:textId="77777777" w:rsidR="009D0FC7" w:rsidRDefault="009D0FC7" w:rsidP="00F423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5007">
      <w:rPr>
        <w:rStyle w:val="PageNumber"/>
        <w:noProof/>
      </w:rPr>
      <w:t>3</w:t>
    </w:r>
    <w:r>
      <w:rPr>
        <w:rStyle w:val="PageNumber"/>
      </w:rPr>
      <w:fldChar w:fldCharType="end"/>
    </w:r>
  </w:p>
  <w:p w14:paraId="0C4806A7" w14:textId="77777777" w:rsidR="009D0FC7" w:rsidRDefault="009D0F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2E3C3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4B04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8D16D9"/>
    <w:multiLevelType w:val="hybridMultilevel"/>
    <w:tmpl w:val="52BEA6B4"/>
    <w:lvl w:ilvl="0" w:tplc="0C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74982"/>
    <w:multiLevelType w:val="hybridMultilevel"/>
    <w:tmpl w:val="8B74669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C0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4"/>
    <w:rsid w:val="00003E23"/>
    <w:rsid w:val="00013571"/>
    <w:rsid w:val="00014CE2"/>
    <w:rsid w:val="000175EC"/>
    <w:rsid w:val="00020ABF"/>
    <w:rsid w:val="00027C0F"/>
    <w:rsid w:val="00030E16"/>
    <w:rsid w:val="00033CE3"/>
    <w:rsid w:val="00035897"/>
    <w:rsid w:val="0004051B"/>
    <w:rsid w:val="000410D9"/>
    <w:rsid w:val="00045FB6"/>
    <w:rsid w:val="00050151"/>
    <w:rsid w:val="00050893"/>
    <w:rsid w:val="0005741A"/>
    <w:rsid w:val="000739D5"/>
    <w:rsid w:val="00081834"/>
    <w:rsid w:val="000866A1"/>
    <w:rsid w:val="000904C5"/>
    <w:rsid w:val="00090795"/>
    <w:rsid w:val="00091881"/>
    <w:rsid w:val="00094D2E"/>
    <w:rsid w:val="00095B68"/>
    <w:rsid w:val="000A759B"/>
    <w:rsid w:val="000B3381"/>
    <w:rsid w:val="000B57A4"/>
    <w:rsid w:val="000B5EF6"/>
    <w:rsid w:val="000F13E5"/>
    <w:rsid w:val="000F4CD1"/>
    <w:rsid w:val="00102363"/>
    <w:rsid w:val="00123777"/>
    <w:rsid w:val="00125E42"/>
    <w:rsid w:val="001275AF"/>
    <w:rsid w:val="00141778"/>
    <w:rsid w:val="0014522B"/>
    <w:rsid w:val="00154CAB"/>
    <w:rsid w:val="001559E0"/>
    <w:rsid w:val="001601FD"/>
    <w:rsid w:val="001625F0"/>
    <w:rsid w:val="001677C2"/>
    <w:rsid w:val="0017322E"/>
    <w:rsid w:val="001A50D1"/>
    <w:rsid w:val="001B3CFD"/>
    <w:rsid w:val="001C0B39"/>
    <w:rsid w:val="0021153F"/>
    <w:rsid w:val="00216FEF"/>
    <w:rsid w:val="002174E5"/>
    <w:rsid w:val="00222C6B"/>
    <w:rsid w:val="00223FE1"/>
    <w:rsid w:val="002247F8"/>
    <w:rsid w:val="00231012"/>
    <w:rsid w:val="00234B04"/>
    <w:rsid w:val="00235007"/>
    <w:rsid w:val="00277454"/>
    <w:rsid w:val="00284498"/>
    <w:rsid w:val="0028546A"/>
    <w:rsid w:val="00296BEB"/>
    <w:rsid w:val="00296CA6"/>
    <w:rsid w:val="002C4EA5"/>
    <w:rsid w:val="002D0498"/>
    <w:rsid w:val="002D141F"/>
    <w:rsid w:val="002D3601"/>
    <w:rsid w:val="002D732E"/>
    <w:rsid w:val="002E2FB6"/>
    <w:rsid w:val="002E7463"/>
    <w:rsid w:val="002F086C"/>
    <w:rsid w:val="002F4952"/>
    <w:rsid w:val="00312AE7"/>
    <w:rsid w:val="00314164"/>
    <w:rsid w:val="00321FC5"/>
    <w:rsid w:val="003253FB"/>
    <w:rsid w:val="003261B1"/>
    <w:rsid w:val="00326EAD"/>
    <w:rsid w:val="003279C1"/>
    <w:rsid w:val="00332A60"/>
    <w:rsid w:val="00342E82"/>
    <w:rsid w:val="003459BB"/>
    <w:rsid w:val="00346EF5"/>
    <w:rsid w:val="00357363"/>
    <w:rsid w:val="00367279"/>
    <w:rsid w:val="00383A82"/>
    <w:rsid w:val="00387377"/>
    <w:rsid w:val="00393CDB"/>
    <w:rsid w:val="00394AC8"/>
    <w:rsid w:val="003A56E9"/>
    <w:rsid w:val="003C0F99"/>
    <w:rsid w:val="003C1557"/>
    <w:rsid w:val="003E219E"/>
    <w:rsid w:val="00407856"/>
    <w:rsid w:val="00423F23"/>
    <w:rsid w:val="00436DB6"/>
    <w:rsid w:val="00440DB3"/>
    <w:rsid w:val="00445FD0"/>
    <w:rsid w:val="0045130A"/>
    <w:rsid w:val="00464485"/>
    <w:rsid w:val="004678CA"/>
    <w:rsid w:val="0047204F"/>
    <w:rsid w:val="004827F2"/>
    <w:rsid w:val="00485E84"/>
    <w:rsid w:val="00493620"/>
    <w:rsid w:val="00493EEA"/>
    <w:rsid w:val="00496CFC"/>
    <w:rsid w:val="004A478A"/>
    <w:rsid w:val="004D19A9"/>
    <w:rsid w:val="004D236F"/>
    <w:rsid w:val="004D50DB"/>
    <w:rsid w:val="004E0A2B"/>
    <w:rsid w:val="004E7839"/>
    <w:rsid w:val="004F4D30"/>
    <w:rsid w:val="004F5284"/>
    <w:rsid w:val="00507717"/>
    <w:rsid w:val="00515413"/>
    <w:rsid w:val="00520B1F"/>
    <w:rsid w:val="005401AD"/>
    <w:rsid w:val="005436D7"/>
    <w:rsid w:val="005500CE"/>
    <w:rsid w:val="00554DCC"/>
    <w:rsid w:val="0056317E"/>
    <w:rsid w:val="0056325D"/>
    <w:rsid w:val="005663FA"/>
    <w:rsid w:val="005715FA"/>
    <w:rsid w:val="005967CF"/>
    <w:rsid w:val="005A32B4"/>
    <w:rsid w:val="005B34D6"/>
    <w:rsid w:val="005C2251"/>
    <w:rsid w:val="005C5808"/>
    <w:rsid w:val="005D1273"/>
    <w:rsid w:val="005D5B0C"/>
    <w:rsid w:val="005E4CBD"/>
    <w:rsid w:val="005F4AC0"/>
    <w:rsid w:val="00601496"/>
    <w:rsid w:val="00616E7D"/>
    <w:rsid w:val="00620A35"/>
    <w:rsid w:val="00631F94"/>
    <w:rsid w:val="0063312C"/>
    <w:rsid w:val="00635B14"/>
    <w:rsid w:val="00644ECE"/>
    <w:rsid w:val="00662534"/>
    <w:rsid w:val="0067268A"/>
    <w:rsid w:val="0067399E"/>
    <w:rsid w:val="006761E8"/>
    <w:rsid w:val="00677F8B"/>
    <w:rsid w:val="00682089"/>
    <w:rsid w:val="00687922"/>
    <w:rsid w:val="006A2D8B"/>
    <w:rsid w:val="006A402D"/>
    <w:rsid w:val="006A5CF8"/>
    <w:rsid w:val="006B37EE"/>
    <w:rsid w:val="006B3B17"/>
    <w:rsid w:val="006B4716"/>
    <w:rsid w:val="006D2586"/>
    <w:rsid w:val="006D2ED0"/>
    <w:rsid w:val="006D5972"/>
    <w:rsid w:val="006E5C00"/>
    <w:rsid w:val="006F3CC8"/>
    <w:rsid w:val="00705BA8"/>
    <w:rsid w:val="007063D7"/>
    <w:rsid w:val="00712AC6"/>
    <w:rsid w:val="00733628"/>
    <w:rsid w:val="00734758"/>
    <w:rsid w:val="00746A11"/>
    <w:rsid w:val="00752914"/>
    <w:rsid w:val="00753438"/>
    <w:rsid w:val="00761190"/>
    <w:rsid w:val="00761B51"/>
    <w:rsid w:val="007628DC"/>
    <w:rsid w:val="007649D2"/>
    <w:rsid w:val="007650BF"/>
    <w:rsid w:val="007A46D1"/>
    <w:rsid w:val="007B333D"/>
    <w:rsid w:val="007B37C7"/>
    <w:rsid w:val="007B656F"/>
    <w:rsid w:val="007C121E"/>
    <w:rsid w:val="007D176F"/>
    <w:rsid w:val="007D1DFD"/>
    <w:rsid w:val="007E659A"/>
    <w:rsid w:val="007F0FF2"/>
    <w:rsid w:val="007F6D98"/>
    <w:rsid w:val="00807B2A"/>
    <w:rsid w:val="008112F8"/>
    <w:rsid w:val="008130C6"/>
    <w:rsid w:val="0082792D"/>
    <w:rsid w:val="00831798"/>
    <w:rsid w:val="00837204"/>
    <w:rsid w:val="008723F2"/>
    <w:rsid w:val="008A7057"/>
    <w:rsid w:val="008A78C1"/>
    <w:rsid w:val="008B4266"/>
    <w:rsid w:val="008C1CA2"/>
    <w:rsid w:val="008C389C"/>
    <w:rsid w:val="008C5625"/>
    <w:rsid w:val="008D16BD"/>
    <w:rsid w:val="008D6B3D"/>
    <w:rsid w:val="008F3F62"/>
    <w:rsid w:val="008F5CAC"/>
    <w:rsid w:val="008F7972"/>
    <w:rsid w:val="009033EF"/>
    <w:rsid w:val="00904F26"/>
    <w:rsid w:val="00913644"/>
    <w:rsid w:val="00926486"/>
    <w:rsid w:val="009300D0"/>
    <w:rsid w:val="00940486"/>
    <w:rsid w:val="00945402"/>
    <w:rsid w:val="009454A7"/>
    <w:rsid w:val="00961479"/>
    <w:rsid w:val="009615CF"/>
    <w:rsid w:val="00962BF3"/>
    <w:rsid w:val="00964D1E"/>
    <w:rsid w:val="00981E11"/>
    <w:rsid w:val="0098537D"/>
    <w:rsid w:val="009A0934"/>
    <w:rsid w:val="009A4902"/>
    <w:rsid w:val="009B0E6F"/>
    <w:rsid w:val="009C588F"/>
    <w:rsid w:val="009D0FC7"/>
    <w:rsid w:val="009D1891"/>
    <w:rsid w:val="009E2EC9"/>
    <w:rsid w:val="009E3431"/>
    <w:rsid w:val="009F626F"/>
    <w:rsid w:val="00A10B7B"/>
    <w:rsid w:val="00A13727"/>
    <w:rsid w:val="00A22152"/>
    <w:rsid w:val="00A2325A"/>
    <w:rsid w:val="00A301D0"/>
    <w:rsid w:val="00A43413"/>
    <w:rsid w:val="00A51ED1"/>
    <w:rsid w:val="00A60A3B"/>
    <w:rsid w:val="00A707A0"/>
    <w:rsid w:val="00A71DF1"/>
    <w:rsid w:val="00A76CDD"/>
    <w:rsid w:val="00A773B2"/>
    <w:rsid w:val="00A8531E"/>
    <w:rsid w:val="00A91A4B"/>
    <w:rsid w:val="00A94021"/>
    <w:rsid w:val="00A95943"/>
    <w:rsid w:val="00AB08C6"/>
    <w:rsid w:val="00AB1AD9"/>
    <w:rsid w:val="00AB5913"/>
    <w:rsid w:val="00AC6C7D"/>
    <w:rsid w:val="00AD29DD"/>
    <w:rsid w:val="00AD4F64"/>
    <w:rsid w:val="00AD73C9"/>
    <w:rsid w:val="00AE55E1"/>
    <w:rsid w:val="00AE6A36"/>
    <w:rsid w:val="00B11668"/>
    <w:rsid w:val="00B13164"/>
    <w:rsid w:val="00B16DC2"/>
    <w:rsid w:val="00B25E27"/>
    <w:rsid w:val="00B377C2"/>
    <w:rsid w:val="00B44570"/>
    <w:rsid w:val="00B522A6"/>
    <w:rsid w:val="00B751A4"/>
    <w:rsid w:val="00B76ECE"/>
    <w:rsid w:val="00B80DE6"/>
    <w:rsid w:val="00BC08C5"/>
    <w:rsid w:val="00BC53FF"/>
    <w:rsid w:val="00BD07C8"/>
    <w:rsid w:val="00BD171C"/>
    <w:rsid w:val="00BD36D7"/>
    <w:rsid w:val="00BD7F88"/>
    <w:rsid w:val="00BE458D"/>
    <w:rsid w:val="00BE740F"/>
    <w:rsid w:val="00BF2E9A"/>
    <w:rsid w:val="00C02432"/>
    <w:rsid w:val="00C0753D"/>
    <w:rsid w:val="00C10109"/>
    <w:rsid w:val="00C35057"/>
    <w:rsid w:val="00C371C7"/>
    <w:rsid w:val="00C45FEA"/>
    <w:rsid w:val="00C57277"/>
    <w:rsid w:val="00C81A9A"/>
    <w:rsid w:val="00CB6128"/>
    <w:rsid w:val="00CD35CB"/>
    <w:rsid w:val="00CF66B0"/>
    <w:rsid w:val="00CF6FF8"/>
    <w:rsid w:val="00D03B05"/>
    <w:rsid w:val="00D07AB0"/>
    <w:rsid w:val="00D13CE9"/>
    <w:rsid w:val="00D23523"/>
    <w:rsid w:val="00D31603"/>
    <w:rsid w:val="00D4327C"/>
    <w:rsid w:val="00D4502A"/>
    <w:rsid w:val="00D63065"/>
    <w:rsid w:val="00D645BD"/>
    <w:rsid w:val="00D66D00"/>
    <w:rsid w:val="00D8183F"/>
    <w:rsid w:val="00D81B84"/>
    <w:rsid w:val="00D90DD3"/>
    <w:rsid w:val="00DB651E"/>
    <w:rsid w:val="00DB6FE6"/>
    <w:rsid w:val="00DD4D19"/>
    <w:rsid w:val="00DF5873"/>
    <w:rsid w:val="00DF5C1A"/>
    <w:rsid w:val="00E140A4"/>
    <w:rsid w:val="00E20AF7"/>
    <w:rsid w:val="00E27DED"/>
    <w:rsid w:val="00E3424C"/>
    <w:rsid w:val="00E523D2"/>
    <w:rsid w:val="00E5443C"/>
    <w:rsid w:val="00E65BC0"/>
    <w:rsid w:val="00E70B71"/>
    <w:rsid w:val="00E76259"/>
    <w:rsid w:val="00E976A7"/>
    <w:rsid w:val="00EB11F9"/>
    <w:rsid w:val="00EB4F9A"/>
    <w:rsid w:val="00EC0C88"/>
    <w:rsid w:val="00EC1830"/>
    <w:rsid w:val="00EC23E8"/>
    <w:rsid w:val="00EC5704"/>
    <w:rsid w:val="00ED3F69"/>
    <w:rsid w:val="00EE4F38"/>
    <w:rsid w:val="00F053AF"/>
    <w:rsid w:val="00F07FB2"/>
    <w:rsid w:val="00F4234E"/>
    <w:rsid w:val="00F73306"/>
    <w:rsid w:val="00F75B3B"/>
    <w:rsid w:val="00F920F3"/>
    <w:rsid w:val="00FB15A4"/>
    <w:rsid w:val="00FB4684"/>
    <w:rsid w:val="00FB568E"/>
    <w:rsid w:val="00FD3ECC"/>
    <w:rsid w:val="00FD6E9F"/>
    <w:rsid w:val="00FF4FB4"/>
    <w:rsid w:val="00FF54C1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4:docId w14:val="540B1C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1B1"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lang w:val="en-US"/>
    </w:rPr>
  </w:style>
  <w:style w:type="paragraph" w:styleId="BodyTextIndent">
    <w:name w:val="Body Text Indent"/>
    <w:basedOn w:val="Normal"/>
    <w:pPr>
      <w:ind w:left="360"/>
      <w:jc w:val="both"/>
    </w:pPr>
    <w:rPr>
      <w:b/>
    </w:rPr>
  </w:style>
  <w:style w:type="paragraph" w:styleId="BodyText">
    <w:name w:val="Body Text"/>
    <w:basedOn w:val="Normal"/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D81B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20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rsid w:val="00FD6E9F"/>
    <w:pPr>
      <w:keepNext/>
      <w:spacing w:before="240" w:after="60"/>
      <w:outlineLvl w:val="0"/>
    </w:pPr>
    <w:rPr>
      <w:rFonts w:ascii="Trebuchet MS" w:hAnsi="Trebuchet MS" w:cs="Arial"/>
      <w:b/>
      <w:kern w:val="32"/>
      <w:sz w:val="26"/>
      <w:szCs w:val="32"/>
      <w:lang w:val="en-AU" w:eastAsia="en-US"/>
    </w:rPr>
  </w:style>
  <w:style w:type="paragraph" w:customStyle="1" w:styleId="ActTitle">
    <w:name w:val="Act Title"/>
    <w:basedOn w:val="Normal"/>
    <w:next w:val="Normal"/>
    <w:rsid w:val="009033EF"/>
    <w:pPr>
      <w:pBdr>
        <w:bottom w:val="single" w:sz="4" w:space="3" w:color="auto"/>
      </w:pBdr>
      <w:spacing w:before="480" w:after="240"/>
    </w:pPr>
    <w:rPr>
      <w:rFonts w:ascii="Arial" w:hAnsi="Arial"/>
      <w:i/>
      <w:iCs/>
      <w:sz w:val="28"/>
      <w:lang w:val="en-AU"/>
    </w:rPr>
  </w:style>
  <w:style w:type="character" w:styleId="CommentReference">
    <w:name w:val="annotation reference"/>
    <w:semiHidden/>
    <w:rsid w:val="00090795"/>
    <w:rPr>
      <w:sz w:val="16"/>
      <w:szCs w:val="16"/>
    </w:rPr>
  </w:style>
  <w:style w:type="paragraph" w:styleId="CommentText">
    <w:name w:val="annotation text"/>
    <w:basedOn w:val="Normal"/>
    <w:semiHidden/>
    <w:rsid w:val="00090795"/>
    <w:rPr>
      <w:sz w:val="20"/>
    </w:rPr>
  </w:style>
  <w:style w:type="paragraph" w:styleId="CommentSubject">
    <w:name w:val="annotation subject"/>
    <w:basedOn w:val="CommentText"/>
    <w:next w:val="CommentText"/>
    <w:semiHidden/>
    <w:rsid w:val="00090795"/>
    <w:rPr>
      <w:b/>
      <w:bCs/>
    </w:rPr>
  </w:style>
  <w:style w:type="paragraph" w:customStyle="1" w:styleId="IntroTo">
    <w:name w:val="IntroTo:"/>
    <w:basedOn w:val="Normal"/>
    <w:rsid w:val="006D2ED0"/>
    <w:pPr>
      <w:ind w:left="720" w:hanging="720"/>
    </w:pPr>
    <w:rPr>
      <w:lang w:val="en-AU" w:eastAsia="en-US"/>
    </w:rPr>
  </w:style>
  <w:style w:type="paragraph" w:customStyle="1" w:styleId="IP">
    <w:name w:val="IP"/>
    <w:aliases w:val="Interpretation paragraph"/>
    <w:basedOn w:val="Normal"/>
    <w:next w:val="Normal"/>
    <w:rsid w:val="006D2ED0"/>
    <w:pPr>
      <w:keepNext/>
      <w:tabs>
        <w:tab w:val="right" w:pos="794"/>
      </w:tabs>
      <w:spacing w:before="120" w:line="260" w:lineRule="exact"/>
      <w:ind w:left="964" w:hanging="964"/>
      <w:jc w:val="both"/>
    </w:pPr>
    <w:rPr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3672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67279"/>
    <w:rPr>
      <w:sz w:val="24"/>
      <w:lang w:val="en-GB"/>
    </w:rPr>
  </w:style>
  <w:style w:type="character" w:styleId="Hyperlink">
    <w:name w:val="Hyperlink"/>
    <w:uiPriority w:val="99"/>
    <w:unhideWhenUsed/>
    <w:rsid w:val="004D23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>
  <LongProp xmlns="" name="TaxCatchAll"><![CDATA[178;#Legal instrument|71fd6ed3-d6d6-4975-ba99-bfe45802e734;#5;#Fees for service|05fcde3f-c4fa-4e34-8872-e48e645ca9a7;#108;#Statutory instrument|fe68928c-5a9c-4caf-bc8c-6c18cedcb17f;#1;#Draft|0e1556d2-3fe8-443a-ada7-3620563b46b3;#28;#2017/2018|6e61949f-e96c-4140-ad4b-18ba450a5a52]]></LongProp>
</LongProperties>
</file>

<file path=customXml/item3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>BASEL II</APRAKeywords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>2018-06-19T14:00:00+00:00</APRADate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24</Value>
      <Value>83</Value>
      <Value>134</Value>
      <Value>26</Value>
      <Value>10</Value>
      <Value>109</Value>
      <Value>93</Value>
      <Value>58</Value>
      <Value>158</Value>
      <Value>4</Value>
      <Value>19</Value>
      <Value>171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Models-based capital adequacy requirements for ADIs for the financial year 2017-18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337d548e-be9a-4363-bbb3-ec2b7c3daa90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5JENXJJSCC7A-445999044-8620</_dlc_DocId>
    <_dlc_DocIdUrl xmlns="814d62cb-2db6-4c25-ab62-b9075facbc11">
      <Url>https://im/teams/LEGAL/_layouts/15/DocIdRedir.aspx?ID=5JENXJJSCC7A-445999044-8620</Url>
      <Description>5JENXJJSCC7A-445999044-8620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41" ma:contentTypeDescription="Create a new document." ma:contentTypeScope="" ma:versionID="593a7336944447a431342e13939a075b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f09e4a90de645c7ef264041fb58de94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DD906-1708-4993-AF39-C4A62E38CD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161E31-1F24-486F-954F-A6104623EA1E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36F1CA65-E08D-47B9-9866-772683BF662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2A552A9-42D6-4BB2-A44E-0C00685B5B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58F7C1-58F6-40CE-9007-D5A710944535}">
  <ds:schemaRefs>
    <ds:schemaRef ds:uri="http://purl.org/dc/elements/1.1/"/>
    <ds:schemaRef ds:uri="http://schemas.microsoft.com/office/2006/metadata/properties"/>
    <ds:schemaRef ds:uri="814d62cb-2db6-4c25-ab62-b9075facbc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96987AE-8ADF-4A3C-899F-FF3021E0A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EB4EDDC-0426-44FF-934C-25DFC9B7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1460</Characters>
  <Application>Microsoft Office Word</Application>
  <DocSecurity>0</DocSecurity>
  <Lines>91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BASEL II Instrument - Draft FY17-18 Revd by Lgl</vt:lpstr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Prudential Regulation Authority instrument fixing charges No. 6 of 2018</dc:title>
  <dc:subject/>
  <dc:creator/>
  <cp:keywords>[SEC=UNCLASSIFIED]</cp:keywords>
  <cp:lastModifiedBy/>
  <cp:revision>1</cp:revision>
  <dcterms:created xsi:type="dcterms:W3CDTF">2018-06-21T20:23:00Z</dcterms:created>
  <dcterms:modified xsi:type="dcterms:W3CDTF">2018-06-21T20:23:00Z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DBF2C23E4BADD8D7D0B29BB6B332033121013C98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8005731C2CAEE7138676DB3918614C11E6C3DD48</vt:lpwstr>
  </property>
  <property fmtid="{D5CDD505-2E9C-101B-9397-08002B2CF9AE}" pid="7" name="PM_InsertionValue">
    <vt:lpwstr>UNCLASSIFIED</vt:lpwstr>
  </property>
  <property fmtid="{D5CDD505-2E9C-101B-9397-08002B2CF9AE}" pid="8" name="PM_Hash_Salt">
    <vt:lpwstr>C18BA58C6ED78C07CB23CEC69F9524EE</vt:lpwstr>
  </property>
  <property fmtid="{D5CDD505-2E9C-101B-9397-08002B2CF9AE}" pid="9" name="PM_Hash_Version">
    <vt:lpwstr>2016.1</vt:lpwstr>
  </property>
  <property fmtid="{D5CDD505-2E9C-101B-9397-08002B2CF9AE}" pid="10" name="PM_Hash_Salt_Prev">
    <vt:lpwstr>C00AB89BB875D1486AE2FA3129335E1E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  <property fmtid="{D5CDD505-2E9C-101B-9397-08002B2CF9AE}" pid="14" name="PM_ProtectiveMarkingImage_Header">
    <vt:lpwstr>C:\Program Files (x86)\Common Files\janusNET Shared\janusSEAL\Images\DocumentSlashBlue.png</vt:lpwstr>
  </property>
  <property fmtid="{D5CDD505-2E9C-101B-9397-08002B2CF9AE}" pid="15" name="PM_ProtectiveMarkingValue_Header">
    <vt:lpwstr>UNCLASSIFIED</vt:lpwstr>
  </property>
  <property fmtid="{D5CDD505-2E9C-101B-9397-08002B2CF9AE}" pid="16" name="PM_ProtectiveMarkingValue_Footer">
    <vt:lpwstr>UNCLASSIFIED</vt:lpwstr>
  </property>
  <property fmtid="{D5CDD505-2E9C-101B-9397-08002B2CF9AE}" pid="17" name="PM_ProtectiveMarkingImage_Footer">
    <vt:lpwstr>C:\Program Files (x86)\Common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2012.3</vt:lpwstr>
  </property>
  <property fmtid="{D5CDD505-2E9C-101B-9397-08002B2CF9AE}" pid="20" name="PM_Originating_FileId">
    <vt:lpwstr>CD3CC37A553842868DDC6F10927B0CC8</vt:lpwstr>
  </property>
  <property fmtid="{D5CDD505-2E9C-101B-9397-08002B2CF9AE}" pid="21" name="PM_OriginationTimeStamp">
    <vt:lpwstr>2017-06-18T09:20:09Z</vt:lpwstr>
  </property>
  <property fmtid="{D5CDD505-2E9C-101B-9397-08002B2CF9AE}" pid="22" name="PM_MinimumSecurityClassification">
    <vt:lpwstr/>
  </property>
  <property fmtid="{D5CDD505-2E9C-101B-9397-08002B2CF9AE}" pid="23" name="ContentTypeId">
    <vt:lpwstr>0x0101008CA7A4F8331B45C7B0D3158B4994D0CA0200577EC0F5A1FBFC498F9A8436B963F8A6</vt:lpwstr>
  </property>
  <property fmtid="{D5CDD505-2E9C-101B-9397-08002B2CF9AE}" pid="24" name="_dlc_DocIdItemGuid">
    <vt:lpwstr>dbab8477-90bc-48aa-b2ee-efc93da71f09</vt:lpwstr>
  </property>
  <property fmtid="{D5CDD505-2E9C-101B-9397-08002B2CF9AE}" pid="25" name="IsLocked">
    <vt:lpwstr>False</vt:lpwstr>
  </property>
  <property fmtid="{D5CDD505-2E9C-101B-9397-08002B2CF9AE}" pid="26" name="APRACostCentre">
    <vt:lpwstr>158;#PAD300|98bbdbe4-d019-48eb-87c4-aa31a7f2f98f;#24;#Legal - ADI|652d8d2a-ab45-47b4-ac6e-fe6ac9299b39;#26;#Legal - Insurance: General|8229dc1a-d7f2-47b2-844a-b026fed0c13d;#83;#Legal - Insurance: Life|56f18b50-6605-4f3f-97e3-cad1cb5394e0;#93;#Legal - Insurance: Health|21611e62-d688-4f0d-8807-02701cc43699;#134;#Legal - Superannuation|cce3181d-fd23-4eee-94d3-c66abc2350cf;#4;#Legal - Resolution ＆ Corporate|696624b1-19f4-47b2-a07b-57868a922a96</vt:lpwstr>
  </property>
  <property fmtid="{D5CDD505-2E9C-101B-9397-08002B2CF9AE}" pid="27" name="IT system type">
    <vt:lpwstr/>
  </property>
  <property fmtid="{D5CDD505-2E9C-101B-9397-08002B2CF9AE}" pid="28" name="APRACategory">
    <vt:lpwstr/>
  </property>
  <property fmtid="{D5CDD505-2E9C-101B-9397-08002B2CF9AE}" pid="29" name="APRADocumentType">
    <vt:lpwstr>58;#Legal instrument|71fd6ed3-d6d6-4975-ba99-bfe45802e734</vt:lpwstr>
  </property>
  <property fmtid="{D5CDD505-2E9C-101B-9397-08002B2CF9AE}" pid="30" name="APRAStatus">
    <vt:lpwstr>19;#Final|84d6b2d0-8498-4d62-bf46-bab38babbe9e</vt:lpwstr>
  </property>
  <property fmtid="{D5CDD505-2E9C-101B-9397-08002B2CF9AE}" pid="31" name="APRAPRSG">
    <vt:lpwstr/>
  </property>
  <property fmtid="{D5CDD505-2E9C-101B-9397-08002B2CF9AE}" pid="32" name="APRAActivity">
    <vt:lpwstr>109;#Statutory instrument|fe68928c-5a9c-4caf-bc8c-6c18cedcb17f;#10;#Registration|390476ce-d76d-4e8d-905f-28e32d2df127</vt:lpwstr>
  </property>
  <property fmtid="{D5CDD505-2E9C-101B-9397-08002B2CF9AE}" pid="33" name="APRAEntityAdviceSupport">
    <vt:lpwstr/>
  </property>
  <property fmtid="{D5CDD505-2E9C-101B-9397-08002B2CF9AE}" pid="34" name="APRAIndustry">
    <vt:lpwstr/>
  </property>
  <property fmtid="{D5CDD505-2E9C-101B-9397-08002B2CF9AE}" pid="35" name="APRALegislation">
    <vt:lpwstr/>
  </property>
  <property fmtid="{D5CDD505-2E9C-101B-9397-08002B2CF9AE}" pid="36" name="APRAYear">
    <vt:lpwstr>171;#2018|337d548e-be9a-4363-bbb3-ec2b7c3daa90</vt:lpwstr>
  </property>
  <property fmtid="{D5CDD505-2E9C-101B-9397-08002B2CF9AE}" pid="37" name="APRAExternalOrganisation">
    <vt:lpwstr/>
  </property>
  <property fmtid="{D5CDD505-2E9C-101B-9397-08002B2CF9AE}" pid="38" name="APRAIRTR">
    <vt:lpwstr/>
  </property>
  <property fmtid="{D5CDD505-2E9C-101B-9397-08002B2CF9AE}" pid="39" name="APRAPeriod">
    <vt:lpwstr/>
  </property>
  <property fmtid="{D5CDD505-2E9C-101B-9397-08002B2CF9AE}" pid="40" name="RecordPoint_WorkflowType">
    <vt:lpwstr>ActiveSubmitStub</vt:lpwstr>
  </property>
  <property fmtid="{D5CDD505-2E9C-101B-9397-08002B2CF9AE}" pid="41" name="RecordPoint_ActiveItemWebId">
    <vt:lpwstr>{75a71c27-8d66-4282-ae60-1bfc22a83be1}</vt:lpwstr>
  </property>
  <property fmtid="{D5CDD505-2E9C-101B-9397-08002B2CF9AE}" pid="42" name="RecordPoint_ActiveItemSiteId">
    <vt:lpwstr>{88691c01-5bbb-4215-adc0-66cb7065b0af}</vt:lpwstr>
  </property>
  <property fmtid="{D5CDD505-2E9C-101B-9397-08002B2CF9AE}" pid="43" name="RecordPoint_ActiveItemListId">
    <vt:lpwstr>{0e59e171-09d8-4401-800a-327154450cb3}</vt:lpwstr>
  </property>
  <property fmtid="{D5CDD505-2E9C-101B-9397-08002B2CF9AE}" pid="44" name="RecordPoint_ActiveItemUniqueId">
    <vt:lpwstr>{dbab8477-90bc-48aa-b2ee-efc93da71f09}</vt:lpwstr>
  </property>
  <property fmtid="{D5CDD505-2E9C-101B-9397-08002B2CF9AE}" pid="45" name="RecordPoint_RecordNumberSubmitted">
    <vt:lpwstr>R0000381271</vt:lpwstr>
  </property>
  <property fmtid="{D5CDD505-2E9C-101B-9397-08002B2CF9AE}" pid="46" name="RecordPoint_SubmissionCompleted">
    <vt:lpwstr>2018-06-22T07:32:04.2293489+10:00</vt:lpwstr>
  </property>
  <property fmtid="{D5CDD505-2E9C-101B-9397-08002B2CF9AE}" pid="47" name="_dlc_DocId">
    <vt:lpwstr>NFMDZPQHCVCT-103911090-7486</vt:lpwstr>
  </property>
  <property fmtid="{D5CDD505-2E9C-101B-9397-08002B2CF9AE}" pid="48" name="_dlc_DocIdUrl">
    <vt:lpwstr>https://im/teams/FINANCE/_layouts/15/DocIdRedir.aspx?ID=NFMDZPQHCVCT-103911090-7486, NFMDZPQHCVCT-103911090-7486</vt:lpwstr>
  </property>
  <property fmtid="{D5CDD505-2E9C-101B-9397-08002B2CF9AE}" pid="49" name="RecordPoint_SubmissionDate">
    <vt:lpwstr/>
  </property>
  <property fmtid="{D5CDD505-2E9C-101B-9397-08002B2CF9AE}" pid="50" name="RecordPoint_ActiveItemMoved">
    <vt:lpwstr/>
  </property>
  <property fmtid="{D5CDD505-2E9C-101B-9397-08002B2CF9AE}" pid="51" name="RecordPoint_RecordFormat">
    <vt:lpwstr/>
  </property>
</Properties>
</file>