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9468BE" w14:textId="77777777" w:rsidR="006632A3" w:rsidRDefault="006632A3" w:rsidP="00606122">
      <w:r>
        <w:object w:dxaOrig="2146" w:dyaOrig="1561" w14:anchorId="3D17A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79.5pt" o:ole="" fillcolor="window">
            <v:imagedata r:id="rId8" o:title=""/>
          </v:shape>
          <o:OLEObject Type="Embed" ProgID="Word.Picture.8" ShapeID="_x0000_i1025" DrawAspect="Content" ObjectID="_1590408669" r:id="rId9"/>
        </w:object>
      </w:r>
    </w:p>
    <w:p w14:paraId="5083372F" w14:textId="144DEF8E" w:rsidR="006632A3" w:rsidRPr="00BA2BDA" w:rsidRDefault="006632A3" w:rsidP="00606122">
      <w:pPr>
        <w:pStyle w:val="ShortT"/>
        <w:spacing w:before="240"/>
        <w:rPr>
          <w:szCs w:val="40"/>
        </w:rPr>
      </w:pPr>
      <w:r w:rsidRPr="00BA2BDA">
        <w:rPr>
          <w:szCs w:val="40"/>
        </w:rPr>
        <w:t xml:space="preserve">Social Security </w:t>
      </w:r>
      <w:r w:rsidR="00C314A8" w:rsidRPr="00BA2BDA">
        <w:rPr>
          <w:szCs w:val="40"/>
        </w:rPr>
        <w:t xml:space="preserve">(Administration) </w:t>
      </w:r>
      <w:r w:rsidRPr="00BA2BDA">
        <w:rPr>
          <w:szCs w:val="40"/>
        </w:rPr>
        <w:t>(</w:t>
      </w:r>
      <w:r w:rsidR="00C314A8" w:rsidRPr="00BA2BDA">
        <w:rPr>
          <w:szCs w:val="40"/>
        </w:rPr>
        <w:t>Job Search</w:t>
      </w:r>
      <w:r w:rsidR="00117607">
        <w:rPr>
          <w:szCs w:val="40"/>
        </w:rPr>
        <w:t xml:space="preserve"> Efforts</w:t>
      </w:r>
      <w:r w:rsidR="005737A9" w:rsidRPr="00BA2BDA">
        <w:rPr>
          <w:szCs w:val="40"/>
        </w:rPr>
        <w:t>) Determination</w:t>
      </w:r>
      <w:r w:rsidRPr="00BA2BDA">
        <w:rPr>
          <w:szCs w:val="40"/>
        </w:rPr>
        <w:t> 20</w:t>
      </w:r>
      <w:r w:rsidR="00C314A8" w:rsidRPr="00BA2BDA">
        <w:rPr>
          <w:szCs w:val="40"/>
        </w:rPr>
        <w:t>1</w:t>
      </w:r>
      <w:r w:rsidR="004C1B4A">
        <w:rPr>
          <w:szCs w:val="40"/>
        </w:rPr>
        <w:t>8</w:t>
      </w:r>
    </w:p>
    <w:p w14:paraId="54E8F112" w14:textId="578E82E0" w:rsidR="00FA527F" w:rsidRPr="00DA182D" w:rsidRDefault="00FA527F" w:rsidP="00FA52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>KERRI HARTLAND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Secretary of the Department of </w:t>
      </w:r>
      <w:r w:rsidR="004C1B4A">
        <w:rPr>
          <w:szCs w:val="22"/>
        </w:rPr>
        <w:t>Jobs and Small Business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 determination</w:t>
      </w:r>
      <w:r w:rsidRPr="00DA182D">
        <w:rPr>
          <w:szCs w:val="22"/>
        </w:rPr>
        <w:t>.</w:t>
      </w:r>
    </w:p>
    <w:p w14:paraId="42EF80DB" w14:textId="77777777" w:rsidR="0009549C" w:rsidRDefault="00FA527F" w:rsidP="0009549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 w:rsidR="0009549C">
        <w:rPr>
          <w:szCs w:val="22"/>
        </w:rPr>
        <w:t xml:space="preserve">7 June </w:t>
      </w:r>
      <w:r>
        <w:rPr>
          <w:szCs w:val="22"/>
        </w:rPr>
        <w:t>201</w:t>
      </w:r>
      <w:r w:rsidR="004C1B4A">
        <w:rPr>
          <w:szCs w:val="22"/>
        </w:rPr>
        <w:t>8</w:t>
      </w:r>
    </w:p>
    <w:p w14:paraId="23F0DF16" w14:textId="77777777" w:rsidR="0009549C" w:rsidRDefault="0009549C" w:rsidP="0009549C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427B4E5D" w14:textId="0F7B5A4C" w:rsidR="0009549C" w:rsidRDefault="0009549C" w:rsidP="0009549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K Hartland</w:t>
      </w:r>
      <w:bookmarkStart w:id="0" w:name="_GoBack"/>
      <w:bookmarkEnd w:id="0"/>
    </w:p>
    <w:p w14:paraId="348ED690" w14:textId="6AAB236F" w:rsidR="00FA527F" w:rsidRPr="0009549C" w:rsidRDefault="00FA527F" w:rsidP="0009549C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KERRI HARTLAND</w:t>
      </w:r>
    </w:p>
    <w:p w14:paraId="66CA299A" w14:textId="3518A5C2" w:rsidR="00FA527F" w:rsidRPr="008E0027" w:rsidRDefault="00FA527F" w:rsidP="00FA527F">
      <w:pPr>
        <w:pStyle w:val="SignCoverPageEnd"/>
        <w:ind w:right="91"/>
      </w:pPr>
      <w:r>
        <w:t xml:space="preserve">Secretary of the Department of </w:t>
      </w:r>
      <w:r w:rsidR="004C1B4A">
        <w:t>Jobs and Small Business</w:t>
      </w:r>
    </w:p>
    <w:p w14:paraId="74AAEA3C" w14:textId="77777777" w:rsidR="00063226" w:rsidRDefault="00063226">
      <w:pPr>
        <w:spacing w:line="240" w:lineRule="auto"/>
        <w:rPr>
          <w:sz w:val="36"/>
        </w:rPr>
      </w:pPr>
      <w:r>
        <w:rPr>
          <w:sz w:val="36"/>
        </w:rPr>
        <w:br w:type="page"/>
      </w:r>
    </w:p>
    <w:p w14:paraId="5BE8F236" w14:textId="77777777" w:rsidR="00F40A1B" w:rsidRPr="0080410F" w:rsidRDefault="00F40A1B" w:rsidP="00B41764">
      <w:pPr>
        <w:spacing w:before="240"/>
        <w:rPr>
          <w:sz w:val="36"/>
        </w:rPr>
      </w:pPr>
      <w:r w:rsidRPr="0080410F">
        <w:rPr>
          <w:sz w:val="36"/>
        </w:rPr>
        <w:lastRenderedPageBreak/>
        <w:t>Contents</w:t>
      </w:r>
    </w:p>
    <w:p w14:paraId="12A0E98C" w14:textId="4F13970E" w:rsidR="00B41764" w:rsidRDefault="00F40A1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41764">
        <w:rPr>
          <w:b/>
          <w:sz w:val="24"/>
        </w:rPr>
        <w:fldChar w:fldCharType="begin"/>
      </w:r>
      <w:r w:rsidRPr="0080410F">
        <w:instrText xml:space="preserve"> TOC \o "1-9" </w:instrText>
      </w:r>
      <w:r w:rsidRPr="00B41764">
        <w:rPr>
          <w:b/>
          <w:sz w:val="24"/>
        </w:rPr>
        <w:fldChar w:fldCharType="separate"/>
      </w:r>
      <w:r w:rsidR="00B41764">
        <w:rPr>
          <w:noProof/>
        </w:rPr>
        <w:t>1</w:t>
      </w:r>
      <w:r w:rsidR="00B41764">
        <w:rPr>
          <w:noProof/>
        </w:rPr>
        <w:tab/>
        <w:t>Name of determination</w:t>
      </w:r>
      <w:r w:rsidR="00B41764" w:rsidRPr="00B41764">
        <w:rPr>
          <w:noProof/>
        </w:rPr>
        <w:tab/>
      </w:r>
      <w:r w:rsidR="005A68C3">
        <w:rPr>
          <w:noProof/>
        </w:rPr>
        <w:t>1</w:t>
      </w:r>
    </w:p>
    <w:p w14:paraId="422C50DD" w14:textId="2190B9C8" w:rsidR="00B41764" w:rsidRDefault="00B4176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41764">
        <w:rPr>
          <w:noProof/>
        </w:rPr>
        <w:tab/>
      </w:r>
      <w:r w:rsidR="005A68C3">
        <w:rPr>
          <w:noProof/>
        </w:rPr>
        <w:t>1</w:t>
      </w:r>
    </w:p>
    <w:p w14:paraId="3927002F" w14:textId="332172C3" w:rsidR="00CE317B" w:rsidRDefault="00CE317B" w:rsidP="00CE317B">
      <w:pPr>
        <w:pStyle w:val="TOC5"/>
        <w:rPr>
          <w:noProof/>
        </w:rPr>
      </w:pPr>
      <w:r>
        <w:rPr>
          <w:noProof/>
        </w:rPr>
        <w:t>3</w:t>
      </w:r>
      <w:r w:rsidR="00B41764">
        <w:rPr>
          <w:noProof/>
        </w:rPr>
        <w:tab/>
      </w:r>
      <w:r>
        <w:rPr>
          <w:noProof/>
        </w:rPr>
        <w:t xml:space="preserve">Authority </w:t>
      </w:r>
      <w:r w:rsidRPr="00CE317B">
        <w:rPr>
          <w:noProof/>
        </w:rPr>
        <w:tab/>
      </w:r>
      <w:r w:rsidR="005A68C3">
        <w:rPr>
          <w:noProof/>
        </w:rPr>
        <w:t>1</w:t>
      </w:r>
    </w:p>
    <w:p w14:paraId="283ED302" w14:textId="09DEBE5B" w:rsidR="00B41764" w:rsidRDefault="00CE31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</w:r>
      <w:r w:rsidR="00B41764">
        <w:rPr>
          <w:noProof/>
        </w:rPr>
        <w:t>Definitions</w:t>
      </w:r>
      <w:r w:rsidR="00B41764" w:rsidRPr="00B41764">
        <w:rPr>
          <w:noProof/>
        </w:rPr>
        <w:tab/>
      </w:r>
      <w:r w:rsidR="005A68C3">
        <w:rPr>
          <w:noProof/>
        </w:rPr>
        <w:t>1</w:t>
      </w:r>
    </w:p>
    <w:p w14:paraId="0D31B598" w14:textId="06783BA5" w:rsidR="00B41764" w:rsidRDefault="00CE31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 w:rsidR="00B41764">
        <w:rPr>
          <w:noProof/>
        </w:rPr>
        <w:tab/>
      </w:r>
      <w:r w:rsidR="007E53D6" w:rsidRPr="007E53D6">
        <w:rPr>
          <w:noProof/>
        </w:rPr>
        <w:t>Matters to be taken into account in determining if a person has undertaken adequate job search efforts</w:t>
      </w:r>
      <w:r w:rsidR="00B41764" w:rsidRPr="00B41764">
        <w:rPr>
          <w:noProof/>
        </w:rPr>
        <w:tab/>
      </w:r>
      <w:r w:rsidR="005A68C3">
        <w:rPr>
          <w:noProof/>
        </w:rPr>
        <w:t>2</w:t>
      </w:r>
    </w:p>
    <w:p w14:paraId="47102EBB" w14:textId="77777777" w:rsidR="00F40A1B" w:rsidRPr="0080410F" w:rsidRDefault="00F40A1B" w:rsidP="00F40A1B">
      <w:r w:rsidRPr="00B41764">
        <w:rPr>
          <w:rFonts w:cs="Times New Roman"/>
          <w:sz w:val="18"/>
        </w:rPr>
        <w:fldChar w:fldCharType="end"/>
      </w:r>
    </w:p>
    <w:p w14:paraId="52DDA3B5" w14:textId="77777777" w:rsidR="0080410F" w:rsidRPr="0080410F" w:rsidRDefault="0080410F" w:rsidP="00606122">
      <w:pPr>
        <w:sectPr w:rsidR="0080410F" w:rsidRPr="0080410F" w:rsidSect="00FA527F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2234" w:right="1797" w:bottom="1440" w:left="1797" w:header="720" w:footer="709" w:gutter="0"/>
          <w:pgNumType w:fmt="lowerRoman" w:start="1"/>
          <w:cols w:space="708"/>
          <w:docGrid w:linePitch="360"/>
        </w:sectPr>
      </w:pPr>
      <w:bookmarkStart w:id="1" w:name="OPCSB_ContentA4"/>
    </w:p>
    <w:p w14:paraId="1BDE468D" w14:textId="77777777" w:rsidR="008A1148" w:rsidRPr="0080410F" w:rsidRDefault="008A1148" w:rsidP="0080410F">
      <w:pPr>
        <w:pStyle w:val="ActHead5"/>
        <w:pageBreakBefore/>
      </w:pPr>
      <w:bookmarkStart w:id="2" w:name="_Toc406754620"/>
      <w:bookmarkEnd w:id="1"/>
      <w:proofErr w:type="gramStart"/>
      <w:r w:rsidRPr="0080410F">
        <w:rPr>
          <w:rStyle w:val="CharSectno"/>
        </w:rPr>
        <w:lastRenderedPageBreak/>
        <w:t>1</w:t>
      </w:r>
      <w:r w:rsidR="00F40A1B" w:rsidRPr="0080410F">
        <w:t xml:space="preserve">  </w:t>
      </w:r>
      <w:r w:rsidRPr="0080410F">
        <w:t>Name</w:t>
      </w:r>
      <w:bookmarkEnd w:id="2"/>
      <w:proofErr w:type="gramEnd"/>
    </w:p>
    <w:p w14:paraId="39454300" w14:textId="0571AB17" w:rsidR="008A1148" w:rsidRDefault="008A1148" w:rsidP="00F40A1B">
      <w:pPr>
        <w:pStyle w:val="subsection"/>
        <w:rPr>
          <w:i/>
        </w:rPr>
      </w:pPr>
      <w:r w:rsidRPr="0080410F">
        <w:tab/>
      </w:r>
      <w:r w:rsidRPr="0080410F">
        <w:tab/>
      </w:r>
      <w:r w:rsidRPr="00C30546">
        <w:t xml:space="preserve">This </w:t>
      </w:r>
      <w:r w:rsidR="003C63ED">
        <w:t>instrument</w:t>
      </w:r>
      <w:r w:rsidR="003C63ED" w:rsidRPr="00C30546">
        <w:t xml:space="preserve"> </w:t>
      </w:r>
      <w:r w:rsidRPr="00C30546">
        <w:t xml:space="preserve">is the </w:t>
      </w:r>
      <w:r w:rsidR="00C314A8" w:rsidRPr="00C30546">
        <w:rPr>
          <w:i/>
        </w:rPr>
        <w:t>Social Security (Administration) (Job Search</w:t>
      </w:r>
      <w:r w:rsidR="00CD2078">
        <w:rPr>
          <w:i/>
        </w:rPr>
        <w:t xml:space="preserve"> Efforts</w:t>
      </w:r>
      <w:r w:rsidR="00C314A8" w:rsidRPr="00C30546">
        <w:rPr>
          <w:i/>
        </w:rPr>
        <w:t>) Determination 201</w:t>
      </w:r>
      <w:r w:rsidR="004C1B4A">
        <w:rPr>
          <w:i/>
        </w:rPr>
        <w:t>8</w:t>
      </w:r>
      <w:r w:rsidR="00C314A8" w:rsidRPr="00C30546">
        <w:rPr>
          <w:i/>
        </w:rPr>
        <w:t>.</w:t>
      </w:r>
    </w:p>
    <w:p w14:paraId="31281E2F" w14:textId="30787C68" w:rsidR="008A1148" w:rsidRPr="0080410F" w:rsidRDefault="008A1148" w:rsidP="008F0DCD">
      <w:pPr>
        <w:pStyle w:val="ActHead5"/>
        <w:tabs>
          <w:tab w:val="left" w:pos="5070"/>
        </w:tabs>
      </w:pPr>
      <w:bookmarkStart w:id="3" w:name="_Toc406754621"/>
      <w:proofErr w:type="gramStart"/>
      <w:r w:rsidRPr="00C30546">
        <w:rPr>
          <w:rStyle w:val="CharSectno"/>
        </w:rPr>
        <w:t>2</w:t>
      </w:r>
      <w:r w:rsidR="00F40A1B" w:rsidRPr="00C30546">
        <w:t xml:space="preserve">  </w:t>
      </w:r>
      <w:r w:rsidRPr="00C30546">
        <w:t>Commencement</w:t>
      </w:r>
      <w:bookmarkEnd w:id="3"/>
      <w:proofErr w:type="gramEnd"/>
      <w:r w:rsidR="008F0DCD">
        <w:tab/>
      </w:r>
    </w:p>
    <w:p w14:paraId="6F732AC9" w14:textId="5A1150C8" w:rsidR="00CD2078" w:rsidRPr="00274759" w:rsidRDefault="008A1148" w:rsidP="00711E1C">
      <w:pPr>
        <w:pStyle w:val="subsection"/>
      </w:pPr>
      <w:r w:rsidRPr="0080410F">
        <w:tab/>
      </w:r>
      <w:r w:rsidR="00CD2078" w:rsidRPr="00274759">
        <w:t>(1)</w:t>
      </w:r>
      <w:r w:rsidR="00CD2078" w:rsidRPr="00274759">
        <w:tab/>
        <w:t xml:space="preserve">Each provision of this instrument specified in column 1 of the table commences, or </w:t>
      </w:r>
      <w:proofErr w:type="gramStart"/>
      <w:r w:rsidR="00CD2078" w:rsidRPr="00274759">
        <w:t>is taken</w:t>
      </w:r>
      <w:proofErr w:type="gramEnd"/>
      <w:r w:rsidR="00CD2078" w:rsidRPr="00274759">
        <w:t xml:space="preserve"> to have commenced, in accordance with column 2 of the table. Any other statement in column 2 has effect according to its terms.</w:t>
      </w:r>
    </w:p>
    <w:p w14:paraId="303D4D24" w14:textId="77777777" w:rsidR="00CD2078" w:rsidRPr="00274759" w:rsidRDefault="00CD2078" w:rsidP="00CD2078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CD2078" w:rsidRPr="00274759" w14:paraId="3B9FFCCD" w14:textId="77777777" w:rsidTr="00634F96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3AC53C1D" w14:textId="77777777" w:rsidR="00CD2078" w:rsidRPr="00274759" w:rsidRDefault="00CD2078" w:rsidP="00634F96">
            <w:pPr>
              <w:pStyle w:val="TableHeading"/>
            </w:pPr>
            <w:r w:rsidRPr="00274759">
              <w:t>Commencement information</w:t>
            </w:r>
          </w:p>
        </w:tc>
      </w:tr>
      <w:tr w:rsidR="00CD2078" w:rsidRPr="00274759" w14:paraId="1E19F054" w14:textId="77777777" w:rsidTr="00634F9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03B21D44" w14:textId="77777777" w:rsidR="00CD2078" w:rsidRPr="00274759" w:rsidRDefault="00CD2078" w:rsidP="00634F96">
            <w:pPr>
              <w:pStyle w:val="TableHeading"/>
            </w:pPr>
            <w:r w:rsidRPr="0027475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6319768B" w14:textId="77777777" w:rsidR="00CD2078" w:rsidRPr="00274759" w:rsidRDefault="00CD2078" w:rsidP="00634F96">
            <w:pPr>
              <w:pStyle w:val="TableHeading"/>
            </w:pPr>
            <w:r w:rsidRPr="00274759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62E59F37" w14:textId="77777777" w:rsidR="00CD2078" w:rsidRPr="00274759" w:rsidRDefault="00CD2078" w:rsidP="00634F96">
            <w:pPr>
              <w:pStyle w:val="TableHeading"/>
            </w:pPr>
            <w:r w:rsidRPr="00274759">
              <w:t>Column 3</w:t>
            </w:r>
          </w:p>
        </w:tc>
      </w:tr>
      <w:tr w:rsidR="00CD2078" w:rsidRPr="00274759" w14:paraId="7C0BE50B" w14:textId="77777777" w:rsidTr="00634F96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642576D8" w14:textId="77777777" w:rsidR="00CD2078" w:rsidRPr="00274759" w:rsidRDefault="00CD2078" w:rsidP="00634F96">
            <w:pPr>
              <w:pStyle w:val="TableHeading"/>
            </w:pPr>
            <w:r w:rsidRPr="0027475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0C4D1C61" w14:textId="77777777" w:rsidR="00CD2078" w:rsidRPr="00274759" w:rsidRDefault="00CD2078" w:rsidP="00634F96">
            <w:pPr>
              <w:pStyle w:val="TableHeading"/>
            </w:pPr>
            <w:r w:rsidRPr="00274759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05467BE6" w14:textId="77777777" w:rsidR="00CD2078" w:rsidRPr="00274759" w:rsidRDefault="00CD2078" w:rsidP="00634F96">
            <w:pPr>
              <w:pStyle w:val="TableHeading"/>
            </w:pPr>
            <w:r w:rsidRPr="00274759">
              <w:t>Date/Details</w:t>
            </w:r>
          </w:p>
        </w:tc>
      </w:tr>
      <w:tr w:rsidR="00CD2078" w:rsidRPr="00274759" w14:paraId="6C5F7C3B" w14:textId="77777777" w:rsidTr="00634F96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F5EC391" w14:textId="77777777" w:rsidR="00CD2078" w:rsidRPr="00274759" w:rsidRDefault="00CD2078" w:rsidP="00634F96">
            <w:pPr>
              <w:pStyle w:val="Tabletext"/>
            </w:pPr>
            <w:r w:rsidRPr="0027475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1817329" w14:textId="77777777" w:rsidR="00CD2078" w:rsidRPr="00274759" w:rsidRDefault="00CD2078" w:rsidP="00634F96">
            <w:pPr>
              <w:pStyle w:val="Tabletext"/>
            </w:pPr>
            <w:r>
              <w:t>1 July 2018</w:t>
            </w:r>
            <w:r w:rsidRPr="00274759">
              <w:t>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</w:tcPr>
          <w:p w14:paraId="7E2BAB81" w14:textId="77777777" w:rsidR="00CD2078" w:rsidRPr="00274759" w:rsidRDefault="00CD2078" w:rsidP="00634F96">
            <w:pPr>
              <w:pStyle w:val="Tabletext"/>
            </w:pPr>
          </w:p>
        </w:tc>
      </w:tr>
    </w:tbl>
    <w:p w14:paraId="262DD3C1" w14:textId="77777777" w:rsidR="00CD2078" w:rsidRPr="00274759" w:rsidRDefault="00CD2078" w:rsidP="00CD2078">
      <w:pPr>
        <w:pStyle w:val="notetext"/>
      </w:pPr>
      <w:r w:rsidRPr="00274759">
        <w:rPr>
          <w:snapToGrid w:val="0"/>
          <w:lang w:eastAsia="en-US"/>
        </w:rPr>
        <w:t xml:space="preserve">Note: </w:t>
      </w:r>
      <w:r w:rsidRPr="00274759">
        <w:rPr>
          <w:snapToGrid w:val="0"/>
          <w:lang w:eastAsia="en-US"/>
        </w:rPr>
        <w:tab/>
        <w:t xml:space="preserve">This table relates only to the provisions of this instrument as originally made. It </w:t>
      </w:r>
      <w:proofErr w:type="gramStart"/>
      <w:r w:rsidRPr="00274759">
        <w:rPr>
          <w:snapToGrid w:val="0"/>
          <w:lang w:eastAsia="en-US"/>
        </w:rPr>
        <w:t>will not be amended</w:t>
      </w:r>
      <w:proofErr w:type="gramEnd"/>
      <w:r w:rsidRPr="00274759">
        <w:rPr>
          <w:snapToGrid w:val="0"/>
          <w:lang w:eastAsia="en-US"/>
        </w:rPr>
        <w:t xml:space="preserve"> to deal with any later amendments of this instrument.</w:t>
      </w:r>
    </w:p>
    <w:p w14:paraId="6B1AB9FA" w14:textId="2C493CC3" w:rsidR="008A1148" w:rsidRDefault="00CD2078" w:rsidP="00CD2078">
      <w:pPr>
        <w:pStyle w:val="subsection"/>
      </w:pPr>
      <w:r w:rsidRPr="00274759">
        <w:tab/>
        <w:t>(2)</w:t>
      </w:r>
      <w:r w:rsidRPr="00274759">
        <w:tab/>
        <w:t xml:space="preserve">Any information in column 3 of the table is not part of this instrument. Information </w:t>
      </w:r>
      <w:proofErr w:type="gramStart"/>
      <w:r w:rsidRPr="00274759">
        <w:t>may be inserted</w:t>
      </w:r>
      <w:proofErr w:type="gramEnd"/>
      <w:r w:rsidRPr="00274759">
        <w:t xml:space="preserve"> in this column, or information in it may be edited, in any published version of this instrument</w:t>
      </w:r>
      <w:r w:rsidR="005B393B">
        <w:t>.</w:t>
      </w:r>
    </w:p>
    <w:p w14:paraId="7B5DA1E7" w14:textId="05F1D40B" w:rsidR="00C314A8" w:rsidRPr="00C314A8" w:rsidRDefault="00C314A8" w:rsidP="00C314A8">
      <w:pPr>
        <w:pStyle w:val="ActHead5"/>
        <w:rPr>
          <w:bCs/>
        </w:rPr>
      </w:pPr>
      <w:bookmarkStart w:id="4" w:name="_Toc406754623"/>
      <w:proofErr w:type="gramStart"/>
      <w:r>
        <w:rPr>
          <w:bCs/>
        </w:rPr>
        <w:t xml:space="preserve">3 </w:t>
      </w:r>
      <w:r w:rsidR="00707B51">
        <w:rPr>
          <w:bCs/>
        </w:rPr>
        <w:t xml:space="preserve"> </w:t>
      </w:r>
      <w:r w:rsidRPr="00C314A8">
        <w:rPr>
          <w:bCs/>
        </w:rPr>
        <w:t>Authority</w:t>
      </w:r>
      <w:proofErr w:type="gramEnd"/>
    </w:p>
    <w:p w14:paraId="5219254F" w14:textId="04AA3200" w:rsidR="00C314A8" w:rsidRPr="00E21E69" w:rsidRDefault="00C314A8" w:rsidP="00C314A8">
      <w:pPr>
        <w:pStyle w:val="subsection"/>
      </w:pPr>
      <w:r w:rsidRPr="0080410F">
        <w:tab/>
      </w:r>
      <w:r w:rsidRPr="0080410F">
        <w:tab/>
        <w:t xml:space="preserve">This </w:t>
      </w:r>
      <w:r w:rsidR="003C63ED">
        <w:t>instrument</w:t>
      </w:r>
      <w:r w:rsidR="003C63ED" w:rsidRPr="0080410F">
        <w:t xml:space="preserve"> </w:t>
      </w:r>
      <w:r w:rsidR="007B3FA1">
        <w:t xml:space="preserve">is made under </w:t>
      </w:r>
      <w:r w:rsidR="00175C89">
        <w:t>sub</w:t>
      </w:r>
      <w:r>
        <w:t xml:space="preserve">section </w:t>
      </w:r>
      <w:proofErr w:type="gramStart"/>
      <w:r w:rsidR="00175C89">
        <w:t>42AC(</w:t>
      </w:r>
      <w:proofErr w:type="gramEnd"/>
      <w:r w:rsidR="00175C89">
        <w:t>3)</w:t>
      </w:r>
      <w:r w:rsidRPr="00C30546">
        <w:t xml:space="preserve"> of the </w:t>
      </w:r>
      <w:r w:rsidR="00E21E69">
        <w:t>Act.</w:t>
      </w:r>
    </w:p>
    <w:p w14:paraId="29B9346C" w14:textId="77777777" w:rsidR="008A1148" w:rsidRPr="0080410F" w:rsidRDefault="00C314A8" w:rsidP="00F40A1B">
      <w:pPr>
        <w:pStyle w:val="ActHead5"/>
      </w:pPr>
      <w:proofErr w:type="gramStart"/>
      <w:r>
        <w:t>4</w:t>
      </w:r>
      <w:r w:rsidR="00F40A1B" w:rsidRPr="0080410F">
        <w:t xml:space="preserve">  </w:t>
      </w:r>
      <w:r w:rsidR="008A1148" w:rsidRPr="0080410F">
        <w:t>Definitions</w:t>
      </w:r>
      <w:bookmarkEnd w:id="4"/>
      <w:proofErr w:type="gramEnd"/>
    </w:p>
    <w:p w14:paraId="411CDC37" w14:textId="575E4327" w:rsidR="00FA527F" w:rsidRPr="009C2562" w:rsidRDefault="00FA527F" w:rsidP="009B556B">
      <w:pPr>
        <w:pStyle w:val="notetext"/>
      </w:pPr>
      <w:r w:rsidRPr="009C2562">
        <w:t>Note:</w:t>
      </w:r>
      <w:r w:rsidRPr="009C2562">
        <w:tab/>
      </w:r>
      <w:r w:rsidR="00602180">
        <w:rPr>
          <w:sz w:val="20"/>
        </w:rPr>
        <w:t xml:space="preserve">The following term used in this </w:t>
      </w:r>
      <w:r w:rsidR="003C63ED">
        <w:rPr>
          <w:sz w:val="20"/>
        </w:rPr>
        <w:t>i</w:t>
      </w:r>
      <w:r w:rsidR="00602180">
        <w:rPr>
          <w:sz w:val="20"/>
        </w:rPr>
        <w:t xml:space="preserve">nstrument </w:t>
      </w:r>
      <w:proofErr w:type="gramStart"/>
      <w:r w:rsidR="00602180">
        <w:rPr>
          <w:sz w:val="20"/>
        </w:rPr>
        <w:t>is defined</w:t>
      </w:r>
      <w:proofErr w:type="gramEnd"/>
      <w:r w:rsidR="00602180">
        <w:rPr>
          <w:sz w:val="20"/>
        </w:rPr>
        <w:t xml:space="preserve"> </w:t>
      </w:r>
      <w:r w:rsidR="00721B1F">
        <w:rPr>
          <w:sz w:val="20"/>
        </w:rPr>
        <w:t xml:space="preserve">in </w:t>
      </w:r>
      <w:r w:rsidR="00CE0650">
        <w:rPr>
          <w:sz w:val="20"/>
        </w:rPr>
        <w:t>subsection 23(1) of</w:t>
      </w:r>
      <w:r w:rsidR="00602180">
        <w:rPr>
          <w:sz w:val="20"/>
        </w:rPr>
        <w:t xml:space="preserve"> the </w:t>
      </w:r>
      <w:r w:rsidR="00365B90" w:rsidRPr="00EE5E26">
        <w:rPr>
          <w:i/>
        </w:rPr>
        <w:t>Social Security Act 1991</w:t>
      </w:r>
      <w:r w:rsidR="00602180">
        <w:rPr>
          <w:sz w:val="20"/>
        </w:rPr>
        <w:t xml:space="preserve">: </w:t>
      </w:r>
      <w:r w:rsidRPr="005B0B6C">
        <w:t>employment pathway plan</w:t>
      </w:r>
      <w:r w:rsidR="00602180" w:rsidRPr="005B0B6C">
        <w:t>.</w:t>
      </w:r>
    </w:p>
    <w:p w14:paraId="0B3900AD" w14:textId="77777777" w:rsidR="00FA527F" w:rsidRPr="009C2562" w:rsidRDefault="00FA527F" w:rsidP="00FA527F">
      <w:pPr>
        <w:pStyle w:val="subsection"/>
      </w:pPr>
      <w:r>
        <w:tab/>
      </w:r>
      <w:r>
        <w:tab/>
      </w:r>
      <w:r w:rsidRPr="009C2562">
        <w:t>In this instrument:</w:t>
      </w:r>
    </w:p>
    <w:p w14:paraId="24DBA665" w14:textId="2444B8AF" w:rsidR="00C314A8" w:rsidRDefault="00AC24C9" w:rsidP="00AC24C9">
      <w:pPr>
        <w:pStyle w:val="Definition"/>
      </w:pPr>
      <w:bookmarkStart w:id="5" w:name="_Toc406754624"/>
      <w:r w:rsidRPr="0080410F">
        <w:rPr>
          <w:b/>
          <w:i/>
        </w:rPr>
        <w:t xml:space="preserve">Act </w:t>
      </w:r>
      <w:r w:rsidRPr="0080410F">
        <w:t xml:space="preserve">means the </w:t>
      </w:r>
      <w:r w:rsidRPr="0080410F">
        <w:rPr>
          <w:i/>
        </w:rPr>
        <w:t>Social Security (Administration) Act 1999</w:t>
      </w:r>
      <w:r w:rsidRPr="0080410F">
        <w:t>.</w:t>
      </w:r>
    </w:p>
    <w:p w14:paraId="483E2319" w14:textId="77777777" w:rsidR="00757E0B" w:rsidRDefault="00E21E69" w:rsidP="003F0E76">
      <w:pPr>
        <w:pStyle w:val="Definition"/>
      </w:pPr>
      <w:proofErr w:type="gramStart"/>
      <w:r>
        <w:rPr>
          <w:b/>
          <w:i/>
        </w:rPr>
        <w:t>c</w:t>
      </w:r>
      <w:r w:rsidR="006E049F" w:rsidDel="00AD1DDD">
        <w:rPr>
          <w:b/>
          <w:i/>
        </w:rPr>
        <w:t>ontact</w:t>
      </w:r>
      <w:proofErr w:type="gramEnd"/>
      <w:r w:rsidR="006E049F" w:rsidDel="00AD1DDD">
        <w:rPr>
          <w:b/>
          <w:i/>
        </w:rPr>
        <w:t xml:space="preserve"> </w:t>
      </w:r>
      <w:r w:rsidR="006E049F" w:rsidDel="00AD1DDD">
        <w:t>includes</w:t>
      </w:r>
      <w:r>
        <w:t>:</w:t>
      </w:r>
    </w:p>
    <w:p w14:paraId="47620674" w14:textId="171922A1" w:rsidR="00757E0B" w:rsidRDefault="00757E0B" w:rsidP="00721B1F">
      <w:pPr>
        <w:pStyle w:val="paragraph"/>
      </w:pPr>
      <w:r>
        <w:tab/>
        <w:t>(a)</w:t>
      </w:r>
      <w:r>
        <w:tab/>
      </w:r>
      <w:proofErr w:type="gramStart"/>
      <w:r w:rsidR="006E049F" w:rsidDel="00AD1DDD">
        <w:t>contact</w:t>
      </w:r>
      <w:proofErr w:type="gramEnd"/>
      <w:r w:rsidR="006E049F" w:rsidDel="00AD1DDD">
        <w:t xml:space="preserve"> by tele</w:t>
      </w:r>
      <w:r w:rsidR="006E049F" w:rsidRPr="00EF4CF6" w:rsidDel="00AD1DDD">
        <w:t>phone</w:t>
      </w:r>
      <w:r w:rsidR="00E21E69">
        <w:t>, in writing,</w:t>
      </w:r>
      <w:r w:rsidR="006E049F" w:rsidDel="00AD1DDD">
        <w:t xml:space="preserve"> or</w:t>
      </w:r>
      <w:r w:rsidR="006E049F" w:rsidRPr="00EF4CF6" w:rsidDel="00AD1DDD">
        <w:t xml:space="preserve"> in person</w:t>
      </w:r>
      <w:r w:rsidR="00E21E69">
        <w:t>;</w:t>
      </w:r>
    </w:p>
    <w:p w14:paraId="1BFB2499" w14:textId="4600B666" w:rsidR="00757E0B" w:rsidRDefault="00757E0B" w:rsidP="00721B1F">
      <w:pPr>
        <w:pStyle w:val="paragraph"/>
      </w:pPr>
      <w:r>
        <w:tab/>
        <w:t>(b)</w:t>
      </w:r>
      <w:r>
        <w:tab/>
      </w:r>
      <w:proofErr w:type="gramStart"/>
      <w:r w:rsidR="006E049F" w:rsidRPr="00EF4CF6" w:rsidDel="00AD1DDD">
        <w:t>submitting</w:t>
      </w:r>
      <w:proofErr w:type="gramEnd"/>
      <w:r w:rsidR="006E049F" w:rsidRPr="00EF4CF6" w:rsidDel="00AD1DDD">
        <w:t xml:space="preserve"> a written or online application</w:t>
      </w:r>
      <w:r w:rsidR="00E21E69">
        <w:t>;</w:t>
      </w:r>
    </w:p>
    <w:p w14:paraId="571F977B" w14:textId="524F0256" w:rsidR="00757E0B" w:rsidRDefault="00757E0B" w:rsidP="000853E9">
      <w:pPr>
        <w:pStyle w:val="paragraph"/>
        <w:tabs>
          <w:tab w:val="left" w:pos="2160"/>
          <w:tab w:val="left" w:pos="2880"/>
          <w:tab w:val="left" w:pos="3600"/>
          <w:tab w:val="left" w:pos="4320"/>
          <w:tab w:val="left" w:pos="5925"/>
        </w:tabs>
      </w:pPr>
      <w:r>
        <w:tab/>
        <w:t>(c)</w:t>
      </w:r>
      <w:r>
        <w:tab/>
      </w:r>
      <w:proofErr w:type="gramStart"/>
      <w:r w:rsidR="006E049F" w:rsidDel="00AD1DDD">
        <w:t>acting</w:t>
      </w:r>
      <w:proofErr w:type="gramEnd"/>
      <w:r w:rsidR="006E049F" w:rsidDel="00AD1DDD">
        <w:t xml:space="preserve"> on a referral to a job</w:t>
      </w:r>
      <w:r w:rsidR="00E21E69">
        <w:t>;</w:t>
      </w:r>
      <w:r w:rsidR="006E049F" w:rsidRPr="00EF4CF6" w:rsidDel="00AD1DDD">
        <w:t xml:space="preserve"> or</w:t>
      </w:r>
      <w:r w:rsidR="000853E9">
        <w:tab/>
      </w:r>
    </w:p>
    <w:p w14:paraId="303B21E6" w14:textId="0100E28D" w:rsidR="003F0E76" w:rsidRDefault="00757E0B" w:rsidP="00721B1F">
      <w:pPr>
        <w:pStyle w:val="paragraph"/>
      </w:pPr>
      <w:r>
        <w:tab/>
        <w:t>(d)</w:t>
      </w:r>
      <w:r>
        <w:tab/>
      </w:r>
      <w:proofErr w:type="gramStart"/>
      <w:r w:rsidR="006E049F" w:rsidRPr="00EF4CF6" w:rsidDel="00AD1DDD">
        <w:t>att</w:t>
      </w:r>
      <w:r w:rsidR="006E049F" w:rsidDel="00AD1DDD">
        <w:t>ending</w:t>
      </w:r>
      <w:proofErr w:type="gramEnd"/>
      <w:r w:rsidR="006E049F" w:rsidDel="00AD1DDD">
        <w:t xml:space="preserve"> an interview.</w:t>
      </w:r>
    </w:p>
    <w:p w14:paraId="4DF0B0D0" w14:textId="50113DF6" w:rsidR="00264CC3" w:rsidRDefault="00E21E69" w:rsidP="003F0E76">
      <w:pPr>
        <w:pStyle w:val="Definition"/>
      </w:pPr>
      <w:proofErr w:type="gramStart"/>
      <w:r>
        <w:rPr>
          <w:b/>
          <w:i/>
        </w:rPr>
        <w:t>job</w:t>
      </w:r>
      <w:proofErr w:type="gramEnd"/>
      <w:r>
        <w:rPr>
          <w:b/>
          <w:i/>
        </w:rPr>
        <w:t xml:space="preserve"> search effort</w:t>
      </w:r>
      <w:r>
        <w:t xml:space="preserve"> </w:t>
      </w:r>
      <w:r w:rsidR="00264CC3">
        <w:t>means making contact with a potential employer in relation to, and for the purpose of obtaining, a job with that employer:</w:t>
      </w:r>
    </w:p>
    <w:p w14:paraId="25BBF1CF" w14:textId="77777777" w:rsidR="00264CC3" w:rsidRDefault="00264CC3" w:rsidP="00264CC3">
      <w:pPr>
        <w:pStyle w:val="paragraph"/>
      </w:pPr>
      <w:r>
        <w:tab/>
      </w:r>
      <w:r w:rsidRPr="0080410F">
        <w:t>(</w:t>
      </w:r>
      <w:r>
        <w:t>a</w:t>
      </w:r>
      <w:r w:rsidRPr="0080410F">
        <w:t>)</w:t>
      </w:r>
      <w:r w:rsidRPr="0080410F">
        <w:tab/>
      </w:r>
      <w:proofErr w:type="gramStart"/>
      <w:r>
        <w:t>whether</w:t>
      </w:r>
      <w:proofErr w:type="gramEnd"/>
      <w:r>
        <w:t xml:space="preserve"> or not it is in relation to a particular job; and</w:t>
      </w:r>
    </w:p>
    <w:p w14:paraId="2A505FC3" w14:textId="77777777" w:rsidR="00721B1F" w:rsidRDefault="00264CC3" w:rsidP="00721B1F">
      <w:pPr>
        <w:pStyle w:val="paragraph"/>
      </w:pPr>
      <w:r>
        <w:tab/>
        <w:t>(b)</w:t>
      </w:r>
      <w:r>
        <w:tab/>
      </w:r>
      <w:proofErr w:type="gramStart"/>
      <w:r>
        <w:t>whether</w:t>
      </w:r>
      <w:proofErr w:type="gramEnd"/>
      <w:r>
        <w:t xml:space="preserve"> or not the potential employer has advertised any job vacancies.</w:t>
      </w:r>
    </w:p>
    <w:p w14:paraId="585A99CD" w14:textId="1EB40F68" w:rsidR="004E218A" w:rsidRDefault="004E218A" w:rsidP="00721B1F">
      <w:pPr>
        <w:pStyle w:val="paragraph"/>
      </w:pPr>
    </w:p>
    <w:p w14:paraId="0CD73630" w14:textId="721679D4" w:rsidR="00E06736" w:rsidRDefault="00E21E69" w:rsidP="00AC24C9">
      <w:pPr>
        <w:pStyle w:val="Definition"/>
        <w:rPr>
          <w:lang w:val="en"/>
        </w:rPr>
      </w:pPr>
      <w:r>
        <w:rPr>
          <w:b/>
          <w:i/>
        </w:rPr>
        <w:lastRenderedPageBreak/>
        <w:t>s</w:t>
      </w:r>
      <w:r w:rsidR="00E06736" w:rsidRPr="005F6758">
        <w:rPr>
          <w:b/>
          <w:i/>
        </w:rPr>
        <w:t xml:space="preserve">uitable work </w:t>
      </w:r>
      <w:r w:rsidR="00DB069B">
        <w:t xml:space="preserve">means </w:t>
      </w:r>
      <w:r w:rsidR="0026240F">
        <w:t xml:space="preserve">paid </w:t>
      </w:r>
      <w:r w:rsidR="00DB069B">
        <w:t xml:space="preserve">work that is not unsuitable </w:t>
      </w:r>
      <w:r w:rsidR="00120C14">
        <w:t>to be undertaken by the person</w:t>
      </w:r>
      <w:r w:rsidR="00795F88">
        <w:t>,</w:t>
      </w:r>
      <w:r w:rsidR="00757E0B">
        <w:t xml:space="preserve"> having regard to</w:t>
      </w:r>
      <w:r w:rsidR="00CB5424">
        <w:t xml:space="preserve"> the matters referred to in</w:t>
      </w:r>
      <w:r w:rsidR="0026240F">
        <w:t xml:space="preserve"> </w:t>
      </w:r>
      <w:r w:rsidR="00442849">
        <w:rPr>
          <w:lang w:val="en"/>
        </w:rPr>
        <w:t>subsection</w:t>
      </w:r>
      <w:r w:rsidR="00D44EAA">
        <w:rPr>
          <w:lang w:val="en"/>
        </w:rPr>
        <w:t>s</w:t>
      </w:r>
      <w:r w:rsidR="00442849">
        <w:rPr>
          <w:lang w:val="en"/>
        </w:rPr>
        <w:t xml:space="preserve"> </w:t>
      </w:r>
      <w:r w:rsidR="005E440A" w:rsidRPr="00EE5E26">
        <w:rPr>
          <w:lang w:val="en"/>
        </w:rPr>
        <w:t>502(4)</w:t>
      </w:r>
      <w:r w:rsidR="00D44EAA">
        <w:rPr>
          <w:lang w:val="en"/>
        </w:rPr>
        <w:t xml:space="preserve">, </w:t>
      </w:r>
      <w:r w:rsidR="00120C14" w:rsidRPr="005F6758">
        <w:rPr>
          <w:lang w:val="en"/>
        </w:rPr>
        <w:t>541D(1)</w:t>
      </w:r>
      <w:r w:rsidR="0039499D">
        <w:rPr>
          <w:lang w:val="en"/>
        </w:rPr>
        <w:t xml:space="preserve"> or</w:t>
      </w:r>
      <w:r w:rsidR="00120C14" w:rsidRPr="005F6758">
        <w:rPr>
          <w:lang w:val="en"/>
        </w:rPr>
        <w:t xml:space="preserve"> 601(2A)</w:t>
      </w:r>
      <w:r w:rsidR="00120C14">
        <w:rPr>
          <w:lang w:val="en"/>
        </w:rPr>
        <w:t xml:space="preserve"> </w:t>
      </w:r>
      <w:r w:rsidR="007A1805">
        <w:rPr>
          <w:lang w:val="en"/>
        </w:rPr>
        <w:t xml:space="preserve">or </w:t>
      </w:r>
      <w:r w:rsidR="00442849">
        <w:rPr>
          <w:lang w:val="en"/>
        </w:rPr>
        <w:t xml:space="preserve">section </w:t>
      </w:r>
      <w:r w:rsidR="003C608F">
        <w:rPr>
          <w:lang w:val="en"/>
        </w:rPr>
        <w:t>731B</w:t>
      </w:r>
      <w:r w:rsidR="00442849">
        <w:rPr>
          <w:lang w:val="en"/>
        </w:rPr>
        <w:t xml:space="preserve"> </w:t>
      </w:r>
      <w:r w:rsidR="00120C14">
        <w:rPr>
          <w:lang w:val="en"/>
        </w:rPr>
        <w:t xml:space="preserve">of </w:t>
      </w:r>
      <w:r w:rsidR="00120C14" w:rsidRPr="00442849">
        <w:t>the</w:t>
      </w:r>
      <w:r w:rsidR="00120C14" w:rsidRPr="00EE5E26">
        <w:rPr>
          <w:i/>
        </w:rPr>
        <w:t xml:space="preserve"> Social Security Act 1991</w:t>
      </w:r>
      <w:r w:rsidR="0026240F">
        <w:rPr>
          <w:lang w:val="en"/>
        </w:rPr>
        <w:t xml:space="preserve"> </w:t>
      </w:r>
      <w:r w:rsidR="00B42C10">
        <w:rPr>
          <w:lang w:val="en"/>
        </w:rPr>
        <w:t xml:space="preserve">as relevant </w:t>
      </w:r>
      <w:r w:rsidR="0026240F">
        <w:rPr>
          <w:lang w:val="en"/>
        </w:rPr>
        <w:t>(depending on the person’s participation payment).</w:t>
      </w:r>
      <w:r w:rsidR="003C608F">
        <w:rPr>
          <w:lang w:val="en"/>
        </w:rPr>
        <w:t xml:space="preserve"> </w:t>
      </w:r>
    </w:p>
    <w:p w14:paraId="33CA3E1C" w14:textId="39FF9768" w:rsidR="00264CC3" w:rsidRDefault="008E6F3E" w:rsidP="00D03A02">
      <w:pPr>
        <w:pStyle w:val="ActHead5"/>
        <w:numPr>
          <w:ilvl w:val="0"/>
          <w:numId w:val="28"/>
        </w:numPr>
      </w:pPr>
      <w:r>
        <w:t>Working out whether</w:t>
      </w:r>
      <w:r w:rsidRPr="0080410F">
        <w:t xml:space="preserve"> a person </w:t>
      </w:r>
      <w:r>
        <w:t>has undertaken adequate job search efforts</w:t>
      </w:r>
      <w:bookmarkEnd w:id="5"/>
      <w:r w:rsidR="00B01DCD">
        <w:t xml:space="preserve"> </w:t>
      </w:r>
    </w:p>
    <w:p w14:paraId="38DE79AD" w14:textId="4583AD60" w:rsidR="004B6D5F" w:rsidRDefault="004B6D5F" w:rsidP="00043F29">
      <w:pPr>
        <w:pStyle w:val="subsection"/>
        <w:numPr>
          <w:ilvl w:val="0"/>
          <w:numId w:val="37"/>
        </w:numPr>
        <w:tabs>
          <w:tab w:val="clear" w:pos="1021"/>
          <w:tab w:val="right" w:pos="709"/>
        </w:tabs>
      </w:pPr>
      <w:r>
        <w:t xml:space="preserve">For the purposes of subsection </w:t>
      </w:r>
      <w:proofErr w:type="gramStart"/>
      <w:r>
        <w:t>42AC(</w:t>
      </w:r>
      <w:proofErr w:type="gramEnd"/>
      <w:r>
        <w:t xml:space="preserve">2) of the Act, </w:t>
      </w:r>
      <w:r w:rsidR="0026240F">
        <w:t xml:space="preserve">the question of </w:t>
      </w:r>
      <w:r>
        <w:t>whether</w:t>
      </w:r>
      <w:r w:rsidR="00761E37">
        <w:t xml:space="preserve">, under paragraph 42AC(1)(e) of the Act, </w:t>
      </w:r>
      <w:r>
        <w:t>a person has</w:t>
      </w:r>
      <w:r w:rsidR="00F70033">
        <w:t xml:space="preserve"> </w:t>
      </w:r>
      <w:r>
        <w:t>undertaken adequate job search efforts in relation to a particular period</w:t>
      </w:r>
      <w:r w:rsidR="0026240F">
        <w:t>,</w:t>
      </w:r>
      <w:r>
        <w:t xml:space="preserve"> is to be worked out in accordance</w:t>
      </w:r>
      <w:r w:rsidRPr="0080410F">
        <w:t xml:space="preserve"> </w:t>
      </w:r>
      <w:r>
        <w:t xml:space="preserve">with </w:t>
      </w:r>
      <w:r w:rsidR="00757E0B">
        <w:t>this section</w:t>
      </w:r>
      <w:r>
        <w:t>.</w:t>
      </w:r>
    </w:p>
    <w:p w14:paraId="2B37DDEB" w14:textId="1A271783" w:rsidR="004B6D5F" w:rsidRDefault="003210BB" w:rsidP="00D03A02">
      <w:pPr>
        <w:pStyle w:val="subsection"/>
        <w:ind w:left="720" w:firstLine="0"/>
      </w:pPr>
      <w:r>
        <w:rPr>
          <w:i/>
        </w:rPr>
        <w:t>Adequate quality of job search efforts</w:t>
      </w:r>
    </w:p>
    <w:p w14:paraId="255B2CCC" w14:textId="0008F785" w:rsidR="00335818" w:rsidRDefault="004B6D5F" w:rsidP="00556096">
      <w:pPr>
        <w:pStyle w:val="subsection"/>
        <w:numPr>
          <w:ilvl w:val="0"/>
          <w:numId w:val="37"/>
        </w:numPr>
        <w:tabs>
          <w:tab w:val="clear" w:pos="1021"/>
          <w:tab w:val="right" w:pos="1134"/>
        </w:tabs>
      </w:pPr>
      <w:r>
        <w:t>To</w:t>
      </w:r>
      <w:r w:rsidR="008E6F3E">
        <w:t xml:space="preserve"> work out whether a person has undertaken adequate job search efforts</w:t>
      </w:r>
      <w:r w:rsidR="00DC30E9">
        <w:t xml:space="preserve"> </w:t>
      </w:r>
      <w:r w:rsidR="001F668C">
        <w:t>in relation to a period</w:t>
      </w:r>
      <w:r w:rsidR="008E6F3E">
        <w:t xml:space="preserve">, the Secretary must take into account </w:t>
      </w:r>
      <w:r w:rsidR="00335818" w:rsidRPr="002D411C">
        <w:t>whether</w:t>
      </w:r>
      <w:r w:rsidR="00335818">
        <w:t xml:space="preserve"> the person has undertaken job search efforts:</w:t>
      </w:r>
    </w:p>
    <w:p w14:paraId="09E997B7" w14:textId="5DD47A75" w:rsidR="00060C0E" w:rsidRPr="00EF4CF6" w:rsidRDefault="00512D87">
      <w:pPr>
        <w:pStyle w:val="paragraph"/>
      </w:pPr>
      <w:r>
        <w:tab/>
      </w:r>
      <w:r w:rsidR="008A1148" w:rsidRPr="00426177">
        <w:t>(</w:t>
      </w:r>
      <w:proofErr w:type="gramStart"/>
      <w:r w:rsidR="00F47A1F">
        <w:t>a</w:t>
      </w:r>
      <w:proofErr w:type="gramEnd"/>
      <w:r w:rsidR="008A1148" w:rsidRPr="00426177">
        <w:t>)</w:t>
      </w:r>
      <w:r w:rsidR="008A1148" w:rsidRPr="00426177">
        <w:tab/>
      </w:r>
      <w:r w:rsidR="00602180">
        <w:t>in relation to</w:t>
      </w:r>
      <w:r w:rsidR="00EF4CF6" w:rsidRPr="00EF4CF6">
        <w:t xml:space="preserve"> jobs </w:t>
      </w:r>
      <w:r w:rsidR="00DB069B">
        <w:t>at a variety of</w:t>
      </w:r>
      <w:r w:rsidR="00EF4CF6" w:rsidRPr="00EF4CF6">
        <w:t xml:space="preserve"> level</w:t>
      </w:r>
      <w:r w:rsidR="00DB069B">
        <w:t>s</w:t>
      </w:r>
      <w:r w:rsidR="00EF4CF6" w:rsidRPr="00EF4CF6">
        <w:t xml:space="preserve"> of </w:t>
      </w:r>
      <w:r w:rsidR="00255673">
        <w:t>seniority or remuneration</w:t>
      </w:r>
      <w:r w:rsidR="00936315">
        <w:t xml:space="preserve"> that are suitable work for the person</w:t>
      </w:r>
      <w:r w:rsidR="00711820">
        <w:t>;</w:t>
      </w:r>
      <w:r w:rsidR="00060C0E">
        <w:t xml:space="preserve"> </w:t>
      </w:r>
      <w:r w:rsidR="00060C0E">
        <w:tab/>
      </w:r>
    </w:p>
    <w:p w14:paraId="616DFF60" w14:textId="113C2925" w:rsidR="00060C0E" w:rsidRDefault="00060C0E">
      <w:pPr>
        <w:pStyle w:val="paragraph"/>
      </w:pPr>
      <w:r>
        <w:tab/>
      </w:r>
      <w:r w:rsidRPr="0080410F">
        <w:t>(</w:t>
      </w:r>
      <w:r w:rsidR="00F47A1F">
        <w:t>b</w:t>
      </w:r>
      <w:r w:rsidRPr="0080410F">
        <w:t>)</w:t>
      </w:r>
      <w:r w:rsidRPr="0080410F">
        <w:tab/>
      </w:r>
      <w:r w:rsidR="00602180">
        <w:t>in relation to</w:t>
      </w:r>
      <w:r w:rsidR="00602180" w:rsidRPr="00EF4CF6">
        <w:t xml:space="preserve"> </w:t>
      </w:r>
      <w:r w:rsidRPr="00060C0E">
        <w:t>jobs in a variety of fields and occupations</w:t>
      </w:r>
      <w:r w:rsidR="00527E0E">
        <w:t>,</w:t>
      </w:r>
      <w:r w:rsidRPr="00060C0E">
        <w:t xml:space="preserve"> </w:t>
      </w:r>
      <w:r w:rsidR="00255673">
        <w:t xml:space="preserve">including fields and occupations </w:t>
      </w:r>
      <w:r w:rsidRPr="00060C0E">
        <w:t xml:space="preserve">other than those </w:t>
      </w:r>
      <w:r w:rsidR="00E96409">
        <w:t xml:space="preserve">in </w:t>
      </w:r>
      <w:r w:rsidRPr="00060C0E">
        <w:t>which the</w:t>
      </w:r>
      <w:r w:rsidR="00AA6EFA">
        <w:t xml:space="preserve"> person </w:t>
      </w:r>
      <w:r w:rsidRPr="00060C0E">
        <w:t>h</w:t>
      </w:r>
      <w:r w:rsidR="00711820">
        <w:t>as qualifications or experience</w:t>
      </w:r>
      <w:r w:rsidR="0026240F">
        <w:t>, if that work is suitable work for the person</w:t>
      </w:r>
      <w:r w:rsidR="00711820">
        <w:t>; and</w:t>
      </w:r>
    </w:p>
    <w:p w14:paraId="5D5C9CC9" w14:textId="3E6FD52A" w:rsidR="00335818" w:rsidRDefault="00060C0E" w:rsidP="00757E0B">
      <w:pPr>
        <w:pStyle w:val="paragraph"/>
      </w:pPr>
      <w:r>
        <w:tab/>
      </w:r>
      <w:r w:rsidR="00C62BD7" w:rsidRPr="0080410F">
        <w:t>(</w:t>
      </w:r>
      <w:r w:rsidR="00F47A1F">
        <w:t>c</w:t>
      </w:r>
      <w:r w:rsidR="00C62BD7" w:rsidRPr="0080410F">
        <w:t>)</w:t>
      </w:r>
      <w:r w:rsidR="00C62BD7" w:rsidRPr="0080410F">
        <w:tab/>
      </w:r>
      <w:proofErr w:type="gramStart"/>
      <w:r w:rsidR="0086642A">
        <w:t>using</w:t>
      </w:r>
      <w:proofErr w:type="gramEnd"/>
      <w:r w:rsidR="0086642A">
        <w:t xml:space="preserve"> a variety of methods to </w:t>
      </w:r>
      <w:r w:rsidR="006C2238">
        <w:t>ma</w:t>
      </w:r>
      <w:r w:rsidR="0086642A">
        <w:t>k</w:t>
      </w:r>
      <w:r w:rsidR="006C2238">
        <w:t>e contact with potential employers</w:t>
      </w:r>
      <w:r w:rsidR="00DB069B">
        <w:t>.</w:t>
      </w:r>
    </w:p>
    <w:p w14:paraId="626F3C78" w14:textId="6D47C0E3" w:rsidR="00335818" w:rsidRPr="0080410F" w:rsidRDefault="00335818" w:rsidP="00335818">
      <w:pPr>
        <w:pStyle w:val="notetext"/>
        <w:ind w:left="2291"/>
      </w:pPr>
      <w:r>
        <w:t xml:space="preserve">Note: </w:t>
      </w:r>
      <w:r>
        <w:tab/>
        <w:t xml:space="preserve">The matters in subsection (2) are matters the Secretary must take into account when working out if a person has undertaken adequate job search efforts in a period. </w:t>
      </w:r>
      <w:r w:rsidRPr="00795F88">
        <w:t>The</w:t>
      </w:r>
      <w:r w:rsidR="00795F88" w:rsidRPr="00795F88">
        <w:t>y</w:t>
      </w:r>
      <w:r>
        <w:t xml:space="preserve"> are not criteria the person must meet in every period.</w:t>
      </w:r>
      <w:r w:rsidRPr="0080410F" w:rsidDel="008E6F3E">
        <w:t xml:space="preserve"> </w:t>
      </w:r>
    </w:p>
    <w:p w14:paraId="65B2D80A" w14:textId="20C10648" w:rsidR="00753961" w:rsidRDefault="00753961" w:rsidP="006A4A7C">
      <w:pPr>
        <w:pStyle w:val="subsection"/>
        <w:ind w:left="720" w:firstLine="0"/>
        <w:rPr>
          <w:i/>
        </w:rPr>
      </w:pPr>
      <w:r>
        <w:rPr>
          <w:i/>
        </w:rPr>
        <w:t>Adequate quantity of job search efforts</w:t>
      </w:r>
    </w:p>
    <w:p w14:paraId="0372C26F" w14:textId="710F9A08" w:rsidR="00753961" w:rsidRDefault="004B6D5F" w:rsidP="006A4A7C">
      <w:pPr>
        <w:pStyle w:val="subsection"/>
        <w:numPr>
          <w:ilvl w:val="0"/>
          <w:numId w:val="37"/>
        </w:numPr>
        <w:tabs>
          <w:tab w:val="clear" w:pos="1021"/>
          <w:tab w:val="right" w:pos="709"/>
        </w:tabs>
        <w:spacing w:after="240"/>
      </w:pPr>
      <w:r>
        <w:t>To</w:t>
      </w:r>
      <w:r w:rsidR="00753961">
        <w:t xml:space="preserve"> work out whether a person has undertaken adequate job search efforts in relation to a period, the Secretary must take into acc</w:t>
      </w:r>
      <w:r w:rsidR="00BD1B23">
        <w:t>ount</w:t>
      </w:r>
      <w:r w:rsidR="00C45696">
        <w:t xml:space="preserve"> </w:t>
      </w:r>
      <w:r w:rsidR="00BD1B23">
        <w:t>the number of job search efforts the person has undertaken in that period</w:t>
      </w:r>
      <w:r w:rsidR="00C45696">
        <w:t>,</w:t>
      </w:r>
      <w:r w:rsidR="00BD1B23">
        <w:t xml:space="preserve"> and</w:t>
      </w:r>
      <w:r w:rsidR="00C45696">
        <w:t xml:space="preserve"> </w:t>
      </w:r>
      <w:r w:rsidR="00BD1B23">
        <w:t xml:space="preserve">whether those job search efforts meet the number of </w:t>
      </w:r>
      <w:r w:rsidR="006F291F">
        <w:t>job search efforts</w:t>
      </w:r>
      <w:r w:rsidR="0011671D">
        <w:t xml:space="preserve"> </w:t>
      </w:r>
      <w:r w:rsidR="00753961">
        <w:t>specified in the person’s employment pathway plan</w:t>
      </w:r>
      <w:r w:rsidR="006F291F">
        <w:t>.</w:t>
      </w:r>
    </w:p>
    <w:p w14:paraId="597DF2FE" w14:textId="149B366F" w:rsidR="0011671D" w:rsidRDefault="0011671D" w:rsidP="006A4A7C">
      <w:pPr>
        <w:pStyle w:val="paragraph"/>
        <w:numPr>
          <w:ilvl w:val="0"/>
          <w:numId w:val="37"/>
        </w:numPr>
        <w:tabs>
          <w:tab w:val="clear" w:pos="1531"/>
          <w:tab w:val="right" w:pos="1134"/>
        </w:tabs>
      </w:pPr>
      <w:r>
        <w:t xml:space="preserve">For the purposes of subsection (3), when </w:t>
      </w:r>
      <w:r w:rsidR="00BD1B23">
        <w:t>the Secretary is calculating the number of job search efforts the person has undertaken</w:t>
      </w:r>
      <w:r w:rsidR="00D207A7">
        <w:t xml:space="preserve"> in relation to a period</w:t>
      </w:r>
      <w:r w:rsidR="00BD1B23">
        <w:t xml:space="preserve">: </w:t>
      </w:r>
    </w:p>
    <w:p w14:paraId="41C27329" w14:textId="32EED604" w:rsidR="00F47A1F" w:rsidRDefault="00757E0B" w:rsidP="00721B1F">
      <w:pPr>
        <w:pStyle w:val="paragraph"/>
      </w:pPr>
      <w:r>
        <w:tab/>
        <w:t>(a)</w:t>
      </w:r>
      <w:r>
        <w:tab/>
      </w:r>
      <w:r w:rsidR="0011671D">
        <w:t xml:space="preserve">if </w:t>
      </w:r>
      <w:r w:rsidR="00886518">
        <w:t>a person contacts a potential employer in relation to a particular job</w:t>
      </w:r>
      <w:r w:rsidR="00757353">
        <w:t xml:space="preserve"> on more than one occasion during the</w:t>
      </w:r>
      <w:r w:rsidR="00800343">
        <w:t xml:space="preserve"> </w:t>
      </w:r>
      <w:r w:rsidR="00757353">
        <w:t>period</w:t>
      </w:r>
      <w:r w:rsidR="00886518">
        <w:t xml:space="preserve">, only the first instance of making contact with the potential employer </w:t>
      </w:r>
      <w:r w:rsidR="00453BB3">
        <w:t xml:space="preserve">in relation to that job </w:t>
      </w:r>
      <w:r w:rsidR="00BD1B23">
        <w:t>may be counted as a</w:t>
      </w:r>
      <w:r w:rsidR="00886518">
        <w:t xml:space="preserve"> job search effort for that period</w:t>
      </w:r>
      <w:r w:rsidR="00D207A7">
        <w:t>;</w:t>
      </w:r>
    </w:p>
    <w:p w14:paraId="02D7B003" w14:textId="3FF363FE" w:rsidR="00F47A1F" w:rsidRDefault="00757E0B" w:rsidP="00721B1F">
      <w:pPr>
        <w:pStyle w:val="paragraph"/>
      </w:pPr>
      <w:r>
        <w:tab/>
        <w:t>(b)</w:t>
      </w:r>
      <w:r>
        <w:tab/>
      </w:r>
      <w:r w:rsidR="0011671D">
        <w:t>i</w:t>
      </w:r>
      <w:r w:rsidR="00B868FF">
        <w:t>f a person contacts a potential employer otherwise than in relation to a particular job</w:t>
      </w:r>
      <w:r w:rsidR="00757353">
        <w:t xml:space="preserve"> on more than one occasion during the period</w:t>
      </w:r>
      <w:r w:rsidR="00B868FF">
        <w:t xml:space="preserve">, only the first instance of making contact with the potential employer </w:t>
      </w:r>
      <w:r w:rsidR="008D5737">
        <w:t xml:space="preserve">otherwise than in relation to a particular job </w:t>
      </w:r>
      <w:r w:rsidR="00B868FF">
        <w:t xml:space="preserve">during the period </w:t>
      </w:r>
      <w:r w:rsidR="00BD1B23">
        <w:t>may be counted as a</w:t>
      </w:r>
      <w:r w:rsidR="00B868FF">
        <w:t xml:space="preserve"> job search effort for that period</w:t>
      </w:r>
      <w:r w:rsidR="00D207A7">
        <w:t>; and</w:t>
      </w:r>
    </w:p>
    <w:p w14:paraId="350933DE" w14:textId="3AAB981A" w:rsidR="004E5917" w:rsidRDefault="00757E0B" w:rsidP="00721B1F">
      <w:pPr>
        <w:pStyle w:val="paragraph"/>
      </w:pPr>
      <w:r>
        <w:tab/>
        <w:t>(c)</w:t>
      </w:r>
      <w:r>
        <w:tab/>
      </w:r>
      <w:proofErr w:type="gramStart"/>
      <w:r w:rsidR="0011671D">
        <w:t>t</w:t>
      </w:r>
      <w:r w:rsidR="00453BB3">
        <w:t>o</w:t>
      </w:r>
      <w:proofErr w:type="gramEnd"/>
      <w:r w:rsidR="00453BB3">
        <w:t xml:space="preserve"> avoid doubt, if a person contacts a potential employer in relation to more than one particular job during the period, the first instance of making </w:t>
      </w:r>
      <w:r w:rsidR="00453BB3">
        <w:lastRenderedPageBreak/>
        <w:t xml:space="preserve">contact with the potential employer in relation to each </w:t>
      </w:r>
      <w:r w:rsidR="000015BE">
        <w:t xml:space="preserve">particular </w:t>
      </w:r>
      <w:r w:rsidR="00453BB3">
        <w:t xml:space="preserve">job during the period </w:t>
      </w:r>
      <w:r w:rsidR="00BD1B23">
        <w:t>may be counted as</w:t>
      </w:r>
      <w:r w:rsidR="00453BB3">
        <w:t xml:space="preserve"> a </w:t>
      </w:r>
      <w:r w:rsidR="008D5737">
        <w:t xml:space="preserve">separate </w:t>
      </w:r>
      <w:r w:rsidR="00453BB3">
        <w:t>job search effort for that period.</w:t>
      </w:r>
      <w:bookmarkStart w:id="6" w:name="BK_S3P1L2C3"/>
      <w:bookmarkStart w:id="7" w:name="BK_S3P4L5C6"/>
      <w:bookmarkStart w:id="8" w:name="BK_S3P7L8C9"/>
      <w:bookmarkStart w:id="9" w:name="BK_S3P10L11C12"/>
      <w:bookmarkEnd w:id="6"/>
      <w:bookmarkEnd w:id="7"/>
      <w:bookmarkEnd w:id="8"/>
      <w:bookmarkEnd w:id="9"/>
    </w:p>
    <w:p w14:paraId="083C814A" w14:textId="609CB145" w:rsidR="006F291F" w:rsidRDefault="006F291F" w:rsidP="004E218A">
      <w:pPr>
        <w:pStyle w:val="subsection"/>
        <w:numPr>
          <w:ilvl w:val="0"/>
          <w:numId w:val="37"/>
        </w:numPr>
        <w:tabs>
          <w:tab w:val="clear" w:pos="1021"/>
          <w:tab w:val="right" w:pos="709"/>
        </w:tabs>
      </w:pPr>
      <w:r>
        <w:t>To avoid doubt, subsection</w:t>
      </w:r>
      <w:r w:rsidR="000A06BE">
        <w:t>s</w:t>
      </w:r>
      <w:r>
        <w:t xml:space="preserve"> </w:t>
      </w:r>
      <w:r w:rsidR="000A06BE">
        <w:t>(1</w:t>
      </w:r>
      <w:r>
        <w:t>)</w:t>
      </w:r>
      <w:r w:rsidR="000A06BE">
        <w:t xml:space="preserve"> </w:t>
      </w:r>
      <w:r w:rsidR="00757E0B">
        <w:t xml:space="preserve">through </w:t>
      </w:r>
      <w:r w:rsidR="000A06BE">
        <w:t>(</w:t>
      </w:r>
      <w:r w:rsidR="0011671D">
        <w:t>4</w:t>
      </w:r>
      <w:r w:rsidR="000A06BE">
        <w:t>) do</w:t>
      </w:r>
      <w:r>
        <w:t xml:space="preserve"> not limit the matters that the Secretary may take into account to work out whether a person has undertaken adequate job search efforts</w:t>
      </w:r>
      <w:r w:rsidR="0011671D">
        <w:t xml:space="preserve"> in relation to a period</w:t>
      </w:r>
      <w:r>
        <w:t>.</w:t>
      </w:r>
    </w:p>
    <w:p w14:paraId="19FBD6F8" w14:textId="77777777" w:rsidR="006F291F" w:rsidRPr="0080410F" w:rsidRDefault="006F291F" w:rsidP="00707B51">
      <w:pPr>
        <w:pStyle w:val="subsection"/>
      </w:pPr>
    </w:p>
    <w:sectPr w:rsidR="006F291F" w:rsidRPr="0080410F" w:rsidSect="00FA527F">
      <w:headerReference w:type="even" r:id="rId15"/>
      <w:headerReference w:type="default" r:id="rId16"/>
      <w:footerReference w:type="even" r:id="rId17"/>
      <w:footerReference w:type="default" r:id="rId18"/>
      <w:type w:val="continuous"/>
      <w:pgSz w:w="11907" w:h="16839" w:code="9"/>
      <w:pgMar w:top="2234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2CBF2" w14:textId="77777777" w:rsidR="007954E5" w:rsidRDefault="007954E5">
      <w:r>
        <w:separator/>
      </w:r>
    </w:p>
  </w:endnote>
  <w:endnote w:type="continuationSeparator" w:id="0">
    <w:p w14:paraId="1E738891" w14:textId="77777777" w:rsidR="007954E5" w:rsidRDefault="0079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47718" w14:textId="77777777" w:rsidR="00AB4906" w:rsidRPr="007B3B51" w:rsidRDefault="00AB4906" w:rsidP="00606122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279"/>
      <w:gridCol w:w="5245"/>
      <w:gridCol w:w="283"/>
      <w:gridCol w:w="1418"/>
    </w:tblGrid>
    <w:tr w:rsidR="003363BE" w:rsidRPr="007B3B51" w14:paraId="417CB3E4" w14:textId="77777777" w:rsidTr="00606122">
      <w:tc>
        <w:tcPr>
          <w:tcW w:w="1139" w:type="dxa"/>
        </w:tcPr>
        <w:p w14:paraId="0129B3DB" w14:textId="24DB7708" w:rsidR="003363BE" w:rsidRPr="007B3B51" w:rsidRDefault="003363BE" w:rsidP="003363BE">
          <w:pPr>
            <w:rPr>
              <w:sz w:val="16"/>
              <w:szCs w:val="16"/>
            </w:rPr>
          </w:pPr>
        </w:p>
      </w:tc>
      <w:tc>
        <w:tcPr>
          <w:tcW w:w="5807" w:type="dxa"/>
          <w:gridSpan w:val="3"/>
        </w:tcPr>
        <w:p w14:paraId="37E58DC2" w14:textId="4090A63F" w:rsidR="003363BE" w:rsidRPr="007B3B51" w:rsidRDefault="003363BE" w:rsidP="003363BE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09549C">
            <w:rPr>
              <w:i/>
              <w:noProof/>
              <w:sz w:val="16"/>
              <w:szCs w:val="16"/>
            </w:rPr>
            <w:t>Social Security (Administration) (Job Search Efforts) Determination 2018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7C7C23F7" w14:textId="272D917E" w:rsidR="003363BE" w:rsidRPr="003363BE" w:rsidRDefault="003363BE" w:rsidP="003363BE">
          <w:pPr>
            <w:jc w:val="right"/>
            <w:rPr>
              <w:i/>
              <w:sz w:val="16"/>
              <w:szCs w:val="16"/>
            </w:rPr>
          </w:pPr>
          <w:proofErr w:type="spellStart"/>
          <w:r w:rsidRPr="003363BE">
            <w:rPr>
              <w:i/>
              <w:sz w:val="16"/>
              <w:szCs w:val="16"/>
            </w:rPr>
            <w:t>i</w:t>
          </w:r>
          <w:proofErr w:type="spellEnd"/>
        </w:p>
      </w:tc>
    </w:tr>
    <w:tr w:rsidR="00AB4906" w:rsidRPr="0055472E" w14:paraId="17FC506A" w14:textId="77777777" w:rsidTr="00606122">
      <w:tc>
        <w:tcPr>
          <w:tcW w:w="1418" w:type="dxa"/>
          <w:gridSpan w:val="2"/>
        </w:tcPr>
        <w:p w14:paraId="680E00BA" w14:textId="774A13D5" w:rsidR="00AB4906" w:rsidRPr="0055472E" w:rsidRDefault="00AB4906" w:rsidP="00073A04">
          <w:pPr>
            <w:spacing w:before="120"/>
            <w:rPr>
              <w:sz w:val="16"/>
              <w:szCs w:val="16"/>
            </w:rPr>
          </w:pPr>
        </w:p>
      </w:tc>
      <w:tc>
        <w:tcPr>
          <w:tcW w:w="5245" w:type="dxa"/>
        </w:tcPr>
        <w:p w14:paraId="7C3EC3AC" w14:textId="2EB66958" w:rsidR="00AB4906" w:rsidRPr="0055472E" w:rsidRDefault="00AB4906" w:rsidP="00073A04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0EE5911A" w14:textId="574B7910" w:rsidR="00AB4906" w:rsidRPr="0055472E" w:rsidRDefault="00AB4906" w:rsidP="00073A04">
          <w:pPr>
            <w:spacing w:before="120"/>
            <w:jc w:val="right"/>
            <w:rPr>
              <w:sz w:val="16"/>
              <w:szCs w:val="16"/>
            </w:rPr>
          </w:pPr>
          <w:r w:rsidRPr="0055472E">
            <w:rPr>
              <w:sz w:val="16"/>
              <w:szCs w:val="16"/>
            </w:rPr>
            <w:t xml:space="preserve"> </w:t>
          </w:r>
        </w:p>
      </w:tc>
    </w:tr>
  </w:tbl>
  <w:p w14:paraId="45A5AE4D" w14:textId="77777777" w:rsidR="00AB4906" w:rsidRPr="006632A3" w:rsidRDefault="00AB4906" w:rsidP="00663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5245"/>
      <w:gridCol w:w="1701"/>
    </w:tblGrid>
    <w:tr w:rsidR="00AB4906" w:rsidRPr="00130F37" w14:paraId="2A964889" w14:textId="77777777" w:rsidTr="00606122">
      <w:tc>
        <w:tcPr>
          <w:tcW w:w="1418" w:type="dxa"/>
        </w:tcPr>
        <w:p w14:paraId="0DC7B07A" w14:textId="5842DE48" w:rsidR="00AB4906" w:rsidRPr="00130F37" w:rsidRDefault="00AB4906" w:rsidP="00600BB5">
          <w:pPr>
            <w:spacing w:line="240" w:lineRule="auto"/>
            <w:rPr>
              <w:sz w:val="16"/>
              <w:szCs w:val="16"/>
            </w:rPr>
          </w:pPr>
        </w:p>
      </w:tc>
      <w:tc>
        <w:tcPr>
          <w:tcW w:w="5245" w:type="dxa"/>
        </w:tcPr>
        <w:p w14:paraId="40C9F251" w14:textId="1FBB7991" w:rsidR="00AB4906" w:rsidRPr="00130F37" w:rsidRDefault="00AB4906" w:rsidP="00073A04">
          <w:pPr>
            <w:spacing w:before="120"/>
            <w:jc w:val="center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 </w:t>
          </w:r>
        </w:p>
      </w:tc>
      <w:tc>
        <w:tcPr>
          <w:tcW w:w="1701" w:type="dxa"/>
        </w:tcPr>
        <w:p w14:paraId="1E61D788" w14:textId="0304214C" w:rsidR="00AB4906" w:rsidRPr="00130F37" w:rsidRDefault="00AB4906" w:rsidP="00073A04">
          <w:pPr>
            <w:spacing w:before="120"/>
            <w:jc w:val="right"/>
            <w:rPr>
              <w:sz w:val="16"/>
              <w:szCs w:val="16"/>
            </w:rPr>
          </w:pPr>
          <w:r w:rsidRPr="00130F37">
            <w:rPr>
              <w:sz w:val="16"/>
              <w:szCs w:val="16"/>
            </w:rPr>
            <w:t xml:space="preserve"> </w:t>
          </w:r>
        </w:p>
      </w:tc>
    </w:tr>
  </w:tbl>
  <w:p w14:paraId="62697839" w14:textId="77777777" w:rsidR="00AB4906" w:rsidRPr="006632A3" w:rsidRDefault="00AB4906" w:rsidP="006632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A888B" w14:textId="77777777" w:rsidR="00791B20" w:rsidRPr="007B3B51" w:rsidRDefault="00791B20" w:rsidP="00791B20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279"/>
      <w:gridCol w:w="5245"/>
      <w:gridCol w:w="283"/>
      <w:gridCol w:w="1418"/>
    </w:tblGrid>
    <w:tr w:rsidR="00A33230" w:rsidRPr="007B3B51" w14:paraId="440D4D5D" w14:textId="77777777" w:rsidTr="00722C49">
      <w:tc>
        <w:tcPr>
          <w:tcW w:w="1139" w:type="dxa"/>
        </w:tcPr>
        <w:p w14:paraId="1A54E7CF" w14:textId="4939F4E2" w:rsidR="00A33230" w:rsidRPr="007B3B51" w:rsidRDefault="00A33230" w:rsidP="00A33230">
          <w:pPr>
            <w:rPr>
              <w:sz w:val="16"/>
              <w:szCs w:val="16"/>
            </w:rPr>
          </w:pPr>
        </w:p>
      </w:tc>
      <w:tc>
        <w:tcPr>
          <w:tcW w:w="5807" w:type="dxa"/>
          <w:gridSpan w:val="3"/>
        </w:tcPr>
        <w:p w14:paraId="464DA33A" w14:textId="06987996" w:rsidR="00A33230" w:rsidRPr="007B3B51" w:rsidRDefault="00A33230" w:rsidP="00A33230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09549C">
            <w:rPr>
              <w:i/>
              <w:noProof/>
              <w:sz w:val="16"/>
              <w:szCs w:val="16"/>
            </w:rPr>
            <w:t>Social Security (Administration) (Job Search Efforts) Determination 2018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2B7BB64C" w14:textId="2B3955F5" w:rsidR="00A33230" w:rsidRPr="007B3B51" w:rsidRDefault="00A33230" w:rsidP="00A33230">
          <w:pPr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1</w:t>
          </w:r>
        </w:p>
      </w:tc>
    </w:tr>
    <w:tr w:rsidR="00791B20" w:rsidRPr="0055472E" w14:paraId="20C91337" w14:textId="77777777" w:rsidTr="00722C49">
      <w:tc>
        <w:tcPr>
          <w:tcW w:w="1418" w:type="dxa"/>
          <w:gridSpan w:val="2"/>
        </w:tcPr>
        <w:p w14:paraId="4D5DB4C3" w14:textId="0C1A67C3" w:rsidR="00791B20" w:rsidRPr="0055472E" w:rsidRDefault="00791B20" w:rsidP="00791B20">
          <w:pPr>
            <w:spacing w:before="120"/>
            <w:rPr>
              <w:sz w:val="16"/>
              <w:szCs w:val="16"/>
            </w:rPr>
          </w:pPr>
        </w:p>
      </w:tc>
      <w:tc>
        <w:tcPr>
          <w:tcW w:w="5245" w:type="dxa"/>
        </w:tcPr>
        <w:p w14:paraId="1EEC7DB9" w14:textId="1B6B49F6" w:rsidR="00791B20" w:rsidRPr="0055472E" w:rsidRDefault="00791B20" w:rsidP="00791B20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719FF6B9" w14:textId="2EEED4ED" w:rsidR="00791B20" w:rsidRPr="0055472E" w:rsidRDefault="00791B20" w:rsidP="00791B20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358728C9" w14:textId="77777777" w:rsidR="00791B20" w:rsidRPr="00791B20" w:rsidRDefault="00791B20" w:rsidP="00791B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DA6C6" w14:textId="77777777" w:rsidR="00AB4906" w:rsidRPr="007B3B51" w:rsidRDefault="00AB4906" w:rsidP="00606122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279"/>
      <w:gridCol w:w="5245"/>
      <w:gridCol w:w="283"/>
      <w:gridCol w:w="1418"/>
    </w:tblGrid>
    <w:tr w:rsidR="00AB4906" w:rsidRPr="007B3B51" w14:paraId="45B985AC" w14:textId="77777777" w:rsidTr="00606122">
      <w:tc>
        <w:tcPr>
          <w:tcW w:w="1139" w:type="dxa"/>
        </w:tcPr>
        <w:p w14:paraId="6FC3DF4E" w14:textId="260E680F" w:rsidR="00AB4906" w:rsidRPr="007B3B51" w:rsidRDefault="00A33230" w:rsidP="00606122">
          <w:pPr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2</w:t>
          </w:r>
        </w:p>
      </w:tc>
      <w:tc>
        <w:tcPr>
          <w:tcW w:w="5807" w:type="dxa"/>
          <w:gridSpan w:val="3"/>
        </w:tcPr>
        <w:p w14:paraId="485AAA52" w14:textId="0960D70A" w:rsidR="00AB4906" w:rsidRPr="007B3B51" w:rsidRDefault="00AB4906" w:rsidP="00606122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09549C">
            <w:rPr>
              <w:i/>
              <w:noProof/>
              <w:sz w:val="16"/>
              <w:szCs w:val="16"/>
            </w:rPr>
            <w:t>Social Security (Administration) (Job Search Efforts) Determination 2018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5944F6B6" w14:textId="77777777" w:rsidR="00AB4906" w:rsidRPr="007B3B51" w:rsidRDefault="00AB4906" w:rsidP="00606122">
          <w:pPr>
            <w:jc w:val="right"/>
            <w:rPr>
              <w:sz w:val="16"/>
              <w:szCs w:val="16"/>
            </w:rPr>
          </w:pPr>
        </w:p>
      </w:tc>
    </w:tr>
    <w:tr w:rsidR="00AB4906" w:rsidRPr="0055472E" w14:paraId="0A485DBA" w14:textId="77777777" w:rsidTr="00606122">
      <w:tc>
        <w:tcPr>
          <w:tcW w:w="1418" w:type="dxa"/>
          <w:gridSpan w:val="2"/>
        </w:tcPr>
        <w:p w14:paraId="794A045A" w14:textId="463A38A5" w:rsidR="00AB4906" w:rsidRPr="0055472E" w:rsidRDefault="00AB4906" w:rsidP="003A3FA8">
          <w:pPr>
            <w:spacing w:before="120"/>
            <w:rPr>
              <w:sz w:val="16"/>
              <w:szCs w:val="16"/>
            </w:rPr>
          </w:pPr>
        </w:p>
      </w:tc>
      <w:tc>
        <w:tcPr>
          <w:tcW w:w="5245" w:type="dxa"/>
        </w:tcPr>
        <w:p w14:paraId="2795EDFA" w14:textId="2CAB6479" w:rsidR="00AB4906" w:rsidRPr="0055472E" w:rsidRDefault="00AB4906" w:rsidP="003A3FA8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3DD75E45" w14:textId="20064C57" w:rsidR="00AB4906" w:rsidRPr="0055472E" w:rsidRDefault="00AB4906" w:rsidP="003A3FA8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15406830" w14:textId="77777777" w:rsidR="00AB4906" w:rsidRPr="006632A3" w:rsidRDefault="00AB4906" w:rsidP="006632A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4B095" w14:textId="77777777" w:rsidR="00AB4906" w:rsidRPr="007B3B51" w:rsidRDefault="00AB4906" w:rsidP="00606122">
    <w:pPr>
      <w:pBdr>
        <w:top w:val="single" w:sz="6" w:space="1" w:color="auto"/>
      </w:pBdr>
      <w:spacing w:before="120"/>
      <w:rPr>
        <w:sz w:val="16"/>
        <w:szCs w:val="16"/>
      </w:rPr>
    </w:pPr>
  </w:p>
  <w:tbl>
    <w:tblPr>
      <w:tblStyle w:val="TableGrid"/>
      <w:tblW w:w="83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9"/>
      <w:gridCol w:w="279"/>
      <w:gridCol w:w="5245"/>
      <w:gridCol w:w="283"/>
      <w:gridCol w:w="1418"/>
    </w:tblGrid>
    <w:tr w:rsidR="00AB4906" w:rsidRPr="007B3B51" w14:paraId="4F435E70" w14:textId="77777777" w:rsidTr="00606122">
      <w:tc>
        <w:tcPr>
          <w:tcW w:w="1139" w:type="dxa"/>
        </w:tcPr>
        <w:p w14:paraId="0C8728B0" w14:textId="77777777" w:rsidR="00AB4906" w:rsidRPr="007B3B51" w:rsidRDefault="00AB4906" w:rsidP="00606122">
          <w:pPr>
            <w:rPr>
              <w:i/>
              <w:sz w:val="16"/>
              <w:szCs w:val="16"/>
            </w:rPr>
          </w:pPr>
        </w:p>
      </w:tc>
      <w:tc>
        <w:tcPr>
          <w:tcW w:w="5807" w:type="dxa"/>
          <w:gridSpan w:val="3"/>
        </w:tcPr>
        <w:p w14:paraId="38309246" w14:textId="5AED221C" w:rsidR="00AB4906" w:rsidRPr="007B3B51" w:rsidRDefault="00AB4906" w:rsidP="00606122">
          <w:pPr>
            <w:jc w:val="center"/>
            <w:rPr>
              <w:i/>
              <w:sz w:val="16"/>
              <w:szCs w:val="16"/>
            </w:rPr>
          </w:pPr>
          <w:r w:rsidRPr="007B3B51">
            <w:rPr>
              <w:i/>
              <w:sz w:val="16"/>
              <w:szCs w:val="16"/>
            </w:rPr>
            <w:fldChar w:fldCharType="begin"/>
          </w:r>
          <w:r w:rsidRPr="007B3B51">
            <w:rPr>
              <w:i/>
              <w:sz w:val="16"/>
              <w:szCs w:val="16"/>
            </w:rPr>
            <w:instrText xml:space="preserve"> STYLEREF "ShortT" </w:instrText>
          </w:r>
          <w:r w:rsidRPr="007B3B51">
            <w:rPr>
              <w:i/>
              <w:sz w:val="16"/>
              <w:szCs w:val="16"/>
            </w:rPr>
            <w:fldChar w:fldCharType="separate"/>
          </w:r>
          <w:r w:rsidR="0009549C">
            <w:rPr>
              <w:i/>
              <w:noProof/>
              <w:sz w:val="16"/>
              <w:szCs w:val="16"/>
            </w:rPr>
            <w:t>Social Security (Administration) (Job Search Efforts) Determination 2018</w:t>
          </w:r>
          <w:r w:rsidRPr="007B3B51">
            <w:rPr>
              <w:i/>
              <w:sz w:val="16"/>
              <w:szCs w:val="16"/>
            </w:rPr>
            <w:fldChar w:fldCharType="end"/>
          </w:r>
        </w:p>
      </w:tc>
      <w:tc>
        <w:tcPr>
          <w:tcW w:w="1418" w:type="dxa"/>
        </w:tcPr>
        <w:p w14:paraId="3A6852F5" w14:textId="56F4F510" w:rsidR="00AB4906" w:rsidRPr="007B3B51" w:rsidRDefault="00A33230" w:rsidP="00606122">
          <w:pPr>
            <w:jc w:val="right"/>
            <w:rPr>
              <w:sz w:val="16"/>
              <w:szCs w:val="16"/>
            </w:rPr>
          </w:pPr>
          <w:r>
            <w:rPr>
              <w:i/>
              <w:sz w:val="16"/>
              <w:szCs w:val="16"/>
            </w:rPr>
            <w:t>3</w:t>
          </w:r>
        </w:p>
      </w:tc>
    </w:tr>
    <w:tr w:rsidR="00AB4906" w:rsidRPr="00130F37" w14:paraId="3506C2C1" w14:textId="77777777" w:rsidTr="00606122">
      <w:tc>
        <w:tcPr>
          <w:tcW w:w="1418" w:type="dxa"/>
          <w:gridSpan w:val="2"/>
        </w:tcPr>
        <w:p w14:paraId="668ADBEE" w14:textId="66512104" w:rsidR="00AB4906" w:rsidRPr="00130F37" w:rsidRDefault="00AB4906" w:rsidP="00606122">
          <w:pPr>
            <w:spacing w:before="120"/>
            <w:rPr>
              <w:sz w:val="16"/>
              <w:szCs w:val="16"/>
            </w:rPr>
          </w:pPr>
        </w:p>
      </w:tc>
      <w:tc>
        <w:tcPr>
          <w:tcW w:w="5245" w:type="dxa"/>
        </w:tcPr>
        <w:p w14:paraId="78243337" w14:textId="7C418F01" w:rsidR="00AB4906" w:rsidRPr="00130F37" w:rsidRDefault="00AB4906" w:rsidP="00606122">
          <w:pPr>
            <w:spacing w:before="120"/>
            <w:jc w:val="center"/>
            <w:rPr>
              <w:sz w:val="16"/>
              <w:szCs w:val="16"/>
            </w:rPr>
          </w:pPr>
        </w:p>
      </w:tc>
      <w:tc>
        <w:tcPr>
          <w:tcW w:w="1701" w:type="dxa"/>
          <w:gridSpan w:val="2"/>
        </w:tcPr>
        <w:p w14:paraId="1FCDCB8E" w14:textId="7CB94671" w:rsidR="00AB4906" w:rsidRPr="00130F37" w:rsidRDefault="00AB4906" w:rsidP="00606122">
          <w:pPr>
            <w:spacing w:before="120"/>
            <w:jc w:val="right"/>
            <w:rPr>
              <w:sz w:val="16"/>
              <w:szCs w:val="16"/>
            </w:rPr>
          </w:pPr>
        </w:p>
      </w:tc>
    </w:tr>
  </w:tbl>
  <w:p w14:paraId="5F6A3A7B" w14:textId="77777777" w:rsidR="00AB4906" w:rsidRPr="006632A3" w:rsidRDefault="00AB4906" w:rsidP="00663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582B2" w14:textId="77777777" w:rsidR="007954E5" w:rsidRDefault="007954E5">
      <w:r>
        <w:separator/>
      </w:r>
    </w:p>
  </w:footnote>
  <w:footnote w:type="continuationSeparator" w:id="0">
    <w:p w14:paraId="574D8A2C" w14:textId="77777777" w:rsidR="007954E5" w:rsidRDefault="0079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B4AED" w14:textId="77777777" w:rsidR="00AB4906" w:rsidRPr="00ED79B6" w:rsidRDefault="00AB4906" w:rsidP="006632A3">
    <w:pPr>
      <w:pBdr>
        <w:bottom w:val="single" w:sz="6" w:space="1" w:color="auto"/>
      </w:pBdr>
      <w:spacing w:before="10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7DB9" w14:textId="6F5536C9" w:rsidR="0023142D" w:rsidRDefault="0023142D" w:rsidP="0023142D">
    <w:pPr>
      <w:pBdr>
        <w:bottom w:val="single" w:sz="6" w:space="1" w:color="auto"/>
      </w:pBdr>
      <w:jc w:val="right"/>
      <w:rPr>
        <w:sz w:val="24"/>
      </w:rPr>
    </w:pPr>
  </w:p>
  <w:p w14:paraId="3323B8E1" w14:textId="77777777" w:rsidR="00257597" w:rsidRPr="007A1328" w:rsidRDefault="00257597" w:rsidP="0023142D">
    <w:pPr>
      <w:pBdr>
        <w:bottom w:val="single" w:sz="6" w:space="1" w:color="auto"/>
      </w:pBdr>
      <w:jc w:val="right"/>
      <w:rPr>
        <w:sz w:val="24"/>
      </w:rPr>
    </w:pPr>
  </w:p>
  <w:p w14:paraId="4CE6F53A" w14:textId="77777777" w:rsidR="0023142D" w:rsidRPr="001440E7" w:rsidRDefault="0023142D" w:rsidP="002314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44DA" w14:textId="6AF98CE2" w:rsidR="0023142D" w:rsidRDefault="0023142D" w:rsidP="0023142D">
    <w:pPr>
      <w:pBdr>
        <w:bottom w:val="single" w:sz="6" w:space="1" w:color="auto"/>
      </w:pBdr>
      <w:rPr>
        <w:sz w:val="24"/>
      </w:rPr>
    </w:pPr>
  </w:p>
  <w:p w14:paraId="029EA8A0" w14:textId="77777777" w:rsidR="00257597" w:rsidRPr="007A1328" w:rsidRDefault="00257597" w:rsidP="0023142D">
    <w:pPr>
      <w:pBdr>
        <w:bottom w:val="single" w:sz="6" w:space="1" w:color="auto"/>
      </w:pBdr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8025A" w14:textId="77777777" w:rsidR="00AB4906" w:rsidRPr="00C4473E" w:rsidRDefault="00AB4906" w:rsidP="00606122">
    <w:pPr>
      <w:jc w:val="right"/>
      <w:rPr>
        <w:sz w:val="26"/>
        <w:szCs w:val="26"/>
      </w:rPr>
    </w:pPr>
  </w:p>
  <w:p w14:paraId="16DC3632" w14:textId="359B09BE" w:rsidR="00391C9B" w:rsidRPr="007A1328" w:rsidRDefault="00391C9B" w:rsidP="00391C9B">
    <w:pPr>
      <w:pBdr>
        <w:bottom w:val="single" w:sz="6" w:space="1" w:color="auto"/>
      </w:pBdr>
      <w:jc w:val="right"/>
      <w:rPr>
        <w:sz w:val="24"/>
      </w:rPr>
    </w:pPr>
  </w:p>
  <w:p w14:paraId="1917CE85" w14:textId="77777777" w:rsidR="00391C9B" w:rsidRPr="001440E7" w:rsidRDefault="00391C9B" w:rsidP="00391C9B">
    <w:pPr>
      <w:pStyle w:val="Header"/>
    </w:pPr>
  </w:p>
  <w:p w14:paraId="33D1435D" w14:textId="77777777" w:rsidR="00AB4906" w:rsidRPr="007A1328" w:rsidRDefault="00AB4906" w:rsidP="00606122">
    <w:pPr>
      <w:jc w:val="right"/>
      <w:rPr>
        <w:sz w:val="20"/>
      </w:rPr>
    </w:pPr>
  </w:p>
  <w:p w14:paraId="50FF77F6" w14:textId="77777777" w:rsidR="00AB4906" w:rsidRDefault="00AB49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10C4364"/>
    <w:lvl w:ilvl="0">
      <w:start w:val="1"/>
      <w:numFmt w:val="decimal"/>
      <w:pStyle w:val="ListNumber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C7A733A"/>
    <w:lvl w:ilvl="0">
      <w:start w:val="1"/>
      <w:numFmt w:val="decimal"/>
      <w:pStyle w:val="ListNumber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8A05F8"/>
    <w:lvl w:ilvl="0">
      <w:start w:val="1"/>
      <w:numFmt w:val="decimal"/>
      <w:pStyle w:val="ListBullet5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666086"/>
    <w:lvl w:ilvl="0">
      <w:start w:val="1"/>
      <w:numFmt w:val="decimal"/>
      <w:pStyle w:val="ListBullet4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CE3A1C"/>
    <w:lvl w:ilvl="0">
      <w:start w:val="1"/>
      <w:numFmt w:val="bullet"/>
      <w:pStyle w:val="ListBullet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8CE1B0"/>
    <w:lvl w:ilvl="0">
      <w:start w:val="1"/>
      <w:numFmt w:val="bullet"/>
      <w:pStyle w:val="List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E0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2E9E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8CFEB6"/>
    <w:lvl w:ilvl="0">
      <w:start w:val="1"/>
      <w:numFmt w:val="decimal"/>
      <w:pStyle w:val="ListBullet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2A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pStyle w:val="ListNumber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F472E"/>
    <w:multiLevelType w:val="hybridMultilevel"/>
    <w:tmpl w:val="6242EDE6"/>
    <w:lvl w:ilvl="0" w:tplc="C980E3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36634D"/>
    <w:multiLevelType w:val="hybridMultilevel"/>
    <w:tmpl w:val="CF66037C"/>
    <w:lvl w:ilvl="0" w:tplc="7A06D102">
      <w:start w:val="1"/>
      <w:numFmt w:val="lowerRoman"/>
      <w:lvlText w:val="(%1)"/>
      <w:lvlJc w:val="left"/>
      <w:pPr>
        <w:ind w:left="2101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1" w:hanging="360"/>
      </w:pPr>
    </w:lvl>
    <w:lvl w:ilvl="2" w:tplc="0C09001B" w:tentative="1">
      <w:start w:val="1"/>
      <w:numFmt w:val="lowerRoman"/>
      <w:lvlText w:val="%3."/>
      <w:lvlJc w:val="right"/>
      <w:pPr>
        <w:ind w:left="3181" w:hanging="180"/>
      </w:pPr>
    </w:lvl>
    <w:lvl w:ilvl="3" w:tplc="0C09000F" w:tentative="1">
      <w:start w:val="1"/>
      <w:numFmt w:val="decimal"/>
      <w:lvlText w:val="%4."/>
      <w:lvlJc w:val="left"/>
      <w:pPr>
        <w:ind w:left="3901" w:hanging="360"/>
      </w:pPr>
    </w:lvl>
    <w:lvl w:ilvl="4" w:tplc="0C090019" w:tentative="1">
      <w:start w:val="1"/>
      <w:numFmt w:val="lowerLetter"/>
      <w:lvlText w:val="%5."/>
      <w:lvlJc w:val="left"/>
      <w:pPr>
        <w:ind w:left="4621" w:hanging="360"/>
      </w:pPr>
    </w:lvl>
    <w:lvl w:ilvl="5" w:tplc="0C09001B" w:tentative="1">
      <w:start w:val="1"/>
      <w:numFmt w:val="lowerRoman"/>
      <w:lvlText w:val="%6."/>
      <w:lvlJc w:val="right"/>
      <w:pPr>
        <w:ind w:left="5341" w:hanging="180"/>
      </w:pPr>
    </w:lvl>
    <w:lvl w:ilvl="6" w:tplc="0C09000F" w:tentative="1">
      <w:start w:val="1"/>
      <w:numFmt w:val="decimal"/>
      <w:lvlText w:val="%7."/>
      <w:lvlJc w:val="left"/>
      <w:pPr>
        <w:ind w:left="6061" w:hanging="360"/>
      </w:pPr>
    </w:lvl>
    <w:lvl w:ilvl="7" w:tplc="0C090019" w:tentative="1">
      <w:start w:val="1"/>
      <w:numFmt w:val="lowerLetter"/>
      <w:lvlText w:val="%8."/>
      <w:lvlJc w:val="left"/>
      <w:pPr>
        <w:ind w:left="6781" w:hanging="360"/>
      </w:pPr>
    </w:lvl>
    <w:lvl w:ilvl="8" w:tplc="0C09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 w15:restartNumberingAfterBreak="0">
    <w:nsid w:val="12CB2AF0"/>
    <w:multiLevelType w:val="hybridMultilevel"/>
    <w:tmpl w:val="F3BE4B32"/>
    <w:lvl w:ilvl="0" w:tplc="0C090017">
      <w:start w:val="1"/>
      <w:numFmt w:val="lowerLetter"/>
      <w:lvlText w:val="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2E167C2"/>
    <w:multiLevelType w:val="hybridMultilevel"/>
    <w:tmpl w:val="519887F8"/>
    <w:lvl w:ilvl="0" w:tplc="8682A83A">
      <w:start w:val="1"/>
      <w:numFmt w:val="lowerLetter"/>
      <w:lvlText w:val="(%1)"/>
      <w:lvlJc w:val="left"/>
      <w:pPr>
        <w:ind w:left="20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16" w15:restartNumberingAfterBreak="0">
    <w:nsid w:val="13D74AA6"/>
    <w:multiLevelType w:val="hybridMultilevel"/>
    <w:tmpl w:val="2AF2F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385D5E"/>
    <w:multiLevelType w:val="hybridMultilevel"/>
    <w:tmpl w:val="9236A448"/>
    <w:lvl w:ilvl="0" w:tplc="8ABA830A">
      <w:start w:val="3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A9A3EDC"/>
    <w:multiLevelType w:val="multilevel"/>
    <w:tmpl w:val="E9261E78"/>
    <w:lvl w:ilvl="0">
      <w:start w:val="1"/>
      <w:numFmt w:val="decimal"/>
      <w:lvlRestart w:val="0"/>
      <w:suff w:val="nothing"/>
      <w:lvlText w:val="Chapter %1—"/>
      <w:lvlJc w:val="left"/>
      <w:pPr>
        <w:ind w:left="1276" w:hanging="1276"/>
      </w:pPr>
    </w:lvl>
    <w:lvl w:ilvl="1">
      <w:start w:val="1"/>
      <w:numFmt w:val="decimal"/>
      <w:suff w:val="nothing"/>
      <w:lvlText w:val="Part %2—"/>
      <w:lvlJc w:val="left"/>
      <w:pPr>
        <w:ind w:left="1276" w:hanging="1276"/>
      </w:pPr>
    </w:lvl>
    <w:lvl w:ilvl="2">
      <w:start w:val="1"/>
      <w:numFmt w:val="decimal"/>
      <w:suff w:val="nothing"/>
      <w:lvlText w:val="Division %3—"/>
      <w:lvlJc w:val="left"/>
      <w:pPr>
        <w:ind w:left="1276" w:hanging="1276"/>
      </w:pPr>
    </w:lvl>
    <w:lvl w:ilvl="3">
      <w:start w:val="1"/>
      <w:numFmt w:val="upperLetter"/>
      <w:suff w:val="nothing"/>
      <w:lvlText w:val="Subdivision %4—"/>
      <w:lvlJc w:val="left"/>
      <w:pPr>
        <w:ind w:left="1276" w:hanging="1276"/>
      </w:pPr>
    </w:lvl>
    <w:lvl w:ilvl="4">
      <w:start w:val="1"/>
      <w:numFmt w:val="decimalZero"/>
      <w:lvlRestart w:val="1"/>
      <w:lvlText w:val="%1.%5"/>
      <w:lvlJc w:val="left"/>
      <w:pPr>
        <w:tabs>
          <w:tab w:val="num" w:pos="850"/>
        </w:tabs>
        <w:ind w:left="850" w:hanging="850"/>
      </w:pPr>
    </w:lvl>
    <w:lvl w:ilvl="5">
      <w:start w:val="1"/>
      <w:numFmt w:val="decimal"/>
      <w:lvlText w:val="(%6)"/>
      <w:lvlJc w:val="left"/>
      <w:pPr>
        <w:tabs>
          <w:tab w:val="num" w:pos="1417"/>
        </w:tabs>
        <w:ind w:left="1417" w:hanging="567"/>
      </w:pPr>
    </w:lvl>
    <w:lvl w:ilvl="6">
      <w:start w:val="1"/>
      <w:numFmt w:val="lowerLetter"/>
      <w:lvlText w:val="(%7)"/>
      <w:lvlJc w:val="left"/>
      <w:pPr>
        <w:tabs>
          <w:tab w:val="num" w:pos="1984"/>
        </w:tabs>
        <w:ind w:left="1984" w:hanging="567"/>
      </w:pPr>
    </w:lvl>
    <w:lvl w:ilvl="7">
      <w:start w:val="1"/>
      <w:numFmt w:val="lowerRoman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FB63758"/>
    <w:multiLevelType w:val="multilevel"/>
    <w:tmpl w:val="0C09001D"/>
    <w:lvl w:ilvl="0">
      <w:start w:val="1"/>
      <w:numFmt w:val="decimal"/>
      <w:pStyle w:val="ListNumber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6551C86"/>
    <w:multiLevelType w:val="hybridMultilevel"/>
    <w:tmpl w:val="9236A448"/>
    <w:lvl w:ilvl="0" w:tplc="8ABA830A">
      <w:start w:val="3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1" w15:restartNumberingAfterBreak="0">
    <w:nsid w:val="36897438"/>
    <w:multiLevelType w:val="singleLevel"/>
    <w:tmpl w:val="E86E8176"/>
    <w:lvl w:ilvl="0">
      <w:start w:val="1"/>
      <w:numFmt w:val="bullet"/>
      <w:lvlText w:val=""/>
      <w:lvlJc w:val="left"/>
      <w:pPr>
        <w:tabs>
          <w:tab w:val="num" w:pos="2118"/>
        </w:tabs>
        <w:ind w:left="360" w:firstLine="1398"/>
      </w:pPr>
      <w:rPr>
        <w:rFonts w:ascii="Symbol" w:hAnsi="Symbol" w:cs="Symbol" w:hint="default"/>
      </w:rPr>
    </w:lvl>
  </w:abstractNum>
  <w:abstractNum w:abstractNumId="2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3" w15:restartNumberingAfterBreak="0">
    <w:nsid w:val="3CCE70F0"/>
    <w:multiLevelType w:val="hybridMultilevel"/>
    <w:tmpl w:val="E76A8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1031EF"/>
    <w:multiLevelType w:val="multilevel"/>
    <w:tmpl w:val="0C090023"/>
    <w:lvl w:ilvl="0">
      <w:start w:val="1"/>
      <w:numFmt w:val="upperRoman"/>
      <w:pStyle w:val="ListNumber5"/>
      <w:lvlText w:val="Article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0302A83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 w15:restartNumberingAfterBreak="0">
    <w:nsid w:val="52DA2C7C"/>
    <w:multiLevelType w:val="hybridMultilevel"/>
    <w:tmpl w:val="31DABFF4"/>
    <w:lvl w:ilvl="0" w:tplc="FA204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F0C41"/>
    <w:multiLevelType w:val="singleLevel"/>
    <w:tmpl w:val="F45888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 w15:restartNumberingAfterBreak="0">
    <w:nsid w:val="65C80522"/>
    <w:multiLevelType w:val="hybridMultilevel"/>
    <w:tmpl w:val="C49C47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57D2D"/>
    <w:multiLevelType w:val="hybridMultilevel"/>
    <w:tmpl w:val="6200357E"/>
    <w:lvl w:ilvl="0" w:tplc="91BEC2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20FF1"/>
    <w:multiLevelType w:val="hybridMultilevel"/>
    <w:tmpl w:val="C24C7BB0"/>
    <w:lvl w:ilvl="0" w:tplc="9C8C2B40">
      <w:start w:val="1"/>
      <w:numFmt w:val="lowerRoman"/>
      <w:lvlText w:val="(%1)"/>
      <w:lvlJc w:val="left"/>
      <w:pPr>
        <w:ind w:left="2163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3" w:hanging="360"/>
      </w:pPr>
    </w:lvl>
    <w:lvl w:ilvl="2" w:tplc="0C09001B" w:tentative="1">
      <w:start w:val="1"/>
      <w:numFmt w:val="lowerRoman"/>
      <w:lvlText w:val="%3."/>
      <w:lvlJc w:val="right"/>
      <w:pPr>
        <w:ind w:left="3243" w:hanging="180"/>
      </w:pPr>
    </w:lvl>
    <w:lvl w:ilvl="3" w:tplc="0C09000F" w:tentative="1">
      <w:start w:val="1"/>
      <w:numFmt w:val="decimal"/>
      <w:lvlText w:val="%4."/>
      <w:lvlJc w:val="left"/>
      <w:pPr>
        <w:ind w:left="3963" w:hanging="360"/>
      </w:pPr>
    </w:lvl>
    <w:lvl w:ilvl="4" w:tplc="0C090019" w:tentative="1">
      <w:start w:val="1"/>
      <w:numFmt w:val="lowerLetter"/>
      <w:lvlText w:val="%5."/>
      <w:lvlJc w:val="left"/>
      <w:pPr>
        <w:ind w:left="4683" w:hanging="360"/>
      </w:pPr>
    </w:lvl>
    <w:lvl w:ilvl="5" w:tplc="0C09001B" w:tentative="1">
      <w:start w:val="1"/>
      <w:numFmt w:val="lowerRoman"/>
      <w:lvlText w:val="%6."/>
      <w:lvlJc w:val="right"/>
      <w:pPr>
        <w:ind w:left="5403" w:hanging="180"/>
      </w:pPr>
    </w:lvl>
    <w:lvl w:ilvl="6" w:tplc="0C09000F" w:tentative="1">
      <w:start w:val="1"/>
      <w:numFmt w:val="decimal"/>
      <w:lvlText w:val="%7."/>
      <w:lvlJc w:val="left"/>
      <w:pPr>
        <w:ind w:left="6123" w:hanging="360"/>
      </w:pPr>
    </w:lvl>
    <w:lvl w:ilvl="7" w:tplc="0C090019" w:tentative="1">
      <w:start w:val="1"/>
      <w:numFmt w:val="lowerLetter"/>
      <w:lvlText w:val="%8."/>
      <w:lvlJc w:val="left"/>
      <w:pPr>
        <w:ind w:left="6843" w:hanging="360"/>
      </w:pPr>
    </w:lvl>
    <w:lvl w:ilvl="8" w:tplc="0C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31" w15:restartNumberingAfterBreak="0">
    <w:nsid w:val="71466987"/>
    <w:multiLevelType w:val="hybridMultilevel"/>
    <w:tmpl w:val="AFF491DA"/>
    <w:lvl w:ilvl="0" w:tplc="7C3C857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65C6DC8"/>
    <w:multiLevelType w:val="hybridMultilevel"/>
    <w:tmpl w:val="AB16E92E"/>
    <w:lvl w:ilvl="0" w:tplc="9CDAC4AE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3" w15:restartNumberingAfterBreak="0">
    <w:nsid w:val="78AF336A"/>
    <w:multiLevelType w:val="hybridMultilevel"/>
    <w:tmpl w:val="95D803EC"/>
    <w:lvl w:ilvl="0" w:tplc="FDC04A88">
      <w:start w:val="1"/>
      <w:numFmt w:val="lowerRoman"/>
      <w:lvlText w:val="(%1)"/>
      <w:lvlJc w:val="left"/>
      <w:pPr>
        <w:ind w:left="2013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73" w:hanging="360"/>
      </w:pPr>
    </w:lvl>
    <w:lvl w:ilvl="2" w:tplc="0C09001B" w:tentative="1">
      <w:start w:val="1"/>
      <w:numFmt w:val="lowerRoman"/>
      <w:lvlText w:val="%3."/>
      <w:lvlJc w:val="right"/>
      <w:pPr>
        <w:ind w:left="2793" w:hanging="180"/>
      </w:pPr>
    </w:lvl>
    <w:lvl w:ilvl="3" w:tplc="0C09000F" w:tentative="1">
      <w:start w:val="1"/>
      <w:numFmt w:val="decimal"/>
      <w:lvlText w:val="%4."/>
      <w:lvlJc w:val="left"/>
      <w:pPr>
        <w:ind w:left="3513" w:hanging="360"/>
      </w:pPr>
    </w:lvl>
    <w:lvl w:ilvl="4" w:tplc="0C090019" w:tentative="1">
      <w:start w:val="1"/>
      <w:numFmt w:val="lowerLetter"/>
      <w:lvlText w:val="%5."/>
      <w:lvlJc w:val="left"/>
      <w:pPr>
        <w:ind w:left="4233" w:hanging="360"/>
      </w:pPr>
    </w:lvl>
    <w:lvl w:ilvl="5" w:tplc="0C09001B" w:tentative="1">
      <w:start w:val="1"/>
      <w:numFmt w:val="lowerRoman"/>
      <w:lvlText w:val="%6."/>
      <w:lvlJc w:val="right"/>
      <w:pPr>
        <w:ind w:left="4953" w:hanging="180"/>
      </w:pPr>
    </w:lvl>
    <w:lvl w:ilvl="6" w:tplc="0C09000F" w:tentative="1">
      <w:start w:val="1"/>
      <w:numFmt w:val="decimal"/>
      <w:lvlText w:val="%7."/>
      <w:lvlJc w:val="left"/>
      <w:pPr>
        <w:ind w:left="5673" w:hanging="360"/>
      </w:pPr>
    </w:lvl>
    <w:lvl w:ilvl="7" w:tplc="0C090019" w:tentative="1">
      <w:start w:val="1"/>
      <w:numFmt w:val="lowerLetter"/>
      <w:lvlText w:val="%8."/>
      <w:lvlJc w:val="left"/>
      <w:pPr>
        <w:ind w:left="6393" w:hanging="360"/>
      </w:pPr>
    </w:lvl>
    <w:lvl w:ilvl="8" w:tplc="0C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BF113E3"/>
    <w:multiLevelType w:val="hybridMultilevel"/>
    <w:tmpl w:val="B442FAC2"/>
    <w:lvl w:ilvl="0" w:tplc="796A48FE">
      <w:start w:val="1"/>
      <w:numFmt w:val="lowerLetter"/>
      <w:lvlText w:val="(%1)"/>
      <w:lvlJc w:val="left"/>
      <w:pPr>
        <w:ind w:left="210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21" w:hanging="360"/>
      </w:pPr>
    </w:lvl>
    <w:lvl w:ilvl="2" w:tplc="0C09001B" w:tentative="1">
      <w:start w:val="1"/>
      <w:numFmt w:val="lowerRoman"/>
      <w:lvlText w:val="%3."/>
      <w:lvlJc w:val="right"/>
      <w:pPr>
        <w:ind w:left="3541" w:hanging="180"/>
      </w:pPr>
    </w:lvl>
    <w:lvl w:ilvl="3" w:tplc="0C09000F" w:tentative="1">
      <w:start w:val="1"/>
      <w:numFmt w:val="decimal"/>
      <w:lvlText w:val="%4."/>
      <w:lvlJc w:val="left"/>
      <w:pPr>
        <w:ind w:left="4261" w:hanging="360"/>
      </w:pPr>
    </w:lvl>
    <w:lvl w:ilvl="4" w:tplc="0C090019" w:tentative="1">
      <w:start w:val="1"/>
      <w:numFmt w:val="lowerLetter"/>
      <w:lvlText w:val="%5."/>
      <w:lvlJc w:val="left"/>
      <w:pPr>
        <w:ind w:left="4981" w:hanging="360"/>
      </w:pPr>
    </w:lvl>
    <w:lvl w:ilvl="5" w:tplc="0C09001B" w:tentative="1">
      <w:start w:val="1"/>
      <w:numFmt w:val="lowerRoman"/>
      <w:lvlText w:val="%6."/>
      <w:lvlJc w:val="right"/>
      <w:pPr>
        <w:ind w:left="5701" w:hanging="180"/>
      </w:pPr>
    </w:lvl>
    <w:lvl w:ilvl="6" w:tplc="0C09000F" w:tentative="1">
      <w:start w:val="1"/>
      <w:numFmt w:val="decimal"/>
      <w:lvlText w:val="%7."/>
      <w:lvlJc w:val="left"/>
      <w:pPr>
        <w:ind w:left="6421" w:hanging="360"/>
      </w:pPr>
    </w:lvl>
    <w:lvl w:ilvl="7" w:tplc="0C090019" w:tentative="1">
      <w:start w:val="1"/>
      <w:numFmt w:val="lowerLetter"/>
      <w:lvlText w:val="%8."/>
      <w:lvlJc w:val="left"/>
      <w:pPr>
        <w:ind w:left="7141" w:hanging="360"/>
      </w:pPr>
    </w:lvl>
    <w:lvl w:ilvl="8" w:tplc="0C09001B" w:tentative="1">
      <w:start w:val="1"/>
      <w:numFmt w:val="lowerRoman"/>
      <w:lvlText w:val="%9."/>
      <w:lvlJc w:val="right"/>
      <w:pPr>
        <w:ind w:left="7861" w:hanging="180"/>
      </w:pPr>
    </w:lvl>
  </w:abstractNum>
  <w:abstractNum w:abstractNumId="35" w15:restartNumberingAfterBreak="0">
    <w:nsid w:val="7D0A33A6"/>
    <w:multiLevelType w:val="hybridMultilevel"/>
    <w:tmpl w:val="CCD47BDC"/>
    <w:lvl w:ilvl="0" w:tplc="6A42C16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19"/>
  </w:num>
  <w:num w:numId="11">
    <w:abstractNumId w:val="24"/>
  </w:num>
  <w:num w:numId="12">
    <w:abstractNumId w:val="21"/>
  </w:num>
  <w:num w:numId="13">
    <w:abstractNumId w:val="27"/>
  </w:num>
  <w:num w:numId="14">
    <w:abstractNumId w:val="9"/>
  </w:num>
  <w:num w:numId="15">
    <w:abstractNumId w:val="7"/>
  </w:num>
  <w:num w:numId="16">
    <w:abstractNumId w:val="6"/>
  </w:num>
  <w:num w:numId="17">
    <w:abstractNumId w:val="22"/>
  </w:num>
  <w:num w:numId="18">
    <w:abstractNumId w:val="11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9"/>
  </w:num>
  <w:num w:numId="23">
    <w:abstractNumId w:val="28"/>
  </w:num>
  <w:num w:numId="24">
    <w:abstractNumId w:val="26"/>
  </w:num>
  <w:num w:numId="25">
    <w:abstractNumId w:val="23"/>
  </w:num>
  <w:num w:numId="26">
    <w:abstractNumId w:val="32"/>
  </w:num>
  <w:num w:numId="27">
    <w:abstractNumId w:val="31"/>
  </w:num>
  <w:num w:numId="28">
    <w:abstractNumId w:val="12"/>
  </w:num>
  <w:num w:numId="29">
    <w:abstractNumId w:val="20"/>
  </w:num>
  <w:num w:numId="30">
    <w:abstractNumId w:val="17"/>
  </w:num>
  <w:num w:numId="31">
    <w:abstractNumId w:val="30"/>
  </w:num>
  <w:num w:numId="32">
    <w:abstractNumId w:val="33"/>
  </w:num>
  <w:num w:numId="33">
    <w:abstractNumId w:val="13"/>
  </w:num>
  <w:num w:numId="34">
    <w:abstractNumId w:val="14"/>
  </w:num>
  <w:num w:numId="35">
    <w:abstractNumId w:val="15"/>
  </w:num>
  <w:num w:numId="36">
    <w:abstractNumId w:val="34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148"/>
    <w:rsid w:val="000015BE"/>
    <w:rsid w:val="00001DF5"/>
    <w:rsid w:val="00012E80"/>
    <w:rsid w:val="00021873"/>
    <w:rsid w:val="00043F29"/>
    <w:rsid w:val="0005088A"/>
    <w:rsid w:val="00056F0A"/>
    <w:rsid w:val="00060C0E"/>
    <w:rsid w:val="00062D4A"/>
    <w:rsid w:val="00063226"/>
    <w:rsid w:val="00073A04"/>
    <w:rsid w:val="000747CC"/>
    <w:rsid w:val="00075E10"/>
    <w:rsid w:val="000809F5"/>
    <w:rsid w:val="000840E2"/>
    <w:rsid w:val="000853E9"/>
    <w:rsid w:val="00092C09"/>
    <w:rsid w:val="00094067"/>
    <w:rsid w:val="0009549C"/>
    <w:rsid w:val="000961C2"/>
    <w:rsid w:val="000A06BE"/>
    <w:rsid w:val="000A1D7A"/>
    <w:rsid w:val="000A22FE"/>
    <w:rsid w:val="000A5F3D"/>
    <w:rsid w:val="000C6455"/>
    <w:rsid w:val="000C6857"/>
    <w:rsid w:val="000D0E05"/>
    <w:rsid w:val="000D795A"/>
    <w:rsid w:val="000E4FC7"/>
    <w:rsid w:val="000E7A7C"/>
    <w:rsid w:val="000F10ED"/>
    <w:rsid w:val="000F38B3"/>
    <w:rsid w:val="001009D6"/>
    <w:rsid w:val="001009D9"/>
    <w:rsid w:val="0010198F"/>
    <w:rsid w:val="00102EE1"/>
    <w:rsid w:val="001061A5"/>
    <w:rsid w:val="001113A3"/>
    <w:rsid w:val="001130AD"/>
    <w:rsid w:val="00114CA1"/>
    <w:rsid w:val="0011671D"/>
    <w:rsid w:val="00116A50"/>
    <w:rsid w:val="00117607"/>
    <w:rsid w:val="00120C14"/>
    <w:rsid w:val="00127B47"/>
    <w:rsid w:val="00140A9C"/>
    <w:rsid w:val="0014332F"/>
    <w:rsid w:val="00163C4B"/>
    <w:rsid w:val="00165790"/>
    <w:rsid w:val="00166458"/>
    <w:rsid w:val="00175C89"/>
    <w:rsid w:val="0017687F"/>
    <w:rsid w:val="0017727A"/>
    <w:rsid w:val="001905F0"/>
    <w:rsid w:val="0019425B"/>
    <w:rsid w:val="00196D85"/>
    <w:rsid w:val="001B1EDB"/>
    <w:rsid w:val="001B201B"/>
    <w:rsid w:val="001B3851"/>
    <w:rsid w:val="001B4633"/>
    <w:rsid w:val="001B54F0"/>
    <w:rsid w:val="001D0A83"/>
    <w:rsid w:val="001D1303"/>
    <w:rsid w:val="001D5BC5"/>
    <w:rsid w:val="001E0BFE"/>
    <w:rsid w:val="001E2AEC"/>
    <w:rsid w:val="001E60D8"/>
    <w:rsid w:val="001F668C"/>
    <w:rsid w:val="002021D8"/>
    <w:rsid w:val="002236DD"/>
    <w:rsid w:val="0022678F"/>
    <w:rsid w:val="00230E74"/>
    <w:rsid w:val="0023142D"/>
    <w:rsid w:val="002378AB"/>
    <w:rsid w:val="00243AB9"/>
    <w:rsid w:val="00245A03"/>
    <w:rsid w:val="00251C1D"/>
    <w:rsid w:val="0025205E"/>
    <w:rsid w:val="00255673"/>
    <w:rsid w:val="00257597"/>
    <w:rsid w:val="0026038A"/>
    <w:rsid w:val="0026240F"/>
    <w:rsid w:val="00264CC3"/>
    <w:rsid w:val="00277375"/>
    <w:rsid w:val="0029136E"/>
    <w:rsid w:val="00291D36"/>
    <w:rsid w:val="002A0ABA"/>
    <w:rsid w:val="002A330A"/>
    <w:rsid w:val="002A59B2"/>
    <w:rsid w:val="002C185A"/>
    <w:rsid w:val="002D3163"/>
    <w:rsid w:val="002D3D5F"/>
    <w:rsid w:val="002D411C"/>
    <w:rsid w:val="002E1860"/>
    <w:rsid w:val="002F40B2"/>
    <w:rsid w:val="00302AE1"/>
    <w:rsid w:val="00310C3A"/>
    <w:rsid w:val="00311E96"/>
    <w:rsid w:val="003210BB"/>
    <w:rsid w:val="003225A1"/>
    <w:rsid w:val="003316CD"/>
    <w:rsid w:val="00335818"/>
    <w:rsid w:val="003363BE"/>
    <w:rsid w:val="00345073"/>
    <w:rsid w:val="00345E2B"/>
    <w:rsid w:val="003500A4"/>
    <w:rsid w:val="00365B90"/>
    <w:rsid w:val="00380CD4"/>
    <w:rsid w:val="00383FD0"/>
    <w:rsid w:val="00391C9B"/>
    <w:rsid w:val="00391E4B"/>
    <w:rsid w:val="0039499D"/>
    <w:rsid w:val="00396AF3"/>
    <w:rsid w:val="003A3FA8"/>
    <w:rsid w:val="003B08AF"/>
    <w:rsid w:val="003B2E56"/>
    <w:rsid w:val="003B547F"/>
    <w:rsid w:val="003C608F"/>
    <w:rsid w:val="003C63ED"/>
    <w:rsid w:val="003D3895"/>
    <w:rsid w:val="003D4794"/>
    <w:rsid w:val="003D6681"/>
    <w:rsid w:val="003E1502"/>
    <w:rsid w:val="003E5C00"/>
    <w:rsid w:val="003F0E76"/>
    <w:rsid w:val="003F1425"/>
    <w:rsid w:val="003F6011"/>
    <w:rsid w:val="004031EB"/>
    <w:rsid w:val="0041323B"/>
    <w:rsid w:val="00416A9F"/>
    <w:rsid w:val="0042114E"/>
    <w:rsid w:val="00426177"/>
    <w:rsid w:val="00426654"/>
    <w:rsid w:val="00430E6F"/>
    <w:rsid w:val="004320B5"/>
    <w:rsid w:val="00441B52"/>
    <w:rsid w:val="00442849"/>
    <w:rsid w:val="00444317"/>
    <w:rsid w:val="00453BB3"/>
    <w:rsid w:val="00454F81"/>
    <w:rsid w:val="00455382"/>
    <w:rsid w:val="00457A6B"/>
    <w:rsid w:val="004632CE"/>
    <w:rsid w:val="00464EC3"/>
    <w:rsid w:val="0046792B"/>
    <w:rsid w:val="004764D6"/>
    <w:rsid w:val="004815DB"/>
    <w:rsid w:val="00483DDC"/>
    <w:rsid w:val="004842A7"/>
    <w:rsid w:val="00494865"/>
    <w:rsid w:val="004A0E88"/>
    <w:rsid w:val="004A675A"/>
    <w:rsid w:val="004B6D5F"/>
    <w:rsid w:val="004C1B4A"/>
    <w:rsid w:val="004C5F15"/>
    <w:rsid w:val="004C6102"/>
    <w:rsid w:val="004D027E"/>
    <w:rsid w:val="004D19B8"/>
    <w:rsid w:val="004D3F6A"/>
    <w:rsid w:val="004E1ECF"/>
    <w:rsid w:val="004E218A"/>
    <w:rsid w:val="004E54E7"/>
    <w:rsid w:val="004E5917"/>
    <w:rsid w:val="004F15C3"/>
    <w:rsid w:val="005055D7"/>
    <w:rsid w:val="005074A7"/>
    <w:rsid w:val="00512185"/>
    <w:rsid w:val="005124C5"/>
    <w:rsid w:val="005129BD"/>
    <w:rsid w:val="00512D87"/>
    <w:rsid w:val="00512EBF"/>
    <w:rsid w:val="00513CDD"/>
    <w:rsid w:val="00516D2D"/>
    <w:rsid w:val="00524422"/>
    <w:rsid w:val="00524B10"/>
    <w:rsid w:val="00527E0E"/>
    <w:rsid w:val="005418E5"/>
    <w:rsid w:val="00541C4D"/>
    <w:rsid w:val="0054688B"/>
    <w:rsid w:val="00556096"/>
    <w:rsid w:val="00556DD2"/>
    <w:rsid w:val="00563AE8"/>
    <w:rsid w:val="005653D7"/>
    <w:rsid w:val="005666B1"/>
    <w:rsid w:val="005737A9"/>
    <w:rsid w:val="00573C9D"/>
    <w:rsid w:val="00594B55"/>
    <w:rsid w:val="00595C94"/>
    <w:rsid w:val="00595DC3"/>
    <w:rsid w:val="005960B2"/>
    <w:rsid w:val="005A4A9F"/>
    <w:rsid w:val="005A6075"/>
    <w:rsid w:val="005A68C3"/>
    <w:rsid w:val="005B09B3"/>
    <w:rsid w:val="005B0B6C"/>
    <w:rsid w:val="005B393B"/>
    <w:rsid w:val="005C6C86"/>
    <w:rsid w:val="005C7D85"/>
    <w:rsid w:val="005E09F6"/>
    <w:rsid w:val="005E3ADA"/>
    <w:rsid w:val="005E440A"/>
    <w:rsid w:val="005F0D67"/>
    <w:rsid w:val="005F1596"/>
    <w:rsid w:val="005F48C9"/>
    <w:rsid w:val="005F6758"/>
    <w:rsid w:val="005F6B3C"/>
    <w:rsid w:val="00600BB5"/>
    <w:rsid w:val="00601E82"/>
    <w:rsid w:val="00602180"/>
    <w:rsid w:val="00606122"/>
    <w:rsid w:val="00616B0C"/>
    <w:rsid w:val="006210E9"/>
    <w:rsid w:val="00636220"/>
    <w:rsid w:val="00644607"/>
    <w:rsid w:val="00644D41"/>
    <w:rsid w:val="0065137A"/>
    <w:rsid w:val="00652187"/>
    <w:rsid w:val="0065363A"/>
    <w:rsid w:val="0065379C"/>
    <w:rsid w:val="006541D0"/>
    <w:rsid w:val="00661425"/>
    <w:rsid w:val="006632A3"/>
    <w:rsid w:val="00667B41"/>
    <w:rsid w:val="00670EF8"/>
    <w:rsid w:val="00676D31"/>
    <w:rsid w:val="0067731C"/>
    <w:rsid w:val="0068492B"/>
    <w:rsid w:val="00695F57"/>
    <w:rsid w:val="006962F7"/>
    <w:rsid w:val="006A4A7C"/>
    <w:rsid w:val="006A7B43"/>
    <w:rsid w:val="006A7D96"/>
    <w:rsid w:val="006B5539"/>
    <w:rsid w:val="006B6998"/>
    <w:rsid w:val="006C15BF"/>
    <w:rsid w:val="006C1614"/>
    <w:rsid w:val="006C2238"/>
    <w:rsid w:val="006E049F"/>
    <w:rsid w:val="006E2FB3"/>
    <w:rsid w:val="006E570D"/>
    <w:rsid w:val="006E64AE"/>
    <w:rsid w:val="006E7300"/>
    <w:rsid w:val="006F291F"/>
    <w:rsid w:val="006F2F8F"/>
    <w:rsid w:val="006F4D30"/>
    <w:rsid w:val="00701DD9"/>
    <w:rsid w:val="007065A6"/>
    <w:rsid w:val="00707B51"/>
    <w:rsid w:val="00711820"/>
    <w:rsid w:val="00711E1C"/>
    <w:rsid w:val="007128BD"/>
    <w:rsid w:val="0071373C"/>
    <w:rsid w:val="00721B1F"/>
    <w:rsid w:val="00723479"/>
    <w:rsid w:val="00724138"/>
    <w:rsid w:val="00730759"/>
    <w:rsid w:val="00734340"/>
    <w:rsid w:val="00737AD0"/>
    <w:rsid w:val="00737AF7"/>
    <w:rsid w:val="00752A47"/>
    <w:rsid w:val="00753961"/>
    <w:rsid w:val="00756AC0"/>
    <w:rsid w:val="00757353"/>
    <w:rsid w:val="0075799E"/>
    <w:rsid w:val="00757E0B"/>
    <w:rsid w:val="00761E37"/>
    <w:rsid w:val="00767E80"/>
    <w:rsid w:val="00782586"/>
    <w:rsid w:val="00784D21"/>
    <w:rsid w:val="00790FF1"/>
    <w:rsid w:val="00791B20"/>
    <w:rsid w:val="007933CC"/>
    <w:rsid w:val="007954E5"/>
    <w:rsid w:val="00795F88"/>
    <w:rsid w:val="007978C2"/>
    <w:rsid w:val="007A120A"/>
    <w:rsid w:val="007A1805"/>
    <w:rsid w:val="007A4761"/>
    <w:rsid w:val="007A5691"/>
    <w:rsid w:val="007B2934"/>
    <w:rsid w:val="007B3FA1"/>
    <w:rsid w:val="007C3980"/>
    <w:rsid w:val="007C5EC1"/>
    <w:rsid w:val="007D2256"/>
    <w:rsid w:val="007D73E8"/>
    <w:rsid w:val="007E281E"/>
    <w:rsid w:val="007E53D6"/>
    <w:rsid w:val="007E5762"/>
    <w:rsid w:val="007F06FE"/>
    <w:rsid w:val="00800343"/>
    <w:rsid w:val="00802160"/>
    <w:rsid w:val="00802AB8"/>
    <w:rsid w:val="0080410F"/>
    <w:rsid w:val="008114C0"/>
    <w:rsid w:val="008128BF"/>
    <w:rsid w:val="008152EC"/>
    <w:rsid w:val="00825932"/>
    <w:rsid w:val="00827C60"/>
    <w:rsid w:val="008301C4"/>
    <w:rsid w:val="00837F2C"/>
    <w:rsid w:val="00843BA5"/>
    <w:rsid w:val="00850A9B"/>
    <w:rsid w:val="00860222"/>
    <w:rsid w:val="0086642A"/>
    <w:rsid w:val="00872B45"/>
    <w:rsid w:val="00874460"/>
    <w:rsid w:val="00882894"/>
    <w:rsid w:val="00883BD8"/>
    <w:rsid w:val="00886518"/>
    <w:rsid w:val="00895385"/>
    <w:rsid w:val="0089798B"/>
    <w:rsid w:val="008A1148"/>
    <w:rsid w:val="008A5308"/>
    <w:rsid w:val="008B07B2"/>
    <w:rsid w:val="008B3AEA"/>
    <w:rsid w:val="008C5F49"/>
    <w:rsid w:val="008C75D0"/>
    <w:rsid w:val="008D2857"/>
    <w:rsid w:val="008D2DED"/>
    <w:rsid w:val="008D5737"/>
    <w:rsid w:val="008E2648"/>
    <w:rsid w:val="008E6F3E"/>
    <w:rsid w:val="008F0DCD"/>
    <w:rsid w:val="00906717"/>
    <w:rsid w:val="00912346"/>
    <w:rsid w:val="009162EC"/>
    <w:rsid w:val="00916C65"/>
    <w:rsid w:val="0093038E"/>
    <w:rsid w:val="00936315"/>
    <w:rsid w:val="0094649D"/>
    <w:rsid w:val="00956F4B"/>
    <w:rsid w:val="00961D47"/>
    <w:rsid w:val="00976A4A"/>
    <w:rsid w:val="009771EB"/>
    <w:rsid w:val="009801DC"/>
    <w:rsid w:val="00980C48"/>
    <w:rsid w:val="00996271"/>
    <w:rsid w:val="009A4754"/>
    <w:rsid w:val="009A64B7"/>
    <w:rsid w:val="009B0750"/>
    <w:rsid w:val="009B191A"/>
    <w:rsid w:val="009B4237"/>
    <w:rsid w:val="009B556B"/>
    <w:rsid w:val="009D7B0C"/>
    <w:rsid w:val="009E3216"/>
    <w:rsid w:val="009E7CC4"/>
    <w:rsid w:val="00A33230"/>
    <w:rsid w:val="00A33835"/>
    <w:rsid w:val="00A42775"/>
    <w:rsid w:val="00A45FDC"/>
    <w:rsid w:val="00A60CBE"/>
    <w:rsid w:val="00A66F14"/>
    <w:rsid w:val="00A732FB"/>
    <w:rsid w:val="00A81672"/>
    <w:rsid w:val="00A83D90"/>
    <w:rsid w:val="00A847FA"/>
    <w:rsid w:val="00A90C92"/>
    <w:rsid w:val="00A91765"/>
    <w:rsid w:val="00A96B9D"/>
    <w:rsid w:val="00AA2432"/>
    <w:rsid w:val="00AA46A2"/>
    <w:rsid w:val="00AA59E2"/>
    <w:rsid w:val="00AA6EFA"/>
    <w:rsid w:val="00AA7FC2"/>
    <w:rsid w:val="00AB1C21"/>
    <w:rsid w:val="00AB30BE"/>
    <w:rsid w:val="00AB4906"/>
    <w:rsid w:val="00AC24C9"/>
    <w:rsid w:val="00AC5F6C"/>
    <w:rsid w:val="00AC6A46"/>
    <w:rsid w:val="00AD02E4"/>
    <w:rsid w:val="00AD0841"/>
    <w:rsid w:val="00AD1DDD"/>
    <w:rsid w:val="00AD640B"/>
    <w:rsid w:val="00AE7760"/>
    <w:rsid w:val="00AF39E8"/>
    <w:rsid w:val="00AF7946"/>
    <w:rsid w:val="00B01DCD"/>
    <w:rsid w:val="00B02122"/>
    <w:rsid w:val="00B118C7"/>
    <w:rsid w:val="00B1251E"/>
    <w:rsid w:val="00B153F7"/>
    <w:rsid w:val="00B156DB"/>
    <w:rsid w:val="00B24310"/>
    <w:rsid w:val="00B249CD"/>
    <w:rsid w:val="00B25F12"/>
    <w:rsid w:val="00B41764"/>
    <w:rsid w:val="00B41F3A"/>
    <w:rsid w:val="00B42C10"/>
    <w:rsid w:val="00B46D92"/>
    <w:rsid w:val="00B653AF"/>
    <w:rsid w:val="00B657CF"/>
    <w:rsid w:val="00B76941"/>
    <w:rsid w:val="00B81F8C"/>
    <w:rsid w:val="00B868FF"/>
    <w:rsid w:val="00B90314"/>
    <w:rsid w:val="00B94F02"/>
    <w:rsid w:val="00BA07F1"/>
    <w:rsid w:val="00BA14FC"/>
    <w:rsid w:val="00BA2BDA"/>
    <w:rsid w:val="00BA54E8"/>
    <w:rsid w:val="00BA66BA"/>
    <w:rsid w:val="00BB0082"/>
    <w:rsid w:val="00BB01D0"/>
    <w:rsid w:val="00BB0361"/>
    <w:rsid w:val="00BC7DA9"/>
    <w:rsid w:val="00BD1B23"/>
    <w:rsid w:val="00BD7452"/>
    <w:rsid w:val="00BE4F09"/>
    <w:rsid w:val="00BE703F"/>
    <w:rsid w:val="00C0091B"/>
    <w:rsid w:val="00C05FD5"/>
    <w:rsid w:val="00C2254C"/>
    <w:rsid w:val="00C27086"/>
    <w:rsid w:val="00C30546"/>
    <w:rsid w:val="00C314A8"/>
    <w:rsid w:val="00C327AA"/>
    <w:rsid w:val="00C32BB0"/>
    <w:rsid w:val="00C3755F"/>
    <w:rsid w:val="00C379D5"/>
    <w:rsid w:val="00C45696"/>
    <w:rsid w:val="00C45F56"/>
    <w:rsid w:val="00C55F39"/>
    <w:rsid w:val="00C62BD7"/>
    <w:rsid w:val="00C62CC6"/>
    <w:rsid w:val="00C63B68"/>
    <w:rsid w:val="00C64F51"/>
    <w:rsid w:val="00C73889"/>
    <w:rsid w:val="00C77686"/>
    <w:rsid w:val="00C9131B"/>
    <w:rsid w:val="00CA110E"/>
    <w:rsid w:val="00CA683C"/>
    <w:rsid w:val="00CA7800"/>
    <w:rsid w:val="00CB1AEB"/>
    <w:rsid w:val="00CB5424"/>
    <w:rsid w:val="00CD2078"/>
    <w:rsid w:val="00CE0650"/>
    <w:rsid w:val="00CE192A"/>
    <w:rsid w:val="00CE317B"/>
    <w:rsid w:val="00CE508B"/>
    <w:rsid w:val="00CE5930"/>
    <w:rsid w:val="00CE622A"/>
    <w:rsid w:val="00CF024F"/>
    <w:rsid w:val="00CF361E"/>
    <w:rsid w:val="00D03A02"/>
    <w:rsid w:val="00D05971"/>
    <w:rsid w:val="00D11403"/>
    <w:rsid w:val="00D12666"/>
    <w:rsid w:val="00D207A7"/>
    <w:rsid w:val="00D27506"/>
    <w:rsid w:val="00D27931"/>
    <w:rsid w:val="00D30F9E"/>
    <w:rsid w:val="00D33B7E"/>
    <w:rsid w:val="00D36ADF"/>
    <w:rsid w:val="00D37F5D"/>
    <w:rsid w:val="00D40B8E"/>
    <w:rsid w:val="00D40D47"/>
    <w:rsid w:val="00D422B5"/>
    <w:rsid w:val="00D440EB"/>
    <w:rsid w:val="00D44EAA"/>
    <w:rsid w:val="00D625FB"/>
    <w:rsid w:val="00D7027E"/>
    <w:rsid w:val="00D71B3F"/>
    <w:rsid w:val="00D73867"/>
    <w:rsid w:val="00D74E4E"/>
    <w:rsid w:val="00D76108"/>
    <w:rsid w:val="00D80D19"/>
    <w:rsid w:val="00D8392B"/>
    <w:rsid w:val="00D85046"/>
    <w:rsid w:val="00D907B7"/>
    <w:rsid w:val="00D96240"/>
    <w:rsid w:val="00D97435"/>
    <w:rsid w:val="00DA08F4"/>
    <w:rsid w:val="00DA559D"/>
    <w:rsid w:val="00DB069B"/>
    <w:rsid w:val="00DB22D2"/>
    <w:rsid w:val="00DC2D29"/>
    <w:rsid w:val="00DC30E9"/>
    <w:rsid w:val="00DC3C10"/>
    <w:rsid w:val="00DE00AE"/>
    <w:rsid w:val="00DE49D5"/>
    <w:rsid w:val="00DF0BB4"/>
    <w:rsid w:val="00DF34FA"/>
    <w:rsid w:val="00DF42F5"/>
    <w:rsid w:val="00DF62EB"/>
    <w:rsid w:val="00E033EE"/>
    <w:rsid w:val="00E06736"/>
    <w:rsid w:val="00E125D4"/>
    <w:rsid w:val="00E13804"/>
    <w:rsid w:val="00E21E69"/>
    <w:rsid w:val="00E33922"/>
    <w:rsid w:val="00E5509E"/>
    <w:rsid w:val="00E56BB5"/>
    <w:rsid w:val="00E77A84"/>
    <w:rsid w:val="00E804B8"/>
    <w:rsid w:val="00E8369E"/>
    <w:rsid w:val="00E95304"/>
    <w:rsid w:val="00E96409"/>
    <w:rsid w:val="00EA25DE"/>
    <w:rsid w:val="00EB58E6"/>
    <w:rsid w:val="00EB6B28"/>
    <w:rsid w:val="00EB6DC7"/>
    <w:rsid w:val="00EB78A5"/>
    <w:rsid w:val="00EC007B"/>
    <w:rsid w:val="00EC268E"/>
    <w:rsid w:val="00EC7D5E"/>
    <w:rsid w:val="00ED2E47"/>
    <w:rsid w:val="00ED3674"/>
    <w:rsid w:val="00EE1801"/>
    <w:rsid w:val="00EE5E26"/>
    <w:rsid w:val="00EE7446"/>
    <w:rsid w:val="00EF4CF6"/>
    <w:rsid w:val="00EF56FE"/>
    <w:rsid w:val="00F029F9"/>
    <w:rsid w:val="00F057CD"/>
    <w:rsid w:val="00F07A76"/>
    <w:rsid w:val="00F15BA9"/>
    <w:rsid w:val="00F23F12"/>
    <w:rsid w:val="00F23FD3"/>
    <w:rsid w:val="00F243A5"/>
    <w:rsid w:val="00F40A1B"/>
    <w:rsid w:val="00F46F00"/>
    <w:rsid w:val="00F47A1F"/>
    <w:rsid w:val="00F70033"/>
    <w:rsid w:val="00F831A1"/>
    <w:rsid w:val="00F84462"/>
    <w:rsid w:val="00F92BEF"/>
    <w:rsid w:val="00F95D8A"/>
    <w:rsid w:val="00FA527F"/>
    <w:rsid w:val="00FA77B0"/>
    <w:rsid w:val="00FD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A704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5F6C"/>
    <w:pPr>
      <w:spacing w:line="260" w:lineRule="atLeast"/>
    </w:pPr>
    <w:rPr>
      <w:rFonts w:eastAsiaTheme="minorHAnsi" w:cstheme="minorBidi"/>
      <w:sz w:val="22"/>
      <w:lang w:eastAsia="en-US"/>
    </w:rPr>
  </w:style>
  <w:style w:type="paragraph" w:styleId="Heading1">
    <w:name w:val="heading 1"/>
    <w:basedOn w:val="OPCParaBase"/>
    <w:next w:val="Normal"/>
    <w:qFormat/>
    <w:rsid w:val="00F40A1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styleId="Heading2">
    <w:name w:val="heading 2"/>
    <w:basedOn w:val="OPCParaBase"/>
    <w:next w:val="Heading3"/>
    <w:qFormat/>
    <w:rsid w:val="00F40A1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Heading3">
    <w:name w:val="heading 3"/>
    <w:basedOn w:val="OPCParaBase"/>
    <w:next w:val="Heading4"/>
    <w:qFormat/>
    <w:rsid w:val="00F40A1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styleId="Heading4">
    <w:name w:val="heading 4"/>
    <w:basedOn w:val="OPCParaBase"/>
    <w:next w:val="Heading5"/>
    <w:qFormat/>
    <w:rsid w:val="00F40A1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styleId="Heading5">
    <w:name w:val="heading 5"/>
    <w:basedOn w:val="OPCParaBase"/>
    <w:next w:val="subsection"/>
    <w:qFormat/>
    <w:rsid w:val="00F40A1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styleId="Heading6">
    <w:name w:val="heading 6"/>
    <w:basedOn w:val="OPCParaBase"/>
    <w:next w:val="Heading7"/>
    <w:qFormat/>
    <w:rsid w:val="00F40A1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styleId="Heading7">
    <w:name w:val="heading 7"/>
    <w:basedOn w:val="OPCParaBase"/>
    <w:next w:val="ItemHead"/>
    <w:qFormat/>
    <w:rsid w:val="00F40A1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styleId="Heading8">
    <w:name w:val="heading 8"/>
    <w:basedOn w:val="OPCParaBase"/>
    <w:next w:val="ItemHead"/>
    <w:qFormat/>
    <w:rsid w:val="00F40A1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styleId="Heading9">
    <w:name w:val="heading 9"/>
    <w:basedOn w:val="OPCParaBase"/>
    <w:next w:val="ItemHead"/>
    <w:qFormat/>
    <w:rsid w:val="00F40A1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rsid w:val="00AC5F6C"/>
    <w:pPr>
      <w:tabs>
        <w:tab w:val="center" w:pos="4153"/>
        <w:tab w:val="right" w:pos="8306"/>
      </w:tabs>
    </w:pPr>
    <w:rPr>
      <w:sz w:val="22"/>
      <w:szCs w:val="24"/>
    </w:rPr>
  </w:style>
  <w:style w:type="paragraph" w:styleId="Header">
    <w:name w:val="header"/>
    <w:basedOn w:val="OPCParaBase"/>
    <w:link w:val="HeaderChar"/>
    <w:unhideWhenUsed/>
    <w:rsid w:val="00AC5F6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styleId="PageNumber">
    <w:name w:val="page number"/>
    <w:basedOn w:val="DefaultParagraphFont"/>
    <w:rsid w:val="004815DB"/>
  </w:style>
  <w:style w:type="table" w:styleId="TableGrid">
    <w:name w:val="Table Grid"/>
    <w:basedOn w:val="TableNormal"/>
    <w:uiPriority w:val="59"/>
    <w:rsid w:val="00AC5F6C"/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815DB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CharChapNo">
    <w:name w:val="CharChapNo"/>
    <w:basedOn w:val="OPCCharBase"/>
    <w:qFormat/>
    <w:rsid w:val="00AC5F6C"/>
  </w:style>
  <w:style w:type="character" w:customStyle="1" w:styleId="CharDivText">
    <w:name w:val="CharDivText"/>
    <w:basedOn w:val="OPCCharBase"/>
    <w:qFormat/>
    <w:rsid w:val="00AC5F6C"/>
  </w:style>
  <w:style w:type="paragraph" w:styleId="BlockText">
    <w:name w:val="Block Text"/>
    <w:basedOn w:val="Normal"/>
    <w:rsid w:val="004815DB"/>
    <w:pPr>
      <w:spacing w:after="120"/>
      <w:ind w:left="1440" w:right="1440"/>
    </w:pPr>
  </w:style>
  <w:style w:type="paragraph" w:styleId="BodyText">
    <w:name w:val="Body Text"/>
    <w:basedOn w:val="Normal"/>
    <w:rsid w:val="004815DB"/>
    <w:pPr>
      <w:spacing w:after="120"/>
    </w:pPr>
  </w:style>
  <w:style w:type="paragraph" w:styleId="BodyText2">
    <w:name w:val="Body Text 2"/>
    <w:basedOn w:val="Normal"/>
    <w:rsid w:val="004815DB"/>
    <w:pPr>
      <w:spacing w:after="120"/>
      <w:ind w:left="283"/>
    </w:pPr>
  </w:style>
  <w:style w:type="paragraph" w:styleId="BodyText3">
    <w:name w:val="Body Text 3"/>
    <w:basedOn w:val="Normal"/>
    <w:rsid w:val="004815D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815DB"/>
    <w:pPr>
      <w:ind w:firstLine="210"/>
    </w:pPr>
  </w:style>
  <w:style w:type="paragraph" w:styleId="BodyTextIndent">
    <w:name w:val="Body Text Indent"/>
    <w:basedOn w:val="Normal"/>
    <w:rsid w:val="004815DB"/>
    <w:pPr>
      <w:spacing w:after="120"/>
      <w:ind w:left="283"/>
    </w:pPr>
  </w:style>
  <w:style w:type="paragraph" w:styleId="BodyTextFirstIndent2">
    <w:name w:val="Body Text First Indent 2"/>
    <w:basedOn w:val="BodyText2"/>
    <w:rsid w:val="004815DB"/>
    <w:pPr>
      <w:ind w:firstLine="210"/>
    </w:pPr>
  </w:style>
  <w:style w:type="paragraph" w:styleId="BodyTextIndent2">
    <w:name w:val="Body Text Indent 2"/>
    <w:basedOn w:val="Normal"/>
    <w:rsid w:val="004815DB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4815D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815DB"/>
    <w:pPr>
      <w:ind w:left="4252"/>
    </w:pPr>
  </w:style>
  <w:style w:type="paragraph" w:styleId="Date">
    <w:name w:val="Date"/>
    <w:basedOn w:val="Normal"/>
    <w:next w:val="Normal"/>
    <w:rsid w:val="004815DB"/>
  </w:style>
  <w:style w:type="paragraph" w:styleId="E-mailSignature">
    <w:name w:val="E-mail Signature"/>
    <w:basedOn w:val="Normal"/>
    <w:rsid w:val="004815DB"/>
  </w:style>
  <w:style w:type="character" w:styleId="Emphasis">
    <w:name w:val="Emphasis"/>
    <w:basedOn w:val="DefaultParagraphFont"/>
    <w:qFormat/>
    <w:rsid w:val="004815DB"/>
    <w:rPr>
      <w:i/>
      <w:iCs/>
    </w:rPr>
  </w:style>
  <w:style w:type="paragraph" w:styleId="EnvelopeAddress">
    <w:name w:val="envelope address"/>
    <w:basedOn w:val="Normal"/>
    <w:rsid w:val="004815D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4815D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815DB"/>
    <w:rPr>
      <w:color w:val="800080"/>
      <w:u w:val="single"/>
    </w:rPr>
  </w:style>
  <w:style w:type="character" w:styleId="HTMLAcronym">
    <w:name w:val="HTML Acronym"/>
    <w:basedOn w:val="DefaultParagraphFont"/>
    <w:rsid w:val="004815DB"/>
  </w:style>
  <w:style w:type="paragraph" w:styleId="HTMLAddress">
    <w:name w:val="HTML Address"/>
    <w:basedOn w:val="Normal"/>
    <w:rsid w:val="004815DB"/>
    <w:rPr>
      <w:i/>
      <w:iCs/>
    </w:rPr>
  </w:style>
  <w:style w:type="character" w:styleId="HTMLCite">
    <w:name w:val="HTML Cite"/>
    <w:basedOn w:val="DefaultParagraphFont"/>
    <w:rsid w:val="004815DB"/>
    <w:rPr>
      <w:i/>
      <w:iCs/>
    </w:rPr>
  </w:style>
  <w:style w:type="character" w:styleId="HTMLCode">
    <w:name w:val="HTML Code"/>
    <w:basedOn w:val="DefaultParagraphFont"/>
    <w:rsid w:val="004815DB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4815DB"/>
    <w:rPr>
      <w:i/>
      <w:iCs/>
    </w:rPr>
  </w:style>
  <w:style w:type="character" w:styleId="HTMLKeyboard">
    <w:name w:val="HTML Keyboard"/>
    <w:basedOn w:val="DefaultParagraphFont"/>
    <w:rsid w:val="004815DB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4815D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815DB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4815DB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4815DB"/>
    <w:rPr>
      <w:i/>
      <w:iCs/>
    </w:rPr>
  </w:style>
  <w:style w:type="character" w:styleId="Hyperlink">
    <w:name w:val="Hyperlink"/>
    <w:basedOn w:val="DefaultParagraphFont"/>
    <w:rsid w:val="004815DB"/>
    <w:rPr>
      <w:color w:val="0000FF"/>
      <w:u w:val="single"/>
    </w:rPr>
  </w:style>
  <w:style w:type="character" w:styleId="LineNumber">
    <w:name w:val="line number"/>
    <w:basedOn w:val="OPCCharBase"/>
    <w:uiPriority w:val="99"/>
    <w:unhideWhenUsed/>
    <w:rsid w:val="00AC5F6C"/>
    <w:rPr>
      <w:sz w:val="16"/>
    </w:rPr>
  </w:style>
  <w:style w:type="paragraph" w:styleId="List">
    <w:name w:val="List"/>
    <w:basedOn w:val="Normal"/>
    <w:rsid w:val="004815DB"/>
    <w:pPr>
      <w:ind w:left="283" w:hanging="283"/>
    </w:pPr>
  </w:style>
  <w:style w:type="paragraph" w:styleId="List2">
    <w:name w:val="List 2"/>
    <w:basedOn w:val="Normal"/>
    <w:rsid w:val="004815DB"/>
    <w:pPr>
      <w:ind w:left="566" w:hanging="283"/>
    </w:pPr>
  </w:style>
  <w:style w:type="paragraph" w:styleId="List3">
    <w:name w:val="List 3"/>
    <w:basedOn w:val="Normal"/>
    <w:rsid w:val="004815DB"/>
    <w:pPr>
      <w:ind w:left="849" w:hanging="283"/>
    </w:pPr>
  </w:style>
  <w:style w:type="paragraph" w:styleId="List4">
    <w:name w:val="List 4"/>
    <w:basedOn w:val="Normal"/>
    <w:rsid w:val="004815DB"/>
    <w:pPr>
      <w:ind w:left="1132" w:hanging="283"/>
    </w:pPr>
  </w:style>
  <w:style w:type="paragraph" w:styleId="List5">
    <w:name w:val="List 5"/>
    <w:basedOn w:val="Normal"/>
    <w:rsid w:val="004815DB"/>
    <w:pPr>
      <w:ind w:left="1415" w:hanging="283"/>
    </w:pPr>
  </w:style>
  <w:style w:type="paragraph" w:styleId="ListBullet">
    <w:name w:val="List Bullet"/>
    <w:basedOn w:val="Normal"/>
    <w:autoRedefine/>
    <w:rsid w:val="004815DB"/>
    <w:pPr>
      <w:numPr>
        <w:numId w:val="2"/>
      </w:numPr>
      <w:tabs>
        <w:tab w:val="clear" w:pos="1209"/>
        <w:tab w:val="num" w:pos="360"/>
      </w:tabs>
      <w:ind w:left="360"/>
    </w:pPr>
  </w:style>
  <w:style w:type="paragraph" w:styleId="ListBullet2">
    <w:name w:val="List Bullet 2"/>
    <w:basedOn w:val="Normal"/>
    <w:autoRedefine/>
    <w:rsid w:val="004815DB"/>
    <w:pPr>
      <w:numPr>
        <w:numId w:val="3"/>
      </w:numPr>
      <w:tabs>
        <w:tab w:val="clear" w:pos="1492"/>
        <w:tab w:val="num" w:pos="360"/>
      </w:tabs>
      <w:ind w:left="0" w:firstLine="0"/>
    </w:pPr>
  </w:style>
  <w:style w:type="paragraph" w:styleId="ListBullet3">
    <w:name w:val="List Bullet 3"/>
    <w:basedOn w:val="Normal"/>
    <w:autoRedefine/>
    <w:rsid w:val="004815DB"/>
    <w:pPr>
      <w:numPr>
        <w:numId w:val="4"/>
      </w:numPr>
      <w:tabs>
        <w:tab w:val="clear" w:pos="360"/>
        <w:tab w:val="num" w:pos="926"/>
      </w:tabs>
      <w:ind w:left="926"/>
    </w:pPr>
  </w:style>
  <w:style w:type="paragraph" w:styleId="ListBullet4">
    <w:name w:val="List Bullet 4"/>
    <w:basedOn w:val="Normal"/>
    <w:autoRedefine/>
    <w:rsid w:val="004815DB"/>
    <w:pPr>
      <w:numPr>
        <w:numId w:val="5"/>
      </w:numPr>
      <w:tabs>
        <w:tab w:val="clear" w:pos="643"/>
        <w:tab w:val="num" w:pos="1209"/>
      </w:tabs>
      <w:ind w:left="1209"/>
    </w:pPr>
  </w:style>
  <w:style w:type="paragraph" w:styleId="ListBullet5">
    <w:name w:val="List Bullet 5"/>
    <w:basedOn w:val="Normal"/>
    <w:autoRedefine/>
    <w:rsid w:val="004815DB"/>
    <w:pPr>
      <w:numPr>
        <w:numId w:val="6"/>
      </w:numPr>
      <w:tabs>
        <w:tab w:val="clear" w:pos="926"/>
        <w:tab w:val="num" w:pos="1492"/>
      </w:tabs>
      <w:ind w:left="1492"/>
    </w:pPr>
  </w:style>
  <w:style w:type="paragraph" w:styleId="ListContinue">
    <w:name w:val="List Continue"/>
    <w:basedOn w:val="Normal"/>
    <w:rsid w:val="004815DB"/>
    <w:pPr>
      <w:spacing w:after="120"/>
      <w:ind w:left="283"/>
    </w:pPr>
  </w:style>
  <w:style w:type="paragraph" w:styleId="ListContinue2">
    <w:name w:val="List Continue 2"/>
    <w:basedOn w:val="Normal"/>
    <w:rsid w:val="004815DB"/>
    <w:pPr>
      <w:spacing w:after="120"/>
      <w:ind w:left="566"/>
    </w:pPr>
  </w:style>
  <w:style w:type="paragraph" w:styleId="ListContinue3">
    <w:name w:val="List Continue 3"/>
    <w:basedOn w:val="Normal"/>
    <w:rsid w:val="004815DB"/>
    <w:pPr>
      <w:spacing w:after="120"/>
      <w:ind w:left="849"/>
    </w:pPr>
  </w:style>
  <w:style w:type="paragraph" w:styleId="ListContinue4">
    <w:name w:val="List Continue 4"/>
    <w:basedOn w:val="Normal"/>
    <w:rsid w:val="004815DB"/>
    <w:pPr>
      <w:spacing w:after="120"/>
      <w:ind w:left="1132"/>
    </w:pPr>
  </w:style>
  <w:style w:type="paragraph" w:styleId="ListContinue5">
    <w:name w:val="List Continue 5"/>
    <w:basedOn w:val="Normal"/>
    <w:rsid w:val="004815DB"/>
    <w:pPr>
      <w:spacing w:after="120"/>
      <w:ind w:left="1415"/>
    </w:pPr>
  </w:style>
  <w:style w:type="paragraph" w:styleId="ListNumber">
    <w:name w:val="List Number"/>
    <w:basedOn w:val="Normal"/>
    <w:rsid w:val="004815DB"/>
    <w:pPr>
      <w:numPr>
        <w:numId w:val="7"/>
      </w:numPr>
      <w:tabs>
        <w:tab w:val="clear" w:pos="1209"/>
        <w:tab w:val="num" w:pos="360"/>
      </w:tabs>
      <w:ind w:left="360"/>
    </w:pPr>
  </w:style>
  <w:style w:type="paragraph" w:styleId="ListNumber2">
    <w:name w:val="List Number 2"/>
    <w:basedOn w:val="Normal"/>
    <w:rsid w:val="004815DB"/>
    <w:pPr>
      <w:numPr>
        <w:numId w:val="8"/>
      </w:numPr>
      <w:tabs>
        <w:tab w:val="clear" w:pos="1492"/>
        <w:tab w:val="num" w:pos="643"/>
      </w:tabs>
      <w:ind w:left="643"/>
    </w:pPr>
  </w:style>
  <w:style w:type="paragraph" w:styleId="ListNumber3">
    <w:name w:val="List Number 3"/>
    <w:basedOn w:val="Normal"/>
    <w:rsid w:val="004815DB"/>
    <w:pPr>
      <w:numPr>
        <w:numId w:val="9"/>
      </w:numPr>
      <w:tabs>
        <w:tab w:val="clear" w:pos="360"/>
        <w:tab w:val="num" w:pos="926"/>
      </w:tabs>
      <w:ind w:left="926"/>
    </w:pPr>
  </w:style>
  <w:style w:type="paragraph" w:styleId="ListNumber4">
    <w:name w:val="List Number 4"/>
    <w:basedOn w:val="Normal"/>
    <w:rsid w:val="004815DB"/>
    <w:pPr>
      <w:numPr>
        <w:numId w:val="10"/>
      </w:numPr>
      <w:tabs>
        <w:tab w:val="clear" w:pos="360"/>
        <w:tab w:val="num" w:pos="1209"/>
      </w:tabs>
      <w:ind w:left="1209"/>
    </w:pPr>
  </w:style>
  <w:style w:type="paragraph" w:styleId="ListNumber5">
    <w:name w:val="List Number 5"/>
    <w:basedOn w:val="Normal"/>
    <w:rsid w:val="004815DB"/>
    <w:pPr>
      <w:numPr>
        <w:numId w:val="11"/>
      </w:numPr>
      <w:tabs>
        <w:tab w:val="clear" w:pos="1440"/>
        <w:tab w:val="num" w:pos="1492"/>
      </w:tabs>
      <w:ind w:left="1492" w:hanging="360"/>
    </w:pPr>
  </w:style>
  <w:style w:type="paragraph" w:styleId="MessageHeader">
    <w:name w:val="Message Header"/>
    <w:basedOn w:val="Normal"/>
    <w:rsid w:val="00481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815DB"/>
  </w:style>
  <w:style w:type="paragraph" w:styleId="NormalIndent">
    <w:name w:val="Normal Indent"/>
    <w:basedOn w:val="Normal"/>
    <w:rsid w:val="004815DB"/>
    <w:pPr>
      <w:ind w:left="720"/>
    </w:pPr>
  </w:style>
  <w:style w:type="paragraph" w:styleId="PlainText">
    <w:name w:val="Plain Text"/>
    <w:basedOn w:val="Normal"/>
    <w:rsid w:val="004815D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815DB"/>
  </w:style>
  <w:style w:type="paragraph" w:styleId="Signature">
    <w:name w:val="Signature"/>
    <w:basedOn w:val="Normal"/>
    <w:rsid w:val="004815DB"/>
    <w:pPr>
      <w:ind w:left="4252"/>
    </w:pPr>
  </w:style>
  <w:style w:type="character" w:styleId="Strong">
    <w:name w:val="Strong"/>
    <w:basedOn w:val="DefaultParagraphFont"/>
    <w:qFormat/>
    <w:rsid w:val="004815DB"/>
    <w:rPr>
      <w:b/>
      <w:bCs/>
    </w:rPr>
  </w:style>
  <w:style w:type="paragraph" w:styleId="Subtitle">
    <w:name w:val="Subtitle"/>
    <w:basedOn w:val="Normal"/>
    <w:qFormat/>
    <w:rsid w:val="004815D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CharAmSchNo">
    <w:name w:val="CharAmSchNo"/>
    <w:basedOn w:val="OPCCharBase"/>
    <w:uiPriority w:val="1"/>
    <w:qFormat/>
    <w:rsid w:val="00AC5F6C"/>
  </w:style>
  <w:style w:type="character" w:customStyle="1" w:styleId="CharAmSchText">
    <w:name w:val="CharAmSchText"/>
    <w:basedOn w:val="OPCCharBase"/>
    <w:uiPriority w:val="1"/>
    <w:qFormat/>
    <w:rsid w:val="00AC5F6C"/>
  </w:style>
  <w:style w:type="character" w:customStyle="1" w:styleId="CharChapText">
    <w:name w:val="CharChapText"/>
    <w:basedOn w:val="OPCCharBase"/>
    <w:qFormat/>
    <w:rsid w:val="00AC5F6C"/>
  </w:style>
  <w:style w:type="character" w:customStyle="1" w:styleId="CharDivNo">
    <w:name w:val="CharDivNo"/>
    <w:basedOn w:val="OPCCharBase"/>
    <w:qFormat/>
    <w:rsid w:val="00AC5F6C"/>
  </w:style>
  <w:style w:type="character" w:customStyle="1" w:styleId="CharPartNo">
    <w:name w:val="CharPartNo"/>
    <w:basedOn w:val="OPCCharBase"/>
    <w:qFormat/>
    <w:rsid w:val="00AC5F6C"/>
  </w:style>
  <w:style w:type="character" w:customStyle="1" w:styleId="CharPartText">
    <w:name w:val="CharPartText"/>
    <w:basedOn w:val="OPCCharBase"/>
    <w:qFormat/>
    <w:rsid w:val="00AC5F6C"/>
  </w:style>
  <w:style w:type="paragraph" w:customStyle="1" w:styleId="SOText2">
    <w:name w:val="SO Text2"/>
    <w:aliases w:val="sot2"/>
    <w:basedOn w:val="Normal"/>
    <w:next w:val="SOText"/>
    <w:link w:val="SOText2Char"/>
    <w:rsid w:val="00D7027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027E"/>
    <w:rPr>
      <w:rFonts w:eastAsiaTheme="minorHAnsi" w:cstheme="minorBidi"/>
      <w:sz w:val="22"/>
      <w:lang w:eastAsia="en-US"/>
    </w:rPr>
  </w:style>
  <w:style w:type="character" w:customStyle="1" w:styleId="CharSectno">
    <w:name w:val="CharSectno"/>
    <w:basedOn w:val="OPCCharBase"/>
    <w:qFormat/>
    <w:rsid w:val="00AC5F6C"/>
  </w:style>
  <w:style w:type="character" w:styleId="EndnoteReference">
    <w:name w:val="endnote reference"/>
    <w:basedOn w:val="DefaultParagraphFont"/>
    <w:rsid w:val="004815DB"/>
    <w:rPr>
      <w:vertAlign w:val="superscript"/>
    </w:rPr>
  </w:style>
  <w:style w:type="paragraph" w:styleId="EndnoteText">
    <w:name w:val="endnote text"/>
    <w:basedOn w:val="Normal"/>
    <w:rsid w:val="004815DB"/>
    <w:rPr>
      <w:sz w:val="20"/>
    </w:rPr>
  </w:style>
  <w:style w:type="character" w:styleId="FootnoteReference">
    <w:name w:val="footnote reference"/>
    <w:basedOn w:val="DefaultParagraphFont"/>
    <w:rsid w:val="004815DB"/>
    <w:rPr>
      <w:rFonts w:ascii="Times New Roman" w:hAnsi="Times New Roman" w:cs="Times New Roman"/>
      <w:sz w:val="20"/>
      <w:szCs w:val="20"/>
      <w:vertAlign w:val="superscript"/>
    </w:rPr>
  </w:style>
  <w:style w:type="paragraph" w:styleId="FootnoteText">
    <w:name w:val="footnote text"/>
    <w:basedOn w:val="Normal"/>
    <w:rsid w:val="004815DB"/>
    <w:rPr>
      <w:sz w:val="20"/>
    </w:rPr>
  </w:style>
  <w:style w:type="paragraph" w:customStyle="1" w:styleId="Formula">
    <w:name w:val="Formula"/>
    <w:basedOn w:val="OPCParaBase"/>
    <w:rsid w:val="00AC5F6C"/>
    <w:pPr>
      <w:spacing w:line="240" w:lineRule="auto"/>
      <w:ind w:left="1134"/>
    </w:pPr>
    <w:rPr>
      <w:sz w:val="20"/>
    </w:rPr>
  </w:style>
  <w:style w:type="paragraph" w:customStyle="1" w:styleId="ActHead1">
    <w:name w:val="ActHead 1"/>
    <w:aliases w:val="c"/>
    <w:basedOn w:val="OPCParaBase"/>
    <w:next w:val="Normal"/>
    <w:qFormat/>
    <w:rsid w:val="00AC5F6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Penalty">
    <w:name w:val="Penalty"/>
    <w:basedOn w:val="OPCParaBase"/>
    <w:rsid w:val="00AC5F6C"/>
    <w:pPr>
      <w:tabs>
        <w:tab w:val="left" w:pos="2977"/>
      </w:tabs>
      <w:spacing w:before="180" w:line="240" w:lineRule="auto"/>
      <w:ind w:left="1985" w:hanging="851"/>
    </w:pPr>
  </w:style>
  <w:style w:type="paragraph" w:styleId="TOC1">
    <w:name w:val="toc 1"/>
    <w:basedOn w:val="OPCParaBase"/>
    <w:next w:val="Normal"/>
    <w:uiPriority w:val="39"/>
    <w:unhideWhenUsed/>
    <w:rsid w:val="00AC5F6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C5F6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AC5F6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AC5F6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C5F6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C5F6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AC5F6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AC5F6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C5F6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PageBreak">
    <w:name w:val="PageBreak"/>
    <w:aliases w:val="pb"/>
    <w:basedOn w:val="OPCParaBase"/>
    <w:rsid w:val="00AC5F6C"/>
    <w:pPr>
      <w:spacing w:line="240" w:lineRule="auto"/>
    </w:pPr>
    <w:rPr>
      <w:sz w:val="20"/>
    </w:rPr>
  </w:style>
  <w:style w:type="paragraph" w:customStyle="1" w:styleId="ActHead2">
    <w:name w:val="ActHead 2"/>
    <w:aliases w:val="p"/>
    <w:basedOn w:val="OPCParaBase"/>
    <w:next w:val="ActHead3"/>
    <w:qFormat/>
    <w:rsid w:val="00AC5F6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unhideWhenUsed/>
    <w:rsid w:val="00AC5F6C"/>
    <w:pPr>
      <w:spacing w:line="240" w:lineRule="auto"/>
    </w:pPr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4815DB"/>
    <w:pPr>
      <w:spacing w:before="120" w:after="120"/>
    </w:pPr>
    <w:rPr>
      <w:b/>
      <w:bCs/>
      <w:sz w:val="20"/>
    </w:rPr>
  </w:style>
  <w:style w:type="character" w:styleId="CommentReference">
    <w:name w:val="annotation reference"/>
    <w:basedOn w:val="DefaultParagraphFont"/>
    <w:uiPriority w:val="99"/>
    <w:rsid w:val="004815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15DB"/>
    <w:rPr>
      <w:sz w:val="20"/>
    </w:rPr>
  </w:style>
  <w:style w:type="paragraph" w:styleId="CommentSubject">
    <w:name w:val="annotation subject"/>
    <w:basedOn w:val="CommentText"/>
    <w:next w:val="CommentText"/>
    <w:rsid w:val="004815DB"/>
    <w:rPr>
      <w:b/>
      <w:bCs/>
    </w:rPr>
  </w:style>
  <w:style w:type="paragraph" w:styleId="DocumentMap">
    <w:name w:val="Document Map"/>
    <w:basedOn w:val="Normal"/>
    <w:rsid w:val="004815DB"/>
    <w:pPr>
      <w:shd w:val="clear" w:color="auto" w:fill="000080"/>
    </w:pPr>
    <w:rPr>
      <w:rFonts w:ascii="Tahoma" w:hAnsi="Tahoma" w:cs="Tahoma"/>
    </w:rPr>
  </w:style>
  <w:style w:type="paragraph" w:styleId="Index1">
    <w:name w:val="index 1"/>
    <w:basedOn w:val="Normal"/>
    <w:next w:val="Normal"/>
    <w:autoRedefine/>
    <w:rsid w:val="004815DB"/>
    <w:pPr>
      <w:ind w:left="240" w:hanging="240"/>
    </w:pPr>
  </w:style>
  <w:style w:type="paragraph" w:styleId="Index2">
    <w:name w:val="index 2"/>
    <w:basedOn w:val="Normal"/>
    <w:next w:val="Normal"/>
    <w:autoRedefine/>
    <w:rsid w:val="004815DB"/>
    <w:pPr>
      <w:ind w:left="480" w:hanging="240"/>
    </w:pPr>
  </w:style>
  <w:style w:type="paragraph" w:styleId="Index3">
    <w:name w:val="index 3"/>
    <w:basedOn w:val="Normal"/>
    <w:next w:val="Normal"/>
    <w:autoRedefine/>
    <w:rsid w:val="004815DB"/>
    <w:pPr>
      <w:ind w:left="720" w:hanging="240"/>
    </w:pPr>
  </w:style>
  <w:style w:type="paragraph" w:styleId="Index4">
    <w:name w:val="index 4"/>
    <w:basedOn w:val="Normal"/>
    <w:next w:val="Normal"/>
    <w:autoRedefine/>
    <w:rsid w:val="004815DB"/>
    <w:pPr>
      <w:ind w:left="960" w:hanging="240"/>
    </w:pPr>
  </w:style>
  <w:style w:type="paragraph" w:styleId="Index5">
    <w:name w:val="index 5"/>
    <w:basedOn w:val="Normal"/>
    <w:next w:val="Normal"/>
    <w:autoRedefine/>
    <w:rsid w:val="004815DB"/>
    <w:pPr>
      <w:ind w:left="1200" w:hanging="240"/>
    </w:pPr>
  </w:style>
  <w:style w:type="paragraph" w:styleId="Index6">
    <w:name w:val="index 6"/>
    <w:basedOn w:val="Normal"/>
    <w:next w:val="Normal"/>
    <w:autoRedefine/>
    <w:rsid w:val="004815DB"/>
    <w:pPr>
      <w:ind w:left="1440" w:hanging="240"/>
    </w:pPr>
  </w:style>
  <w:style w:type="paragraph" w:styleId="Index7">
    <w:name w:val="index 7"/>
    <w:basedOn w:val="Normal"/>
    <w:next w:val="Normal"/>
    <w:autoRedefine/>
    <w:rsid w:val="004815DB"/>
    <w:pPr>
      <w:ind w:left="1680" w:hanging="240"/>
    </w:pPr>
  </w:style>
  <w:style w:type="paragraph" w:styleId="Index8">
    <w:name w:val="index 8"/>
    <w:basedOn w:val="Normal"/>
    <w:next w:val="Normal"/>
    <w:autoRedefine/>
    <w:rsid w:val="004815DB"/>
    <w:pPr>
      <w:ind w:left="1920" w:hanging="240"/>
    </w:pPr>
  </w:style>
  <w:style w:type="paragraph" w:styleId="Index9">
    <w:name w:val="index 9"/>
    <w:basedOn w:val="Normal"/>
    <w:next w:val="Normal"/>
    <w:autoRedefine/>
    <w:rsid w:val="004815DB"/>
    <w:pPr>
      <w:ind w:left="2160" w:hanging="240"/>
    </w:pPr>
  </w:style>
  <w:style w:type="paragraph" w:styleId="IndexHeading">
    <w:name w:val="index heading"/>
    <w:basedOn w:val="Normal"/>
    <w:next w:val="Index1"/>
    <w:rsid w:val="004815DB"/>
    <w:rPr>
      <w:rFonts w:ascii="Arial" w:hAnsi="Arial" w:cs="Arial"/>
      <w:b/>
      <w:bCs/>
    </w:rPr>
  </w:style>
  <w:style w:type="paragraph" w:styleId="MacroText">
    <w:name w:val="macro"/>
    <w:rsid w:val="00481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4815DB"/>
    <w:pPr>
      <w:ind w:left="240" w:hanging="240"/>
    </w:pPr>
  </w:style>
  <w:style w:type="paragraph" w:styleId="TableofFigures">
    <w:name w:val="table of figures"/>
    <w:basedOn w:val="Normal"/>
    <w:next w:val="Normal"/>
    <w:rsid w:val="004815DB"/>
    <w:pPr>
      <w:ind w:left="480" w:hanging="480"/>
    </w:pPr>
  </w:style>
  <w:style w:type="paragraph" w:styleId="TOAHeading">
    <w:name w:val="toa heading"/>
    <w:basedOn w:val="Normal"/>
    <w:next w:val="Normal"/>
    <w:rsid w:val="004815DB"/>
    <w:pPr>
      <w:spacing w:before="120"/>
    </w:pPr>
    <w:rPr>
      <w:rFonts w:ascii="Arial" w:hAnsi="Arial" w:cs="Arial"/>
      <w:b/>
      <w:bCs/>
    </w:rPr>
  </w:style>
  <w:style w:type="paragraph" w:customStyle="1" w:styleId="ActHead3">
    <w:name w:val="ActHead 3"/>
    <w:aliases w:val="d"/>
    <w:basedOn w:val="OPCParaBase"/>
    <w:next w:val="ActHead4"/>
    <w:qFormat/>
    <w:rsid w:val="00AC5F6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TLPNotebullet">
    <w:name w:val="TLPNote(bullet)"/>
    <w:basedOn w:val="OPCParaBase"/>
    <w:rsid w:val="00AC5F6C"/>
    <w:pPr>
      <w:numPr>
        <w:numId w:val="17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subsection">
    <w:name w:val="subsection"/>
    <w:aliases w:val="ss"/>
    <w:basedOn w:val="OPCParaBase"/>
    <w:link w:val="subsectionChar"/>
    <w:rsid w:val="00AC5F6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paragraph">
    <w:name w:val="paragraph"/>
    <w:aliases w:val="a"/>
    <w:basedOn w:val="OPCParaBase"/>
    <w:rsid w:val="00AC5F6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agraphsub">
    <w:name w:val="paragraph(sub)"/>
    <w:aliases w:val="aa"/>
    <w:basedOn w:val="OPCParaBase"/>
    <w:rsid w:val="00AC5F6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subsection2">
    <w:name w:val="subsection2"/>
    <w:aliases w:val="ss2"/>
    <w:basedOn w:val="OPCParaBase"/>
    <w:next w:val="subsection"/>
    <w:rsid w:val="00AC5F6C"/>
    <w:pPr>
      <w:spacing w:before="40" w:line="240" w:lineRule="auto"/>
      <w:ind w:left="1134"/>
    </w:pPr>
  </w:style>
  <w:style w:type="paragraph" w:customStyle="1" w:styleId="notetext">
    <w:name w:val="note(text)"/>
    <w:aliases w:val="n"/>
    <w:basedOn w:val="OPCParaBase"/>
    <w:link w:val="notetextChar"/>
    <w:rsid w:val="00AC5F6C"/>
    <w:pPr>
      <w:spacing w:before="122" w:line="240" w:lineRule="auto"/>
      <w:ind w:left="1985" w:hanging="851"/>
    </w:pPr>
    <w:rPr>
      <w:sz w:val="18"/>
    </w:rPr>
  </w:style>
  <w:style w:type="paragraph" w:customStyle="1" w:styleId="ItemHead">
    <w:name w:val="ItemHead"/>
    <w:aliases w:val="ih"/>
    <w:basedOn w:val="OPCParaBase"/>
    <w:next w:val="Item"/>
    <w:rsid w:val="00AC5F6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Item">
    <w:name w:val="Item"/>
    <w:aliases w:val="i"/>
    <w:basedOn w:val="OPCParaBase"/>
    <w:next w:val="ItemHead"/>
    <w:rsid w:val="00AC5F6C"/>
    <w:pPr>
      <w:keepLines/>
      <w:spacing w:before="80" w:line="240" w:lineRule="auto"/>
      <w:ind w:left="709"/>
    </w:pPr>
  </w:style>
  <w:style w:type="paragraph" w:customStyle="1" w:styleId="SubsectionHead">
    <w:name w:val="SubsectionHead"/>
    <w:aliases w:val="ssh"/>
    <w:basedOn w:val="OPCParaBase"/>
    <w:next w:val="subsection"/>
    <w:rsid w:val="00AC5F6C"/>
    <w:pPr>
      <w:keepNext/>
      <w:keepLines/>
      <w:spacing w:before="240" w:line="240" w:lineRule="auto"/>
      <w:ind w:left="1134"/>
    </w:pPr>
    <w:rPr>
      <w:i/>
    </w:rPr>
  </w:style>
  <w:style w:type="character" w:customStyle="1" w:styleId="CharAmPartNo">
    <w:name w:val="CharAmPartNo"/>
    <w:basedOn w:val="OPCCharBase"/>
    <w:uiPriority w:val="1"/>
    <w:qFormat/>
    <w:rsid w:val="00AC5F6C"/>
  </w:style>
  <w:style w:type="character" w:customStyle="1" w:styleId="OPCCharBase">
    <w:name w:val="OPCCharBase"/>
    <w:uiPriority w:val="1"/>
    <w:qFormat/>
    <w:rsid w:val="00AC5F6C"/>
  </w:style>
  <w:style w:type="paragraph" w:customStyle="1" w:styleId="OPCParaBase">
    <w:name w:val="OPCParaBase"/>
    <w:qFormat/>
    <w:rsid w:val="00AC5F6C"/>
    <w:pPr>
      <w:spacing w:line="260" w:lineRule="atLeast"/>
    </w:pPr>
    <w:rPr>
      <w:sz w:val="22"/>
    </w:rPr>
  </w:style>
  <w:style w:type="paragraph" w:customStyle="1" w:styleId="ShortT">
    <w:name w:val="ShortT"/>
    <w:basedOn w:val="OPCParaBase"/>
    <w:next w:val="Normal"/>
    <w:qFormat/>
    <w:rsid w:val="00AC5F6C"/>
    <w:pPr>
      <w:spacing w:line="240" w:lineRule="auto"/>
    </w:pPr>
    <w:rPr>
      <w:b/>
      <w:sz w:val="40"/>
    </w:rPr>
  </w:style>
  <w:style w:type="paragraph" w:customStyle="1" w:styleId="Actno">
    <w:name w:val="Actno"/>
    <w:basedOn w:val="ShortT"/>
    <w:next w:val="Normal"/>
    <w:qFormat/>
    <w:rsid w:val="00AC5F6C"/>
  </w:style>
  <w:style w:type="paragraph" w:customStyle="1" w:styleId="Blocks">
    <w:name w:val="Blocks"/>
    <w:aliases w:val="bb"/>
    <w:basedOn w:val="OPCParaBase"/>
    <w:qFormat/>
    <w:rsid w:val="00AC5F6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C5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C5F6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C5F6C"/>
    <w:rPr>
      <w:i/>
    </w:rPr>
  </w:style>
  <w:style w:type="paragraph" w:customStyle="1" w:styleId="BoxList">
    <w:name w:val="BoxList"/>
    <w:aliases w:val="bl"/>
    <w:basedOn w:val="BoxText"/>
    <w:qFormat/>
    <w:rsid w:val="00AC5F6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C5F6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C5F6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C5F6C"/>
    <w:pPr>
      <w:ind w:left="1985" w:hanging="851"/>
    </w:pPr>
  </w:style>
  <w:style w:type="character" w:customStyle="1" w:styleId="CharAmPartText">
    <w:name w:val="CharAmPartText"/>
    <w:basedOn w:val="OPCCharBase"/>
    <w:uiPriority w:val="1"/>
    <w:qFormat/>
    <w:rsid w:val="00AC5F6C"/>
  </w:style>
  <w:style w:type="character" w:customStyle="1" w:styleId="CharBoldItalic">
    <w:name w:val="CharBoldItalic"/>
    <w:basedOn w:val="OPCCharBase"/>
    <w:uiPriority w:val="1"/>
    <w:qFormat/>
    <w:rsid w:val="00AC5F6C"/>
    <w:rPr>
      <w:b/>
      <w:i/>
    </w:rPr>
  </w:style>
  <w:style w:type="character" w:customStyle="1" w:styleId="CharItalic">
    <w:name w:val="CharItalic"/>
    <w:basedOn w:val="OPCCharBase"/>
    <w:uiPriority w:val="1"/>
    <w:qFormat/>
    <w:rsid w:val="00AC5F6C"/>
    <w:rPr>
      <w:i/>
    </w:rPr>
  </w:style>
  <w:style w:type="character" w:customStyle="1" w:styleId="CharSubdNo">
    <w:name w:val="CharSubdNo"/>
    <w:basedOn w:val="OPCCharBase"/>
    <w:uiPriority w:val="1"/>
    <w:qFormat/>
    <w:rsid w:val="00AC5F6C"/>
  </w:style>
  <w:style w:type="character" w:customStyle="1" w:styleId="CharSubdText">
    <w:name w:val="CharSubdText"/>
    <w:basedOn w:val="OPCCharBase"/>
    <w:uiPriority w:val="1"/>
    <w:qFormat/>
    <w:rsid w:val="00AC5F6C"/>
  </w:style>
  <w:style w:type="paragraph" w:customStyle="1" w:styleId="CTA--">
    <w:name w:val="CTA --"/>
    <w:basedOn w:val="OPCParaBase"/>
    <w:next w:val="Normal"/>
    <w:rsid w:val="00AC5F6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C5F6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C5F6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C5F6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C5F6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C5F6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C5F6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C5F6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C5F6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C5F6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C5F6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C5F6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C5F6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C5F6C"/>
    <w:pPr>
      <w:spacing w:before="60" w:line="240" w:lineRule="auto"/>
      <w:jc w:val="right"/>
    </w:pPr>
    <w:rPr>
      <w:sz w:val="20"/>
    </w:rPr>
  </w:style>
  <w:style w:type="paragraph" w:customStyle="1" w:styleId="Definition">
    <w:name w:val="Definition"/>
    <w:aliases w:val="dd"/>
    <w:basedOn w:val="OPCParaBase"/>
    <w:rsid w:val="00AC5F6C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C5F6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C5F6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C5F6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C5F6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AC5F6C"/>
    <w:rPr>
      <w:sz w:val="16"/>
    </w:rPr>
  </w:style>
  <w:style w:type="paragraph" w:customStyle="1" w:styleId="House">
    <w:name w:val="House"/>
    <w:basedOn w:val="OPCParaBase"/>
    <w:rsid w:val="00AC5F6C"/>
    <w:pPr>
      <w:spacing w:line="240" w:lineRule="auto"/>
    </w:pPr>
    <w:rPr>
      <w:sz w:val="28"/>
    </w:rPr>
  </w:style>
  <w:style w:type="paragraph" w:customStyle="1" w:styleId="LongT">
    <w:name w:val="LongT"/>
    <w:basedOn w:val="OPCParaBase"/>
    <w:rsid w:val="00AC5F6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C5F6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C5F6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C5F6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C5F6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C5F6C"/>
    <w:pPr>
      <w:spacing w:before="5600" w:line="240" w:lineRule="auto"/>
    </w:pPr>
    <w:rPr>
      <w:b/>
      <w:sz w:val="32"/>
    </w:rPr>
  </w:style>
  <w:style w:type="paragraph" w:customStyle="1" w:styleId="paragraphsub-sub">
    <w:name w:val="paragraph(sub-sub)"/>
    <w:aliases w:val="aaa"/>
    <w:basedOn w:val="OPCParaBase"/>
    <w:rsid w:val="00AC5F6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lAmend">
    <w:name w:val="ParlAmend"/>
    <w:aliases w:val="pp"/>
    <w:basedOn w:val="OPCParaBase"/>
    <w:rsid w:val="00AC5F6C"/>
    <w:pPr>
      <w:spacing w:before="240" w:line="240" w:lineRule="atLeast"/>
      <w:ind w:hanging="567"/>
    </w:pPr>
    <w:rPr>
      <w:sz w:val="24"/>
    </w:rPr>
  </w:style>
  <w:style w:type="paragraph" w:customStyle="1" w:styleId="Portfolio">
    <w:name w:val="Portfolio"/>
    <w:basedOn w:val="OPCParaBase"/>
    <w:rsid w:val="00AC5F6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C5F6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C5F6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C5F6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C5F6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C5F6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C5F6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Tablea">
    <w:name w:val="Table(a)"/>
    <w:aliases w:val="ta"/>
    <w:basedOn w:val="OPCParaBase"/>
    <w:rsid w:val="00AC5F6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C5F6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C5F6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C5F6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C5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right">
    <w:name w:val="TLPnote(right)"/>
    <w:aliases w:val="nr"/>
    <w:basedOn w:val="OPCParaBase"/>
    <w:rsid w:val="00AC5F6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C5F6C"/>
    <w:pPr>
      <w:spacing w:line="240" w:lineRule="exact"/>
      <w:ind w:left="284" w:hanging="284"/>
    </w:pPr>
    <w:rPr>
      <w:sz w:val="20"/>
    </w:rPr>
  </w:style>
  <w:style w:type="paragraph" w:customStyle="1" w:styleId="TofSectsGroupHeading">
    <w:name w:val="TofSects(GroupHeading)"/>
    <w:basedOn w:val="OPCParaBase"/>
    <w:next w:val="TofSectsSection"/>
    <w:rsid w:val="00AC5F6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C5F6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C5F6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C5F6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C5F6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C5F6C"/>
    <w:pPr>
      <w:spacing w:before="40" w:line="198" w:lineRule="exact"/>
      <w:ind w:left="2354" w:hanging="369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AC5F6C"/>
    <w:rPr>
      <w:sz w:val="22"/>
      <w:szCs w:val="24"/>
    </w:rPr>
  </w:style>
  <w:style w:type="table" w:customStyle="1" w:styleId="CFlag">
    <w:name w:val="CFlag"/>
    <w:basedOn w:val="TableNormal"/>
    <w:uiPriority w:val="99"/>
    <w:rsid w:val="00AC5F6C"/>
    <w:tblPr/>
  </w:style>
  <w:style w:type="character" w:customStyle="1" w:styleId="BalloonTextChar">
    <w:name w:val="Balloon Text Char"/>
    <w:basedOn w:val="DefaultParagraphFont"/>
    <w:link w:val="BalloonText"/>
    <w:uiPriority w:val="99"/>
    <w:rsid w:val="00AC5F6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InstNo">
    <w:name w:val="InstNo"/>
    <w:basedOn w:val="OPCParaBase"/>
    <w:next w:val="Normal"/>
    <w:rsid w:val="00AC5F6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C5F6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C5F6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C5F6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C5F6C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C5F6C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C5F6C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C5F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C5F6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C5F6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C5F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C5F6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C5F6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AC5F6C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AC5F6C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AC5F6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,ENh1"/>
    <w:basedOn w:val="OPCParaBase"/>
    <w:next w:val="Normal"/>
    <w:rsid w:val="00AC5F6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,ENh2"/>
    <w:basedOn w:val="OPCParaBase"/>
    <w:next w:val="Normal"/>
    <w:rsid w:val="00AC5F6C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CompiledMadeUnder"/>
    <w:rsid w:val="00AC5F6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C5F6C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AC5F6C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AC5F6C"/>
  </w:style>
  <w:style w:type="character" w:customStyle="1" w:styleId="CharSubPartNoCASA">
    <w:name w:val="CharSubPartNo(CASA)"/>
    <w:basedOn w:val="OPCCharBase"/>
    <w:uiPriority w:val="1"/>
    <w:rsid w:val="00AC5F6C"/>
  </w:style>
  <w:style w:type="paragraph" w:customStyle="1" w:styleId="ENoteTTIndentHeadingSub">
    <w:name w:val="ENoteTTIndentHeadingSub"/>
    <w:aliases w:val="enTTHis"/>
    <w:basedOn w:val="OPCParaBase"/>
    <w:rsid w:val="00AC5F6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C5F6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C5F6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C5F6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AC5F6C"/>
    <w:rPr>
      <w:rFonts w:ascii="Arial" w:eastAsiaTheme="minorHAnsi" w:hAnsi="Arial" w:cstheme="minorBidi"/>
      <w:sz w:val="22"/>
      <w:lang w:eastAsia="en-US"/>
    </w:rPr>
  </w:style>
  <w:style w:type="paragraph" w:customStyle="1" w:styleId="SOText">
    <w:name w:val="SO Text"/>
    <w:aliases w:val="sot"/>
    <w:link w:val="SOTextChar"/>
    <w:rsid w:val="00AC5F6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rFonts w:eastAsiaTheme="minorHAnsi" w:cstheme="minorBidi"/>
      <w:sz w:val="22"/>
      <w:lang w:eastAsia="en-US"/>
    </w:rPr>
  </w:style>
  <w:style w:type="character" w:customStyle="1" w:styleId="SOTextChar">
    <w:name w:val="SO Text Char"/>
    <w:aliases w:val="sot Char"/>
    <w:basedOn w:val="DefaultParagraphFont"/>
    <w:link w:val="SOText"/>
    <w:rsid w:val="00AC5F6C"/>
    <w:rPr>
      <w:rFonts w:eastAsiaTheme="minorHAnsi" w:cstheme="minorBidi"/>
      <w:sz w:val="22"/>
      <w:lang w:eastAsia="en-US"/>
    </w:rPr>
  </w:style>
  <w:style w:type="paragraph" w:customStyle="1" w:styleId="SOTextNote">
    <w:name w:val="SO TextNote"/>
    <w:aliases w:val="sont"/>
    <w:basedOn w:val="SOText"/>
    <w:qFormat/>
    <w:rsid w:val="00AC5F6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C5F6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C5F6C"/>
    <w:rPr>
      <w:rFonts w:eastAsiaTheme="minorHAnsi" w:cstheme="minorBidi"/>
      <w:sz w:val="22"/>
      <w:lang w:eastAsia="en-US"/>
    </w:rPr>
  </w:style>
  <w:style w:type="paragraph" w:customStyle="1" w:styleId="FileName">
    <w:name w:val="FileName"/>
    <w:basedOn w:val="Normal"/>
    <w:rsid w:val="00AC5F6C"/>
  </w:style>
  <w:style w:type="paragraph" w:customStyle="1" w:styleId="TableHeading">
    <w:name w:val="TableHeading"/>
    <w:aliases w:val="th"/>
    <w:basedOn w:val="OPCParaBase"/>
    <w:next w:val="Tabletext"/>
    <w:rsid w:val="00AC5F6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C5F6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C5F6C"/>
    <w:rPr>
      <w:rFonts w:eastAsiaTheme="minorHAnsi" w:cstheme="minorBidi"/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C5F6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C5F6C"/>
    <w:rPr>
      <w:rFonts w:eastAsiaTheme="minorHAnsi" w:cstheme="minorBidi"/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qFormat/>
    <w:rsid w:val="00AC5F6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C5F6C"/>
    <w:rPr>
      <w:rFonts w:eastAsiaTheme="minorHAnsi" w:cstheme="minorBidi"/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C5F6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C5F6C"/>
    <w:rPr>
      <w:rFonts w:eastAsiaTheme="minorHAnsi" w:cstheme="minorBidi"/>
      <w:sz w:val="18"/>
      <w:lang w:eastAsia="en-US"/>
    </w:rPr>
  </w:style>
  <w:style w:type="paragraph" w:customStyle="1" w:styleId="ActHead4">
    <w:name w:val="ActHead 4"/>
    <w:aliases w:val="sd"/>
    <w:basedOn w:val="OPCParaBase"/>
    <w:next w:val="ActHead5"/>
    <w:qFormat/>
    <w:rsid w:val="00AC5F6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C5F6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C5F6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C5F6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C5F6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C5F6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Head10">
    <w:name w:val="ActHead 10"/>
    <w:aliases w:val="sp"/>
    <w:basedOn w:val="OPCParaBase"/>
    <w:next w:val="ActHead3"/>
    <w:rsid w:val="00AC5F6C"/>
    <w:pPr>
      <w:keepNext/>
      <w:spacing w:before="280" w:line="240" w:lineRule="auto"/>
      <w:outlineLvl w:val="1"/>
    </w:pPr>
    <w:rPr>
      <w:b/>
      <w:sz w:val="32"/>
      <w:szCs w:val="30"/>
    </w:rPr>
  </w:style>
  <w:style w:type="paragraph" w:customStyle="1" w:styleId="ChapterHeading">
    <w:name w:val="Chapter_Heading"/>
    <w:basedOn w:val="Normal"/>
    <w:next w:val="PartHeading"/>
    <w:rsid w:val="004F15C3"/>
    <w:pPr>
      <w:keepNext/>
      <w:keepLines/>
      <w:pageBreakBefore/>
      <w:tabs>
        <w:tab w:val="left" w:pos="1276"/>
      </w:tabs>
      <w:spacing w:after="120" w:line="240" w:lineRule="auto"/>
      <w:ind w:left="1276" w:hanging="1276"/>
      <w:outlineLvl w:val="0"/>
    </w:pPr>
    <w:rPr>
      <w:rFonts w:ascii="Arial" w:eastAsia="Times New Roman" w:hAnsi="Arial" w:cs="Arial"/>
      <w:b/>
      <w:bCs/>
      <w:sz w:val="36"/>
      <w:szCs w:val="26"/>
      <w:lang w:eastAsia="en-AU"/>
    </w:rPr>
  </w:style>
  <w:style w:type="paragraph" w:customStyle="1" w:styleId="PartHeading">
    <w:name w:val="Part_Heading"/>
    <w:basedOn w:val="Normal"/>
    <w:next w:val="DivisionHeading"/>
    <w:rsid w:val="004F15C3"/>
    <w:pPr>
      <w:keepNext/>
      <w:keepLines/>
      <w:tabs>
        <w:tab w:val="left" w:pos="1276"/>
      </w:tabs>
      <w:spacing w:before="240" w:after="240" w:line="240" w:lineRule="auto"/>
      <w:ind w:left="1276" w:hanging="1276"/>
      <w:outlineLvl w:val="1"/>
    </w:pPr>
    <w:rPr>
      <w:rFonts w:ascii="Arial" w:eastAsia="Times New Roman" w:hAnsi="Arial" w:cs="Arial"/>
      <w:b/>
      <w:bCs/>
      <w:sz w:val="32"/>
      <w:szCs w:val="26"/>
      <w:lang w:eastAsia="en-AU"/>
    </w:rPr>
  </w:style>
  <w:style w:type="paragraph" w:customStyle="1" w:styleId="DivisionHeading">
    <w:name w:val="Division_Heading"/>
    <w:basedOn w:val="Normal"/>
    <w:next w:val="SubdivisionHeading"/>
    <w:rsid w:val="004F15C3"/>
    <w:pPr>
      <w:keepNext/>
      <w:keepLines/>
      <w:tabs>
        <w:tab w:val="left" w:pos="1276"/>
      </w:tabs>
      <w:spacing w:after="240" w:line="240" w:lineRule="auto"/>
      <w:ind w:left="1276" w:hanging="1276"/>
      <w:outlineLvl w:val="2"/>
    </w:pPr>
    <w:rPr>
      <w:rFonts w:ascii="Arial" w:eastAsia="Times New Roman" w:hAnsi="Arial" w:cs="Arial"/>
      <w:b/>
      <w:bCs/>
      <w:sz w:val="28"/>
      <w:szCs w:val="26"/>
      <w:lang w:eastAsia="en-AU"/>
    </w:rPr>
  </w:style>
  <w:style w:type="paragraph" w:customStyle="1" w:styleId="SubdivisionHeading">
    <w:name w:val="Subdivision_Heading"/>
    <w:basedOn w:val="Normal"/>
    <w:next w:val="Normal"/>
    <w:rsid w:val="004F15C3"/>
    <w:pPr>
      <w:keepNext/>
      <w:keepLines/>
      <w:tabs>
        <w:tab w:val="left" w:pos="1276"/>
      </w:tabs>
      <w:spacing w:before="240" w:after="120" w:line="240" w:lineRule="auto"/>
      <w:ind w:left="1276" w:hanging="1276"/>
      <w:outlineLvl w:val="3"/>
    </w:pPr>
    <w:rPr>
      <w:rFonts w:ascii="Arial" w:eastAsia="Times New Roman" w:hAnsi="Arial" w:cs="Arial"/>
      <w:b/>
      <w:bCs/>
      <w:sz w:val="26"/>
      <w:szCs w:val="26"/>
      <w:lang w:eastAsia="en-AU"/>
    </w:rPr>
  </w:style>
  <w:style w:type="paragraph" w:customStyle="1" w:styleId="SubSectionText">
    <w:name w:val="SubSection_Text"/>
    <w:basedOn w:val="Normal"/>
    <w:rsid w:val="004F15C3"/>
    <w:pPr>
      <w:tabs>
        <w:tab w:val="num" w:pos="1417"/>
      </w:tabs>
      <w:spacing w:before="60" w:after="140" w:line="240" w:lineRule="auto"/>
      <w:ind w:left="1417" w:hanging="567"/>
    </w:pPr>
    <w:rPr>
      <w:rFonts w:ascii="Arial" w:eastAsia="Times New Roman" w:hAnsi="Arial" w:cs="Arial"/>
      <w:bCs/>
      <w:szCs w:val="26"/>
      <w:lang w:eastAsia="en-AU"/>
    </w:rPr>
  </w:style>
  <w:style w:type="paragraph" w:customStyle="1" w:styleId="ParagraphText">
    <w:name w:val="Paragraph_Text"/>
    <w:basedOn w:val="Normal"/>
    <w:rsid w:val="004F15C3"/>
    <w:pPr>
      <w:tabs>
        <w:tab w:val="num" w:pos="1984"/>
      </w:tabs>
      <w:spacing w:before="60" w:after="80" w:line="240" w:lineRule="auto"/>
      <w:ind w:left="1984" w:hanging="567"/>
    </w:pPr>
    <w:rPr>
      <w:rFonts w:ascii="Arial" w:eastAsia="Times New Roman" w:hAnsi="Arial" w:cs="Arial"/>
      <w:bCs/>
      <w:szCs w:val="26"/>
      <w:lang w:eastAsia="en-AU"/>
    </w:rPr>
  </w:style>
  <w:style w:type="paragraph" w:customStyle="1" w:styleId="SubParagraphText">
    <w:name w:val="SubParagraph_Text"/>
    <w:basedOn w:val="Normal"/>
    <w:rsid w:val="004F15C3"/>
    <w:pPr>
      <w:tabs>
        <w:tab w:val="num" w:pos="2551"/>
      </w:tabs>
      <w:spacing w:after="140" w:line="240" w:lineRule="auto"/>
      <w:ind w:left="2551" w:hanging="567"/>
    </w:pPr>
    <w:rPr>
      <w:rFonts w:ascii="Arial" w:eastAsia="Times New Roman" w:hAnsi="Arial" w:cs="Arial"/>
      <w:bCs/>
      <w:szCs w:val="26"/>
      <w:lang w:eastAsia="en-AU"/>
    </w:rPr>
  </w:style>
  <w:style w:type="paragraph" w:styleId="ListParagraph">
    <w:name w:val="List Paragraph"/>
    <w:basedOn w:val="Normal"/>
    <w:uiPriority w:val="34"/>
    <w:qFormat/>
    <w:rsid w:val="00E13804"/>
    <w:pPr>
      <w:ind w:left="720"/>
      <w:contextualSpacing/>
    </w:pPr>
  </w:style>
  <w:style w:type="paragraph" w:styleId="Revision">
    <w:name w:val="Revision"/>
    <w:hidden/>
    <w:uiPriority w:val="99"/>
    <w:semiHidden/>
    <w:rsid w:val="00DB069B"/>
    <w:rPr>
      <w:rFonts w:eastAsiaTheme="minorHAnsi" w:cstheme="minorBidi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27F"/>
    <w:rPr>
      <w:rFonts w:eastAsiaTheme="minorHAnsi" w:cstheme="minorBidi"/>
      <w:lang w:eastAsia="en-US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A527F"/>
    <w:rPr>
      <w:sz w:val="22"/>
    </w:rPr>
  </w:style>
  <w:style w:type="character" w:customStyle="1" w:styleId="notetextChar">
    <w:name w:val="note(text) Char"/>
    <w:aliases w:val="n Char"/>
    <w:basedOn w:val="DefaultParagraphFont"/>
    <w:link w:val="notetext"/>
    <w:rsid w:val="00FA527F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70065">
              <w:marLeft w:val="36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Compilations\CONSOL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5E53-11DB-477D-8224-DC62FF6E5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CONSOLINST_New.DOTX</Template>
  <TotalTime>0</TotalTime>
  <Pages>5</Pages>
  <Words>878</Words>
  <Characters>4411</Characters>
  <Application>Microsoft Office Word</Application>
  <DocSecurity>0</DocSecurity>
  <PresentationFormat/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Security (Reasonable Excuse—Participation Payment Obligations) (DEEWR) Determination 2009 (No. 1)</vt:lpstr>
    </vt:vector>
  </TitlesOfParts>
  <LinksUpToDate>false</LinksUpToDate>
  <CharactersWithSpaces>5279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Security (Reasonable Excuse—Participation Payment Obligations) (DEEWR) Determination 2009 (No. 1)</dc:title>
  <dc:creator/>
  <cp:lastModifiedBy/>
  <cp:revision>1</cp:revision>
  <cp:lastPrinted>2009-05-06T05:28:00Z</cp:lastPrinted>
  <dcterms:created xsi:type="dcterms:W3CDTF">2018-06-13T05:24:00Z</dcterms:created>
  <dcterms:modified xsi:type="dcterms:W3CDTF">2018-06-13T05:25:00Z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d">
    <vt:bool>true</vt:bool>
  </property>
  <property fmtid="{D5CDD505-2E9C-101B-9397-08002B2CF9AE}" pid="3" name="Classification">
    <vt:lpwstr>UNCLASSIFIED</vt:lpwstr>
  </property>
  <property fmtid="{D5CDD505-2E9C-101B-9397-08002B2CF9AE}" pid="4" name="DLM">
    <vt:lpwstr>No DLM</vt:lpwstr>
  </property>
  <property fmtid="{D5CDD505-2E9C-101B-9397-08002B2CF9AE}" pid="5" name="ShortT">
    <vt:lpwstr>Social Security (Reasonable Excuse—Participation Payment Obligations) (DEEWR) Determination 2009 (No. 1)</vt:lpwstr>
  </property>
  <property fmtid="{D5CDD505-2E9C-101B-9397-08002B2CF9AE}" pid="6" name="Compilation">
    <vt:lpwstr>Yes</vt:lpwstr>
  </property>
  <property fmtid="{D5CDD505-2E9C-101B-9397-08002B2CF9AE}" pid="7" name="Type">
    <vt:lpwstr>LI</vt:lpwstr>
  </property>
  <property fmtid="{D5CDD505-2E9C-101B-9397-08002B2CF9AE}" pid="8" name="DocType">
    <vt:lpwstr>NEW</vt:lpwstr>
  </property>
  <property fmtid="{D5CDD505-2E9C-101B-9397-08002B2CF9AE}" pid="9" name="Header">
    <vt:lpwstr>Section</vt:lpwstr>
  </property>
  <property fmtid="{D5CDD505-2E9C-101B-9397-08002B2CF9AE}" pid="10" name="ActNo">
    <vt:lpwstr/>
  </property>
  <property fmtid="{D5CDD505-2E9C-101B-9397-08002B2CF9AE}" pid="11" name="Class">
    <vt:lpwstr>Determination</vt:lpwstr>
  </property>
  <property fmtid="{D5CDD505-2E9C-101B-9397-08002B2CF9AE}" pid="12" name="Exco">
    <vt:lpwstr>No</vt:lpwstr>
  </property>
  <property fmtid="{D5CDD505-2E9C-101B-9397-08002B2CF9AE}" pid="13" name="Authority">
    <vt:lpwstr>_x000d_LISA PAUL_x000b_Secretary of the Department of Education, Employment </vt:lpwstr>
  </property>
  <property fmtid="{D5CDD505-2E9C-101B-9397-08002B2CF9AE}" pid="14" name="DateMade">
    <vt:lpwstr>2009</vt:lpwstr>
  </property>
  <property fmtid="{D5CDD505-2E9C-101B-9397-08002B2CF9AE}" pid="15" name="CompilationNumber">
    <vt:lpwstr>2</vt:lpwstr>
  </property>
  <property fmtid="{D5CDD505-2E9C-101B-9397-08002B2CF9AE}" pid="16" name="StartDate">
    <vt:filetime>2014-08-27T13:00:00Z</vt:filetime>
  </property>
  <property fmtid="{D5CDD505-2E9C-101B-9397-08002B2CF9AE}" pid="17" name="PreparedDate">
    <vt:filetime>2014-12-17T13:00:00Z</vt:filetime>
  </property>
  <property fmtid="{D5CDD505-2E9C-101B-9397-08002B2CF9AE}" pid="18" name="RegisteredDate">
    <vt:filetime>2014-12-18T13:00:00Z</vt:filetime>
  </property>
  <property fmtid="{D5CDD505-2E9C-101B-9397-08002B2CF9AE}" pid="19" name="CompilationVersion">
    <vt:i4>2</vt:i4>
  </property>
  <property fmtid="{D5CDD505-2E9C-101B-9397-08002B2CF9AE}" pid="20" name="DoNotAsk">
    <vt:lpwstr>0</vt:lpwstr>
  </property>
  <property fmtid="{D5CDD505-2E9C-101B-9397-08002B2CF9AE}" pid="21" name="ChangedTitle">
    <vt:lpwstr/>
  </property>
</Properties>
</file>