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32919" w14:textId="77777777" w:rsidR="006D6009" w:rsidRDefault="006D6009" w:rsidP="00253A02">
      <w:pPr>
        <w:keepNext/>
        <w:spacing w:before="180" w:after="0"/>
        <w:ind w:left="720" w:hanging="720"/>
        <w:rPr>
          <w:rFonts w:ascii="Arial" w:eastAsia="Times New Roman" w:hAnsi="Arial"/>
          <w:b/>
          <w:sz w:val="24"/>
          <w:szCs w:val="24"/>
        </w:rPr>
      </w:pPr>
      <w:bookmarkStart w:id="0" w:name="_GoBack"/>
      <w:bookmarkEnd w:id="0"/>
      <w:r>
        <w:rPr>
          <w:rFonts w:ascii="Arial" w:eastAsia="Times New Roman" w:hAnsi="Arial"/>
          <w:b/>
          <w:sz w:val="24"/>
          <w:szCs w:val="24"/>
        </w:rPr>
        <w:t>Explanatory Statement</w:t>
      </w:r>
    </w:p>
    <w:p w14:paraId="296C85CA" w14:textId="77777777" w:rsidR="0097132A" w:rsidRDefault="0097132A" w:rsidP="00253A02">
      <w:pPr>
        <w:keepNext/>
        <w:spacing w:before="240" w:after="24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EF015B1" w14:textId="1E63A292" w:rsidR="00F24C85" w:rsidRPr="00253A02" w:rsidRDefault="00253A02" w:rsidP="006D6009">
      <w:pPr>
        <w:spacing w:after="0" w:line="240" w:lineRule="auto"/>
        <w:rPr>
          <w:rFonts w:ascii="Arial" w:eastAsia="Times New Roman" w:hAnsi="Arial"/>
          <w:b/>
          <w:sz w:val="24"/>
          <w:szCs w:val="24"/>
        </w:rPr>
      </w:pPr>
      <w:r w:rsidRPr="00253A02">
        <w:rPr>
          <w:rFonts w:ascii="Arial" w:eastAsia="Times New Roman" w:hAnsi="Arial"/>
          <w:b/>
          <w:sz w:val="24"/>
          <w:szCs w:val="24"/>
        </w:rPr>
        <w:t>CASA EX55/18 — Flight in Certain Ultralight Aeroplanes in Rockhampton Class</w:t>
      </w:r>
      <w:r w:rsidR="00734DDD">
        <w:rPr>
          <w:rFonts w:ascii="Arial" w:eastAsia="Times New Roman" w:hAnsi="Arial"/>
          <w:b/>
          <w:sz w:val="24"/>
          <w:szCs w:val="24"/>
        </w:rPr>
        <w:t> </w:t>
      </w:r>
      <w:r w:rsidRPr="00253A02">
        <w:rPr>
          <w:rFonts w:ascii="Arial" w:eastAsia="Times New Roman" w:hAnsi="Arial"/>
          <w:b/>
          <w:sz w:val="24"/>
          <w:szCs w:val="24"/>
        </w:rPr>
        <w:t>D Airspace (Peace Aviation) Exemption 2018</w:t>
      </w:r>
    </w:p>
    <w:p w14:paraId="1B7CF681" w14:textId="77777777" w:rsidR="006D6009" w:rsidRDefault="006D6009" w:rsidP="00253A02">
      <w:pPr>
        <w:spacing w:before="36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2409661E" w14:textId="26CA9DF6" w:rsidR="006D6009" w:rsidRDefault="00F24C85"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this legislative instrument is to permit pilots to fly certain ultralight aircraft in </w:t>
      </w:r>
      <w:r w:rsidR="00C37545">
        <w:rPr>
          <w:rFonts w:ascii="Times New Roman" w:eastAsia="Times New Roman" w:hAnsi="Times New Roman"/>
          <w:sz w:val="24"/>
          <w:szCs w:val="24"/>
          <w:lang w:eastAsia="en-AU"/>
        </w:rPr>
        <w:t>c</w:t>
      </w:r>
      <w:r>
        <w:rPr>
          <w:rFonts w:ascii="Times New Roman" w:eastAsia="Times New Roman" w:hAnsi="Times New Roman"/>
          <w:sz w:val="24"/>
          <w:szCs w:val="24"/>
          <w:lang w:eastAsia="en-AU"/>
        </w:rPr>
        <w:t>lass D airspace at Rockhampton aerodrome</w:t>
      </w:r>
      <w:r w:rsidR="009D5ADA">
        <w:rPr>
          <w:rFonts w:ascii="Times New Roman" w:eastAsia="Times New Roman" w:hAnsi="Times New Roman"/>
          <w:sz w:val="24"/>
          <w:szCs w:val="24"/>
          <w:lang w:eastAsia="en-AU"/>
        </w:rPr>
        <w:t xml:space="preserve"> without meeting certain </w:t>
      </w:r>
      <w:r w:rsidR="00377D51">
        <w:rPr>
          <w:rFonts w:ascii="Times New Roman" w:eastAsia="Times New Roman" w:hAnsi="Times New Roman"/>
          <w:sz w:val="24"/>
          <w:szCs w:val="24"/>
          <w:lang w:eastAsia="en-AU"/>
        </w:rPr>
        <w:t xml:space="preserve">licensing and </w:t>
      </w:r>
      <w:r w:rsidR="009D5ADA">
        <w:rPr>
          <w:rFonts w:ascii="Times New Roman" w:eastAsia="Times New Roman" w:hAnsi="Times New Roman"/>
          <w:sz w:val="24"/>
          <w:szCs w:val="24"/>
          <w:lang w:eastAsia="en-AU"/>
        </w:rPr>
        <w:t xml:space="preserve">competency requirements under Part 61 of the </w:t>
      </w:r>
      <w:r w:rsidR="009D5ADA">
        <w:rPr>
          <w:rFonts w:ascii="Times New Roman" w:eastAsia="Times New Roman" w:hAnsi="Times New Roman"/>
          <w:i/>
          <w:sz w:val="24"/>
          <w:szCs w:val="24"/>
          <w:lang w:eastAsia="en-AU"/>
        </w:rPr>
        <w:t>Civil Aviation Safety Regulations 1998</w:t>
      </w:r>
      <w:r w:rsidR="003E5744">
        <w:rPr>
          <w:rFonts w:ascii="Times New Roman" w:eastAsia="Times New Roman" w:hAnsi="Times New Roman"/>
          <w:i/>
          <w:sz w:val="24"/>
          <w:szCs w:val="24"/>
          <w:lang w:eastAsia="en-AU"/>
        </w:rPr>
        <w:t xml:space="preserve"> </w:t>
      </w:r>
      <w:r w:rsidR="009D5ADA">
        <w:rPr>
          <w:rFonts w:ascii="Times New Roman" w:eastAsia="Times New Roman" w:hAnsi="Times New Roman"/>
          <w:sz w:val="24"/>
          <w:szCs w:val="24"/>
          <w:lang w:eastAsia="en-AU"/>
        </w:rPr>
        <w:t>(</w:t>
      </w:r>
      <w:r w:rsidR="009D5ADA">
        <w:rPr>
          <w:rFonts w:ascii="Times New Roman" w:eastAsia="Times New Roman" w:hAnsi="Times New Roman"/>
          <w:b/>
          <w:i/>
          <w:sz w:val="24"/>
          <w:szCs w:val="24"/>
          <w:lang w:eastAsia="en-AU"/>
        </w:rPr>
        <w:t>CASR</w:t>
      </w:r>
      <w:r w:rsidR="009D5ADA">
        <w:rPr>
          <w:rFonts w:ascii="Times New Roman" w:eastAsia="Times New Roman" w:hAnsi="Times New Roman"/>
          <w:sz w:val="24"/>
          <w:szCs w:val="24"/>
          <w:lang w:eastAsia="en-AU"/>
        </w:rPr>
        <w:t>)</w:t>
      </w:r>
      <w:r>
        <w:rPr>
          <w:rFonts w:ascii="Times New Roman" w:eastAsia="Times New Roman" w:hAnsi="Times New Roman"/>
          <w:sz w:val="24"/>
          <w:szCs w:val="24"/>
          <w:lang w:eastAsia="en-AU"/>
        </w:rPr>
        <w:t>. The flights are limited to pilots operating aircraft under the control of Peace Aviation Pty Ltd</w:t>
      </w:r>
      <w:r w:rsidR="009D5ADA">
        <w:rPr>
          <w:rFonts w:ascii="Times New Roman" w:eastAsia="Times New Roman" w:hAnsi="Times New Roman"/>
          <w:sz w:val="24"/>
          <w:szCs w:val="24"/>
          <w:lang w:eastAsia="en-AU"/>
        </w:rPr>
        <w:t xml:space="preserve"> (</w:t>
      </w:r>
      <w:r w:rsidR="009D5ADA">
        <w:rPr>
          <w:rFonts w:ascii="Times New Roman" w:eastAsia="Times New Roman" w:hAnsi="Times New Roman"/>
          <w:b/>
          <w:i/>
          <w:sz w:val="24"/>
          <w:szCs w:val="24"/>
          <w:lang w:eastAsia="en-AU"/>
        </w:rPr>
        <w:t>Peace Aviation</w:t>
      </w:r>
      <w:r w:rsidR="009D5ADA">
        <w:rPr>
          <w:rFonts w:ascii="Times New Roman" w:eastAsia="Times New Roman" w:hAnsi="Times New Roman"/>
          <w:sz w:val="24"/>
          <w:szCs w:val="24"/>
          <w:lang w:eastAsia="en-AU"/>
        </w:rPr>
        <w:t>)</w:t>
      </w:r>
      <w:r>
        <w:rPr>
          <w:rFonts w:ascii="Times New Roman" w:eastAsia="Times New Roman" w:hAnsi="Times New Roman"/>
          <w:sz w:val="24"/>
          <w:szCs w:val="24"/>
          <w:lang w:eastAsia="en-AU"/>
        </w:rPr>
        <w:t>.</w:t>
      </w:r>
    </w:p>
    <w:p w14:paraId="089506F4" w14:textId="77777777" w:rsidR="002639A2" w:rsidRPr="00F24C85" w:rsidRDefault="002639A2" w:rsidP="006D6009">
      <w:pPr>
        <w:spacing w:after="0" w:line="240" w:lineRule="auto"/>
        <w:rPr>
          <w:rFonts w:ascii="Times New Roman" w:eastAsia="Times New Roman" w:hAnsi="Times New Roman"/>
          <w:sz w:val="24"/>
          <w:szCs w:val="24"/>
          <w:lang w:eastAsia="en-AU"/>
        </w:rPr>
      </w:pPr>
    </w:p>
    <w:p w14:paraId="179F49AB" w14:textId="77777777" w:rsidR="006D6009" w:rsidRDefault="006D6009" w:rsidP="002639A2">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54D9E482" w14:textId="32F1902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E01154">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40033">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F25143" w:rsidRPr="009D5ADA">
        <w:rPr>
          <w:rFonts w:ascii="Times New Roman" w:eastAsia="Times New Roman" w:hAnsi="Times New Roman"/>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462042B1" w14:textId="77777777" w:rsidR="006D6009" w:rsidRDefault="006D6009" w:rsidP="006D6009">
      <w:pPr>
        <w:spacing w:after="0" w:line="240" w:lineRule="auto"/>
        <w:rPr>
          <w:rFonts w:ascii="Times New Roman" w:eastAsia="Times New Roman" w:hAnsi="Times New Roman"/>
          <w:sz w:val="24"/>
          <w:szCs w:val="24"/>
        </w:rPr>
      </w:pPr>
    </w:p>
    <w:p w14:paraId="5EAB569E" w14:textId="1C2E3423" w:rsidR="00F24C85" w:rsidRPr="00F24C85" w:rsidRDefault="00F24C85"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Civil Aviation Order </w:t>
      </w:r>
      <w:r w:rsidR="00734DDD">
        <w:rPr>
          <w:rFonts w:ascii="Times New Roman" w:eastAsia="Times New Roman" w:hAnsi="Times New Roman"/>
          <w:sz w:val="24"/>
          <w:szCs w:val="24"/>
        </w:rPr>
        <w:t xml:space="preserve">95.55 </w:t>
      </w:r>
      <w:r>
        <w:rPr>
          <w:rFonts w:ascii="Times New Roman" w:eastAsia="Times New Roman" w:hAnsi="Times New Roman"/>
          <w:sz w:val="24"/>
          <w:szCs w:val="24"/>
        </w:rPr>
        <w:t>(</w:t>
      </w:r>
      <w:r>
        <w:rPr>
          <w:rFonts w:ascii="Times New Roman" w:eastAsia="Times New Roman" w:hAnsi="Times New Roman"/>
          <w:b/>
          <w:i/>
          <w:sz w:val="24"/>
          <w:szCs w:val="24"/>
        </w:rPr>
        <w:t>CAO</w:t>
      </w:r>
      <w:r w:rsidR="0062214B">
        <w:rPr>
          <w:rFonts w:ascii="Times New Roman" w:eastAsia="Times New Roman" w:hAnsi="Times New Roman"/>
          <w:b/>
          <w:i/>
          <w:sz w:val="24"/>
          <w:szCs w:val="24"/>
        </w:rPr>
        <w:t xml:space="preserve"> </w:t>
      </w:r>
      <w:r>
        <w:rPr>
          <w:rFonts w:ascii="Times New Roman" w:eastAsia="Times New Roman" w:hAnsi="Times New Roman"/>
          <w:b/>
          <w:i/>
          <w:sz w:val="24"/>
          <w:szCs w:val="24"/>
        </w:rPr>
        <w:t>95.55</w:t>
      </w:r>
      <w:r>
        <w:rPr>
          <w:rFonts w:ascii="Times New Roman" w:eastAsia="Times New Roman" w:hAnsi="Times New Roman"/>
          <w:sz w:val="24"/>
          <w:szCs w:val="24"/>
        </w:rPr>
        <w:t xml:space="preserve">) provides exemptions that enable operation of certain ultralight aeroplanes under a less onerous regulatory scheme than that ordinarily applicable under CAR and CASR. </w:t>
      </w:r>
      <w:r w:rsidR="00C76EA8">
        <w:rPr>
          <w:rFonts w:ascii="Times New Roman" w:eastAsia="Times New Roman" w:hAnsi="Times New Roman"/>
          <w:sz w:val="24"/>
          <w:szCs w:val="24"/>
        </w:rPr>
        <w:t xml:space="preserve">Among other requirements, aeroplanes relying on the alternate scheme must be registered with Recreational Aviation Australia </w:t>
      </w:r>
      <w:r w:rsidR="003E5744">
        <w:rPr>
          <w:rFonts w:ascii="Times New Roman" w:eastAsia="Times New Roman" w:hAnsi="Times New Roman"/>
          <w:sz w:val="24"/>
          <w:szCs w:val="24"/>
        </w:rPr>
        <w:t xml:space="preserve">Limited </w:t>
      </w:r>
      <w:r w:rsidR="00C76EA8">
        <w:rPr>
          <w:rFonts w:ascii="Times New Roman" w:eastAsia="Times New Roman" w:hAnsi="Times New Roman"/>
          <w:sz w:val="24"/>
          <w:szCs w:val="24"/>
        </w:rPr>
        <w:t>(</w:t>
      </w:r>
      <w:r w:rsidR="003E5744">
        <w:rPr>
          <w:rFonts w:ascii="Times New Roman" w:eastAsia="Times New Roman" w:hAnsi="Times New Roman"/>
          <w:sz w:val="24"/>
          <w:szCs w:val="24"/>
        </w:rPr>
        <w:t xml:space="preserve">the </w:t>
      </w:r>
      <w:r w:rsidR="00C76EA8" w:rsidRPr="00C76EA8">
        <w:rPr>
          <w:rFonts w:ascii="Times New Roman" w:eastAsia="Times New Roman" w:hAnsi="Times New Roman"/>
          <w:b/>
          <w:i/>
          <w:sz w:val="24"/>
          <w:szCs w:val="24"/>
        </w:rPr>
        <w:t>RAAus</w:t>
      </w:r>
      <w:r w:rsidR="00C76EA8">
        <w:rPr>
          <w:rFonts w:ascii="Times New Roman" w:eastAsia="Times New Roman" w:hAnsi="Times New Roman"/>
          <w:sz w:val="24"/>
          <w:szCs w:val="24"/>
        </w:rPr>
        <w:t xml:space="preserve">). </w:t>
      </w:r>
      <w:r>
        <w:rPr>
          <w:rFonts w:ascii="Times New Roman" w:eastAsia="Times New Roman" w:hAnsi="Times New Roman"/>
          <w:sz w:val="24"/>
          <w:szCs w:val="24"/>
        </w:rPr>
        <w:t>The exemptions place a series of conditions on pilots who fly relevant aeroplanes in reliance on the exemptions. Notably for present purposes, subparagraphs 7.3 (d) and</w:t>
      </w:r>
      <w:r w:rsidR="002639A2">
        <w:rPr>
          <w:rFonts w:ascii="Times New Roman" w:eastAsia="Times New Roman" w:hAnsi="Times New Roman"/>
          <w:sz w:val="24"/>
          <w:szCs w:val="24"/>
        </w:rPr>
        <w:t> </w:t>
      </w:r>
      <w:r>
        <w:rPr>
          <w:rFonts w:ascii="Times New Roman" w:eastAsia="Times New Roman" w:hAnsi="Times New Roman"/>
          <w:sz w:val="24"/>
          <w:szCs w:val="24"/>
        </w:rPr>
        <w:t xml:space="preserve">(e) of CAO 95.55 impose requirements for pilots to hold qualifications under Part 61 of CASR in order to fly the aeroplane in specified classes of airspace, including </w:t>
      </w:r>
      <w:r w:rsidR="00C37545">
        <w:rPr>
          <w:rFonts w:ascii="Times New Roman" w:eastAsia="Times New Roman" w:hAnsi="Times New Roman"/>
          <w:sz w:val="24"/>
          <w:szCs w:val="24"/>
        </w:rPr>
        <w:t>c</w:t>
      </w:r>
      <w:r>
        <w:rPr>
          <w:rFonts w:ascii="Times New Roman" w:eastAsia="Times New Roman" w:hAnsi="Times New Roman"/>
          <w:sz w:val="24"/>
          <w:szCs w:val="24"/>
        </w:rPr>
        <w:t>lass D.</w:t>
      </w:r>
    </w:p>
    <w:p w14:paraId="6E26CED3" w14:textId="77777777" w:rsidR="00F24C85" w:rsidRPr="00F24C85" w:rsidRDefault="00F24C85" w:rsidP="006D6009">
      <w:pPr>
        <w:spacing w:after="0" w:line="240" w:lineRule="auto"/>
        <w:rPr>
          <w:rFonts w:ascii="Times New Roman" w:eastAsia="Times New Roman" w:hAnsi="Times New Roman"/>
          <w:sz w:val="24"/>
          <w:szCs w:val="24"/>
        </w:rPr>
      </w:pPr>
    </w:p>
    <w:p w14:paraId="61D97647" w14:textId="5CC4A23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F24C85">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provides for the granting of exemptions from particular provisions of the regulations. Subregulation 11.160</w:t>
      </w:r>
      <w:r w:rsidR="002639A2">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2639A2">
        <w:rPr>
          <w:rFonts w:ascii="Times New Roman" w:eastAsia="Times New Roman" w:hAnsi="Times New Roman"/>
          <w:sz w:val="24"/>
          <w:szCs w:val="24"/>
        </w:rPr>
        <w:t> </w:t>
      </w:r>
      <w:r>
        <w:rPr>
          <w:rFonts w:ascii="Times New Roman" w:eastAsia="Times New Roman" w:hAnsi="Times New Roman"/>
          <w:sz w:val="24"/>
          <w:szCs w:val="24"/>
        </w:rPr>
        <w:t xml:space="preserve">(5A) of </w:t>
      </w:r>
      <w:r w:rsidRPr="00544926">
        <w:rPr>
          <w:rFonts w:ascii="Times New Roman" w:eastAsia="Times New Roman" w:hAnsi="Times New Roman"/>
          <w:sz w:val="24"/>
          <w:szCs w:val="24"/>
        </w:rPr>
        <w:t xml:space="preserve">the Act, CASA may grant an exemption from a provision of a </w:t>
      </w:r>
      <w:r w:rsidR="00312F2A">
        <w:rPr>
          <w:rFonts w:ascii="Times New Roman" w:eastAsia="Times New Roman" w:hAnsi="Times New Roman"/>
          <w:sz w:val="24"/>
          <w:szCs w:val="24"/>
        </w:rPr>
        <w:t>C</w:t>
      </w:r>
      <w:r w:rsidRPr="00544926">
        <w:rPr>
          <w:rFonts w:ascii="Times New Roman" w:eastAsia="Times New Roman" w:hAnsi="Times New Roman"/>
          <w:sz w:val="24"/>
          <w:szCs w:val="24"/>
        </w:rPr>
        <w:t xml:space="preserve">ivil </w:t>
      </w:r>
      <w:r w:rsidR="00312F2A">
        <w:rPr>
          <w:rFonts w:ascii="Times New Roman" w:eastAsia="Times New Roman" w:hAnsi="Times New Roman"/>
          <w:sz w:val="24"/>
          <w:szCs w:val="24"/>
        </w:rPr>
        <w:t>A</w:t>
      </w:r>
      <w:r w:rsidRPr="00544926">
        <w:rPr>
          <w:rFonts w:ascii="Times New Roman" w:eastAsia="Times New Roman" w:hAnsi="Times New Roman"/>
          <w:sz w:val="24"/>
          <w:szCs w:val="24"/>
        </w:rPr>
        <w:t xml:space="preserve">viation </w:t>
      </w:r>
      <w:r w:rsidR="00312F2A">
        <w:rPr>
          <w:rFonts w:ascii="Times New Roman" w:eastAsia="Times New Roman" w:hAnsi="Times New Roman"/>
          <w:sz w:val="24"/>
          <w:szCs w:val="24"/>
        </w:rPr>
        <w:t>O</w:t>
      </w:r>
      <w:r w:rsidRPr="00544926">
        <w:rPr>
          <w:rFonts w:ascii="Times New Roman" w:eastAsia="Times New Roman" w:hAnsi="Times New Roman"/>
          <w:sz w:val="24"/>
          <w:szCs w:val="24"/>
        </w:rPr>
        <w:t>rder.</w:t>
      </w:r>
    </w:p>
    <w:p w14:paraId="6E9B64EC" w14:textId="77777777" w:rsidR="006D6009" w:rsidRDefault="006D6009" w:rsidP="006D6009">
      <w:pPr>
        <w:spacing w:after="0" w:line="240" w:lineRule="auto"/>
        <w:rPr>
          <w:rFonts w:ascii="Times New Roman" w:eastAsia="Times New Roman" w:hAnsi="Times New Roman"/>
          <w:sz w:val="24"/>
          <w:szCs w:val="24"/>
        </w:rPr>
      </w:pPr>
    </w:p>
    <w:p w14:paraId="5A7B977C" w14:textId="30C316F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2639A2">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p>
    <w:p w14:paraId="526F63A9" w14:textId="77777777" w:rsidR="005E5D0B" w:rsidRDefault="005E5D0B" w:rsidP="006D6009">
      <w:pPr>
        <w:spacing w:after="0" w:line="240" w:lineRule="auto"/>
        <w:rPr>
          <w:rFonts w:ascii="Times New Roman" w:eastAsia="Times New Roman" w:hAnsi="Times New Roman"/>
          <w:sz w:val="24"/>
          <w:szCs w:val="24"/>
        </w:rPr>
      </w:pPr>
    </w:p>
    <w:p w14:paraId="164F2EA7" w14:textId="1BFFB2A8"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sidR="002639A2">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14:paraId="76BD717D" w14:textId="77777777" w:rsidR="006D6009" w:rsidRDefault="006D6009" w:rsidP="006D6009">
      <w:pPr>
        <w:spacing w:after="0" w:line="240" w:lineRule="auto"/>
        <w:rPr>
          <w:rFonts w:ascii="Times New Roman" w:eastAsia="Times New Roman" w:hAnsi="Times New Roman"/>
          <w:sz w:val="24"/>
          <w:szCs w:val="24"/>
        </w:rPr>
      </w:pPr>
    </w:p>
    <w:p w14:paraId="5CB7CAC9" w14:textId="64AB9AE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1EB5CF6" w14:textId="77777777" w:rsidR="006D6009" w:rsidRDefault="006D6009" w:rsidP="006D6009">
      <w:pPr>
        <w:spacing w:after="0" w:line="240" w:lineRule="auto"/>
        <w:rPr>
          <w:rFonts w:ascii="Times New Roman" w:eastAsia="Times New Roman" w:hAnsi="Times New Roman"/>
          <w:sz w:val="24"/>
          <w:szCs w:val="24"/>
        </w:rPr>
      </w:pPr>
    </w:p>
    <w:p w14:paraId="0D59F7FA" w14:textId="6F8DCB0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w:t>
      </w:r>
      <w:r w:rsidR="002639A2">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4F8AE48C" w14:textId="77777777" w:rsidR="006D6009" w:rsidRDefault="006D6009" w:rsidP="006D6009">
      <w:pPr>
        <w:spacing w:after="0" w:line="240" w:lineRule="auto"/>
        <w:rPr>
          <w:rFonts w:ascii="Times New Roman" w:eastAsia="Times New Roman" w:hAnsi="Times New Roman"/>
          <w:i/>
          <w:sz w:val="24"/>
          <w:szCs w:val="24"/>
        </w:rPr>
      </w:pPr>
    </w:p>
    <w:p w14:paraId="1E6EA794" w14:textId="2DBAD2BC" w:rsidR="006D6009" w:rsidRDefault="00FA418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4E13DD">
        <w:rPr>
          <w:rFonts w:ascii="Times New Roman" w:eastAsia="Times New Roman" w:hAnsi="Times New Roman"/>
          <w:sz w:val="24"/>
          <w:szCs w:val="24"/>
        </w:rPr>
        <w:t>ubs</w:t>
      </w:r>
      <w:r>
        <w:rPr>
          <w:rFonts w:ascii="Times New Roman" w:eastAsia="Times New Roman" w:hAnsi="Times New Roman"/>
          <w:sz w:val="24"/>
          <w:szCs w:val="24"/>
        </w:rPr>
        <w:t>ection</w:t>
      </w:r>
      <w:r w:rsidR="006D6009">
        <w:rPr>
          <w:rFonts w:ascii="Times New Roman" w:eastAsia="Times New Roman" w:hAnsi="Times New Roman"/>
          <w:sz w:val="24"/>
          <w:szCs w:val="24"/>
        </w:rPr>
        <w:t> </w:t>
      </w:r>
      <w:r w:rsidR="00740033">
        <w:rPr>
          <w:rFonts w:ascii="Times New Roman" w:eastAsia="Times New Roman" w:hAnsi="Times New Roman"/>
          <w:sz w:val="24"/>
          <w:szCs w:val="24"/>
        </w:rPr>
        <w:t>14</w:t>
      </w:r>
      <w:r w:rsidR="004E13DD">
        <w:rPr>
          <w:rFonts w:ascii="Times New Roman" w:eastAsia="Times New Roman" w:hAnsi="Times New Roman"/>
          <w:sz w:val="24"/>
          <w:szCs w:val="24"/>
        </w:rPr>
        <w:t> (1)</w:t>
      </w:r>
      <w:r w:rsidR="00740033">
        <w:rPr>
          <w:rFonts w:ascii="Times New Roman" w:eastAsia="Times New Roman" w:hAnsi="Times New Roman"/>
          <w:sz w:val="24"/>
          <w:szCs w:val="24"/>
        </w:rPr>
        <w:t xml:space="preserve"> </w:t>
      </w:r>
      <w:r w:rsidR="006D6009">
        <w:rPr>
          <w:rFonts w:ascii="Times New Roman" w:eastAsia="Times New Roman" w:hAnsi="Times New Roman"/>
          <w:sz w:val="24"/>
          <w:szCs w:val="24"/>
        </w:rPr>
        <w:t xml:space="preserve">of the </w:t>
      </w:r>
      <w:r w:rsidR="00740033" w:rsidRPr="00740033">
        <w:rPr>
          <w:rFonts w:ascii="Times New Roman" w:eastAsia="Times New Roman" w:hAnsi="Times New Roman"/>
          <w:i/>
          <w:sz w:val="24"/>
          <w:szCs w:val="24"/>
        </w:rPr>
        <w:t xml:space="preserve">Legislation </w:t>
      </w:r>
      <w:r w:rsidR="006D6009" w:rsidRPr="00740033">
        <w:rPr>
          <w:rFonts w:ascii="Times New Roman" w:eastAsia="Times New Roman" w:hAnsi="Times New Roman"/>
          <w:i/>
          <w:sz w:val="24"/>
          <w:szCs w:val="24"/>
        </w:rPr>
        <w:t xml:space="preserve">Act </w:t>
      </w:r>
      <w:r w:rsidR="00740033" w:rsidRPr="00740033">
        <w:rPr>
          <w:rFonts w:ascii="Times New Roman" w:eastAsia="Times New Roman" w:hAnsi="Times New Roman"/>
          <w:i/>
          <w:sz w:val="24"/>
          <w:szCs w:val="24"/>
        </w:rPr>
        <w:t>2003</w:t>
      </w:r>
      <w:r w:rsidR="00740033">
        <w:rPr>
          <w:rFonts w:ascii="Times New Roman" w:eastAsia="Times New Roman" w:hAnsi="Times New Roman"/>
          <w:sz w:val="24"/>
          <w:szCs w:val="24"/>
        </w:rPr>
        <w:t xml:space="preserve"> (</w:t>
      </w:r>
      <w:r w:rsidR="003E5744">
        <w:rPr>
          <w:rFonts w:ascii="Times New Roman" w:eastAsia="Times New Roman" w:hAnsi="Times New Roman"/>
          <w:sz w:val="24"/>
          <w:szCs w:val="24"/>
        </w:rPr>
        <w:t xml:space="preserve">the </w:t>
      </w:r>
      <w:r w:rsidR="00740033">
        <w:rPr>
          <w:rFonts w:ascii="Times New Roman" w:eastAsia="Times New Roman" w:hAnsi="Times New Roman"/>
          <w:b/>
          <w:i/>
          <w:sz w:val="24"/>
          <w:szCs w:val="24"/>
        </w:rPr>
        <w:t>LA</w:t>
      </w:r>
      <w:r w:rsidR="00740033">
        <w:rPr>
          <w:rFonts w:ascii="Times New Roman" w:eastAsia="Times New Roman" w:hAnsi="Times New Roman"/>
          <w:sz w:val="24"/>
          <w:szCs w:val="24"/>
        </w:rPr>
        <w:t xml:space="preserve">) </w:t>
      </w:r>
      <w:r w:rsidR="004E13DD">
        <w:rPr>
          <w:rFonts w:ascii="Times New Roman" w:eastAsia="Times New Roman" w:hAnsi="Times New Roman"/>
          <w:sz w:val="24"/>
          <w:szCs w:val="24"/>
        </w:rPr>
        <w:t xml:space="preserve">enables </w:t>
      </w:r>
      <w:r w:rsidR="006D6009">
        <w:rPr>
          <w:rFonts w:ascii="Times New Roman" w:eastAsia="Times New Roman" w:hAnsi="Times New Roman"/>
          <w:sz w:val="24"/>
          <w:szCs w:val="24"/>
        </w:rPr>
        <w:t xml:space="preserve">a legislative instrument </w:t>
      </w:r>
      <w:r w:rsidR="004E13DD">
        <w:rPr>
          <w:rFonts w:ascii="Times New Roman" w:eastAsia="Times New Roman" w:hAnsi="Times New Roman"/>
          <w:sz w:val="24"/>
          <w:szCs w:val="24"/>
        </w:rPr>
        <w:t xml:space="preserve">to </w:t>
      </w:r>
      <w:r w:rsidR="006D6009">
        <w:rPr>
          <w:rFonts w:ascii="Times New Roman" w:eastAsia="Times New Roman" w:hAnsi="Times New Roman"/>
          <w:sz w:val="24"/>
          <w:szCs w:val="24"/>
        </w:rPr>
        <w:t>apply, adopt or incorporate any matter contained in an</w:t>
      </w:r>
      <w:r w:rsidR="004E13DD">
        <w:rPr>
          <w:rFonts w:ascii="Times New Roman" w:eastAsia="Times New Roman" w:hAnsi="Times New Roman"/>
          <w:sz w:val="24"/>
          <w:szCs w:val="24"/>
        </w:rPr>
        <w:t>other legislative</w:t>
      </w:r>
      <w:r w:rsidR="006D6009">
        <w:rPr>
          <w:rFonts w:ascii="Times New Roman" w:eastAsia="Times New Roman" w:hAnsi="Times New Roman"/>
          <w:sz w:val="24"/>
          <w:szCs w:val="24"/>
        </w:rPr>
        <w:t xml:space="preserve"> instrument</w:t>
      </w:r>
      <w:r w:rsidR="004E13DD">
        <w:rPr>
          <w:rFonts w:ascii="Times New Roman" w:eastAsia="Times New Roman" w:hAnsi="Times New Roman"/>
          <w:sz w:val="24"/>
          <w:szCs w:val="24"/>
        </w:rPr>
        <w:t xml:space="preserve"> of a kind mentioned in subsection 14 (3),</w:t>
      </w:r>
      <w:r w:rsidR="006D6009">
        <w:rPr>
          <w:rFonts w:ascii="Times New Roman" w:eastAsia="Times New Roman" w:hAnsi="Times New Roman"/>
          <w:sz w:val="24"/>
          <w:szCs w:val="24"/>
        </w:rPr>
        <w:t xml:space="preserve"> as </w:t>
      </w:r>
      <w:r w:rsidR="004E13DD">
        <w:rPr>
          <w:rFonts w:ascii="Times New Roman" w:eastAsia="Times New Roman" w:hAnsi="Times New Roman"/>
          <w:sz w:val="24"/>
          <w:szCs w:val="24"/>
        </w:rPr>
        <w:t xml:space="preserve">the latter instrument is </w:t>
      </w:r>
      <w:r w:rsidR="006D6009">
        <w:rPr>
          <w:rFonts w:ascii="Times New Roman" w:eastAsia="Times New Roman" w:hAnsi="Times New Roman"/>
          <w:sz w:val="24"/>
          <w:szCs w:val="24"/>
        </w:rPr>
        <w:t>in force from time to time.</w:t>
      </w:r>
      <w:r w:rsidR="004E13DD">
        <w:rPr>
          <w:rFonts w:ascii="Times New Roman" w:eastAsia="Times New Roman" w:hAnsi="Times New Roman"/>
          <w:sz w:val="24"/>
          <w:szCs w:val="24"/>
        </w:rPr>
        <w:t xml:space="preserve"> Relevantly, the latter instrument must be a disallowable instrument.</w:t>
      </w:r>
    </w:p>
    <w:p w14:paraId="161F8EA4" w14:textId="5E140E51" w:rsidR="006D6009" w:rsidRDefault="006D6009" w:rsidP="006D6009">
      <w:pPr>
        <w:spacing w:after="0" w:line="240" w:lineRule="auto"/>
        <w:rPr>
          <w:rFonts w:ascii="Times New Roman" w:eastAsia="Times New Roman" w:hAnsi="Times New Roman"/>
          <w:sz w:val="24"/>
          <w:szCs w:val="24"/>
        </w:rPr>
      </w:pPr>
    </w:p>
    <w:p w14:paraId="47CDBDDD" w14:textId="43BD2027" w:rsidR="00B13500" w:rsidRDefault="00B13500" w:rsidP="00B1350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Subsection 98 (5D) of the Act provides that</w:t>
      </w:r>
      <w:r w:rsidR="00E52296">
        <w:rPr>
          <w:rFonts w:ascii="Times New Roman" w:eastAsia="Times New Roman" w:hAnsi="Times New Roman"/>
          <w:sz w:val="24"/>
          <w:szCs w:val="24"/>
        </w:rPr>
        <w:t>, despite section 14 of the LA,</w:t>
      </w:r>
      <w:r>
        <w:rPr>
          <w:rFonts w:ascii="Times New Roman" w:eastAsia="Times New Roman" w:hAnsi="Times New Roman"/>
          <w:sz w:val="24"/>
          <w:szCs w:val="24"/>
        </w:rPr>
        <w:t xml:space="preserve">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27619EF" w14:textId="77777777" w:rsidR="00B13500" w:rsidRDefault="00B13500" w:rsidP="006D6009">
      <w:pPr>
        <w:spacing w:after="0" w:line="240" w:lineRule="auto"/>
        <w:rPr>
          <w:rFonts w:ascii="Times New Roman" w:eastAsia="Times New Roman" w:hAnsi="Times New Roman"/>
          <w:sz w:val="24"/>
          <w:szCs w:val="24"/>
        </w:rPr>
      </w:pPr>
    </w:p>
    <w:p w14:paraId="52FF6F4C" w14:textId="79550505"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C6C42AF" w14:textId="764FE829" w:rsidR="007035E4" w:rsidRPr="007035E4" w:rsidRDefault="007035E4" w:rsidP="007035E4">
      <w:pPr>
        <w:spacing w:after="0" w:line="240" w:lineRule="auto"/>
        <w:rPr>
          <w:rFonts w:ascii="Times New Roman" w:eastAsia="Times New Roman" w:hAnsi="Times New Roman"/>
          <w:sz w:val="24"/>
          <w:szCs w:val="24"/>
        </w:rPr>
      </w:pPr>
      <w:r w:rsidRPr="007035E4">
        <w:rPr>
          <w:rFonts w:ascii="Times New Roman" w:eastAsia="Times New Roman" w:hAnsi="Times New Roman"/>
          <w:sz w:val="24"/>
          <w:szCs w:val="24"/>
        </w:rPr>
        <w:t>For an RAAus registered aeroplane to fly in Class A, C and D airspace</w:t>
      </w:r>
      <w:r w:rsidR="00C76EA8">
        <w:rPr>
          <w:rFonts w:ascii="Times New Roman" w:eastAsia="Times New Roman" w:hAnsi="Times New Roman"/>
          <w:sz w:val="24"/>
          <w:szCs w:val="24"/>
        </w:rPr>
        <w:t>,</w:t>
      </w:r>
      <w:r w:rsidRPr="007035E4">
        <w:rPr>
          <w:rFonts w:ascii="Times New Roman" w:eastAsia="Times New Roman" w:hAnsi="Times New Roman"/>
          <w:sz w:val="24"/>
          <w:szCs w:val="24"/>
        </w:rPr>
        <w:t xml:space="preserve"> the pilot is required </w:t>
      </w:r>
      <w:r w:rsidR="00C76EA8">
        <w:rPr>
          <w:rFonts w:ascii="Times New Roman" w:eastAsia="Times New Roman" w:hAnsi="Times New Roman"/>
          <w:sz w:val="24"/>
          <w:szCs w:val="24"/>
        </w:rPr>
        <w:t xml:space="preserve">by </w:t>
      </w:r>
      <w:r w:rsidR="003E5744">
        <w:rPr>
          <w:rFonts w:ascii="Times New Roman" w:eastAsia="Times New Roman" w:hAnsi="Times New Roman"/>
          <w:sz w:val="24"/>
          <w:szCs w:val="24"/>
        </w:rPr>
        <w:t>sub</w:t>
      </w:r>
      <w:r w:rsidR="00C76EA8">
        <w:rPr>
          <w:rFonts w:ascii="Times New Roman" w:eastAsia="Times New Roman" w:hAnsi="Times New Roman"/>
          <w:sz w:val="24"/>
          <w:szCs w:val="24"/>
        </w:rPr>
        <w:t xml:space="preserve">paragraphs </w:t>
      </w:r>
      <w:r w:rsidR="00C76EA8" w:rsidRPr="007035E4">
        <w:rPr>
          <w:rFonts w:ascii="Times New Roman" w:eastAsia="Times New Roman" w:hAnsi="Times New Roman"/>
          <w:sz w:val="24"/>
          <w:szCs w:val="24"/>
        </w:rPr>
        <w:t>7.3</w:t>
      </w:r>
      <w:r w:rsidR="00523B3F">
        <w:rPr>
          <w:rFonts w:ascii="Times New Roman" w:eastAsia="Times New Roman" w:hAnsi="Times New Roman"/>
          <w:sz w:val="24"/>
          <w:szCs w:val="24"/>
        </w:rPr>
        <w:t> </w:t>
      </w:r>
      <w:r w:rsidR="00C76EA8" w:rsidRPr="007035E4">
        <w:rPr>
          <w:rFonts w:ascii="Times New Roman" w:eastAsia="Times New Roman" w:hAnsi="Times New Roman"/>
          <w:sz w:val="24"/>
          <w:szCs w:val="24"/>
        </w:rPr>
        <w:t>(d)</w:t>
      </w:r>
      <w:r w:rsidR="00C76EA8">
        <w:rPr>
          <w:rFonts w:ascii="Times New Roman" w:eastAsia="Times New Roman" w:hAnsi="Times New Roman"/>
          <w:sz w:val="24"/>
          <w:szCs w:val="24"/>
        </w:rPr>
        <w:t xml:space="preserve"> </w:t>
      </w:r>
      <w:r w:rsidR="00C76EA8" w:rsidRPr="007035E4">
        <w:rPr>
          <w:rFonts w:ascii="Times New Roman" w:eastAsia="Times New Roman" w:hAnsi="Times New Roman"/>
          <w:sz w:val="24"/>
          <w:szCs w:val="24"/>
        </w:rPr>
        <w:t>and</w:t>
      </w:r>
      <w:r w:rsidR="00523B3F">
        <w:rPr>
          <w:rFonts w:ascii="Times New Roman" w:eastAsia="Times New Roman" w:hAnsi="Times New Roman"/>
          <w:sz w:val="24"/>
          <w:szCs w:val="24"/>
        </w:rPr>
        <w:t> </w:t>
      </w:r>
      <w:r w:rsidR="00C76EA8" w:rsidRPr="007035E4">
        <w:rPr>
          <w:rFonts w:ascii="Times New Roman" w:eastAsia="Times New Roman" w:hAnsi="Times New Roman"/>
          <w:sz w:val="24"/>
          <w:szCs w:val="24"/>
        </w:rPr>
        <w:t xml:space="preserve">(e) </w:t>
      </w:r>
      <w:r w:rsidR="00C76EA8">
        <w:rPr>
          <w:rFonts w:ascii="Times New Roman" w:eastAsia="Times New Roman" w:hAnsi="Times New Roman"/>
          <w:sz w:val="24"/>
          <w:szCs w:val="24"/>
        </w:rPr>
        <w:t xml:space="preserve">of </w:t>
      </w:r>
      <w:r w:rsidR="00C76EA8" w:rsidRPr="007035E4">
        <w:rPr>
          <w:rFonts w:ascii="Times New Roman" w:eastAsia="Times New Roman" w:hAnsi="Times New Roman"/>
          <w:sz w:val="24"/>
          <w:szCs w:val="24"/>
        </w:rPr>
        <w:t xml:space="preserve">CAO 95.55 </w:t>
      </w:r>
      <w:r w:rsidRPr="007035E4">
        <w:rPr>
          <w:rFonts w:ascii="Times New Roman" w:eastAsia="Times New Roman" w:hAnsi="Times New Roman"/>
          <w:sz w:val="24"/>
          <w:szCs w:val="24"/>
        </w:rPr>
        <w:t xml:space="preserve">to </w:t>
      </w:r>
      <w:r w:rsidR="00C76EA8">
        <w:rPr>
          <w:rFonts w:ascii="Times New Roman" w:eastAsia="Times New Roman" w:hAnsi="Times New Roman"/>
          <w:sz w:val="24"/>
          <w:szCs w:val="24"/>
        </w:rPr>
        <w:t xml:space="preserve">meet specified requirements under Part 61 of </w:t>
      </w:r>
      <w:r w:rsidR="00C76EA8" w:rsidRPr="007035E4">
        <w:rPr>
          <w:rFonts w:ascii="Times New Roman" w:eastAsia="Times New Roman" w:hAnsi="Times New Roman"/>
          <w:sz w:val="24"/>
          <w:szCs w:val="24"/>
        </w:rPr>
        <w:t>CASR</w:t>
      </w:r>
      <w:r w:rsidR="00C76EA8">
        <w:rPr>
          <w:rFonts w:ascii="Times New Roman" w:eastAsia="Times New Roman" w:hAnsi="Times New Roman"/>
          <w:sz w:val="24"/>
          <w:szCs w:val="24"/>
        </w:rPr>
        <w:t xml:space="preserve"> related to flight crew licensing</w:t>
      </w:r>
      <w:r w:rsidRPr="007035E4">
        <w:rPr>
          <w:rFonts w:ascii="Times New Roman" w:eastAsia="Times New Roman" w:hAnsi="Times New Roman"/>
          <w:sz w:val="24"/>
          <w:szCs w:val="24"/>
        </w:rPr>
        <w:t xml:space="preserve">. </w:t>
      </w:r>
      <w:r w:rsidR="00C76EA8">
        <w:rPr>
          <w:rFonts w:ascii="Times New Roman" w:eastAsia="Times New Roman" w:hAnsi="Times New Roman"/>
          <w:sz w:val="24"/>
          <w:szCs w:val="24"/>
        </w:rPr>
        <w:t>There are a limited range of circumstances in which CASA considers it appropriate to relax those Part 61 requirements in relation to the flight in controlled airspace of RAAus registered aeroplanes</w:t>
      </w:r>
      <w:r w:rsidR="009D5ADA">
        <w:rPr>
          <w:rFonts w:ascii="Times New Roman" w:eastAsia="Times New Roman" w:hAnsi="Times New Roman"/>
          <w:sz w:val="24"/>
          <w:szCs w:val="24"/>
        </w:rPr>
        <w:t xml:space="preserve"> including, subject to conditions, flights in class D airspace at Rockhampton aerodrome</w:t>
      </w:r>
      <w:r w:rsidR="00C76EA8">
        <w:rPr>
          <w:rFonts w:ascii="Times New Roman" w:eastAsia="Times New Roman" w:hAnsi="Times New Roman"/>
          <w:sz w:val="24"/>
          <w:szCs w:val="24"/>
        </w:rPr>
        <w:t>.</w:t>
      </w:r>
    </w:p>
    <w:p w14:paraId="204712A9" w14:textId="77777777" w:rsidR="007035E4" w:rsidRPr="007035E4" w:rsidRDefault="007035E4" w:rsidP="007035E4">
      <w:pPr>
        <w:spacing w:after="0" w:line="240" w:lineRule="auto"/>
        <w:rPr>
          <w:rFonts w:ascii="Times New Roman" w:eastAsia="Times New Roman" w:hAnsi="Times New Roman"/>
          <w:sz w:val="24"/>
          <w:szCs w:val="24"/>
        </w:rPr>
      </w:pPr>
    </w:p>
    <w:p w14:paraId="1DA81F3F"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Instrument</w:t>
      </w:r>
    </w:p>
    <w:p w14:paraId="55C36E08" w14:textId="32185EE9" w:rsidR="004E13DD" w:rsidRDefault="004E13DD" w:rsidP="004E1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provides exemptions </w:t>
      </w:r>
      <w:r w:rsidR="00C76EA8">
        <w:rPr>
          <w:rFonts w:ascii="Times New Roman" w:eastAsia="Times New Roman" w:hAnsi="Times New Roman"/>
          <w:sz w:val="24"/>
          <w:szCs w:val="24"/>
        </w:rPr>
        <w:t xml:space="preserve">against the flight crew licensing requirements in </w:t>
      </w:r>
      <w:r w:rsidR="003E5744">
        <w:rPr>
          <w:rFonts w:ascii="Times New Roman" w:eastAsia="Times New Roman" w:hAnsi="Times New Roman"/>
          <w:sz w:val="24"/>
          <w:szCs w:val="24"/>
        </w:rPr>
        <w:t>sub</w:t>
      </w:r>
      <w:r w:rsidR="00C76EA8">
        <w:rPr>
          <w:rFonts w:ascii="Times New Roman" w:eastAsia="Times New Roman" w:hAnsi="Times New Roman"/>
          <w:sz w:val="24"/>
          <w:szCs w:val="24"/>
        </w:rPr>
        <w:t>paragraphs</w:t>
      </w:r>
      <w:r w:rsidR="00523B3F">
        <w:rPr>
          <w:rFonts w:ascii="Times New Roman" w:eastAsia="Times New Roman" w:hAnsi="Times New Roman"/>
          <w:sz w:val="24"/>
          <w:szCs w:val="24"/>
        </w:rPr>
        <w:t xml:space="preserve"> </w:t>
      </w:r>
      <w:r w:rsidR="00C76EA8">
        <w:rPr>
          <w:rFonts w:ascii="Times New Roman" w:eastAsia="Times New Roman" w:hAnsi="Times New Roman"/>
          <w:sz w:val="24"/>
          <w:szCs w:val="24"/>
        </w:rPr>
        <w:t>7.3 (d) and</w:t>
      </w:r>
      <w:r w:rsidR="00523B3F">
        <w:rPr>
          <w:rFonts w:ascii="Times New Roman" w:eastAsia="Times New Roman" w:hAnsi="Times New Roman"/>
          <w:sz w:val="24"/>
          <w:szCs w:val="24"/>
        </w:rPr>
        <w:t> </w:t>
      </w:r>
      <w:r w:rsidR="00C76EA8">
        <w:rPr>
          <w:rFonts w:ascii="Times New Roman" w:eastAsia="Times New Roman" w:hAnsi="Times New Roman"/>
          <w:sz w:val="24"/>
          <w:szCs w:val="24"/>
        </w:rPr>
        <w:t xml:space="preserve">(e) </w:t>
      </w:r>
      <w:r w:rsidR="002D0686">
        <w:rPr>
          <w:rFonts w:ascii="Times New Roman" w:eastAsia="Times New Roman" w:hAnsi="Times New Roman"/>
          <w:sz w:val="24"/>
          <w:szCs w:val="24"/>
        </w:rPr>
        <w:t xml:space="preserve">in relation to the operation of </w:t>
      </w:r>
      <w:r w:rsidR="00E52296">
        <w:rPr>
          <w:rFonts w:ascii="Times New Roman" w:eastAsia="Times New Roman" w:hAnsi="Times New Roman"/>
          <w:sz w:val="24"/>
          <w:szCs w:val="24"/>
        </w:rPr>
        <w:t xml:space="preserve">certain aeroplanes </w:t>
      </w:r>
      <w:r w:rsidR="002D0686">
        <w:rPr>
          <w:rFonts w:ascii="Times New Roman" w:eastAsia="Times New Roman" w:hAnsi="Times New Roman"/>
          <w:sz w:val="24"/>
          <w:szCs w:val="24"/>
        </w:rPr>
        <w:t xml:space="preserve">under the control of </w:t>
      </w:r>
      <w:r>
        <w:rPr>
          <w:rFonts w:ascii="Times New Roman" w:eastAsia="Times New Roman" w:hAnsi="Times New Roman"/>
          <w:sz w:val="24"/>
          <w:szCs w:val="24"/>
        </w:rPr>
        <w:t>Peace Aviation</w:t>
      </w:r>
      <w:r w:rsidR="00C76EA8">
        <w:rPr>
          <w:rFonts w:ascii="Times New Roman" w:eastAsia="Times New Roman" w:hAnsi="Times New Roman"/>
          <w:sz w:val="24"/>
          <w:szCs w:val="24"/>
        </w:rPr>
        <w:t xml:space="preserve"> </w:t>
      </w:r>
      <w:r w:rsidR="002D0686">
        <w:rPr>
          <w:rFonts w:ascii="Times New Roman" w:eastAsia="Times New Roman" w:hAnsi="Times New Roman"/>
          <w:sz w:val="24"/>
          <w:szCs w:val="24"/>
        </w:rPr>
        <w:t>within class D airspace at Rockhampton aerodrome.</w:t>
      </w:r>
    </w:p>
    <w:p w14:paraId="69B3867B" w14:textId="273B1ADD" w:rsidR="00E52296" w:rsidRDefault="00E52296" w:rsidP="004E13DD">
      <w:pPr>
        <w:spacing w:after="0" w:line="240" w:lineRule="auto"/>
        <w:rPr>
          <w:rFonts w:ascii="Times New Roman" w:eastAsia="Times New Roman" w:hAnsi="Times New Roman"/>
          <w:sz w:val="24"/>
          <w:szCs w:val="24"/>
        </w:rPr>
      </w:pPr>
    </w:p>
    <w:p w14:paraId="218265A1" w14:textId="7BFAE114" w:rsidR="00E52296" w:rsidRDefault="00E52296" w:rsidP="004E1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exemptions will apply in relation to a “Peace Aviation aeroplane”, which is defined to be an aircraft of the kind mentioned in subsection 1 of CAO 95.55, that is available for use for flying training by Peace Aviation at Rockhampton aerodrome, and that is maintained by a person authorised by Peace Aviation. The intention of the definition is to limit the exemption to operations in aircraft that are under the control of Peace Aviation and to prevent, for example, the use of any aircraft that might be used from time to time by Peace Aviation for its flying training activities.</w:t>
      </w:r>
    </w:p>
    <w:p w14:paraId="129A010F" w14:textId="39275B2A" w:rsidR="00E52296" w:rsidRDefault="00E52296" w:rsidP="004E13DD">
      <w:pPr>
        <w:spacing w:after="0" w:line="240" w:lineRule="auto"/>
        <w:rPr>
          <w:rFonts w:ascii="Times New Roman" w:eastAsia="Times New Roman" w:hAnsi="Times New Roman"/>
          <w:sz w:val="24"/>
          <w:szCs w:val="24"/>
        </w:rPr>
      </w:pPr>
    </w:p>
    <w:p w14:paraId="2F47A01F" w14:textId="1DCF4AD7" w:rsidR="00252464" w:rsidRDefault="00E52296" w:rsidP="004E1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exemptions cover Peace Aviation as the entity with control of the relevant aircraft as well as a “Peace Aviation pilot” and a “Peace Aviation restricted pilot”.</w:t>
      </w:r>
    </w:p>
    <w:p w14:paraId="64CE71BA" w14:textId="77777777" w:rsidR="00252464" w:rsidRDefault="00252464" w:rsidP="004E13DD">
      <w:pPr>
        <w:spacing w:after="0" w:line="240" w:lineRule="auto"/>
        <w:rPr>
          <w:rFonts w:ascii="Times New Roman" w:eastAsia="Times New Roman" w:hAnsi="Times New Roman"/>
          <w:sz w:val="24"/>
          <w:szCs w:val="24"/>
        </w:rPr>
      </w:pPr>
    </w:p>
    <w:p w14:paraId="2AABD861" w14:textId="0DBE8A3D" w:rsidR="00252464" w:rsidRDefault="00E52296" w:rsidP="004E1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term </w:t>
      </w:r>
      <w:r w:rsidR="00607945">
        <w:rPr>
          <w:rFonts w:ascii="Times New Roman" w:eastAsia="Times New Roman" w:hAnsi="Times New Roman"/>
          <w:sz w:val="24"/>
          <w:szCs w:val="24"/>
        </w:rPr>
        <w:t xml:space="preserve">“Peace Aviation pilot” </w:t>
      </w:r>
      <w:r>
        <w:rPr>
          <w:rFonts w:ascii="Times New Roman" w:eastAsia="Times New Roman" w:hAnsi="Times New Roman"/>
          <w:sz w:val="24"/>
          <w:szCs w:val="24"/>
        </w:rPr>
        <w:t>is defined for the instrument to be the holder of a “pilot certificate” issued by, or under the authority of RAAus. Such pilots are generally permitted to fly specified kinds of aeroplanes without supervision (but subject to the restrictions in CAO</w:t>
      </w:r>
      <w:r w:rsidR="000146DF">
        <w:rPr>
          <w:rFonts w:ascii="Times New Roman" w:eastAsia="Times New Roman" w:hAnsi="Times New Roman"/>
          <w:sz w:val="24"/>
          <w:szCs w:val="24"/>
        </w:rPr>
        <w:t> </w:t>
      </w:r>
      <w:r>
        <w:rPr>
          <w:rFonts w:ascii="Times New Roman" w:eastAsia="Times New Roman" w:hAnsi="Times New Roman"/>
          <w:sz w:val="24"/>
          <w:szCs w:val="24"/>
        </w:rPr>
        <w:t xml:space="preserve">95.55). </w:t>
      </w:r>
      <w:r w:rsidR="00252464">
        <w:rPr>
          <w:rFonts w:ascii="Times New Roman" w:eastAsia="Times New Roman" w:hAnsi="Times New Roman"/>
          <w:sz w:val="24"/>
          <w:szCs w:val="24"/>
        </w:rPr>
        <w:t xml:space="preserve">However, the instrument will only permit such pilots to operate a Peace Aviation aeroplane in class D airspace at Rockhampton aerodrome, without complying with </w:t>
      </w:r>
      <w:r w:rsidR="003E5744">
        <w:rPr>
          <w:rFonts w:ascii="Times New Roman" w:eastAsia="Times New Roman" w:hAnsi="Times New Roman"/>
          <w:sz w:val="24"/>
          <w:szCs w:val="24"/>
        </w:rPr>
        <w:t>sub</w:t>
      </w:r>
      <w:r w:rsidR="00252464">
        <w:rPr>
          <w:rFonts w:ascii="Times New Roman" w:eastAsia="Times New Roman" w:hAnsi="Times New Roman"/>
          <w:sz w:val="24"/>
          <w:szCs w:val="24"/>
        </w:rPr>
        <w:t>paragraphs</w:t>
      </w:r>
      <w:r w:rsidR="003E5744">
        <w:rPr>
          <w:rFonts w:ascii="Times New Roman" w:eastAsia="Times New Roman" w:hAnsi="Times New Roman"/>
          <w:sz w:val="24"/>
          <w:szCs w:val="24"/>
        </w:rPr>
        <w:t xml:space="preserve"> </w:t>
      </w:r>
      <w:r w:rsidR="00252464">
        <w:rPr>
          <w:rFonts w:ascii="Times New Roman" w:eastAsia="Times New Roman" w:hAnsi="Times New Roman"/>
          <w:sz w:val="24"/>
          <w:szCs w:val="24"/>
        </w:rPr>
        <w:t>7.3 (d) and</w:t>
      </w:r>
      <w:r w:rsidR="006C324A">
        <w:rPr>
          <w:rFonts w:ascii="Times New Roman" w:eastAsia="Times New Roman" w:hAnsi="Times New Roman"/>
          <w:sz w:val="24"/>
          <w:szCs w:val="24"/>
        </w:rPr>
        <w:t> </w:t>
      </w:r>
      <w:r w:rsidR="00252464">
        <w:rPr>
          <w:rFonts w:ascii="Times New Roman" w:eastAsia="Times New Roman" w:hAnsi="Times New Roman"/>
          <w:sz w:val="24"/>
          <w:szCs w:val="24"/>
        </w:rPr>
        <w:t>(e) of CAO 95.55, in the circumstances permitted in the instrument, including in accordance with the conditions mentioned below.</w:t>
      </w:r>
    </w:p>
    <w:p w14:paraId="0A225693" w14:textId="77777777" w:rsidR="00252464" w:rsidRDefault="00252464" w:rsidP="004E13DD">
      <w:pPr>
        <w:spacing w:after="0" w:line="240" w:lineRule="auto"/>
        <w:rPr>
          <w:rFonts w:ascii="Times New Roman" w:eastAsia="Times New Roman" w:hAnsi="Times New Roman"/>
          <w:sz w:val="24"/>
          <w:szCs w:val="24"/>
        </w:rPr>
      </w:pPr>
    </w:p>
    <w:p w14:paraId="5816B68D" w14:textId="087543A6" w:rsidR="00252464" w:rsidRPr="007035E4" w:rsidRDefault="00252464" w:rsidP="002524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effect, the instrument permits flights in class D airspace by </w:t>
      </w:r>
      <w:r w:rsidR="00607945">
        <w:rPr>
          <w:rFonts w:ascii="Times New Roman" w:eastAsia="Times New Roman" w:hAnsi="Times New Roman"/>
          <w:sz w:val="24"/>
          <w:szCs w:val="24"/>
        </w:rPr>
        <w:t>“</w:t>
      </w:r>
      <w:r>
        <w:rPr>
          <w:rFonts w:ascii="Times New Roman" w:eastAsia="Times New Roman" w:hAnsi="Times New Roman"/>
          <w:sz w:val="24"/>
          <w:szCs w:val="24"/>
        </w:rPr>
        <w:t>Peace Aviation pilots</w:t>
      </w:r>
      <w:r w:rsidR="00607945">
        <w:rPr>
          <w:rFonts w:ascii="Times New Roman" w:eastAsia="Times New Roman" w:hAnsi="Times New Roman"/>
          <w:sz w:val="24"/>
          <w:szCs w:val="24"/>
        </w:rPr>
        <w:t>”</w:t>
      </w:r>
      <w:r>
        <w:rPr>
          <w:rFonts w:ascii="Times New Roman" w:eastAsia="Times New Roman" w:hAnsi="Times New Roman"/>
          <w:sz w:val="24"/>
          <w:szCs w:val="24"/>
        </w:rPr>
        <w:t xml:space="preserve"> only if criteria specified in the instrument, which are intended to ensure that the flight can be conducted safely, have been met. This is the case even though these pilots are not supervised for the flight by Peace Aviation. </w:t>
      </w:r>
      <w:r w:rsidRPr="007035E4">
        <w:rPr>
          <w:rFonts w:ascii="Times New Roman" w:eastAsia="Times New Roman" w:hAnsi="Times New Roman"/>
          <w:sz w:val="24"/>
          <w:szCs w:val="24"/>
        </w:rPr>
        <w:t xml:space="preserve">The </w:t>
      </w:r>
      <w:r>
        <w:rPr>
          <w:rFonts w:ascii="Times New Roman" w:eastAsia="Times New Roman" w:hAnsi="Times New Roman"/>
          <w:sz w:val="24"/>
          <w:szCs w:val="24"/>
        </w:rPr>
        <w:t xml:space="preserve">instrument </w:t>
      </w:r>
      <w:r w:rsidRPr="007035E4">
        <w:rPr>
          <w:rFonts w:ascii="Times New Roman" w:eastAsia="Times New Roman" w:hAnsi="Times New Roman"/>
          <w:sz w:val="24"/>
          <w:szCs w:val="24"/>
        </w:rPr>
        <w:t xml:space="preserve">will </w:t>
      </w:r>
      <w:r>
        <w:rPr>
          <w:rFonts w:ascii="Times New Roman" w:eastAsia="Times New Roman" w:hAnsi="Times New Roman"/>
          <w:sz w:val="24"/>
          <w:szCs w:val="24"/>
        </w:rPr>
        <w:t xml:space="preserve">permit such </w:t>
      </w:r>
      <w:r w:rsidRPr="007035E4">
        <w:rPr>
          <w:rFonts w:ascii="Times New Roman" w:eastAsia="Times New Roman" w:hAnsi="Times New Roman"/>
          <w:sz w:val="24"/>
          <w:szCs w:val="24"/>
        </w:rPr>
        <w:t>pilot</w:t>
      </w:r>
      <w:r>
        <w:rPr>
          <w:rFonts w:ascii="Times New Roman" w:eastAsia="Times New Roman" w:hAnsi="Times New Roman"/>
          <w:sz w:val="24"/>
          <w:szCs w:val="24"/>
        </w:rPr>
        <w:t>s</w:t>
      </w:r>
      <w:r w:rsidRPr="007035E4">
        <w:rPr>
          <w:rFonts w:ascii="Times New Roman" w:eastAsia="Times New Roman" w:hAnsi="Times New Roman"/>
          <w:sz w:val="24"/>
          <w:szCs w:val="24"/>
        </w:rPr>
        <w:t xml:space="preserve"> to hire and operate </w:t>
      </w:r>
      <w:r>
        <w:rPr>
          <w:rFonts w:ascii="Times New Roman" w:eastAsia="Times New Roman" w:hAnsi="Times New Roman"/>
          <w:sz w:val="24"/>
          <w:szCs w:val="24"/>
        </w:rPr>
        <w:t>a Peace Aviation aeroplane</w:t>
      </w:r>
      <w:r w:rsidRPr="007035E4">
        <w:rPr>
          <w:rFonts w:ascii="Times New Roman" w:eastAsia="Times New Roman" w:hAnsi="Times New Roman"/>
          <w:sz w:val="24"/>
          <w:szCs w:val="24"/>
        </w:rPr>
        <w:t xml:space="preserve"> for private use within </w:t>
      </w:r>
      <w:r>
        <w:rPr>
          <w:rFonts w:ascii="Times New Roman" w:eastAsia="Times New Roman" w:hAnsi="Times New Roman"/>
          <w:sz w:val="24"/>
          <w:szCs w:val="24"/>
        </w:rPr>
        <w:t xml:space="preserve">class D airspace, </w:t>
      </w:r>
      <w:r w:rsidR="009E2135">
        <w:rPr>
          <w:rFonts w:ascii="Times New Roman" w:eastAsia="Times New Roman" w:hAnsi="Times New Roman"/>
          <w:sz w:val="24"/>
          <w:szCs w:val="24"/>
        </w:rPr>
        <w:t>subject to Peace Aviation checks and control</w:t>
      </w:r>
      <w:r>
        <w:rPr>
          <w:rFonts w:ascii="Times New Roman" w:eastAsia="Times New Roman" w:hAnsi="Times New Roman"/>
          <w:sz w:val="24"/>
          <w:szCs w:val="24"/>
        </w:rPr>
        <w:t>.</w:t>
      </w:r>
    </w:p>
    <w:p w14:paraId="4CA2549F" w14:textId="77777777" w:rsidR="00E52296" w:rsidRDefault="00E52296" w:rsidP="004E13DD">
      <w:pPr>
        <w:spacing w:after="0" w:line="240" w:lineRule="auto"/>
        <w:rPr>
          <w:rFonts w:ascii="Times New Roman" w:eastAsia="Times New Roman" w:hAnsi="Times New Roman"/>
          <w:sz w:val="24"/>
          <w:szCs w:val="24"/>
        </w:rPr>
      </w:pPr>
    </w:p>
    <w:p w14:paraId="35E1355F" w14:textId="0EE825D6" w:rsidR="00E52296" w:rsidRDefault="00E52296" w:rsidP="004E1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latter term, “Peace Aviation restricted pilot”, covers pilots who hold a “student pilot certificate” or another pilot qualification that is being converted to an RAAus issued pilot certificate after testing. Such pilots are only permitted to fly aeroplanes under supervision.</w:t>
      </w:r>
      <w:r w:rsidR="00252464">
        <w:rPr>
          <w:rFonts w:ascii="Times New Roman" w:eastAsia="Times New Roman" w:hAnsi="Times New Roman"/>
          <w:sz w:val="24"/>
          <w:szCs w:val="24"/>
        </w:rPr>
        <w:t xml:space="preserve"> In effect, the instrument permits flights by these pilots only under the supervision of Peace</w:t>
      </w:r>
      <w:r w:rsidR="00557B31">
        <w:rPr>
          <w:rFonts w:ascii="Times New Roman" w:eastAsia="Times New Roman" w:hAnsi="Times New Roman"/>
          <w:sz w:val="24"/>
          <w:szCs w:val="24"/>
        </w:rPr>
        <w:t> </w:t>
      </w:r>
      <w:r w:rsidR="00252464">
        <w:rPr>
          <w:rFonts w:ascii="Times New Roman" w:eastAsia="Times New Roman" w:hAnsi="Times New Roman"/>
          <w:sz w:val="24"/>
          <w:szCs w:val="24"/>
        </w:rPr>
        <w:t>Aviation, and if criteria specified in the instrument, which are intended to ensure that the flight can be conducted safely, have been met.</w:t>
      </w:r>
    </w:p>
    <w:p w14:paraId="456100F2" w14:textId="348265A8" w:rsidR="004E13DD" w:rsidRDefault="004E13DD" w:rsidP="006D6009">
      <w:pPr>
        <w:spacing w:after="0" w:line="240" w:lineRule="auto"/>
        <w:rPr>
          <w:rFonts w:ascii="Times New Roman" w:eastAsia="Times New Roman" w:hAnsi="Times New Roman"/>
          <w:sz w:val="24"/>
          <w:szCs w:val="24"/>
        </w:rPr>
      </w:pPr>
    </w:p>
    <w:p w14:paraId="0982BFA1" w14:textId="40202156" w:rsidR="00E52296" w:rsidRDefault="00E52296" w:rsidP="006D6009">
      <w:pPr>
        <w:spacing w:after="0" w:line="240" w:lineRule="auto"/>
        <w:rPr>
          <w:rFonts w:ascii="Times New Roman" w:eastAsia="Times New Roman" w:hAnsi="Times New Roman"/>
          <w:sz w:val="24"/>
          <w:szCs w:val="24"/>
        </w:rPr>
      </w:pPr>
      <w:bookmarkStart w:id="1" w:name="_Hlk514334452"/>
      <w:r w:rsidRPr="00336420">
        <w:rPr>
          <w:rFonts w:ascii="Times New Roman" w:eastAsia="Times New Roman" w:hAnsi="Times New Roman"/>
          <w:sz w:val="24"/>
          <w:szCs w:val="24"/>
        </w:rPr>
        <w:lastRenderedPageBreak/>
        <w:t>The instrument</w:t>
      </w:r>
      <w:r w:rsidR="003E5744" w:rsidRPr="00336420">
        <w:rPr>
          <w:rFonts w:ascii="Times New Roman" w:eastAsia="Times New Roman" w:hAnsi="Times New Roman"/>
          <w:sz w:val="24"/>
          <w:szCs w:val="24"/>
        </w:rPr>
        <w:t>,</w:t>
      </w:r>
      <w:r w:rsidRPr="00336420">
        <w:rPr>
          <w:rFonts w:ascii="Times New Roman" w:eastAsia="Times New Roman" w:hAnsi="Times New Roman"/>
          <w:sz w:val="24"/>
          <w:szCs w:val="24"/>
        </w:rPr>
        <w:t xml:space="preserve"> therefore</w:t>
      </w:r>
      <w:r w:rsidR="003E5744" w:rsidRPr="00336420">
        <w:rPr>
          <w:rFonts w:ascii="Times New Roman" w:eastAsia="Times New Roman" w:hAnsi="Times New Roman"/>
          <w:sz w:val="24"/>
          <w:szCs w:val="24"/>
        </w:rPr>
        <w:t>,</w:t>
      </w:r>
      <w:r w:rsidRPr="00336420">
        <w:rPr>
          <w:rFonts w:ascii="Times New Roman" w:eastAsia="Times New Roman" w:hAnsi="Times New Roman"/>
          <w:sz w:val="24"/>
          <w:szCs w:val="24"/>
        </w:rPr>
        <w:t xml:space="preserve"> applies if Peace Aviation operates a Peace Aviation aeroplane in class D airspace at Rockhampton aerodrome as part of a flying training activity being flown </w:t>
      </w:r>
      <w:r w:rsidR="00A1734C" w:rsidRPr="00336420">
        <w:rPr>
          <w:rFonts w:ascii="Times New Roman" w:eastAsia="Times New Roman" w:hAnsi="Times New Roman"/>
          <w:sz w:val="24"/>
          <w:szCs w:val="24"/>
        </w:rPr>
        <w:t>by a Peace Aviation restricted pilot</w:t>
      </w:r>
      <w:r w:rsidRPr="00336420">
        <w:rPr>
          <w:rFonts w:ascii="Times New Roman" w:eastAsia="Times New Roman" w:hAnsi="Times New Roman"/>
          <w:sz w:val="24"/>
          <w:szCs w:val="24"/>
        </w:rPr>
        <w:t xml:space="preserve">, or </w:t>
      </w:r>
      <w:r w:rsidR="00A1734C" w:rsidRPr="00336420">
        <w:rPr>
          <w:rFonts w:ascii="Times New Roman" w:eastAsia="Times New Roman" w:hAnsi="Times New Roman"/>
          <w:sz w:val="24"/>
          <w:szCs w:val="24"/>
        </w:rPr>
        <w:t xml:space="preserve">if it </w:t>
      </w:r>
      <w:r w:rsidRPr="00336420">
        <w:rPr>
          <w:rFonts w:ascii="Times New Roman" w:eastAsia="Times New Roman" w:hAnsi="Times New Roman"/>
          <w:sz w:val="24"/>
          <w:szCs w:val="24"/>
        </w:rPr>
        <w:t xml:space="preserve">authorises the use of </w:t>
      </w:r>
      <w:r w:rsidR="00A1734C" w:rsidRPr="00336420">
        <w:rPr>
          <w:rFonts w:ascii="Times New Roman" w:eastAsia="Times New Roman" w:hAnsi="Times New Roman"/>
          <w:sz w:val="24"/>
          <w:szCs w:val="24"/>
        </w:rPr>
        <w:t xml:space="preserve">such an </w:t>
      </w:r>
      <w:r w:rsidRPr="00336420">
        <w:rPr>
          <w:rFonts w:ascii="Times New Roman" w:eastAsia="Times New Roman" w:hAnsi="Times New Roman"/>
          <w:sz w:val="24"/>
          <w:szCs w:val="24"/>
        </w:rPr>
        <w:t>aeroplane in an operation conducted by a Peace Aviation pilot</w:t>
      </w:r>
      <w:r w:rsidR="00252464" w:rsidRPr="00336420">
        <w:rPr>
          <w:rFonts w:ascii="Times New Roman" w:eastAsia="Times New Roman" w:hAnsi="Times New Roman"/>
          <w:sz w:val="24"/>
          <w:szCs w:val="24"/>
        </w:rPr>
        <w:t xml:space="preserve"> in class D airspace</w:t>
      </w:r>
      <w:r w:rsidRPr="00336420">
        <w:rPr>
          <w:rFonts w:ascii="Times New Roman" w:eastAsia="Times New Roman" w:hAnsi="Times New Roman"/>
          <w:sz w:val="24"/>
          <w:szCs w:val="24"/>
        </w:rPr>
        <w:t>.</w:t>
      </w:r>
    </w:p>
    <w:p w14:paraId="203BB0C8" w14:textId="77777777" w:rsidR="00A1734C" w:rsidRDefault="00A1734C" w:rsidP="006D6009">
      <w:pPr>
        <w:spacing w:after="0" w:line="240" w:lineRule="auto"/>
        <w:rPr>
          <w:rFonts w:ascii="Times New Roman" w:eastAsia="Times New Roman" w:hAnsi="Times New Roman"/>
          <w:sz w:val="24"/>
          <w:szCs w:val="24"/>
        </w:rPr>
      </w:pPr>
    </w:p>
    <w:p w14:paraId="1D4F5FAB" w14:textId="20112FB0" w:rsidR="009B1ED0" w:rsidRPr="009B1ED0" w:rsidRDefault="00A1734C" w:rsidP="009B1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exemption is subject to the conditions mentioned in sections </w:t>
      </w:r>
      <w:r w:rsidR="00336420">
        <w:rPr>
          <w:rFonts w:ascii="Times New Roman" w:eastAsia="Times New Roman" w:hAnsi="Times New Roman"/>
          <w:sz w:val="24"/>
          <w:szCs w:val="24"/>
        </w:rPr>
        <w:t>6</w:t>
      </w:r>
      <w:r>
        <w:rPr>
          <w:rFonts w:ascii="Times New Roman" w:eastAsia="Times New Roman" w:hAnsi="Times New Roman"/>
          <w:sz w:val="24"/>
          <w:szCs w:val="24"/>
        </w:rPr>
        <w:t xml:space="preserve"> to </w:t>
      </w:r>
      <w:r w:rsidR="00336420">
        <w:rPr>
          <w:rFonts w:ascii="Times New Roman" w:eastAsia="Times New Roman" w:hAnsi="Times New Roman"/>
          <w:sz w:val="24"/>
          <w:szCs w:val="24"/>
        </w:rPr>
        <w:t>9</w:t>
      </w:r>
      <w:r>
        <w:rPr>
          <w:rFonts w:ascii="Times New Roman" w:eastAsia="Times New Roman" w:hAnsi="Times New Roman"/>
          <w:sz w:val="24"/>
          <w:szCs w:val="24"/>
        </w:rPr>
        <w:t xml:space="preserve"> of the instrument. Subsection </w:t>
      </w:r>
      <w:r w:rsidR="00336420">
        <w:rPr>
          <w:rFonts w:ascii="Times New Roman" w:eastAsia="Times New Roman" w:hAnsi="Times New Roman"/>
          <w:sz w:val="24"/>
          <w:szCs w:val="24"/>
        </w:rPr>
        <w:t>6</w:t>
      </w:r>
      <w:r>
        <w:rPr>
          <w:rFonts w:ascii="Times New Roman" w:eastAsia="Times New Roman" w:hAnsi="Times New Roman"/>
          <w:sz w:val="24"/>
          <w:szCs w:val="24"/>
        </w:rPr>
        <w:t> (1) imposes conditions on Peace Aviation to ensure that the relevant pilot meets specified competency requirements that ensure that the pilot can fly safely in class D airspace</w:t>
      </w:r>
      <w:r w:rsidR="0042437A">
        <w:rPr>
          <w:rFonts w:ascii="Times New Roman" w:eastAsia="Times New Roman" w:hAnsi="Times New Roman"/>
          <w:sz w:val="24"/>
          <w:szCs w:val="24"/>
        </w:rPr>
        <w:t xml:space="preserve"> at Rockhampton</w:t>
      </w:r>
      <w:r>
        <w:rPr>
          <w:rFonts w:ascii="Times New Roman" w:eastAsia="Times New Roman" w:hAnsi="Times New Roman"/>
          <w:sz w:val="24"/>
          <w:szCs w:val="24"/>
        </w:rPr>
        <w:t xml:space="preserve">. </w:t>
      </w:r>
      <w:r w:rsidR="009B1ED0" w:rsidRPr="009B1ED0">
        <w:rPr>
          <w:rFonts w:ascii="Times New Roman" w:eastAsia="Times New Roman" w:hAnsi="Times New Roman"/>
          <w:sz w:val="24"/>
          <w:szCs w:val="24"/>
        </w:rPr>
        <w:t xml:space="preserve">Flight </w:t>
      </w:r>
      <w:r w:rsidR="009B1ED0">
        <w:rPr>
          <w:rFonts w:ascii="Times New Roman" w:eastAsia="Times New Roman" w:hAnsi="Times New Roman"/>
          <w:sz w:val="24"/>
          <w:szCs w:val="24"/>
        </w:rPr>
        <w:t>t</w:t>
      </w:r>
      <w:r w:rsidR="009B1ED0" w:rsidRPr="009B1ED0">
        <w:rPr>
          <w:rFonts w:ascii="Times New Roman" w:eastAsia="Times New Roman" w:hAnsi="Times New Roman"/>
          <w:sz w:val="24"/>
          <w:szCs w:val="24"/>
        </w:rPr>
        <w:t xml:space="preserve">raining </w:t>
      </w:r>
      <w:r w:rsidR="009B1ED0">
        <w:rPr>
          <w:rFonts w:ascii="Times New Roman" w:eastAsia="Times New Roman" w:hAnsi="Times New Roman"/>
          <w:sz w:val="24"/>
          <w:szCs w:val="24"/>
        </w:rPr>
        <w:t>s</w:t>
      </w:r>
      <w:r w:rsidR="009B1ED0" w:rsidRPr="009B1ED0">
        <w:rPr>
          <w:rFonts w:ascii="Times New Roman" w:eastAsia="Times New Roman" w:hAnsi="Times New Roman"/>
          <w:sz w:val="24"/>
          <w:szCs w:val="24"/>
        </w:rPr>
        <w:t xml:space="preserve">chools operating in </w:t>
      </w:r>
      <w:r w:rsidR="007B342A">
        <w:rPr>
          <w:rFonts w:ascii="Times New Roman" w:eastAsia="Times New Roman" w:hAnsi="Times New Roman"/>
          <w:sz w:val="24"/>
          <w:szCs w:val="24"/>
        </w:rPr>
        <w:t xml:space="preserve">controlled airspace </w:t>
      </w:r>
      <w:r w:rsidR="009B1ED0" w:rsidRPr="009B1ED0">
        <w:rPr>
          <w:rFonts w:ascii="Times New Roman" w:eastAsia="Times New Roman" w:hAnsi="Times New Roman"/>
          <w:sz w:val="24"/>
          <w:szCs w:val="24"/>
        </w:rPr>
        <w:t>are required to train student pilots to the competencies of Part 61 MOS</w:t>
      </w:r>
      <w:r w:rsidR="007B342A">
        <w:rPr>
          <w:rFonts w:ascii="Times New Roman" w:eastAsia="Times New Roman" w:hAnsi="Times New Roman"/>
          <w:sz w:val="24"/>
          <w:szCs w:val="24"/>
        </w:rPr>
        <w:t>,</w:t>
      </w:r>
      <w:r w:rsidR="009B1ED0" w:rsidRPr="009B1ED0">
        <w:rPr>
          <w:rFonts w:ascii="Times New Roman" w:eastAsia="Times New Roman" w:hAnsi="Times New Roman"/>
          <w:sz w:val="24"/>
          <w:szCs w:val="24"/>
        </w:rPr>
        <w:t xml:space="preserve"> </w:t>
      </w:r>
      <w:r w:rsidR="007B342A">
        <w:rPr>
          <w:rFonts w:ascii="Times New Roman" w:eastAsia="Times New Roman" w:hAnsi="Times New Roman"/>
          <w:sz w:val="24"/>
          <w:szCs w:val="24"/>
        </w:rPr>
        <w:t xml:space="preserve">mentioned in the instrument, </w:t>
      </w:r>
      <w:r w:rsidR="009B1ED0" w:rsidRPr="009B1ED0">
        <w:rPr>
          <w:rFonts w:ascii="Times New Roman" w:eastAsia="Times New Roman" w:hAnsi="Times New Roman"/>
          <w:sz w:val="24"/>
          <w:szCs w:val="24"/>
        </w:rPr>
        <w:t xml:space="preserve">before they are sent solo for the first time. </w:t>
      </w:r>
      <w:r w:rsidR="009B1ED0">
        <w:rPr>
          <w:rFonts w:ascii="Times New Roman" w:eastAsia="Times New Roman" w:hAnsi="Times New Roman"/>
          <w:sz w:val="24"/>
          <w:szCs w:val="24"/>
        </w:rPr>
        <w:t xml:space="preserve">The </w:t>
      </w:r>
      <w:r w:rsidR="009B1ED0" w:rsidRPr="009B1ED0">
        <w:rPr>
          <w:rFonts w:ascii="Times New Roman" w:eastAsia="Times New Roman" w:hAnsi="Times New Roman"/>
          <w:sz w:val="24"/>
          <w:szCs w:val="24"/>
        </w:rPr>
        <w:t xml:space="preserve">Peace Aviation CFI </w:t>
      </w:r>
      <w:r w:rsidR="009B1ED0">
        <w:rPr>
          <w:rFonts w:ascii="Times New Roman" w:eastAsia="Times New Roman" w:hAnsi="Times New Roman"/>
          <w:sz w:val="24"/>
          <w:szCs w:val="24"/>
        </w:rPr>
        <w:t xml:space="preserve">will be required to </w:t>
      </w:r>
      <w:proofErr w:type="gramStart"/>
      <w:r w:rsidR="009B1ED0">
        <w:rPr>
          <w:rFonts w:ascii="Times New Roman" w:eastAsia="Times New Roman" w:hAnsi="Times New Roman"/>
          <w:sz w:val="24"/>
          <w:szCs w:val="24"/>
        </w:rPr>
        <w:t xml:space="preserve">make </w:t>
      </w:r>
      <w:r w:rsidR="007B342A">
        <w:rPr>
          <w:rFonts w:ascii="Times New Roman" w:eastAsia="Times New Roman" w:hAnsi="Times New Roman"/>
          <w:sz w:val="24"/>
          <w:szCs w:val="24"/>
        </w:rPr>
        <w:t xml:space="preserve">an </w:t>
      </w:r>
      <w:r w:rsidR="009B1ED0">
        <w:rPr>
          <w:rFonts w:ascii="Times New Roman" w:eastAsia="Times New Roman" w:hAnsi="Times New Roman"/>
          <w:sz w:val="24"/>
          <w:szCs w:val="24"/>
        </w:rPr>
        <w:t xml:space="preserve">assessment </w:t>
      </w:r>
      <w:r w:rsidR="007B342A">
        <w:rPr>
          <w:rFonts w:ascii="Times New Roman" w:eastAsia="Times New Roman" w:hAnsi="Times New Roman"/>
          <w:sz w:val="24"/>
          <w:szCs w:val="24"/>
        </w:rPr>
        <w:t>of</w:t>
      </w:r>
      <w:proofErr w:type="gramEnd"/>
      <w:r w:rsidR="007B342A">
        <w:rPr>
          <w:rFonts w:ascii="Times New Roman" w:eastAsia="Times New Roman" w:hAnsi="Times New Roman"/>
          <w:sz w:val="24"/>
          <w:szCs w:val="24"/>
        </w:rPr>
        <w:t xml:space="preserve"> the same competencies in relation to </w:t>
      </w:r>
      <w:r w:rsidR="009B1ED0" w:rsidRPr="009B1ED0">
        <w:rPr>
          <w:rFonts w:ascii="Times New Roman" w:eastAsia="Times New Roman" w:hAnsi="Times New Roman"/>
          <w:sz w:val="24"/>
          <w:szCs w:val="24"/>
        </w:rPr>
        <w:t>pilots that are not former student</w:t>
      </w:r>
      <w:r w:rsidR="009B1ED0">
        <w:rPr>
          <w:rFonts w:ascii="Times New Roman" w:eastAsia="Times New Roman" w:hAnsi="Times New Roman"/>
          <w:sz w:val="24"/>
          <w:szCs w:val="24"/>
        </w:rPr>
        <w:t xml:space="preserve"> pilots of Peace Aviation</w:t>
      </w:r>
      <w:r w:rsidR="009B1ED0" w:rsidRPr="009B1ED0">
        <w:rPr>
          <w:rFonts w:ascii="Times New Roman" w:eastAsia="Times New Roman" w:hAnsi="Times New Roman"/>
          <w:sz w:val="24"/>
          <w:szCs w:val="24"/>
        </w:rPr>
        <w:t xml:space="preserve">, </w:t>
      </w:r>
      <w:r w:rsidR="009B1ED0">
        <w:rPr>
          <w:rFonts w:ascii="Times New Roman" w:eastAsia="Times New Roman" w:hAnsi="Times New Roman"/>
          <w:sz w:val="24"/>
          <w:szCs w:val="24"/>
        </w:rPr>
        <w:t xml:space="preserve">for example </w:t>
      </w:r>
      <w:r w:rsidR="009B1ED0" w:rsidRPr="009B1ED0">
        <w:rPr>
          <w:rFonts w:ascii="Times New Roman" w:eastAsia="Times New Roman" w:hAnsi="Times New Roman"/>
          <w:sz w:val="24"/>
          <w:szCs w:val="24"/>
        </w:rPr>
        <w:t>through ground briefings and dual training flights</w:t>
      </w:r>
      <w:r w:rsidR="007B342A">
        <w:rPr>
          <w:rFonts w:ascii="Times New Roman" w:eastAsia="Times New Roman" w:hAnsi="Times New Roman"/>
          <w:sz w:val="24"/>
          <w:szCs w:val="24"/>
        </w:rPr>
        <w:t xml:space="preserve">. </w:t>
      </w:r>
      <w:r w:rsidR="009B1ED0">
        <w:rPr>
          <w:rFonts w:ascii="Times New Roman" w:eastAsia="Times New Roman" w:hAnsi="Times New Roman"/>
          <w:sz w:val="24"/>
          <w:szCs w:val="24"/>
        </w:rPr>
        <w:t>I</w:t>
      </w:r>
      <w:r w:rsidR="009B1ED0" w:rsidRPr="009B1ED0">
        <w:rPr>
          <w:rFonts w:ascii="Times New Roman" w:eastAsia="Times New Roman" w:hAnsi="Times New Roman"/>
          <w:sz w:val="24"/>
          <w:szCs w:val="24"/>
        </w:rPr>
        <w:t xml:space="preserve">t is the responsibility </w:t>
      </w:r>
      <w:r w:rsidR="009B1ED0">
        <w:rPr>
          <w:rFonts w:ascii="Times New Roman" w:eastAsia="Times New Roman" w:hAnsi="Times New Roman"/>
          <w:sz w:val="24"/>
          <w:szCs w:val="24"/>
        </w:rPr>
        <w:t xml:space="preserve">of Peace Aviation to ensure that </w:t>
      </w:r>
      <w:r w:rsidR="009B1ED0" w:rsidRPr="009B1ED0">
        <w:rPr>
          <w:rFonts w:ascii="Times New Roman" w:eastAsia="Times New Roman" w:hAnsi="Times New Roman"/>
          <w:sz w:val="24"/>
          <w:szCs w:val="24"/>
        </w:rPr>
        <w:t xml:space="preserve">the CFI </w:t>
      </w:r>
      <w:r w:rsidR="009B1ED0">
        <w:rPr>
          <w:rFonts w:ascii="Times New Roman" w:eastAsia="Times New Roman" w:hAnsi="Times New Roman"/>
          <w:sz w:val="24"/>
          <w:szCs w:val="24"/>
        </w:rPr>
        <w:t xml:space="preserve">appropriately </w:t>
      </w:r>
      <w:r w:rsidR="009B1ED0" w:rsidRPr="009B1ED0">
        <w:rPr>
          <w:rFonts w:ascii="Times New Roman" w:eastAsia="Times New Roman" w:hAnsi="Times New Roman"/>
          <w:sz w:val="24"/>
          <w:szCs w:val="24"/>
        </w:rPr>
        <w:t>assess</w:t>
      </w:r>
      <w:r w:rsidR="009B1ED0">
        <w:rPr>
          <w:rFonts w:ascii="Times New Roman" w:eastAsia="Times New Roman" w:hAnsi="Times New Roman"/>
          <w:sz w:val="24"/>
          <w:szCs w:val="24"/>
        </w:rPr>
        <w:t xml:space="preserve">es </w:t>
      </w:r>
      <w:proofErr w:type="gramStart"/>
      <w:r w:rsidR="009B1ED0">
        <w:rPr>
          <w:rFonts w:ascii="Times New Roman" w:eastAsia="Times New Roman" w:hAnsi="Times New Roman"/>
          <w:sz w:val="24"/>
          <w:szCs w:val="24"/>
        </w:rPr>
        <w:t xml:space="preserve">pilots, </w:t>
      </w:r>
      <w:r w:rsidR="009B1ED0" w:rsidRPr="009B1ED0">
        <w:rPr>
          <w:rFonts w:ascii="Times New Roman" w:eastAsia="Times New Roman" w:hAnsi="Times New Roman"/>
          <w:sz w:val="24"/>
          <w:szCs w:val="24"/>
        </w:rPr>
        <w:t>and</w:t>
      </w:r>
      <w:proofErr w:type="gramEnd"/>
      <w:r w:rsidR="009B1ED0" w:rsidRPr="009B1ED0">
        <w:rPr>
          <w:rFonts w:ascii="Times New Roman" w:eastAsia="Times New Roman" w:hAnsi="Times New Roman"/>
          <w:sz w:val="24"/>
          <w:szCs w:val="24"/>
        </w:rPr>
        <w:t xml:space="preserve"> </w:t>
      </w:r>
      <w:r w:rsidR="009B1ED0">
        <w:rPr>
          <w:rFonts w:ascii="Times New Roman" w:eastAsia="Times New Roman" w:hAnsi="Times New Roman"/>
          <w:sz w:val="24"/>
          <w:szCs w:val="24"/>
        </w:rPr>
        <w:t xml:space="preserve">notates the existence of </w:t>
      </w:r>
      <w:r w:rsidR="009B1ED0" w:rsidRPr="009B1ED0">
        <w:rPr>
          <w:rFonts w:ascii="Times New Roman" w:eastAsia="Times New Roman" w:hAnsi="Times New Roman"/>
          <w:sz w:val="24"/>
          <w:szCs w:val="24"/>
        </w:rPr>
        <w:t>th</w:t>
      </w:r>
      <w:r w:rsidR="009B1ED0">
        <w:rPr>
          <w:rFonts w:ascii="Times New Roman" w:eastAsia="Times New Roman" w:hAnsi="Times New Roman"/>
          <w:sz w:val="24"/>
          <w:szCs w:val="24"/>
        </w:rPr>
        <w:t xml:space="preserve">e required </w:t>
      </w:r>
      <w:r w:rsidR="009B1ED0" w:rsidRPr="009B1ED0">
        <w:rPr>
          <w:rFonts w:ascii="Times New Roman" w:eastAsia="Times New Roman" w:hAnsi="Times New Roman"/>
          <w:sz w:val="24"/>
          <w:szCs w:val="24"/>
        </w:rPr>
        <w:t>competencies.</w:t>
      </w:r>
    </w:p>
    <w:p w14:paraId="709501DC" w14:textId="77777777" w:rsidR="009B1ED0" w:rsidRDefault="009B1ED0" w:rsidP="00C76EA8">
      <w:pPr>
        <w:spacing w:after="0" w:line="240" w:lineRule="auto"/>
        <w:rPr>
          <w:rFonts w:ascii="Times New Roman" w:eastAsia="Times New Roman" w:hAnsi="Times New Roman"/>
          <w:sz w:val="24"/>
          <w:szCs w:val="24"/>
        </w:rPr>
      </w:pPr>
    </w:p>
    <w:p w14:paraId="4DDE8198" w14:textId="69049A01" w:rsidR="00A1734C" w:rsidRDefault="00A1734C" w:rsidP="00C76E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w:t>
      </w:r>
      <w:r w:rsidR="00336420">
        <w:rPr>
          <w:rFonts w:ascii="Times New Roman" w:eastAsia="Times New Roman" w:hAnsi="Times New Roman"/>
          <w:sz w:val="24"/>
          <w:szCs w:val="24"/>
        </w:rPr>
        <w:t>6</w:t>
      </w:r>
      <w:r>
        <w:rPr>
          <w:rFonts w:ascii="Times New Roman" w:eastAsia="Times New Roman" w:hAnsi="Times New Roman"/>
          <w:sz w:val="24"/>
          <w:szCs w:val="24"/>
        </w:rPr>
        <w:t xml:space="preserve"> (2) imposes conditions on the pilot not to fly in class D airspace unless the pilot meets specified medical </w:t>
      </w:r>
      <w:r w:rsidR="00607945">
        <w:rPr>
          <w:rFonts w:ascii="Times New Roman" w:eastAsia="Times New Roman" w:hAnsi="Times New Roman"/>
          <w:sz w:val="24"/>
          <w:szCs w:val="24"/>
        </w:rPr>
        <w:t xml:space="preserve">certification </w:t>
      </w:r>
      <w:r>
        <w:rPr>
          <w:rFonts w:ascii="Times New Roman" w:eastAsia="Times New Roman" w:hAnsi="Times New Roman"/>
          <w:sz w:val="24"/>
          <w:szCs w:val="24"/>
        </w:rPr>
        <w:t xml:space="preserve">and aeronautical radio </w:t>
      </w:r>
      <w:r w:rsidR="00607945">
        <w:rPr>
          <w:rFonts w:ascii="Times New Roman" w:eastAsia="Times New Roman" w:hAnsi="Times New Roman"/>
          <w:sz w:val="24"/>
          <w:szCs w:val="24"/>
        </w:rPr>
        <w:t xml:space="preserve">licensing </w:t>
      </w:r>
      <w:r>
        <w:rPr>
          <w:rFonts w:ascii="Times New Roman" w:eastAsia="Times New Roman" w:hAnsi="Times New Roman"/>
          <w:sz w:val="24"/>
          <w:szCs w:val="24"/>
        </w:rPr>
        <w:t>requirements</w:t>
      </w:r>
      <w:r w:rsidR="00D623F3">
        <w:rPr>
          <w:rFonts w:ascii="Times New Roman" w:eastAsia="Times New Roman" w:hAnsi="Times New Roman"/>
          <w:sz w:val="24"/>
          <w:szCs w:val="24"/>
        </w:rPr>
        <w:t>.</w:t>
      </w:r>
    </w:p>
    <w:p w14:paraId="6B943790" w14:textId="092E3BA2" w:rsidR="00A1734C" w:rsidRDefault="00A1734C" w:rsidP="00C76EA8">
      <w:pPr>
        <w:spacing w:after="0" w:line="240" w:lineRule="auto"/>
        <w:rPr>
          <w:rFonts w:ascii="Times New Roman" w:eastAsia="Times New Roman" w:hAnsi="Times New Roman"/>
          <w:sz w:val="24"/>
          <w:szCs w:val="24"/>
        </w:rPr>
      </w:pPr>
    </w:p>
    <w:p w14:paraId="630D46EE" w14:textId="5BE59677" w:rsidR="00195965" w:rsidRDefault="00A1734C" w:rsidP="00C76E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195965">
        <w:rPr>
          <w:rFonts w:ascii="Times New Roman" w:eastAsia="Times New Roman" w:hAnsi="Times New Roman"/>
          <w:sz w:val="24"/>
          <w:szCs w:val="24"/>
        </w:rPr>
        <w:t>ubs</w:t>
      </w:r>
      <w:r>
        <w:rPr>
          <w:rFonts w:ascii="Times New Roman" w:eastAsia="Times New Roman" w:hAnsi="Times New Roman"/>
          <w:sz w:val="24"/>
          <w:szCs w:val="24"/>
        </w:rPr>
        <w:t xml:space="preserve">ection </w:t>
      </w:r>
      <w:r w:rsidR="00336420">
        <w:rPr>
          <w:rFonts w:ascii="Times New Roman" w:eastAsia="Times New Roman" w:hAnsi="Times New Roman"/>
          <w:sz w:val="24"/>
          <w:szCs w:val="24"/>
        </w:rPr>
        <w:t>7</w:t>
      </w:r>
      <w:r w:rsidR="00195965">
        <w:rPr>
          <w:rFonts w:ascii="Times New Roman" w:eastAsia="Times New Roman" w:hAnsi="Times New Roman"/>
          <w:sz w:val="24"/>
          <w:szCs w:val="24"/>
        </w:rPr>
        <w:t> (1)</w:t>
      </w:r>
      <w:r>
        <w:rPr>
          <w:rFonts w:ascii="Times New Roman" w:eastAsia="Times New Roman" w:hAnsi="Times New Roman"/>
          <w:sz w:val="24"/>
          <w:szCs w:val="24"/>
        </w:rPr>
        <w:t xml:space="preserve"> of the instrument imposes a condition on Peace Aviation to ensure that its chief flying instructor </w:t>
      </w:r>
      <w:r w:rsidR="00AD6B3F">
        <w:rPr>
          <w:rFonts w:ascii="Times New Roman" w:eastAsia="Times New Roman" w:hAnsi="Times New Roman"/>
          <w:sz w:val="24"/>
          <w:szCs w:val="24"/>
        </w:rPr>
        <w:t>(</w:t>
      </w:r>
      <w:r w:rsidR="003E5744">
        <w:rPr>
          <w:rFonts w:ascii="Times New Roman" w:eastAsia="Times New Roman" w:hAnsi="Times New Roman"/>
          <w:sz w:val="24"/>
          <w:szCs w:val="24"/>
        </w:rPr>
        <w:t xml:space="preserve">the </w:t>
      </w:r>
      <w:r w:rsidR="00AD6B3F">
        <w:rPr>
          <w:rFonts w:ascii="Times New Roman" w:eastAsia="Times New Roman" w:hAnsi="Times New Roman"/>
          <w:b/>
          <w:i/>
          <w:sz w:val="24"/>
          <w:szCs w:val="24"/>
        </w:rPr>
        <w:t>CFI</w:t>
      </w:r>
      <w:r w:rsidR="00AD6B3F">
        <w:rPr>
          <w:rFonts w:ascii="Times New Roman" w:eastAsia="Times New Roman" w:hAnsi="Times New Roman"/>
          <w:sz w:val="24"/>
          <w:szCs w:val="24"/>
        </w:rPr>
        <w:t xml:space="preserve">) </w:t>
      </w:r>
      <w:r>
        <w:rPr>
          <w:rFonts w:ascii="Times New Roman" w:eastAsia="Times New Roman" w:hAnsi="Times New Roman"/>
          <w:sz w:val="24"/>
          <w:szCs w:val="24"/>
        </w:rPr>
        <w:t>authorises pilots before they commence a flight in class D airspace at Rockhampton aerodrome</w:t>
      </w:r>
      <w:r w:rsidR="00AD6B3F">
        <w:rPr>
          <w:rFonts w:ascii="Times New Roman" w:eastAsia="Times New Roman" w:hAnsi="Times New Roman"/>
          <w:sz w:val="24"/>
          <w:szCs w:val="24"/>
        </w:rPr>
        <w:t>. That authorisation must be in writing.</w:t>
      </w:r>
    </w:p>
    <w:bookmarkEnd w:id="1"/>
    <w:p w14:paraId="00526D22" w14:textId="77777777" w:rsidR="00195965" w:rsidRDefault="00195965" w:rsidP="00C76EA8">
      <w:pPr>
        <w:spacing w:after="0" w:line="240" w:lineRule="auto"/>
        <w:rPr>
          <w:rFonts w:ascii="Times New Roman" w:eastAsia="Times New Roman" w:hAnsi="Times New Roman"/>
          <w:sz w:val="24"/>
          <w:szCs w:val="24"/>
        </w:rPr>
      </w:pPr>
    </w:p>
    <w:p w14:paraId="4DB27C5C" w14:textId="651500E6" w:rsidR="00A1734C" w:rsidRDefault="00AD6B3F" w:rsidP="00C76E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195965">
        <w:rPr>
          <w:rFonts w:ascii="Times New Roman" w:eastAsia="Times New Roman" w:hAnsi="Times New Roman"/>
          <w:sz w:val="24"/>
          <w:szCs w:val="24"/>
        </w:rPr>
        <w:t>ubs</w:t>
      </w:r>
      <w:r>
        <w:rPr>
          <w:rFonts w:ascii="Times New Roman" w:eastAsia="Times New Roman" w:hAnsi="Times New Roman"/>
          <w:sz w:val="24"/>
          <w:szCs w:val="24"/>
        </w:rPr>
        <w:t xml:space="preserve">ection </w:t>
      </w:r>
      <w:r w:rsidR="00336420">
        <w:rPr>
          <w:rFonts w:ascii="Times New Roman" w:eastAsia="Times New Roman" w:hAnsi="Times New Roman"/>
          <w:sz w:val="24"/>
          <w:szCs w:val="24"/>
        </w:rPr>
        <w:t>7</w:t>
      </w:r>
      <w:r w:rsidR="00195965">
        <w:rPr>
          <w:rFonts w:ascii="Times New Roman" w:eastAsia="Times New Roman" w:hAnsi="Times New Roman"/>
          <w:sz w:val="24"/>
          <w:szCs w:val="24"/>
        </w:rPr>
        <w:t> (2)</w:t>
      </w:r>
      <w:r>
        <w:rPr>
          <w:rFonts w:ascii="Times New Roman" w:eastAsia="Times New Roman" w:hAnsi="Times New Roman"/>
          <w:sz w:val="24"/>
          <w:szCs w:val="24"/>
        </w:rPr>
        <w:t xml:space="preserve"> </w:t>
      </w:r>
      <w:r w:rsidR="00195965">
        <w:rPr>
          <w:rFonts w:ascii="Times New Roman" w:eastAsia="Times New Roman" w:hAnsi="Times New Roman"/>
          <w:sz w:val="24"/>
          <w:szCs w:val="24"/>
        </w:rPr>
        <w:t xml:space="preserve">imposes a condition on </w:t>
      </w:r>
      <w:r>
        <w:rPr>
          <w:rFonts w:ascii="Times New Roman" w:eastAsia="Times New Roman" w:hAnsi="Times New Roman"/>
          <w:sz w:val="24"/>
          <w:szCs w:val="24"/>
        </w:rPr>
        <w:t xml:space="preserve">Peace Aviation to ensure that, before any particular pilot first operates a Peace Aviation aircraft in class D airspace, its CFI </w:t>
      </w:r>
      <w:r w:rsidR="00195965">
        <w:rPr>
          <w:rFonts w:ascii="Times New Roman" w:eastAsia="Times New Roman" w:hAnsi="Times New Roman"/>
          <w:sz w:val="24"/>
          <w:szCs w:val="24"/>
        </w:rPr>
        <w:t xml:space="preserve">provides </w:t>
      </w:r>
      <w:r w:rsidR="00607945">
        <w:rPr>
          <w:rFonts w:ascii="Times New Roman" w:eastAsia="Times New Roman" w:hAnsi="Times New Roman"/>
          <w:sz w:val="24"/>
          <w:szCs w:val="24"/>
        </w:rPr>
        <w:t xml:space="preserve">training </w:t>
      </w:r>
      <w:r w:rsidR="00195965">
        <w:rPr>
          <w:rFonts w:ascii="Times New Roman" w:eastAsia="Times New Roman" w:hAnsi="Times New Roman"/>
          <w:sz w:val="24"/>
          <w:szCs w:val="24"/>
        </w:rPr>
        <w:t>to the pilot on the local procedures at Rockhampton aerodrome for the use of class D airspace.</w:t>
      </w:r>
      <w:r w:rsidR="00607945">
        <w:rPr>
          <w:rFonts w:ascii="Times New Roman" w:eastAsia="Times New Roman" w:hAnsi="Times New Roman"/>
          <w:sz w:val="24"/>
          <w:szCs w:val="24"/>
        </w:rPr>
        <w:t xml:space="preserve"> </w:t>
      </w:r>
      <w:r w:rsidR="00195965">
        <w:rPr>
          <w:rFonts w:ascii="Times New Roman" w:eastAsia="Times New Roman" w:hAnsi="Times New Roman"/>
          <w:sz w:val="24"/>
          <w:szCs w:val="24"/>
        </w:rPr>
        <w:t xml:space="preserve">The subsection also requires Peace Aviation to ensure that the CFI makes specified </w:t>
      </w:r>
      <w:r w:rsidR="00A1734C">
        <w:rPr>
          <w:rFonts w:ascii="Times New Roman" w:eastAsia="Times New Roman" w:hAnsi="Times New Roman"/>
          <w:sz w:val="24"/>
          <w:szCs w:val="24"/>
        </w:rPr>
        <w:t>notat</w:t>
      </w:r>
      <w:r w:rsidR="00195965">
        <w:rPr>
          <w:rFonts w:ascii="Times New Roman" w:eastAsia="Times New Roman" w:hAnsi="Times New Roman"/>
          <w:sz w:val="24"/>
          <w:szCs w:val="24"/>
        </w:rPr>
        <w:t xml:space="preserve">ions </w:t>
      </w:r>
      <w:r w:rsidR="00A1734C">
        <w:rPr>
          <w:rFonts w:ascii="Times New Roman" w:eastAsia="Times New Roman" w:hAnsi="Times New Roman"/>
          <w:sz w:val="24"/>
          <w:szCs w:val="24"/>
        </w:rPr>
        <w:t>in the pilot’s logbook</w:t>
      </w:r>
      <w:r w:rsidR="00195965">
        <w:rPr>
          <w:rFonts w:ascii="Times New Roman" w:eastAsia="Times New Roman" w:hAnsi="Times New Roman"/>
          <w:sz w:val="24"/>
          <w:szCs w:val="24"/>
        </w:rPr>
        <w:t xml:space="preserve"> before the pilot’s first flight in the airspace, covering</w:t>
      </w:r>
      <w:r w:rsidR="00A1734C">
        <w:rPr>
          <w:rFonts w:ascii="Times New Roman" w:eastAsia="Times New Roman" w:hAnsi="Times New Roman"/>
          <w:sz w:val="24"/>
          <w:szCs w:val="24"/>
        </w:rPr>
        <w:t xml:space="preserve"> the </w:t>
      </w:r>
      <w:r w:rsidR="00607945">
        <w:rPr>
          <w:rFonts w:ascii="Times New Roman" w:eastAsia="Times New Roman" w:hAnsi="Times New Roman"/>
          <w:sz w:val="24"/>
          <w:szCs w:val="24"/>
        </w:rPr>
        <w:t xml:space="preserve">training </w:t>
      </w:r>
      <w:r w:rsidR="006E6B68">
        <w:rPr>
          <w:rFonts w:ascii="Times New Roman" w:eastAsia="Times New Roman" w:hAnsi="Times New Roman"/>
          <w:sz w:val="24"/>
          <w:szCs w:val="24"/>
        </w:rPr>
        <w:t xml:space="preserve">on local procedures, the CFI’s </w:t>
      </w:r>
      <w:r w:rsidR="00A1734C">
        <w:rPr>
          <w:rFonts w:ascii="Times New Roman" w:eastAsia="Times New Roman" w:hAnsi="Times New Roman"/>
          <w:sz w:val="24"/>
          <w:szCs w:val="24"/>
        </w:rPr>
        <w:t>authorisation for the flight and the attainment of the particular competencies mentioned in paragraph </w:t>
      </w:r>
      <w:r w:rsidR="007C3B06">
        <w:rPr>
          <w:rFonts w:ascii="Times New Roman" w:eastAsia="Times New Roman" w:hAnsi="Times New Roman"/>
          <w:sz w:val="24"/>
          <w:szCs w:val="24"/>
        </w:rPr>
        <w:t>6</w:t>
      </w:r>
      <w:r w:rsidR="00A1734C">
        <w:rPr>
          <w:rFonts w:ascii="Times New Roman" w:eastAsia="Times New Roman" w:hAnsi="Times New Roman"/>
          <w:sz w:val="24"/>
          <w:szCs w:val="24"/>
        </w:rPr>
        <w:t> (1) (a).</w:t>
      </w:r>
    </w:p>
    <w:p w14:paraId="04609B30" w14:textId="492445D1" w:rsidR="00A1734C" w:rsidRDefault="00A1734C" w:rsidP="00C76EA8">
      <w:pPr>
        <w:spacing w:after="0" w:line="240" w:lineRule="auto"/>
        <w:rPr>
          <w:rFonts w:ascii="Times New Roman" w:eastAsia="Times New Roman" w:hAnsi="Times New Roman"/>
          <w:sz w:val="24"/>
          <w:szCs w:val="24"/>
        </w:rPr>
      </w:pPr>
    </w:p>
    <w:p w14:paraId="7B85EA70" w14:textId="660EF91E" w:rsidR="00252464" w:rsidRDefault="00A1734C" w:rsidP="00C76E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336420">
        <w:rPr>
          <w:rFonts w:ascii="Times New Roman" w:eastAsia="Times New Roman" w:hAnsi="Times New Roman"/>
          <w:sz w:val="24"/>
          <w:szCs w:val="24"/>
        </w:rPr>
        <w:t>8</w:t>
      </w:r>
      <w:r>
        <w:rPr>
          <w:rFonts w:ascii="Times New Roman" w:eastAsia="Times New Roman" w:hAnsi="Times New Roman"/>
          <w:sz w:val="24"/>
          <w:szCs w:val="24"/>
        </w:rPr>
        <w:t xml:space="preserve"> of the instrument imposes a </w:t>
      </w:r>
      <w:r w:rsidR="00252464">
        <w:rPr>
          <w:rFonts w:ascii="Times New Roman" w:eastAsia="Times New Roman" w:hAnsi="Times New Roman"/>
          <w:sz w:val="24"/>
          <w:szCs w:val="24"/>
        </w:rPr>
        <w:t xml:space="preserve">condition </w:t>
      </w:r>
      <w:r>
        <w:rPr>
          <w:rFonts w:ascii="Times New Roman" w:eastAsia="Times New Roman" w:hAnsi="Times New Roman"/>
          <w:sz w:val="24"/>
          <w:szCs w:val="24"/>
        </w:rPr>
        <w:t xml:space="preserve">on Peace Aviation in relation to the reporting of accidents and incidents </w:t>
      </w:r>
      <w:r w:rsidR="00252464">
        <w:rPr>
          <w:rFonts w:ascii="Times New Roman" w:eastAsia="Times New Roman" w:hAnsi="Times New Roman"/>
          <w:sz w:val="24"/>
          <w:szCs w:val="24"/>
        </w:rPr>
        <w:t xml:space="preserve">under the </w:t>
      </w:r>
      <w:r w:rsidR="00252464">
        <w:rPr>
          <w:rFonts w:ascii="Times New Roman" w:eastAsia="Times New Roman" w:hAnsi="Times New Roman"/>
          <w:i/>
          <w:sz w:val="24"/>
          <w:szCs w:val="24"/>
        </w:rPr>
        <w:t>Transport Safety Investigation Act 2003</w:t>
      </w:r>
      <w:r w:rsidR="00252464">
        <w:rPr>
          <w:rFonts w:ascii="Times New Roman" w:eastAsia="Times New Roman" w:hAnsi="Times New Roman"/>
          <w:sz w:val="24"/>
          <w:szCs w:val="24"/>
        </w:rPr>
        <w:t>. Any such report must be copied to CASA.</w:t>
      </w:r>
    </w:p>
    <w:p w14:paraId="513E1713" w14:textId="77777777" w:rsidR="00252464" w:rsidRDefault="00252464" w:rsidP="00C76EA8">
      <w:pPr>
        <w:spacing w:after="0" w:line="240" w:lineRule="auto"/>
        <w:rPr>
          <w:rFonts w:ascii="Times New Roman" w:eastAsia="Times New Roman" w:hAnsi="Times New Roman"/>
          <w:sz w:val="24"/>
          <w:szCs w:val="24"/>
        </w:rPr>
      </w:pPr>
    </w:p>
    <w:p w14:paraId="51F4F259" w14:textId="48671845" w:rsidR="00252464" w:rsidRDefault="00252464" w:rsidP="00C76E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336420">
        <w:rPr>
          <w:rFonts w:ascii="Times New Roman" w:eastAsia="Times New Roman" w:hAnsi="Times New Roman"/>
          <w:sz w:val="24"/>
          <w:szCs w:val="24"/>
        </w:rPr>
        <w:t>9</w:t>
      </w:r>
      <w:r>
        <w:rPr>
          <w:rFonts w:ascii="Times New Roman" w:eastAsia="Times New Roman" w:hAnsi="Times New Roman"/>
          <w:sz w:val="24"/>
          <w:szCs w:val="24"/>
        </w:rPr>
        <w:t xml:space="preserve"> of the instrument imposes conditions on Peace Aviation in relation to record</w:t>
      </w:r>
      <w:r w:rsidR="003E5744">
        <w:rPr>
          <w:rFonts w:ascii="Times New Roman" w:eastAsia="Times New Roman" w:hAnsi="Times New Roman"/>
          <w:sz w:val="24"/>
          <w:szCs w:val="24"/>
        </w:rPr>
        <w:t xml:space="preserve"> </w:t>
      </w:r>
      <w:r>
        <w:rPr>
          <w:rFonts w:ascii="Times New Roman" w:eastAsia="Times New Roman" w:hAnsi="Times New Roman"/>
          <w:sz w:val="24"/>
          <w:szCs w:val="24"/>
        </w:rPr>
        <w:t>keeping and access to records related to the instrument. The condition is required to ensure that CASA can adequately monitor compliance with the instrument in the interests of safety.</w:t>
      </w:r>
    </w:p>
    <w:p w14:paraId="251DD827" w14:textId="77777777" w:rsidR="00C76EA8" w:rsidRPr="004E13DD" w:rsidRDefault="00C76EA8" w:rsidP="006D6009">
      <w:pPr>
        <w:spacing w:after="0" w:line="240" w:lineRule="auto"/>
        <w:rPr>
          <w:rFonts w:ascii="Times New Roman" w:eastAsia="Times New Roman" w:hAnsi="Times New Roman"/>
          <w:sz w:val="24"/>
          <w:szCs w:val="24"/>
        </w:rPr>
      </w:pPr>
    </w:p>
    <w:p w14:paraId="356E2E2A" w14:textId="2D93006B" w:rsidR="004E13DD" w:rsidRPr="004E13DD" w:rsidRDefault="004E13DD" w:rsidP="006D6009">
      <w:pPr>
        <w:spacing w:after="0" w:line="240" w:lineRule="auto"/>
        <w:rPr>
          <w:rFonts w:ascii="Times New Roman" w:eastAsia="Times New Roman" w:hAnsi="Times New Roman"/>
          <w:sz w:val="24"/>
          <w:szCs w:val="24"/>
        </w:rPr>
      </w:pPr>
      <w:r w:rsidRPr="004E13DD">
        <w:rPr>
          <w:rFonts w:ascii="Times New Roman" w:eastAsia="Times New Roman" w:hAnsi="Times New Roman"/>
          <w:sz w:val="24"/>
          <w:szCs w:val="24"/>
        </w:rPr>
        <w:t xml:space="preserve">The instrument incorporates by reference </w:t>
      </w:r>
      <w:r>
        <w:rPr>
          <w:rFonts w:ascii="Times New Roman" w:eastAsia="Times New Roman" w:hAnsi="Times New Roman"/>
          <w:sz w:val="24"/>
          <w:szCs w:val="24"/>
        </w:rPr>
        <w:t>requirements</w:t>
      </w:r>
      <w:r w:rsidRPr="004E13DD">
        <w:rPr>
          <w:rFonts w:ascii="Times New Roman" w:eastAsia="Times New Roman" w:hAnsi="Times New Roman"/>
          <w:sz w:val="24"/>
          <w:szCs w:val="24"/>
        </w:rPr>
        <w:t xml:space="preserve"> of the </w:t>
      </w:r>
      <w:r w:rsidRPr="004E13DD">
        <w:rPr>
          <w:rFonts w:ascii="Times New Roman" w:eastAsia="Times New Roman" w:hAnsi="Times New Roman"/>
          <w:i/>
          <w:sz w:val="24"/>
          <w:szCs w:val="24"/>
        </w:rPr>
        <w:t>Part 61 Manual of Standards Instrument 2014</w:t>
      </w:r>
      <w:r>
        <w:rPr>
          <w:rFonts w:ascii="Times New Roman" w:eastAsia="Times New Roman" w:hAnsi="Times New Roman"/>
          <w:sz w:val="24"/>
          <w:szCs w:val="24"/>
        </w:rPr>
        <w:t xml:space="preserve"> (</w:t>
      </w:r>
      <w:r>
        <w:rPr>
          <w:rFonts w:ascii="Times New Roman" w:eastAsia="Times New Roman" w:hAnsi="Times New Roman"/>
          <w:b/>
          <w:i/>
          <w:sz w:val="24"/>
          <w:szCs w:val="24"/>
        </w:rPr>
        <w:t>Part 61 MOS</w:t>
      </w:r>
      <w:r>
        <w:rPr>
          <w:rFonts w:ascii="Times New Roman" w:eastAsia="Times New Roman" w:hAnsi="Times New Roman"/>
          <w:sz w:val="24"/>
          <w:szCs w:val="24"/>
        </w:rPr>
        <w:t>)</w:t>
      </w:r>
      <w:r w:rsidRPr="004E13DD">
        <w:rPr>
          <w:rFonts w:ascii="Times New Roman" w:eastAsia="Times New Roman" w:hAnsi="Times New Roman"/>
          <w:sz w:val="24"/>
          <w:szCs w:val="24"/>
        </w:rPr>
        <w:t xml:space="preserve">, as in force from time to time. The Part 61 MOS is a disallowable instrument </w:t>
      </w:r>
      <w:r w:rsidR="00AD6B3F">
        <w:rPr>
          <w:rFonts w:ascii="Times New Roman" w:eastAsia="Times New Roman" w:hAnsi="Times New Roman"/>
          <w:sz w:val="24"/>
          <w:szCs w:val="24"/>
        </w:rPr>
        <w:t xml:space="preserve">that </w:t>
      </w:r>
      <w:r>
        <w:rPr>
          <w:rFonts w:ascii="Times New Roman" w:eastAsia="Times New Roman" w:hAnsi="Times New Roman"/>
          <w:sz w:val="24"/>
          <w:szCs w:val="24"/>
        </w:rPr>
        <w:t xml:space="preserve">prescribes requirements for Part 61 of CASR relating to pilot licensing. It is </w:t>
      </w:r>
      <w:r w:rsidRPr="004E13DD">
        <w:rPr>
          <w:rFonts w:ascii="Times New Roman" w:eastAsia="Times New Roman" w:hAnsi="Times New Roman"/>
          <w:sz w:val="24"/>
          <w:szCs w:val="24"/>
        </w:rPr>
        <w:t>freely viewable on the Federal Register of Legislation</w:t>
      </w:r>
      <w:r>
        <w:rPr>
          <w:rFonts w:ascii="Times New Roman" w:eastAsia="Times New Roman" w:hAnsi="Times New Roman"/>
          <w:sz w:val="24"/>
          <w:szCs w:val="24"/>
        </w:rPr>
        <w:t xml:space="preserve"> (</w:t>
      </w:r>
      <w:r>
        <w:rPr>
          <w:rFonts w:ascii="Times New Roman" w:eastAsia="Times New Roman" w:hAnsi="Times New Roman"/>
          <w:b/>
          <w:i/>
          <w:sz w:val="24"/>
          <w:szCs w:val="24"/>
        </w:rPr>
        <w:t>FRL</w:t>
      </w:r>
      <w:r>
        <w:rPr>
          <w:rFonts w:ascii="Times New Roman" w:eastAsia="Times New Roman" w:hAnsi="Times New Roman"/>
          <w:sz w:val="24"/>
          <w:szCs w:val="24"/>
        </w:rPr>
        <w:t>)</w:t>
      </w:r>
      <w:r w:rsidRPr="004E13DD">
        <w:rPr>
          <w:rFonts w:ascii="Times New Roman" w:eastAsia="Times New Roman" w:hAnsi="Times New Roman"/>
          <w:sz w:val="24"/>
          <w:szCs w:val="24"/>
        </w:rPr>
        <w:t>.</w:t>
      </w:r>
    </w:p>
    <w:p w14:paraId="5EEDCA76" w14:textId="77777777" w:rsidR="004E13DD" w:rsidRDefault="004E13DD" w:rsidP="006D6009">
      <w:pPr>
        <w:spacing w:after="0" w:line="240" w:lineRule="auto"/>
        <w:rPr>
          <w:rFonts w:ascii="Times New Roman" w:eastAsia="Times New Roman" w:hAnsi="Times New Roman"/>
          <w:sz w:val="24"/>
          <w:szCs w:val="24"/>
        </w:rPr>
      </w:pPr>
    </w:p>
    <w:p w14:paraId="637CFC76" w14:textId="1ED58192" w:rsidR="004E13DD" w:rsidRDefault="004E13DD" w:rsidP="004E13DD">
      <w:pPr>
        <w:spacing w:after="0" w:line="240" w:lineRule="auto"/>
        <w:rPr>
          <w:rFonts w:ascii="Times New Roman" w:eastAsia="Times New Roman" w:hAnsi="Times New Roman"/>
          <w:sz w:val="24"/>
          <w:szCs w:val="24"/>
        </w:rPr>
      </w:pPr>
      <w:r w:rsidRPr="004E13DD">
        <w:rPr>
          <w:rFonts w:ascii="Times New Roman" w:eastAsia="Times New Roman" w:hAnsi="Times New Roman"/>
          <w:sz w:val="24"/>
          <w:szCs w:val="24"/>
        </w:rPr>
        <w:t xml:space="preserve">The instrument </w:t>
      </w:r>
      <w:r>
        <w:rPr>
          <w:rFonts w:ascii="Times New Roman" w:eastAsia="Times New Roman" w:hAnsi="Times New Roman"/>
          <w:sz w:val="24"/>
          <w:szCs w:val="24"/>
        </w:rPr>
        <w:t xml:space="preserve">also </w:t>
      </w:r>
      <w:r w:rsidRPr="004E13DD">
        <w:rPr>
          <w:rFonts w:ascii="Times New Roman" w:eastAsia="Times New Roman" w:hAnsi="Times New Roman"/>
          <w:sz w:val="24"/>
          <w:szCs w:val="24"/>
        </w:rPr>
        <w:t xml:space="preserve">incorporates by reference </w:t>
      </w:r>
      <w:r>
        <w:rPr>
          <w:rFonts w:ascii="Times New Roman" w:eastAsia="Times New Roman" w:hAnsi="Times New Roman"/>
          <w:sz w:val="24"/>
          <w:szCs w:val="24"/>
        </w:rPr>
        <w:t xml:space="preserve">provisions </w:t>
      </w:r>
      <w:r w:rsidRPr="004E13DD">
        <w:rPr>
          <w:rFonts w:ascii="Times New Roman" w:eastAsia="Times New Roman" w:hAnsi="Times New Roman"/>
          <w:sz w:val="24"/>
          <w:szCs w:val="24"/>
        </w:rPr>
        <w:t xml:space="preserve">of </w:t>
      </w:r>
      <w:r>
        <w:rPr>
          <w:rFonts w:ascii="Times New Roman" w:eastAsia="Times New Roman" w:hAnsi="Times New Roman"/>
          <w:sz w:val="24"/>
          <w:szCs w:val="24"/>
        </w:rPr>
        <w:t>CAO 95.55</w:t>
      </w:r>
      <w:r w:rsidRPr="004E13DD">
        <w:rPr>
          <w:rFonts w:ascii="Times New Roman" w:eastAsia="Times New Roman" w:hAnsi="Times New Roman"/>
          <w:sz w:val="24"/>
          <w:szCs w:val="24"/>
        </w:rPr>
        <w:t xml:space="preserve">, as </w:t>
      </w:r>
      <w:r>
        <w:rPr>
          <w:rFonts w:ascii="Times New Roman" w:eastAsia="Times New Roman" w:hAnsi="Times New Roman"/>
          <w:sz w:val="24"/>
          <w:szCs w:val="24"/>
        </w:rPr>
        <w:t xml:space="preserve">the CAO is </w:t>
      </w:r>
      <w:r w:rsidRPr="004E13DD">
        <w:rPr>
          <w:rFonts w:ascii="Times New Roman" w:eastAsia="Times New Roman" w:hAnsi="Times New Roman"/>
          <w:sz w:val="24"/>
          <w:szCs w:val="24"/>
        </w:rPr>
        <w:t>in force from time to time</w:t>
      </w:r>
      <w:r w:rsidR="00607945">
        <w:rPr>
          <w:rFonts w:ascii="Times New Roman" w:eastAsia="Times New Roman" w:hAnsi="Times New Roman"/>
          <w:sz w:val="24"/>
          <w:szCs w:val="24"/>
        </w:rPr>
        <w:t>, and also incorporates provisions of any instrument that remakes CAO 95.55, as the remade instrument is in force from time to time</w:t>
      </w:r>
      <w:r w:rsidRPr="004E13DD">
        <w:rPr>
          <w:rFonts w:ascii="Times New Roman" w:eastAsia="Times New Roman" w:hAnsi="Times New Roman"/>
          <w:sz w:val="24"/>
          <w:szCs w:val="24"/>
        </w:rPr>
        <w:t xml:space="preserve">. </w:t>
      </w:r>
      <w:r>
        <w:rPr>
          <w:rFonts w:ascii="Times New Roman" w:eastAsia="Times New Roman" w:hAnsi="Times New Roman"/>
          <w:sz w:val="24"/>
          <w:szCs w:val="24"/>
        </w:rPr>
        <w:t>CAO 95.55</w:t>
      </w:r>
      <w:r w:rsidR="00C76EA8">
        <w:rPr>
          <w:rFonts w:ascii="Times New Roman" w:eastAsia="Times New Roman" w:hAnsi="Times New Roman"/>
          <w:sz w:val="24"/>
          <w:szCs w:val="24"/>
        </w:rPr>
        <w:t>, described above,</w:t>
      </w:r>
      <w:r>
        <w:rPr>
          <w:rFonts w:ascii="Times New Roman" w:eastAsia="Times New Roman" w:hAnsi="Times New Roman"/>
          <w:sz w:val="24"/>
          <w:szCs w:val="24"/>
        </w:rPr>
        <w:t xml:space="preserve"> </w:t>
      </w:r>
      <w:r w:rsidRPr="004E13DD">
        <w:rPr>
          <w:rFonts w:ascii="Times New Roman" w:eastAsia="Times New Roman" w:hAnsi="Times New Roman"/>
          <w:sz w:val="24"/>
          <w:szCs w:val="24"/>
        </w:rPr>
        <w:t xml:space="preserve">is a disallowable instrument </w:t>
      </w:r>
      <w:r>
        <w:rPr>
          <w:rFonts w:ascii="Times New Roman" w:eastAsia="Times New Roman" w:hAnsi="Times New Roman"/>
          <w:sz w:val="24"/>
          <w:szCs w:val="24"/>
        </w:rPr>
        <w:t xml:space="preserve">that is </w:t>
      </w:r>
      <w:r w:rsidRPr="004E13DD">
        <w:rPr>
          <w:rFonts w:ascii="Times New Roman" w:eastAsia="Times New Roman" w:hAnsi="Times New Roman"/>
          <w:sz w:val="24"/>
          <w:szCs w:val="24"/>
        </w:rPr>
        <w:t>freely viewable on the</w:t>
      </w:r>
      <w:r>
        <w:rPr>
          <w:rFonts w:ascii="Times New Roman" w:eastAsia="Times New Roman" w:hAnsi="Times New Roman"/>
          <w:sz w:val="24"/>
          <w:szCs w:val="24"/>
        </w:rPr>
        <w:t xml:space="preserve"> FRL</w:t>
      </w:r>
      <w:r w:rsidRPr="004E13DD">
        <w:rPr>
          <w:rFonts w:ascii="Times New Roman" w:eastAsia="Times New Roman" w:hAnsi="Times New Roman"/>
          <w:sz w:val="24"/>
          <w:szCs w:val="24"/>
        </w:rPr>
        <w:t>.</w:t>
      </w:r>
    </w:p>
    <w:p w14:paraId="2EC91015" w14:textId="727ABFBB" w:rsidR="00103D85" w:rsidRDefault="00103D85" w:rsidP="004E13DD">
      <w:pPr>
        <w:spacing w:after="0" w:line="240" w:lineRule="auto"/>
        <w:rPr>
          <w:rFonts w:ascii="Times New Roman" w:eastAsia="Times New Roman" w:hAnsi="Times New Roman"/>
          <w:sz w:val="24"/>
          <w:szCs w:val="24"/>
        </w:rPr>
      </w:pPr>
    </w:p>
    <w:p w14:paraId="6A1A5B6C" w14:textId="6327054D" w:rsidR="00103D85" w:rsidRPr="004E13DD" w:rsidRDefault="00103D85" w:rsidP="00103D85">
      <w:pPr>
        <w:spacing w:after="0" w:line="240" w:lineRule="auto"/>
        <w:rPr>
          <w:rFonts w:ascii="Times New Roman" w:eastAsia="Times New Roman" w:hAnsi="Times New Roman"/>
          <w:sz w:val="24"/>
          <w:szCs w:val="24"/>
        </w:rPr>
      </w:pPr>
      <w:r w:rsidRPr="004E13DD">
        <w:rPr>
          <w:rFonts w:ascii="Times New Roman" w:eastAsia="Times New Roman" w:hAnsi="Times New Roman"/>
          <w:sz w:val="24"/>
          <w:szCs w:val="24"/>
        </w:rPr>
        <w:t xml:space="preserve">The instrument </w:t>
      </w:r>
      <w:r>
        <w:rPr>
          <w:rFonts w:ascii="Times New Roman" w:eastAsia="Times New Roman" w:hAnsi="Times New Roman"/>
          <w:sz w:val="24"/>
          <w:szCs w:val="24"/>
        </w:rPr>
        <w:t xml:space="preserve">also </w:t>
      </w:r>
      <w:r w:rsidRPr="004E13DD">
        <w:rPr>
          <w:rFonts w:ascii="Times New Roman" w:eastAsia="Times New Roman" w:hAnsi="Times New Roman"/>
          <w:sz w:val="24"/>
          <w:szCs w:val="24"/>
        </w:rPr>
        <w:t xml:space="preserve">incorporates by reference </w:t>
      </w:r>
      <w:r>
        <w:rPr>
          <w:rFonts w:ascii="Times New Roman" w:eastAsia="Times New Roman" w:hAnsi="Times New Roman"/>
          <w:sz w:val="24"/>
          <w:szCs w:val="24"/>
        </w:rPr>
        <w:t xml:space="preserve">matter in the </w:t>
      </w:r>
      <w:r w:rsidRPr="00103D85">
        <w:rPr>
          <w:rFonts w:ascii="Times New Roman" w:eastAsia="Times New Roman" w:hAnsi="Times New Roman"/>
          <w:i/>
          <w:sz w:val="24"/>
          <w:szCs w:val="24"/>
        </w:rPr>
        <w:t>Determination of airspace and controlled aerodromes etc.</w:t>
      </w:r>
      <w:r w:rsidR="0057166E">
        <w:rPr>
          <w:rFonts w:ascii="Times New Roman" w:eastAsia="Times New Roman" w:hAnsi="Times New Roman"/>
          <w:sz w:val="24"/>
          <w:szCs w:val="24"/>
        </w:rPr>
        <w:t xml:space="preserve"> (the </w:t>
      </w:r>
      <w:r w:rsidR="0057166E">
        <w:rPr>
          <w:rFonts w:ascii="Times New Roman" w:eastAsia="Times New Roman" w:hAnsi="Times New Roman"/>
          <w:b/>
          <w:i/>
          <w:sz w:val="24"/>
          <w:szCs w:val="24"/>
        </w:rPr>
        <w:t>Determination</w:t>
      </w:r>
      <w:r w:rsidR="0057166E">
        <w:rPr>
          <w:rFonts w:ascii="Times New Roman" w:eastAsia="Times New Roman" w:hAnsi="Times New Roman"/>
          <w:sz w:val="24"/>
          <w:szCs w:val="24"/>
        </w:rPr>
        <w:t>)</w:t>
      </w:r>
      <w:r w:rsidRPr="00103D85">
        <w:rPr>
          <w:rFonts w:ascii="Times New Roman" w:eastAsia="Times New Roman" w:hAnsi="Times New Roman"/>
          <w:sz w:val="24"/>
          <w:szCs w:val="24"/>
        </w:rPr>
        <w:t>, as in force from time to time</w:t>
      </w:r>
      <w:r>
        <w:rPr>
          <w:rFonts w:ascii="Times New Roman" w:eastAsia="Times New Roman" w:hAnsi="Times New Roman"/>
          <w:sz w:val="24"/>
          <w:szCs w:val="24"/>
        </w:rPr>
        <w:t>. T</w:t>
      </w:r>
      <w:r w:rsidRPr="00103D85">
        <w:rPr>
          <w:rFonts w:ascii="Times New Roman" w:eastAsia="Times New Roman" w:hAnsi="Times New Roman"/>
          <w:sz w:val="24"/>
          <w:szCs w:val="24"/>
        </w:rPr>
        <w:t xml:space="preserve">he </w:t>
      </w:r>
      <w:r w:rsidRPr="00103D85">
        <w:rPr>
          <w:rFonts w:ascii="Times New Roman" w:eastAsia="Times New Roman" w:hAnsi="Times New Roman"/>
          <w:sz w:val="24"/>
          <w:szCs w:val="24"/>
        </w:rPr>
        <w:lastRenderedPageBreak/>
        <w:t>Determination</w:t>
      </w:r>
      <w:r>
        <w:rPr>
          <w:rFonts w:ascii="Times New Roman" w:eastAsia="Times New Roman" w:hAnsi="Times New Roman"/>
          <w:sz w:val="24"/>
          <w:szCs w:val="24"/>
        </w:rPr>
        <w:t xml:space="preserve"> prescribes volumes of </w:t>
      </w:r>
      <w:r w:rsidRPr="00103D85">
        <w:rPr>
          <w:rFonts w:ascii="Times New Roman" w:eastAsia="Times New Roman" w:hAnsi="Times New Roman"/>
          <w:sz w:val="24"/>
          <w:szCs w:val="24"/>
        </w:rPr>
        <w:t xml:space="preserve">classes of airspace </w:t>
      </w:r>
      <w:r>
        <w:rPr>
          <w:rFonts w:ascii="Times New Roman" w:eastAsia="Times New Roman" w:hAnsi="Times New Roman"/>
          <w:sz w:val="24"/>
          <w:szCs w:val="24"/>
        </w:rPr>
        <w:t>and is</w:t>
      </w:r>
      <w:r w:rsidRPr="00103D85">
        <w:rPr>
          <w:rFonts w:ascii="Times New Roman" w:eastAsia="Times New Roman" w:hAnsi="Times New Roman"/>
          <w:sz w:val="24"/>
          <w:szCs w:val="24"/>
        </w:rPr>
        <w:t xml:space="preserve"> a legislative instrument made under section 5 of the </w:t>
      </w:r>
      <w:r w:rsidRPr="00103D85">
        <w:rPr>
          <w:rFonts w:ascii="Times New Roman" w:eastAsia="Times New Roman" w:hAnsi="Times New Roman"/>
          <w:i/>
          <w:sz w:val="24"/>
          <w:szCs w:val="24"/>
        </w:rPr>
        <w:t>Airspace Regulations 2007</w:t>
      </w:r>
      <w:r w:rsidRPr="00103D85">
        <w:rPr>
          <w:rFonts w:ascii="Times New Roman" w:eastAsia="Times New Roman" w:hAnsi="Times New Roman"/>
          <w:sz w:val="24"/>
          <w:szCs w:val="24"/>
        </w:rPr>
        <w:t xml:space="preserve">. </w:t>
      </w:r>
      <w:r w:rsidR="009E2135">
        <w:rPr>
          <w:rFonts w:ascii="Times New Roman" w:eastAsia="Times New Roman" w:hAnsi="Times New Roman"/>
          <w:sz w:val="24"/>
          <w:szCs w:val="24"/>
        </w:rPr>
        <w:t xml:space="preserve">By operation of </w:t>
      </w:r>
      <w:r w:rsidR="0057166E">
        <w:rPr>
          <w:rFonts w:ascii="Times New Roman" w:eastAsia="Times New Roman" w:hAnsi="Times New Roman"/>
          <w:sz w:val="24"/>
          <w:szCs w:val="24"/>
        </w:rPr>
        <w:t>regulations made for the purpose of paragraph 44 (2) (b) of the LA, the Determination is not a disallowable instrument and is</w:t>
      </w:r>
      <w:r w:rsidR="003E5744">
        <w:rPr>
          <w:rFonts w:ascii="Times New Roman" w:eastAsia="Times New Roman" w:hAnsi="Times New Roman"/>
          <w:sz w:val="24"/>
          <w:szCs w:val="24"/>
        </w:rPr>
        <w:t>,</w:t>
      </w:r>
      <w:r w:rsidR="0057166E">
        <w:rPr>
          <w:rFonts w:ascii="Times New Roman" w:eastAsia="Times New Roman" w:hAnsi="Times New Roman"/>
          <w:sz w:val="24"/>
          <w:szCs w:val="24"/>
        </w:rPr>
        <w:t xml:space="preserve"> therefore</w:t>
      </w:r>
      <w:r w:rsidR="003E5744">
        <w:rPr>
          <w:rFonts w:ascii="Times New Roman" w:eastAsia="Times New Roman" w:hAnsi="Times New Roman"/>
          <w:sz w:val="24"/>
          <w:szCs w:val="24"/>
        </w:rPr>
        <w:t>,</w:t>
      </w:r>
      <w:r w:rsidR="0057166E">
        <w:rPr>
          <w:rFonts w:ascii="Times New Roman" w:eastAsia="Times New Roman" w:hAnsi="Times New Roman"/>
          <w:sz w:val="24"/>
          <w:szCs w:val="24"/>
        </w:rPr>
        <w:t xml:space="preserve"> not subject to the permission in section 14 of the LA mentioned above. However, </w:t>
      </w:r>
      <w:r>
        <w:rPr>
          <w:rFonts w:ascii="Times New Roman" w:eastAsia="Times New Roman" w:hAnsi="Times New Roman"/>
          <w:sz w:val="24"/>
          <w:szCs w:val="24"/>
        </w:rPr>
        <w:t xml:space="preserve">the </w:t>
      </w:r>
      <w:r w:rsidRPr="00103D85">
        <w:rPr>
          <w:rFonts w:ascii="Times New Roman" w:eastAsia="Times New Roman" w:hAnsi="Times New Roman"/>
          <w:sz w:val="24"/>
          <w:szCs w:val="24"/>
        </w:rPr>
        <w:t>Determination may be applied, adopted or incorporated, as in force from time to time, in accordance with subsection 95</w:t>
      </w:r>
      <w:r w:rsidR="0043629E">
        <w:rPr>
          <w:rFonts w:ascii="Times New Roman" w:eastAsia="Times New Roman" w:hAnsi="Times New Roman"/>
          <w:sz w:val="24"/>
          <w:szCs w:val="24"/>
        </w:rPr>
        <w:t> </w:t>
      </w:r>
      <w:r w:rsidRPr="00103D85">
        <w:rPr>
          <w:rFonts w:ascii="Times New Roman" w:eastAsia="Times New Roman" w:hAnsi="Times New Roman"/>
          <w:sz w:val="24"/>
          <w:szCs w:val="24"/>
        </w:rPr>
        <w:t>(5D) of the Act.</w:t>
      </w:r>
      <w:r w:rsidR="0057166E">
        <w:rPr>
          <w:rFonts w:ascii="Times New Roman" w:eastAsia="Times New Roman" w:hAnsi="Times New Roman"/>
          <w:sz w:val="24"/>
          <w:szCs w:val="24"/>
        </w:rPr>
        <w:t xml:space="preserve"> The Determination is </w:t>
      </w:r>
      <w:r w:rsidR="0057166E" w:rsidRPr="004E13DD">
        <w:rPr>
          <w:rFonts w:ascii="Times New Roman" w:eastAsia="Times New Roman" w:hAnsi="Times New Roman"/>
          <w:sz w:val="24"/>
          <w:szCs w:val="24"/>
        </w:rPr>
        <w:t>freely viewable on the</w:t>
      </w:r>
      <w:r w:rsidR="0057166E">
        <w:rPr>
          <w:rFonts w:ascii="Times New Roman" w:eastAsia="Times New Roman" w:hAnsi="Times New Roman"/>
          <w:sz w:val="24"/>
          <w:szCs w:val="24"/>
        </w:rPr>
        <w:t xml:space="preserve"> FRL.</w:t>
      </w:r>
    </w:p>
    <w:p w14:paraId="412727FE" w14:textId="77777777" w:rsidR="004E13DD" w:rsidRPr="004E13DD" w:rsidRDefault="004E13DD" w:rsidP="006D6009">
      <w:pPr>
        <w:spacing w:after="0" w:line="240" w:lineRule="auto"/>
        <w:rPr>
          <w:rFonts w:ascii="Times New Roman" w:eastAsia="Times New Roman" w:hAnsi="Times New Roman"/>
          <w:sz w:val="24"/>
          <w:szCs w:val="24"/>
        </w:rPr>
      </w:pPr>
    </w:p>
    <w:p w14:paraId="78233EFC" w14:textId="6D707B5B"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7B3450CA" w14:textId="4EFDB3E2"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557B31">
        <w:rPr>
          <w:rFonts w:ascii="Times New Roman" w:eastAsia="Times New Roman" w:hAnsi="Times New Roman"/>
          <w:sz w:val="24"/>
          <w:szCs w:val="24"/>
        </w:rPr>
        <w:t> </w:t>
      </w:r>
      <w:r>
        <w:rPr>
          <w:rFonts w:ascii="Times New Roman" w:eastAsia="Times New Roman" w:hAnsi="Times New Roman"/>
          <w:sz w:val="24"/>
          <w:szCs w:val="24"/>
        </w:rPr>
        <w:t>(5AA)</w:t>
      </w:r>
      <w:r w:rsidR="00557B31">
        <w:rPr>
          <w:rFonts w:ascii="Times New Roman" w:eastAsia="Times New Roman" w:hAnsi="Times New Roman"/>
          <w:sz w:val="24"/>
          <w:szCs w:val="24"/>
        </w:rPr>
        <w:t> </w:t>
      </w:r>
      <w:r>
        <w:rPr>
          <w:rFonts w:ascii="Times New Roman" w:eastAsia="Times New Roman" w:hAnsi="Times New Roman"/>
          <w:sz w:val="24"/>
          <w:szCs w:val="24"/>
        </w:rPr>
        <w:t xml:space="preserve">(a) of the Act provides that an instrument issued under paragraph </w:t>
      </w:r>
      <w:r w:rsidRPr="00557B31">
        <w:rPr>
          <w:rFonts w:ascii="Times New Roman" w:eastAsia="Times New Roman" w:hAnsi="Times New Roman"/>
          <w:sz w:val="24"/>
          <w:szCs w:val="24"/>
        </w:rPr>
        <w:t>98</w:t>
      </w:r>
      <w:r w:rsidR="00557B31" w:rsidRPr="00557B31">
        <w:rPr>
          <w:rFonts w:ascii="Times New Roman" w:hAnsi="Times New Roman"/>
          <w:sz w:val="24"/>
          <w:szCs w:val="24"/>
        </w:rPr>
        <w:t> </w:t>
      </w:r>
      <w:r w:rsidRPr="00557B31">
        <w:rPr>
          <w:rFonts w:ascii="Times New Roman" w:eastAsia="Times New Roman" w:hAnsi="Times New Roman"/>
          <w:sz w:val="24"/>
          <w:szCs w:val="24"/>
        </w:rPr>
        <w:t>(</w:t>
      </w:r>
      <w:r>
        <w:rPr>
          <w:rFonts w:ascii="Times New Roman" w:eastAsia="Times New Roman" w:hAnsi="Times New Roman"/>
          <w:sz w:val="24"/>
          <w:szCs w:val="24"/>
        </w:rPr>
        <w:t>5A)</w:t>
      </w:r>
      <w:r w:rsidR="00557B31">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740033">
        <w:rPr>
          <w:rFonts w:ascii="Times New Roman" w:eastAsia="Times New Roman" w:hAnsi="Times New Roman"/>
          <w:sz w:val="24"/>
          <w:szCs w:val="24"/>
        </w:rPr>
        <w:t xml:space="preserve">. </w:t>
      </w:r>
      <w:r w:rsidR="004A07C5" w:rsidRPr="00740033">
        <w:rPr>
          <w:rFonts w:ascii="Times New Roman" w:eastAsia="Times New Roman" w:hAnsi="Times New Roman"/>
          <w:sz w:val="24"/>
          <w:szCs w:val="24"/>
        </w:rPr>
        <w:t>T</w:t>
      </w:r>
      <w:r w:rsidRPr="00740033">
        <w:rPr>
          <w:rFonts w:ascii="Times New Roman" w:eastAsia="Times New Roman" w:hAnsi="Times New Roman"/>
          <w:sz w:val="24"/>
          <w:szCs w:val="24"/>
        </w:rPr>
        <w:t>he instrument exempts a class of persons</w:t>
      </w:r>
      <w:r w:rsidR="00740033" w:rsidRPr="00740033">
        <w:rPr>
          <w:rFonts w:ascii="Times New Roman" w:eastAsia="Times New Roman" w:hAnsi="Times New Roman"/>
          <w:sz w:val="24"/>
          <w:szCs w:val="24"/>
        </w:rPr>
        <w:t xml:space="preserve"> </w:t>
      </w:r>
      <w:r w:rsidRPr="00740033">
        <w:rPr>
          <w:rFonts w:ascii="Times New Roman" w:eastAsia="Times New Roman" w:hAnsi="Times New Roman"/>
          <w:sz w:val="24"/>
          <w:szCs w:val="24"/>
        </w:rPr>
        <w:t xml:space="preserve">from complying with </w:t>
      </w:r>
      <w:r w:rsidR="003E5744">
        <w:rPr>
          <w:rFonts w:ascii="Times New Roman" w:eastAsia="Times New Roman" w:hAnsi="Times New Roman"/>
          <w:sz w:val="24"/>
          <w:szCs w:val="24"/>
        </w:rPr>
        <w:t>sub</w:t>
      </w:r>
      <w:r w:rsidR="009D5ADA">
        <w:rPr>
          <w:rFonts w:ascii="Times New Roman" w:eastAsia="Times New Roman" w:hAnsi="Times New Roman"/>
          <w:sz w:val="24"/>
          <w:szCs w:val="24"/>
        </w:rPr>
        <w:t>paragraphs</w:t>
      </w:r>
      <w:r w:rsidR="00557B31">
        <w:rPr>
          <w:rFonts w:ascii="Times New Roman" w:eastAsia="Times New Roman" w:hAnsi="Times New Roman"/>
          <w:sz w:val="24"/>
          <w:szCs w:val="24"/>
        </w:rPr>
        <w:t xml:space="preserve"> </w:t>
      </w:r>
      <w:r w:rsidR="009D5ADA">
        <w:rPr>
          <w:rFonts w:ascii="Times New Roman" w:eastAsia="Times New Roman" w:hAnsi="Times New Roman"/>
          <w:sz w:val="24"/>
          <w:szCs w:val="24"/>
        </w:rPr>
        <w:t>7.3 (d) and</w:t>
      </w:r>
      <w:r w:rsidR="00557B31">
        <w:rPr>
          <w:rFonts w:ascii="Times New Roman" w:eastAsia="Times New Roman" w:hAnsi="Times New Roman"/>
          <w:sz w:val="24"/>
          <w:szCs w:val="24"/>
        </w:rPr>
        <w:t> </w:t>
      </w:r>
      <w:r w:rsidR="009D5ADA">
        <w:rPr>
          <w:rFonts w:ascii="Times New Roman" w:eastAsia="Times New Roman" w:hAnsi="Times New Roman"/>
          <w:sz w:val="24"/>
          <w:szCs w:val="24"/>
        </w:rPr>
        <w:t>(e) of CAO 95.55</w:t>
      </w:r>
      <w:r w:rsidR="004A07C5" w:rsidRPr="00740033">
        <w:rPr>
          <w:rFonts w:ascii="Times New Roman" w:eastAsia="Times New Roman" w:hAnsi="Times New Roman"/>
          <w:sz w:val="24"/>
          <w:szCs w:val="24"/>
        </w:rPr>
        <w:t xml:space="preserve">. </w:t>
      </w:r>
      <w:r>
        <w:rPr>
          <w:rFonts w:ascii="Times New Roman" w:eastAsia="Times New Roman" w:hAnsi="Times New Roman"/>
          <w:sz w:val="24"/>
          <w:szCs w:val="24"/>
        </w:rPr>
        <w:t xml:space="preserve">The instrument is, therefore, a legislative instrument, and is </w:t>
      </w:r>
      <w:r w:rsidRPr="00740033">
        <w:rPr>
          <w:rFonts w:ascii="Times New Roman" w:eastAsia="Times New Roman" w:hAnsi="Times New Roman"/>
          <w:sz w:val="24"/>
          <w:szCs w:val="24"/>
        </w:rPr>
        <w:t>subj</w:t>
      </w:r>
      <w:r>
        <w:rPr>
          <w:rFonts w:ascii="Times New Roman" w:eastAsia="Times New Roman" w:hAnsi="Times New Roman"/>
          <w:iCs/>
          <w:sz w:val="24"/>
          <w:szCs w:val="24"/>
        </w:rPr>
        <w:t>ect to tabling and disallowance in the Parliament under sections 38 and 42 of the LA.</w:t>
      </w:r>
    </w:p>
    <w:p w14:paraId="210C5058" w14:textId="77777777" w:rsidR="00161A36" w:rsidRPr="00161A36" w:rsidRDefault="00161A36" w:rsidP="00161A36">
      <w:pPr>
        <w:spacing w:after="0" w:line="240" w:lineRule="auto"/>
        <w:rPr>
          <w:rFonts w:ascii="Times New Roman" w:eastAsia="Times New Roman" w:hAnsi="Times New Roman"/>
          <w:color w:val="FFFFFF" w:themeColor="background1"/>
          <w:sz w:val="24"/>
          <w:szCs w:val="24"/>
        </w:rPr>
      </w:pPr>
    </w:p>
    <w:p w14:paraId="7072F64A"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55F692D" w14:textId="3BC9989D" w:rsidR="006D6009" w:rsidRDefault="00F7023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substantively affects the business of Peace Aviation. CASA consulted Peace Aviation on a draft of the instrument and Peace Aviation expressed satisfaction with its wording. </w:t>
      </w:r>
      <w:r w:rsidR="004001A8">
        <w:rPr>
          <w:rFonts w:ascii="Times New Roman" w:eastAsia="Times New Roman" w:hAnsi="Times New Roman"/>
          <w:sz w:val="24"/>
          <w:szCs w:val="24"/>
        </w:rPr>
        <w:t>The instrument also affects the management of class D airspace by Airservices Australia (</w:t>
      </w:r>
      <w:r w:rsidR="004001A8">
        <w:rPr>
          <w:rFonts w:ascii="Times New Roman" w:eastAsia="Times New Roman" w:hAnsi="Times New Roman"/>
          <w:b/>
          <w:i/>
          <w:sz w:val="24"/>
          <w:szCs w:val="24"/>
        </w:rPr>
        <w:t>AA</w:t>
      </w:r>
      <w:r w:rsidR="004001A8">
        <w:rPr>
          <w:rFonts w:ascii="Times New Roman" w:eastAsia="Times New Roman" w:hAnsi="Times New Roman"/>
          <w:sz w:val="24"/>
          <w:szCs w:val="24"/>
        </w:rPr>
        <w:t>). CASA consulted with AA on the proposal</w:t>
      </w:r>
      <w:r w:rsidR="00657F1C">
        <w:rPr>
          <w:rFonts w:ascii="Times New Roman" w:eastAsia="Times New Roman" w:hAnsi="Times New Roman"/>
          <w:sz w:val="24"/>
          <w:szCs w:val="24"/>
        </w:rPr>
        <w:t>, which</w:t>
      </w:r>
      <w:r w:rsidR="004001A8">
        <w:rPr>
          <w:rFonts w:ascii="Times New Roman" w:eastAsia="Times New Roman" w:hAnsi="Times New Roman"/>
          <w:sz w:val="24"/>
          <w:szCs w:val="24"/>
        </w:rPr>
        <w:t xml:space="preserve"> </w:t>
      </w:r>
      <w:r w:rsidR="00370A0C">
        <w:rPr>
          <w:rFonts w:ascii="Times New Roman" w:eastAsia="Times New Roman" w:hAnsi="Times New Roman"/>
          <w:sz w:val="24"/>
          <w:szCs w:val="24"/>
        </w:rPr>
        <w:t xml:space="preserve">agreed to the instrument subject to pilots </w:t>
      </w:r>
      <w:r w:rsidR="00657F1C">
        <w:rPr>
          <w:rFonts w:ascii="Times New Roman" w:eastAsia="Times New Roman" w:hAnsi="Times New Roman"/>
          <w:sz w:val="24"/>
          <w:szCs w:val="24"/>
        </w:rPr>
        <w:t xml:space="preserve">receiving training </w:t>
      </w:r>
      <w:r w:rsidR="00370A0C">
        <w:rPr>
          <w:rFonts w:ascii="Times New Roman" w:eastAsia="Times New Roman" w:hAnsi="Times New Roman"/>
          <w:sz w:val="24"/>
          <w:szCs w:val="24"/>
        </w:rPr>
        <w:t>on airspace procedures in class D airspace</w:t>
      </w:r>
      <w:r w:rsidR="00657F1C">
        <w:rPr>
          <w:rFonts w:ascii="Times New Roman" w:eastAsia="Times New Roman" w:hAnsi="Times New Roman"/>
          <w:sz w:val="24"/>
          <w:szCs w:val="24"/>
        </w:rPr>
        <w:t xml:space="preserve"> at Rockhampton.</w:t>
      </w:r>
      <w:r w:rsidR="00370A0C">
        <w:rPr>
          <w:rFonts w:ascii="Times New Roman" w:eastAsia="Times New Roman" w:hAnsi="Times New Roman"/>
          <w:sz w:val="24"/>
          <w:szCs w:val="24"/>
        </w:rPr>
        <w:t xml:space="preserve"> CASA has drafted </w:t>
      </w:r>
      <w:r w:rsidR="00657F1C">
        <w:rPr>
          <w:rFonts w:ascii="Times New Roman" w:eastAsia="Times New Roman" w:hAnsi="Times New Roman"/>
          <w:sz w:val="24"/>
          <w:szCs w:val="24"/>
        </w:rPr>
        <w:t xml:space="preserve">this requirement </w:t>
      </w:r>
      <w:r w:rsidR="00370A0C">
        <w:rPr>
          <w:rFonts w:ascii="Times New Roman" w:eastAsia="Times New Roman" w:hAnsi="Times New Roman"/>
          <w:sz w:val="24"/>
          <w:szCs w:val="24"/>
        </w:rPr>
        <w:t xml:space="preserve">into the instrument. </w:t>
      </w:r>
      <w:r>
        <w:rPr>
          <w:rFonts w:ascii="Times New Roman" w:eastAsia="Times New Roman" w:hAnsi="Times New Roman"/>
          <w:sz w:val="24"/>
          <w:szCs w:val="24"/>
        </w:rPr>
        <w:t>In these circumstances</w:t>
      </w:r>
      <w:r w:rsidR="003E5744">
        <w:rPr>
          <w:rFonts w:ascii="Times New Roman" w:eastAsia="Times New Roman" w:hAnsi="Times New Roman"/>
          <w:sz w:val="24"/>
          <w:szCs w:val="24"/>
        </w:rPr>
        <w:t>,</w:t>
      </w:r>
      <w:r>
        <w:rPr>
          <w:rFonts w:ascii="Times New Roman" w:eastAsia="Times New Roman" w:hAnsi="Times New Roman"/>
          <w:sz w:val="24"/>
          <w:szCs w:val="24"/>
        </w:rPr>
        <w:t xml:space="preserve"> </w:t>
      </w:r>
      <w:r w:rsidR="006D6009">
        <w:rPr>
          <w:rFonts w:ascii="Times New Roman" w:eastAsia="Times New Roman" w:hAnsi="Times New Roman"/>
          <w:sz w:val="24"/>
          <w:szCs w:val="24"/>
        </w:rPr>
        <w:t>CASA is satisfied that no further consultation is appropriate or reasonably practicable for this instrument for section 17 of the</w:t>
      </w:r>
      <w:r w:rsidR="00C37545">
        <w:rPr>
          <w:rFonts w:ascii="Times New Roman" w:eastAsia="Times New Roman" w:hAnsi="Times New Roman"/>
          <w:sz w:val="24"/>
          <w:szCs w:val="24"/>
        </w:rPr>
        <w:t> </w:t>
      </w:r>
      <w:r w:rsidR="006D6009">
        <w:rPr>
          <w:rFonts w:ascii="Times New Roman" w:eastAsia="Times New Roman" w:hAnsi="Times New Roman"/>
          <w:sz w:val="24"/>
          <w:szCs w:val="24"/>
        </w:rPr>
        <w:t>LA.</w:t>
      </w:r>
    </w:p>
    <w:p w14:paraId="3852933A" w14:textId="77777777" w:rsidR="006D6009" w:rsidRDefault="006D6009" w:rsidP="006D6009">
      <w:pPr>
        <w:spacing w:after="0" w:line="240" w:lineRule="auto"/>
        <w:rPr>
          <w:rFonts w:ascii="Times New Roman" w:eastAsia="Times New Roman" w:hAnsi="Times New Roman"/>
          <w:sz w:val="24"/>
          <w:szCs w:val="24"/>
        </w:rPr>
      </w:pPr>
    </w:p>
    <w:p w14:paraId="52E6F488"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3E5744">
        <w:rPr>
          <w:rFonts w:ascii="Times New Roman" w:eastAsia="Times New Roman" w:hAnsi="Times New Roman"/>
          <w:b/>
          <w:i/>
          <w:sz w:val="24"/>
          <w:szCs w:val="24"/>
        </w:rPr>
        <w:t>OBPR</w:t>
      </w:r>
      <w:r>
        <w:rPr>
          <w:rFonts w:ascii="Times New Roman" w:eastAsia="Times New Roman" w:hAnsi="Times New Roman"/>
          <w:b/>
          <w:sz w:val="24"/>
          <w:szCs w:val="24"/>
        </w:rPr>
        <w:t>)</w:t>
      </w:r>
    </w:p>
    <w:p w14:paraId="013FE4CB" w14:textId="77777777" w:rsidR="006D6009" w:rsidRPr="00F70239" w:rsidRDefault="006D6009" w:rsidP="006D6009">
      <w:pPr>
        <w:spacing w:line="240" w:lineRule="auto"/>
        <w:rPr>
          <w:rFonts w:ascii="Times New Roman" w:eastAsia="Times New Roman" w:hAnsi="Times New Roman"/>
          <w:sz w:val="24"/>
          <w:szCs w:val="24"/>
        </w:rPr>
      </w:pPr>
      <w:r w:rsidRPr="00F70239">
        <w:rPr>
          <w:rFonts w:ascii="Times New Roman" w:eastAsia="Times New Roman" w:hAnsi="Times New Roman"/>
          <w:sz w:val="24"/>
          <w:szCs w:val="24"/>
        </w:rPr>
        <w:t>A Regulation Impact Statement (</w:t>
      </w:r>
      <w:r w:rsidRPr="00F70239">
        <w:rPr>
          <w:rFonts w:ascii="Times New Roman" w:eastAsia="Times New Roman" w:hAnsi="Times New Roman"/>
          <w:b/>
          <w:i/>
          <w:sz w:val="24"/>
          <w:szCs w:val="24"/>
        </w:rPr>
        <w:t>RIS</w:t>
      </w:r>
      <w:r w:rsidRPr="00F70239">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0B38FBFE"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2427F440"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2BD20A57" w14:textId="77777777" w:rsidR="006D6009" w:rsidRDefault="006D6009" w:rsidP="006D6009">
      <w:pPr>
        <w:spacing w:after="0" w:line="240" w:lineRule="auto"/>
        <w:rPr>
          <w:rFonts w:ascii="Times New Roman" w:eastAsia="Times New Roman" w:hAnsi="Times New Roman"/>
          <w:sz w:val="24"/>
          <w:szCs w:val="24"/>
        </w:rPr>
      </w:pPr>
    </w:p>
    <w:p w14:paraId="33E36796"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3609BBA0" w14:textId="74F9C22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w:t>
      </w:r>
      <w:r w:rsidR="00607945">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 73</w:t>
      </w:r>
      <w:r w:rsidR="0043629E">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2E6FA7F4" w14:textId="77777777" w:rsidR="006D6009" w:rsidRDefault="006D6009" w:rsidP="006D6009">
      <w:pPr>
        <w:spacing w:after="0" w:line="240" w:lineRule="auto"/>
        <w:rPr>
          <w:rFonts w:ascii="Times New Roman" w:eastAsia="Times New Roman" w:hAnsi="Times New Roman"/>
          <w:sz w:val="24"/>
          <w:szCs w:val="24"/>
        </w:rPr>
      </w:pPr>
    </w:p>
    <w:p w14:paraId="4DA74E28" w14:textId="1678170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commences on the day after</w:t>
      </w:r>
      <w:r w:rsidR="00740033">
        <w:rPr>
          <w:rFonts w:ascii="Times New Roman" w:eastAsia="Times New Roman" w:hAnsi="Times New Roman"/>
          <w:sz w:val="24"/>
          <w:szCs w:val="24"/>
        </w:rPr>
        <w:t xml:space="preserve"> </w:t>
      </w:r>
      <w:r w:rsidR="003E5744">
        <w:rPr>
          <w:rFonts w:ascii="Times New Roman" w:eastAsia="Times New Roman" w:hAnsi="Times New Roman"/>
          <w:sz w:val="24"/>
          <w:szCs w:val="24"/>
        </w:rPr>
        <w:t>it is registered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d of</w:t>
      </w:r>
      <w:r w:rsidR="00740033">
        <w:rPr>
          <w:rFonts w:ascii="Times New Roman" w:eastAsia="Times New Roman" w:hAnsi="Times New Roman"/>
          <w:sz w:val="24"/>
          <w:szCs w:val="24"/>
        </w:rPr>
        <w:t xml:space="preserve"> 30</w:t>
      </w:r>
      <w:r w:rsidR="003E5744">
        <w:rPr>
          <w:rFonts w:ascii="Times New Roman" w:eastAsia="Times New Roman" w:hAnsi="Times New Roman"/>
          <w:sz w:val="24"/>
          <w:szCs w:val="24"/>
        </w:rPr>
        <w:t> </w:t>
      </w:r>
      <w:r w:rsidR="00740033">
        <w:rPr>
          <w:rFonts w:ascii="Times New Roman" w:eastAsia="Times New Roman" w:hAnsi="Times New Roman"/>
          <w:sz w:val="24"/>
          <w:szCs w:val="24"/>
        </w:rPr>
        <w:t>April 2021</w:t>
      </w:r>
      <w:r w:rsidR="007E6ECC">
        <w:rPr>
          <w:rFonts w:ascii="Times New Roman" w:eastAsia="Times New Roman" w:hAnsi="Times New Roman"/>
          <w:sz w:val="24"/>
          <w:szCs w:val="24"/>
        </w:rPr>
        <w:t>.</w:t>
      </w:r>
    </w:p>
    <w:p w14:paraId="266E4646"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6F8ABAED"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38320B9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72F34C23" w14:textId="77777777" w:rsidR="006D6009" w:rsidRDefault="006D6009" w:rsidP="006D6009">
      <w:pPr>
        <w:spacing w:before="120" w:after="120" w:line="240" w:lineRule="auto"/>
        <w:rPr>
          <w:rFonts w:ascii="Times New Roman" w:hAnsi="Times New Roman"/>
          <w:sz w:val="24"/>
          <w:szCs w:val="24"/>
          <w:lang w:eastAsia="en-AU"/>
        </w:rPr>
      </w:pPr>
    </w:p>
    <w:p w14:paraId="7458CFC1" w14:textId="1D193582" w:rsidR="003E5744" w:rsidRPr="003E5744" w:rsidRDefault="003E5744" w:rsidP="006D6009">
      <w:pPr>
        <w:spacing w:after="0" w:line="240" w:lineRule="auto"/>
        <w:jc w:val="center"/>
        <w:rPr>
          <w:rFonts w:ascii="Times New Roman" w:hAnsi="Times New Roman"/>
          <w:b/>
          <w:i/>
          <w:sz w:val="24"/>
          <w:szCs w:val="24"/>
          <w:lang w:eastAsia="en-AU"/>
        </w:rPr>
      </w:pPr>
      <w:r w:rsidRPr="003E5744">
        <w:rPr>
          <w:rFonts w:ascii="Times New Roman" w:hAnsi="Times New Roman"/>
          <w:b/>
          <w:i/>
          <w:sz w:val="24"/>
          <w:szCs w:val="24"/>
        </w:rPr>
        <w:t xml:space="preserve">CASA EX55/18 — </w:t>
      </w:r>
      <w:r w:rsidRPr="003E5744">
        <w:rPr>
          <w:rFonts w:ascii="Times New Roman" w:hAnsi="Times New Roman"/>
          <w:b/>
          <w:i/>
          <w:color w:val="000000"/>
          <w:sz w:val="24"/>
          <w:szCs w:val="24"/>
        </w:rPr>
        <w:t>Flight in Certain Ultralight Aeroplanes in Rockhampton Class D Airspace (Peace Aviation) Exemption 2018</w:t>
      </w:r>
    </w:p>
    <w:p w14:paraId="0EE90C97" w14:textId="77777777" w:rsidR="003E5744" w:rsidRPr="003E5744" w:rsidRDefault="003E5744" w:rsidP="003E5744">
      <w:pPr>
        <w:spacing w:before="120" w:after="120" w:line="240" w:lineRule="auto"/>
        <w:rPr>
          <w:rFonts w:ascii="Times New Roman" w:hAnsi="Times New Roman"/>
          <w:sz w:val="24"/>
          <w:szCs w:val="24"/>
          <w:lang w:eastAsia="en-AU"/>
        </w:rPr>
      </w:pPr>
    </w:p>
    <w:p w14:paraId="093A2BAA"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17A9C2F2" w14:textId="77777777" w:rsidR="006D6009" w:rsidRDefault="006D6009" w:rsidP="003E5744">
      <w:pPr>
        <w:spacing w:before="120" w:after="120" w:line="240" w:lineRule="auto"/>
        <w:rPr>
          <w:rFonts w:ascii="Times New Roman" w:hAnsi="Times New Roman"/>
          <w:sz w:val="24"/>
          <w:szCs w:val="24"/>
          <w:lang w:eastAsia="en-AU"/>
        </w:rPr>
      </w:pPr>
    </w:p>
    <w:p w14:paraId="66A8870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1FC2BDE3" w14:textId="796E5A5F" w:rsidR="006D6009" w:rsidRDefault="009D5ADA"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legislative instrument permits pilots to fly certain ultralight aircraft in </w:t>
      </w:r>
      <w:r w:rsidR="00C37545">
        <w:rPr>
          <w:rFonts w:ascii="Times New Roman" w:eastAsia="Times New Roman" w:hAnsi="Times New Roman"/>
          <w:sz w:val="24"/>
          <w:szCs w:val="24"/>
          <w:lang w:eastAsia="en-AU"/>
        </w:rPr>
        <w:t>c</w:t>
      </w:r>
      <w:r>
        <w:rPr>
          <w:rFonts w:ascii="Times New Roman" w:eastAsia="Times New Roman" w:hAnsi="Times New Roman"/>
          <w:sz w:val="24"/>
          <w:szCs w:val="24"/>
          <w:lang w:eastAsia="en-AU"/>
        </w:rPr>
        <w:t xml:space="preserve">lass D airspace at Rockhampton aerodrome without meeting certain competency requirements under Part 61 of the </w:t>
      </w:r>
      <w:r>
        <w:rPr>
          <w:rFonts w:ascii="Times New Roman" w:eastAsia="Times New Roman" w:hAnsi="Times New Roman"/>
          <w:i/>
          <w:sz w:val="24"/>
          <w:szCs w:val="24"/>
          <w:lang w:eastAsia="en-AU"/>
        </w:rPr>
        <w:t>Civil Aviation Safety Regulations 1998</w:t>
      </w:r>
      <w:r>
        <w:rPr>
          <w:rFonts w:ascii="Times New Roman" w:eastAsia="Times New Roman" w:hAnsi="Times New Roman"/>
          <w:sz w:val="24"/>
          <w:szCs w:val="24"/>
          <w:lang w:eastAsia="en-AU"/>
        </w:rPr>
        <w:t>. The flights are limited to pilots operating aircraft under the control of Peace Aviation Pty Ltd.</w:t>
      </w:r>
    </w:p>
    <w:p w14:paraId="1E589672" w14:textId="77777777" w:rsidR="009D5ADA" w:rsidRDefault="009D5ADA" w:rsidP="006D6009">
      <w:pPr>
        <w:spacing w:after="0" w:line="240" w:lineRule="auto"/>
        <w:rPr>
          <w:rFonts w:ascii="Times New Roman" w:hAnsi="Times New Roman"/>
          <w:sz w:val="24"/>
          <w:szCs w:val="24"/>
        </w:rPr>
      </w:pPr>
    </w:p>
    <w:p w14:paraId="0CFB64FD"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235E083E"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696EED31" w14:textId="77777777" w:rsidR="006D6009" w:rsidRDefault="006D6009" w:rsidP="006D6009">
      <w:pPr>
        <w:spacing w:after="0" w:line="240" w:lineRule="auto"/>
        <w:rPr>
          <w:rFonts w:ascii="Times New Roman" w:hAnsi="Times New Roman"/>
          <w:sz w:val="24"/>
          <w:szCs w:val="24"/>
        </w:rPr>
      </w:pPr>
    </w:p>
    <w:p w14:paraId="57A5CD1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0EB8D820"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447FA05" w14:textId="77777777" w:rsidR="006D6009" w:rsidRPr="00B136E0" w:rsidRDefault="006D6009" w:rsidP="006D6009">
      <w:pPr>
        <w:spacing w:after="0" w:line="240" w:lineRule="auto"/>
        <w:rPr>
          <w:rFonts w:ascii="Times New Roman" w:hAnsi="Times New Roman"/>
          <w:sz w:val="24"/>
          <w:szCs w:val="24"/>
        </w:rPr>
      </w:pPr>
    </w:p>
    <w:p w14:paraId="22B3016E" w14:textId="7E3E9CBC" w:rsidR="001B4C54" w:rsidRPr="0040731A" w:rsidRDefault="006D6009" w:rsidP="0043629E">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40731A" w:rsidSect="00336420">
      <w:headerReference w:type="default" r:id="rId6"/>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88D7" w14:textId="77777777" w:rsidR="0050109C" w:rsidRDefault="0050109C" w:rsidP="0050109C">
      <w:pPr>
        <w:spacing w:after="0" w:line="240" w:lineRule="auto"/>
      </w:pPr>
      <w:r>
        <w:separator/>
      </w:r>
    </w:p>
  </w:endnote>
  <w:endnote w:type="continuationSeparator" w:id="0">
    <w:p w14:paraId="03762864" w14:textId="77777777" w:rsidR="0050109C" w:rsidRDefault="0050109C" w:rsidP="0050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BEF7" w14:textId="77777777" w:rsidR="0050109C" w:rsidRDefault="0050109C" w:rsidP="0050109C">
      <w:pPr>
        <w:spacing w:after="0" w:line="240" w:lineRule="auto"/>
      </w:pPr>
      <w:r>
        <w:separator/>
      </w:r>
    </w:p>
  </w:footnote>
  <w:footnote w:type="continuationSeparator" w:id="0">
    <w:p w14:paraId="19CCF7B4" w14:textId="77777777" w:rsidR="0050109C" w:rsidRDefault="0050109C" w:rsidP="0050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03064515"/>
      <w:docPartObj>
        <w:docPartGallery w:val="Page Numbers (Top of Page)"/>
        <w:docPartUnique/>
      </w:docPartObj>
    </w:sdtPr>
    <w:sdtEndPr>
      <w:rPr>
        <w:noProof/>
      </w:rPr>
    </w:sdtEndPr>
    <w:sdtContent>
      <w:p w14:paraId="612C42CB" w14:textId="77777777" w:rsidR="003E5744" w:rsidRDefault="000146DF">
        <w:pPr>
          <w:pStyle w:val="Header"/>
          <w:jc w:val="center"/>
          <w:rPr>
            <w:rFonts w:ascii="Times New Roman" w:hAnsi="Times New Roman"/>
            <w:noProof/>
            <w:sz w:val="24"/>
            <w:szCs w:val="24"/>
          </w:rPr>
        </w:pPr>
        <w:r w:rsidRPr="003E5744">
          <w:rPr>
            <w:rFonts w:ascii="Times New Roman" w:hAnsi="Times New Roman"/>
            <w:sz w:val="24"/>
            <w:szCs w:val="24"/>
          </w:rPr>
          <w:fldChar w:fldCharType="begin"/>
        </w:r>
        <w:r w:rsidRPr="003E5744">
          <w:rPr>
            <w:rFonts w:ascii="Times New Roman" w:hAnsi="Times New Roman"/>
            <w:sz w:val="24"/>
            <w:szCs w:val="24"/>
          </w:rPr>
          <w:instrText xml:space="preserve"> PAGE   \* MERGEFORMAT </w:instrText>
        </w:r>
        <w:r w:rsidRPr="003E5744">
          <w:rPr>
            <w:rFonts w:ascii="Times New Roman" w:hAnsi="Times New Roman"/>
            <w:sz w:val="24"/>
            <w:szCs w:val="24"/>
          </w:rPr>
          <w:fldChar w:fldCharType="separate"/>
        </w:r>
        <w:r w:rsidRPr="003E5744">
          <w:rPr>
            <w:rFonts w:ascii="Times New Roman" w:hAnsi="Times New Roman"/>
            <w:noProof/>
            <w:sz w:val="24"/>
            <w:szCs w:val="24"/>
          </w:rPr>
          <w:t>2</w:t>
        </w:r>
        <w:r w:rsidRPr="003E5744">
          <w:rPr>
            <w:rFonts w:ascii="Times New Roman" w:hAnsi="Times New Roman"/>
            <w:noProof/>
            <w:sz w:val="24"/>
            <w:szCs w:val="24"/>
          </w:rPr>
          <w:fldChar w:fldCharType="end"/>
        </w:r>
      </w:p>
      <w:p w14:paraId="4A00D54D" w14:textId="4D556C65" w:rsidR="000146DF" w:rsidRPr="003E5744" w:rsidRDefault="00F777BF" w:rsidP="003E5744">
        <w:pPr>
          <w:pStyle w:val="Header"/>
          <w:rPr>
            <w:rFonts w:ascii="Times New Roman" w:hAnsi="Times New Roman"/>
            <w:sz w:val="24"/>
            <w:szCs w:val="2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46DF"/>
    <w:rsid w:val="00047C47"/>
    <w:rsid w:val="00051BCD"/>
    <w:rsid w:val="00072127"/>
    <w:rsid w:val="000D0EAD"/>
    <w:rsid w:val="00103D85"/>
    <w:rsid w:val="00161A36"/>
    <w:rsid w:val="00194A54"/>
    <w:rsid w:val="00195965"/>
    <w:rsid w:val="001B4C54"/>
    <w:rsid w:val="001B525D"/>
    <w:rsid w:val="002451AC"/>
    <w:rsid w:val="00252464"/>
    <w:rsid w:val="00253A02"/>
    <w:rsid w:val="002639A2"/>
    <w:rsid w:val="002D0686"/>
    <w:rsid w:val="002F0987"/>
    <w:rsid w:val="00312F2A"/>
    <w:rsid w:val="003274FB"/>
    <w:rsid w:val="00336420"/>
    <w:rsid w:val="00342D57"/>
    <w:rsid w:val="00360F91"/>
    <w:rsid w:val="00370A0C"/>
    <w:rsid w:val="00377D51"/>
    <w:rsid w:val="003A7937"/>
    <w:rsid w:val="003D10E4"/>
    <w:rsid w:val="003E5744"/>
    <w:rsid w:val="004001A8"/>
    <w:rsid w:val="0040731A"/>
    <w:rsid w:val="00413D43"/>
    <w:rsid w:val="004213FD"/>
    <w:rsid w:val="0042437A"/>
    <w:rsid w:val="00424404"/>
    <w:rsid w:val="0043629E"/>
    <w:rsid w:val="00446F02"/>
    <w:rsid w:val="004A07C5"/>
    <w:rsid w:val="004A471F"/>
    <w:rsid w:val="004D21EC"/>
    <w:rsid w:val="004E13DD"/>
    <w:rsid w:val="0050109C"/>
    <w:rsid w:val="005027E5"/>
    <w:rsid w:val="00507A32"/>
    <w:rsid w:val="00513647"/>
    <w:rsid w:val="00523B3F"/>
    <w:rsid w:val="00531B9F"/>
    <w:rsid w:val="00544926"/>
    <w:rsid w:val="00557B31"/>
    <w:rsid w:val="0057166E"/>
    <w:rsid w:val="005A4ECB"/>
    <w:rsid w:val="005A6EB3"/>
    <w:rsid w:val="005E097B"/>
    <w:rsid w:val="005E5D0B"/>
    <w:rsid w:val="00607945"/>
    <w:rsid w:val="0062214B"/>
    <w:rsid w:val="006402A5"/>
    <w:rsid w:val="0064385F"/>
    <w:rsid w:val="00657F1C"/>
    <w:rsid w:val="00687F1E"/>
    <w:rsid w:val="0069320F"/>
    <w:rsid w:val="006C324A"/>
    <w:rsid w:val="006D6009"/>
    <w:rsid w:val="006E319E"/>
    <w:rsid w:val="006E565D"/>
    <w:rsid w:val="006E6B68"/>
    <w:rsid w:val="007035E4"/>
    <w:rsid w:val="00705139"/>
    <w:rsid w:val="00733979"/>
    <w:rsid w:val="00734DDD"/>
    <w:rsid w:val="00740033"/>
    <w:rsid w:val="0077616B"/>
    <w:rsid w:val="007B342A"/>
    <w:rsid w:val="007C3B06"/>
    <w:rsid w:val="007E6ECC"/>
    <w:rsid w:val="007F0A4E"/>
    <w:rsid w:val="00870DC3"/>
    <w:rsid w:val="00912244"/>
    <w:rsid w:val="0097132A"/>
    <w:rsid w:val="009A5AD5"/>
    <w:rsid w:val="009B0F46"/>
    <w:rsid w:val="009B1ED0"/>
    <w:rsid w:val="009D5ADA"/>
    <w:rsid w:val="009E2135"/>
    <w:rsid w:val="009E6A52"/>
    <w:rsid w:val="00A00FCE"/>
    <w:rsid w:val="00A1734C"/>
    <w:rsid w:val="00A62329"/>
    <w:rsid w:val="00AA43E3"/>
    <w:rsid w:val="00AD6B3F"/>
    <w:rsid w:val="00B13500"/>
    <w:rsid w:val="00B136E0"/>
    <w:rsid w:val="00B53874"/>
    <w:rsid w:val="00B841C1"/>
    <w:rsid w:val="00BE08C2"/>
    <w:rsid w:val="00BF7D74"/>
    <w:rsid w:val="00C128E2"/>
    <w:rsid w:val="00C37545"/>
    <w:rsid w:val="00C76EA8"/>
    <w:rsid w:val="00C84D44"/>
    <w:rsid w:val="00CE529F"/>
    <w:rsid w:val="00D623F3"/>
    <w:rsid w:val="00D62DA3"/>
    <w:rsid w:val="00D83801"/>
    <w:rsid w:val="00DE3377"/>
    <w:rsid w:val="00E01154"/>
    <w:rsid w:val="00E318FE"/>
    <w:rsid w:val="00E338D1"/>
    <w:rsid w:val="00E52296"/>
    <w:rsid w:val="00E606E8"/>
    <w:rsid w:val="00ED0186"/>
    <w:rsid w:val="00F24C85"/>
    <w:rsid w:val="00F25143"/>
    <w:rsid w:val="00F33DDA"/>
    <w:rsid w:val="00F408A1"/>
    <w:rsid w:val="00F70239"/>
    <w:rsid w:val="00F777BF"/>
    <w:rsid w:val="00FA4186"/>
    <w:rsid w:val="00FB0A3E"/>
    <w:rsid w:val="00FF0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3AD9"/>
  <w15:docId w15:val="{BED8CEC3-C10E-41D1-8257-D5F3F738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50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9C"/>
    <w:rPr>
      <w:rFonts w:ascii="Calibri" w:eastAsia="Calibri" w:hAnsi="Calibri" w:cs="Times New Roman"/>
    </w:rPr>
  </w:style>
  <w:style w:type="paragraph" w:styleId="Footer">
    <w:name w:val="footer"/>
    <w:basedOn w:val="Normal"/>
    <w:link w:val="FooterChar"/>
    <w:uiPriority w:val="99"/>
    <w:unhideWhenUsed/>
    <w:rsid w:val="0050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CASA EX55/18 — Explanatory Statement</vt:lpstr>
    </vt:vector>
  </TitlesOfParts>
  <Company>Civil Aviation Safety Authority</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EX55/18 — Explanatory Statement</dc:title>
  <dc:subject>Flight in Certain Ultralight Aeroplanes in Rockhampton Class D Airspace (Peace Aviation) Exemption 2018</dc:subject>
  <dc:creator>Civil Aviation Safety Authority</dc:creator>
  <cp:keywords/>
  <dc:description/>
  <cp:lastModifiedBy>Spesyvy, Nadia</cp:lastModifiedBy>
  <cp:revision>18</cp:revision>
  <cp:lastPrinted>2018-05-17T05:48:00Z</cp:lastPrinted>
  <dcterms:created xsi:type="dcterms:W3CDTF">2018-05-15T00:50:00Z</dcterms:created>
  <dcterms:modified xsi:type="dcterms:W3CDTF">2018-05-21T21:38:00Z</dcterms:modified>
  <cp:category>Exemptions</cp:category>
</cp:coreProperties>
</file>