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A733F" w14:textId="77777777" w:rsidR="00DD0589" w:rsidRPr="0065347C" w:rsidRDefault="00DD0589" w:rsidP="00DD0589">
      <w:pPr>
        <w:pStyle w:val="Title"/>
        <w:jc w:val="center"/>
        <w:rPr>
          <w:rFonts w:ascii="Times New Roman" w:hAnsi="Times New Roman" w:cs="Times New Roman"/>
          <w:sz w:val="24"/>
          <w:szCs w:val="24"/>
        </w:rPr>
      </w:pPr>
      <w:bookmarkStart w:id="0" w:name="_GoBack"/>
      <w:bookmarkEnd w:id="0"/>
      <w:r w:rsidRPr="0065347C">
        <w:rPr>
          <w:rFonts w:ascii="Times New Roman" w:hAnsi="Times New Roman" w:cs="Times New Roman"/>
          <w:sz w:val="24"/>
          <w:szCs w:val="24"/>
        </w:rPr>
        <w:t>Explanatory Statement</w:t>
      </w:r>
    </w:p>
    <w:p w14:paraId="4DD41925" w14:textId="77777777" w:rsidR="00DD0589" w:rsidRPr="0065347C" w:rsidRDefault="00DD0589" w:rsidP="00DD0589">
      <w:pPr>
        <w:pStyle w:val="Subtitle"/>
        <w:rPr>
          <w:rFonts w:ascii="Times New Roman" w:hAnsi="Times New Roman" w:cs="Times New Roman"/>
        </w:rPr>
      </w:pPr>
    </w:p>
    <w:p w14:paraId="5CD57170" w14:textId="77777777" w:rsidR="00DD0589" w:rsidRPr="0065347C" w:rsidRDefault="00DD0589" w:rsidP="00DD0589">
      <w:pPr>
        <w:pStyle w:val="Subtitle"/>
        <w:rPr>
          <w:rFonts w:ascii="Times New Roman" w:hAnsi="Times New Roman" w:cs="Times New Roman"/>
          <w:b/>
        </w:rPr>
      </w:pPr>
      <w:r w:rsidRPr="0065347C">
        <w:rPr>
          <w:rFonts w:ascii="Times New Roman" w:hAnsi="Times New Roman" w:cs="Times New Roman"/>
          <w:b/>
        </w:rPr>
        <w:t>Currency Act 1965</w:t>
      </w:r>
    </w:p>
    <w:p w14:paraId="036DBD18" w14:textId="77777777" w:rsidR="00DD0589" w:rsidRPr="0065347C" w:rsidRDefault="00DD0589" w:rsidP="00DD0589">
      <w:pPr>
        <w:pStyle w:val="Subtitle"/>
        <w:rPr>
          <w:rFonts w:ascii="Times New Roman" w:hAnsi="Times New Roman" w:cs="Times New Roman"/>
        </w:rPr>
      </w:pPr>
    </w:p>
    <w:p w14:paraId="23FBE84F" w14:textId="2B0237E3" w:rsidR="00DD0589" w:rsidRPr="0065347C" w:rsidRDefault="00562D3D" w:rsidP="00DD0589">
      <w:pPr>
        <w:jc w:val="center"/>
        <w:rPr>
          <w:b/>
        </w:rPr>
      </w:pPr>
      <w:r>
        <w:rPr>
          <w:b/>
        </w:rPr>
        <w:t>Currency (Royal Austr</w:t>
      </w:r>
      <w:r w:rsidR="00CC53B9">
        <w:rPr>
          <w:b/>
        </w:rPr>
        <w:t xml:space="preserve">alian Mint) Determination (No. </w:t>
      </w:r>
      <w:r w:rsidR="005D7243">
        <w:rPr>
          <w:b/>
        </w:rPr>
        <w:t>2</w:t>
      </w:r>
      <w:r w:rsidR="00B76D49">
        <w:rPr>
          <w:b/>
        </w:rPr>
        <w:t>) 201</w:t>
      </w:r>
      <w:r w:rsidR="00D65315">
        <w:rPr>
          <w:b/>
        </w:rPr>
        <w:t>8</w:t>
      </w:r>
    </w:p>
    <w:p w14:paraId="120BE715" w14:textId="77777777" w:rsidR="00DD0589" w:rsidRPr="0065347C" w:rsidRDefault="00DD0589" w:rsidP="00DD0589">
      <w:pPr>
        <w:jc w:val="center"/>
        <w:rPr>
          <w:b/>
        </w:rPr>
      </w:pPr>
    </w:p>
    <w:p w14:paraId="6DACD5EF" w14:textId="1DF2FFD9" w:rsidR="00DD0589" w:rsidRPr="0065347C" w:rsidRDefault="00DD0589" w:rsidP="00DD0589">
      <w:pPr>
        <w:spacing w:after="240"/>
        <w:rPr>
          <w:b/>
        </w:rPr>
      </w:pPr>
      <w:r w:rsidRPr="0065347C">
        <w:t xml:space="preserve">Under </w:t>
      </w:r>
      <w:r>
        <w:t xml:space="preserve">paragraph 13(2)(b) and </w:t>
      </w:r>
      <w:r w:rsidRPr="0065347C">
        <w:t xml:space="preserve">subsection 13A(1) of the </w:t>
      </w:r>
      <w:r w:rsidRPr="0065347C">
        <w:rPr>
          <w:i/>
        </w:rPr>
        <w:t>Currency Act 1965</w:t>
      </w:r>
      <w:r w:rsidRPr="0065347C">
        <w:t xml:space="preserve">, the </w:t>
      </w:r>
      <w:r w:rsidR="00D65315">
        <w:t>Assistant Minister to the Treasurer</w:t>
      </w:r>
      <w:r w:rsidR="009A2415">
        <w:t xml:space="preserve"> </w:t>
      </w:r>
      <w:r w:rsidRPr="0065347C">
        <w:t>has made a determination regarding the specification of coins proposed to be issued by the Royal Australian Mint.</w:t>
      </w:r>
    </w:p>
    <w:p w14:paraId="209A1C29" w14:textId="441C60E3" w:rsidR="005D7243" w:rsidRDefault="00DD0589" w:rsidP="005D7243">
      <w:pPr>
        <w:spacing w:after="240"/>
      </w:pPr>
      <w:r>
        <w:t>Paragraph</w:t>
      </w:r>
      <w:r w:rsidR="000F622B">
        <w:t xml:space="preserve"> </w:t>
      </w:r>
      <w:r>
        <w:t xml:space="preserve">13(2)(b) and </w:t>
      </w:r>
      <w:r w:rsidRPr="0065347C">
        <w:t xml:space="preserve">subsection 13A(1) of the </w:t>
      </w:r>
      <w:r w:rsidRPr="0065347C">
        <w:rPr>
          <w:i/>
        </w:rPr>
        <w:t>Currency Act 1965</w:t>
      </w:r>
      <w:r w:rsidRPr="0065347C">
        <w:t xml:space="preserve"> require that the determination provides details of the coins’ </w:t>
      </w:r>
      <w:r>
        <w:t xml:space="preserve">denomination and </w:t>
      </w:r>
      <w:r w:rsidRPr="0065347C">
        <w:t>characteristics, including standard composition, standard weight, allowable variation from standard weight, design and dimensions.</w:t>
      </w:r>
      <w:r w:rsidR="006574E2">
        <w:t xml:space="preserve"> Each item in the table below explains a corresponding item in Part 1 of Schedule 1 to this determination. </w:t>
      </w:r>
    </w:p>
    <w:p w14:paraId="0D15B393" w14:textId="77777777" w:rsidR="00BA06D5" w:rsidRDefault="00BA06D5" w:rsidP="000D6DDC">
      <w:pPr>
        <w:pStyle w:val="Tablea"/>
        <w:tabs>
          <w:tab w:val="left" w:pos="292"/>
        </w:tabs>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1101"/>
        <w:gridCol w:w="7421"/>
      </w:tblGrid>
      <w:tr w:rsidR="00055427" w:rsidRPr="00CC2ACD" w14:paraId="3CDCAC4C" w14:textId="77777777" w:rsidTr="00CC53B9">
        <w:trPr>
          <w:cantSplit/>
          <w:trHeight w:val="1896"/>
        </w:trPr>
        <w:tc>
          <w:tcPr>
            <w:tcW w:w="1101" w:type="dxa"/>
          </w:tcPr>
          <w:p w14:paraId="6FAF7F8F" w14:textId="065970EC" w:rsidR="0033099B" w:rsidRPr="007462A6" w:rsidRDefault="00055427" w:rsidP="00207D20">
            <w:pPr>
              <w:rPr>
                <w:b/>
                <w:sz w:val="18"/>
                <w:szCs w:val="18"/>
              </w:rPr>
            </w:pPr>
            <w:r w:rsidRPr="007462A6">
              <w:rPr>
                <w:b/>
                <w:sz w:val="18"/>
                <w:szCs w:val="18"/>
              </w:rPr>
              <w:t>Item 1</w:t>
            </w:r>
          </w:p>
        </w:tc>
        <w:tc>
          <w:tcPr>
            <w:tcW w:w="7421" w:type="dxa"/>
          </w:tcPr>
          <w:p w14:paraId="09FA3C86" w14:textId="0F999207" w:rsidR="0033099B" w:rsidRDefault="00207D20" w:rsidP="00D65315">
            <w:pPr>
              <w:rPr>
                <w:b/>
                <w:sz w:val="18"/>
                <w:szCs w:val="18"/>
              </w:rPr>
            </w:pPr>
            <w:r>
              <w:rPr>
                <w:b/>
                <w:sz w:val="18"/>
                <w:szCs w:val="18"/>
              </w:rPr>
              <w:t>$</w:t>
            </w:r>
            <w:r w:rsidR="005D7243">
              <w:rPr>
                <w:b/>
                <w:sz w:val="18"/>
                <w:szCs w:val="18"/>
              </w:rPr>
              <w:t>1</w:t>
            </w:r>
            <w:r w:rsidR="00D65315">
              <w:rPr>
                <w:b/>
                <w:sz w:val="18"/>
                <w:szCs w:val="18"/>
              </w:rPr>
              <w:t xml:space="preserve"> </w:t>
            </w:r>
            <w:r w:rsidR="005D7243">
              <w:rPr>
                <w:b/>
                <w:sz w:val="18"/>
                <w:szCs w:val="18"/>
              </w:rPr>
              <w:t>Copper, Aluminium and Nickel Coloured</w:t>
            </w:r>
            <w:r w:rsidR="0033099B">
              <w:rPr>
                <w:b/>
                <w:sz w:val="18"/>
                <w:szCs w:val="18"/>
              </w:rPr>
              <w:t xml:space="preserve"> Coin </w:t>
            </w:r>
            <w:r w:rsidR="005D7243">
              <w:rPr>
                <w:b/>
                <w:sz w:val="18"/>
                <w:szCs w:val="18"/>
              </w:rPr>
              <w:t>–</w:t>
            </w:r>
            <w:r w:rsidR="0033099B">
              <w:rPr>
                <w:b/>
                <w:sz w:val="18"/>
                <w:szCs w:val="18"/>
              </w:rPr>
              <w:t xml:space="preserve"> </w:t>
            </w:r>
            <w:r w:rsidR="005D7243">
              <w:rPr>
                <w:b/>
                <w:sz w:val="18"/>
                <w:szCs w:val="18"/>
              </w:rPr>
              <w:t>Snugglepot and Cuddlepie</w:t>
            </w:r>
          </w:p>
          <w:p w14:paraId="1EA1E5A5" w14:textId="77777777" w:rsidR="00B76D49" w:rsidRDefault="00B76D49" w:rsidP="00B76D49">
            <w:pPr>
              <w:rPr>
                <w:b/>
                <w:sz w:val="18"/>
                <w:szCs w:val="18"/>
              </w:rPr>
            </w:pPr>
          </w:p>
          <w:p w14:paraId="43F3A503" w14:textId="0B90BFF4" w:rsidR="00B76D49" w:rsidRDefault="00B76D49" w:rsidP="00B76D49">
            <w:pPr>
              <w:rPr>
                <w:b/>
                <w:sz w:val="18"/>
                <w:szCs w:val="18"/>
              </w:rPr>
            </w:pPr>
            <w:r>
              <w:rPr>
                <w:b/>
                <w:sz w:val="18"/>
                <w:szCs w:val="18"/>
              </w:rPr>
              <w:t>Reverse</w:t>
            </w:r>
          </w:p>
          <w:p w14:paraId="1321627F" w14:textId="77777777" w:rsidR="005D7243" w:rsidRPr="005D7243" w:rsidRDefault="005D7243" w:rsidP="005D7243">
            <w:pPr>
              <w:pStyle w:val="Tablea"/>
              <w:tabs>
                <w:tab w:val="left" w:pos="0"/>
              </w:tabs>
              <w:spacing w:before="0"/>
              <w:ind w:left="0" w:firstLine="0"/>
              <w:rPr>
                <w:sz w:val="18"/>
                <w:szCs w:val="18"/>
              </w:rPr>
            </w:pPr>
            <w:bookmarkStart w:id="1" w:name="_Hlk505456517"/>
            <w:r w:rsidRPr="005D7243">
              <w:rPr>
                <w:sz w:val="18"/>
                <w:szCs w:val="18"/>
              </w:rPr>
              <w:t xml:space="preserve">A coloured </w:t>
            </w:r>
            <w:bookmarkStart w:id="2" w:name="_Hlk496937267"/>
            <w:r w:rsidRPr="005D7243">
              <w:rPr>
                <w:sz w:val="18"/>
                <w:szCs w:val="18"/>
              </w:rPr>
              <w:t>representation of Snugglepot and Cuddlepie, the characters from the book ‘Tales of Snugglepot and Cuddlepie’ by May Gibbs, each positioned on a eucalyptus leaf. The design includes a representation of gumnuts and the inscriptions ‘SNUGGLEPOT &amp; CUDDLEPIE’, ‘1918 – 2018’, ‘1 DOLLAR’ and ‘©NS &amp; CPA 2018’.</w:t>
            </w:r>
            <w:bookmarkEnd w:id="1"/>
            <w:bookmarkEnd w:id="2"/>
          </w:p>
          <w:p w14:paraId="4B20B2E1" w14:textId="73A433C6" w:rsidR="002611FB" w:rsidRPr="00B02B3C" w:rsidRDefault="002611FB" w:rsidP="00B76D49">
            <w:pPr>
              <w:rPr>
                <w:b/>
                <w:sz w:val="18"/>
                <w:szCs w:val="18"/>
              </w:rPr>
            </w:pPr>
          </w:p>
          <w:p w14:paraId="6167F43B" w14:textId="54C227D1" w:rsidR="00232E47" w:rsidRPr="000B6CF7" w:rsidRDefault="00232E47" w:rsidP="00232E47">
            <w:pPr>
              <w:rPr>
                <w:b/>
                <w:sz w:val="18"/>
                <w:szCs w:val="18"/>
              </w:rPr>
            </w:pPr>
            <w:r w:rsidRPr="000B6CF7">
              <w:rPr>
                <w:b/>
                <w:sz w:val="18"/>
                <w:szCs w:val="18"/>
              </w:rPr>
              <w:t>Obverse</w:t>
            </w:r>
            <w:r w:rsidR="005D7243">
              <w:rPr>
                <w:b/>
                <w:sz w:val="18"/>
                <w:szCs w:val="18"/>
              </w:rPr>
              <w:t xml:space="preserve"> </w:t>
            </w:r>
          </w:p>
          <w:p w14:paraId="5878FF20" w14:textId="6C116AD9" w:rsidR="0086457B" w:rsidRPr="0033099B" w:rsidRDefault="00232E47" w:rsidP="00232E47">
            <w:pPr>
              <w:rPr>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DA4948" w:rsidRPr="00CC2ACD" w14:paraId="139557BC" w14:textId="77777777" w:rsidTr="00C61082">
        <w:trPr>
          <w:cantSplit/>
        </w:trPr>
        <w:tc>
          <w:tcPr>
            <w:tcW w:w="1101" w:type="dxa"/>
          </w:tcPr>
          <w:p w14:paraId="78CAAAAF" w14:textId="757CE6EE" w:rsidR="00DA4948" w:rsidRPr="007462A6" w:rsidRDefault="0033099B" w:rsidP="0084367B">
            <w:pPr>
              <w:rPr>
                <w:b/>
                <w:sz w:val="18"/>
                <w:szCs w:val="18"/>
              </w:rPr>
            </w:pPr>
            <w:r>
              <w:rPr>
                <w:b/>
                <w:sz w:val="18"/>
                <w:szCs w:val="18"/>
              </w:rPr>
              <w:t xml:space="preserve">Item </w:t>
            </w:r>
            <w:r w:rsidR="00D65315">
              <w:rPr>
                <w:b/>
                <w:sz w:val="18"/>
                <w:szCs w:val="18"/>
              </w:rPr>
              <w:t>2</w:t>
            </w:r>
          </w:p>
        </w:tc>
        <w:tc>
          <w:tcPr>
            <w:tcW w:w="7421" w:type="dxa"/>
          </w:tcPr>
          <w:p w14:paraId="4FCA6CC2" w14:textId="527E84D5" w:rsidR="005D7243" w:rsidRDefault="005D7243" w:rsidP="005D7243">
            <w:pPr>
              <w:rPr>
                <w:b/>
                <w:sz w:val="18"/>
                <w:szCs w:val="18"/>
              </w:rPr>
            </w:pPr>
            <w:r>
              <w:rPr>
                <w:b/>
                <w:sz w:val="18"/>
                <w:szCs w:val="18"/>
              </w:rPr>
              <w:t>$1 Copper, Aluminium and Nickel Coloured Coin – The Magic Pudding</w:t>
            </w:r>
          </w:p>
          <w:p w14:paraId="23BB23D2" w14:textId="77777777" w:rsidR="005D7243" w:rsidRDefault="005D7243" w:rsidP="005D7243">
            <w:pPr>
              <w:rPr>
                <w:b/>
                <w:sz w:val="18"/>
                <w:szCs w:val="18"/>
              </w:rPr>
            </w:pPr>
          </w:p>
          <w:p w14:paraId="5D5A04DB" w14:textId="77777777" w:rsidR="005D7243" w:rsidRDefault="005D7243" w:rsidP="005D7243">
            <w:pPr>
              <w:rPr>
                <w:b/>
                <w:sz w:val="18"/>
                <w:szCs w:val="18"/>
              </w:rPr>
            </w:pPr>
            <w:r>
              <w:rPr>
                <w:b/>
                <w:sz w:val="18"/>
                <w:szCs w:val="18"/>
              </w:rPr>
              <w:t>Reverse</w:t>
            </w:r>
          </w:p>
          <w:p w14:paraId="61793008" w14:textId="7B3DD64D" w:rsidR="005D7243" w:rsidRPr="005D7243" w:rsidRDefault="005D7243" w:rsidP="005D7243">
            <w:pPr>
              <w:rPr>
                <w:sz w:val="18"/>
                <w:szCs w:val="18"/>
              </w:rPr>
            </w:pPr>
            <w:r w:rsidRPr="005D7243">
              <w:rPr>
                <w:sz w:val="18"/>
                <w:szCs w:val="18"/>
              </w:rPr>
              <w:t xml:space="preserve">On the right side of the coin there is a representation of three characters from the book ‘The Magic Pudding’ by Norman Lindsay: Bunyip </w:t>
            </w:r>
            <w:proofErr w:type="spellStart"/>
            <w:r w:rsidRPr="005D7243">
              <w:rPr>
                <w:sz w:val="18"/>
                <w:szCs w:val="18"/>
              </w:rPr>
              <w:t>Bluegum</w:t>
            </w:r>
            <w:proofErr w:type="spellEnd"/>
            <w:r w:rsidRPr="005D7243">
              <w:rPr>
                <w:sz w:val="18"/>
                <w:szCs w:val="18"/>
              </w:rPr>
              <w:t xml:space="preserve"> (the koala), Bill Barnacle (the human sailor) and Sam </w:t>
            </w:r>
            <w:proofErr w:type="spellStart"/>
            <w:r w:rsidRPr="005D7243">
              <w:rPr>
                <w:sz w:val="18"/>
                <w:szCs w:val="18"/>
              </w:rPr>
              <w:t>Sawnoff</w:t>
            </w:r>
            <w:proofErr w:type="spellEnd"/>
            <w:r w:rsidRPr="005D7243">
              <w:rPr>
                <w:sz w:val="18"/>
                <w:szCs w:val="18"/>
              </w:rPr>
              <w:t xml:space="preserve"> (the penguin). On the left side of the coin there is a coloured representation of Albert, the pudding character from that book</w:t>
            </w:r>
            <w:r>
              <w:rPr>
                <w:sz w:val="18"/>
                <w:szCs w:val="18"/>
              </w:rPr>
              <w:t>. Albert is</w:t>
            </w:r>
            <w:r w:rsidRPr="005D7243">
              <w:rPr>
                <w:sz w:val="18"/>
                <w:szCs w:val="18"/>
              </w:rPr>
              <w:t xml:space="preserve"> positioned over a maroon coloured semicircular shape and a green coloured stripe. The design includes the inscriptions ‘THE MAGIC PUDDING’, ‘1918 – 2018’ and ‘1 DOLLAR’.</w:t>
            </w:r>
          </w:p>
          <w:p w14:paraId="01348105" w14:textId="77777777" w:rsidR="005D7243" w:rsidRPr="00B02B3C" w:rsidRDefault="005D7243" w:rsidP="005D7243">
            <w:pPr>
              <w:rPr>
                <w:b/>
                <w:sz w:val="18"/>
                <w:szCs w:val="18"/>
              </w:rPr>
            </w:pPr>
          </w:p>
          <w:p w14:paraId="564655B0" w14:textId="4B9CADBE" w:rsidR="005D7243" w:rsidRPr="000B6CF7" w:rsidRDefault="005D7243" w:rsidP="005D7243">
            <w:pPr>
              <w:rPr>
                <w:b/>
                <w:sz w:val="18"/>
                <w:szCs w:val="18"/>
              </w:rPr>
            </w:pPr>
            <w:r w:rsidRPr="000B6CF7">
              <w:rPr>
                <w:b/>
                <w:sz w:val="18"/>
                <w:szCs w:val="18"/>
              </w:rPr>
              <w:t>Obverse</w:t>
            </w:r>
            <w:r>
              <w:rPr>
                <w:b/>
                <w:sz w:val="18"/>
                <w:szCs w:val="18"/>
              </w:rPr>
              <w:t xml:space="preserve"> </w:t>
            </w:r>
          </w:p>
          <w:p w14:paraId="49CAFF20" w14:textId="6352159B" w:rsidR="00CC53B9" w:rsidRPr="0033099B" w:rsidRDefault="005D7243" w:rsidP="005D7243">
            <w:pPr>
              <w:rPr>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33099B" w:rsidRPr="00CC2ACD" w14:paraId="66219842" w14:textId="77777777" w:rsidTr="00C61082">
        <w:trPr>
          <w:cantSplit/>
        </w:trPr>
        <w:tc>
          <w:tcPr>
            <w:tcW w:w="1101" w:type="dxa"/>
          </w:tcPr>
          <w:p w14:paraId="63537D2B" w14:textId="7DBB1D79" w:rsidR="0033099B" w:rsidRPr="007462A6" w:rsidRDefault="0033099B" w:rsidP="0033099B">
            <w:pPr>
              <w:rPr>
                <w:b/>
                <w:sz w:val="18"/>
                <w:szCs w:val="18"/>
              </w:rPr>
            </w:pPr>
            <w:r>
              <w:rPr>
                <w:b/>
                <w:sz w:val="18"/>
                <w:szCs w:val="18"/>
              </w:rPr>
              <w:lastRenderedPageBreak/>
              <w:t xml:space="preserve">Item </w:t>
            </w:r>
            <w:r w:rsidR="00D65315">
              <w:rPr>
                <w:b/>
                <w:sz w:val="18"/>
                <w:szCs w:val="18"/>
              </w:rPr>
              <w:t>3</w:t>
            </w:r>
          </w:p>
        </w:tc>
        <w:tc>
          <w:tcPr>
            <w:tcW w:w="7421" w:type="dxa"/>
          </w:tcPr>
          <w:p w14:paraId="13FA2AC6" w14:textId="216B758D" w:rsidR="0033099B" w:rsidRDefault="006B186C" w:rsidP="0033099B">
            <w:pPr>
              <w:rPr>
                <w:b/>
                <w:sz w:val="18"/>
                <w:szCs w:val="18"/>
              </w:rPr>
            </w:pPr>
            <w:r>
              <w:rPr>
                <w:b/>
                <w:sz w:val="18"/>
                <w:szCs w:val="18"/>
              </w:rPr>
              <w:t>50c Copper and Nickel, Coloured Coin – 1969 Boss 302 Mustang Trans-Am</w:t>
            </w:r>
          </w:p>
          <w:p w14:paraId="274F1C2E" w14:textId="77777777" w:rsidR="006B186C" w:rsidRDefault="006B186C" w:rsidP="0033099B">
            <w:pPr>
              <w:rPr>
                <w:b/>
                <w:sz w:val="18"/>
                <w:szCs w:val="18"/>
              </w:rPr>
            </w:pPr>
          </w:p>
          <w:p w14:paraId="38293F20" w14:textId="37094633" w:rsidR="00D65315" w:rsidRDefault="00D65315" w:rsidP="00D65315">
            <w:pPr>
              <w:rPr>
                <w:b/>
                <w:sz w:val="18"/>
                <w:szCs w:val="18"/>
              </w:rPr>
            </w:pPr>
            <w:r>
              <w:rPr>
                <w:b/>
                <w:sz w:val="18"/>
                <w:szCs w:val="18"/>
              </w:rPr>
              <w:t>Reverse</w:t>
            </w:r>
          </w:p>
          <w:p w14:paraId="66DAF911" w14:textId="2A8B8457" w:rsidR="002C13B4" w:rsidRPr="009D5080" w:rsidRDefault="002C13B4" w:rsidP="002C13B4">
            <w:pPr>
              <w:pStyle w:val="Tablea"/>
              <w:spacing w:before="0"/>
              <w:ind w:left="0" w:firstLine="0"/>
              <w:rPr>
                <w:sz w:val="18"/>
                <w:szCs w:val="18"/>
              </w:rPr>
            </w:pPr>
            <w:r>
              <w:rPr>
                <w:sz w:val="18"/>
                <w:szCs w:val="18"/>
              </w:rPr>
              <w:t>A</w:t>
            </w:r>
            <w:r w:rsidRPr="009D5080">
              <w:rPr>
                <w:sz w:val="18"/>
                <w:szCs w:val="18"/>
              </w:rPr>
              <w:t xml:space="preserve"> coloured image of the 19</w:t>
            </w:r>
            <w:r>
              <w:rPr>
                <w:sz w:val="18"/>
                <w:szCs w:val="18"/>
              </w:rPr>
              <w:t>69</w:t>
            </w:r>
            <w:r w:rsidRPr="009D5080">
              <w:rPr>
                <w:sz w:val="18"/>
                <w:szCs w:val="18"/>
              </w:rPr>
              <w:t xml:space="preserve"> </w:t>
            </w:r>
            <w:r>
              <w:rPr>
                <w:sz w:val="18"/>
                <w:szCs w:val="18"/>
              </w:rPr>
              <w:t>Boss 302 Mustang Trans-Am</w:t>
            </w:r>
            <w:r w:rsidRPr="009D5080">
              <w:rPr>
                <w:sz w:val="18"/>
                <w:szCs w:val="18"/>
              </w:rPr>
              <w:t xml:space="preserve"> race car</w:t>
            </w:r>
            <w:r>
              <w:rPr>
                <w:sz w:val="18"/>
                <w:szCs w:val="18"/>
              </w:rPr>
              <w:t>. O</w:t>
            </w:r>
            <w:r w:rsidRPr="009D5080">
              <w:rPr>
                <w:sz w:val="18"/>
                <w:szCs w:val="18"/>
              </w:rPr>
              <w:t>n the right</w:t>
            </w:r>
            <w:r>
              <w:rPr>
                <w:sz w:val="18"/>
                <w:szCs w:val="18"/>
              </w:rPr>
              <w:t xml:space="preserve"> there are </w:t>
            </w:r>
            <w:r w:rsidRPr="009D5080">
              <w:rPr>
                <w:sz w:val="18"/>
                <w:szCs w:val="18"/>
              </w:rPr>
              <w:t xml:space="preserve">3 vertical stripes, </w:t>
            </w:r>
            <w:r>
              <w:rPr>
                <w:sz w:val="18"/>
                <w:szCs w:val="18"/>
              </w:rPr>
              <w:t xml:space="preserve">which </w:t>
            </w:r>
            <w:r w:rsidRPr="009D5080">
              <w:rPr>
                <w:sz w:val="18"/>
                <w:szCs w:val="18"/>
              </w:rPr>
              <w:t>fan out horizontally across the bottom of the coin</w:t>
            </w:r>
            <w:r>
              <w:rPr>
                <w:sz w:val="18"/>
                <w:szCs w:val="18"/>
              </w:rPr>
              <w:t>. The design includes 3 horizontal stripes and the inscriptions ‘FORD</w:t>
            </w:r>
            <w:r w:rsidRPr="009D5080">
              <w:rPr>
                <w:sz w:val="18"/>
                <w:szCs w:val="18"/>
              </w:rPr>
              <w:t>’</w:t>
            </w:r>
            <w:r>
              <w:rPr>
                <w:sz w:val="18"/>
                <w:szCs w:val="18"/>
              </w:rPr>
              <w:t xml:space="preserve">, </w:t>
            </w:r>
            <w:r w:rsidRPr="009D5080">
              <w:rPr>
                <w:sz w:val="18"/>
                <w:szCs w:val="18"/>
              </w:rPr>
              <w:t>‘MOTORSPORT’</w:t>
            </w:r>
            <w:r>
              <w:rPr>
                <w:sz w:val="18"/>
                <w:szCs w:val="18"/>
              </w:rPr>
              <w:t xml:space="preserve">, </w:t>
            </w:r>
            <w:r w:rsidRPr="009D5080">
              <w:rPr>
                <w:sz w:val="18"/>
                <w:szCs w:val="18"/>
              </w:rPr>
              <w:t>‘LEGEND’</w:t>
            </w:r>
            <w:r>
              <w:rPr>
                <w:sz w:val="18"/>
                <w:szCs w:val="18"/>
              </w:rPr>
              <w:t xml:space="preserve">, </w:t>
            </w:r>
            <w:r w:rsidRPr="009D5080">
              <w:rPr>
                <w:sz w:val="18"/>
                <w:szCs w:val="18"/>
              </w:rPr>
              <w:t>‘</w:t>
            </w:r>
            <w:r>
              <w:rPr>
                <w:sz w:val="18"/>
                <w:szCs w:val="18"/>
              </w:rPr>
              <w:t>MUSTANG BOSS 302</w:t>
            </w:r>
            <w:r w:rsidRPr="009D5080">
              <w:rPr>
                <w:sz w:val="18"/>
                <w:szCs w:val="18"/>
              </w:rPr>
              <w:t>’</w:t>
            </w:r>
            <w:r>
              <w:rPr>
                <w:sz w:val="18"/>
                <w:szCs w:val="18"/>
              </w:rPr>
              <w:t>, ‘</w:t>
            </w:r>
            <w:r w:rsidRPr="009D5080">
              <w:rPr>
                <w:sz w:val="18"/>
                <w:szCs w:val="18"/>
              </w:rPr>
              <w:t>19</w:t>
            </w:r>
            <w:r>
              <w:rPr>
                <w:sz w:val="18"/>
                <w:szCs w:val="18"/>
              </w:rPr>
              <w:t>69</w:t>
            </w:r>
            <w:r w:rsidRPr="009D5080">
              <w:rPr>
                <w:sz w:val="18"/>
                <w:szCs w:val="18"/>
              </w:rPr>
              <w:t xml:space="preserve">’ </w:t>
            </w:r>
            <w:r>
              <w:rPr>
                <w:sz w:val="18"/>
                <w:szCs w:val="18"/>
              </w:rPr>
              <w:t xml:space="preserve">and </w:t>
            </w:r>
            <w:r w:rsidRPr="009D5080">
              <w:rPr>
                <w:sz w:val="18"/>
                <w:szCs w:val="18"/>
              </w:rPr>
              <w:t>‘50’.</w:t>
            </w:r>
          </w:p>
          <w:p w14:paraId="43A7BA54" w14:textId="77777777" w:rsidR="006B186C" w:rsidRPr="00B02B3C" w:rsidRDefault="006B186C" w:rsidP="006B186C">
            <w:pPr>
              <w:rPr>
                <w:b/>
                <w:sz w:val="18"/>
                <w:szCs w:val="18"/>
              </w:rPr>
            </w:pPr>
          </w:p>
          <w:p w14:paraId="14A401C2" w14:textId="549DFA6B" w:rsidR="006B186C" w:rsidRPr="000B6CF7" w:rsidRDefault="006B186C" w:rsidP="006B186C">
            <w:pPr>
              <w:rPr>
                <w:b/>
                <w:sz w:val="18"/>
                <w:szCs w:val="18"/>
              </w:rPr>
            </w:pPr>
            <w:r w:rsidRPr="000B6CF7">
              <w:rPr>
                <w:b/>
                <w:sz w:val="18"/>
                <w:szCs w:val="18"/>
              </w:rPr>
              <w:t>Obverse</w:t>
            </w:r>
            <w:r>
              <w:rPr>
                <w:b/>
                <w:sz w:val="18"/>
                <w:szCs w:val="18"/>
              </w:rPr>
              <w:t xml:space="preserve"> </w:t>
            </w:r>
          </w:p>
          <w:p w14:paraId="3DA7B6EE" w14:textId="72E42FC3" w:rsidR="0033099B" w:rsidRPr="008D5628" w:rsidRDefault="006B186C" w:rsidP="006B186C">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33099B" w:rsidRPr="00CC2ACD" w14:paraId="17EA4492" w14:textId="77777777" w:rsidTr="00C61082">
        <w:trPr>
          <w:cantSplit/>
        </w:trPr>
        <w:tc>
          <w:tcPr>
            <w:tcW w:w="1101" w:type="dxa"/>
          </w:tcPr>
          <w:p w14:paraId="31DB06FA" w14:textId="5EDBEDEF" w:rsidR="0033099B" w:rsidRPr="007462A6" w:rsidRDefault="0033099B" w:rsidP="0033099B">
            <w:pPr>
              <w:rPr>
                <w:b/>
                <w:sz w:val="18"/>
                <w:szCs w:val="18"/>
              </w:rPr>
            </w:pPr>
            <w:r>
              <w:rPr>
                <w:b/>
                <w:sz w:val="18"/>
                <w:szCs w:val="18"/>
              </w:rPr>
              <w:t xml:space="preserve">Item </w:t>
            </w:r>
            <w:r w:rsidR="00D65315">
              <w:rPr>
                <w:b/>
                <w:sz w:val="18"/>
                <w:szCs w:val="18"/>
              </w:rPr>
              <w:t>4</w:t>
            </w:r>
          </w:p>
        </w:tc>
        <w:tc>
          <w:tcPr>
            <w:tcW w:w="7421" w:type="dxa"/>
          </w:tcPr>
          <w:p w14:paraId="43BBCCA7" w14:textId="77192C2C" w:rsidR="005124C8" w:rsidRDefault="005124C8" w:rsidP="005124C8">
            <w:pPr>
              <w:rPr>
                <w:b/>
                <w:sz w:val="18"/>
                <w:szCs w:val="18"/>
              </w:rPr>
            </w:pPr>
            <w:r>
              <w:rPr>
                <w:b/>
                <w:sz w:val="18"/>
                <w:szCs w:val="18"/>
              </w:rPr>
              <w:t>50c Copper and Nickel, Coloured Coin – 1971 XY Falcon GT-HO Phase III</w:t>
            </w:r>
          </w:p>
          <w:p w14:paraId="16A6F850" w14:textId="77777777" w:rsidR="005124C8" w:rsidRDefault="005124C8" w:rsidP="005124C8">
            <w:pPr>
              <w:rPr>
                <w:b/>
                <w:sz w:val="18"/>
                <w:szCs w:val="18"/>
              </w:rPr>
            </w:pPr>
          </w:p>
          <w:p w14:paraId="1E90E025" w14:textId="77777777" w:rsidR="005124C8" w:rsidRDefault="005124C8" w:rsidP="005124C8">
            <w:pPr>
              <w:rPr>
                <w:b/>
                <w:sz w:val="18"/>
                <w:szCs w:val="18"/>
              </w:rPr>
            </w:pPr>
            <w:r>
              <w:rPr>
                <w:b/>
                <w:sz w:val="18"/>
                <w:szCs w:val="18"/>
              </w:rPr>
              <w:t>Reverse</w:t>
            </w:r>
          </w:p>
          <w:p w14:paraId="36F39F11" w14:textId="67EFF987" w:rsidR="005124C8" w:rsidRPr="009D5080" w:rsidRDefault="005124C8" w:rsidP="005124C8">
            <w:pPr>
              <w:pStyle w:val="Tablea"/>
              <w:spacing w:before="0"/>
              <w:ind w:left="0" w:firstLine="0"/>
              <w:rPr>
                <w:sz w:val="18"/>
                <w:szCs w:val="18"/>
              </w:rPr>
            </w:pPr>
            <w:r>
              <w:rPr>
                <w:sz w:val="18"/>
                <w:szCs w:val="18"/>
              </w:rPr>
              <w:t>A</w:t>
            </w:r>
            <w:r w:rsidRPr="009D5080">
              <w:rPr>
                <w:sz w:val="18"/>
                <w:szCs w:val="18"/>
              </w:rPr>
              <w:t xml:space="preserve"> coloured image of the </w:t>
            </w:r>
            <w:r>
              <w:rPr>
                <w:sz w:val="18"/>
                <w:szCs w:val="18"/>
              </w:rPr>
              <w:t>1971 XY Falcon GT-HO phase III</w:t>
            </w:r>
            <w:r w:rsidRPr="009D5080">
              <w:rPr>
                <w:sz w:val="18"/>
                <w:szCs w:val="18"/>
              </w:rPr>
              <w:t xml:space="preserve"> race car</w:t>
            </w:r>
            <w:r>
              <w:rPr>
                <w:sz w:val="18"/>
                <w:szCs w:val="18"/>
              </w:rPr>
              <w:t xml:space="preserve"> and driver. O</w:t>
            </w:r>
            <w:r w:rsidRPr="009D5080">
              <w:rPr>
                <w:sz w:val="18"/>
                <w:szCs w:val="18"/>
              </w:rPr>
              <w:t>n the right</w:t>
            </w:r>
            <w:r>
              <w:rPr>
                <w:sz w:val="18"/>
                <w:szCs w:val="18"/>
              </w:rPr>
              <w:t xml:space="preserve"> there are </w:t>
            </w:r>
            <w:r w:rsidRPr="009D5080">
              <w:rPr>
                <w:sz w:val="18"/>
                <w:szCs w:val="18"/>
              </w:rPr>
              <w:t xml:space="preserve">3 vertical stripes, </w:t>
            </w:r>
            <w:r>
              <w:rPr>
                <w:sz w:val="18"/>
                <w:szCs w:val="18"/>
              </w:rPr>
              <w:t xml:space="preserve">which </w:t>
            </w:r>
            <w:r w:rsidRPr="009D5080">
              <w:rPr>
                <w:sz w:val="18"/>
                <w:szCs w:val="18"/>
              </w:rPr>
              <w:t>fan out horizontally across the bottom of the coin</w:t>
            </w:r>
            <w:r>
              <w:rPr>
                <w:sz w:val="18"/>
                <w:szCs w:val="18"/>
              </w:rPr>
              <w:t>. The design includes 3 horizontal stripes and the inscriptions ‘FORD</w:t>
            </w:r>
            <w:r w:rsidRPr="009D5080">
              <w:rPr>
                <w:sz w:val="18"/>
                <w:szCs w:val="18"/>
              </w:rPr>
              <w:t>’</w:t>
            </w:r>
            <w:r>
              <w:rPr>
                <w:sz w:val="18"/>
                <w:szCs w:val="18"/>
              </w:rPr>
              <w:t xml:space="preserve">, </w:t>
            </w:r>
            <w:r w:rsidRPr="009D5080">
              <w:rPr>
                <w:sz w:val="18"/>
                <w:szCs w:val="18"/>
              </w:rPr>
              <w:t>‘MOTORSPORT’</w:t>
            </w:r>
            <w:r>
              <w:rPr>
                <w:sz w:val="18"/>
                <w:szCs w:val="18"/>
              </w:rPr>
              <w:t xml:space="preserve">, </w:t>
            </w:r>
            <w:r w:rsidRPr="009D5080">
              <w:rPr>
                <w:sz w:val="18"/>
                <w:szCs w:val="18"/>
              </w:rPr>
              <w:t>‘LEGEND’</w:t>
            </w:r>
            <w:r>
              <w:rPr>
                <w:sz w:val="18"/>
                <w:szCs w:val="18"/>
              </w:rPr>
              <w:t xml:space="preserve">, </w:t>
            </w:r>
            <w:r w:rsidRPr="009D5080">
              <w:rPr>
                <w:sz w:val="18"/>
                <w:szCs w:val="18"/>
              </w:rPr>
              <w:t>‘</w:t>
            </w:r>
            <w:r>
              <w:rPr>
                <w:sz w:val="18"/>
                <w:szCs w:val="18"/>
              </w:rPr>
              <w:t>XY FALCON GT-HO</w:t>
            </w:r>
            <w:r w:rsidRPr="009D5080">
              <w:rPr>
                <w:sz w:val="18"/>
                <w:szCs w:val="18"/>
              </w:rPr>
              <w:t>’</w:t>
            </w:r>
            <w:r>
              <w:rPr>
                <w:sz w:val="18"/>
                <w:szCs w:val="18"/>
              </w:rPr>
              <w:t>, ‘</w:t>
            </w:r>
            <w:r w:rsidRPr="009D5080">
              <w:rPr>
                <w:sz w:val="18"/>
                <w:szCs w:val="18"/>
              </w:rPr>
              <w:t>19</w:t>
            </w:r>
            <w:r>
              <w:rPr>
                <w:sz w:val="18"/>
                <w:szCs w:val="18"/>
              </w:rPr>
              <w:t>71</w:t>
            </w:r>
            <w:r w:rsidRPr="009D5080">
              <w:rPr>
                <w:sz w:val="18"/>
                <w:szCs w:val="18"/>
              </w:rPr>
              <w:t xml:space="preserve">’ </w:t>
            </w:r>
            <w:r>
              <w:rPr>
                <w:sz w:val="18"/>
                <w:szCs w:val="18"/>
              </w:rPr>
              <w:t xml:space="preserve">and </w:t>
            </w:r>
            <w:r w:rsidRPr="009D5080">
              <w:rPr>
                <w:sz w:val="18"/>
                <w:szCs w:val="18"/>
              </w:rPr>
              <w:t>‘50’.</w:t>
            </w:r>
          </w:p>
          <w:p w14:paraId="3B2A2EC9" w14:textId="77777777" w:rsidR="005124C8" w:rsidRPr="00B02B3C" w:rsidRDefault="005124C8" w:rsidP="005124C8">
            <w:pPr>
              <w:rPr>
                <w:b/>
                <w:sz w:val="18"/>
                <w:szCs w:val="18"/>
              </w:rPr>
            </w:pPr>
          </w:p>
          <w:p w14:paraId="5C51A62A" w14:textId="31B70094" w:rsidR="005124C8" w:rsidRPr="000B6CF7" w:rsidRDefault="005124C8" w:rsidP="005124C8">
            <w:pPr>
              <w:rPr>
                <w:b/>
                <w:sz w:val="18"/>
                <w:szCs w:val="18"/>
              </w:rPr>
            </w:pPr>
            <w:r w:rsidRPr="000B6CF7">
              <w:rPr>
                <w:b/>
                <w:sz w:val="18"/>
                <w:szCs w:val="18"/>
              </w:rPr>
              <w:t>Obverse</w:t>
            </w:r>
            <w:r>
              <w:rPr>
                <w:b/>
                <w:sz w:val="18"/>
                <w:szCs w:val="18"/>
              </w:rPr>
              <w:t xml:space="preserve"> </w:t>
            </w:r>
          </w:p>
          <w:p w14:paraId="094785F2" w14:textId="43608E98" w:rsidR="0033099B" w:rsidRPr="007716CC" w:rsidRDefault="005124C8" w:rsidP="005124C8">
            <w:pPr>
              <w:rPr>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D65315" w:rsidRPr="00CC2ACD" w14:paraId="11F0E6C6" w14:textId="77777777" w:rsidTr="00C61082">
        <w:trPr>
          <w:cantSplit/>
        </w:trPr>
        <w:tc>
          <w:tcPr>
            <w:tcW w:w="1101" w:type="dxa"/>
          </w:tcPr>
          <w:p w14:paraId="1C228C8E" w14:textId="0AFC07DE" w:rsidR="00D65315" w:rsidRDefault="00D65315" w:rsidP="00D65315">
            <w:pPr>
              <w:rPr>
                <w:b/>
                <w:sz w:val="18"/>
                <w:szCs w:val="18"/>
              </w:rPr>
            </w:pPr>
            <w:r>
              <w:rPr>
                <w:b/>
                <w:sz w:val="18"/>
                <w:szCs w:val="18"/>
              </w:rPr>
              <w:t>Item 5</w:t>
            </w:r>
          </w:p>
        </w:tc>
        <w:tc>
          <w:tcPr>
            <w:tcW w:w="7421" w:type="dxa"/>
          </w:tcPr>
          <w:p w14:paraId="70794A42" w14:textId="465A4F4E" w:rsidR="009F250A" w:rsidRDefault="009F250A" w:rsidP="009F250A">
            <w:pPr>
              <w:rPr>
                <w:b/>
                <w:sz w:val="18"/>
                <w:szCs w:val="18"/>
              </w:rPr>
            </w:pPr>
            <w:r>
              <w:rPr>
                <w:b/>
                <w:sz w:val="18"/>
                <w:szCs w:val="18"/>
              </w:rPr>
              <w:t xml:space="preserve">50c Copper and Nickel, Coloured Coin – </w:t>
            </w:r>
            <w:r w:rsidR="00122C65">
              <w:rPr>
                <w:b/>
                <w:sz w:val="18"/>
                <w:szCs w:val="18"/>
              </w:rPr>
              <w:t>1977 XC Falcon Hardtop</w:t>
            </w:r>
          </w:p>
          <w:p w14:paraId="7822BDB5" w14:textId="77777777" w:rsidR="009F250A" w:rsidRDefault="009F250A" w:rsidP="009F250A">
            <w:pPr>
              <w:rPr>
                <w:b/>
                <w:sz w:val="18"/>
                <w:szCs w:val="18"/>
              </w:rPr>
            </w:pPr>
          </w:p>
          <w:p w14:paraId="67D4D325" w14:textId="77777777" w:rsidR="009F250A" w:rsidRDefault="009F250A" w:rsidP="009F250A">
            <w:pPr>
              <w:rPr>
                <w:b/>
                <w:sz w:val="18"/>
                <w:szCs w:val="18"/>
              </w:rPr>
            </w:pPr>
            <w:r>
              <w:rPr>
                <w:b/>
                <w:sz w:val="18"/>
                <w:szCs w:val="18"/>
              </w:rPr>
              <w:t>Reverse</w:t>
            </w:r>
          </w:p>
          <w:p w14:paraId="6AB51F29" w14:textId="3195F943" w:rsidR="009F250A" w:rsidRPr="009D5080" w:rsidRDefault="009F250A" w:rsidP="009F250A">
            <w:pPr>
              <w:pStyle w:val="Tablea"/>
              <w:spacing w:before="0"/>
              <w:ind w:left="0" w:firstLine="0"/>
              <w:rPr>
                <w:sz w:val="18"/>
                <w:szCs w:val="18"/>
              </w:rPr>
            </w:pPr>
            <w:r>
              <w:rPr>
                <w:sz w:val="18"/>
                <w:szCs w:val="18"/>
              </w:rPr>
              <w:t>A</w:t>
            </w:r>
            <w:r w:rsidRPr="009D5080">
              <w:rPr>
                <w:sz w:val="18"/>
                <w:szCs w:val="18"/>
              </w:rPr>
              <w:t xml:space="preserve"> coloured image of the </w:t>
            </w:r>
            <w:r w:rsidR="00122C65">
              <w:rPr>
                <w:sz w:val="18"/>
                <w:szCs w:val="18"/>
              </w:rPr>
              <w:t>1977 XC Falcon Hardtop</w:t>
            </w:r>
            <w:r w:rsidRPr="009D5080">
              <w:rPr>
                <w:sz w:val="18"/>
                <w:szCs w:val="18"/>
              </w:rPr>
              <w:t xml:space="preserve"> race car</w:t>
            </w:r>
            <w:r>
              <w:rPr>
                <w:sz w:val="18"/>
                <w:szCs w:val="18"/>
              </w:rPr>
              <w:t xml:space="preserve"> and driver. O</w:t>
            </w:r>
            <w:r w:rsidRPr="009D5080">
              <w:rPr>
                <w:sz w:val="18"/>
                <w:szCs w:val="18"/>
              </w:rPr>
              <w:t>n the right</w:t>
            </w:r>
            <w:r>
              <w:rPr>
                <w:sz w:val="18"/>
                <w:szCs w:val="18"/>
              </w:rPr>
              <w:t xml:space="preserve"> there are </w:t>
            </w:r>
            <w:r w:rsidRPr="009D5080">
              <w:rPr>
                <w:sz w:val="18"/>
                <w:szCs w:val="18"/>
              </w:rPr>
              <w:t xml:space="preserve">3 vertical stripes, </w:t>
            </w:r>
            <w:r>
              <w:rPr>
                <w:sz w:val="18"/>
                <w:szCs w:val="18"/>
              </w:rPr>
              <w:t xml:space="preserve">which </w:t>
            </w:r>
            <w:r w:rsidRPr="009D5080">
              <w:rPr>
                <w:sz w:val="18"/>
                <w:szCs w:val="18"/>
              </w:rPr>
              <w:t>fan out horizontally across the bottom of the coin</w:t>
            </w:r>
            <w:r>
              <w:rPr>
                <w:sz w:val="18"/>
                <w:szCs w:val="18"/>
              </w:rPr>
              <w:t>. The design includes 3 horizontal stripes and the inscriptions ‘FORD</w:t>
            </w:r>
            <w:r w:rsidRPr="009D5080">
              <w:rPr>
                <w:sz w:val="18"/>
                <w:szCs w:val="18"/>
              </w:rPr>
              <w:t>’</w:t>
            </w:r>
            <w:r>
              <w:rPr>
                <w:sz w:val="18"/>
                <w:szCs w:val="18"/>
              </w:rPr>
              <w:t xml:space="preserve">, </w:t>
            </w:r>
            <w:r w:rsidRPr="009D5080">
              <w:rPr>
                <w:sz w:val="18"/>
                <w:szCs w:val="18"/>
              </w:rPr>
              <w:t>‘MOTORSPORT’</w:t>
            </w:r>
            <w:r>
              <w:rPr>
                <w:sz w:val="18"/>
                <w:szCs w:val="18"/>
              </w:rPr>
              <w:t xml:space="preserve">, </w:t>
            </w:r>
            <w:r w:rsidRPr="009D5080">
              <w:rPr>
                <w:sz w:val="18"/>
                <w:szCs w:val="18"/>
              </w:rPr>
              <w:t>‘LEGEND’</w:t>
            </w:r>
            <w:r>
              <w:rPr>
                <w:sz w:val="18"/>
                <w:szCs w:val="18"/>
              </w:rPr>
              <w:t xml:space="preserve">, </w:t>
            </w:r>
            <w:r w:rsidRPr="009D5080">
              <w:rPr>
                <w:sz w:val="18"/>
                <w:szCs w:val="18"/>
              </w:rPr>
              <w:t>‘</w:t>
            </w:r>
            <w:r w:rsidR="00122C65">
              <w:rPr>
                <w:sz w:val="18"/>
                <w:szCs w:val="18"/>
              </w:rPr>
              <w:t>XC FALCON HARDTOP</w:t>
            </w:r>
            <w:r w:rsidRPr="009D5080">
              <w:rPr>
                <w:sz w:val="18"/>
                <w:szCs w:val="18"/>
              </w:rPr>
              <w:t>’</w:t>
            </w:r>
            <w:r>
              <w:rPr>
                <w:sz w:val="18"/>
                <w:szCs w:val="18"/>
              </w:rPr>
              <w:t>, ‘</w:t>
            </w:r>
            <w:r w:rsidRPr="009D5080">
              <w:rPr>
                <w:sz w:val="18"/>
                <w:szCs w:val="18"/>
              </w:rPr>
              <w:t>19</w:t>
            </w:r>
            <w:r w:rsidR="00122C65">
              <w:rPr>
                <w:sz w:val="18"/>
                <w:szCs w:val="18"/>
              </w:rPr>
              <w:t>77</w:t>
            </w:r>
            <w:r w:rsidRPr="009D5080">
              <w:rPr>
                <w:sz w:val="18"/>
                <w:szCs w:val="18"/>
              </w:rPr>
              <w:t xml:space="preserve">’ </w:t>
            </w:r>
            <w:r>
              <w:rPr>
                <w:sz w:val="18"/>
                <w:szCs w:val="18"/>
              </w:rPr>
              <w:t xml:space="preserve">and </w:t>
            </w:r>
            <w:r w:rsidRPr="009D5080">
              <w:rPr>
                <w:sz w:val="18"/>
                <w:szCs w:val="18"/>
              </w:rPr>
              <w:t>‘50’.</w:t>
            </w:r>
          </w:p>
          <w:p w14:paraId="4179573D" w14:textId="77777777" w:rsidR="009F250A" w:rsidRPr="00B02B3C" w:rsidRDefault="009F250A" w:rsidP="009F250A">
            <w:pPr>
              <w:rPr>
                <w:b/>
                <w:sz w:val="18"/>
                <w:szCs w:val="18"/>
              </w:rPr>
            </w:pPr>
          </w:p>
          <w:p w14:paraId="671495DA" w14:textId="336B2D56" w:rsidR="009F250A" w:rsidRPr="000B6CF7" w:rsidRDefault="009F250A" w:rsidP="009F250A">
            <w:pPr>
              <w:rPr>
                <w:b/>
                <w:sz w:val="18"/>
                <w:szCs w:val="18"/>
              </w:rPr>
            </w:pPr>
            <w:r w:rsidRPr="000B6CF7">
              <w:rPr>
                <w:b/>
                <w:sz w:val="18"/>
                <w:szCs w:val="18"/>
              </w:rPr>
              <w:t>Obverse</w:t>
            </w:r>
            <w:r>
              <w:rPr>
                <w:b/>
                <w:sz w:val="18"/>
                <w:szCs w:val="18"/>
              </w:rPr>
              <w:t xml:space="preserve"> </w:t>
            </w:r>
          </w:p>
          <w:p w14:paraId="7476F062" w14:textId="1BC5AC1B" w:rsidR="00D65315" w:rsidRDefault="009F250A" w:rsidP="009F250A">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D65315" w:rsidRPr="00CC2ACD" w14:paraId="5492D3DD" w14:textId="77777777" w:rsidTr="00C61082">
        <w:trPr>
          <w:cantSplit/>
        </w:trPr>
        <w:tc>
          <w:tcPr>
            <w:tcW w:w="1101" w:type="dxa"/>
          </w:tcPr>
          <w:p w14:paraId="27A05B31" w14:textId="726BCECC" w:rsidR="00D65315" w:rsidRDefault="00D65315" w:rsidP="00D65315">
            <w:pPr>
              <w:rPr>
                <w:b/>
                <w:sz w:val="18"/>
                <w:szCs w:val="18"/>
              </w:rPr>
            </w:pPr>
            <w:r>
              <w:rPr>
                <w:b/>
                <w:sz w:val="18"/>
                <w:szCs w:val="18"/>
              </w:rPr>
              <w:t>Item 6</w:t>
            </w:r>
          </w:p>
        </w:tc>
        <w:tc>
          <w:tcPr>
            <w:tcW w:w="7421" w:type="dxa"/>
          </w:tcPr>
          <w:p w14:paraId="4FC29DA5" w14:textId="1CE18D3F" w:rsidR="00584FEA" w:rsidRDefault="00584FEA" w:rsidP="00584FEA">
            <w:pPr>
              <w:rPr>
                <w:b/>
                <w:sz w:val="18"/>
                <w:szCs w:val="18"/>
              </w:rPr>
            </w:pPr>
            <w:r>
              <w:rPr>
                <w:b/>
                <w:sz w:val="18"/>
                <w:szCs w:val="18"/>
              </w:rPr>
              <w:t>50c Copper and Nickel, Coloured Coin – 1981 XD Falcon ‘</w:t>
            </w:r>
            <w:proofErr w:type="spellStart"/>
            <w:r>
              <w:rPr>
                <w:b/>
                <w:sz w:val="18"/>
                <w:szCs w:val="18"/>
              </w:rPr>
              <w:t>Tru-Blu</w:t>
            </w:r>
            <w:proofErr w:type="spellEnd"/>
            <w:r>
              <w:rPr>
                <w:b/>
                <w:sz w:val="18"/>
                <w:szCs w:val="18"/>
              </w:rPr>
              <w:t>’</w:t>
            </w:r>
          </w:p>
          <w:p w14:paraId="7826B3DB" w14:textId="77777777" w:rsidR="00584FEA" w:rsidRDefault="00584FEA" w:rsidP="00584FEA">
            <w:pPr>
              <w:rPr>
                <w:b/>
                <w:sz w:val="18"/>
                <w:szCs w:val="18"/>
              </w:rPr>
            </w:pPr>
          </w:p>
          <w:p w14:paraId="7FCECE7E" w14:textId="77777777" w:rsidR="00584FEA" w:rsidRDefault="00584FEA" w:rsidP="00584FEA">
            <w:pPr>
              <w:rPr>
                <w:b/>
                <w:sz w:val="18"/>
                <w:szCs w:val="18"/>
              </w:rPr>
            </w:pPr>
            <w:r>
              <w:rPr>
                <w:b/>
                <w:sz w:val="18"/>
                <w:szCs w:val="18"/>
              </w:rPr>
              <w:t>Reverse</w:t>
            </w:r>
          </w:p>
          <w:p w14:paraId="3BD4B461" w14:textId="5150BD5F" w:rsidR="00584FEA" w:rsidRPr="009D5080" w:rsidRDefault="00584FEA" w:rsidP="00584FEA">
            <w:pPr>
              <w:pStyle w:val="Tablea"/>
              <w:spacing w:before="0"/>
              <w:ind w:left="0" w:firstLine="0"/>
              <w:rPr>
                <w:sz w:val="18"/>
                <w:szCs w:val="18"/>
              </w:rPr>
            </w:pPr>
            <w:r>
              <w:rPr>
                <w:sz w:val="18"/>
                <w:szCs w:val="18"/>
              </w:rPr>
              <w:t>A</w:t>
            </w:r>
            <w:r w:rsidRPr="009D5080">
              <w:rPr>
                <w:sz w:val="18"/>
                <w:szCs w:val="18"/>
              </w:rPr>
              <w:t xml:space="preserve"> coloured image of the </w:t>
            </w:r>
            <w:r w:rsidR="00DA7510">
              <w:rPr>
                <w:sz w:val="18"/>
                <w:szCs w:val="18"/>
              </w:rPr>
              <w:t>1981 XD Falcon ‘</w:t>
            </w:r>
            <w:proofErr w:type="spellStart"/>
            <w:r w:rsidR="00DA7510">
              <w:rPr>
                <w:sz w:val="18"/>
                <w:szCs w:val="18"/>
              </w:rPr>
              <w:t>Tru-Blu</w:t>
            </w:r>
            <w:proofErr w:type="spellEnd"/>
            <w:r w:rsidR="00DA7510">
              <w:rPr>
                <w:sz w:val="18"/>
                <w:szCs w:val="18"/>
              </w:rPr>
              <w:t>’</w:t>
            </w:r>
            <w:r w:rsidRPr="009D5080">
              <w:rPr>
                <w:sz w:val="18"/>
                <w:szCs w:val="18"/>
              </w:rPr>
              <w:t xml:space="preserve"> race car</w:t>
            </w:r>
            <w:r>
              <w:rPr>
                <w:sz w:val="18"/>
                <w:szCs w:val="18"/>
              </w:rPr>
              <w:t xml:space="preserve"> and driver. O</w:t>
            </w:r>
            <w:r w:rsidRPr="009D5080">
              <w:rPr>
                <w:sz w:val="18"/>
                <w:szCs w:val="18"/>
              </w:rPr>
              <w:t>n the right</w:t>
            </w:r>
            <w:r>
              <w:rPr>
                <w:sz w:val="18"/>
                <w:szCs w:val="18"/>
              </w:rPr>
              <w:t xml:space="preserve"> there are </w:t>
            </w:r>
            <w:r w:rsidRPr="009D5080">
              <w:rPr>
                <w:sz w:val="18"/>
                <w:szCs w:val="18"/>
              </w:rPr>
              <w:t xml:space="preserve">3 vertical stripes, </w:t>
            </w:r>
            <w:r>
              <w:rPr>
                <w:sz w:val="18"/>
                <w:szCs w:val="18"/>
              </w:rPr>
              <w:t xml:space="preserve">which </w:t>
            </w:r>
            <w:r w:rsidRPr="009D5080">
              <w:rPr>
                <w:sz w:val="18"/>
                <w:szCs w:val="18"/>
              </w:rPr>
              <w:t>fan out horizontally across the bottom of the coin</w:t>
            </w:r>
            <w:r>
              <w:rPr>
                <w:sz w:val="18"/>
                <w:szCs w:val="18"/>
              </w:rPr>
              <w:t>. The design includes 3 horizontal stripes and the inscriptions ‘FORD</w:t>
            </w:r>
            <w:r w:rsidRPr="009D5080">
              <w:rPr>
                <w:sz w:val="18"/>
                <w:szCs w:val="18"/>
              </w:rPr>
              <w:t>’</w:t>
            </w:r>
            <w:r>
              <w:rPr>
                <w:sz w:val="18"/>
                <w:szCs w:val="18"/>
              </w:rPr>
              <w:t xml:space="preserve">, </w:t>
            </w:r>
            <w:r w:rsidRPr="009D5080">
              <w:rPr>
                <w:sz w:val="18"/>
                <w:szCs w:val="18"/>
              </w:rPr>
              <w:t>‘MOTORSPORT’</w:t>
            </w:r>
            <w:r>
              <w:rPr>
                <w:sz w:val="18"/>
                <w:szCs w:val="18"/>
              </w:rPr>
              <w:t xml:space="preserve">, </w:t>
            </w:r>
            <w:r w:rsidRPr="009D5080">
              <w:rPr>
                <w:sz w:val="18"/>
                <w:szCs w:val="18"/>
              </w:rPr>
              <w:t>‘LEGEND’</w:t>
            </w:r>
            <w:r>
              <w:rPr>
                <w:sz w:val="18"/>
                <w:szCs w:val="18"/>
              </w:rPr>
              <w:t xml:space="preserve">, </w:t>
            </w:r>
            <w:r w:rsidRPr="009D5080">
              <w:rPr>
                <w:sz w:val="18"/>
                <w:szCs w:val="18"/>
              </w:rPr>
              <w:t>‘</w:t>
            </w:r>
            <w:r w:rsidR="00DA7510">
              <w:rPr>
                <w:sz w:val="18"/>
                <w:szCs w:val="18"/>
              </w:rPr>
              <w:t>XD FALCON ‘TRU-BLU’’</w:t>
            </w:r>
            <w:r>
              <w:rPr>
                <w:sz w:val="18"/>
                <w:szCs w:val="18"/>
              </w:rPr>
              <w:t>, ‘</w:t>
            </w:r>
            <w:r w:rsidRPr="009D5080">
              <w:rPr>
                <w:sz w:val="18"/>
                <w:szCs w:val="18"/>
              </w:rPr>
              <w:t>19</w:t>
            </w:r>
            <w:r w:rsidR="00DA7510">
              <w:rPr>
                <w:sz w:val="18"/>
                <w:szCs w:val="18"/>
              </w:rPr>
              <w:t>81</w:t>
            </w:r>
            <w:r w:rsidRPr="009D5080">
              <w:rPr>
                <w:sz w:val="18"/>
                <w:szCs w:val="18"/>
              </w:rPr>
              <w:t xml:space="preserve">’ </w:t>
            </w:r>
            <w:r>
              <w:rPr>
                <w:sz w:val="18"/>
                <w:szCs w:val="18"/>
              </w:rPr>
              <w:t xml:space="preserve">and </w:t>
            </w:r>
            <w:r w:rsidRPr="009D5080">
              <w:rPr>
                <w:sz w:val="18"/>
                <w:szCs w:val="18"/>
              </w:rPr>
              <w:t>‘50’.</w:t>
            </w:r>
          </w:p>
          <w:p w14:paraId="6A18C9C6" w14:textId="77777777" w:rsidR="00584FEA" w:rsidRPr="00B02B3C" w:rsidRDefault="00584FEA" w:rsidP="00584FEA">
            <w:pPr>
              <w:rPr>
                <w:b/>
                <w:sz w:val="18"/>
                <w:szCs w:val="18"/>
              </w:rPr>
            </w:pPr>
          </w:p>
          <w:p w14:paraId="54019748" w14:textId="5CD00560" w:rsidR="00584FEA" w:rsidRPr="000B6CF7" w:rsidRDefault="00584FEA" w:rsidP="00584FEA">
            <w:pPr>
              <w:rPr>
                <w:b/>
                <w:sz w:val="18"/>
                <w:szCs w:val="18"/>
              </w:rPr>
            </w:pPr>
            <w:r w:rsidRPr="000B6CF7">
              <w:rPr>
                <w:b/>
                <w:sz w:val="18"/>
                <w:szCs w:val="18"/>
              </w:rPr>
              <w:t>Obverse</w:t>
            </w:r>
            <w:r>
              <w:rPr>
                <w:b/>
                <w:sz w:val="18"/>
                <w:szCs w:val="18"/>
              </w:rPr>
              <w:t xml:space="preserve"> </w:t>
            </w:r>
          </w:p>
          <w:p w14:paraId="4DD7382C" w14:textId="5C1583A4" w:rsidR="00D65315" w:rsidRDefault="00584FEA" w:rsidP="00584FEA">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132FA6" w:rsidRPr="00CC2ACD" w14:paraId="1606033E" w14:textId="77777777" w:rsidTr="00C61082">
        <w:trPr>
          <w:cantSplit/>
        </w:trPr>
        <w:tc>
          <w:tcPr>
            <w:tcW w:w="1101" w:type="dxa"/>
          </w:tcPr>
          <w:p w14:paraId="18E17AE9" w14:textId="5A16735C" w:rsidR="00132FA6" w:rsidRDefault="00132FA6" w:rsidP="00132FA6">
            <w:pPr>
              <w:rPr>
                <w:b/>
                <w:sz w:val="18"/>
                <w:szCs w:val="18"/>
              </w:rPr>
            </w:pPr>
            <w:r>
              <w:rPr>
                <w:b/>
                <w:sz w:val="18"/>
                <w:szCs w:val="18"/>
              </w:rPr>
              <w:lastRenderedPageBreak/>
              <w:t>Item 7</w:t>
            </w:r>
          </w:p>
        </w:tc>
        <w:tc>
          <w:tcPr>
            <w:tcW w:w="7421" w:type="dxa"/>
          </w:tcPr>
          <w:p w14:paraId="07D15E74" w14:textId="16DA3CE6" w:rsidR="00132FA6" w:rsidRDefault="00132FA6" w:rsidP="00132FA6">
            <w:pPr>
              <w:rPr>
                <w:b/>
                <w:sz w:val="18"/>
                <w:szCs w:val="18"/>
              </w:rPr>
            </w:pPr>
            <w:r>
              <w:rPr>
                <w:b/>
                <w:sz w:val="18"/>
                <w:szCs w:val="18"/>
              </w:rPr>
              <w:t xml:space="preserve">50c Copper and Nickel, Coloured Coin – 1989 Sierra RS500 </w:t>
            </w:r>
            <w:proofErr w:type="spellStart"/>
            <w:r>
              <w:rPr>
                <w:b/>
                <w:sz w:val="18"/>
                <w:szCs w:val="18"/>
              </w:rPr>
              <w:t>Cosworth</w:t>
            </w:r>
            <w:proofErr w:type="spellEnd"/>
          </w:p>
          <w:p w14:paraId="06214E5A" w14:textId="77777777" w:rsidR="00132FA6" w:rsidRDefault="00132FA6" w:rsidP="00132FA6">
            <w:pPr>
              <w:rPr>
                <w:b/>
                <w:sz w:val="18"/>
                <w:szCs w:val="18"/>
              </w:rPr>
            </w:pPr>
          </w:p>
          <w:p w14:paraId="46C78DBD" w14:textId="77777777" w:rsidR="00132FA6" w:rsidRDefault="00132FA6" w:rsidP="00132FA6">
            <w:pPr>
              <w:rPr>
                <w:b/>
                <w:sz w:val="18"/>
                <w:szCs w:val="18"/>
              </w:rPr>
            </w:pPr>
            <w:r>
              <w:rPr>
                <w:b/>
                <w:sz w:val="18"/>
                <w:szCs w:val="18"/>
              </w:rPr>
              <w:t>Reverse</w:t>
            </w:r>
          </w:p>
          <w:p w14:paraId="70956A97" w14:textId="189A8DB3" w:rsidR="00132FA6" w:rsidRPr="009D5080" w:rsidRDefault="00132FA6" w:rsidP="00132FA6">
            <w:pPr>
              <w:pStyle w:val="Tablea"/>
              <w:spacing w:before="0"/>
              <w:ind w:left="0" w:firstLine="0"/>
              <w:rPr>
                <w:sz w:val="18"/>
                <w:szCs w:val="18"/>
              </w:rPr>
            </w:pPr>
            <w:r>
              <w:rPr>
                <w:sz w:val="18"/>
                <w:szCs w:val="18"/>
              </w:rPr>
              <w:t>A</w:t>
            </w:r>
            <w:r w:rsidRPr="009D5080">
              <w:rPr>
                <w:sz w:val="18"/>
                <w:szCs w:val="18"/>
              </w:rPr>
              <w:t xml:space="preserve"> coloured image of the </w:t>
            </w:r>
            <w:r>
              <w:rPr>
                <w:sz w:val="18"/>
                <w:szCs w:val="18"/>
              </w:rPr>
              <w:t xml:space="preserve">1989 Sierra RS500 </w:t>
            </w:r>
            <w:proofErr w:type="spellStart"/>
            <w:r>
              <w:rPr>
                <w:sz w:val="18"/>
                <w:szCs w:val="18"/>
              </w:rPr>
              <w:t>Cosworth</w:t>
            </w:r>
            <w:proofErr w:type="spellEnd"/>
            <w:r w:rsidRPr="009D5080">
              <w:rPr>
                <w:sz w:val="18"/>
                <w:szCs w:val="18"/>
              </w:rPr>
              <w:t xml:space="preserve"> race car</w:t>
            </w:r>
            <w:r>
              <w:rPr>
                <w:sz w:val="18"/>
                <w:szCs w:val="18"/>
              </w:rPr>
              <w:t xml:space="preserve"> and driver. O</w:t>
            </w:r>
            <w:r w:rsidRPr="009D5080">
              <w:rPr>
                <w:sz w:val="18"/>
                <w:szCs w:val="18"/>
              </w:rPr>
              <w:t>n the right</w:t>
            </w:r>
            <w:r>
              <w:rPr>
                <w:sz w:val="18"/>
                <w:szCs w:val="18"/>
              </w:rPr>
              <w:t xml:space="preserve"> there are </w:t>
            </w:r>
            <w:r w:rsidRPr="009D5080">
              <w:rPr>
                <w:sz w:val="18"/>
                <w:szCs w:val="18"/>
              </w:rPr>
              <w:t xml:space="preserve">3 vertical stripes, </w:t>
            </w:r>
            <w:r>
              <w:rPr>
                <w:sz w:val="18"/>
                <w:szCs w:val="18"/>
              </w:rPr>
              <w:t xml:space="preserve">which </w:t>
            </w:r>
            <w:r w:rsidRPr="009D5080">
              <w:rPr>
                <w:sz w:val="18"/>
                <w:szCs w:val="18"/>
              </w:rPr>
              <w:t>fan out horizontally across the bottom of the coin</w:t>
            </w:r>
            <w:r>
              <w:rPr>
                <w:sz w:val="18"/>
                <w:szCs w:val="18"/>
              </w:rPr>
              <w:t>. The design includes 3 horizontal stripes and the inscriptions ‘FORD</w:t>
            </w:r>
            <w:r w:rsidRPr="009D5080">
              <w:rPr>
                <w:sz w:val="18"/>
                <w:szCs w:val="18"/>
              </w:rPr>
              <w:t>’</w:t>
            </w:r>
            <w:r>
              <w:rPr>
                <w:sz w:val="18"/>
                <w:szCs w:val="18"/>
              </w:rPr>
              <w:t xml:space="preserve">, </w:t>
            </w:r>
            <w:r w:rsidRPr="009D5080">
              <w:rPr>
                <w:sz w:val="18"/>
                <w:szCs w:val="18"/>
              </w:rPr>
              <w:t>‘MOTORSPORT’</w:t>
            </w:r>
            <w:r>
              <w:rPr>
                <w:sz w:val="18"/>
                <w:szCs w:val="18"/>
              </w:rPr>
              <w:t xml:space="preserve">, </w:t>
            </w:r>
            <w:r w:rsidRPr="009D5080">
              <w:rPr>
                <w:sz w:val="18"/>
                <w:szCs w:val="18"/>
              </w:rPr>
              <w:t>‘LEGEND’</w:t>
            </w:r>
            <w:r>
              <w:rPr>
                <w:sz w:val="18"/>
                <w:szCs w:val="18"/>
              </w:rPr>
              <w:t xml:space="preserve">, </w:t>
            </w:r>
            <w:r w:rsidRPr="009D5080">
              <w:rPr>
                <w:sz w:val="18"/>
                <w:szCs w:val="18"/>
              </w:rPr>
              <w:t>‘</w:t>
            </w:r>
            <w:r>
              <w:rPr>
                <w:sz w:val="18"/>
                <w:szCs w:val="18"/>
              </w:rPr>
              <w:t>SIERRA RS500’, ‘</w:t>
            </w:r>
            <w:r w:rsidRPr="009D5080">
              <w:rPr>
                <w:sz w:val="18"/>
                <w:szCs w:val="18"/>
              </w:rPr>
              <w:t>19</w:t>
            </w:r>
            <w:r>
              <w:rPr>
                <w:sz w:val="18"/>
                <w:szCs w:val="18"/>
              </w:rPr>
              <w:t>89</w:t>
            </w:r>
            <w:r w:rsidRPr="009D5080">
              <w:rPr>
                <w:sz w:val="18"/>
                <w:szCs w:val="18"/>
              </w:rPr>
              <w:t xml:space="preserve">’ </w:t>
            </w:r>
            <w:r>
              <w:rPr>
                <w:sz w:val="18"/>
                <w:szCs w:val="18"/>
              </w:rPr>
              <w:t xml:space="preserve">and </w:t>
            </w:r>
            <w:r w:rsidRPr="009D5080">
              <w:rPr>
                <w:sz w:val="18"/>
                <w:szCs w:val="18"/>
              </w:rPr>
              <w:t>‘50’.</w:t>
            </w:r>
          </w:p>
          <w:p w14:paraId="2F272861" w14:textId="77777777" w:rsidR="00132FA6" w:rsidRPr="00B02B3C" w:rsidRDefault="00132FA6" w:rsidP="00132FA6">
            <w:pPr>
              <w:rPr>
                <w:b/>
                <w:sz w:val="18"/>
                <w:szCs w:val="18"/>
              </w:rPr>
            </w:pPr>
          </w:p>
          <w:p w14:paraId="0C44DF18" w14:textId="0AC5AED0" w:rsidR="00132FA6" w:rsidRPr="000B6CF7" w:rsidRDefault="00132FA6" w:rsidP="00132FA6">
            <w:pPr>
              <w:rPr>
                <w:b/>
                <w:sz w:val="18"/>
                <w:szCs w:val="18"/>
              </w:rPr>
            </w:pPr>
            <w:r w:rsidRPr="000B6CF7">
              <w:rPr>
                <w:b/>
                <w:sz w:val="18"/>
                <w:szCs w:val="18"/>
              </w:rPr>
              <w:t>Obverse</w:t>
            </w:r>
            <w:r>
              <w:rPr>
                <w:b/>
                <w:sz w:val="18"/>
                <w:szCs w:val="18"/>
              </w:rPr>
              <w:t xml:space="preserve"> </w:t>
            </w:r>
          </w:p>
          <w:p w14:paraId="1D3504CE" w14:textId="492F44A1" w:rsidR="00132FA6" w:rsidRDefault="00132FA6" w:rsidP="00132FA6">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FA3C26" w:rsidRPr="00CC2ACD" w14:paraId="242A6CB5" w14:textId="77777777" w:rsidTr="00C61082">
        <w:trPr>
          <w:cantSplit/>
        </w:trPr>
        <w:tc>
          <w:tcPr>
            <w:tcW w:w="1101" w:type="dxa"/>
          </w:tcPr>
          <w:p w14:paraId="09592B46" w14:textId="5861A71F" w:rsidR="00FA3C26" w:rsidRDefault="00FA3C26" w:rsidP="00FA3C26">
            <w:pPr>
              <w:rPr>
                <w:b/>
                <w:sz w:val="18"/>
                <w:szCs w:val="18"/>
              </w:rPr>
            </w:pPr>
            <w:r>
              <w:rPr>
                <w:b/>
                <w:sz w:val="18"/>
                <w:szCs w:val="18"/>
              </w:rPr>
              <w:t>Item 8</w:t>
            </w:r>
          </w:p>
        </w:tc>
        <w:tc>
          <w:tcPr>
            <w:tcW w:w="7421" w:type="dxa"/>
          </w:tcPr>
          <w:p w14:paraId="775672F3" w14:textId="472AE17D" w:rsidR="00FA3C26" w:rsidRDefault="00FA3C26" w:rsidP="00FA3C26">
            <w:pPr>
              <w:rPr>
                <w:b/>
                <w:sz w:val="18"/>
                <w:szCs w:val="18"/>
              </w:rPr>
            </w:pPr>
            <w:r>
              <w:rPr>
                <w:b/>
                <w:sz w:val="18"/>
                <w:szCs w:val="18"/>
              </w:rPr>
              <w:t xml:space="preserve">50c Copper and Nickel, Coloured Coin – </w:t>
            </w:r>
            <w:r w:rsidR="00442AEB">
              <w:rPr>
                <w:b/>
                <w:sz w:val="18"/>
                <w:szCs w:val="18"/>
              </w:rPr>
              <w:t>2006 BA Falcon</w:t>
            </w:r>
          </w:p>
          <w:p w14:paraId="4A84D527" w14:textId="77777777" w:rsidR="00FA3C26" w:rsidRDefault="00FA3C26" w:rsidP="00FA3C26">
            <w:pPr>
              <w:rPr>
                <w:b/>
                <w:sz w:val="18"/>
                <w:szCs w:val="18"/>
              </w:rPr>
            </w:pPr>
          </w:p>
          <w:p w14:paraId="64F22331" w14:textId="77777777" w:rsidR="00FA3C26" w:rsidRDefault="00FA3C26" w:rsidP="00FA3C26">
            <w:pPr>
              <w:rPr>
                <w:b/>
                <w:sz w:val="18"/>
                <w:szCs w:val="18"/>
              </w:rPr>
            </w:pPr>
            <w:r>
              <w:rPr>
                <w:b/>
                <w:sz w:val="18"/>
                <w:szCs w:val="18"/>
              </w:rPr>
              <w:t>Reverse</w:t>
            </w:r>
          </w:p>
          <w:p w14:paraId="383CE977" w14:textId="09139989" w:rsidR="00FA3C26" w:rsidRPr="009D5080" w:rsidRDefault="00FA3C26" w:rsidP="00FA3C26">
            <w:pPr>
              <w:pStyle w:val="Tablea"/>
              <w:spacing w:before="0"/>
              <w:ind w:left="0" w:firstLine="0"/>
              <w:rPr>
                <w:sz w:val="18"/>
                <w:szCs w:val="18"/>
              </w:rPr>
            </w:pPr>
            <w:r>
              <w:rPr>
                <w:sz w:val="18"/>
                <w:szCs w:val="18"/>
              </w:rPr>
              <w:t>A</w:t>
            </w:r>
            <w:r w:rsidRPr="009D5080">
              <w:rPr>
                <w:sz w:val="18"/>
                <w:szCs w:val="18"/>
              </w:rPr>
              <w:t xml:space="preserve"> coloured image of the </w:t>
            </w:r>
            <w:r w:rsidR="00442AEB">
              <w:rPr>
                <w:sz w:val="18"/>
                <w:szCs w:val="18"/>
              </w:rPr>
              <w:t>2006 BA Falcon</w:t>
            </w:r>
            <w:r w:rsidRPr="009D5080">
              <w:rPr>
                <w:sz w:val="18"/>
                <w:szCs w:val="18"/>
              </w:rPr>
              <w:t xml:space="preserve"> race car</w:t>
            </w:r>
            <w:r>
              <w:rPr>
                <w:sz w:val="18"/>
                <w:szCs w:val="18"/>
              </w:rPr>
              <w:t>. O</w:t>
            </w:r>
            <w:r w:rsidRPr="009D5080">
              <w:rPr>
                <w:sz w:val="18"/>
                <w:szCs w:val="18"/>
              </w:rPr>
              <w:t>n the right</w:t>
            </w:r>
            <w:r>
              <w:rPr>
                <w:sz w:val="18"/>
                <w:szCs w:val="18"/>
              </w:rPr>
              <w:t xml:space="preserve"> there are </w:t>
            </w:r>
            <w:r w:rsidRPr="009D5080">
              <w:rPr>
                <w:sz w:val="18"/>
                <w:szCs w:val="18"/>
              </w:rPr>
              <w:t xml:space="preserve">3 vertical stripes, </w:t>
            </w:r>
            <w:r>
              <w:rPr>
                <w:sz w:val="18"/>
                <w:szCs w:val="18"/>
              </w:rPr>
              <w:t xml:space="preserve">which </w:t>
            </w:r>
            <w:r w:rsidRPr="009D5080">
              <w:rPr>
                <w:sz w:val="18"/>
                <w:szCs w:val="18"/>
              </w:rPr>
              <w:t>fan out horizontally across the bottom of the coin</w:t>
            </w:r>
            <w:r>
              <w:rPr>
                <w:sz w:val="18"/>
                <w:szCs w:val="18"/>
              </w:rPr>
              <w:t>. The design includes 3 horizontal stripes and the inscriptions ‘FORD</w:t>
            </w:r>
            <w:r w:rsidRPr="009D5080">
              <w:rPr>
                <w:sz w:val="18"/>
                <w:szCs w:val="18"/>
              </w:rPr>
              <w:t>’</w:t>
            </w:r>
            <w:r>
              <w:rPr>
                <w:sz w:val="18"/>
                <w:szCs w:val="18"/>
              </w:rPr>
              <w:t xml:space="preserve">, </w:t>
            </w:r>
            <w:r w:rsidRPr="009D5080">
              <w:rPr>
                <w:sz w:val="18"/>
                <w:szCs w:val="18"/>
              </w:rPr>
              <w:t>‘MOTORSPORT’</w:t>
            </w:r>
            <w:r>
              <w:rPr>
                <w:sz w:val="18"/>
                <w:szCs w:val="18"/>
              </w:rPr>
              <w:t xml:space="preserve">, </w:t>
            </w:r>
            <w:r w:rsidRPr="009D5080">
              <w:rPr>
                <w:sz w:val="18"/>
                <w:szCs w:val="18"/>
              </w:rPr>
              <w:t>‘LEGEND’</w:t>
            </w:r>
            <w:r>
              <w:rPr>
                <w:sz w:val="18"/>
                <w:szCs w:val="18"/>
              </w:rPr>
              <w:t xml:space="preserve">, </w:t>
            </w:r>
            <w:r w:rsidRPr="009D5080">
              <w:rPr>
                <w:sz w:val="18"/>
                <w:szCs w:val="18"/>
              </w:rPr>
              <w:t>‘</w:t>
            </w:r>
            <w:r w:rsidR="00442AEB">
              <w:rPr>
                <w:sz w:val="18"/>
                <w:szCs w:val="18"/>
              </w:rPr>
              <w:t>BA FALCON</w:t>
            </w:r>
            <w:r>
              <w:rPr>
                <w:sz w:val="18"/>
                <w:szCs w:val="18"/>
              </w:rPr>
              <w:t>’, ‘</w:t>
            </w:r>
            <w:r w:rsidR="00442AEB">
              <w:rPr>
                <w:sz w:val="18"/>
                <w:szCs w:val="18"/>
              </w:rPr>
              <w:t>2006</w:t>
            </w:r>
            <w:r w:rsidRPr="009D5080">
              <w:rPr>
                <w:sz w:val="18"/>
                <w:szCs w:val="18"/>
              </w:rPr>
              <w:t xml:space="preserve">’ </w:t>
            </w:r>
            <w:r>
              <w:rPr>
                <w:sz w:val="18"/>
                <w:szCs w:val="18"/>
              </w:rPr>
              <w:t xml:space="preserve">and </w:t>
            </w:r>
            <w:r w:rsidRPr="009D5080">
              <w:rPr>
                <w:sz w:val="18"/>
                <w:szCs w:val="18"/>
              </w:rPr>
              <w:t>‘50’.</w:t>
            </w:r>
          </w:p>
          <w:p w14:paraId="13D54BD5" w14:textId="77777777" w:rsidR="00FA3C26" w:rsidRPr="00B02B3C" w:rsidRDefault="00FA3C26" w:rsidP="00FA3C26">
            <w:pPr>
              <w:rPr>
                <w:b/>
                <w:sz w:val="18"/>
                <w:szCs w:val="18"/>
              </w:rPr>
            </w:pPr>
          </w:p>
          <w:p w14:paraId="78CAD66F" w14:textId="5553CBFE" w:rsidR="00FA3C26" w:rsidRPr="000B6CF7" w:rsidRDefault="00FA3C26" w:rsidP="00FA3C26">
            <w:pPr>
              <w:rPr>
                <w:b/>
                <w:sz w:val="18"/>
                <w:szCs w:val="18"/>
              </w:rPr>
            </w:pPr>
            <w:r w:rsidRPr="000B6CF7">
              <w:rPr>
                <w:b/>
                <w:sz w:val="18"/>
                <w:szCs w:val="18"/>
              </w:rPr>
              <w:t>Obverse</w:t>
            </w:r>
            <w:r>
              <w:rPr>
                <w:b/>
                <w:sz w:val="18"/>
                <w:szCs w:val="18"/>
              </w:rPr>
              <w:t xml:space="preserve"> </w:t>
            </w:r>
          </w:p>
          <w:p w14:paraId="3CDDCDBC" w14:textId="18915909" w:rsidR="00FA3C26" w:rsidRDefault="00FA3C26" w:rsidP="00FA3C26">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D65315" w:rsidRPr="00CC2ACD" w14:paraId="4897116C" w14:textId="77777777" w:rsidTr="00C61082">
        <w:trPr>
          <w:cantSplit/>
        </w:trPr>
        <w:tc>
          <w:tcPr>
            <w:tcW w:w="1101" w:type="dxa"/>
          </w:tcPr>
          <w:p w14:paraId="00D8FD68" w14:textId="4C036D7D" w:rsidR="00D65315" w:rsidRDefault="00D65315" w:rsidP="00D65315">
            <w:pPr>
              <w:rPr>
                <w:b/>
                <w:sz w:val="18"/>
                <w:szCs w:val="18"/>
              </w:rPr>
            </w:pPr>
            <w:r>
              <w:rPr>
                <w:b/>
                <w:sz w:val="18"/>
                <w:szCs w:val="18"/>
              </w:rPr>
              <w:t>Item 9</w:t>
            </w:r>
          </w:p>
        </w:tc>
        <w:tc>
          <w:tcPr>
            <w:tcW w:w="7421" w:type="dxa"/>
          </w:tcPr>
          <w:p w14:paraId="73703A41" w14:textId="6DC621C2" w:rsidR="00D65315" w:rsidRDefault="00B846CC" w:rsidP="00D65315">
            <w:pPr>
              <w:rPr>
                <w:b/>
                <w:sz w:val="18"/>
                <w:szCs w:val="18"/>
              </w:rPr>
            </w:pPr>
            <w:r>
              <w:rPr>
                <w:b/>
                <w:sz w:val="18"/>
                <w:szCs w:val="18"/>
              </w:rPr>
              <w:t>$5 Silver</w:t>
            </w:r>
            <w:r w:rsidR="000D6DDC">
              <w:rPr>
                <w:b/>
                <w:sz w:val="18"/>
                <w:szCs w:val="18"/>
              </w:rPr>
              <w:t xml:space="preserve">, Coloured </w:t>
            </w:r>
            <w:r w:rsidR="00D65315">
              <w:rPr>
                <w:b/>
                <w:sz w:val="18"/>
                <w:szCs w:val="18"/>
              </w:rPr>
              <w:t>Coin –</w:t>
            </w:r>
            <w:r w:rsidR="00386E04">
              <w:rPr>
                <w:b/>
                <w:sz w:val="18"/>
                <w:szCs w:val="18"/>
              </w:rPr>
              <w:t xml:space="preserve"> </w:t>
            </w:r>
            <w:r w:rsidR="000D6DDC">
              <w:rPr>
                <w:b/>
                <w:sz w:val="18"/>
                <w:szCs w:val="18"/>
              </w:rPr>
              <w:t>45</w:t>
            </w:r>
            <w:r w:rsidR="000D6DDC" w:rsidRPr="000D6DDC">
              <w:rPr>
                <w:b/>
                <w:sz w:val="18"/>
                <w:szCs w:val="18"/>
                <w:vertAlign w:val="superscript"/>
              </w:rPr>
              <w:t>th</w:t>
            </w:r>
            <w:r w:rsidR="000D6DDC">
              <w:rPr>
                <w:b/>
                <w:sz w:val="18"/>
                <w:szCs w:val="18"/>
              </w:rPr>
              <w:t xml:space="preserve"> Anniversary of AC DC</w:t>
            </w:r>
          </w:p>
          <w:p w14:paraId="3377BF08" w14:textId="77777777" w:rsidR="00D65315" w:rsidRDefault="00D65315" w:rsidP="00D65315">
            <w:pPr>
              <w:rPr>
                <w:b/>
                <w:sz w:val="18"/>
                <w:szCs w:val="18"/>
              </w:rPr>
            </w:pPr>
          </w:p>
          <w:p w14:paraId="13E873A5" w14:textId="77777777" w:rsidR="00D65315" w:rsidRDefault="00D65315" w:rsidP="00D65315">
            <w:pPr>
              <w:rPr>
                <w:b/>
                <w:sz w:val="18"/>
                <w:szCs w:val="18"/>
              </w:rPr>
            </w:pPr>
            <w:r>
              <w:rPr>
                <w:b/>
                <w:sz w:val="18"/>
                <w:szCs w:val="18"/>
              </w:rPr>
              <w:t>Reverse</w:t>
            </w:r>
          </w:p>
          <w:p w14:paraId="3BD6A2A4" w14:textId="629A809D" w:rsidR="000D6DDC" w:rsidRPr="000D6DDC" w:rsidRDefault="000D6DDC" w:rsidP="000D6DDC">
            <w:pPr>
              <w:pStyle w:val="Tablea"/>
              <w:tabs>
                <w:tab w:val="left" w:pos="0"/>
              </w:tabs>
              <w:spacing w:before="0"/>
              <w:ind w:left="0" w:firstLine="0"/>
              <w:rPr>
                <w:sz w:val="18"/>
                <w:szCs w:val="18"/>
              </w:rPr>
            </w:pPr>
            <w:r w:rsidRPr="000D6DDC">
              <w:rPr>
                <w:sz w:val="18"/>
                <w:szCs w:val="18"/>
              </w:rPr>
              <w:t xml:space="preserve">An ornamental triangular design including a circle made up of an ornamental design element that is surrounded by an ornamental circular border, a circle containing horizontal lines and curved lines, stylised representations of wings, thunderbolts and flames, a ribbon containing the inscription ‘1973-2018’ and ornamental design elements. In the foreground there is a yellow coloured representation of a thunderbolt. At the bottom of the coin there is </w:t>
            </w:r>
            <w:r w:rsidR="003C7B6B">
              <w:rPr>
                <w:sz w:val="18"/>
                <w:szCs w:val="18"/>
              </w:rPr>
              <w:t xml:space="preserve">a representation </w:t>
            </w:r>
            <w:r w:rsidRPr="000D6DDC">
              <w:rPr>
                <w:sz w:val="18"/>
                <w:szCs w:val="18"/>
              </w:rPr>
              <w:t>of Angus Young with horns, playing a guitar. The design also includes the inscriptions ‘AC’ and ‘DC’.</w:t>
            </w:r>
          </w:p>
          <w:p w14:paraId="57A93D55" w14:textId="77777777" w:rsidR="00D65315" w:rsidRPr="00D65315" w:rsidRDefault="00D65315" w:rsidP="00D65315">
            <w:pPr>
              <w:rPr>
                <w:sz w:val="18"/>
                <w:szCs w:val="18"/>
              </w:rPr>
            </w:pPr>
          </w:p>
          <w:p w14:paraId="12A2CF28" w14:textId="67878705" w:rsidR="00D65315" w:rsidRPr="000B6CF7" w:rsidRDefault="00D65315" w:rsidP="00D65315">
            <w:pPr>
              <w:rPr>
                <w:b/>
                <w:sz w:val="18"/>
                <w:szCs w:val="18"/>
              </w:rPr>
            </w:pPr>
            <w:r w:rsidRPr="000B6CF7">
              <w:rPr>
                <w:b/>
                <w:sz w:val="18"/>
                <w:szCs w:val="18"/>
              </w:rPr>
              <w:t>Obverse</w:t>
            </w:r>
            <w:r w:rsidR="00707DEE">
              <w:rPr>
                <w:b/>
                <w:sz w:val="18"/>
                <w:szCs w:val="18"/>
              </w:rPr>
              <w:t xml:space="preserve"> </w:t>
            </w:r>
          </w:p>
          <w:p w14:paraId="1F7E3A80" w14:textId="2BF84FA1" w:rsidR="00D65315" w:rsidRDefault="00D65315" w:rsidP="00D65315">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w:t>
            </w:r>
            <w:r w:rsidR="000D6DDC">
              <w:rPr>
                <w:sz w:val="18"/>
                <w:szCs w:val="18"/>
              </w:rPr>
              <w:t>, ‘5 DOLLARS’</w:t>
            </w:r>
            <w:r w:rsidRPr="00A83780">
              <w:rPr>
                <w:sz w:val="18"/>
                <w:szCs w:val="18"/>
              </w:rPr>
              <w:t xml:space="preserve"> and the inscription, in numerals, of a year. The obverse design includes the initials of the designer Ian Rank-Broadley ‘IRB’.</w:t>
            </w:r>
          </w:p>
        </w:tc>
      </w:tr>
      <w:tr w:rsidR="009151D0" w:rsidRPr="00CC2ACD" w14:paraId="1A4A4CCC" w14:textId="77777777" w:rsidTr="00C61082">
        <w:trPr>
          <w:cantSplit/>
        </w:trPr>
        <w:tc>
          <w:tcPr>
            <w:tcW w:w="1101" w:type="dxa"/>
          </w:tcPr>
          <w:p w14:paraId="2E2A5D53" w14:textId="0741D63F" w:rsidR="009151D0" w:rsidRDefault="009151D0" w:rsidP="009151D0">
            <w:pPr>
              <w:rPr>
                <w:b/>
                <w:sz w:val="18"/>
                <w:szCs w:val="18"/>
              </w:rPr>
            </w:pPr>
            <w:r>
              <w:rPr>
                <w:b/>
                <w:sz w:val="18"/>
                <w:szCs w:val="18"/>
              </w:rPr>
              <w:t>Item 10</w:t>
            </w:r>
          </w:p>
        </w:tc>
        <w:tc>
          <w:tcPr>
            <w:tcW w:w="7421" w:type="dxa"/>
          </w:tcPr>
          <w:p w14:paraId="58E30DB3" w14:textId="77731B2E" w:rsidR="001A05E1" w:rsidRDefault="001A05E1" w:rsidP="001A05E1">
            <w:pPr>
              <w:rPr>
                <w:b/>
                <w:sz w:val="18"/>
                <w:szCs w:val="18"/>
              </w:rPr>
            </w:pPr>
            <w:r>
              <w:rPr>
                <w:b/>
                <w:sz w:val="18"/>
                <w:szCs w:val="18"/>
              </w:rPr>
              <w:t>50c Copper and Nickel, Coloured Coin – 45</w:t>
            </w:r>
            <w:r w:rsidRPr="000D6DDC">
              <w:rPr>
                <w:b/>
                <w:sz w:val="18"/>
                <w:szCs w:val="18"/>
                <w:vertAlign w:val="superscript"/>
              </w:rPr>
              <w:t>th</w:t>
            </w:r>
            <w:r>
              <w:rPr>
                <w:b/>
                <w:sz w:val="18"/>
                <w:szCs w:val="18"/>
              </w:rPr>
              <w:t xml:space="preserve"> Anniversary of AC DC</w:t>
            </w:r>
          </w:p>
          <w:p w14:paraId="0B65693F" w14:textId="77777777" w:rsidR="009151D0" w:rsidRDefault="009151D0" w:rsidP="009151D0">
            <w:pPr>
              <w:rPr>
                <w:b/>
                <w:sz w:val="18"/>
                <w:szCs w:val="18"/>
              </w:rPr>
            </w:pPr>
          </w:p>
          <w:p w14:paraId="4C8343F8" w14:textId="77777777" w:rsidR="009151D0" w:rsidRDefault="009151D0" w:rsidP="009151D0">
            <w:pPr>
              <w:rPr>
                <w:b/>
                <w:sz w:val="18"/>
                <w:szCs w:val="18"/>
              </w:rPr>
            </w:pPr>
            <w:r>
              <w:rPr>
                <w:b/>
                <w:sz w:val="18"/>
                <w:szCs w:val="18"/>
              </w:rPr>
              <w:t>Reverse</w:t>
            </w:r>
          </w:p>
          <w:p w14:paraId="48A1EBFC" w14:textId="60DA83E4" w:rsidR="001A05E1" w:rsidRPr="001A05E1" w:rsidRDefault="001A05E1" w:rsidP="001A05E1">
            <w:pPr>
              <w:pStyle w:val="Tablea"/>
              <w:tabs>
                <w:tab w:val="left" w:pos="0"/>
              </w:tabs>
              <w:spacing w:before="0"/>
              <w:ind w:left="0" w:firstLine="0"/>
              <w:rPr>
                <w:sz w:val="18"/>
                <w:szCs w:val="18"/>
              </w:rPr>
            </w:pPr>
            <w:r w:rsidRPr="001A05E1">
              <w:rPr>
                <w:sz w:val="18"/>
                <w:szCs w:val="18"/>
              </w:rPr>
              <w:t xml:space="preserve">In the background there is a central circle containing thunderbolts and an ornamental design element surrounded by an ornamental circular border. The background design also includes stylised representations of wings, a ribbon containing the inscription ‘1973-2018’ and ornamental design elements. Superimposed on the central circle is </w:t>
            </w:r>
            <w:r w:rsidR="003C7B6B">
              <w:rPr>
                <w:sz w:val="18"/>
                <w:szCs w:val="18"/>
              </w:rPr>
              <w:t>a representation</w:t>
            </w:r>
            <w:r w:rsidRPr="001A05E1">
              <w:rPr>
                <w:sz w:val="18"/>
                <w:szCs w:val="18"/>
              </w:rPr>
              <w:t xml:space="preserve"> of Angus Young with </w:t>
            </w:r>
            <w:r w:rsidR="003C7B6B">
              <w:rPr>
                <w:sz w:val="18"/>
                <w:szCs w:val="18"/>
              </w:rPr>
              <w:t xml:space="preserve">horns and </w:t>
            </w:r>
            <w:r w:rsidRPr="001A05E1">
              <w:rPr>
                <w:sz w:val="18"/>
                <w:szCs w:val="18"/>
              </w:rPr>
              <w:t>a demon’s tail, playing a guitar. The design includes a representation of a thunderbolt, a yellow coloured representation of a thunderbolt on the left of the coin and a yellow coloured representation of a thunderbolt on the right of the coin. The design also includes the inscriptions ‘45 YEARS OF THUNDER’, ‘AC’, ‘DC’ and ‘FIFTY CENTS’.</w:t>
            </w:r>
          </w:p>
          <w:p w14:paraId="5FA807C4" w14:textId="77777777" w:rsidR="009151D0" w:rsidRPr="00B14CAA" w:rsidRDefault="009151D0" w:rsidP="009151D0">
            <w:pPr>
              <w:pStyle w:val="TableText"/>
              <w:spacing w:before="0" w:after="0" w:line="240" w:lineRule="auto"/>
              <w:rPr>
                <w:sz w:val="18"/>
                <w:szCs w:val="18"/>
              </w:rPr>
            </w:pPr>
          </w:p>
          <w:p w14:paraId="1F7ACA6C" w14:textId="4E3522DE" w:rsidR="001A05E1" w:rsidRPr="000B6CF7" w:rsidRDefault="001A05E1" w:rsidP="001A05E1">
            <w:pPr>
              <w:rPr>
                <w:b/>
                <w:sz w:val="18"/>
                <w:szCs w:val="18"/>
              </w:rPr>
            </w:pPr>
            <w:r w:rsidRPr="000B6CF7">
              <w:rPr>
                <w:b/>
                <w:sz w:val="18"/>
                <w:szCs w:val="18"/>
              </w:rPr>
              <w:t>Obverse</w:t>
            </w:r>
            <w:r>
              <w:rPr>
                <w:b/>
                <w:sz w:val="18"/>
                <w:szCs w:val="18"/>
              </w:rPr>
              <w:t xml:space="preserve"> </w:t>
            </w:r>
          </w:p>
          <w:p w14:paraId="2A4AFFF6" w14:textId="44B4489B" w:rsidR="009151D0" w:rsidRDefault="001A05E1" w:rsidP="001A05E1">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9A7277" w:rsidRPr="00CC2ACD" w14:paraId="7542F921" w14:textId="77777777" w:rsidTr="00C61082">
        <w:trPr>
          <w:cantSplit/>
        </w:trPr>
        <w:tc>
          <w:tcPr>
            <w:tcW w:w="1101" w:type="dxa"/>
          </w:tcPr>
          <w:p w14:paraId="4E325C28" w14:textId="050E164B" w:rsidR="009A7277" w:rsidRDefault="009A7277" w:rsidP="009151D0">
            <w:pPr>
              <w:rPr>
                <w:b/>
                <w:sz w:val="18"/>
                <w:szCs w:val="18"/>
              </w:rPr>
            </w:pPr>
            <w:r>
              <w:rPr>
                <w:b/>
                <w:sz w:val="18"/>
                <w:szCs w:val="18"/>
              </w:rPr>
              <w:lastRenderedPageBreak/>
              <w:t>Item 11</w:t>
            </w:r>
          </w:p>
        </w:tc>
        <w:tc>
          <w:tcPr>
            <w:tcW w:w="7421" w:type="dxa"/>
          </w:tcPr>
          <w:p w14:paraId="0879DF84" w14:textId="3E897877" w:rsidR="009A7277" w:rsidRDefault="009A7277" w:rsidP="009A7277">
            <w:pPr>
              <w:rPr>
                <w:b/>
                <w:sz w:val="18"/>
                <w:szCs w:val="18"/>
              </w:rPr>
            </w:pPr>
            <w:r>
              <w:rPr>
                <w:b/>
                <w:sz w:val="18"/>
                <w:szCs w:val="18"/>
              </w:rPr>
              <w:t>$200 Gold Coin – Kangaroo</w:t>
            </w:r>
          </w:p>
          <w:p w14:paraId="30FF29D0" w14:textId="77777777" w:rsidR="009A7277" w:rsidRPr="009A7277" w:rsidRDefault="009A7277" w:rsidP="009A7277">
            <w:pPr>
              <w:rPr>
                <w:sz w:val="18"/>
                <w:szCs w:val="18"/>
              </w:rPr>
            </w:pPr>
          </w:p>
          <w:p w14:paraId="47F3E7DB" w14:textId="6895E5E8" w:rsidR="009A7277" w:rsidRPr="009A7277" w:rsidRDefault="009A7277" w:rsidP="009A7277">
            <w:pPr>
              <w:pStyle w:val="Tablea"/>
              <w:tabs>
                <w:tab w:val="left" w:pos="292"/>
              </w:tabs>
              <w:spacing w:before="0"/>
              <w:ind w:left="0" w:firstLine="0"/>
              <w:rPr>
                <w:sz w:val="18"/>
                <w:szCs w:val="18"/>
              </w:rPr>
            </w:pPr>
            <w:r w:rsidRPr="009A7277">
              <w:rPr>
                <w:sz w:val="18"/>
                <w:szCs w:val="18"/>
              </w:rPr>
              <w:t>In the background there are representations of eucalyptus leaves, a eucalypt</w:t>
            </w:r>
            <w:r w:rsidR="006430DB">
              <w:rPr>
                <w:sz w:val="18"/>
                <w:szCs w:val="18"/>
              </w:rPr>
              <w:t>us flower and gumnuts. In</w:t>
            </w:r>
            <w:r w:rsidRPr="009A7277">
              <w:rPr>
                <w:sz w:val="18"/>
                <w:szCs w:val="18"/>
              </w:rPr>
              <w:t xml:space="preserve"> the</w:t>
            </w:r>
            <w:r w:rsidR="000414A4">
              <w:rPr>
                <w:sz w:val="18"/>
                <w:szCs w:val="18"/>
              </w:rPr>
              <w:t xml:space="preserve"> </w:t>
            </w:r>
            <w:r w:rsidRPr="009A7277">
              <w:rPr>
                <w:sz w:val="18"/>
                <w:szCs w:val="18"/>
              </w:rPr>
              <w:t xml:space="preserve">foreground there is a representation of a kangaroo facing left. The design includes a representation of the Star of Federation and the inscriptions ‘AUSTRALIA’, ‘2018’, ‘2 </w:t>
            </w:r>
            <w:proofErr w:type="spellStart"/>
            <w:r w:rsidRPr="009A7277">
              <w:rPr>
                <w:sz w:val="18"/>
                <w:szCs w:val="18"/>
              </w:rPr>
              <w:t>oz</w:t>
            </w:r>
            <w:proofErr w:type="spellEnd"/>
            <w:r w:rsidRPr="009A7277">
              <w:rPr>
                <w:sz w:val="18"/>
                <w:szCs w:val="18"/>
              </w:rPr>
              <w:t>’ and ‘.9999 Au’. The design is all enclosed by an ornamental border incorporating dots and lines.</w:t>
            </w:r>
          </w:p>
          <w:p w14:paraId="73129E7D" w14:textId="77777777" w:rsidR="009A7277" w:rsidRPr="009A7277" w:rsidRDefault="009A7277" w:rsidP="009A7277">
            <w:pPr>
              <w:rPr>
                <w:sz w:val="18"/>
                <w:szCs w:val="18"/>
              </w:rPr>
            </w:pPr>
          </w:p>
          <w:p w14:paraId="2C570AC3" w14:textId="4F64198D" w:rsidR="009A7277" w:rsidRPr="009A7277" w:rsidRDefault="009A7277" w:rsidP="009A7277">
            <w:pPr>
              <w:rPr>
                <w:b/>
                <w:sz w:val="18"/>
                <w:szCs w:val="18"/>
              </w:rPr>
            </w:pPr>
            <w:r w:rsidRPr="009A7277">
              <w:rPr>
                <w:b/>
                <w:sz w:val="18"/>
                <w:szCs w:val="18"/>
              </w:rPr>
              <w:t xml:space="preserve">Obverse </w:t>
            </w:r>
          </w:p>
          <w:p w14:paraId="7D06499D" w14:textId="7EE32385" w:rsidR="009A7277" w:rsidRDefault="009A7277" w:rsidP="009A7277">
            <w:pPr>
              <w:pStyle w:val="Tablea"/>
              <w:spacing w:before="0"/>
              <w:ind w:left="0" w:firstLine="0"/>
              <w:rPr>
                <w:b/>
                <w:sz w:val="18"/>
                <w:szCs w:val="18"/>
              </w:rPr>
            </w:pPr>
            <w:r w:rsidRPr="009A7277">
              <w:rPr>
                <w:sz w:val="18"/>
                <w:szCs w:val="18"/>
              </w:rPr>
              <w:t xml:space="preserve">Consistent with all Australian legal tender coinage, an effigy of Her Majesty Queen Elizabeth II will appear on the obverse side of the coin together with the inscriptions ‘ELIZABETH II’, ‘AUSTRALIA’, </w:t>
            </w:r>
            <w:r w:rsidR="000414A4">
              <w:rPr>
                <w:sz w:val="18"/>
                <w:szCs w:val="18"/>
              </w:rPr>
              <w:t xml:space="preserve">‘200 DOLLARS’, </w:t>
            </w:r>
            <w:r w:rsidRPr="009A7277">
              <w:rPr>
                <w:sz w:val="18"/>
                <w:szCs w:val="18"/>
              </w:rPr>
              <w:t>3 dots and the initials of the designer Ian Rank-Broadley ‘IRB’. The design is all enclosed by eucalyptus leaves, flowers and gumnuts.</w:t>
            </w:r>
          </w:p>
        </w:tc>
      </w:tr>
      <w:tr w:rsidR="009A7277" w:rsidRPr="00CC2ACD" w14:paraId="5E071289" w14:textId="77777777" w:rsidTr="00C61082">
        <w:trPr>
          <w:cantSplit/>
        </w:trPr>
        <w:tc>
          <w:tcPr>
            <w:tcW w:w="1101" w:type="dxa"/>
          </w:tcPr>
          <w:p w14:paraId="605EF714" w14:textId="0D4E0527" w:rsidR="009A7277" w:rsidRDefault="009A7277" w:rsidP="009151D0">
            <w:pPr>
              <w:rPr>
                <w:b/>
                <w:sz w:val="18"/>
                <w:szCs w:val="18"/>
              </w:rPr>
            </w:pPr>
            <w:r>
              <w:rPr>
                <w:b/>
                <w:sz w:val="18"/>
                <w:szCs w:val="18"/>
              </w:rPr>
              <w:t>Item 12</w:t>
            </w:r>
          </w:p>
        </w:tc>
        <w:tc>
          <w:tcPr>
            <w:tcW w:w="7421" w:type="dxa"/>
          </w:tcPr>
          <w:p w14:paraId="20C52BCB" w14:textId="0DC6E49A" w:rsidR="00276DC4" w:rsidRDefault="00276DC4" w:rsidP="00276DC4">
            <w:pPr>
              <w:rPr>
                <w:b/>
                <w:sz w:val="18"/>
                <w:szCs w:val="18"/>
              </w:rPr>
            </w:pPr>
            <w:r>
              <w:rPr>
                <w:b/>
                <w:sz w:val="18"/>
                <w:szCs w:val="18"/>
              </w:rPr>
              <w:t>$1000 Gold Coin – Kangaroo</w:t>
            </w:r>
          </w:p>
          <w:p w14:paraId="472DDD04" w14:textId="77777777" w:rsidR="00276DC4" w:rsidRPr="009A7277" w:rsidRDefault="00276DC4" w:rsidP="00276DC4">
            <w:pPr>
              <w:rPr>
                <w:sz w:val="18"/>
                <w:szCs w:val="18"/>
              </w:rPr>
            </w:pPr>
          </w:p>
          <w:p w14:paraId="4584CD3A" w14:textId="5BCC8119" w:rsidR="00276DC4" w:rsidRPr="009A7277" w:rsidRDefault="00276DC4" w:rsidP="00276DC4">
            <w:pPr>
              <w:pStyle w:val="Tablea"/>
              <w:tabs>
                <w:tab w:val="left" w:pos="292"/>
              </w:tabs>
              <w:spacing w:before="0"/>
              <w:ind w:left="0" w:firstLine="0"/>
              <w:rPr>
                <w:sz w:val="18"/>
                <w:szCs w:val="18"/>
              </w:rPr>
            </w:pPr>
            <w:r w:rsidRPr="009A7277">
              <w:rPr>
                <w:sz w:val="18"/>
                <w:szCs w:val="18"/>
              </w:rPr>
              <w:t>In the background there are representations of eucalyptus leaves, a eucalyptus fl</w:t>
            </w:r>
            <w:r w:rsidR="006430DB">
              <w:rPr>
                <w:sz w:val="18"/>
                <w:szCs w:val="18"/>
              </w:rPr>
              <w:t xml:space="preserve">ower and gumnuts. In the </w:t>
            </w:r>
            <w:r w:rsidRPr="009A7277">
              <w:rPr>
                <w:sz w:val="18"/>
                <w:szCs w:val="18"/>
              </w:rPr>
              <w:t>foreground there is a representation of a kangaroo facing left. The design includes a representation of the Star of Federation and the inscriptions ‘AUSTRALIA’, ‘2018’, ‘</w:t>
            </w:r>
            <w:r>
              <w:rPr>
                <w:sz w:val="18"/>
                <w:szCs w:val="18"/>
              </w:rPr>
              <w:t>10</w:t>
            </w:r>
            <w:r w:rsidRPr="009A7277">
              <w:rPr>
                <w:sz w:val="18"/>
                <w:szCs w:val="18"/>
              </w:rPr>
              <w:t xml:space="preserve"> </w:t>
            </w:r>
            <w:proofErr w:type="spellStart"/>
            <w:r w:rsidRPr="009A7277">
              <w:rPr>
                <w:sz w:val="18"/>
                <w:szCs w:val="18"/>
              </w:rPr>
              <w:t>oz</w:t>
            </w:r>
            <w:proofErr w:type="spellEnd"/>
            <w:r w:rsidRPr="009A7277">
              <w:rPr>
                <w:sz w:val="18"/>
                <w:szCs w:val="18"/>
              </w:rPr>
              <w:t>’ and ‘.9999 Au’. The design is all enclosed by an ornamental border incorporating dots and lines.</w:t>
            </w:r>
          </w:p>
          <w:p w14:paraId="12C1FDB2" w14:textId="77777777" w:rsidR="00276DC4" w:rsidRPr="009A7277" w:rsidRDefault="00276DC4" w:rsidP="00276DC4">
            <w:pPr>
              <w:rPr>
                <w:sz w:val="18"/>
                <w:szCs w:val="18"/>
              </w:rPr>
            </w:pPr>
          </w:p>
          <w:p w14:paraId="372E3E0D" w14:textId="5D70E73E" w:rsidR="00276DC4" w:rsidRPr="009A7277" w:rsidRDefault="00276DC4" w:rsidP="00276DC4">
            <w:pPr>
              <w:rPr>
                <w:b/>
                <w:sz w:val="18"/>
                <w:szCs w:val="18"/>
              </w:rPr>
            </w:pPr>
            <w:r w:rsidRPr="009A7277">
              <w:rPr>
                <w:b/>
                <w:sz w:val="18"/>
                <w:szCs w:val="18"/>
              </w:rPr>
              <w:t xml:space="preserve">Obverse </w:t>
            </w:r>
          </w:p>
          <w:p w14:paraId="3639AF4E" w14:textId="032F02AB" w:rsidR="009A7277" w:rsidRDefault="00276DC4" w:rsidP="00276DC4">
            <w:pPr>
              <w:rPr>
                <w:b/>
                <w:sz w:val="18"/>
                <w:szCs w:val="18"/>
              </w:rPr>
            </w:pPr>
            <w:r w:rsidRPr="009A7277">
              <w:rPr>
                <w:sz w:val="18"/>
                <w:szCs w:val="18"/>
              </w:rPr>
              <w:t>Consistent with all Australian legal tender coinage, an effigy of Her Majesty Queen Elizabeth II will appear on the obverse side of the coin together with the inscriptions ‘ELIZABETH II’, ‘AUSTRALIA’,</w:t>
            </w:r>
            <w:r w:rsidR="000414A4">
              <w:rPr>
                <w:sz w:val="18"/>
                <w:szCs w:val="18"/>
              </w:rPr>
              <w:t xml:space="preserve"> ‘1000 DOLLARS’,</w:t>
            </w:r>
            <w:r w:rsidRPr="009A7277">
              <w:rPr>
                <w:sz w:val="18"/>
                <w:szCs w:val="18"/>
              </w:rPr>
              <w:t xml:space="preserve"> 3 dots and the initials of the designer Ian Rank-Broadley ‘IRB’. The design is all enclosed by eucalyptus leaves, flowers and gumnuts.</w:t>
            </w:r>
          </w:p>
        </w:tc>
      </w:tr>
      <w:tr w:rsidR="009A7277" w:rsidRPr="00CC2ACD" w14:paraId="73930A88" w14:textId="77777777" w:rsidTr="00C61082">
        <w:trPr>
          <w:cantSplit/>
        </w:trPr>
        <w:tc>
          <w:tcPr>
            <w:tcW w:w="1101" w:type="dxa"/>
          </w:tcPr>
          <w:p w14:paraId="1635D944" w14:textId="38A1E0ED" w:rsidR="009A7277" w:rsidRDefault="009A7277" w:rsidP="009151D0">
            <w:pPr>
              <w:rPr>
                <w:b/>
                <w:sz w:val="18"/>
                <w:szCs w:val="18"/>
              </w:rPr>
            </w:pPr>
            <w:r>
              <w:rPr>
                <w:b/>
                <w:sz w:val="18"/>
                <w:szCs w:val="18"/>
              </w:rPr>
              <w:t>Item 13</w:t>
            </w:r>
          </w:p>
        </w:tc>
        <w:tc>
          <w:tcPr>
            <w:tcW w:w="7421" w:type="dxa"/>
          </w:tcPr>
          <w:p w14:paraId="5A525652" w14:textId="0FC281EB" w:rsidR="00276DC4" w:rsidRDefault="00276DC4" w:rsidP="00276DC4">
            <w:pPr>
              <w:rPr>
                <w:b/>
                <w:sz w:val="18"/>
                <w:szCs w:val="18"/>
              </w:rPr>
            </w:pPr>
            <w:r>
              <w:rPr>
                <w:b/>
                <w:sz w:val="18"/>
                <w:szCs w:val="18"/>
              </w:rPr>
              <w:t>$3000 Gold Coin – Kangaroo</w:t>
            </w:r>
          </w:p>
          <w:p w14:paraId="23C66B4C" w14:textId="77777777" w:rsidR="00276DC4" w:rsidRPr="009A7277" w:rsidRDefault="00276DC4" w:rsidP="00276DC4">
            <w:pPr>
              <w:rPr>
                <w:sz w:val="18"/>
                <w:szCs w:val="18"/>
              </w:rPr>
            </w:pPr>
          </w:p>
          <w:p w14:paraId="0E0EFE7B" w14:textId="121F0B9F" w:rsidR="00276DC4" w:rsidRPr="009A7277" w:rsidRDefault="00276DC4" w:rsidP="00276DC4">
            <w:pPr>
              <w:pStyle w:val="Tablea"/>
              <w:tabs>
                <w:tab w:val="left" w:pos="292"/>
              </w:tabs>
              <w:spacing w:before="0"/>
              <w:ind w:left="0" w:firstLine="0"/>
              <w:rPr>
                <w:sz w:val="18"/>
                <w:szCs w:val="18"/>
              </w:rPr>
            </w:pPr>
            <w:r w:rsidRPr="009A7277">
              <w:rPr>
                <w:sz w:val="18"/>
                <w:szCs w:val="18"/>
              </w:rPr>
              <w:t>In the background there are representations of eucalyptus leaves, a eucalyptus fl</w:t>
            </w:r>
            <w:r w:rsidR="006430DB">
              <w:rPr>
                <w:sz w:val="18"/>
                <w:szCs w:val="18"/>
              </w:rPr>
              <w:t>ower and gumnuts. In the</w:t>
            </w:r>
            <w:r w:rsidR="0050128E">
              <w:rPr>
                <w:sz w:val="18"/>
                <w:szCs w:val="18"/>
              </w:rPr>
              <w:t xml:space="preserve"> </w:t>
            </w:r>
            <w:r w:rsidRPr="009A7277">
              <w:rPr>
                <w:sz w:val="18"/>
                <w:szCs w:val="18"/>
              </w:rPr>
              <w:t>foreground there is a representation of a kangaroo facing left. The design includes a representation of the Star of Federation and the inscriptions ‘AUSTRALIA’, ‘2018’, ‘</w:t>
            </w:r>
            <w:r>
              <w:rPr>
                <w:sz w:val="18"/>
                <w:szCs w:val="18"/>
              </w:rPr>
              <w:t>1kg</w:t>
            </w:r>
            <w:r w:rsidRPr="009A7277">
              <w:rPr>
                <w:sz w:val="18"/>
                <w:szCs w:val="18"/>
              </w:rPr>
              <w:t>’ and ‘.9999 Au’. The design is all enclosed by an ornamental border incorporating dots and lines.</w:t>
            </w:r>
          </w:p>
          <w:p w14:paraId="70456D2D" w14:textId="77777777" w:rsidR="00276DC4" w:rsidRPr="009A7277" w:rsidRDefault="00276DC4" w:rsidP="00276DC4">
            <w:pPr>
              <w:rPr>
                <w:sz w:val="18"/>
                <w:szCs w:val="18"/>
              </w:rPr>
            </w:pPr>
          </w:p>
          <w:p w14:paraId="327A55E7" w14:textId="76A9716A" w:rsidR="00276DC4" w:rsidRPr="009A7277" w:rsidRDefault="00276DC4" w:rsidP="00276DC4">
            <w:pPr>
              <w:rPr>
                <w:b/>
                <w:sz w:val="18"/>
                <w:szCs w:val="18"/>
              </w:rPr>
            </w:pPr>
            <w:r w:rsidRPr="009A7277">
              <w:rPr>
                <w:b/>
                <w:sz w:val="18"/>
                <w:szCs w:val="18"/>
              </w:rPr>
              <w:t xml:space="preserve">Obverse </w:t>
            </w:r>
          </w:p>
          <w:p w14:paraId="2ADCCC36" w14:textId="30085763" w:rsidR="009A7277" w:rsidRDefault="00276DC4" w:rsidP="00276DC4">
            <w:pPr>
              <w:rPr>
                <w:b/>
                <w:sz w:val="18"/>
                <w:szCs w:val="18"/>
              </w:rPr>
            </w:pPr>
            <w:r w:rsidRPr="009A7277">
              <w:rPr>
                <w:sz w:val="18"/>
                <w:szCs w:val="18"/>
              </w:rPr>
              <w:t xml:space="preserve">Consistent with all Australian legal tender coinage, an effigy of Her Majesty Queen Elizabeth II will appear on the obverse side of the coin together with the inscriptions ‘ELIZABETH II’, ‘AUSTRALIA’, </w:t>
            </w:r>
            <w:r w:rsidR="00F03E30">
              <w:rPr>
                <w:sz w:val="18"/>
                <w:szCs w:val="18"/>
              </w:rPr>
              <w:t xml:space="preserve">‘3000 DOLLARS’, </w:t>
            </w:r>
            <w:r w:rsidRPr="009A7277">
              <w:rPr>
                <w:sz w:val="18"/>
                <w:szCs w:val="18"/>
              </w:rPr>
              <w:t>3 dots and the initials of the designer Ian Rank-Broadley ‘IRB’. The design is all enclosed by eucalyptus leaves, flowers and gumnuts.</w:t>
            </w:r>
          </w:p>
        </w:tc>
      </w:tr>
      <w:tr w:rsidR="009A7277" w:rsidRPr="00CC2ACD" w14:paraId="6D7F7A4A" w14:textId="77777777" w:rsidTr="00C61082">
        <w:trPr>
          <w:cantSplit/>
        </w:trPr>
        <w:tc>
          <w:tcPr>
            <w:tcW w:w="1101" w:type="dxa"/>
          </w:tcPr>
          <w:p w14:paraId="253F9E6F" w14:textId="548F67C9" w:rsidR="009A7277" w:rsidRDefault="009A7277" w:rsidP="009151D0">
            <w:pPr>
              <w:rPr>
                <w:b/>
                <w:sz w:val="18"/>
                <w:szCs w:val="18"/>
              </w:rPr>
            </w:pPr>
            <w:r>
              <w:rPr>
                <w:b/>
                <w:sz w:val="18"/>
                <w:szCs w:val="18"/>
              </w:rPr>
              <w:t>Item 14</w:t>
            </w:r>
          </w:p>
        </w:tc>
        <w:tc>
          <w:tcPr>
            <w:tcW w:w="7421" w:type="dxa"/>
          </w:tcPr>
          <w:p w14:paraId="76F283DF" w14:textId="55DF9A19" w:rsidR="00027CD1" w:rsidRPr="00B02B3C" w:rsidRDefault="00027CD1" w:rsidP="00027CD1">
            <w:pPr>
              <w:rPr>
                <w:b/>
                <w:sz w:val="18"/>
                <w:szCs w:val="18"/>
              </w:rPr>
            </w:pPr>
            <w:r>
              <w:rPr>
                <w:b/>
                <w:sz w:val="18"/>
                <w:szCs w:val="18"/>
              </w:rPr>
              <w:t>$5 Silver, Domed and Coloured Coin – The Earth and Beyond Series – The Moon</w:t>
            </w:r>
          </w:p>
          <w:p w14:paraId="50BA0297" w14:textId="77777777" w:rsidR="00027CD1" w:rsidRDefault="00027CD1" w:rsidP="00027CD1">
            <w:pPr>
              <w:rPr>
                <w:b/>
                <w:sz w:val="18"/>
                <w:szCs w:val="18"/>
              </w:rPr>
            </w:pPr>
          </w:p>
          <w:p w14:paraId="0B022902" w14:textId="77777777" w:rsidR="00027CD1" w:rsidRDefault="00027CD1" w:rsidP="00027CD1">
            <w:pPr>
              <w:rPr>
                <w:b/>
                <w:sz w:val="18"/>
                <w:szCs w:val="18"/>
              </w:rPr>
            </w:pPr>
            <w:r>
              <w:rPr>
                <w:b/>
                <w:sz w:val="18"/>
                <w:szCs w:val="18"/>
              </w:rPr>
              <w:t>Reverse</w:t>
            </w:r>
          </w:p>
          <w:p w14:paraId="4E1495E9" w14:textId="29E053A4" w:rsidR="00027CD1" w:rsidRPr="00027CD1" w:rsidRDefault="00027CD1" w:rsidP="00027CD1">
            <w:pPr>
              <w:pStyle w:val="Tablea"/>
              <w:tabs>
                <w:tab w:val="left" w:pos="0"/>
              </w:tabs>
              <w:spacing w:before="0"/>
              <w:ind w:left="0" w:firstLine="0"/>
              <w:rPr>
                <w:sz w:val="18"/>
                <w:szCs w:val="18"/>
              </w:rPr>
            </w:pPr>
            <w:r w:rsidRPr="00027CD1">
              <w:rPr>
                <w:sz w:val="18"/>
                <w:szCs w:val="18"/>
              </w:rPr>
              <w:t>In the centre there is a coloured image of the Moon. Surrounding that coloured image are</w:t>
            </w:r>
            <w:r w:rsidR="00777F36">
              <w:rPr>
                <w:sz w:val="18"/>
                <w:szCs w:val="18"/>
              </w:rPr>
              <w:t xml:space="preserve"> a circular border, a circular stripe of varying width,</w:t>
            </w:r>
            <w:r w:rsidRPr="00027CD1">
              <w:rPr>
                <w:sz w:val="18"/>
                <w:szCs w:val="18"/>
              </w:rPr>
              <w:t xml:space="preserve"> dots, stars and an ornamental striped pattern. The design includes a stylised representation of the Apollo 11 spacecraft launching from Earth, a stylised representation of a part of the Apollo 11 spacecraft in flames and a stylised representation of the Apollo 11 landing module. The design also includes the inscriptions ‘2019 THE EARTH AND BEYOND – THE MOON’ and ‘FIVE DOLLARS’. </w:t>
            </w:r>
          </w:p>
          <w:p w14:paraId="6CEBF682" w14:textId="77777777" w:rsidR="00027CD1" w:rsidRPr="00B14CAA" w:rsidRDefault="00027CD1" w:rsidP="00027CD1">
            <w:pPr>
              <w:pStyle w:val="TableText"/>
              <w:spacing w:before="0" w:after="0" w:line="240" w:lineRule="auto"/>
              <w:rPr>
                <w:sz w:val="18"/>
                <w:szCs w:val="18"/>
              </w:rPr>
            </w:pPr>
          </w:p>
          <w:p w14:paraId="335CCFB0" w14:textId="042410E9" w:rsidR="00027CD1" w:rsidRPr="00E82880" w:rsidRDefault="00027CD1" w:rsidP="00027CD1">
            <w:pPr>
              <w:rPr>
                <w:b/>
                <w:sz w:val="18"/>
                <w:szCs w:val="18"/>
              </w:rPr>
            </w:pPr>
            <w:r w:rsidRPr="00E82880">
              <w:rPr>
                <w:b/>
                <w:sz w:val="18"/>
                <w:szCs w:val="18"/>
              </w:rPr>
              <w:t>Obverse</w:t>
            </w:r>
            <w:r>
              <w:rPr>
                <w:b/>
                <w:sz w:val="18"/>
                <w:szCs w:val="18"/>
              </w:rPr>
              <w:t xml:space="preserve"> </w:t>
            </w:r>
          </w:p>
          <w:p w14:paraId="14ADE038" w14:textId="5032A879" w:rsidR="009A7277" w:rsidRDefault="00027CD1" w:rsidP="00027CD1">
            <w:pPr>
              <w:pStyle w:val="Tablea"/>
              <w:tabs>
                <w:tab w:val="left" w:pos="0"/>
              </w:tabs>
              <w:spacing w:before="0"/>
              <w:ind w:left="0" w:firstLine="0"/>
              <w:rPr>
                <w:b/>
                <w:sz w:val="18"/>
                <w:szCs w:val="18"/>
              </w:rPr>
            </w:pPr>
            <w:r w:rsidRPr="00E82880">
              <w:rPr>
                <w:sz w:val="18"/>
                <w:szCs w:val="18"/>
              </w:rPr>
              <w:t>Consistent with all Australian legal tender coinage, an effigy of Her Majesty Queen Elizabeth II will appear on the obverse side of the coin, enclosed in a</w:t>
            </w:r>
            <w:r>
              <w:rPr>
                <w:sz w:val="18"/>
                <w:szCs w:val="18"/>
              </w:rPr>
              <w:t xml:space="preserve"> central</w:t>
            </w:r>
            <w:r w:rsidRPr="00E82880">
              <w:rPr>
                <w:sz w:val="18"/>
                <w:szCs w:val="18"/>
              </w:rPr>
              <w:t xml:space="preserve"> circle together with the inscriptions ‘ELIZABETH II’, ‘AUSTRALIA’,</w:t>
            </w:r>
            <w:r>
              <w:rPr>
                <w:sz w:val="18"/>
                <w:szCs w:val="18"/>
              </w:rPr>
              <w:t xml:space="preserve"> ‘ONE OUNCE FINE SILVER’, 3 dots and the in</w:t>
            </w:r>
            <w:r w:rsidRPr="00E82880">
              <w:rPr>
                <w:sz w:val="18"/>
                <w:szCs w:val="18"/>
              </w:rPr>
              <w:t xml:space="preserve">itials of the designer Ian Rank-Broadley ‘IRB’. Surrounding that central circle </w:t>
            </w:r>
            <w:r>
              <w:rPr>
                <w:sz w:val="18"/>
                <w:szCs w:val="18"/>
              </w:rPr>
              <w:t xml:space="preserve">are 8 curved stripes arranged in an irregular pattern, 3 stars and stylised representations of 8 planets. The design includes a series of curved lines, repeated and placed at quarter intervals around the coin. </w:t>
            </w:r>
          </w:p>
        </w:tc>
      </w:tr>
      <w:tr w:rsidR="009A7277" w:rsidRPr="00CC2ACD" w14:paraId="3C3BE6F3" w14:textId="77777777" w:rsidTr="00C61082">
        <w:trPr>
          <w:cantSplit/>
        </w:trPr>
        <w:tc>
          <w:tcPr>
            <w:tcW w:w="1101" w:type="dxa"/>
          </w:tcPr>
          <w:p w14:paraId="0EDE78B1" w14:textId="2985701A" w:rsidR="009A7277" w:rsidRDefault="009A7277" w:rsidP="009151D0">
            <w:pPr>
              <w:rPr>
                <w:b/>
                <w:sz w:val="18"/>
                <w:szCs w:val="18"/>
              </w:rPr>
            </w:pPr>
            <w:r>
              <w:rPr>
                <w:b/>
                <w:sz w:val="18"/>
                <w:szCs w:val="18"/>
              </w:rPr>
              <w:lastRenderedPageBreak/>
              <w:t>Item 15</w:t>
            </w:r>
          </w:p>
        </w:tc>
        <w:tc>
          <w:tcPr>
            <w:tcW w:w="7421" w:type="dxa"/>
          </w:tcPr>
          <w:p w14:paraId="59907BC5" w14:textId="76AD550D" w:rsidR="00027CD1" w:rsidRPr="00B02B3C" w:rsidRDefault="00027CD1" w:rsidP="00027CD1">
            <w:pPr>
              <w:rPr>
                <w:b/>
                <w:sz w:val="18"/>
                <w:szCs w:val="18"/>
              </w:rPr>
            </w:pPr>
            <w:r>
              <w:rPr>
                <w:b/>
                <w:sz w:val="18"/>
                <w:szCs w:val="18"/>
              </w:rPr>
              <w:t>$5 Silver, Domed and Coloured Coin – The Earth and Beyond Series – The Sun</w:t>
            </w:r>
          </w:p>
          <w:p w14:paraId="16E91AFF" w14:textId="77777777" w:rsidR="00027CD1" w:rsidRDefault="00027CD1" w:rsidP="00027CD1">
            <w:pPr>
              <w:rPr>
                <w:b/>
                <w:sz w:val="18"/>
                <w:szCs w:val="18"/>
              </w:rPr>
            </w:pPr>
          </w:p>
          <w:p w14:paraId="07BD67BB" w14:textId="77777777" w:rsidR="00027CD1" w:rsidRDefault="00027CD1" w:rsidP="00027CD1">
            <w:pPr>
              <w:rPr>
                <w:b/>
                <w:sz w:val="18"/>
                <w:szCs w:val="18"/>
              </w:rPr>
            </w:pPr>
            <w:r>
              <w:rPr>
                <w:b/>
                <w:sz w:val="18"/>
                <w:szCs w:val="18"/>
              </w:rPr>
              <w:t>Reverse</w:t>
            </w:r>
          </w:p>
          <w:p w14:paraId="0841222A" w14:textId="30E762E4" w:rsidR="00027CD1" w:rsidRPr="00027CD1" w:rsidRDefault="00027CD1" w:rsidP="00027CD1">
            <w:pPr>
              <w:pStyle w:val="Tablea"/>
              <w:tabs>
                <w:tab w:val="left" w:pos="0"/>
              </w:tabs>
              <w:spacing w:before="0"/>
              <w:ind w:left="0" w:firstLine="0"/>
              <w:rPr>
                <w:sz w:val="18"/>
                <w:szCs w:val="18"/>
              </w:rPr>
            </w:pPr>
            <w:r w:rsidRPr="00027CD1">
              <w:rPr>
                <w:sz w:val="18"/>
                <w:szCs w:val="18"/>
              </w:rPr>
              <w:t xml:space="preserve">In the centre there is a coloured image of </w:t>
            </w:r>
            <w:r w:rsidR="00AE0E08">
              <w:rPr>
                <w:sz w:val="18"/>
                <w:szCs w:val="18"/>
              </w:rPr>
              <w:t>the Sun</w:t>
            </w:r>
            <w:r w:rsidRPr="00027CD1">
              <w:rPr>
                <w:sz w:val="18"/>
                <w:szCs w:val="18"/>
              </w:rPr>
              <w:t xml:space="preserve">. Surrounding that coloured image </w:t>
            </w:r>
            <w:r w:rsidR="00427820">
              <w:rPr>
                <w:sz w:val="18"/>
                <w:szCs w:val="18"/>
              </w:rPr>
              <w:t xml:space="preserve">is a stylised representation of flames. The design includes a stylised representation of the Earth surrounded by a ring with a dot, 3 curved stripes, circles, dots, stars and an ornamental striped pattern. The design also includes </w:t>
            </w:r>
            <w:r w:rsidRPr="00027CD1">
              <w:rPr>
                <w:sz w:val="18"/>
                <w:szCs w:val="18"/>
              </w:rPr>
              <w:t xml:space="preserve">the inscriptions ‘2019 THE EARTH AND BEYOND – THE </w:t>
            </w:r>
            <w:r w:rsidR="00427820">
              <w:rPr>
                <w:sz w:val="18"/>
                <w:szCs w:val="18"/>
              </w:rPr>
              <w:t>SU</w:t>
            </w:r>
            <w:r w:rsidRPr="00027CD1">
              <w:rPr>
                <w:sz w:val="18"/>
                <w:szCs w:val="18"/>
              </w:rPr>
              <w:t xml:space="preserve">N’ and ‘FIVE DOLLARS’. </w:t>
            </w:r>
          </w:p>
          <w:p w14:paraId="45C865B2" w14:textId="77777777" w:rsidR="00027CD1" w:rsidRPr="00B14CAA" w:rsidRDefault="00027CD1" w:rsidP="00027CD1">
            <w:pPr>
              <w:pStyle w:val="TableText"/>
              <w:spacing w:before="0" w:after="0" w:line="240" w:lineRule="auto"/>
              <w:rPr>
                <w:sz w:val="18"/>
                <w:szCs w:val="18"/>
              </w:rPr>
            </w:pPr>
          </w:p>
          <w:p w14:paraId="33F23F99" w14:textId="0AC35F1A" w:rsidR="00027CD1" w:rsidRPr="00E82880" w:rsidRDefault="00027CD1" w:rsidP="00027CD1">
            <w:pPr>
              <w:rPr>
                <w:b/>
                <w:sz w:val="18"/>
                <w:szCs w:val="18"/>
              </w:rPr>
            </w:pPr>
            <w:r w:rsidRPr="00E82880">
              <w:rPr>
                <w:b/>
                <w:sz w:val="18"/>
                <w:szCs w:val="18"/>
              </w:rPr>
              <w:t>Obverse</w:t>
            </w:r>
            <w:r>
              <w:rPr>
                <w:b/>
                <w:sz w:val="18"/>
                <w:szCs w:val="18"/>
              </w:rPr>
              <w:t xml:space="preserve"> </w:t>
            </w:r>
          </w:p>
          <w:p w14:paraId="07C8C50B" w14:textId="6F7E9391" w:rsidR="009A7277" w:rsidRDefault="00027CD1" w:rsidP="00027CD1">
            <w:pPr>
              <w:rPr>
                <w:b/>
                <w:sz w:val="18"/>
                <w:szCs w:val="18"/>
              </w:rPr>
            </w:pPr>
            <w:r w:rsidRPr="00E82880">
              <w:rPr>
                <w:sz w:val="18"/>
                <w:szCs w:val="18"/>
              </w:rPr>
              <w:t>Consistent with all Australian legal tender coinage, an effigy of Her Majesty Queen Elizabeth II will appear on the obverse side of the coin, enclosed in a</w:t>
            </w:r>
            <w:r>
              <w:rPr>
                <w:sz w:val="18"/>
                <w:szCs w:val="18"/>
              </w:rPr>
              <w:t xml:space="preserve"> central</w:t>
            </w:r>
            <w:r w:rsidRPr="00E82880">
              <w:rPr>
                <w:sz w:val="18"/>
                <w:szCs w:val="18"/>
              </w:rPr>
              <w:t xml:space="preserve"> circle together with the inscriptions ‘ELIZABETH II’, ‘AUSTRALIA’,</w:t>
            </w:r>
            <w:r>
              <w:rPr>
                <w:sz w:val="18"/>
                <w:szCs w:val="18"/>
              </w:rPr>
              <w:t xml:space="preserve"> ‘ONE OUNCE FINE SILVER’, 3 dots and the in</w:t>
            </w:r>
            <w:r w:rsidRPr="00E82880">
              <w:rPr>
                <w:sz w:val="18"/>
                <w:szCs w:val="18"/>
              </w:rPr>
              <w:t xml:space="preserve">itials of the designer Ian Rank-Broadley ‘IRB’. Surrounding that central circle </w:t>
            </w:r>
            <w:r>
              <w:rPr>
                <w:sz w:val="18"/>
                <w:szCs w:val="18"/>
              </w:rPr>
              <w:t>are 8 curved stripes arranged in an irregular pattern, 3 stars and stylised representations of 8 planets. The design includes a series of curved lines, repeated and placed at quarter intervals around the coin.</w:t>
            </w:r>
          </w:p>
        </w:tc>
      </w:tr>
      <w:tr w:rsidR="009A28C9" w:rsidRPr="00CC2ACD" w14:paraId="2E23F364" w14:textId="77777777" w:rsidTr="00C61082">
        <w:trPr>
          <w:cantSplit/>
        </w:trPr>
        <w:tc>
          <w:tcPr>
            <w:tcW w:w="1101" w:type="dxa"/>
          </w:tcPr>
          <w:p w14:paraId="781D5035" w14:textId="681876E6" w:rsidR="009A28C9" w:rsidRDefault="009A28C9" w:rsidP="009A28C9">
            <w:pPr>
              <w:rPr>
                <w:b/>
                <w:sz w:val="18"/>
                <w:szCs w:val="18"/>
              </w:rPr>
            </w:pPr>
            <w:r>
              <w:rPr>
                <w:b/>
                <w:sz w:val="18"/>
                <w:szCs w:val="18"/>
              </w:rPr>
              <w:t>Item 16</w:t>
            </w:r>
          </w:p>
        </w:tc>
        <w:tc>
          <w:tcPr>
            <w:tcW w:w="7421" w:type="dxa"/>
          </w:tcPr>
          <w:p w14:paraId="5944164F" w14:textId="10B22AD5" w:rsidR="009A28C9" w:rsidRDefault="009A28C9" w:rsidP="009A28C9">
            <w:pPr>
              <w:rPr>
                <w:b/>
                <w:sz w:val="18"/>
                <w:szCs w:val="18"/>
              </w:rPr>
            </w:pPr>
            <w:r>
              <w:rPr>
                <w:b/>
                <w:sz w:val="18"/>
                <w:szCs w:val="18"/>
              </w:rPr>
              <w:t>50c Copper and Nickel Coin – Armistice Centenary - Resourceful</w:t>
            </w:r>
          </w:p>
          <w:p w14:paraId="2418BFA0" w14:textId="77777777" w:rsidR="009A28C9" w:rsidRDefault="009A28C9" w:rsidP="009A28C9">
            <w:pPr>
              <w:rPr>
                <w:b/>
                <w:sz w:val="18"/>
                <w:szCs w:val="18"/>
              </w:rPr>
            </w:pPr>
          </w:p>
          <w:p w14:paraId="647C1851" w14:textId="77777777" w:rsidR="009A28C9" w:rsidRDefault="009A28C9" w:rsidP="009A28C9">
            <w:pPr>
              <w:rPr>
                <w:b/>
                <w:sz w:val="18"/>
                <w:szCs w:val="18"/>
              </w:rPr>
            </w:pPr>
            <w:r>
              <w:rPr>
                <w:b/>
                <w:sz w:val="18"/>
                <w:szCs w:val="18"/>
              </w:rPr>
              <w:t>Reverse</w:t>
            </w:r>
          </w:p>
          <w:p w14:paraId="04892EE0" w14:textId="77777777" w:rsidR="00922802" w:rsidRPr="00922802" w:rsidRDefault="00922802" w:rsidP="00922802">
            <w:pPr>
              <w:pStyle w:val="Tablea"/>
              <w:tabs>
                <w:tab w:val="left" w:pos="0"/>
              </w:tabs>
              <w:spacing w:before="0"/>
              <w:ind w:left="0" w:firstLine="0"/>
              <w:rPr>
                <w:b/>
                <w:bCs/>
                <w:sz w:val="18"/>
              </w:rPr>
            </w:pPr>
            <w:r w:rsidRPr="00922802">
              <w:rPr>
                <w:sz w:val="18"/>
              </w:rPr>
              <w:t xml:space="preserve">A central circle containing a representation of a trench. Positioned in that trench is a soldier facing left and holding a rifle with a periscope and a soldier facing right and holding a periscope. On the right, superimposed on a part of that central circle is a representation of 3 poppy flowers and a leaf. On the left, superimposed on a part of that central circle is a representation of 2 leaves. The design includes 3 representations of a stained-glass window and the inscriptions ‘RESOURCEFUL’ and ‘50’. </w:t>
            </w:r>
          </w:p>
          <w:p w14:paraId="16B9E287" w14:textId="77777777" w:rsidR="009A28C9" w:rsidRPr="00B02B3C" w:rsidRDefault="009A28C9" w:rsidP="009A28C9">
            <w:pPr>
              <w:rPr>
                <w:b/>
                <w:sz w:val="18"/>
                <w:szCs w:val="18"/>
              </w:rPr>
            </w:pPr>
          </w:p>
          <w:p w14:paraId="7434237D" w14:textId="77777777" w:rsidR="009A28C9" w:rsidRPr="000B6CF7" w:rsidRDefault="009A28C9" w:rsidP="009A28C9">
            <w:pPr>
              <w:rPr>
                <w:b/>
                <w:sz w:val="18"/>
                <w:szCs w:val="18"/>
              </w:rPr>
            </w:pPr>
            <w:r w:rsidRPr="000B6CF7">
              <w:rPr>
                <w:b/>
                <w:sz w:val="18"/>
                <w:szCs w:val="18"/>
              </w:rPr>
              <w:t>Obverse</w:t>
            </w:r>
            <w:r>
              <w:rPr>
                <w:b/>
                <w:sz w:val="18"/>
                <w:szCs w:val="18"/>
              </w:rPr>
              <w:t xml:space="preserve"> </w:t>
            </w:r>
          </w:p>
          <w:p w14:paraId="179AF133" w14:textId="0F42796F" w:rsidR="009A28C9" w:rsidRDefault="009A28C9" w:rsidP="009A28C9">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9A28C9" w:rsidRPr="00CC2ACD" w14:paraId="2523E0F8" w14:textId="77777777" w:rsidTr="00C61082">
        <w:trPr>
          <w:cantSplit/>
        </w:trPr>
        <w:tc>
          <w:tcPr>
            <w:tcW w:w="1101" w:type="dxa"/>
          </w:tcPr>
          <w:p w14:paraId="0CD8A38E" w14:textId="610AB295" w:rsidR="009A28C9" w:rsidRDefault="009A28C9" w:rsidP="009A28C9">
            <w:pPr>
              <w:rPr>
                <w:b/>
                <w:sz w:val="18"/>
                <w:szCs w:val="18"/>
              </w:rPr>
            </w:pPr>
            <w:r>
              <w:rPr>
                <w:b/>
                <w:sz w:val="18"/>
                <w:szCs w:val="18"/>
              </w:rPr>
              <w:t>Item 17</w:t>
            </w:r>
          </w:p>
        </w:tc>
        <w:tc>
          <w:tcPr>
            <w:tcW w:w="7421" w:type="dxa"/>
          </w:tcPr>
          <w:p w14:paraId="1EEE5589" w14:textId="1EBA33CF" w:rsidR="009A28C9" w:rsidRDefault="009A28C9" w:rsidP="009A28C9">
            <w:pPr>
              <w:rPr>
                <w:b/>
                <w:sz w:val="18"/>
                <w:szCs w:val="18"/>
              </w:rPr>
            </w:pPr>
            <w:r>
              <w:rPr>
                <w:b/>
                <w:sz w:val="18"/>
                <w:szCs w:val="18"/>
              </w:rPr>
              <w:t>50c Copper and Nickel Coin – Armistice Centenary - Devoted</w:t>
            </w:r>
          </w:p>
          <w:p w14:paraId="38543BF1" w14:textId="77777777" w:rsidR="009A28C9" w:rsidRDefault="009A28C9" w:rsidP="009A28C9">
            <w:pPr>
              <w:rPr>
                <w:b/>
                <w:sz w:val="18"/>
                <w:szCs w:val="18"/>
              </w:rPr>
            </w:pPr>
          </w:p>
          <w:p w14:paraId="128C57DB" w14:textId="77777777" w:rsidR="009A28C9" w:rsidRDefault="009A28C9" w:rsidP="009A28C9">
            <w:pPr>
              <w:rPr>
                <w:b/>
                <w:sz w:val="18"/>
                <w:szCs w:val="18"/>
              </w:rPr>
            </w:pPr>
            <w:r>
              <w:rPr>
                <w:b/>
                <w:sz w:val="18"/>
                <w:szCs w:val="18"/>
              </w:rPr>
              <w:t>Reverse</w:t>
            </w:r>
          </w:p>
          <w:p w14:paraId="2D133517" w14:textId="295C0E50" w:rsidR="009A28C9" w:rsidRPr="009D5080" w:rsidRDefault="00540DE3" w:rsidP="00540DE3">
            <w:pPr>
              <w:pStyle w:val="Tablea"/>
              <w:tabs>
                <w:tab w:val="left" w:pos="0"/>
              </w:tabs>
              <w:spacing w:before="0"/>
              <w:ind w:left="0" w:firstLine="0"/>
              <w:rPr>
                <w:sz w:val="18"/>
                <w:szCs w:val="18"/>
              </w:rPr>
            </w:pPr>
            <w:r w:rsidRPr="00540DE3">
              <w:rPr>
                <w:sz w:val="18"/>
                <w:szCs w:val="18"/>
              </w:rPr>
              <w:t xml:space="preserve">A central circle containing a representation of a nurse and a doctor, positioned at the entrance of a tent, attending to a patient’s leg. In the background there is a representation of </w:t>
            </w:r>
            <w:r w:rsidR="008F27A0">
              <w:rPr>
                <w:sz w:val="18"/>
                <w:szCs w:val="18"/>
              </w:rPr>
              <w:t>medical tents</w:t>
            </w:r>
            <w:r w:rsidRPr="00540DE3">
              <w:rPr>
                <w:sz w:val="18"/>
                <w:szCs w:val="18"/>
              </w:rPr>
              <w:t>, soil and a part of a tree.</w:t>
            </w:r>
            <w:r>
              <w:rPr>
                <w:sz w:val="18"/>
                <w:szCs w:val="18"/>
              </w:rPr>
              <w:t xml:space="preserve"> </w:t>
            </w:r>
            <w:r w:rsidRPr="00922802">
              <w:rPr>
                <w:sz w:val="18"/>
              </w:rPr>
              <w:t>On the right, superimposed on a part of that central circle is a representation of 3 poppy flowers and a leaf. On the left, superimposed on a part of that central circle is a representation of 2 leaves. The design includes 3 representations of a stained-glass window and the inscriptions ‘</w:t>
            </w:r>
            <w:r>
              <w:rPr>
                <w:sz w:val="18"/>
              </w:rPr>
              <w:t>DEVOTED</w:t>
            </w:r>
            <w:r w:rsidRPr="00922802">
              <w:rPr>
                <w:sz w:val="18"/>
              </w:rPr>
              <w:t xml:space="preserve">’ and ‘50’. </w:t>
            </w:r>
          </w:p>
          <w:p w14:paraId="54E8869A" w14:textId="77777777" w:rsidR="009A28C9" w:rsidRPr="00B02B3C" w:rsidRDefault="009A28C9" w:rsidP="009A28C9">
            <w:pPr>
              <w:rPr>
                <w:b/>
                <w:sz w:val="18"/>
                <w:szCs w:val="18"/>
              </w:rPr>
            </w:pPr>
          </w:p>
          <w:p w14:paraId="77809437" w14:textId="77777777" w:rsidR="009A28C9" w:rsidRPr="000B6CF7" w:rsidRDefault="009A28C9" w:rsidP="009A28C9">
            <w:pPr>
              <w:rPr>
                <w:b/>
                <w:sz w:val="18"/>
                <w:szCs w:val="18"/>
              </w:rPr>
            </w:pPr>
            <w:r w:rsidRPr="000B6CF7">
              <w:rPr>
                <w:b/>
                <w:sz w:val="18"/>
                <w:szCs w:val="18"/>
              </w:rPr>
              <w:t>Obverse</w:t>
            </w:r>
            <w:r>
              <w:rPr>
                <w:b/>
                <w:sz w:val="18"/>
                <w:szCs w:val="18"/>
              </w:rPr>
              <w:t xml:space="preserve"> </w:t>
            </w:r>
          </w:p>
          <w:p w14:paraId="6E07325C" w14:textId="1AC2ECC2" w:rsidR="009A28C9" w:rsidRDefault="009A28C9" w:rsidP="009A28C9">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9A28C9" w:rsidRPr="00CC2ACD" w14:paraId="5BA56EF2" w14:textId="77777777" w:rsidTr="00C61082">
        <w:trPr>
          <w:cantSplit/>
        </w:trPr>
        <w:tc>
          <w:tcPr>
            <w:tcW w:w="1101" w:type="dxa"/>
          </w:tcPr>
          <w:p w14:paraId="1A68CF2C" w14:textId="1911B8BF" w:rsidR="009A28C9" w:rsidRDefault="009A28C9" w:rsidP="009A28C9">
            <w:pPr>
              <w:rPr>
                <w:b/>
                <w:sz w:val="18"/>
                <w:szCs w:val="18"/>
              </w:rPr>
            </w:pPr>
            <w:r>
              <w:rPr>
                <w:b/>
                <w:sz w:val="18"/>
                <w:szCs w:val="18"/>
              </w:rPr>
              <w:t>Item 18</w:t>
            </w:r>
          </w:p>
        </w:tc>
        <w:tc>
          <w:tcPr>
            <w:tcW w:w="7421" w:type="dxa"/>
          </w:tcPr>
          <w:p w14:paraId="2AF789EB" w14:textId="50F8C79C" w:rsidR="009A28C9" w:rsidRDefault="009A28C9" w:rsidP="009A28C9">
            <w:pPr>
              <w:rPr>
                <w:b/>
                <w:sz w:val="18"/>
                <w:szCs w:val="18"/>
              </w:rPr>
            </w:pPr>
            <w:r>
              <w:rPr>
                <w:b/>
                <w:sz w:val="18"/>
                <w:szCs w:val="18"/>
              </w:rPr>
              <w:t>50c Copper and Nickel Coin – Armistice Centenary - United</w:t>
            </w:r>
          </w:p>
          <w:p w14:paraId="7572CE6A" w14:textId="77777777" w:rsidR="009A28C9" w:rsidRDefault="009A28C9" w:rsidP="009A28C9">
            <w:pPr>
              <w:rPr>
                <w:b/>
                <w:sz w:val="18"/>
                <w:szCs w:val="18"/>
              </w:rPr>
            </w:pPr>
          </w:p>
          <w:p w14:paraId="5065B4BD" w14:textId="77777777" w:rsidR="009A28C9" w:rsidRDefault="009A28C9" w:rsidP="009A28C9">
            <w:pPr>
              <w:rPr>
                <w:b/>
                <w:sz w:val="18"/>
                <w:szCs w:val="18"/>
              </w:rPr>
            </w:pPr>
            <w:r>
              <w:rPr>
                <w:b/>
                <w:sz w:val="18"/>
                <w:szCs w:val="18"/>
              </w:rPr>
              <w:t>Reverse</w:t>
            </w:r>
          </w:p>
          <w:p w14:paraId="107732F0" w14:textId="1FC8AC16" w:rsidR="00DE37AF" w:rsidRPr="009D5080" w:rsidRDefault="00DE37AF" w:rsidP="00DE37AF">
            <w:pPr>
              <w:pStyle w:val="Tablea"/>
              <w:tabs>
                <w:tab w:val="left" w:pos="0"/>
              </w:tabs>
              <w:spacing w:before="0"/>
              <w:ind w:left="0" w:firstLine="0"/>
              <w:rPr>
                <w:sz w:val="18"/>
                <w:szCs w:val="18"/>
              </w:rPr>
            </w:pPr>
            <w:r w:rsidRPr="00540DE3">
              <w:rPr>
                <w:sz w:val="18"/>
                <w:szCs w:val="18"/>
              </w:rPr>
              <w:t xml:space="preserve">A central circle containing a representation of </w:t>
            </w:r>
            <w:r>
              <w:rPr>
                <w:sz w:val="18"/>
                <w:szCs w:val="18"/>
              </w:rPr>
              <w:t>2 soldiers, in uniform, standing shoulder to shoulder and a</w:t>
            </w:r>
            <w:r w:rsidR="008F27A0">
              <w:rPr>
                <w:sz w:val="18"/>
                <w:szCs w:val="18"/>
              </w:rPr>
              <w:t xml:space="preserve"> partially obscured uniformed soldier</w:t>
            </w:r>
            <w:r>
              <w:rPr>
                <w:sz w:val="18"/>
                <w:szCs w:val="18"/>
              </w:rPr>
              <w:t xml:space="preserve">. </w:t>
            </w:r>
            <w:r w:rsidRPr="00922802">
              <w:rPr>
                <w:sz w:val="18"/>
              </w:rPr>
              <w:t>On the right, superimposed on a part of that central circle is a representation of 3 poppy flowers and a leaf. On the left, superimposed on a part of that central circle is a representation of 2 leaves. The design includes 3 representations of a stained-glass window and the inscriptions ‘</w:t>
            </w:r>
            <w:r>
              <w:rPr>
                <w:sz w:val="18"/>
              </w:rPr>
              <w:t>UNITED</w:t>
            </w:r>
            <w:r w:rsidRPr="00922802">
              <w:rPr>
                <w:sz w:val="18"/>
              </w:rPr>
              <w:t xml:space="preserve">’ and ‘50’. </w:t>
            </w:r>
          </w:p>
          <w:p w14:paraId="184CC550" w14:textId="77777777" w:rsidR="009A28C9" w:rsidRPr="00B02B3C" w:rsidRDefault="009A28C9" w:rsidP="009A28C9">
            <w:pPr>
              <w:rPr>
                <w:b/>
                <w:sz w:val="18"/>
                <w:szCs w:val="18"/>
              </w:rPr>
            </w:pPr>
          </w:p>
          <w:p w14:paraId="543A4030" w14:textId="77777777" w:rsidR="009A28C9" w:rsidRPr="000B6CF7" w:rsidRDefault="009A28C9" w:rsidP="009A28C9">
            <w:pPr>
              <w:rPr>
                <w:b/>
                <w:sz w:val="18"/>
                <w:szCs w:val="18"/>
              </w:rPr>
            </w:pPr>
            <w:r w:rsidRPr="000B6CF7">
              <w:rPr>
                <w:b/>
                <w:sz w:val="18"/>
                <w:szCs w:val="18"/>
              </w:rPr>
              <w:t>Obverse</w:t>
            </w:r>
            <w:r>
              <w:rPr>
                <w:b/>
                <w:sz w:val="18"/>
                <w:szCs w:val="18"/>
              </w:rPr>
              <w:t xml:space="preserve"> </w:t>
            </w:r>
          </w:p>
          <w:p w14:paraId="41E07997" w14:textId="59BD5F22" w:rsidR="009A28C9" w:rsidRDefault="009A28C9" w:rsidP="009A28C9">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9A28C9" w:rsidRPr="00CC2ACD" w14:paraId="6AD1C17D" w14:textId="77777777" w:rsidTr="00C61082">
        <w:trPr>
          <w:cantSplit/>
        </w:trPr>
        <w:tc>
          <w:tcPr>
            <w:tcW w:w="1101" w:type="dxa"/>
          </w:tcPr>
          <w:p w14:paraId="26665820" w14:textId="2B3482E2" w:rsidR="009A28C9" w:rsidRDefault="009A28C9" w:rsidP="009A28C9">
            <w:pPr>
              <w:rPr>
                <w:b/>
                <w:sz w:val="18"/>
                <w:szCs w:val="18"/>
              </w:rPr>
            </w:pPr>
            <w:r>
              <w:rPr>
                <w:b/>
                <w:sz w:val="18"/>
                <w:szCs w:val="18"/>
              </w:rPr>
              <w:lastRenderedPageBreak/>
              <w:t>Item 19</w:t>
            </w:r>
          </w:p>
        </w:tc>
        <w:tc>
          <w:tcPr>
            <w:tcW w:w="7421" w:type="dxa"/>
          </w:tcPr>
          <w:p w14:paraId="3FE4AFA5" w14:textId="7714F49B" w:rsidR="009A28C9" w:rsidRDefault="009A28C9" w:rsidP="009A28C9">
            <w:pPr>
              <w:rPr>
                <w:b/>
                <w:sz w:val="18"/>
                <w:szCs w:val="18"/>
              </w:rPr>
            </w:pPr>
            <w:r>
              <w:rPr>
                <w:b/>
                <w:sz w:val="18"/>
                <w:szCs w:val="18"/>
              </w:rPr>
              <w:t>50c Copper and Nickel Coin – Armistice Centenary - Daring</w:t>
            </w:r>
          </w:p>
          <w:p w14:paraId="433331B8" w14:textId="77777777" w:rsidR="009A28C9" w:rsidRDefault="009A28C9" w:rsidP="009A28C9">
            <w:pPr>
              <w:rPr>
                <w:b/>
                <w:sz w:val="18"/>
                <w:szCs w:val="18"/>
              </w:rPr>
            </w:pPr>
          </w:p>
          <w:p w14:paraId="1E074573" w14:textId="77777777" w:rsidR="009A28C9" w:rsidRDefault="009A28C9" w:rsidP="009A28C9">
            <w:pPr>
              <w:rPr>
                <w:b/>
                <w:sz w:val="18"/>
                <w:szCs w:val="18"/>
              </w:rPr>
            </w:pPr>
            <w:r>
              <w:rPr>
                <w:b/>
                <w:sz w:val="18"/>
                <w:szCs w:val="18"/>
              </w:rPr>
              <w:t>Reverse</w:t>
            </w:r>
          </w:p>
          <w:p w14:paraId="64C2C247" w14:textId="5B6A4536" w:rsidR="006F245B" w:rsidRPr="009D5080" w:rsidRDefault="006F245B" w:rsidP="006F245B">
            <w:pPr>
              <w:pStyle w:val="Tablea"/>
              <w:tabs>
                <w:tab w:val="left" w:pos="0"/>
              </w:tabs>
              <w:spacing w:before="0"/>
              <w:ind w:left="0" w:firstLine="0"/>
              <w:rPr>
                <w:sz w:val="18"/>
                <w:szCs w:val="18"/>
              </w:rPr>
            </w:pPr>
            <w:r w:rsidRPr="00540DE3">
              <w:rPr>
                <w:sz w:val="18"/>
                <w:szCs w:val="18"/>
              </w:rPr>
              <w:t xml:space="preserve">A central circle containing a representation of </w:t>
            </w:r>
            <w:r>
              <w:rPr>
                <w:sz w:val="18"/>
                <w:szCs w:val="18"/>
              </w:rPr>
              <w:t xml:space="preserve">2 </w:t>
            </w:r>
            <w:r w:rsidR="000B2A26">
              <w:rPr>
                <w:sz w:val="18"/>
                <w:szCs w:val="18"/>
              </w:rPr>
              <w:t>horses galloping in a flat landscape, wherein each horse is mounted by a uniformed soldier who is holding a bayonet in one hand and a rifle over one shoulder</w:t>
            </w:r>
            <w:r>
              <w:rPr>
                <w:sz w:val="18"/>
                <w:szCs w:val="18"/>
              </w:rPr>
              <w:t xml:space="preserve">. </w:t>
            </w:r>
            <w:r w:rsidRPr="00922802">
              <w:rPr>
                <w:sz w:val="18"/>
              </w:rPr>
              <w:t>On the right, superimposed on a part of that central circle is a representation of 3 poppy flowers and a leaf. On the left, superimposed on a part of that central circle is a representation of 2 leaves. The design includes 3 representations of a stained-glass window and the inscriptions ‘</w:t>
            </w:r>
            <w:r w:rsidR="000B2A26">
              <w:rPr>
                <w:sz w:val="18"/>
              </w:rPr>
              <w:t>DARING</w:t>
            </w:r>
            <w:r w:rsidRPr="00922802">
              <w:rPr>
                <w:sz w:val="18"/>
              </w:rPr>
              <w:t xml:space="preserve">’ and ‘50’. </w:t>
            </w:r>
          </w:p>
          <w:p w14:paraId="54D6FB1C" w14:textId="77777777" w:rsidR="009A28C9" w:rsidRPr="00B02B3C" w:rsidRDefault="009A28C9" w:rsidP="009A28C9">
            <w:pPr>
              <w:rPr>
                <w:b/>
                <w:sz w:val="18"/>
                <w:szCs w:val="18"/>
              </w:rPr>
            </w:pPr>
          </w:p>
          <w:p w14:paraId="566C43DA" w14:textId="77777777" w:rsidR="009A28C9" w:rsidRPr="000B6CF7" w:rsidRDefault="009A28C9" w:rsidP="009A28C9">
            <w:pPr>
              <w:rPr>
                <w:b/>
                <w:sz w:val="18"/>
                <w:szCs w:val="18"/>
              </w:rPr>
            </w:pPr>
            <w:r w:rsidRPr="000B6CF7">
              <w:rPr>
                <w:b/>
                <w:sz w:val="18"/>
                <w:szCs w:val="18"/>
              </w:rPr>
              <w:t>Obverse</w:t>
            </w:r>
            <w:r>
              <w:rPr>
                <w:b/>
                <w:sz w:val="18"/>
                <w:szCs w:val="18"/>
              </w:rPr>
              <w:t xml:space="preserve"> </w:t>
            </w:r>
          </w:p>
          <w:p w14:paraId="3F4F9346" w14:textId="1273E481" w:rsidR="009A28C9" w:rsidRDefault="009A28C9" w:rsidP="009A28C9">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9A28C9" w:rsidRPr="00CC2ACD" w14:paraId="4DA35410" w14:textId="77777777" w:rsidTr="00C61082">
        <w:trPr>
          <w:cantSplit/>
        </w:trPr>
        <w:tc>
          <w:tcPr>
            <w:tcW w:w="1101" w:type="dxa"/>
          </w:tcPr>
          <w:p w14:paraId="659F3389" w14:textId="0D430E82" w:rsidR="009A28C9" w:rsidRDefault="009A28C9" w:rsidP="009A28C9">
            <w:pPr>
              <w:rPr>
                <w:b/>
                <w:sz w:val="18"/>
                <w:szCs w:val="18"/>
              </w:rPr>
            </w:pPr>
            <w:r>
              <w:rPr>
                <w:b/>
                <w:sz w:val="18"/>
                <w:szCs w:val="18"/>
              </w:rPr>
              <w:t>Item 20</w:t>
            </w:r>
          </w:p>
        </w:tc>
        <w:tc>
          <w:tcPr>
            <w:tcW w:w="7421" w:type="dxa"/>
          </w:tcPr>
          <w:p w14:paraId="2E3A44B2" w14:textId="458FE69C" w:rsidR="009A28C9" w:rsidRDefault="009A28C9" w:rsidP="009A28C9">
            <w:pPr>
              <w:rPr>
                <w:b/>
                <w:sz w:val="18"/>
                <w:szCs w:val="18"/>
              </w:rPr>
            </w:pPr>
            <w:r>
              <w:rPr>
                <w:b/>
                <w:sz w:val="18"/>
                <w:szCs w:val="18"/>
              </w:rPr>
              <w:t>20c Copper and Nickel Coin – Armistice Centenary - Disciplined</w:t>
            </w:r>
          </w:p>
          <w:p w14:paraId="0C6A3184" w14:textId="77777777" w:rsidR="009A28C9" w:rsidRDefault="009A28C9" w:rsidP="009A28C9">
            <w:pPr>
              <w:rPr>
                <w:b/>
                <w:sz w:val="18"/>
                <w:szCs w:val="18"/>
              </w:rPr>
            </w:pPr>
          </w:p>
          <w:p w14:paraId="60FA480D" w14:textId="77777777" w:rsidR="009A28C9" w:rsidRDefault="009A28C9" w:rsidP="009A28C9">
            <w:pPr>
              <w:rPr>
                <w:b/>
                <w:sz w:val="18"/>
                <w:szCs w:val="18"/>
              </w:rPr>
            </w:pPr>
            <w:r>
              <w:rPr>
                <w:b/>
                <w:sz w:val="18"/>
                <w:szCs w:val="18"/>
              </w:rPr>
              <w:t>Reverse</w:t>
            </w:r>
          </w:p>
          <w:p w14:paraId="1711933E" w14:textId="600808F6" w:rsidR="006C5ED7" w:rsidRPr="009D5080" w:rsidRDefault="006C5ED7" w:rsidP="006C5ED7">
            <w:pPr>
              <w:pStyle w:val="Tablea"/>
              <w:tabs>
                <w:tab w:val="left" w:pos="0"/>
              </w:tabs>
              <w:spacing w:before="0"/>
              <w:ind w:left="0" w:firstLine="0"/>
              <w:rPr>
                <w:sz w:val="18"/>
                <w:szCs w:val="18"/>
              </w:rPr>
            </w:pPr>
            <w:r w:rsidRPr="00540DE3">
              <w:rPr>
                <w:sz w:val="18"/>
                <w:szCs w:val="18"/>
              </w:rPr>
              <w:t>A central circle containing a representation of</w:t>
            </w:r>
            <w:r>
              <w:rPr>
                <w:sz w:val="18"/>
                <w:szCs w:val="18"/>
              </w:rPr>
              <w:t xml:space="preserve"> a uniformed soldier kneeling in a flat landscape next to a row of 4 guns, wherein each gun is held by 2 uniformed soldiers who are lying on the ground. </w:t>
            </w:r>
            <w:r w:rsidRPr="00922802">
              <w:rPr>
                <w:sz w:val="18"/>
              </w:rPr>
              <w:t>On the right, superimposed on a part of that central circle is a representation of 3 poppy flowers and a leaf. On the left, superimposed on a part of that central circle is a representation of 2 leaves. The design includes 3 representations of a stained-glass window and the inscriptions ‘</w:t>
            </w:r>
            <w:r>
              <w:rPr>
                <w:sz w:val="18"/>
              </w:rPr>
              <w:t>DISCIPLINED</w:t>
            </w:r>
            <w:r w:rsidRPr="00922802">
              <w:rPr>
                <w:sz w:val="18"/>
              </w:rPr>
              <w:t>’ and ‘</w:t>
            </w:r>
            <w:r w:rsidR="00F23DAA">
              <w:rPr>
                <w:sz w:val="18"/>
              </w:rPr>
              <w:t>2</w:t>
            </w:r>
            <w:r w:rsidRPr="00922802">
              <w:rPr>
                <w:sz w:val="18"/>
              </w:rPr>
              <w:t xml:space="preserve">0’. </w:t>
            </w:r>
          </w:p>
          <w:p w14:paraId="4A828FCA" w14:textId="77777777" w:rsidR="009A28C9" w:rsidRPr="00B02B3C" w:rsidRDefault="009A28C9" w:rsidP="009A28C9">
            <w:pPr>
              <w:rPr>
                <w:b/>
                <w:sz w:val="18"/>
                <w:szCs w:val="18"/>
              </w:rPr>
            </w:pPr>
          </w:p>
          <w:p w14:paraId="0DD304BD" w14:textId="77777777" w:rsidR="009A28C9" w:rsidRPr="000B6CF7" w:rsidRDefault="009A28C9" w:rsidP="009A28C9">
            <w:pPr>
              <w:rPr>
                <w:b/>
                <w:sz w:val="18"/>
                <w:szCs w:val="18"/>
              </w:rPr>
            </w:pPr>
            <w:r w:rsidRPr="000B6CF7">
              <w:rPr>
                <w:b/>
                <w:sz w:val="18"/>
                <w:szCs w:val="18"/>
              </w:rPr>
              <w:t>Obverse</w:t>
            </w:r>
            <w:r>
              <w:rPr>
                <w:b/>
                <w:sz w:val="18"/>
                <w:szCs w:val="18"/>
              </w:rPr>
              <w:t xml:space="preserve"> </w:t>
            </w:r>
          </w:p>
          <w:p w14:paraId="2788FECA" w14:textId="73697DA8" w:rsidR="009A28C9" w:rsidRDefault="009A28C9" w:rsidP="009A28C9">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6853BB" w:rsidRPr="00CC2ACD" w14:paraId="3E3AAD33" w14:textId="77777777" w:rsidTr="00C61082">
        <w:trPr>
          <w:cantSplit/>
        </w:trPr>
        <w:tc>
          <w:tcPr>
            <w:tcW w:w="1101" w:type="dxa"/>
          </w:tcPr>
          <w:p w14:paraId="2829FF48" w14:textId="37507C75" w:rsidR="006853BB" w:rsidRDefault="006853BB" w:rsidP="006853BB">
            <w:pPr>
              <w:rPr>
                <w:b/>
                <w:sz w:val="18"/>
                <w:szCs w:val="18"/>
              </w:rPr>
            </w:pPr>
            <w:r>
              <w:rPr>
                <w:b/>
                <w:sz w:val="18"/>
                <w:szCs w:val="18"/>
              </w:rPr>
              <w:t>Item 21</w:t>
            </w:r>
          </w:p>
        </w:tc>
        <w:tc>
          <w:tcPr>
            <w:tcW w:w="7421" w:type="dxa"/>
          </w:tcPr>
          <w:p w14:paraId="08CF3EC4" w14:textId="3A7A6714" w:rsidR="006853BB" w:rsidRDefault="006853BB" w:rsidP="006853BB">
            <w:pPr>
              <w:rPr>
                <w:b/>
                <w:sz w:val="18"/>
                <w:szCs w:val="18"/>
              </w:rPr>
            </w:pPr>
            <w:r>
              <w:rPr>
                <w:b/>
                <w:sz w:val="18"/>
                <w:szCs w:val="18"/>
              </w:rPr>
              <w:t>20c Copper and Nickel Coin – Armistice Centenary - Confident</w:t>
            </w:r>
          </w:p>
          <w:p w14:paraId="11A7AA71" w14:textId="77777777" w:rsidR="006853BB" w:rsidRDefault="006853BB" w:rsidP="006853BB">
            <w:pPr>
              <w:rPr>
                <w:b/>
                <w:sz w:val="18"/>
                <w:szCs w:val="18"/>
              </w:rPr>
            </w:pPr>
          </w:p>
          <w:p w14:paraId="68425E3B" w14:textId="77777777" w:rsidR="006853BB" w:rsidRDefault="006853BB" w:rsidP="006853BB">
            <w:pPr>
              <w:rPr>
                <w:b/>
                <w:sz w:val="18"/>
                <w:szCs w:val="18"/>
              </w:rPr>
            </w:pPr>
            <w:r>
              <w:rPr>
                <w:b/>
                <w:sz w:val="18"/>
                <w:szCs w:val="18"/>
              </w:rPr>
              <w:t>Reverse</w:t>
            </w:r>
          </w:p>
          <w:p w14:paraId="28C47B14" w14:textId="045900AF" w:rsidR="008E210E" w:rsidRPr="009D5080" w:rsidRDefault="008E210E" w:rsidP="008E210E">
            <w:pPr>
              <w:pStyle w:val="Tablea"/>
              <w:tabs>
                <w:tab w:val="left" w:pos="0"/>
              </w:tabs>
              <w:spacing w:before="0"/>
              <w:ind w:left="0" w:firstLine="0"/>
              <w:rPr>
                <w:sz w:val="18"/>
                <w:szCs w:val="18"/>
              </w:rPr>
            </w:pPr>
            <w:r w:rsidRPr="00540DE3">
              <w:rPr>
                <w:sz w:val="18"/>
                <w:szCs w:val="18"/>
              </w:rPr>
              <w:t>A central circle containing a representation of</w:t>
            </w:r>
            <w:r>
              <w:rPr>
                <w:sz w:val="18"/>
                <w:szCs w:val="18"/>
              </w:rPr>
              <w:t xml:space="preserve"> a </w:t>
            </w:r>
            <w:r w:rsidR="007E792A">
              <w:rPr>
                <w:sz w:val="18"/>
                <w:szCs w:val="18"/>
              </w:rPr>
              <w:t xml:space="preserve">stack of sandbags and </w:t>
            </w:r>
            <w:r>
              <w:rPr>
                <w:sz w:val="18"/>
                <w:szCs w:val="18"/>
              </w:rPr>
              <w:t>sniper seated on a matt next to his supplies,</w:t>
            </w:r>
            <w:r w:rsidR="007E792A">
              <w:rPr>
                <w:sz w:val="18"/>
                <w:szCs w:val="18"/>
              </w:rPr>
              <w:t xml:space="preserve"> </w:t>
            </w:r>
            <w:r>
              <w:rPr>
                <w:sz w:val="18"/>
                <w:szCs w:val="18"/>
              </w:rPr>
              <w:t xml:space="preserve">wearing </w:t>
            </w:r>
            <w:r w:rsidR="007E792A">
              <w:rPr>
                <w:sz w:val="18"/>
                <w:szCs w:val="18"/>
              </w:rPr>
              <w:t xml:space="preserve">a </w:t>
            </w:r>
            <w:r>
              <w:rPr>
                <w:sz w:val="18"/>
                <w:szCs w:val="18"/>
              </w:rPr>
              <w:t>hat and aiming a rifle over a</w:t>
            </w:r>
            <w:r w:rsidR="007E792A">
              <w:rPr>
                <w:sz w:val="18"/>
                <w:szCs w:val="18"/>
              </w:rPr>
              <w:t>nother</w:t>
            </w:r>
            <w:r>
              <w:rPr>
                <w:sz w:val="18"/>
                <w:szCs w:val="18"/>
              </w:rPr>
              <w:t xml:space="preserve"> stack of sandbags</w:t>
            </w:r>
            <w:r w:rsidR="007E792A">
              <w:rPr>
                <w:sz w:val="18"/>
                <w:szCs w:val="18"/>
              </w:rPr>
              <w:t xml:space="preserve">. </w:t>
            </w:r>
            <w:r w:rsidRPr="00922802">
              <w:rPr>
                <w:sz w:val="18"/>
              </w:rPr>
              <w:t>On the right, superimposed on a part of that central circle is a representation of 3 poppy flowers and a leaf. On the left, superimposed on a part of that central circle is a representation of 2 leaves. The design includes 3 representations of a stained-glass window and the inscriptions ‘</w:t>
            </w:r>
            <w:r>
              <w:rPr>
                <w:sz w:val="18"/>
              </w:rPr>
              <w:t>CONFIDENT</w:t>
            </w:r>
            <w:r w:rsidRPr="00922802">
              <w:rPr>
                <w:sz w:val="18"/>
              </w:rPr>
              <w:t>’ and ‘</w:t>
            </w:r>
            <w:r w:rsidR="00F23DAA">
              <w:rPr>
                <w:sz w:val="18"/>
              </w:rPr>
              <w:t>2</w:t>
            </w:r>
            <w:r w:rsidRPr="00922802">
              <w:rPr>
                <w:sz w:val="18"/>
              </w:rPr>
              <w:t xml:space="preserve">0’. </w:t>
            </w:r>
          </w:p>
          <w:p w14:paraId="2ACB670E" w14:textId="77777777" w:rsidR="006853BB" w:rsidRPr="00B02B3C" w:rsidRDefault="006853BB" w:rsidP="006853BB">
            <w:pPr>
              <w:rPr>
                <w:b/>
                <w:sz w:val="18"/>
                <w:szCs w:val="18"/>
              </w:rPr>
            </w:pPr>
          </w:p>
          <w:p w14:paraId="583D5934" w14:textId="77777777" w:rsidR="006853BB" w:rsidRPr="000B6CF7" w:rsidRDefault="006853BB" w:rsidP="006853BB">
            <w:pPr>
              <w:rPr>
                <w:b/>
                <w:sz w:val="18"/>
                <w:szCs w:val="18"/>
              </w:rPr>
            </w:pPr>
            <w:r w:rsidRPr="000B6CF7">
              <w:rPr>
                <w:b/>
                <w:sz w:val="18"/>
                <w:szCs w:val="18"/>
              </w:rPr>
              <w:t>Obverse</w:t>
            </w:r>
            <w:r>
              <w:rPr>
                <w:b/>
                <w:sz w:val="18"/>
                <w:szCs w:val="18"/>
              </w:rPr>
              <w:t xml:space="preserve"> </w:t>
            </w:r>
          </w:p>
          <w:p w14:paraId="6E3339BB" w14:textId="449406EB" w:rsidR="006853BB" w:rsidRDefault="006853BB" w:rsidP="006853BB">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6853BB" w:rsidRPr="00CC2ACD" w14:paraId="1C47232E" w14:textId="77777777" w:rsidTr="00C61082">
        <w:trPr>
          <w:cantSplit/>
        </w:trPr>
        <w:tc>
          <w:tcPr>
            <w:tcW w:w="1101" w:type="dxa"/>
          </w:tcPr>
          <w:p w14:paraId="5A335F75" w14:textId="479A140B" w:rsidR="006853BB" w:rsidRDefault="006853BB" w:rsidP="006853BB">
            <w:pPr>
              <w:rPr>
                <w:b/>
                <w:sz w:val="18"/>
                <w:szCs w:val="18"/>
              </w:rPr>
            </w:pPr>
            <w:r>
              <w:rPr>
                <w:b/>
                <w:sz w:val="18"/>
                <w:szCs w:val="18"/>
              </w:rPr>
              <w:t>Item 22</w:t>
            </w:r>
          </w:p>
        </w:tc>
        <w:tc>
          <w:tcPr>
            <w:tcW w:w="7421" w:type="dxa"/>
          </w:tcPr>
          <w:p w14:paraId="691D9A2B" w14:textId="22E4873B" w:rsidR="006853BB" w:rsidRDefault="006853BB" w:rsidP="006853BB">
            <w:pPr>
              <w:rPr>
                <w:b/>
                <w:sz w:val="18"/>
                <w:szCs w:val="18"/>
              </w:rPr>
            </w:pPr>
            <w:r>
              <w:rPr>
                <w:b/>
                <w:sz w:val="18"/>
                <w:szCs w:val="18"/>
              </w:rPr>
              <w:t>20c Copper and Nickel Coin – Armistice Centenary - Honest</w:t>
            </w:r>
          </w:p>
          <w:p w14:paraId="2FB05477" w14:textId="77777777" w:rsidR="006853BB" w:rsidRDefault="006853BB" w:rsidP="006853BB">
            <w:pPr>
              <w:rPr>
                <w:b/>
                <w:sz w:val="18"/>
                <w:szCs w:val="18"/>
              </w:rPr>
            </w:pPr>
          </w:p>
          <w:p w14:paraId="1AA521D7" w14:textId="77777777" w:rsidR="006853BB" w:rsidRDefault="006853BB" w:rsidP="006853BB">
            <w:pPr>
              <w:rPr>
                <w:b/>
                <w:sz w:val="18"/>
                <w:szCs w:val="18"/>
              </w:rPr>
            </w:pPr>
            <w:r>
              <w:rPr>
                <w:b/>
                <w:sz w:val="18"/>
                <w:szCs w:val="18"/>
              </w:rPr>
              <w:t>Reverse</w:t>
            </w:r>
          </w:p>
          <w:p w14:paraId="4C0FE8F5" w14:textId="73686C46" w:rsidR="006853BB" w:rsidRPr="009D5080" w:rsidRDefault="006853BB" w:rsidP="006853BB">
            <w:pPr>
              <w:pStyle w:val="Tablea"/>
              <w:spacing w:before="0"/>
              <w:ind w:left="0" w:firstLine="0"/>
              <w:rPr>
                <w:sz w:val="18"/>
                <w:szCs w:val="18"/>
              </w:rPr>
            </w:pPr>
            <w:r>
              <w:rPr>
                <w:sz w:val="18"/>
                <w:szCs w:val="18"/>
              </w:rPr>
              <w:t>A</w:t>
            </w:r>
            <w:r w:rsidR="00F23DAA">
              <w:rPr>
                <w:sz w:val="18"/>
                <w:szCs w:val="18"/>
              </w:rPr>
              <w:t xml:space="preserve"> </w:t>
            </w:r>
            <w:r w:rsidR="00F23DAA" w:rsidRPr="00540DE3">
              <w:rPr>
                <w:sz w:val="18"/>
                <w:szCs w:val="18"/>
              </w:rPr>
              <w:t>central circle containing a representation of</w:t>
            </w:r>
            <w:r w:rsidR="00F23DAA">
              <w:rPr>
                <w:sz w:val="18"/>
                <w:szCs w:val="18"/>
              </w:rPr>
              <w:t xml:space="preserve"> a uniformed soldier standing next to a tripod and camera. In the background there is a representation of a uniformed soldier seated in an open topped vintage car with the top open. </w:t>
            </w:r>
            <w:r w:rsidR="00F23DAA" w:rsidRPr="00922802">
              <w:rPr>
                <w:sz w:val="18"/>
              </w:rPr>
              <w:t>On the right, superimposed on a part of that central circle is a representation of 3 poppy flowers and a leaf. On the left, superimposed on a part of that central circle is a representation of 2 leaves. The design includes 3 representations of a stained-glass window and the inscriptions ‘</w:t>
            </w:r>
            <w:r w:rsidR="00F23DAA">
              <w:rPr>
                <w:sz w:val="18"/>
              </w:rPr>
              <w:t>HONEST</w:t>
            </w:r>
            <w:r w:rsidR="00F23DAA" w:rsidRPr="00922802">
              <w:rPr>
                <w:sz w:val="18"/>
              </w:rPr>
              <w:t>’ and ‘</w:t>
            </w:r>
            <w:r w:rsidR="00F23DAA">
              <w:rPr>
                <w:sz w:val="18"/>
              </w:rPr>
              <w:t>2</w:t>
            </w:r>
            <w:r w:rsidR="00F23DAA" w:rsidRPr="00922802">
              <w:rPr>
                <w:sz w:val="18"/>
              </w:rPr>
              <w:t>0’.</w:t>
            </w:r>
          </w:p>
          <w:p w14:paraId="1968CD28" w14:textId="77777777" w:rsidR="006853BB" w:rsidRPr="00B02B3C" w:rsidRDefault="006853BB" w:rsidP="006853BB">
            <w:pPr>
              <w:rPr>
                <w:b/>
                <w:sz w:val="18"/>
                <w:szCs w:val="18"/>
              </w:rPr>
            </w:pPr>
          </w:p>
          <w:p w14:paraId="64933C50" w14:textId="77777777" w:rsidR="006853BB" w:rsidRPr="000B6CF7" w:rsidRDefault="006853BB" w:rsidP="006853BB">
            <w:pPr>
              <w:rPr>
                <w:b/>
                <w:sz w:val="18"/>
                <w:szCs w:val="18"/>
              </w:rPr>
            </w:pPr>
            <w:r w:rsidRPr="000B6CF7">
              <w:rPr>
                <w:b/>
                <w:sz w:val="18"/>
                <w:szCs w:val="18"/>
              </w:rPr>
              <w:t>Obverse</w:t>
            </w:r>
            <w:r>
              <w:rPr>
                <w:b/>
                <w:sz w:val="18"/>
                <w:szCs w:val="18"/>
              </w:rPr>
              <w:t xml:space="preserve"> </w:t>
            </w:r>
          </w:p>
          <w:p w14:paraId="7FE200D7" w14:textId="7F7DBF85" w:rsidR="006853BB" w:rsidRDefault="006853BB" w:rsidP="006853BB">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6853BB" w:rsidRPr="00CC2ACD" w14:paraId="73523E0B" w14:textId="77777777" w:rsidTr="00C61082">
        <w:trPr>
          <w:cantSplit/>
        </w:trPr>
        <w:tc>
          <w:tcPr>
            <w:tcW w:w="1101" w:type="dxa"/>
          </w:tcPr>
          <w:p w14:paraId="70E21DDA" w14:textId="78AFF571" w:rsidR="006853BB" w:rsidRDefault="006853BB" w:rsidP="006853BB">
            <w:pPr>
              <w:rPr>
                <w:b/>
                <w:sz w:val="18"/>
                <w:szCs w:val="18"/>
              </w:rPr>
            </w:pPr>
            <w:r>
              <w:rPr>
                <w:b/>
                <w:sz w:val="18"/>
                <w:szCs w:val="18"/>
              </w:rPr>
              <w:lastRenderedPageBreak/>
              <w:t>Item 23</w:t>
            </w:r>
          </w:p>
        </w:tc>
        <w:tc>
          <w:tcPr>
            <w:tcW w:w="7421" w:type="dxa"/>
          </w:tcPr>
          <w:p w14:paraId="4B29017A" w14:textId="2499894C" w:rsidR="006853BB" w:rsidRDefault="006853BB" w:rsidP="006853BB">
            <w:pPr>
              <w:rPr>
                <w:b/>
                <w:sz w:val="18"/>
                <w:szCs w:val="18"/>
              </w:rPr>
            </w:pPr>
            <w:r>
              <w:rPr>
                <w:b/>
                <w:sz w:val="18"/>
                <w:szCs w:val="18"/>
              </w:rPr>
              <w:t>20c Copper and Nickel Coin – Armistice Centenary - Independent</w:t>
            </w:r>
          </w:p>
          <w:p w14:paraId="7F2A8F91" w14:textId="77777777" w:rsidR="006853BB" w:rsidRDefault="006853BB" w:rsidP="006853BB">
            <w:pPr>
              <w:rPr>
                <w:b/>
                <w:sz w:val="18"/>
                <w:szCs w:val="18"/>
              </w:rPr>
            </w:pPr>
          </w:p>
          <w:p w14:paraId="1ED29D3F" w14:textId="77777777" w:rsidR="006853BB" w:rsidRDefault="006853BB" w:rsidP="006853BB">
            <w:pPr>
              <w:rPr>
                <w:b/>
                <w:sz w:val="18"/>
                <w:szCs w:val="18"/>
              </w:rPr>
            </w:pPr>
            <w:r>
              <w:rPr>
                <w:b/>
                <w:sz w:val="18"/>
                <w:szCs w:val="18"/>
              </w:rPr>
              <w:t>Reverse</w:t>
            </w:r>
          </w:p>
          <w:p w14:paraId="10CF27B3" w14:textId="72E28EF4" w:rsidR="00066A7A" w:rsidRPr="009D5080" w:rsidRDefault="00066A7A" w:rsidP="00066A7A">
            <w:pPr>
              <w:pStyle w:val="Tablea"/>
              <w:spacing w:before="0"/>
              <w:ind w:left="0" w:firstLine="0"/>
              <w:rPr>
                <w:sz w:val="18"/>
                <w:szCs w:val="18"/>
              </w:rPr>
            </w:pPr>
            <w:r>
              <w:rPr>
                <w:sz w:val="18"/>
                <w:szCs w:val="18"/>
              </w:rPr>
              <w:t xml:space="preserve">A </w:t>
            </w:r>
            <w:r w:rsidRPr="00540DE3">
              <w:rPr>
                <w:sz w:val="18"/>
                <w:szCs w:val="18"/>
              </w:rPr>
              <w:t>central circle containing a representation of</w:t>
            </w:r>
            <w:r>
              <w:rPr>
                <w:sz w:val="18"/>
                <w:szCs w:val="18"/>
              </w:rPr>
              <w:t xml:space="preserve"> a uniformed soldier standing in front of a </w:t>
            </w:r>
            <w:proofErr w:type="spellStart"/>
            <w:r>
              <w:rPr>
                <w:sz w:val="18"/>
                <w:szCs w:val="18"/>
              </w:rPr>
              <w:t>Sopwith</w:t>
            </w:r>
            <w:proofErr w:type="spellEnd"/>
            <w:r>
              <w:rPr>
                <w:sz w:val="18"/>
                <w:szCs w:val="18"/>
              </w:rPr>
              <w:t xml:space="preserve"> Camel bi-plane. </w:t>
            </w:r>
            <w:r w:rsidRPr="00922802">
              <w:rPr>
                <w:sz w:val="18"/>
              </w:rPr>
              <w:t>On the right, superimposed on a part of that central circle is a representation of 3 poppy flowers and a leaf. On the left, superimposed on a part of that central circle is a representation of 2 leaves. The design includes 3 representations of a stained-glass window and the inscriptions ‘</w:t>
            </w:r>
            <w:r>
              <w:rPr>
                <w:sz w:val="18"/>
              </w:rPr>
              <w:t>INDEPENDENT</w:t>
            </w:r>
            <w:r w:rsidRPr="00922802">
              <w:rPr>
                <w:sz w:val="18"/>
              </w:rPr>
              <w:t>’ and ‘</w:t>
            </w:r>
            <w:r>
              <w:rPr>
                <w:sz w:val="18"/>
              </w:rPr>
              <w:t>2</w:t>
            </w:r>
            <w:r w:rsidRPr="00922802">
              <w:rPr>
                <w:sz w:val="18"/>
              </w:rPr>
              <w:t>0’.</w:t>
            </w:r>
          </w:p>
          <w:p w14:paraId="12703BAE" w14:textId="77777777" w:rsidR="006853BB" w:rsidRPr="00B02B3C" w:rsidRDefault="006853BB" w:rsidP="006853BB">
            <w:pPr>
              <w:rPr>
                <w:b/>
                <w:sz w:val="18"/>
                <w:szCs w:val="18"/>
              </w:rPr>
            </w:pPr>
          </w:p>
          <w:p w14:paraId="76AE45DE" w14:textId="77777777" w:rsidR="006853BB" w:rsidRPr="000B6CF7" w:rsidRDefault="006853BB" w:rsidP="006853BB">
            <w:pPr>
              <w:rPr>
                <w:b/>
                <w:sz w:val="18"/>
                <w:szCs w:val="18"/>
              </w:rPr>
            </w:pPr>
            <w:r w:rsidRPr="000B6CF7">
              <w:rPr>
                <w:b/>
                <w:sz w:val="18"/>
                <w:szCs w:val="18"/>
              </w:rPr>
              <w:t>Obverse</w:t>
            </w:r>
            <w:r>
              <w:rPr>
                <w:b/>
                <w:sz w:val="18"/>
                <w:szCs w:val="18"/>
              </w:rPr>
              <w:t xml:space="preserve"> </w:t>
            </w:r>
          </w:p>
          <w:p w14:paraId="2DA02257" w14:textId="16BB56AE" w:rsidR="006853BB" w:rsidRDefault="006853BB" w:rsidP="006853BB">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6853BB" w:rsidRPr="00CC2ACD" w14:paraId="04E54748" w14:textId="77777777" w:rsidTr="00C61082">
        <w:trPr>
          <w:cantSplit/>
        </w:trPr>
        <w:tc>
          <w:tcPr>
            <w:tcW w:w="1101" w:type="dxa"/>
          </w:tcPr>
          <w:p w14:paraId="6E27C030" w14:textId="5842A459" w:rsidR="006853BB" w:rsidRDefault="006853BB" w:rsidP="006853BB">
            <w:pPr>
              <w:rPr>
                <w:b/>
                <w:sz w:val="18"/>
                <w:szCs w:val="18"/>
              </w:rPr>
            </w:pPr>
            <w:r>
              <w:rPr>
                <w:b/>
                <w:sz w:val="18"/>
                <w:szCs w:val="18"/>
              </w:rPr>
              <w:t>Item 24</w:t>
            </w:r>
          </w:p>
        </w:tc>
        <w:tc>
          <w:tcPr>
            <w:tcW w:w="7421" w:type="dxa"/>
          </w:tcPr>
          <w:p w14:paraId="09FF3395" w14:textId="3E54D3EF" w:rsidR="006853BB" w:rsidRDefault="006853BB" w:rsidP="006853BB">
            <w:pPr>
              <w:rPr>
                <w:b/>
                <w:sz w:val="18"/>
                <w:szCs w:val="18"/>
              </w:rPr>
            </w:pPr>
            <w:r>
              <w:rPr>
                <w:b/>
                <w:sz w:val="18"/>
                <w:szCs w:val="18"/>
              </w:rPr>
              <w:t>20c Copper and Nickel Coin – Armistice Centenary - Patriotic</w:t>
            </w:r>
          </w:p>
          <w:p w14:paraId="1E6A7EDF" w14:textId="77777777" w:rsidR="006853BB" w:rsidRDefault="006853BB" w:rsidP="006853BB">
            <w:pPr>
              <w:rPr>
                <w:b/>
                <w:sz w:val="18"/>
                <w:szCs w:val="18"/>
              </w:rPr>
            </w:pPr>
          </w:p>
          <w:p w14:paraId="7691FD23" w14:textId="77777777" w:rsidR="006853BB" w:rsidRDefault="006853BB" w:rsidP="006853BB">
            <w:pPr>
              <w:rPr>
                <w:b/>
                <w:sz w:val="18"/>
                <w:szCs w:val="18"/>
              </w:rPr>
            </w:pPr>
            <w:r>
              <w:rPr>
                <w:b/>
                <w:sz w:val="18"/>
                <w:szCs w:val="18"/>
              </w:rPr>
              <w:t>Reverse</w:t>
            </w:r>
          </w:p>
          <w:p w14:paraId="27C9469B" w14:textId="0C6E9429" w:rsidR="00676046" w:rsidRPr="009D5080" w:rsidRDefault="00676046" w:rsidP="00676046">
            <w:pPr>
              <w:pStyle w:val="Tablea"/>
              <w:spacing w:before="0"/>
              <w:ind w:left="0" w:firstLine="0"/>
              <w:rPr>
                <w:sz w:val="18"/>
                <w:szCs w:val="18"/>
              </w:rPr>
            </w:pPr>
            <w:r>
              <w:rPr>
                <w:sz w:val="18"/>
                <w:szCs w:val="18"/>
              </w:rPr>
              <w:t xml:space="preserve">A </w:t>
            </w:r>
            <w:r w:rsidRPr="00540DE3">
              <w:rPr>
                <w:sz w:val="18"/>
                <w:szCs w:val="18"/>
              </w:rPr>
              <w:t>central circle containing a representation of</w:t>
            </w:r>
            <w:r>
              <w:rPr>
                <w:sz w:val="18"/>
                <w:szCs w:val="18"/>
              </w:rPr>
              <w:t xml:space="preserve"> a piper and drummer leading a parade including 2 men holding a banner and a group of people with an Australian flag. </w:t>
            </w:r>
            <w:r w:rsidRPr="00922802">
              <w:rPr>
                <w:sz w:val="18"/>
              </w:rPr>
              <w:t>On the right, superimposed on a part of that central circle is a representation of 3 poppy flowers and a leaf. On the left, superimposed on a part of that central circle is a representation of 2 leaves. The design includes 3 representations of a stained-glass window and the inscriptions ‘</w:t>
            </w:r>
            <w:r w:rsidR="00D37F0A">
              <w:rPr>
                <w:sz w:val="18"/>
              </w:rPr>
              <w:t>PATRIOTIC</w:t>
            </w:r>
            <w:r w:rsidRPr="00922802">
              <w:rPr>
                <w:sz w:val="18"/>
              </w:rPr>
              <w:t>’ and ‘</w:t>
            </w:r>
            <w:r>
              <w:rPr>
                <w:sz w:val="18"/>
              </w:rPr>
              <w:t>2</w:t>
            </w:r>
            <w:r w:rsidRPr="00922802">
              <w:rPr>
                <w:sz w:val="18"/>
              </w:rPr>
              <w:t>0’.</w:t>
            </w:r>
          </w:p>
          <w:p w14:paraId="46D2521F" w14:textId="77777777" w:rsidR="006853BB" w:rsidRPr="00B02B3C" w:rsidRDefault="006853BB" w:rsidP="006853BB">
            <w:pPr>
              <w:rPr>
                <w:b/>
                <w:sz w:val="18"/>
                <w:szCs w:val="18"/>
              </w:rPr>
            </w:pPr>
          </w:p>
          <w:p w14:paraId="0DA54CA0" w14:textId="77777777" w:rsidR="006853BB" w:rsidRPr="000B6CF7" w:rsidRDefault="006853BB" w:rsidP="006853BB">
            <w:pPr>
              <w:rPr>
                <w:b/>
                <w:sz w:val="18"/>
                <w:szCs w:val="18"/>
              </w:rPr>
            </w:pPr>
            <w:r w:rsidRPr="000B6CF7">
              <w:rPr>
                <w:b/>
                <w:sz w:val="18"/>
                <w:szCs w:val="18"/>
              </w:rPr>
              <w:t>Obverse</w:t>
            </w:r>
            <w:r>
              <w:rPr>
                <w:b/>
                <w:sz w:val="18"/>
                <w:szCs w:val="18"/>
              </w:rPr>
              <w:t xml:space="preserve"> </w:t>
            </w:r>
          </w:p>
          <w:p w14:paraId="0604E581" w14:textId="1979560B" w:rsidR="006853BB" w:rsidRDefault="006853BB" w:rsidP="006853BB">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6853BB" w:rsidRPr="00CC2ACD" w14:paraId="638DCFFA" w14:textId="77777777" w:rsidTr="00C61082">
        <w:trPr>
          <w:cantSplit/>
        </w:trPr>
        <w:tc>
          <w:tcPr>
            <w:tcW w:w="1101" w:type="dxa"/>
          </w:tcPr>
          <w:p w14:paraId="607CFAB2" w14:textId="317F84C5" w:rsidR="006853BB" w:rsidRDefault="006853BB" w:rsidP="006853BB">
            <w:pPr>
              <w:rPr>
                <w:b/>
                <w:sz w:val="18"/>
                <w:szCs w:val="18"/>
              </w:rPr>
            </w:pPr>
            <w:r>
              <w:rPr>
                <w:b/>
                <w:sz w:val="18"/>
                <w:szCs w:val="18"/>
              </w:rPr>
              <w:t>Item 25</w:t>
            </w:r>
          </w:p>
        </w:tc>
        <w:tc>
          <w:tcPr>
            <w:tcW w:w="7421" w:type="dxa"/>
          </w:tcPr>
          <w:p w14:paraId="4EF4B2A3" w14:textId="02BA6DF8" w:rsidR="006853BB" w:rsidRDefault="006853BB" w:rsidP="006853BB">
            <w:pPr>
              <w:rPr>
                <w:b/>
                <w:sz w:val="18"/>
                <w:szCs w:val="18"/>
              </w:rPr>
            </w:pPr>
            <w:r>
              <w:rPr>
                <w:b/>
                <w:sz w:val="18"/>
                <w:szCs w:val="18"/>
              </w:rPr>
              <w:t>20c Copper and Nickel Coin – Armistice Centenary - Curious</w:t>
            </w:r>
          </w:p>
          <w:p w14:paraId="1C75FD45" w14:textId="77777777" w:rsidR="006853BB" w:rsidRDefault="006853BB" w:rsidP="006853BB">
            <w:pPr>
              <w:rPr>
                <w:b/>
                <w:sz w:val="18"/>
                <w:szCs w:val="18"/>
              </w:rPr>
            </w:pPr>
          </w:p>
          <w:p w14:paraId="758202AD" w14:textId="77777777" w:rsidR="006853BB" w:rsidRDefault="006853BB" w:rsidP="006853BB">
            <w:pPr>
              <w:rPr>
                <w:b/>
                <w:sz w:val="18"/>
                <w:szCs w:val="18"/>
              </w:rPr>
            </w:pPr>
            <w:r>
              <w:rPr>
                <w:b/>
                <w:sz w:val="18"/>
                <w:szCs w:val="18"/>
              </w:rPr>
              <w:t>Reverse</w:t>
            </w:r>
          </w:p>
          <w:p w14:paraId="6B68D72A" w14:textId="54DD39AC" w:rsidR="00423DDE" w:rsidRPr="009D5080" w:rsidRDefault="00423DDE" w:rsidP="00423DDE">
            <w:pPr>
              <w:pStyle w:val="Tablea"/>
              <w:spacing w:before="0"/>
              <w:ind w:left="0" w:firstLine="0"/>
              <w:rPr>
                <w:sz w:val="18"/>
                <w:szCs w:val="18"/>
              </w:rPr>
            </w:pPr>
            <w:r>
              <w:rPr>
                <w:sz w:val="18"/>
                <w:szCs w:val="18"/>
              </w:rPr>
              <w:t xml:space="preserve">A </w:t>
            </w:r>
            <w:r w:rsidRPr="00540DE3">
              <w:rPr>
                <w:sz w:val="18"/>
                <w:szCs w:val="18"/>
              </w:rPr>
              <w:t xml:space="preserve">central circle containing a representation </w:t>
            </w:r>
            <w:r>
              <w:rPr>
                <w:sz w:val="18"/>
                <w:szCs w:val="18"/>
              </w:rPr>
              <w:t xml:space="preserve">of the ferry steamer </w:t>
            </w:r>
            <w:proofErr w:type="spellStart"/>
            <w:r>
              <w:rPr>
                <w:sz w:val="18"/>
                <w:szCs w:val="18"/>
              </w:rPr>
              <w:t>Kulgoa</w:t>
            </w:r>
            <w:proofErr w:type="spellEnd"/>
            <w:r>
              <w:rPr>
                <w:sz w:val="18"/>
                <w:szCs w:val="18"/>
              </w:rPr>
              <w:t xml:space="preserve"> at sea, with flags and soldiers </w:t>
            </w:r>
            <w:proofErr w:type="spellStart"/>
            <w:r>
              <w:rPr>
                <w:sz w:val="18"/>
                <w:szCs w:val="18"/>
              </w:rPr>
              <w:t>onboard</w:t>
            </w:r>
            <w:proofErr w:type="spellEnd"/>
            <w:r>
              <w:rPr>
                <w:sz w:val="18"/>
                <w:szCs w:val="18"/>
              </w:rPr>
              <w:t xml:space="preserve">. </w:t>
            </w:r>
            <w:r w:rsidRPr="00922802">
              <w:rPr>
                <w:sz w:val="18"/>
              </w:rPr>
              <w:t>On the right, superimposed on a part of that central circle is a representation of 3 poppy flowers and a leaf. On the left, superimposed on a part of that central circle is a representation of 2 leaves. The design includes 3 representations of a stained-glass window and the inscriptions ‘</w:t>
            </w:r>
            <w:r>
              <w:rPr>
                <w:sz w:val="18"/>
              </w:rPr>
              <w:t>CURIOUS</w:t>
            </w:r>
            <w:r w:rsidRPr="00922802">
              <w:rPr>
                <w:sz w:val="18"/>
              </w:rPr>
              <w:t>’ and ‘</w:t>
            </w:r>
            <w:r>
              <w:rPr>
                <w:sz w:val="18"/>
              </w:rPr>
              <w:t>2</w:t>
            </w:r>
            <w:r w:rsidRPr="00922802">
              <w:rPr>
                <w:sz w:val="18"/>
              </w:rPr>
              <w:t>0’.</w:t>
            </w:r>
          </w:p>
          <w:p w14:paraId="78EEF1EC" w14:textId="77777777" w:rsidR="006853BB" w:rsidRPr="00B02B3C" w:rsidRDefault="006853BB" w:rsidP="006853BB">
            <w:pPr>
              <w:rPr>
                <w:b/>
                <w:sz w:val="18"/>
                <w:szCs w:val="18"/>
              </w:rPr>
            </w:pPr>
          </w:p>
          <w:p w14:paraId="01C3DE47" w14:textId="77777777" w:rsidR="006853BB" w:rsidRPr="000B6CF7" w:rsidRDefault="006853BB" w:rsidP="006853BB">
            <w:pPr>
              <w:rPr>
                <w:b/>
                <w:sz w:val="18"/>
                <w:szCs w:val="18"/>
              </w:rPr>
            </w:pPr>
            <w:r w:rsidRPr="000B6CF7">
              <w:rPr>
                <w:b/>
                <w:sz w:val="18"/>
                <w:szCs w:val="18"/>
              </w:rPr>
              <w:t>Obverse</w:t>
            </w:r>
            <w:r>
              <w:rPr>
                <w:b/>
                <w:sz w:val="18"/>
                <w:szCs w:val="18"/>
              </w:rPr>
              <w:t xml:space="preserve"> </w:t>
            </w:r>
          </w:p>
          <w:p w14:paraId="35AA5BBA" w14:textId="523300DD" w:rsidR="006853BB" w:rsidRDefault="006853BB" w:rsidP="006853BB">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6853BB" w:rsidRPr="00CC2ACD" w14:paraId="1781FFC4" w14:textId="77777777" w:rsidTr="00C61082">
        <w:trPr>
          <w:cantSplit/>
        </w:trPr>
        <w:tc>
          <w:tcPr>
            <w:tcW w:w="1101" w:type="dxa"/>
          </w:tcPr>
          <w:p w14:paraId="742AD221" w14:textId="4095354F" w:rsidR="006853BB" w:rsidRDefault="006853BB" w:rsidP="006853BB">
            <w:pPr>
              <w:rPr>
                <w:b/>
                <w:sz w:val="18"/>
                <w:szCs w:val="18"/>
              </w:rPr>
            </w:pPr>
            <w:r>
              <w:rPr>
                <w:b/>
                <w:sz w:val="18"/>
                <w:szCs w:val="18"/>
              </w:rPr>
              <w:t>Item 26</w:t>
            </w:r>
          </w:p>
        </w:tc>
        <w:tc>
          <w:tcPr>
            <w:tcW w:w="7421" w:type="dxa"/>
          </w:tcPr>
          <w:p w14:paraId="01884ACF" w14:textId="263DF7CB" w:rsidR="006853BB" w:rsidRDefault="006853BB" w:rsidP="006853BB">
            <w:pPr>
              <w:rPr>
                <w:b/>
                <w:sz w:val="18"/>
                <w:szCs w:val="18"/>
              </w:rPr>
            </w:pPr>
            <w:r>
              <w:rPr>
                <w:b/>
                <w:sz w:val="18"/>
                <w:szCs w:val="18"/>
              </w:rPr>
              <w:t>20c Copper and Nickel Coin – Armistice Centenary - Decisive</w:t>
            </w:r>
          </w:p>
          <w:p w14:paraId="64AA97FA" w14:textId="77777777" w:rsidR="006853BB" w:rsidRDefault="006853BB" w:rsidP="006853BB">
            <w:pPr>
              <w:rPr>
                <w:b/>
                <w:sz w:val="18"/>
                <w:szCs w:val="18"/>
              </w:rPr>
            </w:pPr>
          </w:p>
          <w:p w14:paraId="7F95352C" w14:textId="77777777" w:rsidR="006853BB" w:rsidRDefault="006853BB" w:rsidP="006853BB">
            <w:pPr>
              <w:rPr>
                <w:b/>
                <w:sz w:val="18"/>
                <w:szCs w:val="18"/>
              </w:rPr>
            </w:pPr>
            <w:r>
              <w:rPr>
                <w:b/>
                <w:sz w:val="18"/>
                <w:szCs w:val="18"/>
              </w:rPr>
              <w:t>Reverse</w:t>
            </w:r>
          </w:p>
          <w:p w14:paraId="1A25DF1C" w14:textId="5103AEE0" w:rsidR="006853BB" w:rsidRPr="009D5080" w:rsidRDefault="00941121" w:rsidP="006853BB">
            <w:pPr>
              <w:pStyle w:val="Tablea"/>
              <w:spacing w:before="0"/>
              <w:ind w:left="0" w:firstLine="0"/>
              <w:rPr>
                <w:sz w:val="18"/>
                <w:szCs w:val="18"/>
              </w:rPr>
            </w:pPr>
            <w:r>
              <w:rPr>
                <w:sz w:val="18"/>
                <w:szCs w:val="18"/>
              </w:rPr>
              <w:t xml:space="preserve">A </w:t>
            </w:r>
            <w:r w:rsidRPr="00540DE3">
              <w:rPr>
                <w:sz w:val="18"/>
                <w:szCs w:val="18"/>
              </w:rPr>
              <w:t xml:space="preserve">central circle containing a representation </w:t>
            </w:r>
            <w:r>
              <w:rPr>
                <w:sz w:val="18"/>
                <w:szCs w:val="18"/>
              </w:rPr>
              <w:t>of a crowd stretching to the horizon including people holding their hat up with one hand and an Australian flag</w:t>
            </w:r>
            <w:r w:rsidRPr="00922802">
              <w:rPr>
                <w:sz w:val="18"/>
              </w:rPr>
              <w:t>.</w:t>
            </w:r>
            <w:r w:rsidR="00401F14">
              <w:rPr>
                <w:sz w:val="18"/>
                <w:szCs w:val="18"/>
              </w:rPr>
              <w:t xml:space="preserve"> </w:t>
            </w:r>
            <w:r w:rsidR="00401F14" w:rsidRPr="00922802">
              <w:rPr>
                <w:sz w:val="18"/>
              </w:rPr>
              <w:t xml:space="preserve">On the right, superimposed on a part of that central circle is a representation of 3 poppy flowers and a leaf. </w:t>
            </w:r>
            <w:r w:rsidRPr="00922802">
              <w:rPr>
                <w:sz w:val="18"/>
              </w:rPr>
              <w:t>On the left, superimposed on a part of that central circle is a representation of 2 leaves. The design includes 3 representations of a stained-glass window and the inscriptions ‘</w:t>
            </w:r>
            <w:r>
              <w:rPr>
                <w:sz w:val="18"/>
              </w:rPr>
              <w:t>DECISIVE</w:t>
            </w:r>
            <w:r w:rsidRPr="00922802">
              <w:rPr>
                <w:sz w:val="18"/>
              </w:rPr>
              <w:t>’</w:t>
            </w:r>
            <w:r>
              <w:rPr>
                <w:sz w:val="18"/>
              </w:rPr>
              <w:t xml:space="preserve">, ‘11.11.11’ </w:t>
            </w:r>
            <w:r w:rsidRPr="00922802">
              <w:rPr>
                <w:sz w:val="18"/>
              </w:rPr>
              <w:t>and ‘</w:t>
            </w:r>
            <w:r>
              <w:rPr>
                <w:sz w:val="18"/>
              </w:rPr>
              <w:t>2</w:t>
            </w:r>
            <w:r w:rsidRPr="00922802">
              <w:rPr>
                <w:sz w:val="18"/>
              </w:rPr>
              <w:t>0’.</w:t>
            </w:r>
          </w:p>
          <w:p w14:paraId="39ECEE0B" w14:textId="77777777" w:rsidR="006853BB" w:rsidRPr="00B02B3C" w:rsidRDefault="006853BB" w:rsidP="006853BB">
            <w:pPr>
              <w:rPr>
                <w:b/>
                <w:sz w:val="18"/>
                <w:szCs w:val="18"/>
              </w:rPr>
            </w:pPr>
          </w:p>
          <w:p w14:paraId="5174F0AA" w14:textId="77777777" w:rsidR="006853BB" w:rsidRPr="000B6CF7" w:rsidRDefault="006853BB" w:rsidP="006853BB">
            <w:pPr>
              <w:rPr>
                <w:b/>
                <w:sz w:val="18"/>
                <w:szCs w:val="18"/>
              </w:rPr>
            </w:pPr>
            <w:r w:rsidRPr="000B6CF7">
              <w:rPr>
                <w:b/>
                <w:sz w:val="18"/>
                <w:szCs w:val="18"/>
              </w:rPr>
              <w:t>Obverse</w:t>
            </w:r>
            <w:r>
              <w:rPr>
                <w:b/>
                <w:sz w:val="18"/>
                <w:szCs w:val="18"/>
              </w:rPr>
              <w:t xml:space="preserve"> </w:t>
            </w:r>
          </w:p>
          <w:p w14:paraId="29CC23B1" w14:textId="0E418D57" w:rsidR="006853BB" w:rsidRDefault="006853BB" w:rsidP="006853BB">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6853BB" w:rsidRPr="00CC2ACD" w14:paraId="39E6B06A" w14:textId="77777777" w:rsidTr="00C61082">
        <w:trPr>
          <w:cantSplit/>
        </w:trPr>
        <w:tc>
          <w:tcPr>
            <w:tcW w:w="1101" w:type="dxa"/>
          </w:tcPr>
          <w:p w14:paraId="2B76101E" w14:textId="03AC81E4" w:rsidR="006853BB" w:rsidRDefault="006853BB" w:rsidP="006853BB">
            <w:pPr>
              <w:rPr>
                <w:b/>
                <w:sz w:val="18"/>
                <w:szCs w:val="18"/>
              </w:rPr>
            </w:pPr>
            <w:r>
              <w:rPr>
                <w:b/>
                <w:sz w:val="18"/>
                <w:szCs w:val="18"/>
              </w:rPr>
              <w:lastRenderedPageBreak/>
              <w:t>Item 27</w:t>
            </w:r>
          </w:p>
        </w:tc>
        <w:tc>
          <w:tcPr>
            <w:tcW w:w="7421" w:type="dxa"/>
          </w:tcPr>
          <w:p w14:paraId="11559ACB" w14:textId="46445696" w:rsidR="006853BB" w:rsidRDefault="006853BB" w:rsidP="006853BB">
            <w:pPr>
              <w:rPr>
                <w:b/>
                <w:sz w:val="18"/>
                <w:szCs w:val="18"/>
              </w:rPr>
            </w:pPr>
            <w:r>
              <w:rPr>
                <w:b/>
                <w:sz w:val="18"/>
                <w:szCs w:val="18"/>
              </w:rPr>
              <w:t>20c Copper and Nickel Coin – Armistice Centenary - Knowledgeable</w:t>
            </w:r>
          </w:p>
          <w:p w14:paraId="1C200FF3" w14:textId="77777777" w:rsidR="006853BB" w:rsidRDefault="006853BB" w:rsidP="006853BB">
            <w:pPr>
              <w:rPr>
                <w:b/>
                <w:sz w:val="18"/>
                <w:szCs w:val="18"/>
              </w:rPr>
            </w:pPr>
          </w:p>
          <w:p w14:paraId="1510AB95" w14:textId="77777777" w:rsidR="006853BB" w:rsidRDefault="006853BB" w:rsidP="006853BB">
            <w:pPr>
              <w:rPr>
                <w:b/>
                <w:sz w:val="18"/>
                <w:szCs w:val="18"/>
              </w:rPr>
            </w:pPr>
            <w:r>
              <w:rPr>
                <w:b/>
                <w:sz w:val="18"/>
                <w:szCs w:val="18"/>
              </w:rPr>
              <w:t>Reverse</w:t>
            </w:r>
          </w:p>
          <w:p w14:paraId="267996E9" w14:textId="6DD82915" w:rsidR="00A20564" w:rsidRPr="009D5080" w:rsidRDefault="00A20564" w:rsidP="00A20564">
            <w:pPr>
              <w:pStyle w:val="Tablea"/>
              <w:spacing w:before="0"/>
              <w:ind w:left="0" w:firstLine="0"/>
              <w:rPr>
                <w:sz w:val="18"/>
                <w:szCs w:val="18"/>
              </w:rPr>
            </w:pPr>
            <w:r>
              <w:rPr>
                <w:sz w:val="18"/>
                <w:szCs w:val="18"/>
              </w:rPr>
              <w:t xml:space="preserve">A </w:t>
            </w:r>
            <w:r w:rsidRPr="00540DE3">
              <w:rPr>
                <w:sz w:val="18"/>
                <w:szCs w:val="18"/>
              </w:rPr>
              <w:t xml:space="preserve">central circle containing a representation </w:t>
            </w:r>
            <w:r>
              <w:rPr>
                <w:sz w:val="18"/>
                <w:szCs w:val="18"/>
              </w:rPr>
              <w:t xml:space="preserve">of </w:t>
            </w:r>
            <w:r w:rsidR="00E10EE2">
              <w:rPr>
                <w:sz w:val="18"/>
                <w:szCs w:val="18"/>
              </w:rPr>
              <w:t>a battlefield with tree stumps and barbed wire and a uniformed soldier running with a rifle. Above that battlefield is a representation of a bi-plane in flight and a representation of 2 crates descending from the sky with parachutes</w:t>
            </w:r>
            <w:r w:rsidRPr="00922802">
              <w:rPr>
                <w:sz w:val="18"/>
              </w:rPr>
              <w:t>.</w:t>
            </w:r>
            <w:r w:rsidR="00401F14">
              <w:rPr>
                <w:sz w:val="18"/>
                <w:szCs w:val="18"/>
              </w:rPr>
              <w:t xml:space="preserve"> </w:t>
            </w:r>
            <w:r w:rsidR="00401F14" w:rsidRPr="00922802">
              <w:rPr>
                <w:sz w:val="18"/>
              </w:rPr>
              <w:t xml:space="preserve">On the right, superimposed on a part of that central circle is a representation of 3 poppy flowers and a leaf. </w:t>
            </w:r>
            <w:r w:rsidRPr="00922802">
              <w:rPr>
                <w:sz w:val="18"/>
              </w:rPr>
              <w:t>On the left, superimposed on a part of that central circle is a representation of 2 leaves. The design includes 3 representations of a stained-glass window and the inscriptions ‘</w:t>
            </w:r>
            <w:r>
              <w:rPr>
                <w:sz w:val="18"/>
              </w:rPr>
              <w:t xml:space="preserve">KNOWLEDGEABLE’ </w:t>
            </w:r>
            <w:r w:rsidRPr="00922802">
              <w:rPr>
                <w:sz w:val="18"/>
              </w:rPr>
              <w:t>and ‘</w:t>
            </w:r>
            <w:r>
              <w:rPr>
                <w:sz w:val="18"/>
              </w:rPr>
              <w:t>2</w:t>
            </w:r>
            <w:r w:rsidRPr="00922802">
              <w:rPr>
                <w:sz w:val="18"/>
              </w:rPr>
              <w:t>0’.</w:t>
            </w:r>
          </w:p>
          <w:p w14:paraId="162BC645" w14:textId="77777777" w:rsidR="006853BB" w:rsidRPr="00B02B3C" w:rsidRDefault="006853BB" w:rsidP="006853BB">
            <w:pPr>
              <w:rPr>
                <w:b/>
                <w:sz w:val="18"/>
                <w:szCs w:val="18"/>
              </w:rPr>
            </w:pPr>
          </w:p>
          <w:p w14:paraId="2861FFF6" w14:textId="77777777" w:rsidR="006853BB" w:rsidRPr="000B6CF7" w:rsidRDefault="006853BB" w:rsidP="006853BB">
            <w:pPr>
              <w:rPr>
                <w:b/>
                <w:sz w:val="18"/>
                <w:szCs w:val="18"/>
              </w:rPr>
            </w:pPr>
            <w:r w:rsidRPr="000B6CF7">
              <w:rPr>
                <w:b/>
                <w:sz w:val="18"/>
                <w:szCs w:val="18"/>
              </w:rPr>
              <w:t>Obverse</w:t>
            </w:r>
            <w:r>
              <w:rPr>
                <w:b/>
                <w:sz w:val="18"/>
                <w:szCs w:val="18"/>
              </w:rPr>
              <w:t xml:space="preserve"> </w:t>
            </w:r>
          </w:p>
          <w:p w14:paraId="6B5513D5" w14:textId="52A5515D" w:rsidR="006853BB" w:rsidRDefault="006853BB" w:rsidP="006853BB">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6853BB" w:rsidRPr="00CC2ACD" w14:paraId="0171FEFB" w14:textId="77777777" w:rsidTr="00C61082">
        <w:trPr>
          <w:cantSplit/>
        </w:trPr>
        <w:tc>
          <w:tcPr>
            <w:tcW w:w="1101" w:type="dxa"/>
          </w:tcPr>
          <w:p w14:paraId="675A4DF0" w14:textId="69DEB23E" w:rsidR="006853BB" w:rsidRDefault="006853BB" w:rsidP="006853BB">
            <w:pPr>
              <w:rPr>
                <w:b/>
                <w:sz w:val="18"/>
                <w:szCs w:val="18"/>
              </w:rPr>
            </w:pPr>
            <w:r>
              <w:rPr>
                <w:b/>
                <w:sz w:val="18"/>
                <w:szCs w:val="18"/>
              </w:rPr>
              <w:t>Item 28</w:t>
            </w:r>
          </w:p>
        </w:tc>
        <w:tc>
          <w:tcPr>
            <w:tcW w:w="7421" w:type="dxa"/>
          </w:tcPr>
          <w:p w14:paraId="4F57B263" w14:textId="734A8778" w:rsidR="006853BB" w:rsidRDefault="006853BB" w:rsidP="006853BB">
            <w:pPr>
              <w:rPr>
                <w:b/>
                <w:sz w:val="18"/>
                <w:szCs w:val="18"/>
              </w:rPr>
            </w:pPr>
            <w:r>
              <w:rPr>
                <w:b/>
                <w:sz w:val="18"/>
                <w:szCs w:val="18"/>
              </w:rPr>
              <w:t>20c Copper and Nickel Coin – Armistice Centenary - Brave</w:t>
            </w:r>
          </w:p>
          <w:p w14:paraId="72636EB5" w14:textId="77777777" w:rsidR="006853BB" w:rsidRDefault="006853BB" w:rsidP="006853BB">
            <w:pPr>
              <w:rPr>
                <w:b/>
                <w:sz w:val="18"/>
                <w:szCs w:val="18"/>
              </w:rPr>
            </w:pPr>
          </w:p>
          <w:p w14:paraId="6B9B016C" w14:textId="77777777" w:rsidR="006853BB" w:rsidRDefault="006853BB" w:rsidP="006853BB">
            <w:pPr>
              <w:rPr>
                <w:b/>
                <w:sz w:val="18"/>
                <w:szCs w:val="18"/>
              </w:rPr>
            </w:pPr>
            <w:r>
              <w:rPr>
                <w:b/>
                <w:sz w:val="18"/>
                <w:szCs w:val="18"/>
              </w:rPr>
              <w:t>Reverse</w:t>
            </w:r>
          </w:p>
          <w:p w14:paraId="7437880F" w14:textId="16CE18DB" w:rsidR="00F81DD7" w:rsidRPr="009D5080" w:rsidRDefault="00F81DD7" w:rsidP="00F81DD7">
            <w:pPr>
              <w:pStyle w:val="Tablea"/>
              <w:spacing w:before="0"/>
              <w:ind w:left="0" w:firstLine="0"/>
              <w:rPr>
                <w:sz w:val="18"/>
                <w:szCs w:val="18"/>
              </w:rPr>
            </w:pPr>
            <w:r>
              <w:rPr>
                <w:sz w:val="18"/>
                <w:szCs w:val="18"/>
              </w:rPr>
              <w:t xml:space="preserve">A </w:t>
            </w:r>
            <w:r w:rsidRPr="00540DE3">
              <w:rPr>
                <w:sz w:val="18"/>
                <w:szCs w:val="18"/>
              </w:rPr>
              <w:t xml:space="preserve">central circle containing a representation </w:t>
            </w:r>
            <w:r>
              <w:rPr>
                <w:sz w:val="18"/>
                <w:szCs w:val="18"/>
              </w:rPr>
              <w:t xml:space="preserve">of </w:t>
            </w:r>
            <w:r w:rsidR="00BD6F55">
              <w:rPr>
                <w:sz w:val="18"/>
                <w:szCs w:val="18"/>
              </w:rPr>
              <w:t>an Australian Army uniformed officer and a uniformed soldier shaking hands. In the background there is a representation of the Victoria Cross for Australia medal</w:t>
            </w:r>
            <w:r w:rsidRPr="00922802">
              <w:rPr>
                <w:sz w:val="18"/>
              </w:rPr>
              <w:t>.</w:t>
            </w:r>
            <w:r w:rsidR="00401F14">
              <w:rPr>
                <w:sz w:val="18"/>
                <w:szCs w:val="18"/>
              </w:rPr>
              <w:t xml:space="preserve"> </w:t>
            </w:r>
            <w:r w:rsidR="00401F14" w:rsidRPr="00922802">
              <w:rPr>
                <w:sz w:val="18"/>
              </w:rPr>
              <w:t>On the right, superimposed on a part of that central circle is a representation of 3 poppy flowers and a leaf.</w:t>
            </w:r>
            <w:r w:rsidR="00401F14">
              <w:rPr>
                <w:sz w:val="18"/>
              </w:rPr>
              <w:t xml:space="preserve"> </w:t>
            </w:r>
            <w:r w:rsidRPr="00922802">
              <w:rPr>
                <w:sz w:val="18"/>
              </w:rPr>
              <w:t>On the left, superimposed on a part of that central circle is a representation of 2 leaves. The design includes 3 representations of a stained-glass window and the inscriptions ‘</w:t>
            </w:r>
            <w:r w:rsidR="00BD6F55">
              <w:rPr>
                <w:sz w:val="18"/>
              </w:rPr>
              <w:t>BRAVE</w:t>
            </w:r>
            <w:r>
              <w:rPr>
                <w:sz w:val="18"/>
              </w:rPr>
              <w:t xml:space="preserve">’ </w:t>
            </w:r>
            <w:r w:rsidRPr="00922802">
              <w:rPr>
                <w:sz w:val="18"/>
              </w:rPr>
              <w:t>and ‘</w:t>
            </w:r>
            <w:r>
              <w:rPr>
                <w:sz w:val="18"/>
              </w:rPr>
              <w:t>2</w:t>
            </w:r>
            <w:r w:rsidRPr="00922802">
              <w:rPr>
                <w:sz w:val="18"/>
              </w:rPr>
              <w:t>0’.</w:t>
            </w:r>
          </w:p>
          <w:p w14:paraId="753F3523" w14:textId="77777777" w:rsidR="006853BB" w:rsidRPr="00B02B3C" w:rsidRDefault="006853BB" w:rsidP="006853BB">
            <w:pPr>
              <w:rPr>
                <w:b/>
                <w:sz w:val="18"/>
                <w:szCs w:val="18"/>
              </w:rPr>
            </w:pPr>
          </w:p>
          <w:p w14:paraId="14E68397" w14:textId="77777777" w:rsidR="006853BB" w:rsidRPr="000B6CF7" w:rsidRDefault="006853BB" w:rsidP="006853BB">
            <w:pPr>
              <w:rPr>
                <w:b/>
                <w:sz w:val="18"/>
                <w:szCs w:val="18"/>
              </w:rPr>
            </w:pPr>
            <w:r w:rsidRPr="000B6CF7">
              <w:rPr>
                <w:b/>
                <w:sz w:val="18"/>
                <w:szCs w:val="18"/>
              </w:rPr>
              <w:t>Obverse</w:t>
            </w:r>
            <w:r>
              <w:rPr>
                <w:b/>
                <w:sz w:val="18"/>
                <w:szCs w:val="18"/>
              </w:rPr>
              <w:t xml:space="preserve"> </w:t>
            </w:r>
          </w:p>
          <w:p w14:paraId="0E6CDD49" w14:textId="6A5305B4" w:rsidR="006853BB" w:rsidRDefault="006853BB" w:rsidP="006853BB">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6853BB" w:rsidRPr="00CC2ACD" w14:paraId="314768E8" w14:textId="77777777" w:rsidTr="00C61082">
        <w:trPr>
          <w:cantSplit/>
        </w:trPr>
        <w:tc>
          <w:tcPr>
            <w:tcW w:w="1101" w:type="dxa"/>
          </w:tcPr>
          <w:p w14:paraId="404650BF" w14:textId="35047943" w:rsidR="006853BB" w:rsidRDefault="006853BB" w:rsidP="006853BB">
            <w:pPr>
              <w:rPr>
                <w:b/>
                <w:sz w:val="18"/>
                <w:szCs w:val="18"/>
              </w:rPr>
            </w:pPr>
            <w:r>
              <w:rPr>
                <w:b/>
                <w:sz w:val="18"/>
                <w:szCs w:val="18"/>
              </w:rPr>
              <w:t>Item 29</w:t>
            </w:r>
          </w:p>
        </w:tc>
        <w:tc>
          <w:tcPr>
            <w:tcW w:w="7421" w:type="dxa"/>
          </w:tcPr>
          <w:p w14:paraId="66E9AD20" w14:textId="083F0A90" w:rsidR="006853BB" w:rsidRDefault="006853BB" w:rsidP="006853BB">
            <w:pPr>
              <w:rPr>
                <w:b/>
                <w:sz w:val="18"/>
                <w:szCs w:val="18"/>
              </w:rPr>
            </w:pPr>
            <w:r>
              <w:rPr>
                <w:b/>
                <w:sz w:val="18"/>
                <w:szCs w:val="18"/>
              </w:rPr>
              <w:t>20c Copper and Nickel Coin – Armistice Centenary - Loyal</w:t>
            </w:r>
          </w:p>
          <w:p w14:paraId="2DA383A3" w14:textId="77777777" w:rsidR="006853BB" w:rsidRDefault="006853BB" w:rsidP="006853BB">
            <w:pPr>
              <w:rPr>
                <w:b/>
                <w:sz w:val="18"/>
                <w:szCs w:val="18"/>
              </w:rPr>
            </w:pPr>
          </w:p>
          <w:p w14:paraId="74FDC3FA" w14:textId="77777777" w:rsidR="006853BB" w:rsidRDefault="006853BB" w:rsidP="006853BB">
            <w:pPr>
              <w:rPr>
                <w:b/>
                <w:sz w:val="18"/>
                <w:szCs w:val="18"/>
              </w:rPr>
            </w:pPr>
            <w:r>
              <w:rPr>
                <w:b/>
                <w:sz w:val="18"/>
                <w:szCs w:val="18"/>
              </w:rPr>
              <w:t>Reverse</w:t>
            </w:r>
          </w:p>
          <w:p w14:paraId="50FED221" w14:textId="24F48A10" w:rsidR="001E24ED" w:rsidRPr="009D5080" w:rsidRDefault="001E24ED" w:rsidP="001E24ED">
            <w:pPr>
              <w:pStyle w:val="Tablea"/>
              <w:spacing w:before="0"/>
              <w:ind w:left="0" w:firstLine="0"/>
              <w:rPr>
                <w:sz w:val="18"/>
                <w:szCs w:val="18"/>
              </w:rPr>
            </w:pPr>
            <w:r>
              <w:rPr>
                <w:sz w:val="18"/>
                <w:szCs w:val="18"/>
              </w:rPr>
              <w:t xml:space="preserve">A </w:t>
            </w:r>
            <w:r w:rsidRPr="00540DE3">
              <w:rPr>
                <w:sz w:val="18"/>
                <w:szCs w:val="18"/>
              </w:rPr>
              <w:t xml:space="preserve">central circle containing a representation </w:t>
            </w:r>
            <w:r>
              <w:rPr>
                <w:sz w:val="18"/>
                <w:szCs w:val="18"/>
              </w:rPr>
              <w:t xml:space="preserve">of boxes, of varying sizes positioned on a table. </w:t>
            </w:r>
            <w:r w:rsidR="00401F14">
              <w:rPr>
                <w:sz w:val="18"/>
                <w:szCs w:val="18"/>
              </w:rPr>
              <w:t xml:space="preserve">Standing behind that table is a woman, wearing a hat and packing a box. Sitting on a chair next to that table is a woman, wearing a hat and packing a box. In the background there is </w:t>
            </w:r>
            <w:r>
              <w:rPr>
                <w:sz w:val="18"/>
                <w:szCs w:val="18"/>
              </w:rPr>
              <w:t>a woman</w:t>
            </w:r>
            <w:r w:rsidR="00401F14">
              <w:rPr>
                <w:sz w:val="18"/>
                <w:szCs w:val="18"/>
              </w:rPr>
              <w:t xml:space="preserve"> </w:t>
            </w:r>
            <w:r>
              <w:rPr>
                <w:sz w:val="18"/>
                <w:szCs w:val="18"/>
              </w:rPr>
              <w:t>wearing a long dress and a hat, holding a bundle of folded blankets.</w:t>
            </w:r>
            <w:r w:rsidR="00401F14">
              <w:rPr>
                <w:sz w:val="18"/>
                <w:szCs w:val="18"/>
              </w:rPr>
              <w:t xml:space="preserve"> In the foreground, positioned on a part of a table is a representation of boxes, a bundle of folded blankets and a box with a cross. </w:t>
            </w:r>
            <w:r w:rsidR="00401F14" w:rsidRPr="00922802">
              <w:rPr>
                <w:sz w:val="18"/>
              </w:rPr>
              <w:t xml:space="preserve">On the right, superimposed on a part of that central circle is a representation of 3 poppy flowers and a leaf. </w:t>
            </w:r>
            <w:r w:rsidRPr="00922802">
              <w:rPr>
                <w:sz w:val="18"/>
              </w:rPr>
              <w:t>On the left, superimposed on a part of that central circle is a representation of 2 leaves. The design includes 3 representations of a stained-glass window and the inscriptions ‘</w:t>
            </w:r>
            <w:r w:rsidR="002026D9">
              <w:rPr>
                <w:sz w:val="18"/>
              </w:rPr>
              <w:t>LOYAL</w:t>
            </w:r>
            <w:r>
              <w:rPr>
                <w:sz w:val="18"/>
              </w:rPr>
              <w:t xml:space="preserve">’ </w:t>
            </w:r>
            <w:r w:rsidRPr="00922802">
              <w:rPr>
                <w:sz w:val="18"/>
              </w:rPr>
              <w:t>and ‘</w:t>
            </w:r>
            <w:r>
              <w:rPr>
                <w:sz w:val="18"/>
              </w:rPr>
              <w:t>2</w:t>
            </w:r>
            <w:r w:rsidRPr="00922802">
              <w:rPr>
                <w:sz w:val="18"/>
              </w:rPr>
              <w:t>0’.</w:t>
            </w:r>
          </w:p>
          <w:p w14:paraId="28D24A11" w14:textId="77777777" w:rsidR="006853BB" w:rsidRPr="00B02B3C" w:rsidRDefault="006853BB" w:rsidP="006853BB">
            <w:pPr>
              <w:rPr>
                <w:b/>
                <w:sz w:val="18"/>
                <w:szCs w:val="18"/>
              </w:rPr>
            </w:pPr>
          </w:p>
          <w:p w14:paraId="26703B0E" w14:textId="77777777" w:rsidR="006853BB" w:rsidRPr="000B6CF7" w:rsidRDefault="006853BB" w:rsidP="006853BB">
            <w:pPr>
              <w:rPr>
                <w:b/>
                <w:sz w:val="18"/>
                <w:szCs w:val="18"/>
              </w:rPr>
            </w:pPr>
            <w:r w:rsidRPr="000B6CF7">
              <w:rPr>
                <w:b/>
                <w:sz w:val="18"/>
                <w:szCs w:val="18"/>
              </w:rPr>
              <w:t>Obverse</w:t>
            </w:r>
            <w:r>
              <w:rPr>
                <w:b/>
                <w:sz w:val="18"/>
                <w:szCs w:val="18"/>
              </w:rPr>
              <w:t xml:space="preserve"> </w:t>
            </w:r>
          </w:p>
          <w:p w14:paraId="6494888D" w14:textId="3A964980" w:rsidR="006853BB" w:rsidRDefault="006853BB" w:rsidP="006853BB">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6853BB" w:rsidRPr="00CC2ACD" w14:paraId="5D3ACD98" w14:textId="77777777" w:rsidTr="00C61082">
        <w:trPr>
          <w:cantSplit/>
        </w:trPr>
        <w:tc>
          <w:tcPr>
            <w:tcW w:w="1101" w:type="dxa"/>
          </w:tcPr>
          <w:p w14:paraId="79671ABA" w14:textId="4664D395" w:rsidR="006853BB" w:rsidRDefault="006853BB" w:rsidP="006853BB">
            <w:pPr>
              <w:rPr>
                <w:b/>
                <w:sz w:val="18"/>
                <w:szCs w:val="18"/>
              </w:rPr>
            </w:pPr>
            <w:r>
              <w:rPr>
                <w:b/>
                <w:sz w:val="18"/>
                <w:szCs w:val="18"/>
              </w:rPr>
              <w:lastRenderedPageBreak/>
              <w:t>Item 30</w:t>
            </w:r>
          </w:p>
        </w:tc>
        <w:tc>
          <w:tcPr>
            <w:tcW w:w="7421" w:type="dxa"/>
          </w:tcPr>
          <w:p w14:paraId="1F5B909A" w14:textId="3F036798" w:rsidR="006853BB" w:rsidRDefault="006853BB" w:rsidP="006853BB">
            <w:pPr>
              <w:rPr>
                <w:b/>
                <w:sz w:val="18"/>
                <w:szCs w:val="18"/>
              </w:rPr>
            </w:pPr>
            <w:r>
              <w:rPr>
                <w:b/>
                <w:sz w:val="18"/>
                <w:szCs w:val="18"/>
              </w:rPr>
              <w:t>20c Copper and Nickel Coin – Armistice Centenary - Enduring</w:t>
            </w:r>
          </w:p>
          <w:p w14:paraId="16C72B21" w14:textId="77777777" w:rsidR="006853BB" w:rsidRDefault="006853BB" w:rsidP="006853BB">
            <w:pPr>
              <w:rPr>
                <w:b/>
                <w:sz w:val="18"/>
                <w:szCs w:val="18"/>
              </w:rPr>
            </w:pPr>
          </w:p>
          <w:p w14:paraId="71CE59E4" w14:textId="77777777" w:rsidR="006853BB" w:rsidRDefault="006853BB" w:rsidP="006853BB">
            <w:pPr>
              <w:rPr>
                <w:b/>
                <w:sz w:val="18"/>
                <w:szCs w:val="18"/>
              </w:rPr>
            </w:pPr>
            <w:r>
              <w:rPr>
                <w:b/>
                <w:sz w:val="18"/>
                <w:szCs w:val="18"/>
              </w:rPr>
              <w:t>Reverse</w:t>
            </w:r>
          </w:p>
          <w:p w14:paraId="35D26204" w14:textId="72B7701A" w:rsidR="002026D9" w:rsidRPr="009D5080" w:rsidRDefault="002026D9" w:rsidP="002026D9">
            <w:pPr>
              <w:pStyle w:val="Tablea"/>
              <w:spacing w:before="0"/>
              <w:ind w:left="0" w:firstLine="0"/>
              <w:rPr>
                <w:sz w:val="18"/>
                <w:szCs w:val="18"/>
              </w:rPr>
            </w:pPr>
            <w:r>
              <w:rPr>
                <w:sz w:val="18"/>
                <w:szCs w:val="18"/>
              </w:rPr>
              <w:t xml:space="preserve">A </w:t>
            </w:r>
            <w:r w:rsidRPr="00540DE3">
              <w:rPr>
                <w:sz w:val="18"/>
                <w:szCs w:val="18"/>
              </w:rPr>
              <w:t xml:space="preserve">central circle containing a representation </w:t>
            </w:r>
            <w:r>
              <w:rPr>
                <w:sz w:val="18"/>
                <w:szCs w:val="18"/>
              </w:rPr>
              <w:t xml:space="preserve">of a hilly landscape, sandbags positioned above a trench. The central circle also includes a representation of 2 soldiers resting inside that trench, a shelf with cans, clothing hanging on a line and barbwire. </w:t>
            </w:r>
            <w:r w:rsidRPr="00922802">
              <w:rPr>
                <w:sz w:val="18"/>
              </w:rPr>
              <w:t>On the right, superimposed on a part of that central circle is a representation of 3 poppy flowers and a leaf. On the left, superimposed on a part of that central circle is a representation of 2 leaves. The design includes 3 representations of a stained-glass window and the inscriptions ‘</w:t>
            </w:r>
            <w:r>
              <w:rPr>
                <w:sz w:val="18"/>
              </w:rPr>
              <w:t xml:space="preserve">ENDURING’ </w:t>
            </w:r>
            <w:r w:rsidRPr="00922802">
              <w:rPr>
                <w:sz w:val="18"/>
              </w:rPr>
              <w:t>and ‘</w:t>
            </w:r>
            <w:r>
              <w:rPr>
                <w:sz w:val="18"/>
              </w:rPr>
              <w:t>2</w:t>
            </w:r>
            <w:r w:rsidRPr="00922802">
              <w:rPr>
                <w:sz w:val="18"/>
              </w:rPr>
              <w:t>0’.</w:t>
            </w:r>
          </w:p>
          <w:p w14:paraId="13C7760A" w14:textId="77777777" w:rsidR="006853BB" w:rsidRPr="00B02B3C" w:rsidRDefault="006853BB" w:rsidP="006853BB">
            <w:pPr>
              <w:rPr>
                <w:b/>
                <w:sz w:val="18"/>
                <w:szCs w:val="18"/>
              </w:rPr>
            </w:pPr>
          </w:p>
          <w:p w14:paraId="660823EA" w14:textId="77777777" w:rsidR="006853BB" w:rsidRPr="000B6CF7" w:rsidRDefault="006853BB" w:rsidP="006853BB">
            <w:pPr>
              <w:rPr>
                <w:b/>
                <w:sz w:val="18"/>
                <w:szCs w:val="18"/>
              </w:rPr>
            </w:pPr>
            <w:r w:rsidRPr="000B6CF7">
              <w:rPr>
                <w:b/>
                <w:sz w:val="18"/>
                <w:szCs w:val="18"/>
              </w:rPr>
              <w:t>Obverse</w:t>
            </w:r>
            <w:r>
              <w:rPr>
                <w:b/>
                <w:sz w:val="18"/>
                <w:szCs w:val="18"/>
              </w:rPr>
              <w:t xml:space="preserve"> </w:t>
            </w:r>
          </w:p>
          <w:p w14:paraId="03793D8C" w14:textId="6156B062" w:rsidR="006853BB" w:rsidRDefault="006853BB" w:rsidP="006853BB">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bl>
    <w:p w14:paraId="1C7AC113" w14:textId="77777777" w:rsidR="0084219E" w:rsidRDefault="0084219E" w:rsidP="00DD0589">
      <w:pPr>
        <w:outlineLvl w:val="0"/>
        <w:rPr>
          <w:b/>
          <w:bCs/>
        </w:rPr>
      </w:pPr>
    </w:p>
    <w:p w14:paraId="0B2A6DAB" w14:textId="77777777" w:rsidR="00922802" w:rsidRDefault="00922802" w:rsidP="00DD0589">
      <w:pPr>
        <w:outlineLvl w:val="0"/>
        <w:rPr>
          <w:b/>
          <w:bCs/>
        </w:rPr>
      </w:pPr>
    </w:p>
    <w:p w14:paraId="12CE1EF8" w14:textId="7BC9D40D" w:rsidR="00DD0589" w:rsidRPr="00651F58" w:rsidRDefault="00DD0589" w:rsidP="00DD0589">
      <w:pPr>
        <w:outlineLvl w:val="0"/>
        <w:rPr>
          <w:b/>
          <w:bCs/>
        </w:rPr>
      </w:pPr>
      <w:r w:rsidRPr="00651F58">
        <w:rPr>
          <w:b/>
          <w:bCs/>
        </w:rPr>
        <w:t>Consultation</w:t>
      </w:r>
    </w:p>
    <w:p w14:paraId="0886CB37" w14:textId="77777777" w:rsidR="00AC060F" w:rsidRDefault="00DD0589" w:rsidP="00DD0589">
      <w:r w:rsidRPr="00651F58">
        <w:t xml:space="preserve">No public consultation was undertaken in relation to the currency determination. The effect of this instrument is to determine the </w:t>
      </w:r>
      <w:r>
        <w:t xml:space="preserve">denomination, </w:t>
      </w:r>
      <w:r w:rsidRPr="00651F58">
        <w:t xml:space="preserve">weight, design and dimension of coins to enable the Royal Australian Mint to continue its production of circulating and numismatic coins. The Mint receives public submissions on coin designs and determines appropriate designs in accordance with its Coin Design Policy. The Mint used market based tools to identify interested parties and gauge interest in coin themes. </w:t>
      </w:r>
    </w:p>
    <w:p w14:paraId="362EBC85" w14:textId="77777777" w:rsidR="00F63C51" w:rsidRDefault="00F63C51" w:rsidP="00DD0589">
      <w:pPr>
        <w:outlineLvl w:val="0"/>
        <w:rPr>
          <w:b/>
        </w:rPr>
      </w:pPr>
    </w:p>
    <w:p w14:paraId="3A03155B" w14:textId="77777777" w:rsidR="00DD0589" w:rsidRPr="00651F58" w:rsidRDefault="00DD0589" w:rsidP="00DD0589">
      <w:pPr>
        <w:outlineLvl w:val="0"/>
        <w:rPr>
          <w:b/>
        </w:rPr>
      </w:pPr>
      <w:r w:rsidRPr="00651F58">
        <w:rPr>
          <w:b/>
        </w:rPr>
        <w:t>Commencement</w:t>
      </w:r>
    </w:p>
    <w:p w14:paraId="23571223" w14:textId="77777777" w:rsidR="00DD0589" w:rsidRPr="00651F58" w:rsidRDefault="00DD0589" w:rsidP="00DD0589">
      <w:pPr>
        <w:outlineLvl w:val="0"/>
        <w:rPr>
          <w:b/>
        </w:rPr>
      </w:pPr>
      <w:r w:rsidRPr="00651F58">
        <w:t>The determination commences on the day after it is registered.</w:t>
      </w:r>
      <w:r w:rsidRPr="00651F58">
        <w:rPr>
          <w:b/>
        </w:rPr>
        <w:t xml:space="preserve"> </w:t>
      </w:r>
    </w:p>
    <w:p w14:paraId="5E5F8687" w14:textId="77777777" w:rsidR="00DD0589" w:rsidRDefault="00DD0589" w:rsidP="00DD0589">
      <w:pPr>
        <w:rPr>
          <w:b/>
        </w:rPr>
      </w:pPr>
    </w:p>
    <w:p w14:paraId="11B8E3A1" w14:textId="77777777" w:rsidR="00DD0589" w:rsidRPr="00651F58" w:rsidRDefault="00DD0589" w:rsidP="00DD0589">
      <w:pPr>
        <w:rPr>
          <w:b/>
        </w:rPr>
      </w:pPr>
      <w:r w:rsidRPr="00651F58">
        <w:rPr>
          <w:b/>
        </w:rPr>
        <w:t>Statement of Compatibility with Human Rights</w:t>
      </w:r>
    </w:p>
    <w:p w14:paraId="7D015141" w14:textId="338A2652" w:rsidR="004C3987" w:rsidRPr="0065347C" w:rsidRDefault="00DD0589" w:rsidP="0065347C">
      <w:r w:rsidRPr="00651F58">
        <w:t xml:space="preserve">This instrument is compatible with the human rights and freedoms recognised or declared in the international instruments listed in section 3 of the </w:t>
      </w:r>
      <w:r w:rsidRPr="00651F58">
        <w:rPr>
          <w:i/>
        </w:rPr>
        <w:t>Human Rights (Parliamentary Scrutiny) Act 2011</w:t>
      </w:r>
      <w:r w:rsidRPr="00651F58">
        <w:t>. The purpose of</w:t>
      </w:r>
      <w:r w:rsidRPr="00A028DB">
        <w:t xml:space="preserve"> the </w:t>
      </w:r>
      <w:r w:rsidR="00562D3D">
        <w:rPr>
          <w:i/>
        </w:rPr>
        <w:t xml:space="preserve">Currency (Royal Australian Mint) Determination (No. </w:t>
      </w:r>
      <w:r w:rsidR="005D7243">
        <w:rPr>
          <w:i/>
        </w:rPr>
        <w:t>2</w:t>
      </w:r>
      <w:r w:rsidR="00562D3D">
        <w:rPr>
          <w:i/>
        </w:rPr>
        <w:t>) 201</w:t>
      </w:r>
      <w:r w:rsidR="009226CC">
        <w:rPr>
          <w:i/>
        </w:rPr>
        <w:t>8</w:t>
      </w:r>
      <w:r w:rsidRPr="00651F58">
        <w:t xml:space="preserve"> is to determine the</w:t>
      </w:r>
      <w:r>
        <w:t xml:space="preserve"> denomination, </w:t>
      </w:r>
      <w:r w:rsidRPr="00651F58">
        <w:t xml:space="preserve">weight, design and dimension of circulating and numismatic coins. This instrument does not engage any of the applicable rights or freedoms. This instrument is compatible with human rights as it does not raise any human rights issues. This determination has been made by the </w:t>
      </w:r>
      <w:r w:rsidR="009226CC">
        <w:t>Assistant Minister to the Treasurer</w:t>
      </w:r>
      <w:r w:rsidR="00EF7203">
        <w:t>,</w:t>
      </w:r>
      <w:r w:rsidRPr="00651F58">
        <w:t xml:space="preserve"> in accordance with </w:t>
      </w:r>
      <w:r>
        <w:t xml:space="preserve">paragraph 13(2)(b) and </w:t>
      </w:r>
      <w:r w:rsidRPr="0065347C">
        <w:t xml:space="preserve">subsection 13A(1) </w:t>
      </w:r>
      <w:r w:rsidRPr="00651F58">
        <w:t xml:space="preserve">of the </w:t>
      </w:r>
      <w:r w:rsidRPr="00651F58">
        <w:rPr>
          <w:i/>
        </w:rPr>
        <w:t>Currency Act 1965.</w:t>
      </w:r>
    </w:p>
    <w:sectPr w:rsidR="004C3987" w:rsidRPr="0065347C" w:rsidSect="00776ACE">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0EECF" w14:textId="77777777" w:rsidR="00F92FD2" w:rsidRDefault="00F92FD2">
      <w:r>
        <w:separator/>
      </w:r>
    </w:p>
  </w:endnote>
  <w:endnote w:type="continuationSeparator" w:id="0">
    <w:p w14:paraId="493CB5D0" w14:textId="77777777" w:rsidR="00F92FD2" w:rsidRDefault="00F9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48F9E" w14:textId="77777777" w:rsidR="00684564" w:rsidRDefault="00684564" w:rsidP="0065347C">
    <w:pPr>
      <w:pStyle w:val="Subtitle"/>
      <w:spacing w:before="20"/>
      <w:rPr>
        <w:b/>
        <w:i/>
        <w:sz w:val="18"/>
        <w:szCs w:val="18"/>
      </w:rPr>
    </w:pPr>
    <w:r w:rsidRPr="00CA4223">
      <w:rPr>
        <w:i/>
        <w:sz w:val="18"/>
        <w:szCs w:val="18"/>
      </w:rPr>
      <w:tab/>
    </w:r>
  </w:p>
  <w:p w14:paraId="23A6845B" w14:textId="77777777" w:rsidR="00684564" w:rsidRPr="0065347C" w:rsidRDefault="00684564"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Explanatory Statement</w:t>
    </w:r>
  </w:p>
  <w:p w14:paraId="4630565F" w14:textId="6A5A947C" w:rsidR="00684564" w:rsidRPr="0065347C" w:rsidRDefault="00684564"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 xml:space="preserve">Currency Act 1965 - Currency (Royal Australian Mint) Determination </w:t>
    </w:r>
    <w:r w:rsidR="005D7243">
      <w:rPr>
        <w:rFonts w:ascii="Times New Roman" w:hAnsi="Times New Roman" w:cs="Times New Roman"/>
        <w:b/>
        <w:i/>
        <w:sz w:val="18"/>
        <w:szCs w:val="18"/>
      </w:rPr>
      <w:t>(No. 2</w:t>
    </w:r>
    <w:r>
      <w:rPr>
        <w:rFonts w:ascii="Times New Roman" w:hAnsi="Times New Roman" w:cs="Times New Roman"/>
        <w:b/>
        <w:i/>
        <w:sz w:val="18"/>
        <w:szCs w:val="18"/>
      </w:rPr>
      <w:t>) 2018</w:t>
    </w:r>
  </w:p>
  <w:p w14:paraId="476E6702" w14:textId="5A305505" w:rsidR="00684564" w:rsidRPr="0065347C" w:rsidRDefault="00684564" w:rsidP="0065347C">
    <w:pPr>
      <w:pStyle w:val="Footer"/>
      <w:jc w:val="right"/>
      <w:rPr>
        <w:rFonts w:ascii="Times New Roman" w:hAnsi="Times New Roman"/>
        <w:b/>
        <w:lang w:val="en-US"/>
      </w:rPr>
    </w:pPr>
    <w:r w:rsidRPr="0065347C">
      <w:rPr>
        <w:rStyle w:val="PageNumber"/>
        <w:rFonts w:ascii="Times New Roman" w:hAnsi="Times New Roman"/>
        <w:b/>
        <w:sz w:val="18"/>
      </w:rPr>
      <w:fldChar w:fldCharType="begin"/>
    </w:r>
    <w:r w:rsidRPr="0065347C">
      <w:rPr>
        <w:rStyle w:val="PageNumber"/>
        <w:rFonts w:ascii="Times New Roman" w:hAnsi="Times New Roman"/>
        <w:b/>
        <w:sz w:val="18"/>
      </w:rPr>
      <w:instrText xml:space="preserve"> PAGE </w:instrText>
    </w:r>
    <w:r w:rsidRPr="0065347C">
      <w:rPr>
        <w:rStyle w:val="PageNumber"/>
        <w:rFonts w:ascii="Times New Roman" w:hAnsi="Times New Roman"/>
        <w:b/>
        <w:sz w:val="18"/>
      </w:rPr>
      <w:fldChar w:fldCharType="separate"/>
    </w:r>
    <w:r w:rsidR="00DF45DB">
      <w:rPr>
        <w:rStyle w:val="PageNumber"/>
        <w:rFonts w:ascii="Times New Roman" w:hAnsi="Times New Roman"/>
        <w:b/>
        <w:noProof/>
        <w:sz w:val="18"/>
      </w:rPr>
      <w:t>2</w:t>
    </w:r>
    <w:r w:rsidRPr="0065347C">
      <w:rPr>
        <w:rStyle w:val="PageNumber"/>
        <w:rFonts w:ascii="Times New Roman" w:hAnsi="Times New Roman"/>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E3850" w14:textId="77777777" w:rsidR="00684564" w:rsidRDefault="00684564" w:rsidP="0065347C">
    <w:pPr>
      <w:pStyle w:val="Subtitle"/>
      <w:spacing w:before="20"/>
      <w:rPr>
        <w:b/>
        <w:i/>
        <w:sz w:val="18"/>
        <w:szCs w:val="18"/>
      </w:rPr>
    </w:pPr>
    <w:r w:rsidRPr="00CA4223">
      <w:rPr>
        <w:i/>
        <w:sz w:val="18"/>
        <w:szCs w:val="18"/>
      </w:rPr>
      <w:tab/>
    </w:r>
  </w:p>
  <w:p w14:paraId="60A333FF" w14:textId="77777777" w:rsidR="00684564" w:rsidRPr="0065347C" w:rsidRDefault="00684564"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Explanatory Statement</w:t>
    </w:r>
  </w:p>
  <w:p w14:paraId="700E9CCB" w14:textId="47BFD6DE" w:rsidR="00684564" w:rsidRPr="0065347C" w:rsidRDefault="00684564"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 xml:space="preserve">Currency Act 1965 - Currency (Royal Australian Mint) Determination </w:t>
    </w:r>
    <w:r w:rsidR="005D7243">
      <w:rPr>
        <w:rFonts w:ascii="Times New Roman" w:hAnsi="Times New Roman" w:cs="Times New Roman"/>
        <w:b/>
        <w:i/>
        <w:sz w:val="18"/>
        <w:szCs w:val="18"/>
      </w:rPr>
      <w:t>(No. 2</w:t>
    </w:r>
    <w:r>
      <w:rPr>
        <w:rFonts w:ascii="Times New Roman" w:hAnsi="Times New Roman" w:cs="Times New Roman"/>
        <w:b/>
        <w:i/>
        <w:sz w:val="18"/>
        <w:szCs w:val="18"/>
      </w:rPr>
      <w:t xml:space="preserve">) </w:t>
    </w:r>
    <w:r w:rsidRPr="0065347C">
      <w:rPr>
        <w:rFonts w:ascii="Times New Roman" w:hAnsi="Times New Roman" w:cs="Times New Roman"/>
        <w:b/>
        <w:i/>
        <w:sz w:val="18"/>
        <w:szCs w:val="18"/>
      </w:rPr>
      <w:t>201</w:t>
    </w:r>
    <w:r>
      <w:rPr>
        <w:rFonts w:ascii="Times New Roman" w:hAnsi="Times New Roman" w:cs="Times New Roman"/>
        <w:b/>
        <w:i/>
        <w:sz w:val="18"/>
        <w:szCs w:val="18"/>
      </w:rPr>
      <w:t>8</w:t>
    </w:r>
  </w:p>
  <w:p w14:paraId="7BA20BCF" w14:textId="4A683E56" w:rsidR="00684564" w:rsidRPr="0065347C" w:rsidRDefault="00684564" w:rsidP="0065347C">
    <w:pPr>
      <w:pStyle w:val="Footer"/>
      <w:jc w:val="right"/>
      <w:rPr>
        <w:rFonts w:ascii="Times New Roman" w:hAnsi="Times New Roman"/>
        <w:b/>
        <w:lang w:val="en-US"/>
      </w:rPr>
    </w:pPr>
    <w:r w:rsidRPr="0065347C">
      <w:rPr>
        <w:rStyle w:val="PageNumber"/>
        <w:rFonts w:ascii="Times New Roman" w:hAnsi="Times New Roman"/>
        <w:b/>
        <w:sz w:val="18"/>
      </w:rPr>
      <w:fldChar w:fldCharType="begin"/>
    </w:r>
    <w:r w:rsidRPr="0065347C">
      <w:rPr>
        <w:rStyle w:val="PageNumber"/>
        <w:rFonts w:ascii="Times New Roman" w:hAnsi="Times New Roman"/>
        <w:b/>
        <w:sz w:val="18"/>
      </w:rPr>
      <w:instrText xml:space="preserve"> PAGE </w:instrText>
    </w:r>
    <w:r w:rsidRPr="0065347C">
      <w:rPr>
        <w:rStyle w:val="PageNumber"/>
        <w:rFonts w:ascii="Times New Roman" w:hAnsi="Times New Roman"/>
        <w:b/>
        <w:sz w:val="18"/>
      </w:rPr>
      <w:fldChar w:fldCharType="separate"/>
    </w:r>
    <w:r w:rsidR="00DF45DB">
      <w:rPr>
        <w:rStyle w:val="PageNumber"/>
        <w:rFonts w:ascii="Times New Roman" w:hAnsi="Times New Roman"/>
        <w:b/>
        <w:noProof/>
        <w:sz w:val="18"/>
      </w:rPr>
      <w:t>9</w:t>
    </w:r>
    <w:r w:rsidRPr="0065347C">
      <w:rPr>
        <w:rStyle w:val="PageNumber"/>
        <w:rFonts w:ascii="Times New Roman" w:hAnsi="Times New Roman"/>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365B3" w14:textId="77777777" w:rsidR="00684564" w:rsidRDefault="00684564" w:rsidP="0065347C">
    <w:pPr>
      <w:pStyle w:val="Subtitle"/>
      <w:spacing w:before="20"/>
      <w:rPr>
        <w:b/>
        <w:i/>
        <w:sz w:val="18"/>
        <w:szCs w:val="18"/>
      </w:rPr>
    </w:pPr>
    <w:r w:rsidRPr="00CA4223">
      <w:rPr>
        <w:i/>
        <w:sz w:val="18"/>
        <w:szCs w:val="18"/>
      </w:rPr>
      <w:tab/>
    </w:r>
  </w:p>
  <w:p w14:paraId="7341503A" w14:textId="77777777" w:rsidR="00684564" w:rsidRPr="0065347C" w:rsidRDefault="00684564"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Explanatory Statement</w:t>
    </w:r>
  </w:p>
  <w:p w14:paraId="2BAFB6DC" w14:textId="56FCA29B" w:rsidR="00684564" w:rsidRPr="0065347C" w:rsidRDefault="00684564"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 xml:space="preserve">Currency Act 1965 - Currency (Royal Australian Mint) Determination </w:t>
    </w:r>
    <w:r w:rsidR="005D7243">
      <w:rPr>
        <w:rFonts w:ascii="Times New Roman" w:hAnsi="Times New Roman" w:cs="Times New Roman"/>
        <w:b/>
        <w:i/>
        <w:sz w:val="18"/>
        <w:szCs w:val="18"/>
      </w:rPr>
      <w:t>(No. 2</w:t>
    </w:r>
    <w:r>
      <w:rPr>
        <w:rFonts w:ascii="Times New Roman" w:hAnsi="Times New Roman" w:cs="Times New Roman"/>
        <w:b/>
        <w:i/>
        <w:sz w:val="18"/>
        <w:szCs w:val="18"/>
      </w:rPr>
      <w:t xml:space="preserve">) </w:t>
    </w:r>
    <w:r w:rsidRPr="0065347C">
      <w:rPr>
        <w:rFonts w:ascii="Times New Roman" w:hAnsi="Times New Roman" w:cs="Times New Roman"/>
        <w:b/>
        <w:i/>
        <w:sz w:val="18"/>
        <w:szCs w:val="18"/>
      </w:rPr>
      <w:t>201</w:t>
    </w:r>
    <w:r>
      <w:rPr>
        <w:rFonts w:ascii="Times New Roman" w:hAnsi="Times New Roman" w:cs="Times New Roman"/>
        <w:b/>
        <w:i/>
        <w:sz w:val="18"/>
        <w:szCs w:val="18"/>
      </w:rPr>
      <w:t>8</w:t>
    </w:r>
  </w:p>
  <w:p w14:paraId="0F06DE15" w14:textId="47555E86" w:rsidR="00684564" w:rsidRPr="0065347C" w:rsidRDefault="00684564" w:rsidP="0065347C">
    <w:pPr>
      <w:pStyle w:val="Footer"/>
      <w:jc w:val="right"/>
      <w:rPr>
        <w:rFonts w:ascii="Times New Roman" w:hAnsi="Times New Roman"/>
        <w:b/>
        <w:lang w:val="en-US"/>
      </w:rPr>
    </w:pPr>
    <w:r w:rsidRPr="0065347C">
      <w:rPr>
        <w:rStyle w:val="PageNumber"/>
        <w:rFonts w:ascii="Times New Roman" w:hAnsi="Times New Roman"/>
        <w:b/>
        <w:sz w:val="18"/>
      </w:rPr>
      <w:fldChar w:fldCharType="begin"/>
    </w:r>
    <w:r w:rsidRPr="0065347C">
      <w:rPr>
        <w:rStyle w:val="PageNumber"/>
        <w:rFonts w:ascii="Times New Roman" w:hAnsi="Times New Roman"/>
        <w:b/>
        <w:sz w:val="18"/>
      </w:rPr>
      <w:instrText xml:space="preserve"> PAGE </w:instrText>
    </w:r>
    <w:r w:rsidRPr="0065347C">
      <w:rPr>
        <w:rStyle w:val="PageNumber"/>
        <w:rFonts w:ascii="Times New Roman" w:hAnsi="Times New Roman"/>
        <w:b/>
        <w:sz w:val="18"/>
      </w:rPr>
      <w:fldChar w:fldCharType="separate"/>
    </w:r>
    <w:r w:rsidR="00DF45DB">
      <w:rPr>
        <w:rStyle w:val="PageNumber"/>
        <w:rFonts w:ascii="Times New Roman" w:hAnsi="Times New Roman"/>
        <w:b/>
        <w:noProof/>
        <w:sz w:val="18"/>
      </w:rPr>
      <w:t>1</w:t>
    </w:r>
    <w:r w:rsidRPr="0065347C">
      <w:rPr>
        <w:rStyle w:val="PageNumber"/>
        <w:rFonts w:ascii="Times New Roman" w:hAnsi="Times New Roman"/>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CD26B" w14:textId="77777777" w:rsidR="00F92FD2" w:rsidRDefault="00F92FD2">
      <w:r>
        <w:separator/>
      </w:r>
    </w:p>
  </w:footnote>
  <w:footnote w:type="continuationSeparator" w:id="0">
    <w:p w14:paraId="2860D177" w14:textId="77777777" w:rsidR="00F92FD2" w:rsidRDefault="00F92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8E8CB" w14:textId="77777777" w:rsidR="00684564" w:rsidRPr="0065347C" w:rsidRDefault="00684564" w:rsidP="0065347C">
    <w:pPr>
      <w:pStyle w:val="Title"/>
      <w:jc w:val="right"/>
      <w:rPr>
        <w:rFonts w:ascii="Times New Roman" w:hAnsi="Times New Roman" w:cs="Times New Roman"/>
        <w:sz w:val="20"/>
        <w:szCs w:val="20"/>
      </w:rPr>
    </w:pPr>
    <w:r w:rsidRPr="0065347C">
      <w:rPr>
        <w:rFonts w:ascii="Times New Roman" w:hAnsi="Times New Roman" w:cs="Times New Roman"/>
        <w:sz w:val="20"/>
        <w:szCs w:val="20"/>
      </w:rPr>
      <w:t>ATTACHMENT B</w:t>
    </w:r>
  </w:p>
  <w:p w14:paraId="7B575995" w14:textId="77777777" w:rsidR="00684564" w:rsidRPr="0065347C" w:rsidRDefault="00684564" w:rsidP="00653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16586" w14:textId="77777777" w:rsidR="00684564" w:rsidRDefault="00684564" w:rsidP="0065347C">
    <w:pPr>
      <w:pStyle w:val="Title"/>
      <w:jc w:val="right"/>
      <w:rPr>
        <w:rFonts w:ascii="Times New Roman" w:hAnsi="Times New Roman" w:cs="Times New Roman"/>
        <w:sz w:val="20"/>
        <w:szCs w:val="20"/>
      </w:rPr>
    </w:pPr>
    <w:r w:rsidRPr="0065347C">
      <w:rPr>
        <w:rFonts w:ascii="Times New Roman" w:hAnsi="Times New Roman" w:cs="Times New Roman"/>
        <w:sz w:val="20"/>
        <w:szCs w:val="20"/>
      </w:rPr>
      <w:t>ATTACHMENT B</w:t>
    </w:r>
  </w:p>
  <w:p w14:paraId="6F40C2CF" w14:textId="77777777" w:rsidR="00684564" w:rsidRPr="0065347C" w:rsidRDefault="00684564" w:rsidP="0065347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89F53" w14:textId="77777777" w:rsidR="00684564" w:rsidRPr="0065347C" w:rsidRDefault="00684564" w:rsidP="0065347C">
    <w:pPr>
      <w:pStyle w:val="Title"/>
      <w:jc w:val="right"/>
      <w:rPr>
        <w:rFonts w:ascii="Times New Roman" w:hAnsi="Times New Roman" w:cs="Times New Roman"/>
        <w:sz w:val="20"/>
        <w:szCs w:val="20"/>
      </w:rPr>
    </w:pPr>
    <w:r w:rsidRPr="0065347C">
      <w:rPr>
        <w:rFonts w:ascii="Times New Roman" w:hAnsi="Times New Roman" w:cs="Times New Roman"/>
        <w:sz w:val="20"/>
        <w:szCs w:val="20"/>
      </w:rPr>
      <w:t>ATTACHMENT B</w:t>
    </w:r>
  </w:p>
  <w:p w14:paraId="5C551442" w14:textId="77777777" w:rsidR="00684564" w:rsidRDefault="00684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1F75"/>
    <w:multiLevelType w:val="hybridMultilevel"/>
    <w:tmpl w:val="BECC44CC"/>
    <w:lvl w:ilvl="0" w:tplc="A798F6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0329CA"/>
    <w:multiLevelType w:val="multilevel"/>
    <w:tmpl w:val="BE44C77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B14207"/>
    <w:multiLevelType w:val="hybridMultilevel"/>
    <w:tmpl w:val="B05645B8"/>
    <w:lvl w:ilvl="0" w:tplc="D5F26344">
      <w:start w:val="1"/>
      <w:numFmt w:val="lowerRoman"/>
      <w:lvlText w:val="(%1)"/>
      <w:lvlJc w:val="right"/>
      <w:pPr>
        <w:ind w:left="970" w:hanging="360"/>
      </w:pPr>
      <w:rPr>
        <w:rFonts w:ascii="Times New Roman" w:eastAsia="Times New Roman" w:hAnsi="Times New Roman" w:cs="Times New Roman"/>
      </w:rPr>
    </w:lvl>
    <w:lvl w:ilvl="1" w:tplc="0C090019">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3" w15:restartNumberingAfterBreak="0">
    <w:nsid w:val="04D33E74"/>
    <w:multiLevelType w:val="hybridMultilevel"/>
    <w:tmpl w:val="A44C7C06"/>
    <w:lvl w:ilvl="0" w:tplc="A798F6C6">
      <w:start w:val="1"/>
      <w:numFmt w:val="lowerLetter"/>
      <w:lvlText w:val="(%1)"/>
      <w:lvlJc w:val="left"/>
      <w:pPr>
        <w:ind w:left="720" w:hanging="360"/>
      </w:pPr>
      <w:rPr>
        <w:rFonts w:hint="default"/>
      </w:rPr>
    </w:lvl>
    <w:lvl w:ilvl="1" w:tplc="D5F26344">
      <w:start w:val="1"/>
      <w:numFmt w:val="lowerRoman"/>
      <w:lvlText w:val="(%2)"/>
      <w:lvlJc w:val="righ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78173BC"/>
    <w:multiLevelType w:val="hybridMultilevel"/>
    <w:tmpl w:val="A44C7C06"/>
    <w:lvl w:ilvl="0" w:tplc="A798F6C6">
      <w:start w:val="1"/>
      <w:numFmt w:val="lowerLetter"/>
      <w:lvlText w:val="(%1)"/>
      <w:lvlJc w:val="left"/>
      <w:pPr>
        <w:ind w:left="360" w:hanging="360"/>
      </w:pPr>
      <w:rPr>
        <w:rFonts w:hint="default"/>
      </w:rPr>
    </w:lvl>
    <w:lvl w:ilvl="1" w:tplc="D5F26344">
      <w:start w:val="1"/>
      <w:numFmt w:val="lowerRoman"/>
      <w:lvlText w:val="(%2)"/>
      <w:lvlJc w:val="right"/>
      <w:pPr>
        <w:ind w:left="1080" w:hanging="360"/>
      </w:pPr>
      <w:rPr>
        <w:rFonts w:ascii="Times New Roman" w:eastAsia="Times New Roman" w:hAnsi="Times New Roman" w:cs="Times New Roman"/>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C0A69B9"/>
    <w:multiLevelType w:val="hybridMultilevel"/>
    <w:tmpl w:val="B05645B8"/>
    <w:lvl w:ilvl="0" w:tplc="D5F26344">
      <w:start w:val="1"/>
      <w:numFmt w:val="lowerRoman"/>
      <w:lvlText w:val="(%1)"/>
      <w:lvlJc w:val="right"/>
      <w:pPr>
        <w:ind w:left="970" w:hanging="360"/>
      </w:pPr>
      <w:rPr>
        <w:rFonts w:ascii="Times New Roman" w:eastAsia="Times New Roman" w:hAnsi="Times New Roman" w:cs="Times New Roman"/>
      </w:rPr>
    </w:lvl>
    <w:lvl w:ilvl="1" w:tplc="0C090019">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7" w15:restartNumberingAfterBreak="0">
    <w:nsid w:val="1C743854"/>
    <w:multiLevelType w:val="hybridMultilevel"/>
    <w:tmpl w:val="4B30D618"/>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1EE5E07"/>
    <w:multiLevelType w:val="hybridMultilevel"/>
    <w:tmpl w:val="B05645B8"/>
    <w:lvl w:ilvl="0" w:tplc="D5F26344">
      <w:start w:val="1"/>
      <w:numFmt w:val="lowerRoman"/>
      <w:lvlText w:val="(%1)"/>
      <w:lvlJc w:val="right"/>
      <w:pPr>
        <w:ind w:left="970" w:hanging="360"/>
      </w:pPr>
      <w:rPr>
        <w:rFonts w:ascii="Times New Roman" w:eastAsia="Times New Roman" w:hAnsi="Times New Roman" w:cs="Times New Roman"/>
      </w:rPr>
    </w:lvl>
    <w:lvl w:ilvl="1" w:tplc="0C090019">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10" w15:restartNumberingAfterBreak="0">
    <w:nsid w:val="23B76CED"/>
    <w:multiLevelType w:val="hybridMultilevel"/>
    <w:tmpl w:val="47C495EA"/>
    <w:lvl w:ilvl="0" w:tplc="BAE2FDB0">
      <w:start w:val="1"/>
      <w:numFmt w:val="lowerRoman"/>
      <w:lvlText w:val="(%1)"/>
      <w:lvlJc w:val="right"/>
      <w:pPr>
        <w:ind w:left="1031" w:hanging="360"/>
      </w:pPr>
    </w:lvl>
    <w:lvl w:ilvl="1" w:tplc="0C090019">
      <w:start w:val="1"/>
      <w:numFmt w:val="lowerLetter"/>
      <w:lvlText w:val="%2."/>
      <w:lvlJc w:val="left"/>
      <w:pPr>
        <w:ind w:left="1751" w:hanging="360"/>
      </w:pPr>
    </w:lvl>
    <w:lvl w:ilvl="2" w:tplc="0C09001B">
      <w:start w:val="1"/>
      <w:numFmt w:val="lowerRoman"/>
      <w:lvlText w:val="%3."/>
      <w:lvlJc w:val="right"/>
      <w:pPr>
        <w:ind w:left="2471" w:hanging="180"/>
      </w:pPr>
    </w:lvl>
    <w:lvl w:ilvl="3" w:tplc="0C09000F">
      <w:start w:val="1"/>
      <w:numFmt w:val="decimal"/>
      <w:lvlText w:val="%4."/>
      <w:lvlJc w:val="left"/>
      <w:pPr>
        <w:ind w:left="3191" w:hanging="360"/>
      </w:pPr>
    </w:lvl>
    <w:lvl w:ilvl="4" w:tplc="0C090019">
      <w:start w:val="1"/>
      <w:numFmt w:val="lowerLetter"/>
      <w:lvlText w:val="%5."/>
      <w:lvlJc w:val="left"/>
      <w:pPr>
        <w:ind w:left="3911" w:hanging="360"/>
      </w:pPr>
    </w:lvl>
    <w:lvl w:ilvl="5" w:tplc="0C09001B">
      <w:start w:val="1"/>
      <w:numFmt w:val="lowerRoman"/>
      <w:lvlText w:val="%6."/>
      <w:lvlJc w:val="right"/>
      <w:pPr>
        <w:ind w:left="4631" w:hanging="180"/>
      </w:pPr>
    </w:lvl>
    <w:lvl w:ilvl="6" w:tplc="0C09000F">
      <w:start w:val="1"/>
      <w:numFmt w:val="decimal"/>
      <w:lvlText w:val="%7."/>
      <w:lvlJc w:val="left"/>
      <w:pPr>
        <w:ind w:left="5351" w:hanging="360"/>
      </w:pPr>
    </w:lvl>
    <w:lvl w:ilvl="7" w:tplc="0C090019">
      <w:start w:val="1"/>
      <w:numFmt w:val="lowerLetter"/>
      <w:lvlText w:val="%8."/>
      <w:lvlJc w:val="left"/>
      <w:pPr>
        <w:ind w:left="6071" w:hanging="360"/>
      </w:pPr>
    </w:lvl>
    <w:lvl w:ilvl="8" w:tplc="0C09001B">
      <w:start w:val="1"/>
      <w:numFmt w:val="lowerRoman"/>
      <w:lvlText w:val="%9."/>
      <w:lvlJc w:val="right"/>
      <w:pPr>
        <w:ind w:left="6791" w:hanging="180"/>
      </w:pPr>
    </w:lvl>
  </w:abstractNum>
  <w:abstractNum w:abstractNumId="11" w15:restartNumberingAfterBreak="0">
    <w:nsid w:val="293F1AE7"/>
    <w:multiLevelType w:val="hybridMultilevel"/>
    <w:tmpl w:val="F2C402FE"/>
    <w:lvl w:ilvl="0" w:tplc="2AFC81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261267"/>
    <w:multiLevelType w:val="hybridMultilevel"/>
    <w:tmpl w:val="1DB86056"/>
    <w:lvl w:ilvl="0" w:tplc="EB1AD2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12670"/>
    <w:multiLevelType w:val="hybridMultilevel"/>
    <w:tmpl w:val="D36EE3FA"/>
    <w:lvl w:ilvl="0" w:tplc="D1B6DC5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2164648"/>
    <w:multiLevelType w:val="hybridMultilevel"/>
    <w:tmpl w:val="A44C7C06"/>
    <w:lvl w:ilvl="0" w:tplc="A798F6C6">
      <w:start w:val="1"/>
      <w:numFmt w:val="lowerLetter"/>
      <w:lvlText w:val="(%1)"/>
      <w:lvlJc w:val="left"/>
      <w:pPr>
        <w:ind w:left="720" w:hanging="360"/>
      </w:pPr>
      <w:rPr>
        <w:rFonts w:hint="default"/>
      </w:rPr>
    </w:lvl>
    <w:lvl w:ilvl="1" w:tplc="D5F26344">
      <w:start w:val="1"/>
      <w:numFmt w:val="lowerRoman"/>
      <w:lvlText w:val="(%2)"/>
      <w:lvlJc w:val="righ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F907A3"/>
    <w:multiLevelType w:val="hybridMultilevel"/>
    <w:tmpl w:val="B05645B8"/>
    <w:lvl w:ilvl="0" w:tplc="D5F26344">
      <w:start w:val="1"/>
      <w:numFmt w:val="lowerRoman"/>
      <w:lvlText w:val="(%1)"/>
      <w:lvlJc w:val="right"/>
      <w:pPr>
        <w:ind w:left="970" w:hanging="360"/>
      </w:pPr>
      <w:rPr>
        <w:rFonts w:ascii="Times New Roman" w:eastAsia="Times New Roman" w:hAnsi="Times New Roman" w:cs="Times New Roman"/>
      </w:rPr>
    </w:lvl>
    <w:lvl w:ilvl="1" w:tplc="0C090019">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16" w15:restartNumberingAfterBreak="0">
    <w:nsid w:val="365E7332"/>
    <w:multiLevelType w:val="hybridMultilevel"/>
    <w:tmpl w:val="4B30D618"/>
    <w:lvl w:ilvl="0" w:tplc="BAE2FDB0">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C0D7794"/>
    <w:multiLevelType w:val="hybridMultilevel"/>
    <w:tmpl w:val="93940DA4"/>
    <w:lvl w:ilvl="0" w:tplc="BAE2FDB0">
      <w:start w:val="1"/>
      <w:numFmt w:val="lowerRoman"/>
      <w:lvlText w:val="(%1)"/>
      <w:lvlJc w:val="righ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EBA1BFD"/>
    <w:multiLevelType w:val="hybridMultilevel"/>
    <w:tmpl w:val="A44C7C06"/>
    <w:lvl w:ilvl="0" w:tplc="A798F6C6">
      <w:start w:val="1"/>
      <w:numFmt w:val="lowerLetter"/>
      <w:lvlText w:val="(%1)"/>
      <w:lvlJc w:val="left"/>
      <w:pPr>
        <w:ind w:left="360" w:hanging="360"/>
      </w:pPr>
      <w:rPr>
        <w:rFonts w:hint="default"/>
      </w:rPr>
    </w:lvl>
    <w:lvl w:ilvl="1" w:tplc="D5F26344">
      <w:start w:val="1"/>
      <w:numFmt w:val="lowerRoman"/>
      <w:lvlText w:val="(%2)"/>
      <w:lvlJc w:val="right"/>
      <w:pPr>
        <w:ind w:left="1080" w:hanging="360"/>
      </w:pPr>
      <w:rPr>
        <w:rFonts w:ascii="Times New Roman" w:eastAsia="Times New Roman" w:hAnsi="Times New Roman" w:cs="Times New Roman"/>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FE0305D"/>
    <w:multiLevelType w:val="hybridMultilevel"/>
    <w:tmpl w:val="17C43D46"/>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B20537"/>
    <w:multiLevelType w:val="hybridMultilevel"/>
    <w:tmpl w:val="A44C7C06"/>
    <w:lvl w:ilvl="0" w:tplc="A798F6C6">
      <w:start w:val="1"/>
      <w:numFmt w:val="lowerLetter"/>
      <w:lvlText w:val="(%1)"/>
      <w:lvlJc w:val="left"/>
      <w:pPr>
        <w:ind w:left="360" w:hanging="360"/>
      </w:pPr>
      <w:rPr>
        <w:rFonts w:hint="default"/>
      </w:rPr>
    </w:lvl>
    <w:lvl w:ilvl="1" w:tplc="D5F26344">
      <w:start w:val="1"/>
      <w:numFmt w:val="lowerRoman"/>
      <w:lvlText w:val="(%2)"/>
      <w:lvlJc w:val="right"/>
      <w:pPr>
        <w:ind w:left="1080" w:hanging="360"/>
      </w:pPr>
      <w:rPr>
        <w:rFonts w:ascii="Times New Roman" w:eastAsia="Times New Roman" w:hAnsi="Times New Roman" w:cs="Times New Roman"/>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24818AD"/>
    <w:multiLevelType w:val="hybridMultilevel"/>
    <w:tmpl w:val="B89604A8"/>
    <w:lvl w:ilvl="0" w:tplc="BAE2FDB0">
      <w:start w:val="1"/>
      <w:numFmt w:val="lowerRoman"/>
      <w:lvlText w:val="(%1)"/>
      <w:lvlJc w:val="right"/>
      <w:pPr>
        <w:ind w:left="1372" w:hanging="360"/>
      </w:pPr>
      <w:rPr>
        <w:rFonts w:hint="default"/>
      </w:rPr>
    </w:lvl>
    <w:lvl w:ilvl="1" w:tplc="0C090019" w:tentative="1">
      <w:start w:val="1"/>
      <w:numFmt w:val="lowerLetter"/>
      <w:lvlText w:val="%2."/>
      <w:lvlJc w:val="left"/>
      <w:pPr>
        <w:ind w:left="2092" w:hanging="360"/>
      </w:pPr>
    </w:lvl>
    <w:lvl w:ilvl="2" w:tplc="0C09001B" w:tentative="1">
      <w:start w:val="1"/>
      <w:numFmt w:val="lowerRoman"/>
      <w:lvlText w:val="%3."/>
      <w:lvlJc w:val="right"/>
      <w:pPr>
        <w:ind w:left="2812" w:hanging="180"/>
      </w:pPr>
    </w:lvl>
    <w:lvl w:ilvl="3" w:tplc="0C09000F" w:tentative="1">
      <w:start w:val="1"/>
      <w:numFmt w:val="decimal"/>
      <w:lvlText w:val="%4."/>
      <w:lvlJc w:val="left"/>
      <w:pPr>
        <w:ind w:left="3532" w:hanging="360"/>
      </w:pPr>
    </w:lvl>
    <w:lvl w:ilvl="4" w:tplc="0C090019" w:tentative="1">
      <w:start w:val="1"/>
      <w:numFmt w:val="lowerLetter"/>
      <w:lvlText w:val="%5."/>
      <w:lvlJc w:val="left"/>
      <w:pPr>
        <w:ind w:left="4252" w:hanging="360"/>
      </w:pPr>
    </w:lvl>
    <w:lvl w:ilvl="5" w:tplc="0C09001B" w:tentative="1">
      <w:start w:val="1"/>
      <w:numFmt w:val="lowerRoman"/>
      <w:lvlText w:val="%6."/>
      <w:lvlJc w:val="right"/>
      <w:pPr>
        <w:ind w:left="4972" w:hanging="180"/>
      </w:pPr>
    </w:lvl>
    <w:lvl w:ilvl="6" w:tplc="0C09000F" w:tentative="1">
      <w:start w:val="1"/>
      <w:numFmt w:val="decimal"/>
      <w:lvlText w:val="%7."/>
      <w:lvlJc w:val="left"/>
      <w:pPr>
        <w:ind w:left="5692" w:hanging="360"/>
      </w:pPr>
    </w:lvl>
    <w:lvl w:ilvl="7" w:tplc="0C090019" w:tentative="1">
      <w:start w:val="1"/>
      <w:numFmt w:val="lowerLetter"/>
      <w:lvlText w:val="%8."/>
      <w:lvlJc w:val="left"/>
      <w:pPr>
        <w:ind w:left="6412" w:hanging="360"/>
      </w:pPr>
    </w:lvl>
    <w:lvl w:ilvl="8" w:tplc="0C09001B" w:tentative="1">
      <w:start w:val="1"/>
      <w:numFmt w:val="lowerRoman"/>
      <w:lvlText w:val="%9."/>
      <w:lvlJc w:val="right"/>
      <w:pPr>
        <w:ind w:left="7132" w:hanging="180"/>
      </w:pPr>
    </w:lvl>
  </w:abstractNum>
  <w:abstractNum w:abstractNumId="23" w15:restartNumberingAfterBreak="0">
    <w:nsid w:val="46F2764C"/>
    <w:multiLevelType w:val="hybridMultilevel"/>
    <w:tmpl w:val="2682C460"/>
    <w:lvl w:ilvl="0" w:tplc="D5F26344">
      <w:start w:val="1"/>
      <w:numFmt w:val="lowerRoman"/>
      <w:lvlText w:val="(%1)"/>
      <w:lvlJc w:val="right"/>
      <w:pPr>
        <w:ind w:left="144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0371B9"/>
    <w:multiLevelType w:val="hybridMultilevel"/>
    <w:tmpl w:val="B05645B8"/>
    <w:lvl w:ilvl="0" w:tplc="D5F26344">
      <w:start w:val="1"/>
      <w:numFmt w:val="lowerRoman"/>
      <w:lvlText w:val="(%1)"/>
      <w:lvlJc w:val="right"/>
      <w:pPr>
        <w:ind w:left="970" w:hanging="360"/>
      </w:pPr>
      <w:rPr>
        <w:rFonts w:ascii="Times New Roman" w:eastAsia="Times New Roman" w:hAnsi="Times New Roman" w:cs="Times New Roman"/>
      </w:rPr>
    </w:lvl>
    <w:lvl w:ilvl="1" w:tplc="0C090019">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25" w15:restartNumberingAfterBreak="0">
    <w:nsid w:val="4BC34A72"/>
    <w:multiLevelType w:val="hybridMultilevel"/>
    <w:tmpl w:val="A44C7C06"/>
    <w:lvl w:ilvl="0" w:tplc="A798F6C6">
      <w:start w:val="1"/>
      <w:numFmt w:val="lowerLetter"/>
      <w:lvlText w:val="(%1)"/>
      <w:lvlJc w:val="left"/>
      <w:pPr>
        <w:ind w:left="720" w:hanging="360"/>
      </w:pPr>
      <w:rPr>
        <w:rFonts w:hint="default"/>
      </w:rPr>
    </w:lvl>
    <w:lvl w:ilvl="1" w:tplc="D5F26344">
      <w:start w:val="1"/>
      <w:numFmt w:val="lowerRoman"/>
      <w:lvlText w:val="(%2)"/>
      <w:lvlJc w:val="righ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6A2FEA"/>
    <w:multiLevelType w:val="hybridMultilevel"/>
    <w:tmpl w:val="CAE2D3EC"/>
    <w:lvl w:ilvl="0" w:tplc="D5F26344">
      <w:start w:val="1"/>
      <w:numFmt w:val="lowerRoman"/>
      <w:lvlText w:val="(%1)"/>
      <w:lvlJc w:val="right"/>
      <w:pPr>
        <w:ind w:left="1440" w:hanging="360"/>
      </w:pPr>
      <w:rPr>
        <w:rFonts w:ascii="Times New Roman" w:eastAsia="Times New Roman" w:hAnsi="Times New Roman"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59706AD5"/>
    <w:multiLevelType w:val="hybridMultilevel"/>
    <w:tmpl w:val="D5C6C17E"/>
    <w:lvl w:ilvl="0" w:tplc="75BE76BA">
      <w:start w:val="1"/>
      <w:numFmt w:val="lowerLetter"/>
      <w:lvlText w:val="(%1)"/>
      <w:lvlJc w:val="left"/>
      <w:pPr>
        <w:ind w:left="720" w:hanging="360"/>
      </w:pPr>
      <w:rPr>
        <w:rFonts w:hint="default"/>
      </w:rPr>
    </w:lvl>
    <w:lvl w:ilvl="1" w:tplc="D5F26344">
      <w:start w:val="1"/>
      <w:numFmt w:val="lowerRoman"/>
      <w:lvlText w:val="(%2)"/>
      <w:lvlJc w:val="righ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794C94"/>
    <w:multiLevelType w:val="hybridMultilevel"/>
    <w:tmpl w:val="C9AA01BA"/>
    <w:lvl w:ilvl="0" w:tplc="BAE2FDB0">
      <w:start w:val="1"/>
      <w:numFmt w:val="lowerRoman"/>
      <w:lvlText w:val="(%1)"/>
      <w:lvlJc w:val="right"/>
      <w:pPr>
        <w:ind w:left="1012" w:hanging="720"/>
      </w:pPr>
      <w:rPr>
        <w:rFonts w:hint="default"/>
      </w:rPr>
    </w:lvl>
    <w:lvl w:ilvl="1" w:tplc="0C090019" w:tentative="1">
      <w:start w:val="1"/>
      <w:numFmt w:val="lowerLetter"/>
      <w:lvlText w:val="%2."/>
      <w:lvlJc w:val="left"/>
      <w:pPr>
        <w:ind w:left="1372" w:hanging="360"/>
      </w:pPr>
    </w:lvl>
    <w:lvl w:ilvl="2" w:tplc="0C09001B" w:tentative="1">
      <w:start w:val="1"/>
      <w:numFmt w:val="lowerRoman"/>
      <w:lvlText w:val="%3."/>
      <w:lvlJc w:val="right"/>
      <w:pPr>
        <w:ind w:left="2092" w:hanging="180"/>
      </w:pPr>
    </w:lvl>
    <w:lvl w:ilvl="3" w:tplc="0C09000F" w:tentative="1">
      <w:start w:val="1"/>
      <w:numFmt w:val="decimal"/>
      <w:lvlText w:val="%4."/>
      <w:lvlJc w:val="left"/>
      <w:pPr>
        <w:ind w:left="2812" w:hanging="360"/>
      </w:pPr>
    </w:lvl>
    <w:lvl w:ilvl="4" w:tplc="0C090019" w:tentative="1">
      <w:start w:val="1"/>
      <w:numFmt w:val="lowerLetter"/>
      <w:lvlText w:val="%5."/>
      <w:lvlJc w:val="left"/>
      <w:pPr>
        <w:ind w:left="3532" w:hanging="360"/>
      </w:pPr>
    </w:lvl>
    <w:lvl w:ilvl="5" w:tplc="0C09001B" w:tentative="1">
      <w:start w:val="1"/>
      <w:numFmt w:val="lowerRoman"/>
      <w:lvlText w:val="%6."/>
      <w:lvlJc w:val="right"/>
      <w:pPr>
        <w:ind w:left="4252" w:hanging="180"/>
      </w:pPr>
    </w:lvl>
    <w:lvl w:ilvl="6" w:tplc="0C09000F" w:tentative="1">
      <w:start w:val="1"/>
      <w:numFmt w:val="decimal"/>
      <w:lvlText w:val="%7."/>
      <w:lvlJc w:val="left"/>
      <w:pPr>
        <w:ind w:left="4972" w:hanging="360"/>
      </w:pPr>
    </w:lvl>
    <w:lvl w:ilvl="7" w:tplc="0C090019" w:tentative="1">
      <w:start w:val="1"/>
      <w:numFmt w:val="lowerLetter"/>
      <w:lvlText w:val="%8."/>
      <w:lvlJc w:val="left"/>
      <w:pPr>
        <w:ind w:left="5692" w:hanging="360"/>
      </w:pPr>
    </w:lvl>
    <w:lvl w:ilvl="8" w:tplc="0C09001B" w:tentative="1">
      <w:start w:val="1"/>
      <w:numFmt w:val="lowerRoman"/>
      <w:lvlText w:val="%9."/>
      <w:lvlJc w:val="right"/>
      <w:pPr>
        <w:ind w:left="6412" w:hanging="180"/>
      </w:pPr>
    </w:lvl>
  </w:abstractNum>
  <w:abstractNum w:abstractNumId="29" w15:restartNumberingAfterBreak="0">
    <w:nsid w:val="5F727033"/>
    <w:multiLevelType w:val="hybridMultilevel"/>
    <w:tmpl w:val="D5C6C17E"/>
    <w:lvl w:ilvl="0" w:tplc="75BE76BA">
      <w:start w:val="1"/>
      <w:numFmt w:val="lowerLetter"/>
      <w:lvlText w:val="(%1)"/>
      <w:lvlJc w:val="left"/>
      <w:pPr>
        <w:ind w:left="720" w:hanging="360"/>
      </w:pPr>
      <w:rPr>
        <w:rFonts w:hint="default"/>
      </w:rPr>
    </w:lvl>
    <w:lvl w:ilvl="1" w:tplc="D5F26344">
      <w:start w:val="1"/>
      <w:numFmt w:val="lowerRoman"/>
      <w:lvlText w:val="(%2)"/>
      <w:lvlJc w:val="righ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0B95D04"/>
    <w:multiLevelType w:val="hybridMultilevel"/>
    <w:tmpl w:val="A44C7C06"/>
    <w:lvl w:ilvl="0" w:tplc="A798F6C6">
      <w:start w:val="1"/>
      <w:numFmt w:val="lowerLetter"/>
      <w:lvlText w:val="(%1)"/>
      <w:lvlJc w:val="left"/>
      <w:pPr>
        <w:ind w:left="360" w:hanging="360"/>
      </w:pPr>
      <w:rPr>
        <w:rFonts w:hint="default"/>
      </w:rPr>
    </w:lvl>
    <w:lvl w:ilvl="1" w:tplc="D5F26344">
      <w:start w:val="1"/>
      <w:numFmt w:val="lowerRoman"/>
      <w:lvlText w:val="(%2)"/>
      <w:lvlJc w:val="right"/>
      <w:pPr>
        <w:ind w:left="1080" w:hanging="360"/>
      </w:pPr>
      <w:rPr>
        <w:rFonts w:ascii="Times New Roman" w:eastAsia="Times New Roman" w:hAnsi="Times New Roman" w:cs="Times New Roman"/>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204763E"/>
    <w:multiLevelType w:val="hybridMultilevel"/>
    <w:tmpl w:val="8AC297CC"/>
    <w:lvl w:ilvl="0" w:tplc="C1AA3FE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56F0EAF"/>
    <w:multiLevelType w:val="hybridMultilevel"/>
    <w:tmpl w:val="A44C7C06"/>
    <w:lvl w:ilvl="0" w:tplc="A798F6C6">
      <w:start w:val="1"/>
      <w:numFmt w:val="lowerLetter"/>
      <w:lvlText w:val="(%1)"/>
      <w:lvlJc w:val="left"/>
      <w:pPr>
        <w:ind w:left="720" w:hanging="360"/>
      </w:pPr>
      <w:rPr>
        <w:rFonts w:hint="default"/>
      </w:rPr>
    </w:lvl>
    <w:lvl w:ilvl="1" w:tplc="D5F26344">
      <w:start w:val="1"/>
      <w:numFmt w:val="lowerRoman"/>
      <w:lvlText w:val="(%2)"/>
      <w:lvlJc w:val="righ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D338AD"/>
    <w:multiLevelType w:val="hybridMultilevel"/>
    <w:tmpl w:val="0106A5D6"/>
    <w:lvl w:ilvl="0" w:tplc="D5F26344">
      <w:start w:val="1"/>
      <w:numFmt w:val="lowerRoman"/>
      <w:lvlText w:val="(%1)"/>
      <w:lvlJc w:val="righ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D62554"/>
    <w:multiLevelType w:val="hybridMultilevel"/>
    <w:tmpl w:val="4B30D618"/>
    <w:lvl w:ilvl="0" w:tplc="BAE2FDB0">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70A549FA"/>
    <w:multiLevelType w:val="hybridMultilevel"/>
    <w:tmpl w:val="2C04F870"/>
    <w:lvl w:ilvl="0" w:tplc="BAE2FDB0">
      <w:start w:val="1"/>
      <w:numFmt w:val="lowerRoman"/>
      <w:lvlText w:val="(%1)"/>
      <w:lvlJc w:val="right"/>
      <w:pPr>
        <w:ind w:left="1012" w:hanging="720"/>
      </w:pPr>
    </w:lvl>
    <w:lvl w:ilvl="1" w:tplc="0C090019">
      <w:start w:val="1"/>
      <w:numFmt w:val="lowerLetter"/>
      <w:lvlText w:val="%2."/>
      <w:lvlJc w:val="left"/>
      <w:pPr>
        <w:ind w:left="1372" w:hanging="360"/>
      </w:pPr>
    </w:lvl>
    <w:lvl w:ilvl="2" w:tplc="0C09001B">
      <w:start w:val="1"/>
      <w:numFmt w:val="lowerRoman"/>
      <w:lvlText w:val="%3."/>
      <w:lvlJc w:val="right"/>
      <w:pPr>
        <w:ind w:left="2092" w:hanging="180"/>
      </w:pPr>
    </w:lvl>
    <w:lvl w:ilvl="3" w:tplc="0C09000F">
      <w:start w:val="1"/>
      <w:numFmt w:val="decimal"/>
      <w:lvlText w:val="%4."/>
      <w:lvlJc w:val="left"/>
      <w:pPr>
        <w:ind w:left="2812" w:hanging="360"/>
      </w:pPr>
    </w:lvl>
    <w:lvl w:ilvl="4" w:tplc="0C090019">
      <w:start w:val="1"/>
      <w:numFmt w:val="lowerLetter"/>
      <w:lvlText w:val="%5."/>
      <w:lvlJc w:val="left"/>
      <w:pPr>
        <w:ind w:left="3532" w:hanging="360"/>
      </w:pPr>
    </w:lvl>
    <w:lvl w:ilvl="5" w:tplc="0C09001B">
      <w:start w:val="1"/>
      <w:numFmt w:val="lowerRoman"/>
      <w:lvlText w:val="%6."/>
      <w:lvlJc w:val="right"/>
      <w:pPr>
        <w:ind w:left="4252" w:hanging="180"/>
      </w:pPr>
    </w:lvl>
    <w:lvl w:ilvl="6" w:tplc="0C09000F">
      <w:start w:val="1"/>
      <w:numFmt w:val="decimal"/>
      <w:lvlText w:val="%7."/>
      <w:lvlJc w:val="left"/>
      <w:pPr>
        <w:ind w:left="4972" w:hanging="360"/>
      </w:pPr>
    </w:lvl>
    <w:lvl w:ilvl="7" w:tplc="0C090019">
      <w:start w:val="1"/>
      <w:numFmt w:val="lowerLetter"/>
      <w:lvlText w:val="%8."/>
      <w:lvlJc w:val="left"/>
      <w:pPr>
        <w:ind w:left="5692" w:hanging="360"/>
      </w:pPr>
    </w:lvl>
    <w:lvl w:ilvl="8" w:tplc="0C09001B">
      <w:start w:val="1"/>
      <w:numFmt w:val="lowerRoman"/>
      <w:lvlText w:val="%9."/>
      <w:lvlJc w:val="right"/>
      <w:pPr>
        <w:ind w:left="6412" w:hanging="180"/>
      </w:pPr>
    </w:lvl>
  </w:abstractNum>
  <w:abstractNum w:abstractNumId="36" w15:restartNumberingAfterBreak="0">
    <w:nsid w:val="70E606F1"/>
    <w:multiLevelType w:val="hybridMultilevel"/>
    <w:tmpl w:val="A44C7C06"/>
    <w:lvl w:ilvl="0" w:tplc="A798F6C6">
      <w:start w:val="1"/>
      <w:numFmt w:val="lowerLetter"/>
      <w:lvlText w:val="(%1)"/>
      <w:lvlJc w:val="left"/>
      <w:pPr>
        <w:ind w:left="360" w:hanging="360"/>
      </w:pPr>
      <w:rPr>
        <w:rFonts w:hint="default"/>
      </w:rPr>
    </w:lvl>
    <w:lvl w:ilvl="1" w:tplc="D5F26344">
      <w:start w:val="1"/>
      <w:numFmt w:val="lowerRoman"/>
      <w:lvlText w:val="(%2)"/>
      <w:lvlJc w:val="right"/>
      <w:pPr>
        <w:ind w:left="1080" w:hanging="360"/>
      </w:pPr>
      <w:rPr>
        <w:rFonts w:ascii="Times New Roman" w:eastAsia="Times New Roman" w:hAnsi="Times New Roman" w:cs="Times New Roman"/>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25C081E"/>
    <w:multiLevelType w:val="hybridMultilevel"/>
    <w:tmpl w:val="47C495EA"/>
    <w:lvl w:ilvl="0" w:tplc="BAE2FDB0">
      <w:start w:val="1"/>
      <w:numFmt w:val="lowerRoman"/>
      <w:lvlText w:val="(%1)"/>
      <w:lvlJc w:val="right"/>
      <w:pPr>
        <w:ind w:left="1031" w:hanging="360"/>
      </w:pPr>
    </w:lvl>
    <w:lvl w:ilvl="1" w:tplc="0C090019">
      <w:start w:val="1"/>
      <w:numFmt w:val="lowerLetter"/>
      <w:lvlText w:val="%2."/>
      <w:lvlJc w:val="left"/>
      <w:pPr>
        <w:ind w:left="1751" w:hanging="360"/>
      </w:pPr>
    </w:lvl>
    <w:lvl w:ilvl="2" w:tplc="0C09001B">
      <w:start w:val="1"/>
      <w:numFmt w:val="lowerRoman"/>
      <w:lvlText w:val="%3."/>
      <w:lvlJc w:val="right"/>
      <w:pPr>
        <w:ind w:left="2471" w:hanging="180"/>
      </w:pPr>
    </w:lvl>
    <w:lvl w:ilvl="3" w:tplc="0C09000F">
      <w:start w:val="1"/>
      <w:numFmt w:val="decimal"/>
      <w:lvlText w:val="%4."/>
      <w:lvlJc w:val="left"/>
      <w:pPr>
        <w:ind w:left="3191" w:hanging="360"/>
      </w:pPr>
    </w:lvl>
    <w:lvl w:ilvl="4" w:tplc="0C090019">
      <w:start w:val="1"/>
      <w:numFmt w:val="lowerLetter"/>
      <w:lvlText w:val="%5."/>
      <w:lvlJc w:val="left"/>
      <w:pPr>
        <w:ind w:left="3911" w:hanging="360"/>
      </w:pPr>
    </w:lvl>
    <w:lvl w:ilvl="5" w:tplc="0C09001B">
      <w:start w:val="1"/>
      <w:numFmt w:val="lowerRoman"/>
      <w:lvlText w:val="%6."/>
      <w:lvlJc w:val="right"/>
      <w:pPr>
        <w:ind w:left="4631" w:hanging="180"/>
      </w:pPr>
    </w:lvl>
    <w:lvl w:ilvl="6" w:tplc="0C09000F">
      <w:start w:val="1"/>
      <w:numFmt w:val="decimal"/>
      <w:lvlText w:val="%7."/>
      <w:lvlJc w:val="left"/>
      <w:pPr>
        <w:ind w:left="5351" w:hanging="360"/>
      </w:pPr>
    </w:lvl>
    <w:lvl w:ilvl="7" w:tplc="0C090019">
      <w:start w:val="1"/>
      <w:numFmt w:val="lowerLetter"/>
      <w:lvlText w:val="%8."/>
      <w:lvlJc w:val="left"/>
      <w:pPr>
        <w:ind w:left="6071" w:hanging="360"/>
      </w:pPr>
    </w:lvl>
    <w:lvl w:ilvl="8" w:tplc="0C09001B">
      <w:start w:val="1"/>
      <w:numFmt w:val="lowerRoman"/>
      <w:lvlText w:val="%9."/>
      <w:lvlJc w:val="right"/>
      <w:pPr>
        <w:ind w:left="6791" w:hanging="180"/>
      </w:pPr>
    </w:lvl>
  </w:abstractNum>
  <w:abstractNum w:abstractNumId="38" w15:restartNumberingAfterBreak="0">
    <w:nsid w:val="72A5068D"/>
    <w:multiLevelType w:val="hybridMultilevel"/>
    <w:tmpl w:val="EF5EA59E"/>
    <w:lvl w:ilvl="0" w:tplc="D5F26344">
      <w:start w:val="1"/>
      <w:numFmt w:val="lowerRoman"/>
      <w:lvlText w:val="(%1)"/>
      <w:lvlJc w:val="right"/>
      <w:pPr>
        <w:ind w:left="1004" w:hanging="360"/>
      </w:pPr>
      <w:rPr>
        <w:rFonts w:ascii="Times New Roman" w:eastAsia="Times New Roman" w:hAnsi="Times New Roman" w:cs="Times New Roman"/>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9" w15:restartNumberingAfterBreak="0">
    <w:nsid w:val="779E2A3D"/>
    <w:multiLevelType w:val="hybridMultilevel"/>
    <w:tmpl w:val="A44C7C06"/>
    <w:lvl w:ilvl="0" w:tplc="A798F6C6">
      <w:start w:val="1"/>
      <w:numFmt w:val="lowerLetter"/>
      <w:lvlText w:val="(%1)"/>
      <w:lvlJc w:val="left"/>
      <w:pPr>
        <w:ind w:left="720" w:hanging="360"/>
      </w:pPr>
      <w:rPr>
        <w:rFonts w:hint="default"/>
      </w:rPr>
    </w:lvl>
    <w:lvl w:ilvl="1" w:tplc="D5F26344">
      <w:start w:val="1"/>
      <w:numFmt w:val="lowerRoman"/>
      <w:lvlText w:val="(%2)"/>
      <w:lvlJc w:val="righ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8"/>
  </w:num>
  <w:num w:numId="3">
    <w:abstractNumId w:val="17"/>
  </w:num>
  <w:num w:numId="4">
    <w:abstractNumId w:val="1"/>
  </w:num>
  <w:num w:numId="5">
    <w:abstractNumId w:val="12"/>
  </w:num>
  <w:num w:numId="6">
    <w:abstractNumId w:val="33"/>
  </w:num>
  <w:num w:numId="7">
    <w:abstractNumId w:val="38"/>
  </w:num>
  <w:num w:numId="8">
    <w:abstractNumId w:val="2"/>
  </w:num>
  <w:num w:numId="9">
    <w:abstractNumId w:val="6"/>
  </w:num>
  <w:num w:numId="10">
    <w:abstractNumId w:val="15"/>
  </w:num>
  <w:num w:numId="11">
    <w:abstractNumId w:val="9"/>
  </w:num>
  <w:num w:numId="12">
    <w:abstractNumId w:val="24"/>
  </w:num>
  <w:num w:numId="13">
    <w:abstractNumId w:val="14"/>
  </w:num>
  <w:num w:numId="14">
    <w:abstractNumId w:val="0"/>
  </w:num>
  <w:num w:numId="15">
    <w:abstractNumId w:val="26"/>
  </w:num>
  <w:num w:numId="16">
    <w:abstractNumId w:val="3"/>
  </w:num>
  <w:num w:numId="17">
    <w:abstractNumId w:val="39"/>
  </w:num>
  <w:num w:numId="18">
    <w:abstractNumId w:val="25"/>
  </w:num>
  <w:num w:numId="19">
    <w:abstractNumId w:val="32"/>
  </w:num>
  <w:num w:numId="20">
    <w:abstractNumId w:val="30"/>
  </w:num>
  <w:num w:numId="21">
    <w:abstractNumId w:val="5"/>
  </w:num>
  <w:num w:numId="22">
    <w:abstractNumId w:val="21"/>
  </w:num>
  <w:num w:numId="23">
    <w:abstractNumId w:val="19"/>
  </w:num>
  <w:num w:numId="24">
    <w:abstractNumId w:val="36"/>
  </w:num>
  <w:num w:numId="25">
    <w:abstractNumId w:val="27"/>
  </w:num>
  <w:num w:numId="26">
    <w:abstractNumId w:val="7"/>
  </w:num>
  <w:num w:numId="27">
    <w:abstractNumId w:val="23"/>
  </w:num>
  <w:num w:numId="28">
    <w:abstractNumId w:val="20"/>
  </w:num>
  <w:num w:numId="29">
    <w:abstractNumId w:val="29"/>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2"/>
  </w:num>
  <w:num w:numId="41">
    <w:abstractNumId w:val="28"/>
  </w:num>
  <w:num w:numId="4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847478"/>
    <w:rsid w:val="00001697"/>
    <w:rsid w:val="00001802"/>
    <w:rsid w:val="00002218"/>
    <w:rsid w:val="0000297D"/>
    <w:rsid w:val="0000347B"/>
    <w:rsid w:val="000038A0"/>
    <w:rsid w:val="00004BD1"/>
    <w:rsid w:val="000053EE"/>
    <w:rsid w:val="00006173"/>
    <w:rsid w:val="00007EC6"/>
    <w:rsid w:val="00010E80"/>
    <w:rsid w:val="00012F8A"/>
    <w:rsid w:val="000134CE"/>
    <w:rsid w:val="00013A0B"/>
    <w:rsid w:val="00014F39"/>
    <w:rsid w:val="00015F88"/>
    <w:rsid w:val="0001662A"/>
    <w:rsid w:val="00017088"/>
    <w:rsid w:val="00020108"/>
    <w:rsid w:val="00022A06"/>
    <w:rsid w:val="00023083"/>
    <w:rsid w:val="00027CD1"/>
    <w:rsid w:val="000322FA"/>
    <w:rsid w:val="00032556"/>
    <w:rsid w:val="00032F2C"/>
    <w:rsid w:val="000349B1"/>
    <w:rsid w:val="00035D23"/>
    <w:rsid w:val="00040090"/>
    <w:rsid w:val="000403D5"/>
    <w:rsid w:val="00040725"/>
    <w:rsid w:val="00040B01"/>
    <w:rsid w:val="000414A4"/>
    <w:rsid w:val="000427E4"/>
    <w:rsid w:val="000428C1"/>
    <w:rsid w:val="00043D98"/>
    <w:rsid w:val="0004456C"/>
    <w:rsid w:val="00045BA4"/>
    <w:rsid w:val="00045F1B"/>
    <w:rsid w:val="00047EAC"/>
    <w:rsid w:val="00047EB4"/>
    <w:rsid w:val="000521B7"/>
    <w:rsid w:val="00052D85"/>
    <w:rsid w:val="00053328"/>
    <w:rsid w:val="0005339D"/>
    <w:rsid w:val="00053505"/>
    <w:rsid w:val="00053AE3"/>
    <w:rsid w:val="00053EB2"/>
    <w:rsid w:val="00055427"/>
    <w:rsid w:val="00060076"/>
    <w:rsid w:val="000616E5"/>
    <w:rsid w:val="0006189A"/>
    <w:rsid w:val="00063C7B"/>
    <w:rsid w:val="00063DFF"/>
    <w:rsid w:val="000646EC"/>
    <w:rsid w:val="00065118"/>
    <w:rsid w:val="00065296"/>
    <w:rsid w:val="00066A7A"/>
    <w:rsid w:val="000670E0"/>
    <w:rsid w:val="000675A5"/>
    <w:rsid w:val="00067ADD"/>
    <w:rsid w:val="000715D1"/>
    <w:rsid w:val="000718A1"/>
    <w:rsid w:val="00071EAC"/>
    <w:rsid w:val="00073947"/>
    <w:rsid w:val="00073DD2"/>
    <w:rsid w:val="0007493F"/>
    <w:rsid w:val="0007589E"/>
    <w:rsid w:val="00075991"/>
    <w:rsid w:val="00075B1D"/>
    <w:rsid w:val="00076574"/>
    <w:rsid w:val="0007745E"/>
    <w:rsid w:val="0008277D"/>
    <w:rsid w:val="00082916"/>
    <w:rsid w:val="00083189"/>
    <w:rsid w:val="0008494B"/>
    <w:rsid w:val="000851C2"/>
    <w:rsid w:val="0008560A"/>
    <w:rsid w:val="00086385"/>
    <w:rsid w:val="000869FD"/>
    <w:rsid w:val="00086BB3"/>
    <w:rsid w:val="00091146"/>
    <w:rsid w:val="0009146B"/>
    <w:rsid w:val="00093108"/>
    <w:rsid w:val="000943E3"/>
    <w:rsid w:val="00095849"/>
    <w:rsid w:val="00095C25"/>
    <w:rsid w:val="000962CA"/>
    <w:rsid w:val="00097C83"/>
    <w:rsid w:val="000A0000"/>
    <w:rsid w:val="000A0788"/>
    <w:rsid w:val="000A0CCA"/>
    <w:rsid w:val="000A1742"/>
    <w:rsid w:val="000A1C08"/>
    <w:rsid w:val="000A1D27"/>
    <w:rsid w:val="000A2243"/>
    <w:rsid w:val="000A24DA"/>
    <w:rsid w:val="000A324E"/>
    <w:rsid w:val="000A374D"/>
    <w:rsid w:val="000A428F"/>
    <w:rsid w:val="000A4D15"/>
    <w:rsid w:val="000A57D0"/>
    <w:rsid w:val="000A620C"/>
    <w:rsid w:val="000A62D8"/>
    <w:rsid w:val="000A68F1"/>
    <w:rsid w:val="000A7869"/>
    <w:rsid w:val="000A7CE5"/>
    <w:rsid w:val="000B1E7F"/>
    <w:rsid w:val="000B2A26"/>
    <w:rsid w:val="000B2D6D"/>
    <w:rsid w:val="000B2F7C"/>
    <w:rsid w:val="000B4121"/>
    <w:rsid w:val="000B4E56"/>
    <w:rsid w:val="000B51B3"/>
    <w:rsid w:val="000B5F47"/>
    <w:rsid w:val="000B6CF7"/>
    <w:rsid w:val="000C1001"/>
    <w:rsid w:val="000C273E"/>
    <w:rsid w:val="000C2D12"/>
    <w:rsid w:val="000C3CA7"/>
    <w:rsid w:val="000C65F5"/>
    <w:rsid w:val="000C6E8A"/>
    <w:rsid w:val="000C6EAA"/>
    <w:rsid w:val="000C7296"/>
    <w:rsid w:val="000C771D"/>
    <w:rsid w:val="000C78D3"/>
    <w:rsid w:val="000C79BF"/>
    <w:rsid w:val="000D169B"/>
    <w:rsid w:val="000D1916"/>
    <w:rsid w:val="000D6894"/>
    <w:rsid w:val="000D6DDC"/>
    <w:rsid w:val="000E16EC"/>
    <w:rsid w:val="000E194E"/>
    <w:rsid w:val="000E27E3"/>
    <w:rsid w:val="000E2A65"/>
    <w:rsid w:val="000E32A5"/>
    <w:rsid w:val="000E48BD"/>
    <w:rsid w:val="000E5103"/>
    <w:rsid w:val="000E5E90"/>
    <w:rsid w:val="000E6595"/>
    <w:rsid w:val="000E6BEE"/>
    <w:rsid w:val="000E704B"/>
    <w:rsid w:val="000E7494"/>
    <w:rsid w:val="000E7524"/>
    <w:rsid w:val="000F15AA"/>
    <w:rsid w:val="000F622B"/>
    <w:rsid w:val="000F6BDA"/>
    <w:rsid w:val="000F7245"/>
    <w:rsid w:val="001007D4"/>
    <w:rsid w:val="00102FE7"/>
    <w:rsid w:val="001034D9"/>
    <w:rsid w:val="001045BC"/>
    <w:rsid w:val="00105BB8"/>
    <w:rsid w:val="0011080C"/>
    <w:rsid w:val="001108B1"/>
    <w:rsid w:val="00111D90"/>
    <w:rsid w:val="00114529"/>
    <w:rsid w:val="00114FC0"/>
    <w:rsid w:val="00116989"/>
    <w:rsid w:val="00117771"/>
    <w:rsid w:val="00122C65"/>
    <w:rsid w:val="001233D1"/>
    <w:rsid w:val="00125657"/>
    <w:rsid w:val="00126202"/>
    <w:rsid w:val="0013020F"/>
    <w:rsid w:val="001312D8"/>
    <w:rsid w:val="00132804"/>
    <w:rsid w:val="001328CE"/>
    <w:rsid w:val="00132D8D"/>
    <w:rsid w:val="00132FA6"/>
    <w:rsid w:val="00134DDC"/>
    <w:rsid w:val="00134F90"/>
    <w:rsid w:val="00135130"/>
    <w:rsid w:val="00135C20"/>
    <w:rsid w:val="00137524"/>
    <w:rsid w:val="00137DD4"/>
    <w:rsid w:val="00140090"/>
    <w:rsid w:val="00140655"/>
    <w:rsid w:val="0014076C"/>
    <w:rsid w:val="001409F1"/>
    <w:rsid w:val="0014186A"/>
    <w:rsid w:val="00141CBA"/>
    <w:rsid w:val="00144DE3"/>
    <w:rsid w:val="0014753B"/>
    <w:rsid w:val="0014758D"/>
    <w:rsid w:val="001505FC"/>
    <w:rsid w:val="001510CB"/>
    <w:rsid w:val="00152210"/>
    <w:rsid w:val="00152B3A"/>
    <w:rsid w:val="00153195"/>
    <w:rsid w:val="00154C66"/>
    <w:rsid w:val="00155D64"/>
    <w:rsid w:val="001562FA"/>
    <w:rsid w:val="00157619"/>
    <w:rsid w:val="00157932"/>
    <w:rsid w:val="00157F61"/>
    <w:rsid w:val="00160D98"/>
    <w:rsid w:val="00161F4E"/>
    <w:rsid w:val="00162609"/>
    <w:rsid w:val="00164935"/>
    <w:rsid w:val="00165D61"/>
    <w:rsid w:val="00166383"/>
    <w:rsid w:val="00170233"/>
    <w:rsid w:val="00170AF7"/>
    <w:rsid w:val="001727C0"/>
    <w:rsid w:val="00175993"/>
    <w:rsid w:val="0017685B"/>
    <w:rsid w:val="00176DD8"/>
    <w:rsid w:val="0018018C"/>
    <w:rsid w:val="001846AF"/>
    <w:rsid w:val="00185F83"/>
    <w:rsid w:val="00186360"/>
    <w:rsid w:val="00187D63"/>
    <w:rsid w:val="00190100"/>
    <w:rsid w:val="00191FA5"/>
    <w:rsid w:val="00192C10"/>
    <w:rsid w:val="00193F32"/>
    <w:rsid w:val="0019741B"/>
    <w:rsid w:val="00197565"/>
    <w:rsid w:val="00197CE2"/>
    <w:rsid w:val="001A05E1"/>
    <w:rsid w:val="001A0ADC"/>
    <w:rsid w:val="001A1F7E"/>
    <w:rsid w:val="001A3579"/>
    <w:rsid w:val="001A4DAF"/>
    <w:rsid w:val="001A4DD7"/>
    <w:rsid w:val="001A5B07"/>
    <w:rsid w:val="001A6C59"/>
    <w:rsid w:val="001A6F20"/>
    <w:rsid w:val="001A7EF2"/>
    <w:rsid w:val="001B2146"/>
    <w:rsid w:val="001B3BC5"/>
    <w:rsid w:val="001B53F6"/>
    <w:rsid w:val="001B7117"/>
    <w:rsid w:val="001C22F5"/>
    <w:rsid w:val="001C245D"/>
    <w:rsid w:val="001C24F3"/>
    <w:rsid w:val="001C25FE"/>
    <w:rsid w:val="001C2D6C"/>
    <w:rsid w:val="001C3642"/>
    <w:rsid w:val="001C3DC0"/>
    <w:rsid w:val="001C6EFD"/>
    <w:rsid w:val="001C7118"/>
    <w:rsid w:val="001C769F"/>
    <w:rsid w:val="001C799D"/>
    <w:rsid w:val="001C7D22"/>
    <w:rsid w:val="001D0719"/>
    <w:rsid w:val="001D383C"/>
    <w:rsid w:val="001D652D"/>
    <w:rsid w:val="001D6D71"/>
    <w:rsid w:val="001D7D1E"/>
    <w:rsid w:val="001E092D"/>
    <w:rsid w:val="001E1749"/>
    <w:rsid w:val="001E24ED"/>
    <w:rsid w:val="001E3AF2"/>
    <w:rsid w:val="001E5D32"/>
    <w:rsid w:val="001F00C1"/>
    <w:rsid w:val="001F0D59"/>
    <w:rsid w:val="001F108C"/>
    <w:rsid w:val="001F1BB8"/>
    <w:rsid w:val="001F1F0F"/>
    <w:rsid w:val="001F3BA9"/>
    <w:rsid w:val="001F3DCA"/>
    <w:rsid w:val="001F41C5"/>
    <w:rsid w:val="001F4513"/>
    <w:rsid w:val="001F4837"/>
    <w:rsid w:val="002015B2"/>
    <w:rsid w:val="002026D9"/>
    <w:rsid w:val="00203232"/>
    <w:rsid w:val="00203ACF"/>
    <w:rsid w:val="00204264"/>
    <w:rsid w:val="00204686"/>
    <w:rsid w:val="00207D0A"/>
    <w:rsid w:val="00207D20"/>
    <w:rsid w:val="00210652"/>
    <w:rsid w:val="00211C07"/>
    <w:rsid w:val="00212572"/>
    <w:rsid w:val="002125B6"/>
    <w:rsid w:val="00214C3B"/>
    <w:rsid w:val="00216ACD"/>
    <w:rsid w:val="002170DB"/>
    <w:rsid w:val="00221073"/>
    <w:rsid w:val="00222FD0"/>
    <w:rsid w:val="002246D1"/>
    <w:rsid w:val="002252C7"/>
    <w:rsid w:val="00226C82"/>
    <w:rsid w:val="0022734F"/>
    <w:rsid w:val="00227B4A"/>
    <w:rsid w:val="00231246"/>
    <w:rsid w:val="002315E6"/>
    <w:rsid w:val="00232215"/>
    <w:rsid w:val="00232E47"/>
    <w:rsid w:val="00233C57"/>
    <w:rsid w:val="0023489C"/>
    <w:rsid w:val="00240BAF"/>
    <w:rsid w:val="0024222C"/>
    <w:rsid w:val="00243601"/>
    <w:rsid w:val="00243670"/>
    <w:rsid w:val="00243C7D"/>
    <w:rsid w:val="00244C01"/>
    <w:rsid w:val="00245F38"/>
    <w:rsid w:val="00246042"/>
    <w:rsid w:val="002466F5"/>
    <w:rsid w:val="00247888"/>
    <w:rsid w:val="00247AC1"/>
    <w:rsid w:val="00250481"/>
    <w:rsid w:val="00251E13"/>
    <w:rsid w:val="00252F17"/>
    <w:rsid w:val="00253C00"/>
    <w:rsid w:val="00253C2D"/>
    <w:rsid w:val="00253DDD"/>
    <w:rsid w:val="002540A2"/>
    <w:rsid w:val="002548F3"/>
    <w:rsid w:val="00255EBE"/>
    <w:rsid w:val="0025781D"/>
    <w:rsid w:val="00260912"/>
    <w:rsid w:val="002611FB"/>
    <w:rsid w:val="002628CA"/>
    <w:rsid w:val="00263EC6"/>
    <w:rsid w:val="00264273"/>
    <w:rsid w:val="0026617A"/>
    <w:rsid w:val="00266F77"/>
    <w:rsid w:val="00270230"/>
    <w:rsid w:val="002712A2"/>
    <w:rsid w:val="00271B1F"/>
    <w:rsid w:val="002722F1"/>
    <w:rsid w:val="00275245"/>
    <w:rsid w:val="00276DC4"/>
    <w:rsid w:val="00280435"/>
    <w:rsid w:val="00281D4C"/>
    <w:rsid w:val="00281E63"/>
    <w:rsid w:val="0028450F"/>
    <w:rsid w:val="00284EBA"/>
    <w:rsid w:val="00284FE2"/>
    <w:rsid w:val="002855F5"/>
    <w:rsid w:val="0028609E"/>
    <w:rsid w:val="00286CEA"/>
    <w:rsid w:val="002874E2"/>
    <w:rsid w:val="00287C03"/>
    <w:rsid w:val="00290086"/>
    <w:rsid w:val="00293BC3"/>
    <w:rsid w:val="00293DFA"/>
    <w:rsid w:val="00294B34"/>
    <w:rsid w:val="00294ED3"/>
    <w:rsid w:val="002A05C7"/>
    <w:rsid w:val="002A0984"/>
    <w:rsid w:val="002A0D0D"/>
    <w:rsid w:val="002A14F2"/>
    <w:rsid w:val="002A19B0"/>
    <w:rsid w:val="002A2795"/>
    <w:rsid w:val="002A29C7"/>
    <w:rsid w:val="002A3077"/>
    <w:rsid w:val="002A37DA"/>
    <w:rsid w:val="002A53F4"/>
    <w:rsid w:val="002A6493"/>
    <w:rsid w:val="002B029A"/>
    <w:rsid w:val="002B104A"/>
    <w:rsid w:val="002B1EBA"/>
    <w:rsid w:val="002B1ED5"/>
    <w:rsid w:val="002B265A"/>
    <w:rsid w:val="002B3023"/>
    <w:rsid w:val="002B3196"/>
    <w:rsid w:val="002B32C5"/>
    <w:rsid w:val="002B3380"/>
    <w:rsid w:val="002B3DF1"/>
    <w:rsid w:val="002B42D7"/>
    <w:rsid w:val="002B43B6"/>
    <w:rsid w:val="002B466C"/>
    <w:rsid w:val="002B519A"/>
    <w:rsid w:val="002B57DC"/>
    <w:rsid w:val="002B7A48"/>
    <w:rsid w:val="002B7DCF"/>
    <w:rsid w:val="002C0055"/>
    <w:rsid w:val="002C116C"/>
    <w:rsid w:val="002C13B4"/>
    <w:rsid w:val="002C213C"/>
    <w:rsid w:val="002C3D70"/>
    <w:rsid w:val="002C4DBF"/>
    <w:rsid w:val="002C552B"/>
    <w:rsid w:val="002C7B49"/>
    <w:rsid w:val="002D2E68"/>
    <w:rsid w:val="002D4558"/>
    <w:rsid w:val="002D58CD"/>
    <w:rsid w:val="002D71AC"/>
    <w:rsid w:val="002D7932"/>
    <w:rsid w:val="002E1914"/>
    <w:rsid w:val="002E1BAC"/>
    <w:rsid w:val="002E4173"/>
    <w:rsid w:val="002E5749"/>
    <w:rsid w:val="002F09EC"/>
    <w:rsid w:val="002F1496"/>
    <w:rsid w:val="002F490C"/>
    <w:rsid w:val="002F78D5"/>
    <w:rsid w:val="00303228"/>
    <w:rsid w:val="003043BB"/>
    <w:rsid w:val="00306194"/>
    <w:rsid w:val="003072E7"/>
    <w:rsid w:val="0031135D"/>
    <w:rsid w:val="003119E4"/>
    <w:rsid w:val="00311CD6"/>
    <w:rsid w:val="003132F5"/>
    <w:rsid w:val="0031504D"/>
    <w:rsid w:val="00315487"/>
    <w:rsid w:val="00316225"/>
    <w:rsid w:val="00320B0B"/>
    <w:rsid w:val="003226D6"/>
    <w:rsid w:val="003231FF"/>
    <w:rsid w:val="0032362F"/>
    <w:rsid w:val="00327FEB"/>
    <w:rsid w:val="003300EA"/>
    <w:rsid w:val="0033099B"/>
    <w:rsid w:val="003320E9"/>
    <w:rsid w:val="003332E8"/>
    <w:rsid w:val="00335524"/>
    <w:rsid w:val="003356A9"/>
    <w:rsid w:val="0033573E"/>
    <w:rsid w:val="00336385"/>
    <w:rsid w:val="00336724"/>
    <w:rsid w:val="00340979"/>
    <w:rsid w:val="00343B24"/>
    <w:rsid w:val="0034644E"/>
    <w:rsid w:val="003469E3"/>
    <w:rsid w:val="0035001E"/>
    <w:rsid w:val="00353F3B"/>
    <w:rsid w:val="00355923"/>
    <w:rsid w:val="003564EF"/>
    <w:rsid w:val="0035728B"/>
    <w:rsid w:val="00357657"/>
    <w:rsid w:val="00357F92"/>
    <w:rsid w:val="00362B35"/>
    <w:rsid w:val="003632E4"/>
    <w:rsid w:val="003664E2"/>
    <w:rsid w:val="00366FC7"/>
    <w:rsid w:val="00367E3F"/>
    <w:rsid w:val="00370DD7"/>
    <w:rsid w:val="0037255F"/>
    <w:rsid w:val="0037258D"/>
    <w:rsid w:val="003743B9"/>
    <w:rsid w:val="003744DC"/>
    <w:rsid w:val="00377BE8"/>
    <w:rsid w:val="0038142A"/>
    <w:rsid w:val="0038199B"/>
    <w:rsid w:val="00381A31"/>
    <w:rsid w:val="00381A9D"/>
    <w:rsid w:val="00381C30"/>
    <w:rsid w:val="003846CA"/>
    <w:rsid w:val="0038512A"/>
    <w:rsid w:val="0038523C"/>
    <w:rsid w:val="00385A38"/>
    <w:rsid w:val="00386E04"/>
    <w:rsid w:val="00387F34"/>
    <w:rsid w:val="00392557"/>
    <w:rsid w:val="00392841"/>
    <w:rsid w:val="0039396B"/>
    <w:rsid w:val="00396134"/>
    <w:rsid w:val="0039704B"/>
    <w:rsid w:val="003A379F"/>
    <w:rsid w:val="003A5AF1"/>
    <w:rsid w:val="003A77F7"/>
    <w:rsid w:val="003B0D29"/>
    <w:rsid w:val="003B1AC7"/>
    <w:rsid w:val="003B1BDC"/>
    <w:rsid w:val="003B2007"/>
    <w:rsid w:val="003B4DF9"/>
    <w:rsid w:val="003B4FB3"/>
    <w:rsid w:val="003B7079"/>
    <w:rsid w:val="003B7E2B"/>
    <w:rsid w:val="003C0727"/>
    <w:rsid w:val="003C1D25"/>
    <w:rsid w:val="003C24F1"/>
    <w:rsid w:val="003C3104"/>
    <w:rsid w:val="003C3AAA"/>
    <w:rsid w:val="003C42CB"/>
    <w:rsid w:val="003C44B5"/>
    <w:rsid w:val="003C7B6B"/>
    <w:rsid w:val="003D1079"/>
    <w:rsid w:val="003D1946"/>
    <w:rsid w:val="003D1A01"/>
    <w:rsid w:val="003D1FD3"/>
    <w:rsid w:val="003D26EF"/>
    <w:rsid w:val="003D5FC8"/>
    <w:rsid w:val="003D659C"/>
    <w:rsid w:val="003D6D63"/>
    <w:rsid w:val="003D6F03"/>
    <w:rsid w:val="003D7102"/>
    <w:rsid w:val="003D7943"/>
    <w:rsid w:val="003E35C7"/>
    <w:rsid w:val="003E38B6"/>
    <w:rsid w:val="003E59C1"/>
    <w:rsid w:val="003E5C84"/>
    <w:rsid w:val="003E67D7"/>
    <w:rsid w:val="003E68C8"/>
    <w:rsid w:val="003E6AE3"/>
    <w:rsid w:val="003E6D06"/>
    <w:rsid w:val="003E6F16"/>
    <w:rsid w:val="003F1E51"/>
    <w:rsid w:val="003F273D"/>
    <w:rsid w:val="003F3B9A"/>
    <w:rsid w:val="003F3D27"/>
    <w:rsid w:val="003F6833"/>
    <w:rsid w:val="004005D4"/>
    <w:rsid w:val="00400FDC"/>
    <w:rsid w:val="00401F14"/>
    <w:rsid w:val="0040370B"/>
    <w:rsid w:val="00403A50"/>
    <w:rsid w:val="00403F78"/>
    <w:rsid w:val="00405088"/>
    <w:rsid w:val="004053B4"/>
    <w:rsid w:val="00405710"/>
    <w:rsid w:val="0040724B"/>
    <w:rsid w:val="00411B2C"/>
    <w:rsid w:val="0041228F"/>
    <w:rsid w:val="00412BBF"/>
    <w:rsid w:val="00421019"/>
    <w:rsid w:val="00421717"/>
    <w:rsid w:val="00421964"/>
    <w:rsid w:val="004224D5"/>
    <w:rsid w:val="00422522"/>
    <w:rsid w:val="0042298C"/>
    <w:rsid w:val="00423DDE"/>
    <w:rsid w:val="004255A1"/>
    <w:rsid w:val="004255DD"/>
    <w:rsid w:val="0042567D"/>
    <w:rsid w:val="00425B4D"/>
    <w:rsid w:val="00425F7B"/>
    <w:rsid w:val="00427820"/>
    <w:rsid w:val="004311E3"/>
    <w:rsid w:val="00433B06"/>
    <w:rsid w:val="00434C1D"/>
    <w:rsid w:val="004361A5"/>
    <w:rsid w:val="004373BA"/>
    <w:rsid w:val="00437B73"/>
    <w:rsid w:val="00440B24"/>
    <w:rsid w:val="00441190"/>
    <w:rsid w:val="00441A8E"/>
    <w:rsid w:val="00441C95"/>
    <w:rsid w:val="00442AA3"/>
    <w:rsid w:val="00442AEB"/>
    <w:rsid w:val="00442E91"/>
    <w:rsid w:val="004430EB"/>
    <w:rsid w:val="0044377E"/>
    <w:rsid w:val="00443890"/>
    <w:rsid w:val="00443B36"/>
    <w:rsid w:val="0044430D"/>
    <w:rsid w:val="004447F9"/>
    <w:rsid w:val="00444F77"/>
    <w:rsid w:val="004459DE"/>
    <w:rsid w:val="00446452"/>
    <w:rsid w:val="004468EB"/>
    <w:rsid w:val="00446C43"/>
    <w:rsid w:val="0044705D"/>
    <w:rsid w:val="00447E8D"/>
    <w:rsid w:val="004502C4"/>
    <w:rsid w:val="00450DE1"/>
    <w:rsid w:val="004523B3"/>
    <w:rsid w:val="004533FC"/>
    <w:rsid w:val="004545F3"/>
    <w:rsid w:val="00460B62"/>
    <w:rsid w:val="004624D8"/>
    <w:rsid w:val="00464092"/>
    <w:rsid w:val="004640EA"/>
    <w:rsid w:val="00464AD1"/>
    <w:rsid w:val="00464EB8"/>
    <w:rsid w:val="00465322"/>
    <w:rsid w:val="00466DBA"/>
    <w:rsid w:val="004674AB"/>
    <w:rsid w:val="00470AA8"/>
    <w:rsid w:val="00471E5D"/>
    <w:rsid w:val="00472263"/>
    <w:rsid w:val="00477CAC"/>
    <w:rsid w:val="00480A40"/>
    <w:rsid w:val="00481101"/>
    <w:rsid w:val="004813A8"/>
    <w:rsid w:val="00483614"/>
    <w:rsid w:val="004839A4"/>
    <w:rsid w:val="00483D21"/>
    <w:rsid w:val="00486D73"/>
    <w:rsid w:val="004879CB"/>
    <w:rsid w:val="00487A1E"/>
    <w:rsid w:val="0049172E"/>
    <w:rsid w:val="00491EC0"/>
    <w:rsid w:val="00493531"/>
    <w:rsid w:val="00493C36"/>
    <w:rsid w:val="0049424B"/>
    <w:rsid w:val="00495CBB"/>
    <w:rsid w:val="0049741D"/>
    <w:rsid w:val="004A20E2"/>
    <w:rsid w:val="004A29F0"/>
    <w:rsid w:val="004A30AD"/>
    <w:rsid w:val="004A666C"/>
    <w:rsid w:val="004A67FF"/>
    <w:rsid w:val="004A6DC5"/>
    <w:rsid w:val="004A7713"/>
    <w:rsid w:val="004A7AA7"/>
    <w:rsid w:val="004B1285"/>
    <w:rsid w:val="004B1AC1"/>
    <w:rsid w:val="004B2C23"/>
    <w:rsid w:val="004B2FF6"/>
    <w:rsid w:val="004B6158"/>
    <w:rsid w:val="004B6C4F"/>
    <w:rsid w:val="004B7006"/>
    <w:rsid w:val="004B7965"/>
    <w:rsid w:val="004C19CE"/>
    <w:rsid w:val="004C3987"/>
    <w:rsid w:val="004C3F3C"/>
    <w:rsid w:val="004C69B8"/>
    <w:rsid w:val="004C6F0C"/>
    <w:rsid w:val="004D0142"/>
    <w:rsid w:val="004D2382"/>
    <w:rsid w:val="004D32C2"/>
    <w:rsid w:val="004D35E2"/>
    <w:rsid w:val="004D3913"/>
    <w:rsid w:val="004D5EAB"/>
    <w:rsid w:val="004D6045"/>
    <w:rsid w:val="004D6982"/>
    <w:rsid w:val="004E015F"/>
    <w:rsid w:val="004E03AC"/>
    <w:rsid w:val="004E0619"/>
    <w:rsid w:val="004E13DD"/>
    <w:rsid w:val="004E1835"/>
    <w:rsid w:val="004E1C75"/>
    <w:rsid w:val="004E2FEB"/>
    <w:rsid w:val="004E3E9B"/>
    <w:rsid w:val="004E44A8"/>
    <w:rsid w:val="004E4E6E"/>
    <w:rsid w:val="004E7590"/>
    <w:rsid w:val="004E7738"/>
    <w:rsid w:val="004F12E7"/>
    <w:rsid w:val="004F47C2"/>
    <w:rsid w:val="004F4EDC"/>
    <w:rsid w:val="004F5AD6"/>
    <w:rsid w:val="004F5D6D"/>
    <w:rsid w:val="004F6798"/>
    <w:rsid w:val="004F73E8"/>
    <w:rsid w:val="00500337"/>
    <w:rsid w:val="005005AF"/>
    <w:rsid w:val="0050128E"/>
    <w:rsid w:val="0050146B"/>
    <w:rsid w:val="00501E0C"/>
    <w:rsid w:val="00502C04"/>
    <w:rsid w:val="00503981"/>
    <w:rsid w:val="00504074"/>
    <w:rsid w:val="005056C8"/>
    <w:rsid w:val="00505DF5"/>
    <w:rsid w:val="00507410"/>
    <w:rsid w:val="00507DDE"/>
    <w:rsid w:val="0051137B"/>
    <w:rsid w:val="00511776"/>
    <w:rsid w:val="00511924"/>
    <w:rsid w:val="005124C8"/>
    <w:rsid w:val="0051287D"/>
    <w:rsid w:val="00512974"/>
    <w:rsid w:val="0051511D"/>
    <w:rsid w:val="0051627A"/>
    <w:rsid w:val="005172EE"/>
    <w:rsid w:val="0052031E"/>
    <w:rsid w:val="005211CC"/>
    <w:rsid w:val="0052220C"/>
    <w:rsid w:val="005225D7"/>
    <w:rsid w:val="005234C7"/>
    <w:rsid w:val="005238E0"/>
    <w:rsid w:val="00525D91"/>
    <w:rsid w:val="0052639A"/>
    <w:rsid w:val="00527307"/>
    <w:rsid w:val="005277E8"/>
    <w:rsid w:val="00527E45"/>
    <w:rsid w:val="00533642"/>
    <w:rsid w:val="00534B78"/>
    <w:rsid w:val="005366C4"/>
    <w:rsid w:val="00537498"/>
    <w:rsid w:val="00537D09"/>
    <w:rsid w:val="005405DA"/>
    <w:rsid w:val="00540DE3"/>
    <w:rsid w:val="005418B7"/>
    <w:rsid w:val="0054351E"/>
    <w:rsid w:val="00543992"/>
    <w:rsid w:val="0054513D"/>
    <w:rsid w:val="005516CA"/>
    <w:rsid w:val="00555E40"/>
    <w:rsid w:val="00556237"/>
    <w:rsid w:val="005575F7"/>
    <w:rsid w:val="005608B4"/>
    <w:rsid w:val="00561DAF"/>
    <w:rsid w:val="00562783"/>
    <w:rsid w:val="00562D3D"/>
    <w:rsid w:val="00562E60"/>
    <w:rsid w:val="00563257"/>
    <w:rsid w:val="00564CD4"/>
    <w:rsid w:val="00565998"/>
    <w:rsid w:val="00566E07"/>
    <w:rsid w:val="005672DE"/>
    <w:rsid w:val="00567B7B"/>
    <w:rsid w:val="005704FC"/>
    <w:rsid w:val="005719CC"/>
    <w:rsid w:val="00571CDB"/>
    <w:rsid w:val="00571E12"/>
    <w:rsid w:val="00573CBA"/>
    <w:rsid w:val="005749F6"/>
    <w:rsid w:val="00575DAA"/>
    <w:rsid w:val="00576569"/>
    <w:rsid w:val="00576C1F"/>
    <w:rsid w:val="00577A64"/>
    <w:rsid w:val="00580301"/>
    <w:rsid w:val="005826BF"/>
    <w:rsid w:val="0058387F"/>
    <w:rsid w:val="00584FEA"/>
    <w:rsid w:val="005859FB"/>
    <w:rsid w:val="005879C9"/>
    <w:rsid w:val="00587B53"/>
    <w:rsid w:val="00590B5C"/>
    <w:rsid w:val="005924C4"/>
    <w:rsid w:val="005925AD"/>
    <w:rsid w:val="00593F47"/>
    <w:rsid w:val="005943B6"/>
    <w:rsid w:val="005967F8"/>
    <w:rsid w:val="005975AC"/>
    <w:rsid w:val="00597C2D"/>
    <w:rsid w:val="005A216F"/>
    <w:rsid w:val="005A2AA0"/>
    <w:rsid w:val="005A4031"/>
    <w:rsid w:val="005A587A"/>
    <w:rsid w:val="005A63E2"/>
    <w:rsid w:val="005A6E56"/>
    <w:rsid w:val="005A6EA7"/>
    <w:rsid w:val="005A7CE5"/>
    <w:rsid w:val="005B53D4"/>
    <w:rsid w:val="005B5BAF"/>
    <w:rsid w:val="005B7274"/>
    <w:rsid w:val="005B7B02"/>
    <w:rsid w:val="005C0097"/>
    <w:rsid w:val="005C4A85"/>
    <w:rsid w:val="005C778A"/>
    <w:rsid w:val="005D0D39"/>
    <w:rsid w:val="005D1073"/>
    <w:rsid w:val="005D2047"/>
    <w:rsid w:val="005D23B5"/>
    <w:rsid w:val="005D262B"/>
    <w:rsid w:val="005D27B0"/>
    <w:rsid w:val="005D2F97"/>
    <w:rsid w:val="005D489A"/>
    <w:rsid w:val="005D692B"/>
    <w:rsid w:val="005D7243"/>
    <w:rsid w:val="005D7B00"/>
    <w:rsid w:val="005E0EA4"/>
    <w:rsid w:val="005E26A0"/>
    <w:rsid w:val="005E289A"/>
    <w:rsid w:val="005E43E5"/>
    <w:rsid w:val="005E5018"/>
    <w:rsid w:val="005E5382"/>
    <w:rsid w:val="005E563D"/>
    <w:rsid w:val="005E6AB7"/>
    <w:rsid w:val="005F0DDB"/>
    <w:rsid w:val="005F47D8"/>
    <w:rsid w:val="005F52A1"/>
    <w:rsid w:val="005F7F31"/>
    <w:rsid w:val="00600201"/>
    <w:rsid w:val="00600365"/>
    <w:rsid w:val="00602748"/>
    <w:rsid w:val="00603292"/>
    <w:rsid w:val="00603914"/>
    <w:rsid w:val="006047C5"/>
    <w:rsid w:val="00604FEC"/>
    <w:rsid w:val="00606059"/>
    <w:rsid w:val="00614798"/>
    <w:rsid w:val="00614CDC"/>
    <w:rsid w:val="00616353"/>
    <w:rsid w:val="00616B98"/>
    <w:rsid w:val="00620F81"/>
    <w:rsid w:val="00621912"/>
    <w:rsid w:val="00621915"/>
    <w:rsid w:val="00624074"/>
    <w:rsid w:val="0062769F"/>
    <w:rsid w:val="006310B1"/>
    <w:rsid w:val="006320B9"/>
    <w:rsid w:val="00632DB5"/>
    <w:rsid w:val="006331F3"/>
    <w:rsid w:val="0063466E"/>
    <w:rsid w:val="0063470A"/>
    <w:rsid w:val="00634FB8"/>
    <w:rsid w:val="00641664"/>
    <w:rsid w:val="00641811"/>
    <w:rsid w:val="00641E0B"/>
    <w:rsid w:val="006430DB"/>
    <w:rsid w:val="00646C70"/>
    <w:rsid w:val="006472BE"/>
    <w:rsid w:val="0065001E"/>
    <w:rsid w:val="006533B7"/>
    <w:rsid w:val="0065347C"/>
    <w:rsid w:val="006546AE"/>
    <w:rsid w:val="006555B3"/>
    <w:rsid w:val="00656D34"/>
    <w:rsid w:val="006574E2"/>
    <w:rsid w:val="00665301"/>
    <w:rsid w:val="00670003"/>
    <w:rsid w:val="00670927"/>
    <w:rsid w:val="00670953"/>
    <w:rsid w:val="00670CED"/>
    <w:rsid w:val="0067252C"/>
    <w:rsid w:val="00673846"/>
    <w:rsid w:val="00673EB5"/>
    <w:rsid w:val="00674B00"/>
    <w:rsid w:val="00675032"/>
    <w:rsid w:val="00676046"/>
    <w:rsid w:val="00684564"/>
    <w:rsid w:val="00684D56"/>
    <w:rsid w:val="00684D90"/>
    <w:rsid w:val="006853BB"/>
    <w:rsid w:val="00685797"/>
    <w:rsid w:val="006865BC"/>
    <w:rsid w:val="00686F9F"/>
    <w:rsid w:val="006929DE"/>
    <w:rsid w:val="00694151"/>
    <w:rsid w:val="0069477F"/>
    <w:rsid w:val="0069577E"/>
    <w:rsid w:val="00695E51"/>
    <w:rsid w:val="0069620A"/>
    <w:rsid w:val="00697D76"/>
    <w:rsid w:val="00697DFE"/>
    <w:rsid w:val="006A2D68"/>
    <w:rsid w:val="006A3B7C"/>
    <w:rsid w:val="006A4485"/>
    <w:rsid w:val="006A56A4"/>
    <w:rsid w:val="006A75EC"/>
    <w:rsid w:val="006B10E9"/>
    <w:rsid w:val="006B1462"/>
    <w:rsid w:val="006B186C"/>
    <w:rsid w:val="006B4238"/>
    <w:rsid w:val="006B5CB3"/>
    <w:rsid w:val="006C1893"/>
    <w:rsid w:val="006C2616"/>
    <w:rsid w:val="006C4506"/>
    <w:rsid w:val="006C46CF"/>
    <w:rsid w:val="006C5742"/>
    <w:rsid w:val="006C5ED7"/>
    <w:rsid w:val="006C6495"/>
    <w:rsid w:val="006C756C"/>
    <w:rsid w:val="006D001D"/>
    <w:rsid w:val="006D018E"/>
    <w:rsid w:val="006D14F5"/>
    <w:rsid w:val="006D3078"/>
    <w:rsid w:val="006D33A1"/>
    <w:rsid w:val="006D33E9"/>
    <w:rsid w:val="006D4034"/>
    <w:rsid w:val="006D4846"/>
    <w:rsid w:val="006D6022"/>
    <w:rsid w:val="006D6A3B"/>
    <w:rsid w:val="006D722A"/>
    <w:rsid w:val="006E0938"/>
    <w:rsid w:val="006E2530"/>
    <w:rsid w:val="006E3148"/>
    <w:rsid w:val="006E5282"/>
    <w:rsid w:val="006E548F"/>
    <w:rsid w:val="006E7554"/>
    <w:rsid w:val="006E7E7A"/>
    <w:rsid w:val="006F0BD8"/>
    <w:rsid w:val="006F0C6A"/>
    <w:rsid w:val="006F245B"/>
    <w:rsid w:val="006F3EE1"/>
    <w:rsid w:val="006F40E8"/>
    <w:rsid w:val="006F6BA5"/>
    <w:rsid w:val="006F73F0"/>
    <w:rsid w:val="00702998"/>
    <w:rsid w:val="00703F86"/>
    <w:rsid w:val="00706CA2"/>
    <w:rsid w:val="00707021"/>
    <w:rsid w:val="00707410"/>
    <w:rsid w:val="00707DEE"/>
    <w:rsid w:val="00710261"/>
    <w:rsid w:val="0071055A"/>
    <w:rsid w:val="00710785"/>
    <w:rsid w:val="00711C2B"/>
    <w:rsid w:val="00713AEB"/>
    <w:rsid w:val="0071414A"/>
    <w:rsid w:val="0071514F"/>
    <w:rsid w:val="007153CF"/>
    <w:rsid w:val="00716D37"/>
    <w:rsid w:val="00716F1E"/>
    <w:rsid w:val="00720556"/>
    <w:rsid w:val="00722944"/>
    <w:rsid w:val="00722AD1"/>
    <w:rsid w:val="0072332F"/>
    <w:rsid w:val="0072334A"/>
    <w:rsid w:val="007234DF"/>
    <w:rsid w:val="0072412E"/>
    <w:rsid w:val="00726596"/>
    <w:rsid w:val="00727685"/>
    <w:rsid w:val="007279D6"/>
    <w:rsid w:val="00730AF8"/>
    <w:rsid w:val="00733AC3"/>
    <w:rsid w:val="00735D7F"/>
    <w:rsid w:val="007375F7"/>
    <w:rsid w:val="00740322"/>
    <w:rsid w:val="00740916"/>
    <w:rsid w:val="00741A65"/>
    <w:rsid w:val="00741D81"/>
    <w:rsid w:val="00742A11"/>
    <w:rsid w:val="00742A61"/>
    <w:rsid w:val="00742FC6"/>
    <w:rsid w:val="007431FF"/>
    <w:rsid w:val="00746131"/>
    <w:rsid w:val="007462A6"/>
    <w:rsid w:val="00746F09"/>
    <w:rsid w:val="0074796C"/>
    <w:rsid w:val="00750B69"/>
    <w:rsid w:val="00752133"/>
    <w:rsid w:val="00756F9E"/>
    <w:rsid w:val="00760F25"/>
    <w:rsid w:val="00762AD9"/>
    <w:rsid w:val="00762F57"/>
    <w:rsid w:val="007631D0"/>
    <w:rsid w:val="00763C3F"/>
    <w:rsid w:val="007644FF"/>
    <w:rsid w:val="00766AD7"/>
    <w:rsid w:val="00770CED"/>
    <w:rsid w:val="007716CC"/>
    <w:rsid w:val="00771A3F"/>
    <w:rsid w:val="00772ADE"/>
    <w:rsid w:val="00773049"/>
    <w:rsid w:val="00773E87"/>
    <w:rsid w:val="0077433C"/>
    <w:rsid w:val="007750E9"/>
    <w:rsid w:val="007753B3"/>
    <w:rsid w:val="00775B70"/>
    <w:rsid w:val="00775CF8"/>
    <w:rsid w:val="00776910"/>
    <w:rsid w:val="00776ACE"/>
    <w:rsid w:val="00777978"/>
    <w:rsid w:val="00777F36"/>
    <w:rsid w:val="00781BB9"/>
    <w:rsid w:val="00782D74"/>
    <w:rsid w:val="00783000"/>
    <w:rsid w:val="0078300B"/>
    <w:rsid w:val="007833A9"/>
    <w:rsid w:val="007844E1"/>
    <w:rsid w:val="007847F6"/>
    <w:rsid w:val="007851E9"/>
    <w:rsid w:val="00786082"/>
    <w:rsid w:val="00790282"/>
    <w:rsid w:val="00790A50"/>
    <w:rsid w:val="00790B5B"/>
    <w:rsid w:val="007910D2"/>
    <w:rsid w:val="0079168A"/>
    <w:rsid w:val="00794754"/>
    <w:rsid w:val="007A04E7"/>
    <w:rsid w:val="007A2108"/>
    <w:rsid w:val="007A3064"/>
    <w:rsid w:val="007A3730"/>
    <w:rsid w:val="007A4A07"/>
    <w:rsid w:val="007A7C05"/>
    <w:rsid w:val="007B0A3A"/>
    <w:rsid w:val="007B0A62"/>
    <w:rsid w:val="007B1904"/>
    <w:rsid w:val="007B2577"/>
    <w:rsid w:val="007B3DF3"/>
    <w:rsid w:val="007B53B5"/>
    <w:rsid w:val="007B5850"/>
    <w:rsid w:val="007B5A70"/>
    <w:rsid w:val="007B65BD"/>
    <w:rsid w:val="007B67B8"/>
    <w:rsid w:val="007C2A1B"/>
    <w:rsid w:val="007C505E"/>
    <w:rsid w:val="007C51B4"/>
    <w:rsid w:val="007C5D1D"/>
    <w:rsid w:val="007C7959"/>
    <w:rsid w:val="007D1A1E"/>
    <w:rsid w:val="007D6E95"/>
    <w:rsid w:val="007D73D8"/>
    <w:rsid w:val="007E0158"/>
    <w:rsid w:val="007E05FF"/>
    <w:rsid w:val="007E231D"/>
    <w:rsid w:val="007E252A"/>
    <w:rsid w:val="007E3AA5"/>
    <w:rsid w:val="007E792A"/>
    <w:rsid w:val="007F025C"/>
    <w:rsid w:val="007F23A3"/>
    <w:rsid w:val="007F24F2"/>
    <w:rsid w:val="007F3E5B"/>
    <w:rsid w:val="007F3E66"/>
    <w:rsid w:val="007F488D"/>
    <w:rsid w:val="007F6C1C"/>
    <w:rsid w:val="007F70D7"/>
    <w:rsid w:val="007F75DF"/>
    <w:rsid w:val="0080016E"/>
    <w:rsid w:val="008002E8"/>
    <w:rsid w:val="008006D5"/>
    <w:rsid w:val="00801183"/>
    <w:rsid w:val="00802E6A"/>
    <w:rsid w:val="0080312E"/>
    <w:rsid w:val="00805BD2"/>
    <w:rsid w:val="00806E0C"/>
    <w:rsid w:val="00806E71"/>
    <w:rsid w:val="00806EAD"/>
    <w:rsid w:val="008077A2"/>
    <w:rsid w:val="00811B2B"/>
    <w:rsid w:val="008135DF"/>
    <w:rsid w:val="008145F5"/>
    <w:rsid w:val="00814815"/>
    <w:rsid w:val="008149B7"/>
    <w:rsid w:val="00820B7A"/>
    <w:rsid w:val="00825250"/>
    <w:rsid w:val="0082639A"/>
    <w:rsid w:val="00826DF4"/>
    <w:rsid w:val="00827693"/>
    <w:rsid w:val="008278A5"/>
    <w:rsid w:val="00827913"/>
    <w:rsid w:val="00831338"/>
    <w:rsid w:val="008322B6"/>
    <w:rsid w:val="008349F1"/>
    <w:rsid w:val="00834E68"/>
    <w:rsid w:val="00836024"/>
    <w:rsid w:val="00836323"/>
    <w:rsid w:val="00836392"/>
    <w:rsid w:val="0084010B"/>
    <w:rsid w:val="00840375"/>
    <w:rsid w:val="0084051E"/>
    <w:rsid w:val="008416EA"/>
    <w:rsid w:val="0084219E"/>
    <w:rsid w:val="008421F9"/>
    <w:rsid w:val="00842C08"/>
    <w:rsid w:val="0084367B"/>
    <w:rsid w:val="00844132"/>
    <w:rsid w:val="0084441D"/>
    <w:rsid w:val="0084672E"/>
    <w:rsid w:val="00846756"/>
    <w:rsid w:val="00847478"/>
    <w:rsid w:val="00847850"/>
    <w:rsid w:val="008506DA"/>
    <w:rsid w:val="008509E9"/>
    <w:rsid w:val="00851546"/>
    <w:rsid w:val="0085235C"/>
    <w:rsid w:val="00852D2B"/>
    <w:rsid w:val="00854605"/>
    <w:rsid w:val="008546A9"/>
    <w:rsid w:val="00854857"/>
    <w:rsid w:val="00855D57"/>
    <w:rsid w:val="00856EB5"/>
    <w:rsid w:val="00861345"/>
    <w:rsid w:val="00861C75"/>
    <w:rsid w:val="00862399"/>
    <w:rsid w:val="00863597"/>
    <w:rsid w:val="0086457B"/>
    <w:rsid w:val="0086648B"/>
    <w:rsid w:val="008670FF"/>
    <w:rsid w:val="008673F2"/>
    <w:rsid w:val="00867E7D"/>
    <w:rsid w:val="0087218F"/>
    <w:rsid w:val="0087282D"/>
    <w:rsid w:val="0087290D"/>
    <w:rsid w:val="00872EB7"/>
    <w:rsid w:val="008731F9"/>
    <w:rsid w:val="00873699"/>
    <w:rsid w:val="00873C5C"/>
    <w:rsid w:val="00873E3C"/>
    <w:rsid w:val="008746F3"/>
    <w:rsid w:val="008750E2"/>
    <w:rsid w:val="00875919"/>
    <w:rsid w:val="00876486"/>
    <w:rsid w:val="00880408"/>
    <w:rsid w:val="008804EE"/>
    <w:rsid w:val="0088067A"/>
    <w:rsid w:val="008814EF"/>
    <w:rsid w:val="00882D77"/>
    <w:rsid w:val="008849D8"/>
    <w:rsid w:val="00884F30"/>
    <w:rsid w:val="00886003"/>
    <w:rsid w:val="008866E8"/>
    <w:rsid w:val="0088671C"/>
    <w:rsid w:val="00886C7C"/>
    <w:rsid w:val="00886FE3"/>
    <w:rsid w:val="00887834"/>
    <w:rsid w:val="00887AC6"/>
    <w:rsid w:val="008930B7"/>
    <w:rsid w:val="008944F2"/>
    <w:rsid w:val="0089451E"/>
    <w:rsid w:val="008955DA"/>
    <w:rsid w:val="00896DBD"/>
    <w:rsid w:val="008971AE"/>
    <w:rsid w:val="008A02BD"/>
    <w:rsid w:val="008A04CB"/>
    <w:rsid w:val="008A126C"/>
    <w:rsid w:val="008A2CE6"/>
    <w:rsid w:val="008A383E"/>
    <w:rsid w:val="008A4808"/>
    <w:rsid w:val="008A656F"/>
    <w:rsid w:val="008A6DFE"/>
    <w:rsid w:val="008A727F"/>
    <w:rsid w:val="008A7FC8"/>
    <w:rsid w:val="008B0862"/>
    <w:rsid w:val="008B0EFE"/>
    <w:rsid w:val="008B183C"/>
    <w:rsid w:val="008B1E93"/>
    <w:rsid w:val="008B2542"/>
    <w:rsid w:val="008B5981"/>
    <w:rsid w:val="008B5F1B"/>
    <w:rsid w:val="008B6C52"/>
    <w:rsid w:val="008B750D"/>
    <w:rsid w:val="008B7898"/>
    <w:rsid w:val="008B7CD7"/>
    <w:rsid w:val="008C0CD1"/>
    <w:rsid w:val="008C19DA"/>
    <w:rsid w:val="008C3068"/>
    <w:rsid w:val="008C43C2"/>
    <w:rsid w:val="008C48D9"/>
    <w:rsid w:val="008C53C1"/>
    <w:rsid w:val="008C7D55"/>
    <w:rsid w:val="008D0256"/>
    <w:rsid w:val="008D3A18"/>
    <w:rsid w:val="008D3A6D"/>
    <w:rsid w:val="008D3F60"/>
    <w:rsid w:val="008D5628"/>
    <w:rsid w:val="008D5B3D"/>
    <w:rsid w:val="008D6A4A"/>
    <w:rsid w:val="008E0151"/>
    <w:rsid w:val="008E210E"/>
    <w:rsid w:val="008E2235"/>
    <w:rsid w:val="008E3423"/>
    <w:rsid w:val="008E3F3A"/>
    <w:rsid w:val="008E4B36"/>
    <w:rsid w:val="008E5CD7"/>
    <w:rsid w:val="008E63C4"/>
    <w:rsid w:val="008F16BC"/>
    <w:rsid w:val="008F1DAB"/>
    <w:rsid w:val="008F2310"/>
    <w:rsid w:val="008F27A0"/>
    <w:rsid w:val="008F3C01"/>
    <w:rsid w:val="009006E5"/>
    <w:rsid w:val="009007F1"/>
    <w:rsid w:val="00900E7E"/>
    <w:rsid w:val="00901C49"/>
    <w:rsid w:val="00901F60"/>
    <w:rsid w:val="00902E0A"/>
    <w:rsid w:val="00902FD9"/>
    <w:rsid w:val="0090374D"/>
    <w:rsid w:val="009078CC"/>
    <w:rsid w:val="00911911"/>
    <w:rsid w:val="00911F7B"/>
    <w:rsid w:val="00913281"/>
    <w:rsid w:val="009132BC"/>
    <w:rsid w:val="00913EA5"/>
    <w:rsid w:val="009146C1"/>
    <w:rsid w:val="009151D0"/>
    <w:rsid w:val="00915BFA"/>
    <w:rsid w:val="00915D96"/>
    <w:rsid w:val="00916C9E"/>
    <w:rsid w:val="00916E8A"/>
    <w:rsid w:val="00921942"/>
    <w:rsid w:val="00921DFD"/>
    <w:rsid w:val="009226CC"/>
    <w:rsid w:val="00922802"/>
    <w:rsid w:val="00925F73"/>
    <w:rsid w:val="00927849"/>
    <w:rsid w:val="00930919"/>
    <w:rsid w:val="009316ED"/>
    <w:rsid w:val="00932009"/>
    <w:rsid w:val="0093281D"/>
    <w:rsid w:val="0093298F"/>
    <w:rsid w:val="00933949"/>
    <w:rsid w:val="0093723F"/>
    <w:rsid w:val="0093748E"/>
    <w:rsid w:val="00937511"/>
    <w:rsid w:val="00940539"/>
    <w:rsid w:val="00941121"/>
    <w:rsid w:val="00941B08"/>
    <w:rsid w:val="00942509"/>
    <w:rsid w:val="0094390E"/>
    <w:rsid w:val="00943CEA"/>
    <w:rsid w:val="00945A5E"/>
    <w:rsid w:val="00947278"/>
    <w:rsid w:val="0095004A"/>
    <w:rsid w:val="00950F86"/>
    <w:rsid w:val="0095233D"/>
    <w:rsid w:val="0095574A"/>
    <w:rsid w:val="00956134"/>
    <w:rsid w:val="00961142"/>
    <w:rsid w:val="009612A7"/>
    <w:rsid w:val="00962485"/>
    <w:rsid w:val="00962B73"/>
    <w:rsid w:val="00963ADB"/>
    <w:rsid w:val="0096700F"/>
    <w:rsid w:val="00967444"/>
    <w:rsid w:val="00967D7A"/>
    <w:rsid w:val="00970749"/>
    <w:rsid w:val="009709D5"/>
    <w:rsid w:val="00972551"/>
    <w:rsid w:val="00972561"/>
    <w:rsid w:val="009727D2"/>
    <w:rsid w:val="0097491C"/>
    <w:rsid w:val="00974F09"/>
    <w:rsid w:val="0097504C"/>
    <w:rsid w:val="009755C5"/>
    <w:rsid w:val="0097567A"/>
    <w:rsid w:val="00976374"/>
    <w:rsid w:val="00977870"/>
    <w:rsid w:val="00983642"/>
    <w:rsid w:val="00983A1F"/>
    <w:rsid w:val="009846A6"/>
    <w:rsid w:val="00984911"/>
    <w:rsid w:val="00987485"/>
    <w:rsid w:val="00987AFC"/>
    <w:rsid w:val="00990B87"/>
    <w:rsid w:val="0099167B"/>
    <w:rsid w:val="00992DEB"/>
    <w:rsid w:val="009931CF"/>
    <w:rsid w:val="00993442"/>
    <w:rsid w:val="00994A09"/>
    <w:rsid w:val="00996213"/>
    <w:rsid w:val="009A0368"/>
    <w:rsid w:val="009A0BAD"/>
    <w:rsid w:val="009A0CC8"/>
    <w:rsid w:val="009A207B"/>
    <w:rsid w:val="009A2415"/>
    <w:rsid w:val="009A28C9"/>
    <w:rsid w:val="009A2957"/>
    <w:rsid w:val="009A33A6"/>
    <w:rsid w:val="009A5A0D"/>
    <w:rsid w:val="009A679E"/>
    <w:rsid w:val="009A6D1B"/>
    <w:rsid w:val="009A7277"/>
    <w:rsid w:val="009B14D8"/>
    <w:rsid w:val="009B24F3"/>
    <w:rsid w:val="009B265C"/>
    <w:rsid w:val="009B303B"/>
    <w:rsid w:val="009B3BDA"/>
    <w:rsid w:val="009B44C1"/>
    <w:rsid w:val="009B5AB6"/>
    <w:rsid w:val="009B76D8"/>
    <w:rsid w:val="009B77EE"/>
    <w:rsid w:val="009B785F"/>
    <w:rsid w:val="009C0398"/>
    <w:rsid w:val="009C072C"/>
    <w:rsid w:val="009C1E6A"/>
    <w:rsid w:val="009C22EA"/>
    <w:rsid w:val="009C244B"/>
    <w:rsid w:val="009C4462"/>
    <w:rsid w:val="009C4B4A"/>
    <w:rsid w:val="009C546A"/>
    <w:rsid w:val="009C577F"/>
    <w:rsid w:val="009C6991"/>
    <w:rsid w:val="009C6FDF"/>
    <w:rsid w:val="009D37A9"/>
    <w:rsid w:val="009D5080"/>
    <w:rsid w:val="009D6B2A"/>
    <w:rsid w:val="009D6D96"/>
    <w:rsid w:val="009D7BDF"/>
    <w:rsid w:val="009D7D60"/>
    <w:rsid w:val="009E1C06"/>
    <w:rsid w:val="009E28DB"/>
    <w:rsid w:val="009E2D2F"/>
    <w:rsid w:val="009E35B1"/>
    <w:rsid w:val="009E3B7A"/>
    <w:rsid w:val="009E3F60"/>
    <w:rsid w:val="009E4B29"/>
    <w:rsid w:val="009E4C54"/>
    <w:rsid w:val="009E7D2B"/>
    <w:rsid w:val="009F0C75"/>
    <w:rsid w:val="009F250A"/>
    <w:rsid w:val="009F3F7B"/>
    <w:rsid w:val="009F4873"/>
    <w:rsid w:val="009F679F"/>
    <w:rsid w:val="009F7027"/>
    <w:rsid w:val="00A00A4A"/>
    <w:rsid w:val="00A00C88"/>
    <w:rsid w:val="00A00E80"/>
    <w:rsid w:val="00A046F7"/>
    <w:rsid w:val="00A051DE"/>
    <w:rsid w:val="00A06398"/>
    <w:rsid w:val="00A10B39"/>
    <w:rsid w:val="00A110EF"/>
    <w:rsid w:val="00A1161A"/>
    <w:rsid w:val="00A1305D"/>
    <w:rsid w:val="00A13F24"/>
    <w:rsid w:val="00A13F63"/>
    <w:rsid w:val="00A14D57"/>
    <w:rsid w:val="00A15843"/>
    <w:rsid w:val="00A15B2B"/>
    <w:rsid w:val="00A15C52"/>
    <w:rsid w:val="00A16776"/>
    <w:rsid w:val="00A16A22"/>
    <w:rsid w:val="00A20564"/>
    <w:rsid w:val="00A20962"/>
    <w:rsid w:val="00A21D2D"/>
    <w:rsid w:val="00A21FC1"/>
    <w:rsid w:val="00A223AA"/>
    <w:rsid w:val="00A2280F"/>
    <w:rsid w:val="00A2327C"/>
    <w:rsid w:val="00A24050"/>
    <w:rsid w:val="00A2440F"/>
    <w:rsid w:val="00A24F06"/>
    <w:rsid w:val="00A259E1"/>
    <w:rsid w:val="00A263EC"/>
    <w:rsid w:val="00A266F5"/>
    <w:rsid w:val="00A2705C"/>
    <w:rsid w:val="00A30699"/>
    <w:rsid w:val="00A30ABA"/>
    <w:rsid w:val="00A314B9"/>
    <w:rsid w:val="00A315B2"/>
    <w:rsid w:val="00A33D5D"/>
    <w:rsid w:val="00A34259"/>
    <w:rsid w:val="00A35731"/>
    <w:rsid w:val="00A36822"/>
    <w:rsid w:val="00A41885"/>
    <w:rsid w:val="00A41B45"/>
    <w:rsid w:val="00A4421B"/>
    <w:rsid w:val="00A44E4B"/>
    <w:rsid w:val="00A45447"/>
    <w:rsid w:val="00A460A6"/>
    <w:rsid w:val="00A52515"/>
    <w:rsid w:val="00A53E70"/>
    <w:rsid w:val="00A54B37"/>
    <w:rsid w:val="00A56734"/>
    <w:rsid w:val="00A60085"/>
    <w:rsid w:val="00A609DD"/>
    <w:rsid w:val="00A60B57"/>
    <w:rsid w:val="00A61815"/>
    <w:rsid w:val="00A644DE"/>
    <w:rsid w:val="00A64B45"/>
    <w:rsid w:val="00A65157"/>
    <w:rsid w:val="00A6740F"/>
    <w:rsid w:val="00A70136"/>
    <w:rsid w:val="00A7179F"/>
    <w:rsid w:val="00A73C07"/>
    <w:rsid w:val="00A748D3"/>
    <w:rsid w:val="00A81293"/>
    <w:rsid w:val="00A820CF"/>
    <w:rsid w:val="00A8261B"/>
    <w:rsid w:val="00A82855"/>
    <w:rsid w:val="00A84025"/>
    <w:rsid w:val="00A8491F"/>
    <w:rsid w:val="00A84F7E"/>
    <w:rsid w:val="00A8568F"/>
    <w:rsid w:val="00A86C53"/>
    <w:rsid w:val="00A90A29"/>
    <w:rsid w:val="00A90C9D"/>
    <w:rsid w:val="00A921BD"/>
    <w:rsid w:val="00A94A42"/>
    <w:rsid w:val="00A95A88"/>
    <w:rsid w:val="00AA1B63"/>
    <w:rsid w:val="00AA20CC"/>
    <w:rsid w:val="00AA2981"/>
    <w:rsid w:val="00AA3188"/>
    <w:rsid w:val="00AA420D"/>
    <w:rsid w:val="00AA509B"/>
    <w:rsid w:val="00AA5FC9"/>
    <w:rsid w:val="00AA61A7"/>
    <w:rsid w:val="00AA7ED7"/>
    <w:rsid w:val="00AB057E"/>
    <w:rsid w:val="00AB25DD"/>
    <w:rsid w:val="00AB2C8C"/>
    <w:rsid w:val="00AB3192"/>
    <w:rsid w:val="00AB33FA"/>
    <w:rsid w:val="00AB34B5"/>
    <w:rsid w:val="00AB444A"/>
    <w:rsid w:val="00AB45DA"/>
    <w:rsid w:val="00AB4E92"/>
    <w:rsid w:val="00AB695D"/>
    <w:rsid w:val="00AB78F6"/>
    <w:rsid w:val="00AB79A0"/>
    <w:rsid w:val="00AC060F"/>
    <w:rsid w:val="00AC19A3"/>
    <w:rsid w:val="00AC1E63"/>
    <w:rsid w:val="00AC252B"/>
    <w:rsid w:val="00AC2FDE"/>
    <w:rsid w:val="00AC405E"/>
    <w:rsid w:val="00AC41FF"/>
    <w:rsid w:val="00AC4F86"/>
    <w:rsid w:val="00AC703B"/>
    <w:rsid w:val="00AC74E6"/>
    <w:rsid w:val="00AD1F1D"/>
    <w:rsid w:val="00AD52E2"/>
    <w:rsid w:val="00AD6DE0"/>
    <w:rsid w:val="00AE0037"/>
    <w:rsid w:val="00AE056D"/>
    <w:rsid w:val="00AE0C84"/>
    <w:rsid w:val="00AE0E08"/>
    <w:rsid w:val="00AE1C0C"/>
    <w:rsid w:val="00AE2B1B"/>
    <w:rsid w:val="00AE2E12"/>
    <w:rsid w:val="00AE72A5"/>
    <w:rsid w:val="00AE732F"/>
    <w:rsid w:val="00AF074C"/>
    <w:rsid w:val="00AF190C"/>
    <w:rsid w:val="00AF33F1"/>
    <w:rsid w:val="00AF39DE"/>
    <w:rsid w:val="00AF4795"/>
    <w:rsid w:val="00AF50E9"/>
    <w:rsid w:val="00AF716F"/>
    <w:rsid w:val="00AF7BAB"/>
    <w:rsid w:val="00AF7BE0"/>
    <w:rsid w:val="00AF7DD7"/>
    <w:rsid w:val="00AF7F38"/>
    <w:rsid w:val="00B02B3C"/>
    <w:rsid w:val="00B03AF0"/>
    <w:rsid w:val="00B05373"/>
    <w:rsid w:val="00B067E6"/>
    <w:rsid w:val="00B1108C"/>
    <w:rsid w:val="00B11A88"/>
    <w:rsid w:val="00B11EDB"/>
    <w:rsid w:val="00B12260"/>
    <w:rsid w:val="00B13F00"/>
    <w:rsid w:val="00B14CAA"/>
    <w:rsid w:val="00B152F2"/>
    <w:rsid w:val="00B15470"/>
    <w:rsid w:val="00B156E1"/>
    <w:rsid w:val="00B25433"/>
    <w:rsid w:val="00B2626C"/>
    <w:rsid w:val="00B32290"/>
    <w:rsid w:val="00B333EE"/>
    <w:rsid w:val="00B33D36"/>
    <w:rsid w:val="00B3520E"/>
    <w:rsid w:val="00B35F2E"/>
    <w:rsid w:val="00B3728B"/>
    <w:rsid w:val="00B379A4"/>
    <w:rsid w:val="00B401DD"/>
    <w:rsid w:val="00B408B6"/>
    <w:rsid w:val="00B41841"/>
    <w:rsid w:val="00B41C94"/>
    <w:rsid w:val="00B433CD"/>
    <w:rsid w:val="00B43A6E"/>
    <w:rsid w:val="00B50D16"/>
    <w:rsid w:val="00B52799"/>
    <w:rsid w:val="00B52D08"/>
    <w:rsid w:val="00B531ED"/>
    <w:rsid w:val="00B53574"/>
    <w:rsid w:val="00B537F2"/>
    <w:rsid w:val="00B53F90"/>
    <w:rsid w:val="00B55269"/>
    <w:rsid w:val="00B60027"/>
    <w:rsid w:val="00B614C5"/>
    <w:rsid w:val="00B61908"/>
    <w:rsid w:val="00B62C86"/>
    <w:rsid w:val="00B63340"/>
    <w:rsid w:val="00B6353C"/>
    <w:rsid w:val="00B63AE9"/>
    <w:rsid w:val="00B64189"/>
    <w:rsid w:val="00B65573"/>
    <w:rsid w:val="00B662B0"/>
    <w:rsid w:val="00B666BC"/>
    <w:rsid w:val="00B670B6"/>
    <w:rsid w:val="00B670FF"/>
    <w:rsid w:val="00B70B80"/>
    <w:rsid w:val="00B72B69"/>
    <w:rsid w:val="00B7377D"/>
    <w:rsid w:val="00B745D7"/>
    <w:rsid w:val="00B75172"/>
    <w:rsid w:val="00B76BE0"/>
    <w:rsid w:val="00B76D00"/>
    <w:rsid w:val="00B76D49"/>
    <w:rsid w:val="00B76E59"/>
    <w:rsid w:val="00B778E8"/>
    <w:rsid w:val="00B77AE1"/>
    <w:rsid w:val="00B80913"/>
    <w:rsid w:val="00B8139C"/>
    <w:rsid w:val="00B82F09"/>
    <w:rsid w:val="00B846CC"/>
    <w:rsid w:val="00B864CB"/>
    <w:rsid w:val="00B8672B"/>
    <w:rsid w:val="00B9047B"/>
    <w:rsid w:val="00B90683"/>
    <w:rsid w:val="00B91A8D"/>
    <w:rsid w:val="00B91DBE"/>
    <w:rsid w:val="00B920EB"/>
    <w:rsid w:val="00B921D6"/>
    <w:rsid w:val="00B94C2E"/>
    <w:rsid w:val="00BA06D5"/>
    <w:rsid w:val="00BA1DC9"/>
    <w:rsid w:val="00BA232B"/>
    <w:rsid w:val="00BA2ABD"/>
    <w:rsid w:val="00BA34AD"/>
    <w:rsid w:val="00BA4B2A"/>
    <w:rsid w:val="00BA6BE5"/>
    <w:rsid w:val="00BA716D"/>
    <w:rsid w:val="00BB001B"/>
    <w:rsid w:val="00BB086D"/>
    <w:rsid w:val="00BB47E2"/>
    <w:rsid w:val="00BB58C2"/>
    <w:rsid w:val="00BB60B4"/>
    <w:rsid w:val="00BB69FF"/>
    <w:rsid w:val="00BD024C"/>
    <w:rsid w:val="00BD4529"/>
    <w:rsid w:val="00BD545A"/>
    <w:rsid w:val="00BD6F55"/>
    <w:rsid w:val="00BE44A8"/>
    <w:rsid w:val="00BE5186"/>
    <w:rsid w:val="00BF054B"/>
    <w:rsid w:val="00BF1C2D"/>
    <w:rsid w:val="00BF2735"/>
    <w:rsid w:val="00BF4665"/>
    <w:rsid w:val="00BF5919"/>
    <w:rsid w:val="00BF6A53"/>
    <w:rsid w:val="00BF738E"/>
    <w:rsid w:val="00BF7C1F"/>
    <w:rsid w:val="00C0063E"/>
    <w:rsid w:val="00C02A6E"/>
    <w:rsid w:val="00C03EC5"/>
    <w:rsid w:val="00C0402F"/>
    <w:rsid w:val="00C048B7"/>
    <w:rsid w:val="00C0505D"/>
    <w:rsid w:val="00C06DCC"/>
    <w:rsid w:val="00C11013"/>
    <w:rsid w:val="00C113EF"/>
    <w:rsid w:val="00C12ACC"/>
    <w:rsid w:val="00C14CE5"/>
    <w:rsid w:val="00C151C8"/>
    <w:rsid w:val="00C158AF"/>
    <w:rsid w:val="00C20D15"/>
    <w:rsid w:val="00C21C30"/>
    <w:rsid w:val="00C24554"/>
    <w:rsid w:val="00C24844"/>
    <w:rsid w:val="00C24D41"/>
    <w:rsid w:val="00C25D05"/>
    <w:rsid w:val="00C30025"/>
    <w:rsid w:val="00C3120B"/>
    <w:rsid w:val="00C3179B"/>
    <w:rsid w:val="00C323C4"/>
    <w:rsid w:val="00C3254A"/>
    <w:rsid w:val="00C32647"/>
    <w:rsid w:val="00C329A2"/>
    <w:rsid w:val="00C32E45"/>
    <w:rsid w:val="00C35EC8"/>
    <w:rsid w:val="00C36108"/>
    <w:rsid w:val="00C3663C"/>
    <w:rsid w:val="00C37937"/>
    <w:rsid w:val="00C4000C"/>
    <w:rsid w:val="00C4065A"/>
    <w:rsid w:val="00C412B4"/>
    <w:rsid w:val="00C42FF3"/>
    <w:rsid w:val="00C43C02"/>
    <w:rsid w:val="00C43E46"/>
    <w:rsid w:val="00C43F5F"/>
    <w:rsid w:val="00C447FD"/>
    <w:rsid w:val="00C44BA2"/>
    <w:rsid w:val="00C44F1B"/>
    <w:rsid w:val="00C45EF8"/>
    <w:rsid w:val="00C463AA"/>
    <w:rsid w:val="00C464FB"/>
    <w:rsid w:val="00C47484"/>
    <w:rsid w:val="00C479EC"/>
    <w:rsid w:val="00C5024F"/>
    <w:rsid w:val="00C50CE7"/>
    <w:rsid w:val="00C50F82"/>
    <w:rsid w:val="00C51630"/>
    <w:rsid w:val="00C52F4B"/>
    <w:rsid w:val="00C53754"/>
    <w:rsid w:val="00C54A32"/>
    <w:rsid w:val="00C54C0A"/>
    <w:rsid w:val="00C56D93"/>
    <w:rsid w:val="00C6035E"/>
    <w:rsid w:val="00C61082"/>
    <w:rsid w:val="00C635A9"/>
    <w:rsid w:val="00C639B5"/>
    <w:rsid w:val="00C63DEB"/>
    <w:rsid w:val="00C63FE1"/>
    <w:rsid w:val="00C645BD"/>
    <w:rsid w:val="00C651A6"/>
    <w:rsid w:val="00C6534E"/>
    <w:rsid w:val="00C700BB"/>
    <w:rsid w:val="00C70B7F"/>
    <w:rsid w:val="00C71147"/>
    <w:rsid w:val="00C72091"/>
    <w:rsid w:val="00C725F3"/>
    <w:rsid w:val="00C72C14"/>
    <w:rsid w:val="00C72C99"/>
    <w:rsid w:val="00C74380"/>
    <w:rsid w:val="00C80EEF"/>
    <w:rsid w:val="00C817E7"/>
    <w:rsid w:val="00C8189E"/>
    <w:rsid w:val="00C81DDD"/>
    <w:rsid w:val="00C82101"/>
    <w:rsid w:val="00C822DC"/>
    <w:rsid w:val="00C822F8"/>
    <w:rsid w:val="00C8251B"/>
    <w:rsid w:val="00C82A48"/>
    <w:rsid w:val="00C83482"/>
    <w:rsid w:val="00C83802"/>
    <w:rsid w:val="00C83A6F"/>
    <w:rsid w:val="00C86529"/>
    <w:rsid w:val="00C926A4"/>
    <w:rsid w:val="00C92D6F"/>
    <w:rsid w:val="00C93006"/>
    <w:rsid w:val="00C93042"/>
    <w:rsid w:val="00C93571"/>
    <w:rsid w:val="00C936C9"/>
    <w:rsid w:val="00C93BB0"/>
    <w:rsid w:val="00C93DEA"/>
    <w:rsid w:val="00C97351"/>
    <w:rsid w:val="00C97362"/>
    <w:rsid w:val="00C9739A"/>
    <w:rsid w:val="00C97D8E"/>
    <w:rsid w:val="00CA0342"/>
    <w:rsid w:val="00CA1A17"/>
    <w:rsid w:val="00CA249A"/>
    <w:rsid w:val="00CA2A23"/>
    <w:rsid w:val="00CA2E07"/>
    <w:rsid w:val="00CA3530"/>
    <w:rsid w:val="00CA40A9"/>
    <w:rsid w:val="00CA462D"/>
    <w:rsid w:val="00CA4892"/>
    <w:rsid w:val="00CA752C"/>
    <w:rsid w:val="00CA7F8D"/>
    <w:rsid w:val="00CB009F"/>
    <w:rsid w:val="00CB0D84"/>
    <w:rsid w:val="00CB125D"/>
    <w:rsid w:val="00CB1C6A"/>
    <w:rsid w:val="00CB221F"/>
    <w:rsid w:val="00CB401E"/>
    <w:rsid w:val="00CB7BC5"/>
    <w:rsid w:val="00CB7D9E"/>
    <w:rsid w:val="00CC028A"/>
    <w:rsid w:val="00CC0C42"/>
    <w:rsid w:val="00CC1059"/>
    <w:rsid w:val="00CC25C1"/>
    <w:rsid w:val="00CC2ACD"/>
    <w:rsid w:val="00CC30EB"/>
    <w:rsid w:val="00CC3524"/>
    <w:rsid w:val="00CC4EBF"/>
    <w:rsid w:val="00CC53B9"/>
    <w:rsid w:val="00CC7CE6"/>
    <w:rsid w:val="00CD1036"/>
    <w:rsid w:val="00CD379C"/>
    <w:rsid w:val="00CD3C04"/>
    <w:rsid w:val="00CD3C3C"/>
    <w:rsid w:val="00CD7D3A"/>
    <w:rsid w:val="00CD7EE5"/>
    <w:rsid w:val="00CE287B"/>
    <w:rsid w:val="00CE662A"/>
    <w:rsid w:val="00CE70C2"/>
    <w:rsid w:val="00CF5F36"/>
    <w:rsid w:val="00CF7178"/>
    <w:rsid w:val="00CF73A6"/>
    <w:rsid w:val="00D007E8"/>
    <w:rsid w:val="00D0216F"/>
    <w:rsid w:val="00D02941"/>
    <w:rsid w:val="00D05120"/>
    <w:rsid w:val="00D05575"/>
    <w:rsid w:val="00D06E5F"/>
    <w:rsid w:val="00D118BD"/>
    <w:rsid w:val="00D13151"/>
    <w:rsid w:val="00D13C76"/>
    <w:rsid w:val="00D146DC"/>
    <w:rsid w:val="00D15738"/>
    <w:rsid w:val="00D15B03"/>
    <w:rsid w:val="00D17E38"/>
    <w:rsid w:val="00D20678"/>
    <w:rsid w:val="00D2124B"/>
    <w:rsid w:val="00D2157E"/>
    <w:rsid w:val="00D22AE7"/>
    <w:rsid w:val="00D22FED"/>
    <w:rsid w:val="00D24F42"/>
    <w:rsid w:val="00D2550B"/>
    <w:rsid w:val="00D271FF"/>
    <w:rsid w:val="00D27216"/>
    <w:rsid w:val="00D27280"/>
    <w:rsid w:val="00D27853"/>
    <w:rsid w:val="00D32CB7"/>
    <w:rsid w:val="00D332B8"/>
    <w:rsid w:val="00D33656"/>
    <w:rsid w:val="00D3367E"/>
    <w:rsid w:val="00D338CB"/>
    <w:rsid w:val="00D33956"/>
    <w:rsid w:val="00D34AF8"/>
    <w:rsid w:val="00D34F1B"/>
    <w:rsid w:val="00D36FF6"/>
    <w:rsid w:val="00D37F0A"/>
    <w:rsid w:val="00D40AD3"/>
    <w:rsid w:val="00D40D77"/>
    <w:rsid w:val="00D41229"/>
    <w:rsid w:val="00D4367A"/>
    <w:rsid w:val="00D43D4B"/>
    <w:rsid w:val="00D43E71"/>
    <w:rsid w:val="00D50EC5"/>
    <w:rsid w:val="00D5170D"/>
    <w:rsid w:val="00D528C8"/>
    <w:rsid w:val="00D55D5F"/>
    <w:rsid w:val="00D571F7"/>
    <w:rsid w:val="00D57B08"/>
    <w:rsid w:val="00D57D13"/>
    <w:rsid w:val="00D615B3"/>
    <w:rsid w:val="00D617C0"/>
    <w:rsid w:val="00D6243F"/>
    <w:rsid w:val="00D624B2"/>
    <w:rsid w:val="00D6403A"/>
    <w:rsid w:val="00D64504"/>
    <w:rsid w:val="00D64DEA"/>
    <w:rsid w:val="00D65315"/>
    <w:rsid w:val="00D6591A"/>
    <w:rsid w:val="00D66996"/>
    <w:rsid w:val="00D6752B"/>
    <w:rsid w:val="00D70518"/>
    <w:rsid w:val="00D70D94"/>
    <w:rsid w:val="00D71230"/>
    <w:rsid w:val="00D72029"/>
    <w:rsid w:val="00D7421D"/>
    <w:rsid w:val="00D743FE"/>
    <w:rsid w:val="00D74504"/>
    <w:rsid w:val="00D774C6"/>
    <w:rsid w:val="00D7796E"/>
    <w:rsid w:val="00D80163"/>
    <w:rsid w:val="00D8027F"/>
    <w:rsid w:val="00D8140D"/>
    <w:rsid w:val="00D81B27"/>
    <w:rsid w:val="00D82B7F"/>
    <w:rsid w:val="00D83E45"/>
    <w:rsid w:val="00D846F4"/>
    <w:rsid w:val="00D84CCB"/>
    <w:rsid w:val="00D84E18"/>
    <w:rsid w:val="00D857C8"/>
    <w:rsid w:val="00D863AB"/>
    <w:rsid w:val="00D87009"/>
    <w:rsid w:val="00D877CB"/>
    <w:rsid w:val="00D901F3"/>
    <w:rsid w:val="00D938BA"/>
    <w:rsid w:val="00D93D75"/>
    <w:rsid w:val="00D949FA"/>
    <w:rsid w:val="00D95125"/>
    <w:rsid w:val="00D95E9F"/>
    <w:rsid w:val="00D976EC"/>
    <w:rsid w:val="00DA2061"/>
    <w:rsid w:val="00DA2508"/>
    <w:rsid w:val="00DA4948"/>
    <w:rsid w:val="00DA4D55"/>
    <w:rsid w:val="00DA632F"/>
    <w:rsid w:val="00DA6DA5"/>
    <w:rsid w:val="00DA7510"/>
    <w:rsid w:val="00DA7CE8"/>
    <w:rsid w:val="00DB0709"/>
    <w:rsid w:val="00DB088A"/>
    <w:rsid w:val="00DB2470"/>
    <w:rsid w:val="00DB45BF"/>
    <w:rsid w:val="00DB4C8D"/>
    <w:rsid w:val="00DB6BD8"/>
    <w:rsid w:val="00DC3291"/>
    <w:rsid w:val="00DC35D8"/>
    <w:rsid w:val="00DC4CAD"/>
    <w:rsid w:val="00DC4F29"/>
    <w:rsid w:val="00DC59DC"/>
    <w:rsid w:val="00DC6E6A"/>
    <w:rsid w:val="00DC7FB4"/>
    <w:rsid w:val="00DD0589"/>
    <w:rsid w:val="00DD1406"/>
    <w:rsid w:val="00DD25FC"/>
    <w:rsid w:val="00DD2CA8"/>
    <w:rsid w:val="00DD38E3"/>
    <w:rsid w:val="00DD60EE"/>
    <w:rsid w:val="00DD6B71"/>
    <w:rsid w:val="00DE082B"/>
    <w:rsid w:val="00DE10DE"/>
    <w:rsid w:val="00DE2137"/>
    <w:rsid w:val="00DE2E6A"/>
    <w:rsid w:val="00DE37AF"/>
    <w:rsid w:val="00DE3C59"/>
    <w:rsid w:val="00DE3D4F"/>
    <w:rsid w:val="00DE48D5"/>
    <w:rsid w:val="00DE5043"/>
    <w:rsid w:val="00DE650C"/>
    <w:rsid w:val="00DE7476"/>
    <w:rsid w:val="00DE7993"/>
    <w:rsid w:val="00DF01CB"/>
    <w:rsid w:val="00DF0821"/>
    <w:rsid w:val="00DF44AB"/>
    <w:rsid w:val="00DF44BE"/>
    <w:rsid w:val="00DF45DB"/>
    <w:rsid w:val="00DF49B8"/>
    <w:rsid w:val="00DF64FD"/>
    <w:rsid w:val="00DF6807"/>
    <w:rsid w:val="00DF69B4"/>
    <w:rsid w:val="00DF7D7B"/>
    <w:rsid w:val="00E0373D"/>
    <w:rsid w:val="00E037AA"/>
    <w:rsid w:val="00E03A66"/>
    <w:rsid w:val="00E04225"/>
    <w:rsid w:val="00E05AF6"/>
    <w:rsid w:val="00E05CEC"/>
    <w:rsid w:val="00E06367"/>
    <w:rsid w:val="00E10958"/>
    <w:rsid w:val="00E10EE2"/>
    <w:rsid w:val="00E127AC"/>
    <w:rsid w:val="00E14318"/>
    <w:rsid w:val="00E210C5"/>
    <w:rsid w:val="00E211AD"/>
    <w:rsid w:val="00E22632"/>
    <w:rsid w:val="00E24EF9"/>
    <w:rsid w:val="00E24FB9"/>
    <w:rsid w:val="00E26CD1"/>
    <w:rsid w:val="00E26F82"/>
    <w:rsid w:val="00E277C2"/>
    <w:rsid w:val="00E32115"/>
    <w:rsid w:val="00E331A2"/>
    <w:rsid w:val="00E33DE1"/>
    <w:rsid w:val="00E34198"/>
    <w:rsid w:val="00E35189"/>
    <w:rsid w:val="00E3627D"/>
    <w:rsid w:val="00E36844"/>
    <w:rsid w:val="00E37143"/>
    <w:rsid w:val="00E416B1"/>
    <w:rsid w:val="00E41A82"/>
    <w:rsid w:val="00E44149"/>
    <w:rsid w:val="00E44423"/>
    <w:rsid w:val="00E44D80"/>
    <w:rsid w:val="00E44ECA"/>
    <w:rsid w:val="00E459C3"/>
    <w:rsid w:val="00E467BE"/>
    <w:rsid w:val="00E51303"/>
    <w:rsid w:val="00E52B8F"/>
    <w:rsid w:val="00E53464"/>
    <w:rsid w:val="00E53A61"/>
    <w:rsid w:val="00E553DC"/>
    <w:rsid w:val="00E57384"/>
    <w:rsid w:val="00E5755C"/>
    <w:rsid w:val="00E6098D"/>
    <w:rsid w:val="00E63318"/>
    <w:rsid w:val="00E63CC2"/>
    <w:rsid w:val="00E6465C"/>
    <w:rsid w:val="00E6578A"/>
    <w:rsid w:val="00E66918"/>
    <w:rsid w:val="00E678BB"/>
    <w:rsid w:val="00E71CFF"/>
    <w:rsid w:val="00E726B2"/>
    <w:rsid w:val="00E7293B"/>
    <w:rsid w:val="00E73B2C"/>
    <w:rsid w:val="00E74109"/>
    <w:rsid w:val="00E750F1"/>
    <w:rsid w:val="00E76123"/>
    <w:rsid w:val="00E81353"/>
    <w:rsid w:val="00E814E3"/>
    <w:rsid w:val="00E81AC0"/>
    <w:rsid w:val="00E83542"/>
    <w:rsid w:val="00E85C7D"/>
    <w:rsid w:val="00E90241"/>
    <w:rsid w:val="00E93591"/>
    <w:rsid w:val="00E95C5E"/>
    <w:rsid w:val="00E95D28"/>
    <w:rsid w:val="00E9608E"/>
    <w:rsid w:val="00E97393"/>
    <w:rsid w:val="00EA068D"/>
    <w:rsid w:val="00EA0B4E"/>
    <w:rsid w:val="00EA0DE3"/>
    <w:rsid w:val="00EA0DED"/>
    <w:rsid w:val="00EA0E4D"/>
    <w:rsid w:val="00EA19C1"/>
    <w:rsid w:val="00EA5973"/>
    <w:rsid w:val="00EA5F56"/>
    <w:rsid w:val="00EB1D29"/>
    <w:rsid w:val="00EB1E0E"/>
    <w:rsid w:val="00EB6765"/>
    <w:rsid w:val="00EB77D8"/>
    <w:rsid w:val="00EB7CEA"/>
    <w:rsid w:val="00EB7D4B"/>
    <w:rsid w:val="00EC0D69"/>
    <w:rsid w:val="00EC100A"/>
    <w:rsid w:val="00EC1B52"/>
    <w:rsid w:val="00EC590E"/>
    <w:rsid w:val="00EC67A7"/>
    <w:rsid w:val="00EC687A"/>
    <w:rsid w:val="00ED030A"/>
    <w:rsid w:val="00ED144B"/>
    <w:rsid w:val="00ED1636"/>
    <w:rsid w:val="00ED1880"/>
    <w:rsid w:val="00ED1C66"/>
    <w:rsid w:val="00ED1FB9"/>
    <w:rsid w:val="00ED2322"/>
    <w:rsid w:val="00ED2CE9"/>
    <w:rsid w:val="00ED31B9"/>
    <w:rsid w:val="00ED4AE4"/>
    <w:rsid w:val="00ED745A"/>
    <w:rsid w:val="00EE21F3"/>
    <w:rsid w:val="00EE220E"/>
    <w:rsid w:val="00EE464D"/>
    <w:rsid w:val="00EE4723"/>
    <w:rsid w:val="00EE484A"/>
    <w:rsid w:val="00EE4BF8"/>
    <w:rsid w:val="00EE65D5"/>
    <w:rsid w:val="00EE739D"/>
    <w:rsid w:val="00EE77C3"/>
    <w:rsid w:val="00EF0370"/>
    <w:rsid w:val="00EF1532"/>
    <w:rsid w:val="00EF15F7"/>
    <w:rsid w:val="00EF1EE8"/>
    <w:rsid w:val="00EF287C"/>
    <w:rsid w:val="00EF2C96"/>
    <w:rsid w:val="00EF3624"/>
    <w:rsid w:val="00EF3A2F"/>
    <w:rsid w:val="00EF3FEF"/>
    <w:rsid w:val="00EF4627"/>
    <w:rsid w:val="00EF4CB8"/>
    <w:rsid w:val="00EF63BE"/>
    <w:rsid w:val="00EF69B2"/>
    <w:rsid w:val="00EF7203"/>
    <w:rsid w:val="00F004BB"/>
    <w:rsid w:val="00F02711"/>
    <w:rsid w:val="00F02993"/>
    <w:rsid w:val="00F034A1"/>
    <w:rsid w:val="00F035C7"/>
    <w:rsid w:val="00F03E30"/>
    <w:rsid w:val="00F04C32"/>
    <w:rsid w:val="00F06A0C"/>
    <w:rsid w:val="00F07186"/>
    <w:rsid w:val="00F10F95"/>
    <w:rsid w:val="00F11A57"/>
    <w:rsid w:val="00F11A82"/>
    <w:rsid w:val="00F12658"/>
    <w:rsid w:val="00F13BCF"/>
    <w:rsid w:val="00F172D2"/>
    <w:rsid w:val="00F1751D"/>
    <w:rsid w:val="00F17A61"/>
    <w:rsid w:val="00F20CC9"/>
    <w:rsid w:val="00F21455"/>
    <w:rsid w:val="00F2362D"/>
    <w:rsid w:val="00F23DAA"/>
    <w:rsid w:val="00F23E66"/>
    <w:rsid w:val="00F242C4"/>
    <w:rsid w:val="00F250A2"/>
    <w:rsid w:val="00F25D35"/>
    <w:rsid w:val="00F25D38"/>
    <w:rsid w:val="00F25F8D"/>
    <w:rsid w:val="00F300BA"/>
    <w:rsid w:val="00F30848"/>
    <w:rsid w:val="00F315C8"/>
    <w:rsid w:val="00F31C5F"/>
    <w:rsid w:val="00F32432"/>
    <w:rsid w:val="00F336D9"/>
    <w:rsid w:val="00F33FAE"/>
    <w:rsid w:val="00F3448F"/>
    <w:rsid w:val="00F34C16"/>
    <w:rsid w:val="00F34FDF"/>
    <w:rsid w:val="00F3505E"/>
    <w:rsid w:val="00F3561D"/>
    <w:rsid w:val="00F361CF"/>
    <w:rsid w:val="00F378D5"/>
    <w:rsid w:val="00F37D84"/>
    <w:rsid w:val="00F37E63"/>
    <w:rsid w:val="00F400F5"/>
    <w:rsid w:val="00F4068D"/>
    <w:rsid w:val="00F41B44"/>
    <w:rsid w:val="00F41EC4"/>
    <w:rsid w:val="00F41F12"/>
    <w:rsid w:val="00F43F1D"/>
    <w:rsid w:val="00F44E6C"/>
    <w:rsid w:val="00F46C87"/>
    <w:rsid w:val="00F50631"/>
    <w:rsid w:val="00F511C0"/>
    <w:rsid w:val="00F51960"/>
    <w:rsid w:val="00F51C57"/>
    <w:rsid w:val="00F52597"/>
    <w:rsid w:val="00F53325"/>
    <w:rsid w:val="00F534DE"/>
    <w:rsid w:val="00F53584"/>
    <w:rsid w:val="00F54AF2"/>
    <w:rsid w:val="00F56397"/>
    <w:rsid w:val="00F564CA"/>
    <w:rsid w:val="00F571C7"/>
    <w:rsid w:val="00F572A3"/>
    <w:rsid w:val="00F61031"/>
    <w:rsid w:val="00F622FA"/>
    <w:rsid w:val="00F63C51"/>
    <w:rsid w:val="00F641B3"/>
    <w:rsid w:val="00F64732"/>
    <w:rsid w:val="00F64D24"/>
    <w:rsid w:val="00F6532F"/>
    <w:rsid w:val="00F65A9C"/>
    <w:rsid w:val="00F67579"/>
    <w:rsid w:val="00F703D0"/>
    <w:rsid w:val="00F719EC"/>
    <w:rsid w:val="00F73FEC"/>
    <w:rsid w:val="00F7591B"/>
    <w:rsid w:val="00F76ECD"/>
    <w:rsid w:val="00F81AB6"/>
    <w:rsid w:val="00F81DD7"/>
    <w:rsid w:val="00F8488D"/>
    <w:rsid w:val="00F8490C"/>
    <w:rsid w:val="00F859E2"/>
    <w:rsid w:val="00F85F1E"/>
    <w:rsid w:val="00F86BD5"/>
    <w:rsid w:val="00F873E2"/>
    <w:rsid w:val="00F91CA2"/>
    <w:rsid w:val="00F92B44"/>
    <w:rsid w:val="00F92D2D"/>
    <w:rsid w:val="00F92FD2"/>
    <w:rsid w:val="00F93A0B"/>
    <w:rsid w:val="00F94FDE"/>
    <w:rsid w:val="00F9606B"/>
    <w:rsid w:val="00F96711"/>
    <w:rsid w:val="00F97D20"/>
    <w:rsid w:val="00FA1194"/>
    <w:rsid w:val="00FA3C26"/>
    <w:rsid w:val="00FB1906"/>
    <w:rsid w:val="00FB24CB"/>
    <w:rsid w:val="00FB2E94"/>
    <w:rsid w:val="00FB3166"/>
    <w:rsid w:val="00FB4E91"/>
    <w:rsid w:val="00FB6C6B"/>
    <w:rsid w:val="00FC1E16"/>
    <w:rsid w:val="00FC38EC"/>
    <w:rsid w:val="00FC3C9E"/>
    <w:rsid w:val="00FC6883"/>
    <w:rsid w:val="00FC7B21"/>
    <w:rsid w:val="00FD0DB1"/>
    <w:rsid w:val="00FD119D"/>
    <w:rsid w:val="00FD1917"/>
    <w:rsid w:val="00FD1D38"/>
    <w:rsid w:val="00FD270F"/>
    <w:rsid w:val="00FD34BF"/>
    <w:rsid w:val="00FD35BF"/>
    <w:rsid w:val="00FD526D"/>
    <w:rsid w:val="00FD52D8"/>
    <w:rsid w:val="00FD5F21"/>
    <w:rsid w:val="00FD64AC"/>
    <w:rsid w:val="00FD6632"/>
    <w:rsid w:val="00FD6C5A"/>
    <w:rsid w:val="00FE0CC0"/>
    <w:rsid w:val="00FE17EC"/>
    <w:rsid w:val="00FE262A"/>
    <w:rsid w:val="00FE2842"/>
    <w:rsid w:val="00FE36CF"/>
    <w:rsid w:val="00FE3A0D"/>
    <w:rsid w:val="00FE50DE"/>
    <w:rsid w:val="00FF05C1"/>
    <w:rsid w:val="00FF2F03"/>
    <w:rsid w:val="00FF3AA5"/>
    <w:rsid w:val="00FF4830"/>
    <w:rsid w:val="00FF4DAC"/>
    <w:rsid w:val="00FF522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36F2A7A"/>
  <w15:docId w15:val="{F8B404F7-72EF-4C6F-8D38-39219127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0CB"/>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uiPriority w:val="20"/>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link w:val="SubtitleChar"/>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uiPriority w:val="99"/>
    <w:rsid w:val="00E814E3"/>
    <w:rPr>
      <w:sz w:val="16"/>
      <w:szCs w:val="16"/>
    </w:rPr>
  </w:style>
  <w:style w:type="paragraph" w:styleId="CommentText">
    <w:name w:val="annotation text"/>
    <w:basedOn w:val="Normal"/>
    <w:link w:val="CommentTextChar"/>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customStyle="1" w:styleId="Default">
    <w:name w:val="Default"/>
    <w:rsid w:val="002722F1"/>
    <w:pPr>
      <w:autoSpaceDE w:val="0"/>
      <w:autoSpaceDN w:val="0"/>
      <w:adjustRightInd w:val="0"/>
    </w:pPr>
    <w:rPr>
      <w:color w:val="000000"/>
      <w:sz w:val="24"/>
      <w:szCs w:val="24"/>
    </w:rPr>
  </w:style>
  <w:style w:type="character" w:customStyle="1" w:styleId="FooterChar">
    <w:name w:val="Footer Char"/>
    <w:link w:val="Footer"/>
    <w:uiPriority w:val="99"/>
    <w:rsid w:val="001562FA"/>
    <w:rPr>
      <w:rFonts w:ascii="Arial" w:hAnsi="Arial"/>
      <w:i/>
      <w:sz w:val="18"/>
      <w:szCs w:val="18"/>
    </w:rPr>
  </w:style>
  <w:style w:type="character" w:customStyle="1" w:styleId="st1">
    <w:name w:val="st1"/>
    <w:rsid w:val="0063466E"/>
  </w:style>
  <w:style w:type="paragraph" w:customStyle="1" w:styleId="Bullet">
    <w:name w:val="Bullet"/>
    <w:basedOn w:val="Normal"/>
    <w:rsid w:val="0065347C"/>
    <w:pPr>
      <w:numPr>
        <w:numId w:val="4"/>
      </w:numPr>
      <w:spacing w:after="240"/>
    </w:pPr>
    <w:rPr>
      <w:szCs w:val="20"/>
    </w:rPr>
  </w:style>
  <w:style w:type="paragraph" w:customStyle="1" w:styleId="Dash">
    <w:name w:val="Dash"/>
    <w:basedOn w:val="Normal"/>
    <w:rsid w:val="0065347C"/>
    <w:pPr>
      <w:numPr>
        <w:ilvl w:val="1"/>
        <w:numId w:val="4"/>
      </w:numPr>
      <w:spacing w:after="240"/>
    </w:pPr>
    <w:rPr>
      <w:szCs w:val="20"/>
    </w:rPr>
  </w:style>
  <w:style w:type="paragraph" w:customStyle="1" w:styleId="DoubleDot">
    <w:name w:val="Double Dot"/>
    <w:basedOn w:val="Normal"/>
    <w:rsid w:val="0065347C"/>
    <w:pPr>
      <w:numPr>
        <w:ilvl w:val="2"/>
        <w:numId w:val="4"/>
      </w:numPr>
      <w:spacing w:after="240"/>
    </w:pPr>
    <w:rPr>
      <w:szCs w:val="20"/>
    </w:rPr>
  </w:style>
  <w:style w:type="character" w:customStyle="1" w:styleId="TitleChar">
    <w:name w:val="Title Char"/>
    <w:link w:val="Title"/>
    <w:rsid w:val="0065347C"/>
    <w:rPr>
      <w:rFonts w:ascii="Arial" w:hAnsi="Arial" w:cs="Arial"/>
      <w:b/>
      <w:bCs/>
      <w:sz w:val="40"/>
      <w:szCs w:val="40"/>
    </w:rPr>
  </w:style>
  <w:style w:type="character" w:customStyle="1" w:styleId="SubtitleChar">
    <w:name w:val="Subtitle Char"/>
    <w:link w:val="Subtitle"/>
    <w:rsid w:val="0065347C"/>
    <w:rPr>
      <w:rFonts w:ascii="Arial" w:hAnsi="Arial" w:cs="Arial"/>
      <w:sz w:val="24"/>
      <w:szCs w:val="24"/>
    </w:rPr>
  </w:style>
  <w:style w:type="paragraph" w:customStyle="1" w:styleId="Tablea">
    <w:name w:val="Table(a)"/>
    <w:aliases w:val="ta"/>
    <w:basedOn w:val="Normal"/>
    <w:rsid w:val="00641811"/>
    <w:pPr>
      <w:spacing w:before="60"/>
      <w:ind w:left="284" w:hanging="284"/>
    </w:pPr>
    <w:rPr>
      <w:sz w:val="20"/>
      <w:szCs w:val="20"/>
    </w:rPr>
  </w:style>
  <w:style w:type="paragraph" w:customStyle="1" w:styleId="Tabletext0">
    <w:name w:val="Tabletext"/>
    <w:aliases w:val="tt"/>
    <w:basedOn w:val="Normal"/>
    <w:rsid w:val="00A1161A"/>
    <w:pPr>
      <w:spacing w:before="60" w:line="240" w:lineRule="atLeast"/>
    </w:pPr>
    <w:rPr>
      <w:sz w:val="20"/>
      <w:szCs w:val="20"/>
    </w:rPr>
  </w:style>
  <w:style w:type="paragraph" w:styleId="ListParagraph">
    <w:name w:val="List Paragraph"/>
    <w:basedOn w:val="Normal"/>
    <w:uiPriority w:val="34"/>
    <w:qFormat/>
    <w:rsid w:val="00CC25C1"/>
    <w:pPr>
      <w:ind w:left="720"/>
      <w:contextualSpacing/>
    </w:pPr>
  </w:style>
  <w:style w:type="character" w:customStyle="1" w:styleId="CommentTextChar">
    <w:name w:val="Comment Text Char"/>
    <w:basedOn w:val="DefaultParagraphFont"/>
    <w:link w:val="CommentText"/>
    <w:rsid w:val="00FD35BF"/>
  </w:style>
  <w:style w:type="paragraph" w:styleId="Revision">
    <w:name w:val="Revision"/>
    <w:hidden/>
    <w:uiPriority w:val="99"/>
    <w:semiHidden/>
    <w:rsid w:val="00B641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4958">
      <w:bodyDiv w:val="1"/>
      <w:marLeft w:val="0"/>
      <w:marRight w:val="0"/>
      <w:marTop w:val="0"/>
      <w:marBottom w:val="0"/>
      <w:divBdr>
        <w:top w:val="none" w:sz="0" w:space="0" w:color="auto"/>
        <w:left w:val="none" w:sz="0" w:space="0" w:color="auto"/>
        <w:bottom w:val="none" w:sz="0" w:space="0" w:color="auto"/>
        <w:right w:val="none" w:sz="0" w:space="0" w:color="auto"/>
      </w:divBdr>
    </w:div>
    <w:div w:id="183203784">
      <w:bodyDiv w:val="1"/>
      <w:marLeft w:val="0"/>
      <w:marRight w:val="0"/>
      <w:marTop w:val="0"/>
      <w:marBottom w:val="0"/>
      <w:divBdr>
        <w:top w:val="none" w:sz="0" w:space="0" w:color="auto"/>
        <w:left w:val="none" w:sz="0" w:space="0" w:color="auto"/>
        <w:bottom w:val="none" w:sz="0" w:space="0" w:color="auto"/>
        <w:right w:val="none" w:sz="0" w:space="0" w:color="auto"/>
      </w:divBdr>
    </w:div>
    <w:div w:id="206072445">
      <w:bodyDiv w:val="1"/>
      <w:marLeft w:val="0"/>
      <w:marRight w:val="0"/>
      <w:marTop w:val="0"/>
      <w:marBottom w:val="0"/>
      <w:divBdr>
        <w:top w:val="none" w:sz="0" w:space="0" w:color="auto"/>
        <w:left w:val="none" w:sz="0" w:space="0" w:color="auto"/>
        <w:bottom w:val="none" w:sz="0" w:space="0" w:color="auto"/>
        <w:right w:val="none" w:sz="0" w:space="0" w:color="auto"/>
      </w:divBdr>
    </w:div>
    <w:div w:id="229996913">
      <w:bodyDiv w:val="1"/>
      <w:marLeft w:val="0"/>
      <w:marRight w:val="0"/>
      <w:marTop w:val="0"/>
      <w:marBottom w:val="0"/>
      <w:divBdr>
        <w:top w:val="none" w:sz="0" w:space="0" w:color="auto"/>
        <w:left w:val="none" w:sz="0" w:space="0" w:color="auto"/>
        <w:bottom w:val="none" w:sz="0" w:space="0" w:color="auto"/>
        <w:right w:val="none" w:sz="0" w:space="0" w:color="auto"/>
      </w:divBdr>
    </w:div>
    <w:div w:id="346559866">
      <w:bodyDiv w:val="1"/>
      <w:marLeft w:val="0"/>
      <w:marRight w:val="0"/>
      <w:marTop w:val="0"/>
      <w:marBottom w:val="0"/>
      <w:divBdr>
        <w:top w:val="none" w:sz="0" w:space="0" w:color="auto"/>
        <w:left w:val="none" w:sz="0" w:space="0" w:color="auto"/>
        <w:bottom w:val="none" w:sz="0" w:space="0" w:color="auto"/>
        <w:right w:val="none" w:sz="0" w:space="0" w:color="auto"/>
      </w:divBdr>
    </w:div>
    <w:div w:id="395515794">
      <w:bodyDiv w:val="1"/>
      <w:marLeft w:val="0"/>
      <w:marRight w:val="0"/>
      <w:marTop w:val="0"/>
      <w:marBottom w:val="0"/>
      <w:divBdr>
        <w:top w:val="none" w:sz="0" w:space="0" w:color="auto"/>
        <w:left w:val="none" w:sz="0" w:space="0" w:color="auto"/>
        <w:bottom w:val="none" w:sz="0" w:space="0" w:color="auto"/>
        <w:right w:val="none" w:sz="0" w:space="0" w:color="auto"/>
      </w:divBdr>
    </w:div>
    <w:div w:id="548028350">
      <w:bodyDiv w:val="1"/>
      <w:marLeft w:val="0"/>
      <w:marRight w:val="0"/>
      <w:marTop w:val="0"/>
      <w:marBottom w:val="0"/>
      <w:divBdr>
        <w:top w:val="none" w:sz="0" w:space="0" w:color="auto"/>
        <w:left w:val="none" w:sz="0" w:space="0" w:color="auto"/>
        <w:bottom w:val="none" w:sz="0" w:space="0" w:color="auto"/>
        <w:right w:val="none" w:sz="0" w:space="0" w:color="auto"/>
      </w:divBdr>
    </w:div>
    <w:div w:id="554006681">
      <w:bodyDiv w:val="1"/>
      <w:marLeft w:val="0"/>
      <w:marRight w:val="0"/>
      <w:marTop w:val="0"/>
      <w:marBottom w:val="0"/>
      <w:divBdr>
        <w:top w:val="none" w:sz="0" w:space="0" w:color="auto"/>
        <w:left w:val="none" w:sz="0" w:space="0" w:color="auto"/>
        <w:bottom w:val="none" w:sz="0" w:space="0" w:color="auto"/>
        <w:right w:val="none" w:sz="0" w:space="0" w:color="auto"/>
      </w:divBdr>
    </w:div>
    <w:div w:id="656614340">
      <w:bodyDiv w:val="1"/>
      <w:marLeft w:val="0"/>
      <w:marRight w:val="0"/>
      <w:marTop w:val="0"/>
      <w:marBottom w:val="0"/>
      <w:divBdr>
        <w:top w:val="none" w:sz="0" w:space="0" w:color="auto"/>
        <w:left w:val="none" w:sz="0" w:space="0" w:color="auto"/>
        <w:bottom w:val="none" w:sz="0" w:space="0" w:color="auto"/>
        <w:right w:val="none" w:sz="0" w:space="0" w:color="auto"/>
      </w:divBdr>
    </w:div>
    <w:div w:id="688146935">
      <w:bodyDiv w:val="1"/>
      <w:marLeft w:val="0"/>
      <w:marRight w:val="0"/>
      <w:marTop w:val="0"/>
      <w:marBottom w:val="0"/>
      <w:divBdr>
        <w:top w:val="none" w:sz="0" w:space="0" w:color="auto"/>
        <w:left w:val="none" w:sz="0" w:space="0" w:color="auto"/>
        <w:bottom w:val="none" w:sz="0" w:space="0" w:color="auto"/>
        <w:right w:val="none" w:sz="0" w:space="0" w:color="auto"/>
      </w:divBdr>
    </w:div>
    <w:div w:id="758453847">
      <w:bodyDiv w:val="1"/>
      <w:marLeft w:val="0"/>
      <w:marRight w:val="0"/>
      <w:marTop w:val="0"/>
      <w:marBottom w:val="0"/>
      <w:divBdr>
        <w:top w:val="none" w:sz="0" w:space="0" w:color="auto"/>
        <w:left w:val="none" w:sz="0" w:space="0" w:color="auto"/>
        <w:bottom w:val="none" w:sz="0" w:space="0" w:color="auto"/>
        <w:right w:val="none" w:sz="0" w:space="0" w:color="auto"/>
      </w:divBdr>
    </w:div>
    <w:div w:id="786704314">
      <w:bodyDiv w:val="1"/>
      <w:marLeft w:val="0"/>
      <w:marRight w:val="0"/>
      <w:marTop w:val="0"/>
      <w:marBottom w:val="0"/>
      <w:divBdr>
        <w:top w:val="none" w:sz="0" w:space="0" w:color="auto"/>
        <w:left w:val="none" w:sz="0" w:space="0" w:color="auto"/>
        <w:bottom w:val="none" w:sz="0" w:space="0" w:color="auto"/>
        <w:right w:val="none" w:sz="0" w:space="0" w:color="auto"/>
      </w:divBdr>
    </w:div>
    <w:div w:id="873350003">
      <w:bodyDiv w:val="1"/>
      <w:marLeft w:val="0"/>
      <w:marRight w:val="0"/>
      <w:marTop w:val="0"/>
      <w:marBottom w:val="0"/>
      <w:divBdr>
        <w:top w:val="none" w:sz="0" w:space="0" w:color="auto"/>
        <w:left w:val="none" w:sz="0" w:space="0" w:color="auto"/>
        <w:bottom w:val="none" w:sz="0" w:space="0" w:color="auto"/>
        <w:right w:val="none" w:sz="0" w:space="0" w:color="auto"/>
      </w:divBdr>
    </w:div>
    <w:div w:id="956252366">
      <w:bodyDiv w:val="1"/>
      <w:marLeft w:val="0"/>
      <w:marRight w:val="0"/>
      <w:marTop w:val="0"/>
      <w:marBottom w:val="0"/>
      <w:divBdr>
        <w:top w:val="none" w:sz="0" w:space="0" w:color="auto"/>
        <w:left w:val="none" w:sz="0" w:space="0" w:color="auto"/>
        <w:bottom w:val="none" w:sz="0" w:space="0" w:color="auto"/>
        <w:right w:val="none" w:sz="0" w:space="0" w:color="auto"/>
      </w:divBdr>
    </w:div>
    <w:div w:id="983892405">
      <w:bodyDiv w:val="1"/>
      <w:marLeft w:val="0"/>
      <w:marRight w:val="0"/>
      <w:marTop w:val="0"/>
      <w:marBottom w:val="0"/>
      <w:divBdr>
        <w:top w:val="none" w:sz="0" w:space="0" w:color="auto"/>
        <w:left w:val="none" w:sz="0" w:space="0" w:color="auto"/>
        <w:bottom w:val="none" w:sz="0" w:space="0" w:color="auto"/>
        <w:right w:val="none" w:sz="0" w:space="0" w:color="auto"/>
      </w:divBdr>
    </w:div>
    <w:div w:id="1002661630">
      <w:bodyDiv w:val="1"/>
      <w:marLeft w:val="0"/>
      <w:marRight w:val="0"/>
      <w:marTop w:val="0"/>
      <w:marBottom w:val="0"/>
      <w:divBdr>
        <w:top w:val="none" w:sz="0" w:space="0" w:color="auto"/>
        <w:left w:val="none" w:sz="0" w:space="0" w:color="auto"/>
        <w:bottom w:val="none" w:sz="0" w:space="0" w:color="auto"/>
        <w:right w:val="none" w:sz="0" w:space="0" w:color="auto"/>
      </w:divBdr>
    </w:div>
    <w:div w:id="1347058658">
      <w:bodyDiv w:val="1"/>
      <w:marLeft w:val="0"/>
      <w:marRight w:val="0"/>
      <w:marTop w:val="0"/>
      <w:marBottom w:val="0"/>
      <w:divBdr>
        <w:top w:val="none" w:sz="0" w:space="0" w:color="auto"/>
        <w:left w:val="none" w:sz="0" w:space="0" w:color="auto"/>
        <w:bottom w:val="none" w:sz="0" w:space="0" w:color="auto"/>
        <w:right w:val="none" w:sz="0" w:space="0" w:color="auto"/>
      </w:divBdr>
    </w:div>
    <w:div w:id="1362903591">
      <w:bodyDiv w:val="1"/>
      <w:marLeft w:val="0"/>
      <w:marRight w:val="0"/>
      <w:marTop w:val="0"/>
      <w:marBottom w:val="0"/>
      <w:divBdr>
        <w:top w:val="none" w:sz="0" w:space="0" w:color="auto"/>
        <w:left w:val="none" w:sz="0" w:space="0" w:color="auto"/>
        <w:bottom w:val="none" w:sz="0" w:space="0" w:color="auto"/>
        <w:right w:val="none" w:sz="0" w:space="0" w:color="auto"/>
      </w:divBdr>
    </w:div>
    <w:div w:id="1522469818">
      <w:bodyDiv w:val="1"/>
      <w:marLeft w:val="0"/>
      <w:marRight w:val="0"/>
      <w:marTop w:val="0"/>
      <w:marBottom w:val="0"/>
      <w:divBdr>
        <w:top w:val="none" w:sz="0" w:space="0" w:color="auto"/>
        <w:left w:val="none" w:sz="0" w:space="0" w:color="auto"/>
        <w:bottom w:val="none" w:sz="0" w:space="0" w:color="auto"/>
        <w:right w:val="none" w:sz="0" w:space="0" w:color="auto"/>
      </w:divBdr>
    </w:div>
    <w:div w:id="1683556736">
      <w:bodyDiv w:val="1"/>
      <w:marLeft w:val="0"/>
      <w:marRight w:val="0"/>
      <w:marTop w:val="0"/>
      <w:marBottom w:val="0"/>
      <w:divBdr>
        <w:top w:val="none" w:sz="0" w:space="0" w:color="auto"/>
        <w:left w:val="none" w:sz="0" w:space="0" w:color="auto"/>
        <w:bottom w:val="none" w:sz="0" w:space="0" w:color="auto"/>
        <w:right w:val="none" w:sz="0" w:space="0" w:color="auto"/>
      </w:divBdr>
    </w:div>
    <w:div w:id="1687554587">
      <w:bodyDiv w:val="1"/>
      <w:marLeft w:val="0"/>
      <w:marRight w:val="0"/>
      <w:marTop w:val="0"/>
      <w:marBottom w:val="0"/>
      <w:divBdr>
        <w:top w:val="none" w:sz="0" w:space="0" w:color="auto"/>
        <w:left w:val="none" w:sz="0" w:space="0" w:color="auto"/>
        <w:bottom w:val="none" w:sz="0" w:space="0" w:color="auto"/>
        <w:right w:val="none" w:sz="0" w:space="0" w:color="auto"/>
      </w:divBdr>
    </w:div>
    <w:div w:id="2032561223">
      <w:bodyDiv w:val="1"/>
      <w:marLeft w:val="0"/>
      <w:marRight w:val="0"/>
      <w:marTop w:val="0"/>
      <w:marBottom w:val="0"/>
      <w:divBdr>
        <w:top w:val="none" w:sz="0" w:space="0" w:color="auto"/>
        <w:left w:val="none" w:sz="0" w:space="0" w:color="auto"/>
        <w:bottom w:val="none" w:sz="0" w:space="0" w:color="auto"/>
        <w:right w:val="none" w:sz="0" w:space="0" w:color="auto"/>
      </w:divBdr>
    </w:div>
    <w:div w:id="2075202160">
      <w:bodyDiv w:val="1"/>
      <w:marLeft w:val="0"/>
      <w:marRight w:val="0"/>
      <w:marTop w:val="0"/>
      <w:marBottom w:val="0"/>
      <w:divBdr>
        <w:top w:val="none" w:sz="0" w:space="0" w:color="auto"/>
        <w:left w:val="none" w:sz="0" w:space="0" w:color="auto"/>
        <w:bottom w:val="none" w:sz="0" w:space="0" w:color="auto"/>
        <w:right w:val="none" w:sz="0" w:space="0" w:color="auto"/>
      </w:divBdr>
    </w:div>
    <w:div w:id="212900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4dd4adf-ddb3-46a3-8d7c-fab3fb2a6bc7">
      <Value>7</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_dlc_DocId xmlns="d4dd4adf-ddb3-46a3-8d7c-fab3fb2a6bc7">2016MG-88-93989</_dlc_DocId>
    <_dlc_DocIdUrl xmlns="d4dd4adf-ddb3-46a3-8d7c-fab3fb2a6bc7">
      <Url>http://tweb/sites/mg/fsd/_layouts/15/DocIdRedir.aspx?ID=2016MG-88-93989</Url>
      <Description>2016MG-88-93989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8F705419D6AC784B849D443887C087B3" ma:contentTypeVersion="21" ma:contentTypeDescription=" " ma:contentTypeScope="" ma:versionID="4d74aa535ebe8a37b53c988ad27e85cd">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1fe738e203acaad7543a1616026fe72c"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1757814118" UniqueId="a9d72903-fc04-4f75-b3ff-49d8bb0ce94d">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80F3D-BADE-4907-9303-8572F306662A}">
  <ds:schemaRefs>
    <ds:schemaRef ds:uri="http://schemas.microsoft.com/sharepoint/v3/contenttype/forms"/>
  </ds:schemaRefs>
</ds:datastoreItem>
</file>

<file path=customXml/itemProps2.xml><?xml version="1.0" encoding="utf-8"?>
<ds:datastoreItem xmlns:ds="http://schemas.openxmlformats.org/officeDocument/2006/customXml" ds:itemID="{3FCBE1AD-0293-4419-ADA8-70B373B4A389}">
  <ds:schemaRefs>
    <ds:schemaRef ds:uri="http://schemas.microsoft.com/office/2006/documentManagement/types"/>
    <ds:schemaRef ds:uri="http://purl.org/dc/elements/1.1/"/>
    <ds:schemaRef ds:uri="http://schemas.microsoft.com/sharepoint/v3"/>
    <ds:schemaRef ds:uri="http://schemas.openxmlformats.org/package/2006/metadata/core-properties"/>
    <ds:schemaRef ds:uri="http://purl.org/dc/terms/"/>
    <ds:schemaRef ds:uri="http://schemas.microsoft.com/office/2006/metadata/properties"/>
    <ds:schemaRef ds:uri="d4dd4adf-ddb3-46a3-8d7c-fab3fb2a6bc7"/>
    <ds:schemaRef ds:uri="http://schemas.microsoft.com/office/infopath/2007/PartnerControl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0D03A748-3503-4C99-96EC-2CC831C18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CFA507-A709-4A0D-8FD6-EDF98D1BCAC1}">
  <ds:schemaRefs>
    <ds:schemaRef ds:uri="http://schemas.microsoft.com/sharepoint/events"/>
  </ds:schemaRefs>
</ds:datastoreItem>
</file>

<file path=customXml/itemProps5.xml><?xml version="1.0" encoding="utf-8"?>
<ds:datastoreItem xmlns:ds="http://schemas.openxmlformats.org/officeDocument/2006/customXml" ds:itemID="{E5E1A4DD-F038-4689-887B-DD25BBE161D6}">
  <ds:schemaRefs>
    <ds:schemaRef ds:uri="office.server.policy"/>
  </ds:schemaRefs>
</ds:datastoreItem>
</file>

<file path=customXml/itemProps6.xml><?xml version="1.0" encoding="utf-8"?>
<ds:datastoreItem xmlns:ds="http://schemas.openxmlformats.org/officeDocument/2006/customXml" ds:itemID="{94A1240F-39A8-46F9-A01C-AAA70542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Template>
  <TotalTime>1</TotalTime>
  <Pages>9</Pages>
  <Words>4600</Words>
  <Characters>24218</Characters>
  <Application>Microsoft Office Word</Application>
  <DocSecurity>4</DocSecurity>
  <Lines>1614</Lines>
  <Paragraphs>1029</Paragraphs>
  <ScaleCrop>false</ScaleCrop>
  <HeadingPairs>
    <vt:vector size="2" baseType="variant">
      <vt:variant>
        <vt:lpstr>Title</vt:lpstr>
      </vt:variant>
      <vt:variant>
        <vt:i4>1</vt:i4>
      </vt:variant>
    </vt:vector>
  </HeadingPairs>
  <TitlesOfParts>
    <vt:vector size="1" baseType="lpstr">
      <vt:lpstr>Currency (Royal Australian Mint) Amendment Determination 2010 (No.   )</vt:lpstr>
    </vt:vector>
  </TitlesOfParts>
  <Company>Office of Legislative Drafting and Publishing</Company>
  <LinksUpToDate>false</LinksUpToDate>
  <CharactersWithSpaces>27789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Currency (Royal Australian Mint) Amendment Determination 2010 (No.   )</dc:title>
  <dc:creator>nclement</dc:creator>
  <cp:lastModifiedBy>Matthew Frawley</cp:lastModifiedBy>
  <cp:revision>2</cp:revision>
  <cp:lastPrinted>2017-11-11T10:29:00Z</cp:lastPrinted>
  <dcterms:created xsi:type="dcterms:W3CDTF">2018-04-27T02:04:00Z</dcterms:created>
  <dcterms:modified xsi:type="dcterms:W3CDTF">2018-04-27T02:04:00Z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176</vt:lpwstr>
  </property>
  <property fmtid="{D5CDD505-2E9C-101B-9397-08002B2CF9AE}" pid="3" name="IndexMatter">
    <vt:lpwstr>1009309A</vt:lpwstr>
  </property>
  <property fmtid="{D5CDD505-2E9C-101B-9397-08002B2CF9AE}" pid="4" name="OnClose">
    <vt:lpwstr>�</vt:lpwstr>
  </property>
  <property fmtid="{D5CDD505-2E9C-101B-9397-08002B2CF9AE}" pid="5" name="_NewReviewCycle">
    <vt:lpwstr/>
  </property>
  <property fmtid="{D5CDD505-2E9C-101B-9397-08002B2CF9AE}" pid="6" name="URI">
    <vt:lpwstr>158159</vt:lpwstr>
  </property>
  <property fmtid="{D5CDD505-2E9C-101B-9397-08002B2CF9AE}" pid="7" name="currfile">
    <vt:lpwstr>C:\Users\dbuck\Desktop\marketing and sales - legal - currency determination (royal australian mint) 2012 (no. 3) - attachme (D12-89011).doc</vt:lpwstr>
  </property>
  <property fmtid="{D5CDD505-2E9C-101B-9397-08002B2CF9AE}" pid="8" name="ContentTypeId">
    <vt:lpwstr>0x010100E95D40E5DFEA714B90E88DB5CE07A6B5008F705419D6AC784B849D443887C087B3</vt:lpwstr>
  </property>
  <property fmtid="{D5CDD505-2E9C-101B-9397-08002B2CF9AE}" pid="9" name="TSYRecordClass">
    <vt:lpwstr>7;#TSY RA-9072 - Retain as national archives|d71911a4-1e32-4fc6-834f-26c4fc33e217</vt:lpwstr>
  </property>
  <property fmtid="{D5CDD505-2E9C-101B-9397-08002B2CF9AE}" pid="10" name="_dlc_DocIdItemGuid">
    <vt:lpwstr>23a45b2d-7c6d-471a-a839-c59efdfb49f9</vt:lpwstr>
  </property>
  <property fmtid="{D5CDD505-2E9C-101B-9397-08002B2CF9AE}" pid="11" name="ObjectiveRef">
    <vt:lpwstr>Removed</vt:lpwstr>
  </property>
  <property fmtid="{D5CDD505-2E9C-101B-9397-08002B2CF9AE}" pid="12" name="LeadingLawyers">
    <vt:lpwstr>Removed</vt:lpwstr>
  </property>
</Properties>
</file>