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D961BA" w:rsidRDefault="00DA186E" w:rsidP="00B05CF4">
      <w:pPr>
        <w:rPr>
          <w:sz w:val="28"/>
        </w:rPr>
      </w:pPr>
      <w:r w:rsidRPr="00D961BA">
        <w:rPr>
          <w:noProof/>
          <w:lang w:eastAsia="en-AU"/>
        </w:rPr>
        <w:drawing>
          <wp:inline distT="0" distB="0" distL="0" distR="0" wp14:anchorId="06A778BF" wp14:editId="61CFE59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D961BA" w:rsidRDefault="00715914" w:rsidP="00715914">
      <w:pPr>
        <w:rPr>
          <w:sz w:val="19"/>
        </w:rPr>
      </w:pPr>
    </w:p>
    <w:p w:rsidR="00715914" w:rsidRPr="00D961BA" w:rsidRDefault="003B60EB" w:rsidP="00715914">
      <w:pPr>
        <w:pStyle w:val="ShortT"/>
      </w:pPr>
      <w:r w:rsidRPr="00D961BA">
        <w:t>Defence Force Discipline (Consequences of Punishment) Rules</w:t>
      </w:r>
      <w:r w:rsidR="00D961BA" w:rsidRPr="00D961BA">
        <w:t> </w:t>
      </w:r>
      <w:r w:rsidRPr="00D961BA">
        <w:t>201</w:t>
      </w:r>
      <w:r w:rsidR="004C637A" w:rsidRPr="00D961BA">
        <w:t>8</w:t>
      </w:r>
    </w:p>
    <w:p w:rsidR="002E7183" w:rsidRPr="00D961BA" w:rsidRDefault="003B60EB" w:rsidP="002E7183">
      <w:pPr>
        <w:pStyle w:val="SignCoverPageStart"/>
        <w:spacing w:before="240"/>
        <w:rPr>
          <w:szCs w:val="22"/>
        </w:rPr>
      </w:pPr>
      <w:r w:rsidRPr="00D961BA">
        <w:rPr>
          <w:szCs w:val="22"/>
        </w:rPr>
        <w:t xml:space="preserve">I, </w:t>
      </w:r>
      <w:r w:rsidR="009426C1" w:rsidRPr="00D961BA">
        <w:rPr>
          <w:szCs w:val="22"/>
        </w:rPr>
        <w:t xml:space="preserve">Mark </w:t>
      </w:r>
      <w:proofErr w:type="spellStart"/>
      <w:r w:rsidR="009426C1" w:rsidRPr="00D961BA">
        <w:rPr>
          <w:szCs w:val="22"/>
        </w:rPr>
        <w:t>Binskin</w:t>
      </w:r>
      <w:proofErr w:type="spellEnd"/>
      <w:r w:rsidR="009426C1" w:rsidRPr="00D961BA">
        <w:rPr>
          <w:szCs w:val="22"/>
        </w:rPr>
        <w:t xml:space="preserve"> AC</w:t>
      </w:r>
      <w:r w:rsidRPr="00D961BA">
        <w:rPr>
          <w:szCs w:val="22"/>
        </w:rPr>
        <w:t xml:space="preserve">, </w:t>
      </w:r>
      <w:r w:rsidR="002E7183" w:rsidRPr="00D961BA">
        <w:rPr>
          <w:szCs w:val="22"/>
        </w:rPr>
        <w:t>Chief of the Defence Force,</w:t>
      </w:r>
      <w:r w:rsidRPr="00D961BA">
        <w:rPr>
          <w:szCs w:val="22"/>
        </w:rPr>
        <w:t xml:space="preserve"> make the following </w:t>
      </w:r>
      <w:r w:rsidR="002E7183" w:rsidRPr="00D961BA">
        <w:rPr>
          <w:szCs w:val="22"/>
        </w:rPr>
        <w:t>rules</w:t>
      </w:r>
      <w:r w:rsidRPr="00D961BA">
        <w:rPr>
          <w:szCs w:val="22"/>
        </w:rPr>
        <w:t>.</w:t>
      </w:r>
    </w:p>
    <w:p w:rsidR="00433741" w:rsidRPr="00D961BA" w:rsidRDefault="00433741" w:rsidP="00433741">
      <w:pPr>
        <w:keepNext/>
        <w:spacing w:before="300" w:line="240" w:lineRule="atLeast"/>
        <w:ind w:right="397"/>
        <w:jc w:val="both"/>
        <w:rPr>
          <w:szCs w:val="22"/>
        </w:rPr>
      </w:pPr>
      <w:r w:rsidRPr="00D961BA">
        <w:rPr>
          <w:szCs w:val="22"/>
        </w:rPr>
        <w:t>Dated</w:t>
      </w:r>
      <w:r w:rsidRPr="00D961BA">
        <w:rPr>
          <w:szCs w:val="22"/>
        </w:rPr>
        <w:tab/>
      </w:r>
      <w:r w:rsidRPr="00D961BA">
        <w:rPr>
          <w:szCs w:val="22"/>
        </w:rPr>
        <w:fldChar w:fldCharType="begin"/>
      </w:r>
      <w:r w:rsidRPr="00D961BA">
        <w:rPr>
          <w:szCs w:val="22"/>
        </w:rPr>
        <w:instrText xml:space="preserve"> DOCPROPERTY  DateMade </w:instrText>
      </w:r>
      <w:r w:rsidRPr="00D961BA">
        <w:rPr>
          <w:szCs w:val="22"/>
        </w:rPr>
        <w:fldChar w:fldCharType="separate"/>
      </w:r>
      <w:r w:rsidR="00611474">
        <w:rPr>
          <w:szCs w:val="22"/>
        </w:rPr>
        <w:t>15 March 2018</w:t>
      </w:r>
      <w:r w:rsidRPr="00D961BA">
        <w:rPr>
          <w:szCs w:val="22"/>
        </w:rPr>
        <w:fldChar w:fldCharType="end"/>
      </w:r>
    </w:p>
    <w:p w:rsidR="00433741" w:rsidRPr="00D961BA" w:rsidRDefault="00433741" w:rsidP="00433741">
      <w:pPr>
        <w:keepNext/>
        <w:tabs>
          <w:tab w:val="left" w:pos="3402"/>
        </w:tabs>
        <w:spacing w:before="1440" w:line="300" w:lineRule="atLeast"/>
        <w:ind w:right="397"/>
        <w:rPr>
          <w:szCs w:val="22"/>
        </w:rPr>
      </w:pPr>
      <w:r w:rsidRPr="00D961BA">
        <w:rPr>
          <w:szCs w:val="22"/>
        </w:rPr>
        <w:t xml:space="preserve">Mark </w:t>
      </w:r>
      <w:proofErr w:type="spellStart"/>
      <w:r w:rsidRPr="00D961BA">
        <w:rPr>
          <w:szCs w:val="22"/>
        </w:rPr>
        <w:t>Binskin</w:t>
      </w:r>
      <w:proofErr w:type="spellEnd"/>
      <w:r w:rsidRPr="00D961BA">
        <w:rPr>
          <w:szCs w:val="22"/>
        </w:rPr>
        <w:t xml:space="preserve"> </w:t>
      </w:r>
      <w:r w:rsidR="00F2632A" w:rsidRPr="00D961BA">
        <w:rPr>
          <w:szCs w:val="22"/>
        </w:rPr>
        <w:t>AC</w:t>
      </w:r>
    </w:p>
    <w:p w:rsidR="00433741" w:rsidRPr="00D961BA" w:rsidRDefault="00433741" w:rsidP="00433741">
      <w:pPr>
        <w:pStyle w:val="SignCoverPageEnd"/>
        <w:rPr>
          <w:szCs w:val="22"/>
        </w:rPr>
      </w:pPr>
      <w:r w:rsidRPr="00D961BA">
        <w:rPr>
          <w:szCs w:val="22"/>
        </w:rPr>
        <w:t>Chief of the Defence Force</w:t>
      </w:r>
    </w:p>
    <w:p w:rsidR="003B60EB" w:rsidRPr="00D961BA" w:rsidRDefault="003B60EB" w:rsidP="00B218E4"/>
    <w:p w:rsidR="003B60EB" w:rsidRPr="00D961BA" w:rsidRDefault="003B60EB" w:rsidP="003B60EB"/>
    <w:p w:rsidR="00715914" w:rsidRPr="00D961BA" w:rsidRDefault="00715914" w:rsidP="00715914">
      <w:pPr>
        <w:pStyle w:val="Header"/>
        <w:tabs>
          <w:tab w:val="clear" w:pos="4150"/>
          <w:tab w:val="clear" w:pos="8307"/>
        </w:tabs>
      </w:pPr>
      <w:r w:rsidRPr="00D961BA">
        <w:rPr>
          <w:rStyle w:val="CharChapNo"/>
        </w:rPr>
        <w:t xml:space="preserve"> </w:t>
      </w:r>
      <w:r w:rsidRPr="00D961BA">
        <w:rPr>
          <w:rStyle w:val="CharChapText"/>
        </w:rPr>
        <w:t xml:space="preserve"> </w:t>
      </w:r>
    </w:p>
    <w:p w:rsidR="00715914" w:rsidRPr="00D961BA" w:rsidRDefault="00715914" w:rsidP="00715914">
      <w:pPr>
        <w:pStyle w:val="Header"/>
        <w:tabs>
          <w:tab w:val="clear" w:pos="4150"/>
          <w:tab w:val="clear" w:pos="8307"/>
        </w:tabs>
      </w:pPr>
      <w:r w:rsidRPr="00D961BA">
        <w:rPr>
          <w:rStyle w:val="CharPartNo"/>
        </w:rPr>
        <w:t xml:space="preserve"> </w:t>
      </w:r>
      <w:r w:rsidRPr="00D961BA">
        <w:rPr>
          <w:rStyle w:val="CharPartText"/>
        </w:rPr>
        <w:t xml:space="preserve"> </w:t>
      </w:r>
    </w:p>
    <w:p w:rsidR="00715914" w:rsidRPr="00D961BA" w:rsidRDefault="00715914" w:rsidP="00715914">
      <w:pPr>
        <w:pStyle w:val="Header"/>
        <w:tabs>
          <w:tab w:val="clear" w:pos="4150"/>
          <w:tab w:val="clear" w:pos="8307"/>
        </w:tabs>
      </w:pPr>
      <w:r w:rsidRPr="00D961BA">
        <w:rPr>
          <w:rStyle w:val="CharDivNo"/>
        </w:rPr>
        <w:t xml:space="preserve"> </w:t>
      </w:r>
      <w:r w:rsidRPr="00D961BA">
        <w:rPr>
          <w:rStyle w:val="CharDivText"/>
        </w:rPr>
        <w:t xml:space="preserve"> </w:t>
      </w:r>
    </w:p>
    <w:p w:rsidR="00715914" w:rsidRPr="00D961BA" w:rsidRDefault="00715914" w:rsidP="00715914">
      <w:pPr>
        <w:sectPr w:rsidR="00715914" w:rsidRPr="00D961BA" w:rsidSect="00257F5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D961BA" w:rsidRDefault="00715914" w:rsidP="00697F2D">
      <w:pPr>
        <w:rPr>
          <w:sz w:val="36"/>
        </w:rPr>
      </w:pPr>
      <w:r w:rsidRPr="00D961BA">
        <w:rPr>
          <w:sz w:val="36"/>
        </w:rPr>
        <w:lastRenderedPageBreak/>
        <w:t>Contents</w:t>
      </w:r>
    </w:p>
    <w:p w:rsidR="00E00148" w:rsidRPr="00D961BA" w:rsidRDefault="00E00148">
      <w:pPr>
        <w:pStyle w:val="TOC2"/>
        <w:rPr>
          <w:rFonts w:asciiTheme="minorHAnsi" w:eastAsiaTheme="minorEastAsia" w:hAnsiTheme="minorHAnsi" w:cstheme="minorBidi"/>
          <w:b w:val="0"/>
          <w:noProof/>
          <w:kern w:val="0"/>
          <w:sz w:val="22"/>
          <w:szCs w:val="22"/>
        </w:rPr>
      </w:pPr>
      <w:r w:rsidRPr="00D961BA">
        <w:fldChar w:fldCharType="begin"/>
      </w:r>
      <w:r w:rsidRPr="00D961BA">
        <w:instrText xml:space="preserve"> TOC \o "1-9" </w:instrText>
      </w:r>
      <w:r w:rsidRPr="00D961BA">
        <w:fldChar w:fldCharType="separate"/>
      </w:r>
      <w:r w:rsidRPr="00D961BA">
        <w:rPr>
          <w:noProof/>
        </w:rPr>
        <w:t>Part</w:t>
      </w:r>
      <w:r w:rsidR="00D961BA" w:rsidRPr="00D961BA">
        <w:rPr>
          <w:noProof/>
        </w:rPr>
        <w:t> </w:t>
      </w:r>
      <w:r w:rsidRPr="00D961BA">
        <w:rPr>
          <w:noProof/>
        </w:rPr>
        <w:t>1—Preliminary</w:t>
      </w:r>
      <w:r w:rsidRPr="00D961BA">
        <w:rPr>
          <w:b w:val="0"/>
          <w:noProof/>
          <w:sz w:val="18"/>
        </w:rPr>
        <w:tab/>
      </w:r>
      <w:r w:rsidRPr="00D961BA">
        <w:rPr>
          <w:b w:val="0"/>
          <w:noProof/>
          <w:sz w:val="18"/>
        </w:rPr>
        <w:fldChar w:fldCharType="begin"/>
      </w:r>
      <w:r w:rsidRPr="00D961BA">
        <w:rPr>
          <w:b w:val="0"/>
          <w:noProof/>
          <w:sz w:val="18"/>
        </w:rPr>
        <w:instrText xml:space="preserve"> PAGEREF _Toc507061189 \h </w:instrText>
      </w:r>
      <w:r w:rsidRPr="00D961BA">
        <w:rPr>
          <w:b w:val="0"/>
          <w:noProof/>
          <w:sz w:val="18"/>
        </w:rPr>
      </w:r>
      <w:r w:rsidRPr="00D961BA">
        <w:rPr>
          <w:b w:val="0"/>
          <w:noProof/>
          <w:sz w:val="18"/>
        </w:rPr>
        <w:fldChar w:fldCharType="separate"/>
      </w:r>
      <w:r w:rsidR="00611474">
        <w:rPr>
          <w:b w:val="0"/>
          <w:noProof/>
          <w:sz w:val="18"/>
        </w:rPr>
        <w:t>1</w:t>
      </w:r>
      <w:r w:rsidRPr="00D961BA">
        <w:rPr>
          <w:b w:val="0"/>
          <w:noProof/>
          <w:sz w:val="18"/>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w:t>
      </w:r>
      <w:r w:rsidRPr="00D961BA">
        <w:rPr>
          <w:noProof/>
        </w:rPr>
        <w:tab/>
        <w:t>Name</w:t>
      </w:r>
      <w:r w:rsidRPr="00D961BA">
        <w:rPr>
          <w:noProof/>
        </w:rPr>
        <w:tab/>
      </w:r>
      <w:r w:rsidRPr="00D961BA">
        <w:rPr>
          <w:noProof/>
        </w:rPr>
        <w:fldChar w:fldCharType="begin"/>
      </w:r>
      <w:r w:rsidRPr="00D961BA">
        <w:rPr>
          <w:noProof/>
        </w:rPr>
        <w:instrText xml:space="preserve"> PAGEREF _Toc507061190 \h </w:instrText>
      </w:r>
      <w:r w:rsidRPr="00D961BA">
        <w:rPr>
          <w:noProof/>
        </w:rPr>
      </w:r>
      <w:r w:rsidRPr="00D961BA">
        <w:rPr>
          <w:noProof/>
        </w:rPr>
        <w:fldChar w:fldCharType="separate"/>
      </w:r>
      <w:r w:rsidR="00611474">
        <w:rPr>
          <w:noProof/>
        </w:rPr>
        <w:t>1</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2</w:t>
      </w:r>
      <w:r w:rsidRPr="00D961BA">
        <w:rPr>
          <w:noProof/>
        </w:rPr>
        <w:tab/>
        <w:t>Commencement</w:t>
      </w:r>
      <w:r w:rsidRPr="00D961BA">
        <w:rPr>
          <w:noProof/>
        </w:rPr>
        <w:tab/>
      </w:r>
      <w:r w:rsidRPr="00D961BA">
        <w:rPr>
          <w:noProof/>
        </w:rPr>
        <w:fldChar w:fldCharType="begin"/>
      </w:r>
      <w:r w:rsidRPr="00D961BA">
        <w:rPr>
          <w:noProof/>
        </w:rPr>
        <w:instrText xml:space="preserve"> PAGEREF _Toc507061191 \h </w:instrText>
      </w:r>
      <w:r w:rsidRPr="00D961BA">
        <w:rPr>
          <w:noProof/>
        </w:rPr>
      </w:r>
      <w:r w:rsidRPr="00D961BA">
        <w:rPr>
          <w:noProof/>
        </w:rPr>
        <w:fldChar w:fldCharType="separate"/>
      </w:r>
      <w:r w:rsidR="00611474">
        <w:rPr>
          <w:noProof/>
        </w:rPr>
        <w:t>1</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3</w:t>
      </w:r>
      <w:r w:rsidRPr="00D961BA">
        <w:rPr>
          <w:noProof/>
        </w:rPr>
        <w:tab/>
        <w:t>Authority</w:t>
      </w:r>
      <w:r w:rsidRPr="00D961BA">
        <w:rPr>
          <w:noProof/>
        </w:rPr>
        <w:tab/>
      </w:r>
      <w:r w:rsidRPr="00D961BA">
        <w:rPr>
          <w:noProof/>
        </w:rPr>
        <w:fldChar w:fldCharType="begin"/>
      </w:r>
      <w:r w:rsidRPr="00D961BA">
        <w:rPr>
          <w:noProof/>
        </w:rPr>
        <w:instrText xml:space="preserve"> PAGEREF _Toc507061192 \h </w:instrText>
      </w:r>
      <w:r w:rsidRPr="00D961BA">
        <w:rPr>
          <w:noProof/>
        </w:rPr>
      </w:r>
      <w:r w:rsidRPr="00D961BA">
        <w:rPr>
          <w:noProof/>
        </w:rPr>
        <w:fldChar w:fldCharType="separate"/>
      </w:r>
      <w:r w:rsidR="00611474">
        <w:rPr>
          <w:noProof/>
        </w:rPr>
        <w:t>1</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4</w:t>
      </w:r>
      <w:r w:rsidRPr="00D961BA">
        <w:rPr>
          <w:noProof/>
        </w:rPr>
        <w:tab/>
        <w:t>Schedules</w:t>
      </w:r>
      <w:r w:rsidRPr="00D961BA">
        <w:rPr>
          <w:noProof/>
        </w:rPr>
        <w:tab/>
      </w:r>
      <w:r w:rsidRPr="00D961BA">
        <w:rPr>
          <w:noProof/>
        </w:rPr>
        <w:fldChar w:fldCharType="begin"/>
      </w:r>
      <w:r w:rsidRPr="00D961BA">
        <w:rPr>
          <w:noProof/>
        </w:rPr>
        <w:instrText xml:space="preserve"> PAGEREF _Toc507061193 \h </w:instrText>
      </w:r>
      <w:r w:rsidRPr="00D961BA">
        <w:rPr>
          <w:noProof/>
        </w:rPr>
      </w:r>
      <w:r w:rsidRPr="00D961BA">
        <w:rPr>
          <w:noProof/>
        </w:rPr>
        <w:fldChar w:fldCharType="separate"/>
      </w:r>
      <w:r w:rsidR="00611474">
        <w:rPr>
          <w:noProof/>
        </w:rPr>
        <w:t>1</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5</w:t>
      </w:r>
      <w:r w:rsidRPr="00D961BA">
        <w:rPr>
          <w:noProof/>
        </w:rPr>
        <w:tab/>
        <w:t>Definitions</w:t>
      </w:r>
      <w:r w:rsidRPr="00D961BA">
        <w:rPr>
          <w:noProof/>
        </w:rPr>
        <w:tab/>
      </w:r>
      <w:r w:rsidRPr="00D961BA">
        <w:rPr>
          <w:noProof/>
        </w:rPr>
        <w:fldChar w:fldCharType="begin"/>
      </w:r>
      <w:r w:rsidRPr="00D961BA">
        <w:rPr>
          <w:noProof/>
        </w:rPr>
        <w:instrText xml:space="preserve"> PAGEREF _Toc507061194 \h </w:instrText>
      </w:r>
      <w:r w:rsidRPr="00D961BA">
        <w:rPr>
          <w:noProof/>
        </w:rPr>
      </w:r>
      <w:r w:rsidRPr="00D961BA">
        <w:rPr>
          <w:noProof/>
        </w:rPr>
        <w:fldChar w:fldCharType="separate"/>
      </w:r>
      <w:r w:rsidR="00611474">
        <w:rPr>
          <w:noProof/>
        </w:rPr>
        <w:t>1</w:t>
      </w:r>
      <w:r w:rsidRPr="00D961BA">
        <w:rPr>
          <w:noProof/>
        </w:rPr>
        <w:fldChar w:fldCharType="end"/>
      </w:r>
    </w:p>
    <w:p w:rsidR="00E00148" w:rsidRPr="00D961BA" w:rsidRDefault="00E00148">
      <w:pPr>
        <w:pStyle w:val="TOC2"/>
        <w:rPr>
          <w:rFonts w:asciiTheme="minorHAnsi" w:eastAsiaTheme="minorEastAsia" w:hAnsiTheme="minorHAnsi" w:cstheme="minorBidi"/>
          <w:b w:val="0"/>
          <w:noProof/>
          <w:kern w:val="0"/>
          <w:sz w:val="22"/>
          <w:szCs w:val="22"/>
        </w:rPr>
      </w:pPr>
      <w:r w:rsidRPr="00D961BA">
        <w:rPr>
          <w:noProof/>
        </w:rPr>
        <w:t>Part</w:t>
      </w:r>
      <w:r w:rsidR="00D961BA" w:rsidRPr="00D961BA">
        <w:rPr>
          <w:noProof/>
        </w:rPr>
        <w:t> </w:t>
      </w:r>
      <w:r w:rsidRPr="00D961BA">
        <w:rPr>
          <w:noProof/>
        </w:rPr>
        <w:t>2—Consequences of punishments under sections</w:t>
      </w:r>
      <w:r w:rsidR="00D961BA" w:rsidRPr="00D961BA">
        <w:rPr>
          <w:noProof/>
        </w:rPr>
        <w:t> </w:t>
      </w:r>
      <w:r w:rsidRPr="00D961BA">
        <w:rPr>
          <w:noProof/>
        </w:rPr>
        <w:t>68 and 169FB of the Act</w:t>
      </w:r>
      <w:r w:rsidRPr="00D961BA">
        <w:rPr>
          <w:b w:val="0"/>
          <w:noProof/>
          <w:sz w:val="18"/>
        </w:rPr>
        <w:tab/>
      </w:r>
      <w:r w:rsidRPr="00D961BA">
        <w:rPr>
          <w:b w:val="0"/>
          <w:noProof/>
          <w:sz w:val="18"/>
        </w:rPr>
        <w:fldChar w:fldCharType="begin"/>
      </w:r>
      <w:r w:rsidRPr="00D961BA">
        <w:rPr>
          <w:b w:val="0"/>
          <w:noProof/>
          <w:sz w:val="18"/>
        </w:rPr>
        <w:instrText xml:space="preserve"> PAGEREF _Toc507061195 \h </w:instrText>
      </w:r>
      <w:r w:rsidRPr="00D961BA">
        <w:rPr>
          <w:b w:val="0"/>
          <w:noProof/>
          <w:sz w:val="18"/>
        </w:rPr>
      </w:r>
      <w:r w:rsidRPr="00D961BA">
        <w:rPr>
          <w:b w:val="0"/>
          <w:noProof/>
          <w:sz w:val="18"/>
        </w:rPr>
        <w:fldChar w:fldCharType="separate"/>
      </w:r>
      <w:r w:rsidR="00611474">
        <w:rPr>
          <w:b w:val="0"/>
          <w:noProof/>
          <w:sz w:val="18"/>
        </w:rPr>
        <w:t>3</w:t>
      </w:r>
      <w:r w:rsidRPr="00D961BA">
        <w:rPr>
          <w:b w:val="0"/>
          <w:noProof/>
          <w:sz w:val="18"/>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6</w:t>
      </w:r>
      <w:r w:rsidRPr="00D961BA">
        <w:rPr>
          <w:noProof/>
        </w:rPr>
        <w:tab/>
        <w:t>Consequences of punishment of reduction in rank</w:t>
      </w:r>
      <w:r w:rsidRPr="00D961BA">
        <w:rPr>
          <w:noProof/>
        </w:rPr>
        <w:tab/>
      </w:r>
      <w:r w:rsidRPr="00D961BA">
        <w:rPr>
          <w:noProof/>
        </w:rPr>
        <w:fldChar w:fldCharType="begin"/>
      </w:r>
      <w:r w:rsidRPr="00D961BA">
        <w:rPr>
          <w:noProof/>
        </w:rPr>
        <w:instrText xml:space="preserve"> PAGEREF _Toc507061196 \h </w:instrText>
      </w:r>
      <w:r w:rsidRPr="00D961BA">
        <w:rPr>
          <w:noProof/>
        </w:rPr>
      </w:r>
      <w:r w:rsidRPr="00D961BA">
        <w:rPr>
          <w:noProof/>
        </w:rPr>
        <w:fldChar w:fldCharType="separate"/>
      </w:r>
      <w:r w:rsidR="00611474">
        <w:rPr>
          <w:noProof/>
        </w:rPr>
        <w:t>3</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7</w:t>
      </w:r>
      <w:r w:rsidRPr="00D961BA">
        <w:rPr>
          <w:noProof/>
        </w:rPr>
        <w:tab/>
        <w:t>Consequences of punishment of forfeiture of seniority</w:t>
      </w:r>
      <w:r w:rsidRPr="00D961BA">
        <w:rPr>
          <w:noProof/>
        </w:rPr>
        <w:tab/>
      </w:r>
      <w:r w:rsidRPr="00D961BA">
        <w:rPr>
          <w:noProof/>
        </w:rPr>
        <w:fldChar w:fldCharType="begin"/>
      </w:r>
      <w:r w:rsidRPr="00D961BA">
        <w:rPr>
          <w:noProof/>
        </w:rPr>
        <w:instrText xml:space="preserve"> PAGEREF _Toc507061197 \h </w:instrText>
      </w:r>
      <w:r w:rsidRPr="00D961BA">
        <w:rPr>
          <w:noProof/>
        </w:rPr>
      </w:r>
      <w:r w:rsidRPr="00D961BA">
        <w:rPr>
          <w:noProof/>
        </w:rPr>
        <w:fldChar w:fldCharType="separate"/>
      </w:r>
      <w:r w:rsidR="00611474">
        <w:rPr>
          <w:noProof/>
        </w:rPr>
        <w:t>3</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8</w:t>
      </w:r>
      <w:r w:rsidRPr="00D961BA">
        <w:rPr>
          <w:noProof/>
        </w:rPr>
        <w:tab/>
        <w:t>Consequences of punishment of restriction of privileges</w:t>
      </w:r>
      <w:r w:rsidRPr="00D961BA">
        <w:rPr>
          <w:noProof/>
        </w:rPr>
        <w:tab/>
      </w:r>
      <w:r w:rsidRPr="00D961BA">
        <w:rPr>
          <w:noProof/>
        </w:rPr>
        <w:fldChar w:fldCharType="begin"/>
      </w:r>
      <w:r w:rsidRPr="00D961BA">
        <w:rPr>
          <w:noProof/>
        </w:rPr>
        <w:instrText xml:space="preserve"> PAGEREF _Toc507061198 \h </w:instrText>
      </w:r>
      <w:r w:rsidRPr="00D961BA">
        <w:rPr>
          <w:noProof/>
        </w:rPr>
      </w:r>
      <w:r w:rsidRPr="00D961BA">
        <w:rPr>
          <w:noProof/>
        </w:rPr>
        <w:fldChar w:fldCharType="separate"/>
      </w:r>
      <w:r w:rsidR="00611474">
        <w:rPr>
          <w:noProof/>
        </w:rPr>
        <w:t>3</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9</w:t>
      </w:r>
      <w:r w:rsidRPr="00D961BA">
        <w:rPr>
          <w:noProof/>
        </w:rPr>
        <w:tab/>
        <w:t>Consequences of punishment of stoppage of leave</w:t>
      </w:r>
      <w:r w:rsidRPr="00D961BA">
        <w:rPr>
          <w:noProof/>
        </w:rPr>
        <w:tab/>
      </w:r>
      <w:r w:rsidRPr="00D961BA">
        <w:rPr>
          <w:noProof/>
        </w:rPr>
        <w:fldChar w:fldCharType="begin"/>
      </w:r>
      <w:r w:rsidRPr="00D961BA">
        <w:rPr>
          <w:noProof/>
        </w:rPr>
        <w:instrText xml:space="preserve"> PAGEREF _Toc507061199 \h </w:instrText>
      </w:r>
      <w:r w:rsidRPr="00D961BA">
        <w:rPr>
          <w:noProof/>
        </w:rPr>
      </w:r>
      <w:r w:rsidRPr="00D961BA">
        <w:rPr>
          <w:noProof/>
        </w:rPr>
        <w:fldChar w:fldCharType="separate"/>
      </w:r>
      <w:r w:rsidR="00611474">
        <w:rPr>
          <w:noProof/>
        </w:rPr>
        <w:t>4</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10</w:t>
      </w:r>
      <w:r w:rsidRPr="00D961BA">
        <w:rPr>
          <w:noProof/>
        </w:rPr>
        <w:tab/>
        <w:t>Consequences of punishment of extra duties</w:t>
      </w:r>
      <w:r w:rsidRPr="00D961BA">
        <w:rPr>
          <w:noProof/>
        </w:rPr>
        <w:tab/>
      </w:r>
      <w:r w:rsidRPr="00D961BA">
        <w:rPr>
          <w:noProof/>
        </w:rPr>
        <w:fldChar w:fldCharType="begin"/>
      </w:r>
      <w:r w:rsidRPr="00D961BA">
        <w:rPr>
          <w:noProof/>
        </w:rPr>
        <w:instrText xml:space="preserve"> PAGEREF _Toc507061200 \h </w:instrText>
      </w:r>
      <w:r w:rsidRPr="00D961BA">
        <w:rPr>
          <w:noProof/>
        </w:rPr>
      </w:r>
      <w:r w:rsidRPr="00D961BA">
        <w:rPr>
          <w:noProof/>
        </w:rPr>
        <w:fldChar w:fldCharType="separate"/>
      </w:r>
      <w:r w:rsidR="00611474">
        <w:rPr>
          <w:noProof/>
        </w:rPr>
        <w:t>4</w:t>
      </w:r>
      <w:r w:rsidRPr="00D961BA">
        <w:rPr>
          <w:noProof/>
        </w:rPr>
        <w:fldChar w:fldCharType="end"/>
      </w:r>
    </w:p>
    <w:p w:rsidR="00E00148" w:rsidRPr="00D961BA" w:rsidRDefault="00E00148">
      <w:pPr>
        <w:pStyle w:val="TOC2"/>
        <w:rPr>
          <w:rFonts w:asciiTheme="minorHAnsi" w:eastAsiaTheme="minorEastAsia" w:hAnsiTheme="minorHAnsi" w:cstheme="minorBidi"/>
          <w:b w:val="0"/>
          <w:noProof/>
          <w:kern w:val="0"/>
          <w:sz w:val="22"/>
          <w:szCs w:val="22"/>
        </w:rPr>
      </w:pPr>
      <w:r w:rsidRPr="00D961BA">
        <w:rPr>
          <w:noProof/>
        </w:rPr>
        <w:t>Part</w:t>
      </w:r>
      <w:r w:rsidR="00D961BA" w:rsidRPr="00D961BA">
        <w:rPr>
          <w:noProof/>
        </w:rPr>
        <w:t> </w:t>
      </w:r>
      <w:r w:rsidRPr="00D961BA">
        <w:rPr>
          <w:noProof/>
        </w:rPr>
        <w:t>3—Consequences of custodial punishments under section</w:t>
      </w:r>
      <w:r w:rsidR="00D961BA" w:rsidRPr="00D961BA">
        <w:rPr>
          <w:noProof/>
        </w:rPr>
        <w:t> </w:t>
      </w:r>
      <w:r w:rsidRPr="00D961BA">
        <w:rPr>
          <w:noProof/>
        </w:rPr>
        <w:t>68A of the Act</w:t>
      </w:r>
      <w:r w:rsidRPr="00D961BA">
        <w:rPr>
          <w:b w:val="0"/>
          <w:noProof/>
          <w:sz w:val="18"/>
        </w:rPr>
        <w:tab/>
      </w:r>
      <w:r w:rsidRPr="00D961BA">
        <w:rPr>
          <w:b w:val="0"/>
          <w:noProof/>
          <w:sz w:val="18"/>
        </w:rPr>
        <w:fldChar w:fldCharType="begin"/>
      </w:r>
      <w:r w:rsidRPr="00D961BA">
        <w:rPr>
          <w:b w:val="0"/>
          <w:noProof/>
          <w:sz w:val="18"/>
        </w:rPr>
        <w:instrText xml:space="preserve"> PAGEREF _Toc507061201 \h </w:instrText>
      </w:r>
      <w:r w:rsidRPr="00D961BA">
        <w:rPr>
          <w:b w:val="0"/>
          <w:noProof/>
          <w:sz w:val="18"/>
        </w:rPr>
      </w:r>
      <w:r w:rsidRPr="00D961BA">
        <w:rPr>
          <w:b w:val="0"/>
          <w:noProof/>
          <w:sz w:val="18"/>
        </w:rPr>
        <w:fldChar w:fldCharType="separate"/>
      </w:r>
      <w:r w:rsidR="00611474">
        <w:rPr>
          <w:b w:val="0"/>
          <w:noProof/>
          <w:sz w:val="18"/>
        </w:rPr>
        <w:t>6</w:t>
      </w:r>
      <w:r w:rsidRPr="00D961BA">
        <w:rPr>
          <w:b w:val="0"/>
          <w:noProof/>
          <w:sz w:val="18"/>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11</w:t>
      </w:r>
      <w:r w:rsidRPr="00D961BA">
        <w:rPr>
          <w:noProof/>
        </w:rPr>
        <w:tab/>
        <w:t>Consequences of custodial punishment of segregated confinement</w:t>
      </w:r>
      <w:r w:rsidRPr="00D961BA">
        <w:rPr>
          <w:noProof/>
        </w:rPr>
        <w:tab/>
      </w:r>
      <w:r w:rsidRPr="00D961BA">
        <w:rPr>
          <w:noProof/>
        </w:rPr>
        <w:fldChar w:fldCharType="begin"/>
      </w:r>
      <w:r w:rsidRPr="00D961BA">
        <w:rPr>
          <w:noProof/>
        </w:rPr>
        <w:instrText xml:space="preserve"> PAGEREF _Toc507061202 \h </w:instrText>
      </w:r>
      <w:r w:rsidRPr="00D961BA">
        <w:rPr>
          <w:noProof/>
        </w:rPr>
      </w:r>
      <w:r w:rsidRPr="00D961BA">
        <w:rPr>
          <w:noProof/>
        </w:rPr>
        <w:fldChar w:fldCharType="separate"/>
      </w:r>
      <w:r w:rsidR="00611474">
        <w:rPr>
          <w:noProof/>
        </w:rPr>
        <w:t>6</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12</w:t>
      </w:r>
      <w:r w:rsidRPr="00D961BA">
        <w:rPr>
          <w:noProof/>
        </w:rPr>
        <w:tab/>
        <w:t>Consequences of custodial punishment of confinement to cell</w:t>
      </w:r>
      <w:r w:rsidRPr="00D961BA">
        <w:rPr>
          <w:noProof/>
        </w:rPr>
        <w:tab/>
      </w:r>
      <w:r w:rsidRPr="00D961BA">
        <w:rPr>
          <w:noProof/>
        </w:rPr>
        <w:fldChar w:fldCharType="begin"/>
      </w:r>
      <w:r w:rsidRPr="00D961BA">
        <w:rPr>
          <w:noProof/>
        </w:rPr>
        <w:instrText xml:space="preserve"> PAGEREF _Toc507061203 \h </w:instrText>
      </w:r>
      <w:r w:rsidRPr="00D961BA">
        <w:rPr>
          <w:noProof/>
        </w:rPr>
      </w:r>
      <w:r w:rsidRPr="00D961BA">
        <w:rPr>
          <w:noProof/>
        </w:rPr>
        <w:fldChar w:fldCharType="separate"/>
      </w:r>
      <w:r w:rsidR="00611474">
        <w:rPr>
          <w:noProof/>
        </w:rPr>
        <w:t>6</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13</w:t>
      </w:r>
      <w:r w:rsidRPr="00D961BA">
        <w:rPr>
          <w:noProof/>
        </w:rPr>
        <w:tab/>
        <w:t>Consequences of custodial punishment of extra drill</w:t>
      </w:r>
      <w:r w:rsidRPr="00D961BA">
        <w:rPr>
          <w:noProof/>
        </w:rPr>
        <w:tab/>
      </w:r>
      <w:r w:rsidRPr="00D961BA">
        <w:rPr>
          <w:noProof/>
        </w:rPr>
        <w:fldChar w:fldCharType="begin"/>
      </w:r>
      <w:r w:rsidRPr="00D961BA">
        <w:rPr>
          <w:noProof/>
        </w:rPr>
        <w:instrText xml:space="preserve"> PAGEREF _Toc507061204 \h </w:instrText>
      </w:r>
      <w:r w:rsidRPr="00D961BA">
        <w:rPr>
          <w:noProof/>
        </w:rPr>
      </w:r>
      <w:r w:rsidRPr="00D961BA">
        <w:rPr>
          <w:noProof/>
        </w:rPr>
        <w:fldChar w:fldCharType="separate"/>
      </w:r>
      <w:r w:rsidR="00611474">
        <w:rPr>
          <w:noProof/>
        </w:rPr>
        <w:t>6</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14</w:t>
      </w:r>
      <w:r w:rsidRPr="00D961BA">
        <w:rPr>
          <w:noProof/>
        </w:rPr>
        <w:tab/>
        <w:t>Consequences of custodial punishment of restriction of custodial privileges</w:t>
      </w:r>
      <w:r w:rsidRPr="00D961BA">
        <w:rPr>
          <w:noProof/>
        </w:rPr>
        <w:tab/>
      </w:r>
      <w:r w:rsidRPr="00D961BA">
        <w:rPr>
          <w:noProof/>
        </w:rPr>
        <w:fldChar w:fldCharType="begin"/>
      </w:r>
      <w:r w:rsidRPr="00D961BA">
        <w:rPr>
          <w:noProof/>
        </w:rPr>
        <w:instrText xml:space="preserve"> PAGEREF _Toc507061205 \h </w:instrText>
      </w:r>
      <w:r w:rsidRPr="00D961BA">
        <w:rPr>
          <w:noProof/>
        </w:rPr>
      </w:r>
      <w:r w:rsidRPr="00D961BA">
        <w:rPr>
          <w:noProof/>
        </w:rPr>
        <w:fldChar w:fldCharType="separate"/>
      </w:r>
      <w:r w:rsidR="00611474">
        <w:rPr>
          <w:noProof/>
        </w:rPr>
        <w:t>7</w:t>
      </w:r>
      <w:r w:rsidRPr="00D961BA">
        <w:rPr>
          <w:noProof/>
        </w:rPr>
        <w:fldChar w:fldCharType="end"/>
      </w:r>
    </w:p>
    <w:p w:rsidR="00E00148" w:rsidRPr="00D961BA" w:rsidRDefault="00E00148">
      <w:pPr>
        <w:pStyle w:val="TOC2"/>
        <w:rPr>
          <w:rFonts w:asciiTheme="minorHAnsi" w:eastAsiaTheme="minorEastAsia" w:hAnsiTheme="minorHAnsi" w:cstheme="minorBidi"/>
          <w:b w:val="0"/>
          <w:noProof/>
          <w:kern w:val="0"/>
          <w:sz w:val="22"/>
          <w:szCs w:val="22"/>
        </w:rPr>
      </w:pPr>
      <w:r w:rsidRPr="00D961BA">
        <w:rPr>
          <w:noProof/>
        </w:rPr>
        <w:t>Part</w:t>
      </w:r>
      <w:r w:rsidR="00D961BA" w:rsidRPr="00D961BA">
        <w:rPr>
          <w:noProof/>
        </w:rPr>
        <w:t> </w:t>
      </w:r>
      <w:r w:rsidRPr="00D961BA">
        <w:rPr>
          <w:noProof/>
        </w:rPr>
        <w:t>4—Performance of drill</w:t>
      </w:r>
      <w:r w:rsidRPr="00D961BA">
        <w:rPr>
          <w:b w:val="0"/>
          <w:noProof/>
          <w:sz w:val="18"/>
        </w:rPr>
        <w:tab/>
      </w:r>
      <w:r w:rsidRPr="00D961BA">
        <w:rPr>
          <w:b w:val="0"/>
          <w:noProof/>
          <w:sz w:val="18"/>
        </w:rPr>
        <w:fldChar w:fldCharType="begin"/>
      </w:r>
      <w:r w:rsidRPr="00D961BA">
        <w:rPr>
          <w:b w:val="0"/>
          <w:noProof/>
          <w:sz w:val="18"/>
        </w:rPr>
        <w:instrText xml:space="preserve"> PAGEREF _Toc507061206 \h </w:instrText>
      </w:r>
      <w:r w:rsidRPr="00D961BA">
        <w:rPr>
          <w:b w:val="0"/>
          <w:noProof/>
          <w:sz w:val="18"/>
        </w:rPr>
      </w:r>
      <w:r w:rsidRPr="00D961BA">
        <w:rPr>
          <w:b w:val="0"/>
          <w:noProof/>
          <w:sz w:val="18"/>
        </w:rPr>
        <w:fldChar w:fldCharType="separate"/>
      </w:r>
      <w:r w:rsidR="00611474">
        <w:rPr>
          <w:b w:val="0"/>
          <w:noProof/>
          <w:sz w:val="18"/>
        </w:rPr>
        <w:t>8</w:t>
      </w:r>
      <w:r w:rsidRPr="00D961BA">
        <w:rPr>
          <w:b w:val="0"/>
          <w:noProof/>
          <w:sz w:val="18"/>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15</w:t>
      </w:r>
      <w:r w:rsidRPr="00D961BA">
        <w:rPr>
          <w:noProof/>
        </w:rPr>
        <w:tab/>
        <w:t>Conditions governing the performance of drill</w:t>
      </w:r>
      <w:r w:rsidRPr="00D961BA">
        <w:rPr>
          <w:noProof/>
        </w:rPr>
        <w:tab/>
      </w:r>
      <w:r w:rsidRPr="00D961BA">
        <w:rPr>
          <w:noProof/>
        </w:rPr>
        <w:fldChar w:fldCharType="begin"/>
      </w:r>
      <w:r w:rsidRPr="00D961BA">
        <w:rPr>
          <w:noProof/>
        </w:rPr>
        <w:instrText xml:space="preserve"> PAGEREF _Toc507061207 \h </w:instrText>
      </w:r>
      <w:r w:rsidRPr="00D961BA">
        <w:rPr>
          <w:noProof/>
        </w:rPr>
      </w:r>
      <w:r w:rsidRPr="00D961BA">
        <w:rPr>
          <w:noProof/>
        </w:rPr>
        <w:fldChar w:fldCharType="separate"/>
      </w:r>
      <w:r w:rsidR="00611474">
        <w:rPr>
          <w:noProof/>
        </w:rPr>
        <w:t>8</w:t>
      </w:r>
      <w:r w:rsidRPr="00D961BA">
        <w:rPr>
          <w:noProof/>
        </w:rPr>
        <w:fldChar w:fldCharType="end"/>
      </w:r>
    </w:p>
    <w:p w:rsidR="00E00148" w:rsidRPr="00D961BA" w:rsidRDefault="00E00148">
      <w:pPr>
        <w:pStyle w:val="TOC2"/>
        <w:rPr>
          <w:rFonts w:asciiTheme="minorHAnsi" w:eastAsiaTheme="minorEastAsia" w:hAnsiTheme="minorHAnsi" w:cstheme="minorBidi"/>
          <w:b w:val="0"/>
          <w:noProof/>
          <w:kern w:val="0"/>
          <w:sz w:val="22"/>
          <w:szCs w:val="22"/>
        </w:rPr>
      </w:pPr>
      <w:r w:rsidRPr="00D961BA">
        <w:rPr>
          <w:noProof/>
        </w:rPr>
        <w:t>Part</w:t>
      </w:r>
      <w:r w:rsidR="00D961BA" w:rsidRPr="00D961BA">
        <w:rPr>
          <w:noProof/>
        </w:rPr>
        <w:t> </w:t>
      </w:r>
      <w:r w:rsidRPr="00D961BA">
        <w:rPr>
          <w:noProof/>
        </w:rPr>
        <w:t>5—Transitional provisions</w:t>
      </w:r>
      <w:r w:rsidRPr="00D961BA">
        <w:rPr>
          <w:b w:val="0"/>
          <w:noProof/>
          <w:sz w:val="18"/>
        </w:rPr>
        <w:tab/>
      </w:r>
      <w:r w:rsidRPr="00D961BA">
        <w:rPr>
          <w:b w:val="0"/>
          <w:noProof/>
          <w:sz w:val="18"/>
        </w:rPr>
        <w:fldChar w:fldCharType="begin"/>
      </w:r>
      <w:r w:rsidRPr="00D961BA">
        <w:rPr>
          <w:b w:val="0"/>
          <w:noProof/>
          <w:sz w:val="18"/>
        </w:rPr>
        <w:instrText xml:space="preserve"> PAGEREF _Toc507061208 \h </w:instrText>
      </w:r>
      <w:r w:rsidRPr="00D961BA">
        <w:rPr>
          <w:b w:val="0"/>
          <w:noProof/>
          <w:sz w:val="18"/>
        </w:rPr>
      </w:r>
      <w:r w:rsidRPr="00D961BA">
        <w:rPr>
          <w:b w:val="0"/>
          <w:noProof/>
          <w:sz w:val="18"/>
        </w:rPr>
        <w:fldChar w:fldCharType="separate"/>
      </w:r>
      <w:r w:rsidR="00611474">
        <w:rPr>
          <w:b w:val="0"/>
          <w:noProof/>
          <w:sz w:val="18"/>
        </w:rPr>
        <w:t>9</w:t>
      </w:r>
      <w:r w:rsidRPr="00D961BA">
        <w:rPr>
          <w:b w:val="0"/>
          <w:noProof/>
          <w:sz w:val="18"/>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16</w:t>
      </w:r>
      <w:r w:rsidRPr="00D961BA">
        <w:rPr>
          <w:noProof/>
        </w:rPr>
        <w:tab/>
        <w:t>Definitions</w:t>
      </w:r>
      <w:r w:rsidRPr="00D961BA">
        <w:rPr>
          <w:noProof/>
        </w:rPr>
        <w:tab/>
      </w:r>
      <w:r w:rsidRPr="00D961BA">
        <w:rPr>
          <w:noProof/>
        </w:rPr>
        <w:fldChar w:fldCharType="begin"/>
      </w:r>
      <w:r w:rsidRPr="00D961BA">
        <w:rPr>
          <w:noProof/>
        </w:rPr>
        <w:instrText xml:space="preserve"> PAGEREF _Toc507061209 \h </w:instrText>
      </w:r>
      <w:r w:rsidRPr="00D961BA">
        <w:rPr>
          <w:noProof/>
        </w:rPr>
      </w:r>
      <w:r w:rsidRPr="00D961BA">
        <w:rPr>
          <w:noProof/>
        </w:rPr>
        <w:fldChar w:fldCharType="separate"/>
      </w:r>
      <w:r w:rsidR="00611474">
        <w:rPr>
          <w:noProof/>
        </w:rPr>
        <w:t>9</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17</w:t>
      </w:r>
      <w:r w:rsidRPr="00D961BA">
        <w:rPr>
          <w:noProof/>
        </w:rPr>
        <w:tab/>
        <w:t>Transitional—punishments</w:t>
      </w:r>
      <w:r w:rsidRPr="00D961BA">
        <w:rPr>
          <w:noProof/>
        </w:rPr>
        <w:tab/>
      </w:r>
      <w:r w:rsidRPr="00D961BA">
        <w:rPr>
          <w:noProof/>
        </w:rPr>
        <w:fldChar w:fldCharType="begin"/>
      </w:r>
      <w:r w:rsidRPr="00D961BA">
        <w:rPr>
          <w:noProof/>
        </w:rPr>
        <w:instrText xml:space="preserve"> PAGEREF _Toc507061210 \h </w:instrText>
      </w:r>
      <w:r w:rsidRPr="00D961BA">
        <w:rPr>
          <w:noProof/>
        </w:rPr>
      </w:r>
      <w:r w:rsidRPr="00D961BA">
        <w:rPr>
          <w:noProof/>
        </w:rPr>
        <w:fldChar w:fldCharType="separate"/>
      </w:r>
      <w:r w:rsidR="00611474">
        <w:rPr>
          <w:noProof/>
        </w:rPr>
        <w:t>9</w:t>
      </w:r>
      <w:r w:rsidRPr="00D961BA">
        <w:rPr>
          <w:noProof/>
        </w:rPr>
        <w:fldChar w:fldCharType="end"/>
      </w:r>
    </w:p>
    <w:p w:rsidR="00E00148" w:rsidRPr="00D961BA" w:rsidRDefault="00E00148">
      <w:pPr>
        <w:pStyle w:val="TOC5"/>
        <w:rPr>
          <w:rFonts w:asciiTheme="minorHAnsi" w:eastAsiaTheme="minorEastAsia" w:hAnsiTheme="minorHAnsi" w:cstheme="minorBidi"/>
          <w:noProof/>
          <w:kern w:val="0"/>
          <w:sz w:val="22"/>
          <w:szCs w:val="22"/>
        </w:rPr>
      </w:pPr>
      <w:r w:rsidRPr="00D961BA">
        <w:rPr>
          <w:noProof/>
        </w:rPr>
        <w:t>18</w:t>
      </w:r>
      <w:r w:rsidRPr="00D961BA">
        <w:rPr>
          <w:noProof/>
        </w:rPr>
        <w:tab/>
        <w:t>Transitional—authorised members</w:t>
      </w:r>
      <w:r w:rsidRPr="00D961BA">
        <w:rPr>
          <w:noProof/>
        </w:rPr>
        <w:tab/>
      </w:r>
      <w:r w:rsidRPr="00D961BA">
        <w:rPr>
          <w:noProof/>
        </w:rPr>
        <w:fldChar w:fldCharType="begin"/>
      </w:r>
      <w:r w:rsidRPr="00D961BA">
        <w:rPr>
          <w:noProof/>
        </w:rPr>
        <w:instrText xml:space="preserve"> PAGEREF _Toc507061211 \h </w:instrText>
      </w:r>
      <w:r w:rsidRPr="00D961BA">
        <w:rPr>
          <w:noProof/>
        </w:rPr>
      </w:r>
      <w:r w:rsidRPr="00D961BA">
        <w:rPr>
          <w:noProof/>
        </w:rPr>
        <w:fldChar w:fldCharType="separate"/>
      </w:r>
      <w:r w:rsidR="00611474">
        <w:rPr>
          <w:noProof/>
        </w:rPr>
        <w:t>9</w:t>
      </w:r>
      <w:r w:rsidRPr="00D961BA">
        <w:rPr>
          <w:noProof/>
        </w:rPr>
        <w:fldChar w:fldCharType="end"/>
      </w:r>
    </w:p>
    <w:p w:rsidR="00E00148" w:rsidRPr="00D961BA" w:rsidRDefault="00E00148">
      <w:pPr>
        <w:pStyle w:val="TOC6"/>
        <w:rPr>
          <w:rFonts w:asciiTheme="minorHAnsi" w:eastAsiaTheme="minorEastAsia" w:hAnsiTheme="minorHAnsi" w:cstheme="minorBidi"/>
          <w:b w:val="0"/>
          <w:noProof/>
          <w:kern w:val="0"/>
          <w:sz w:val="22"/>
          <w:szCs w:val="22"/>
        </w:rPr>
      </w:pPr>
      <w:r w:rsidRPr="00D961BA">
        <w:rPr>
          <w:noProof/>
        </w:rPr>
        <w:t>Schedule</w:t>
      </w:r>
      <w:r w:rsidR="00D961BA" w:rsidRPr="00D961BA">
        <w:rPr>
          <w:noProof/>
        </w:rPr>
        <w:t> </w:t>
      </w:r>
      <w:r w:rsidRPr="00D961BA">
        <w:rPr>
          <w:noProof/>
        </w:rPr>
        <w:t>1—Repeals</w:t>
      </w:r>
      <w:r w:rsidRPr="00D961BA">
        <w:rPr>
          <w:b w:val="0"/>
          <w:noProof/>
          <w:sz w:val="18"/>
        </w:rPr>
        <w:tab/>
      </w:r>
      <w:r w:rsidRPr="00D961BA">
        <w:rPr>
          <w:b w:val="0"/>
          <w:noProof/>
          <w:sz w:val="18"/>
        </w:rPr>
        <w:fldChar w:fldCharType="begin"/>
      </w:r>
      <w:r w:rsidRPr="00D961BA">
        <w:rPr>
          <w:b w:val="0"/>
          <w:noProof/>
          <w:sz w:val="18"/>
        </w:rPr>
        <w:instrText xml:space="preserve"> PAGEREF _Toc507061212 \h </w:instrText>
      </w:r>
      <w:r w:rsidRPr="00D961BA">
        <w:rPr>
          <w:b w:val="0"/>
          <w:noProof/>
          <w:sz w:val="18"/>
        </w:rPr>
      </w:r>
      <w:r w:rsidRPr="00D961BA">
        <w:rPr>
          <w:b w:val="0"/>
          <w:noProof/>
          <w:sz w:val="18"/>
        </w:rPr>
        <w:fldChar w:fldCharType="separate"/>
      </w:r>
      <w:r w:rsidR="00611474">
        <w:rPr>
          <w:b w:val="0"/>
          <w:noProof/>
          <w:sz w:val="18"/>
        </w:rPr>
        <w:t>10</w:t>
      </w:r>
      <w:r w:rsidRPr="00D961BA">
        <w:rPr>
          <w:b w:val="0"/>
          <w:noProof/>
          <w:sz w:val="18"/>
        </w:rPr>
        <w:fldChar w:fldCharType="end"/>
      </w:r>
    </w:p>
    <w:p w:rsidR="00E00148" w:rsidRPr="00D961BA" w:rsidRDefault="00E00148">
      <w:pPr>
        <w:pStyle w:val="TOC9"/>
        <w:rPr>
          <w:rFonts w:asciiTheme="minorHAnsi" w:eastAsiaTheme="minorEastAsia" w:hAnsiTheme="minorHAnsi" w:cstheme="minorBidi"/>
          <w:i w:val="0"/>
          <w:noProof/>
          <w:kern w:val="0"/>
          <w:sz w:val="22"/>
          <w:szCs w:val="22"/>
        </w:rPr>
      </w:pPr>
      <w:r w:rsidRPr="00D961BA">
        <w:rPr>
          <w:noProof/>
        </w:rPr>
        <w:t>Defence Force Discipline (Consequences of Punishment) Rules</w:t>
      </w:r>
      <w:r w:rsidR="00D961BA" w:rsidRPr="00D961BA">
        <w:rPr>
          <w:noProof/>
        </w:rPr>
        <w:t> </w:t>
      </w:r>
      <w:r w:rsidRPr="00D961BA">
        <w:rPr>
          <w:noProof/>
        </w:rPr>
        <w:t>1986</w:t>
      </w:r>
      <w:r w:rsidRPr="00D961BA">
        <w:rPr>
          <w:i w:val="0"/>
          <w:noProof/>
          <w:sz w:val="18"/>
        </w:rPr>
        <w:tab/>
      </w:r>
      <w:r w:rsidRPr="00D961BA">
        <w:rPr>
          <w:i w:val="0"/>
          <w:noProof/>
          <w:sz w:val="18"/>
        </w:rPr>
        <w:fldChar w:fldCharType="begin"/>
      </w:r>
      <w:r w:rsidRPr="00D961BA">
        <w:rPr>
          <w:i w:val="0"/>
          <w:noProof/>
          <w:sz w:val="18"/>
        </w:rPr>
        <w:instrText xml:space="preserve"> PAGEREF _Toc507061213 \h </w:instrText>
      </w:r>
      <w:r w:rsidRPr="00D961BA">
        <w:rPr>
          <w:i w:val="0"/>
          <w:noProof/>
          <w:sz w:val="18"/>
        </w:rPr>
      </w:r>
      <w:r w:rsidRPr="00D961BA">
        <w:rPr>
          <w:i w:val="0"/>
          <w:noProof/>
          <w:sz w:val="18"/>
        </w:rPr>
        <w:fldChar w:fldCharType="separate"/>
      </w:r>
      <w:r w:rsidR="00611474">
        <w:rPr>
          <w:i w:val="0"/>
          <w:noProof/>
          <w:sz w:val="18"/>
        </w:rPr>
        <w:t>10</w:t>
      </w:r>
      <w:r w:rsidRPr="00D961BA">
        <w:rPr>
          <w:i w:val="0"/>
          <w:noProof/>
          <w:sz w:val="18"/>
        </w:rPr>
        <w:fldChar w:fldCharType="end"/>
      </w:r>
    </w:p>
    <w:p w:rsidR="00670EA1" w:rsidRPr="00D961BA" w:rsidRDefault="00E00148" w:rsidP="00715914">
      <w:r w:rsidRPr="00D961BA">
        <w:fldChar w:fldCharType="end"/>
      </w:r>
    </w:p>
    <w:p w:rsidR="00670EA1" w:rsidRPr="00D961BA" w:rsidRDefault="00670EA1" w:rsidP="00715914">
      <w:pPr>
        <w:sectPr w:rsidR="00670EA1" w:rsidRPr="00D961BA" w:rsidSect="00257F5A">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bookmarkStart w:id="0" w:name="_GoBack"/>
      <w:bookmarkEnd w:id="0"/>
    </w:p>
    <w:p w:rsidR="003B60EB" w:rsidRPr="00D961BA" w:rsidRDefault="003B60EB" w:rsidP="00FE2C3B">
      <w:pPr>
        <w:pStyle w:val="ActHead2"/>
        <w:pageBreakBefore/>
      </w:pPr>
      <w:bookmarkStart w:id="1" w:name="_Toc507061189"/>
      <w:r w:rsidRPr="00D961BA">
        <w:rPr>
          <w:rStyle w:val="CharPartNo"/>
        </w:rPr>
        <w:lastRenderedPageBreak/>
        <w:t>Part</w:t>
      </w:r>
      <w:r w:rsidR="00D961BA" w:rsidRPr="00D961BA">
        <w:rPr>
          <w:rStyle w:val="CharPartNo"/>
        </w:rPr>
        <w:t> </w:t>
      </w:r>
      <w:r w:rsidR="00FE2C3B" w:rsidRPr="00D961BA">
        <w:rPr>
          <w:rStyle w:val="CharPartNo"/>
        </w:rPr>
        <w:t>1</w:t>
      </w:r>
      <w:r w:rsidR="00FE2C3B" w:rsidRPr="00D961BA">
        <w:t>—</w:t>
      </w:r>
      <w:r w:rsidRPr="00D961BA">
        <w:rPr>
          <w:rStyle w:val="CharPartText"/>
        </w:rPr>
        <w:t>Preliminary</w:t>
      </w:r>
      <w:bookmarkEnd w:id="1"/>
    </w:p>
    <w:p w:rsidR="003B60EB" w:rsidRPr="00D961BA" w:rsidRDefault="003B60EB" w:rsidP="003B60EB">
      <w:pPr>
        <w:pStyle w:val="Header"/>
      </w:pPr>
      <w:r w:rsidRPr="00D961BA">
        <w:rPr>
          <w:rStyle w:val="CharDivNo"/>
        </w:rPr>
        <w:t xml:space="preserve"> </w:t>
      </w:r>
      <w:r w:rsidRPr="00D961BA">
        <w:rPr>
          <w:rStyle w:val="CharDivText"/>
        </w:rPr>
        <w:t xml:space="preserve"> </w:t>
      </w:r>
    </w:p>
    <w:p w:rsidR="003B60EB" w:rsidRPr="00D961BA" w:rsidRDefault="003B60EB" w:rsidP="00FE2C3B">
      <w:pPr>
        <w:pStyle w:val="ActHead5"/>
        <w:rPr>
          <w:sz w:val="20"/>
        </w:rPr>
      </w:pPr>
      <w:bookmarkStart w:id="2" w:name="_Toc507061190"/>
      <w:r w:rsidRPr="00D961BA">
        <w:rPr>
          <w:rStyle w:val="CharSectno"/>
        </w:rPr>
        <w:t>1</w:t>
      </w:r>
      <w:r w:rsidR="00FE2C3B" w:rsidRPr="00D961BA">
        <w:t xml:space="preserve">  Name</w:t>
      </w:r>
      <w:bookmarkEnd w:id="2"/>
    </w:p>
    <w:p w:rsidR="00FE2C3B" w:rsidRPr="00D961BA" w:rsidRDefault="003B60EB" w:rsidP="00697F2D">
      <w:pPr>
        <w:pStyle w:val="subsection"/>
      </w:pPr>
      <w:r w:rsidRPr="00D961BA">
        <w:tab/>
      </w:r>
      <w:r w:rsidRPr="00D961BA">
        <w:tab/>
      </w:r>
      <w:r w:rsidR="00FE2C3B" w:rsidRPr="00D961BA">
        <w:t>This instrument is the</w:t>
      </w:r>
      <w:r w:rsidRPr="00D961BA">
        <w:t xml:space="preserve"> </w:t>
      </w:r>
      <w:r w:rsidRPr="00D961BA">
        <w:rPr>
          <w:i/>
        </w:rPr>
        <w:t>Defence Force Discipline (Consequences of Punishment) Rules</w:t>
      </w:r>
      <w:r w:rsidR="00D961BA" w:rsidRPr="00D961BA">
        <w:rPr>
          <w:i/>
        </w:rPr>
        <w:t> </w:t>
      </w:r>
      <w:r w:rsidR="00FE2C3B" w:rsidRPr="00D961BA">
        <w:rPr>
          <w:i/>
        </w:rPr>
        <w:t>201</w:t>
      </w:r>
      <w:r w:rsidR="004C637A" w:rsidRPr="00D961BA">
        <w:rPr>
          <w:i/>
        </w:rPr>
        <w:t>8</w:t>
      </w:r>
      <w:r w:rsidRPr="00D961BA">
        <w:t>.</w:t>
      </w:r>
    </w:p>
    <w:p w:rsidR="00FE2C3B" w:rsidRPr="00D961BA" w:rsidRDefault="00FE2C3B" w:rsidP="00FE2C3B">
      <w:pPr>
        <w:pStyle w:val="ActHead5"/>
      </w:pPr>
      <w:bookmarkStart w:id="3" w:name="_Toc507061191"/>
      <w:r w:rsidRPr="00D961BA">
        <w:rPr>
          <w:rStyle w:val="CharSectno"/>
        </w:rPr>
        <w:t>2</w:t>
      </w:r>
      <w:r w:rsidRPr="00D961BA">
        <w:t xml:space="preserve">  Commencement</w:t>
      </w:r>
      <w:bookmarkEnd w:id="3"/>
    </w:p>
    <w:p w:rsidR="00FE2C3B" w:rsidRPr="00D961BA" w:rsidRDefault="00FE2C3B" w:rsidP="00FE2C3B">
      <w:pPr>
        <w:pStyle w:val="subsection"/>
      </w:pPr>
      <w:r w:rsidRPr="00D961BA">
        <w:tab/>
        <w:t>(1)</w:t>
      </w:r>
      <w:r w:rsidRPr="00D961BA">
        <w:tab/>
        <w:t>Each provision of this instrument specified in column 1 of the table commences, or is taken to have commenced, in accordance with column 2 of the table. Any other statement in column 2 has effect according to its terms.</w:t>
      </w:r>
    </w:p>
    <w:p w:rsidR="00FE2C3B" w:rsidRPr="00D961BA" w:rsidRDefault="00FE2C3B" w:rsidP="00FE2C3B">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FE2C3B" w:rsidRPr="00D961BA" w:rsidTr="00697F2D">
        <w:trPr>
          <w:tblHeader/>
        </w:trPr>
        <w:tc>
          <w:tcPr>
            <w:tcW w:w="5000" w:type="pct"/>
            <w:gridSpan w:val="3"/>
            <w:tcBorders>
              <w:top w:val="single" w:sz="12" w:space="0" w:color="auto"/>
              <w:bottom w:val="single" w:sz="6" w:space="0" w:color="auto"/>
            </w:tcBorders>
            <w:shd w:val="clear" w:color="auto" w:fill="auto"/>
            <w:hideMark/>
          </w:tcPr>
          <w:p w:rsidR="00FE2C3B" w:rsidRPr="00D961BA" w:rsidRDefault="00FE2C3B" w:rsidP="00B218E4">
            <w:pPr>
              <w:pStyle w:val="TableHeading"/>
            </w:pPr>
            <w:r w:rsidRPr="00D961BA">
              <w:t>Commencement information</w:t>
            </w:r>
          </w:p>
        </w:tc>
      </w:tr>
      <w:tr w:rsidR="00FE2C3B" w:rsidRPr="00D961BA" w:rsidTr="00697F2D">
        <w:trPr>
          <w:tblHeader/>
        </w:trPr>
        <w:tc>
          <w:tcPr>
            <w:tcW w:w="1272" w:type="pct"/>
            <w:tcBorders>
              <w:top w:val="single" w:sz="6" w:space="0" w:color="auto"/>
              <w:bottom w:val="single" w:sz="6" w:space="0" w:color="auto"/>
            </w:tcBorders>
            <w:shd w:val="clear" w:color="auto" w:fill="auto"/>
            <w:hideMark/>
          </w:tcPr>
          <w:p w:rsidR="00FE2C3B" w:rsidRPr="00D961BA" w:rsidRDefault="00FE2C3B" w:rsidP="00B218E4">
            <w:pPr>
              <w:pStyle w:val="TableHeading"/>
            </w:pPr>
            <w:r w:rsidRPr="00D961BA">
              <w:t>Column 1</w:t>
            </w:r>
          </w:p>
        </w:tc>
        <w:tc>
          <w:tcPr>
            <w:tcW w:w="2627" w:type="pct"/>
            <w:tcBorders>
              <w:top w:val="single" w:sz="6" w:space="0" w:color="auto"/>
              <w:bottom w:val="single" w:sz="6" w:space="0" w:color="auto"/>
            </w:tcBorders>
            <w:shd w:val="clear" w:color="auto" w:fill="auto"/>
            <w:hideMark/>
          </w:tcPr>
          <w:p w:rsidR="00FE2C3B" w:rsidRPr="00D961BA" w:rsidRDefault="00FE2C3B" w:rsidP="00B218E4">
            <w:pPr>
              <w:pStyle w:val="TableHeading"/>
            </w:pPr>
            <w:r w:rsidRPr="00D961BA">
              <w:t>Column 2</w:t>
            </w:r>
          </w:p>
        </w:tc>
        <w:tc>
          <w:tcPr>
            <w:tcW w:w="1101" w:type="pct"/>
            <w:tcBorders>
              <w:top w:val="single" w:sz="6" w:space="0" w:color="auto"/>
              <w:bottom w:val="single" w:sz="6" w:space="0" w:color="auto"/>
            </w:tcBorders>
            <w:shd w:val="clear" w:color="auto" w:fill="auto"/>
            <w:hideMark/>
          </w:tcPr>
          <w:p w:rsidR="00FE2C3B" w:rsidRPr="00D961BA" w:rsidRDefault="00FE2C3B" w:rsidP="00B218E4">
            <w:pPr>
              <w:pStyle w:val="TableHeading"/>
            </w:pPr>
            <w:r w:rsidRPr="00D961BA">
              <w:t>Column 3</w:t>
            </w:r>
          </w:p>
        </w:tc>
      </w:tr>
      <w:tr w:rsidR="00FE2C3B" w:rsidRPr="00D961BA" w:rsidTr="00697F2D">
        <w:trPr>
          <w:tblHeader/>
        </w:trPr>
        <w:tc>
          <w:tcPr>
            <w:tcW w:w="1272" w:type="pct"/>
            <w:tcBorders>
              <w:top w:val="single" w:sz="6" w:space="0" w:color="auto"/>
              <w:bottom w:val="single" w:sz="12" w:space="0" w:color="auto"/>
            </w:tcBorders>
            <w:shd w:val="clear" w:color="auto" w:fill="auto"/>
            <w:hideMark/>
          </w:tcPr>
          <w:p w:rsidR="00FE2C3B" w:rsidRPr="00D961BA" w:rsidRDefault="00FE2C3B" w:rsidP="00B218E4">
            <w:pPr>
              <w:pStyle w:val="TableHeading"/>
            </w:pPr>
            <w:r w:rsidRPr="00D961BA">
              <w:t>Provisions</w:t>
            </w:r>
          </w:p>
        </w:tc>
        <w:tc>
          <w:tcPr>
            <w:tcW w:w="2627" w:type="pct"/>
            <w:tcBorders>
              <w:top w:val="single" w:sz="6" w:space="0" w:color="auto"/>
              <w:bottom w:val="single" w:sz="12" w:space="0" w:color="auto"/>
            </w:tcBorders>
            <w:shd w:val="clear" w:color="auto" w:fill="auto"/>
            <w:hideMark/>
          </w:tcPr>
          <w:p w:rsidR="00FE2C3B" w:rsidRPr="00D961BA" w:rsidRDefault="00FE2C3B" w:rsidP="00B218E4">
            <w:pPr>
              <w:pStyle w:val="TableHeading"/>
            </w:pPr>
            <w:r w:rsidRPr="00D961BA">
              <w:t>Commencement</w:t>
            </w:r>
          </w:p>
        </w:tc>
        <w:tc>
          <w:tcPr>
            <w:tcW w:w="1101" w:type="pct"/>
            <w:tcBorders>
              <w:top w:val="single" w:sz="6" w:space="0" w:color="auto"/>
              <w:bottom w:val="single" w:sz="12" w:space="0" w:color="auto"/>
            </w:tcBorders>
            <w:shd w:val="clear" w:color="auto" w:fill="auto"/>
            <w:hideMark/>
          </w:tcPr>
          <w:p w:rsidR="00FE2C3B" w:rsidRPr="00D961BA" w:rsidRDefault="00FE2C3B" w:rsidP="00B218E4">
            <w:pPr>
              <w:pStyle w:val="TableHeading"/>
            </w:pPr>
            <w:r w:rsidRPr="00D961BA">
              <w:t>Date/Details</w:t>
            </w:r>
          </w:p>
        </w:tc>
      </w:tr>
      <w:tr w:rsidR="00FE2C3B" w:rsidRPr="00D961BA" w:rsidTr="00697F2D">
        <w:tc>
          <w:tcPr>
            <w:tcW w:w="1272" w:type="pct"/>
            <w:tcBorders>
              <w:top w:val="single" w:sz="12" w:space="0" w:color="auto"/>
              <w:bottom w:val="single" w:sz="12" w:space="0" w:color="auto"/>
            </w:tcBorders>
            <w:shd w:val="clear" w:color="auto" w:fill="auto"/>
            <w:hideMark/>
          </w:tcPr>
          <w:p w:rsidR="00FE2C3B" w:rsidRPr="00D961BA" w:rsidRDefault="00FE2C3B" w:rsidP="00B218E4">
            <w:pPr>
              <w:pStyle w:val="Tabletext"/>
            </w:pPr>
            <w:r w:rsidRPr="00D961BA">
              <w:t>1.  The whole of this instrument</w:t>
            </w:r>
          </w:p>
        </w:tc>
        <w:tc>
          <w:tcPr>
            <w:tcW w:w="2627" w:type="pct"/>
            <w:tcBorders>
              <w:top w:val="single" w:sz="12" w:space="0" w:color="auto"/>
              <w:bottom w:val="single" w:sz="12" w:space="0" w:color="auto"/>
            </w:tcBorders>
            <w:shd w:val="clear" w:color="auto" w:fill="auto"/>
            <w:hideMark/>
          </w:tcPr>
          <w:p w:rsidR="00FE2C3B" w:rsidRPr="00D961BA" w:rsidRDefault="008C725C" w:rsidP="008C725C">
            <w:pPr>
              <w:pStyle w:val="Tabletext"/>
            </w:pPr>
            <w:r w:rsidRPr="00D961BA">
              <w:t xml:space="preserve">At the same time as the </w:t>
            </w:r>
            <w:r w:rsidRPr="00D961BA">
              <w:rPr>
                <w:i/>
              </w:rPr>
              <w:t>Defence Force Discipline Regulations</w:t>
            </w:r>
            <w:r w:rsidR="00D961BA" w:rsidRPr="00D961BA">
              <w:rPr>
                <w:i/>
              </w:rPr>
              <w:t> </w:t>
            </w:r>
            <w:r w:rsidRPr="00D961BA">
              <w:rPr>
                <w:i/>
              </w:rPr>
              <w:t>2018</w:t>
            </w:r>
            <w:r w:rsidRPr="00D961BA">
              <w:t xml:space="preserve"> commence.</w:t>
            </w:r>
          </w:p>
        </w:tc>
        <w:tc>
          <w:tcPr>
            <w:tcW w:w="1101" w:type="pct"/>
            <w:tcBorders>
              <w:top w:val="single" w:sz="12" w:space="0" w:color="auto"/>
              <w:bottom w:val="single" w:sz="12" w:space="0" w:color="auto"/>
            </w:tcBorders>
            <w:shd w:val="clear" w:color="auto" w:fill="auto"/>
          </w:tcPr>
          <w:p w:rsidR="00FE2C3B" w:rsidRPr="00D961BA" w:rsidRDefault="00EA0F77" w:rsidP="00B218E4">
            <w:pPr>
              <w:pStyle w:val="Tabletext"/>
            </w:pPr>
            <w:r>
              <w:t>1 April 2018</w:t>
            </w:r>
          </w:p>
        </w:tc>
      </w:tr>
    </w:tbl>
    <w:p w:rsidR="00FE2C3B" w:rsidRPr="00D961BA" w:rsidRDefault="00FE2C3B" w:rsidP="00FE2C3B">
      <w:pPr>
        <w:pStyle w:val="notetext"/>
      </w:pPr>
      <w:r w:rsidRPr="00D961BA">
        <w:rPr>
          <w:snapToGrid w:val="0"/>
          <w:lang w:eastAsia="en-US"/>
        </w:rPr>
        <w:t>Note:</w:t>
      </w:r>
      <w:r w:rsidRPr="00D961BA">
        <w:rPr>
          <w:snapToGrid w:val="0"/>
          <w:lang w:eastAsia="en-US"/>
        </w:rPr>
        <w:tab/>
        <w:t>This table relates only to the provisions of this instrument</w:t>
      </w:r>
      <w:r w:rsidRPr="00D961BA">
        <w:t xml:space="preserve"> </w:t>
      </w:r>
      <w:r w:rsidRPr="00D961BA">
        <w:rPr>
          <w:snapToGrid w:val="0"/>
          <w:lang w:eastAsia="en-US"/>
        </w:rPr>
        <w:t>as originally made. It will not be amended to deal with any later amendments of this instrument.</w:t>
      </w:r>
    </w:p>
    <w:p w:rsidR="00FE2C3B" w:rsidRPr="00D961BA" w:rsidRDefault="00FE2C3B" w:rsidP="00FE2C3B">
      <w:pPr>
        <w:pStyle w:val="subsection"/>
      </w:pPr>
      <w:r w:rsidRPr="00D961BA">
        <w:tab/>
        <w:t>(2)</w:t>
      </w:r>
      <w:r w:rsidRPr="00D961BA">
        <w:tab/>
        <w:t>Any information in column 3 of the table is not part of this instrument. Information may be inserted in this column, or information in it may be edited, in any published version of this instrument.</w:t>
      </w:r>
    </w:p>
    <w:p w:rsidR="00FE2C3B" w:rsidRPr="00D961BA" w:rsidRDefault="00FE2C3B" w:rsidP="00FE2C3B">
      <w:pPr>
        <w:pStyle w:val="ActHead5"/>
      </w:pPr>
      <w:bookmarkStart w:id="4" w:name="_Toc507061192"/>
      <w:r w:rsidRPr="00D961BA">
        <w:rPr>
          <w:rStyle w:val="CharSectno"/>
        </w:rPr>
        <w:t>3</w:t>
      </w:r>
      <w:r w:rsidRPr="00D961BA">
        <w:t xml:space="preserve">  Authority</w:t>
      </w:r>
      <w:bookmarkEnd w:id="4"/>
    </w:p>
    <w:p w:rsidR="00FE2C3B" w:rsidRPr="00D961BA" w:rsidRDefault="00FE2C3B" w:rsidP="00FE2C3B">
      <w:pPr>
        <w:pStyle w:val="subsection"/>
      </w:pPr>
      <w:r w:rsidRPr="00D961BA">
        <w:tab/>
      </w:r>
      <w:r w:rsidRPr="00D961BA">
        <w:tab/>
        <w:t xml:space="preserve">This instrument is made under </w:t>
      </w:r>
      <w:r w:rsidR="00040702" w:rsidRPr="00D961BA">
        <w:t>subsections</w:t>
      </w:r>
      <w:r w:rsidR="00D961BA" w:rsidRPr="00D961BA">
        <w:t> </w:t>
      </w:r>
      <w:r w:rsidR="00040702" w:rsidRPr="00D961BA">
        <w:t>68(2), 68A(2) and 169FB(</w:t>
      </w:r>
      <w:r w:rsidR="007E75F0" w:rsidRPr="00D961BA">
        <w:t>1</w:t>
      </w:r>
      <w:r w:rsidR="00040702" w:rsidRPr="00D961BA">
        <w:t xml:space="preserve">) of </w:t>
      </w:r>
      <w:r w:rsidRPr="00D961BA">
        <w:t xml:space="preserve">the </w:t>
      </w:r>
      <w:r w:rsidR="00334715" w:rsidRPr="00D961BA">
        <w:rPr>
          <w:i/>
        </w:rPr>
        <w:t>Defence Force Discipline Act 1982</w:t>
      </w:r>
      <w:r w:rsidRPr="00D961BA">
        <w:t>.</w:t>
      </w:r>
    </w:p>
    <w:p w:rsidR="00FE2C3B" w:rsidRPr="00D961BA" w:rsidRDefault="00FE2C3B" w:rsidP="00FE2C3B">
      <w:pPr>
        <w:pStyle w:val="ActHead5"/>
      </w:pPr>
      <w:bookmarkStart w:id="5" w:name="_Toc507061193"/>
      <w:r w:rsidRPr="00D961BA">
        <w:rPr>
          <w:rStyle w:val="CharSectno"/>
        </w:rPr>
        <w:t>4</w:t>
      </w:r>
      <w:r w:rsidRPr="00D961BA">
        <w:t xml:space="preserve">  Schedules</w:t>
      </w:r>
      <w:bookmarkEnd w:id="5"/>
    </w:p>
    <w:p w:rsidR="00FE2C3B" w:rsidRPr="00D961BA" w:rsidRDefault="00FE2C3B" w:rsidP="00FE2C3B">
      <w:pPr>
        <w:pStyle w:val="subsection"/>
      </w:pPr>
      <w:r w:rsidRPr="00D961BA">
        <w:tab/>
      </w:r>
      <w:r w:rsidRPr="00D961BA">
        <w:tab/>
        <w:t>Each instrument that is specified in a Schedule to this instrument is amended or repealed as set out in the applicable items in the Schedule concerned, and any other item in a Schedule to this instrument has effect according to its terms.</w:t>
      </w:r>
    </w:p>
    <w:p w:rsidR="00FE2C3B" w:rsidRPr="00D961BA" w:rsidRDefault="00F8530C" w:rsidP="00FE2C3B">
      <w:pPr>
        <w:pStyle w:val="ActHead5"/>
      </w:pPr>
      <w:bookmarkStart w:id="6" w:name="_Toc507061194"/>
      <w:r w:rsidRPr="00D961BA">
        <w:rPr>
          <w:rStyle w:val="CharSectno"/>
        </w:rPr>
        <w:t>5</w:t>
      </w:r>
      <w:r w:rsidR="00FE2C3B" w:rsidRPr="00D961BA">
        <w:t xml:space="preserve">  Definitions</w:t>
      </w:r>
      <w:bookmarkEnd w:id="6"/>
    </w:p>
    <w:p w:rsidR="00316657" w:rsidRPr="00D961BA" w:rsidRDefault="00316657" w:rsidP="00316657">
      <w:pPr>
        <w:pStyle w:val="notetext"/>
        <w:rPr>
          <w:iCs/>
        </w:rPr>
      </w:pPr>
      <w:r w:rsidRPr="00D961BA">
        <w:rPr>
          <w:iCs/>
        </w:rPr>
        <w:t>Note:</w:t>
      </w:r>
      <w:r w:rsidRPr="00D961BA">
        <w:rPr>
          <w:iCs/>
        </w:rPr>
        <w:tab/>
        <w:t>A number of expressions used in this instrument are defined in the Act, including the following:</w:t>
      </w:r>
    </w:p>
    <w:p w:rsidR="00316657" w:rsidRPr="00D961BA" w:rsidRDefault="00316657" w:rsidP="00316657">
      <w:pPr>
        <w:pStyle w:val="notepara"/>
      </w:pPr>
      <w:r w:rsidRPr="00D961BA">
        <w:t>(a)</w:t>
      </w:r>
      <w:r w:rsidRPr="00D961BA">
        <w:tab/>
        <w:t>detainee;</w:t>
      </w:r>
    </w:p>
    <w:p w:rsidR="00316657" w:rsidRPr="00D961BA" w:rsidRDefault="00316657" w:rsidP="00316657">
      <w:pPr>
        <w:pStyle w:val="notepara"/>
      </w:pPr>
      <w:r w:rsidRPr="00D961BA">
        <w:t>(b)</w:t>
      </w:r>
      <w:r w:rsidRPr="00D961BA">
        <w:tab/>
        <w:t>detention centre;</w:t>
      </w:r>
    </w:p>
    <w:p w:rsidR="008A6288" w:rsidRPr="00D961BA" w:rsidRDefault="008A6288" w:rsidP="00316657">
      <w:pPr>
        <w:pStyle w:val="notepara"/>
      </w:pPr>
      <w:r w:rsidRPr="00D961BA">
        <w:t>(</w:t>
      </w:r>
      <w:r w:rsidR="00E11EE6" w:rsidRPr="00D961BA">
        <w:t>c</w:t>
      </w:r>
      <w:r w:rsidRPr="00D961BA">
        <w:t>)</w:t>
      </w:r>
      <w:r w:rsidRPr="00D961BA">
        <w:tab/>
        <w:t>punishment;</w:t>
      </w:r>
    </w:p>
    <w:p w:rsidR="00316657" w:rsidRPr="00D961BA" w:rsidRDefault="008A6288" w:rsidP="00316657">
      <w:pPr>
        <w:pStyle w:val="notepara"/>
      </w:pPr>
      <w:r w:rsidRPr="00D961BA">
        <w:t>(</w:t>
      </w:r>
      <w:r w:rsidR="00E11EE6" w:rsidRPr="00D961BA">
        <w:t>d</w:t>
      </w:r>
      <w:r w:rsidRPr="00D961BA">
        <w:t>)</w:t>
      </w:r>
      <w:r w:rsidRPr="00D961BA">
        <w:tab/>
        <w:t>service tribunal</w:t>
      </w:r>
      <w:r w:rsidR="00316657" w:rsidRPr="00D961BA">
        <w:t>.</w:t>
      </w:r>
    </w:p>
    <w:p w:rsidR="003B60EB" w:rsidRPr="00D961BA" w:rsidRDefault="00316657" w:rsidP="00FE2C3B">
      <w:pPr>
        <w:pStyle w:val="subsection"/>
      </w:pPr>
      <w:r w:rsidRPr="00D961BA">
        <w:tab/>
      </w:r>
      <w:r w:rsidR="003B60EB" w:rsidRPr="00D961BA">
        <w:tab/>
        <w:t>In th</w:t>
      </w:r>
      <w:r w:rsidR="00FE2C3B" w:rsidRPr="00D961BA">
        <w:t>is instrument</w:t>
      </w:r>
      <w:r w:rsidR="003B60EB" w:rsidRPr="00D961BA">
        <w:t>:</w:t>
      </w:r>
    </w:p>
    <w:p w:rsidR="00697F2D" w:rsidRPr="00D961BA" w:rsidRDefault="00697F2D" w:rsidP="00697F2D">
      <w:pPr>
        <w:pStyle w:val="Definition"/>
      </w:pPr>
      <w:r w:rsidRPr="00D961BA">
        <w:rPr>
          <w:b/>
          <w:bCs/>
          <w:i/>
          <w:iCs/>
        </w:rPr>
        <w:t>Act</w:t>
      </w:r>
      <w:r w:rsidRPr="00D961BA">
        <w:t xml:space="preserve"> means the </w:t>
      </w:r>
      <w:r w:rsidRPr="00D961BA">
        <w:rPr>
          <w:i/>
        </w:rPr>
        <w:t>Defence Force Discipline Act 1982</w:t>
      </w:r>
      <w:r w:rsidRPr="00D961BA">
        <w:t>.</w:t>
      </w:r>
    </w:p>
    <w:p w:rsidR="00E40C9B" w:rsidRPr="00D961BA" w:rsidRDefault="00E40C9B" w:rsidP="00E40C9B">
      <w:pPr>
        <w:pStyle w:val="Definition"/>
      </w:pPr>
      <w:r w:rsidRPr="00D961BA">
        <w:rPr>
          <w:b/>
          <w:bCs/>
          <w:i/>
          <w:iCs/>
        </w:rPr>
        <w:lastRenderedPageBreak/>
        <w:t>authorised member</w:t>
      </w:r>
      <w:r w:rsidRPr="00D961BA">
        <w:rPr>
          <w:bCs/>
          <w:iCs/>
        </w:rPr>
        <w:t xml:space="preserve"> means </w:t>
      </w:r>
      <w:r w:rsidRPr="00D961BA">
        <w:t>a member, or a member included in a class of members, authorised, for the purpose</w:t>
      </w:r>
      <w:r w:rsidR="007541D5" w:rsidRPr="00D961BA">
        <w:t>s</w:t>
      </w:r>
      <w:r w:rsidRPr="00D961BA">
        <w:t xml:space="preserve"> of </w:t>
      </w:r>
      <w:r w:rsidR="00316657" w:rsidRPr="00D961BA">
        <w:t>this instrument</w:t>
      </w:r>
      <w:r w:rsidRPr="00D961BA">
        <w:t>:</w:t>
      </w:r>
    </w:p>
    <w:p w:rsidR="00E40C9B" w:rsidRPr="00D961BA" w:rsidRDefault="00E40C9B" w:rsidP="00E40C9B">
      <w:pPr>
        <w:pStyle w:val="paragraph"/>
      </w:pPr>
      <w:r w:rsidRPr="00D961BA">
        <w:tab/>
        <w:t>(a)</w:t>
      </w:r>
      <w:r w:rsidRPr="00D961BA">
        <w:tab/>
        <w:t>by the standing, routine or daily orders of the unit, establishment or ship in which the member is serving; or</w:t>
      </w:r>
    </w:p>
    <w:p w:rsidR="00E40C9B" w:rsidRPr="00D961BA" w:rsidRDefault="00E40C9B" w:rsidP="00E40C9B">
      <w:pPr>
        <w:pStyle w:val="paragraph"/>
        <w:rPr>
          <w:b/>
          <w:bCs/>
          <w:i/>
          <w:iCs/>
        </w:rPr>
      </w:pPr>
      <w:r w:rsidRPr="00D961BA">
        <w:tab/>
        <w:t>(b)</w:t>
      </w:r>
      <w:r w:rsidRPr="00D961BA">
        <w:tab/>
        <w:t>in writing, by a commanding officer.</w:t>
      </w:r>
    </w:p>
    <w:p w:rsidR="00E11EE6" w:rsidRPr="00D961BA" w:rsidRDefault="00E11EE6" w:rsidP="00697F2D">
      <w:pPr>
        <w:pStyle w:val="Definition"/>
        <w:rPr>
          <w:b/>
          <w:bCs/>
          <w:i/>
          <w:iCs/>
        </w:rPr>
      </w:pPr>
      <w:r w:rsidRPr="00D961BA">
        <w:rPr>
          <w:b/>
          <w:bCs/>
          <w:i/>
          <w:iCs/>
        </w:rPr>
        <w:t>Discipline Regulations</w:t>
      </w:r>
      <w:r w:rsidRPr="00D961BA">
        <w:rPr>
          <w:bCs/>
          <w:iCs/>
        </w:rPr>
        <w:t xml:space="preserve"> means the </w:t>
      </w:r>
      <w:r w:rsidRPr="00D961BA">
        <w:rPr>
          <w:bCs/>
          <w:i/>
          <w:iCs/>
        </w:rPr>
        <w:t>Defence Force Discipline Regulations</w:t>
      </w:r>
      <w:r w:rsidR="00D961BA" w:rsidRPr="00D961BA">
        <w:rPr>
          <w:bCs/>
          <w:i/>
          <w:iCs/>
        </w:rPr>
        <w:t> </w:t>
      </w:r>
      <w:r w:rsidRPr="00D961BA">
        <w:rPr>
          <w:bCs/>
          <w:i/>
          <w:iCs/>
        </w:rPr>
        <w:t>2018</w:t>
      </w:r>
      <w:r w:rsidRPr="00D961BA">
        <w:rPr>
          <w:bCs/>
          <w:iCs/>
        </w:rPr>
        <w:t>.</w:t>
      </w:r>
    </w:p>
    <w:p w:rsidR="003B60EB" w:rsidRPr="00D961BA" w:rsidRDefault="003B60EB" w:rsidP="00697F2D">
      <w:pPr>
        <w:pStyle w:val="Definition"/>
      </w:pPr>
      <w:r w:rsidRPr="00D961BA">
        <w:rPr>
          <w:b/>
          <w:bCs/>
          <w:i/>
          <w:iCs/>
        </w:rPr>
        <w:t>member</w:t>
      </w:r>
      <w:r w:rsidRPr="00D961BA">
        <w:t xml:space="preserve"> means a member of the Defence Force.</w:t>
      </w:r>
    </w:p>
    <w:p w:rsidR="0066457A" w:rsidRPr="00D961BA" w:rsidRDefault="003B60EB" w:rsidP="0066457A">
      <w:pPr>
        <w:pStyle w:val="Definition"/>
      </w:pPr>
      <w:r w:rsidRPr="00D961BA">
        <w:rPr>
          <w:b/>
          <w:bCs/>
          <w:i/>
          <w:iCs/>
        </w:rPr>
        <w:t>non</w:t>
      </w:r>
      <w:r w:rsidR="00D961BA">
        <w:rPr>
          <w:b/>
          <w:bCs/>
          <w:i/>
          <w:iCs/>
        </w:rPr>
        <w:noBreakHyphen/>
      </w:r>
      <w:r w:rsidRPr="00D961BA">
        <w:rPr>
          <w:b/>
          <w:bCs/>
          <w:i/>
          <w:iCs/>
        </w:rPr>
        <w:t>working day</w:t>
      </w:r>
      <w:r w:rsidR="00697F2D" w:rsidRPr="00D961BA">
        <w:rPr>
          <w:bCs/>
          <w:iCs/>
        </w:rPr>
        <w:t>, in relation to a member</w:t>
      </w:r>
      <w:r w:rsidR="006E169A" w:rsidRPr="00D961BA">
        <w:rPr>
          <w:bCs/>
          <w:iCs/>
        </w:rPr>
        <w:t xml:space="preserve"> or prescribed </w:t>
      </w:r>
      <w:r w:rsidR="008A6288" w:rsidRPr="00D961BA">
        <w:rPr>
          <w:bCs/>
          <w:iCs/>
        </w:rPr>
        <w:t xml:space="preserve">defence </w:t>
      </w:r>
      <w:r w:rsidR="006E169A" w:rsidRPr="00D961BA">
        <w:rPr>
          <w:bCs/>
          <w:iCs/>
        </w:rPr>
        <w:t>member</w:t>
      </w:r>
      <w:r w:rsidR="00697F2D" w:rsidRPr="00D961BA">
        <w:rPr>
          <w:bCs/>
          <w:iCs/>
        </w:rPr>
        <w:t xml:space="preserve">, </w:t>
      </w:r>
      <w:r w:rsidRPr="00D961BA">
        <w:t>means a day designated as a rest day or non</w:t>
      </w:r>
      <w:r w:rsidR="00D961BA">
        <w:noBreakHyphen/>
      </w:r>
      <w:r w:rsidRPr="00D961BA">
        <w:t xml:space="preserve">working day by the standing, routine or daily orders of the unit, establishment or ship in which the member </w:t>
      </w:r>
      <w:r w:rsidR="006E169A" w:rsidRPr="00D961BA">
        <w:t xml:space="preserve">or prescribed </w:t>
      </w:r>
      <w:r w:rsidR="008A6288" w:rsidRPr="00D961BA">
        <w:t xml:space="preserve">defence </w:t>
      </w:r>
      <w:r w:rsidR="006E169A" w:rsidRPr="00D961BA">
        <w:t xml:space="preserve">member </w:t>
      </w:r>
      <w:r w:rsidRPr="00D961BA">
        <w:t>is serving punishment.</w:t>
      </w:r>
    </w:p>
    <w:p w:rsidR="00E11EE6" w:rsidRPr="00D961BA" w:rsidRDefault="00E11EE6" w:rsidP="0066457A">
      <w:pPr>
        <w:pStyle w:val="Definition"/>
      </w:pPr>
      <w:r w:rsidRPr="00D961BA">
        <w:rPr>
          <w:b/>
          <w:i/>
        </w:rPr>
        <w:t>prescribed defence member</w:t>
      </w:r>
      <w:r w:rsidRPr="00D961BA">
        <w:t xml:space="preserve"> has the same meaning as in section</w:t>
      </w:r>
      <w:r w:rsidR="00D961BA" w:rsidRPr="00D961BA">
        <w:t> </w:t>
      </w:r>
      <w:r w:rsidRPr="00D961BA">
        <w:t>169A of the Act.</w:t>
      </w:r>
    </w:p>
    <w:p w:rsidR="003B60EB" w:rsidRPr="00D961BA" w:rsidRDefault="003B60EB" w:rsidP="00184126">
      <w:pPr>
        <w:pStyle w:val="ActHead2"/>
        <w:pageBreakBefore/>
      </w:pPr>
      <w:bookmarkStart w:id="7" w:name="_Toc507061195"/>
      <w:r w:rsidRPr="00D961BA">
        <w:rPr>
          <w:rStyle w:val="CharPartNo"/>
        </w:rPr>
        <w:t>Part</w:t>
      </w:r>
      <w:r w:rsidR="00D961BA" w:rsidRPr="00D961BA">
        <w:rPr>
          <w:rStyle w:val="CharPartNo"/>
        </w:rPr>
        <w:t> </w:t>
      </w:r>
      <w:r w:rsidR="00FE2C3B" w:rsidRPr="00D961BA">
        <w:rPr>
          <w:rStyle w:val="CharPartNo"/>
        </w:rPr>
        <w:t>2</w:t>
      </w:r>
      <w:r w:rsidR="00FE2C3B" w:rsidRPr="00D961BA">
        <w:t>—</w:t>
      </w:r>
      <w:r w:rsidRPr="00D961BA">
        <w:rPr>
          <w:rStyle w:val="CharPartText"/>
        </w:rPr>
        <w:t>Consequences of punishments under sections</w:t>
      </w:r>
      <w:r w:rsidR="00D961BA" w:rsidRPr="00D961BA">
        <w:rPr>
          <w:rStyle w:val="CharPartText"/>
        </w:rPr>
        <w:t> </w:t>
      </w:r>
      <w:r w:rsidRPr="00D961BA">
        <w:rPr>
          <w:rStyle w:val="CharPartText"/>
        </w:rPr>
        <w:t>68 and 169FB of the Act</w:t>
      </w:r>
      <w:bookmarkEnd w:id="7"/>
    </w:p>
    <w:p w:rsidR="003B60EB" w:rsidRPr="00D961BA" w:rsidRDefault="003B60EB" w:rsidP="003B60EB">
      <w:pPr>
        <w:pStyle w:val="Header"/>
      </w:pPr>
      <w:r w:rsidRPr="00D961BA">
        <w:rPr>
          <w:rStyle w:val="CharDivNo"/>
        </w:rPr>
        <w:t xml:space="preserve"> </w:t>
      </w:r>
      <w:r w:rsidRPr="00D961BA">
        <w:rPr>
          <w:rStyle w:val="CharDivText"/>
        </w:rPr>
        <w:t xml:space="preserve"> </w:t>
      </w:r>
    </w:p>
    <w:p w:rsidR="003B60EB" w:rsidRPr="00D961BA" w:rsidRDefault="00697F2D" w:rsidP="00FE2C3B">
      <w:pPr>
        <w:pStyle w:val="ActHead5"/>
      </w:pPr>
      <w:bookmarkStart w:id="8" w:name="_Toc507061196"/>
      <w:r w:rsidRPr="00D961BA">
        <w:rPr>
          <w:rStyle w:val="CharSectno"/>
        </w:rPr>
        <w:t>6</w:t>
      </w:r>
      <w:r w:rsidR="00FE2C3B" w:rsidRPr="00D961BA">
        <w:t xml:space="preserve">  </w:t>
      </w:r>
      <w:r w:rsidR="003B60EB" w:rsidRPr="00D961BA">
        <w:t>Consequences of punishment of reduction in rank</w:t>
      </w:r>
      <w:bookmarkEnd w:id="8"/>
    </w:p>
    <w:p w:rsidR="003B60EB" w:rsidRPr="00D961BA" w:rsidRDefault="003B60EB" w:rsidP="005F22E6">
      <w:pPr>
        <w:pStyle w:val="subsection"/>
      </w:pPr>
      <w:r w:rsidRPr="00D961BA">
        <w:tab/>
      </w:r>
      <w:r w:rsidRPr="00D961BA">
        <w:tab/>
        <w:t xml:space="preserve">For </w:t>
      </w:r>
      <w:r w:rsidR="00FE2C3B" w:rsidRPr="00D961BA">
        <w:t xml:space="preserve">the purposes of </w:t>
      </w:r>
      <w:r w:rsidRPr="00D961BA">
        <w:t>subsection</w:t>
      </w:r>
      <w:r w:rsidR="00D961BA" w:rsidRPr="00D961BA">
        <w:t> </w:t>
      </w:r>
      <w:r w:rsidRPr="00D961BA">
        <w:t xml:space="preserve">68(2) of the Act, the consequences that flow from the imposition on a member of the punishment of reduction in rank </w:t>
      </w:r>
      <w:r w:rsidR="00C353C9" w:rsidRPr="00D961BA">
        <w:t>are</w:t>
      </w:r>
      <w:r w:rsidRPr="00D961BA">
        <w:t xml:space="preserve"> as follows:</w:t>
      </w:r>
    </w:p>
    <w:p w:rsidR="003B60EB" w:rsidRPr="00D961BA" w:rsidRDefault="003B60EB" w:rsidP="005F22E6">
      <w:pPr>
        <w:pStyle w:val="paragraph"/>
      </w:pPr>
      <w:r w:rsidRPr="00D961BA">
        <w:tab/>
        <w:t>(a)</w:t>
      </w:r>
      <w:r w:rsidRPr="00D961BA">
        <w:tab/>
        <w:t xml:space="preserve">the rank to which the member is reduced </w:t>
      </w:r>
      <w:r w:rsidR="00C353C9" w:rsidRPr="00D961BA">
        <w:t>is</w:t>
      </w:r>
      <w:r w:rsidRPr="00D961BA">
        <w:t xml:space="preserve"> the rank specified by the service tribunal which imposed the punishment;</w:t>
      </w:r>
    </w:p>
    <w:p w:rsidR="003B60EB" w:rsidRPr="00D961BA" w:rsidRDefault="003B60EB" w:rsidP="005F22E6">
      <w:pPr>
        <w:pStyle w:val="paragraph"/>
      </w:pPr>
      <w:r w:rsidRPr="00D961BA">
        <w:tab/>
        <w:t>(b)</w:t>
      </w:r>
      <w:r w:rsidRPr="00D961BA">
        <w:tab/>
        <w:t>the member’s seniority in that rank is to be calculated</w:t>
      </w:r>
      <w:r w:rsidR="00C353C9" w:rsidRPr="00D961BA">
        <w:t xml:space="preserve"> from a date or year specified by the service tribunal</w:t>
      </w:r>
      <w:r w:rsidRPr="00D961BA">
        <w:t>, not being a date or year later than the date or year, respectively, on or in which the punishment is imposed.</w:t>
      </w:r>
    </w:p>
    <w:p w:rsidR="003B60EB" w:rsidRPr="00D961BA" w:rsidRDefault="00697F2D" w:rsidP="00FE2C3B">
      <w:pPr>
        <w:pStyle w:val="ActHead5"/>
      </w:pPr>
      <w:bookmarkStart w:id="9" w:name="_Toc507061197"/>
      <w:r w:rsidRPr="00D961BA">
        <w:rPr>
          <w:rStyle w:val="CharSectno"/>
        </w:rPr>
        <w:t>7</w:t>
      </w:r>
      <w:r w:rsidR="00FE2C3B" w:rsidRPr="00D961BA">
        <w:t xml:space="preserve">  </w:t>
      </w:r>
      <w:r w:rsidR="003B60EB" w:rsidRPr="00D961BA">
        <w:t>Consequences of punishment of forfeiture of seniority</w:t>
      </w:r>
      <w:bookmarkEnd w:id="9"/>
    </w:p>
    <w:p w:rsidR="003B60EB" w:rsidRPr="00D961BA" w:rsidRDefault="003B60EB" w:rsidP="005F22E6">
      <w:pPr>
        <w:pStyle w:val="subsection"/>
      </w:pPr>
      <w:r w:rsidRPr="00D961BA">
        <w:tab/>
      </w:r>
      <w:r w:rsidRPr="00D961BA">
        <w:tab/>
        <w:t xml:space="preserve">For </w:t>
      </w:r>
      <w:r w:rsidR="00C353C9" w:rsidRPr="00D961BA">
        <w:t xml:space="preserve">the purposes of </w:t>
      </w:r>
      <w:r w:rsidRPr="00D961BA">
        <w:t>subsection</w:t>
      </w:r>
      <w:r w:rsidR="00D961BA" w:rsidRPr="00D961BA">
        <w:t> </w:t>
      </w:r>
      <w:r w:rsidRPr="00D961BA">
        <w:t xml:space="preserve">68(2) of the Act, the consequences that flow from the imposition on a member of the punishment of forfeiture of seniority </w:t>
      </w:r>
      <w:r w:rsidR="00C353C9" w:rsidRPr="00D961BA">
        <w:t>are</w:t>
      </w:r>
      <w:r w:rsidRPr="00D961BA">
        <w:t xml:space="preserve"> as follows:</w:t>
      </w:r>
    </w:p>
    <w:p w:rsidR="003B60EB" w:rsidRPr="00D961BA" w:rsidRDefault="003B60EB" w:rsidP="005F22E6">
      <w:pPr>
        <w:pStyle w:val="paragraph"/>
      </w:pPr>
      <w:r w:rsidRPr="00D961BA">
        <w:tab/>
        <w:t>(a)</w:t>
      </w:r>
      <w:r w:rsidRPr="00D961BA">
        <w:tab/>
        <w:t xml:space="preserve">the punishment imposed </w:t>
      </w:r>
      <w:r w:rsidR="00C353C9" w:rsidRPr="00D961BA">
        <w:t>does</w:t>
      </w:r>
      <w:r w:rsidRPr="00D961BA">
        <w:t xml:space="preserve"> not affect the seniority of that member otherwise than in relation to the member’s seniority in the rank held by the member on conviction;</w:t>
      </w:r>
    </w:p>
    <w:p w:rsidR="003B60EB" w:rsidRPr="00D961BA" w:rsidRDefault="003B60EB" w:rsidP="005F22E6">
      <w:pPr>
        <w:pStyle w:val="paragraph"/>
      </w:pPr>
      <w:r w:rsidRPr="00D961BA">
        <w:tab/>
        <w:t>(b)</w:t>
      </w:r>
      <w:r w:rsidRPr="00D961BA">
        <w:tab/>
        <w:t xml:space="preserve">the seniority forfeited by the member </w:t>
      </w:r>
      <w:r w:rsidR="00C353C9" w:rsidRPr="00D961BA">
        <w:t>is</w:t>
      </w:r>
      <w:r w:rsidRPr="00D961BA">
        <w:t xml:space="preserve"> so much of the member’s seniority in that rank as accrued to the member before the date or year (as the case requires) specified by the service tribunal which imposed the punishment as being the date or year from which the member’s seniority in that rank is to be calculated.</w:t>
      </w:r>
    </w:p>
    <w:p w:rsidR="003B60EB" w:rsidRPr="00D961BA" w:rsidRDefault="000703ED" w:rsidP="00FE2C3B">
      <w:pPr>
        <w:pStyle w:val="ActHead5"/>
      </w:pPr>
      <w:bookmarkStart w:id="10" w:name="_Toc507061198"/>
      <w:r w:rsidRPr="00D961BA">
        <w:rPr>
          <w:rStyle w:val="CharSectno"/>
        </w:rPr>
        <w:t>8</w:t>
      </w:r>
      <w:r w:rsidR="00FE2C3B" w:rsidRPr="00D961BA">
        <w:t xml:space="preserve">  </w:t>
      </w:r>
      <w:r w:rsidR="003B60EB" w:rsidRPr="00D961BA">
        <w:t>Consequences of punishment of restriction of privileges</w:t>
      </w:r>
      <w:bookmarkEnd w:id="10"/>
    </w:p>
    <w:p w:rsidR="003B60EB" w:rsidRPr="00D961BA" w:rsidRDefault="003B60EB" w:rsidP="005F22E6">
      <w:pPr>
        <w:pStyle w:val="subsection"/>
      </w:pPr>
      <w:r w:rsidRPr="00D961BA">
        <w:tab/>
      </w:r>
      <w:r w:rsidRPr="00D961BA">
        <w:tab/>
        <w:t xml:space="preserve">For </w:t>
      </w:r>
      <w:r w:rsidR="00C353C9" w:rsidRPr="00D961BA">
        <w:t xml:space="preserve">the purposes of </w:t>
      </w:r>
      <w:r w:rsidRPr="00D961BA">
        <w:t>subsections</w:t>
      </w:r>
      <w:r w:rsidR="00D961BA" w:rsidRPr="00D961BA">
        <w:t> </w:t>
      </w:r>
      <w:r w:rsidRPr="00D961BA">
        <w:t xml:space="preserve">68(2) and 169FB(1) of the Act, the consequences that flow from the imposition on a member </w:t>
      </w:r>
      <w:r w:rsidR="00B218E4" w:rsidRPr="00D961BA">
        <w:t xml:space="preserve">or a prescribed </w:t>
      </w:r>
      <w:r w:rsidR="00EC6DBF" w:rsidRPr="00D961BA">
        <w:t xml:space="preserve">defence </w:t>
      </w:r>
      <w:r w:rsidR="00B218E4" w:rsidRPr="00D961BA">
        <w:t>member</w:t>
      </w:r>
      <w:r w:rsidR="00226397" w:rsidRPr="00D961BA">
        <w:t xml:space="preserve"> (as the case requires)</w:t>
      </w:r>
      <w:r w:rsidR="00B218E4" w:rsidRPr="00D961BA">
        <w:t xml:space="preserve"> </w:t>
      </w:r>
      <w:r w:rsidRPr="00D961BA">
        <w:t>of the punishme</w:t>
      </w:r>
      <w:r w:rsidR="00226397" w:rsidRPr="00D961BA">
        <w:t>nt of restriction of privileges</w:t>
      </w:r>
      <w:r w:rsidR="0026171C" w:rsidRPr="00D961BA">
        <w:t xml:space="preserve"> are</w:t>
      </w:r>
      <w:r w:rsidRPr="00D961BA">
        <w:t>, for the duration of the punishment, as follows:</w:t>
      </w:r>
    </w:p>
    <w:p w:rsidR="003B60EB" w:rsidRPr="00D961BA" w:rsidRDefault="003B60EB" w:rsidP="005F22E6">
      <w:pPr>
        <w:pStyle w:val="paragraph"/>
      </w:pPr>
      <w:r w:rsidRPr="00D961BA">
        <w:tab/>
        <w:t>(a)</w:t>
      </w:r>
      <w:r w:rsidRPr="00D961BA">
        <w:tab/>
        <w:t xml:space="preserve">the member </w:t>
      </w:r>
      <w:r w:rsidR="001250B3" w:rsidRPr="00D961BA">
        <w:t xml:space="preserve">or prescribed defence member </w:t>
      </w:r>
      <w:r w:rsidR="0026171C" w:rsidRPr="00D961BA">
        <w:t>must</w:t>
      </w:r>
      <w:r w:rsidRPr="00D961BA">
        <w:t xml:space="preserve"> not leave the unit, establishment or ship in which the punishment is to be served except in the course of duty;</w:t>
      </w:r>
    </w:p>
    <w:p w:rsidR="003B60EB" w:rsidRPr="00D961BA" w:rsidRDefault="003B60EB" w:rsidP="005F22E6">
      <w:pPr>
        <w:pStyle w:val="paragraph"/>
      </w:pPr>
      <w:r w:rsidRPr="00D961BA">
        <w:tab/>
        <w:t>(b)</w:t>
      </w:r>
      <w:r w:rsidRPr="00D961BA">
        <w:tab/>
        <w:t xml:space="preserve">the member </w:t>
      </w:r>
      <w:r w:rsidR="001250B3" w:rsidRPr="00D961BA">
        <w:t xml:space="preserve">or prescribed defence member </w:t>
      </w:r>
      <w:r w:rsidR="0026171C" w:rsidRPr="00D961BA">
        <w:t>must</w:t>
      </w:r>
      <w:r w:rsidRPr="00D961BA">
        <w:t xml:space="preserve"> not:</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be present at any recreation or entertainment in the unit, establishment or ship; or</w:t>
      </w:r>
    </w:p>
    <w:p w:rsidR="003B60EB" w:rsidRPr="00D961BA" w:rsidRDefault="003B60EB" w:rsidP="005F22E6">
      <w:pPr>
        <w:pStyle w:val="paragraphsub"/>
      </w:pPr>
      <w:r w:rsidRPr="00D961BA">
        <w:tab/>
        <w:t>(ii)</w:t>
      </w:r>
      <w:r w:rsidRPr="00D961BA">
        <w:tab/>
        <w:t>consume any alcoholic beverage;</w:t>
      </w:r>
    </w:p>
    <w:p w:rsidR="003B60EB" w:rsidRPr="00D961BA" w:rsidRDefault="003B60EB" w:rsidP="005F22E6">
      <w:pPr>
        <w:pStyle w:val="paragraph"/>
      </w:pPr>
      <w:r w:rsidRPr="00D961BA">
        <w:tab/>
        <w:t>(c)</w:t>
      </w:r>
      <w:r w:rsidRPr="00D961BA">
        <w:tab/>
        <w:t xml:space="preserve">the member </w:t>
      </w:r>
      <w:r w:rsidR="001250B3" w:rsidRPr="00D961BA">
        <w:t xml:space="preserve">or prescribed defence member </w:t>
      </w:r>
      <w:r w:rsidR="0026171C" w:rsidRPr="00D961BA">
        <w:t>must</w:t>
      </w:r>
      <w:r w:rsidRPr="00D961BA">
        <w:t>, in accordance with an order given to the member by an authori</w:t>
      </w:r>
      <w:r w:rsidR="0026171C" w:rsidRPr="00D961BA">
        <w:t>s</w:t>
      </w:r>
      <w:r w:rsidRPr="00D961BA">
        <w:t>ed member, perform:</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additional duties</w:t>
      </w:r>
      <w:r w:rsidR="0026171C" w:rsidRPr="00D961BA">
        <w:t xml:space="preserve"> </w:t>
      </w:r>
      <w:r w:rsidR="002E7183" w:rsidRPr="00D961BA">
        <w:t>f</w:t>
      </w:r>
      <w:r w:rsidRPr="00D961BA">
        <w:t xml:space="preserve">or a period not exceeding 4 hours outside working hours in a working day </w:t>
      </w:r>
      <w:r w:rsidR="006B3F96" w:rsidRPr="00D961BA">
        <w:t>or</w:t>
      </w:r>
      <w:r w:rsidR="0026171C" w:rsidRPr="00D961BA">
        <w:t xml:space="preserve"> </w:t>
      </w:r>
      <w:r w:rsidRPr="00D961BA">
        <w:t>for a period not exceeding 8 hours in a non</w:t>
      </w:r>
      <w:r w:rsidR="00D961BA">
        <w:noBreakHyphen/>
      </w:r>
      <w:r w:rsidRPr="00D961BA">
        <w:t>working day; or</w:t>
      </w:r>
    </w:p>
    <w:p w:rsidR="003B60EB" w:rsidRPr="00D961BA" w:rsidRDefault="003B60EB" w:rsidP="005F22E6">
      <w:pPr>
        <w:pStyle w:val="paragraphsub"/>
      </w:pPr>
      <w:r w:rsidRPr="00D961BA">
        <w:tab/>
        <w:t>(ii)</w:t>
      </w:r>
      <w:r w:rsidRPr="00D961BA">
        <w:tab/>
        <w:t xml:space="preserve">if the member </w:t>
      </w:r>
      <w:r w:rsidR="001250B3" w:rsidRPr="00D961BA">
        <w:t xml:space="preserve">or prescribed defence member </w:t>
      </w:r>
      <w:r w:rsidRPr="00D961BA">
        <w:t xml:space="preserve">cannot be employed effectively in additional duties for all or part of a period </w:t>
      </w:r>
      <w:r w:rsidR="0026171C" w:rsidRPr="00D961BA">
        <w:t>mentioned</w:t>
      </w:r>
      <w:r w:rsidRPr="00D961BA">
        <w:t xml:space="preserve"> in </w:t>
      </w:r>
      <w:r w:rsidR="00D961BA" w:rsidRPr="00D961BA">
        <w:t>subparagraph (</w:t>
      </w:r>
      <w:proofErr w:type="spellStart"/>
      <w:r w:rsidRPr="00D961BA">
        <w:t>i</w:t>
      </w:r>
      <w:proofErr w:type="spellEnd"/>
      <w:r w:rsidRPr="00D961BA">
        <w:t xml:space="preserve">)—drill for </w:t>
      </w:r>
      <w:r w:rsidR="007E75F0" w:rsidRPr="00D961BA">
        <w:t>periods that cumulatively do not exceed 1 hour in each day</w:t>
      </w:r>
      <w:r w:rsidRPr="00D961BA">
        <w:t>;</w:t>
      </w:r>
    </w:p>
    <w:p w:rsidR="003B60EB" w:rsidRPr="00D961BA" w:rsidRDefault="003B60EB" w:rsidP="005F22E6">
      <w:pPr>
        <w:pStyle w:val="paragraph"/>
      </w:pPr>
      <w:r w:rsidRPr="00D961BA">
        <w:tab/>
        <w:t>(d)</w:t>
      </w:r>
      <w:r w:rsidRPr="00D961BA">
        <w:tab/>
        <w:t xml:space="preserve">outside working hours the member </w:t>
      </w:r>
      <w:r w:rsidR="001250B3" w:rsidRPr="00D961BA">
        <w:t xml:space="preserve">or prescribed defence member </w:t>
      </w:r>
      <w:r w:rsidR="0026171C" w:rsidRPr="00D961BA">
        <w:t>must</w:t>
      </w:r>
      <w:r w:rsidRPr="00D961BA">
        <w:t xml:space="preserve">, in accordance with an order given to the member </w:t>
      </w:r>
      <w:r w:rsidR="001250B3" w:rsidRPr="00D961BA">
        <w:t xml:space="preserve">or prescribed defence member </w:t>
      </w:r>
      <w:r w:rsidRPr="00D961BA">
        <w:t>by an authori</w:t>
      </w:r>
      <w:r w:rsidR="0026171C" w:rsidRPr="00D961BA">
        <w:t>s</w:t>
      </w:r>
      <w:r w:rsidRPr="00D961BA">
        <w:t xml:space="preserve">ed member, report between </w:t>
      </w:r>
      <w:r w:rsidR="005D72F3" w:rsidRPr="00D961BA">
        <w:t>6 am</w:t>
      </w:r>
      <w:r w:rsidRPr="00D961BA">
        <w:t xml:space="preserve"> and </w:t>
      </w:r>
      <w:r w:rsidR="005D72F3" w:rsidRPr="00D961BA">
        <w:t>11 pm</w:t>
      </w:r>
      <w:r w:rsidRPr="00D961BA">
        <w:t xml:space="preserve"> </w:t>
      </w:r>
      <w:r w:rsidR="002E7183" w:rsidRPr="00D961BA">
        <w:t>(</w:t>
      </w:r>
      <w:r w:rsidRPr="00D961BA">
        <w:t xml:space="preserve">but not more frequently than once every </w:t>
      </w:r>
      <w:r w:rsidR="00B218E4" w:rsidRPr="00D961BA">
        <w:t>2</w:t>
      </w:r>
      <w:r w:rsidRPr="00D961BA">
        <w:t xml:space="preserve"> hours</w:t>
      </w:r>
      <w:r w:rsidR="002E7183" w:rsidRPr="00D961BA">
        <w:t>)</w:t>
      </w:r>
      <w:r w:rsidRPr="00D961BA">
        <w:t xml:space="preserve"> to a person specified by the authori</w:t>
      </w:r>
      <w:r w:rsidR="002E7183" w:rsidRPr="00D961BA">
        <w:t>s</w:t>
      </w:r>
      <w:r w:rsidRPr="00D961BA">
        <w:t>ed member;</w:t>
      </w:r>
    </w:p>
    <w:p w:rsidR="003B60EB" w:rsidRPr="00D961BA" w:rsidRDefault="003B60EB" w:rsidP="005F22E6">
      <w:pPr>
        <w:pStyle w:val="paragraph"/>
      </w:pPr>
      <w:r w:rsidRPr="00D961BA">
        <w:tab/>
        <w:t>(e)</w:t>
      </w:r>
      <w:r w:rsidRPr="00D961BA">
        <w:tab/>
        <w:t xml:space="preserve">outside working hours the member </w:t>
      </w:r>
      <w:r w:rsidR="001250B3" w:rsidRPr="00D961BA">
        <w:t xml:space="preserve">or prescribed defence member </w:t>
      </w:r>
      <w:r w:rsidR="002E7183" w:rsidRPr="00D961BA">
        <w:t>must</w:t>
      </w:r>
      <w:r w:rsidRPr="00D961BA">
        <w:t xml:space="preserve"> wear:</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 xml:space="preserve">if the member </w:t>
      </w:r>
      <w:r w:rsidR="007541D5" w:rsidRPr="00D961BA">
        <w:t xml:space="preserve">or prescribed defence member </w:t>
      </w:r>
      <w:r w:rsidRPr="00D961BA">
        <w:t>is required to perform a duty—the appropriate working dress; or</w:t>
      </w:r>
    </w:p>
    <w:p w:rsidR="003B60EB" w:rsidRPr="00D961BA" w:rsidRDefault="003B60EB" w:rsidP="005F22E6">
      <w:pPr>
        <w:pStyle w:val="paragraphsub"/>
      </w:pPr>
      <w:r w:rsidRPr="00D961BA">
        <w:tab/>
        <w:t>(ii)</w:t>
      </w:r>
      <w:r w:rsidRPr="00D961BA">
        <w:tab/>
        <w:t>in any other case—the dress of the day.</w:t>
      </w:r>
    </w:p>
    <w:p w:rsidR="003B60EB" w:rsidRPr="00D961BA" w:rsidRDefault="00697F2D" w:rsidP="00FE2C3B">
      <w:pPr>
        <w:pStyle w:val="ActHead5"/>
      </w:pPr>
      <w:bookmarkStart w:id="11" w:name="_Toc507061199"/>
      <w:r w:rsidRPr="00D961BA">
        <w:rPr>
          <w:rStyle w:val="CharSectno"/>
        </w:rPr>
        <w:t>9</w:t>
      </w:r>
      <w:r w:rsidR="00FE2C3B" w:rsidRPr="00D961BA">
        <w:t xml:space="preserve">  </w:t>
      </w:r>
      <w:r w:rsidR="003B60EB" w:rsidRPr="00D961BA">
        <w:t>Consequences of punishment of stoppage of leave</w:t>
      </w:r>
      <w:bookmarkEnd w:id="11"/>
    </w:p>
    <w:p w:rsidR="003B60EB" w:rsidRPr="00D961BA" w:rsidRDefault="003B60EB" w:rsidP="005F22E6">
      <w:pPr>
        <w:pStyle w:val="subsection"/>
      </w:pPr>
      <w:r w:rsidRPr="00D961BA">
        <w:tab/>
      </w:r>
      <w:r w:rsidRPr="00D961BA">
        <w:tab/>
        <w:t xml:space="preserve">For </w:t>
      </w:r>
      <w:r w:rsidR="00B218E4" w:rsidRPr="00D961BA">
        <w:t xml:space="preserve">the purposes of </w:t>
      </w:r>
      <w:r w:rsidRPr="00D961BA">
        <w:t>subsections</w:t>
      </w:r>
      <w:r w:rsidR="00D961BA" w:rsidRPr="00D961BA">
        <w:t> </w:t>
      </w:r>
      <w:r w:rsidRPr="00D961BA">
        <w:t xml:space="preserve">68(2) and 169FB(1) of the Act, the consequences that flow from the imposition on a member </w:t>
      </w:r>
      <w:r w:rsidR="00B218E4" w:rsidRPr="00D961BA">
        <w:t xml:space="preserve">or a prescribed </w:t>
      </w:r>
      <w:r w:rsidR="00EC6DBF" w:rsidRPr="00D961BA">
        <w:t xml:space="preserve">defence </w:t>
      </w:r>
      <w:r w:rsidR="00B218E4" w:rsidRPr="00D961BA">
        <w:t>member</w:t>
      </w:r>
      <w:r w:rsidR="00226397" w:rsidRPr="00D961BA">
        <w:t xml:space="preserve"> (as the case requires)</w:t>
      </w:r>
      <w:r w:rsidR="00B218E4" w:rsidRPr="00D961BA">
        <w:t xml:space="preserve"> </w:t>
      </w:r>
      <w:r w:rsidRPr="00D961BA">
        <w:t xml:space="preserve">of the punishment of stoppage of leave </w:t>
      </w:r>
      <w:r w:rsidR="00B218E4" w:rsidRPr="00D961BA">
        <w:t>are</w:t>
      </w:r>
      <w:r w:rsidRPr="00D961BA">
        <w:t>, for the duration of the punishment, as follows:</w:t>
      </w:r>
    </w:p>
    <w:p w:rsidR="003B60EB" w:rsidRPr="00D961BA" w:rsidRDefault="003B60EB" w:rsidP="005F22E6">
      <w:pPr>
        <w:pStyle w:val="paragraph"/>
      </w:pPr>
      <w:r w:rsidRPr="00D961BA">
        <w:tab/>
        <w:t>(a)</w:t>
      </w:r>
      <w:r w:rsidRPr="00D961BA">
        <w:tab/>
        <w:t xml:space="preserve">the member </w:t>
      </w:r>
      <w:r w:rsidR="001250B3" w:rsidRPr="00D961BA">
        <w:t xml:space="preserve">or prescribed defence member </w:t>
      </w:r>
      <w:r w:rsidR="00B218E4" w:rsidRPr="00D961BA">
        <w:t>must</w:t>
      </w:r>
      <w:r w:rsidRPr="00D961BA">
        <w:t xml:space="preserve"> not leave the unit, establishment or ship in which the punishment is to be served except in the course of duty;</w:t>
      </w:r>
    </w:p>
    <w:p w:rsidR="003B60EB" w:rsidRPr="00D961BA" w:rsidRDefault="003B60EB" w:rsidP="005F22E6">
      <w:pPr>
        <w:pStyle w:val="paragraph"/>
      </w:pPr>
      <w:r w:rsidRPr="00D961BA">
        <w:tab/>
        <w:t>(b)</w:t>
      </w:r>
      <w:r w:rsidRPr="00D961BA">
        <w:tab/>
        <w:t xml:space="preserve">outside working hours the member </w:t>
      </w:r>
      <w:r w:rsidR="001250B3" w:rsidRPr="00D961BA">
        <w:t xml:space="preserve">or prescribed defence member </w:t>
      </w:r>
      <w:r w:rsidR="00B218E4" w:rsidRPr="00D961BA">
        <w:t>must</w:t>
      </w:r>
      <w:r w:rsidRPr="00D961BA">
        <w:t xml:space="preserve">, in accordance with an order given to the member </w:t>
      </w:r>
      <w:r w:rsidR="001250B3" w:rsidRPr="00D961BA">
        <w:t xml:space="preserve">or prescribed defence member </w:t>
      </w:r>
      <w:r w:rsidRPr="00D961BA">
        <w:t>by an authori</w:t>
      </w:r>
      <w:r w:rsidR="00B218E4" w:rsidRPr="00D961BA">
        <w:t>s</w:t>
      </w:r>
      <w:r w:rsidRPr="00D961BA">
        <w:t xml:space="preserve">ed member, report between </w:t>
      </w:r>
      <w:r w:rsidR="005D72F3" w:rsidRPr="00D961BA">
        <w:t>6 am</w:t>
      </w:r>
      <w:r w:rsidRPr="00D961BA">
        <w:t xml:space="preserve"> and </w:t>
      </w:r>
      <w:r w:rsidR="005D72F3" w:rsidRPr="00D961BA">
        <w:t>11 pm</w:t>
      </w:r>
      <w:r w:rsidRPr="00D961BA">
        <w:t xml:space="preserve"> </w:t>
      </w:r>
      <w:r w:rsidR="00B218E4" w:rsidRPr="00D961BA">
        <w:t>(</w:t>
      </w:r>
      <w:r w:rsidRPr="00D961BA">
        <w:t xml:space="preserve">but not more frequently than once every </w:t>
      </w:r>
      <w:r w:rsidR="00B218E4" w:rsidRPr="00D961BA">
        <w:t>2</w:t>
      </w:r>
      <w:r w:rsidRPr="00D961BA">
        <w:t xml:space="preserve"> hours</w:t>
      </w:r>
      <w:r w:rsidR="00B218E4" w:rsidRPr="00D961BA">
        <w:t>)</w:t>
      </w:r>
      <w:r w:rsidRPr="00D961BA">
        <w:t xml:space="preserve"> to a person specified by the authori</w:t>
      </w:r>
      <w:r w:rsidR="00B218E4" w:rsidRPr="00D961BA">
        <w:t>s</w:t>
      </w:r>
      <w:r w:rsidRPr="00D961BA">
        <w:t>ed member;</w:t>
      </w:r>
    </w:p>
    <w:p w:rsidR="003B60EB" w:rsidRPr="00D961BA" w:rsidRDefault="003B60EB" w:rsidP="005F22E6">
      <w:pPr>
        <w:pStyle w:val="paragraph"/>
      </w:pPr>
      <w:r w:rsidRPr="00D961BA">
        <w:tab/>
        <w:t>(c)</w:t>
      </w:r>
      <w:r w:rsidRPr="00D961BA">
        <w:tab/>
        <w:t xml:space="preserve">outside working hours the member </w:t>
      </w:r>
      <w:r w:rsidR="001250B3" w:rsidRPr="00D961BA">
        <w:t xml:space="preserve">or prescribed defence member </w:t>
      </w:r>
      <w:r w:rsidR="00B218E4" w:rsidRPr="00D961BA">
        <w:t>must</w:t>
      </w:r>
      <w:r w:rsidRPr="00D961BA">
        <w:t xml:space="preserve"> wear:</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 xml:space="preserve">if the member </w:t>
      </w:r>
      <w:r w:rsidR="007541D5" w:rsidRPr="00D961BA">
        <w:t xml:space="preserve">or prescribed defence member </w:t>
      </w:r>
      <w:r w:rsidRPr="00D961BA">
        <w:t>is required to perform a duty—the appropriate working dress; or</w:t>
      </w:r>
    </w:p>
    <w:p w:rsidR="003B60EB" w:rsidRPr="00D961BA" w:rsidRDefault="003B60EB" w:rsidP="005F22E6">
      <w:pPr>
        <w:pStyle w:val="paragraphsub"/>
      </w:pPr>
      <w:r w:rsidRPr="00D961BA">
        <w:tab/>
        <w:t>(ii)</w:t>
      </w:r>
      <w:r w:rsidRPr="00D961BA">
        <w:tab/>
        <w:t>in any other case—the dress of the day;</w:t>
      </w:r>
    </w:p>
    <w:p w:rsidR="003B60EB" w:rsidRPr="00D961BA" w:rsidRDefault="003B60EB" w:rsidP="005F22E6">
      <w:pPr>
        <w:pStyle w:val="paragraph"/>
      </w:pPr>
      <w:r w:rsidRPr="00D961BA">
        <w:tab/>
        <w:t>(d)</w:t>
      </w:r>
      <w:r w:rsidRPr="00D961BA">
        <w:tab/>
        <w:t xml:space="preserve">the member </w:t>
      </w:r>
      <w:r w:rsidR="001250B3" w:rsidRPr="00D961BA">
        <w:t xml:space="preserve">or prescribed defence member </w:t>
      </w:r>
      <w:r w:rsidR="00B218E4" w:rsidRPr="00D961BA">
        <w:t>must</w:t>
      </w:r>
      <w:r w:rsidRPr="00D961BA">
        <w:t xml:space="preserve"> not consume any alcoholic beverage.</w:t>
      </w:r>
    </w:p>
    <w:p w:rsidR="003B60EB" w:rsidRPr="00D961BA" w:rsidRDefault="00697F2D" w:rsidP="00FE2C3B">
      <w:pPr>
        <w:pStyle w:val="ActHead5"/>
      </w:pPr>
      <w:bookmarkStart w:id="12" w:name="_Toc507061200"/>
      <w:r w:rsidRPr="00D961BA">
        <w:rPr>
          <w:rStyle w:val="CharSectno"/>
        </w:rPr>
        <w:t>10</w:t>
      </w:r>
      <w:r w:rsidR="00FE2C3B" w:rsidRPr="00D961BA">
        <w:t xml:space="preserve">  </w:t>
      </w:r>
      <w:r w:rsidR="003B60EB" w:rsidRPr="00D961BA">
        <w:t>Consequences of punishment of extra duties</w:t>
      </w:r>
      <w:bookmarkEnd w:id="12"/>
    </w:p>
    <w:p w:rsidR="003B60EB" w:rsidRPr="00D961BA" w:rsidRDefault="003B60EB" w:rsidP="005F22E6">
      <w:pPr>
        <w:pStyle w:val="subsection"/>
      </w:pPr>
      <w:r w:rsidRPr="00D961BA">
        <w:tab/>
      </w:r>
      <w:r w:rsidRPr="00D961BA">
        <w:tab/>
        <w:t xml:space="preserve">For </w:t>
      </w:r>
      <w:r w:rsidR="00B218E4" w:rsidRPr="00D961BA">
        <w:t xml:space="preserve">the purposes of </w:t>
      </w:r>
      <w:r w:rsidRPr="00D961BA">
        <w:t>subsections</w:t>
      </w:r>
      <w:r w:rsidR="00D961BA" w:rsidRPr="00D961BA">
        <w:t> </w:t>
      </w:r>
      <w:r w:rsidRPr="00D961BA">
        <w:t xml:space="preserve">68(2) and 169FB(1) of the Act, the consequences that flow from the imposition on a member </w:t>
      </w:r>
      <w:r w:rsidR="00B218E4" w:rsidRPr="00D961BA">
        <w:t xml:space="preserve">or a prescribed </w:t>
      </w:r>
      <w:r w:rsidR="00EC6DBF" w:rsidRPr="00D961BA">
        <w:t xml:space="preserve">defence </w:t>
      </w:r>
      <w:r w:rsidR="00B218E4" w:rsidRPr="00D961BA">
        <w:t>member</w:t>
      </w:r>
      <w:r w:rsidR="00226397" w:rsidRPr="00D961BA">
        <w:t xml:space="preserve"> (as the case requires)</w:t>
      </w:r>
      <w:r w:rsidR="00B218E4" w:rsidRPr="00D961BA">
        <w:t xml:space="preserve"> </w:t>
      </w:r>
      <w:r w:rsidRPr="00D961BA">
        <w:t xml:space="preserve">of the punishment of extra duties </w:t>
      </w:r>
      <w:r w:rsidR="00B218E4" w:rsidRPr="00D961BA">
        <w:t>are</w:t>
      </w:r>
      <w:r w:rsidRPr="00D961BA">
        <w:t>, for the duration of the punishment, as follows:</w:t>
      </w:r>
    </w:p>
    <w:p w:rsidR="003B60EB" w:rsidRPr="00D961BA" w:rsidRDefault="003B60EB" w:rsidP="005F22E6">
      <w:pPr>
        <w:pStyle w:val="paragraph"/>
      </w:pPr>
      <w:r w:rsidRPr="00D961BA">
        <w:tab/>
        <w:t>(a)</w:t>
      </w:r>
      <w:r w:rsidRPr="00D961BA">
        <w:tab/>
        <w:t xml:space="preserve">the member </w:t>
      </w:r>
      <w:r w:rsidR="001250B3" w:rsidRPr="00D961BA">
        <w:t xml:space="preserve">or prescribed defence member </w:t>
      </w:r>
      <w:r w:rsidR="00B218E4" w:rsidRPr="00D961BA">
        <w:t>must</w:t>
      </w:r>
      <w:r w:rsidRPr="00D961BA">
        <w:t xml:space="preserve">, in accordance with an order given to the member </w:t>
      </w:r>
      <w:r w:rsidR="001250B3" w:rsidRPr="00D961BA">
        <w:t xml:space="preserve">or prescribed defence member </w:t>
      </w:r>
      <w:r w:rsidRPr="00D961BA">
        <w:t>by an authori</w:t>
      </w:r>
      <w:r w:rsidR="00B218E4" w:rsidRPr="00D961BA">
        <w:t>s</w:t>
      </w:r>
      <w:r w:rsidRPr="00D961BA">
        <w:t>ed member, perform:</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additional duties outside working hours for a period not exceeding 4 hours in each day; or</w:t>
      </w:r>
    </w:p>
    <w:p w:rsidR="003B60EB" w:rsidRPr="00D961BA" w:rsidRDefault="003B60EB" w:rsidP="005F22E6">
      <w:pPr>
        <w:pStyle w:val="paragraphsub"/>
      </w:pPr>
      <w:r w:rsidRPr="00D961BA">
        <w:t xml:space="preserve"> </w:t>
      </w:r>
      <w:r w:rsidRPr="00D961BA">
        <w:tab/>
        <w:t>(ii)</w:t>
      </w:r>
      <w:r w:rsidRPr="00D961BA">
        <w:tab/>
        <w:t xml:space="preserve">if the member </w:t>
      </w:r>
      <w:r w:rsidR="001250B3" w:rsidRPr="00D961BA">
        <w:t xml:space="preserve">or prescribed defence member </w:t>
      </w:r>
      <w:r w:rsidRPr="00D961BA">
        <w:t xml:space="preserve">cannot be employed effectively in additional duties for all or part of the period referred to in </w:t>
      </w:r>
      <w:r w:rsidR="00D961BA" w:rsidRPr="00D961BA">
        <w:t>subparagraph (</w:t>
      </w:r>
      <w:proofErr w:type="spellStart"/>
      <w:r w:rsidRPr="00D961BA">
        <w:t>i</w:t>
      </w:r>
      <w:proofErr w:type="spellEnd"/>
      <w:r w:rsidRPr="00D961BA">
        <w:t xml:space="preserve">)—drill for </w:t>
      </w:r>
      <w:r w:rsidR="007E75F0" w:rsidRPr="00D961BA">
        <w:t>periods that cumulatively do not exceed 1 hour in each day</w:t>
      </w:r>
      <w:r w:rsidRPr="00D961BA">
        <w:t>;</w:t>
      </w:r>
    </w:p>
    <w:p w:rsidR="003B60EB" w:rsidRPr="00D961BA" w:rsidRDefault="003B60EB" w:rsidP="005F22E6">
      <w:pPr>
        <w:pStyle w:val="paragraph"/>
      </w:pPr>
      <w:r w:rsidRPr="00D961BA">
        <w:tab/>
        <w:t>(b)</w:t>
      </w:r>
      <w:r w:rsidRPr="00D961BA">
        <w:tab/>
        <w:t xml:space="preserve">outside working hours the member </w:t>
      </w:r>
      <w:r w:rsidR="001250B3" w:rsidRPr="00D961BA">
        <w:t xml:space="preserve">or prescribed defence member </w:t>
      </w:r>
      <w:r w:rsidR="00B218E4" w:rsidRPr="00D961BA">
        <w:t>must</w:t>
      </w:r>
      <w:r w:rsidRPr="00D961BA">
        <w:t xml:space="preserve"> wear:</w:t>
      </w:r>
    </w:p>
    <w:p w:rsidR="003B60EB" w:rsidRPr="00D961BA" w:rsidRDefault="003B60EB" w:rsidP="005F22E6">
      <w:pPr>
        <w:pStyle w:val="paragraphsub"/>
      </w:pPr>
      <w:r w:rsidRPr="00D961BA">
        <w:tab/>
        <w:t>(</w:t>
      </w:r>
      <w:proofErr w:type="spellStart"/>
      <w:r w:rsidRPr="00D961BA">
        <w:t>i</w:t>
      </w:r>
      <w:proofErr w:type="spellEnd"/>
      <w:r w:rsidRPr="00D961BA">
        <w:t>)</w:t>
      </w:r>
      <w:r w:rsidRPr="00D961BA">
        <w:tab/>
        <w:t xml:space="preserve">if the member </w:t>
      </w:r>
      <w:r w:rsidR="007541D5" w:rsidRPr="00D961BA">
        <w:t xml:space="preserve">or prescribed defence member </w:t>
      </w:r>
      <w:r w:rsidRPr="00D961BA">
        <w:t>is required to perform a duty—the appropriate working dress; or</w:t>
      </w:r>
    </w:p>
    <w:p w:rsidR="003B60EB" w:rsidRPr="00D961BA" w:rsidRDefault="003B60EB" w:rsidP="003320C7">
      <w:pPr>
        <w:pStyle w:val="paragraphsub"/>
      </w:pPr>
      <w:r w:rsidRPr="00D961BA">
        <w:tab/>
        <w:t>(ii)</w:t>
      </w:r>
      <w:r w:rsidRPr="00D961BA">
        <w:tab/>
        <w:t>in any other case—the dress of the day.</w:t>
      </w:r>
    </w:p>
    <w:p w:rsidR="003B60EB" w:rsidRPr="00D961BA" w:rsidRDefault="003B60EB" w:rsidP="00184126">
      <w:pPr>
        <w:pStyle w:val="ActHead2"/>
        <w:pageBreakBefore/>
      </w:pPr>
      <w:bookmarkStart w:id="13" w:name="_Toc507061201"/>
      <w:r w:rsidRPr="00D961BA">
        <w:rPr>
          <w:rStyle w:val="CharPartNo"/>
        </w:rPr>
        <w:t>Part</w:t>
      </w:r>
      <w:r w:rsidR="00D961BA" w:rsidRPr="00D961BA">
        <w:rPr>
          <w:rStyle w:val="CharPartNo"/>
        </w:rPr>
        <w:t> </w:t>
      </w:r>
      <w:r w:rsidR="00FE2C3B" w:rsidRPr="00D961BA">
        <w:rPr>
          <w:rStyle w:val="CharPartNo"/>
        </w:rPr>
        <w:t>3</w:t>
      </w:r>
      <w:r w:rsidR="00FE2C3B" w:rsidRPr="00D961BA">
        <w:t>—</w:t>
      </w:r>
      <w:r w:rsidRPr="00D961BA">
        <w:rPr>
          <w:rStyle w:val="CharPartText"/>
        </w:rPr>
        <w:t>Consequences of custodial punishments under section</w:t>
      </w:r>
      <w:r w:rsidR="00D961BA" w:rsidRPr="00D961BA">
        <w:rPr>
          <w:rStyle w:val="CharPartText"/>
        </w:rPr>
        <w:t> </w:t>
      </w:r>
      <w:r w:rsidRPr="00D961BA">
        <w:rPr>
          <w:rStyle w:val="CharPartText"/>
        </w:rPr>
        <w:t>68A of the Act</w:t>
      </w:r>
      <w:bookmarkEnd w:id="13"/>
    </w:p>
    <w:p w:rsidR="003B60EB" w:rsidRPr="00D961BA" w:rsidRDefault="003B60EB" w:rsidP="003B60EB">
      <w:pPr>
        <w:pStyle w:val="Header"/>
      </w:pPr>
      <w:r w:rsidRPr="00D961BA">
        <w:rPr>
          <w:rStyle w:val="CharDivNo"/>
        </w:rPr>
        <w:t xml:space="preserve"> </w:t>
      </w:r>
      <w:r w:rsidRPr="00D961BA">
        <w:rPr>
          <w:rStyle w:val="CharDivText"/>
        </w:rPr>
        <w:t xml:space="preserve"> </w:t>
      </w:r>
    </w:p>
    <w:p w:rsidR="003B60EB" w:rsidRPr="00D961BA" w:rsidRDefault="00697F2D" w:rsidP="00FE2C3B">
      <w:pPr>
        <w:pStyle w:val="ActHead5"/>
      </w:pPr>
      <w:bookmarkStart w:id="14" w:name="_Toc507061202"/>
      <w:r w:rsidRPr="00D961BA">
        <w:rPr>
          <w:rStyle w:val="CharSectno"/>
        </w:rPr>
        <w:t>11</w:t>
      </w:r>
      <w:r w:rsidR="00FE2C3B" w:rsidRPr="00D961BA">
        <w:t xml:space="preserve">  </w:t>
      </w:r>
      <w:r w:rsidR="003B60EB" w:rsidRPr="00D961BA">
        <w:t>Consequences of custodial punishment of segregated confinement</w:t>
      </w:r>
      <w:bookmarkEnd w:id="14"/>
    </w:p>
    <w:p w:rsidR="003B60EB" w:rsidRPr="00D961BA" w:rsidRDefault="003B60EB" w:rsidP="008B2B71">
      <w:pPr>
        <w:pStyle w:val="subsection"/>
      </w:pPr>
      <w:r w:rsidRPr="00D961BA">
        <w:tab/>
      </w:r>
      <w:r w:rsidRPr="00D961BA">
        <w:tab/>
        <w:t xml:space="preserve">For </w:t>
      </w:r>
      <w:r w:rsidR="00B218E4" w:rsidRPr="00D961BA">
        <w:t xml:space="preserve">the purposes of </w:t>
      </w:r>
      <w:r w:rsidRPr="00D961BA">
        <w:t>subsection</w:t>
      </w:r>
      <w:r w:rsidR="00D961BA" w:rsidRPr="00D961BA">
        <w:t> </w:t>
      </w:r>
      <w:r w:rsidRPr="00D961BA">
        <w:t xml:space="preserve">68A(2) of the Act, the consequences that flow from the imposition on a detainee </w:t>
      </w:r>
      <w:r w:rsidR="003320C7" w:rsidRPr="00D961BA">
        <w:t xml:space="preserve">in a detention centre </w:t>
      </w:r>
      <w:r w:rsidRPr="00D961BA">
        <w:t xml:space="preserve">of the punishment of segregated confinement </w:t>
      </w:r>
      <w:r w:rsidR="00B218E4" w:rsidRPr="00D961BA">
        <w:t>are</w:t>
      </w:r>
      <w:r w:rsidRPr="00D961BA">
        <w:t>, for the duration of the punishment,</w:t>
      </w:r>
      <w:r w:rsidR="00B218E4" w:rsidRPr="00D961BA">
        <w:t xml:space="preserve"> </w:t>
      </w:r>
      <w:r w:rsidRPr="00D961BA">
        <w:t>as follows:</w:t>
      </w:r>
    </w:p>
    <w:p w:rsidR="003B60EB" w:rsidRPr="00D961BA" w:rsidRDefault="003B60EB" w:rsidP="008B2B71">
      <w:pPr>
        <w:pStyle w:val="paragraph"/>
      </w:pPr>
      <w:r w:rsidRPr="00D961BA">
        <w:tab/>
        <w:t>(a)</w:t>
      </w:r>
      <w:r w:rsidRPr="00D961BA">
        <w:tab/>
        <w:t xml:space="preserve">the detainee </w:t>
      </w:r>
      <w:r w:rsidR="00B218E4" w:rsidRPr="00D961BA">
        <w:t>must</w:t>
      </w:r>
      <w:r w:rsidRPr="00D961BA">
        <w:t xml:space="preserve"> be accommodated in a part of the detention centre set apart from the accommodation for detainees who are not undergoing the punishment of segregated confinement;</w:t>
      </w:r>
    </w:p>
    <w:p w:rsidR="003B60EB" w:rsidRPr="00D961BA" w:rsidRDefault="003B60EB" w:rsidP="008B2B71">
      <w:pPr>
        <w:pStyle w:val="paragraph"/>
      </w:pPr>
      <w:r w:rsidRPr="00D961BA">
        <w:tab/>
        <w:t>(b)</w:t>
      </w:r>
      <w:r w:rsidRPr="00D961BA">
        <w:tab/>
        <w:t xml:space="preserve">the detainee </w:t>
      </w:r>
      <w:r w:rsidR="00B218E4" w:rsidRPr="00D961BA">
        <w:t>must</w:t>
      </w:r>
      <w:r w:rsidRPr="00D961BA">
        <w:t xml:space="preserve">, subject to </w:t>
      </w:r>
      <w:r w:rsidR="00D961BA" w:rsidRPr="00D961BA">
        <w:t>paragraph (</w:t>
      </w:r>
      <w:r w:rsidRPr="00D961BA">
        <w:t xml:space="preserve">c) and </w:t>
      </w:r>
      <w:r w:rsidR="002E7183" w:rsidRPr="00D961BA">
        <w:t>section</w:t>
      </w:r>
      <w:r w:rsidR="00D961BA" w:rsidRPr="00D961BA">
        <w:t> </w:t>
      </w:r>
      <w:r w:rsidRPr="00D961BA">
        <w:t>1</w:t>
      </w:r>
      <w:r w:rsidR="007259F0" w:rsidRPr="00D961BA">
        <w:t>5</w:t>
      </w:r>
      <w:r w:rsidRPr="00D961BA">
        <w:t xml:space="preserve"> of the Discipline Regulations, be confined to his or her cell;</w:t>
      </w:r>
    </w:p>
    <w:p w:rsidR="003B60EB" w:rsidRPr="00D961BA" w:rsidRDefault="003B60EB" w:rsidP="008B2B71">
      <w:pPr>
        <w:pStyle w:val="paragraph"/>
      </w:pPr>
      <w:r w:rsidRPr="00D961BA">
        <w:tab/>
        <w:t>(c)</w:t>
      </w:r>
      <w:r w:rsidRPr="00D961BA">
        <w:tab/>
        <w:t xml:space="preserve">the detainee </w:t>
      </w:r>
      <w:r w:rsidR="00B218E4" w:rsidRPr="00D961BA">
        <w:t>must</w:t>
      </w:r>
      <w:r w:rsidRPr="00D961BA">
        <w:t xml:space="preserve"> perform drill for period</w:t>
      </w:r>
      <w:r w:rsidR="007259F0" w:rsidRPr="00D961BA">
        <w:t>s</w:t>
      </w:r>
      <w:r w:rsidRPr="00D961BA">
        <w:t xml:space="preserve"> </w:t>
      </w:r>
      <w:r w:rsidR="007259F0" w:rsidRPr="00D961BA">
        <w:t xml:space="preserve">that cumulatively do </w:t>
      </w:r>
      <w:r w:rsidRPr="00D961BA">
        <w:t>not exceed 1 hour in each day;</w:t>
      </w:r>
    </w:p>
    <w:p w:rsidR="005F22E6" w:rsidRPr="00D961BA" w:rsidRDefault="003B60EB" w:rsidP="008B2B71">
      <w:pPr>
        <w:pStyle w:val="paragraph"/>
      </w:pPr>
      <w:r w:rsidRPr="00D961BA">
        <w:tab/>
        <w:t>(d)</w:t>
      </w:r>
      <w:r w:rsidRPr="00D961BA">
        <w:tab/>
        <w:t xml:space="preserve">the detainee </w:t>
      </w:r>
      <w:r w:rsidR="00B218E4" w:rsidRPr="00D961BA">
        <w:t>must</w:t>
      </w:r>
      <w:r w:rsidRPr="00D961BA">
        <w:t xml:space="preserve"> be denied access to</w:t>
      </w:r>
      <w:r w:rsidR="005F22E6" w:rsidRPr="00D961BA">
        <w:t>:</w:t>
      </w:r>
    </w:p>
    <w:p w:rsidR="005F22E6" w:rsidRPr="00D961BA" w:rsidRDefault="005F22E6" w:rsidP="005F22E6">
      <w:pPr>
        <w:pStyle w:val="paragraphsub"/>
      </w:pPr>
      <w:r w:rsidRPr="00D961BA">
        <w:tab/>
        <w:t>(</w:t>
      </w:r>
      <w:proofErr w:type="spellStart"/>
      <w:r w:rsidRPr="00D961BA">
        <w:t>i</w:t>
      </w:r>
      <w:proofErr w:type="spellEnd"/>
      <w:r w:rsidRPr="00D961BA">
        <w:t>)</w:t>
      </w:r>
      <w:r w:rsidRPr="00D961BA">
        <w:tab/>
      </w:r>
      <w:r w:rsidR="00200D4A" w:rsidRPr="00D961BA">
        <w:t>subject to section</w:t>
      </w:r>
      <w:r w:rsidR="00D961BA" w:rsidRPr="00D961BA">
        <w:t> </w:t>
      </w:r>
      <w:r w:rsidR="00200D4A" w:rsidRPr="00D961BA">
        <w:t xml:space="preserve">20 of the </w:t>
      </w:r>
      <w:r w:rsidR="00E11EE6" w:rsidRPr="00D961BA">
        <w:t>Discipline Regulations</w:t>
      </w:r>
      <w:r w:rsidR="00200D4A" w:rsidRPr="00D961BA">
        <w:t>—</w:t>
      </w:r>
      <w:r w:rsidRPr="00D961BA">
        <w:t>books; and</w:t>
      </w:r>
    </w:p>
    <w:p w:rsidR="005F22E6" w:rsidRPr="00D961BA" w:rsidRDefault="005F22E6" w:rsidP="005F22E6">
      <w:pPr>
        <w:pStyle w:val="paragraphsub"/>
      </w:pPr>
      <w:r w:rsidRPr="00D961BA">
        <w:tab/>
        <w:t>(ii)</w:t>
      </w:r>
      <w:r w:rsidRPr="00D961BA">
        <w:tab/>
        <w:t>social media and other forms of digital entertainment;</w:t>
      </w:r>
    </w:p>
    <w:p w:rsidR="003B60EB" w:rsidRPr="00D961BA" w:rsidRDefault="003B60EB" w:rsidP="008B2B71">
      <w:pPr>
        <w:pStyle w:val="paragraph"/>
      </w:pPr>
      <w:r w:rsidRPr="00D961BA">
        <w:tab/>
        <w:t>(e)</w:t>
      </w:r>
      <w:r w:rsidRPr="00D961BA">
        <w:tab/>
        <w:t xml:space="preserve">the detainee </w:t>
      </w:r>
      <w:r w:rsidR="00B218E4" w:rsidRPr="00D961BA">
        <w:t>must</w:t>
      </w:r>
      <w:r w:rsidRPr="00D961BA">
        <w:t xml:space="preserve"> not be permitted to receive visitors other than visitors referred to in </w:t>
      </w:r>
      <w:r w:rsidR="002E7183" w:rsidRPr="00D961BA">
        <w:t>subsection</w:t>
      </w:r>
      <w:r w:rsidR="00D961BA" w:rsidRPr="00D961BA">
        <w:t> </w:t>
      </w:r>
      <w:r w:rsidRPr="00D961BA">
        <w:t>1</w:t>
      </w:r>
      <w:r w:rsidR="007259F0" w:rsidRPr="00D961BA">
        <w:t>9</w:t>
      </w:r>
      <w:r w:rsidRPr="00D961BA">
        <w:t xml:space="preserve">(1) of the </w:t>
      </w:r>
      <w:r w:rsidR="00E11EE6" w:rsidRPr="00D961BA">
        <w:t>Discipline Regulations</w:t>
      </w:r>
      <w:r w:rsidRPr="00D961BA">
        <w:t>.</w:t>
      </w:r>
    </w:p>
    <w:p w:rsidR="003B60EB" w:rsidRPr="00D961BA" w:rsidRDefault="003B60EB" w:rsidP="00FE2C3B">
      <w:pPr>
        <w:pStyle w:val="ActHead5"/>
      </w:pPr>
      <w:bookmarkStart w:id="15" w:name="_Toc507061203"/>
      <w:r w:rsidRPr="00D961BA">
        <w:rPr>
          <w:rStyle w:val="CharSectno"/>
        </w:rPr>
        <w:t>1</w:t>
      </w:r>
      <w:r w:rsidR="00697F2D" w:rsidRPr="00D961BA">
        <w:rPr>
          <w:rStyle w:val="CharSectno"/>
        </w:rPr>
        <w:t>2</w:t>
      </w:r>
      <w:r w:rsidR="00FE2C3B" w:rsidRPr="00D961BA">
        <w:t xml:space="preserve">  </w:t>
      </w:r>
      <w:r w:rsidRPr="00D961BA">
        <w:t>Consequences of custodial punishment of confinement to cell</w:t>
      </w:r>
      <w:bookmarkEnd w:id="15"/>
    </w:p>
    <w:p w:rsidR="003B60EB" w:rsidRPr="00D961BA" w:rsidRDefault="003B60EB" w:rsidP="008B2B71">
      <w:pPr>
        <w:pStyle w:val="subsection"/>
      </w:pPr>
      <w:r w:rsidRPr="00D961BA">
        <w:tab/>
      </w:r>
      <w:r w:rsidRPr="00D961BA">
        <w:tab/>
        <w:t xml:space="preserve">For </w:t>
      </w:r>
      <w:r w:rsidR="008B2B71" w:rsidRPr="00D961BA">
        <w:t xml:space="preserve">the purposes of </w:t>
      </w:r>
      <w:r w:rsidRPr="00D961BA">
        <w:t>subsection</w:t>
      </w:r>
      <w:r w:rsidR="00D961BA" w:rsidRPr="00D961BA">
        <w:t> </w:t>
      </w:r>
      <w:r w:rsidRPr="00D961BA">
        <w:t xml:space="preserve">68A(2) of the Act, the consequences that flow from the imposition on a detainee of the punishment of confinement to cell </w:t>
      </w:r>
      <w:r w:rsidR="008B2B71" w:rsidRPr="00D961BA">
        <w:t>are</w:t>
      </w:r>
      <w:r w:rsidRPr="00D961BA">
        <w:t xml:space="preserve">, for the duration of the punishment, </w:t>
      </w:r>
      <w:r w:rsidR="008B2B71" w:rsidRPr="00D961BA">
        <w:t>as follows:</w:t>
      </w:r>
    </w:p>
    <w:p w:rsidR="007259F0" w:rsidRPr="00D961BA" w:rsidRDefault="007259F0" w:rsidP="007259F0">
      <w:pPr>
        <w:pStyle w:val="paragraph"/>
      </w:pPr>
      <w:r w:rsidRPr="00D961BA">
        <w:tab/>
        <w:t>(a)</w:t>
      </w:r>
      <w:r w:rsidRPr="00D961BA">
        <w:tab/>
        <w:t>the detainee must, subject to section</w:t>
      </w:r>
      <w:r w:rsidR="00D961BA" w:rsidRPr="00D961BA">
        <w:t> </w:t>
      </w:r>
      <w:r w:rsidRPr="00D961BA">
        <w:t xml:space="preserve">15 of the </w:t>
      </w:r>
      <w:r w:rsidR="00E11EE6" w:rsidRPr="00D961BA">
        <w:t>Discipline Regulations</w:t>
      </w:r>
      <w:r w:rsidRPr="00D961BA">
        <w:t>, be confined to his or her cell;</w:t>
      </w:r>
    </w:p>
    <w:p w:rsidR="008B2B71" w:rsidRPr="00D961BA" w:rsidRDefault="008B2B71" w:rsidP="008B2B71">
      <w:pPr>
        <w:pStyle w:val="paragraph"/>
      </w:pPr>
      <w:r w:rsidRPr="00D961BA">
        <w:tab/>
        <w:t>(</w:t>
      </w:r>
      <w:r w:rsidR="007259F0" w:rsidRPr="00D961BA">
        <w:t>b</w:t>
      </w:r>
      <w:r w:rsidRPr="00D961BA">
        <w:t>)</w:t>
      </w:r>
      <w:r w:rsidRPr="00D961BA">
        <w:tab/>
        <w:t xml:space="preserve">the detainee must perform drill </w:t>
      </w:r>
      <w:r w:rsidR="008E7696" w:rsidRPr="00D961BA">
        <w:t>periods that cumulatively do not exceed 1 hour in each day</w:t>
      </w:r>
      <w:r w:rsidRPr="00D961BA">
        <w:t>;</w:t>
      </w:r>
    </w:p>
    <w:p w:rsidR="005D72F3" w:rsidRPr="00D961BA" w:rsidRDefault="008B2B71" w:rsidP="005D72F3">
      <w:pPr>
        <w:pStyle w:val="paragraph"/>
      </w:pPr>
      <w:r w:rsidRPr="00D961BA">
        <w:tab/>
        <w:t>(</w:t>
      </w:r>
      <w:r w:rsidR="007259F0" w:rsidRPr="00D961BA">
        <w:t>c</w:t>
      </w:r>
      <w:r w:rsidRPr="00D961BA">
        <w:t>)</w:t>
      </w:r>
      <w:r w:rsidRPr="00D961BA">
        <w:tab/>
      </w:r>
      <w:r w:rsidR="005D72F3" w:rsidRPr="00D961BA">
        <w:t>the detainee must be denied access to:</w:t>
      </w:r>
    </w:p>
    <w:p w:rsidR="005D72F3" w:rsidRPr="00D961BA" w:rsidRDefault="005D72F3" w:rsidP="005D72F3">
      <w:pPr>
        <w:pStyle w:val="paragraphsub"/>
      </w:pPr>
      <w:r w:rsidRPr="00D961BA">
        <w:tab/>
        <w:t>(</w:t>
      </w:r>
      <w:proofErr w:type="spellStart"/>
      <w:r w:rsidRPr="00D961BA">
        <w:t>i</w:t>
      </w:r>
      <w:proofErr w:type="spellEnd"/>
      <w:r w:rsidRPr="00D961BA">
        <w:t>)</w:t>
      </w:r>
      <w:r w:rsidRPr="00D961BA">
        <w:tab/>
      </w:r>
      <w:r w:rsidR="00200D4A" w:rsidRPr="00D961BA">
        <w:t>subject to section</w:t>
      </w:r>
      <w:r w:rsidR="00D961BA" w:rsidRPr="00D961BA">
        <w:t> </w:t>
      </w:r>
      <w:r w:rsidR="00200D4A" w:rsidRPr="00D961BA">
        <w:t xml:space="preserve">20 of the </w:t>
      </w:r>
      <w:r w:rsidR="00E11EE6" w:rsidRPr="00D961BA">
        <w:t>Discipline Regulations</w:t>
      </w:r>
      <w:r w:rsidR="00200D4A" w:rsidRPr="00D961BA">
        <w:t>—</w:t>
      </w:r>
      <w:r w:rsidRPr="00D961BA">
        <w:t>books; and</w:t>
      </w:r>
    </w:p>
    <w:p w:rsidR="008B2B71" w:rsidRPr="00D961BA" w:rsidRDefault="005D72F3" w:rsidP="005D72F3">
      <w:pPr>
        <w:pStyle w:val="paragraphsub"/>
      </w:pPr>
      <w:r w:rsidRPr="00D961BA">
        <w:tab/>
        <w:t>(ii)</w:t>
      </w:r>
      <w:r w:rsidRPr="00D961BA">
        <w:tab/>
        <w:t>social media and other forms of digital entertainment;</w:t>
      </w:r>
    </w:p>
    <w:p w:rsidR="008B2B71" w:rsidRPr="00D961BA" w:rsidRDefault="008B2B71" w:rsidP="008B2B71">
      <w:pPr>
        <w:pStyle w:val="paragraph"/>
      </w:pPr>
      <w:r w:rsidRPr="00D961BA">
        <w:tab/>
        <w:t>(</w:t>
      </w:r>
      <w:r w:rsidR="007259F0" w:rsidRPr="00D961BA">
        <w:t>d</w:t>
      </w:r>
      <w:r w:rsidRPr="00D961BA">
        <w:t>)</w:t>
      </w:r>
      <w:r w:rsidRPr="00D961BA">
        <w:tab/>
        <w:t>the detainee must not be permitted to receive visitors other than visitors referred to in subsection</w:t>
      </w:r>
      <w:r w:rsidR="00D961BA" w:rsidRPr="00D961BA">
        <w:t> </w:t>
      </w:r>
      <w:r w:rsidRPr="00D961BA">
        <w:t>1</w:t>
      </w:r>
      <w:r w:rsidR="007259F0" w:rsidRPr="00D961BA">
        <w:t>9</w:t>
      </w:r>
      <w:r w:rsidRPr="00D961BA">
        <w:t xml:space="preserve">(1) of the </w:t>
      </w:r>
      <w:r w:rsidR="00E11EE6" w:rsidRPr="00D961BA">
        <w:t>Discipline Regulations</w:t>
      </w:r>
      <w:r w:rsidRPr="00D961BA">
        <w:t>.</w:t>
      </w:r>
    </w:p>
    <w:p w:rsidR="003B60EB" w:rsidRPr="00D961BA" w:rsidRDefault="003B60EB" w:rsidP="00FE2C3B">
      <w:pPr>
        <w:pStyle w:val="ActHead5"/>
      </w:pPr>
      <w:bookmarkStart w:id="16" w:name="_Toc507061204"/>
      <w:r w:rsidRPr="00D961BA">
        <w:rPr>
          <w:rStyle w:val="CharSectno"/>
        </w:rPr>
        <w:t>1</w:t>
      </w:r>
      <w:r w:rsidR="00697F2D" w:rsidRPr="00D961BA">
        <w:rPr>
          <w:rStyle w:val="CharSectno"/>
        </w:rPr>
        <w:t>3</w:t>
      </w:r>
      <w:r w:rsidR="00FE2C3B" w:rsidRPr="00D961BA">
        <w:t xml:space="preserve">  </w:t>
      </w:r>
      <w:r w:rsidRPr="00D961BA">
        <w:t>Consequences of custodial punishment of extra drill</w:t>
      </w:r>
      <w:bookmarkEnd w:id="16"/>
    </w:p>
    <w:p w:rsidR="003B60EB" w:rsidRPr="00D961BA" w:rsidRDefault="003B60EB" w:rsidP="008B2B71">
      <w:pPr>
        <w:pStyle w:val="subsection"/>
      </w:pPr>
      <w:r w:rsidRPr="00D961BA">
        <w:tab/>
      </w:r>
      <w:r w:rsidRPr="00D961BA">
        <w:tab/>
        <w:t xml:space="preserve">For </w:t>
      </w:r>
      <w:r w:rsidR="008B2B71" w:rsidRPr="00D961BA">
        <w:t xml:space="preserve">the purposes of </w:t>
      </w:r>
      <w:r w:rsidRPr="00D961BA">
        <w:t>subsection</w:t>
      </w:r>
      <w:r w:rsidR="00D961BA" w:rsidRPr="00D961BA">
        <w:t> </w:t>
      </w:r>
      <w:r w:rsidRPr="00D961BA">
        <w:t xml:space="preserve">68A(2) of the Act, the consequences that flow from the imposition on a detainee of the punishment of extra drill </w:t>
      </w:r>
      <w:r w:rsidR="008B2B71" w:rsidRPr="00D961BA">
        <w:t>are that the detainee must</w:t>
      </w:r>
      <w:r w:rsidRPr="00D961BA">
        <w:t xml:space="preserve">, for the duration of the punishment, perform drill for </w:t>
      </w:r>
      <w:r w:rsidR="00200D4A" w:rsidRPr="00D961BA">
        <w:t>periods that cumulatively do not exceed 1 hour in each day</w:t>
      </w:r>
      <w:r w:rsidRPr="00D961BA">
        <w:t>.</w:t>
      </w:r>
    </w:p>
    <w:p w:rsidR="003B60EB" w:rsidRPr="00D961BA" w:rsidRDefault="003B60EB" w:rsidP="00FE2C3B">
      <w:pPr>
        <w:pStyle w:val="ActHead5"/>
      </w:pPr>
      <w:bookmarkStart w:id="17" w:name="_Toc507061205"/>
      <w:r w:rsidRPr="00D961BA">
        <w:rPr>
          <w:rStyle w:val="CharSectno"/>
        </w:rPr>
        <w:t>1</w:t>
      </w:r>
      <w:r w:rsidR="00697F2D" w:rsidRPr="00D961BA">
        <w:rPr>
          <w:rStyle w:val="CharSectno"/>
        </w:rPr>
        <w:t>4</w:t>
      </w:r>
      <w:r w:rsidR="00FE2C3B" w:rsidRPr="00D961BA">
        <w:t xml:space="preserve">  </w:t>
      </w:r>
      <w:r w:rsidRPr="00D961BA">
        <w:t>Consequences of custodial punishment of restriction of custodial privileges</w:t>
      </w:r>
      <w:bookmarkEnd w:id="17"/>
    </w:p>
    <w:p w:rsidR="003B60EB" w:rsidRPr="00D961BA" w:rsidRDefault="003B60EB" w:rsidP="008B2B71">
      <w:pPr>
        <w:pStyle w:val="subsection"/>
      </w:pPr>
      <w:r w:rsidRPr="00D961BA">
        <w:tab/>
      </w:r>
      <w:r w:rsidRPr="00D961BA">
        <w:tab/>
        <w:t xml:space="preserve">For </w:t>
      </w:r>
      <w:r w:rsidR="008B2B71" w:rsidRPr="00D961BA">
        <w:t xml:space="preserve">the purposes of </w:t>
      </w:r>
      <w:r w:rsidRPr="00D961BA">
        <w:t>subsection</w:t>
      </w:r>
      <w:r w:rsidR="00D961BA" w:rsidRPr="00D961BA">
        <w:t> </w:t>
      </w:r>
      <w:r w:rsidRPr="00D961BA">
        <w:t xml:space="preserve">68A(2) of the Act, the consequences that flow from the imposition on a detainee of the punishment of restriction of custodial privileges </w:t>
      </w:r>
      <w:r w:rsidR="008B2B71" w:rsidRPr="00D961BA">
        <w:t>are</w:t>
      </w:r>
      <w:r w:rsidRPr="00D961BA">
        <w:t>, for the duration of the punishment, as follows:</w:t>
      </w:r>
    </w:p>
    <w:p w:rsidR="005F22E6" w:rsidRPr="00D961BA" w:rsidRDefault="005F22E6" w:rsidP="005F22E6">
      <w:pPr>
        <w:pStyle w:val="paragraph"/>
      </w:pPr>
      <w:r w:rsidRPr="00D961BA">
        <w:tab/>
        <w:t>(a)</w:t>
      </w:r>
      <w:r w:rsidRPr="00D961BA">
        <w:tab/>
        <w:t>the detainee must be denied access to:</w:t>
      </w:r>
    </w:p>
    <w:p w:rsidR="005F22E6" w:rsidRPr="00D961BA" w:rsidRDefault="005F22E6" w:rsidP="005F22E6">
      <w:pPr>
        <w:pStyle w:val="paragraphsub"/>
      </w:pPr>
      <w:r w:rsidRPr="00D961BA">
        <w:tab/>
        <w:t>(</w:t>
      </w:r>
      <w:proofErr w:type="spellStart"/>
      <w:r w:rsidRPr="00D961BA">
        <w:t>i</w:t>
      </w:r>
      <w:proofErr w:type="spellEnd"/>
      <w:r w:rsidRPr="00D961BA">
        <w:t>)</w:t>
      </w:r>
      <w:r w:rsidRPr="00D961BA">
        <w:tab/>
      </w:r>
      <w:r w:rsidR="00200D4A" w:rsidRPr="00D961BA">
        <w:t>subject to section</w:t>
      </w:r>
      <w:r w:rsidR="00D961BA" w:rsidRPr="00D961BA">
        <w:t> </w:t>
      </w:r>
      <w:r w:rsidR="00200D4A" w:rsidRPr="00D961BA">
        <w:t xml:space="preserve">20 of the </w:t>
      </w:r>
      <w:r w:rsidR="00E11EE6" w:rsidRPr="00D961BA">
        <w:t>Discipline Regulations</w:t>
      </w:r>
      <w:r w:rsidR="00200D4A" w:rsidRPr="00D961BA">
        <w:t>—</w:t>
      </w:r>
      <w:r w:rsidRPr="00D961BA">
        <w:t>books; and</w:t>
      </w:r>
    </w:p>
    <w:p w:rsidR="005F22E6" w:rsidRPr="00D961BA" w:rsidRDefault="005F22E6" w:rsidP="005F22E6">
      <w:pPr>
        <w:pStyle w:val="paragraphsub"/>
      </w:pPr>
      <w:r w:rsidRPr="00D961BA">
        <w:tab/>
        <w:t>(ii)</w:t>
      </w:r>
      <w:r w:rsidRPr="00D961BA">
        <w:tab/>
        <w:t>social media and other forms of digital entertainment;</w:t>
      </w:r>
    </w:p>
    <w:p w:rsidR="003B60EB" w:rsidRPr="00D961BA" w:rsidRDefault="003B60EB" w:rsidP="008B2B71">
      <w:pPr>
        <w:pStyle w:val="paragraph"/>
      </w:pPr>
      <w:r w:rsidRPr="00D961BA">
        <w:tab/>
        <w:t>(b)</w:t>
      </w:r>
      <w:r w:rsidRPr="00D961BA">
        <w:tab/>
        <w:t xml:space="preserve">the detainee </w:t>
      </w:r>
      <w:r w:rsidR="008B2B71" w:rsidRPr="00D961BA">
        <w:t>must</w:t>
      </w:r>
      <w:r w:rsidRPr="00D961BA">
        <w:t xml:space="preserve"> not be permitted to receive visitors other than visitors referred to in </w:t>
      </w:r>
      <w:r w:rsidR="002E7183" w:rsidRPr="00D961BA">
        <w:t>subsection</w:t>
      </w:r>
      <w:r w:rsidR="00D961BA" w:rsidRPr="00D961BA">
        <w:t> </w:t>
      </w:r>
      <w:r w:rsidRPr="00D961BA">
        <w:t>1</w:t>
      </w:r>
      <w:r w:rsidR="007259F0" w:rsidRPr="00D961BA">
        <w:t>9</w:t>
      </w:r>
      <w:r w:rsidRPr="00D961BA">
        <w:t xml:space="preserve">(1) of the </w:t>
      </w:r>
      <w:r w:rsidR="00E11EE6" w:rsidRPr="00D961BA">
        <w:t>Discipline Regulations</w:t>
      </w:r>
      <w:r w:rsidR="00C01F35" w:rsidRPr="00D961BA">
        <w:t>.</w:t>
      </w:r>
    </w:p>
    <w:p w:rsidR="003B60EB" w:rsidRPr="00D961BA" w:rsidRDefault="003B60EB" w:rsidP="00184126">
      <w:pPr>
        <w:pStyle w:val="ActHead2"/>
        <w:pageBreakBefore/>
      </w:pPr>
      <w:bookmarkStart w:id="18" w:name="_Toc507061206"/>
      <w:r w:rsidRPr="00D961BA">
        <w:rPr>
          <w:rStyle w:val="CharPartNo"/>
        </w:rPr>
        <w:t>Part</w:t>
      </w:r>
      <w:r w:rsidR="00D961BA" w:rsidRPr="00D961BA">
        <w:rPr>
          <w:rStyle w:val="CharPartNo"/>
        </w:rPr>
        <w:t> </w:t>
      </w:r>
      <w:r w:rsidR="00FE2C3B" w:rsidRPr="00D961BA">
        <w:rPr>
          <w:rStyle w:val="CharPartNo"/>
        </w:rPr>
        <w:t>4</w:t>
      </w:r>
      <w:r w:rsidR="00FE2C3B" w:rsidRPr="00D961BA">
        <w:t>—</w:t>
      </w:r>
      <w:r w:rsidR="00200D4A" w:rsidRPr="00D961BA">
        <w:rPr>
          <w:rStyle w:val="CharPartText"/>
        </w:rPr>
        <w:t>Performance of drill</w:t>
      </w:r>
      <w:bookmarkEnd w:id="18"/>
    </w:p>
    <w:p w:rsidR="003B60EB" w:rsidRPr="00D961BA" w:rsidRDefault="003B60EB" w:rsidP="003B60EB">
      <w:pPr>
        <w:pStyle w:val="Header"/>
      </w:pPr>
      <w:r w:rsidRPr="00D961BA">
        <w:rPr>
          <w:rStyle w:val="CharDivNo"/>
        </w:rPr>
        <w:t xml:space="preserve"> </w:t>
      </w:r>
      <w:r w:rsidRPr="00D961BA">
        <w:rPr>
          <w:rStyle w:val="CharDivText"/>
        </w:rPr>
        <w:t xml:space="preserve"> </w:t>
      </w:r>
    </w:p>
    <w:p w:rsidR="003B60EB" w:rsidRPr="00D961BA" w:rsidRDefault="003B60EB" w:rsidP="00FE2C3B">
      <w:pPr>
        <w:pStyle w:val="ActHead5"/>
      </w:pPr>
      <w:bookmarkStart w:id="19" w:name="_Toc507061207"/>
      <w:r w:rsidRPr="00D961BA">
        <w:rPr>
          <w:rStyle w:val="CharSectno"/>
        </w:rPr>
        <w:t>1</w:t>
      </w:r>
      <w:r w:rsidR="00697F2D" w:rsidRPr="00D961BA">
        <w:rPr>
          <w:rStyle w:val="CharSectno"/>
        </w:rPr>
        <w:t>5</w:t>
      </w:r>
      <w:r w:rsidR="00FE2C3B" w:rsidRPr="00D961BA">
        <w:t xml:space="preserve">  </w:t>
      </w:r>
      <w:r w:rsidRPr="00D961BA">
        <w:t>Conditions governing the performance of drill</w:t>
      </w:r>
      <w:bookmarkEnd w:id="19"/>
    </w:p>
    <w:p w:rsidR="003B60EB" w:rsidRPr="00D961BA" w:rsidRDefault="003B60EB" w:rsidP="008B2B71">
      <w:pPr>
        <w:pStyle w:val="subsection"/>
      </w:pPr>
      <w:r w:rsidRPr="00D961BA">
        <w:tab/>
      </w:r>
      <w:r w:rsidRPr="00D961BA">
        <w:tab/>
        <w:t>For the</w:t>
      </w:r>
      <w:r w:rsidR="008B2B71" w:rsidRPr="00D961BA">
        <w:t xml:space="preserve"> purposes of </w:t>
      </w:r>
      <w:r w:rsidR="001250B3" w:rsidRPr="00D961BA">
        <w:t>this instrument</w:t>
      </w:r>
      <w:r w:rsidRPr="00D961BA">
        <w:t xml:space="preserve">, drill </w:t>
      </w:r>
      <w:r w:rsidR="008B2B71" w:rsidRPr="00D961BA">
        <w:t>must</w:t>
      </w:r>
      <w:r w:rsidRPr="00D961BA">
        <w:t xml:space="preserve"> be performed by a member </w:t>
      </w:r>
      <w:r w:rsidR="008B2B71" w:rsidRPr="00D961BA">
        <w:t xml:space="preserve">or </w:t>
      </w:r>
      <w:r w:rsidR="00EC6DBF" w:rsidRPr="00D961BA">
        <w:t xml:space="preserve">a </w:t>
      </w:r>
      <w:r w:rsidR="008B2B71" w:rsidRPr="00D961BA">
        <w:t xml:space="preserve">prescribed </w:t>
      </w:r>
      <w:r w:rsidR="00EC6DBF" w:rsidRPr="00D961BA">
        <w:t xml:space="preserve">defence </w:t>
      </w:r>
      <w:r w:rsidR="008B2B71" w:rsidRPr="00D961BA">
        <w:t xml:space="preserve">member </w:t>
      </w:r>
      <w:r w:rsidRPr="00D961BA">
        <w:t>in accordance with the following conditions:</w:t>
      </w:r>
    </w:p>
    <w:p w:rsidR="003B60EB" w:rsidRPr="00D961BA" w:rsidRDefault="003B60EB" w:rsidP="008B2B71">
      <w:pPr>
        <w:pStyle w:val="paragraph"/>
      </w:pPr>
      <w:r w:rsidRPr="00D961BA">
        <w:tab/>
        <w:t>(a)</w:t>
      </w:r>
      <w:r w:rsidRPr="00D961BA">
        <w:tab/>
        <w:t xml:space="preserve">the nature and type of drill to be performed </w:t>
      </w:r>
      <w:r w:rsidR="008B2B71" w:rsidRPr="00D961BA">
        <w:t>must</w:t>
      </w:r>
      <w:r w:rsidRPr="00D961BA">
        <w:t xml:space="preserve"> be as specified in the standing, routine or daily orders of the unit, establishment, ship or detention centre in which the drill is performed;</w:t>
      </w:r>
    </w:p>
    <w:p w:rsidR="003B60EB" w:rsidRPr="00D961BA" w:rsidRDefault="003B60EB" w:rsidP="008B2B71">
      <w:pPr>
        <w:pStyle w:val="paragraph"/>
      </w:pPr>
      <w:r w:rsidRPr="00D961BA">
        <w:tab/>
        <w:t>(b)</w:t>
      </w:r>
      <w:r w:rsidRPr="00D961BA">
        <w:tab/>
        <w:t xml:space="preserve">the member </w:t>
      </w:r>
      <w:r w:rsidR="008B2B71" w:rsidRPr="00D961BA">
        <w:t xml:space="preserve">or prescribed </w:t>
      </w:r>
      <w:r w:rsidR="001250B3" w:rsidRPr="00D961BA">
        <w:t xml:space="preserve">defence </w:t>
      </w:r>
      <w:r w:rsidR="008B2B71" w:rsidRPr="00D961BA">
        <w:t>member must</w:t>
      </w:r>
      <w:r w:rsidRPr="00D961BA">
        <w:t xml:space="preserve"> perform the drill in accordance with an order given to the member </w:t>
      </w:r>
      <w:r w:rsidR="001250B3" w:rsidRPr="00D961BA">
        <w:t xml:space="preserve">or prescribed defence member </w:t>
      </w:r>
      <w:r w:rsidRPr="00D961BA">
        <w:t>by an authori</w:t>
      </w:r>
      <w:r w:rsidR="005F22E6" w:rsidRPr="00D961BA">
        <w:t>s</w:t>
      </w:r>
      <w:r w:rsidRPr="00D961BA">
        <w:t>ed member;</w:t>
      </w:r>
    </w:p>
    <w:p w:rsidR="003B60EB" w:rsidRPr="00D961BA" w:rsidRDefault="003B60EB" w:rsidP="008B2B71">
      <w:pPr>
        <w:pStyle w:val="paragraph"/>
      </w:pPr>
      <w:r w:rsidRPr="00D961BA">
        <w:tab/>
        <w:t>(c)</w:t>
      </w:r>
      <w:r w:rsidRPr="00D961BA">
        <w:tab/>
        <w:t xml:space="preserve">the member </w:t>
      </w:r>
      <w:r w:rsidR="005F22E6" w:rsidRPr="00D961BA">
        <w:t xml:space="preserve">or prescribed </w:t>
      </w:r>
      <w:r w:rsidR="001250B3" w:rsidRPr="00D961BA">
        <w:t xml:space="preserve">defence </w:t>
      </w:r>
      <w:r w:rsidR="005F22E6" w:rsidRPr="00D961BA">
        <w:t>member must</w:t>
      </w:r>
      <w:r w:rsidRPr="00D961BA">
        <w:t xml:space="preserve"> not be required to perform the drill for a continuous period exceeding 30 minutes;</w:t>
      </w:r>
    </w:p>
    <w:p w:rsidR="00157B8B" w:rsidRPr="00D961BA" w:rsidRDefault="003B60EB" w:rsidP="008B2B71">
      <w:pPr>
        <w:pStyle w:val="paragraph"/>
      </w:pPr>
      <w:r w:rsidRPr="00D961BA">
        <w:tab/>
        <w:t>(d)</w:t>
      </w:r>
      <w:r w:rsidRPr="00D961BA">
        <w:tab/>
        <w:t xml:space="preserve">the member </w:t>
      </w:r>
      <w:r w:rsidR="005F22E6" w:rsidRPr="00D961BA">
        <w:t xml:space="preserve">or prescribed </w:t>
      </w:r>
      <w:r w:rsidR="001250B3" w:rsidRPr="00D961BA">
        <w:t xml:space="preserve">defence </w:t>
      </w:r>
      <w:r w:rsidR="005F22E6" w:rsidRPr="00D961BA">
        <w:t>member must</w:t>
      </w:r>
      <w:r w:rsidRPr="00D961BA">
        <w:t xml:space="preserve"> not be required to perform periods of drill more frequently than at 4</w:t>
      </w:r>
      <w:r w:rsidR="00D961BA">
        <w:noBreakHyphen/>
      </w:r>
      <w:r w:rsidRPr="00D961BA">
        <w:t>hourly intervals.</w:t>
      </w:r>
    </w:p>
    <w:p w:rsidR="008A6288" w:rsidRPr="00D961BA" w:rsidRDefault="008A6288" w:rsidP="00184126">
      <w:pPr>
        <w:pStyle w:val="ActHead2"/>
        <w:pageBreakBefore/>
      </w:pPr>
      <w:bookmarkStart w:id="20" w:name="f_Check_Lines_above"/>
      <w:bookmarkStart w:id="21" w:name="_Toc507061208"/>
      <w:bookmarkEnd w:id="20"/>
      <w:r w:rsidRPr="00D961BA">
        <w:rPr>
          <w:rStyle w:val="CharPartNo"/>
        </w:rPr>
        <w:t>Part</w:t>
      </w:r>
      <w:r w:rsidR="00D961BA" w:rsidRPr="00D961BA">
        <w:rPr>
          <w:rStyle w:val="CharPartNo"/>
        </w:rPr>
        <w:t> </w:t>
      </w:r>
      <w:r w:rsidRPr="00D961BA">
        <w:rPr>
          <w:rStyle w:val="CharPartNo"/>
        </w:rPr>
        <w:t>5</w:t>
      </w:r>
      <w:r w:rsidRPr="00D961BA">
        <w:t>—</w:t>
      </w:r>
      <w:r w:rsidRPr="00D961BA">
        <w:rPr>
          <w:rStyle w:val="CharPartText"/>
        </w:rPr>
        <w:t>Transitional provisions</w:t>
      </w:r>
      <w:bookmarkEnd w:id="21"/>
    </w:p>
    <w:p w:rsidR="00C01F35" w:rsidRPr="00D961BA" w:rsidRDefault="00C01F35" w:rsidP="00C01F35">
      <w:pPr>
        <w:pStyle w:val="Header"/>
      </w:pPr>
      <w:r w:rsidRPr="00D961BA">
        <w:rPr>
          <w:rStyle w:val="CharDivNo"/>
        </w:rPr>
        <w:t xml:space="preserve"> </w:t>
      </w:r>
      <w:r w:rsidRPr="00D961BA">
        <w:rPr>
          <w:rStyle w:val="CharDivText"/>
        </w:rPr>
        <w:t xml:space="preserve"> </w:t>
      </w:r>
    </w:p>
    <w:p w:rsidR="000E0889" w:rsidRPr="00D961BA" w:rsidRDefault="000E0889" w:rsidP="000E0889">
      <w:pPr>
        <w:pStyle w:val="ActHead5"/>
      </w:pPr>
      <w:bookmarkStart w:id="22" w:name="_Toc507061209"/>
      <w:r w:rsidRPr="00D961BA">
        <w:rPr>
          <w:rStyle w:val="CharSectno"/>
        </w:rPr>
        <w:t>16</w:t>
      </w:r>
      <w:r w:rsidRPr="00D961BA">
        <w:t xml:space="preserve">  Definitions</w:t>
      </w:r>
      <w:bookmarkEnd w:id="22"/>
    </w:p>
    <w:p w:rsidR="000E0889" w:rsidRPr="00D961BA" w:rsidRDefault="000E0889" w:rsidP="000E0889">
      <w:pPr>
        <w:pStyle w:val="subsection"/>
      </w:pPr>
      <w:r w:rsidRPr="00D961BA">
        <w:tab/>
      </w:r>
      <w:r w:rsidRPr="00D961BA">
        <w:tab/>
        <w:t>In this Part:</w:t>
      </w:r>
    </w:p>
    <w:p w:rsidR="000E0889" w:rsidRPr="00D961BA" w:rsidRDefault="000E0889" w:rsidP="000E0889">
      <w:pPr>
        <w:pStyle w:val="Definition"/>
      </w:pPr>
      <w:r w:rsidRPr="00D961BA">
        <w:rPr>
          <w:b/>
          <w:i/>
        </w:rPr>
        <w:t>commencement day</w:t>
      </w:r>
      <w:r w:rsidRPr="00D961BA">
        <w:t xml:space="preserve"> means the day on which this instrument commences.</w:t>
      </w:r>
    </w:p>
    <w:p w:rsidR="000E0889" w:rsidRPr="00D961BA" w:rsidRDefault="000E0889" w:rsidP="000E0889">
      <w:pPr>
        <w:pStyle w:val="Definition"/>
      </w:pPr>
      <w:r w:rsidRPr="00D961BA">
        <w:rPr>
          <w:b/>
          <w:i/>
        </w:rPr>
        <w:t>old rules</w:t>
      </w:r>
      <w:r w:rsidRPr="00D961BA">
        <w:t xml:space="preserve"> means the </w:t>
      </w:r>
      <w:r w:rsidRPr="00D961BA">
        <w:rPr>
          <w:i/>
        </w:rPr>
        <w:t>Defence Force Discipline (Consequences of Punishment) Rules</w:t>
      </w:r>
      <w:r w:rsidR="00D961BA" w:rsidRPr="00D961BA">
        <w:rPr>
          <w:i/>
        </w:rPr>
        <w:t> </w:t>
      </w:r>
      <w:r w:rsidRPr="00D961BA">
        <w:rPr>
          <w:i/>
        </w:rPr>
        <w:t>1986</w:t>
      </w:r>
      <w:r w:rsidRPr="00D961BA">
        <w:t xml:space="preserve">, as in force immediately before the </w:t>
      </w:r>
      <w:r w:rsidR="00AB6101" w:rsidRPr="00D961BA">
        <w:t xml:space="preserve">commencement </w:t>
      </w:r>
      <w:r w:rsidRPr="00D961BA">
        <w:t>day.</w:t>
      </w:r>
    </w:p>
    <w:p w:rsidR="000E0889" w:rsidRPr="00D961BA" w:rsidRDefault="000E0889" w:rsidP="000E0889">
      <w:pPr>
        <w:pStyle w:val="ActHead5"/>
      </w:pPr>
      <w:bookmarkStart w:id="23" w:name="_Toc507061210"/>
      <w:r w:rsidRPr="00D961BA">
        <w:rPr>
          <w:rStyle w:val="CharSectno"/>
        </w:rPr>
        <w:t>17</w:t>
      </w:r>
      <w:r w:rsidRPr="00D961BA">
        <w:t xml:space="preserve">  Transitional—</w:t>
      </w:r>
      <w:r w:rsidR="00F5252D" w:rsidRPr="00D961BA">
        <w:t>punishments</w:t>
      </w:r>
      <w:bookmarkEnd w:id="23"/>
    </w:p>
    <w:p w:rsidR="00CC62F9" w:rsidRPr="00D961BA" w:rsidRDefault="00CC62F9" w:rsidP="00A16070">
      <w:pPr>
        <w:pStyle w:val="subsection"/>
      </w:pPr>
      <w:r w:rsidRPr="00D961BA">
        <w:tab/>
        <w:t>(1)</w:t>
      </w:r>
      <w:r w:rsidRPr="00D961BA">
        <w:tab/>
        <w:t>Parts</w:t>
      </w:r>
      <w:r w:rsidR="00D961BA" w:rsidRPr="00D961BA">
        <w:t> </w:t>
      </w:r>
      <w:r w:rsidRPr="00D961BA">
        <w:t>1 to 4 of this instrument apply in relation to a punishment imposed on a member, prescribed defence member or detainee on or after the commencement day.</w:t>
      </w:r>
    </w:p>
    <w:p w:rsidR="00A16070" w:rsidRPr="00D961BA" w:rsidRDefault="00A16070" w:rsidP="00A16070">
      <w:pPr>
        <w:pStyle w:val="subsection"/>
      </w:pPr>
      <w:r w:rsidRPr="00D961BA">
        <w:tab/>
      </w:r>
      <w:r w:rsidR="00CC62F9" w:rsidRPr="00D961BA">
        <w:t>(2)</w:t>
      </w:r>
      <w:r w:rsidRPr="00D961BA">
        <w:tab/>
        <w:t xml:space="preserve">Despite the repeal of the old </w:t>
      </w:r>
      <w:r w:rsidR="00200D4A" w:rsidRPr="00D961BA">
        <w:t>rules</w:t>
      </w:r>
      <w:r w:rsidR="000E0889" w:rsidRPr="00D961BA">
        <w:t xml:space="preserve"> by Schedule</w:t>
      </w:r>
      <w:r w:rsidR="00D961BA" w:rsidRPr="00D961BA">
        <w:t> </w:t>
      </w:r>
      <w:r w:rsidR="000E0889" w:rsidRPr="00D961BA">
        <w:t>1</w:t>
      </w:r>
      <w:r w:rsidRPr="00D961BA">
        <w:t xml:space="preserve">, those </w:t>
      </w:r>
      <w:r w:rsidR="00200D4A" w:rsidRPr="00D961BA">
        <w:t>rule</w:t>
      </w:r>
      <w:r w:rsidRPr="00D961BA">
        <w:t xml:space="preserve">s continue to apply in relation to a punishment imposed on a member, prescribed </w:t>
      </w:r>
      <w:r w:rsidR="00D337E2" w:rsidRPr="00D961BA">
        <w:t xml:space="preserve">defence </w:t>
      </w:r>
      <w:r w:rsidRPr="00D961BA">
        <w:t>member or detainee before the commencement day.</w:t>
      </w:r>
    </w:p>
    <w:p w:rsidR="000E0889" w:rsidRPr="00D961BA" w:rsidRDefault="000E0889" w:rsidP="000E0889">
      <w:pPr>
        <w:pStyle w:val="ActHead5"/>
      </w:pPr>
      <w:bookmarkStart w:id="24" w:name="_Toc507061211"/>
      <w:r w:rsidRPr="00D961BA">
        <w:rPr>
          <w:rStyle w:val="CharSectno"/>
        </w:rPr>
        <w:t>18</w:t>
      </w:r>
      <w:r w:rsidRPr="00D961BA">
        <w:t xml:space="preserve">  Transitional—authorised members</w:t>
      </w:r>
      <w:bookmarkEnd w:id="24"/>
    </w:p>
    <w:p w:rsidR="00A16070" w:rsidRPr="00D961BA" w:rsidRDefault="00A16070" w:rsidP="00A16070">
      <w:pPr>
        <w:pStyle w:val="subsection"/>
      </w:pPr>
      <w:r w:rsidRPr="00D961BA">
        <w:tab/>
      </w:r>
      <w:r w:rsidRPr="00D961BA">
        <w:tab/>
        <w:t xml:space="preserve">Despite the repeal of the old </w:t>
      </w:r>
      <w:r w:rsidR="00200D4A" w:rsidRPr="00D961BA">
        <w:t>rule</w:t>
      </w:r>
      <w:r w:rsidRPr="00D961BA">
        <w:t>s</w:t>
      </w:r>
      <w:r w:rsidR="000E0889" w:rsidRPr="00D961BA">
        <w:t xml:space="preserve"> by Schedule</w:t>
      </w:r>
      <w:r w:rsidR="00D961BA" w:rsidRPr="00D961BA">
        <w:t> </w:t>
      </w:r>
      <w:r w:rsidR="000E0889" w:rsidRPr="00D961BA">
        <w:t>1</w:t>
      </w:r>
      <w:r w:rsidRPr="00D961BA">
        <w:t xml:space="preserve">, a person who was an authorised member </w:t>
      </w:r>
      <w:r w:rsidR="00864CC3" w:rsidRPr="00D961BA">
        <w:t xml:space="preserve">for the purposes of the old </w:t>
      </w:r>
      <w:r w:rsidR="00200D4A" w:rsidRPr="00D961BA">
        <w:t>rule</w:t>
      </w:r>
      <w:r w:rsidR="00864CC3" w:rsidRPr="00D961BA">
        <w:t xml:space="preserve">s </w:t>
      </w:r>
      <w:r w:rsidR="000E0889" w:rsidRPr="00D961BA">
        <w:t>immediately before the commencement day is taken, on and after that day, to be an authorised member for the purposes of this instrument.</w:t>
      </w:r>
    </w:p>
    <w:p w:rsidR="00697F2D" w:rsidRPr="00D961BA" w:rsidRDefault="00697F2D">
      <w:pPr>
        <w:sectPr w:rsidR="00697F2D" w:rsidRPr="00D961BA" w:rsidSect="00257F5A">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697F2D" w:rsidRPr="00D961BA" w:rsidRDefault="00697F2D" w:rsidP="00697F2D">
      <w:pPr>
        <w:pStyle w:val="ActHead6"/>
      </w:pPr>
      <w:bookmarkStart w:id="25" w:name="_Toc507061212"/>
      <w:bookmarkStart w:id="26" w:name="opcAmSched"/>
      <w:bookmarkStart w:id="27" w:name="opcCurrentFind"/>
      <w:r w:rsidRPr="00D961BA">
        <w:rPr>
          <w:rStyle w:val="CharAmSchNo"/>
        </w:rPr>
        <w:t>Schedule</w:t>
      </w:r>
      <w:r w:rsidR="00D961BA" w:rsidRPr="00D961BA">
        <w:rPr>
          <w:rStyle w:val="CharAmSchNo"/>
        </w:rPr>
        <w:t> </w:t>
      </w:r>
      <w:r w:rsidRPr="00D961BA">
        <w:rPr>
          <w:rStyle w:val="CharAmSchNo"/>
        </w:rPr>
        <w:t>1</w:t>
      </w:r>
      <w:r w:rsidRPr="00D961BA">
        <w:t>—</w:t>
      </w:r>
      <w:r w:rsidRPr="00D961BA">
        <w:rPr>
          <w:rStyle w:val="CharAmSchText"/>
        </w:rPr>
        <w:t>Repeals</w:t>
      </w:r>
      <w:bookmarkEnd w:id="25"/>
    </w:p>
    <w:bookmarkEnd w:id="26"/>
    <w:bookmarkEnd w:id="27"/>
    <w:p w:rsidR="00697F2D" w:rsidRPr="00D961BA" w:rsidRDefault="00697F2D">
      <w:pPr>
        <w:pStyle w:val="Header"/>
      </w:pPr>
      <w:r w:rsidRPr="00D961BA">
        <w:rPr>
          <w:rStyle w:val="CharAmPartNo"/>
        </w:rPr>
        <w:t xml:space="preserve"> </w:t>
      </w:r>
      <w:r w:rsidRPr="00D961BA">
        <w:rPr>
          <w:rStyle w:val="CharAmPartText"/>
        </w:rPr>
        <w:t xml:space="preserve"> </w:t>
      </w:r>
    </w:p>
    <w:p w:rsidR="00697F2D" w:rsidRPr="00D961BA" w:rsidRDefault="00697F2D" w:rsidP="00697F2D">
      <w:pPr>
        <w:pStyle w:val="ActHead9"/>
      </w:pPr>
      <w:bookmarkStart w:id="28" w:name="_Toc507061213"/>
      <w:r w:rsidRPr="00D961BA">
        <w:t>Defence Force Discipline (Consequences of Punishment) Rules</w:t>
      </w:r>
      <w:r w:rsidR="00D961BA" w:rsidRPr="00D961BA">
        <w:t> </w:t>
      </w:r>
      <w:r w:rsidRPr="00D961BA">
        <w:t>1986</w:t>
      </w:r>
      <w:bookmarkEnd w:id="28"/>
    </w:p>
    <w:p w:rsidR="00697F2D" w:rsidRPr="00D961BA" w:rsidRDefault="00697F2D" w:rsidP="00697F2D">
      <w:pPr>
        <w:pStyle w:val="ItemHead"/>
      </w:pPr>
      <w:r w:rsidRPr="00D961BA">
        <w:t>1  The whole of the instrument</w:t>
      </w:r>
    </w:p>
    <w:p w:rsidR="00697F2D" w:rsidRPr="00D961BA" w:rsidRDefault="00697F2D" w:rsidP="00697F2D">
      <w:pPr>
        <w:pStyle w:val="Item"/>
      </w:pPr>
      <w:r w:rsidRPr="00D961BA">
        <w:t>Repeal the instrument.</w:t>
      </w:r>
    </w:p>
    <w:p w:rsidR="00697F2D" w:rsidRPr="00D961BA" w:rsidRDefault="00697F2D">
      <w:pPr>
        <w:sectPr w:rsidR="00697F2D" w:rsidRPr="00D961BA" w:rsidSect="00257F5A">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697F2D" w:rsidRPr="00D961BA" w:rsidRDefault="00697F2D"/>
    <w:sectPr w:rsidR="00697F2D" w:rsidRPr="00D961BA" w:rsidSect="00257F5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66" w:rsidRDefault="00593A66" w:rsidP="00715914">
      <w:pPr>
        <w:spacing w:line="240" w:lineRule="auto"/>
      </w:pPr>
      <w:r>
        <w:separator/>
      </w:r>
    </w:p>
  </w:endnote>
  <w:endnote w:type="continuationSeparator" w:id="0">
    <w:p w:rsidR="00593A66" w:rsidRDefault="00593A6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5A" w:rsidRPr="00257F5A" w:rsidRDefault="00257F5A" w:rsidP="00257F5A">
    <w:pPr>
      <w:pStyle w:val="Footer"/>
      <w:rPr>
        <w:i/>
        <w:sz w:val="18"/>
      </w:rPr>
    </w:pPr>
    <w:r w:rsidRPr="00257F5A">
      <w:rPr>
        <w:i/>
        <w:sz w:val="18"/>
      </w:rPr>
      <w:t>OPC62937 -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D90ABA"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607"/>
      <w:gridCol w:w="6262"/>
      <w:gridCol w:w="660"/>
    </w:tblGrid>
    <w:tr w:rsidR="00593A66" w:rsidTr="00697F2D">
      <w:tc>
        <w:tcPr>
          <w:tcW w:w="942" w:type="pct"/>
        </w:tcPr>
        <w:p w:rsidR="00593A66" w:rsidRDefault="00593A66" w:rsidP="00697F2D">
          <w:pPr>
            <w:spacing w:line="0" w:lineRule="atLeast"/>
            <w:rPr>
              <w:sz w:val="18"/>
            </w:rPr>
          </w:pPr>
        </w:p>
      </w:tc>
      <w:tc>
        <w:tcPr>
          <w:tcW w:w="3671" w:type="pct"/>
        </w:tcPr>
        <w:p w:rsidR="00593A66" w:rsidRDefault="00593A66" w:rsidP="00697F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387" w:type="pct"/>
        </w:tcPr>
        <w:p w:rsidR="00593A66" w:rsidRDefault="00593A66" w:rsidP="00697F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10</w:t>
          </w:r>
          <w:r w:rsidRPr="00ED79B6">
            <w:rPr>
              <w:i/>
              <w:sz w:val="18"/>
            </w:rPr>
            <w:fldChar w:fldCharType="end"/>
          </w:r>
        </w:p>
      </w:tc>
    </w:tr>
  </w:tbl>
  <w:p w:rsidR="00593A66" w:rsidRPr="00257F5A" w:rsidRDefault="00257F5A" w:rsidP="00257F5A">
    <w:pPr>
      <w:rPr>
        <w:rFonts w:cs="Times New Roman"/>
        <w:i/>
        <w:sz w:val="18"/>
      </w:rPr>
    </w:pPr>
    <w:r w:rsidRPr="00257F5A">
      <w:rPr>
        <w:rFonts w:cs="Times New Roman"/>
        <w:i/>
        <w:sz w:val="18"/>
      </w:rPr>
      <w:t>OPC62937 -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pPr>
      <w:pBdr>
        <w:top w:val="single" w:sz="6" w:space="1" w:color="auto"/>
      </w:pBdr>
      <w:rPr>
        <w:sz w:val="18"/>
      </w:rPr>
    </w:pPr>
  </w:p>
  <w:p w:rsidR="00593A66" w:rsidRDefault="00593A66">
    <w:pPr>
      <w:jc w:val="right"/>
      <w:rPr>
        <w:i/>
        <w:sz w:val="18"/>
      </w:rPr>
    </w:pPr>
    <w:r>
      <w:rPr>
        <w:i/>
        <w:sz w:val="18"/>
      </w:rPr>
      <w:fldChar w:fldCharType="begin"/>
    </w:r>
    <w:r>
      <w:rPr>
        <w:i/>
        <w:sz w:val="18"/>
      </w:rPr>
      <w:instrText xml:space="preserve"> STYLEREF ShortT </w:instrText>
    </w:r>
    <w:r>
      <w:rPr>
        <w:i/>
        <w:sz w:val="18"/>
      </w:rPr>
      <w:fldChar w:fldCharType="separate"/>
    </w:r>
    <w:r w:rsidR="00611474">
      <w:rPr>
        <w:i/>
        <w:noProof/>
        <w:sz w:val="18"/>
      </w:rPr>
      <w:t>Defence Force Discipline (Consequences of Punishment) Rules 2018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1147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11474">
      <w:rPr>
        <w:i/>
        <w:noProof/>
        <w:sz w:val="18"/>
      </w:rPr>
      <w:t>10</w:t>
    </w:r>
    <w:r>
      <w:rPr>
        <w:i/>
        <w:sz w:val="18"/>
      </w:rPr>
      <w:fldChar w:fldCharType="end"/>
    </w:r>
  </w:p>
  <w:p w:rsidR="00593A66" w:rsidRPr="00257F5A" w:rsidRDefault="00257F5A" w:rsidP="00257F5A">
    <w:pPr>
      <w:rPr>
        <w:rFonts w:cs="Times New Roman"/>
        <w:i/>
        <w:sz w:val="18"/>
      </w:rPr>
    </w:pPr>
    <w:r w:rsidRPr="00257F5A">
      <w:rPr>
        <w:rFonts w:cs="Times New Roman"/>
        <w:i/>
        <w:sz w:val="18"/>
      </w:rPr>
      <w:t>OPC62937 -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713"/>
      <w:gridCol w:w="6422"/>
      <w:gridCol w:w="1394"/>
    </w:tblGrid>
    <w:tr w:rsidR="00593A66" w:rsidTr="00697F2D">
      <w:tc>
        <w:tcPr>
          <w:tcW w:w="418" w:type="pct"/>
          <w:tcBorders>
            <w:top w:val="nil"/>
            <w:left w:val="nil"/>
            <w:bottom w:val="nil"/>
            <w:right w:val="nil"/>
          </w:tcBorders>
        </w:tcPr>
        <w:p w:rsidR="00593A66" w:rsidRDefault="00593A66" w:rsidP="00B218E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10</w:t>
          </w:r>
          <w:r w:rsidRPr="00ED79B6">
            <w:rPr>
              <w:i/>
              <w:sz w:val="18"/>
            </w:rPr>
            <w:fldChar w:fldCharType="end"/>
          </w:r>
        </w:p>
      </w:tc>
      <w:tc>
        <w:tcPr>
          <w:tcW w:w="3765" w:type="pct"/>
          <w:tcBorders>
            <w:top w:val="nil"/>
            <w:left w:val="nil"/>
            <w:bottom w:val="nil"/>
            <w:right w:val="nil"/>
          </w:tcBorders>
        </w:tcPr>
        <w:p w:rsidR="00593A66" w:rsidRDefault="00593A66" w:rsidP="00B21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817" w:type="pct"/>
          <w:tcBorders>
            <w:top w:val="nil"/>
            <w:left w:val="nil"/>
            <w:bottom w:val="nil"/>
            <w:right w:val="nil"/>
          </w:tcBorders>
        </w:tcPr>
        <w:p w:rsidR="00593A66" w:rsidRDefault="00593A66" w:rsidP="00B218E4">
          <w:pPr>
            <w:spacing w:line="0" w:lineRule="atLeast"/>
            <w:jc w:val="right"/>
            <w:rPr>
              <w:sz w:val="18"/>
            </w:rPr>
          </w:pPr>
        </w:p>
      </w:tc>
    </w:tr>
  </w:tbl>
  <w:p w:rsidR="00593A66" w:rsidRPr="00257F5A" w:rsidRDefault="00257F5A" w:rsidP="00257F5A">
    <w:pPr>
      <w:rPr>
        <w:rFonts w:cs="Times New Roman"/>
        <w:i/>
        <w:sz w:val="18"/>
      </w:rPr>
    </w:pPr>
    <w:r w:rsidRPr="00257F5A">
      <w:rPr>
        <w:rFonts w:cs="Times New Roman"/>
        <w:i/>
        <w:sz w:val="18"/>
      </w:rPr>
      <w:t>OPC62937 -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94"/>
      <w:gridCol w:w="6422"/>
      <w:gridCol w:w="713"/>
    </w:tblGrid>
    <w:tr w:rsidR="00593A66" w:rsidTr="00697F2D">
      <w:tc>
        <w:tcPr>
          <w:tcW w:w="817" w:type="pct"/>
          <w:tcBorders>
            <w:top w:val="nil"/>
            <w:left w:val="nil"/>
            <w:bottom w:val="nil"/>
            <w:right w:val="nil"/>
          </w:tcBorders>
        </w:tcPr>
        <w:p w:rsidR="00593A66" w:rsidRDefault="00593A66" w:rsidP="00B218E4">
          <w:pPr>
            <w:spacing w:line="0" w:lineRule="atLeast"/>
            <w:rPr>
              <w:sz w:val="18"/>
            </w:rPr>
          </w:pPr>
        </w:p>
      </w:tc>
      <w:tc>
        <w:tcPr>
          <w:tcW w:w="3765" w:type="pct"/>
          <w:tcBorders>
            <w:top w:val="nil"/>
            <w:left w:val="nil"/>
            <w:bottom w:val="nil"/>
            <w:right w:val="nil"/>
          </w:tcBorders>
        </w:tcPr>
        <w:p w:rsidR="00593A66" w:rsidRDefault="00593A66" w:rsidP="00B21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418" w:type="pct"/>
          <w:tcBorders>
            <w:top w:val="nil"/>
            <w:left w:val="nil"/>
            <w:bottom w:val="nil"/>
            <w:right w:val="nil"/>
          </w:tcBorders>
        </w:tcPr>
        <w:p w:rsidR="00593A66" w:rsidRDefault="00593A66" w:rsidP="00B218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10</w:t>
          </w:r>
          <w:r w:rsidRPr="00ED79B6">
            <w:rPr>
              <w:i/>
              <w:sz w:val="18"/>
            </w:rPr>
            <w:fldChar w:fldCharType="end"/>
          </w:r>
        </w:p>
      </w:tc>
    </w:tr>
  </w:tbl>
  <w:p w:rsidR="00593A66" w:rsidRPr="00257F5A" w:rsidRDefault="00257F5A" w:rsidP="00257F5A">
    <w:pPr>
      <w:rPr>
        <w:rFonts w:cs="Times New Roman"/>
        <w:i/>
        <w:sz w:val="18"/>
      </w:rPr>
    </w:pPr>
    <w:r w:rsidRPr="00257F5A">
      <w:rPr>
        <w:rFonts w:cs="Times New Roman"/>
        <w:i/>
        <w:sz w:val="18"/>
      </w:rPr>
      <w:t>OPC62937 -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7500C8">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593A66" w:rsidTr="00697F2D">
      <w:tc>
        <w:tcPr>
          <w:tcW w:w="817" w:type="pct"/>
          <w:tcBorders>
            <w:top w:val="nil"/>
            <w:left w:val="nil"/>
            <w:bottom w:val="nil"/>
            <w:right w:val="nil"/>
          </w:tcBorders>
        </w:tcPr>
        <w:p w:rsidR="00593A66" w:rsidRDefault="00593A66" w:rsidP="00B218E4">
          <w:pPr>
            <w:spacing w:line="0" w:lineRule="atLeast"/>
            <w:rPr>
              <w:sz w:val="18"/>
            </w:rPr>
          </w:pPr>
        </w:p>
      </w:tc>
      <w:tc>
        <w:tcPr>
          <w:tcW w:w="3765" w:type="pct"/>
          <w:tcBorders>
            <w:top w:val="nil"/>
            <w:left w:val="nil"/>
            <w:bottom w:val="nil"/>
            <w:right w:val="nil"/>
          </w:tcBorders>
        </w:tcPr>
        <w:p w:rsidR="00593A66" w:rsidRDefault="00593A66" w:rsidP="00B21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418" w:type="pct"/>
          <w:tcBorders>
            <w:top w:val="nil"/>
            <w:left w:val="nil"/>
            <w:bottom w:val="nil"/>
            <w:right w:val="nil"/>
          </w:tcBorders>
        </w:tcPr>
        <w:p w:rsidR="00593A66" w:rsidRDefault="00593A66" w:rsidP="00B218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10</w:t>
          </w:r>
          <w:r w:rsidRPr="00ED79B6">
            <w:rPr>
              <w:i/>
              <w:sz w:val="18"/>
            </w:rPr>
            <w:fldChar w:fldCharType="end"/>
          </w:r>
        </w:p>
      </w:tc>
    </w:tr>
  </w:tbl>
  <w:p w:rsidR="00593A66" w:rsidRPr="00257F5A" w:rsidRDefault="00257F5A" w:rsidP="00257F5A">
    <w:pPr>
      <w:rPr>
        <w:rFonts w:cs="Times New Roman"/>
        <w:i/>
        <w:sz w:val="18"/>
      </w:rPr>
    </w:pPr>
    <w:r w:rsidRPr="00257F5A">
      <w:rPr>
        <w:rFonts w:cs="Times New Roman"/>
        <w:i/>
        <w:sz w:val="18"/>
      </w:rPr>
      <w:t>OPC62937 -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rsidP="00697F2D">
    <w:pPr>
      <w:pStyle w:val="Footer"/>
      <w:spacing w:before="120"/>
    </w:pPr>
  </w:p>
  <w:p w:rsidR="00593A66" w:rsidRPr="00257F5A" w:rsidRDefault="00257F5A" w:rsidP="00257F5A">
    <w:pPr>
      <w:pStyle w:val="Footer"/>
      <w:rPr>
        <w:i/>
        <w:sz w:val="18"/>
      </w:rPr>
    </w:pPr>
    <w:r w:rsidRPr="00257F5A">
      <w:rPr>
        <w:i/>
        <w:sz w:val="18"/>
      </w:rPr>
      <w:t>OPC62937 -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257F5A" w:rsidRDefault="00257F5A" w:rsidP="00257F5A">
    <w:pPr>
      <w:pStyle w:val="Footer"/>
      <w:tabs>
        <w:tab w:val="clear" w:pos="4153"/>
        <w:tab w:val="clear" w:pos="8306"/>
        <w:tab w:val="center" w:pos="4150"/>
        <w:tab w:val="right" w:pos="8307"/>
      </w:tabs>
      <w:spacing w:before="120"/>
      <w:rPr>
        <w:i/>
        <w:sz w:val="18"/>
      </w:rPr>
    </w:pPr>
    <w:r w:rsidRPr="00257F5A">
      <w:rPr>
        <w:i/>
        <w:sz w:val="18"/>
      </w:rPr>
      <w:t>OPC62937 -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713"/>
      <w:gridCol w:w="6422"/>
      <w:gridCol w:w="1394"/>
    </w:tblGrid>
    <w:tr w:rsidR="00593A66" w:rsidTr="00697F2D">
      <w:tc>
        <w:tcPr>
          <w:tcW w:w="418" w:type="pct"/>
          <w:tcBorders>
            <w:top w:val="nil"/>
            <w:left w:val="nil"/>
            <w:bottom w:val="nil"/>
            <w:right w:val="nil"/>
          </w:tcBorders>
        </w:tcPr>
        <w:p w:rsidR="00593A66" w:rsidRDefault="00593A66" w:rsidP="00B218E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x</w:t>
          </w:r>
          <w:r w:rsidRPr="00ED79B6">
            <w:rPr>
              <w:i/>
              <w:sz w:val="18"/>
            </w:rPr>
            <w:fldChar w:fldCharType="end"/>
          </w:r>
        </w:p>
      </w:tc>
      <w:tc>
        <w:tcPr>
          <w:tcW w:w="3765" w:type="pct"/>
          <w:tcBorders>
            <w:top w:val="nil"/>
            <w:left w:val="nil"/>
            <w:bottom w:val="nil"/>
            <w:right w:val="nil"/>
          </w:tcBorders>
        </w:tcPr>
        <w:p w:rsidR="00593A66" w:rsidRDefault="00593A66" w:rsidP="00B21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817" w:type="pct"/>
          <w:tcBorders>
            <w:top w:val="nil"/>
            <w:left w:val="nil"/>
            <w:bottom w:val="nil"/>
            <w:right w:val="nil"/>
          </w:tcBorders>
        </w:tcPr>
        <w:p w:rsidR="00593A66" w:rsidRDefault="00593A66" w:rsidP="00B218E4">
          <w:pPr>
            <w:spacing w:line="0" w:lineRule="atLeast"/>
            <w:jc w:val="right"/>
            <w:rPr>
              <w:sz w:val="18"/>
            </w:rPr>
          </w:pPr>
        </w:p>
      </w:tc>
    </w:tr>
  </w:tbl>
  <w:p w:rsidR="00593A66" w:rsidRPr="00257F5A" w:rsidRDefault="00257F5A" w:rsidP="00257F5A">
    <w:pPr>
      <w:rPr>
        <w:rFonts w:cs="Times New Roman"/>
        <w:i/>
        <w:sz w:val="18"/>
      </w:rPr>
    </w:pPr>
    <w:r w:rsidRPr="00257F5A">
      <w:rPr>
        <w:rFonts w:cs="Times New Roman"/>
        <w:i/>
        <w:sz w:val="18"/>
      </w:rPr>
      <w:t>OPC62937 -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92"/>
      <w:gridCol w:w="6422"/>
      <w:gridCol w:w="715"/>
    </w:tblGrid>
    <w:tr w:rsidR="00593A66" w:rsidTr="00D961BA">
      <w:tc>
        <w:tcPr>
          <w:tcW w:w="816" w:type="pct"/>
          <w:tcBorders>
            <w:top w:val="nil"/>
            <w:left w:val="nil"/>
            <w:bottom w:val="nil"/>
            <w:right w:val="nil"/>
          </w:tcBorders>
        </w:tcPr>
        <w:p w:rsidR="00593A66" w:rsidRDefault="00593A66" w:rsidP="00B218E4">
          <w:pPr>
            <w:spacing w:line="0" w:lineRule="atLeast"/>
            <w:rPr>
              <w:sz w:val="18"/>
            </w:rPr>
          </w:pPr>
        </w:p>
      </w:tc>
      <w:tc>
        <w:tcPr>
          <w:tcW w:w="3765" w:type="pct"/>
          <w:tcBorders>
            <w:top w:val="nil"/>
            <w:left w:val="nil"/>
            <w:bottom w:val="nil"/>
            <w:right w:val="nil"/>
          </w:tcBorders>
        </w:tcPr>
        <w:p w:rsidR="00593A66" w:rsidRDefault="00593A66" w:rsidP="00B21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419" w:type="pct"/>
          <w:tcBorders>
            <w:top w:val="nil"/>
            <w:left w:val="nil"/>
            <w:bottom w:val="nil"/>
            <w:right w:val="nil"/>
          </w:tcBorders>
        </w:tcPr>
        <w:p w:rsidR="00593A66" w:rsidRDefault="00593A66" w:rsidP="00B218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0F77">
            <w:rPr>
              <w:i/>
              <w:noProof/>
              <w:sz w:val="18"/>
            </w:rPr>
            <w:t>i</w:t>
          </w:r>
          <w:r w:rsidRPr="00ED79B6">
            <w:rPr>
              <w:i/>
              <w:sz w:val="18"/>
            </w:rPr>
            <w:fldChar w:fldCharType="end"/>
          </w:r>
        </w:p>
      </w:tc>
    </w:tr>
  </w:tbl>
  <w:p w:rsidR="00593A66" w:rsidRPr="00257F5A" w:rsidRDefault="00257F5A" w:rsidP="00257F5A">
    <w:pPr>
      <w:rPr>
        <w:rFonts w:cs="Times New Roman"/>
        <w:i/>
        <w:sz w:val="18"/>
      </w:rPr>
    </w:pPr>
    <w:r w:rsidRPr="00257F5A">
      <w:rPr>
        <w:rFonts w:cs="Times New Roman"/>
        <w:i/>
        <w:sz w:val="18"/>
      </w:rPr>
      <w:t>OPC62937 -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D90ABA"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23"/>
      <w:gridCol w:w="6291"/>
      <w:gridCol w:w="1615"/>
    </w:tblGrid>
    <w:tr w:rsidR="00593A66" w:rsidTr="00697F2D">
      <w:tc>
        <w:tcPr>
          <w:tcW w:w="365" w:type="pct"/>
        </w:tcPr>
        <w:p w:rsidR="00593A66" w:rsidRDefault="00593A66" w:rsidP="00697F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0F77">
            <w:rPr>
              <w:i/>
              <w:noProof/>
              <w:sz w:val="18"/>
            </w:rPr>
            <w:t>2</w:t>
          </w:r>
          <w:r w:rsidRPr="00ED79B6">
            <w:rPr>
              <w:i/>
              <w:sz w:val="18"/>
            </w:rPr>
            <w:fldChar w:fldCharType="end"/>
          </w:r>
        </w:p>
      </w:tc>
      <w:tc>
        <w:tcPr>
          <w:tcW w:w="3688" w:type="pct"/>
        </w:tcPr>
        <w:p w:rsidR="00593A66" w:rsidRDefault="00593A66" w:rsidP="00697F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947" w:type="pct"/>
        </w:tcPr>
        <w:p w:rsidR="00593A66" w:rsidRDefault="00593A66" w:rsidP="00697F2D">
          <w:pPr>
            <w:spacing w:line="0" w:lineRule="atLeast"/>
            <w:jc w:val="right"/>
            <w:rPr>
              <w:sz w:val="18"/>
            </w:rPr>
          </w:pPr>
        </w:p>
      </w:tc>
    </w:tr>
  </w:tbl>
  <w:p w:rsidR="00593A66" w:rsidRPr="00257F5A" w:rsidRDefault="00257F5A" w:rsidP="00257F5A">
    <w:pPr>
      <w:rPr>
        <w:rFonts w:cs="Times New Roman"/>
        <w:i/>
        <w:sz w:val="18"/>
      </w:rPr>
    </w:pPr>
    <w:r w:rsidRPr="00257F5A">
      <w:rPr>
        <w:rFonts w:cs="Times New Roman"/>
        <w:i/>
        <w:sz w:val="18"/>
      </w:rPr>
      <w:t>OPC62937 -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D90ABA"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615"/>
      <w:gridCol w:w="6291"/>
      <w:gridCol w:w="623"/>
    </w:tblGrid>
    <w:tr w:rsidR="00593A66" w:rsidTr="00697F2D">
      <w:tc>
        <w:tcPr>
          <w:tcW w:w="947" w:type="pct"/>
        </w:tcPr>
        <w:p w:rsidR="00593A66" w:rsidRDefault="00593A66" w:rsidP="00697F2D">
          <w:pPr>
            <w:spacing w:line="0" w:lineRule="atLeast"/>
            <w:rPr>
              <w:sz w:val="18"/>
            </w:rPr>
          </w:pPr>
        </w:p>
      </w:tc>
      <w:tc>
        <w:tcPr>
          <w:tcW w:w="3688" w:type="pct"/>
        </w:tcPr>
        <w:p w:rsidR="00593A66" w:rsidRDefault="00593A66" w:rsidP="00697F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365" w:type="pct"/>
        </w:tcPr>
        <w:p w:rsidR="00593A66" w:rsidRDefault="00593A66" w:rsidP="00697F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0F77">
            <w:rPr>
              <w:i/>
              <w:noProof/>
              <w:sz w:val="18"/>
            </w:rPr>
            <w:t>1</w:t>
          </w:r>
          <w:r w:rsidRPr="00ED79B6">
            <w:rPr>
              <w:i/>
              <w:sz w:val="18"/>
            </w:rPr>
            <w:fldChar w:fldCharType="end"/>
          </w:r>
        </w:p>
      </w:tc>
    </w:tr>
  </w:tbl>
  <w:p w:rsidR="00593A66" w:rsidRPr="00257F5A" w:rsidRDefault="00257F5A" w:rsidP="00257F5A">
    <w:pPr>
      <w:rPr>
        <w:rFonts w:cs="Times New Roman"/>
        <w:i/>
        <w:sz w:val="18"/>
      </w:rPr>
    </w:pPr>
    <w:r w:rsidRPr="00257F5A">
      <w:rPr>
        <w:rFonts w:cs="Times New Roman"/>
        <w:i/>
        <w:sz w:val="18"/>
      </w:rPr>
      <w:t>OPC62937 -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33C1C" w:rsidRDefault="00593A66" w:rsidP="00697F2D">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94"/>
      <w:gridCol w:w="6422"/>
      <w:gridCol w:w="713"/>
    </w:tblGrid>
    <w:tr w:rsidR="00593A66" w:rsidTr="00697F2D">
      <w:tc>
        <w:tcPr>
          <w:tcW w:w="817" w:type="pct"/>
          <w:tcBorders>
            <w:top w:val="nil"/>
            <w:left w:val="nil"/>
            <w:bottom w:val="nil"/>
            <w:right w:val="nil"/>
          </w:tcBorders>
        </w:tcPr>
        <w:p w:rsidR="00593A66" w:rsidRDefault="00593A66" w:rsidP="00697F2D">
          <w:pPr>
            <w:spacing w:line="0" w:lineRule="atLeast"/>
            <w:rPr>
              <w:sz w:val="18"/>
            </w:rPr>
          </w:pPr>
        </w:p>
      </w:tc>
      <w:tc>
        <w:tcPr>
          <w:tcW w:w="3765" w:type="pct"/>
          <w:tcBorders>
            <w:top w:val="nil"/>
            <w:left w:val="nil"/>
            <w:bottom w:val="nil"/>
            <w:right w:val="nil"/>
          </w:tcBorders>
        </w:tcPr>
        <w:p w:rsidR="00593A66" w:rsidRDefault="00593A66" w:rsidP="00697F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418" w:type="pct"/>
          <w:tcBorders>
            <w:top w:val="nil"/>
            <w:left w:val="nil"/>
            <w:bottom w:val="nil"/>
            <w:right w:val="nil"/>
          </w:tcBorders>
        </w:tcPr>
        <w:p w:rsidR="00593A66" w:rsidRDefault="00593A66" w:rsidP="00697F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11474">
            <w:rPr>
              <w:i/>
              <w:noProof/>
              <w:sz w:val="18"/>
            </w:rPr>
            <w:t>10</w:t>
          </w:r>
          <w:r w:rsidRPr="00ED79B6">
            <w:rPr>
              <w:i/>
              <w:sz w:val="18"/>
            </w:rPr>
            <w:fldChar w:fldCharType="end"/>
          </w:r>
        </w:p>
      </w:tc>
    </w:tr>
  </w:tbl>
  <w:p w:rsidR="00593A66" w:rsidRPr="00ED79B6" w:rsidRDefault="00593A66" w:rsidP="00697F2D">
    <w:pPr>
      <w:rPr>
        <w:i/>
        <w:sz w:val="18"/>
      </w:rPr>
    </w:pPr>
  </w:p>
  <w:p w:rsidR="00593A66" w:rsidRPr="00257F5A" w:rsidRDefault="00257F5A" w:rsidP="00257F5A">
    <w:pPr>
      <w:pStyle w:val="Footer"/>
      <w:rPr>
        <w:i/>
        <w:sz w:val="18"/>
      </w:rPr>
    </w:pPr>
    <w:r w:rsidRPr="00257F5A">
      <w:rPr>
        <w:i/>
        <w:sz w:val="18"/>
      </w:rPr>
      <w:t>OPC62937 -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D90ABA" w:rsidRDefault="00593A66" w:rsidP="00697F2D">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23"/>
      <w:gridCol w:w="6291"/>
      <w:gridCol w:w="1615"/>
    </w:tblGrid>
    <w:tr w:rsidR="00593A66" w:rsidTr="00697F2D">
      <w:tc>
        <w:tcPr>
          <w:tcW w:w="365" w:type="pct"/>
        </w:tcPr>
        <w:p w:rsidR="00593A66" w:rsidRDefault="00593A66" w:rsidP="00697F2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0F77">
            <w:rPr>
              <w:i/>
              <w:noProof/>
              <w:sz w:val="18"/>
            </w:rPr>
            <w:t>10</w:t>
          </w:r>
          <w:r w:rsidRPr="00ED79B6">
            <w:rPr>
              <w:i/>
              <w:sz w:val="18"/>
            </w:rPr>
            <w:fldChar w:fldCharType="end"/>
          </w:r>
        </w:p>
      </w:tc>
      <w:tc>
        <w:tcPr>
          <w:tcW w:w="3688" w:type="pct"/>
        </w:tcPr>
        <w:p w:rsidR="00593A66" w:rsidRDefault="00593A66" w:rsidP="00697F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1474">
            <w:rPr>
              <w:i/>
              <w:sz w:val="18"/>
            </w:rPr>
            <w:t>Defence Force Discipline (Consequences of Punishment) Rules 2018</w:t>
          </w:r>
          <w:r w:rsidRPr="007A1328">
            <w:rPr>
              <w:i/>
              <w:sz w:val="18"/>
            </w:rPr>
            <w:fldChar w:fldCharType="end"/>
          </w:r>
        </w:p>
      </w:tc>
      <w:tc>
        <w:tcPr>
          <w:tcW w:w="947" w:type="pct"/>
        </w:tcPr>
        <w:p w:rsidR="00593A66" w:rsidRDefault="00593A66" w:rsidP="00697F2D">
          <w:pPr>
            <w:spacing w:line="0" w:lineRule="atLeast"/>
            <w:jc w:val="right"/>
            <w:rPr>
              <w:sz w:val="18"/>
            </w:rPr>
          </w:pPr>
        </w:p>
      </w:tc>
    </w:tr>
  </w:tbl>
  <w:p w:rsidR="00593A66" w:rsidRPr="00257F5A" w:rsidRDefault="00257F5A" w:rsidP="00257F5A">
    <w:pPr>
      <w:rPr>
        <w:rFonts w:cs="Times New Roman"/>
        <w:i/>
        <w:sz w:val="18"/>
      </w:rPr>
    </w:pPr>
    <w:r w:rsidRPr="00257F5A">
      <w:rPr>
        <w:rFonts w:cs="Times New Roman"/>
        <w:i/>
        <w:sz w:val="18"/>
      </w:rPr>
      <w:t>OPC62937 -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66" w:rsidRDefault="00593A66" w:rsidP="00715914">
      <w:pPr>
        <w:spacing w:line="240" w:lineRule="auto"/>
      </w:pPr>
      <w:r>
        <w:separator/>
      </w:r>
    </w:p>
  </w:footnote>
  <w:footnote w:type="continuationSeparator" w:id="0">
    <w:p w:rsidR="00593A66" w:rsidRDefault="00593A6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5F1388" w:rsidRDefault="00593A66"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pPr>
      <w:jc w:val="right"/>
      <w:rPr>
        <w:sz w:val="20"/>
      </w:rPr>
    </w:pPr>
    <w:r>
      <w:rPr>
        <w:sz w:val="20"/>
      </w:rPr>
      <w:fldChar w:fldCharType="begin"/>
    </w:r>
    <w:r>
      <w:rPr>
        <w:sz w:val="20"/>
      </w:rPr>
      <w:instrText xml:space="preserve"> STYLEREF CharAmSchText </w:instrText>
    </w:r>
    <w:r>
      <w:rPr>
        <w:sz w:val="20"/>
      </w:rPr>
      <w:fldChar w:fldCharType="separate"/>
    </w:r>
    <w:r w:rsidR="00611474">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611474">
      <w:rPr>
        <w:b/>
        <w:noProof/>
        <w:sz w:val="20"/>
      </w:rPr>
      <w:t>Schedule 1</w:t>
    </w:r>
    <w:r>
      <w:rPr>
        <w:b/>
        <w:sz w:val="20"/>
      </w:rPr>
      <w:fldChar w:fldCharType="end"/>
    </w:r>
  </w:p>
  <w:p w:rsidR="00593A66" w:rsidRDefault="00593A66">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593A66" w:rsidRDefault="00593A66" w:rsidP="00697F2D">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93A66" w:rsidRDefault="00593A6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11474">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11474">
      <w:rPr>
        <w:noProof/>
        <w:sz w:val="20"/>
      </w:rPr>
      <w:t>Transitional provisions</w:t>
    </w:r>
    <w:r>
      <w:rPr>
        <w:sz w:val="20"/>
      </w:rPr>
      <w:fldChar w:fldCharType="end"/>
    </w:r>
  </w:p>
  <w:p w:rsidR="00593A66" w:rsidRPr="007A1328" w:rsidRDefault="00593A6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93A66" w:rsidRPr="007A1328" w:rsidRDefault="00593A66" w:rsidP="00715914">
    <w:pPr>
      <w:rPr>
        <w:b/>
        <w:sz w:val="24"/>
      </w:rPr>
    </w:pPr>
  </w:p>
  <w:p w:rsidR="00593A66" w:rsidRPr="007A1328" w:rsidRDefault="00593A66" w:rsidP="00697F2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1147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11474">
      <w:rPr>
        <w:noProof/>
        <w:sz w:val="24"/>
      </w:rPr>
      <w:t>18</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7A1328" w:rsidRDefault="00593A6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93A66" w:rsidRPr="007A1328" w:rsidRDefault="00593A6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11474">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11474">
      <w:rPr>
        <w:b/>
        <w:noProof/>
        <w:sz w:val="20"/>
      </w:rPr>
      <w:t>Part 5</w:t>
    </w:r>
    <w:r>
      <w:rPr>
        <w:b/>
        <w:sz w:val="20"/>
      </w:rPr>
      <w:fldChar w:fldCharType="end"/>
    </w:r>
  </w:p>
  <w:p w:rsidR="00593A66" w:rsidRPr="007A1328" w:rsidRDefault="00593A6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93A66" w:rsidRPr="007A1328" w:rsidRDefault="00593A66" w:rsidP="00715914">
    <w:pPr>
      <w:jc w:val="right"/>
      <w:rPr>
        <w:b/>
        <w:sz w:val="24"/>
      </w:rPr>
    </w:pPr>
  </w:p>
  <w:p w:rsidR="00593A66" w:rsidRPr="007A1328" w:rsidRDefault="00593A66" w:rsidP="00697F2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1147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11474">
      <w:rPr>
        <w:noProof/>
        <w:sz w:val="24"/>
      </w:rPr>
      <w:t>18</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7A1328" w:rsidRDefault="00593A6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5F1388" w:rsidRDefault="00593A66"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5F1388" w:rsidRDefault="00593A6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D79B6" w:rsidRDefault="00593A66"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D79B6" w:rsidRDefault="00593A66"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Pr="00ED79B6" w:rsidRDefault="00593A6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593A66" w:rsidRDefault="00593A66">
    <w:pPr>
      <w:rPr>
        <w:b/>
        <w:sz w:val="20"/>
      </w:rPr>
    </w:pPr>
    <w:r>
      <w:rPr>
        <w:b/>
        <w:sz w:val="20"/>
      </w:rPr>
      <w:fldChar w:fldCharType="begin"/>
    </w:r>
    <w:r>
      <w:rPr>
        <w:b/>
        <w:sz w:val="20"/>
      </w:rPr>
      <w:instrText xml:space="preserve"> STYLEREF CharPartNo </w:instrText>
    </w:r>
    <w:r>
      <w:rPr>
        <w:b/>
        <w:sz w:val="20"/>
      </w:rPr>
      <w:fldChar w:fldCharType="separate"/>
    </w:r>
    <w:r w:rsidR="00EA0F77">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EA0F77">
      <w:rPr>
        <w:noProof/>
        <w:sz w:val="20"/>
      </w:rPr>
      <w:t>Preliminary</w:t>
    </w:r>
    <w:r>
      <w:rPr>
        <w:sz w:val="20"/>
      </w:rPr>
      <w:fldChar w:fldCharType="end"/>
    </w:r>
  </w:p>
  <w:p w:rsidR="00593A66" w:rsidRDefault="00593A6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593A66" w:rsidRDefault="00593A66">
    <w:pPr>
      <w:rPr>
        <w:b/>
        <w:sz w:val="24"/>
      </w:rPr>
    </w:pPr>
  </w:p>
  <w:p w:rsidR="00593A66" w:rsidRDefault="00593A66" w:rsidP="00697F2D">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A0F77">
      <w:rPr>
        <w:noProof/>
        <w:sz w:val="24"/>
      </w:rPr>
      <w:t>5</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593A66" w:rsidRDefault="00593A66">
    <w:pPr>
      <w:jc w:val="right"/>
      <w:rPr>
        <w:b/>
        <w:sz w:val="20"/>
      </w:rPr>
    </w:pPr>
    <w:r>
      <w:rPr>
        <w:sz w:val="20"/>
      </w:rPr>
      <w:fldChar w:fldCharType="begin"/>
    </w:r>
    <w:r>
      <w:rPr>
        <w:sz w:val="20"/>
      </w:rPr>
      <w:instrText xml:space="preserve"> STYLEREF CharPartText </w:instrText>
    </w:r>
    <w:r w:rsidR="00EA0F77">
      <w:rPr>
        <w:sz w:val="20"/>
      </w:rPr>
      <w:fldChar w:fldCharType="separate"/>
    </w:r>
    <w:r w:rsidR="00EA0F77">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EA0F77">
      <w:rPr>
        <w:b/>
        <w:sz w:val="20"/>
      </w:rPr>
      <w:fldChar w:fldCharType="separate"/>
    </w:r>
    <w:r w:rsidR="00EA0F77">
      <w:rPr>
        <w:b/>
        <w:noProof/>
        <w:sz w:val="20"/>
      </w:rPr>
      <w:t>Part 1</w:t>
    </w:r>
    <w:r>
      <w:rPr>
        <w:b/>
        <w:sz w:val="20"/>
      </w:rPr>
      <w:fldChar w:fldCharType="end"/>
    </w:r>
  </w:p>
  <w:p w:rsidR="00593A66" w:rsidRDefault="00593A66">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593A66" w:rsidRDefault="00593A66">
    <w:pPr>
      <w:jc w:val="right"/>
      <w:rPr>
        <w:b/>
        <w:sz w:val="24"/>
      </w:rPr>
    </w:pPr>
  </w:p>
  <w:p w:rsidR="00593A66" w:rsidRDefault="00593A66" w:rsidP="00697F2D">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EA0F77">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66" w:rsidRDefault="00593A66">
    <w:pPr>
      <w:rPr>
        <w:sz w:val="20"/>
      </w:rPr>
    </w:pPr>
    <w:r>
      <w:rPr>
        <w:b/>
        <w:sz w:val="20"/>
      </w:rPr>
      <w:fldChar w:fldCharType="begin"/>
    </w:r>
    <w:r>
      <w:rPr>
        <w:b/>
        <w:sz w:val="20"/>
      </w:rPr>
      <w:instrText xml:space="preserve"> STYLEREF CharAmSchNo </w:instrText>
    </w:r>
    <w:r>
      <w:rPr>
        <w:b/>
        <w:sz w:val="20"/>
      </w:rPr>
      <w:fldChar w:fldCharType="separate"/>
    </w:r>
    <w:r w:rsidR="00EA0F77">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EA0F77">
      <w:rPr>
        <w:noProof/>
        <w:sz w:val="20"/>
      </w:rPr>
      <w:t>Repeals</w:t>
    </w:r>
    <w:r>
      <w:rPr>
        <w:sz w:val="20"/>
      </w:rPr>
      <w:fldChar w:fldCharType="end"/>
    </w:r>
  </w:p>
  <w:p w:rsidR="00593A66" w:rsidRDefault="00593A66">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593A66" w:rsidRDefault="00593A66" w:rsidP="00697F2D">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7FD8615F"/>
    <w:multiLevelType w:val="singleLevel"/>
    <w:tmpl w:val="ABB49DAE"/>
    <w:lvl w:ilvl="0">
      <w:start w:val="1"/>
      <w:numFmt w:val="none"/>
      <w:lvlText w:val="2."/>
      <w:legacy w:legacy="1" w:legacySpace="113" w:legacyIndent="851"/>
      <w:lvlJc w:val="right"/>
      <w:pPr>
        <w:ind w:left="851" w:hanging="851"/>
      </w:pPr>
      <w:rPr>
        <w:rFonts w:ascii="Times New Roman" w:hAnsi="Times New Roman" w:hint="default"/>
        <w:b/>
        <w:i w:val="0"/>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EB"/>
    <w:rsid w:val="00004470"/>
    <w:rsid w:val="000136AF"/>
    <w:rsid w:val="00040702"/>
    <w:rsid w:val="000437C1"/>
    <w:rsid w:val="00046B33"/>
    <w:rsid w:val="0005365D"/>
    <w:rsid w:val="000614BF"/>
    <w:rsid w:val="000703ED"/>
    <w:rsid w:val="000B58FA"/>
    <w:rsid w:val="000D05EF"/>
    <w:rsid w:val="000E0889"/>
    <w:rsid w:val="000E2261"/>
    <w:rsid w:val="000F21C1"/>
    <w:rsid w:val="0010745C"/>
    <w:rsid w:val="001250B3"/>
    <w:rsid w:val="00132CEB"/>
    <w:rsid w:val="0014245F"/>
    <w:rsid w:val="00142B62"/>
    <w:rsid w:val="0014539C"/>
    <w:rsid w:val="00157B8B"/>
    <w:rsid w:val="00166C2F"/>
    <w:rsid w:val="00176013"/>
    <w:rsid w:val="001809D7"/>
    <w:rsid w:val="001821E3"/>
    <w:rsid w:val="00184126"/>
    <w:rsid w:val="001939E1"/>
    <w:rsid w:val="00194C3E"/>
    <w:rsid w:val="00195382"/>
    <w:rsid w:val="001B5178"/>
    <w:rsid w:val="001C61C5"/>
    <w:rsid w:val="001C69C4"/>
    <w:rsid w:val="001D37EF"/>
    <w:rsid w:val="001E3590"/>
    <w:rsid w:val="001E7407"/>
    <w:rsid w:val="001F5D5E"/>
    <w:rsid w:val="001F6219"/>
    <w:rsid w:val="001F6CD4"/>
    <w:rsid w:val="00200D4A"/>
    <w:rsid w:val="00206C4D"/>
    <w:rsid w:val="0021053C"/>
    <w:rsid w:val="00215AF1"/>
    <w:rsid w:val="00226397"/>
    <w:rsid w:val="002321E8"/>
    <w:rsid w:val="00236EEC"/>
    <w:rsid w:val="0024010F"/>
    <w:rsid w:val="00240749"/>
    <w:rsid w:val="00243018"/>
    <w:rsid w:val="002564A4"/>
    <w:rsid w:val="00257F5A"/>
    <w:rsid w:val="0026171C"/>
    <w:rsid w:val="0026736C"/>
    <w:rsid w:val="00274941"/>
    <w:rsid w:val="00277700"/>
    <w:rsid w:val="00281308"/>
    <w:rsid w:val="00284719"/>
    <w:rsid w:val="00297ECB"/>
    <w:rsid w:val="002A7BCF"/>
    <w:rsid w:val="002D043A"/>
    <w:rsid w:val="002D1F0C"/>
    <w:rsid w:val="002D6224"/>
    <w:rsid w:val="002E3F4B"/>
    <w:rsid w:val="002E7183"/>
    <w:rsid w:val="00304F8B"/>
    <w:rsid w:val="00316657"/>
    <w:rsid w:val="003320C7"/>
    <w:rsid w:val="00334715"/>
    <w:rsid w:val="003354D2"/>
    <w:rsid w:val="00335BC6"/>
    <w:rsid w:val="003415D3"/>
    <w:rsid w:val="00344701"/>
    <w:rsid w:val="00352B0F"/>
    <w:rsid w:val="00355467"/>
    <w:rsid w:val="00356690"/>
    <w:rsid w:val="00360459"/>
    <w:rsid w:val="003B60EB"/>
    <w:rsid w:val="003C6231"/>
    <w:rsid w:val="003D0BFE"/>
    <w:rsid w:val="003D5700"/>
    <w:rsid w:val="003E341B"/>
    <w:rsid w:val="004116CD"/>
    <w:rsid w:val="004144EC"/>
    <w:rsid w:val="00417EB9"/>
    <w:rsid w:val="00424CA9"/>
    <w:rsid w:val="00431E9B"/>
    <w:rsid w:val="00433741"/>
    <w:rsid w:val="004379E3"/>
    <w:rsid w:val="0044015E"/>
    <w:rsid w:val="0044291A"/>
    <w:rsid w:val="00444ABD"/>
    <w:rsid w:val="00461C81"/>
    <w:rsid w:val="00467661"/>
    <w:rsid w:val="004705B7"/>
    <w:rsid w:val="00472DBE"/>
    <w:rsid w:val="00474A19"/>
    <w:rsid w:val="00495D79"/>
    <w:rsid w:val="00496F97"/>
    <w:rsid w:val="004C637A"/>
    <w:rsid w:val="004C6AE8"/>
    <w:rsid w:val="004E063A"/>
    <w:rsid w:val="004E7BEC"/>
    <w:rsid w:val="00505D3D"/>
    <w:rsid w:val="00506AF6"/>
    <w:rsid w:val="00516B8D"/>
    <w:rsid w:val="005170CC"/>
    <w:rsid w:val="00537FBC"/>
    <w:rsid w:val="005574D1"/>
    <w:rsid w:val="00563D07"/>
    <w:rsid w:val="00584811"/>
    <w:rsid w:val="00585784"/>
    <w:rsid w:val="00593A66"/>
    <w:rsid w:val="00593AA6"/>
    <w:rsid w:val="00594161"/>
    <w:rsid w:val="00594749"/>
    <w:rsid w:val="00595F39"/>
    <w:rsid w:val="005B4067"/>
    <w:rsid w:val="005C3F41"/>
    <w:rsid w:val="005C4E06"/>
    <w:rsid w:val="005C4E3A"/>
    <w:rsid w:val="005D2D09"/>
    <w:rsid w:val="005D72F3"/>
    <w:rsid w:val="005E006C"/>
    <w:rsid w:val="005F22E6"/>
    <w:rsid w:val="00600219"/>
    <w:rsid w:val="00603DC4"/>
    <w:rsid w:val="00604D36"/>
    <w:rsid w:val="00611474"/>
    <w:rsid w:val="00620076"/>
    <w:rsid w:val="0066457A"/>
    <w:rsid w:val="00670EA1"/>
    <w:rsid w:val="00677CC2"/>
    <w:rsid w:val="006905DE"/>
    <w:rsid w:val="0069207B"/>
    <w:rsid w:val="00697F2D"/>
    <w:rsid w:val="006A7657"/>
    <w:rsid w:val="006B3F96"/>
    <w:rsid w:val="006B5789"/>
    <w:rsid w:val="006C30C5"/>
    <w:rsid w:val="006C7A91"/>
    <w:rsid w:val="006C7F8C"/>
    <w:rsid w:val="006E169A"/>
    <w:rsid w:val="006E6246"/>
    <w:rsid w:val="006F318F"/>
    <w:rsid w:val="006F3523"/>
    <w:rsid w:val="006F4226"/>
    <w:rsid w:val="0070017E"/>
    <w:rsid w:val="00700B2C"/>
    <w:rsid w:val="007050A2"/>
    <w:rsid w:val="00713084"/>
    <w:rsid w:val="00714F20"/>
    <w:rsid w:val="0071590F"/>
    <w:rsid w:val="00715914"/>
    <w:rsid w:val="007259F0"/>
    <w:rsid w:val="00731E00"/>
    <w:rsid w:val="007440B7"/>
    <w:rsid w:val="007500C8"/>
    <w:rsid w:val="007541D5"/>
    <w:rsid w:val="00756272"/>
    <w:rsid w:val="0076681A"/>
    <w:rsid w:val="007715C9"/>
    <w:rsid w:val="00771613"/>
    <w:rsid w:val="00774EDD"/>
    <w:rsid w:val="007757EC"/>
    <w:rsid w:val="00783E89"/>
    <w:rsid w:val="00793915"/>
    <w:rsid w:val="007C2253"/>
    <w:rsid w:val="007D45A2"/>
    <w:rsid w:val="007D5A63"/>
    <w:rsid w:val="007D7B81"/>
    <w:rsid w:val="007E163D"/>
    <w:rsid w:val="007E667A"/>
    <w:rsid w:val="007E75F0"/>
    <w:rsid w:val="007F28C9"/>
    <w:rsid w:val="00803587"/>
    <w:rsid w:val="008117E9"/>
    <w:rsid w:val="00824498"/>
    <w:rsid w:val="00832EE1"/>
    <w:rsid w:val="008330CB"/>
    <w:rsid w:val="00836D95"/>
    <w:rsid w:val="0085378F"/>
    <w:rsid w:val="00856A31"/>
    <w:rsid w:val="00864B24"/>
    <w:rsid w:val="00864CC3"/>
    <w:rsid w:val="00867B37"/>
    <w:rsid w:val="008754D0"/>
    <w:rsid w:val="00876FF5"/>
    <w:rsid w:val="00882D57"/>
    <w:rsid w:val="0088480F"/>
    <w:rsid w:val="008855C9"/>
    <w:rsid w:val="00886456"/>
    <w:rsid w:val="008A46E1"/>
    <w:rsid w:val="008A4F43"/>
    <w:rsid w:val="008A6288"/>
    <w:rsid w:val="008B2706"/>
    <w:rsid w:val="008B2B71"/>
    <w:rsid w:val="008B3DBB"/>
    <w:rsid w:val="008C725C"/>
    <w:rsid w:val="008D0EE0"/>
    <w:rsid w:val="008E31BD"/>
    <w:rsid w:val="008E6067"/>
    <w:rsid w:val="008E7696"/>
    <w:rsid w:val="008F54E7"/>
    <w:rsid w:val="008F5FC5"/>
    <w:rsid w:val="00903422"/>
    <w:rsid w:val="00915DF9"/>
    <w:rsid w:val="009254C3"/>
    <w:rsid w:val="00932377"/>
    <w:rsid w:val="009426C1"/>
    <w:rsid w:val="009470D2"/>
    <w:rsid w:val="00947D5A"/>
    <w:rsid w:val="009532A5"/>
    <w:rsid w:val="00982242"/>
    <w:rsid w:val="009868E9"/>
    <w:rsid w:val="009C431C"/>
    <w:rsid w:val="009E259C"/>
    <w:rsid w:val="009E5CFC"/>
    <w:rsid w:val="00A079CB"/>
    <w:rsid w:val="00A12128"/>
    <w:rsid w:val="00A16070"/>
    <w:rsid w:val="00A22C98"/>
    <w:rsid w:val="00A231D9"/>
    <w:rsid w:val="00A231E2"/>
    <w:rsid w:val="00A64912"/>
    <w:rsid w:val="00A70A74"/>
    <w:rsid w:val="00A83F80"/>
    <w:rsid w:val="00AB6101"/>
    <w:rsid w:val="00AD5641"/>
    <w:rsid w:val="00AD7889"/>
    <w:rsid w:val="00AE2186"/>
    <w:rsid w:val="00AF021B"/>
    <w:rsid w:val="00AF06CF"/>
    <w:rsid w:val="00B05CF4"/>
    <w:rsid w:val="00B07CDB"/>
    <w:rsid w:val="00B101A1"/>
    <w:rsid w:val="00B16A31"/>
    <w:rsid w:val="00B17DFD"/>
    <w:rsid w:val="00B218E4"/>
    <w:rsid w:val="00B308FE"/>
    <w:rsid w:val="00B33709"/>
    <w:rsid w:val="00B33B3C"/>
    <w:rsid w:val="00B44851"/>
    <w:rsid w:val="00B50ADC"/>
    <w:rsid w:val="00B55302"/>
    <w:rsid w:val="00B566B1"/>
    <w:rsid w:val="00B63834"/>
    <w:rsid w:val="00B65F8A"/>
    <w:rsid w:val="00B72734"/>
    <w:rsid w:val="00B80199"/>
    <w:rsid w:val="00B8169C"/>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01F35"/>
    <w:rsid w:val="00C25E7F"/>
    <w:rsid w:val="00C2746F"/>
    <w:rsid w:val="00C324A0"/>
    <w:rsid w:val="00C3300F"/>
    <w:rsid w:val="00C353C9"/>
    <w:rsid w:val="00C42BF8"/>
    <w:rsid w:val="00C47085"/>
    <w:rsid w:val="00C50043"/>
    <w:rsid w:val="00C564EB"/>
    <w:rsid w:val="00C7573B"/>
    <w:rsid w:val="00C93C03"/>
    <w:rsid w:val="00CB2C8E"/>
    <w:rsid w:val="00CB602E"/>
    <w:rsid w:val="00CC62F9"/>
    <w:rsid w:val="00CD3EB6"/>
    <w:rsid w:val="00CD5B6F"/>
    <w:rsid w:val="00CE051D"/>
    <w:rsid w:val="00CE1335"/>
    <w:rsid w:val="00CE493D"/>
    <w:rsid w:val="00CF07FA"/>
    <w:rsid w:val="00CF0BB2"/>
    <w:rsid w:val="00CF3EE8"/>
    <w:rsid w:val="00D050E6"/>
    <w:rsid w:val="00D13441"/>
    <w:rsid w:val="00D150E7"/>
    <w:rsid w:val="00D32F65"/>
    <w:rsid w:val="00D337E2"/>
    <w:rsid w:val="00D52DC2"/>
    <w:rsid w:val="00D53BCC"/>
    <w:rsid w:val="00D673FD"/>
    <w:rsid w:val="00D70DFB"/>
    <w:rsid w:val="00D766DF"/>
    <w:rsid w:val="00D961BA"/>
    <w:rsid w:val="00DA186E"/>
    <w:rsid w:val="00DA4116"/>
    <w:rsid w:val="00DB251C"/>
    <w:rsid w:val="00DB4630"/>
    <w:rsid w:val="00DC4F88"/>
    <w:rsid w:val="00DC5570"/>
    <w:rsid w:val="00E00148"/>
    <w:rsid w:val="00E05704"/>
    <w:rsid w:val="00E11E44"/>
    <w:rsid w:val="00E11EE6"/>
    <w:rsid w:val="00E210FA"/>
    <w:rsid w:val="00E3270E"/>
    <w:rsid w:val="00E338EF"/>
    <w:rsid w:val="00E360CB"/>
    <w:rsid w:val="00E40C9B"/>
    <w:rsid w:val="00E544BB"/>
    <w:rsid w:val="00E662CB"/>
    <w:rsid w:val="00E74DC7"/>
    <w:rsid w:val="00E8075A"/>
    <w:rsid w:val="00E94D5E"/>
    <w:rsid w:val="00EA0F77"/>
    <w:rsid w:val="00EA7100"/>
    <w:rsid w:val="00EA7F9F"/>
    <w:rsid w:val="00EB1274"/>
    <w:rsid w:val="00EB6AD0"/>
    <w:rsid w:val="00EC0263"/>
    <w:rsid w:val="00EC6DBF"/>
    <w:rsid w:val="00ED0E12"/>
    <w:rsid w:val="00ED2BB6"/>
    <w:rsid w:val="00ED34E1"/>
    <w:rsid w:val="00ED3B8D"/>
    <w:rsid w:val="00ED659C"/>
    <w:rsid w:val="00EE0140"/>
    <w:rsid w:val="00EF2E3A"/>
    <w:rsid w:val="00F072A7"/>
    <w:rsid w:val="00F078DC"/>
    <w:rsid w:val="00F21FFA"/>
    <w:rsid w:val="00F2632A"/>
    <w:rsid w:val="00F32BA8"/>
    <w:rsid w:val="00F349F1"/>
    <w:rsid w:val="00F4350D"/>
    <w:rsid w:val="00F5252D"/>
    <w:rsid w:val="00F567F7"/>
    <w:rsid w:val="00F62036"/>
    <w:rsid w:val="00F65B52"/>
    <w:rsid w:val="00F67BCA"/>
    <w:rsid w:val="00F73BD6"/>
    <w:rsid w:val="00F83989"/>
    <w:rsid w:val="00F85099"/>
    <w:rsid w:val="00F8530C"/>
    <w:rsid w:val="00F9379C"/>
    <w:rsid w:val="00F9632C"/>
    <w:rsid w:val="00FA0E8C"/>
    <w:rsid w:val="00FA1E52"/>
    <w:rsid w:val="00FC4360"/>
    <w:rsid w:val="00FE2C3B"/>
    <w:rsid w:val="00FE4688"/>
    <w:rsid w:val="00FF2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1BA"/>
    <w:pPr>
      <w:spacing w:line="260" w:lineRule="atLeast"/>
    </w:pPr>
    <w:rPr>
      <w:sz w:val="22"/>
    </w:rPr>
  </w:style>
  <w:style w:type="paragraph" w:styleId="Heading1">
    <w:name w:val="heading 1"/>
    <w:basedOn w:val="Normal"/>
    <w:next w:val="Normal"/>
    <w:link w:val="Heading1Char"/>
    <w:uiPriority w:val="9"/>
    <w:qFormat/>
    <w:rsid w:val="00D961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61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61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61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61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61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61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61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961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1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961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961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961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961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961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961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961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961BA"/>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D961BA"/>
  </w:style>
  <w:style w:type="paragraph" w:customStyle="1" w:styleId="OPCParaBase">
    <w:name w:val="OPCParaBase"/>
    <w:qFormat/>
    <w:rsid w:val="00D961BA"/>
    <w:pPr>
      <w:spacing w:line="260" w:lineRule="atLeast"/>
    </w:pPr>
    <w:rPr>
      <w:rFonts w:eastAsia="Times New Roman" w:cs="Times New Roman"/>
      <w:sz w:val="22"/>
      <w:lang w:eastAsia="en-AU"/>
    </w:rPr>
  </w:style>
  <w:style w:type="paragraph" w:customStyle="1" w:styleId="ShortT">
    <w:name w:val="ShortT"/>
    <w:basedOn w:val="OPCParaBase"/>
    <w:next w:val="Normal"/>
    <w:qFormat/>
    <w:rsid w:val="00D961BA"/>
    <w:pPr>
      <w:spacing w:line="240" w:lineRule="auto"/>
    </w:pPr>
    <w:rPr>
      <w:b/>
      <w:sz w:val="40"/>
    </w:rPr>
  </w:style>
  <w:style w:type="paragraph" w:customStyle="1" w:styleId="ActHead1">
    <w:name w:val="ActHead 1"/>
    <w:aliases w:val="c"/>
    <w:basedOn w:val="OPCParaBase"/>
    <w:next w:val="Normal"/>
    <w:qFormat/>
    <w:rsid w:val="00D961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61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61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1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61BA"/>
    <w:pPr>
      <w:keepNext/>
      <w:keepLines/>
      <w:spacing w:before="280" w:line="240" w:lineRule="auto"/>
      <w:ind w:left="1134" w:hanging="1134"/>
      <w:outlineLvl w:val="4"/>
    </w:pPr>
    <w:rPr>
      <w:b/>
      <w:kern w:val="28"/>
      <w:sz w:val="24"/>
    </w:rPr>
  </w:style>
  <w:style w:type="paragraph" w:customStyle="1" w:styleId="subsection">
    <w:name w:val="subsection"/>
    <w:aliases w:val="ss,Subsection"/>
    <w:basedOn w:val="OPCParaBase"/>
    <w:link w:val="subsectionChar"/>
    <w:rsid w:val="00D961BA"/>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961BA"/>
    <w:rPr>
      <w:rFonts w:eastAsia="Times New Roman" w:cs="Times New Roman"/>
      <w:sz w:val="22"/>
      <w:lang w:eastAsia="en-AU"/>
    </w:rPr>
  </w:style>
  <w:style w:type="paragraph" w:customStyle="1" w:styleId="ActHead6">
    <w:name w:val="ActHead 6"/>
    <w:aliases w:val="as"/>
    <w:basedOn w:val="OPCParaBase"/>
    <w:next w:val="ActHead7"/>
    <w:qFormat/>
    <w:rsid w:val="00D961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1BA"/>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961BA"/>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961BA"/>
    <w:pPr>
      <w:keepLines/>
      <w:spacing w:before="80" w:line="240" w:lineRule="auto"/>
      <w:ind w:left="709"/>
    </w:pPr>
  </w:style>
  <w:style w:type="paragraph" w:customStyle="1" w:styleId="ActHead8">
    <w:name w:val="ActHead 8"/>
    <w:aliases w:val="ad"/>
    <w:basedOn w:val="OPCParaBase"/>
    <w:next w:val="ItemHead"/>
    <w:qFormat/>
    <w:rsid w:val="00D961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1B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61BA"/>
  </w:style>
  <w:style w:type="paragraph" w:customStyle="1" w:styleId="Blocks">
    <w:name w:val="Blocks"/>
    <w:aliases w:val="bb"/>
    <w:basedOn w:val="OPCParaBase"/>
    <w:qFormat/>
    <w:rsid w:val="00D961BA"/>
    <w:pPr>
      <w:spacing w:line="240" w:lineRule="auto"/>
    </w:pPr>
    <w:rPr>
      <w:sz w:val="24"/>
    </w:rPr>
  </w:style>
  <w:style w:type="paragraph" w:customStyle="1" w:styleId="BoxText">
    <w:name w:val="BoxText"/>
    <w:aliases w:val="bt"/>
    <w:basedOn w:val="OPCParaBase"/>
    <w:qFormat/>
    <w:rsid w:val="00D961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61BA"/>
    <w:rPr>
      <w:b/>
    </w:rPr>
  </w:style>
  <w:style w:type="paragraph" w:customStyle="1" w:styleId="BoxHeadItalic">
    <w:name w:val="BoxHeadItalic"/>
    <w:aliases w:val="bhi"/>
    <w:basedOn w:val="BoxText"/>
    <w:next w:val="BoxStep"/>
    <w:qFormat/>
    <w:rsid w:val="00D961BA"/>
    <w:rPr>
      <w:i/>
    </w:rPr>
  </w:style>
  <w:style w:type="paragraph" w:customStyle="1" w:styleId="BoxStep">
    <w:name w:val="BoxStep"/>
    <w:aliases w:val="bs"/>
    <w:basedOn w:val="BoxText"/>
    <w:qFormat/>
    <w:rsid w:val="00D961BA"/>
    <w:pPr>
      <w:ind w:left="1985" w:hanging="851"/>
    </w:pPr>
  </w:style>
  <w:style w:type="paragraph" w:customStyle="1" w:styleId="BoxList">
    <w:name w:val="BoxList"/>
    <w:aliases w:val="bl"/>
    <w:basedOn w:val="BoxText"/>
    <w:qFormat/>
    <w:rsid w:val="00D961BA"/>
    <w:pPr>
      <w:ind w:left="1559" w:hanging="425"/>
    </w:pPr>
  </w:style>
  <w:style w:type="paragraph" w:customStyle="1" w:styleId="BoxNote">
    <w:name w:val="BoxNote"/>
    <w:aliases w:val="bn"/>
    <w:basedOn w:val="BoxText"/>
    <w:qFormat/>
    <w:rsid w:val="00D961BA"/>
    <w:pPr>
      <w:tabs>
        <w:tab w:val="left" w:pos="1985"/>
      </w:tabs>
      <w:spacing w:before="122" w:line="198" w:lineRule="exact"/>
      <w:ind w:left="2948" w:hanging="1814"/>
    </w:pPr>
    <w:rPr>
      <w:sz w:val="18"/>
    </w:rPr>
  </w:style>
  <w:style w:type="paragraph" w:customStyle="1" w:styleId="BoxPara">
    <w:name w:val="BoxPara"/>
    <w:aliases w:val="bp"/>
    <w:basedOn w:val="BoxText"/>
    <w:qFormat/>
    <w:rsid w:val="00D961BA"/>
    <w:pPr>
      <w:tabs>
        <w:tab w:val="right" w:pos="2268"/>
      </w:tabs>
      <w:ind w:left="2552" w:hanging="1418"/>
    </w:pPr>
  </w:style>
  <w:style w:type="character" w:customStyle="1" w:styleId="CharAmPartNo">
    <w:name w:val="CharAmPartNo"/>
    <w:basedOn w:val="OPCCharBase"/>
    <w:uiPriority w:val="1"/>
    <w:qFormat/>
    <w:rsid w:val="00D961BA"/>
  </w:style>
  <w:style w:type="character" w:customStyle="1" w:styleId="CharAmPartText">
    <w:name w:val="CharAmPartText"/>
    <w:basedOn w:val="OPCCharBase"/>
    <w:uiPriority w:val="1"/>
    <w:qFormat/>
    <w:rsid w:val="00D961BA"/>
  </w:style>
  <w:style w:type="character" w:customStyle="1" w:styleId="CharAmSchNo">
    <w:name w:val="CharAmSchNo"/>
    <w:basedOn w:val="OPCCharBase"/>
    <w:uiPriority w:val="1"/>
    <w:qFormat/>
    <w:rsid w:val="00D961BA"/>
  </w:style>
  <w:style w:type="character" w:customStyle="1" w:styleId="CharAmSchText">
    <w:name w:val="CharAmSchText"/>
    <w:basedOn w:val="OPCCharBase"/>
    <w:uiPriority w:val="1"/>
    <w:qFormat/>
    <w:rsid w:val="00D961BA"/>
  </w:style>
  <w:style w:type="character" w:customStyle="1" w:styleId="CharBoldItalic">
    <w:name w:val="CharBoldItalic"/>
    <w:basedOn w:val="OPCCharBase"/>
    <w:uiPriority w:val="1"/>
    <w:qFormat/>
    <w:rsid w:val="00D961BA"/>
    <w:rPr>
      <w:b/>
      <w:i/>
    </w:rPr>
  </w:style>
  <w:style w:type="character" w:customStyle="1" w:styleId="CharChapNo">
    <w:name w:val="CharChapNo"/>
    <w:basedOn w:val="OPCCharBase"/>
    <w:qFormat/>
    <w:rsid w:val="00D961BA"/>
  </w:style>
  <w:style w:type="character" w:customStyle="1" w:styleId="CharChapText">
    <w:name w:val="CharChapText"/>
    <w:basedOn w:val="OPCCharBase"/>
    <w:qFormat/>
    <w:rsid w:val="00D961BA"/>
  </w:style>
  <w:style w:type="character" w:customStyle="1" w:styleId="CharDivNo">
    <w:name w:val="CharDivNo"/>
    <w:basedOn w:val="OPCCharBase"/>
    <w:qFormat/>
    <w:rsid w:val="00D961BA"/>
  </w:style>
  <w:style w:type="character" w:customStyle="1" w:styleId="CharDivText">
    <w:name w:val="CharDivText"/>
    <w:basedOn w:val="OPCCharBase"/>
    <w:qFormat/>
    <w:rsid w:val="00D961BA"/>
  </w:style>
  <w:style w:type="character" w:customStyle="1" w:styleId="CharItalic">
    <w:name w:val="CharItalic"/>
    <w:basedOn w:val="OPCCharBase"/>
    <w:uiPriority w:val="1"/>
    <w:qFormat/>
    <w:rsid w:val="00D961BA"/>
    <w:rPr>
      <w:i/>
    </w:rPr>
  </w:style>
  <w:style w:type="character" w:customStyle="1" w:styleId="CharPartNo">
    <w:name w:val="CharPartNo"/>
    <w:basedOn w:val="OPCCharBase"/>
    <w:qFormat/>
    <w:rsid w:val="00D961BA"/>
  </w:style>
  <w:style w:type="character" w:customStyle="1" w:styleId="CharPartText">
    <w:name w:val="CharPartText"/>
    <w:basedOn w:val="OPCCharBase"/>
    <w:qFormat/>
    <w:rsid w:val="00D961BA"/>
  </w:style>
  <w:style w:type="character" w:customStyle="1" w:styleId="CharSectno">
    <w:name w:val="CharSectno"/>
    <w:basedOn w:val="OPCCharBase"/>
    <w:qFormat/>
    <w:rsid w:val="00D961BA"/>
  </w:style>
  <w:style w:type="character" w:customStyle="1" w:styleId="CharSubdNo">
    <w:name w:val="CharSubdNo"/>
    <w:basedOn w:val="OPCCharBase"/>
    <w:uiPriority w:val="1"/>
    <w:qFormat/>
    <w:rsid w:val="00D961BA"/>
  </w:style>
  <w:style w:type="character" w:customStyle="1" w:styleId="CharSubdText">
    <w:name w:val="CharSubdText"/>
    <w:basedOn w:val="OPCCharBase"/>
    <w:uiPriority w:val="1"/>
    <w:qFormat/>
    <w:rsid w:val="00D961BA"/>
  </w:style>
  <w:style w:type="paragraph" w:customStyle="1" w:styleId="CTA--">
    <w:name w:val="CTA --"/>
    <w:basedOn w:val="OPCParaBase"/>
    <w:next w:val="Normal"/>
    <w:rsid w:val="00D961BA"/>
    <w:pPr>
      <w:spacing w:before="60" w:line="240" w:lineRule="atLeast"/>
      <w:ind w:left="142" w:hanging="142"/>
    </w:pPr>
    <w:rPr>
      <w:sz w:val="20"/>
    </w:rPr>
  </w:style>
  <w:style w:type="paragraph" w:customStyle="1" w:styleId="CTA-">
    <w:name w:val="CTA -"/>
    <w:basedOn w:val="OPCParaBase"/>
    <w:rsid w:val="00D961BA"/>
    <w:pPr>
      <w:spacing w:before="60" w:line="240" w:lineRule="atLeast"/>
      <w:ind w:left="85" w:hanging="85"/>
    </w:pPr>
    <w:rPr>
      <w:sz w:val="20"/>
    </w:rPr>
  </w:style>
  <w:style w:type="paragraph" w:customStyle="1" w:styleId="CTA---">
    <w:name w:val="CTA ---"/>
    <w:basedOn w:val="OPCParaBase"/>
    <w:next w:val="Normal"/>
    <w:rsid w:val="00D961BA"/>
    <w:pPr>
      <w:spacing w:before="60" w:line="240" w:lineRule="atLeast"/>
      <w:ind w:left="198" w:hanging="198"/>
    </w:pPr>
    <w:rPr>
      <w:sz w:val="20"/>
    </w:rPr>
  </w:style>
  <w:style w:type="paragraph" w:customStyle="1" w:styleId="CTA----">
    <w:name w:val="CTA ----"/>
    <w:basedOn w:val="OPCParaBase"/>
    <w:next w:val="Normal"/>
    <w:rsid w:val="00D961BA"/>
    <w:pPr>
      <w:spacing w:before="60" w:line="240" w:lineRule="atLeast"/>
      <w:ind w:left="255" w:hanging="255"/>
    </w:pPr>
    <w:rPr>
      <w:sz w:val="20"/>
    </w:rPr>
  </w:style>
  <w:style w:type="paragraph" w:customStyle="1" w:styleId="CTA1a">
    <w:name w:val="CTA 1(a)"/>
    <w:basedOn w:val="OPCParaBase"/>
    <w:rsid w:val="00D961BA"/>
    <w:pPr>
      <w:tabs>
        <w:tab w:val="right" w:pos="414"/>
      </w:tabs>
      <w:spacing w:before="40" w:line="240" w:lineRule="atLeast"/>
      <w:ind w:left="675" w:hanging="675"/>
    </w:pPr>
    <w:rPr>
      <w:sz w:val="20"/>
    </w:rPr>
  </w:style>
  <w:style w:type="paragraph" w:customStyle="1" w:styleId="CTA1ai">
    <w:name w:val="CTA 1(a)(i)"/>
    <w:basedOn w:val="OPCParaBase"/>
    <w:rsid w:val="00D961BA"/>
    <w:pPr>
      <w:tabs>
        <w:tab w:val="right" w:pos="1004"/>
      </w:tabs>
      <w:spacing w:before="40" w:line="240" w:lineRule="atLeast"/>
      <w:ind w:left="1253" w:hanging="1253"/>
    </w:pPr>
    <w:rPr>
      <w:sz w:val="20"/>
    </w:rPr>
  </w:style>
  <w:style w:type="paragraph" w:customStyle="1" w:styleId="CTA2a">
    <w:name w:val="CTA 2(a)"/>
    <w:basedOn w:val="OPCParaBase"/>
    <w:rsid w:val="00D961BA"/>
    <w:pPr>
      <w:tabs>
        <w:tab w:val="right" w:pos="482"/>
      </w:tabs>
      <w:spacing w:before="40" w:line="240" w:lineRule="atLeast"/>
      <w:ind w:left="748" w:hanging="748"/>
    </w:pPr>
    <w:rPr>
      <w:sz w:val="20"/>
    </w:rPr>
  </w:style>
  <w:style w:type="paragraph" w:customStyle="1" w:styleId="CTA2ai">
    <w:name w:val="CTA 2(a)(i)"/>
    <w:basedOn w:val="OPCParaBase"/>
    <w:rsid w:val="00D961BA"/>
    <w:pPr>
      <w:tabs>
        <w:tab w:val="right" w:pos="1089"/>
      </w:tabs>
      <w:spacing w:before="40" w:line="240" w:lineRule="atLeast"/>
      <w:ind w:left="1327" w:hanging="1327"/>
    </w:pPr>
    <w:rPr>
      <w:sz w:val="20"/>
    </w:rPr>
  </w:style>
  <w:style w:type="paragraph" w:customStyle="1" w:styleId="CTA3a">
    <w:name w:val="CTA 3(a)"/>
    <w:basedOn w:val="OPCParaBase"/>
    <w:rsid w:val="00D961BA"/>
    <w:pPr>
      <w:tabs>
        <w:tab w:val="right" w:pos="556"/>
      </w:tabs>
      <w:spacing w:before="40" w:line="240" w:lineRule="atLeast"/>
      <w:ind w:left="805" w:hanging="805"/>
    </w:pPr>
    <w:rPr>
      <w:sz w:val="20"/>
    </w:rPr>
  </w:style>
  <w:style w:type="paragraph" w:customStyle="1" w:styleId="CTA3ai">
    <w:name w:val="CTA 3(a)(i)"/>
    <w:basedOn w:val="OPCParaBase"/>
    <w:rsid w:val="00D961BA"/>
    <w:pPr>
      <w:tabs>
        <w:tab w:val="right" w:pos="1140"/>
      </w:tabs>
      <w:spacing w:before="40" w:line="240" w:lineRule="atLeast"/>
      <w:ind w:left="1361" w:hanging="1361"/>
    </w:pPr>
    <w:rPr>
      <w:sz w:val="20"/>
    </w:rPr>
  </w:style>
  <w:style w:type="paragraph" w:customStyle="1" w:styleId="CTA4a">
    <w:name w:val="CTA 4(a)"/>
    <w:basedOn w:val="OPCParaBase"/>
    <w:rsid w:val="00D961BA"/>
    <w:pPr>
      <w:tabs>
        <w:tab w:val="right" w:pos="624"/>
      </w:tabs>
      <w:spacing w:before="40" w:line="240" w:lineRule="atLeast"/>
      <w:ind w:left="873" w:hanging="873"/>
    </w:pPr>
    <w:rPr>
      <w:sz w:val="20"/>
    </w:rPr>
  </w:style>
  <w:style w:type="paragraph" w:customStyle="1" w:styleId="CTA4ai">
    <w:name w:val="CTA 4(a)(i)"/>
    <w:basedOn w:val="OPCParaBase"/>
    <w:rsid w:val="00D961BA"/>
    <w:pPr>
      <w:tabs>
        <w:tab w:val="right" w:pos="1213"/>
      </w:tabs>
      <w:spacing w:before="40" w:line="240" w:lineRule="atLeast"/>
      <w:ind w:left="1452" w:hanging="1452"/>
    </w:pPr>
    <w:rPr>
      <w:sz w:val="20"/>
    </w:rPr>
  </w:style>
  <w:style w:type="paragraph" w:customStyle="1" w:styleId="CTACAPS">
    <w:name w:val="CTA CAPS"/>
    <w:basedOn w:val="OPCParaBase"/>
    <w:rsid w:val="00D961BA"/>
    <w:pPr>
      <w:spacing w:before="60" w:line="240" w:lineRule="atLeast"/>
    </w:pPr>
    <w:rPr>
      <w:sz w:val="20"/>
    </w:rPr>
  </w:style>
  <w:style w:type="paragraph" w:customStyle="1" w:styleId="CTAright">
    <w:name w:val="CTA right"/>
    <w:basedOn w:val="OPCParaBase"/>
    <w:rsid w:val="00D961BA"/>
    <w:pPr>
      <w:spacing w:before="60" w:line="240" w:lineRule="auto"/>
      <w:jc w:val="right"/>
    </w:pPr>
    <w:rPr>
      <w:sz w:val="20"/>
    </w:rPr>
  </w:style>
  <w:style w:type="paragraph" w:customStyle="1" w:styleId="Definition">
    <w:name w:val="Definition"/>
    <w:aliases w:val="dd"/>
    <w:basedOn w:val="OPCParaBase"/>
    <w:rsid w:val="00D961BA"/>
    <w:pPr>
      <w:spacing w:before="180" w:line="240" w:lineRule="auto"/>
      <w:ind w:left="1134"/>
    </w:pPr>
  </w:style>
  <w:style w:type="paragraph" w:customStyle="1" w:styleId="EndNotespara">
    <w:name w:val="EndNotes(para)"/>
    <w:aliases w:val="eta"/>
    <w:basedOn w:val="OPCParaBase"/>
    <w:next w:val="EndNotessubpara"/>
    <w:rsid w:val="00D961BA"/>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961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61BA"/>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961BA"/>
    <w:pPr>
      <w:tabs>
        <w:tab w:val="right" w:pos="340"/>
      </w:tabs>
      <w:spacing w:before="60" w:line="240" w:lineRule="auto"/>
      <w:ind w:left="454" w:hanging="454"/>
    </w:pPr>
    <w:rPr>
      <w:sz w:val="20"/>
    </w:rPr>
  </w:style>
  <w:style w:type="paragraph" w:customStyle="1" w:styleId="Formula">
    <w:name w:val="Formula"/>
    <w:basedOn w:val="OPCParaBase"/>
    <w:rsid w:val="00D961BA"/>
    <w:pPr>
      <w:spacing w:line="240" w:lineRule="auto"/>
      <w:ind w:left="1134"/>
    </w:pPr>
    <w:rPr>
      <w:sz w:val="20"/>
    </w:rPr>
  </w:style>
  <w:style w:type="paragraph" w:styleId="Header">
    <w:name w:val="header"/>
    <w:basedOn w:val="OPCParaBase"/>
    <w:link w:val="HeaderChar"/>
    <w:unhideWhenUsed/>
    <w:rsid w:val="00D961B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61BA"/>
    <w:rPr>
      <w:rFonts w:eastAsia="Times New Roman" w:cs="Times New Roman"/>
      <w:sz w:val="16"/>
      <w:lang w:eastAsia="en-AU"/>
    </w:rPr>
  </w:style>
  <w:style w:type="paragraph" w:customStyle="1" w:styleId="House">
    <w:name w:val="House"/>
    <w:basedOn w:val="OPCParaBase"/>
    <w:rsid w:val="00D961BA"/>
    <w:pPr>
      <w:spacing w:line="240" w:lineRule="auto"/>
    </w:pPr>
    <w:rPr>
      <w:sz w:val="28"/>
    </w:rPr>
  </w:style>
  <w:style w:type="paragraph" w:customStyle="1" w:styleId="LongT">
    <w:name w:val="LongT"/>
    <w:basedOn w:val="OPCParaBase"/>
    <w:rsid w:val="00D961BA"/>
    <w:pPr>
      <w:spacing w:line="240" w:lineRule="auto"/>
    </w:pPr>
    <w:rPr>
      <w:b/>
      <w:sz w:val="32"/>
    </w:rPr>
  </w:style>
  <w:style w:type="paragraph" w:customStyle="1" w:styleId="notedraft">
    <w:name w:val="note(draft)"/>
    <w:aliases w:val="nd"/>
    <w:basedOn w:val="OPCParaBase"/>
    <w:rsid w:val="00D961BA"/>
    <w:pPr>
      <w:spacing w:before="240" w:line="240" w:lineRule="auto"/>
      <w:ind w:left="284" w:hanging="284"/>
    </w:pPr>
    <w:rPr>
      <w:i/>
      <w:sz w:val="24"/>
    </w:rPr>
  </w:style>
  <w:style w:type="paragraph" w:customStyle="1" w:styleId="notemargin">
    <w:name w:val="note(margin)"/>
    <w:aliases w:val="nm"/>
    <w:basedOn w:val="OPCParaBase"/>
    <w:rsid w:val="00D961BA"/>
    <w:pPr>
      <w:tabs>
        <w:tab w:val="left" w:pos="709"/>
      </w:tabs>
      <w:spacing w:before="122" w:line="198" w:lineRule="exact"/>
      <w:ind w:left="709" w:hanging="709"/>
    </w:pPr>
    <w:rPr>
      <w:sz w:val="18"/>
    </w:rPr>
  </w:style>
  <w:style w:type="paragraph" w:customStyle="1" w:styleId="noteToPara">
    <w:name w:val="noteToPara"/>
    <w:aliases w:val="ntp"/>
    <w:basedOn w:val="OPCParaBase"/>
    <w:rsid w:val="00D961BA"/>
    <w:pPr>
      <w:spacing w:before="122" w:line="198" w:lineRule="exact"/>
      <w:ind w:left="2353" w:hanging="709"/>
    </w:pPr>
    <w:rPr>
      <w:sz w:val="18"/>
    </w:rPr>
  </w:style>
  <w:style w:type="paragraph" w:customStyle="1" w:styleId="noteParlAmend">
    <w:name w:val="note(ParlAmend)"/>
    <w:aliases w:val="npp"/>
    <w:basedOn w:val="OPCParaBase"/>
    <w:next w:val="ParlAmend"/>
    <w:rsid w:val="00D961BA"/>
    <w:pPr>
      <w:spacing w:line="240" w:lineRule="auto"/>
      <w:jc w:val="right"/>
    </w:pPr>
    <w:rPr>
      <w:rFonts w:ascii="Arial" w:hAnsi="Arial"/>
      <w:b/>
      <w:i/>
    </w:rPr>
  </w:style>
  <w:style w:type="paragraph" w:customStyle="1" w:styleId="ParlAmend">
    <w:name w:val="ParlAmend"/>
    <w:aliases w:val="pp"/>
    <w:basedOn w:val="OPCParaBase"/>
    <w:rsid w:val="00D961BA"/>
    <w:pPr>
      <w:spacing w:before="240" w:line="240" w:lineRule="atLeast"/>
      <w:ind w:hanging="567"/>
    </w:pPr>
    <w:rPr>
      <w:sz w:val="24"/>
    </w:rPr>
  </w:style>
  <w:style w:type="paragraph" w:customStyle="1" w:styleId="Page1">
    <w:name w:val="Page1"/>
    <w:basedOn w:val="OPCParaBase"/>
    <w:rsid w:val="00D961BA"/>
    <w:pPr>
      <w:spacing w:before="5600" w:line="240" w:lineRule="auto"/>
    </w:pPr>
    <w:rPr>
      <w:b/>
      <w:sz w:val="32"/>
    </w:rPr>
  </w:style>
  <w:style w:type="paragraph" w:customStyle="1" w:styleId="PageBreak">
    <w:name w:val="PageBreak"/>
    <w:aliases w:val="pb"/>
    <w:basedOn w:val="OPCParaBase"/>
    <w:rsid w:val="00D961BA"/>
    <w:pPr>
      <w:spacing w:line="240" w:lineRule="auto"/>
    </w:pPr>
    <w:rPr>
      <w:sz w:val="20"/>
    </w:rPr>
  </w:style>
  <w:style w:type="paragraph" w:customStyle="1" w:styleId="paragraphsub">
    <w:name w:val="paragraph(sub)"/>
    <w:aliases w:val="aa"/>
    <w:basedOn w:val="OPCParaBase"/>
    <w:rsid w:val="00D961BA"/>
    <w:pPr>
      <w:tabs>
        <w:tab w:val="right" w:pos="1985"/>
      </w:tabs>
      <w:spacing w:before="40" w:line="240" w:lineRule="auto"/>
      <w:ind w:left="2098" w:hanging="2098"/>
    </w:pPr>
  </w:style>
  <w:style w:type="paragraph" w:customStyle="1" w:styleId="paragraphsub-sub">
    <w:name w:val="paragraph(sub-sub)"/>
    <w:aliases w:val="aaa"/>
    <w:basedOn w:val="OPCParaBase"/>
    <w:rsid w:val="00D961BA"/>
    <w:pPr>
      <w:tabs>
        <w:tab w:val="right" w:pos="2722"/>
      </w:tabs>
      <w:spacing w:before="40" w:line="240" w:lineRule="auto"/>
      <w:ind w:left="2835" w:hanging="2835"/>
    </w:pPr>
  </w:style>
  <w:style w:type="paragraph" w:customStyle="1" w:styleId="paragraph">
    <w:name w:val="paragraph"/>
    <w:aliases w:val="a"/>
    <w:basedOn w:val="OPCParaBase"/>
    <w:rsid w:val="00D961BA"/>
    <w:pPr>
      <w:tabs>
        <w:tab w:val="right" w:pos="1531"/>
      </w:tabs>
      <w:spacing w:before="40" w:line="240" w:lineRule="auto"/>
      <w:ind w:left="1644" w:hanging="1644"/>
    </w:pPr>
  </w:style>
  <w:style w:type="paragraph" w:customStyle="1" w:styleId="Penalty">
    <w:name w:val="Penalty"/>
    <w:basedOn w:val="OPCParaBase"/>
    <w:rsid w:val="00D961BA"/>
    <w:pPr>
      <w:tabs>
        <w:tab w:val="left" w:pos="2977"/>
      </w:tabs>
      <w:spacing w:before="180" w:line="240" w:lineRule="auto"/>
      <w:ind w:left="1985" w:hanging="851"/>
    </w:pPr>
  </w:style>
  <w:style w:type="paragraph" w:customStyle="1" w:styleId="Portfolio">
    <w:name w:val="Portfolio"/>
    <w:basedOn w:val="OPCParaBase"/>
    <w:rsid w:val="00D961BA"/>
    <w:pPr>
      <w:spacing w:line="240" w:lineRule="auto"/>
    </w:pPr>
    <w:rPr>
      <w:i/>
      <w:sz w:val="20"/>
    </w:rPr>
  </w:style>
  <w:style w:type="paragraph" w:customStyle="1" w:styleId="Preamble">
    <w:name w:val="Preamble"/>
    <w:basedOn w:val="OPCParaBase"/>
    <w:next w:val="Normal"/>
    <w:rsid w:val="00D961B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61BA"/>
    <w:pPr>
      <w:spacing w:line="240" w:lineRule="auto"/>
    </w:pPr>
    <w:rPr>
      <w:i/>
      <w:sz w:val="20"/>
    </w:rPr>
  </w:style>
  <w:style w:type="paragraph" w:customStyle="1" w:styleId="Session">
    <w:name w:val="Session"/>
    <w:basedOn w:val="OPCParaBase"/>
    <w:rsid w:val="00D961BA"/>
    <w:pPr>
      <w:spacing w:line="240" w:lineRule="auto"/>
    </w:pPr>
    <w:rPr>
      <w:sz w:val="28"/>
    </w:rPr>
  </w:style>
  <w:style w:type="paragraph" w:customStyle="1" w:styleId="Sponsor">
    <w:name w:val="Sponsor"/>
    <w:basedOn w:val="OPCParaBase"/>
    <w:rsid w:val="00D961BA"/>
    <w:pPr>
      <w:spacing w:line="240" w:lineRule="auto"/>
    </w:pPr>
    <w:rPr>
      <w:i/>
    </w:rPr>
  </w:style>
  <w:style w:type="paragraph" w:customStyle="1" w:styleId="Subitem">
    <w:name w:val="Subitem"/>
    <w:aliases w:val="iss"/>
    <w:basedOn w:val="OPCParaBase"/>
    <w:rsid w:val="00D961BA"/>
    <w:pPr>
      <w:spacing w:before="180" w:line="240" w:lineRule="auto"/>
      <w:ind w:left="709" w:hanging="709"/>
    </w:pPr>
  </w:style>
  <w:style w:type="paragraph" w:customStyle="1" w:styleId="SubitemHead">
    <w:name w:val="SubitemHead"/>
    <w:aliases w:val="issh"/>
    <w:basedOn w:val="OPCParaBase"/>
    <w:rsid w:val="00D961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61BA"/>
    <w:pPr>
      <w:spacing w:before="40" w:line="240" w:lineRule="auto"/>
      <w:ind w:left="1134"/>
    </w:pPr>
  </w:style>
  <w:style w:type="paragraph" w:customStyle="1" w:styleId="SubsectionHead">
    <w:name w:val="SubsectionHead"/>
    <w:aliases w:val="ssh"/>
    <w:basedOn w:val="OPCParaBase"/>
    <w:next w:val="subsection"/>
    <w:rsid w:val="00D961BA"/>
    <w:pPr>
      <w:keepNext/>
      <w:keepLines/>
      <w:spacing w:before="240" w:line="240" w:lineRule="auto"/>
      <w:ind w:left="1134"/>
    </w:pPr>
    <w:rPr>
      <w:i/>
    </w:rPr>
  </w:style>
  <w:style w:type="paragraph" w:customStyle="1" w:styleId="Tablea">
    <w:name w:val="Table(a)"/>
    <w:aliases w:val="ta"/>
    <w:basedOn w:val="OPCParaBase"/>
    <w:rsid w:val="00D961BA"/>
    <w:pPr>
      <w:spacing w:before="60" w:line="240" w:lineRule="auto"/>
      <w:ind w:left="284" w:hanging="284"/>
    </w:pPr>
    <w:rPr>
      <w:sz w:val="20"/>
    </w:rPr>
  </w:style>
  <w:style w:type="paragraph" w:customStyle="1" w:styleId="TableAA">
    <w:name w:val="Table(AA)"/>
    <w:aliases w:val="taaa"/>
    <w:basedOn w:val="OPCParaBase"/>
    <w:rsid w:val="00D961B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61B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61BA"/>
    <w:pPr>
      <w:spacing w:before="60" w:line="240" w:lineRule="atLeast"/>
    </w:pPr>
    <w:rPr>
      <w:sz w:val="20"/>
    </w:rPr>
  </w:style>
  <w:style w:type="paragraph" w:customStyle="1" w:styleId="TLPBoxTextnote">
    <w:name w:val="TLPBoxText(note"/>
    <w:aliases w:val="right)"/>
    <w:basedOn w:val="OPCParaBase"/>
    <w:rsid w:val="00D961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1B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61BA"/>
    <w:pPr>
      <w:spacing w:before="122" w:line="198" w:lineRule="exact"/>
      <w:ind w:left="1985" w:hanging="851"/>
      <w:jc w:val="right"/>
    </w:pPr>
    <w:rPr>
      <w:sz w:val="18"/>
    </w:rPr>
  </w:style>
  <w:style w:type="paragraph" w:customStyle="1" w:styleId="TLPTableBullet">
    <w:name w:val="TLPTableBullet"/>
    <w:aliases w:val="ttb"/>
    <w:basedOn w:val="OPCParaBase"/>
    <w:rsid w:val="00D961BA"/>
    <w:pPr>
      <w:spacing w:line="240" w:lineRule="exact"/>
      <w:ind w:left="284" w:hanging="284"/>
    </w:pPr>
    <w:rPr>
      <w:sz w:val="20"/>
    </w:rPr>
  </w:style>
  <w:style w:type="paragraph" w:styleId="TOC1">
    <w:name w:val="toc 1"/>
    <w:basedOn w:val="Normal"/>
    <w:next w:val="Normal"/>
    <w:uiPriority w:val="39"/>
    <w:unhideWhenUsed/>
    <w:rsid w:val="00D961B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961B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D961B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D961B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1B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961B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961B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61B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961B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61BA"/>
    <w:pPr>
      <w:keepLines/>
      <w:spacing w:before="240" w:after="120" w:line="240" w:lineRule="auto"/>
      <w:ind w:left="794"/>
    </w:pPr>
    <w:rPr>
      <w:b/>
      <w:kern w:val="28"/>
      <w:sz w:val="20"/>
    </w:rPr>
  </w:style>
  <w:style w:type="paragraph" w:customStyle="1" w:styleId="TofSectsSection">
    <w:name w:val="TofSects(Section)"/>
    <w:basedOn w:val="OPCParaBase"/>
    <w:rsid w:val="00D961BA"/>
    <w:pPr>
      <w:keepLines/>
      <w:spacing w:before="40" w:line="240" w:lineRule="auto"/>
      <w:ind w:left="1588" w:hanging="794"/>
    </w:pPr>
    <w:rPr>
      <w:kern w:val="28"/>
      <w:sz w:val="18"/>
    </w:rPr>
  </w:style>
  <w:style w:type="paragraph" w:customStyle="1" w:styleId="TofSectsHeading">
    <w:name w:val="TofSects(Heading)"/>
    <w:basedOn w:val="OPCParaBase"/>
    <w:rsid w:val="00D961BA"/>
    <w:pPr>
      <w:spacing w:before="240" w:after="120" w:line="240" w:lineRule="auto"/>
    </w:pPr>
    <w:rPr>
      <w:b/>
      <w:sz w:val="24"/>
    </w:rPr>
  </w:style>
  <w:style w:type="paragraph" w:customStyle="1" w:styleId="TofSectsSubdiv">
    <w:name w:val="TofSects(Subdiv)"/>
    <w:basedOn w:val="OPCParaBase"/>
    <w:rsid w:val="00D961BA"/>
    <w:pPr>
      <w:keepLines/>
      <w:spacing w:before="80" w:line="240" w:lineRule="auto"/>
      <w:ind w:left="1588" w:hanging="794"/>
    </w:pPr>
    <w:rPr>
      <w:kern w:val="28"/>
    </w:rPr>
  </w:style>
  <w:style w:type="paragraph" w:customStyle="1" w:styleId="WRStyle">
    <w:name w:val="WR Style"/>
    <w:aliases w:val="WR"/>
    <w:basedOn w:val="OPCParaBase"/>
    <w:rsid w:val="00D961BA"/>
    <w:pPr>
      <w:spacing w:before="240" w:line="240" w:lineRule="auto"/>
      <w:ind w:left="284" w:hanging="284"/>
    </w:pPr>
    <w:rPr>
      <w:b/>
      <w:i/>
      <w:kern w:val="28"/>
      <w:sz w:val="24"/>
    </w:rPr>
  </w:style>
  <w:style w:type="paragraph" w:customStyle="1" w:styleId="notepara">
    <w:name w:val="note(para)"/>
    <w:aliases w:val="na"/>
    <w:basedOn w:val="OPCParaBase"/>
    <w:rsid w:val="00D961BA"/>
    <w:pPr>
      <w:spacing w:before="40" w:line="198" w:lineRule="exact"/>
      <w:ind w:left="2354" w:hanging="369"/>
    </w:pPr>
    <w:rPr>
      <w:sz w:val="18"/>
    </w:rPr>
  </w:style>
  <w:style w:type="paragraph" w:styleId="Footer">
    <w:name w:val="footer"/>
    <w:link w:val="FooterChar"/>
    <w:rsid w:val="00D961B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61BA"/>
    <w:rPr>
      <w:rFonts w:eastAsia="Times New Roman" w:cs="Times New Roman"/>
      <w:sz w:val="22"/>
      <w:szCs w:val="24"/>
      <w:lang w:eastAsia="en-AU"/>
    </w:rPr>
  </w:style>
  <w:style w:type="character" w:styleId="LineNumber">
    <w:name w:val="line number"/>
    <w:basedOn w:val="OPCCharBase"/>
    <w:uiPriority w:val="99"/>
    <w:semiHidden/>
    <w:unhideWhenUsed/>
    <w:rsid w:val="00D961BA"/>
    <w:rPr>
      <w:sz w:val="16"/>
    </w:rPr>
  </w:style>
  <w:style w:type="table" w:customStyle="1" w:styleId="CFlag">
    <w:name w:val="CFlag"/>
    <w:basedOn w:val="TableNormal"/>
    <w:uiPriority w:val="99"/>
    <w:rsid w:val="00D961BA"/>
    <w:rPr>
      <w:rFonts w:eastAsia="Times New Roman" w:cs="Times New Roman"/>
      <w:lang w:eastAsia="en-AU"/>
    </w:rPr>
    <w:tblPr/>
  </w:style>
  <w:style w:type="paragraph" w:styleId="BalloonText">
    <w:name w:val="Balloon Text"/>
    <w:basedOn w:val="Normal"/>
    <w:link w:val="BalloonTextChar"/>
    <w:uiPriority w:val="99"/>
    <w:semiHidden/>
    <w:unhideWhenUsed/>
    <w:rsid w:val="00D96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1BA"/>
    <w:rPr>
      <w:rFonts w:ascii="Tahoma" w:hAnsi="Tahoma" w:cs="Tahoma"/>
      <w:sz w:val="16"/>
      <w:szCs w:val="16"/>
    </w:rPr>
  </w:style>
  <w:style w:type="table" w:styleId="TableGrid">
    <w:name w:val="Table Grid"/>
    <w:basedOn w:val="TableNormal"/>
    <w:uiPriority w:val="59"/>
    <w:rsid w:val="00D9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961BA"/>
    <w:rPr>
      <w:b/>
      <w:sz w:val="28"/>
      <w:szCs w:val="32"/>
    </w:rPr>
  </w:style>
  <w:style w:type="paragraph" w:customStyle="1" w:styleId="LegislationMadeUnder">
    <w:name w:val="LegislationMadeUnder"/>
    <w:basedOn w:val="OPCParaBase"/>
    <w:next w:val="Normal"/>
    <w:rsid w:val="00D961BA"/>
    <w:rPr>
      <w:i/>
      <w:sz w:val="32"/>
      <w:szCs w:val="32"/>
    </w:rPr>
  </w:style>
  <w:style w:type="paragraph" w:customStyle="1" w:styleId="SignCoverPageEnd">
    <w:name w:val="SignCoverPageEnd"/>
    <w:basedOn w:val="OPCParaBase"/>
    <w:next w:val="Normal"/>
    <w:rsid w:val="00D961B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961BA"/>
    <w:pPr>
      <w:pBdr>
        <w:top w:val="single" w:sz="4" w:space="1" w:color="auto"/>
      </w:pBdr>
      <w:spacing w:before="360"/>
      <w:ind w:right="397"/>
      <w:jc w:val="both"/>
    </w:pPr>
  </w:style>
  <w:style w:type="paragraph" w:customStyle="1" w:styleId="NotesHeading1">
    <w:name w:val="NotesHeading 1"/>
    <w:basedOn w:val="OPCParaBase"/>
    <w:next w:val="Normal"/>
    <w:rsid w:val="00D961BA"/>
    <w:pPr>
      <w:outlineLvl w:val="0"/>
    </w:pPr>
    <w:rPr>
      <w:b/>
      <w:sz w:val="28"/>
      <w:szCs w:val="28"/>
    </w:rPr>
  </w:style>
  <w:style w:type="paragraph" w:customStyle="1" w:styleId="NotesHeading2">
    <w:name w:val="NotesHeading 2"/>
    <w:basedOn w:val="OPCParaBase"/>
    <w:next w:val="Normal"/>
    <w:rsid w:val="00D961BA"/>
    <w:rPr>
      <w:b/>
      <w:sz w:val="28"/>
      <w:szCs w:val="28"/>
    </w:rPr>
  </w:style>
  <w:style w:type="paragraph" w:customStyle="1" w:styleId="CompiledActNo">
    <w:name w:val="CompiledActNo"/>
    <w:basedOn w:val="OPCParaBase"/>
    <w:next w:val="Normal"/>
    <w:rsid w:val="00D961BA"/>
    <w:rPr>
      <w:b/>
      <w:sz w:val="24"/>
      <w:szCs w:val="24"/>
    </w:rPr>
  </w:style>
  <w:style w:type="paragraph" w:customStyle="1" w:styleId="ENotesText">
    <w:name w:val="ENotesText"/>
    <w:aliases w:val="Ent"/>
    <w:basedOn w:val="OPCParaBase"/>
    <w:next w:val="Normal"/>
    <w:rsid w:val="00D961BA"/>
    <w:pPr>
      <w:spacing w:before="120"/>
    </w:pPr>
  </w:style>
  <w:style w:type="paragraph" w:customStyle="1" w:styleId="CompiledMadeUnder">
    <w:name w:val="CompiledMadeUnder"/>
    <w:basedOn w:val="OPCParaBase"/>
    <w:next w:val="Normal"/>
    <w:rsid w:val="00D961BA"/>
    <w:rPr>
      <w:i/>
      <w:sz w:val="24"/>
      <w:szCs w:val="24"/>
    </w:rPr>
  </w:style>
  <w:style w:type="paragraph" w:customStyle="1" w:styleId="Paragraphsub-sub-sub">
    <w:name w:val="Paragraph(sub-sub-sub)"/>
    <w:aliases w:val="aaaa"/>
    <w:basedOn w:val="OPCParaBase"/>
    <w:rsid w:val="00D961BA"/>
    <w:pPr>
      <w:tabs>
        <w:tab w:val="right" w:pos="3402"/>
      </w:tabs>
      <w:spacing w:before="40" w:line="240" w:lineRule="auto"/>
      <w:ind w:left="3402" w:hanging="3402"/>
    </w:pPr>
  </w:style>
  <w:style w:type="paragraph" w:customStyle="1" w:styleId="TableTextEndNotes">
    <w:name w:val="TableTextEndNotes"/>
    <w:aliases w:val="Tten"/>
    <w:basedOn w:val="Normal"/>
    <w:rsid w:val="00D961BA"/>
    <w:pPr>
      <w:spacing w:before="60" w:line="240" w:lineRule="auto"/>
    </w:pPr>
    <w:rPr>
      <w:rFonts w:cs="Arial"/>
      <w:sz w:val="20"/>
      <w:szCs w:val="22"/>
    </w:rPr>
  </w:style>
  <w:style w:type="paragraph" w:customStyle="1" w:styleId="NoteToSubpara">
    <w:name w:val="NoteToSubpara"/>
    <w:aliases w:val="nts"/>
    <w:basedOn w:val="OPCParaBase"/>
    <w:rsid w:val="00D961BA"/>
    <w:pPr>
      <w:spacing w:before="40" w:line="198" w:lineRule="exact"/>
      <w:ind w:left="2835" w:hanging="709"/>
    </w:pPr>
    <w:rPr>
      <w:sz w:val="18"/>
    </w:rPr>
  </w:style>
  <w:style w:type="paragraph" w:customStyle="1" w:styleId="ENoteTableHeading">
    <w:name w:val="ENoteTableHeading"/>
    <w:aliases w:val="enth"/>
    <w:basedOn w:val="OPCParaBase"/>
    <w:rsid w:val="00D961BA"/>
    <w:pPr>
      <w:keepNext/>
      <w:spacing w:before="60" w:line="240" w:lineRule="atLeast"/>
    </w:pPr>
    <w:rPr>
      <w:rFonts w:ascii="Arial" w:hAnsi="Arial"/>
      <w:b/>
      <w:sz w:val="16"/>
    </w:rPr>
  </w:style>
  <w:style w:type="paragraph" w:customStyle="1" w:styleId="ENoteTTi">
    <w:name w:val="ENoteTTi"/>
    <w:aliases w:val="entti"/>
    <w:basedOn w:val="OPCParaBase"/>
    <w:rsid w:val="00D961BA"/>
    <w:pPr>
      <w:keepNext/>
      <w:spacing w:before="60" w:line="240" w:lineRule="atLeast"/>
      <w:ind w:left="170"/>
    </w:pPr>
    <w:rPr>
      <w:sz w:val="16"/>
    </w:rPr>
  </w:style>
  <w:style w:type="paragraph" w:customStyle="1" w:styleId="ENotesHeading1">
    <w:name w:val="ENotesHeading 1"/>
    <w:aliases w:val="Enh1"/>
    <w:basedOn w:val="OPCParaBase"/>
    <w:next w:val="Normal"/>
    <w:rsid w:val="00D961BA"/>
    <w:pPr>
      <w:spacing w:before="120"/>
      <w:outlineLvl w:val="1"/>
    </w:pPr>
    <w:rPr>
      <w:b/>
      <w:sz w:val="28"/>
      <w:szCs w:val="28"/>
    </w:rPr>
  </w:style>
  <w:style w:type="paragraph" w:customStyle="1" w:styleId="ENotesHeading2">
    <w:name w:val="ENotesHeading 2"/>
    <w:aliases w:val="Enh2"/>
    <w:basedOn w:val="OPCParaBase"/>
    <w:next w:val="Normal"/>
    <w:rsid w:val="00D961BA"/>
    <w:pPr>
      <w:spacing w:before="120" w:after="120"/>
      <w:outlineLvl w:val="2"/>
    </w:pPr>
    <w:rPr>
      <w:b/>
      <w:sz w:val="24"/>
      <w:szCs w:val="28"/>
    </w:rPr>
  </w:style>
  <w:style w:type="paragraph" w:customStyle="1" w:styleId="ENoteTTIndentHeading">
    <w:name w:val="ENoteTTIndentHeading"/>
    <w:aliases w:val="enTTHi"/>
    <w:basedOn w:val="OPCParaBase"/>
    <w:rsid w:val="00D961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61BA"/>
    <w:pPr>
      <w:spacing w:before="60" w:line="240" w:lineRule="atLeast"/>
    </w:pPr>
    <w:rPr>
      <w:sz w:val="16"/>
    </w:rPr>
  </w:style>
  <w:style w:type="paragraph" w:customStyle="1" w:styleId="MadeunderText">
    <w:name w:val="MadeunderText"/>
    <w:basedOn w:val="OPCParaBase"/>
    <w:next w:val="CompiledMadeUnder"/>
    <w:rsid w:val="00D961BA"/>
    <w:pPr>
      <w:spacing w:before="240"/>
    </w:pPr>
    <w:rPr>
      <w:sz w:val="24"/>
      <w:szCs w:val="24"/>
    </w:rPr>
  </w:style>
  <w:style w:type="paragraph" w:customStyle="1" w:styleId="ENotesHeading3">
    <w:name w:val="ENotesHeading 3"/>
    <w:aliases w:val="Enh3"/>
    <w:basedOn w:val="OPCParaBase"/>
    <w:next w:val="Normal"/>
    <w:rsid w:val="00D961BA"/>
    <w:pPr>
      <w:keepNext/>
      <w:spacing w:before="120" w:line="240" w:lineRule="auto"/>
      <w:outlineLvl w:val="4"/>
    </w:pPr>
    <w:rPr>
      <w:b/>
      <w:szCs w:val="24"/>
    </w:rPr>
  </w:style>
  <w:style w:type="character" w:customStyle="1" w:styleId="CharSubPartTextCASA">
    <w:name w:val="CharSubPartText(CASA)"/>
    <w:basedOn w:val="OPCCharBase"/>
    <w:uiPriority w:val="1"/>
    <w:rsid w:val="00D961BA"/>
  </w:style>
  <w:style w:type="character" w:customStyle="1" w:styleId="CharSubPartNoCASA">
    <w:name w:val="CharSubPartNo(CASA)"/>
    <w:basedOn w:val="OPCCharBase"/>
    <w:uiPriority w:val="1"/>
    <w:rsid w:val="00D961BA"/>
  </w:style>
  <w:style w:type="paragraph" w:customStyle="1" w:styleId="ENoteTTIndentHeadingSub">
    <w:name w:val="ENoteTTIndentHeadingSub"/>
    <w:aliases w:val="enTTHis"/>
    <w:basedOn w:val="OPCParaBase"/>
    <w:rsid w:val="00D961BA"/>
    <w:pPr>
      <w:keepNext/>
      <w:spacing w:before="60" w:line="240" w:lineRule="atLeast"/>
      <w:ind w:left="340"/>
    </w:pPr>
    <w:rPr>
      <w:b/>
      <w:sz w:val="16"/>
    </w:rPr>
  </w:style>
  <w:style w:type="paragraph" w:customStyle="1" w:styleId="ENoteTTiSub">
    <w:name w:val="ENoteTTiSub"/>
    <w:aliases w:val="enttis"/>
    <w:basedOn w:val="OPCParaBase"/>
    <w:rsid w:val="00D961BA"/>
    <w:pPr>
      <w:keepNext/>
      <w:spacing w:before="60" w:line="240" w:lineRule="atLeast"/>
      <w:ind w:left="340"/>
    </w:pPr>
    <w:rPr>
      <w:sz w:val="16"/>
    </w:rPr>
  </w:style>
  <w:style w:type="paragraph" w:customStyle="1" w:styleId="SubDivisionMigration">
    <w:name w:val="SubDivisionMigration"/>
    <w:aliases w:val="sdm"/>
    <w:basedOn w:val="OPCParaBase"/>
    <w:rsid w:val="00D961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61B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961BA"/>
    <w:pPr>
      <w:spacing w:before="122" w:line="240" w:lineRule="auto"/>
      <w:ind w:left="1985" w:hanging="851"/>
    </w:pPr>
    <w:rPr>
      <w:sz w:val="18"/>
    </w:rPr>
  </w:style>
  <w:style w:type="character" w:customStyle="1" w:styleId="notetextChar">
    <w:name w:val="note(text) Char"/>
    <w:aliases w:val="n Char"/>
    <w:basedOn w:val="DefaultParagraphFont"/>
    <w:link w:val="notetext"/>
    <w:rsid w:val="00D961BA"/>
    <w:rPr>
      <w:rFonts w:eastAsia="Times New Roman" w:cs="Times New Roman"/>
      <w:sz w:val="18"/>
      <w:lang w:eastAsia="en-AU"/>
    </w:rPr>
  </w:style>
  <w:style w:type="paragraph" w:customStyle="1" w:styleId="FreeForm">
    <w:name w:val="FreeForm"/>
    <w:rsid w:val="00697F2D"/>
    <w:rPr>
      <w:rFonts w:ascii="Arial" w:hAnsi="Arial"/>
      <w:sz w:val="22"/>
    </w:rPr>
  </w:style>
  <w:style w:type="paragraph" w:customStyle="1" w:styleId="SOText">
    <w:name w:val="SO Text"/>
    <w:aliases w:val="sot"/>
    <w:link w:val="SOTextChar"/>
    <w:rsid w:val="00D961B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61BA"/>
    <w:rPr>
      <w:sz w:val="22"/>
    </w:rPr>
  </w:style>
  <w:style w:type="paragraph" w:customStyle="1" w:styleId="SOTextNote">
    <w:name w:val="SO TextNote"/>
    <w:aliases w:val="sont"/>
    <w:basedOn w:val="SOText"/>
    <w:qFormat/>
    <w:rsid w:val="00D961BA"/>
    <w:pPr>
      <w:spacing w:before="122" w:line="198" w:lineRule="exact"/>
      <w:ind w:left="1843" w:hanging="709"/>
    </w:pPr>
    <w:rPr>
      <w:sz w:val="18"/>
    </w:rPr>
  </w:style>
  <w:style w:type="paragraph" w:customStyle="1" w:styleId="SOPara">
    <w:name w:val="SO Para"/>
    <w:aliases w:val="soa"/>
    <w:basedOn w:val="SOText"/>
    <w:link w:val="SOParaChar"/>
    <w:qFormat/>
    <w:rsid w:val="00D961BA"/>
    <w:pPr>
      <w:tabs>
        <w:tab w:val="right" w:pos="1786"/>
      </w:tabs>
      <w:spacing w:before="40"/>
      <w:ind w:left="2070" w:hanging="936"/>
    </w:pPr>
  </w:style>
  <w:style w:type="character" w:customStyle="1" w:styleId="SOParaChar">
    <w:name w:val="SO Para Char"/>
    <w:aliases w:val="soa Char"/>
    <w:basedOn w:val="DefaultParagraphFont"/>
    <w:link w:val="SOPara"/>
    <w:rsid w:val="00D961BA"/>
    <w:rPr>
      <w:sz w:val="22"/>
    </w:rPr>
  </w:style>
  <w:style w:type="paragraph" w:customStyle="1" w:styleId="FileName">
    <w:name w:val="FileName"/>
    <w:basedOn w:val="Normal"/>
    <w:rsid w:val="00D961BA"/>
  </w:style>
  <w:style w:type="paragraph" w:customStyle="1" w:styleId="TableHeading">
    <w:name w:val="TableHeading"/>
    <w:aliases w:val="th"/>
    <w:basedOn w:val="OPCParaBase"/>
    <w:next w:val="Tabletext"/>
    <w:rsid w:val="00D961BA"/>
    <w:pPr>
      <w:keepNext/>
      <w:spacing w:before="60" w:line="240" w:lineRule="atLeast"/>
    </w:pPr>
    <w:rPr>
      <w:b/>
      <w:sz w:val="20"/>
    </w:rPr>
  </w:style>
  <w:style w:type="paragraph" w:customStyle="1" w:styleId="SOHeadBold">
    <w:name w:val="SO HeadBold"/>
    <w:aliases w:val="sohb"/>
    <w:basedOn w:val="SOText"/>
    <w:next w:val="SOText"/>
    <w:link w:val="SOHeadBoldChar"/>
    <w:qFormat/>
    <w:rsid w:val="00D961BA"/>
    <w:rPr>
      <w:b/>
    </w:rPr>
  </w:style>
  <w:style w:type="character" w:customStyle="1" w:styleId="SOHeadBoldChar">
    <w:name w:val="SO HeadBold Char"/>
    <w:aliases w:val="sohb Char"/>
    <w:basedOn w:val="DefaultParagraphFont"/>
    <w:link w:val="SOHeadBold"/>
    <w:rsid w:val="00D961BA"/>
    <w:rPr>
      <w:b/>
      <w:sz w:val="22"/>
    </w:rPr>
  </w:style>
  <w:style w:type="paragraph" w:customStyle="1" w:styleId="SOHeadItalic">
    <w:name w:val="SO HeadItalic"/>
    <w:aliases w:val="sohi"/>
    <w:basedOn w:val="SOText"/>
    <w:next w:val="SOText"/>
    <w:link w:val="SOHeadItalicChar"/>
    <w:qFormat/>
    <w:rsid w:val="00D961BA"/>
    <w:rPr>
      <w:i/>
    </w:rPr>
  </w:style>
  <w:style w:type="character" w:customStyle="1" w:styleId="SOHeadItalicChar">
    <w:name w:val="SO HeadItalic Char"/>
    <w:aliases w:val="sohi Char"/>
    <w:basedOn w:val="DefaultParagraphFont"/>
    <w:link w:val="SOHeadItalic"/>
    <w:rsid w:val="00D961BA"/>
    <w:rPr>
      <w:i/>
      <w:sz w:val="22"/>
    </w:rPr>
  </w:style>
  <w:style w:type="paragraph" w:customStyle="1" w:styleId="SOBullet">
    <w:name w:val="SO Bullet"/>
    <w:aliases w:val="sotb"/>
    <w:basedOn w:val="SOText"/>
    <w:link w:val="SOBulletChar"/>
    <w:qFormat/>
    <w:rsid w:val="00D961BA"/>
    <w:pPr>
      <w:ind w:left="1559" w:hanging="425"/>
    </w:pPr>
  </w:style>
  <w:style w:type="character" w:customStyle="1" w:styleId="SOBulletChar">
    <w:name w:val="SO Bullet Char"/>
    <w:aliases w:val="sotb Char"/>
    <w:basedOn w:val="DefaultParagraphFont"/>
    <w:link w:val="SOBullet"/>
    <w:rsid w:val="00D961BA"/>
    <w:rPr>
      <w:sz w:val="22"/>
    </w:rPr>
  </w:style>
  <w:style w:type="paragraph" w:customStyle="1" w:styleId="SOBulletNote">
    <w:name w:val="SO BulletNote"/>
    <w:aliases w:val="sonb"/>
    <w:basedOn w:val="SOTextNote"/>
    <w:link w:val="SOBulletNoteChar"/>
    <w:qFormat/>
    <w:rsid w:val="00D961BA"/>
    <w:pPr>
      <w:tabs>
        <w:tab w:val="left" w:pos="1560"/>
      </w:tabs>
      <w:ind w:left="2268" w:hanging="1134"/>
    </w:pPr>
  </w:style>
  <w:style w:type="character" w:customStyle="1" w:styleId="SOBulletNoteChar">
    <w:name w:val="SO BulletNote Char"/>
    <w:aliases w:val="sonb Char"/>
    <w:basedOn w:val="DefaultParagraphFont"/>
    <w:link w:val="SOBulletNote"/>
    <w:rsid w:val="00D961BA"/>
    <w:rPr>
      <w:sz w:val="18"/>
    </w:rPr>
  </w:style>
  <w:style w:type="paragraph" w:customStyle="1" w:styleId="SOText2">
    <w:name w:val="SO Text2"/>
    <w:aliases w:val="sot2"/>
    <w:basedOn w:val="Normal"/>
    <w:next w:val="SOText"/>
    <w:link w:val="SOText2Char"/>
    <w:rsid w:val="00D961B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61BA"/>
    <w:rPr>
      <w:sz w:val="22"/>
    </w:rPr>
  </w:style>
  <w:style w:type="paragraph" w:customStyle="1" w:styleId="SubPartCASA">
    <w:name w:val="SubPart(CASA)"/>
    <w:aliases w:val="csp"/>
    <w:basedOn w:val="OPCParaBase"/>
    <w:next w:val="ActHead3"/>
    <w:rsid w:val="00D961BA"/>
    <w:pPr>
      <w:keepNext/>
      <w:keepLines/>
      <w:spacing w:before="280"/>
      <w:ind w:left="1134" w:hanging="1134"/>
      <w:outlineLvl w:val="1"/>
    </w:pPr>
    <w:rPr>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1BA"/>
    <w:pPr>
      <w:spacing w:line="260" w:lineRule="atLeast"/>
    </w:pPr>
    <w:rPr>
      <w:sz w:val="22"/>
    </w:rPr>
  </w:style>
  <w:style w:type="paragraph" w:styleId="Heading1">
    <w:name w:val="heading 1"/>
    <w:basedOn w:val="Normal"/>
    <w:next w:val="Normal"/>
    <w:link w:val="Heading1Char"/>
    <w:uiPriority w:val="9"/>
    <w:qFormat/>
    <w:rsid w:val="00D961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61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61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61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61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961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61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61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961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1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961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961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961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961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961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961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961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961BA"/>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D961BA"/>
  </w:style>
  <w:style w:type="paragraph" w:customStyle="1" w:styleId="OPCParaBase">
    <w:name w:val="OPCParaBase"/>
    <w:qFormat/>
    <w:rsid w:val="00D961BA"/>
    <w:pPr>
      <w:spacing w:line="260" w:lineRule="atLeast"/>
    </w:pPr>
    <w:rPr>
      <w:rFonts w:eastAsia="Times New Roman" w:cs="Times New Roman"/>
      <w:sz w:val="22"/>
      <w:lang w:eastAsia="en-AU"/>
    </w:rPr>
  </w:style>
  <w:style w:type="paragraph" w:customStyle="1" w:styleId="ShortT">
    <w:name w:val="ShortT"/>
    <w:basedOn w:val="OPCParaBase"/>
    <w:next w:val="Normal"/>
    <w:qFormat/>
    <w:rsid w:val="00D961BA"/>
    <w:pPr>
      <w:spacing w:line="240" w:lineRule="auto"/>
    </w:pPr>
    <w:rPr>
      <w:b/>
      <w:sz w:val="40"/>
    </w:rPr>
  </w:style>
  <w:style w:type="paragraph" w:customStyle="1" w:styleId="ActHead1">
    <w:name w:val="ActHead 1"/>
    <w:aliases w:val="c"/>
    <w:basedOn w:val="OPCParaBase"/>
    <w:next w:val="Normal"/>
    <w:qFormat/>
    <w:rsid w:val="00D961B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61B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61B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61B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61BA"/>
    <w:pPr>
      <w:keepNext/>
      <w:keepLines/>
      <w:spacing w:before="280" w:line="240" w:lineRule="auto"/>
      <w:ind w:left="1134" w:hanging="1134"/>
      <w:outlineLvl w:val="4"/>
    </w:pPr>
    <w:rPr>
      <w:b/>
      <w:kern w:val="28"/>
      <w:sz w:val="24"/>
    </w:rPr>
  </w:style>
  <w:style w:type="paragraph" w:customStyle="1" w:styleId="subsection">
    <w:name w:val="subsection"/>
    <w:aliases w:val="ss,Subsection"/>
    <w:basedOn w:val="OPCParaBase"/>
    <w:link w:val="subsectionChar"/>
    <w:rsid w:val="00D961BA"/>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D961BA"/>
    <w:rPr>
      <w:rFonts w:eastAsia="Times New Roman" w:cs="Times New Roman"/>
      <w:sz w:val="22"/>
      <w:lang w:eastAsia="en-AU"/>
    </w:rPr>
  </w:style>
  <w:style w:type="paragraph" w:customStyle="1" w:styleId="ActHead6">
    <w:name w:val="ActHead 6"/>
    <w:aliases w:val="as"/>
    <w:basedOn w:val="OPCParaBase"/>
    <w:next w:val="ActHead7"/>
    <w:qFormat/>
    <w:rsid w:val="00D961B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61BA"/>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D961BA"/>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D961BA"/>
    <w:pPr>
      <w:keepLines/>
      <w:spacing w:before="80" w:line="240" w:lineRule="auto"/>
      <w:ind w:left="709"/>
    </w:pPr>
  </w:style>
  <w:style w:type="paragraph" w:customStyle="1" w:styleId="ActHead8">
    <w:name w:val="ActHead 8"/>
    <w:aliases w:val="ad"/>
    <w:basedOn w:val="OPCParaBase"/>
    <w:next w:val="ItemHead"/>
    <w:qFormat/>
    <w:rsid w:val="00D961B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61B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961BA"/>
  </w:style>
  <w:style w:type="paragraph" w:customStyle="1" w:styleId="Blocks">
    <w:name w:val="Blocks"/>
    <w:aliases w:val="bb"/>
    <w:basedOn w:val="OPCParaBase"/>
    <w:qFormat/>
    <w:rsid w:val="00D961BA"/>
    <w:pPr>
      <w:spacing w:line="240" w:lineRule="auto"/>
    </w:pPr>
    <w:rPr>
      <w:sz w:val="24"/>
    </w:rPr>
  </w:style>
  <w:style w:type="paragraph" w:customStyle="1" w:styleId="BoxText">
    <w:name w:val="BoxText"/>
    <w:aliases w:val="bt"/>
    <w:basedOn w:val="OPCParaBase"/>
    <w:qFormat/>
    <w:rsid w:val="00D961B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61BA"/>
    <w:rPr>
      <w:b/>
    </w:rPr>
  </w:style>
  <w:style w:type="paragraph" w:customStyle="1" w:styleId="BoxHeadItalic">
    <w:name w:val="BoxHeadItalic"/>
    <w:aliases w:val="bhi"/>
    <w:basedOn w:val="BoxText"/>
    <w:next w:val="BoxStep"/>
    <w:qFormat/>
    <w:rsid w:val="00D961BA"/>
    <w:rPr>
      <w:i/>
    </w:rPr>
  </w:style>
  <w:style w:type="paragraph" w:customStyle="1" w:styleId="BoxStep">
    <w:name w:val="BoxStep"/>
    <w:aliases w:val="bs"/>
    <w:basedOn w:val="BoxText"/>
    <w:qFormat/>
    <w:rsid w:val="00D961BA"/>
    <w:pPr>
      <w:ind w:left="1985" w:hanging="851"/>
    </w:pPr>
  </w:style>
  <w:style w:type="paragraph" w:customStyle="1" w:styleId="BoxList">
    <w:name w:val="BoxList"/>
    <w:aliases w:val="bl"/>
    <w:basedOn w:val="BoxText"/>
    <w:qFormat/>
    <w:rsid w:val="00D961BA"/>
    <w:pPr>
      <w:ind w:left="1559" w:hanging="425"/>
    </w:pPr>
  </w:style>
  <w:style w:type="paragraph" w:customStyle="1" w:styleId="BoxNote">
    <w:name w:val="BoxNote"/>
    <w:aliases w:val="bn"/>
    <w:basedOn w:val="BoxText"/>
    <w:qFormat/>
    <w:rsid w:val="00D961BA"/>
    <w:pPr>
      <w:tabs>
        <w:tab w:val="left" w:pos="1985"/>
      </w:tabs>
      <w:spacing w:before="122" w:line="198" w:lineRule="exact"/>
      <w:ind w:left="2948" w:hanging="1814"/>
    </w:pPr>
    <w:rPr>
      <w:sz w:val="18"/>
    </w:rPr>
  </w:style>
  <w:style w:type="paragraph" w:customStyle="1" w:styleId="BoxPara">
    <w:name w:val="BoxPara"/>
    <w:aliases w:val="bp"/>
    <w:basedOn w:val="BoxText"/>
    <w:qFormat/>
    <w:rsid w:val="00D961BA"/>
    <w:pPr>
      <w:tabs>
        <w:tab w:val="right" w:pos="2268"/>
      </w:tabs>
      <w:ind w:left="2552" w:hanging="1418"/>
    </w:pPr>
  </w:style>
  <w:style w:type="character" w:customStyle="1" w:styleId="CharAmPartNo">
    <w:name w:val="CharAmPartNo"/>
    <w:basedOn w:val="OPCCharBase"/>
    <w:uiPriority w:val="1"/>
    <w:qFormat/>
    <w:rsid w:val="00D961BA"/>
  </w:style>
  <w:style w:type="character" w:customStyle="1" w:styleId="CharAmPartText">
    <w:name w:val="CharAmPartText"/>
    <w:basedOn w:val="OPCCharBase"/>
    <w:uiPriority w:val="1"/>
    <w:qFormat/>
    <w:rsid w:val="00D961BA"/>
  </w:style>
  <w:style w:type="character" w:customStyle="1" w:styleId="CharAmSchNo">
    <w:name w:val="CharAmSchNo"/>
    <w:basedOn w:val="OPCCharBase"/>
    <w:uiPriority w:val="1"/>
    <w:qFormat/>
    <w:rsid w:val="00D961BA"/>
  </w:style>
  <w:style w:type="character" w:customStyle="1" w:styleId="CharAmSchText">
    <w:name w:val="CharAmSchText"/>
    <w:basedOn w:val="OPCCharBase"/>
    <w:uiPriority w:val="1"/>
    <w:qFormat/>
    <w:rsid w:val="00D961BA"/>
  </w:style>
  <w:style w:type="character" w:customStyle="1" w:styleId="CharBoldItalic">
    <w:name w:val="CharBoldItalic"/>
    <w:basedOn w:val="OPCCharBase"/>
    <w:uiPriority w:val="1"/>
    <w:qFormat/>
    <w:rsid w:val="00D961BA"/>
    <w:rPr>
      <w:b/>
      <w:i/>
    </w:rPr>
  </w:style>
  <w:style w:type="character" w:customStyle="1" w:styleId="CharChapNo">
    <w:name w:val="CharChapNo"/>
    <w:basedOn w:val="OPCCharBase"/>
    <w:qFormat/>
    <w:rsid w:val="00D961BA"/>
  </w:style>
  <w:style w:type="character" w:customStyle="1" w:styleId="CharChapText">
    <w:name w:val="CharChapText"/>
    <w:basedOn w:val="OPCCharBase"/>
    <w:qFormat/>
    <w:rsid w:val="00D961BA"/>
  </w:style>
  <w:style w:type="character" w:customStyle="1" w:styleId="CharDivNo">
    <w:name w:val="CharDivNo"/>
    <w:basedOn w:val="OPCCharBase"/>
    <w:qFormat/>
    <w:rsid w:val="00D961BA"/>
  </w:style>
  <w:style w:type="character" w:customStyle="1" w:styleId="CharDivText">
    <w:name w:val="CharDivText"/>
    <w:basedOn w:val="OPCCharBase"/>
    <w:qFormat/>
    <w:rsid w:val="00D961BA"/>
  </w:style>
  <w:style w:type="character" w:customStyle="1" w:styleId="CharItalic">
    <w:name w:val="CharItalic"/>
    <w:basedOn w:val="OPCCharBase"/>
    <w:uiPriority w:val="1"/>
    <w:qFormat/>
    <w:rsid w:val="00D961BA"/>
    <w:rPr>
      <w:i/>
    </w:rPr>
  </w:style>
  <w:style w:type="character" w:customStyle="1" w:styleId="CharPartNo">
    <w:name w:val="CharPartNo"/>
    <w:basedOn w:val="OPCCharBase"/>
    <w:qFormat/>
    <w:rsid w:val="00D961BA"/>
  </w:style>
  <w:style w:type="character" w:customStyle="1" w:styleId="CharPartText">
    <w:name w:val="CharPartText"/>
    <w:basedOn w:val="OPCCharBase"/>
    <w:qFormat/>
    <w:rsid w:val="00D961BA"/>
  </w:style>
  <w:style w:type="character" w:customStyle="1" w:styleId="CharSectno">
    <w:name w:val="CharSectno"/>
    <w:basedOn w:val="OPCCharBase"/>
    <w:qFormat/>
    <w:rsid w:val="00D961BA"/>
  </w:style>
  <w:style w:type="character" w:customStyle="1" w:styleId="CharSubdNo">
    <w:name w:val="CharSubdNo"/>
    <w:basedOn w:val="OPCCharBase"/>
    <w:uiPriority w:val="1"/>
    <w:qFormat/>
    <w:rsid w:val="00D961BA"/>
  </w:style>
  <w:style w:type="character" w:customStyle="1" w:styleId="CharSubdText">
    <w:name w:val="CharSubdText"/>
    <w:basedOn w:val="OPCCharBase"/>
    <w:uiPriority w:val="1"/>
    <w:qFormat/>
    <w:rsid w:val="00D961BA"/>
  </w:style>
  <w:style w:type="paragraph" w:customStyle="1" w:styleId="CTA--">
    <w:name w:val="CTA --"/>
    <w:basedOn w:val="OPCParaBase"/>
    <w:next w:val="Normal"/>
    <w:rsid w:val="00D961BA"/>
    <w:pPr>
      <w:spacing w:before="60" w:line="240" w:lineRule="atLeast"/>
      <w:ind w:left="142" w:hanging="142"/>
    </w:pPr>
    <w:rPr>
      <w:sz w:val="20"/>
    </w:rPr>
  </w:style>
  <w:style w:type="paragraph" w:customStyle="1" w:styleId="CTA-">
    <w:name w:val="CTA -"/>
    <w:basedOn w:val="OPCParaBase"/>
    <w:rsid w:val="00D961BA"/>
    <w:pPr>
      <w:spacing w:before="60" w:line="240" w:lineRule="atLeast"/>
      <w:ind w:left="85" w:hanging="85"/>
    </w:pPr>
    <w:rPr>
      <w:sz w:val="20"/>
    </w:rPr>
  </w:style>
  <w:style w:type="paragraph" w:customStyle="1" w:styleId="CTA---">
    <w:name w:val="CTA ---"/>
    <w:basedOn w:val="OPCParaBase"/>
    <w:next w:val="Normal"/>
    <w:rsid w:val="00D961BA"/>
    <w:pPr>
      <w:spacing w:before="60" w:line="240" w:lineRule="atLeast"/>
      <w:ind w:left="198" w:hanging="198"/>
    </w:pPr>
    <w:rPr>
      <w:sz w:val="20"/>
    </w:rPr>
  </w:style>
  <w:style w:type="paragraph" w:customStyle="1" w:styleId="CTA----">
    <w:name w:val="CTA ----"/>
    <w:basedOn w:val="OPCParaBase"/>
    <w:next w:val="Normal"/>
    <w:rsid w:val="00D961BA"/>
    <w:pPr>
      <w:spacing w:before="60" w:line="240" w:lineRule="atLeast"/>
      <w:ind w:left="255" w:hanging="255"/>
    </w:pPr>
    <w:rPr>
      <w:sz w:val="20"/>
    </w:rPr>
  </w:style>
  <w:style w:type="paragraph" w:customStyle="1" w:styleId="CTA1a">
    <w:name w:val="CTA 1(a)"/>
    <w:basedOn w:val="OPCParaBase"/>
    <w:rsid w:val="00D961BA"/>
    <w:pPr>
      <w:tabs>
        <w:tab w:val="right" w:pos="414"/>
      </w:tabs>
      <w:spacing w:before="40" w:line="240" w:lineRule="atLeast"/>
      <w:ind w:left="675" w:hanging="675"/>
    </w:pPr>
    <w:rPr>
      <w:sz w:val="20"/>
    </w:rPr>
  </w:style>
  <w:style w:type="paragraph" w:customStyle="1" w:styleId="CTA1ai">
    <w:name w:val="CTA 1(a)(i)"/>
    <w:basedOn w:val="OPCParaBase"/>
    <w:rsid w:val="00D961BA"/>
    <w:pPr>
      <w:tabs>
        <w:tab w:val="right" w:pos="1004"/>
      </w:tabs>
      <w:spacing w:before="40" w:line="240" w:lineRule="atLeast"/>
      <w:ind w:left="1253" w:hanging="1253"/>
    </w:pPr>
    <w:rPr>
      <w:sz w:val="20"/>
    </w:rPr>
  </w:style>
  <w:style w:type="paragraph" w:customStyle="1" w:styleId="CTA2a">
    <w:name w:val="CTA 2(a)"/>
    <w:basedOn w:val="OPCParaBase"/>
    <w:rsid w:val="00D961BA"/>
    <w:pPr>
      <w:tabs>
        <w:tab w:val="right" w:pos="482"/>
      </w:tabs>
      <w:spacing w:before="40" w:line="240" w:lineRule="atLeast"/>
      <w:ind w:left="748" w:hanging="748"/>
    </w:pPr>
    <w:rPr>
      <w:sz w:val="20"/>
    </w:rPr>
  </w:style>
  <w:style w:type="paragraph" w:customStyle="1" w:styleId="CTA2ai">
    <w:name w:val="CTA 2(a)(i)"/>
    <w:basedOn w:val="OPCParaBase"/>
    <w:rsid w:val="00D961BA"/>
    <w:pPr>
      <w:tabs>
        <w:tab w:val="right" w:pos="1089"/>
      </w:tabs>
      <w:spacing w:before="40" w:line="240" w:lineRule="atLeast"/>
      <w:ind w:left="1327" w:hanging="1327"/>
    </w:pPr>
    <w:rPr>
      <w:sz w:val="20"/>
    </w:rPr>
  </w:style>
  <w:style w:type="paragraph" w:customStyle="1" w:styleId="CTA3a">
    <w:name w:val="CTA 3(a)"/>
    <w:basedOn w:val="OPCParaBase"/>
    <w:rsid w:val="00D961BA"/>
    <w:pPr>
      <w:tabs>
        <w:tab w:val="right" w:pos="556"/>
      </w:tabs>
      <w:spacing w:before="40" w:line="240" w:lineRule="atLeast"/>
      <w:ind w:left="805" w:hanging="805"/>
    </w:pPr>
    <w:rPr>
      <w:sz w:val="20"/>
    </w:rPr>
  </w:style>
  <w:style w:type="paragraph" w:customStyle="1" w:styleId="CTA3ai">
    <w:name w:val="CTA 3(a)(i)"/>
    <w:basedOn w:val="OPCParaBase"/>
    <w:rsid w:val="00D961BA"/>
    <w:pPr>
      <w:tabs>
        <w:tab w:val="right" w:pos="1140"/>
      </w:tabs>
      <w:spacing w:before="40" w:line="240" w:lineRule="atLeast"/>
      <w:ind w:left="1361" w:hanging="1361"/>
    </w:pPr>
    <w:rPr>
      <w:sz w:val="20"/>
    </w:rPr>
  </w:style>
  <w:style w:type="paragraph" w:customStyle="1" w:styleId="CTA4a">
    <w:name w:val="CTA 4(a)"/>
    <w:basedOn w:val="OPCParaBase"/>
    <w:rsid w:val="00D961BA"/>
    <w:pPr>
      <w:tabs>
        <w:tab w:val="right" w:pos="624"/>
      </w:tabs>
      <w:spacing w:before="40" w:line="240" w:lineRule="atLeast"/>
      <w:ind w:left="873" w:hanging="873"/>
    </w:pPr>
    <w:rPr>
      <w:sz w:val="20"/>
    </w:rPr>
  </w:style>
  <w:style w:type="paragraph" w:customStyle="1" w:styleId="CTA4ai">
    <w:name w:val="CTA 4(a)(i)"/>
    <w:basedOn w:val="OPCParaBase"/>
    <w:rsid w:val="00D961BA"/>
    <w:pPr>
      <w:tabs>
        <w:tab w:val="right" w:pos="1213"/>
      </w:tabs>
      <w:spacing w:before="40" w:line="240" w:lineRule="atLeast"/>
      <w:ind w:left="1452" w:hanging="1452"/>
    </w:pPr>
    <w:rPr>
      <w:sz w:val="20"/>
    </w:rPr>
  </w:style>
  <w:style w:type="paragraph" w:customStyle="1" w:styleId="CTACAPS">
    <w:name w:val="CTA CAPS"/>
    <w:basedOn w:val="OPCParaBase"/>
    <w:rsid w:val="00D961BA"/>
    <w:pPr>
      <w:spacing w:before="60" w:line="240" w:lineRule="atLeast"/>
    </w:pPr>
    <w:rPr>
      <w:sz w:val="20"/>
    </w:rPr>
  </w:style>
  <w:style w:type="paragraph" w:customStyle="1" w:styleId="CTAright">
    <w:name w:val="CTA right"/>
    <w:basedOn w:val="OPCParaBase"/>
    <w:rsid w:val="00D961BA"/>
    <w:pPr>
      <w:spacing w:before="60" w:line="240" w:lineRule="auto"/>
      <w:jc w:val="right"/>
    </w:pPr>
    <w:rPr>
      <w:sz w:val="20"/>
    </w:rPr>
  </w:style>
  <w:style w:type="paragraph" w:customStyle="1" w:styleId="Definition">
    <w:name w:val="Definition"/>
    <w:aliases w:val="dd"/>
    <w:basedOn w:val="OPCParaBase"/>
    <w:rsid w:val="00D961BA"/>
    <w:pPr>
      <w:spacing w:before="180" w:line="240" w:lineRule="auto"/>
      <w:ind w:left="1134"/>
    </w:pPr>
  </w:style>
  <w:style w:type="paragraph" w:customStyle="1" w:styleId="EndNotespara">
    <w:name w:val="EndNotes(para)"/>
    <w:aliases w:val="eta"/>
    <w:basedOn w:val="OPCParaBase"/>
    <w:next w:val="EndNotessubpara"/>
    <w:rsid w:val="00D961BA"/>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D961B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61BA"/>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D961BA"/>
    <w:pPr>
      <w:tabs>
        <w:tab w:val="right" w:pos="340"/>
      </w:tabs>
      <w:spacing w:before="60" w:line="240" w:lineRule="auto"/>
      <w:ind w:left="454" w:hanging="454"/>
    </w:pPr>
    <w:rPr>
      <w:sz w:val="20"/>
    </w:rPr>
  </w:style>
  <w:style w:type="paragraph" w:customStyle="1" w:styleId="Formula">
    <w:name w:val="Formula"/>
    <w:basedOn w:val="OPCParaBase"/>
    <w:rsid w:val="00D961BA"/>
    <w:pPr>
      <w:spacing w:line="240" w:lineRule="auto"/>
      <w:ind w:left="1134"/>
    </w:pPr>
    <w:rPr>
      <w:sz w:val="20"/>
    </w:rPr>
  </w:style>
  <w:style w:type="paragraph" w:styleId="Header">
    <w:name w:val="header"/>
    <w:basedOn w:val="OPCParaBase"/>
    <w:link w:val="HeaderChar"/>
    <w:unhideWhenUsed/>
    <w:rsid w:val="00D961B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61BA"/>
    <w:rPr>
      <w:rFonts w:eastAsia="Times New Roman" w:cs="Times New Roman"/>
      <w:sz w:val="16"/>
      <w:lang w:eastAsia="en-AU"/>
    </w:rPr>
  </w:style>
  <w:style w:type="paragraph" w:customStyle="1" w:styleId="House">
    <w:name w:val="House"/>
    <w:basedOn w:val="OPCParaBase"/>
    <w:rsid w:val="00D961BA"/>
    <w:pPr>
      <w:spacing w:line="240" w:lineRule="auto"/>
    </w:pPr>
    <w:rPr>
      <w:sz w:val="28"/>
    </w:rPr>
  </w:style>
  <w:style w:type="paragraph" w:customStyle="1" w:styleId="LongT">
    <w:name w:val="LongT"/>
    <w:basedOn w:val="OPCParaBase"/>
    <w:rsid w:val="00D961BA"/>
    <w:pPr>
      <w:spacing w:line="240" w:lineRule="auto"/>
    </w:pPr>
    <w:rPr>
      <w:b/>
      <w:sz w:val="32"/>
    </w:rPr>
  </w:style>
  <w:style w:type="paragraph" w:customStyle="1" w:styleId="notedraft">
    <w:name w:val="note(draft)"/>
    <w:aliases w:val="nd"/>
    <w:basedOn w:val="OPCParaBase"/>
    <w:rsid w:val="00D961BA"/>
    <w:pPr>
      <w:spacing w:before="240" w:line="240" w:lineRule="auto"/>
      <w:ind w:left="284" w:hanging="284"/>
    </w:pPr>
    <w:rPr>
      <w:i/>
      <w:sz w:val="24"/>
    </w:rPr>
  </w:style>
  <w:style w:type="paragraph" w:customStyle="1" w:styleId="notemargin">
    <w:name w:val="note(margin)"/>
    <w:aliases w:val="nm"/>
    <w:basedOn w:val="OPCParaBase"/>
    <w:rsid w:val="00D961BA"/>
    <w:pPr>
      <w:tabs>
        <w:tab w:val="left" w:pos="709"/>
      </w:tabs>
      <w:spacing w:before="122" w:line="198" w:lineRule="exact"/>
      <w:ind w:left="709" w:hanging="709"/>
    </w:pPr>
    <w:rPr>
      <w:sz w:val="18"/>
    </w:rPr>
  </w:style>
  <w:style w:type="paragraph" w:customStyle="1" w:styleId="noteToPara">
    <w:name w:val="noteToPara"/>
    <w:aliases w:val="ntp"/>
    <w:basedOn w:val="OPCParaBase"/>
    <w:rsid w:val="00D961BA"/>
    <w:pPr>
      <w:spacing w:before="122" w:line="198" w:lineRule="exact"/>
      <w:ind w:left="2353" w:hanging="709"/>
    </w:pPr>
    <w:rPr>
      <w:sz w:val="18"/>
    </w:rPr>
  </w:style>
  <w:style w:type="paragraph" w:customStyle="1" w:styleId="noteParlAmend">
    <w:name w:val="note(ParlAmend)"/>
    <w:aliases w:val="npp"/>
    <w:basedOn w:val="OPCParaBase"/>
    <w:next w:val="ParlAmend"/>
    <w:rsid w:val="00D961BA"/>
    <w:pPr>
      <w:spacing w:line="240" w:lineRule="auto"/>
      <w:jc w:val="right"/>
    </w:pPr>
    <w:rPr>
      <w:rFonts w:ascii="Arial" w:hAnsi="Arial"/>
      <w:b/>
      <w:i/>
    </w:rPr>
  </w:style>
  <w:style w:type="paragraph" w:customStyle="1" w:styleId="ParlAmend">
    <w:name w:val="ParlAmend"/>
    <w:aliases w:val="pp"/>
    <w:basedOn w:val="OPCParaBase"/>
    <w:rsid w:val="00D961BA"/>
    <w:pPr>
      <w:spacing w:before="240" w:line="240" w:lineRule="atLeast"/>
      <w:ind w:hanging="567"/>
    </w:pPr>
    <w:rPr>
      <w:sz w:val="24"/>
    </w:rPr>
  </w:style>
  <w:style w:type="paragraph" w:customStyle="1" w:styleId="Page1">
    <w:name w:val="Page1"/>
    <w:basedOn w:val="OPCParaBase"/>
    <w:rsid w:val="00D961BA"/>
    <w:pPr>
      <w:spacing w:before="5600" w:line="240" w:lineRule="auto"/>
    </w:pPr>
    <w:rPr>
      <w:b/>
      <w:sz w:val="32"/>
    </w:rPr>
  </w:style>
  <w:style w:type="paragraph" w:customStyle="1" w:styleId="PageBreak">
    <w:name w:val="PageBreak"/>
    <w:aliases w:val="pb"/>
    <w:basedOn w:val="OPCParaBase"/>
    <w:rsid w:val="00D961BA"/>
    <w:pPr>
      <w:spacing w:line="240" w:lineRule="auto"/>
    </w:pPr>
    <w:rPr>
      <w:sz w:val="20"/>
    </w:rPr>
  </w:style>
  <w:style w:type="paragraph" w:customStyle="1" w:styleId="paragraphsub">
    <w:name w:val="paragraph(sub)"/>
    <w:aliases w:val="aa"/>
    <w:basedOn w:val="OPCParaBase"/>
    <w:rsid w:val="00D961BA"/>
    <w:pPr>
      <w:tabs>
        <w:tab w:val="right" w:pos="1985"/>
      </w:tabs>
      <w:spacing w:before="40" w:line="240" w:lineRule="auto"/>
      <w:ind w:left="2098" w:hanging="2098"/>
    </w:pPr>
  </w:style>
  <w:style w:type="paragraph" w:customStyle="1" w:styleId="paragraphsub-sub">
    <w:name w:val="paragraph(sub-sub)"/>
    <w:aliases w:val="aaa"/>
    <w:basedOn w:val="OPCParaBase"/>
    <w:rsid w:val="00D961BA"/>
    <w:pPr>
      <w:tabs>
        <w:tab w:val="right" w:pos="2722"/>
      </w:tabs>
      <w:spacing w:before="40" w:line="240" w:lineRule="auto"/>
      <w:ind w:left="2835" w:hanging="2835"/>
    </w:pPr>
  </w:style>
  <w:style w:type="paragraph" w:customStyle="1" w:styleId="paragraph">
    <w:name w:val="paragraph"/>
    <w:aliases w:val="a"/>
    <w:basedOn w:val="OPCParaBase"/>
    <w:rsid w:val="00D961BA"/>
    <w:pPr>
      <w:tabs>
        <w:tab w:val="right" w:pos="1531"/>
      </w:tabs>
      <w:spacing w:before="40" w:line="240" w:lineRule="auto"/>
      <w:ind w:left="1644" w:hanging="1644"/>
    </w:pPr>
  </w:style>
  <w:style w:type="paragraph" w:customStyle="1" w:styleId="Penalty">
    <w:name w:val="Penalty"/>
    <w:basedOn w:val="OPCParaBase"/>
    <w:rsid w:val="00D961BA"/>
    <w:pPr>
      <w:tabs>
        <w:tab w:val="left" w:pos="2977"/>
      </w:tabs>
      <w:spacing w:before="180" w:line="240" w:lineRule="auto"/>
      <w:ind w:left="1985" w:hanging="851"/>
    </w:pPr>
  </w:style>
  <w:style w:type="paragraph" w:customStyle="1" w:styleId="Portfolio">
    <w:name w:val="Portfolio"/>
    <w:basedOn w:val="OPCParaBase"/>
    <w:rsid w:val="00D961BA"/>
    <w:pPr>
      <w:spacing w:line="240" w:lineRule="auto"/>
    </w:pPr>
    <w:rPr>
      <w:i/>
      <w:sz w:val="20"/>
    </w:rPr>
  </w:style>
  <w:style w:type="paragraph" w:customStyle="1" w:styleId="Preamble">
    <w:name w:val="Preamble"/>
    <w:basedOn w:val="OPCParaBase"/>
    <w:next w:val="Normal"/>
    <w:rsid w:val="00D961B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61BA"/>
    <w:pPr>
      <w:spacing w:line="240" w:lineRule="auto"/>
    </w:pPr>
    <w:rPr>
      <w:i/>
      <w:sz w:val="20"/>
    </w:rPr>
  </w:style>
  <w:style w:type="paragraph" w:customStyle="1" w:styleId="Session">
    <w:name w:val="Session"/>
    <w:basedOn w:val="OPCParaBase"/>
    <w:rsid w:val="00D961BA"/>
    <w:pPr>
      <w:spacing w:line="240" w:lineRule="auto"/>
    </w:pPr>
    <w:rPr>
      <w:sz w:val="28"/>
    </w:rPr>
  </w:style>
  <w:style w:type="paragraph" w:customStyle="1" w:styleId="Sponsor">
    <w:name w:val="Sponsor"/>
    <w:basedOn w:val="OPCParaBase"/>
    <w:rsid w:val="00D961BA"/>
    <w:pPr>
      <w:spacing w:line="240" w:lineRule="auto"/>
    </w:pPr>
    <w:rPr>
      <w:i/>
    </w:rPr>
  </w:style>
  <w:style w:type="paragraph" w:customStyle="1" w:styleId="Subitem">
    <w:name w:val="Subitem"/>
    <w:aliases w:val="iss"/>
    <w:basedOn w:val="OPCParaBase"/>
    <w:rsid w:val="00D961BA"/>
    <w:pPr>
      <w:spacing w:before="180" w:line="240" w:lineRule="auto"/>
      <w:ind w:left="709" w:hanging="709"/>
    </w:pPr>
  </w:style>
  <w:style w:type="paragraph" w:customStyle="1" w:styleId="SubitemHead">
    <w:name w:val="SubitemHead"/>
    <w:aliases w:val="issh"/>
    <w:basedOn w:val="OPCParaBase"/>
    <w:rsid w:val="00D961B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61BA"/>
    <w:pPr>
      <w:spacing w:before="40" w:line="240" w:lineRule="auto"/>
      <w:ind w:left="1134"/>
    </w:pPr>
  </w:style>
  <w:style w:type="paragraph" w:customStyle="1" w:styleId="SubsectionHead">
    <w:name w:val="SubsectionHead"/>
    <w:aliases w:val="ssh"/>
    <w:basedOn w:val="OPCParaBase"/>
    <w:next w:val="subsection"/>
    <w:rsid w:val="00D961BA"/>
    <w:pPr>
      <w:keepNext/>
      <w:keepLines/>
      <w:spacing w:before="240" w:line="240" w:lineRule="auto"/>
      <w:ind w:left="1134"/>
    </w:pPr>
    <w:rPr>
      <w:i/>
    </w:rPr>
  </w:style>
  <w:style w:type="paragraph" w:customStyle="1" w:styleId="Tablea">
    <w:name w:val="Table(a)"/>
    <w:aliases w:val="ta"/>
    <w:basedOn w:val="OPCParaBase"/>
    <w:rsid w:val="00D961BA"/>
    <w:pPr>
      <w:spacing w:before="60" w:line="240" w:lineRule="auto"/>
      <w:ind w:left="284" w:hanging="284"/>
    </w:pPr>
    <w:rPr>
      <w:sz w:val="20"/>
    </w:rPr>
  </w:style>
  <w:style w:type="paragraph" w:customStyle="1" w:styleId="TableAA">
    <w:name w:val="Table(AA)"/>
    <w:aliases w:val="taaa"/>
    <w:basedOn w:val="OPCParaBase"/>
    <w:rsid w:val="00D961B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61B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61BA"/>
    <w:pPr>
      <w:spacing w:before="60" w:line="240" w:lineRule="atLeast"/>
    </w:pPr>
    <w:rPr>
      <w:sz w:val="20"/>
    </w:rPr>
  </w:style>
  <w:style w:type="paragraph" w:customStyle="1" w:styleId="TLPBoxTextnote">
    <w:name w:val="TLPBoxText(note"/>
    <w:aliases w:val="right)"/>
    <w:basedOn w:val="OPCParaBase"/>
    <w:rsid w:val="00D961B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61B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61BA"/>
    <w:pPr>
      <w:spacing w:before="122" w:line="198" w:lineRule="exact"/>
      <w:ind w:left="1985" w:hanging="851"/>
      <w:jc w:val="right"/>
    </w:pPr>
    <w:rPr>
      <w:sz w:val="18"/>
    </w:rPr>
  </w:style>
  <w:style w:type="paragraph" w:customStyle="1" w:styleId="TLPTableBullet">
    <w:name w:val="TLPTableBullet"/>
    <w:aliases w:val="ttb"/>
    <w:basedOn w:val="OPCParaBase"/>
    <w:rsid w:val="00D961BA"/>
    <w:pPr>
      <w:spacing w:line="240" w:lineRule="exact"/>
      <w:ind w:left="284" w:hanging="284"/>
    </w:pPr>
    <w:rPr>
      <w:sz w:val="20"/>
    </w:rPr>
  </w:style>
  <w:style w:type="paragraph" w:styleId="TOC1">
    <w:name w:val="toc 1"/>
    <w:basedOn w:val="Normal"/>
    <w:next w:val="Normal"/>
    <w:uiPriority w:val="39"/>
    <w:unhideWhenUsed/>
    <w:rsid w:val="00D961B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961B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D961B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D961B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961B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961B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961B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61B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961B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61BA"/>
    <w:pPr>
      <w:keepLines/>
      <w:spacing w:before="240" w:after="120" w:line="240" w:lineRule="auto"/>
      <w:ind w:left="794"/>
    </w:pPr>
    <w:rPr>
      <w:b/>
      <w:kern w:val="28"/>
      <w:sz w:val="20"/>
    </w:rPr>
  </w:style>
  <w:style w:type="paragraph" w:customStyle="1" w:styleId="TofSectsSection">
    <w:name w:val="TofSects(Section)"/>
    <w:basedOn w:val="OPCParaBase"/>
    <w:rsid w:val="00D961BA"/>
    <w:pPr>
      <w:keepLines/>
      <w:spacing w:before="40" w:line="240" w:lineRule="auto"/>
      <w:ind w:left="1588" w:hanging="794"/>
    </w:pPr>
    <w:rPr>
      <w:kern w:val="28"/>
      <w:sz w:val="18"/>
    </w:rPr>
  </w:style>
  <w:style w:type="paragraph" w:customStyle="1" w:styleId="TofSectsHeading">
    <w:name w:val="TofSects(Heading)"/>
    <w:basedOn w:val="OPCParaBase"/>
    <w:rsid w:val="00D961BA"/>
    <w:pPr>
      <w:spacing w:before="240" w:after="120" w:line="240" w:lineRule="auto"/>
    </w:pPr>
    <w:rPr>
      <w:b/>
      <w:sz w:val="24"/>
    </w:rPr>
  </w:style>
  <w:style w:type="paragraph" w:customStyle="1" w:styleId="TofSectsSubdiv">
    <w:name w:val="TofSects(Subdiv)"/>
    <w:basedOn w:val="OPCParaBase"/>
    <w:rsid w:val="00D961BA"/>
    <w:pPr>
      <w:keepLines/>
      <w:spacing w:before="80" w:line="240" w:lineRule="auto"/>
      <w:ind w:left="1588" w:hanging="794"/>
    </w:pPr>
    <w:rPr>
      <w:kern w:val="28"/>
    </w:rPr>
  </w:style>
  <w:style w:type="paragraph" w:customStyle="1" w:styleId="WRStyle">
    <w:name w:val="WR Style"/>
    <w:aliases w:val="WR"/>
    <w:basedOn w:val="OPCParaBase"/>
    <w:rsid w:val="00D961BA"/>
    <w:pPr>
      <w:spacing w:before="240" w:line="240" w:lineRule="auto"/>
      <w:ind w:left="284" w:hanging="284"/>
    </w:pPr>
    <w:rPr>
      <w:b/>
      <w:i/>
      <w:kern w:val="28"/>
      <w:sz w:val="24"/>
    </w:rPr>
  </w:style>
  <w:style w:type="paragraph" w:customStyle="1" w:styleId="notepara">
    <w:name w:val="note(para)"/>
    <w:aliases w:val="na"/>
    <w:basedOn w:val="OPCParaBase"/>
    <w:rsid w:val="00D961BA"/>
    <w:pPr>
      <w:spacing w:before="40" w:line="198" w:lineRule="exact"/>
      <w:ind w:left="2354" w:hanging="369"/>
    </w:pPr>
    <w:rPr>
      <w:sz w:val="18"/>
    </w:rPr>
  </w:style>
  <w:style w:type="paragraph" w:styleId="Footer">
    <w:name w:val="footer"/>
    <w:link w:val="FooterChar"/>
    <w:rsid w:val="00D961B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61BA"/>
    <w:rPr>
      <w:rFonts w:eastAsia="Times New Roman" w:cs="Times New Roman"/>
      <w:sz w:val="22"/>
      <w:szCs w:val="24"/>
      <w:lang w:eastAsia="en-AU"/>
    </w:rPr>
  </w:style>
  <w:style w:type="character" w:styleId="LineNumber">
    <w:name w:val="line number"/>
    <w:basedOn w:val="OPCCharBase"/>
    <w:uiPriority w:val="99"/>
    <w:semiHidden/>
    <w:unhideWhenUsed/>
    <w:rsid w:val="00D961BA"/>
    <w:rPr>
      <w:sz w:val="16"/>
    </w:rPr>
  </w:style>
  <w:style w:type="table" w:customStyle="1" w:styleId="CFlag">
    <w:name w:val="CFlag"/>
    <w:basedOn w:val="TableNormal"/>
    <w:uiPriority w:val="99"/>
    <w:rsid w:val="00D961BA"/>
    <w:rPr>
      <w:rFonts w:eastAsia="Times New Roman" w:cs="Times New Roman"/>
      <w:lang w:eastAsia="en-AU"/>
    </w:rPr>
    <w:tblPr/>
  </w:style>
  <w:style w:type="paragraph" w:styleId="BalloonText">
    <w:name w:val="Balloon Text"/>
    <w:basedOn w:val="Normal"/>
    <w:link w:val="BalloonTextChar"/>
    <w:uiPriority w:val="99"/>
    <w:semiHidden/>
    <w:unhideWhenUsed/>
    <w:rsid w:val="00D96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1BA"/>
    <w:rPr>
      <w:rFonts w:ascii="Tahoma" w:hAnsi="Tahoma" w:cs="Tahoma"/>
      <w:sz w:val="16"/>
      <w:szCs w:val="16"/>
    </w:rPr>
  </w:style>
  <w:style w:type="table" w:styleId="TableGrid">
    <w:name w:val="Table Grid"/>
    <w:basedOn w:val="TableNormal"/>
    <w:uiPriority w:val="59"/>
    <w:rsid w:val="00D9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961BA"/>
    <w:rPr>
      <w:b/>
      <w:sz w:val="28"/>
      <w:szCs w:val="32"/>
    </w:rPr>
  </w:style>
  <w:style w:type="paragraph" w:customStyle="1" w:styleId="LegislationMadeUnder">
    <w:name w:val="LegislationMadeUnder"/>
    <w:basedOn w:val="OPCParaBase"/>
    <w:next w:val="Normal"/>
    <w:rsid w:val="00D961BA"/>
    <w:rPr>
      <w:i/>
      <w:sz w:val="32"/>
      <w:szCs w:val="32"/>
    </w:rPr>
  </w:style>
  <w:style w:type="paragraph" w:customStyle="1" w:styleId="SignCoverPageEnd">
    <w:name w:val="SignCoverPageEnd"/>
    <w:basedOn w:val="OPCParaBase"/>
    <w:next w:val="Normal"/>
    <w:rsid w:val="00D961B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961BA"/>
    <w:pPr>
      <w:pBdr>
        <w:top w:val="single" w:sz="4" w:space="1" w:color="auto"/>
      </w:pBdr>
      <w:spacing w:before="360"/>
      <w:ind w:right="397"/>
      <w:jc w:val="both"/>
    </w:pPr>
  </w:style>
  <w:style w:type="paragraph" w:customStyle="1" w:styleId="NotesHeading1">
    <w:name w:val="NotesHeading 1"/>
    <w:basedOn w:val="OPCParaBase"/>
    <w:next w:val="Normal"/>
    <w:rsid w:val="00D961BA"/>
    <w:pPr>
      <w:outlineLvl w:val="0"/>
    </w:pPr>
    <w:rPr>
      <w:b/>
      <w:sz w:val="28"/>
      <w:szCs w:val="28"/>
    </w:rPr>
  </w:style>
  <w:style w:type="paragraph" w:customStyle="1" w:styleId="NotesHeading2">
    <w:name w:val="NotesHeading 2"/>
    <w:basedOn w:val="OPCParaBase"/>
    <w:next w:val="Normal"/>
    <w:rsid w:val="00D961BA"/>
    <w:rPr>
      <w:b/>
      <w:sz w:val="28"/>
      <w:szCs w:val="28"/>
    </w:rPr>
  </w:style>
  <w:style w:type="paragraph" w:customStyle="1" w:styleId="CompiledActNo">
    <w:name w:val="CompiledActNo"/>
    <w:basedOn w:val="OPCParaBase"/>
    <w:next w:val="Normal"/>
    <w:rsid w:val="00D961BA"/>
    <w:rPr>
      <w:b/>
      <w:sz w:val="24"/>
      <w:szCs w:val="24"/>
    </w:rPr>
  </w:style>
  <w:style w:type="paragraph" w:customStyle="1" w:styleId="ENotesText">
    <w:name w:val="ENotesText"/>
    <w:aliases w:val="Ent"/>
    <w:basedOn w:val="OPCParaBase"/>
    <w:next w:val="Normal"/>
    <w:rsid w:val="00D961BA"/>
    <w:pPr>
      <w:spacing w:before="120"/>
    </w:pPr>
  </w:style>
  <w:style w:type="paragraph" w:customStyle="1" w:styleId="CompiledMadeUnder">
    <w:name w:val="CompiledMadeUnder"/>
    <w:basedOn w:val="OPCParaBase"/>
    <w:next w:val="Normal"/>
    <w:rsid w:val="00D961BA"/>
    <w:rPr>
      <w:i/>
      <w:sz w:val="24"/>
      <w:szCs w:val="24"/>
    </w:rPr>
  </w:style>
  <w:style w:type="paragraph" w:customStyle="1" w:styleId="Paragraphsub-sub-sub">
    <w:name w:val="Paragraph(sub-sub-sub)"/>
    <w:aliases w:val="aaaa"/>
    <w:basedOn w:val="OPCParaBase"/>
    <w:rsid w:val="00D961BA"/>
    <w:pPr>
      <w:tabs>
        <w:tab w:val="right" w:pos="3402"/>
      </w:tabs>
      <w:spacing w:before="40" w:line="240" w:lineRule="auto"/>
      <w:ind w:left="3402" w:hanging="3402"/>
    </w:pPr>
  </w:style>
  <w:style w:type="paragraph" w:customStyle="1" w:styleId="TableTextEndNotes">
    <w:name w:val="TableTextEndNotes"/>
    <w:aliases w:val="Tten"/>
    <w:basedOn w:val="Normal"/>
    <w:rsid w:val="00D961BA"/>
    <w:pPr>
      <w:spacing w:before="60" w:line="240" w:lineRule="auto"/>
    </w:pPr>
    <w:rPr>
      <w:rFonts w:cs="Arial"/>
      <w:sz w:val="20"/>
      <w:szCs w:val="22"/>
    </w:rPr>
  </w:style>
  <w:style w:type="paragraph" w:customStyle="1" w:styleId="NoteToSubpara">
    <w:name w:val="NoteToSubpara"/>
    <w:aliases w:val="nts"/>
    <w:basedOn w:val="OPCParaBase"/>
    <w:rsid w:val="00D961BA"/>
    <w:pPr>
      <w:spacing w:before="40" w:line="198" w:lineRule="exact"/>
      <w:ind w:left="2835" w:hanging="709"/>
    </w:pPr>
    <w:rPr>
      <w:sz w:val="18"/>
    </w:rPr>
  </w:style>
  <w:style w:type="paragraph" w:customStyle="1" w:styleId="ENoteTableHeading">
    <w:name w:val="ENoteTableHeading"/>
    <w:aliases w:val="enth"/>
    <w:basedOn w:val="OPCParaBase"/>
    <w:rsid w:val="00D961BA"/>
    <w:pPr>
      <w:keepNext/>
      <w:spacing w:before="60" w:line="240" w:lineRule="atLeast"/>
    </w:pPr>
    <w:rPr>
      <w:rFonts w:ascii="Arial" w:hAnsi="Arial"/>
      <w:b/>
      <w:sz w:val="16"/>
    </w:rPr>
  </w:style>
  <w:style w:type="paragraph" w:customStyle="1" w:styleId="ENoteTTi">
    <w:name w:val="ENoteTTi"/>
    <w:aliases w:val="entti"/>
    <w:basedOn w:val="OPCParaBase"/>
    <w:rsid w:val="00D961BA"/>
    <w:pPr>
      <w:keepNext/>
      <w:spacing w:before="60" w:line="240" w:lineRule="atLeast"/>
      <w:ind w:left="170"/>
    </w:pPr>
    <w:rPr>
      <w:sz w:val="16"/>
    </w:rPr>
  </w:style>
  <w:style w:type="paragraph" w:customStyle="1" w:styleId="ENotesHeading1">
    <w:name w:val="ENotesHeading 1"/>
    <w:aliases w:val="Enh1"/>
    <w:basedOn w:val="OPCParaBase"/>
    <w:next w:val="Normal"/>
    <w:rsid w:val="00D961BA"/>
    <w:pPr>
      <w:spacing w:before="120"/>
      <w:outlineLvl w:val="1"/>
    </w:pPr>
    <w:rPr>
      <w:b/>
      <w:sz w:val="28"/>
      <w:szCs w:val="28"/>
    </w:rPr>
  </w:style>
  <w:style w:type="paragraph" w:customStyle="1" w:styleId="ENotesHeading2">
    <w:name w:val="ENotesHeading 2"/>
    <w:aliases w:val="Enh2"/>
    <w:basedOn w:val="OPCParaBase"/>
    <w:next w:val="Normal"/>
    <w:rsid w:val="00D961BA"/>
    <w:pPr>
      <w:spacing w:before="120" w:after="120"/>
      <w:outlineLvl w:val="2"/>
    </w:pPr>
    <w:rPr>
      <w:b/>
      <w:sz w:val="24"/>
      <w:szCs w:val="28"/>
    </w:rPr>
  </w:style>
  <w:style w:type="paragraph" w:customStyle="1" w:styleId="ENoteTTIndentHeading">
    <w:name w:val="ENoteTTIndentHeading"/>
    <w:aliases w:val="enTTHi"/>
    <w:basedOn w:val="OPCParaBase"/>
    <w:rsid w:val="00D961B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61BA"/>
    <w:pPr>
      <w:spacing w:before="60" w:line="240" w:lineRule="atLeast"/>
    </w:pPr>
    <w:rPr>
      <w:sz w:val="16"/>
    </w:rPr>
  </w:style>
  <w:style w:type="paragraph" w:customStyle="1" w:styleId="MadeunderText">
    <w:name w:val="MadeunderText"/>
    <w:basedOn w:val="OPCParaBase"/>
    <w:next w:val="CompiledMadeUnder"/>
    <w:rsid w:val="00D961BA"/>
    <w:pPr>
      <w:spacing w:before="240"/>
    </w:pPr>
    <w:rPr>
      <w:sz w:val="24"/>
      <w:szCs w:val="24"/>
    </w:rPr>
  </w:style>
  <w:style w:type="paragraph" w:customStyle="1" w:styleId="ENotesHeading3">
    <w:name w:val="ENotesHeading 3"/>
    <w:aliases w:val="Enh3"/>
    <w:basedOn w:val="OPCParaBase"/>
    <w:next w:val="Normal"/>
    <w:rsid w:val="00D961BA"/>
    <w:pPr>
      <w:keepNext/>
      <w:spacing w:before="120" w:line="240" w:lineRule="auto"/>
      <w:outlineLvl w:val="4"/>
    </w:pPr>
    <w:rPr>
      <w:b/>
      <w:szCs w:val="24"/>
    </w:rPr>
  </w:style>
  <w:style w:type="character" w:customStyle="1" w:styleId="CharSubPartTextCASA">
    <w:name w:val="CharSubPartText(CASA)"/>
    <w:basedOn w:val="OPCCharBase"/>
    <w:uiPriority w:val="1"/>
    <w:rsid w:val="00D961BA"/>
  </w:style>
  <w:style w:type="character" w:customStyle="1" w:styleId="CharSubPartNoCASA">
    <w:name w:val="CharSubPartNo(CASA)"/>
    <w:basedOn w:val="OPCCharBase"/>
    <w:uiPriority w:val="1"/>
    <w:rsid w:val="00D961BA"/>
  </w:style>
  <w:style w:type="paragraph" w:customStyle="1" w:styleId="ENoteTTIndentHeadingSub">
    <w:name w:val="ENoteTTIndentHeadingSub"/>
    <w:aliases w:val="enTTHis"/>
    <w:basedOn w:val="OPCParaBase"/>
    <w:rsid w:val="00D961BA"/>
    <w:pPr>
      <w:keepNext/>
      <w:spacing w:before="60" w:line="240" w:lineRule="atLeast"/>
      <w:ind w:left="340"/>
    </w:pPr>
    <w:rPr>
      <w:b/>
      <w:sz w:val="16"/>
    </w:rPr>
  </w:style>
  <w:style w:type="paragraph" w:customStyle="1" w:styleId="ENoteTTiSub">
    <w:name w:val="ENoteTTiSub"/>
    <w:aliases w:val="enttis"/>
    <w:basedOn w:val="OPCParaBase"/>
    <w:rsid w:val="00D961BA"/>
    <w:pPr>
      <w:keepNext/>
      <w:spacing w:before="60" w:line="240" w:lineRule="atLeast"/>
      <w:ind w:left="340"/>
    </w:pPr>
    <w:rPr>
      <w:sz w:val="16"/>
    </w:rPr>
  </w:style>
  <w:style w:type="paragraph" w:customStyle="1" w:styleId="SubDivisionMigration">
    <w:name w:val="SubDivisionMigration"/>
    <w:aliases w:val="sdm"/>
    <w:basedOn w:val="OPCParaBase"/>
    <w:rsid w:val="00D961B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61B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961BA"/>
    <w:pPr>
      <w:spacing w:before="122" w:line="240" w:lineRule="auto"/>
      <w:ind w:left="1985" w:hanging="851"/>
    </w:pPr>
    <w:rPr>
      <w:sz w:val="18"/>
    </w:rPr>
  </w:style>
  <w:style w:type="character" w:customStyle="1" w:styleId="notetextChar">
    <w:name w:val="note(text) Char"/>
    <w:aliases w:val="n Char"/>
    <w:basedOn w:val="DefaultParagraphFont"/>
    <w:link w:val="notetext"/>
    <w:rsid w:val="00D961BA"/>
    <w:rPr>
      <w:rFonts w:eastAsia="Times New Roman" w:cs="Times New Roman"/>
      <w:sz w:val="18"/>
      <w:lang w:eastAsia="en-AU"/>
    </w:rPr>
  </w:style>
  <w:style w:type="paragraph" w:customStyle="1" w:styleId="FreeForm">
    <w:name w:val="FreeForm"/>
    <w:rsid w:val="00697F2D"/>
    <w:rPr>
      <w:rFonts w:ascii="Arial" w:hAnsi="Arial"/>
      <w:sz w:val="22"/>
    </w:rPr>
  </w:style>
  <w:style w:type="paragraph" w:customStyle="1" w:styleId="SOText">
    <w:name w:val="SO Text"/>
    <w:aliases w:val="sot"/>
    <w:link w:val="SOTextChar"/>
    <w:rsid w:val="00D961B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61BA"/>
    <w:rPr>
      <w:sz w:val="22"/>
    </w:rPr>
  </w:style>
  <w:style w:type="paragraph" w:customStyle="1" w:styleId="SOTextNote">
    <w:name w:val="SO TextNote"/>
    <w:aliases w:val="sont"/>
    <w:basedOn w:val="SOText"/>
    <w:qFormat/>
    <w:rsid w:val="00D961BA"/>
    <w:pPr>
      <w:spacing w:before="122" w:line="198" w:lineRule="exact"/>
      <w:ind w:left="1843" w:hanging="709"/>
    </w:pPr>
    <w:rPr>
      <w:sz w:val="18"/>
    </w:rPr>
  </w:style>
  <w:style w:type="paragraph" w:customStyle="1" w:styleId="SOPara">
    <w:name w:val="SO Para"/>
    <w:aliases w:val="soa"/>
    <w:basedOn w:val="SOText"/>
    <w:link w:val="SOParaChar"/>
    <w:qFormat/>
    <w:rsid w:val="00D961BA"/>
    <w:pPr>
      <w:tabs>
        <w:tab w:val="right" w:pos="1786"/>
      </w:tabs>
      <w:spacing w:before="40"/>
      <w:ind w:left="2070" w:hanging="936"/>
    </w:pPr>
  </w:style>
  <w:style w:type="character" w:customStyle="1" w:styleId="SOParaChar">
    <w:name w:val="SO Para Char"/>
    <w:aliases w:val="soa Char"/>
    <w:basedOn w:val="DefaultParagraphFont"/>
    <w:link w:val="SOPara"/>
    <w:rsid w:val="00D961BA"/>
    <w:rPr>
      <w:sz w:val="22"/>
    </w:rPr>
  </w:style>
  <w:style w:type="paragraph" w:customStyle="1" w:styleId="FileName">
    <w:name w:val="FileName"/>
    <w:basedOn w:val="Normal"/>
    <w:rsid w:val="00D961BA"/>
  </w:style>
  <w:style w:type="paragraph" w:customStyle="1" w:styleId="TableHeading">
    <w:name w:val="TableHeading"/>
    <w:aliases w:val="th"/>
    <w:basedOn w:val="OPCParaBase"/>
    <w:next w:val="Tabletext"/>
    <w:rsid w:val="00D961BA"/>
    <w:pPr>
      <w:keepNext/>
      <w:spacing w:before="60" w:line="240" w:lineRule="atLeast"/>
    </w:pPr>
    <w:rPr>
      <w:b/>
      <w:sz w:val="20"/>
    </w:rPr>
  </w:style>
  <w:style w:type="paragraph" w:customStyle="1" w:styleId="SOHeadBold">
    <w:name w:val="SO HeadBold"/>
    <w:aliases w:val="sohb"/>
    <w:basedOn w:val="SOText"/>
    <w:next w:val="SOText"/>
    <w:link w:val="SOHeadBoldChar"/>
    <w:qFormat/>
    <w:rsid w:val="00D961BA"/>
    <w:rPr>
      <w:b/>
    </w:rPr>
  </w:style>
  <w:style w:type="character" w:customStyle="1" w:styleId="SOHeadBoldChar">
    <w:name w:val="SO HeadBold Char"/>
    <w:aliases w:val="sohb Char"/>
    <w:basedOn w:val="DefaultParagraphFont"/>
    <w:link w:val="SOHeadBold"/>
    <w:rsid w:val="00D961BA"/>
    <w:rPr>
      <w:b/>
      <w:sz w:val="22"/>
    </w:rPr>
  </w:style>
  <w:style w:type="paragraph" w:customStyle="1" w:styleId="SOHeadItalic">
    <w:name w:val="SO HeadItalic"/>
    <w:aliases w:val="sohi"/>
    <w:basedOn w:val="SOText"/>
    <w:next w:val="SOText"/>
    <w:link w:val="SOHeadItalicChar"/>
    <w:qFormat/>
    <w:rsid w:val="00D961BA"/>
    <w:rPr>
      <w:i/>
    </w:rPr>
  </w:style>
  <w:style w:type="character" w:customStyle="1" w:styleId="SOHeadItalicChar">
    <w:name w:val="SO HeadItalic Char"/>
    <w:aliases w:val="sohi Char"/>
    <w:basedOn w:val="DefaultParagraphFont"/>
    <w:link w:val="SOHeadItalic"/>
    <w:rsid w:val="00D961BA"/>
    <w:rPr>
      <w:i/>
      <w:sz w:val="22"/>
    </w:rPr>
  </w:style>
  <w:style w:type="paragraph" w:customStyle="1" w:styleId="SOBullet">
    <w:name w:val="SO Bullet"/>
    <w:aliases w:val="sotb"/>
    <w:basedOn w:val="SOText"/>
    <w:link w:val="SOBulletChar"/>
    <w:qFormat/>
    <w:rsid w:val="00D961BA"/>
    <w:pPr>
      <w:ind w:left="1559" w:hanging="425"/>
    </w:pPr>
  </w:style>
  <w:style w:type="character" w:customStyle="1" w:styleId="SOBulletChar">
    <w:name w:val="SO Bullet Char"/>
    <w:aliases w:val="sotb Char"/>
    <w:basedOn w:val="DefaultParagraphFont"/>
    <w:link w:val="SOBullet"/>
    <w:rsid w:val="00D961BA"/>
    <w:rPr>
      <w:sz w:val="22"/>
    </w:rPr>
  </w:style>
  <w:style w:type="paragraph" w:customStyle="1" w:styleId="SOBulletNote">
    <w:name w:val="SO BulletNote"/>
    <w:aliases w:val="sonb"/>
    <w:basedOn w:val="SOTextNote"/>
    <w:link w:val="SOBulletNoteChar"/>
    <w:qFormat/>
    <w:rsid w:val="00D961BA"/>
    <w:pPr>
      <w:tabs>
        <w:tab w:val="left" w:pos="1560"/>
      </w:tabs>
      <w:ind w:left="2268" w:hanging="1134"/>
    </w:pPr>
  </w:style>
  <w:style w:type="character" w:customStyle="1" w:styleId="SOBulletNoteChar">
    <w:name w:val="SO BulletNote Char"/>
    <w:aliases w:val="sonb Char"/>
    <w:basedOn w:val="DefaultParagraphFont"/>
    <w:link w:val="SOBulletNote"/>
    <w:rsid w:val="00D961BA"/>
    <w:rPr>
      <w:sz w:val="18"/>
    </w:rPr>
  </w:style>
  <w:style w:type="paragraph" w:customStyle="1" w:styleId="SOText2">
    <w:name w:val="SO Text2"/>
    <w:aliases w:val="sot2"/>
    <w:basedOn w:val="Normal"/>
    <w:next w:val="SOText"/>
    <w:link w:val="SOText2Char"/>
    <w:rsid w:val="00D961B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61BA"/>
    <w:rPr>
      <w:sz w:val="22"/>
    </w:rPr>
  </w:style>
  <w:style w:type="paragraph" w:customStyle="1" w:styleId="SubPartCASA">
    <w:name w:val="SubPart(CASA)"/>
    <w:aliases w:val="csp"/>
    <w:basedOn w:val="OPCParaBase"/>
    <w:next w:val="ActHead3"/>
    <w:rsid w:val="00D961BA"/>
    <w:pPr>
      <w:keepNext/>
      <w:keepLines/>
      <w:spacing w:before="280"/>
      <w:ind w:left="1134" w:hanging="1134"/>
      <w:outlineLvl w:val="1"/>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E0925-8F9D-4781-8B43-068F4833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14</Pages>
  <Words>2169</Words>
  <Characters>12364</Characters>
  <Application>Microsoft Office Word</Application>
  <DocSecurity>4</DocSecurity>
  <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2018-01-11T04:42:00Z</cp:lastPrinted>
  <dcterms:created xsi:type="dcterms:W3CDTF">2018-03-22T02:17:00Z</dcterms:created>
  <dcterms:modified xsi:type="dcterms:W3CDTF">2018-03-22T02:17:00Z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Defence Force Discipline (Consequences of Punishment) Rules 2018</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OPC62937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15 March 2018</vt:lpwstr>
  </property>
</Properties>
</file>