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A733F" w14:textId="77777777" w:rsidR="00DD0589" w:rsidRPr="0065347C" w:rsidRDefault="00DD0589" w:rsidP="00DD0589">
      <w:pPr>
        <w:pStyle w:val="Title"/>
        <w:jc w:val="center"/>
        <w:rPr>
          <w:rFonts w:ascii="Times New Roman" w:hAnsi="Times New Roman" w:cs="Times New Roman"/>
          <w:sz w:val="24"/>
          <w:szCs w:val="24"/>
        </w:rPr>
      </w:pPr>
      <w:r w:rsidRPr="0065347C">
        <w:rPr>
          <w:rFonts w:ascii="Times New Roman" w:hAnsi="Times New Roman" w:cs="Times New Roman"/>
          <w:sz w:val="24"/>
          <w:szCs w:val="24"/>
        </w:rPr>
        <w:t>Explanatory Statement</w:t>
      </w:r>
    </w:p>
    <w:p w14:paraId="4DD41925" w14:textId="77777777" w:rsidR="00DD0589" w:rsidRPr="0065347C" w:rsidRDefault="00DD0589" w:rsidP="00DD0589">
      <w:pPr>
        <w:pStyle w:val="Subtitle"/>
        <w:rPr>
          <w:rFonts w:ascii="Times New Roman" w:hAnsi="Times New Roman" w:cs="Times New Roman"/>
        </w:rPr>
      </w:pPr>
    </w:p>
    <w:p w14:paraId="5CD57170" w14:textId="77777777" w:rsidR="00DD0589" w:rsidRPr="0065347C" w:rsidRDefault="00DD0589" w:rsidP="00DD0589">
      <w:pPr>
        <w:pStyle w:val="Subtitle"/>
        <w:rPr>
          <w:rFonts w:ascii="Times New Roman" w:hAnsi="Times New Roman" w:cs="Times New Roman"/>
          <w:b/>
        </w:rPr>
      </w:pPr>
      <w:r w:rsidRPr="0065347C">
        <w:rPr>
          <w:rFonts w:ascii="Times New Roman" w:hAnsi="Times New Roman" w:cs="Times New Roman"/>
          <w:b/>
        </w:rPr>
        <w:t>Currency Act 1965</w:t>
      </w:r>
    </w:p>
    <w:p w14:paraId="036DBD18" w14:textId="77777777" w:rsidR="00DD0589" w:rsidRPr="0065347C" w:rsidRDefault="00DD0589" w:rsidP="00DD0589">
      <w:pPr>
        <w:pStyle w:val="Subtitle"/>
        <w:rPr>
          <w:rFonts w:ascii="Times New Roman" w:hAnsi="Times New Roman" w:cs="Times New Roman"/>
        </w:rPr>
      </w:pPr>
    </w:p>
    <w:p w14:paraId="23FBE84F" w14:textId="5BE30406" w:rsidR="00DD0589" w:rsidRPr="0065347C" w:rsidRDefault="00562D3D" w:rsidP="00DD0589">
      <w:pPr>
        <w:jc w:val="center"/>
        <w:rPr>
          <w:b/>
        </w:rPr>
      </w:pPr>
      <w:r>
        <w:rPr>
          <w:b/>
        </w:rPr>
        <w:t>Currency (Royal Austr</w:t>
      </w:r>
      <w:r w:rsidR="00CC53B9">
        <w:rPr>
          <w:b/>
        </w:rPr>
        <w:t xml:space="preserve">alian Mint) Determination (No. </w:t>
      </w:r>
      <w:r w:rsidR="00D65315">
        <w:rPr>
          <w:b/>
        </w:rPr>
        <w:t>1</w:t>
      </w:r>
      <w:r w:rsidR="00B76D49">
        <w:rPr>
          <w:b/>
        </w:rPr>
        <w:t>) 201</w:t>
      </w:r>
      <w:r w:rsidR="00D65315">
        <w:rPr>
          <w:b/>
        </w:rPr>
        <w:t>8</w:t>
      </w:r>
    </w:p>
    <w:p w14:paraId="120BE715" w14:textId="77777777" w:rsidR="00DD0589" w:rsidRPr="0065347C" w:rsidRDefault="00DD0589" w:rsidP="00DD0589">
      <w:pPr>
        <w:jc w:val="center"/>
        <w:rPr>
          <w:b/>
        </w:rPr>
      </w:pPr>
    </w:p>
    <w:p w14:paraId="6DACD5EF" w14:textId="1DF2FFD9" w:rsidR="00DD0589" w:rsidRPr="0065347C" w:rsidRDefault="00DD0589" w:rsidP="00DD0589">
      <w:pPr>
        <w:spacing w:after="240"/>
        <w:rPr>
          <w:b/>
        </w:rPr>
      </w:pPr>
      <w:r w:rsidRPr="0065347C">
        <w:t xml:space="preserve">Under </w:t>
      </w:r>
      <w:r>
        <w:t xml:space="preserve">paragraph 13(2)(b) and </w:t>
      </w:r>
      <w:r w:rsidRPr="0065347C">
        <w:t xml:space="preserve">subsection 13A(1) of the </w:t>
      </w:r>
      <w:r w:rsidRPr="0065347C">
        <w:rPr>
          <w:i/>
        </w:rPr>
        <w:t>Currency Act 1965</w:t>
      </w:r>
      <w:r w:rsidRPr="0065347C">
        <w:t xml:space="preserve">, the </w:t>
      </w:r>
      <w:r w:rsidR="00D65315">
        <w:t>Assistant Minister to the Treasurer</w:t>
      </w:r>
      <w:r w:rsidR="009A2415">
        <w:t xml:space="preserve"> </w:t>
      </w:r>
      <w:r w:rsidRPr="0065347C">
        <w:t>has made a determination regarding the specification of coins proposed to be issued by the Royal Australian Mint.</w:t>
      </w:r>
    </w:p>
    <w:p w14:paraId="1A9832B4" w14:textId="3458FE3D" w:rsidR="00DD0589" w:rsidRDefault="00DD0589" w:rsidP="00DD0589">
      <w:pPr>
        <w:spacing w:after="240"/>
      </w:pPr>
      <w:r>
        <w:t>Paragraph</w:t>
      </w:r>
      <w:r w:rsidR="000F622B">
        <w:t xml:space="preserve"> </w:t>
      </w:r>
      <w:r>
        <w:t xml:space="preserve">13(2)(b) and </w:t>
      </w:r>
      <w:r w:rsidRPr="0065347C">
        <w:t xml:space="preserve">subsection 13A(1) of the </w:t>
      </w:r>
      <w:r w:rsidRPr="0065347C">
        <w:rPr>
          <w:i/>
        </w:rPr>
        <w:t>Currency Act 1965</w:t>
      </w:r>
      <w:r w:rsidRPr="0065347C">
        <w:t xml:space="preserve"> require that the determination provides details of the coins’ </w:t>
      </w:r>
      <w:r>
        <w:t xml:space="preserve">denomination and </w:t>
      </w:r>
      <w:r w:rsidRPr="0065347C">
        <w:t>characteristics, including standard composition, standard weight, allowable variation from standard weight, design and dimensions.</w:t>
      </w:r>
      <w:r w:rsidR="006574E2">
        <w:t xml:space="preserve"> Each item in the table below explains a corresponding item in Part 1 of Schedule 1 to this determination. </w:t>
      </w:r>
    </w:p>
    <w:p w14:paraId="551E32FD" w14:textId="77777777" w:rsidR="00AF50E9" w:rsidRDefault="00AF50E9" w:rsidP="00DD0589">
      <w:pPr>
        <w:spacing w:after="240"/>
      </w:pPr>
      <w:bookmarkStart w:id="0" w:name="_GoBack"/>
      <w:bookmarkEnd w:id="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101"/>
        <w:gridCol w:w="7421"/>
      </w:tblGrid>
      <w:tr w:rsidR="00055427" w:rsidRPr="00CC2ACD" w14:paraId="3CDCAC4C" w14:textId="77777777" w:rsidTr="00CC53B9">
        <w:trPr>
          <w:cantSplit/>
          <w:trHeight w:val="1896"/>
        </w:trPr>
        <w:tc>
          <w:tcPr>
            <w:tcW w:w="1101" w:type="dxa"/>
          </w:tcPr>
          <w:p w14:paraId="6FAF7F8F" w14:textId="065970EC" w:rsidR="0033099B" w:rsidRPr="007462A6" w:rsidRDefault="00055427" w:rsidP="00207D20">
            <w:pPr>
              <w:rPr>
                <w:b/>
                <w:sz w:val="18"/>
                <w:szCs w:val="18"/>
              </w:rPr>
            </w:pPr>
            <w:r w:rsidRPr="007462A6">
              <w:rPr>
                <w:b/>
                <w:sz w:val="18"/>
                <w:szCs w:val="18"/>
              </w:rPr>
              <w:t>Item 1</w:t>
            </w:r>
          </w:p>
        </w:tc>
        <w:tc>
          <w:tcPr>
            <w:tcW w:w="7421" w:type="dxa"/>
          </w:tcPr>
          <w:p w14:paraId="09FA3C86" w14:textId="1735DA58" w:rsidR="0033099B" w:rsidRDefault="00207D20" w:rsidP="00D65315">
            <w:pPr>
              <w:rPr>
                <w:b/>
                <w:sz w:val="18"/>
                <w:szCs w:val="18"/>
              </w:rPr>
            </w:pPr>
            <w:r>
              <w:rPr>
                <w:b/>
                <w:sz w:val="18"/>
                <w:szCs w:val="18"/>
              </w:rPr>
              <w:t>$</w:t>
            </w:r>
            <w:r w:rsidR="00D65315">
              <w:rPr>
                <w:b/>
                <w:sz w:val="18"/>
                <w:szCs w:val="18"/>
              </w:rPr>
              <w:t xml:space="preserve">5 </w:t>
            </w:r>
            <w:r w:rsidR="0033099B">
              <w:rPr>
                <w:b/>
                <w:sz w:val="18"/>
                <w:szCs w:val="18"/>
              </w:rPr>
              <w:t>Silver</w:t>
            </w:r>
            <w:r w:rsidR="00386E04">
              <w:rPr>
                <w:b/>
                <w:sz w:val="18"/>
                <w:szCs w:val="18"/>
              </w:rPr>
              <w:t xml:space="preserve">, </w:t>
            </w:r>
            <w:r w:rsidR="009151D0">
              <w:rPr>
                <w:b/>
                <w:sz w:val="18"/>
                <w:szCs w:val="18"/>
              </w:rPr>
              <w:t xml:space="preserve">Triangular and </w:t>
            </w:r>
            <w:r w:rsidR="00386E04">
              <w:rPr>
                <w:b/>
                <w:sz w:val="18"/>
                <w:szCs w:val="18"/>
              </w:rPr>
              <w:t>Coloured</w:t>
            </w:r>
            <w:r w:rsidR="0033099B">
              <w:rPr>
                <w:b/>
                <w:sz w:val="18"/>
                <w:szCs w:val="18"/>
              </w:rPr>
              <w:t xml:space="preserve"> Coin </w:t>
            </w:r>
            <w:r w:rsidR="00D65315">
              <w:rPr>
                <w:b/>
                <w:sz w:val="18"/>
                <w:szCs w:val="18"/>
              </w:rPr>
              <w:t>-</w:t>
            </w:r>
            <w:r w:rsidR="0033099B">
              <w:rPr>
                <w:b/>
                <w:sz w:val="18"/>
                <w:szCs w:val="18"/>
              </w:rPr>
              <w:t xml:space="preserve"> </w:t>
            </w:r>
            <w:r w:rsidR="00D65315">
              <w:rPr>
                <w:b/>
                <w:sz w:val="18"/>
                <w:szCs w:val="18"/>
              </w:rPr>
              <w:t>Anzac Tri Services</w:t>
            </w:r>
          </w:p>
          <w:p w14:paraId="1EA1E5A5" w14:textId="77777777" w:rsidR="00B76D49" w:rsidRDefault="00B76D49" w:rsidP="00B76D49">
            <w:pPr>
              <w:rPr>
                <w:b/>
                <w:sz w:val="18"/>
                <w:szCs w:val="18"/>
              </w:rPr>
            </w:pPr>
          </w:p>
          <w:p w14:paraId="43F3A503" w14:textId="0B90BFF4" w:rsidR="00B76D49" w:rsidRDefault="00B76D49" w:rsidP="00B76D49">
            <w:pPr>
              <w:rPr>
                <w:b/>
                <w:sz w:val="18"/>
                <w:szCs w:val="18"/>
              </w:rPr>
            </w:pPr>
            <w:r>
              <w:rPr>
                <w:b/>
                <w:sz w:val="18"/>
                <w:szCs w:val="18"/>
              </w:rPr>
              <w:t>Reverse</w:t>
            </w:r>
          </w:p>
          <w:p w14:paraId="7D6319F4" w14:textId="14B7235B" w:rsidR="00781BB9" w:rsidRPr="00552737" w:rsidRDefault="00294ED3" w:rsidP="00294ED3">
            <w:pPr>
              <w:pStyle w:val="Tablea"/>
              <w:spacing w:before="0"/>
              <w:ind w:left="0" w:firstLine="0"/>
              <w:rPr>
                <w:sz w:val="18"/>
                <w:szCs w:val="18"/>
              </w:rPr>
            </w:pPr>
            <w:r>
              <w:rPr>
                <w:sz w:val="18"/>
                <w:szCs w:val="18"/>
              </w:rPr>
              <w:t xml:space="preserve">In the background there is a </w:t>
            </w:r>
            <w:r w:rsidRPr="00741D81">
              <w:rPr>
                <w:sz w:val="18"/>
                <w:szCs w:val="18"/>
              </w:rPr>
              <w:t>coloured representation of a stained-glass window, featuring a representation of yellow sun rays and blue and grey sky</w:t>
            </w:r>
            <w:r>
              <w:rPr>
                <w:sz w:val="18"/>
                <w:szCs w:val="18"/>
              </w:rPr>
              <w:t>. I</w:t>
            </w:r>
            <w:r w:rsidRPr="00741D81">
              <w:rPr>
                <w:sz w:val="18"/>
                <w:szCs w:val="18"/>
              </w:rPr>
              <w:t>n the centre</w:t>
            </w:r>
            <w:r>
              <w:rPr>
                <w:sz w:val="18"/>
                <w:szCs w:val="18"/>
              </w:rPr>
              <w:t xml:space="preserve">, </w:t>
            </w:r>
            <w:r w:rsidRPr="00741D81">
              <w:rPr>
                <w:sz w:val="18"/>
                <w:szCs w:val="18"/>
              </w:rPr>
              <w:t>and superimposed on that coloured stained-glass window</w:t>
            </w:r>
            <w:r>
              <w:rPr>
                <w:sz w:val="18"/>
                <w:szCs w:val="18"/>
              </w:rPr>
              <w:t xml:space="preserve"> is a</w:t>
            </w:r>
            <w:r w:rsidRPr="00741D81">
              <w:rPr>
                <w:sz w:val="18"/>
                <w:szCs w:val="18"/>
              </w:rPr>
              <w:t xml:space="preserve"> semicircular border and a semicircle</w:t>
            </w:r>
            <w:r>
              <w:rPr>
                <w:sz w:val="18"/>
                <w:szCs w:val="18"/>
              </w:rPr>
              <w:t>. B</w:t>
            </w:r>
            <w:r w:rsidRPr="00741D81">
              <w:rPr>
                <w:sz w:val="18"/>
                <w:szCs w:val="18"/>
              </w:rPr>
              <w:t>elow that semicircle</w:t>
            </w:r>
            <w:r>
              <w:rPr>
                <w:sz w:val="18"/>
                <w:szCs w:val="18"/>
              </w:rPr>
              <w:t xml:space="preserve"> is another</w:t>
            </w:r>
            <w:r w:rsidRPr="00741D81">
              <w:rPr>
                <w:sz w:val="18"/>
                <w:szCs w:val="18"/>
              </w:rPr>
              <w:t xml:space="preserve"> representation of a stained-glass window</w:t>
            </w:r>
            <w:r>
              <w:rPr>
                <w:sz w:val="18"/>
                <w:szCs w:val="18"/>
              </w:rPr>
              <w:t>. In the</w:t>
            </w:r>
            <w:r w:rsidRPr="00741D81">
              <w:rPr>
                <w:sz w:val="18"/>
                <w:szCs w:val="18"/>
              </w:rPr>
              <w:t xml:space="preserve"> foreground</w:t>
            </w:r>
            <w:r>
              <w:rPr>
                <w:sz w:val="18"/>
                <w:szCs w:val="18"/>
              </w:rPr>
              <w:t xml:space="preserve"> there is a</w:t>
            </w:r>
            <w:r w:rsidRPr="00741D81">
              <w:rPr>
                <w:sz w:val="18"/>
                <w:szCs w:val="18"/>
              </w:rPr>
              <w:t xml:space="preserve"> representation of an Australian Army cap positioned in front of 2 crossed swords</w:t>
            </w:r>
            <w:r>
              <w:rPr>
                <w:sz w:val="18"/>
                <w:szCs w:val="18"/>
              </w:rPr>
              <w:t xml:space="preserve">; </w:t>
            </w:r>
            <w:r w:rsidRPr="00741D81">
              <w:rPr>
                <w:sz w:val="18"/>
                <w:szCs w:val="18"/>
              </w:rPr>
              <w:t>an Australian Navy cap positioned on an anchor and rope</w:t>
            </w:r>
            <w:r>
              <w:rPr>
                <w:sz w:val="18"/>
                <w:szCs w:val="18"/>
              </w:rPr>
              <w:t xml:space="preserve">; and </w:t>
            </w:r>
            <w:r w:rsidRPr="00741D81">
              <w:rPr>
                <w:sz w:val="18"/>
                <w:szCs w:val="18"/>
              </w:rPr>
              <w:t>an Australian Airforce cap, with goggles, positioned in front of an airplane engine cowling and propeller</w:t>
            </w:r>
            <w:r>
              <w:rPr>
                <w:sz w:val="18"/>
                <w:szCs w:val="18"/>
              </w:rPr>
              <w:t xml:space="preserve">. The design includes the inscription ‘5 </w:t>
            </w:r>
            <w:r w:rsidRPr="00741D81">
              <w:rPr>
                <w:sz w:val="18"/>
                <w:szCs w:val="18"/>
              </w:rPr>
              <w:t>DOLLARS’</w:t>
            </w:r>
            <w:r>
              <w:rPr>
                <w:sz w:val="18"/>
                <w:szCs w:val="18"/>
              </w:rPr>
              <w:t xml:space="preserve"> </w:t>
            </w:r>
            <w:r w:rsidR="00D65315">
              <w:rPr>
                <w:sz w:val="18"/>
                <w:szCs w:val="18"/>
              </w:rPr>
              <w:t>and the initials of the designer Aleksandra Stokic ‘AS’</w:t>
            </w:r>
            <w:r w:rsidR="00781BB9" w:rsidRPr="00552737">
              <w:rPr>
                <w:sz w:val="18"/>
                <w:szCs w:val="18"/>
              </w:rPr>
              <w:t xml:space="preserve">. </w:t>
            </w:r>
          </w:p>
          <w:p w14:paraId="4B20B2E1" w14:textId="73A433C6" w:rsidR="002611FB" w:rsidRPr="00B02B3C" w:rsidRDefault="002611FB" w:rsidP="00B76D49">
            <w:pPr>
              <w:rPr>
                <w:b/>
                <w:sz w:val="18"/>
                <w:szCs w:val="18"/>
              </w:rPr>
            </w:pPr>
          </w:p>
          <w:p w14:paraId="6167F43B" w14:textId="77777777" w:rsidR="00232E47" w:rsidRPr="000B6CF7" w:rsidRDefault="00232E47" w:rsidP="00232E47">
            <w:pPr>
              <w:rPr>
                <w:b/>
                <w:sz w:val="18"/>
                <w:szCs w:val="18"/>
              </w:rPr>
            </w:pPr>
            <w:r w:rsidRPr="000B6CF7">
              <w:rPr>
                <w:b/>
                <w:sz w:val="18"/>
                <w:szCs w:val="18"/>
              </w:rPr>
              <w:t>Obverse</w:t>
            </w:r>
          </w:p>
          <w:p w14:paraId="5878FF20" w14:textId="6C116AD9" w:rsidR="0086457B" w:rsidRPr="0033099B" w:rsidRDefault="00232E47" w:rsidP="00232E47">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A4948" w:rsidRPr="00CC2ACD" w14:paraId="139557BC" w14:textId="77777777" w:rsidTr="00C61082">
        <w:trPr>
          <w:cantSplit/>
        </w:trPr>
        <w:tc>
          <w:tcPr>
            <w:tcW w:w="1101" w:type="dxa"/>
          </w:tcPr>
          <w:p w14:paraId="78CAAAAF" w14:textId="757CE6EE" w:rsidR="00DA4948" w:rsidRPr="007462A6" w:rsidRDefault="0033099B" w:rsidP="0084367B">
            <w:pPr>
              <w:rPr>
                <w:b/>
                <w:sz w:val="18"/>
                <w:szCs w:val="18"/>
              </w:rPr>
            </w:pPr>
            <w:r>
              <w:rPr>
                <w:b/>
                <w:sz w:val="18"/>
                <w:szCs w:val="18"/>
              </w:rPr>
              <w:t xml:space="preserve">Item </w:t>
            </w:r>
            <w:r w:rsidR="00D65315">
              <w:rPr>
                <w:b/>
                <w:sz w:val="18"/>
                <w:szCs w:val="18"/>
              </w:rPr>
              <w:t>2</w:t>
            </w:r>
          </w:p>
        </w:tc>
        <w:tc>
          <w:tcPr>
            <w:tcW w:w="7421" w:type="dxa"/>
          </w:tcPr>
          <w:p w14:paraId="58D91A5D" w14:textId="0132CC3C" w:rsidR="0033099B" w:rsidRDefault="0033099B" w:rsidP="0033099B">
            <w:pPr>
              <w:rPr>
                <w:b/>
                <w:sz w:val="18"/>
                <w:szCs w:val="18"/>
              </w:rPr>
            </w:pPr>
            <w:r>
              <w:rPr>
                <w:b/>
                <w:sz w:val="18"/>
                <w:szCs w:val="18"/>
              </w:rPr>
              <w:t>$</w:t>
            </w:r>
            <w:r w:rsidR="00D65315">
              <w:rPr>
                <w:b/>
                <w:sz w:val="18"/>
                <w:szCs w:val="18"/>
              </w:rPr>
              <w:t>5 Silver Coin – Sir John Monash</w:t>
            </w:r>
          </w:p>
          <w:p w14:paraId="5F826D9B" w14:textId="77777777" w:rsidR="0033099B" w:rsidRDefault="0033099B" w:rsidP="00CC53B9">
            <w:pPr>
              <w:rPr>
                <w:b/>
                <w:sz w:val="18"/>
                <w:szCs w:val="18"/>
              </w:rPr>
            </w:pPr>
          </w:p>
          <w:p w14:paraId="2434CEA7" w14:textId="77777777" w:rsidR="0033099B" w:rsidRPr="00B02B3C" w:rsidRDefault="0033099B" w:rsidP="0033099B">
            <w:pPr>
              <w:rPr>
                <w:b/>
                <w:sz w:val="18"/>
                <w:szCs w:val="18"/>
              </w:rPr>
            </w:pPr>
            <w:r>
              <w:rPr>
                <w:b/>
                <w:sz w:val="18"/>
                <w:szCs w:val="18"/>
              </w:rPr>
              <w:t>Reverse</w:t>
            </w:r>
          </w:p>
          <w:p w14:paraId="537C20E7" w14:textId="12220A9A" w:rsidR="00781BB9" w:rsidRPr="00552737" w:rsidRDefault="00EF3FEF" w:rsidP="00781BB9">
            <w:pPr>
              <w:pStyle w:val="Tablea"/>
              <w:tabs>
                <w:tab w:val="left" w:pos="0"/>
              </w:tabs>
              <w:spacing w:before="0"/>
              <w:ind w:left="0" w:firstLine="0"/>
              <w:rPr>
                <w:sz w:val="18"/>
                <w:szCs w:val="18"/>
              </w:rPr>
            </w:pPr>
            <w:r>
              <w:rPr>
                <w:sz w:val="18"/>
                <w:szCs w:val="18"/>
              </w:rPr>
              <w:t xml:space="preserve">A representation of Sir John Monash. The design includes the inscriptions ‘SIR JOHN MONASH’, ‘1865 – 1931’, ‘5 DOLLARS’, ‘1 oz .999 Ag’ </w:t>
            </w:r>
            <w:r w:rsidR="00781BB9" w:rsidRPr="00552737">
              <w:rPr>
                <w:sz w:val="18"/>
                <w:szCs w:val="18"/>
              </w:rPr>
              <w:t xml:space="preserve">and the </w:t>
            </w:r>
            <w:r w:rsidR="00781BB9">
              <w:rPr>
                <w:sz w:val="18"/>
                <w:szCs w:val="18"/>
              </w:rPr>
              <w:t xml:space="preserve">initials of the </w:t>
            </w:r>
            <w:r w:rsidR="00781BB9" w:rsidRPr="00552737">
              <w:rPr>
                <w:sz w:val="18"/>
                <w:szCs w:val="18"/>
              </w:rPr>
              <w:t xml:space="preserve">designer </w:t>
            </w:r>
            <w:r w:rsidR="00D65315">
              <w:rPr>
                <w:sz w:val="18"/>
                <w:szCs w:val="18"/>
              </w:rPr>
              <w:t>Adam Ball ‘AB’</w:t>
            </w:r>
            <w:r w:rsidR="00781BB9" w:rsidRPr="00552737">
              <w:rPr>
                <w:sz w:val="18"/>
                <w:szCs w:val="18"/>
              </w:rPr>
              <w:t xml:space="preserve">. </w:t>
            </w:r>
          </w:p>
          <w:p w14:paraId="554291E8" w14:textId="77777777" w:rsidR="002611FB" w:rsidRPr="00B14CAA" w:rsidRDefault="002611FB" w:rsidP="0033099B">
            <w:pPr>
              <w:pStyle w:val="TableText"/>
              <w:spacing w:before="0" w:after="0" w:line="240" w:lineRule="auto"/>
              <w:rPr>
                <w:sz w:val="18"/>
                <w:szCs w:val="18"/>
              </w:rPr>
            </w:pPr>
          </w:p>
          <w:p w14:paraId="485A8E16" w14:textId="77777777" w:rsidR="00D65315" w:rsidRPr="000B6CF7" w:rsidRDefault="00D65315" w:rsidP="00D65315">
            <w:pPr>
              <w:rPr>
                <w:b/>
                <w:sz w:val="18"/>
                <w:szCs w:val="18"/>
              </w:rPr>
            </w:pPr>
            <w:r w:rsidRPr="000B6CF7">
              <w:rPr>
                <w:b/>
                <w:sz w:val="18"/>
                <w:szCs w:val="18"/>
              </w:rPr>
              <w:t>Obverse</w:t>
            </w:r>
          </w:p>
          <w:p w14:paraId="49CAFF20" w14:textId="5509BC5B" w:rsidR="00CC53B9" w:rsidRPr="0033099B" w:rsidRDefault="00D65315" w:rsidP="00D65315">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33099B" w:rsidRPr="00CC2ACD" w14:paraId="66219842" w14:textId="77777777" w:rsidTr="00C61082">
        <w:trPr>
          <w:cantSplit/>
        </w:trPr>
        <w:tc>
          <w:tcPr>
            <w:tcW w:w="1101" w:type="dxa"/>
          </w:tcPr>
          <w:p w14:paraId="63537D2B" w14:textId="7DBB1D79" w:rsidR="0033099B" w:rsidRPr="007462A6" w:rsidRDefault="0033099B" w:rsidP="0033099B">
            <w:pPr>
              <w:rPr>
                <w:b/>
                <w:sz w:val="18"/>
                <w:szCs w:val="18"/>
              </w:rPr>
            </w:pPr>
            <w:r>
              <w:rPr>
                <w:b/>
                <w:sz w:val="18"/>
                <w:szCs w:val="18"/>
              </w:rPr>
              <w:lastRenderedPageBreak/>
              <w:t xml:space="preserve">Item </w:t>
            </w:r>
            <w:r w:rsidR="00D65315">
              <w:rPr>
                <w:b/>
                <w:sz w:val="18"/>
                <w:szCs w:val="18"/>
              </w:rPr>
              <w:t>3</w:t>
            </w:r>
          </w:p>
        </w:tc>
        <w:tc>
          <w:tcPr>
            <w:tcW w:w="7421" w:type="dxa"/>
          </w:tcPr>
          <w:p w14:paraId="1D63AD40" w14:textId="3278BB32" w:rsidR="0033099B" w:rsidRDefault="0033099B" w:rsidP="0033099B">
            <w:pPr>
              <w:rPr>
                <w:b/>
                <w:sz w:val="18"/>
                <w:szCs w:val="18"/>
              </w:rPr>
            </w:pPr>
            <w:r>
              <w:rPr>
                <w:b/>
                <w:sz w:val="18"/>
                <w:szCs w:val="18"/>
              </w:rPr>
              <w:t xml:space="preserve">$1 Copper, Aluminium and Nickel Coin </w:t>
            </w:r>
            <w:r w:rsidR="00D65315">
              <w:rPr>
                <w:b/>
                <w:sz w:val="18"/>
                <w:szCs w:val="18"/>
              </w:rPr>
              <w:t>– Sir John Monash</w:t>
            </w:r>
          </w:p>
          <w:p w14:paraId="13FA2AC6" w14:textId="77777777" w:rsidR="0033099B" w:rsidRDefault="0033099B" w:rsidP="0033099B">
            <w:pPr>
              <w:rPr>
                <w:b/>
                <w:sz w:val="18"/>
                <w:szCs w:val="18"/>
              </w:rPr>
            </w:pPr>
          </w:p>
          <w:p w14:paraId="38293F20" w14:textId="77777777" w:rsidR="00D65315" w:rsidRPr="00B02B3C" w:rsidRDefault="00D65315" w:rsidP="00D65315">
            <w:pPr>
              <w:rPr>
                <w:b/>
                <w:sz w:val="18"/>
                <w:szCs w:val="18"/>
              </w:rPr>
            </w:pPr>
            <w:r>
              <w:rPr>
                <w:b/>
                <w:sz w:val="18"/>
                <w:szCs w:val="18"/>
              </w:rPr>
              <w:t>Reverse</w:t>
            </w:r>
          </w:p>
          <w:p w14:paraId="514B5A05" w14:textId="0D97754F" w:rsidR="00EF3FEF" w:rsidRDefault="00EF3FEF" w:rsidP="00D65315">
            <w:pPr>
              <w:pStyle w:val="TableText"/>
              <w:spacing w:before="0" w:after="0" w:line="240" w:lineRule="auto"/>
              <w:rPr>
                <w:sz w:val="18"/>
                <w:szCs w:val="18"/>
              </w:rPr>
            </w:pPr>
            <w:r>
              <w:rPr>
                <w:sz w:val="18"/>
                <w:szCs w:val="18"/>
              </w:rPr>
              <w:t>A representation of Sir John Monash. The design includes the inscriptions ‘SIR JOHN MONASH’, ‘1865 – 1931’, ‘5 DOLLARS</w:t>
            </w:r>
            <w:r w:rsidR="00ED2CE9">
              <w:rPr>
                <w:sz w:val="18"/>
                <w:szCs w:val="18"/>
              </w:rPr>
              <w:t xml:space="preserve">’ </w:t>
            </w:r>
            <w:r w:rsidRPr="00552737">
              <w:rPr>
                <w:sz w:val="18"/>
                <w:szCs w:val="18"/>
              </w:rPr>
              <w:t xml:space="preserve">and the </w:t>
            </w:r>
            <w:r>
              <w:rPr>
                <w:sz w:val="18"/>
                <w:szCs w:val="18"/>
              </w:rPr>
              <w:t xml:space="preserve">initials of the </w:t>
            </w:r>
            <w:r w:rsidRPr="00552737">
              <w:rPr>
                <w:sz w:val="18"/>
                <w:szCs w:val="18"/>
              </w:rPr>
              <w:t xml:space="preserve">designer </w:t>
            </w:r>
            <w:r>
              <w:rPr>
                <w:sz w:val="18"/>
                <w:szCs w:val="18"/>
              </w:rPr>
              <w:t>Adam Ball ‘AB’.</w:t>
            </w:r>
          </w:p>
          <w:p w14:paraId="17FFDC0A" w14:textId="307D484C" w:rsidR="00D65315" w:rsidRPr="00B14CAA" w:rsidRDefault="00EF3FEF" w:rsidP="00D65315">
            <w:pPr>
              <w:pStyle w:val="TableText"/>
              <w:spacing w:before="0" w:after="0" w:line="240" w:lineRule="auto"/>
              <w:rPr>
                <w:sz w:val="18"/>
                <w:szCs w:val="18"/>
              </w:rPr>
            </w:pPr>
            <w:r>
              <w:rPr>
                <w:sz w:val="18"/>
                <w:szCs w:val="18"/>
              </w:rPr>
              <w:t xml:space="preserve"> </w:t>
            </w:r>
          </w:p>
          <w:p w14:paraId="4DA93177" w14:textId="77777777" w:rsidR="00D65315" w:rsidRPr="000B6CF7" w:rsidRDefault="00D65315" w:rsidP="00D65315">
            <w:pPr>
              <w:rPr>
                <w:b/>
                <w:sz w:val="18"/>
                <w:szCs w:val="18"/>
              </w:rPr>
            </w:pPr>
            <w:r w:rsidRPr="000B6CF7">
              <w:rPr>
                <w:b/>
                <w:sz w:val="18"/>
                <w:szCs w:val="18"/>
              </w:rPr>
              <w:t>Obverse</w:t>
            </w:r>
          </w:p>
          <w:p w14:paraId="3DA7B6EE" w14:textId="6EDB8728" w:rsidR="0033099B" w:rsidRPr="008D5628" w:rsidRDefault="00D65315" w:rsidP="00D6531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33099B" w:rsidRPr="00CC2ACD" w14:paraId="17EA4492" w14:textId="77777777" w:rsidTr="00C61082">
        <w:trPr>
          <w:cantSplit/>
        </w:trPr>
        <w:tc>
          <w:tcPr>
            <w:tcW w:w="1101" w:type="dxa"/>
          </w:tcPr>
          <w:p w14:paraId="31DB06FA" w14:textId="5EDBEDEF" w:rsidR="0033099B" w:rsidRPr="007462A6" w:rsidRDefault="0033099B" w:rsidP="0033099B">
            <w:pPr>
              <w:rPr>
                <w:b/>
                <w:sz w:val="18"/>
                <w:szCs w:val="18"/>
              </w:rPr>
            </w:pPr>
            <w:r>
              <w:rPr>
                <w:b/>
                <w:sz w:val="18"/>
                <w:szCs w:val="18"/>
              </w:rPr>
              <w:t xml:space="preserve">Item </w:t>
            </w:r>
            <w:r w:rsidR="00D65315">
              <w:rPr>
                <w:b/>
                <w:sz w:val="18"/>
                <w:szCs w:val="18"/>
              </w:rPr>
              <w:t>4</w:t>
            </w:r>
          </w:p>
        </w:tc>
        <w:tc>
          <w:tcPr>
            <w:tcW w:w="7421" w:type="dxa"/>
          </w:tcPr>
          <w:p w14:paraId="08638664" w14:textId="4C4E0179" w:rsidR="002611FB" w:rsidRDefault="00D65315" w:rsidP="002611FB">
            <w:pPr>
              <w:rPr>
                <w:b/>
                <w:sz w:val="18"/>
                <w:szCs w:val="18"/>
              </w:rPr>
            </w:pPr>
            <w:r>
              <w:rPr>
                <w:b/>
                <w:sz w:val="18"/>
                <w:szCs w:val="18"/>
              </w:rPr>
              <w:t xml:space="preserve">50c </w:t>
            </w:r>
            <w:r w:rsidR="002611FB">
              <w:rPr>
                <w:b/>
                <w:sz w:val="18"/>
                <w:szCs w:val="18"/>
              </w:rPr>
              <w:t>Copper</w:t>
            </w:r>
            <w:r>
              <w:rPr>
                <w:b/>
                <w:sz w:val="18"/>
                <w:szCs w:val="18"/>
              </w:rPr>
              <w:t xml:space="preserve"> </w:t>
            </w:r>
            <w:r w:rsidR="002611FB">
              <w:rPr>
                <w:b/>
                <w:sz w:val="18"/>
                <w:szCs w:val="18"/>
              </w:rPr>
              <w:t>and Nickel</w:t>
            </w:r>
            <w:r w:rsidR="00386E04">
              <w:rPr>
                <w:b/>
                <w:sz w:val="18"/>
                <w:szCs w:val="18"/>
              </w:rPr>
              <w:t>, Coloured</w:t>
            </w:r>
            <w:r w:rsidR="002611FB">
              <w:rPr>
                <w:b/>
                <w:sz w:val="18"/>
                <w:szCs w:val="18"/>
              </w:rPr>
              <w:t xml:space="preserve"> Coin </w:t>
            </w:r>
            <w:r>
              <w:rPr>
                <w:b/>
                <w:sz w:val="18"/>
                <w:szCs w:val="18"/>
              </w:rPr>
              <w:t>– 1970 HT Monaro</w:t>
            </w:r>
          </w:p>
          <w:p w14:paraId="371DFFBE" w14:textId="77777777" w:rsidR="00D65315" w:rsidRDefault="00D65315" w:rsidP="002611FB">
            <w:pPr>
              <w:rPr>
                <w:b/>
                <w:sz w:val="18"/>
                <w:szCs w:val="18"/>
              </w:rPr>
            </w:pPr>
          </w:p>
          <w:p w14:paraId="1A941605" w14:textId="6931D0A4" w:rsidR="002611FB" w:rsidRDefault="002611FB" w:rsidP="002611FB">
            <w:pPr>
              <w:rPr>
                <w:b/>
                <w:sz w:val="18"/>
                <w:szCs w:val="18"/>
              </w:rPr>
            </w:pPr>
            <w:r>
              <w:rPr>
                <w:b/>
                <w:sz w:val="18"/>
                <w:szCs w:val="18"/>
              </w:rPr>
              <w:t>Reverse</w:t>
            </w:r>
          </w:p>
          <w:p w14:paraId="4DADDE8E" w14:textId="77777777" w:rsidR="00684564" w:rsidRPr="009D5080" w:rsidRDefault="00684564" w:rsidP="00684564">
            <w:pPr>
              <w:pStyle w:val="Tablea"/>
              <w:spacing w:before="0"/>
              <w:ind w:left="0" w:firstLine="0"/>
              <w:rPr>
                <w:sz w:val="18"/>
                <w:szCs w:val="18"/>
              </w:rPr>
            </w:pPr>
            <w:r>
              <w:rPr>
                <w:sz w:val="18"/>
                <w:szCs w:val="18"/>
              </w:rPr>
              <w:t>A</w:t>
            </w:r>
            <w:r w:rsidRPr="009D5080">
              <w:rPr>
                <w:sz w:val="18"/>
                <w:szCs w:val="18"/>
              </w:rPr>
              <w:t xml:space="preserve"> coloured image of the 1970 HT Monaro GTS 350 race car and driver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w:t>
            </w:r>
            <w:r w:rsidRPr="009D5080">
              <w:rPr>
                <w:sz w:val="18"/>
                <w:szCs w:val="18"/>
              </w:rPr>
              <w:t>HOLDEN’</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‘HT MONARO GTS 350’</w:t>
            </w:r>
            <w:r>
              <w:rPr>
                <w:sz w:val="18"/>
                <w:szCs w:val="18"/>
              </w:rPr>
              <w:t>, ‘</w:t>
            </w:r>
            <w:r w:rsidRPr="009D5080">
              <w:rPr>
                <w:sz w:val="18"/>
                <w:szCs w:val="18"/>
              </w:rPr>
              <w:t xml:space="preserve">1970’ </w:t>
            </w:r>
            <w:r>
              <w:rPr>
                <w:sz w:val="18"/>
                <w:szCs w:val="18"/>
              </w:rPr>
              <w:t xml:space="preserve">and </w:t>
            </w:r>
            <w:r w:rsidRPr="009D5080">
              <w:rPr>
                <w:sz w:val="18"/>
                <w:szCs w:val="18"/>
              </w:rPr>
              <w:t>‘50’.</w:t>
            </w:r>
          </w:p>
          <w:p w14:paraId="71A4FD9D" w14:textId="77777777" w:rsidR="00D65315" w:rsidRPr="00D65315" w:rsidRDefault="00D65315" w:rsidP="002611FB">
            <w:pPr>
              <w:rPr>
                <w:sz w:val="18"/>
                <w:szCs w:val="18"/>
              </w:rPr>
            </w:pPr>
          </w:p>
          <w:p w14:paraId="30BA4EBF" w14:textId="77777777" w:rsidR="00D65315" w:rsidRPr="000B6CF7" w:rsidRDefault="00D65315" w:rsidP="00D65315">
            <w:pPr>
              <w:rPr>
                <w:b/>
                <w:sz w:val="18"/>
                <w:szCs w:val="18"/>
              </w:rPr>
            </w:pPr>
            <w:r w:rsidRPr="000B6CF7">
              <w:rPr>
                <w:b/>
                <w:sz w:val="18"/>
                <w:szCs w:val="18"/>
              </w:rPr>
              <w:t>Obverse</w:t>
            </w:r>
          </w:p>
          <w:p w14:paraId="094785F2" w14:textId="766BBA65" w:rsidR="0033099B" w:rsidRPr="007716CC" w:rsidRDefault="00D65315" w:rsidP="00D65315">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11F0E6C6" w14:textId="77777777" w:rsidTr="00C61082">
        <w:trPr>
          <w:cantSplit/>
        </w:trPr>
        <w:tc>
          <w:tcPr>
            <w:tcW w:w="1101" w:type="dxa"/>
          </w:tcPr>
          <w:p w14:paraId="1C228C8E" w14:textId="0AFC07DE" w:rsidR="00D65315" w:rsidRDefault="00D65315" w:rsidP="00D65315">
            <w:pPr>
              <w:rPr>
                <w:b/>
                <w:sz w:val="18"/>
                <w:szCs w:val="18"/>
              </w:rPr>
            </w:pPr>
            <w:r>
              <w:rPr>
                <w:b/>
                <w:sz w:val="18"/>
                <w:szCs w:val="18"/>
              </w:rPr>
              <w:t>Item 5</w:t>
            </w:r>
          </w:p>
        </w:tc>
        <w:tc>
          <w:tcPr>
            <w:tcW w:w="7421" w:type="dxa"/>
          </w:tcPr>
          <w:p w14:paraId="2704C120" w14:textId="05425A46" w:rsidR="00D65315" w:rsidRDefault="00D65315" w:rsidP="00D65315">
            <w:pPr>
              <w:rPr>
                <w:b/>
                <w:sz w:val="18"/>
                <w:szCs w:val="18"/>
              </w:rPr>
            </w:pPr>
            <w:r>
              <w:rPr>
                <w:b/>
                <w:sz w:val="18"/>
                <w:szCs w:val="18"/>
              </w:rPr>
              <w:t>50c Copper and Nickel</w:t>
            </w:r>
            <w:r w:rsidR="00AC1E63">
              <w:rPr>
                <w:b/>
                <w:sz w:val="18"/>
                <w:szCs w:val="18"/>
              </w:rPr>
              <w:t xml:space="preserve">, Coloured </w:t>
            </w:r>
            <w:r>
              <w:rPr>
                <w:b/>
                <w:sz w:val="18"/>
                <w:szCs w:val="18"/>
              </w:rPr>
              <w:t>Coin – LJ Torana XU-1 1972</w:t>
            </w:r>
          </w:p>
          <w:p w14:paraId="7C71B9EB" w14:textId="77777777" w:rsidR="00D65315" w:rsidRDefault="00D65315" w:rsidP="00D65315">
            <w:pPr>
              <w:rPr>
                <w:b/>
                <w:sz w:val="18"/>
                <w:szCs w:val="18"/>
              </w:rPr>
            </w:pPr>
          </w:p>
          <w:p w14:paraId="31F66FA6" w14:textId="77777777" w:rsidR="00D65315" w:rsidRDefault="00D65315" w:rsidP="00D65315">
            <w:pPr>
              <w:rPr>
                <w:b/>
                <w:sz w:val="18"/>
                <w:szCs w:val="18"/>
              </w:rPr>
            </w:pPr>
            <w:r>
              <w:rPr>
                <w:b/>
                <w:sz w:val="18"/>
                <w:szCs w:val="18"/>
              </w:rPr>
              <w:t>Reverse</w:t>
            </w:r>
          </w:p>
          <w:p w14:paraId="73B76673" w14:textId="257C9336" w:rsidR="00684564" w:rsidRPr="009D5080" w:rsidRDefault="00684564" w:rsidP="00684564">
            <w:pPr>
              <w:pStyle w:val="Tablea"/>
              <w:spacing w:before="0"/>
              <w:ind w:left="0" w:firstLine="0"/>
              <w:rPr>
                <w:sz w:val="18"/>
                <w:szCs w:val="18"/>
              </w:rPr>
            </w:pPr>
            <w:r>
              <w:rPr>
                <w:sz w:val="18"/>
                <w:szCs w:val="18"/>
              </w:rPr>
              <w:t>A</w:t>
            </w:r>
            <w:r w:rsidRPr="009D5080">
              <w:rPr>
                <w:sz w:val="18"/>
                <w:szCs w:val="18"/>
              </w:rPr>
              <w:t xml:space="preserve"> coloured image of the 197</w:t>
            </w:r>
            <w:r>
              <w:rPr>
                <w:sz w:val="18"/>
                <w:szCs w:val="18"/>
              </w:rPr>
              <w:t>2</w:t>
            </w:r>
            <w:r w:rsidRPr="009D5080">
              <w:rPr>
                <w:sz w:val="18"/>
                <w:szCs w:val="18"/>
              </w:rPr>
              <w:t xml:space="preserve"> </w:t>
            </w:r>
            <w:r>
              <w:rPr>
                <w:sz w:val="18"/>
                <w:szCs w:val="18"/>
              </w:rPr>
              <w:t>LJ Torana XU-1</w:t>
            </w:r>
            <w:r w:rsidRPr="009D5080">
              <w:rPr>
                <w:sz w:val="18"/>
                <w:szCs w:val="18"/>
              </w:rPr>
              <w:t xml:space="preserve"> race car and driver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w:t>
            </w:r>
            <w:r w:rsidRPr="009D5080">
              <w:rPr>
                <w:sz w:val="18"/>
                <w:szCs w:val="18"/>
              </w:rPr>
              <w:t>HOLDEN’</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LJ TORANA XU-1</w:t>
            </w:r>
            <w:r w:rsidRPr="009D5080">
              <w:rPr>
                <w:sz w:val="18"/>
                <w:szCs w:val="18"/>
              </w:rPr>
              <w:t>’</w:t>
            </w:r>
            <w:r>
              <w:rPr>
                <w:sz w:val="18"/>
                <w:szCs w:val="18"/>
              </w:rPr>
              <w:t>, ‘</w:t>
            </w:r>
            <w:r w:rsidRPr="009D5080">
              <w:rPr>
                <w:sz w:val="18"/>
                <w:szCs w:val="18"/>
              </w:rPr>
              <w:t>197</w:t>
            </w:r>
            <w:r>
              <w:rPr>
                <w:sz w:val="18"/>
                <w:szCs w:val="18"/>
              </w:rPr>
              <w:t>2</w:t>
            </w:r>
            <w:r w:rsidRPr="009D5080">
              <w:rPr>
                <w:sz w:val="18"/>
                <w:szCs w:val="18"/>
              </w:rPr>
              <w:t xml:space="preserve">’ </w:t>
            </w:r>
            <w:r>
              <w:rPr>
                <w:sz w:val="18"/>
                <w:szCs w:val="18"/>
              </w:rPr>
              <w:t xml:space="preserve">and </w:t>
            </w:r>
            <w:r w:rsidRPr="009D5080">
              <w:rPr>
                <w:sz w:val="18"/>
                <w:szCs w:val="18"/>
              </w:rPr>
              <w:t>‘50’.</w:t>
            </w:r>
          </w:p>
          <w:p w14:paraId="5625EFC5" w14:textId="77777777" w:rsidR="00D65315" w:rsidRPr="00D65315" w:rsidRDefault="00D65315" w:rsidP="00D65315">
            <w:pPr>
              <w:rPr>
                <w:sz w:val="18"/>
                <w:szCs w:val="18"/>
              </w:rPr>
            </w:pPr>
          </w:p>
          <w:p w14:paraId="086C48D0" w14:textId="77777777" w:rsidR="00D65315" w:rsidRPr="000B6CF7" w:rsidRDefault="00D65315" w:rsidP="00D65315">
            <w:pPr>
              <w:rPr>
                <w:b/>
                <w:sz w:val="18"/>
                <w:szCs w:val="18"/>
              </w:rPr>
            </w:pPr>
            <w:r w:rsidRPr="000B6CF7">
              <w:rPr>
                <w:b/>
                <w:sz w:val="18"/>
                <w:szCs w:val="18"/>
              </w:rPr>
              <w:t>Obverse</w:t>
            </w:r>
          </w:p>
          <w:p w14:paraId="7476F062" w14:textId="3D320AC9" w:rsidR="00D65315" w:rsidRDefault="00D65315" w:rsidP="00D6531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5492D3DD" w14:textId="77777777" w:rsidTr="00C61082">
        <w:trPr>
          <w:cantSplit/>
        </w:trPr>
        <w:tc>
          <w:tcPr>
            <w:tcW w:w="1101" w:type="dxa"/>
          </w:tcPr>
          <w:p w14:paraId="27A05B31" w14:textId="726BCECC" w:rsidR="00D65315" w:rsidRDefault="00D65315" w:rsidP="00D65315">
            <w:pPr>
              <w:rPr>
                <w:b/>
                <w:sz w:val="18"/>
                <w:szCs w:val="18"/>
              </w:rPr>
            </w:pPr>
            <w:r>
              <w:rPr>
                <w:b/>
                <w:sz w:val="18"/>
                <w:szCs w:val="18"/>
              </w:rPr>
              <w:t>Item 6</w:t>
            </w:r>
          </w:p>
        </w:tc>
        <w:tc>
          <w:tcPr>
            <w:tcW w:w="7421" w:type="dxa"/>
          </w:tcPr>
          <w:p w14:paraId="3B17638A" w14:textId="18EF6CE0" w:rsidR="00D65315" w:rsidRDefault="00D65315" w:rsidP="00D65315">
            <w:pPr>
              <w:rPr>
                <w:b/>
                <w:sz w:val="18"/>
                <w:szCs w:val="18"/>
              </w:rPr>
            </w:pPr>
            <w:r>
              <w:rPr>
                <w:b/>
                <w:sz w:val="18"/>
                <w:szCs w:val="18"/>
              </w:rPr>
              <w:t>50c Copper and Nickel</w:t>
            </w:r>
            <w:r w:rsidR="00AC1E63">
              <w:rPr>
                <w:b/>
                <w:sz w:val="18"/>
                <w:szCs w:val="18"/>
              </w:rPr>
              <w:t>, Coloured</w:t>
            </w:r>
            <w:r>
              <w:rPr>
                <w:b/>
                <w:sz w:val="18"/>
                <w:szCs w:val="18"/>
              </w:rPr>
              <w:t xml:space="preserve"> Coin – 1979 LX Torana A9X</w:t>
            </w:r>
          </w:p>
          <w:p w14:paraId="0B527370" w14:textId="77777777" w:rsidR="00D65315" w:rsidRDefault="00D65315" w:rsidP="00D65315">
            <w:pPr>
              <w:rPr>
                <w:b/>
                <w:sz w:val="18"/>
                <w:szCs w:val="18"/>
              </w:rPr>
            </w:pPr>
          </w:p>
          <w:p w14:paraId="75233C0B" w14:textId="77777777" w:rsidR="00D65315" w:rsidRDefault="00D65315" w:rsidP="00D65315">
            <w:pPr>
              <w:rPr>
                <w:b/>
                <w:sz w:val="18"/>
                <w:szCs w:val="18"/>
              </w:rPr>
            </w:pPr>
            <w:r>
              <w:rPr>
                <w:b/>
                <w:sz w:val="18"/>
                <w:szCs w:val="18"/>
              </w:rPr>
              <w:t>Reverse</w:t>
            </w:r>
          </w:p>
          <w:p w14:paraId="07F8F233" w14:textId="54855068" w:rsidR="00684564" w:rsidRPr="009D5080" w:rsidRDefault="00684564" w:rsidP="00684564">
            <w:pPr>
              <w:pStyle w:val="Tablea"/>
              <w:spacing w:before="0"/>
              <w:ind w:left="0" w:firstLine="0"/>
              <w:rPr>
                <w:sz w:val="18"/>
                <w:szCs w:val="18"/>
              </w:rPr>
            </w:pPr>
            <w:r>
              <w:rPr>
                <w:sz w:val="18"/>
                <w:szCs w:val="18"/>
              </w:rPr>
              <w:t>A</w:t>
            </w:r>
            <w:r w:rsidRPr="009D5080">
              <w:rPr>
                <w:sz w:val="18"/>
                <w:szCs w:val="18"/>
              </w:rPr>
              <w:t xml:space="preserve"> coloured image of the </w:t>
            </w:r>
            <w:r>
              <w:rPr>
                <w:sz w:val="18"/>
                <w:szCs w:val="18"/>
              </w:rPr>
              <w:t xml:space="preserve">1979 LX Torana A9X </w:t>
            </w:r>
            <w:r w:rsidRPr="009D5080">
              <w:rPr>
                <w:sz w:val="18"/>
                <w:szCs w:val="18"/>
              </w:rPr>
              <w:t>race car and driver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w:t>
            </w:r>
            <w:r w:rsidRPr="009D5080">
              <w:rPr>
                <w:sz w:val="18"/>
                <w:szCs w:val="18"/>
              </w:rPr>
              <w:t>HOLDEN’</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LX TORANA A9X</w:t>
            </w:r>
            <w:r w:rsidRPr="009D5080">
              <w:rPr>
                <w:sz w:val="18"/>
                <w:szCs w:val="18"/>
              </w:rPr>
              <w:t>’</w:t>
            </w:r>
            <w:r>
              <w:rPr>
                <w:sz w:val="18"/>
                <w:szCs w:val="18"/>
              </w:rPr>
              <w:t>, ‘</w:t>
            </w:r>
            <w:r w:rsidRPr="009D5080">
              <w:rPr>
                <w:sz w:val="18"/>
                <w:szCs w:val="18"/>
              </w:rPr>
              <w:t>197</w:t>
            </w:r>
            <w:r>
              <w:rPr>
                <w:sz w:val="18"/>
                <w:szCs w:val="18"/>
              </w:rPr>
              <w:t>9</w:t>
            </w:r>
            <w:r w:rsidRPr="009D5080">
              <w:rPr>
                <w:sz w:val="18"/>
                <w:szCs w:val="18"/>
              </w:rPr>
              <w:t xml:space="preserve">’ </w:t>
            </w:r>
            <w:r>
              <w:rPr>
                <w:sz w:val="18"/>
                <w:szCs w:val="18"/>
              </w:rPr>
              <w:t xml:space="preserve">and </w:t>
            </w:r>
            <w:r w:rsidRPr="009D5080">
              <w:rPr>
                <w:sz w:val="18"/>
                <w:szCs w:val="18"/>
              </w:rPr>
              <w:t>‘50’.</w:t>
            </w:r>
          </w:p>
          <w:p w14:paraId="63C36037" w14:textId="77777777" w:rsidR="00D65315" w:rsidRPr="00D65315" w:rsidRDefault="00D65315" w:rsidP="00D65315">
            <w:pPr>
              <w:rPr>
                <w:sz w:val="18"/>
                <w:szCs w:val="18"/>
              </w:rPr>
            </w:pPr>
          </w:p>
          <w:p w14:paraId="594EFF50" w14:textId="77777777" w:rsidR="00D65315" w:rsidRPr="000B6CF7" w:rsidRDefault="00D65315" w:rsidP="00D65315">
            <w:pPr>
              <w:rPr>
                <w:b/>
                <w:sz w:val="18"/>
                <w:szCs w:val="18"/>
              </w:rPr>
            </w:pPr>
            <w:r w:rsidRPr="000B6CF7">
              <w:rPr>
                <w:b/>
                <w:sz w:val="18"/>
                <w:szCs w:val="18"/>
              </w:rPr>
              <w:t>Obverse</w:t>
            </w:r>
          </w:p>
          <w:p w14:paraId="4DD7382C" w14:textId="46A57807" w:rsidR="00D65315" w:rsidRDefault="00D65315" w:rsidP="00D6531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1606033E" w14:textId="77777777" w:rsidTr="00C61082">
        <w:trPr>
          <w:cantSplit/>
        </w:trPr>
        <w:tc>
          <w:tcPr>
            <w:tcW w:w="1101" w:type="dxa"/>
          </w:tcPr>
          <w:p w14:paraId="18E17AE9" w14:textId="5A16735C" w:rsidR="00D65315" w:rsidRDefault="00D65315" w:rsidP="00D65315">
            <w:pPr>
              <w:rPr>
                <w:b/>
                <w:sz w:val="18"/>
                <w:szCs w:val="18"/>
              </w:rPr>
            </w:pPr>
            <w:r>
              <w:rPr>
                <w:b/>
                <w:sz w:val="18"/>
                <w:szCs w:val="18"/>
              </w:rPr>
              <w:lastRenderedPageBreak/>
              <w:t>Item 7</w:t>
            </w:r>
          </w:p>
        </w:tc>
        <w:tc>
          <w:tcPr>
            <w:tcW w:w="7421" w:type="dxa"/>
          </w:tcPr>
          <w:p w14:paraId="0F80F020" w14:textId="68BD27FF" w:rsidR="00D65315" w:rsidRDefault="00D65315" w:rsidP="00D65315">
            <w:pPr>
              <w:rPr>
                <w:b/>
                <w:sz w:val="18"/>
                <w:szCs w:val="18"/>
              </w:rPr>
            </w:pPr>
            <w:r>
              <w:rPr>
                <w:b/>
                <w:sz w:val="18"/>
                <w:szCs w:val="18"/>
              </w:rPr>
              <w:t>50c Copper and Nickel</w:t>
            </w:r>
            <w:r w:rsidR="009151D0">
              <w:rPr>
                <w:b/>
                <w:sz w:val="18"/>
                <w:szCs w:val="18"/>
              </w:rPr>
              <w:t>, Coloured</w:t>
            </w:r>
            <w:r>
              <w:rPr>
                <w:b/>
                <w:sz w:val="18"/>
                <w:szCs w:val="18"/>
              </w:rPr>
              <w:t xml:space="preserve"> Coin – 1984 VK Commodore HDT</w:t>
            </w:r>
          </w:p>
          <w:p w14:paraId="6088AD00" w14:textId="77777777" w:rsidR="00D65315" w:rsidRDefault="00D65315" w:rsidP="00D65315">
            <w:pPr>
              <w:rPr>
                <w:b/>
                <w:sz w:val="18"/>
                <w:szCs w:val="18"/>
              </w:rPr>
            </w:pPr>
          </w:p>
          <w:p w14:paraId="7661CDBC" w14:textId="77777777" w:rsidR="00D65315" w:rsidRDefault="00D65315" w:rsidP="00D65315">
            <w:pPr>
              <w:rPr>
                <w:b/>
                <w:sz w:val="18"/>
                <w:szCs w:val="18"/>
              </w:rPr>
            </w:pPr>
            <w:r>
              <w:rPr>
                <w:b/>
                <w:sz w:val="18"/>
                <w:szCs w:val="18"/>
              </w:rPr>
              <w:t>Reverse</w:t>
            </w:r>
          </w:p>
          <w:p w14:paraId="5394171C" w14:textId="4DB43DA8" w:rsidR="00684564" w:rsidRPr="009D5080" w:rsidRDefault="00684564" w:rsidP="00684564">
            <w:pPr>
              <w:pStyle w:val="Tablea"/>
              <w:spacing w:before="0"/>
              <w:ind w:left="0" w:firstLine="0"/>
              <w:rPr>
                <w:sz w:val="18"/>
                <w:szCs w:val="18"/>
              </w:rPr>
            </w:pPr>
            <w:r>
              <w:rPr>
                <w:sz w:val="18"/>
                <w:szCs w:val="18"/>
              </w:rPr>
              <w:t>A</w:t>
            </w:r>
            <w:r w:rsidRPr="009D5080">
              <w:rPr>
                <w:sz w:val="18"/>
                <w:szCs w:val="18"/>
              </w:rPr>
              <w:t xml:space="preserve"> coloured image of the 19</w:t>
            </w:r>
            <w:r>
              <w:rPr>
                <w:sz w:val="18"/>
                <w:szCs w:val="18"/>
              </w:rPr>
              <w:t xml:space="preserve">84 VK Commodore </w:t>
            </w:r>
            <w:r w:rsidRPr="009D5080">
              <w:rPr>
                <w:sz w:val="18"/>
                <w:szCs w:val="18"/>
              </w:rPr>
              <w:t>race car and driver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w:t>
            </w:r>
            <w:r w:rsidRPr="009D5080">
              <w:rPr>
                <w:sz w:val="18"/>
                <w:szCs w:val="18"/>
              </w:rPr>
              <w:t>HOLDEN’</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VK COMMODORE</w:t>
            </w:r>
            <w:r w:rsidRPr="009D5080">
              <w:rPr>
                <w:sz w:val="18"/>
                <w:szCs w:val="18"/>
              </w:rPr>
              <w:t>’</w:t>
            </w:r>
            <w:r>
              <w:rPr>
                <w:sz w:val="18"/>
                <w:szCs w:val="18"/>
              </w:rPr>
              <w:t>, ‘</w:t>
            </w:r>
            <w:r w:rsidRPr="009D5080">
              <w:rPr>
                <w:sz w:val="18"/>
                <w:szCs w:val="18"/>
              </w:rPr>
              <w:t>19</w:t>
            </w:r>
            <w:r>
              <w:rPr>
                <w:sz w:val="18"/>
                <w:szCs w:val="18"/>
              </w:rPr>
              <w:t>84</w:t>
            </w:r>
            <w:r w:rsidRPr="009D5080">
              <w:rPr>
                <w:sz w:val="18"/>
                <w:szCs w:val="18"/>
              </w:rPr>
              <w:t xml:space="preserve">’ </w:t>
            </w:r>
            <w:r>
              <w:rPr>
                <w:sz w:val="18"/>
                <w:szCs w:val="18"/>
              </w:rPr>
              <w:t xml:space="preserve">and </w:t>
            </w:r>
            <w:r w:rsidRPr="009D5080">
              <w:rPr>
                <w:sz w:val="18"/>
                <w:szCs w:val="18"/>
              </w:rPr>
              <w:t>‘50’.</w:t>
            </w:r>
          </w:p>
          <w:p w14:paraId="211EA55A" w14:textId="77777777" w:rsidR="00D65315" w:rsidRPr="00D65315" w:rsidRDefault="00D65315" w:rsidP="00D65315">
            <w:pPr>
              <w:rPr>
                <w:sz w:val="18"/>
                <w:szCs w:val="18"/>
              </w:rPr>
            </w:pPr>
          </w:p>
          <w:p w14:paraId="2FBA3182" w14:textId="77777777" w:rsidR="00D65315" w:rsidRPr="000B6CF7" w:rsidRDefault="00D65315" w:rsidP="00D65315">
            <w:pPr>
              <w:rPr>
                <w:b/>
                <w:sz w:val="18"/>
                <w:szCs w:val="18"/>
              </w:rPr>
            </w:pPr>
            <w:r w:rsidRPr="000B6CF7">
              <w:rPr>
                <w:b/>
                <w:sz w:val="18"/>
                <w:szCs w:val="18"/>
              </w:rPr>
              <w:t>Obverse</w:t>
            </w:r>
          </w:p>
          <w:p w14:paraId="1D3504CE" w14:textId="150A0A77" w:rsidR="00D65315" w:rsidRDefault="00D65315" w:rsidP="00D6531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242A6CB5" w14:textId="77777777" w:rsidTr="00C61082">
        <w:trPr>
          <w:cantSplit/>
        </w:trPr>
        <w:tc>
          <w:tcPr>
            <w:tcW w:w="1101" w:type="dxa"/>
          </w:tcPr>
          <w:p w14:paraId="09592B46" w14:textId="5861A71F" w:rsidR="00D65315" w:rsidRDefault="00D65315" w:rsidP="00D65315">
            <w:pPr>
              <w:rPr>
                <w:b/>
                <w:sz w:val="18"/>
                <w:szCs w:val="18"/>
              </w:rPr>
            </w:pPr>
            <w:r>
              <w:rPr>
                <w:b/>
                <w:sz w:val="18"/>
                <w:szCs w:val="18"/>
              </w:rPr>
              <w:t>Item 8</w:t>
            </w:r>
          </w:p>
        </w:tc>
        <w:tc>
          <w:tcPr>
            <w:tcW w:w="7421" w:type="dxa"/>
          </w:tcPr>
          <w:p w14:paraId="3EE83F17" w14:textId="7045089D" w:rsidR="00D65315" w:rsidRDefault="00D65315" w:rsidP="00D65315">
            <w:pPr>
              <w:rPr>
                <w:b/>
                <w:sz w:val="18"/>
                <w:szCs w:val="18"/>
              </w:rPr>
            </w:pPr>
            <w:r>
              <w:rPr>
                <w:b/>
                <w:sz w:val="18"/>
                <w:szCs w:val="18"/>
              </w:rPr>
              <w:t>50c Copper and Nickel Coin – 1996 VR Commodore HRT</w:t>
            </w:r>
          </w:p>
          <w:p w14:paraId="6EC93A0E" w14:textId="77777777" w:rsidR="00D65315" w:rsidRDefault="00D65315" w:rsidP="00D65315">
            <w:pPr>
              <w:rPr>
                <w:b/>
                <w:sz w:val="18"/>
                <w:szCs w:val="18"/>
              </w:rPr>
            </w:pPr>
          </w:p>
          <w:p w14:paraId="38C53016" w14:textId="77777777" w:rsidR="00D65315" w:rsidRDefault="00D65315" w:rsidP="00D65315">
            <w:pPr>
              <w:rPr>
                <w:b/>
                <w:sz w:val="18"/>
                <w:szCs w:val="18"/>
              </w:rPr>
            </w:pPr>
            <w:r>
              <w:rPr>
                <w:b/>
                <w:sz w:val="18"/>
                <w:szCs w:val="18"/>
              </w:rPr>
              <w:t>Reverse</w:t>
            </w:r>
          </w:p>
          <w:p w14:paraId="19E82EBF" w14:textId="2819D2DC" w:rsidR="00684564" w:rsidRPr="009D5080" w:rsidRDefault="00684564" w:rsidP="00684564">
            <w:pPr>
              <w:pStyle w:val="Tablea"/>
              <w:spacing w:before="0"/>
              <w:ind w:left="0" w:firstLine="0"/>
              <w:rPr>
                <w:sz w:val="18"/>
                <w:szCs w:val="18"/>
              </w:rPr>
            </w:pPr>
            <w:r>
              <w:rPr>
                <w:sz w:val="18"/>
                <w:szCs w:val="18"/>
              </w:rPr>
              <w:t>A</w:t>
            </w:r>
            <w:r w:rsidRPr="009D5080">
              <w:rPr>
                <w:sz w:val="18"/>
                <w:szCs w:val="18"/>
              </w:rPr>
              <w:t xml:space="preserve"> coloured image of the </w:t>
            </w:r>
            <w:r>
              <w:rPr>
                <w:sz w:val="18"/>
                <w:szCs w:val="18"/>
              </w:rPr>
              <w:t>1996 VR Commodore HRT</w:t>
            </w:r>
            <w:r w:rsidRPr="009D5080">
              <w:rPr>
                <w:sz w:val="18"/>
                <w:szCs w:val="18"/>
              </w:rPr>
              <w:t xml:space="preserve"> race car and driver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w:t>
            </w:r>
            <w:r w:rsidRPr="009D5080">
              <w:rPr>
                <w:sz w:val="18"/>
                <w:szCs w:val="18"/>
              </w:rPr>
              <w:t>HOLDEN’</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VR COMMODORE</w:t>
            </w:r>
            <w:r w:rsidRPr="009D5080">
              <w:rPr>
                <w:sz w:val="18"/>
                <w:szCs w:val="18"/>
              </w:rPr>
              <w:t>’</w:t>
            </w:r>
            <w:r>
              <w:rPr>
                <w:sz w:val="18"/>
                <w:szCs w:val="18"/>
              </w:rPr>
              <w:t>, ‘</w:t>
            </w:r>
            <w:r w:rsidRPr="009D5080">
              <w:rPr>
                <w:sz w:val="18"/>
                <w:szCs w:val="18"/>
              </w:rPr>
              <w:t>19</w:t>
            </w:r>
            <w:r>
              <w:rPr>
                <w:sz w:val="18"/>
                <w:szCs w:val="18"/>
              </w:rPr>
              <w:t>96</w:t>
            </w:r>
            <w:r w:rsidRPr="009D5080">
              <w:rPr>
                <w:sz w:val="18"/>
                <w:szCs w:val="18"/>
              </w:rPr>
              <w:t xml:space="preserve">’ </w:t>
            </w:r>
            <w:r>
              <w:rPr>
                <w:sz w:val="18"/>
                <w:szCs w:val="18"/>
              </w:rPr>
              <w:t xml:space="preserve">and </w:t>
            </w:r>
            <w:r w:rsidRPr="009D5080">
              <w:rPr>
                <w:sz w:val="18"/>
                <w:szCs w:val="18"/>
              </w:rPr>
              <w:t>‘50’.</w:t>
            </w:r>
          </w:p>
          <w:p w14:paraId="7FD27F59" w14:textId="77777777" w:rsidR="00D65315" w:rsidRPr="00D65315" w:rsidRDefault="00D65315" w:rsidP="00D65315">
            <w:pPr>
              <w:rPr>
                <w:sz w:val="18"/>
                <w:szCs w:val="18"/>
              </w:rPr>
            </w:pPr>
          </w:p>
          <w:p w14:paraId="496C84D9" w14:textId="77777777" w:rsidR="00D65315" w:rsidRPr="000B6CF7" w:rsidRDefault="00D65315" w:rsidP="00D65315">
            <w:pPr>
              <w:rPr>
                <w:b/>
                <w:sz w:val="18"/>
                <w:szCs w:val="18"/>
              </w:rPr>
            </w:pPr>
            <w:r w:rsidRPr="000B6CF7">
              <w:rPr>
                <w:b/>
                <w:sz w:val="18"/>
                <w:szCs w:val="18"/>
              </w:rPr>
              <w:t>Obverse</w:t>
            </w:r>
          </w:p>
          <w:p w14:paraId="3CDDCDBC" w14:textId="63315B10" w:rsidR="00D65315" w:rsidRDefault="00D65315" w:rsidP="00D6531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4897116C" w14:textId="77777777" w:rsidTr="00C61082">
        <w:trPr>
          <w:cantSplit/>
        </w:trPr>
        <w:tc>
          <w:tcPr>
            <w:tcW w:w="1101" w:type="dxa"/>
          </w:tcPr>
          <w:p w14:paraId="00D8FD68" w14:textId="4C036D7D" w:rsidR="00D65315" w:rsidRDefault="00D65315" w:rsidP="00D65315">
            <w:pPr>
              <w:rPr>
                <w:b/>
                <w:sz w:val="18"/>
                <w:szCs w:val="18"/>
              </w:rPr>
            </w:pPr>
            <w:r>
              <w:rPr>
                <w:b/>
                <w:sz w:val="18"/>
                <w:szCs w:val="18"/>
              </w:rPr>
              <w:t>Item 9</w:t>
            </w:r>
          </w:p>
        </w:tc>
        <w:tc>
          <w:tcPr>
            <w:tcW w:w="7421" w:type="dxa"/>
          </w:tcPr>
          <w:p w14:paraId="73703A41" w14:textId="1DBE0F2A" w:rsidR="00D65315" w:rsidRDefault="00D65315" w:rsidP="00D65315">
            <w:pPr>
              <w:rPr>
                <w:b/>
                <w:sz w:val="18"/>
                <w:szCs w:val="18"/>
              </w:rPr>
            </w:pPr>
            <w:r>
              <w:rPr>
                <w:b/>
                <w:sz w:val="18"/>
                <w:szCs w:val="18"/>
              </w:rPr>
              <w:t>50c Copper and Nickel</w:t>
            </w:r>
            <w:r w:rsidR="009151D0">
              <w:rPr>
                <w:b/>
                <w:sz w:val="18"/>
                <w:szCs w:val="18"/>
              </w:rPr>
              <w:t>, Coloured</w:t>
            </w:r>
            <w:r>
              <w:rPr>
                <w:b/>
                <w:sz w:val="18"/>
                <w:szCs w:val="18"/>
              </w:rPr>
              <w:t xml:space="preserve"> Coin –</w:t>
            </w:r>
            <w:r w:rsidR="00386E04">
              <w:rPr>
                <w:b/>
                <w:sz w:val="18"/>
                <w:szCs w:val="18"/>
              </w:rPr>
              <w:t xml:space="preserve"> 2001 VX Commodore HRT</w:t>
            </w:r>
          </w:p>
          <w:p w14:paraId="3377BF08" w14:textId="77777777" w:rsidR="00D65315" w:rsidRDefault="00D65315" w:rsidP="00D65315">
            <w:pPr>
              <w:rPr>
                <w:b/>
                <w:sz w:val="18"/>
                <w:szCs w:val="18"/>
              </w:rPr>
            </w:pPr>
          </w:p>
          <w:p w14:paraId="13E873A5" w14:textId="77777777" w:rsidR="00D65315" w:rsidRDefault="00D65315" w:rsidP="00D65315">
            <w:pPr>
              <w:rPr>
                <w:b/>
                <w:sz w:val="18"/>
                <w:szCs w:val="18"/>
              </w:rPr>
            </w:pPr>
            <w:r>
              <w:rPr>
                <w:b/>
                <w:sz w:val="18"/>
                <w:szCs w:val="18"/>
              </w:rPr>
              <w:t>Reverse</w:t>
            </w:r>
          </w:p>
          <w:p w14:paraId="0AE6F36D" w14:textId="7B68F393" w:rsidR="00684564" w:rsidRPr="009D5080" w:rsidRDefault="00684564" w:rsidP="00684564">
            <w:pPr>
              <w:pStyle w:val="Tablea"/>
              <w:spacing w:before="0"/>
              <w:ind w:left="0" w:firstLine="0"/>
              <w:rPr>
                <w:sz w:val="18"/>
                <w:szCs w:val="18"/>
              </w:rPr>
            </w:pPr>
            <w:r>
              <w:rPr>
                <w:sz w:val="18"/>
                <w:szCs w:val="18"/>
              </w:rPr>
              <w:t>A</w:t>
            </w:r>
            <w:r w:rsidRPr="009D5080">
              <w:rPr>
                <w:sz w:val="18"/>
                <w:szCs w:val="18"/>
              </w:rPr>
              <w:t xml:space="preserve"> coloured image of the </w:t>
            </w:r>
            <w:r>
              <w:rPr>
                <w:sz w:val="18"/>
                <w:szCs w:val="18"/>
              </w:rPr>
              <w:t>2001 VX Commodore HRT</w:t>
            </w:r>
            <w:r w:rsidRPr="009D5080">
              <w:rPr>
                <w:sz w:val="18"/>
                <w:szCs w:val="18"/>
              </w:rPr>
              <w:t xml:space="preserve"> race car</w:t>
            </w:r>
            <w:r>
              <w:rPr>
                <w:sz w:val="18"/>
                <w:szCs w:val="18"/>
              </w:rPr>
              <w:t>. O</w:t>
            </w:r>
            <w:r w:rsidRPr="009D5080">
              <w:rPr>
                <w:sz w:val="18"/>
                <w:szCs w:val="18"/>
              </w:rPr>
              <w:t>n the right</w:t>
            </w:r>
            <w:r>
              <w:rPr>
                <w:sz w:val="18"/>
                <w:szCs w:val="18"/>
              </w:rPr>
              <w:t xml:space="preserve"> there are </w:t>
            </w:r>
            <w:r w:rsidRPr="009D5080">
              <w:rPr>
                <w:sz w:val="18"/>
                <w:szCs w:val="18"/>
              </w:rPr>
              <w:t xml:space="preserve">3 vertical stripes, </w:t>
            </w:r>
            <w:r>
              <w:rPr>
                <w:sz w:val="18"/>
                <w:szCs w:val="18"/>
              </w:rPr>
              <w:t xml:space="preserve">which </w:t>
            </w:r>
            <w:r w:rsidRPr="009D5080">
              <w:rPr>
                <w:sz w:val="18"/>
                <w:szCs w:val="18"/>
              </w:rPr>
              <w:t>fan out horizontally across the bottom of the coin</w:t>
            </w:r>
            <w:r>
              <w:rPr>
                <w:sz w:val="18"/>
                <w:szCs w:val="18"/>
              </w:rPr>
              <w:t>. The design includes 3 horizontal stripes and the inscriptions ‘</w:t>
            </w:r>
            <w:r w:rsidRPr="009D5080">
              <w:rPr>
                <w:sz w:val="18"/>
                <w:szCs w:val="18"/>
              </w:rPr>
              <w:t>HOLDEN’</w:t>
            </w:r>
            <w:r>
              <w:rPr>
                <w:sz w:val="18"/>
                <w:szCs w:val="18"/>
              </w:rPr>
              <w:t xml:space="preserve">, </w:t>
            </w:r>
            <w:r w:rsidRPr="009D5080">
              <w:rPr>
                <w:sz w:val="18"/>
                <w:szCs w:val="18"/>
              </w:rPr>
              <w:t>‘MOTORSPORT’</w:t>
            </w:r>
            <w:r>
              <w:rPr>
                <w:sz w:val="18"/>
                <w:szCs w:val="18"/>
              </w:rPr>
              <w:t xml:space="preserve">, </w:t>
            </w:r>
            <w:r w:rsidRPr="009D5080">
              <w:rPr>
                <w:sz w:val="18"/>
                <w:szCs w:val="18"/>
              </w:rPr>
              <w:t>‘LEGEND’</w:t>
            </w:r>
            <w:r>
              <w:rPr>
                <w:sz w:val="18"/>
                <w:szCs w:val="18"/>
              </w:rPr>
              <w:t xml:space="preserve">, </w:t>
            </w:r>
            <w:r w:rsidRPr="009D5080">
              <w:rPr>
                <w:sz w:val="18"/>
                <w:szCs w:val="18"/>
              </w:rPr>
              <w:t>‘</w:t>
            </w:r>
            <w:r>
              <w:rPr>
                <w:sz w:val="18"/>
                <w:szCs w:val="18"/>
              </w:rPr>
              <w:t>VX COMMODORE</w:t>
            </w:r>
            <w:r w:rsidRPr="009D5080">
              <w:rPr>
                <w:sz w:val="18"/>
                <w:szCs w:val="18"/>
              </w:rPr>
              <w:t>’</w:t>
            </w:r>
            <w:r>
              <w:rPr>
                <w:sz w:val="18"/>
                <w:szCs w:val="18"/>
              </w:rPr>
              <w:t>, ‘2001</w:t>
            </w:r>
            <w:r w:rsidRPr="009D5080">
              <w:rPr>
                <w:sz w:val="18"/>
                <w:szCs w:val="18"/>
              </w:rPr>
              <w:t xml:space="preserve">’ </w:t>
            </w:r>
            <w:r>
              <w:rPr>
                <w:sz w:val="18"/>
                <w:szCs w:val="18"/>
              </w:rPr>
              <w:t xml:space="preserve">and </w:t>
            </w:r>
            <w:r w:rsidRPr="009D5080">
              <w:rPr>
                <w:sz w:val="18"/>
                <w:szCs w:val="18"/>
              </w:rPr>
              <w:t>‘50’.</w:t>
            </w:r>
          </w:p>
          <w:p w14:paraId="57A93D55" w14:textId="77777777" w:rsidR="00D65315" w:rsidRPr="00D65315" w:rsidRDefault="00D65315" w:rsidP="00D65315">
            <w:pPr>
              <w:rPr>
                <w:sz w:val="18"/>
                <w:szCs w:val="18"/>
              </w:rPr>
            </w:pPr>
          </w:p>
          <w:p w14:paraId="12A2CF28" w14:textId="77777777" w:rsidR="00D65315" w:rsidRPr="000B6CF7" w:rsidRDefault="00D65315" w:rsidP="00D65315">
            <w:pPr>
              <w:rPr>
                <w:b/>
                <w:sz w:val="18"/>
                <w:szCs w:val="18"/>
              </w:rPr>
            </w:pPr>
            <w:r w:rsidRPr="000B6CF7">
              <w:rPr>
                <w:b/>
                <w:sz w:val="18"/>
                <w:szCs w:val="18"/>
              </w:rPr>
              <w:t>Obverse</w:t>
            </w:r>
          </w:p>
          <w:p w14:paraId="1F7E3A80" w14:textId="0AF1ECE1" w:rsidR="00D65315" w:rsidRDefault="00D65315" w:rsidP="00D65315">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151D0" w:rsidRPr="00CC2ACD" w14:paraId="1A4A4CCC" w14:textId="77777777" w:rsidTr="00C61082">
        <w:trPr>
          <w:cantSplit/>
        </w:trPr>
        <w:tc>
          <w:tcPr>
            <w:tcW w:w="1101" w:type="dxa"/>
          </w:tcPr>
          <w:p w14:paraId="2E2A5D53" w14:textId="0741D63F" w:rsidR="009151D0" w:rsidRDefault="009151D0" w:rsidP="009151D0">
            <w:pPr>
              <w:rPr>
                <w:b/>
                <w:sz w:val="18"/>
                <w:szCs w:val="18"/>
              </w:rPr>
            </w:pPr>
            <w:r>
              <w:rPr>
                <w:b/>
                <w:sz w:val="18"/>
                <w:szCs w:val="18"/>
              </w:rPr>
              <w:t>Item 10</w:t>
            </w:r>
          </w:p>
        </w:tc>
        <w:tc>
          <w:tcPr>
            <w:tcW w:w="7421" w:type="dxa"/>
          </w:tcPr>
          <w:p w14:paraId="7C23FB1C" w14:textId="61D26363" w:rsidR="009151D0" w:rsidRDefault="009151D0" w:rsidP="009151D0">
            <w:pPr>
              <w:rPr>
                <w:b/>
                <w:sz w:val="18"/>
                <w:szCs w:val="18"/>
              </w:rPr>
            </w:pPr>
            <w:r>
              <w:rPr>
                <w:b/>
                <w:sz w:val="18"/>
                <w:szCs w:val="18"/>
              </w:rPr>
              <w:t>$1 Copper, Aluminium and Nickel, Coloured Coin – XXI Commonwealth Games 2018 Gold Coast – Borobi – ‘GC’ Counter Stamp</w:t>
            </w:r>
          </w:p>
          <w:p w14:paraId="0B65693F" w14:textId="77777777" w:rsidR="009151D0" w:rsidRDefault="009151D0" w:rsidP="009151D0">
            <w:pPr>
              <w:rPr>
                <w:b/>
                <w:sz w:val="18"/>
                <w:szCs w:val="18"/>
              </w:rPr>
            </w:pPr>
          </w:p>
          <w:p w14:paraId="4C8343F8" w14:textId="77777777" w:rsidR="009151D0" w:rsidRDefault="009151D0" w:rsidP="009151D0">
            <w:pPr>
              <w:rPr>
                <w:b/>
                <w:sz w:val="18"/>
                <w:szCs w:val="18"/>
              </w:rPr>
            </w:pPr>
            <w:r>
              <w:rPr>
                <w:b/>
                <w:sz w:val="18"/>
                <w:szCs w:val="18"/>
              </w:rPr>
              <w:t>Reverse</w:t>
            </w:r>
          </w:p>
          <w:p w14:paraId="62D34FC4" w14:textId="608A2251" w:rsidR="009151D0" w:rsidRPr="00F61A4E" w:rsidRDefault="009151D0" w:rsidP="009151D0">
            <w:pPr>
              <w:pStyle w:val="Tablea"/>
              <w:spacing w:before="0"/>
              <w:ind w:left="0" w:firstLine="0"/>
              <w:rPr>
                <w:sz w:val="18"/>
                <w:szCs w:val="18"/>
              </w:rPr>
            </w:pPr>
            <w:r>
              <w:rPr>
                <w:sz w:val="18"/>
                <w:szCs w:val="18"/>
              </w:rPr>
              <w:t>A</w:t>
            </w:r>
            <w:r w:rsidRPr="00F61A4E">
              <w:rPr>
                <w:sz w:val="18"/>
                <w:szCs w:val="18"/>
              </w:rPr>
              <w:t xml:space="preserve"> coloured </w:t>
            </w:r>
            <w:r>
              <w:rPr>
                <w:sz w:val="18"/>
                <w:szCs w:val="18"/>
              </w:rPr>
              <w:t xml:space="preserve">cartoon </w:t>
            </w:r>
            <w:r w:rsidRPr="00F61A4E">
              <w:rPr>
                <w:sz w:val="18"/>
                <w:szCs w:val="18"/>
              </w:rPr>
              <w:t>representation the official mascot of the Gold Coast 2018 Commonwealth Games, a koala</w:t>
            </w:r>
            <w:r>
              <w:rPr>
                <w:sz w:val="18"/>
                <w:szCs w:val="18"/>
              </w:rPr>
              <w:t xml:space="preserve">. The design includes </w:t>
            </w:r>
            <w:r w:rsidRPr="00F61A4E">
              <w:rPr>
                <w:sz w:val="18"/>
                <w:szCs w:val="18"/>
              </w:rPr>
              <w:t>Indigenous markings</w:t>
            </w:r>
            <w:r>
              <w:rPr>
                <w:sz w:val="18"/>
                <w:szCs w:val="18"/>
              </w:rPr>
              <w:t xml:space="preserve"> on the right edge of the coin as well as the inscriptions ‘</w:t>
            </w:r>
            <w:r w:rsidRPr="00F61A4E">
              <w:rPr>
                <w:sz w:val="18"/>
                <w:szCs w:val="18"/>
              </w:rPr>
              <w:t>XXI COMMONWEALTH GAMES</w:t>
            </w:r>
            <w:r>
              <w:rPr>
                <w:sz w:val="18"/>
                <w:szCs w:val="18"/>
              </w:rPr>
              <w:t>’, ‘</w:t>
            </w:r>
            <w:r w:rsidRPr="00F61A4E">
              <w:rPr>
                <w:sz w:val="18"/>
                <w:szCs w:val="18"/>
              </w:rPr>
              <w:t>Gold Coast 2018</w:t>
            </w:r>
            <w:r>
              <w:rPr>
                <w:sz w:val="18"/>
                <w:szCs w:val="18"/>
              </w:rPr>
              <w:t>’ and ‘</w:t>
            </w:r>
            <w:r w:rsidRPr="00F61A4E">
              <w:rPr>
                <w:sz w:val="18"/>
                <w:szCs w:val="18"/>
              </w:rPr>
              <w:t>1 DOLLAR</w:t>
            </w:r>
            <w:r>
              <w:rPr>
                <w:sz w:val="18"/>
                <w:szCs w:val="18"/>
              </w:rPr>
              <w:t>’</w:t>
            </w:r>
            <w:r w:rsidRPr="00F61A4E">
              <w:rPr>
                <w:sz w:val="18"/>
                <w:szCs w:val="18"/>
              </w:rPr>
              <w:t>.</w:t>
            </w:r>
            <w:r>
              <w:rPr>
                <w:sz w:val="18"/>
                <w:szCs w:val="18"/>
              </w:rPr>
              <w:t xml:space="preserve"> </w:t>
            </w:r>
            <w:r w:rsidRPr="00552737">
              <w:rPr>
                <w:sz w:val="18"/>
                <w:szCs w:val="18"/>
              </w:rPr>
              <w:t xml:space="preserve">The design also includes </w:t>
            </w:r>
            <w:r>
              <w:rPr>
                <w:sz w:val="18"/>
                <w:szCs w:val="18"/>
              </w:rPr>
              <w:t xml:space="preserve">a circle enclosing </w:t>
            </w:r>
            <w:r w:rsidRPr="00552737">
              <w:rPr>
                <w:sz w:val="18"/>
                <w:szCs w:val="18"/>
              </w:rPr>
              <w:t xml:space="preserve">the </w:t>
            </w:r>
            <w:r>
              <w:rPr>
                <w:sz w:val="18"/>
                <w:szCs w:val="18"/>
              </w:rPr>
              <w:t>letter ‘G’ and an inverted letter ‘C’</w:t>
            </w:r>
            <w:r w:rsidR="00C0063E">
              <w:rPr>
                <w:sz w:val="18"/>
                <w:szCs w:val="18"/>
              </w:rPr>
              <w:t>,</w:t>
            </w:r>
            <w:r>
              <w:rPr>
                <w:sz w:val="18"/>
                <w:szCs w:val="18"/>
              </w:rPr>
              <w:t xml:space="preserve"> </w:t>
            </w:r>
            <w:r w:rsidRPr="00552737">
              <w:rPr>
                <w:sz w:val="18"/>
                <w:szCs w:val="18"/>
              </w:rPr>
              <w:t xml:space="preserve">denoting </w:t>
            </w:r>
            <w:r>
              <w:rPr>
                <w:sz w:val="18"/>
                <w:szCs w:val="18"/>
              </w:rPr>
              <w:t>Gold Coast</w:t>
            </w:r>
            <w:r w:rsidRPr="00552737">
              <w:rPr>
                <w:sz w:val="18"/>
                <w:szCs w:val="18"/>
              </w:rPr>
              <w:t>.</w:t>
            </w:r>
          </w:p>
          <w:p w14:paraId="5FA807C4" w14:textId="77777777" w:rsidR="009151D0" w:rsidRPr="00B14CAA" w:rsidRDefault="009151D0" w:rsidP="009151D0">
            <w:pPr>
              <w:pStyle w:val="TableText"/>
              <w:spacing w:before="0" w:after="0" w:line="240" w:lineRule="auto"/>
              <w:rPr>
                <w:sz w:val="18"/>
                <w:szCs w:val="18"/>
              </w:rPr>
            </w:pPr>
          </w:p>
          <w:p w14:paraId="4C3EC3D1" w14:textId="77777777" w:rsidR="009151D0" w:rsidRPr="000B6CF7" w:rsidRDefault="009151D0" w:rsidP="009151D0">
            <w:pPr>
              <w:rPr>
                <w:b/>
                <w:sz w:val="18"/>
                <w:szCs w:val="18"/>
              </w:rPr>
            </w:pPr>
            <w:r w:rsidRPr="000B6CF7">
              <w:rPr>
                <w:b/>
                <w:sz w:val="18"/>
                <w:szCs w:val="18"/>
              </w:rPr>
              <w:t>Obverse</w:t>
            </w:r>
          </w:p>
          <w:p w14:paraId="2A4AFFF6" w14:textId="1EEB0C0F" w:rsidR="009151D0" w:rsidRDefault="009151D0" w:rsidP="009151D0">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151D0" w:rsidRPr="00CC2ACD" w14:paraId="73F59BD1" w14:textId="77777777" w:rsidTr="00C61082">
        <w:trPr>
          <w:cantSplit/>
        </w:trPr>
        <w:tc>
          <w:tcPr>
            <w:tcW w:w="1101" w:type="dxa"/>
          </w:tcPr>
          <w:p w14:paraId="776D5256" w14:textId="5FC56B6E" w:rsidR="009151D0" w:rsidRDefault="009151D0" w:rsidP="009151D0">
            <w:pPr>
              <w:rPr>
                <w:b/>
                <w:sz w:val="18"/>
                <w:szCs w:val="18"/>
              </w:rPr>
            </w:pPr>
            <w:r>
              <w:rPr>
                <w:b/>
                <w:sz w:val="18"/>
                <w:szCs w:val="18"/>
              </w:rPr>
              <w:lastRenderedPageBreak/>
              <w:t>Item 11</w:t>
            </w:r>
          </w:p>
        </w:tc>
        <w:tc>
          <w:tcPr>
            <w:tcW w:w="7421" w:type="dxa"/>
          </w:tcPr>
          <w:p w14:paraId="6462DB2E" w14:textId="15E228E2" w:rsidR="009151D0" w:rsidRPr="00B02B3C" w:rsidRDefault="009151D0" w:rsidP="009151D0">
            <w:pPr>
              <w:rPr>
                <w:b/>
                <w:sz w:val="18"/>
                <w:szCs w:val="18"/>
              </w:rPr>
            </w:pPr>
            <w:r>
              <w:rPr>
                <w:b/>
                <w:sz w:val="18"/>
                <w:szCs w:val="18"/>
              </w:rPr>
              <w:t>$5 Silver, Domes and Coloured Coin – The Earth and Beyond Series – The Earth</w:t>
            </w:r>
          </w:p>
          <w:p w14:paraId="3F7F60A8" w14:textId="77777777" w:rsidR="009151D0" w:rsidRDefault="009151D0" w:rsidP="009151D0">
            <w:pPr>
              <w:rPr>
                <w:b/>
                <w:sz w:val="18"/>
                <w:szCs w:val="18"/>
              </w:rPr>
            </w:pPr>
          </w:p>
          <w:p w14:paraId="14ABEAEB" w14:textId="064171CC" w:rsidR="009151D0" w:rsidRDefault="009151D0" w:rsidP="009151D0">
            <w:pPr>
              <w:rPr>
                <w:b/>
                <w:sz w:val="18"/>
                <w:szCs w:val="18"/>
              </w:rPr>
            </w:pPr>
            <w:r>
              <w:rPr>
                <w:b/>
                <w:sz w:val="18"/>
                <w:szCs w:val="18"/>
              </w:rPr>
              <w:t>Reverse</w:t>
            </w:r>
          </w:p>
          <w:p w14:paraId="084F0DE5" w14:textId="4E6146D0" w:rsidR="005719CC" w:rsidRPr="00684564" w:rsidRDefault="005719CC" w:rsidP="005719CC">
            <w:pPr>
              <w:pStyle w:val="Tablea"/>
              <w:tabs>
                <w:tab w:val="left" w:pos="0"/>
              </w:tabs>
              <w:spacing w:before="0"/>
              <w:ind w:left="0" w:firstLine="0"/>
              <w:rPr>
                <w:sz w:val="18"/>
                <w:szCs w:val="18"/>
              </w:rPr>
            </w:pPr>
            <w:r>
              <w:rPr>
                <w:sz w:val="18"/>
                <w:szCs w:val="18"/>
              </w:rPr>
              <w:t>A central</w:t>
            </w:r>
            <w:r w:rsidRPr="00684564">
              <w:rPr>
                <w:sz w:val="18"/>
                <w:szCs w:val="18"/>
              </w:rPr>
              <w:t xml:space="preserve"> coloured image of the Earth</w:t>
            </w:r>
            <w:r>
              <w:rPr>
                <w:sz w:val="18"/>
                <w:szCs w:val="18"/>
              </w:rPr>
              <w:t xml:space="preserve">, which is surrounded by </w:t>
            </w:r>
            <w:r w:rsidRPr="00684564">
              <w:rPr>
                <w:sz w:val="18"/>
                <w:szCs w:val="18"/>
              </w:rPr>
              <w:t>4 concentric stripes</w:t>
            </w:r>
            <w:r>
              <w:rPr>
                <w:sz w:val="18"/>
                <w:szCs w:val="18"/>
              </w:rPr>
              <w:t xml:space="preserve">, </w:t>
            </w:r>
            <w:r w:rsidRPr="00684564">
              <w:rPr>
                <w:sz w:val="18"/>
                <w:szCs w:val="18"/>
              </w:rPr>
              <w:t>dots</w:t>
            </w:r>
            <w:r>
              <w:rPr>
                <w:sz w:val="18"/>
                <w:szCs w:val="18"/>
              </w:rPr>
              <w:t xml:space="preserve"> and </w:t>
            </w:r>
            <w:r w:rsidRPr="00684564">
              <w:rPr>
                <w:sz w:val="18"/>
                <w:szCs w:val="18"/>
              </w:rPr>
              <w:t>stars</w:t>
            </w:r>
            <w:r>
              <w:rPr>
                <w:sz w:val="18"/>
                <w:szCs w:val="18"/>
              </w:rPr>
              <w:t xml:space="preserve">. The design includes </w:t>
            </w:r>
            <w:r w:rsidRPr="00684564">
              <w:rPr>
                <w:sz w:val="18"/>
                <w:szCs w:val="18"/>
              </w:rPr>
              <w:t>a representation a space statio</w:t>
            </w:r>
            <w:r>
              <w:rPr>
                <w:sz w:val="18"/>
                <w:szCs w:val="18"/>
              </w:rPr>
              <w:t xml:space="preserve">n and </w:t>
            </w:r>
            <w:r w:rsidRPr="00684564">
              <w:rPr>
                <w:sz w:val="18"/>
                <w:szCs w:val="18"/>
              </w:rPr>
              <w:t>2 triangles, wherein each triangle contains the inscription ‘23.5</w:t>
            </w:r>
            <w:r w:rsidRPr="00684564">
              <w:rPr>
                <w:rFonts w:ascii="Symbol" w:hAnsi="Symbol"/>
                <w:color w:val="000000"/>
                <w:sz w:val="18"/>
                <w:szCs w:val="18"/>
                <w:shd w:val="clear" w:color="auto" w:fill="FFFFFF"/>
              </w:rPr>
              <w:t></w:t>
            </w:r>
            <w:r w:rsidRPr="00684564">
              <w:rPr>
                <w:sz w:val="18"/>
                <w:szCs w:val="18"/>
              </w:rPr>
              <w:t>’</w:t>
            </w:r>
            <w:r>
              <w:rPr>
                <w:sz w:val="18"/>
                <w:szCs w:val="18"/>
              </w:rPr>
              <w:t xml:space="preserve">. The design is enclosed by </w:t>
            </w:r>
            <w:r w:rsidRPr="00684564">
              <w:rPr>
                <w:sz w:val="18"/>
                <w:szCs w:val="18"/>
              </w:rPr>
              <w:t>a circular border containing an ornamental striped pattern</w:t>
            </w:r>
            <w:r>
              <w:rPr>
                <w:sz w:val="18"/>
                <w:szCs w:val="18"/>
              </w:rPr>
              <w:t xml:space="preserve">. The inscriptions </w:t>
            </w:r>
            <w:r w:rsidRPr="00684564">
              <w:rPr>
                <w:sz w:val="18"/>
                <w:szCs w:val="18"/>
              </w:rPr>
              <w:t>‘2018 THE EARTH AND BEYOND – THE EARTH’</w:t>
            </w:r>
            <w:r>
              <w:rPr>
                <w:sz w:val="18"/>
                <w:szCs w:val="18"/>
              </w:rPr>
              <w:t xml:space="preserve">, </w:t>
            </w:r>
            <w:r w:rsidRPr="00684564">
              <w:rPr>
                <w:sz w:val="18"/>
                <w:szCs w:val="18"/>
              </w:rPr>
              <w:t>‘FIVE DOLLARS’</w:t>
            </w:r>
            <w:r>
              <w:rPr>
                <w:sz w:val="18"/>
                <w:szCs w:val="18"/>
              </w:rPr>
              <w:t xml:space="preserve">, </w:t>
            </w:r>
            <w:r w:rsidRPr="00684564">
              <w:rPr>
                <w:sz w:val="18"/>
                <w:szCs w:val="18"/>
              </w:rPr>
              <w:t>‘EXOSPHERE’</w:t>
            </w:r>
            <w:r>
              <w:rPr>
                <w:sz w:val="18"/>
                <w:szCs w:val="18"/>
              </w:rPr>
              <w:t xml:space="preserve">, </w:t>
            </w:r>
            <w:r w:rsidRPr="00684564">
              <w:rPr>
                <w:sz w:val="18"/>
                <w:szCs w:val="18"/>
              </w:rPr>
              <w:t>‘THERMOSPHERE’</w:t>
            </w:r>
            <w:r>
              <w:rPr>
                <w:sz w:val="18"/>
                <w:szCs w:val="18"/>
              </w:rPr>
              <w:t xml:space="preserve">, </w:t>
            </w:r>
            <w:r w:rsidRPr="00684564">
              <w:rPr>
                <w:sz w:val="18"/>
                <w:szCs w:val="18"/>
              </w:rPr>
              <w:t>‘MESOSPHERE’</w:t>
            </w:r>
            <w:r>
              <w:rPr>
                <w:sz w:val="18"/>
                <w:szCs w:val="18"/>
              </w:rPr>
              <w:t xml:space="preserve">, </w:t>
            </w:r>
            <w:r w:rsidRPr="00684564">
              <w:rPr>
                <w:sz w:val="18"/>
                <w:szCs w:val="18"/>
              </w:rPr>
              <w:t>‘STRATOSPHERE’</w:t>
            </w:r>
            <w:r>
              <w:rPr>
                <w:sz w:val="18"/>
                <w:szCs w:val="18"/>
              </w:rPr>
              <w:t xml:space="preserve"> and </w:t>
            </w:r>
            <w:r w:rsidRPr="00684564">
              <w:rPr>
                <w:sz w:val="18"/>
                <w:szCs w:val="18"/>
              </w:rPr>
              <w:t>‘TROPOSPHERE’</w:t>
            </w:r>
            <w:r>
              <w:rPr>
                <w:sz w:val="18"/>
                <w:szCs w:val="18"/>
              </w:rPr>
              <w:t xml:space="preserve"> are also included in the design</w:t>
            </w:r>
            <w:r w:rsidRPr="00684564">
              <w:rPr>
                <w:sz w:val="18"/>
                <w:szCs w:val="18"/>
              </w:rPr>
              <w:t>.</w:t>
            </w:r>
          </w:p>
          <w:p w14:paraId="587ACB0F" w14:textId="77777777" w:rsidR="009151D0" w:rsidRPr="00B14CAA" w:rsidRDefault="009151D0" w:rsidP="009151D0">
            <w:pPr>
              <w:pStyle w:val="TableText"/>
              <w:spacing w:before="0" w:after="0" w:line="240" w:lineRule="auto"/>
              <w:rPr>
                <w:sz w:val="18"/>
                <w:szCs w:val="18"/>
              </w:rPr>
            </w:pPr>
          </w:p>
          <w:p w14:paraId="231C3049" w14:textId="77777777" w:rsidR="009151D0" w:rsidRPr="00E82880" w:rsidRDefault="009151D0" w:rsidP="009151D0">
            <w:pPr>
              <w:rPr>
                <w:b/>
                <w:sz w:val="18"/>
                <w:szCs w:val="18"/>
              </w:rPr>
            </w:pPr>
            <w:r w:rsidRPr="00E82880">
              <w:rPr>
                <w:b/>
                <w:sz w:val="18"/>
                <w:szCs w:val="18"/>
              </w:rPr>
              <w:t>Obverse</w:t>
            </w:r>
          </w:p>
          <w:p w14:paraId="37FCAFEB" w14:textId="54DC5513" w:rsidR="009151D0" w:rsidRDefault="009151D0" w:rsidP="009151D0">
            <w:pPr>
              <w:rPr>
                <w:b/>
                <w:sz w:val="18"/>
                <w:szCs w:val="18"/>
              </w:rPr>
            </w:pPr>
            <w:r w:rsidRPr="00E82880">
              <w:rPr>
                <w:sz w:val="18"/>
                <w:szCs w:val="18"/>
              </w:rPr>
              <w:t>Consistent with all Australian legal tender coinage, an effigy of Her Majesty Queen Elizabeth II will appear on the obverse side of the coin, enclosed in a</w:t>
            </w:r>
            <w:r>
              <w:rPr>
                <w:sz w:val="18"/>
                <w:szCs w:val="18"/>
              </w:rPr>
              <w:t xml:space="preserve"> central</w:t>
            </w:r>
            <w:r w:rsidRPr="00E82880">
              <w:rPr>
                <w:sz w:val="18"/>
                <w:szCs w:val="18"/>
              </w:rPr>
              <w:t xml:space="preserve"> circle together with the inscriptions ‘ELIZABETH II’, ‘AUSTRALIA’,</w:t>
            </w:r>
            <w:r>
              <w:rPr>
                <w:sz w:val="18"/>
                <w:szCs w:val="18"/>
              </w:rPr>
              <w:t xml:space="preserve"> ‘ONE OUNCE FINE SILVER’, 3 dots and the in</w:t>
            </w:r>
            <w:r w:rsidRPr="00E82880">
              <w:rPr>
                <w:sz w:val="18"/>
                <w:szCs w:val="18"/>
              </w:rPr>
              <w:t xml:space="preserve">itials of the designer Ian Rank-Broadley ‘IRB’. Surrounding that central circle </w:t>
            </w:r>
            <w:r>
              <w:rPr>
                <w:sz w:val="18"/>
                <w:szCs w:val="18"/>
              </w:rPr>
              <w:t xml:space="preserve">are 8 curved stripes arranged in an </w:t>
            </w:r>
            <w:r w:rsidR="009226CC">
              <w:rPr>
                <w:sz w:val="18"/>
                <w:szCs w:val="18"/>
              </w:rPr>
              <w:t xml:space="preserve">irregular pattern, 3 stars and stylised representations of 8 planets. The design includes a series of curved lines, repeated and placed at quarter intervals around the coin. </w:t>
            </w:r>
          </w:p>
        </w:tc>
      </w:tr>
    </w:tbl>
    <w:p w14:paraId="1C7AC113" w14:textId="77777777" w:rsidR="0084219E" w:rsidRDefault="0084219E" w:rsidP="00DD0589">
      <w:pPr>
        <w:outlineLvl w:val="0"/>
        <w:rPr>
          <w:b/>
          <w:bCs/>
        </w:rPr>
      </w:pPr>
    </w:p>
    <w:p w14:paraId="08D8F8BA" w14:textId="77777777" w:rsidR="00AF50E9" w:rsidRDefault="00AF50E9" w:rsidP="00DD0589">
      <w:pPr>
        <w:outlineLvl w:val="0"/>
        <w:rPr>
          <w:b/>
          <w:bCs/>
        </w:rPr>
      </w:pPr>
    </w:p>
    <w:p w14:paraId="12CE1EF8" w14:textId="7BC9D40D" w:rsidR="00DD0589" w:rsidRPr="00651F58" w:rsidRDefault="00DD0589" w:rsidP="00DD0589">
      <w:pPr>
        <w:outlineLvl w:val="0"/>
        <w:rPr>
          <w:b/>
          <w:bCs/>
        </w:rPr>
      </w:pPr>
      <w:r w:rsidRPr="00651F58">
        <w:rPr>
          <w:b/>
          <w:bCs/>
        </w:rPr>
        <w:t>Consultation</w:t>
      </w:r>
    </w:p>
    <w:p w14:paraId="0886CB37" w14:textId="77777777" w:rsidR="00AC060F" w:rsidRDefault="00DD0589" w:rsidP="00DD0589">
      <w:r w:rsidRPr="00651F58">
        <w:t xml:space="preserve">No public consultation was undertaken in relation to the currency determination. The effect of this instrument is to determine the </w:t>
      </w:r>
      <w:r>
        <w:t xml:space="preserve">denomination, </w:t>
      </w:r>
      <w:r w:rsidRPr="00651F58">
        <w:t xml:space="preserve">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14:paraId="362EBC85" w14:textId="77777777" w:rsidR="00F63C51" w:rsidRDefault="00F63C51" w:rsidP="00DD0589">
      <w:pPr>
        <w:outlineLvl w:val="0"/>
        <w:rPr>
          <w:b/>
        </w:rPr>
      </w:pPr>
    </w:p>
    <w:p w14:paraId="3A03155B" w14:textId="77777777" w:rsidR="00DD0589" w:rsidRPr="00651F58" w:rsidRDefault="00DD0589" w:rsidP="00DD0589">
      <w:pPr>
        <w:outlineLvl w:val="0"/>
        <w:rPr>
          <w:b/>
        </w:rPr>
      </w:pPr>
      <w:r w:rsidRPr="00651F58">
        <w:rPr>
          <w:b/>
        </w:rPr>
        <w:t>Commencement</w:t>
      </w:r>
    </w:p>
    <w:p w14:paraId="23571223" w14:textId="77777777" w:rsidR="00DD0589" w:rsidRPr="00651F58" w:rsidRDefault="00DD0589" w:rsidP="00DD0589">
      <w:pPr>
        <w:outlineLvl w:val="0"/>
        <w:rPr>
          <w:b/>
        </w:rPr>
      </w:pPr>
      <w:r w:rsidRPr="00651F58">
        <w:t>The determination commences on the day after it is registered.</w:t>
      </w:r>
      <w:r w:rsidRPr="00651F58">
        <w:rPr>
          <w:b/>
        </w:rPr>
        <w:t xml:space="preserve"> </w:t>
      </w:r>
    </w:p>
    <w:p w14:paraId="5E5F8687" w14:textId="77777777" w:rsidR="00DD0589" w:rsidRDefault="00DD0589" w:rsidP="00DD0589">
      <w:pPr>
        <w:rPr>
          <w:b/>
        </w:rPr>
      </w:pPr>
    </w:p>
    <w:p w14:paraId="11B8E3A1" w14:textId="77777777" w:rsidR="00DD0589" w:rsidRPr="00651F58" w:rsidRDefault="00DD0589" w:rsidP="00DD0589">
      <w:pPr>
        <w:rPr>
          <w:b/>
        </w:rPr>
      </w:pPr>
      <w:r w:rsidRPr="00651F58">
        <w:rPr>
          <w:b/>
        </w:rPr>
        <w:t>Statement of Compatibility with Human Rights</w:t>
      </w:r>
    </w:p>
    <w:p w14:paraId="7D015141" w14:textId="58A7577D" w:rsidR="004C3987" w:rsidRPr="0065347C" w:rsidRDefault="00DD0589" w:rsidP="0065347C">
      <w:r w:rsidRPr="00651F58">
        <w:t xml:space="preserve">This instrument is compatible with the human rights and freedoms recognised or declared in the international instruments listed in section 3 of the </w:t>
      </w:r>
      <w:r w:rsidRPr="00651F58">
        <w:rPr>
          <w:i/>
        </w:rPr>
        <w:t>Human Rights (Parliamentary Scrutiny) Act 2011</w:t>
      </w:r>
      <w:r w:rsidRPr="00651F58">
        <w:t>. The purpose of</w:t>
      </w:r>
      <w:r w:rsidRPr="00A028DB">
        <w:t xml:space="preserve"> the </w:t>
      </w:r>
      <w:r w:rsidR="00562D3D">
        <w:rPr>
          <w:i/>
        </w:rPr>
        <w:t xml:space="preserve">Currency (Royal Australian Mint) Determination (No. </w:t>
      </w:r>
      <w:r w:rsidR="009226CC">
        <w:rPr>
          <w:i/>
        </w:rPr>
        <w:t>1</w:t>
      </w:r>
      <w:r w:rsidR="00562D3D">
        <w:rPr>
          <w:i/>
        </w:rPr>
        <w:t>) 201</w:t>
      </w:r>
      <w:r w:rsidR="009226CC">
        <w:rPr>
          <w:i/>
        </w:rPr>
        <w:t>8</w:t>
      </w:r>
      <w:r w:rsidRPr="00651F58">
        <w:t xml:space="preserve"> is to determine the</w:t>
      </w:r>
      <w:r>
        <w:t xml:space="preserve"> denomination, </w:t>
      </w:r>
      <w:r w:rsidRPr="00651F58">
        <w:t xml:space="preserve">weight, design and dimension of circulating and numismatic coins. This instrument does not engage any of the applicable rights or freedoms. This instrument is compatible with human rights as it does not raise any human rights issues. This determination has been made by the </w:t>
      </w:r>
      <w:r w:rsidR="009226CC">
        <w:t>Assistant Minister to the Treasurer</w:t>
      </w:r>
      <w:r w:rsidR="00EF7203">
        <w:t>,</w:t>
      </w:r>
      <w:r w:rsidRPr="00651F58">
        <w:t xml:space="preserve"> in accordance with </w:t>
      </w:r>
      <w:r>
        <w:t xml:space="preserve">paragraph 13(2)(b) and </w:t>
      </w:r>
      <w:r w:rsidRPr="0065347C">
        <w:t xml:space="preserve">subsection 13A(1) </w:t>
      </w:r>
      <w:r w:rsidRPr="00651F58">
        <w:t xml:space="preserve">of the </w:t>
      </w:r>
      <w:r w:rsidRPr="00651F58">
        <w:rPr>
          <w:i/>
        </w:rPr>
        <w:t>Currency Act 1965.</w:t>
      </w:r>
    </w:p>
    <w:sectPr w:rsidR="004C3987" w:rsidRPr="0065347C" w:rsidSect="00776AC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D7C8" w14:textId="77777777" w:rsidR="00684564" w:rsidRDefault="00684564">
      <w:r>
        <w:separator/>
      </w:r>
    </w:p>
  </w:endnote>
  <w:endnote w:type="continuationSeparator" w:id="0">
    <w:p w14:paraId="30DBB0AB" w14:textId="77777777" w:rsidR="00684564" w:rsidRDefault="0068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8F9E" w14:textId="77777777" w:rsidR="00684564" w:rsidRDefault="00684564" w:rsidP="0065347C">
    <w:pPr>
      <w:pStyle w:val="Subtitle"/>
      <w:spacing w:before="20"/>
      <w:rPr>
        <w:b/>
        <w:i/>
        <w:sz w:val="18"/>
        <w:szCs w:val="18"/>
      </w:rPr>
    </w:pPr>
    <w:r w:rsidRPr="00CA4223">
      <w:rPr>
        <w:i/>
        <w:sz w:val="18"/>
        <w:szCs w:val="18"/>
      </w:rPr>
      <w:tab/>
    </w:r>
  </w:p>
  <w:p w14:paraId="23A6845B" w14:textId="77777777"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4630565F" w14:textId="64796CD0"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Pr>
        <w:rFonts w:ascii="Times New Roman" w:hAnsi="Times New Roman" w:cs="Times New Roman"/>
        <w:b/>
        <w:i/>
        <w:sz w:val="18"/>
        <w:szCs w:val="18"/>
      </w:rPr>
      <w:t>(No. 1) 2018</w:t>
    </w:r>
  </w:p>
  <w:p w14:paraId="476E6702" w14:textId="6ABA1A18" w:rsidR="00684564" w:rsidRPr="0065347C" w:rsidRDefault="00684564"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AF50E9">
      <w:rPr>
        <w:rStyle w:val="PageNumber"/>
        <w:rFonts w:ascii="Times New Roman" w:hAnsi="Times New Roman"/>
        <w:b/>
        <w:noProof/>
        <w:sz w:val="18"/>
      </w:rPr>
      <w:t>4</w:t>
    </w:r>
    <w:r w:rsidRPr="0065347C">
      <w:rPr>
        <w:rStyle w:val="PageNumber"/>
        <w:rFonts w:ascii="Times New Roman" w:hAnsi="Times New Roman"/>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3850" w14:textId="77777777" w:rsidR="00684564" w:rsidRDefault="00684564" w:rsidP="0065347C">
    <w:pPr>
      <w:pStyle w:val="Subtitle"/>
      <w:spacing w:before="20"/>
      <w:rPr>
        <w:b/>
        <w:i/>
        <w:sz w:val="18"/>
        <w:szCs w:val="18"/>
      </w:rPr>
    </w:pPr>
    <w:r w:rsidRPr="00CA4223">
      <w:rPr>
        <w:i/>
        <w:sz w:val="18"/>
        <w:szCs w:val="18"/>
      </w:rPr>
      <w:tab/>
    </w:r>
  </w:p>
  <w:p w14:paraId="60A333FF" w14:textId="77777777"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700E9CCB" w14:textId="184D0A86"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Pr>
        <w:rFonts w:ascii="Times New Roman" w:hAnsi="Times New Roman" w:cs="Times New Roman"/>
        <w:b/>
        <w:i/>
        <w:sz w:val="18"/>
        <w:szCs w:val="18"/>
      </w:rPr>
      <w:t xml:space="preserve">(No. 1) </w:t>
    </w:r>
    <w:r w:rsidRPr="0065347C">
      <w:rPr>
        <w:rFonts w:ascii="Times New Roman" w:hAnsi="Times New Roman" w:cs="Times New Roman"/>
        <w:b/>
        <w:i/>
        <w:sz w:val="18"/>
        <w:szCs w:val="18"/>
      </w:rPr>
      <w:t>201</w:t>
    </w:r>
    <w:r>
      <w:rPr>
        <w:rFonts w:ascii="Times New Roman" w:hAnsi="Times New Roman" w:cs="Times New Roman"/>
        <w:b/>
        <w:i/>
        <w:sz w:val="18"/>
        <w:szCs w:val="18"/>
      </w:rPr>
      <w:t>8</w:t>
    </w:r>
  </w:p>
  <w:p w14:paraId="7BA20BCF" w14:textId="391D7E30" w:rsidR="00684564" w:rsidRPr="0065347C" w:rsidRDefault="00684564"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AF50E9">
      <w:rPr>
        <w:rStyle w:val="PageNumber"/>
        <w:rFonts w:ascii="Times New Roman" w:hAnsi="Times New Roman"/>
        <w:b/>
        <w:noProof/>
        <w:sz w:val="18"/>
      </w:rPr>
      <w:t>3</w:t>
    </w:r>
    <w:r w:rsidRPr="0065347C">
      <w:rPr>
        <w:rStyle w:val="PageNumber"/>
        <w:rFonts w:ascii="Times New Roman" w:hAnsi="Times New Roman"/>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65B3" w14:textId="77777777" w:rsidR="00684564" w:rsidRDefault="00684564" w:rsidP="0065347C">
    <w:pPr>
      <w:pStyle w:val="Subtitle"/>
      <w:spacing w:before="20"/>
      <w:rPr>
        <w:b/>
        <w:i/>
        <w:sz w:val="18"/>
        <w:szCs w:val="18"/>
      </w:rPr>
    </w:pPr>
    <w:r w:rsidRPr="00CA4223">
      <w:rPr>
        <w:i/>
        <w:sz w:val="18"/>
        <w:szCs w:val="18"/>
      </w:rPr>
      <w:tab/>
    </w:r>
  </w:p>
  <w:p w14:paraId="7341503A" w14:textId="77777777"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2BAFB6DC" w14:textId="497DDB09" w:rsidR="00684564" w:rsidRPr="0065347C" w:rsidRDefault="00684564"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Pr>
        <w:rFonts w:ascii="Times New Roman" w:hAnsi="Times New Roman" w:cs="Times New Roman"/>
        <w:b/>
        <w:i/>
        <w:sz w:val="18"/>
        <w:szCs w:val="18"/>
      </w:rPr>
      <w:t xml:space="preserve">(No. 1) </w:t>
    </w:r>
    <w:r w:rsidRPr="0065347C">
      <w:rPr>
        <w:rFonts w:ascii="Times New Roman" w:hAnsi="Times New Roman" w:cs="Times New Roman"/>
        <w:b/>
        <w:i/>
        <w:sz w:val="18"/>
        <w:szCs w:val="18"/>
      </w:rPr>
      <w:t>201</w:t>
    </w:r>
    <w:r>
      <w:rPr>
        <w:rFonts w:ascii="Times New Roman" w:hAnsi="Times New Roman" w:cs="Times New Roman"/>
        <w:b/>
        <w:i/>
        <w:sz w:val="18"/>
        <w:szCs w:val="18"/>
      </w:rPr>
      <w:t>8</w:t>
    </w:r>
  </w:p>
  <w:p w14:paraId="0F06DE15" w14:textId="7AC7A709" w:rsidR="00684564" w:rsidRPr="0065347C" w:rsidRDefault="00684564"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AF50E9">
      <w:rPr>
        <w:rStyle w:val="PageNumber"/>
        <w:rFonts w:ascii="Times New Roman" w:hAnsi="Times New Roman"/>
        <w:b/>
        <w:noProof/>
        <w:sz w:val="18"/>
      </w:rPr>
      <w:t>1</w:t>
    </w:r>
    <w:r w:rsidRPr="0065347C">
      <w:rPr>
        <w:rStyle w:val="PageNumber"/>
        <w:rFonts w:ascii="Times New Roman" w:hAnsi="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2E2BC" w14:textId="77777777" w:rsidR="00684564" w:rsidRDefault="00684564">
      <w:r>
        <w:separator/>
      </w:r>
    </w:p>
  </w:footnote>
  <w:footnote w:type="continuationSeparator" w:id="0">
    <w:p w14:paraId="37A5BFCB" w14:textId="77777777" w:rsidR="00684564" w:rsidRDefault="0068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E8CB" w14:textId="77777777" w:rsidR="00684564" w:rsidRPr="0065347C" w:rsidRDefault="00684564"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7B575995" w14:textId="77777777" w:rsidR="00684564" w:rsidRPr="0065347C" w:rsidRDefault="00684564" w:rsidP="00653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6586" w14:textId="77777777" w:rsidR="00684564" w:rsidRDefault="00684564"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6F40C2CF" w14:textId="77777777" w:rsidR="00684564" w:rsidRPr="0065347C" w:rsidRDefault="00684564" w:rsidP="006534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9F53" w14:textId="77777777" w:rsidR="00684564" w:rsidRPr="0065347C" w:rsidRDefault="00684564"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5C551442" w14:textId="77777777" w:rsidR="00684564" w:rsidRDefault="00684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1F75"/>
    <w:multiLevelType w:val="hybridMultilevel"/>
    <w:tmpl w:val="BECC44CC"/>
    <w:lvl w:ilvl="0" w:tplc="A798F6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29CA"/>
    <w:multiLevelType w:val="multilevel"/>
    <w:tmpl w:val="BE44C7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142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3" w15:restartNumberingAfterBreak="0">
    <w:nsid w:val="04D33E74"/>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78173BC"/>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0A69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7" w15:restartNumberingAfterBreak="0">
    <w:nsid w:val="1C743854"/>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1EE5E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0" w15:restartNumberingAfterBreak="0">
    <w:nsid w:val="2E261267"/>
    <w:multiLevelType w:val="hybridMultilevel"/>
    <w:tmpl w:val="1DB86056"/>
    <w:lvl w:ilvl="0" w:tplc="EB1AD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164648"/>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F907A3"/>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3"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BA1BFD"/>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E0305D"/>
    <w:multiLevelType w:val="hybridMultilevel"/>
    <w:tmpl w:val="17C43D46"/>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B20537"/>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6F2764C"/>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0371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9" w15:restartNumberingAfterBreak="0">
    <w:nsid w:val="4BC34A72"/>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6A2FEA"/>
    <w:multiLevelType w:val="hybridMultilevel"/>
    <w:tmpl w:val="CAE2D3EC"/>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9706AD5"/>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B95D04"/>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56F0EAF"/>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D338AD"/>
    <w:multiLevelType w:val="hybridMultilevel"/>
    <w:tmpl w:val="0106A5D6"/>
    <w:lvl w:ilvl="0" w:tplc="D5F26344">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E606F1"/>
    <w:multiLevelType w:val="hybridMultilevel"/>
    <w:tmpl w:val="A44C7C06"/>
    <w:lvl w:ilvl="0" w:tplc="A798F6C6">
      <w:start w:val="1"/>
      <w:numFmt w:val="lowerLetter"/>
      <w:lvlText w:val="(%1)"/>
      <w:lvlJc w:val="left"/>
      <w:pPr>
        <w:ind w:left="360" w:hanging="360"/>
      </w:pPr>
      <w:rPr>
        <w:rFonts w:hint="default"/>
      </w:rPr>
    </w:lvl>
    <w:lvl w:ilvl="1" w:tplc="D5F26344">
      <w:start w:val="1"/>
      <w:numFmt w:val="lowerRoman"/>
      <w:lvlText w:val="(%2)"/>
      <w:lvlJc w:val="right"/>
      <w:pPr>
        <w:ind w:left="1080" w:hanging="360"/>
      </w:pPr>
      <w:rPr>
        <w:rFonts w:ascii="Times New Roman" w:eastAsia="Times New Roman" w:hAnsi="Times New Roman" w:cs="Times New Roman"/>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A5068D"/>
    <w:multiLevelType w:val="hybridMultilevel"/>
    <w:tmpl w:val="EF5EA59E"/>
    <w:lvl w:ilvl="0" w:tplc="D5F26344">
      <w:start w:val="1"/>
      <w:numFmt w:val="lowerRoman"/>
      <w:lvlText w:val="(%1)"/>
      <w:lvlJc w:val="right"/>
      <w:pPr>
        <w:ind w:left="1004"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779E2A3D"/>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1"/>
  </w:num>
  <w:num w:numId="5">
    <w:abstractNumId w:val="10"/>
  </w:num>
  <w:num w:numId="6">
    <w:abstractNumId w:val="24"/>
  </w:num>
  <w:num w:numId="7">
    <w:abstractNumId w:val="26"/>
  </w:num>
  <w:num w:numId="8">
    <w:abstractNumId w:val="2"/>
  </w:num>
  <w:num w:numId="9">
    <w:abstractNumId w:val="6"/>
  </w:num>
  <w:num w:numId="10">
    <w:abstractNumId w:val="12"/>
  </w:num>
  <w:num w:numId="11">
    <w:abstractNumId w:val="9"/>
  </w:num>
  <w:num w:numId="12">
    <w:abstractNumId w:val="18"/>
  </w:num>
  <w:num w:numId="13">
    <w:abstractNumId w:val="11"/>
  </w:num>
  <w:num w:numId="14">
    <w:abstractNumId w:val="0"/>
  </w:num>
  <w:num w:numId="15">
    <w:abstractNumId w:val="20"/>
  </w:num>
  <w:num w:numId="16">
    <w:abstractNumId w:val="3"/>
  </w:num>
  <w:num w:numId="17">
    <w:abstractNumId w:val="27"/>
  </w:num>
  <w:num w:numId="18">
    <w:abstractNumId w:val="19"/>
  </w:num>
  <w:num w:numId="19">
    <w:abstractNumId w:val="23"/>
  </w:num>
  <w:num w:numId="20">
    <w:abstractNumId w:val="22"/>
  </w:num>
  <w:num w:numId="21">
    <w:abstractNumId w:val="5"/>
  </w:num>
  <w:num w:numId="22">
    <w:abstractNumId w:val="16"/>
  </w:num>
  <w:num w:numId="23">
    <w:abstractNumId w:val="14"/>
  </w:num>
  <w:num w:numId="24">
    <w:abstractNumId w:val="25"/>
  </w:num>
  <w:num w:numId="25">
    <w:abstractNumId w:val="21"/>
  </w:num>
  <w:num w:numId="26">
    <w:abstractNumId w:val="7"/>
  </w:num>
  <w:num w:numId="27">
    <w:abstractNumId w:val="17"/>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847478"/>
    <w:rsid w:val="00001697"/>
    <w:rsid w:val="00001802"/>
    <w:rsid w:val="00002218"/>
    <w:rsid w:val="0000297D"/>
    <w:rsid w:val="0000347B"/>
    <w:rsid w:val="000038A0"/>
    <w:rsid w:val="00004BD1"/>
    <w:rsid w:val="000053EE"/>
    <w:rsid w:val="00006173"/>
    <w:rsid w:val="00007EC6"/>
    <w:rsid w:val="00010E80"/>
    <w:rsid w:val="00012F8A"/>
    <w:rsid w:val="000134CE"/>
    <w:rsid w:val="00013A0B"/>
    <w:rsid w:val="00014F39"/>
    <w:rsid w:val="00015F88"/>
    <w:rsid w:val="0001662A"/>
    <w:rsid w:val="00017088"/>
    <w:rsid w:val="00020108"/>
    <w:rsid w:val="00022A06"/>
    <w:rsid w:val="00023083"/>
    <w:rsid w:val="000322FA"/>
    <w:rsid w:val="00032556"/>
    <w:rsid w:val="00032F2C"/>
    <w:rsid w:val="000349B1"/>
    <w:rsid w:val="00035D23"/>
    <w:rsid w:val="00040090"/>
    <w:rsid w:val="000403D5"/>
    <w:rsid w:val="00040725"/>
    <w:rsid w:val="00040B01"/>
    <w:rsid w:val="000427E4"/>
    <w:rsid w:val="000428C1"/>
    <w:rsid w:val="00043D98"/>
    <w:rsid w:val="0004456C"/>
    <w:rsid w:val="00045BA4"/>
    <w:rsid w:val="00045F1B"/>
    <w:rsid w:val="00047EAC"/>
    <w:rsid w:val="00047EB4"/>
    <w:rsid w:val="000521B7"/>
    <w:rsid w:val="00052D85"/>
    <w:rsid w:val="00053328"/>
    <w:rsid w:val="0005339D"/>
    <w:rsid w:val="00053505"/>
    <w:rsid w:val="00053AE3"/>
    <w:rsid w:val="00053EB2"/>
    <w:rsid w:val="00055427"/>
    <w:rsid w:val="00060076"/>
    <w:rsid w:val="000616E5"/>
    <w:rsid w:val="0006189A"/>
    <w:rsid w:val="00063C7B"/>
    <w:rsid w:val="00063DFF"/>
    <w:rsid w:val="000646EC"/>
    <w:rsid w:val="00065118"/>
    <w:rsid w:val="00065296"/>
    <w:rsid w:val="000670E0"/>
    <w:rsid w:val="000675A5"/>
    <w:rsid w:val="00067ADD"/>
    <w:rsid w:val="000715D1"/>
    <w:rsid w:val="000718A1"/>
    <w:rsid w:val="00071EAC"/>
    <w:rsid w:val="00073947"/>
    <w:rsid w:val="00073DD2"/>
    <w:rsid w:val="0007493F"/>
    <w:rsid w:val="0007589E"/>
    <w:rsid w:val="00075991"/>
    <w:rsid w:val="00075B1D"/>
    <w:rsid w:val="00076574"/>
    <w:rsid w:val="0007745E"/>
    <w:rsid w:val="0008277D"/>
    <w:rsid w:val="00082916"/>
    <w:rsid w:val="00083189"/>
    <w:rsid w:val="0008494B"/>
    <w:rsid w:val="000851C2"/>
    <w:rsid w:val="0008560A"/>
    <w:rsid w:val="00086385"/>
    <w:rsid w:val="000869FD"/>
    <w:rsid w:val="00086BB3"/>
    <w:rsid w:val="00091146"/>
    <w:rsid w:val="0009146B"/>
    <w:rsid w:val="00093108"/>
    <w:rsid w:val="000943E3"/>
    <w:rsid w:val="00095849"/>
    <w:rsid w:val="00095C25"/>
    <w:rsid w:val="000962CA"/>
    <w:rsid w:val="00097C83"/>
    <w:rsid w:val="000A0000"/>
    <w:rsid w:val="000A0788"/>
    <w:rsid w:val="000A0CCA"/>
    <w:rsid w:val="000A1742"/>
    <w:rsid w:val="000A1C08"/>
    <w:rsid w:val="000A1D27"/>
    <w:rsid w:val="000A2243"/>
    <w:rsid w:val="000A24DA"/>
    <w:rsid w:val="000A324E"/>
    <w:rsid w:val="000A374D"/>
    <w:rsid w:val="000A428F"/>
    <w:rsid w:val="000A4D15"/>
    <w:rsid w:val="000A57D0"/>
    <w:rsid w:val="000A620C"/>
    <w:rsid w:val="000A62D8"/>
    <w:rsid w:val="000A68F1"/>
    <w:rsid w:val="000A7869"/>
    <w:rsid w:val="000A7CE5"/>
    <w:rsid w:val="000B1E7F"/>
    <w:rsid w:val="000B2D6D"/>
    <w:rsid w:val="000B2F7C"/>
    <w:rsid w:val="000B4121"/>
    <w:rsid w:val="000B4E56"/>
    <w:rsid w:val="000B51B3"/>
    <w:rsid w:val="000B5F47"/>
    <w:rsid w:val="000B6CF7"/>
    <w:rsid w:val="000C1001"/>
    <w:rsid w:val="000C273E"/>
    <w:rsid w:val="000C2D12"/>
    <w:rsid w:val="000C3CA7"/>
    <w:rsid w:val="000C65F5"/>
    <w:rsid w:val="000C6E8A"/>
    <w:rsid w:val="000C6EAA"/>
    <w:rsid w:val="000C7296"/>
    <w:rsid w:val="000C771D"/>
    <w:rsid w:val="000C78D3"/>
    <w:rsid w:val="000C79BF"/>
    <w:rsid w:val="000D169B"/>
    <w:rsid w:val="000D1916"/>
    <w:rsid w:val="000D6894"/>
    <w:rsid w:val="000E16EC"/>
    <w:rsid w:val="000E194E"/>
    <w:rsid w:val="000E27E3"/>
    <w:rsid w:val="000E2A65"/>
    <w:rsid w:val="000E32A5"/>
    <w:rsid w:val="000E48BD"/>
    <w:rsid w:val="000E5103"/>
    <w:rsid w:val="000E5E90"/>
    <w:rsid w:val="000E6BEE"/>
    <w:rsid w:val="000E704B"/>
    <w:rsid w:val="000E7494"/>
    <w:rsid w:val="000F15AA"/>
    <w:rsid w:val="000F622B"/>
    <w:rsid w:val="000F6BDA"/>
    <w:rsid w:val="000F7245"/>
    <w:rsid w:val="001007D4"/>
    <w:rsid w:val="00102FE7"/>
    <w:rsid w:val="001034D9"/>
    <w:rsid w:val="001045BC"/>
    <w:rsid w:val="00105BB8"/>
    <w:rsid w:val="0011080C"/>
    <w:rsid w:val="001108B1"/>
    <w:rsid w:val="00111D90"/>
    <w:rsid w:val="00114529"/>
    <w:rsid w:val="00114FC0"/>
    <w:rsid w:val="00116989"/>
    <w:rsid w:val="00117771"/>
    <w:rsid w:val="001233D1"/>
    <w:rsid w:val="00125657"/>
    <w:rsid w:val="00126202"/>
    <w:rsid w:val="0013020F"/>
    <w:rsid w:val="001312D8"/>
    <w:rsid w:val="00132804"/>
    <w:rsid w:val="001328CE"/>
    <w:rsid w:val="00132D8D"/>
    <w:rsid w:val="00134DDC"/>
    <w:rsid w:val="00134F90"/>
    <w:rsid w:val="00135130"/>
    <w:rsid w:val="00135C20"/>
    <w:rsid w:val="00137524"/>
    <w:rsid w:val="00137DD4"/>
    <w:rsid w:val="00140090"/>
    <w:rsid w:val="00140655"/>
    <w:rsid w:val="0014076C"/>
    <w:rsid w:val="001409F1"/>
    <w:rsid w:val="0014186A"/>
    <w:rsid w:val="00141CBA"/>
    <w:rsid w:val="00144DE3"/>
    <w:rsid w:val="0014753B"/>
    <w:rsid w:val="0014758D"/>
    <w:rsid w:val="001505FC"/>
    <w:rsid w:val="001510CB"/>
    <w:rsid w:val="00152210"/>
    <w:rsid w:val="00152B3A"/>
    <w:rsid w:val="00153195"/>
    <w:rsid w:val="00154C66"/>
    <w:rsid w:val="00155D64"/>
    <w:rsid w:val="001562FA"/>
    <w:rsid w:val="00157619"/>
    <w:rsid w:val="00157932"/>
    <w:rsid w:val="00157F61"/>
    <w:rsid w:val="00161F4E"/>
    <w:rsid w:val="00162609"/>
    <w:rsid w:val="00164935"/>
    <w:rsid w:val="00165D61"/>
    <w:rsid w:val="00166383"/>
    <w:rsid w:val="00170233"/>
    <w:rsid w:val="00170AF7"/>
    <w:rsid w:val="00175993"/>
    <w:rsid w:val="0017685B"/>
    <w:rsid w:val="00176DD8"/>
    <w:rsid w:val="0018018C"/>
    <w:rsid w:val="001846AF"/>
    <w:rsid w:val="00185F83"/>
    <w:rsid w:val="00186360"/>
    <w:rsid w:val="00187D63"/>
    <w:rsid w:val="00190100"/>
    <w:rsid w:val="00191FA5"/>
    <w:rsid w:val="00192C10"/>
    <w:rsid w:val="00193F32"/>
    <w:rsid w:val="0019741B"/>
    <w:rsid w:val="00197565"/>
    <w:rsid w:val="00197CE2"/>
    <w:rsid w:val="001A0ADC"/>
    <w:rsid w:val="001A1F7E"/>
    <w:rsid w:val="001A3579"/>
    <w:rsid w:val="001A4DAF"/>
    <w:rsid w:val="001A4DD7"/>
    <w:rsid w:val="001A5B07"/>
    <w:rsid w:val="001A6C59"/>
    <w:rsid w:val="001A6F20"/>
    <w:rsid w:val="001A7EF2"/>
    <w:rsid w:val="001B2146"/>
    <w:rsid w:val="001B3BC5"/>
    <w:rsid w:val="001B7117"/>
    <w:rsid w:val="001C22F5"/>
    <w:rsid w:val="001C245D"/>
    <w:rsid w:val="001C24F3"/>
    <w:rsid w:val="001C25FE"/>
    <w:rsid w:val="001C2D6C"/>
    <w:rsid w:val="001C3642"/>
    <w:rsid w:val="001C3DC0"/>
    <w:rsid w:val="001C6EFD"/>
    <w:rsid w:val="001C7118"/>
    <w:rsid w:val="001C769F"/>
    <w:rsid w:val="001C799D"/>
    <w:rsid w:val="001C7D22"/>
    <w:rsid w:val="001D0719"/>
    <w:rsid w:val="001D383C"/>
    <w:rsid w:val="001D652D"/>
    <w:rsid w:val="001D6D71"/>
    <w:rsid w:val="001D7D1E"/>
    <w:rsid w:val="001E092D"/>
    <w:rsid w:val="001E1749"/>
    <w:rsid w:val="001E3AF2"/>
    <w:rsid w:val="001E5D32"/>
    <w:rsid w:val="001F00C1"/>
    <w:rsid w:val="001F0D59"/>
    <w:rsid w:val="001F108C"/>
    <w:rsid w:val="001F1BB8"/>
    <w:rsid w:val="001F1F0F"/>
    <w:rsid w:val="001F3BA9"/>
    <w:rsid w:val="001F3DCA"/>
    <w:rsid w:val="001F41C5"/>
    <w:rsid w:val="001F4513"/>
    <w:rsid w:val="001F4837"/>
    <w:rsid w:val="002015B2"/>
    <w:rsid w:val="00203232"/>
    <w:rsid w:val="00203ACF"/>
    <w:rsid w:val="00204264"/>
    <w:rsid w:val="00204686"/>
    <w:rsid w:val="00207D0A"/>
    <w:rsid w:val="00207D20"/>
    <w:rsid w:val="00210652"/>
    <w:rsid w:val="00211C07"/>
    <w:rsid w:val="00212572"/>
    <w:rsid w:val="002125B6"/>
    <w:rsid w:val="00214C3B"/>
    <w:rsid w:val="00216ACD"/>
    <w:rsid w:val="002170DB"/>
    <w:rsid w:val="00221073"/>
    <w:rsid w:val="00222FD0"/>
    <w:rsid w:val="002246D1"/>
    <w:rsid w:val="002252C7"/>
    <w:rsid w:val="0022734F"/>
    <w:rsid w:val="00227B4A"/>
    <w:rsid w:val="00231246"/>
    <w:rsid w:val="002315E6"/>
    <w:rsid w:val="00232215"/>
    <w:rsid w:val="00232E47"/>
    <w:rsid w:val="00233C57"/>
    <w:rsid w:val="0023489C"/>
    <w:rsid w:val="00240BAF"/>
    <w:rsid w:val="0024222C"/>
    <w:rsid w:val="00243601"/>
    <w:rsid w:val="00243670"/>
    <w:rsid w:val="00243C7D"/>
    <w:rsid w:val="00244C01"/>
    <w:rsid w:val="00245F38"/>
    <w:rsid w:val="00246042"/>
    <w:rsid w:val="002466F5"/>
    <w:rsid w:val="00247888"/>
    <w:rsid w:val="00247AC1"/>
    <w:rsid w:val="00250481"/>
    <w:rsid w:val="00251E13"/>
    <w:rsid w:val="00252F17"/>
    <w:rsid w:val="00253C00"/>
    <w:rsid w:val="00253C2D"/>
    <w:rsid w:val="00253DDD"/>
    <w:rsid w:val="002540A2"/>
    <w:rsid w:val="002548F3"/>
    <w:rsid w:val="00255EBE"/>
    <w:rsid w:val="0025781D"/>
    <w:rsid w:val="00260912"/>
    <w:rsid w:val="002611FB"/>
    <w:rsid w:val="002628CA"/>
    <w:rsid w:val="00263EC6"/>
    <w:rsid w:val="00264273"/>
    <w:rsid w:val="0026617A"/>
    <w:rsid w:val="00266F77"/>
    <w:rsid w:val="00270230"/>
    <w:rsid w:val="002712A2"/>
    <w:rsid w:val="00271B1F"/>
    <w:rsid w:val="002722F1"/>
    <w:rsid w:val="00275245"/>
    <w:rsid w:val="00280435"/>
    <w:rsid w:val="00281E63"/>
    <w:rsid w:val="0028450F"/>
    <w:rsid w:val="00284EBA"/>
    <w:rsid w:val="00284FE2"/>
    <w:rsid w:val="002855F5"/>
    <w:rsid w:val="0028609E"/>
    <w:rsid w:val="00286CEA"/>
    <w:rsid w:val="002874E2"/>
    <w:rsid w:val="00287C03"/>
    <w:rsid w:val="00290086"/>
    <w:rsid w:val="00293BC3"/>
    <w:rsid w:val="00293DFA"/>
    <w:rsid w:val="00294B34"/>
    <w:rsid w:val="00294ED3"/>
    <w:rsid w:val="002A05C7"/>
    <w:rsid w:val="002A0984"/>
    <w:rsid w:val="002A0D0D"/>
    <w:rsid w:val="002A14F2"/>
    <w:rsid w:val="002A19B0"/>
    <w:rsid w:val="002A2795"/>
    <w:rsid w:val="002A29C7"/>
    <w:rsid w:val="002A3077"/>
    <w:rsid w:val="002A37DA"/>
    <w:rsid w:val="002A53F4"/>
    <w:rsid w:val="002A6493"/>
    <w:rsid w:val="002B029A"/>
    <w:rsid w:val="002B104A"/>
    <w:rsid w:val="002B1EBA"/>
    <w:rsid w:val="002B1ED5"/>
    <w:rsid w:val="002B265A"/>
    <w:rsid w:val="002B3023"/>
    <w:rsid w:val="002B3196"/>
    <w:rsid w:val="002B32C5"/>
    <w:rsid w:val="002B3380"/>
    <w:rsid w:val="002B3DF1"/>
    <w:rsid w:val="002B42D7"/>
    <w:rsid w:val="002B43B6"/>
    <w:rsid w:val="002B466C"/>
    <w:rsid w:val="002B519A"/>
    <w:rsid w:val="002B57DC"/>
    <w:rsid w:val="002B7A48"/>
    <w:rsid w:val="002B7DCF"/>
    <w:rsid w:val="002C0055"/>
    <w:rsid w:val="002C116C"/>
    <w:rsid w:val="002C213C"/>
    <w:rsid w:val="002C3D70"/>
    <w:rsid w:val="002C4DBF"/>
    <w:rsid w:val="002C552B"/>
    <w:rsid w:val="002C7B49"/>
    <w:rsid w:val="002D2E68"/>
    <w:rsid w:val="002D4558"/>
    <w:rsid w:val="002D58CD"/>
    <w:rsid w:val="002D71AC"/>
    <w:rsid w:val="002D7932"/>
    <w:rsid w:val="002E1914"/>
    <w:rsid w:val="002E1BAC"/>
    <w:rsid w:val="002E4173"/>
    <w:rsid w:val="002E5749"/>
    <w:rsid w:val="002F09EC"/>
    <w:rsid w:val="002F1496"/>
    <w:rsid w:val="002F490C"/>
    <w:rsid w:val="002F78D5"/>
    <w:rsid w:val="00303228"/>
    <w:rsid w:val="003043BB"/>
    <w:rsid w:val="00306194"/>
    <w:rsid w:val="003072E7"/>
    <w:rsid w:val="0031135D"/>
    <w:rsid w:val="003119E4"/>
    <w:rsid w:val="00311CD6"/>
    <w:rsid w:val="003132F5"/>
    <w:rsid w:val="0031504D"/>
    <w:rsid w:val="00315487"/>
    <w:rsid w:val="00316225"/>
    <w:rsid w:val="00320B0B"/>
    <w:rsid w:val="003226D6"/>
    <w:rsid w:val="003231FF"/>
    <w:rsid w:val="0032362F"/>
    <w:rsid w:val="00327FEB"/>
    <w:rsid w:val="003300EA"/>
    <w:rsid w:val="0033099B"/>
    <w:rsid w:val="003320E9"/>
    <w:rsid w:val="003332E8"/>
    <w:rsid w:val="00335524"/>
    <w:rsid w:val="003356A9"/>
    <w:rsid w:val="0033573E"/>
    <w:rsid w:val="00336385"/>
    <w:rsid w:val="00336724"/>
    <w:rsid w:val="00340979"/>
    <w:rsid w:val="00343B24"/>
    <w:rsid w:val="0034644E"/>
    <w:rsid w:val="003469E3"/>
    <w:rsid w:val="0035001E"/>
    <w:rsid w:val="00353F3B"/>
    <w:rsid w:val="00355923"/>
    <w:rsid w:val="003564EF"/>
    <w:rsid w:val="0035728B"/>
    <w:rsid w:val="00357657"/>
    <w:rsid w:val="00357F92"/>
    <w:rsid w:val="00362B35"/>
    <w:rsid w:val="003632E4"/>
    <w:rsid w:val="003664E2"/>
    <w:rsid w:val="00366FC7"/>
    <w:rsid w:val="00367E3F"/>
    <w:rsid w:val="00370DD7"/>
    <w:rsid w:val="0037255F"/>
    <w:rsid w:val="0037258D"/>
    <w:rsid w:val="003743B9"/>
    <w:rsid w:val="003744DC"/>
    <w:rsid w:val="00377BE8"/>
    <w:rsid w:val="0038142A"/>
    <w:rsid w:val="0038199B"/>
    <w:rsid w:val="00381A31"/>
    <w:rsid w:val="00381A9D"/>
    <w:rsid w:val="00381C30"/>
    <w:rsid w:val="003846CA"/>
    <w:rsid w:val="0038512A"/>
    <w:rsid w:val="0038523C"/>
    <w:rsid w:val="00385A38"/>
    <w:rsid w:val="00386E04"/>
    <w:rsid w:val="00387F34"/>
    <w:rsid w:val="00392557"/>
    <w:rsid w:val="00392841"/>
    <w:rsid w:val="0039396B"/>
    <w:rsid w:val="00396134"/>
    <w:rsid w:val="0039704B"/>
    <w:rsid w:val="003A379F"/>
    <w:rsid w:val="003A5AF1"/>
    <w:rsid w:val="003A77F7"/>
    <w:rsid w:val="003B0D29"/>
    <w:rsid w:val="003B1AC7"/>
    <w:rsid w:val="003B1BDC"/>
    <w:rsid w:val="003B2007"/>
    <w:rsid w:val="003B4DF9"/>
    <w:rsid w:val="003B4FB3"/>
    <w:rsid w:val="003B7079"/>
    <w:rsid w:val="003B7E2B"/>
    <w:rsid w:val="003C0727"/>
    <w:rsid w:val="003C1D25"/>
    <w:rsid w:val="003C24F1"/>
    <w:rsid w:val="003C3104"/>
    <w:rsid w:val="003C3AAA"/>
    <w:rsid w:val="003C42CB"/>
    <w:rsid w:val="003C44B5"/>
    <w:rsid w:val="003D1079"/>
    <w:rsid w:val="003D1946"/>
    <w:rsid w:val="003D1A01"/>
    <w:rsid w:val="003D1FD3"/>
    <w:rsid w:val="003D26EF"/>
    <w:rsid w:val="003D5FC8"/>
    <w:rsid w:val="003D659C"/>
    <w:rsid w:val="003D6D63"/>
    <w:rsid w:val="003D6F03"/>
    <w:rsid w:val="003D7102"/>
    <w:rsid w:val="003D7943"/>
    <w:rsid w:val="003E35C7"/>
    <w:rsid w:val="003E38B6"/>
    <w:rsid w:val="003E59C1"/>
    <w:rsid w:val="003E5C84"/>
    <w:rsid w:val="003E67D7"/>
    <w:rsid w:val="003E68C8"/>
    <w:rsid w:val="003E6AE3"/>
    <w:rsid w:val="003E6D06"/>
    <w:rsid w:val="003E6F16"/>
    <w:rsid w:val="003F1E51"/>
    <w:rsid w:val="003F273D"/>
    <w:rsid w:val="003F3B9A"/>
    <w:rsid w:val="003F3D27"/>
    <w:rsid w:val="003F6833"/>
    <w:rsid w:val="004005D4"/>
    <w:rsid w:val="00400FDC"/>
    <w:rsid w:val="0040370B"/>
    <w:rsid w:val="00403A50"/>
    <w:rsid w:val="00403F78"/>
    <w:rsid w:val="00405088"/>
    <w:rsid w:val="004053B4"/>
    <w:rsid w:val="00405710"/>
    <w:rsid w:val="0040724B"/>
    <w:rsid w:val="00411B2C"/>
    <w:rsid w:val="0041228F"/>
    <w:rsid w:val="00412BBF"/>
    <w:rsid w:val="00421019"/>
    <w:rsid w:val="00421717"/>
    <w:rsid w:val="00421964"/>
    <w:rsid w:val="004224D5"/>
    <w:rsid w:val="00422522"/>
    <w:rsid w:val="0042298C"/>
    <w:rsid w:val="004255A1"/>
    <w:rsid w:val="004255DD"/>
    <w:rsid w:val="0042567D"/>
    <w:rsid w:val="00425B4D"/>
    <w:rsid w:val="00425F7B"/>
    <w:rsid w:val="004311E3"/>
    <w:rsid w:val="00433B06"/>
    <w:rsid w:val="00434C1D"/>
    <w:rsid w:val="004361A5"/>
    <w:rsid w:val="004373BA"/>
    <w:rsid w:val="00437B73"/>
    <w:rsid w:val="00440B24"/>
    <w:rsid w:val="00441190"/>
    <w:rsid w:val="00441A8E"/>
    <w:rsid w:val="00441C95"/>
    <w:rsid w:val="00442AA3"/>
    <w:rsid w:val="00442E91"/>
    <w:rsid w:val="004430EB"/>
    <w:rsid w:val="0044377E"/>
    <w:rsid w:val="00443890"/>
    <w:rsid w:val="00443B36"/>
    <w:rsid w:val="0044430D"/>
    <w:rsid w:val="004447F9"/>
    <w:rsid w:val="00444F77"/>
    <w:rsid w:val="004459DE"/>
    <w:rsid w:val="00446452"/>
    <w:rsid w:val="004468EB"/>
    <w:rsid w:val="00446C43"/>
    <w:rsid w:val="0044705D"/>
    <w:rsid w:val="00447E8D"/>
    <w:rsid w:val="004502C4"/>
    <w:rsid w:val="00450DE1"/>
    <w:rsid w:val="004523B3"/>
    <w:rsid w:val="004533FC"/>
    <w:rsid w:val="004545F3"/>
    <w:rsid w:val="00460B62"/>
    <w:rsid w:val="004624D8"/>
    <w:rsid w:val="00464092"/>
    <w:rsid w:val="004640EA"/>
    <w:rsid w:val="00464AD1"/>
    <w:rsid w:val="00464EB8"/>
    <w:rsid w:val="00465322"/>
    <w:rsid w:val="00466DBA"/>
    <w:rsid w:val="004674AB"/>
    <w:rsid w:val="00470AA8"/>
    <w:rsid w:val="00471E5D"/>
    <w:rsid w:val="00472263"/>
    <w:rsid w:val="00477CAC"/>
    <w:rsid w:val="00480A40"/>
    <w:rsid w:val="00481101"/>
    <w:rsid w:val="004813A8"/>
    <w:rsid w:val="00483614"/>
    <w:rsid w:val="004839A4"/>
    <w:rsid w:val="00483D21"/>
    <w:rsid w:val="00486D73"/>
    <w:rsid w:val="004879CB"/>
    <w:rsid w:val="00487A1E"/>
    <w:rsid w:val="0049172E"/>
    <w:rsid w:val="00491EC0"/>
    <w:rsid w:val="00493531"/>
    <w:rsid w:val="00493C36"/>
    <w:rsid w:val="0049424B"/>
    <w:rsid w:val="00495CBB"/>
    <w:rsid w:val="0049741D"/>
    <w:rsid w:val="004A20E2"/>
    <w:rsid w:val="004A29F0"/>
    <w:rsid w:val="004A30AD"/>
    <w:rsid w:val="004A666C"/>
    <w:rsid w:val="004A67FF"/>
    <w:rsid w:val="004A6DC5"/>
    <w:rsid w:val="004A7713"/>
    <w:rsid w:val="004A7AA7"/>
    <w:rsid w:val="004B1285"/>
    <w:rsid w:val="004B1AC1"/>
    <w:rsid w:val="004B2C23"/>
    <w:rsid w:val="004B2FF6"/>
    <w:rsid w:val="004B6158"/>
    <w:rsid w:val="004B6C4F"/>
    <w:rsid w:val="004B7006"/>
    <w:rsid w:val="004B7965"/>
    <w:rsid w:val="004C19CE"/>
    <w:rsid w:val="004C3987"/>
    <w:rsid w:val="004C3F3C"/>
    <w:rsid w:val="004C69B8"/>
    <w:rsid w:val="004C6F0C"/>
    <w:rsid w:val="004D0142"/>
    <w:rsid w:val="004D2382"/>
    <w:rsid w:val="004D32C2"/>
    <w:rsid w:val="004D35E2"/>
    <w:rsid w:val="004D3913"/>
    <w:rsid w:val="004D5EAB"/>
    <w:rsid w:val="004D6045"/>
    <w:rsid w:val="004D6982"/>
    <w:rsid w:val="004E015F"/>
    <w:rsid w:val="004E03AC"/>
    <w:rsid w:val="004E0619"/>
    <w:rsid w:val="004E13DD"/>
    <w:rsid w:val="004E1835"/>
    <w:rsid w:val="004E1C75"/>
    <w:rsid w:val="004E2FEB"/>
    <w:rsid w:val="004E3E9B"/>
    <w:rsid w:val="004E44A8"/>
    <w:rsid w:val="004E4E6E"/>
    <w:rsid w:val="004E7590"/>
    <w:rsid w:val="004E7738"/>
    <w:rsid w:val="004F12E7"/>
    <w:rsid w:val="004F47C2"/>
    <w:rsid w:val="004F4EDC"/>
    <w:rsid w:val="004F5AD6"/>
    <w:rsid w:val="004F5D6D"/>
    <w:rsid w:val="004F6798"/>
    <w:rsid w:val="004F73E8"/>
    <w:rsid w:val="00500337"/>
    <w:rsid w:val="005005AF"/>
    <w:rsid w:val="0050146B"/>
    <w:rsid w:val="00501E0C"/>
    <w:rsid w:val="00502C04"/>
    <w:rsid w:val="00503981"/>
    <w:rsid w:val="005056C8"/>
    <w:rsid w:val="00505DF5"/>
    <w:rsid w:val="00507410"/>
    <w:rsid w:val="00507DDE"/>
    <w:rsid w:val="0051137B"/>
    <w:rsid w:val="00511776"/>
    <w:rsid w:val="00511924"/>
    <w:rsid w:val="0051287D"/>
    <w:rsid w:val="00512974"/>
    <w:rsid w:val="0051511D"/>
    <w:rsid w:val="005172EE"/>
    <w:rsid w:val="0052031E"/>
    <w:rsid w:val="005211CC"/>
    <w:rsid w:val="0052220C"/>
    <w:rsid w:val="005225D7"/>
    <w:rsid w:val="005234C7"/>
    <w:rsid w:val="005238E0"/>
    <w:rsid w:val="00525D91"/>
    <w:rsid w:val="0052639A"/>
    <w:rsid w:val="00527307"/>
    <w:rsid w:val="005277E8"/>
    <w:rsid w:val="00527E45"/>
    <w:rsid w:val="00533642"/>
    <w:rsid w:val="00534B78"/>
    <w:rsid w:val="005366C4"/>
    <w:rsid w:val="00537498"/>
    <w:rsid w:val="00537D09"/>
    <w:rsid w:val="005405DA"/>
    <w:rsid w:val="005418B7"/>
    <w:rsid w:val="0054351E"/>
    <w:rsid w:val="00543992"/>
    <w:rsid w:val="0054513D"/>
    <w:rsid w:val="005516CA"/>
    <w:rsid w:val="00555E40"/>
    <w:rsid w:val="00556237"/>
    <w:rsid w:val="005575F7"/>
    <w:rsid w:val="005608B4"/>
    <w:rsid w:val="00561DAF"/>
    <w:rsid w:val="00562783"/>
    <w:rsid w:val="00562D3D"/>
    <w:rsid w:val="00562E60"/>
    <w:rsid w:val="00563257"/>
    <w:rsid w:val="00564CD4"/>
    <w:rsid w:val="00565998"/>
    <w:rsid w:val="00566E07"/>
    <w:rsid w:val="005672DE"/>
    <w:rsid w:val="00567B7B"/>
    <w:rsid w:val="005704FC"/>
    <w:rsid w:val="005719CC"/>
    <w:rsid w:val="00571CDB"/>
    <w:rsid w:val="00571E12"/>
    <w:rsid w:val="00573CBA"/>
    <w:rsid w:val="005749F6"/>
    <w:rsid w:val="00575DAA"/>
    <w:rsid w:val="00576569"/>
    <w:rsid w:val="00576C1F"/>
    <w:rsid w:val="00577A64"/>
    <w:rsid w:val="00580301"/>
    <w:rsid w:val="005826BF"/>
    <w:rsid w:val="0058387F"/>
    <w:rsid w:val="005859FB"/>
    <w:rsid w:val="005879C9"/>
    <w:rsid w:val="00587B53"/>
    <w:rsid w:val="00590B5C"/>
    <w:rsid w:val="005924C4"/>
    <w:rsid w:val="005925AD"/>
    <w:rsid w:val="00593F47"/>
    <w:rsid w:val="005943B6"/>
    <w:rsid w:val="005967F8"/>
    <w:rsid w:val="005975AC"/>
    <w:rsid w:val="00597C2D"/>
    <w:rsid w:val="005A216F"/>
    <w:rsid w:val="005A2AA0"/>
    <w:rsid w:val="005A4031"/>
    <w:rsid w:val="005A587A"/>
    <w:rsid w:val="005A63E2"/>
    <w:rsid w:val="005A6E56"/>
    <w:rsid w:val="005A6EA7"/>
    <w:rsid w:val="005A7CE5"/>
    <w:rsid w:val="005B53D4"/>
    <w:rsid w:val="005B5BAF"/>
    <w:rsid w:val="005B7274"/>
    <w:rsid w:val="005B7B02"/>
    <w:rsid w:val="005C0097"/>
    <w:rsid w:val="005C4A85"/>
    <w:rsid w:val="005C778A"/>
    <w:rsid w:val="005D0D39"/>
    <w:rsid w:val="005D1073"/>
    <w:rsid w:val="005D2047"/>
    <w:rsid w:val="005D23B5"/>
    <w:rsid w:val="005D262B"/>
    <w:rsid w:val="005D27B0"/>
    <w:rsid w:val="005D2F97"/>
    <w:rsid w:val="005D489A"/>
    <w:rsid w:val="005D692B"/>
    <w:rsid w:val="005D7B00"/>
    <w:rsid w:val="005E0EA4"/>
    <w:rsid w:val="005E26A0"/>
    <w:rsid w:val="005E289A"/>
    <w:rsid w:val="005E43E5"/>
    <w:rsid w:val="005E5018"/>
    <w:rsid w:val="005E563D"/>
    <w:rsid w:val="005E6AB7"/>
    <w:rsid w:val="005F0DDB"/>
    <w:rsid w:val="005F47D8"/>
    <w:rsid w:val="005F52A1"/>
    <w:rsid w:val="005F7F31"/>
    <w:rsid w:val="00600201"/>
    <w:rsid w:val="00600365"/>
    <w:rsid w:val="00602748"/>
    <w:rsid w:val="00603292"/>
    <w:rsid w:val="00603914"/>
    <w:rsid w:val="006047C5"/>
    <w:rsid w:val="00604FEC"/>
    <w:rsid w:val="00606059"/>
    <w:rsid w:val="00616353"/>
    <w:rsid w:val="00616B98"/>
    <w:rsid w:val="00621912"/>
    <w:rsid w:val="00621915"/>
    <w:rsid w:val="00624074"/>
    <w:rsid w:val="0062769F"/>
    <w:rsid w:val="006310B1"/>
    <w:rsid w:val="006320B9"/>
    <w:rsid w:val="00632DB5"/>
    <w:rsid w:val="006331F3"/>
    <w:rsid w:val="0063466E"/>
    <w:rsid w:val="0063470A"/>
    <w:rsid w:val="00634FB8"/>
    <w:rsid w:val="00641664"/>
    <w:rsid w:val="00641811"/>
    <w:rsid w:val="00641E0B"/>
    <w:rsid w:val="00646C70"/>
    <w:rsid w:val="006472BE"/>
    <w:rsid w:val="0065001E"/>
    <w:rsid w:val="006533B7"/>
    <w:rsid w:val="0065347C"/>
    <w:rsid w:val="006546AE"/>
    <w:rsid w:val="006555B3"/>
    <w:rsid w:val="00656D34"/>
    <w:rsid w:val="006574E2"/>
    <w:rsid w:val="00665301"/>
    <w:rsid w:val="00670003"/>
    <w:rsid w:val="00670927"/>
    <w:rsid w:val="00670953"/>
    <w:rsid w:val="00670CED"/>
    <w:rsid w:val="0067252C"/>
    <w:rsid w:val="00673846"/>
    <w:rsid w:val="00673EB5"/>
    <w:rsid w:val="00674B00"/>
    <w:rsid w:val="00675032"/>
    <w:rsid w:val="00684564"/>
    <w:rsid w:val="00684D56"/>
    <w:rsid w:val="00684D90"/>
    <w:rsid w:val="00685797"/>
    <w:rsid w:val="006865BC"/>
    <w:rsid w:val="00686F9F"/>
    <w:rsid w:val="006929DE"/>
    <w:rsid w:val="00694151"/>
    <w:rsid w:val="0069577E"/>
    <w:rsid w:val="00695E51"/>
    <w:rsid w:val="0069620A"/>
    <w:rsid w:val="00697D76"/>
    <w:rsid w:val="00697DFE"/>
    <w:rsid w:val="006A2D68"/>
    <w:rsid w:val="006A3B7C"/>
    <w:rsid w:val="006A4485"/>
    <w:rsid w:val="006A56A4"/>
    <w:rsid w:val="006A75EC"/>
    <w:rsid w:val="006B10E9"/>
    <w:rsid w:val="006B1462"/>
    <w:rsid w:val="006B4238"/>
    <w:rsid w:val="006B5CB3"/>
    <w:rsid w:val="006C1893"/>
    <w:rsid w:val="006C2616"/>
    <w:rsid w:val="006C4506"/>
    <w:rsid w:val="006C46CF"/>
    <w:rsid w:val="006C5742"/>
    <w:rsid w:val="006C6495"/>
    <w:rsid w:val="006C756C"/>
    <w:rsid w:val="006D001D"/>
    <w:rsid w:val="006D018E"/>
    <w:rsid w:val="006D14F5"/>
    <w:rsid w:val="006D3078"/>
    <w:rsid w:val="006D33A1"/>
    <w:rsid w:val="006D33E9"/>
    <w:rsid w:val="006D4034"/>
    <w:rsid w:val="006D4846"/>
    <w:rsid w:val="006D6022"/>
    <w:rsid w:val="006D6A3B"/>
    <w:rsid w:val="006D722A"/>
    <w:rsid w:val="006E0938"/>
    <w:rsid w:val="006E2530"/>
    <w:rsid w:val="006E3148"/>
    <w:rsid w:val="006E5282"/>
    <w:rsid w:val="006E548F"/>
    <w:rsid w:val="006E7554"/>
    <w:rsid w:val="006E7E7A"/>
    <w:rsid w:val="006F0BD8"/>
    <w:rsid w:val="006F0C6A"/>
    <w:rsid w:val="006F3EE1"/>
    <w:rsid w:val="006F40E8"/>
    <w:rsid w:val="006F6BA5"/>
    <w:rsid w:val="006F73F0"/>
    <w:rsid w:val="00702998"/>
    <w:rsid w:val="00703F86"/>
    <w:rsid w:val="00706CA2"/>
    <w:rsid w:val="00707021"/>
    <w:rsid w:val="00707410"/>
    <w:rsid w:val="00710261"/>
    <w:rsid w:val="0071055A"/>
    <w:rsid w:val="00710785"/>
    <w:rsid w:val="00711C2B"/>
    <w:rsid w:val="00713AEB"/>
    <w:rsid w:val="0071414A"/>
    <w:rsid w:val="0071514F"/>
    <w:rsid w:val="007153CF"/>
    <w:rsid w:val="00716D37"/>
    <w:rsid w:val="00716F1E"/>
    <w:rsid w:val="00720556"/>
    <w:rsid w:val="00722944"/>
    <w:rsid w:val="00722AD1"/>
    <w:rsid w:val="0072332F"/>
    <w:rsid w:val="0072334A"/>
    <w:rsid w:val="007234DF"/>
    <w:rsid w:val="0072412E"/>
    <w:rsid w:val="00726596"/>
    <w:rsid w:val="00727685"/>
    <w:rsid w:val="007279D6"/>
    <w:rsid w:val="00730AF8"/>
    <w:rsid w:val="00733AC3"/>
    <w:rsid w:val="00735D7F"/>
    <w:rsid w:val="007375F7"/>
    <w:rsid w:val="00740322"/>
    <w:rsid w:val="00740916"/>
    <w:rsid w:val="00741A65"/>
    <w:rsid w:val="00741D81"/>
    <w:rsid w:val="00742A11"/>
    <w:rsid w:val="00742A61"/>
    <w:rsid w:val="00742FC6"/>
    <w:rsid w:val="007431FF"/>
    <w:rsid w:val="00746131"/>
    <w:rsid w:val="007462A6"/>
    <w:rsid w:val="00746F09"/>
    <w:rsid w:val="0074796C"/>
    <w:rsid w:val="00750B69"/>
    <w:rsid w:val="00752133"/>
    <w:rsid w:val="00756F9E"/>
    <w:rsid w:val="00760F25"/>
    <w:rsid w:val="00762AD9"/>
    <w:rsid w:val="00762F57"/>
    <w:rsid w:val="007631D0"/>
    <w:rsid w:val="00763C3F"/>
    <w:rsid w:val="007644FF"/>
    <w:rsid w:val="00766AD7"/>
    <w:rsid w:val="00770CED"/>
    <w:rsid w:val="007716CC"/>
    <w:rsid w:val="00771A3F"/>
    <w:rsid w:val="00772ADE"/>
    <w:rsid w:val="00773049"/>
    <w:rsid w:val="00773E87"/>
    <w:rsid w:val="0077433C"/>
    <w:rsid w:val="007750E9"/>
    <w:rsid w:val="007753B3"/>
    <w:rsid w:val="00775B70"/>
    <w:rsid w:val="00775CF8"/>
    <w:rsid w:val="00776910"/>
    <w:rsid w:val="00776ACE"/>
    <w:rsid w:val="00777978"/>
    <w:rsid w:val="00781BB9"/>
    <w:rsid w:val="00782D74"/>
    <w:rsid w:val="00783000"/>
    <w:rsid w:val="0078300B"/>
    <w:rsid w:val="007833A9"/>
    <w:rsid w:val="007844E1"/>
    <w:rsid w:val="007847F6"/>
    <w:rsid w:val="007851E9"/>
    <w:rsid w:val="00786082"/>
    <w:rsid w:val="00790282"/>
    <w:rsid w:val="00790A50"/>
    <w:rsid w:val="00790B5B"/>
    <w:rsid w:val="007910D2"/>
    <w:rsid w:val="0079168A"/>
    <w:rsid w:val="00794754"/>
    <w:rsid w:val="007A04E7"/>
    <w:rsid w:val="007A2108"/>
    <w:rsid w:val="007A3064"/>
    <w:rsid w:val="007A3730"/>
    <w:rsid w:val="007A4A07"/>
    <w:rsid w:val="007A7C05"/>
    <w:rsid w:val="007B0A3A"/>
    <w:rsid w:val="007B0A62"/>
    <w:rsid w:val="007B1904"/>
    <w:rsid w:val="007B2577"/>
    <w:rsid w:val="007B3DF3"/>
    <w:rsid w:val="007B53B5"/>
    <w:rsid w:val="007B5850"/>
    <w:rsid w:val="007B5A70"/>
    <w:rsid w:val="007B65BD"/>
    <w:rsid w:val="007B67B8"/>
    <w:rsid w:val="007C2A1B"/>
    <w:rsid w:val="007C505E"/>
    <w:rsid w:val="007C51B4"/>
    <w:rsid w:val="007C5D1D"/>
    <w:rsid w:val="007C7959"/>
    <w:rsid w:val="007D1A1E"/>
    <w:rsid w:val="007D6E95"/>
    <w:rsid w:val="007D73D8"/>
    <w:rsid w:val="007E0158"/>
    <w:rsid w:val="007E05FF"/>
    <w:rsid w:val="007E231D"/>
    <w:rsid w:val="007E252A"/>
    <w:rsid w:val="007E3AA5"/>
    <w:rsid w:val="007F025C"/>
    <w:rsid w:val="007F23A3"/>
    <w:rsid w:val="007F24F2"/>
    <w:rsid w:val="007F3E5B"/>
    <w:rsid w:val="007F3E66"/>
    <w:rsid w:val="007F488D"/>
    <w:rsid w:val="007F6C1C"/>
    <w:rsid w:val="007F70D7"/>
    <w:rsid w:val="007F75DF"/>
    <w:rsid w:val="0080016E"/>
    <w:rsid w:val="008002E8"/>
    <w:rsid w:val="008006D5"/>
    <w:rsid w:val="00801183"/>
    <w:rsid w:val="0080312E"/>
    <w:rsid w:val="00805BD2"/>
    <w:rsid w:val="00806E0C"/>
    <w:rsid w:val="00806E71"/>
    <w:rsid w:val="00806EAD"/>
    <w:rsid w:val="008077A2"/>
    <w:rsid w:val="00811B2B"/>
    <w:rsid w:val="008135DF"/>
    <w:rsid w:val="008145F5"/>
    <w:rsid w:val="00814815"/>
    <w:rsid w:val="008149B7"/>
    <w:rsid w:val="00820B7A"/>
    <w:rsid w:val="00825250"/>
    <w:rsid w:val="0082639A"/>
    <w:rsid w:val="00826DF4"/>
    <w:rsid w:val="00827693"/>
    <w:rsid w:val="008278A5"/>
    <w:rsid w:val="00827913"/>
    <w:rsid w:val="00831338"/>
    <w:rsid w:val="008322B6"/>
    <w:rsid w:val="008349F1"/>
    <w:rsid w:val="00834E68"/>
    <w:rsid w:val="00836024"/>
    <w:rsid w:val="00836323"/>
    <w:rsid w:val="00836392"/>
    <w:rsid w:val="0084010B"/>
    <w:rsid w:val="00840375"/>
    <w:rsid w:val="0084051E"/>
    <w:rsid w:val="008416EA"/>
    <w:rsid w:val="0084219E"/>
    <w:rsid w:val="008421F9"/>
    <w:rsid w:val="00842C08"/>
    <w:rsid w:val="0084367B"/>
    <w:rsid w:val="00844132"/>
    <w:rsid w:val="0084441D"/>
    <w:rsid w:val="0084672E"/>
    <w:rsid w:val="00846756"/>
    <w:rsid w:val="00847478"/>
    <w:rsid w:val="00847850"/>
    <w:rsid w:val="008506DA"/>
    <w:rsid w:val="008509E9"/>
    <w:rsid w:val="00851546"/>
    <w:rsid w:val="0085235C"/>
    <w:rsid w:val="00852D2B"/>
    <w:rsid w:val="00854605"/>
    <w:rsid w:val="008546A9"/>
    <w:rsid w:val="00854857"/>
    <w:rsid w:val="00855D57"/>
    <w:rsid w:val="00856EB5"/>
    <w:rsid w:val="00861345"/>
    <w:rsid w:val="00861C75"/>
    <w:rsid w:val="00862399"/>
    <w:rsid w:val="00863597"/>
    <w:rsid w:val="0086457B"/>
    <w:rsid w:val="0086648B"/>
    <w:rsid w:val="008670FF"/>
    <w:rsid w:val="008673F2"/>
    <w:rsid w:val="00867E7D"/>
    <w:rsid w:val="0087218F"/>
    <w:rsid w:val="0087282D"/>
    <w:rsid w:val="0087290D"/>
    <w:rsid w:val="00872EB7"/>
    <w:rsid w:val="008731F9"/>
    <w:rsid w:val="00873699"/>
    <w:rsid w:val="00873C5C"/>
    <w:rsid w:val="00873E3C"/>
    <w:rsid w:val="008746F3"/>
    <w:rsid w:val="008750E2"/>
    <w:rsid w:val="00875919"/>
    <w:rsid w:val="00876486"/>
    <w:rsid w:val="00880408"/>
    <w:rsid w:val="008804EE"/>
    <w:rsid w:val="0088067A"/>
    <w:rsid w:val="008814EF"/>
    <w:rsid w:val="00882D77"/>
    <w:rsid w:val="008849D8"/>
    <w:rsid w:val="00884F30"/>
    <w:rsid w:val="00886003"/>
    <w:rsid w:val="008866E8"/>
    <w:rsid w:val="0088671C"/>
    <w:rsid w:val="00886C7C"/>
    <w:rsid w:val="00886FE3"/>
    <w:rsid w:val="00887834"/>
    <w:rsid w:val="00887AC6"/>
    <w:rsid w:val="008930B7"/>
    <w:rsid w:val="008944F2"/>
    <w:rsid w:val="0089451E"/>
    <w:rsid w:val="008955DA"/>
    <w:rsid w:val="00896DBD"/>
    <w:rsid w:val="008971AE"/>
    <w:rsid w:val="008A02BD"/>
    <w:rsid w:val="008A04CB"/>
    <w:rsid w:val="008A126C"/>
    <w:rsid w:val="008A2CE6"/>
    <w:rsid w:val="008A383E"/>
    <w:rsid w:val="008A4808"/>
    <w:rsid w:val="008A656F"/>
    <w:rsid w:val="008A6DFE"/>
    <w:rsid w:val="008A727F"/>
    <w:rsid w:val="008A7FC8"/>
    <w:rsid w:val="008B0862"/>
    <w:rsid w:val="008B0EFE"/>
    <w:rsid w:val="008B183C"/>
    <w:rsid w:val="008B1E93"/>
    <w:rsid w:val="008B2542"/>
    <w:rsid w:val="008B5981"/>
    <w:rsid w:val="008B5F1B"/>
    <w:rsid w:val="008B6C52"/>
    <w:rsid w:val="008B750D"/>
    <w:rsid w:val="008B7898"/>
    <w:rsid w:val="008B7CD7"/>
    <w:rsid w:val="008C0CD1"/>
    <w:rsid w:val="008C3068"/>
    <w:rsid w:val="008C43C2"/>
    <w:rsid w:val="008C48D9"/>
    <w:rsid w:val="008C53C1"/>
    <w:rsid w:val="008C7D55"/>
    <w:rsid w:val="008D0256"/>
    <w:rsid w:val="008D3A18"/>
    <w:rsid w:val="008D3A6D"/>
    <w:rsid w:val="008D3F60"/>
    <w:rsid w:val="008D5628"/>
    <w:rsid w:val="008D5B3D"/>
    <w:rsid w:val="008D6A4A"/>
    <w:rsid w:val="008E0151"/>
    <w:rsid w:val="008E2235"/>
    <w:rsid w:val="008E3423"/>
    <w:rsid w:val="008E3F3A"/>
    <w:rsid w:val="008E4B36"/>
    <w:rsid w:val="008E5CD7"/>
    <w:rsid w:val="008E63C4"/>
    <w:rsid w:val="008F16BC"/>
    <w:rsid w:val="008F1DAB"/>
    <w:rsid w:val="008F2310"/>
    <w:rsid w:val="008F3C01"/>
    <w:rsid w:val="009006E5"/>
    <w:rsid w:val="009007F1"/>
    <w:rsid w:val="00900E7E"/>
    <w:rsid w:val="00901C49"/>
    <w:rsid w:val="00901F60"/>
    <w:rsid w:val="00902E0A"/>
    <w:rsid w:val="00902FD9"/>
    <w:rsid w:val="0090374D"/>
    <w:rsid w:val="009078CC"/>
    <w:rsid w:val="00911911"/>
    <w:rsid w:val="00911F7B"/>
    <w:rsid w:val="00913281"/>
    <w:rsid w:val="009132BC"/>
    <w:rsid w:val="00913EA5"/>
    <w:rsid w:val="009146C1"/>
    <w:rsid w:val="009151D0"/>
    <w:rsid w:val="00915BFA"/>
    <w:rsid w:val="00915D96"/>
    <w:rsid w:val="00916C9E"/>
    <w:rsid w:val="00916E8A"/>
    <w:rsid w:val="00921942"/>
    <w:rsid w:val="00921DFD"/>
    <w:rsid w:val="009226CC"/>
    <w:rsid w:val="00925F73"/>
    <w:rsid w:val="00927849"/>
    <w:rsid w:val="00930919"/>
    <w:rsid w:val="009316ED"/>
    <w:rsid w:val="00932009"/>
    <w:rsid w:val="0093281D"/>
    <w:rsid w:val="0093298F"/>
    <w:rsid w:val="00933949"/>
    <w:rsid w:val="0093723F"/>
    <w:rsid w:val="0093748E"/>
    <w:rsid w:val="00937511"/>
    <w:rsid w:val="00940539"/>
    <w:rsid w:val="00941B08"/>
    <w:rsid w:val="00942509"/>
    <w:rsid w:val="0094390E"/>
    <w:rsid w:val="00943CEA"/>
    <w:rsid w:val="00945A5E"/>
    <w:rsid w:val="00947278"/>
    <w:rsid w:val="0095004A"/>
    <w:rsid w:val="00950F86"/>
    <w:rsid w:val="0095233D"/>
    <w:rsid w:val="0095574A"/>
    <w:rsid w:val="00956134"/>
    <w:rsid w:val="00961142"/>
    <w:rsid w:val="009612A7"/>
    <w:rsid w:val="00962485"/>
    <w:rsid w:val="00962B73"/>
    <w:rsid w:val="00963ADB"/>
    <w:rsid w:val="0096700F"/>
    <w:rsid w:val="00967444"/>
    <w:rsid w:val="00967D7A"/>
    <w:rsid w:val="00970749"/>
    <w:rsid w:val="009709D5"/>
    <w:rsid w:val="00972551"/>
    <w:rsid w:val="00972561"/>
    <w:rsid w:val="009727D2"/>
    <w:rsid w:val="0097491C"/>
    <w:rsid w:val="00974F09"/>
    <w:rsid w:val="0097504C"/>
    <w:rsid w:val="009755C5"/>
    <w:rsid w:val="0097567A"/>
    <w:rsid w:val="00976374"/>
    <w:rsid w:val="00977870"/>
    <w:rsid w:val="00983642"/>
    <w:rsid w:val="00983A1F"/>
    <w:rsid w:val="009846A6"/>
    <w:rsid w:val="00984911"/>
    <w:rsid w:val="00987485"/>
    <w:rsid w:val="00987AFC"/>
    <w:rsid w:val="00990B87"/>
    <w:rsid w:val="0099167B"/>
    <w:rsid w:val="00992DEB"/>
    <w:rsid w:val="009931CF"/>
    <w:rsid w:val="00993442"/>
    <w:rsid w:val="00994A09"/>
    <w:rsid w:val="00996213"/>
    <w:rsid w:val="009A0368"/>
    <w:rsid w:val="009A0BAD"/>
    <w:rsid w:val="009A0CC8"/>
    <w:rsid w:val="009A207B"/>
    <w:rsid w:val="009A2415"/>
    <w:rsid w:val="009A2957"/>
    <w:rsid w:val="009A33A6"/>
    <w:rsid w:val="009A5A0D"/>
    <w:rsid w:val="009A679E"/>
    <w:rsid w:val="009A6D1B"/>
    <w:rsid w:val="009B14D8"/>
    <w:rsid w:val="009B24F3"/>
    <w:rsid w:val="009B265C"/>
    <w:rsid w:val="009B303B"/>
    <w:rsid w:val="009B3BDA"/>
    <w:rsid w:val="009B44C1"/>
    <w:rsid w:val="009B76D8"/>
    <w:rsid w:val="009B77EE"/>
    <w:rsid w:val="009B785F"/>
    <w:rsid w:val="009C0398"/>
    <w:rsid w:val="009C072C"/>
    <w:rsid w:val="009C1E6A"/>
    <w:rsid w:val="009C22EA"/>
    <w:rsid w:val="009C244B"/>
    <w:rsid w:val="009C4462"/>
    <w:rsid w:val="009C4B4A"/>
    <w:rsid w:val="009C546A"/>
    <w:rsid w:val="009C577F"/>
    <w:rsid w:val="009C6991"/>
    <w:rsid w:val="009C6FDF"/>
    <w:rsid w:val="009D37A9"/>
    <w:rsid w:val="009D5080"/>
    <w:rsid w:val="009D6B2A"/>
    <w:rsid w:val="009D6D96"/>
    <w:rsid w:val="009D7BDF"/>
    <w:rsid w:val="009D7D60"/>
    <w:rsid w:val="009E1C06"/>
    <w:rsid w:val="009E28DB"/>
    <w:rsid w:val="009E2D2F"/>
    <w:rsid w:val="009E35B1"/>
    <w:rsid w:val="009E3B7A"/>
    <w:rsid w:val="009E3F60"/>
    <w:rsid w:val="009E4B29"/>
    <w:rsid w:val="009E4C54"/>
    <w:rsid w:val="009E7D2B"/>
    <w:rsid w:val="009F0C75"/>
    <w:rsid w:val="009F3F7B"/>
    <w:rsid w:val="009F4873"/>
    <w:rsid w:val="009F679F"/>
    <w:rsid w:val="009F7027"/>
    <w:rsid w:val="00A00A4A"/>
    <w:rsid w:val="00A00C88"/>
    <w:rsid w:val="00A00E80"/>
    <w:rsid w:val="00A046F7"/>
    <w:rsid w:val="00A051DE"/>
    <w:rsid w:val="00A06398"/>
    <w:rsid w:val="00A10B39"/>
    <w:rsid w:val="00A110EF"/>
    <w:rsid w:val="00A1161A"/>
    <w:rsid w:val="00A1305D"/>
    <w:rsid w:val="00A13F24"/>
    <w:rsid w:val="00A13F63"/>
    <w:rsid w:val="00A14D57"/>
    <w:rsid w:val="00A15843"/>
    <w:rsid w:val="00A15B2B"/>
    <w:rsid w:val="00A15C52"/>
    <w:rsid w:val="00A16776"/>
    <w:rsid w:val="00A16A22"/>
    <w:rsid w:val="00A20962"/>
    <w:rsid w:val="00A21D2D"/>
    <w:rsid w:val="00A21FC1"/>
    <w:rsid w:val="00A223AA"/>
    <w:rsid w:val="00A2280F"/>
    <w:rsid w:val="00A2327C"/>
    <w:rsid w:val="00A24050"/>
    <w:rsid w:val="00A2440F"/>
    <w:rsid w:val="00A24F06"/>
    <w:rsid w:val="00A259E1"/>
    <w:rsid w:val="00A263EC"/>
    <w:rsid w:val="00A266F5"/>
    <w:rsid w:val="00A2705C"/>
    <w:rsid w:val="00A30699"/>
    <w:rsid w:val="00A30ABA"/>
    <w:rsid w:val="00A314B9"/>
    <w:rsid w:val="00A315B2"/>
    <w:rsid w:val="00A33D5D"/>
    <w:rsid w:val="00A34259"/>
    <w:rsid w:val="00A35731"/>
    <w:rsid w:val="00A36822"/>
    <w:rsid w:val="00A41885"/>
    <w:rsid w:val="00A41B45"/>
    <w:rsid w:val="00A4421B"/>
    <w:rsid w:val="00A44E4B"/>
    <w:rsid w:val="00A45447"/>
    <w:rsid w:val="00A460A6"/>
    <w:rsid w:val="00A52515"/>
    <w:rsid w:val="00A53E70"/>
    <w:rsid w:val="00A54B37"/>
    <w:rsid w:val="00A56734"/>
    <w:rsid w:val="00A60085"/>
    <w:rsid w:val="00A609DD"/>
    <w:rsid w:val="00A60B57"/>
    <w:rsid w:val="00A61815"/>
    <w:rsid w:val="00A644DE"/>
    <w:rsid w:val="00A64B45"/>
    <w:rsid w:val="00A65157"/>
    <w:rsid w:val="00A6740F"/>
    <w:rsid w:val="00A70136"/>
    <w:rsid w:val="00A7179F"/>
    <w:rsid w:val="00A73C07"/>
    <w:rsid w:val="00A748D3"/>
    <w:rsid w:val="00A81293"/>
    <w:rsid w:val="00A820CF"/>
    <w:rsid w:val="00A8261B"/>
    <w:rsid w:val="00A82855"/>
    <w:rsid w:val="00A84025"/>
    <w:rsid w:val="00A8491F"/>
    <w:rsid w:val="00A84F7E"/>
    <w:rsid w:val="00A8568F"/>
    <w:rsid w:val="00A86C53"/>
    <w:rsid w:val="00A90A29"/>
    <w:rsid w:val="00A90C9D"/>
    <w:rsid w:val="00A921BD"/>
    <w:rsid w:val="00A94A42"/>
    <w:rsid w:val="00A95A88"/>
    <w:rsid w:val="00AA1B63"/>
    <w:rsid w:val="00AA20CC"/>
    <w:rsid w:val="00AA2981"/>
    <w:rsid w:val="00AA3188"/>
    <w:rsid w:val="00AA420D"/>
    <w:rsid w:val="00AA509B"/>
    <w:rsid w:val="00AA5FC9"/>
    <w:rsid w:val="00AA61A7"/>
    <w:rsid w:val="00AA7ED7"/>
    <w:rsid w:val="00AB057E"/>
    <w:rsid w:val="00AB25DD"/>
    <w:rsid w:val="00AB2C8C"/>
    <w:rsid w:val="00AB3192"/>
    <w:rsid w:val="00AB33FA"/>
    <w:rsid w:val="00AB34B5"/>
    <w:rsid w:val="00AB444A"/>
    <w:rsid w:val="00AB45DA"/>
    <w:rsid w:val="00AB4E92"/>
    <w:rsid w:val="00AB695D"/>
    <w:rsid w:val="00AB78F6"/>
    <w:rsid w:val="00AB79A0"/>
    <w:rsid w:val="00AC060F"/>
    <w:rsid w:val="00AC19A3"/>
    <w:rsid w:val="00AC1E63"/>
    <w:rsid w:val="00AC252B"/>
    <w:rsid w:val="00AC2FDE"/>
    <w:rsid w:val="00AC405E"/>
    <w:rsid w:val="00AC41FF"/>
    <w:rsid w:val="00AC4F86"/>
    <w:rsid w:val="00AC703B"/>
    <w:rsid w:val="00AC74E6"/>
    <w:rsid w:val="00AD1F1D"/>
    <w:rsid w:val="00AD52E2"/>
    <w:rsid w:val="00AD6DE0"/>
    <w:rsid w:val="00AE0037"/>
    <w:rsid w:val="00AE056D"/>
    <w:rsid w:val="00AE0C84"/>
    <w:rsid w:val="00AE1C0C"/>
    <w:rsid w:val="00AE2B1B"/>
    <w:rsid w:val="00AE2E12"/>
    <w:rsid w:val="00AE72A5"/>
    <w:rsid w:val="00AE732F"/>
    <w:rsid w:val="00AF074C"/>
    <w:rsid w:val="00AF190C"/>
    <w:rsid w:val="00AF33F1"/>
    <w:rsid w:val="00AF39DE"/>
    <w:rsid w:val="00AF4795"/>
    <w:rsid w:val="00AF50E9"/>
    <w:rsid w:val="00AF716F"/>
    <w:rsid w:val="00AF7BAB"/>
    <w:rsid w:val="00AF7BE0"/>
    <w:rsid w:val="00AF7DD7"/>
    <w:rsid w:val="00AF7F38"/>
    <w:rsid w:val="00B02B3C"/>
    <w:rsid w:val="00B03AF0"/>
    <w:rsid w:val="00B05373"/>
    <w:rsid w:val="00B067E6"/>
    <w:rsid w:val="00B1108C"/>
    <w:rsid w:val="00B11A88"/>
    <w:rsid w:val="00B11EDB"/>
    <w:rsid w:val="00B12260"/>
    <w:rsid w:val="00B13F00"/>
    <w:rsid w:val="00B14CAA"/>
    <w:rsid w:val="00B152F2"/>
    <w:rsid w:val="00B15470"/>
    <w:rsid w:val="00B156E1"/>
    <w:rsid w:val="00B25433"/>
    <w:rsid w:val="00B2626C"/>
    <w:rsid w:val="00B32290"/>
    <w:rsid w:val="00B33D36"/>
    <w:rsid w:val="00B3520E"/>
    <w:rsid w:val="00B35F2E"/>
    <w:rsid w:val="00B3728B"/>
    <w:rsid w:val="00B379A4"/>
    <w:rsid w:val="00B401DD"/>
    <w:rsid w:val="00B408B6"/>
    <w:rsid w:val="00B41841"/>
    <w:rsid w:val="00B41C94"/>
    <w:rsid w:val="00B433CD"/>
    <w:rsid w:val="00B43A6E"/>
    <w:rsid w:val="00B50D16"/>
    <w:rsid w:val="00B52799"/>
    <w:rsid w:val="00B52D08"/>
    <w:rsid w:val="00B531ED"/>
    <w:rsid w:val="00B53574"/>
    <w:rsid w:val="00B537F2"/>
    <w:rsid w:val="00B53F90"/>
    <w:rsid w:val="00B55269"/>
    <w:rsid w:val="00B60027"/>
    <w:rsid w:val="00B614C5"/>
    <w:rsid w:val="00B61908"/>
    <w:rsid w:val="00B62C86"/>
    <w:rsid w:val="00B63340"/>
    <w:rsid w:val="00B6353C"/>
    <w:rsid w:val="00B63AE9"/>
    <w:rsid w:val="00B64189"/>
    <w:rsid w:val="00B65573"/>
    <w:rsid w:val="00B662B0"/>
    <w:rsid w:val="00B666BC"/>
    <w:rsid w:val="00B670B6"/>
    <w:rsid w:val="00B670FF"/>
    <w:rsid w:val="00B70B80"/>
    <w:rsid w:val="00B72B69"/>
    <w:rsid w:val="00B7377D"/>
    <w:rsid w:val="00B745D7"/>
    <w:rsid w:val="00B75172"/>
    <w:rsid w:val="00B76BE0"/>
    <w:rsid w:val="00B76D00"/>
    <w:rsid w:val="00B76D49"/>
    <w:rsid w:val="00B76E59"/>
    <w:rsid w:val="00B778E8"/>
    <w:rsid w:val="00B77AE1"/>
    <w:rsid w:val="00B80913"/>
    <w:rsid w:val="00B8139C"/>
    <w:rsid w:val="00B82F09"/>
    <w:rsid w:val="00B864CB"/>
    <w:rsid w:val="00B8672B"/>
    <w:rsid w:val="00B9047B"/>
    <w:rsid w:val="00B90683"/>
    <w:rsid w:val="00B91A8D"/>
    <w:rsid w:val="00B91DBE"/>
    <w:rsid w:val="00B920EB"/>
    <w:rsid w:val="00B921D6"/>
    <w:rsid w:val="00B94C2E"/>
    <w:rsid w:val="00BA1DC9"/>
    <w:rsid w:val="00BA232B"/>
    <w:rsid w:val="00BA2ABD"/>
    <w:rsid w:val="00BA34AD"/>
    <w:rsid w:val="00BA4B2A"/>
    <w:rsid w:val="00BA6BE5"/>
    <w:rsid w:val="00BA716D"/>
    <w:rsid w:val="00BB001B"/>
    <w:rsid w:val="00BB086D"/>
    <w:rsid w:val="00BB47E2"/>
    <w:rsid w:val="00BB58C2"/>
    <w:rsid w:val="00BB60B4"/>
    <w:rsid w:val="00BB69FF"/>
    <w:rsid w:val="00BD024C"/>
    <w:rsid w:val="00BD4529"/>
    <w:rsid w:val="00BD545A"/>
    <w:rsid w:val="00BE44A8"/>
    <w:rsid w:val="00BE5186"/>
    <w:rsid w:val="00BF054B"/>
    <w:rsid w:val="00BF1C2D"/>
    <w:rsid w:val="00BF2735"/>
    <w:rsid w:val="00BF4665"/>
    <w:rsid w:val="00BF5919"/>
    <w:rsid w:val="00BF6A53"/>
    <w:rsid w:val="00BF738E"/>
    <w:rsid w:val="00BF7C1F"/>
    <w:rsid w:val="00C0063E"/>
    <w:rsid w:val="00C02A6E"/>
    <w:rsid w:val="00C0402F"/>
    <w:rsid w:val="00C048B7"/>
    <w:rsid w:val="00C06DCC"/>
    <w:rsid w:val="00C11013"/>
    <w:rsid w:val="00C113EF"/>
    <w:rsid w:val="00C12ACC"/>
    <w:rsid w:val="00C14CE5"/>
    <w:rsid w:val="00C151C8"/>
    <w:rsid w:val="00C158AF"/>
    <w:rsid w:val="00C20D15"/>
    <w:rsid w:val="00C21C30"/>
    <w:rsid w:val="00C24554"/>
    <w:rsid w:val="00C24844"/>
    <w:rsid w:val="00C24D41"/>
    <w:rsid w:val="00C25D05"/>
    <w:rsid w:val="00C30025"/>
    <w:rsid w:val="00C3120B"/>
    <w:rsid w:val="00C3179B"/>
    <w:rsid w:val="00C323C4"/>
    <w:rsid w:val="00C3254A"/>
    <w:rsid w:val="00C32647"/>
    <w:rsid w:val="00C329A2"/>
    <w:rsid w:val="00C32E45"/>
    <w:rsid w:val="00C35EC8"/>
    <w:rsid w:val="00C36108"/>
    <w:rsid w:val="00C3663C"/>
    <w:rsid w:val="00C37937"/>
    <w:rsid w:val="00C4000C"/>
    <w:rsid w:val="00C4065A"/>
    <w:rsid w:val="00C412B4"/>
    <w:rsid w:val="00C42FF3"/>
    <w:rsid w:val="00C43E46"/>
    <w:rsid w:val="00C43F5F"/>
    <w:rsid w:val="00C447FD"/>
    <w:rsid w:val="00C44BA2"/>
    <w:rsid w:val="00C44F1B"/>
    <w:rsid w:val="00C45EF8"/>
    <w:rsid w:val="00C463AA"/>
    <w:rsid w:val="00C464FB"/>
    <w:rsid w:val="00C47484"/>
    <w:rsid w:val="00C479EC"/>
    <w:rsid w:val="00C5024F"/>
    <w:rsid w:val="00C50CE7"/>
    <w:rsid w:val="00C50F82"/>
    <w:rsid w:val="00C51630"/>
    <w:rsid w:val="00C52F4B"/>
    <w:rsid w:val="00C53754"/>
    <w:rsid w:val="00C54A32"/>
    <w:rsid w:val="00C54C0A"/>
    <w:rsid w:val="00C56D93"/>
    <w:rsid w:val="00C6035E"/>
    <w:rsid w:val="00C61082"/>
    <w:rsid w:val="00C635A9"/>
    <w:rsid w:val="00C639B5"/>
    <w:rsid w:val="00C63DEB"/>
    <w:rsid w:val="00C63FE1"/>
    <w:rsid w:val="00C645BD"/>
    <w:rsid w:val="00C651A6"/>
    <w:rsid w:val="00C6534E"/>
    <w:rsid w:val="00C700BB"/>
    <w:rsid w:val="00C70B7F"/>
    <w:rsid w:val="00C71147"/>
    <w:rsid w:val="00C72091"/>
    <w:rsid w:val="00C725F3"/>
    <w:rsid w:val="00C72C14"/>
    <w:rsid w:val="00C72C99"/>
    <w:rsid w:val="00C74380"/>
    <w:rsid w:val="00C80EEF"/>
    <w:rsid w:val="00C817E7"/>
    <w:rsid w:val="00C8189E"/>
    <w:rsid w:val="00C81DDD"/>
    <w:rsid w:val="00C82101"/>
    <w:rsid w:val="00C822DC"/>
    <w:rsid w:val="00C822F8"/>
    <w:rsid w:val="00C8251B"/>
    <w:rsid w:val="00C82A48"/>
    <w:rsid w:val="00C83482"/>
    <w:rsid w:val="00C83802"/>
    <w:rsid w:val="00C83A6F"/>
    <w:rsid w:val="00C86529"/>
    <w:rsid w:val="00C926A4"/>
    <w:rsid w:val="00C92D6F"/>
    <w:rsid w:val="00C93006"/>
    <w:rsid w:val="00C93571"/>
    <w:rsid w:val="00C936C9"/>
    <w:rsid w:val="00C93BB0"/>
    <w:rsid w:val="00C93DEA"/>
    <w:rsid w:val="00C97351"/>
    <w:rsid w:val="00C97362"/>
    <w:rsid w:val="00C9739A"/>
    <w:rsid w:val="00C97D8E"/>
    <w:rsid w:val="00CA0342"/>
    <w:rsid w:val="00CA1A17"/>
    <w:rsid w:val="00CA2A23"/>
    <w:rsid w:val="00CA2E07"/>
    <w:rsid w:val="00CA3530"/>
    <w:rsid w:val="00CA40A9"/>
    <w:rsid w:val="00CA462D"/>
    <w:rsid w:val="00CA4892"/>
    <w:rsid w:val="00CA752C"/>
    <w:rsid w:val="00CA7F8D"/>
    <w:rsid w:val="00CB009F"/>
    <w:rsid w:val="00CB0D84"/>
    <w:rsid w:val="00CB125D"/>
    <w:rsid w:val="00CB1C6A"/>
    <w:rsid w:val="00CB221F"/>
    <w:rsid w:val="00CB401E"/>
    <w:rsid w:val="00CB7BC5"/>
    <w:rsid w:val="00CB7D9E"/>
    <w:rsid w:val="00CC028A"/>
    <w:rsid w:val="00CC0C42"/>
    <w:rsid w:val="00CC1059"/>
    <w:rsid w:val="00CC25C1"/>
    <w:rsid w:val="00CC2ACD"/>
    <w:rsid w:val="00CC30EB"/>
    <w:rsid w:val="00CC3524"/>
    <w:rsid w:val="00CC4EBF"/>
    <w:rsid w:val="00CC53B9"/>
    <w:rsid w:val="00CC7CE6"/>
    <w:rsid w:val="00CD1036"/>
    <w:rsid w:val="00CD379C"/>
    <w:rsid w:val="00CD3C04"/>
    <w:rsid w:val="00CD3C3C"/>
    <w:rsid w:val="00CD7D3A"/>
    <w:rsid w:val="00CD7EE5"/>
    <w:rsid w:val="00CE287B"/>
    <w:rsid w:val="00CE662A"/>
    <w:rsid w:val="00CE70C2"/>
    <w:rsid w:val="00CF5F36"/>
    <w:rsid w:val="00CF7178"/>
    <w:rsid w:val="00CF73A6"/>
    <w:rsid w:val="00D007E8"/>
    <w:rsid w:val="00D0216F"/>
    <w:rsid w:val="00D02941"/>
    <w:rsid w:val="00D05120"/>
    <w:rsid w:val="00D05575"/>
    <w:rsid w:val="00D06E5F"/>
    <w:rsid w:val="00D118BD"/>
    <w:rsid w:val="00D13151"/>
    <w:rsid w:val="00D13C76"/>
    <w:rsid w:val="00D146DC"/>
    <w:rsid w:val="00D15738"/>
    <w:rsid w:val="00D15B03"/>
    <w:rsid w:val="00D17E38"/>
    <w:rsid w:val="00D2124B"/>
    <w:rsid w:val="00D2157E"/>
    <w:rsid w:val="00D22AE7"/>
    <w:rsid w:val="00D22FED"/>
    <w:rsid w:val="00D24F42"/>
    <w:rsid w:val="00D2550B"/>
    <w:rsid w:val="00D271FF"/>
    <w:rsid w:val="00D27216"/>
    <w:rsid w:val="00D27280"/>
    <w:rsid w:val="00D27853"/>
    <w:rsid w:val="00D32CB7"/>
    <w:rsid w:val="00D332B8"/>
    <w:rsid w:val="00D33656"/>
    <w:rsid w:val="00D3367E"/>
    <w:rsid w:val="00D338CB"/>
    <w:rsid w:val="00D33956"/>
    <w:rsid w:val="00D34AF8"/>
    <w:rsid w:val="00D34F1B"/>
    <w:rsid w:val="00D36FF6"/>
    <w:rsid w:val="00D40AD3"/>
    <w:rsid w:val="00D40D77"/>
    <w:rsid w:val="00D41229"/>
    <w:rsid w:val="00D4367A"/>
    <w:rsid w:val="00D43D4B"/>
    <w:rsid w:val="00D43E71"/>
    <w:rsid w:val="00D5170D"/>
    <w:rsid w:val="00D528C8"/>
    <w:rsid w:val="00D55D5F"/>
    <w:rsid w:val="00D571F7"/>
    <w:rsid w:val="00D57B08"/>
    <w:rsid w:val="00D57D13"/>
    <w:rsid w:val="00D615B3"/>
    <w:rsid w:val="00D617C0"/>
    <w:rsid w:val="00D6243F"/>
    <w:rsid w:val="00D624B2"/>
    <w:rsid w:val="00D6403A"/>
    <w:rsid w:val="00D64504"/>
    <w:rsid w:val="00D64DEA"/>
    <w:rsid w:val="00D65315"/>
    <w:rsid w:val="00D6591A"/>
    <w:rsid w:val="00D66996"/>
    <w:rsid w:val="00D6752B"/>
    <w:rsid w:val="00D70518"/>
    <w:rsid w:val="00D70D94"/>
    <w:rsid w:val="00D71230"/>
    <w:rsid w:val="00D72029"/>
    <w:rsid w:val="00D7421D"/>
    <w:rsid w:val="00D743FE"/>
    <w:rsid w:val="00D74504"/>
    <w:rsid w:val="00D774C6"/>
    <w:rsid w:val="00D7796E"/>
    <w:rsid w:val="00D80163"/>
    <w:rsid w:val="00D8027F"/>
    <w:rsid w:val="00D8140D"/>
    <w:rsid w:val="00D81B27"/>
    <w:rsid w:val="00D82B7F"/>
    <w:rsid w:val="00D83E45"/>
    <w:rsid w:val="00D846F4"/>
    <w:rsid w:val="00D84CCB"/>
    <w:rsid w:val="00D84E18"/>
    <w:rsid w:val="00D857C8"/>
    <w:rsid w:val="00D863AB"/>
    <w:rsid w:val="00D87009"/>
    <w:rsid w:val="00D877CB"/>
    <w:rsid w:val="00D901F3"/>
    <w:rsid w:val="00D938BA"/>
    <w:rsid w:val="00D93D75"/>
    <w:rsid w:val="00D949FA"/>
    <w:rsid w:val="00D95125"/>
    <w:rsid w:val="00D95E9F"/>
    <w:rsid w:val="00D976EC"/>
    <w:rsid w:val="00DA2061"/>
    <w:rsid w:val="00DA2508"/>
    <w:rsid w:val="00DA4948"/>
    <w:rsid w:val="00DA4D55"/>
    <w:rsid w:val="00DA632F"/>
    <w:rsid w:val="00DA6DA5"/>
    <w:rsid w:val="00DA7CE8"/>
    <w:rsid w:val="00DB0709"/>
    <w:rsid w:val="00DB088A"/>
    <w:rsid w:val="00DB2470"/>
    <w:rsid w:val="00DB45BF"/>
    <w:rsid w:val="00DB4C8D"/>
    <w:rsid w:val="00DB6BD8"/>
    <w:rsid w:val="00DC3291"/>
    <w:rsid w:val="00DC35D8"/>
    <w:rsid w:val="00DC4CAD"/>
    <w:rsid w:val="00DC4F29"/>
    <w:rsid w:val="00DC59DC"/>
    <w:rsid w:val="00DC6E6A"/>
    <w:rsid w:val="00DC7FB4"/>
    <w:rsid w:val="00DD0589"/>
    <w:rsid w:val="00DD1406"/>
    <w:rsid w:val="00DD25FC"/>
    <w:rsid w:val="00DD2CA8"/>
    <w:rsid w:val="00DD38E3"/>
    <w:rsid w:val="00DD60EE"/>
    <w:rsid w:val="00DD6B71"/>
    <w:rsid w:val="00DE082B"/>
    <w:rsid w:val="00DE10DE"/>
    <w:rsid w:val="00DE2137"/>
    <w:rsid w:val="00DE2E6A"/>
    <w:rsid w:val="00DE3C59"/>
    <w:rsid w:val="00DE3D4F"/>
    <w:rsid w:val="00DE48D5"/>
    <w:rsid w:val="00DE5043"/>
    <w:rsid w:val="00DE650C"/>
    <w:rsid w:val="00DE7476"/>
    <w:rsid w:val="00DE7993"/>
    <w:rsid w:val="00DF01CB"/>
    <w:rsid w:val="00DF0821"/>
    <w:rsid w:val="00DF44AB"/>
    <w:rsid w:val="00DF44BE"/>
    <w:rsid w:val="00DF49B8"/>
    <w:rsid w:val="00DF64FD"/>
    <w:rsid w:val="00DF6807"/>
    <w:rsid w:val="00DF69B4"/>
    <w:rsid w:val="00DF7D7B"/>
    <w:rsid w:val="00E0373D"/>
    <w:rsid w:val="00E037AA"/>
    <w:rsid w:val="00E03A66"/>
    <w:rsid w:val="00E04225"/>
    <w:rsid w:val="00E05AF6"/>
    <w:rsid w:val="00E05CEC"/>
    <w:rsid w:val="00E06367"/>
    <w:rsid w:val="00E10958"/>
    <w:rsid w:val="00E127AC"/>
    <w:rsid w:val="00E14318"/>
    <w:rsid w:val="00E210C5"/>
    <w:rsid w:val="00E211AD"/>
    <w:rsid w:val="00E22632"/>
    <w:rsid w:val="00E24EF9"/>
    <w:rsid w:val="00E24FB9"/>
    <w:rsid w:val="00E26CD1"/>
    <w:rsid w:val="00E26F82"/>
    <w:rsid w:val="00E277C2"/>
    <w:rsid w:val="00E32115"/>
    <w:rsid w:val="00E331A2"/>
    <w:rsid w:val="00E33DE1"/>
    <w:rsid w:val="00E34198"/>
    <w:rsid w:val="00E35189"/>
    <w:rsid w:val="00E36844"/>
    <w:rsid w:val="00E37143"/>
    <w:rsid w:val="00E416B1"/>
    <w:rsid w:val="00E41A82"/>
    <w:rsid w:val="00E44149"/>
    <w:rsid w:val="00E44423"/>
    <w:rsid w:val="00E44D80"/>
    <w:rsid w:val="00E44ECA"/>
    <w:rsid w:val="00E459C3"/>
    <w:rsid w:val="00E467BE"/>
    <w:rsid w:val="00E51303"/>
    <w:rsid w:val="00E52B8F"/>
    <w:rsid w:val="00E53464"/>
    <w:rsid w:val="00E53A61"/>
    <w:rsid w:val="00E553DC"/>
    <w:rsid w:val="00E57384"/>
    <w:rsid w:val="00E5755C"/>
    <w:rsid w:val="00E6098D"/>
    <w:rsid w:val="00E63318"/>
    <w:rsid w:val="00E63CC2"/>
    <w:rsid w:val="00E6465C"/>
    <w:rsid w:val="00E6578A"/>
    <w:rsid w:val="00E66918"/>
    <w:rsid w:val="00E678BB"/>
    <w:rsid w:val="00E71CFF"/>
    <w:rsid w:val="00E726B2"/>
    <w:rsid w:val="00E7293B"/>
    <w:rsid w:val="00E73B2C"/>
    <w:rsid w:val="00E74109"/>
    <w:rsid w:val="00E750F1"/>
    <w:rsid w:val="00E76123"/>
    <w:rsid w:val="00E81353"/>
    <w:rsid w:val="00E814E3"/>
    <w:rsid w:val="00E81AC0"/>
    <w:rsid w:val="00E83542"/>
    <w:rsid w:val="00E85C7D"/>
    <w:rsid w:val="00E90241"/>
    <w:rsid w:val="00E93591"/>
    <w:rsid w:val="00E95C5E"/>
    <w:rsid w:val="00E95D28"/>
    <w:rsid w:val="00E9608E"/>
    <w:rsid w:val="00E97393"/>
    <w:rsid w:val="00EA068D"/>
    <w:rsid w:val="00EA0B4E"/>
    <w:rsid w:val="00EA0DE3"/>
    <w:rsid w:val="00EA0DED"/>
    <w:rsid w:val="00EA0E4D"/>
    <w:rsid w:val="00EA19C1"/>
    <w:rsid w:val="00EA5973"/>
    <w:rsid w:val="00EA5F56"/>
    <w:rsid w:val="00EB1D29"/>
    <w:rsid w:val="00EB1E0E"/>
    <w:rsid w:val="00EB6765"/>
    <w:rsid w:val="00EB77D8"/>
    <w:rsid w:val="00EB7CEA"/>
    <w:rsid w:val="00EB7D4B"/>
    <w:rsid w:val="00EC0D69"/>
    <w:rsid w:val="00EC100A"/>
    <w:rsid w:val="00EC1B52"/>
    <w:rsid w:val="00EC590E"/>
    <w:rsid w:val="00EC67A7"/>
    <w:rsid w:val="00EC687A"/>
    <w:rsid w:val="00ED030A"/>
    <w:rsid w:val="00ED144B"/>
    <w:rsid w:val="00ED1636"/>
    <w:rsid w:val="00ED1880"/>
    <w:rsid w:val="00ED1C66"/>
    <w:rsid w:val="00ED1FB9"/>
    <w:rsid w:val="00ED2322"/>
    <w:rsid w:val="00ED2CE9"/>
    <w:rsid w:val="00ED31B9"/>
    <w:rsid w:val="00ED4AE4"/>
    <w:rsid w:val="00ED745A"/>
    <w:rsid w:val="00EE21F3"/>
    <w:rsid w:val="00EE220E"/>
    <w:rsid w:val="00EE464D"/>
    <w:rsid w:val="00EE4723"/>
    <w:rsid w:val="00EE484A"/>
    <w:rsid w:val="00EE4BF8"/>
    <w:rsid w:val="00EE65D5"/>
    <w:rsid w:val="00EE739D"/>
    <w:rsid w:val="00EE77C3"/>
    <w:rsid w:val="00EF0370"/>
    <w:rsid w:val="00EF1532"/>
    <w:rsid w:val="00EF15F7"/>
    <w:rsid w:val="00EF1EE8"/>
    <w:rsid w:val="00EF287C"/>
    <w:rsid w:val="00EF2C96"/>
    <w:rsid w:val="00EF3624"/>
    <w:rsid w:val="00EF3A2F"/>
    <w:rsid w:val="00EF3FEF"/>
    <w:rsid w:val="00EF4627"/>
    <w:rsid w:val="00EF4CB8"/>
    <w:rsid w:val="00EF63BE"/>
    <w:rsid w:val="00EF69B2"/>
    <w:rsid w:val="00EF7203"/>
    <w:rsid w:val="00F004BB"/>
    <w:rsid w:val="00F02711"/>
    <w:rsid w:val="00F02993"/>
    <w:rsid w:val="00F034A1"/>
    <w:rsid w:val="00F035C7"/>
    <w:rsid w:val="00F04C32"/>
    <w:rsid w:val="00F06A0C"/>
    <w:rsid w:val="00F07186"/>
    <w:rsid w:val="00F10F95"/>
    <w:rsid w:val="00F11A57"/>
    <w:rsid w:val="00F11A82"/>
    <w:rsid w:val="00F12658"/>
    <w:rsid w:val="00F13BCF"/>
    <w:rsid w:val="00F172D2"/>
    <w:rsid w:val="00F1751D"/>
    <w:rsid w:val="00F17A61"/>
    <w:rsid w:val="00F20CC9"/>
    <w:rsid w:val="00F21455"/>
    <w:rsid w:val="00F2362D"/>
    <w:rsid w:val="00F23E66"/>
    <w:rsid w:val="00F242C4"/>
    <w:rsid w:val="00F250A2"/>
    <w:rsid w:val="00F25D35"/>
    <w:rsid w:val="00F25D38"/>
    <w:rsid w:val="00F25F8D"/>
    <w:rsid w:val="00F300BA"/>
    <w:rsid w:val="00F30848"/>
    <w:rsid w:val="00F315C8"/>
    <w:rsid w:val="00F31C5F"/>
    <w:rsid w:val="00F32432"/>
    <w:rsid w:val="00F336D9"/>
    <w:rsid w:val="00F33FAE"/>
    <w:rsid w:val="00F3448F"/>
    <w:rsid w:val="00F34C16"/>
    <w:rsid w:val="00F34FDF"/>
    <w:rsid w:val="00F3505E"/>
    <w:rsid w:val="00F3561D"/>
    <w:rsid w:val="00F361CF"/>
    <w:rsid w:val="00F378D5"/>
    <w:rsid w:val="00F37D84"/>
    <w:rsid w:val="00F37E63"/>
    <w:rsid w:val="00F400F5"/>
    <w:rsid w:val="00F4068D"/>
    <w:rsid w:val="00F41B44"/>
    <w:rsid w:val="00F41EC4"/>
    <w:rsid w:val="00F41F12"/>
    <w:rsid w:val="00F43F1D"/>
    <w:rsid w:val="00F44E6C"/>
    <w:rsid w:val="00F46C87"/>
    <w:rsid w:val="00F50631"/>
    <w:rsid w:val="00F511C0"/>
    <w:rsid w:val="00F51960"/>
    <w:rsid w:val="00F51C57"/>
    <w:rsid w:val="00F52597"/>
    <w:rsid w:val="00F53325"/>
    <w:rsid w:val="00F534DE"/>
    <w:rsid w:val="00F53584"/>
    <w:rsid w:val="00F54AF2"/>
    <w:rsid w:val="00F56397"/>
    <w:rsid w:val="00F564CA"/>
    <w:rsid w:val="00F571C7"/>
    <w:rsid w:val="00F572A3"/>
    <w:rsid w:val="00F61031"/>
    <w:rsid w:val="00F622FA"/>
    <w:rsid w:val="00F63C51"/>
    <w:rsid w:val="00F641B3"/>
    <w:rsid w:val="00F64732"/>
    <w:rsid w:val="00F64D24"/>
    <w:rsid w:val="00F6532F"/>
    <w:rsid w:val="00F65A9C"/>
    <w:rsid w:val="00F67579"/>
    <w:rsid w:val="00F703D0"/>
    <w:rsid w:val="00F719EC"/>
    <w:rsid w:val="00F73FEC"/>
    <w:rsid w:val="00F7591B"/>
    <w:rsid w:val="00F76ECD"/>
    <w:rsid w:val="00F81AB6"/>
    <w:rsid w:val="00F8488D"/>
    <w:rsid w:val="00F8490C"/>
    <w:rsid w:val="00F859E2"/>
    <w:rsid w:val="00F85F1E"/>
    <w:rsid w:val="00F86BD5"/>
    <w:rsid w:val="00F873E2"/>
    <w:rsid w:val="00F91CA2"/>
    <w:rsid w:val="00F92B44"/>
    <w:rsid w:val="00F92D2D"/>
    <w:rsid w:val="00F93A0B"/>
    <w:rsid w:val="00F94FDE"/>
    <w:rsid w:val="00F9606B"/>
    <w:rsid w:val="00F96711"/>
    <w:rsid w:val="00F97D20"/>
    <w:rsid w:val="00FA1194"/>
    <w:rsid w:val="00FB1906"/>
    <w:rsid w:val="00FB24CB"/>
    <w:rsid w:val="00FB2E94"/>
    <w:rsid w:val="00FB3166"/>
    <w:rsid w:val="00FB4E91"/>
    <w:rsid w:val="00FB6C6B"/>
    <w:rsid w:val="00FC1E16"/>
    <w:rsid w:val="00FC38EC"/>
    <w:rsid w:val="00FC3C9E"/>
    <w:rsid w:val="00FC6883"/>
    <w:rsid w:val="00FC7B21"/>
    <w:rsid w:val="00FD0DB1"/>
    <w:rsid w:val="00FD119D"/>
    <w:rsid w:val="00FD1917"/>
    <w:rsid w:val="00FD1D38"/>
    <w:rsid w:val="00FD270F"/>
    <w:rsid w:val="00FD34BF"/>
    <w:rsid w:val="00FD35BF"/>
    <w:rsid w:val="00FD526D"/>
    <w:rsid w:val="00FD52D8"/>
    <w:rsid w:val="00FD5F21"/>
    <w:rsid w:val="00FD64AC"/>
    <w:rsid w:val="00FD6632"/>
    <w:rsid w:val="00FD6C5A"/>
    <w:rsid w:val="00FE0CC0"/>
    <w:rsid w:val="00FE17EC"/>
    <w:rsid w:val="00FE262A"/>
    <w:rsid w:val="00FE2842"/>
    <w:rsid w:val="00FE36CF"/>
    <w:rsid w:val="00FE3A0D"/>
    <w:rsid w:val="00FE50DE"/>
    <w:rsid w:val="00FF05C1"/>
    <w:rsid w:val="00FF2F03"/>
    <w:rsid w:val="00FF3AA5"/>
    <w:rsid w:val="00FF4830"/>
    <w:rsid w:val="00FF4DAC"/>
    <w:rsid w:val="00FF52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436F2A7A"/>
  <w15:docId w15:val="{F8B404F7-72EF-4C6F-8D38-3921912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0CB"/>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Default">
    <w:name w:val="Default"/>
    <w:rsid w:val="002722F1"/>
    <w:pPr>
      <w:autoSpaceDE w:val="0"/>
      <w:autoSpaceDN w:val="0"/>
      <w:adjustRightInd w:val="0"/>
    </w:pPr>
    <w:rPr>
      <w:color w:val="000000"/>
      <w:sz w:val="24"/>
      <w:szCs w:val="24"/>
    </w:rPr>
  </w:style>
  <w:style w:type="character" w:customStyle="1" w:styleId="FooterChar">
    <w:name w:val="Footer Char"/>
    <w:link w:val="Footer"/>
    <w:uiPriority w:val="99"/>
    <w:rsid w:val="001562FA"/>
    <w:rPr>
      <w:rFonts w:ascii="Arial" w:hAnsi="Arial"/>
      <w:i/>
      <w:sz w:val="18"/>
      <w:szCs w:val="18"/>
    </w:rPr>
  </w:style>
  <w:style w:type="character" w:customStyle="1" w:styleId="st1">
    <w:name w:val="st1"/>
    <w:rsid w:val="0063466E"/>
  </w:style>
  <w:style w:type="paragraph" w:customStyle="1" w:styleId="Bullet">
    <w:name w:val="Bullet"/>
    <w:basedOn w:val="Normal"/>
    <w:rsid w:val="0065347C"/>
    <w:pPr>
      <w:numPr>
        <w:numId w:val="4"/>
      </w:numPr>
      <w:spacing w:after="240"/>
    </w:pPr>
    <w:rPr>
      <w:szCs w:val="20"/>
    </w:rPr>
  </w:style>
  <w:style w:type="paragraph" w:customStyle="1" w:styleId="Dash">
    <w:name w:val="Dash"/>
    <w:basedOn w:val="Normal"/>
    <w:rsid w:val="0065347C"/>
    <w:pPr>
      <w:numPr>
        <w:ilvl w:val="1"/>
        <w:numId w:val="4"/>
      </w:numPr>
      <w:spacing w:after="240"/>
    </w:pPr>
    <w:rPr>
      <w:szCs w:val="20"/>
    </w:rPr>
  </w:style>
  <w:style w:type="paragraph" w:customStyle="1" w:styleId="DoubleDot">
    <w:name w:val="Double Dot"/>
    <w:basedOn w:val="Normal"/>
    <w:rsid w:val="0065347C"/>
    <w:pPr>
      <w:numPr>
        <w:ilvl w:val="2"/>
        <w:numId w:val="4"/>
      </w:numPr>
      <w:spacing w:after="240"/>
    </w:pPr>
    <w:rPr>
      <w:szCs w:val="20"/>
    </w:rPr>
  </w:style>
  <w:style w:type="character" w:customStyle="1" w:styleId="TitleChar">
    <w:name w:val="Title Char"/>
    <w:link w:val="Title"/>
    <w:rsid w:val="0065347C"/>
    <w:rPr>
      <w:rFonts w:ascii="Arial" w:hAnsi="Arial" w:cs="Arial"/>
      <w:b/>
      <w:bCs/>
      <w:sz w:val="40"/>
      <w:szCs w:val="40"/>
    </w:rPr>
  </w:style>
  <w:style w:type="character" w:customStyle="1" w:styleId="SubtitleChar">
    <w:name w:val="Subtitle Char"/>
    <w:link w:val="Subtitle"/>
    <w:rsid w:val="0065347C"/>
    <w:rPr>
      <w:rFonts w:ascii="Arial" w:hAnsi="Arial" w:cs="Arial"/>
      <w:sz w:val="24"/>
      <w:szCs w:val="24"/>
    </w:rPr>
  </w:style>
  <w:style w:type="paragraph" w:customStyle="1" w:styleId="Tablea">
    <w:name w:val="Table(a)"/>
    <w:aliases w:val="ta"/>
    <w:basedOn w:val="Normal"/>
    <w:rsid w:val="00641811"/>
    <w:pPr>
      <w:spacing w:before="60"/>
      <w:ind w:left="284" w:hanging="284"/>
    </w:pPr>
    <w:rPr>
      <w:sz w:val="20"/>
      <w:szCs w:val="20"/>
    </w:rPr>
  </w:style>
  <w:style w:type="paragraph" w:customStyle="1" w:styleId="Tabletext0">
    <w:name w:val="Tabletext"/>
    <w:aliases w:val="tt"/>
    <w:basedOn w:val="Normal"/>
    <w:rsid w:val="00A1161A"/>
    <w:pPr>
      <w:spacing w:before="60" w:line="240" w:lineRule="atLeast"/>
    </w:pPr>
    <w:rPr>
      <w:sz w:val="20"/>
      <w:szCs w:val="20"/>
    </w:rPr>
  </w:style>
  <w:style w:type="paragraph" w:styleId="ListParagraph">
    <w:name w:val="List Paragraph"/>
    <w:basedOn w:val="Normal"/>
    <w:uiPriority w:val="34"/>
    <w:qFormat/>
    <w:rsid w:val="00CC25C1"/>
    <w:pPr>
      <w:ind w:left="720"/>
      <w:contextualSpacing/>
    </w:pPr>
  </w:style>
  <w:style w:type="character" w:customStyle="1" w:styleId="CommentTextChar">
    <w:name w:val="Comment Text Char"/>
    <w:basedOn w:val="DefaultParagraphFont"/>
    <w:link w:val="CommentText"/>
    <w:rsid w:val="00FD35BF"/>
  </w:style>
  <w:style w:type="paragraph" w:styleId="Revision">
    <w:name w:val="Revision"/>
    <w:hidden/>
    <w:uiPriority w:val="99"/>
    <w:semiHidden/>
    <w:rsid w:val="00B64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4958">
      <w:bodyDiv w:val="1"/>
      <w:marLeft w:val="0"/>
      <w:marRight w:val="0"/>
      <w:marTop w:val="0"/>
      <w:marBottom w:val="0"/>
      <w:divBdr>
        <w:top w:val="none" w:sz="0" w:space="0" w:color="auto"/>
        <w:left w:val="none" w:sz="0" w:space="0" w:color="auto"/>
        <w:bottom w:val="none" w:sz="0" w:space="0" w:color="auto"/>
        <w:right w:val="none" w:sz="0" w:space="0" w:color="auto"/>
      </w:divBdr>
    </w:div>
    <w:div w:id="183203784">
      <w:bodyDiv w:val="1"/>
      <w:marLeft w:val="0"/>
      <w:marRight w:val="0"/>
      <w:marTop w:val="0"/>
      <w:marBottom w:val="0"/>
      <w:divBdr>
        <w:top w:val="none" w:sz="0" w:space="0" w:color="auto"/>
        <w:left w:val="none" w:sz="0" w:space="0" w:color="auto"/>
        <w:bottom w:val="none" w:sz="0" w:space="0" w:color="auto"/>
        <w:right w:val="none" w:sz="0" w:space="0" w:color="auto"/>
      </w:divBdr>
    </w:div>
    <w:div w:id="206072445">
      <w:bodyDiv w:val="1"/>
      <w:marLeft w:val="0"/>
      <w:marRight w:val="0"/>
      <w:marTop w:val="0"/>
      <w:marBottom w:val="0"/>
      <w:divBdr>
        <w:top w:val="none" w:sz="0" w:space="0" w:color="auto"/>
        <w:left w:val="none" w:sz="0" w:space="0" w:color="auto"/>
        <w:bottom w:val="none" w:sz="0" w:space="0" w:color="auto"/>
        <w:right w:val="none" w:sz="0" w:space="0" w:color="auto"/>
      </w:divBdr>
    </w:div>
    <w:div w:id="229996913">
      <w:bodyDiv w:val="1"/>
      <w:marLeft w:val="0"/>
      <w:marRight w:val="0"/>
      <w:marTop w:val="0"/>
      <w:marBottom w:val="0"/>
      <w:divBdr>
        <w:top w:val="none" w:sz="0" w:space="0" w:color="auto"/>
        <w:left w:val="none" w:sz="0" w:space="0" w:color="auto"/>
        <w:bottom w:val="none" w:sz="0" w:space="0" w:color="auto"/>
        <w:right w:val="none" w:sz="0" w:space="0" w:color="auto"/>
      </w:divBdr>
    </w:div>
    <w:div w:id="346559866">
      <w:bodyDiv w:val="1"/>
      <w:marLeft w:val="0"/>
      <w:marRight w:val="0"/>
      <w:marTop w:val="0"/>
      <w:marBottom w:val="0"/>
      <w:divBdr>
        <w:top w:val="none" w:sz="0" w:space="0" w:color="auto"/>
        <w:left w:val="none" w:sz="0" w:space="0" w:color="auto"/>
        <w:bottom w:val="none" w:sz="0" w:space="0" w:color="auto"/>
        <w:right w:val="none" w:sz="0" w:space="0" w:color="auto"/>
      </w:divBdr>
    </w:div>
    <w:div w:id="395515794">
      <w:bodyDiv w:val="1"/>
      <w:marLeft w:val="0"/>
      <w:marRight w:val="0"/>
      <w:marTop w:val="0"/>
      <w:marBottom w:val="0"/>
      <w:divBdr>
        <w:top w:val="none" w:sz="0" w:space="0" w:color="auto"/>
        <w:left w:val="none" w:sz="0" w:space="0" w:color="auto"/>
        <w:bottom w:val="none" w:sz="0" w:space="0" w:color="auto"/>
        <w:right w:val="none" w:sz="0" w:space="0" w:color="auto"/>
      </w:divBdr>
    </w:div>
    <w:div w:id="656614340">
      <w:bodyDiv w:val="1"/>
      <w:marLeft w:val="0"/>
      <w:marRight w:val="0"/>
      <w:marTop w:val="0"/>
      <w:marBottom w:val="0"/>
      <w:divBdr>
        <w:top w:val="none" w:sz="0" w:space="0" w:color="auto"/>
        <w:left w:val="none" w:sz="0" w:space="0" w:color="auto"/>
        <w:bottom w:val="none" w:sz="0" w:space="0" w:color="auto"/>
        <w:right w:val="none" w:sz="0" w:space="0" w:color="auto"/>
      </w:divBdr>
    </w:div>
    <w:div w:id="688146935">
      <w:bodyDiv w:val="1"/>
      <w:marLeft w:val="0"/>
      <w:marRight w:val="0"/>
      <w:marTop w:val="0"/>
      <w:marBottom w:val="0"/>
      <w:divBdr>
        <w:top w:val="none" w:sz="0" w:space="0" w:color="auto"/>
        <w:left w:val="none" w:sz="0" w:space="0" w:color="auto"/>
        <w:bottom w:val="none" w:sz="0" w:space="0" w:color="auto"/>
        <w:right w:val="none" w:sz="0" w:space="0" w:color="auto"/>
      </w:divBdr>
    </w:div>
    <w:div w:id="758453847">
      <w:bodyDiv w:val="1"/>
      <w:marLeft w:val="0"/>
      <w:marRight w:val="0"/>
      <w:marTop w:val="0"/>
      <w:marBottom w:val="0"/>
      <w:divBdr>
        <w:top w:val="none" w:sz="0" w:space="0" w:color="auto"/>
        <w:left w:val="none" w:sz="0" w:space="0" w:color="auto"/>
        <w:bottom w:val="none" w:sz="0" w:space="0" w:color="auto"/>
        <w:right w:val="none" w:sz="0" w:space="0" w:color="auto"/>
      </w:divBdr>
    </w:div>
    <w:div w:id="786704314">
      <w:bodyDiv w:val="1"/>
      <w:marLeft w:val="0"/>
      <w:marRight w:val="0"/>
      <w:marTop w:val="0"/>
      <w:marBottom w:val="0"/>
      <w:divBdr>
        <w:top w:val="none" w:sz="0" w:space="0" w:color="auto"/>
        <w:left w:val="none" w:sz="0" w:space="0" w:color="auto"/>
        <w:bottom w:val="none" w:sz="0" w:space="0" w:color="auto"/>
        <w:right w:val="none" w:sz="0" w:space="0" w:color="auto"/>
      </w:divBdr>
    </w:div>
    <w:div w:id="956252366">
      <w:bodyDiv w:val="1"/>
      <w:marLeft w:val="0"/>
      <w:marRight w:val="0"/>
      <w:marTop w:val="0"/>
      <w:marBottom w:val="0"/>
      <w:divBdr>
        <w:top w:val="none" w:sz="0" w:space="0" w:color="auto"/>
        <w:left w:val="none" w:sz="0" w:space="0" w:color="auto"/>
        <w:bottom w:val="none" w:sz="0" w:space="0" w:color="auto"/>
        <w:right w:val="none" w:sz="0" w:space="0" w:color="auto"/>
      </w:divBdr>
    </w:div>
    <w:div w:id="1002661630">
      <w:bodyDiv w:val="1"/>
      <w:marLeft w:val="0"/>
      <w:marRight w:val="0"/>
      <w:marTop w:val="0"/>
      <w:marBottom w:val="0"/>
      <w:divBdr>
        <w:top w:val="none" w:sz="0" w:space="0" w:color="auto"/>
        <w:left w:val="none" w:sz="0" w:space="0" w:color="auto"/>
        <w:bottom w:val="none" w:sz="0" w:space="0" w:color="auto"/>
        <w:right w:val="none" w:sz="0" w:space="0" w:color="auto"/>
      </w:divBdr>
    </w:div>
    <w:div w:id="1347058658">
      <w:bodyDiv w:val="1"/>
      <w:marLeft w:val="0"/>
      <w:marRight w:val="0"/>
      <w:marTop w:val="0"/>
      <w:marBottom w:val="0"/>
      <w:divBdr>
        <w:top w:val="none" w:sz="0" w:space="0" w:color="auto"/>
        <w:left w:val="none" w:sz="0" w:space="0" w:color="auto"/>
        <w:bottom w:val="none" w:sz="0" w:space="0" w:color="auto"/>
        <w:right w:val="none" w:sz="0" w:space="0" w:color="auto"/>
      </w:divBdr>
    </w:div>
    <w:div w:id="1362903591">
      <w:bodyDiv w:val="1"/>
      <w:marLeft w:val="0"/>
      <w:marRight w:val="0"/>
      <w:marTop w:val="0"/>
      <w:marBottom w:val="0"/>
      <w:divBdr>
        <w:top w:val="none" w:sz="0" w:space="0" w:color="auto"/>
        <w:left w:val="none" w:sz="0" w:space="0" w:color="auto"/>
        <w:bottom w:val="none" w:sz="0" w:space="0" w:color="auto"/>
        <w:right w:val="none" w:sz="0" w:space="0" w:color="auto"/>
      </w:divBdr>
    </w:div>
    <w:div w:id="1522469818">
      <w:bodyDiv w:val="1"/>
      <w:marLeft w:val="0"/>
      <w:marRight w:val="0"/>
      <w:marTop w:val="0"/>
      <w:marBottom w:val="0"/>
      <w:divBdr>
        <w:top w:val="none" w:sz="0" w:space="0" w:color="auto"/>
        <w:left w:val="none" w:sz="0" w:space="0" w:color="auto"/>
        <w:bottom w:val="none" w:sz="0" w:space="0" w:color="auto"/>
        <w:right w:val="none" w:sz="0" w:space="0" w:color="auto"/>
      </w:divBdr>
    </w:div>
    <w:div w:id="1683556736">
      <w:bodyDiv w:val="1"/>
      <w:marLeft w:val="0"/>
      <w:marRight w:val="0"/>
      <w:marTop w:val="0"/>
      <w:marBottom w:val="0"/>
      <w:divBdr>
        <w:top w:val="none" w:sz="0" w:space="0" w:color="auto"/>
        <w:left w:val="none" w:sz="0" w:space="0" w:color="auto"/>
        <w:bottom w:val="none" w:sz="0" w:space="0" w:color="auto"/>
        <w:right w:val="none" w:sz="0" w:space="0" w:color="auto"/>
      </w:divBdr>
    </w:div>
    <w:div w:id="1687554587">
      <w:bodyDiv w:val="1"/>
      <w:marLeft w:val="0"/>
      <w:marRight w:val="0"/>
      <w:marTop w:val="0"/>
      <w:marBottom w:val="0"/>
      <w:divBdr>
        <w:top w:val="none" w:sz="0" w:space="0" w:color="auto"/>
        <w:left w:val="none" w:sz="0" w:space="0" w:color="auto"/>
        <w:bottom w:val="none" w:sz="0" w:space="0" w:color="auto"/>
        <w:right w:val="none" w:sz="0" w:space="0" w:color="auto"/>
      </w:divBdr>
    </w:div>
    <w:div w:id="2075202160">
      <w:bodyDiv w:val="1"/>
      <w:marLeft w:val="0"/>
      <w:marRight w:val="0"/>
      <w:marTop w:val="0"/>
      <w:marBottom w:val="0"/>
      <w:divBdr>
        <w:top w:val="none" w:sz="0" w:space="0" w:color="auto"/>
        <w:left w:val="none" w:sz="0" w:space="0" w:color="auto"/>
        <w:bottom w:val="none" w:sz="0" w:space="0" w:color="auto"/>
        <w:right w:val="none" w:sz="0" w:space="0" w:color="auto"/>
      </w:divBdr>
    </w:div>
    <w:div w:id="21290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2016MG-88-93989</_dlc_DocId>
    <_dlc_DocIdUrl xmlns="d4dd4adf-ddb3-46a3-8d7c-fab3fb2a6bc7">
      <Url>http://tweb/sites/mg/fsd/_layouts/15/DocIdRedir.aspx?ID=2016MG-88-93989</Url>
      <Description>2016MG-88-93989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21" ma:contentTypeDescription=" " ma:contentTypeScope="" ma:versionID="4d74aa535ebe8a37b53c988ad27e85cd">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1fe738e203acaad7543a1616026fe72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A507-A709-4A0D-8FD6-EDF98D1BCAC1}">
  <ds:schemaRefs>
    <ds:schemaRef ds:uri="http://schemas.microsoft.com/sharepoint/events"/>
  </ds:schemaRefs>
</ds:datastoreItem>
</file>

<file path=customXml/itemProps2.xml><?xml version="1.0" encoding="utf-8"?>
<ds:datastoreItem xmlns:ds="http://schemas.openxmlformats.org/officeDocument/2006/customXml" ds:itemID="{E5E1A4DD-F038-4689-887B-DD25BBE161D6}">
  <ds:schemaRefs>
    <ds:schemaRef ds:uri="office.server.policy"/>
  </ds:schemaRefs>
</ds:datastoreItem>
</file>

<file path=customXml/itemProps3.xml><?xml version="1.0" encoding="utf-8"?>
<ds:datastoreItem xmlns:ds="http://schemas.openxmlformats.org/officeDocument/2006/customXml" ds:itemID="{76580F3D-BADE-4907-9303-8572F306662A}">
  <ds:schemaRefs>
    <ds:schemaRef ds:uri="http://schemas.microsoft.com/sharepoint/v3/contenttype/forms"/>
  </ds:schemaRefs>
</ds:datastoreItem>
</file>

<file path=customXml/itemProps4.xml><?xml version="1.0" encoding="utf-8"?>
<ds:datastoreItem xmlns:ds="http://schemas.openxmlformats.org/officeDocument/2006/customXml" ds:itemID="{3FCBE1AD-0293-4419-ADA8-70B373B4A389}">
  <ds:schemaRefs>
    <ds:schemaRef ds:uri="http://purl.org/dc/terms/"/>
    <ds:schemaRef ds:uri="d4dd4adf-ddb3-46a3-8d7c-fab3fb2a6bc7"/>
    <ds:schemaRef ds:uri="http://schemas.microsoft.com/sharepoint/v4"/>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0D03A748-3503-4C99-96EC-2CC831C1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B5C8EA-40C1-4407-A4CA-187CD894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2395</TotalTime>
  <Pages>4</Pages>
  <Words>1653</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Currency (Royal Australian Mint) Amendment Determination 2010 (No.   )</vt:lpstr>
    </vt:vector>
  </TitlesOfParts>
  <Company>Office of Legislative Drafting and Publishing</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(Royal Australian Mint) Amendment Determination 2010 (No.   )</dc:title>
  <dc:creator>nclement</dc:creator>
  <cp:lastModifiedBy>Author</cp:lastModifiedBy>
  <cp:revision>11</cp:revision>
  <cp:lastPrinted>2017-11-11T10:29:00Z</cp:lastPrinted>
  <dcterms:created xsi:type="dcterms:W3CDTF">2018-02-03T06:09:00Z</dcterms:created>
  <dcterms:modified xsi:type="dcterms:W3CDTF">2018-02-05T05:39:00Z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176</vt:lpwstr>
  </property>
  <property fmtid="{D5CDD505-2E9C-101B-9397-08002B2CF9AE}" pid="3" name="IndexMatter">
    <vt:lpwstr>1009309A</vt:lpwstr>
  </property>
  <property fmtid="{D5CDD505-2E9C-101B-9397-08002B2CF9AE}" pid="4" name="OnClose">
    <vt:lpwstr>�</vt:lpwstr>
  </property>
  <property fmtid="{D5CDD505-2E9C-101B-9397-08002B2CF9AE}" pid="5" name="_NewReviewCycle">
    <vt:lpwstr/>
  </property>
  <property fmtid="{D5CDD505-2E9C-101B-9397-08002B2CF9AE}" pid="6" name="URI">
    <vt:lpwstr>158159</vt:lpwstr>
  </property>
  <property fmtid="{D5CDD505-2E9C-101B-9397-08002B2CF9AE}" pid="7" name="currfile">
    <vt:lpwstr>C:\Users\dbuck\Desktop\marketing and sales - legal - currency determination (royal australian mint) 2012 (no. 3) - attachme (D12-89011).doc</vt:lpwstr>
  </property>
  <property fmtid="{D5CDD505-2E9C-101B-9397-08002B2CF9AE}" pid="8" name="ContentTypeId">
    <vt:lpwstr>0x010100E95D40E5DFEA714B90E88DB5CE07A6B5008F705419D6AC784B849D443887C087B3</vt:lpwstr>
  </property>
  <property fmtid="{D5CDD505-2E9C-101B-9397-08002B2CF9AE}" pid="9" name="TSYRecordClass">
    <vt:lpwstr>7;#TSY RA-9072 - Retain as national archives|d71911a4-1e32-4fc6-834f-26c4fc33e217</vt:lpwstr>
  </property>
  <property fmtid="{D5CDD505-2E9C-101B-9397-08002B2CF9AE}" pid="10" name="_dlc_DocIdItemGuid">
    <vt:lpwstr>23a45b2d-7c6d-471a-a839-c59efdfb49f9</vt:lpwstr>
  </property>
  <property fmtid="{D5CDD505-2E9C-101B-9397-08002B2CF9AE}" pid="11" name="ObjectiveRef">
    <vt:lpwstr>Removed</vt:lpwstr>
  </property>
  <property fmtid="{D5CDD505-2E9C-101B-9397-08002B2CF9AE}" pid="12" name="LeadingLawyers">
    <vt:lpwstr>Removed</vt:lpwstr>
  </property>
</Properties>
</file>