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AD2A75" w:rsidP="00552432">
      <w:pPr>
        <w:jc w:val="center"/>
        <w:rPr>
          <w:rFonts w:ascii="Times New Roman" w:hAnsi="Times New Roman"/>
          <w:b/>
          <w:sz w:val="26"/>
          <w:szCs w:val="26"/>
        </w:rPr>
      </w:pPr>
      <w:r>
        <w:rPr>
          <w:rFonts w:ascii="Times New Roman" w:hAnsi="Times New Roman"/>
          <w:b/>
          <w:sz w:val="26"/>
          <w:szCs w:val="26"/>
        </w:rPr>
        <w:t>MIGRAINE</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2D4132">
        <w:rPr>
          <w:rFonts w:ascii="Times New Roman" w:hAnsi="Times New Roman"/>
          <w:b/>
          <w:sz w:val="26"/>
          <w:szCs w:val="26"/>
        </w:rPr>
        <w:t>7</w:t>
      </w:r>
      <w:r w:rsidRPr="00552432">
        <w:rPr>
          <w:rFonts w:ascii="Times New Roman" w:hAnsi="Times New Roman"/>
          <w:b/>
          <w:sz w:val="26"/>
          <w:szCs w:val="26"/>
        </w:rPr>
        <w:t xml:space="preserve"> OF </w:t>
      </w:r>
      <w:r w:rsidR="00AD2A75">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AD2A75">
        <w:rPr>
          <w:b/>
          <w:i/>
        </w:rPr>
        <w:t>migraine</w:t>
      </w:r>
      <w:r>
        <w:t xml:space="preserve"> </w:t>
      </w:r>
      <w:r>
        <w:rPr>
          <w:i/>
        </w:rPr>
        <w:t>(Reasonable Hypothesis)</w:t>
      </w:r>
      <w:r>
        <w:t xml:space="preserve"> (No. </w:t>
      </w:r>
      <w:r w:rsidR="002D4132">
        <w:t>7</w:t>
      </w:r>
      <w:r>
        <w:t xml:space="preserve"> of </w:t>
      </w:r>
      <w:r w:rsidR="00AD2A75">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AD2A75">
        <w:t>56</w:t>
      </w:r>
      <w:r>
        <w:t xml:space="preserve"> of </w:t>
      </w:r>
      <w:r w:rsidR="00AD2A75">
        <w:t>2009</w:t>
      </w:r>
      <w:r>
        <w:t xml:space="preserve">, determined under subsection 196B(2) of the VEA concerning </w:t>
      </w:r>
      <w:r w:rsidR="00AD2A75">
        <w:rPr>
          <w:b/>
        </w:rPr>
        <w:t>migraine</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D2A75">
        <w:rPr>
          <w:b/>
        </w:rPr>
        <w:t>migraine</w:t>
      </w:r>
      <w:r>
        <w:t xml:space="preserve"> and</w:t>
      </w:r>
      <w:r>
        <w:rPr>
          <w:b/>
        </w:rPr>
        <w:t xml:space="preserve"> death from </w:t>
      </w:r>
      <w:r w:rsidR="00AD2A75">
        <w:rPr>
          <w:b/>
        </w:rPr>
        <w:t>migraine</w:t>
      </w:r>
      <w:r>
        <w:t xml:space="preserve"> can be related to particular kinds of service.  The Authority has therefore determined pursuant to subsection 196B(2) of the VEA a </w:t>
      </w:r>
      <w:r w:rsidR="008D37EF">
        <w:t xml:space="preserve">Statement of Principles concerning </w:t>
      </w:r>
      <w:r w:rsidR="00AD2A75">
        <w:rPr>
          <w:b/>
        </w:rPr>
        <w:t>migraine</w:t>
      </w:r>
      <w:r w:rsidR="008D37EF">
        <w:t xml:space="preserve"> </w:t>
      </w:r>
      <w:r w:rsidR="00A535C9">
        <w:t xml:space="preserve">(Reasonable Hypothesis) </w:t>
      </w:r>
      <w:r w:rsidR="008D37EF">
        <w:t xml:space="preserve">(No. </w:t>
      </w:r>
      <w:r w:rsidR="002D4132">
        <w:t>7</w:t>
      </w:r>
      <w:r w:rsidR="00AD2A75">
        <w:t> </w:t>
      </w:r>
      <w:r w:rsidR="008D37EF">
        <w:t xml:space="preserve">of </w:t>
      </w:r>
      <w:r w:rsidR="00AD2A75">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AD2A75">
        <w:t>migraine</w:t>
      </w:r>
      <w:r>
        <w:t xml:space="preserve"> or death from </w:t>
      </w:r>
      <w:r w:rsidR="00AD2A75">
        <w:t>migraine</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AD2A75">
        <w:t>19</w:t>
      </w:r>
      <w:r w:rsidR="00982A3F">
        <w:t> </w:t>
      </w:r>
      <w:r w:rsidR="00AD2A75">
        <w:t>October 2016</w:t>
      </w:r>
      <w:r w:rsidR="00982A3F">
        <w:t xml:space="preserve"> </w:t>
      </w:r>
      <w:r>
        <w:t xml:space="preserve">concerning </w:t>
      </w:r>
      <w:r w:rsidR="00AD2A75">
        <w:t>migraine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Pr="00982A3F" w:rsidRDefault="008D37EF" w:rsidP="008D37EF">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rPr>
        <w:t>adopting the latest revised Instrument format, which commenced in 2015;</w:t>
      </w:r>
    </w:p>
    <w:p w:rsidR="008D37EF" w:rsidRPr="00982A3F" w:rsidRDefault="008D37EF" w:rsidP="008D37EF">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rPr>
        <w:t xml:space="preserve">specifying </w:t>
      </w:r>
      <w:r w:rsidR="004668D3" w:rsidRPr="00982A3F">
        <w:rPr>
          <w:rFonts w:ascii="Times New Roman" w:hAnsi="Times New Roman"/>
        </w:rPr>
        <w:t xml:space="preserve">a day of commencement </w:t>
      </w:r>
      <w:r w:rsidRPr="00982A3F">
        <w:rPr>
          <w:rFonts w:ascii="Times New Roman" w:hAnsi="Times New Roman"/>
        </w:rPr>
        <w:t>for the Instrument in section 2;</w:t>
      </w:r>
    </w:p>
    <w:p w:rsidR="008D37EF" w:rsidRPr="00982A3F" w:rsidRDefault="008D37EF" w:rsidP="008D37EF">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rPr>
        <w:t>revising the definition of '</w:t>
      </w:r>
      <w:r w:rsidR="00AD2A75" w:rsidRPr="00982A3F">
        <w:rPr>
          <w:rFonts w:ascii="Times New Roman" w:hAnsi="Times New Roman"/>
        </w:rPr>
        <w:t>migraine</w:t>
      </w:r>
      <w:r w:rsidRPr="00982A3F">
        <w:rPr>
          <w:rFonts w:ascii="Times New Roman" w:hAnsi="Times New Roman"/>
        </w:rPr>
        <w:t>' in subsection 7(2);</w:t>
      </w:r>
    </w:p>
    <w:p w:rsidR="0052591B" w:rsidRPr="00982A3F" w:rsidRDefault="0052591B" w:rsidP="008D37EF">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szCs w:val="24"/>
        </w:rPr>
        <w:t>revising the reference to 'ICD-10-AM code' in subsection 7(4);</w:t>
      </w:r>
    </w:p>
    <w:p w:rsidR="00874F6E" w:rsidRPr="00982A3F" w:rsidRDefault="00874F6E" w:rsidP="00874F6E">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rPr>
        <w:t>new factor</w:t>
      </w:r>
      <w:r>
        <w:rPr>
          <w:rFonts w:ascii="Times New Roman" w:hAnsi="Times New Roman"/>
        </w:rPr>
        <w:t>s</w:t>
      </w:r>
      <w:r w:rsidRPr="00982A3F">
        <w:rPr>
          <w:rFonts w:ascii="Times New Roman" w:hAnsi="Times New Roman"/>
        </w:rPr>
        <w:t xml:space="preserve"> in subsection</w:t>
      </w:r>
      <w:r>
        <w:rPr>
          <w:rFonts w:ascii="Times New Roman" w:hAnsi="Times New Roman"/>
        </w:rPr>
        <w:t>s</w:t>
      </w:r>
      <w:r w:rsidRPr="00982A3F">
        <w:rPr>
          <w:rFonts w:ascii="Times New Roman" w:hAnsi="Times New Roman"/>
        </w:rPr>
        <w:t xml:space="preserve"> 9(</w:t>
      </w:r>
      <w:r>
        <w:rPr>
          <w:rFonts w:ascii="Times New Roman" w:hAnsi="Times New Roman"/>
        </w:rPr>
        <w:t>1</w:t>
      </w:r>
      <w:r w:rsidRPr="00982A3F">
        <w:rPr>
          <w:rFonts w:ascii="Times New Roman" w:hAnsi="Times New Roman"/>
        </w:rPr>
        <w:t xml:space="preserve">) </w:t>
      </w:r>
      <w:r>
        <w:rPr>
          <w:rFonts w:ascii="Times New Roman" w:hAnsi="Times New Roman"/>
        </w:rPr>
        <w:t>&amp; 9(3)</w:t>
      </w:r>
      <w:r w:rsidRPr="00982A3F">
        <w:rPr>
          <w:rFonts w:ascii="Times New Roman" w:hAnsi="Times New Roman"/>
        </w:rPr>
        <w:t xml:space="preserve">concerning 'undergoing treatment with a nitric oxide donor'; </w:t>
      </w:r>
    </w:p>
    <w:p w:rsidR="008D37EF" w:rsidRPr="00982A3F" w:rsidRDefault="00982A3F" w:rsidP="008D37EF">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rPr>
        <w:t>new</w:t>
      </w:r>
      <w:r w:rsidR="008D37EF" w:rsidRPr="00982A3F">
        <w:rPr>
          <w:rFonts w:ascii="Times New Roman" w:hAnsi="Times New Roman"/>
        </w:rPr>
        <w:t xml:space="preserve"> factor</w:t>
      </w:r>
      <w:r w:rsidRPr="00982A3F">
        <w:rPr>
          <w:rFonts w:ascii="Times New Roman" w:hAnsi="Times New Roman"/>
        </w:rPr>
        <w:t>s</w:t>
      </w:r>
      <w:r w:rsidR="008D37EF" w:rsidRPr="00982A3F">
        <w:rPr>
          <w:rFonts w:ascii="Times New Roman" w:hAnsi="Times New Roman"/>
        </w:rPr>
        <w:t xml:space="preserve"> in subsection</w:t>
      </w:r>
      <w:r w:rsidRPr="00982A3F">
        <w:rPr>
          <w:rFonts w:ascii="Times New Roman" w:hAnsi="Times New Roman"/>
        </w:rPr>
        <w:t>s</w:t>
      </w:r>
      <w:r w:rsidR="008D37EF" w:rsidRPr="00982A3F">
        <w:rPr>
          <w:rFonts w:ascii="Times New Roman" w:hAnsi="Times New Roman"/>
        </w:rPr>
        <w:t xml:space="preserve"> 9(</w:t>
      </w:r>
      <w:r w:rsidR="00874F6E">
        <w:rPr>
          <w:rFonts w:ascii="Times New Roman" w:hAnsi="Times New Roman"/>
        </w:rPr>
        <w:t>2</w:t>
      </w:r>
      <w:r w:rsidR="008D37EF" w:rsidRPr="00982A3F">
        <w:rPr>
          <w:rFonts w:ascii="Times New Roman" w:hAnsi="Times New Roman"/>
        </w:rPr>
        <w:t>)</w:t>
      </w:r>
      <w:r w:rsidRPr="00982A3F">
        <w:rPr>
          <w:rFonts w:ascii="Times New Roman" w:hAnsi="Times New Roman"/>
        </w:rPr>
        <w:t xml:space="preserve"> &amp; 9(4)</w:t>
      </w:r>
      <w:r w:rsidR="008D37EF" w:rsidRPr="00982A3F">
        <w:rPr>
          <w:rFonts w:ascii="Times New Roman" w:hAnsi="Times New Roman"/>
        </w:rPr>
        <w:t xml:space="preserve"> concerning </w:t>
      </w:r>
      <w:r w:rsidRPr="00982A3F">
        <w:rPr>
          <w:rFonts w:ascii="Times New Roman" w:hAnsi="Times New Roman"/>
        </w:rPr>
        <w:t>'having severe and persistent asthma';</w:t>
      </w:r>
    </w:p>
    <w:p w:rsidR="00982A3F" w:rsidRPr="00982A3F" w:rsidRDefault="00982A3F" w:rsidP="008D37EF">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rPr>
        <w:t>new factor in subsection 9(</w:t>
      </w:r>
      <w:r w:rsidR="00874F6E">
        <w:rPr>
          <w:rFonts w:ascii="Times New Roman" w:hAnsi="Times New Roman"/>
        </w:rPr>
        <w:t>5</w:t>
      </w:r>
      <w:r w:rsidRPr="00982A3F">
        <w:rPr>
          <w:rFonts w:ascii="Times New Roman" w:hAnsi="Times New Roman"/>
        </w:rPr>
        <w:t>) concerning '</w:t>
      </w:r>
      <w:r w:rsidRPr="00982A3F">
        <w:rPr>
          <w:rFonts w:ascii="Times New Roman" w:hAnsi="Times New Roman"/>
          <w:snapToGrid w:val="0"/>
        </w:rPr>
        <w:t xml:space="preserve">being obese'; </w:t>
      </w:r>
    </w:p>
    <w:p w:rsidR="00982A3F" w:rsidRPr="00982A3F" w:rsidRDefault="00982A3F" w:rsidP="008D37EF">
      <w:pPr>
        <w:numPr>
          <w:ilvl w:val="0"/>
          <w:numId w:val="18"/>
        </w:numPr>
        <w:tabs>
          <w:tab w:val="clear" w:pos="360"/>
          <w:tab w:val="num" w:pos="1276"/>
        </w:tabs>
        <w:ind w:left="1276" w:hanging="709"/>
        <w:jc w:val="both"/>
        <w:rPr>
          <w:rFonts w:ascii="Times New Roman" w:hAnsi="Times New Roman"/>
        </w:rPr>
      </w:pPr>
      <w:r w:rsidRPr="00982A3F">
        <w:rPr>
          <w:rFonts w:ascii="Times New Roman" w:hAnsi="Times New Roman"/>
        </w:rPr>
        <w:t xml:space="preserve">deleting the factor concerning 'undergoing treatment with glyceryl </w:t>
      </w:r>
      <w:proofErr w:type="spellStart"/>
      <w:r w:rsidRPr="00982A3F">
        <w:rPr>
          <w:rFonts w:ascii="Times New Roman" w:hAnsi="Times New Roman"/>
        </w:rPr>
        <w:t>trinitrate</w:t>
      </w:r>
      <w:proofErr w:type="spellEnd"/>
      <w:r w:rsidRPr="00982A3F">
        <w:rPr>
          <w:rFonts w:ascii="Times New Roman" w:hAnsi="Times New Roman"/>
        </w:rPr>
        <w:t xml:space="preserve"> or isosorbide mononitrate', </w:t>
      </w:r>
      <w:r w:rsidR="00874F6E">
        <w:rPr>
          <w:rFonts w:ascii="Times New Roman" w:hAnsi="Times New Roman"/>
        </w:rPr>
        <w:t xml:space="preserve">for clinical worsening, </w:t>
      </w:r>
      <w:r w:rsidRPr="00982A3F">
        <w:rPr>
          <w:rFonts w:ascii="Times New Roman" w:hAnsi="Times New Roman"/>
        </w:rPr>
        <w:t>as it is now subsumed by the factor in subsection 9(</w:t>
      </w:r>
      <w:r w:rsidR="00874F6E">
        <w:rPr>
          <w:rFonts w:ascii="Times New Roman" w:hAnsi="Times New Roman"/>
        </w:rPr>
        <w:t>3</w:t>
      </w:r>
      <w:r w:rsidRPr="00982A3F">
        <w:rPr>
          <w:rFonts w:ascii="Times New Roman" w:hAnsi="Times New Roman"/>
        </w:rPr>
        <w:t>) concerning 'undergoing treatment with a nitric oxide donor';</w:t>
      </w:r>
    </w:p>
    <w:p w:rsidR="008D37EF" w:rsidRPr="00E95E77" w:rsidRDefault="008D37EF" w:rsidP="008D37EF">
      <w:pPr>
        <w:numPr>
          <w:ilvl w:val="0"/>
          <w:numId w:val="18"/>
        </w:numPr>
        <w:tabs>
          <w:tab w:val="clear" w:pos="360"/>
          <w:tab w:val="num" w:pos="1276"/>
        </w:tabs>
        <w:ind w:left="1276" w:hanging="709"/>
        <w:jc w:val="both"/>
        <w:rPr>
          <w:rFonts w:ascii="Times New Roman" w:hAnsi="Times New Roman"/>
        </w:rPr>
      </w:pPr>
      <w:r w:rsidRPr="00E95E77">
        <w:rPr>
          <w:rFonts w:ascii="Times New Roman" w:hAnsi="Times New Roman"/>
        </w:rPr>
        <w:t>new definitions of</w:t>
      </w:r>
      <w:r w:rsidR="00982A3F" w:rsidRPr="00E95E77">
        <w:rPr>
          <w:rFonts w:ascii="Times New Roman" w:hAnsi="Times New Roman"/>
        </w:rPr>
        <w:t xml:space="preserve"> 'being obese', 'BMI',</w:t>
      </w:r>
      <w:r w:rsidRPr="00E95E77">
        <w:rPr>
          <w:rFonts w:ascii="Times New Roman" w:hAnsi="Times New Roman"/>
        </w:rPr>
        <w:t xml:space="preserve"> </w:t>
      </w:r>
      <w:r w:rsidR="00982A3F" w:rsidRPr="00E95E77">
        <w:rPr>
          <w:rFonts w:ascii="Times New Roman" w:hAnsi="Times New Roman"/>
        </w:rPr>
        <w:t>'</w:t>
      </w:r>
      <w:r w:rsidR="00982A3F" w:rsidRPr="00E95E77">
        <w:rPr>
          <w:rFonts w:ascii="Times New Roman" w:hAnsi="Times New Roman"/>
          <w:szCs w:val="22"/>
        </w:rPr>
        <w:t>chronic migraine', '</w:t>
      </w:r>
      <w:r w:rsidR="00982A3F" w:rsidRPr="00E95E77">
        <w:rPr>
          <w:rFonts w:ascii="Times New Roman" w:hAnsi="Times New Roman"/>
        </w:rPr>
        <w:t xml:space="preserve">clinical worsening of migraine', 'MRCA', </w:t>
      </w:r>
      <w:r w:rsidR="00874F6E" w:rsidRPr="00E95E77">
        <w:rPr>
          <w:rFonts w:ascii="Times New Roman" w:hAnsi="Times New Roman"/>
        </w:rPr>
        <w:t xml:space="preserve">'nitric oxide donor', </w:t>
      </w:r>
      <w:r w:rsidR="00982A3F" w:rsidRPr="00E95E77">
        <w:rPr>
          <w:rFonts w:ascii="Times New Roman" w:hAnsi="Times New Roman"/>
        </w:rPr>
        <w:t>'severe and persistent asthma' and 'VEA'</w:t>
      </w:r>
      <w:r w:rsidRPr="00E95E77">
        <w:rPr>
          <w:rFonts w:ascii="Times New Roman" w:hAnsi="Times New Roman"/>
        </w:rPr>
        <w:t xml:space="preserve"> in Schedule</w:t>
      </w:r>
      <w:r w:rsidR="00E95E77">
        <w:rPr>
          <w:rFonts w:ascii="Times New Roman" w:hAnsi="Times New Roman"/>
        </w:rPr>
        <w:t xml:space="preserve"> </w:t>
      </w:r>
      <w:r w:rsidRPr="00E95E77">
        <w:rPr>
          <w:rFonts w:ascii="Times New Roman" w:hAnsi="Times New Roman"/>
        </w:rPr>
        <w:t>1</w:t>
      </w:r>
      <w:r w:rsidR="00874F6E" w:rsidRPr="00E95E77">
        <w:rPr>
          <w:rFonts w:ascii="Times New Roman" w:hAnsi="Times New Roman"/>
        </w:rPr>
        <w:t> </w:t>
      </w:r>
      <w:r w:rsidRPr="00E95E77">
        <w:rPr>
          <w:rFonts w:ascii="Times New Roman" w:hAnsi="Times New Roman"/>
        </w:rPr>
        <w:t>-</w:t>
      </w:r>
      <w:r w:rsidR="00874F6E" w:rsidRPr="00E95E77">
        <w:rPr>
          <w:rFonts w:ascii="Times New Roman" w:hAnsi="Times New Roman"/>
        </w:rPr>
        <w:t> </w:t>
      </w:r>
      <w:r w:rsidRPr="00E95E77">
        <w:rPr>
          <w:rFonts w:ascii="Times New Roman" w:hAnsi="Times New Roman"/>
        </w:rPr>
        <w:t>Dictionary;</w:t>
      </w:r>
      <w:r w:rsidR="007E4C90" w:rsidRPr="00E95E77">
        <w:rPr>
          <w:rFonts w:ascii="Times New Roman" w:hAnsi="Times New Roman"/>
        </w:rPr>
        <w:t xml:space="preserve"> and</w:t>
      </w:r>
    </w:p>
    <w:p w:rsidR="004115F5" w:rsidRPr="00874F6E" w:rsidRDefault="008D37EF" w:rsidP="00BC23F2">
      <w:pPr>
        <w:numPr>
          <w:ilvl w:val="0"/>
          <w:numId w:val="18"/>
        </w:numPr>
        <w:tabs>
          <w:tab w:val="clear" w:pos="360"/>
          <w:tab w:val="num" w:pos="1276"/>
        </w:tabs>
        <w:spacing w:after="120"/>
        <w:ind w:left="1276" w:hanging="709"/>
        <w:jc w:val="both"/>
        <w:rPr>
          <w:rFonts w:ascii="Times New Roman" w:hAnsi="Times New Roman"/>
        </w:rPr>
      </w:pPr>
      <w:r w:rsidRPr="00874F6E">
        <w:rPr>
          <w:rFonts w:ascii="Times New Roman" w:hAnsi="Times New Roman"/>
        </w:rPr>
        <w:t xml:space="preserve">revising the definition of </w:t>
      </w:r>
      <w:r w:rsidR="00982A3F" w:rsidRPr="00874F6E">
        <w:rPr>
          <w:rFonts w:ascii="Times New Roman" w:hAnsi="Times New Roman"/>
        </w:rPr>
        <w:t>'relevant service'</w:t>
      </w:r>
      <w:r w:rsidRPr="00874F6E">
        <w:rPr>
          <w:rFonts w:ascii="Times New Roman" w:hAnsi="Times New Roman"/>
        </w:rPr>
        <w:t xml:space="preserve"> in Schedule 1 </w:t>
      </w:r>
      <w:r w:rsidR="00874F6E" w:rsidRPr="00874F6E">
        <w:rPr>
          <w:rFonts w:ascii="Times New Roman" w:hAnsi="Times New Roman"/>
        </w:rPr>
        <w:t>–</w:t>
      </w:r>
      <w:r w:rsidRPr="00874F6E">
        <w:rPr>
          <w:rFonts w:ascii="Times New Roman" w:hAnsi="Times New Roman"/>
        </w:rPr>
        <w:t xml:space="preserve"> Dictionary</w:t>
      </w:r>
      <w:r w:rsidR="00874F6E" w:rsidRPr="00874F6E">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D2A75">
        <w:t>migraine</w:t>
      </w:r>
      <w:r>
        <w:t xml:space="preserve"> in the Government Notices Gazette of </w:t>
      </w:r>
      <w:r w:rsidR="00982A3F">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874F6E">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D2A75">
        <w:t>migraine</w:t>
      </w:r>
      <w:r>
        <w:t xml:space="preserve"> as advertised in the Government Notices Gazette of </w:t>
      </w:r>
      <w:r w:rsidR="00982A3F">
        <w:t>19 October 2016</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D4132">
        <w:rPr>
          <w:rFonts w:ascii="Times New Roman" w:hAnsi="Times New Roman"/>
          <w:b/>
          <w:szCs w:val="24"/>
        </w:rPr>
        <w:t>7</w:t>
      </w:r>
      <w:r>
        <w:rPr>
          <w:rFonts w:ascii="Times New Roman" w:hAnsi="Times New Roman"/>
          <w:b/>
          <w:szCs w:val="24"/>
        </w:rPr>
        <w:t xml:space="preserve"> of </w:t>
      </w:r>
      <w:r w:rsidR="00AD2A75">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D2A75">
        <w:rPr>
          <w:rFonts w:ascii="Times New Roman" w:hAnsi="Times New Roman"/>
          <w:b/>
          <w:szCs w:val="24"/>
        </w:rPr>
        <w:t>Migraine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D2A75">
        <w:rPr>
          <w:rFonts w:ascii="Times New Roman" w:hAnsi="Times New Roman"/>
          <w:szCs w:val="24"/>
        </w:rPr>
        <w:t>migraine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AD2A75">
        <w:rPr>
          <w:rFonts w:ascii="Times New Roman" w:hAnsi="Times New Roman"/>
          <w:szCs w:val="24"/>
        </w:rPr>
        <w:t>migraine</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982A3F">
        <w:rPr>
          <w:rFonts w:ascii="Times New Roman" w:hAnsi="Times New Roman"/>
          <w:szCs w:val="24"/>
        </w:rPr>
        <w:t>56</w:t>
      </w:r>
      <w:r>
        <w:rPr>
          <w:rFonts w:ascii="Times New Roman" w:hAnsi="Times New Roman"/>
          <w:szCs w:val="24"/>
        </w:rPr>
        <w:t xml:space="preserve"> of </w:t>
      </w:r>
      <w:r w:rsidR="00982A3F">
        <w:rPr>
          <w:rFonts w:ascii="Times New Roman" w:hAnsi="Times New Roman"/>
          <w:szCs w:val="24"/>
        </w:rPr>
        <w:t>2009</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D2A75">
        <w:rPr>
          <w:rFonts w:ascii="Times New Roman" w:hAnsi="Times New Roman"/>
          <w:szCs w:val="24"/>
        </w:rPr>
        <w:t>migraine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B4699">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B469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20569B"/>
    <w:rsid w:val="002926C2"/>
    <w:rsid w:val="002D4132"/>
    <w:rsid w:val="00387ECA"/>
    <w:rsid w:val="004115F5"/>
    <w:rsid w:val="004668D3"/>
    <w:rsid w:val="004968F9"/>
    <w:rsid w:val="0052591B"/>
    <w:rsid w:val="00552432"/>
    <w:rsid w:val="0071220F"/>
    <w:rsid w:val="007929FE"/>
    <w:rsid w:val="007B4849"/>
    <w:rsid w:val="007E4C90"/>
    <w:rsid w:val="00822B57"/>
    <w:rsid w:val="00854E4F"/>
    <w:rsid w:val="00874F6E"/>
    <w:rsid w:val="008B4699"/>
    <w:rsid w:val="008D37EF"/>
    <w:rsid w:val="008D7B51"/>
    <w:rsid w:val="009130B1"/>
    <w:rsid w:val="00982A3F"/>
    <w:rsid w:val="00A535C9"/>
    <w:rsid w:val="00AD2A75"/>
    <w:rsid w:val="00C22D96"/>
    <w:rsid w:val="00D01CB7"/>
    <w:rsid w:val="00D901CC"/>
    <w:rsid w:val="00E250CA"/>
    <w:rsid w:val="00E845D8"/>
    <w:rsid w:val="00E95E77"/>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7350</Characters>
  <Application>Microsoft Office Word</Application>
  <DocSecurity>0</DocSecurity>
  <Lines>61</Lines>
  <Paragraphs>17</Paragraphs>
  <ScaleCrop>false</ScaleCrop>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2017-12-14T03:54:00Z</dcterms:created>
  <dcterms:modified xsi:type="dcterms:W3CDTF">2017-12-14T03:54:00Z</dcterms:modified>
</cp:coreProperties>
</file>