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35" w:rsidRPr="00D25A0B" w:rsidRDefault="00B02F35" w:rsidP="00EE6F14">
      <w:pPr>
        <w:pStyle w:val="LDTitle"/>
        <w:tabs>
          <w:tab w:val="left" w:pos="1418"/>
        </w:tabs>
        <w:spacing w:before="240"/>
        <w:rPr>
          <w:rFonts w:cs="Arial"/>
        </w:rPr>
      </w:pPr>
      <w:bookmarkStart w:id="0" w:name="SignMonth"/>
      <w:bookmarkStart w:id="1" w:name="SignYear"/>
      <w:bookmarkEnd w:id="0"/>
      <w:bookmarkEnd w:id="1"/>
      <w:r w:rsidRPr="00D25A0B">
        <w:rPr>
          <w:rFonts w:cs="Arial"/>
        </w:rPr>
        <w:t>Instrument number CASA </w:t>
      </w:r>
      <w:r w:rsidR="00F96CB4">
        <w:rPr>
          <w:rFonts w:cs="Arial"/>
        </w:rPr>
        <w:t>EX</w:t>
      </w:r>
      <w:r w:rsidR="004445A0">
        <w:rPr>
          <w:rFonts w:cs="Arial"/>
        </w:rPr>
        <w:t>08</w:t>
      </w:r>
      <w:r w:rsidR="00B36D33">
        <w:rPr>
          <w:rFonts w:cs="Arial"/>
        </w:rPr>
        <w:t>/</w:t>
      </w:r>
      <w:r w:rsidRPr="00D25A0B">
        <w:rPr>
          <w:rFonts w:cs="Arial"/>
        </w:rPr>
        <w:t>1</w:t>
      </w:r>
      <w:r w:rsidR="0059483B">
        <w:rPr>
          <w:rFonts w:cs="Arial"/>
        </w:rPr>
        <w:t>7</w:t>
      </w:r>
    </w:p>
    <w:p w:rsidR="003455E4" w:rsidRPr="00F84E2F" w:rsidRDefault="003455E4" w:rsidP="003455E4">
      <w:pPr>
        <w:pStyle w:val="LDBodytext"/>
        <w:rPr>
          <w:rStyle w:val="LDCitation"/>
          <w:i w:val="0"/>
          <w:iCs w:val="0"/>
        </w:rPr>
      </w:pPr>
      <w:bookmarkStart w:id="2" w:name="OLE_LINK1"/>
      <w:bookmarkStart w:id="3" w:name="OLE_LINK2"/>
      <w:r w:rsidRPr="00BF27D5">
        <w:rPr>
          <w:caps/>
        </w:rPr>
        <w:t xml:space="preserve">I, </w:t>
      </w:r>
      <w:r w:rsidR="00F42289">
        <w:rPr>
          <w:caps/>
        </w:rPr>
        <w:t xml:space="preserve">mark </w:t>
      </w:r>
      <w:r w:rsidR="00B96699">
        <w:rPr>
          <w:caps/>
        </w:rPr>
        <w:t xml:space="preserve">andrew </w:t>
      </w:r>
      <w:r w:rsidR="00F42289">
        <w:rPr>
          <w:caps/>
        </w:rPr>
        <w:t>fernan</w:t>
      </w:r>
      <w:r w:rsidRPr="00BF27D5">
        <w:rPr>
          <w:caps/>
        </w:rPr>
        <w:t>,</w:t>
      </w:r>
      <w:r w:rsidRPr="00BF27D5">
        <w:t xml:space="preserve"> </w:t>
      </w:r>
      <w:bookmarkStart w:id="4" w:name="MakerName2"/>
      <w:bookmarkEnd w:id="4"/>
      <w:r w:rsidR="00F42289">
        <w:t xml:space="preserve">Acting </w:t>
      </w:r>
      <w:r w:rsidRPr="000D2A70">
        <w:t>Safety Assurance Senior Manager</w:t>
      </w:r>
      <w:r>
        <w:t>, Aviation Group,</w:t>
      </w:r>
      <w:r w:rsidRPr="00BF27D5">
        <w:t xml:space="preserve"> </w:t>
      </w:r>
      <w:r>
        <w:t>a delegate</w:t>
      </w:r>
      <w:r w:rsidRPr="00BF27D5">
        <w:t xml:space="preserve"> of CASA</w:t>
      </w:r>
      <w:r w:rsidRPr="00B817DA">
        <w:rPr>
          <w:i/>
        </w:rPr>
        <w:t>,</w:t>
      </w:r>
      <w:r w:rsidRPr="00B817DA">
        <w:rPr>
          <w:rStyle w:val="LDCitation"/>
          <w:i w:val="0"/>
        </w:rPr>
        <w:t xml:space="preserve"> make this instrument under </w:t>
      </w:r>
      <w:bookmarkStart w:id="5" w:name="MakingProvision"/>
      <w:bookmarkEnd w:id="5"/>
      <w:r w:rsidRPr="00B817DA">
        <w:rPr>
          <w:rStyle w:val="LDCitation"/>
          <w:i w:val="0"/>
        </w:rPr>
        <w:t xml:space="preserve">subregulations 11.160 (1) and 11.205 (1) of the </w:t>
      </w:r>
      <w:bookmarkStart w:id="6" w:name="Legislation"/>
      <w:bookmarkEnd w:id="6"/>
      <w:r w:rsidRPr="00BF27D5">
        <w:rPr>
          <w:rStyle w:val="LDCitation"/>
        </w:rPr>
        <w:t xml:space="preserve">Civil </w:t>
      </w:r>
      <w:r>
        <w:rPr>
          <w:rStyle w:val="LDCitation"/>
        </w:rPr>
        <w:t>Aviation Safety Regulations </w:t>
      </w:r>
      <w:r w:rsidRPr="00BF27D5">
        <w:rPr>
          <w:rStyle w:val="LDCitation"/>
        </w:rPr>
        <w:t>1998</w:t>
      </w:r>
      <w:r w:rsidRPr="009718D4">
        <w:rPr>
          <w:rStyle w:val="LDCitation"/>
          <w:i w:val="0"/>
        </w:rPr>
        <w:t>.</w:t>
      </w:r>
    </w:p>
    <w:p w:rsidR="003455E4" w:rsidRPr="000D35C7" w:rsidRDefault="002D7CA6" w:rsidP="003455E4">
      <w:pPr>
        <w:pStyle w:val="LDSignatory"/>
        <w:spacing w:before="960"/>
        <w:rPr>
          <w:rFonts w:ascii="Arial" w:hAnsi="Arial"/>
          <w:b/>
        </w:rPr>
      </w:pPr>
      <w:bookmarkStart w:id="7" w:name="MakerPosition2"/>
      <w:bookmarkEnd w:id="7"/>
      <w:r w:rsidRPr="002D7CA6">
        <w:rPr>
          <w:rFonts w:ascii="Arial" w:hAnsi="Arial"/>
          <w:b/>
        </w:rPr>
        <w:t>[Signed M. Fernan]</w:t>
      </w:r>
    </w:p>
    <w:p w:rsidR="003455E4" w:rsidRPr="00A30D38" w:rsidRDefault="00F42289" w:rsidP="003455E4">
      <w:pPr>
        <w:pStyle w:val="LDBodytext"/>
        <w:rPr>
          <w:rStyle w:val="BodyTextChar"/>
          <w:rFonts w:ascii="Times New Roman" w:hAnsi="Times New Roman"/>
          <w:sz w:val="24"/>
        </w:rPr>
      </w:pPr>
      <w:r>
        <w:t>Mark Fernan</w:t>
      </w:r>
      <w:r w:rsidR="003455E4" w:rsidRPr="00A30D38">
        <w:br/>
      </w:r>
      <w:r>
        <w:rPr>
          <w:rStyle w:val="BodyTextChar"/>
          <w:rFonts w:ascii="Times New Roman" w:eastAsia="Calibri" w:hAnsi="Times New Roman"/>
          <w:sz w:val="24"/>
        </w:rPr>
        <w:t xml:space="preserve">Acting </w:t>
      </w:r>
      <w:r w:rsidR="003455E4" w:rsidRPr="00A30D38">
        <w:rPr>
          <w:rStyle w:val="BodyTextChar"/>
          <w:rFonts w:ascii="Times New Roman" w:eastAsia="Calibri" w:hAnsi="Times New Roman"/>
          <w:sz w:val="24"/>
        </w:rPr>
        <w:t>Safety Assurance Senior Manager</w:t>
      </w:r>
      <w:r w:rsidR="003455E4" w:rsidRPr="00A30D38">
        <w:rPr>
          <w:rStyle w:val="BodyTextChar"/>
          <w:rFonts w:ascii="Times New Roman" w:eastAsia="Calibri" w:hAnsi="Times New Roman"/>
          <w:sz w:val="24"/>
        </w:rPr>
        <w:br/>
        <w:t>Aviation Group</w:t>
      </w:r>
    </w:p>
    <w:p w:rsidR="003455E4" w:rsidRPr="000D35C7" w:rsidRDefault="002D7CA6" w:rsidP="003455E4">
      <w:pPr>
        <w:pStyle w:val="LDDate"/>
      </w:pPr>
      <w:r>
        <w:t>27</w:t>
      </w:r>
      <w:bookmarkStart w:id="8" w:name="_GoBack"/>
      <w:bookmarkEnd w:id="8"/>
      <w:r w:rsidR="0059483B">
        <w:t> January</w:t>
      </w:r>
      <w:r w:rsidR="003455E4">
        <w:t> 201</w:t>
      </w:r>
      <w:r w:rsidR="0059483B">
        <w:t>7</w:t>
      </w:r>
    </w:p>
    <w:p w:rsidR="00B02F35" w:rsidRPr="00D25A0B" w:rsidRDefault="00DC02CB" w:rsidP="00B02F35">
      <w:pPr>
        <w:pStyle w:val="LDDescription"/>
        <w:rPr>
          <w:rFonts w:cs="Arial"/>
        </w:rPr>
      </w:pPr>
      <w:r>
        <w:rPr>
          <w:rFonts w:cs="Arial"/>
        </w:rPr>
        <w:t>Exemp</w:t>
      </w:r>
      <w:r w:rsidR="00B02F35" w:rsidRPr="00D25A0B">
        <w:rPr>
          <w:rFonts w:cs="Arial"/>
        </w:rPr>
        <w:t>tion </w:t>
      </w:r>
      <w:r w:rsidR="00D02A8A">
        <w:rPr>
          <w:rFonts w:cs="Arial"/>
        </w:rPr>
        <w:t>–</w:t>
      </w:r>
      <w:r w:rsidR="00B02F35" w:rsidRPr="00D25A0B">
        <w:rPr>
          <w:rFonts w:cs="Arial"/>
        </w:rPr>
        <w:t xml:space="preserve"> </w:t>
      </w:r>
      <w:r>
        <w:rPr>
          <w:rFonts w:cs="Arial"/>
        </w:rPr>
        <w:t xml:space="preserve">from appointment of full-time </w:t>
      </w:r>
      <w:r w:rsidR="00B36D33">
        <w:rPr>
          <w:rFonts w:cs="Arial"/>
        </w:rPr>
        <w:t>check pilot </w:t>
      </w:r>
      <w:r w:rsidR="00D02A8A">
        <w:rPr>
          <w:rFonts w:cs="Arial"/>
        </w:rPr>
        <w:t>–</w:t>
      </w:r>
      <w:r w:rsidR="00F96CB4">
        <w:rPr>
          <w:rFonts w:cs="Arial"/>
        </w:rPr>
        <w:t xml:space="preserve"> </w:t>
      </w:r>
      <w:proofErr w:type="spellStart"/>
      <w:r w:rsidR="001F3BCF">
        <w:rPr>
          <w:rFonts w:cs="Arial"/>
        </w:rPr>
        <w:t>JetG</w:t>
      </w:r>
      <w:r w:rsidR="00B36D33">
        <w:rPr>
          <w:rFonts w:cs="Arial"/>
        </w:rPr>
        <w:t>o</w:t>
      </w:r>
      <w:proofErr w:type="spellEnd"/>
      <w:r w:rsidR="00B36D33">
        <w:rPr>
          <w:rFonts w:cs="Arial"/>
        </w:rPr>
        <w:t xml:space="preserve"> Australia Holdings Pty Ltd</w:t>
      </w:r>
    </w:p>
    <w:bookmarkEnd w:id="2"/>
    <w:bookmarkEnd w:id="3"/>
    <w:p w:rsidR="0059483B" w:rsidRDefault="0059483B" w:rsidP="0059483B">
      <w:pPr>
        <w:pStyle w:val="LDClauseHeading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Repeal</w:t>
      </w:r>
    </w:p>
    <w:p w:rsidR="0059483B" w:rsidRPr="0081175E" w:rsidRDefault="0059483B" w:rsidP="0059483B">
      <w:pPr>
        <w:pStyle w:val="LDClause"/>
      </w:pPr>
      <w:r>
        <w:tab/>
      </w:r>
      <w:r>
        <w:tab/>
        <w:t>I</w:t>
      </w:r>
      <w:r w:rsidRPr="0081175E">
        <w:t>nstrument</w:t>
      </w:r>
      <w:r>
        <w:t xml:space="preserve"> CASA EX181/16 is repealed.</w:t>
      </w:r>
    </w:p>
    <w:p w:rsidR="0059483B" w:rsidRDefault="0059483B" w:rsidP="0059483B">
      <w:pPr>
        <w:pStyle w:val="LDClauseHeading"/>
        <w:rPr>
          <w:rFonts w:cs="Arial"/>
        </w:rPr>
      </w:pPr>
      <w:r>
        <w:rPr>
          <w:rFonts w:cs="Arial"/>
        </w:rPr>
        <w:t>2</w:t>
      </w:r>
      <w:r>
        <w:rPr>
          <w:rFonts w:cs="Arial"/>
        </w:rPr>
        <w:tab/>
        <w:t>Duration</w:t>
      </w:r>
    </w:p>
    <w:p w:rsidR="0059483B" w:rsidRPr="0081175E" w:rsidRDefault="0059483B" w:rsidP="0059483B">
      <w:pPr>
        <w:pStyle w:val="LDClause"/>
      </w:pPr>
      <w:r>
        <w:tab/>
      </w:r>
      <w:r>
        <w:tab/>
      </w:r>
      <w:r w:rsidRPr="0081175E">
        <w:t>This instrument:</w:t>
      </w:r>
    </w:p>
    <w:p w:rsidR="0081175E" w:rsidRDefault="0081175E" w:rsidP="0059483B">
      <w:pPr>
        <w:pStyle w:val="LDP1a"/>
      </w:pPr>
      <w:r>
        <w:t>(a)</w:t>
      </w:r>
      <w:r>
        <w:tab/>
      </w:r>
      <w:proofErr w:type="gramStart"/>
      <w:r>
        <w:t>commences</w:t>
      </w:r>
      <w:proofErr w:type="gramEnd"/>
      <w:r>
        <w:t xml:space="preserve"> on the day of registration; and</w:t>
      </w:r>
    </w:p>
    <w:p w:rsidR="0081175E" w:rsidRPr="0081175E" w:rsidRDefault="0081175E" w:rsidP="0081175E">
      <w:pPr>
        <w:pStyle w:val="LDP1a"/>
      </w:pPr>
      <w:r>
        <w:t>(b)</w:t>
      </w:r>
      <w:r>
        <w:tab/>
      </w:r>
      <w:proofErr w:type="gramStart"/>
      <w:r w:rsidRPr="0081175E">
        <w:t>is</w:t>
      </w:r>
      <w:proofErr w:type="gramEnd"/>
      <w:r w:rsidRPr="0081175E">
        <w:t xml:space="preserve"> repealed at the end of </w:t>
      </w:r>
      <w:r w:rsidR="004B6FAC">
        <w:t xml:space="preserve">30 </w:t>
      </w:r>
      <w:r w:rsidRPr="0081175E">
        <w:t>November 2019.</w:t>
      </w:r>
    </w:p>
    <w:p w:rsidR="00B02F35" w:rsidRDefault="0059483B" w:rsidP="00B02F35">
      <w:pPr>
        <w:pStyle w:val="LDClauseHeading"/>
        <w:rPr>
          <w:rFonts w:cs="Arial"/>
        </w:rPr>
      </w:pPr>
      <w:r>
        <w:rPr>
          <w:rFonts w:cs="Arial"/>
        </w:rPr>
        <w:t>3</w:t>
      </w:r>
      <w:r w:rsidR="00FA3D6F" w:rsidRPr="006B7555">
        <w:rPr>
          <w:rFonts w:cs="Arial"/>
        </w:rPr>
        <w:tab/>
      </w:r>
      <w:r w:rsidR="00B02F35" w:rsidRPr="006B7555">
        <w:rPr>
          <w:rFonts w:cs="Arial"/>
        </w:rPr>
        <w:t>Application</w:t>
      </w:r>
    </w:p>
    <w:p w:rsidR="00DC02CB" w:rsidRPr="00AA20B6" w:rsidRDefault="00B02F35" w:rsidP="00DC02CB">
      <w:pPr>
        <w:pStyle w:val="LDClause"/>
      </w:pPr>
      <w:r w:rsidRPr="00AA20B6">
        <w:tab/>
      </w:r>
      <w:r w:rsidRPr="00AA20B6">
        <w:tab/>
        <w:t>This instrument applies to</w:t>
      </w:r>
      <w:r w:rsidR="00DC02CB">
        <w:t xml:space="preserve"> </w:t>
      </w:r>
      <w:proofErr w:type="spellStart"/>
      <w:r w:rsidR="00B36D33">
        <w:t>JetGo</w:t>
      </w:r>
      <w:proofErr w:type="spellEnd"/>
      <w:r w:rsidR="00B36D33">
        <w:t xml:space="preserve"> Australia Holdings Pty Ltd, </w:t>
      </w:r>
      <w:r w:rsidR="003455E4">
        <w:t>ARN </w:t>
      </w:r>
      <w:r w:rsidR="00B36D33">
        <w:t>805527 (the </w:t>
      </w:r>
      <w:r w:rsidR="00B36D33" w:rsidRPr="006653DF">
        <w:rPr>
          <w:b/>
          <w:i/>
        </w:rPr>
        <w:t>operator</w:t>
      </w:r>
      <w:r w:rsidR="00B36D33">
        <w:t>)</w:t>
      </w:r>
      <w:r w:rsidR="00FF30BB">
        <w:t>,</w:t>
      </w:r>
      <w:r w:rsidR="0098675E">
        <w:t xml:space="preserve"> in relation to the employment</w:t>
      </w:r>
      <w:r w:rsidR="00FA1257">
        <w:t xml:space="preserve"> or engagement of </w:t>
      </w:r>
      <w:r w:rsidR="003455E4">
        <w:t>Brett</w:t>
      </w:r>
      <w:r w:rsidR="00A30D38">
        <w:t xml:space="preserve"> William</w:t>
      </w:r>
      <w:r w:rsidR="003455E4">
        <w:t xml:space="preserve"> Gebers</w:t>
      </w:r>
      <w:r w:rsidR="00D02A8A">
        <w:t xml:space="preserve">, </w:t>
      </w:r>
      <w:r w:rsidR="003455E4">
        <w:t>ARN </w:t>
      </w:r>
      <w:r w:rsidR="00D02A8A" w:rsidRPr="00D02A8A">
        <w:t>7</w:t>
      </w:r>
      <w:r w:rsidR="003455E4">
        <w:t>7</w:t>
      </w:r>
      <w:r w:rsidR="00D02A8A" w:rsidRPr="00D02A8A">
        <w:t>1</w:t>
      </w:r>
      <w:r w:rsidR="003455E4">
        <w:t>909</w:t>
      </w:r>
      <w:r w:rsidR="00DC02CB">
        <w:t>.</w:t>
      </w:r>
    </w:p>
    <w:p w:rsidR="00B02F35" w:rsidRPr="006B7555" w:rsidRDefault="0059483B" w:rsidP="00B02F35">
      <w:pPr>
        <w:pStyle w:val="LDClauseHeading"/>
        <w:rPr>
          <w:rFonts w:cs="Arial"/>
        </w:rPr>
      </w:pPr>
      <w:r>
        <w:rPr>
          <w:rFonts w:cs="Arial"/>
        </w:rPr>
        <w:t>4</w:t>
      </w:r>
      <w:r w:rsidR="00B02F35" w:rsidRPr="006B7555">
        <w:rPr>
          <w:rFonts w:cs="Arial"/>
        </w:rPr>
        <w:tab/>
      </w:r>
      <w:r w:rsidR="00DC02CB">
        <w:rPr>
          <w:rFonts w:cs="Arial"/>
        </w:rPr>
        <w:t>Exemp</w:t>
      </w:r>
      <w:r w:rsidR="00B02F35" w:rsidRPr="006B7555">
        <w:rPr>
          <w:rFonts w:cs="Arial"/>
        </w:rPr>
        <w:t>tion</w:t>
      </w:r>
    </w:p>
    <w:p w:rsidR="00C106AE" w:rsidRDefault="00C106AE" w:rsidP="00C106AE">
      <w:pPr>
        <w:pStyle w:val="LDClause"/>
        <w:ind w:left="720" w:hanging="1004"/>
      </w:pPr>
      <w:r w:rsidRPr="00AA20B6">
        <w:tab/>
      </w:r>
      <w:r w:rsidRPr="00AA20B6">
        <w:tab/>
      </w:r>
      <w:r>
        <w:t>The operator is exempt from compliance with paragraph</w:t>
      </w:r>
      <w:r w:rsidR="002B1ED4">
        <w:t>s</w:t>
      </w:r>
      <w:r>
        <w:t xml:space="preserve"> 2.2 and 3.2 of Civil Aviation Order (</w:t>
      </w:r>
      <w:r w:rsidRPr="00DC02CB">
        <w:rPr>
          <w:b/>
          <w:i/>
        </w:rPr>
        <w:t>CAO</w:t>
      </w:r>
      <w:r>
        <w:t>) 82.5 and paragraph 2.4 of Appendix 2 to CAO 82.5, to the extent set out in Schedule 1.</w:t>
      </w:r>
    </w:p>
    <w:p w:rsidR="00F6336C" w:rsidRDefault="0059483B" w:rsidP="00F6336C">
      <w:pPr>
        <w:pStyle w:val="LDClauseHeading"/>
      </w:pPr>
      <w:r>
        <w:t>5</w:t>
      </w:r>
      <w:r w:rsidR="00F6336C">
        <w:tab/>
        <w:t>Conditions</w:t>
      </w:r>
    </w:p>
    <w:p w:rsidR="00F6336C" w:rsidRPr="00F6336C" w:rsidRDefault="00F6336C" w:rsidP="00F6336C">
      <w:pPr>
        <w:pStyle w:val="LDClause"/>
      </w:pPr>
      <w:r>
        <w:tab/>
      </w:r>
      <w:r>
        <w:tab/>
        <w:t>The exemption is subject to the conditions set out in Schedule 2.</w:t>
      </w:r>
    </w:p>
    <w:p w:rsidR="00B02F35" w:rsidRPr="006B7555" w:rsidRDefault="00B02F35" w:rsidP="00B02F35">
      <w:pPr>
        <w:pStyle w:val="LDScheduleheading"/>
        <w:spacing w:before="400"/>
      </w:pPr>
      <w:r w:rsidRPr="006B7555">
        <w:t>Schedule 1</w:t>
      </w:r>
      <w:r w:rsidRPr="006B7555">
        <w:tab/>
      </w:r>
      <w:r w:rsidR="00DC02CB">
        <w:t>Extent of exemption</w:t>
      </w:r>
    </w:p>
    <w:p w:rsidR="0098675E" w:rsidRPr="00AA20B6" w:rsidRDefault="0098675E" w:rsidP="0098675E">
      <w:pPr>
        <w:pStyle w:val="LDScheduleClause"/>
      </w:pPr>
      <w:r w:rsidRPr="00AA20B6">
        <w:tab/>
      </w:r>
      <w:r w:rsidR="0081704D">
        <w:t>1</w:t>
      </w:r>
      <w:r w:rsidRPr="00AA20B6">
        <w:tab/>
      </w:r>
      <w:r>
        <w:t xml:space="preserve">The operator is exempt from compliance with paragraph 2.2 of </w:t>
      </w:r>
      <w:r w:rsidRPr="00F6336C">
        <w:t xml:space="preserve">CAO </w:t>
      </w:r>
      <w:r>
        <w:t xml:space="preserve">82.5 in relation to the requirement for </w:t>
      </w:r>
      <w:r w:rsidR="003455E4">
        <w:t>Brett</w:t>
      </w:r>
      <w:r w:rsidR="00A30D38">
        <w:t xml:space="preserve"> William</w:t>
      </w:r>
      <w:r w:rsidR="003455E4">
        <w:t xml:space="preserve"> Gebers </w:t>
      </w:r>
      <w:r>
        <w:t>to be employed on a full-time basis.</w:t>
      </w:r>
    </w:p>
    <w:p w:rsidR="0098675E" w:rsidRDefault="0098675E" w:rsidP="0098675E">
      <w:pPr>
        <w:pStyle w:val="LDScheduleClause"/>
      </w:pPr>
      <w:r w:rsidRPr="00AA20B6">
        <w:lastRenderedPageBreak/>
        <w:tab/>
      </w:r>
      <w:r w:rsidR="0081704D">
        <w:t>2</w:t>
      </w:r>
      <w:r w:rsidRPr="00AA20B6">
        <w:tab/>
      </w:r>
      <w:r>
        <w:t xml:space="preserve">The operator is exempt from compliance with </w:t>
      </w:r>
      <w:r w:rsidR="009B5A38">
        <w:t xml:space="preserve">paragraph 3.2 of </w:t>
      </w:r>
      <w:r w:rsidR="009B5A38" w:rsidRPr="00F6336C">
        <w:t xml:space="preserve">CAO </w:t>
      </w:r>
      <w:r w:rsidR="009B5A38">
        <w:t xml:space="preserve">82.5 and </w:t>
      </w:r>
      <w:r>
        <w:t xml:space="preserve">paragraph 2.4 of Appendix 2 to CAO 82.5 in relation to the requirement for </w:t>
      </w:r>
      <w:r w:rsidR="003455E4">
        <w:t xml:space="preserve">Brett </w:t>
      </w:r>
      <w:r w:rsidR="008E47B2">
        <w:t xml:space="preserve">William </w:t>
      </w:r>
      <w:r w:rsidR="003455E4">
        <w:t xml:space="preserve">Gebers </w:t>
      </w:r>
      <w:r>
        <w:t>to be in the full-time employment of the operator.</w:t>
      </w:r>
    </w:p>
    <w:p w:rsidR="00B02F35" w:rsidRDefault="00F6336C" w:rsidP="00917ABD">
      <w:pPr>
        <w:pStyle w:val="LDScheduleheading"/>
        <w:spacing w:before="400"/>
      </w:pPr>
      <w:r>
        <w:t>Schedule 2</w:t>
      </w:r>
      <w:r>
        <w:tab/>
        <w:t>Condition</w:t>
      </w:r>
      <w:r w:rsidR="00A2295E">
        <w:t>s</w:t>
      </w:r>
    </w:p>
    <w:p w:rsidR="00566A1B" w:rsidRDefault="00566A1B" w:rsidP="003455E4">
      <w:pPr>
        <w:pStyle w:val="LDScheduleClause"/>
      </w:pPr>
      <w:r>
        <w:tab/>
        <w:t>1</w:t>
      </w:r>
      <w:r>
        <w:tab/>
        <w:t xml:space="preserve">The operator must employ </w:t>
      </w:r>
      <w:r w:rsidR="003455E4">
        <w:t>Brett</w:t>
      </w:r>
      <w:r w:rsidR="008E47B2">
        <w:t xml:space="preserve"> William</w:t>
      </w:r>
      <w:r w:rsidR="003455E4">
        <w:t xml:space="preserve"> Gebers</w:t>
      </w:r>
      <w:r>
        <w:t xml:space="preserve">, or engage him under </w:t>
      </w:r>
      <w:r w:rsidR="009A3700">
        <w:t xml:space="preserve">a </w:t>
      </w:r>
      <w:r>
        <w:t>contract for services, to conduct training and checking for the operator’s training and checking organisation.</w:t>
      </w:r>
    </w:p>
    <w:p w:rsidR="00566A1B" w:rsidRDefault="00566A1B" w:rsidP="00566A1B">
      <w:pPr>
        <w:pStyle w:val="LDScheduleClause"/>
      </w:pPr>
      <w:r>
        <w:tab/>
        <w:t>2</w:t>
      </w:r>
      <w:r>
        <w:tab/>
        <w:t xml:space="preserve">The operator must ensure that </w:t>
      </w:r>
      <w:r w:rsidR="003455E4">
        <w:t>Brett</w:t>
      </w:r>
      <w:r w:rsidR="008E47B2">
        <w:t xml:space="preserve"> William</w:t>
      </w:r>
      <w:r w:rsidR="003455E4">
        <w:t xml:space="preserve"> Gebers </w:t>
      </w:r>
      <w:r>
        <w:t>holds an air transport pilot licence and a current class 1 medical certificate.</w:t>
      </w:r>
    </w:p>
    <w:p w:rsidR="00566A1B" w:rsidRDefault="00566A1B" w:rsidP="00566A1B">
      <w:pPr>
        <w:pStyle w:val="LDScheduleClause"/>
      </w:pPr>
      <w:r>
        <w:tab/>
      </w:r>
      <w:r w:rsidR="008251AD">
        <w:t>3</w:t>
      </w:r>
      <w:r>
        <w:tab/>
        <w:t xml:space="preserve">The operator must ensure that </w:t>
      </w:r>
      <w:r w:rsidR="003455E4">
        <w:t>Brett</w:t>
      </w:r>
      <w:r w:rsidR="008E47B2">
        <w:t xml:space="preserve"> William</w:t>
      </w:r>
      <w:r w:rsidR="003455E4">
        <w:t xml:space="preserve"> Gebers </w:t>
      </w:r>
      <w:r>
        <w:t>is familiar with all sections of the operator’s operations manual that are relevant to the training and checking activities that he conducts.</w:t>
      </w:r>
    </w:p>
    <w:p w:rsidR="00381EF0" w:rsidRDefault="00381EF0" w:rsidP="00381EF0">
      <w:pPr>
        <w:pStyle w:val="LDScheduleClause"/>
      </w:pPr>
      <w:r>
        <w:tab/>
      </w:r>
      <w:r w:rsidR="008251AD">
        <w:t>4</w:t>
      </w:r>
      <w:r>
        <w:tab/>
      </w:r>
      <w:r w:rsidR="006C21D1">
        <w:t>Before Brett William Gebers conducts training and checking, t</w:t>
      </w:r>
      <w:r>
        <w:t xml:space="preserve">he operator must ensure that </w:t>
      </w:r>
      <w:r w:rsidR="006C21D1">
        <w:t xml:space="preserve">he </w:t>
      </w:r>
      <w:r w:rsidR="00C5422C">
        <w:t xml:space="preserve">meets the requirements </w:t>
      </w:r>
      <w:r w:rsidR="006C21D1">
        <w:t xml:space="preserve">for a check pilot </w:t>
      </w:r>
      <w:r w:rsidR="00C5422C">
        <w:t xml:space="preserve">mentioned </w:t>
      </w:r>
      <w:r w:rsidR="006C21D1">
        <w:t xml:space="preserve">in </w:t>
      </w:r>
      <w:r w:rsidR="00C5422C">
        <w:t xml:space="preserve">the operator’s </w:t>
      </w:r>
      <w:r>
        <w:t xml:space="preserve">training and checking </w:t>
      </w:r>
      <w:r w:rsidR="00C5422C">
        <w:t>manual</w:t>
      </w:r>
      <w:r w:rsidR="006C21D1">
        <w:t>, as existing at the time when this instrument commences</w:t>
      </w:r>
      <w:r>
        <w:t>.</w:t>
      </w:r>
    </w:p>
    <w:p w:rsidR="00B02F35" w:rsidRPr="003F6E04" w:rsidRDefault="00B02F35" w:rsidP="00B02F35">
      <w:pPr>
        <w:pStyle w:val="LDEndLine"/>
        <w:rPr>
          <w:sz w:val="20"/>
          <w:szCs w:val="20"/>
        </w:rPr>
      </w:pPr>
    </w:p>
    <w:sectPr w:rsidR="00B02F35" w:rsidRPr="003F6E04" w:rsidSect="00221BE1">
      <w:footerReference w:type="default" r:id="rId8"/>
      <w:headerReference w:type="first" r:id="rId9"/>
      <w:footerReference w:type="first" r:id="rId10"/>
      <w:pgSz w:w="11907" w:h="16840" w:code="9"/>
      <w:pgMar w:top="1418" w:right="1531" w:bottom="180" w:left="153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E8" w:rsidRDefault="00CB1BE8">
      <w:r>
        <w:separator/>
      </w:r>
    </w:p>
  </w:endnote>
  <w:endnote w:type="continuationSeparator" w:id="0">
    <w:p w:rsidR="00CB1BE8" w:rsidRDefault="00CB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ABD" w:rsidRPr="000D435C" w:rsidRDefault="00917ABD" w:rsidP="000D435C">
    <w:pPr>
      <w:pStyle w:val="Footer"/>
      <w:tabs>
        <w:tab w:val="clear" w:pos="8505"/>
        <w:tab w:val="right" w:pos="8789"/>
      </w:tabs>
      <w:rPr>
        <w:rFonts w:ascii="Times New Roman" w:hAnsi="Times New Roman"/>
      </w:rPr>
    </w:pPr>
    <w:r w:rsidRPr="000D435C">
      <w:rPr>
        <w:rFonts w:ascii="Times New Roman" w:hAnsi="Times New Roman"/>
      </w:rPr>
      <w:t>Instrument number CASA EX</w:t>
    </w:r>
    <w:r w:rsidR="004445A0">
      <w:rPr>
        <w:rFonts w:ascii="Times New Roman" w:hAnsi="Times New Roman"/>
      </w:rPr>
      <w:t>08</w:t>
    </w:r>
    <w:r w:rsidRPr="000D435C">
      <w:rPr>
        <w:rFonts w:ascii="Times New Roman" w:hAnsi="Times New Roman"/>
      </w:rPr>
      <w:t>/1</w:t>
    </w:r>
    <w:r w:rsidR="0059483B">
      <w:rPr>
        <w:rFonts w:ascii="Times New Roman" w:hAnsi="Times New Roman"/>
      </w:rPr>
      <w:t>7</w:t>
    </w:r>
    <w:r w:rsidRPr="000D435C">
      <w:rPr>
        <w:rFonts w:ascii="Times New Roman" w:hAnsi="Times New Roman"/>
      </w:rPr>
      <w:tab/>
      <w:t>Page 2 of 2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ABD" w:rsidRPr="000D435C" w:rsidRDefault="00917ABD" w:rsidP="000D435C">
    <w:pPr>
      <w:pStyle w:val="Footer"/>
      <w:tabs>
        <w:tab w:val="clear" w:pos="8505"/>
        <w:tab w:val="right" w:pos="8789"/>
      </w:tabs>
      <w:rPr>
        <w:rFonts w:ascii="Times New Roman" w:hAnsi="Times New Roman"/>
      </w:rPr>
    </w:pPr>
    <w:r w:rsidRPr="000D435C">
      <w:rPr>
        <w:rFonts w:ascii="Times New Roman" w:hAnsi="Times New Roman"/>
      </w:rPr>
      <w:t>Instrument number CASA EX</w:t>
    </w:r>
    <w:r w:rsidR="004445A0">
      <w:rPr>
        <w:rFonts w:ascii="Times New Roman" w:hAnsi="Times New Roman"/>
      </w:rPr>
      <w:t>08</w:t>
    </w:r>
    <w:r w:rsidRPr="000D435C">
      <w:rPr>
        <w:rFonts w:ascii="Times New Roman" w:hAnsi="Times New Roman"/>
      </w:rPr>
      <w:t>/1</w:t>
    </w:r>
    <w:r w:rsidR="0059483B">
      <w:rPr>
        <w:rFonts w:ascii="Times New Roman" w:hAnsi="Times New Roman"/>
      </w:rPr>
      <w:t>7</w:t>
    </w:r>
    <w:r w:rsidRPr="000D435C">
      <w:rPr>
        <w:rFonts w:ascii="Times New Roman" w:hAnsi="Times New Roman"/>
      </w:rPr>
      <w:tab/>
      <w:t>Page 1 of 2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E8" w:rsidRDefault="00CB1BE8">
      <w:r>
        <w:separator/>
      </w:r>
    </w:p>
  </w:footnote>
  <w:footnote w:type="continuationSeparator" w:id="0">
    <w:p w:rsidR="00CB1BE8" w:rsidRDefault="00CB1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16B" w:rsidRDefault="00951571" w:rsidP="008B36FC">
    <w:pPr>
      <w:pStyle w:val="Header"/>
      <w:ind w:left="-851"/>
    </w:pPr>
    <w:r>
      <w:rPr>
        <w:noProof/>
        <w:lang w:eastAsia="en-AU"/>
      </w:rPr>
      <w:drawing>
        <wp:inline distT="0" distB="0" distL="0" distR="0">
          <wp:extent cx="4023360" cy="1065530"/>
          <wp:effectExtent l="0" t="0" r="0" b="1270"/>
          <wp:docPr id="15" name="Picture 15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78CE"/>
    <w:multiLevelType w:val="hybridMultilevel"/>
    <w:tmpl w:val="903E3916"/>
    <w:lvl w:ilvl="0" w:tplc="5AAA9F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35"/>
    <w:rsid w:val="00003F43"/>
    <w:rsid w:val="000072C6"/>
    <w:rsid w:val="00012C56"/>
    <w:rsid w:val="00017158"/>
    <w:rsid w:val="00021585"/>
    <w:rsid w:val="00023885"/>
    <w:rsid w:val="00027468"/>
    <w:rsid w:val="00032E98"/>
    <w:rsid w:val="0003572D"/>
    <w:rsid w:val="00035CC5"/>
    <w:rsid w:val="00037517"/>
    <w:rsid w:val="00037F3F"/>
    <w:rsid w:val="00041E3B"/>
    <w:rsid w:val="00045038"/>
    <w:rsid w:val="00052800"/>
    <w:rsid w:val="00056AD9"/>
    <w:rsid w:val="0006128F"/>
    <w:rsid w:val="000655F5"/>
    <w:rsid w:val="00066F46"/>
    <w:rsid w:val="00073D09"/>
    <w:rsid w:val="00074F64"/>
    <w:rsid w:val="000754C6"/>
    <w:rsid w:val="00080DA3"/>
    <w:rsid w:val="000933B1"/>
    <w:rsid w:val="00097F3B"/>
    <w:rsid w:val="000A0A11"/>
    <w:rsid w:val="000A1533"/>
    <w:rsid w:val="000A231B"/>
    <w:rsid w:val="000A508A"/>
    <w:rsid w:val="000A6738"/>
    <w:rsid w:val="000B0272"/>
    <w:rsid w:val="000B0B3A"/>
    <w:rsid w:val="000B3A81"/>
    <w:rsid w:val="000B702C"/>
    <w:rsid w:val="000C030B"/>
    <w:rsid w:val="000C390D"/>
    <w:rsid w:val="000C44A7"/>
    <w:rsid w:val="000C44E0"/>
    <w:rsid w:val="000C4BEB"/>
    <w:rsid w:val="000D1C61"/>
    <w:rsid w:val="000D34A6"/>
    <w:rsid w:val="000D435C"/>
    <w:rsid w:val="000E518C"/>
    <w:rsid w:val="000E7523"/>
    <w:rsid w:val="000F0E3E"/>
    <w:rsid w:val="000F36B1"/>
    <w:rsid w:val="000F67FB"/>
    <w:rsid w:val="000F6DB1"/>
    <w:rsid w:val="000F7F83"/>
    <w:rsid w:val="001044E5"/>
    <w:rsid w:val="00105D95"/>
    <w:rsid w:val="0010652F"/>
    <w:rsid w:val="00107DEA"/>
    <w:rsid w:val="0012785C"/>
    <w:rsid w:val="0013116B"/>
    <w:rsid w:val="00133ED3"/>
    <w:rsid w:val="001367CF"/>
    <w:rsid w:val="00150E36"/>
    <w:rsid w:val="00152540"/>
    <w:rsid w:val="00166530"/>
    <w:rsid w:val="00170B57"/>
    <w:rsid w:val="001737E8"/>
    <w:rsid w:val="0018336F"/>
    <w:rsid w:val="00185893"/>
    <w:rsid w:val="0019198E"/>
    <w:rsid w:val="001A0A47"/>
    <w:rsid w:val="001A15C5"/>
    <w:rsid w:val="001A2260"/>
    <w:rsid w:val="001A391B"/>
    <w:rsid w:val="001A5628"/>
    <w:rsid w:val="001A6B05"/>
    <w:rsid w:val="001A7E93"/>
    <w:rsid w:val="001B33CD"/>
    <w:rsid w:val="001B648E"/>
    <w:rsid w:val="001C4DA9"/>
    <w:rsid w:val="001C5E94"/>
    <w:rsid w:val="001D01A7"/>
    <w:rsid w:val="001D1878"/>
    <w:rsid w:val="001D3791"/>
    <w:rsid w:val="001D6037"/>
    <w:rsid w:val="001D72D6"/>
    <w:rsid w:val="001E4085"/>
    <w:rsid w:val="001E4666"/>
    <w:rsid w:val="001F084F"/>
    <w:rsid w:val="001F2F15"/>
    <w:rsid w:val="001F3BCF"/>
    <w:rsid w:val="001F52C2"/>
    <w:rsid w:val="0020102D"/>
    <w:rsid w:val="00202DAB"/>
    <w:rsid w:val="002070D7"/>
    <w:rsid w:val="0021027F"/>
    <w:rsid w:val="00210BA6"/>
    <w:rsid w:val="00212BE7"/>
    <w:rsid w:val="00213451"/>
    <w:rsid w:val="002167C0"/>
    <w:rsid w:val="00221BE1"/>
    <w:rsid w:val="002263DF"/>
    <w:rsid w:val="00226441"/>
    <w:rsid w:val="00227DD6"/>
    <w:rsid w:val="002314A8"/>
    <w:rsid w:val="00231EC9"/>
    <w:rsid w:val="00234397"/>
    <w:rsid w:val="00243C93"/>
    <w:rsid w:val="0024528C"/>
    <w:rsid w:val="00245C45"/>
    <w:rsid w:val="002524B4"/>
    <w:rsid w:val="002526B4"/>
    <w:rsid w:val="002527A8"/>
    <w:rsid w:val="00253475"/>
    <w:rsid w:val="002555EE"/>
    <w:rsid w:val="00256199"/>
    <w:rsid w:val="00257427"/>
    <w:rsid w:val="002600D1"/>
    <w:rsid w:val="00263143"/>
    <w:rsid w:val="002663F4"/>
    <w:rsid w:val="00271916"/>
    <w:rsid w:val="002742E1"/>
    <w:rsid w:val="002750B4"/>
    <w:rsid w:val="00281894"/>
    <w:rsid w:val="002855AD"/>
    <w:rsid w:val="002857B0"/>
    <w:rsid w:val="00287AC6"/>
    <w:rsid w:val="0029131D"/>
    <w:rsid w:val="002917CD"/>
    <w:rsid w:val="00292C68"/>
    <w:rsid w:val="00295AB8"/>
    <w:rsid w:val="002A3444"/>
    <w:rsid w:val="002A4E5D"/>
    <w:rsid w:val="002A706F"/>
    <w:rsid w:val="002B0E57"/>
    <w:rsid w:val="002B1ED4"/>
    <w:rsid w:val="002B4764"/>
    <w:rsid w:val="002B50C0"/>
    <w:rsid w:val="002C05D0"/>
    <w:rsid w:val="002C2DBF"/>
    <w:rsid w:val="002C60CB"/>
    <w:rsid w:val="002C6415"/>
    <w:rsid w:val="002C745C"/>
    <w:rsid w:val="002C759E"/>
    <w:rsid w:val="002D7CA6"/>
    <w:rsid w:val="002E1A0D"/>
    <w:rsid w:val="002E73B6"/>
    <w:rsid w:val="002E742C"/>
    <w:rsid w:val="002F053F"/>
    <w:rsid w:val="002F10C7"/>
    <w:rsid w:val="002F5102"/>
    <w:rsid w:val="002F6724"/>
    <w:rsid w:val="003041AA"/>
    <w:rsid w:val="00307001"/>
    <w:rsid w:val="0031166F"/>
    <w:rsid w:val="0031314F"/>
    <w:rsid w:val="00314661"/>
    <w:rsid w:val="00316D77"/>
    <w:rsid w:val="003212A9"/>
    <w:rsid w:val="0032162F"/>
    <w:rsid w:val="003246BE"/>
    <w:rsid w:val="00335E96"/>
    <w:rsid w:val="00341B39"/>
    <w:rsid w:val="003435C2"/>
    <w:rsid w:val="00344242"/>
    <w:rsid w:val="003455E4"/>
    <w:rsid w:val="003457A9"/>
    <w:rsid w:val="0035429F"/>
    <w:rsid w:val="00354BFA"/>
    <w:rsid w:val="0035545F"/>
    <w:rsid w:val="003631B7"/>
    <w:rsid w:val="00363885"/>
    <w:rsid w:val="00365B80"/>
    <w:rsid w:val="00366145"/>
    <w:rsid w:val="00371B85"/>
    <w:rsid w:val="00381EF0"/>
    <w:rsid w:val="00383107"/>
    <w:rsid w:val="00384047"/>
    <w:rsid w:val="00385B9B"/>
    <w:rsid w:val="00385CBE"/>
    <w:rsid w:val="0039069C"/>
    <w:rsid w:val="003956CA"/>
    <w:rsid w:val="00396FD8"/>
    <w:rsid w:val="003A2FDF"/>
    <w:rsid w:val="003A45AB"/>
    <w:rsid w:val="003A4D48"/>
    <w:rsid w:val="003B4E08"/>
    <w:rsid w:val="003B6F8B"/>
    <w:rsid w:val="003B75BF"/>
    <w:rsid w:val="003C5E66"/>
    <w:rsid w:val="003D0DA6"/>
    <w:rsid w:val="003D1AAF"/>
    <w:rsid w:val="003D1ACC"/>
    <w:rsid w:val="003D1C54"/>
    <w:rsid w:val="003D33C2"/>
    <w:rsid w:val="003E0F19"/>
    <w:rsid w:val="003E1F77"/>
    <w:rsid w:val="003E4556"/>
    <w:rsid w:val="003F3793"/>
    <w:rsid w:val="003F3C95"/>
    <w:rsid w:val="003F56A3"/>
    <w:rsid w:val="003F6E04"/>
    <w:rsid w:val="0040083A"/>
    <w:rsid w:val="00402863"/>
    <w:rsid w:val="00404BD6"/>
    <w:rsid w:val="00405823"/>
    <w:rsid w:val="00407FE7"/>
    <w:rsid w:val="004124B3"/>
    <w:rsid w:val="00413D4A"/>
    <w:rsid w:val="00420CD6"/>
    <w:rsid w:val="0042226D"/>
    <w:rsid w:val="00422BEE"/>
    <w:rsid w:val="004261D1"/>
    <w:rsid w:val="00427DFD"/>
    <w:rsid w:val="00434478"/>
    <w:rsid w:val="00440BF0"/>
    <w:rsid w:val="00443AB0"/>
    <w:rsid w:val="004445A0"/>
    <w:rsid w:val="00447BBE"/>
    <w:rsid w:val="0045043E"/>
    <w:rsid w:val="004529F8"/>
    <w:rsid w:val="00452DBC"/>
    <w:rsid w:val="00456630"/>
    <w:rsid w:val="00460D03"/>
    <w:rsid w:val="00462376"/>
    <w:rsid w:val="00462396"/>
    <w:rsid w:val="004634D0"/>
    <w:rsid w:val="00466B05"/>
    <w:rsid w:val="00467174"/>
    <w:rsid w:val="004801DA"/>
    <w:rsid w:val="0048268F"/>
    <w:rsid w:val="00482CD3"/>
    <w:rsid w:val="00483361"/>
    <w:rsid w:val="00486324"/>
    <w:rsid w:val="00491620"/>
    <w:rsid w:val="00491CE3"/>
    <w:rsid w:val="00495E61"/>
    <w:rsid w:val="004A1731"/>
    <w:rsid w:val="004A3F80"/>
    <w:rsid w:val="004A685E"/>
    <w:rsid w:val="004B431F"/>
    <w:rsid w:val="004B6FAC"/>
    <w:rsid w:val="004C11F6"/>
    <w:rsid w:val="004C35A5"/>
    <w:rsid w:val="004C752D"/>
    <w:rsid w:val="004C7D2A"/>
    <w:rsid w:val="004E1F8C"/>
    <w:rsid w:val="004E24D2"/>
    <w:rsid w:val="004E3FFA"/>
    <w:rsid w:val="004E60A2"/>
    <w:rsid w:val="004F1C9C"/>
    <w:rsid w:val="004F2C27"/>
    <w:rsid w:val="00500B3D"/>
    <w:rsid w:val="00504A70"/>
    <w:rsid w:val="00511E2B"/>
    <w:rsid w:val="00516B13"/>
    <w:rsid w:val="0052459C"/>
    <w:rsid w:val="00531A7C"/>
    <w:rsid w:val="00532DFD"/>
    <w:rsid w:val="00533F37"/>
    <w:rsid w:val="00542583"/>
    <w:rsid w:val="005432E6"/>
    <w:rsid w:val="00545287"/>
    <w:rsid w:val="005471C5"/>
    <w:rsid w:val="0055200B"/>
    <w:rsid w:val="005530A0"/>
    <w:rsid w:val="005567FA"/>
    <w:rsid w:val="00564ADF"/>
    <w:rsid w:val="00564BB6"/>
    <w:rsid w:val="00566335"/>
    <w:rsid w:val="00566A1B"/>
    <w:rsid w:val="00567420"/>
    <w:rsid w:val="00571DD1"/>
    <w:rsid w:val="00573935"/>
    <w:rsid w:val="0057698C"/>
    <w:rsid w:val="00577040"/>
    <w:rsid w:val="00581EE8"/>
    <w:rsid w:val="00582290"/>
    <w:rsid w:val="005837E8"/>
    <w:rsid w:val="00584BF8"/>
    <w:rsid w:val="0059483B"/>
    <w:rsid w:val="00596FC5"/>
    <w:rsid w:val="005A0E95"/>
    <w:rsid w:val="005A1E97"/>
    <w:rsid w:val="005A2D37"/>
    <w:rsid w:val="005A5354"/>
    <w:rsid w:val="005A57F1"/>
    <w:rsid w:val="005B43B5"/>
    <w:rsid w:val="005B549F"/>
    <w:rsid w:val="005B5C77"/>
    <w:rsid w:val="005C152D"/>
    <w:rsid w:val="005D2C83"/>
    <w:rsid w:val="005D4DB7"/>
    <w:rsid w:val="005E024D"/>
    <w:rsid w:val="005E037A"/>
    <w:rsid w:val="005E4906"/>
    <w:rsid w:val="005E7074"/>
    <w:rsid w:val="005E722B"/>
    <w:rsid w:val="005F18D2"/>
    <w:rsid w:val="006011CD"/>
    <w:rsid w:val="00601F83"/>
    <w:rsid w:val="00603329"/>
    <w:rsid w:val="00603B8A"/>
    <w:rsid w:val="0060425A"/>
    <w:rsid w:val="00605B6F"/>
    <w:rsid w:val="00614BC1"/>
    <w:rsid w:val="00622919"/>
    <w:rsid w:val="00623CEB"/>
    <w:rsid w:val="006309E6"/>
    <w:rsid w:val="0063597C"/>
    <w:rsid w:val="00642DB5"/>
    <w:rsid w:val="0065642E"/>
    <w:rsid w:val="006577D7"/>
    <w:rsid w:val="00661EC2"/>
    <w:rsid w:val="0066628E"/>
    <w:rsid w:val="006714A3"/>
    <w:rsid w:val="00672696"/>
    <w:rsid w:val="00672A3A"/>
    <w:rsid w:val="006730B5"/>
    <w:rsid w:val="00673C5B"/>
    <w:rsid w:val="00680AB7"/>
    <w:rsid w:val="00681189"/>
    <w:rsid w:val="00683122"/>
    <w:rsid w:val="00683204"/>
    <w:rsid w:val="00683F76"/>
    <w:rsid w:val="00685B10"/>
    <w:rsid w:val="00692177"/>
    <w:rsid w:val="006956E6"/>
    <w:rsid w:val="00696CA9"/>
    <w:rsid w:val="006A17AD"/>
    <w:rsid w:val="006A520A"/>
    <w:rsid w:val="006A74B0"/>
    <w:rsid w:val="006C21D1"/>
    <w:rsid w:val="006C5AD4"/>
    <w:rsid w:val="006E7AF2"/>
    <w:rsid w:val="006F2783"/>
    <w:rsid w:val="0070166A"/>
    <w:rsid w:val="00705147"/>
    <w:rsid w:val="00707B50"/>
    <w:rsid w:val="00722B53"/>
    <w:rsid w:val="0072404B"/>
    <w:rsid w:val="00733C93"/>
    <w:rsid w:val="00733D64"/>
    <w:rsid w:val="00735B91"/>
    <w:rsid w:val="007411B2"/>
    <w:rsid w:val="0074724F"/>
    <w:rsid w:val="00750BF2"/>
    <w:rsid w:val="00750EA9"/>
    <w:rsid w:val="00751CA4"/>
    <w:rsid w:val="00755423"/>
    <w:rsid w:val="0075668B"/>
    <w:rsid w:val="0076176D"/>
    <w:rsid w:val="007619EF"/>
    <w:rsid w:val="00762017"/>
    <w:rsid w:val="00766DE7"/>
    <w:rsid w:val="00771F56"/>
    <w:rsid w:val="00777361"/>
    <w:rsid w:val="00780994"/>
    <w:rsid w:val="00782BEA"/>
    <w:rsid w:val="00783860"/>
    <w:rsid w:val="007A0115"/>
    <w:rsid w:val="007A26F9"/>
    <w:rsid w:val="007A397D"/>
    <w:rsid w:val="007A551F"/>
    <w:rsid w:val="007A68FD"/>
    <w:rsid w:val="007B17DD"/>
    <w:rsid w:val="007B419C"/>
    <w:rsid w:val="007B54FA"/>
    <w:rsid w:val="007B67AC"/>
    <w:rsid w:val="007B7CFF"/>
    <w:rsid w:val="007C3A42"/>
    <w:rsid w:val="007D4286"/>
    <w:rsid w:val="007D5D5C"/>
    <w:rsid w:val="007F0969"/>
    <w:rsid w:val="007F12DE"/>
    <w:rsid w:val="007F23D8"/>
    <w:rsid w:val="007F2FE3"/>
    <w:rsid w:val="007F312D"/>
    <w:rsid w:val="007F4EF9"/>
    <w:rsid w:val="007F587A"/>
    <w:rsid w:val="007F68D6"/>
    <w:rsid w:val="008024AA"/>
    <w:rsid w:val="00804F4D"/>
    <w:rsid w:val="00807B3C"/>
    <w:rsid w:val="0081175E"/>
    <w:rsid w:val="0081704D"/>
    <w:rsid w:val="008224DC"/>
    <w:rsid w:val="00824AB0"/>
    <w:rsid w:val="00824F8E"/>
    <w:rsid w:val="008251AD"/>
    <w:rsid w:val="00830A3F"/>
    <w:rsid w:val="00830D7B"/>
    <w:rsid w:val="00831FA0"/>
    <w:rsid w:val="00832347"/>
    <w:rsid w:val="00832361"/>
    <w:rsid w:val="008358D4"/>
    <w:rsid w:val="00837C6D"/>
    <w:rsid w:val="00847428"/>
    <w:rsid w:val="008517FB"/>
    <w:rsid w:val="00855ED6"/>
    <w:rsid w:val="0086555B"/>
    <w:rsid w:val="0087585F"/>
    <w:rsid w:val="0087710F"/>
    <w:rsid w:val="0088131B"/>
    <w:rsid w:val="00887ED6"/>
    <w:rsid w:val="00891438"/>
    <w:rsid w:val="00892600"/>
    <w:rsid w:val="00895354"/>
    <w:rsid w:val="008A01C0"/>
    <w:rsid w:val="008A4039"/>
    <w:rsid w:val="008B00BC"/>
    <w:rsid w:val="008B36FC"/>
    <w:rsid w:val="008B5026"/>
    <w:rsid w:val="008B6D9D"/>
    <w:rsid w:val="008C2ED6"/>
    <w:rsid w:val="008C6F7E"/>
    <w:rsid w:val="008D4EB3"/>
    <w:rsid w:val="008D6A20"/>
    <w:rsid w:val="008D6C84"/>
    <w:rsid w:val="008E474A"/>
    <w:rsid w:val="008E47B2"/>
    <w:rsid w:val="008E5178"/>
    <w:rsid w:val="008F7842"/>
    <w:rsid w:val="00907C80"/>
    <w:rsid w:val="00910C8D"/>
    <w:rsid w:val="00912F08"/>
    <w:rsid w:val="00917ABD"/>
    <w:rsid w:val="00921607"/>
    <w:rsid w:val="00922ECC"/>
    <w:rsid w:val="0092353E"/>
    <w:rsid w:val="00923ED0"/>
    <w:rsid w:val="009256CB"/>
    <w:rsid w:val="0093005F"/>
    <w:rsid w:val="00933149"/>
    <w:rsid w:val="00934094"/>
    <w:rsid w:val="00940773"/>
    <w:rsid w:val="00947A4E"/>
    <w:rsid w:val="00950390"/>
    <w:rsid w:val="00951571"/>
    <w:rsid w:val="0095250E"/>
    <w:rsid w:val="009534EE"/>
    <w:rsid w:val="00955877"/>
    <w:rsid w:val="009600F6"/>
    <w:rsid w:val="00960C6A"/>
    <w:rsid w:val="009636C2"/>
    <w:rsid w:val="00967213"/>
    <w:rsid w:val="00971449"/>
    <w:rsid w:val="0097144B"/>
    <w:rsid w:val="009718D4"/>
    <w:rsid w:val="00973BFE"/>
    <w:rsid w:val="00973C92"/>
    <w:rsid w:val="00981D60"/>
    <w:rsid w:val="00982999"/>
    <w:rsid w:val="0098675E"/>
    <w:rsid w:val="00987890"/>
    <w:rsid w:val="0099298E"/>
    <w:rsid w:val="00993C7C"/>
    <w:rsid w:val="009A04A0"/>
    <w:rsid w:val="009A1297"/>
    <w:rsid w:val="009A3700"/>
    <w:rsid w:val="009A650A"/>
    <w:rsid w:val="009B1486"/>
    <w:rsid w:val="009B2D0B"/>
    <w:rsid w:val="009B5A38"/>
    <w:rsid w:val="009B6FF4"/>
    <w:rsid w:val="009C1585"/>
    <w:rsid w:val="009C2683"/>
    <w:rsid w:val="009C3859"/>
    <w:rsid w:val="009D1DBE"/>
    <w:rsid w:val="009D2A13"/>
    <w:rsid w:val="009D43C2"/>
    <w:rsid w:val="009D5408"/>
    <w:rsid w:val="009D55D2"/>
    <w:rsid w:val="009D6A08"/>
    <w:rsid w:val="009D7C23"/>
    <w:rsid w:val="009E2C4B"/>
    <w:rsid w:val="009E6FA2"/>
    <w:rsid w:val="009F0475"/>
    <w:rsid w:val="009F4CC2"/>
    <w:rsid w:val="009F4DB4"/>
    <w:rsid w:val="00A10187"/>
    <w:rsid w:val="00A11E54"/>
    <w:rsid w:val="00A2295E"/>
    <w:rsid w:val="00A25C43"/>
    <w:rsid w:val="00A27138"/>
    <w:rsid w:val="00A27FB1"/>
    <w:rsid w:val="00A30D38"/>
    <w:rsid w:val="00A3103C"/>
    <w:rsid w:val="00A312D3"/>
    <w:rsid w:val="00A34268"/>
    <w:rsid w:val="00A3461B"/>
    <w:rsid w:val="00A36671"/>
    <w:rsid w:val="00A40155"/>
    <w:rsid w:val="00A44DB9"/>
    <w:rsid w:val="00A46B93"/>
    <w:rsid w:val="00A54534"/>
    <w:rsid w:val="00A5495D"/>
    <w:rsid w:val="00A61546"/>
    <w:rsid w:val="00A63739"/>
    <w:rsid w:val="00A71B3F"/>
    <w:rsid w:val="00A7214E"/>
    <w:rsid w:val="00A728DC"/>
    <w:rsid w:val="00A77E2E"/>
    <w:rsid w:val="00A77EE8"/>
    <w:rsid w:val="00A94212"/>
    <w:rsid w:val="00A96646"/>
    <w:rsid w:val="00A974EA"/>
    <w:rsid w:val="00A976D6"/>
    <w:rsid w:val="00AA2380"/>
    <w:rsid w:val="00AB5483"/>
    <w:rsid w:val="00AB5CB8"/>
    <w:rsid w:val="00AC2826"/>
    <w:rsid w:val="00AC4285"/>
    <w:rsid w:val="00AC429C"/>
    <w:rsid w:val="00AC475F"/>
    <w:rsid w:val="00AD1CEE"/>
    <w:rsid w:val="00AD33A5"/>
    <w:rsid w:val="00AD590F"/>
    <w:rsid w:val="00AD5CD6"/>
    <w:rsid w:val="00AD6961"/>
    <w:rsid w:val="00AE314B"/>
    <w:rsid w:val="00AE652C"/>
    <w:rsid w:val="00AE7590"/>
    <w:rsid w:val="00AF0DCC"/>
    <w:rsid w:val="00AF400F"/>
    <w:rsid w:val="00AF4DC1"/>
    <w:rsid w:val="00B02F35"/>
    <w:rsid w:val="00B057C3"/>
    <w:rsid w:val="00B0624B"/>
    <w:rsid w:val="00B1220E"/>
    <w:rsid w:val="00B12836"/>
    <w:rsid w:val="00B16CD0"/>
    <w:rsid w:val="00B21CEC"/>
    <w:rsid w:val="00B22C12"/>
    <w:rsid w:val="00B239F3"/>
    <w:rsid w:val="00B304C1"/>
    <w:rsid w:val="00B314F0"/>
    <w:rsid w:val="00B31E75"/>
    <w:rsid w:val="00B3538C"/>
    <w:rsid w:val="00B36D33"/>
    <w:rsid w:val="00B378BB"/>
    <w:rsid w:val="00B47CAE"/>
    <w:rsid w:val="00B5215A"/>
    <w:rsid w:val="00B56AAE"/>
    <w:rsid w:val="00B60815"/>
    <w:rsid w:val="00B728D9"/>
    <w:rsid w:val="00B74C66"/>
    <w:rsid w:val="00B76A84"/>
    <w:rsid w:val="00B80F0E"/>
    <w:rsid w:val="00B817DA"/>
    <w:rsid w:val="00B90D0C"/>
    <w:rsid w:val="00B9204A"/>
    <w:rsid w:val="00B96699"/>
    <w:rsid w:val="00BA1937"/>
    <w:rsid w:val="00BA347C"/>
    <w:rsid w:val="00BA4054"/>
    <w:rsid w:val="00BA63E1"/>
    <w:rsid w:val="00BA695C"/>
    <w:rsid w:val="00BA724F"/>
    <w:rsid w:val="00BB2510"/>
    <w:rsid w:val="00BB3DAF"/>
    <w:rsid w:val="00BB4144"/>
    <w:rsid w:val="00BB6376"/>
    <w:rsid w:val="00BC0B7D"/>
    <w:rsid w:val="00BC4FD5"/>
    <w:rsid w:val="00BD65AA"/>
    <w:rsid w:val="00BE0053"/>
    <w:rsid w:val="00BE5594"/>
    <w:rsid w:val="00BF06B5"/>
    <w:rsid w:val="00BF1DD6"/>
    <w:rsid w:val="00BF6DD9"/>
    <w:rsid w:val="00BF6FFB"/>
    <w:rsid w:val="00C03F16"/>
    <w:rsid w:val="00C05E7D"/>
    <w:rsid w:val="00C06307"/>
    <w:rsid w:val="00C076B2"/>
    <w:rsid w:val="00C106AE"/>
    <w:rsid w:val="00C10A4A"/>
    <w:rsid w:val="00C147A0"/>
    <w:rsid w:val="00C15661"/>
    <w:rsid w:val="00C2229F"/>
    <w:rsid w:val="00C22D32"/>
    <w:rsid w:val="00C25C0F"/>
    <w:rsid w:val="00C33A09"/>
    <w:rsid w:val="00C33F6C"/>
    <w:rsid w:val="00C411BB"/>
    <w:rsid w:val="00C4165B"/>
    <w:rsid w:val="00C42B96"/>
    <w:rsid w:val="00C462C5"/>
    <w:rsid w:val="00C47295"/>
    <w:rsid w:val="00C47619"/>
    <w:rsid w:val="00C5422C"/>
    <w:rsid w:val="00C6001A"/>
    <w:rsid w:val="00C625C0"/>
    <w:rsid w:val="00C717CA"/>
    <w:rsid w:val="00C7528D"/>
    <w:rsid w:val="00C77CC9"/>
    <w:rsid w:val="00C77D1D"/>
    <w:rsid w:val="00C81576"/>
    <w:rsid w:val="00C82F71"/>
    <w:rsid w:val="00C86CE9"/>
    <w:rsid w:val="00C93D9F"/>
    <w:rsid w:val="00CA5608"/>
    <w:rsid w:val="00CB08EB"/>
    <w:rsid w:val="00CB11FC"/>
    <w:rsid w:val="00CB1BE8"/>
    <w:rsid w:val="00CB5F0B"/>
    <w:rsid w:val="00CB66B6"/>
    <w:rsid w:val="00CC2DC3"/>
    <w:rsid w:val="00CD4586"/>
    <w:rsid w:val="00CD6744"/>
    <w:rsid w:val="00CD7C58"/>
    <w:rsid w:val="00CE10FF"/>
    <w:rsid w:val="00CE64CA"/>
    <w:rsid w:val="00CF251F"/>
    <w:rsid w:val="00D0097B"/>
    <w:rsid w:val="00D016F3"/>
    <w:rsid w:val="00D025AC"/>
    <w:rsid w:val="00D02A8A"/>
    <w:rsid w:val="00D114D3"/>
    <w:rsid w:val="00D125CE"/>
    <w:rsid w:val="00D14015"/>
    <w:rsid w:val="00D15183"/>
    <w:rsid w:val="00D21422"/>
    <w:rsid w:val="00D228FC"/>
    <w:rsid w:val="00D23FE2"/>
    <w:rsid w:val="00D246FC"/>
    <w:rsid w:val="00D269B7"/>
    <w:rsid w:val="00D27474"/>
    <w:rsid w:val="00D53B58"/>
    <w:rsid w:val="00D650AC"/>
    <w:rsid w:val="00D675A9"/>
    <w:rsid w:val="00D7494A"/>
    <w:rsid w:val="00D74DE4"/>
    <w:rsid w:val="00D82DAA"/>
    <w:rsid w:val="00D85C21"/>
    <w:rsid w:val="00D87154"/>
    <w:rsid w:val="00D91621"/>
    <w:rsid w:val="00D925F3"/>
    <w:rsid w:val="00D93654"/>
    <w:rsid w:val="00D94475"/>
    <w:rsid w:val="00D948C2"/>
    <w:rsid w:val="00D95742"/>
    <w:rsid w:val="00DA1C10"/>
    <w:rsid w:val="00DA3EBE"/>
    <w:rsid w:val="00DB11E0"/>
    <w:rsid w:val="00DB5308"/>
    <w:rsid w:val="00DC02CB"/>
    <w:rsid w:val="00DC6704"/>
    <w:rsid w:val="00DD16DA"/>
    <w:rsid w:val="00DD2331"/>
    <w:rsid w:val="00DE1522"/>
    <w:rsid w:val="00DE6ADA"/>
    <w:rsid w:val="00DF0285"/>
    <w:rsid w:val="00DF2A12"/>
    <w:rsid w:val="00DF3897"/>
    <w:rsid w:val="00DF6515"/>
    <w:rsid w:val="00DF69EB"/>
    <w:rsid w:val="00DF6CFC"/>
    <w:rsid w:val="00E05A2D"/>
    <w:rsid w:val="00E06355"/>
    <w:rsid w:val="00E06C6C"/>
    <w:rsid w:val="00E106ED"/>
    <w:rsid w:val="00E12505"/>
    <w:rsid w:val="00E12BCF"/>
    <w:rsid w:val="00E14BF0"/>
    <w:rsid w:val="00E177F8"/>
    <w:rsid w:val="00E236C9"/>
    <w:rsid w:val="00E24352"/>
    <w:rsid w:val="00E25A27"/>
    <w:rsid w:val="00E30091"/>
    <w:rsid w:val="00E337B2"/>
    <w:rsid w:val="00E33808"/>
    <w:rsid w:val="00E3744F"/>
    <w:rsid w:val="00E409F2"/>
    <w:rsid w:val="00E40EE6"/>
    <w:rsid w:val="00E528E6"/>
    <w:rsid w:val="00E54527"/>
    <w:rsid w:val="00E56FEE"/>
    <w:rsid w:val="00E57B2A"/>
    <w:rsid w:val="00E57B94"/>
    <w:rsid w:val="00E62E50"/>
    <w:rsid w:val="00E825AE"/>
    <w:rsid w:val="00E82AC3"/>
    <w:rsid w:val="00E83D1F"/>
    <w:rsid w:val="00E842FD"/>
    <w:rsid w:val="00E86CFE"/>
    <w:rsid w:val="00E87D26"/>
    <w:rsid w:val="00E941D0"/>
    <w:rsid w:val="00EA3DFC"/>
    <w:rsid w:val="00EA5ED4"/>
    <w:rsid w:val="00EA63F1"/>
    <w:rsid w:val="00EA7FC2"/>
    <w:rsid w:val="00EB1FE1"/>
    <w:rsid w:val="00EB5DDC"/>
    <w:rsid w:val="00EB672B"/>
    <w:rsid w:val="00ED1FE1"/>
    <w:rsid w:val="00ED3973"/>
    <w:rsid w:val="00ED6FC5"/>
    <w:rsid w:val="00EE081F"/>
    <w:rsid w:val="00EE0F50"/>
    <w:rsid w:val="00EE4693"/>
    <w:rsid w:val="00EE6F14"/>
    <w:rsid w:val="00EF0785"/>
    <w:rsid w:val="00EF148E"/>
    <w:rsid w:val="00EF1D2F"/>
    <w:rsid w:val="00EF69E9"/>
    <w:rsid w:val="00F0016D"/>
    <w:rsid w:val="00F014A1"/>
    <w:rsid w:val="00F053BD"/>
    <w:rsid w:val="00F066C5"/>
    <w:rsid w:val="00F11CEB"/>
    <w:rsid w:val="00F11D75"/>
    <w:rsid w:val="00F16A55"/>
    <w:rsid w:val="00F261CB"/>
    <w:rsid w:val="00F2726F"/>
    <w:rsid w:val="00F305E8"/>
    <w:rsid w:val="00F3196C"/>
    <w:rsid w:val="00F34058"/>
    <w:rsid w:val="00F34388"/>
    <w:rsid w:val="00F36C28"/>
    <w:rsid w:val="00F3704E"/>
    <w:rsid w:val="00F42289"/>
    <w:rsid w:val="00F43463"/>
    <w:rsid w:val="00F448E4"/>
    <w:rsid w:val="00F454F2"/>
    <w:rsid w:val="00F4592B"/>
    <w:rsid w:val="00F45DF6"/>
    <w:rsid w:val="00F46E9F"/>
    <w:rsid w:val="00F513B1"/>
    <w:rsid w:val="00F51965"/>
    <w:rsid w:val="00F5396E"/>
    <w:rsid w:val="00F543E6"/>
    <w:rsid w:val="00F62B7F"/>
    <w:rsid w:val="00F6336C"/>
    <w:rsid w:val="00F85993"/>
    <w:rsid w:val="00F929E6"/>
    <w:rsid w:val="00F96CB4"/>
    <w:rsid w:val="00FA1257"/>
    <w:rsid w:val="00FA280E"/>
    <w:rsid w:val="00FA3D6F"/>
    <w:rsid w:val="00FA467B"/>
    <w:rsid w:val="00FA5DED"/>
    <w:rsid w:val="00FA7193"/>
    <w:rsid w:val="00FA7682"/>
    <w:rsid w:val="00FB03CF"/>
    <w:rsid w:val="00FB1656"/>
    <w:rsid w:val="00FB3176"/>
    <w:rsid w:val="00FC497F"/>
    <w:rsid w:val="00FC68B7"/>
    <w:rsid w:val="00FD05F7"/>
    <w:rsid w:val="00FD44B8"/>
    <w:rsid w:val="00FD5321"/>
    <w:rsid w:val="00FE0965"/>
    <w:rsid w:val="00FE176E"/>
    <w:rsid w:val="00FE5549"/>
    <w:rsid w:val="00FF2F35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F3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2F35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02F35"/>
    <w:pPr>
      <w:tabs>
        <w:tab w:val="clear" w:pos="567"/>
        <w:tab w:val="right" w:pos="8505"/>
      </w:tabs>
    </w:pPr>
    <w:rPr>
      <w:sz w:val="20"/>
    </w:rPr>
  </w:style>
  <w:style w:type="paragraph" w:customStyle="1" w:styleId="LDBodytext">
    <w:name w:val="LDBody text"/>
    <w:link w:val="LDBodytextChar"/>
    <w:rsid w:val="00B02F35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B02F35"/>
    <w:rPr>
      <w:sz w:val="24"/>
      <w:szCs w:val="24"/>
      <w:lang w:val="en-AU" w:eastAsia="en-US" w:bidi="ar-SA"/>
    </w:rPr>
  </w:style>
  <w:style w:type="character" w:styleId="PageNumber">
    <w:name w:val="page number"/>
    <w:basedOn w:val="DefaultParagraphFont"/>
    <w:rsid w:val="00B02F35"/>
  </w:style>
  <w:style w:type="paragraph" w:customStyle="1" w:styleId="LDEndLine">
    <w:name w:val="LDEndLine"/>
    <w:basedOn w:val="BodyText"/>
    <w:rsid w:val="00B02F35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sz w:val="24"/>
      <w:szCs w:val="24"/>
    </w:rPr>
  </w:style>
  <w:style w:type="paragraph" w:customStyle="1" w:styleId="LDTitle">
    <w:name w:val="LDTitle"/>
    <w:rsid w:val="00B02F3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B02F35"/>
    <w:pPr>
      <w:spacing w:before="240"/>
    </w:pPr>
  </w:style>
  <w:style w:type="paragraph" w:customStyle="1" w:styleId="LDP1a">
    <w:name w:val="LDP1(a)"/>
    <w:basedOn w:val="LDClause"/>
    <w:link w:val="LDP1aChar"/>
    <w:rsid w:val="00B02F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LDTitle"/>
    <w:next w:val="LDBodytext"/>
    <w:rsid w:val="00B02F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B02F35"/>
    <w:pPr>
      <w:keepNext/>
      <w:spacing w:before="900"/>
    </w:pPr>
  </w:style>
  <w:style w:type="character" w:customStyle="1" w:styleId="LDCitation">
    <w:name w:val="LDCitation"/>
    <w:rsid w:val="00B02F35"/>
    <w:rPr>
      <w:i/>
      <w:iCs/>
    </w:rPr>
  </w:style>
  <w:style w:type="paragraph" w:customStyle="1" w:styleId="LDDescription">
    <w:name w:val="LD Description"/>
    <w:basedOn w:val="LDTitle"/>
    <w:rsid w:val="00B02F3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rsid w:val="00B02F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rsid w:val="00B02F3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B02F35"/>
    <w:pPr>
      <w:ind w:left="738" w:hanging="851"/>
    </w:pPr>
  </w:style>
  <w:style w:type="paragraph" w:styleId="BodyText">
    <w:name w:val="Body Text"/>
    <w:basedOn w:val="Normal"/>
    <w:link w:val="BodyTextChar"/>
    <w:rsid w:val="00B02F35"/>
    <w:pPr>
      <w:spacing w:after="120"/>
    </w:pPr>
  </w:style>
  <w:style w:type="paragraph" w:customStyle="1" w:styleId="LDNote">
    <w:name w:val="LDNote"/>
    <w:basedOn w:val="Normal"/>
    <w:link w:val="LDNoteChar"/>
    <w:rsid w:val="00947A4E"/>
    <w:pPr>
      <w:tabs>
        <w:tab w:val="clear" w:pos="567"/>
        <w:tab w:val="right" w:pos="454"/>
        <w:tab w:val="left" w:pos="737"/>
      </w:tabs>
      <w:overflowPunct/>
      <w:autoSpaceDE/>
      <w:autoSpaceDN/>
      <w:adjustRightInd/>
      <w:spacing w:before="60" w:after="60"/>
      <w:ind w:left="737"/>
      <w:textAlignment w:val="auto"/>
    </w:pPr>
    <w:rPr>
      <w:rFonts w:ascii="Times New Roman" w:hAnsi="Times New Roman"/>
      <w:sz w:val="20"/>
      <w:szCs w:val="24"/>
    </w:rPr>
  </w:style>
  <w:style w:type="character" w:customStyle="1" w:styleId="LDNoteChar">
    <w:name w:val="LDNote Char"/>
    <w:link w:val="LDNote"/>
    <w:rsid w:val="00947A4E"/>
    <w:rPr>
      <w:szCs w:val="24"/>
      <w:lang w:eastAsia="en-US"/>
    </w:rPr>
  </w:style>
  <w:style w:type="paragraph" w:styleId="BalloonText">
    <w:name w:val="Balloon Text"/>
    <w:basedOn w:val="Normal"/>
    <w:link w:val="BalloonTextChar"/>
    <w:rsid w:val="00AE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52C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ABD"/>
    <w:rPr>
      <w:rFonts w:ascii="Times New (W1)" w:hAnsi="Times New (W1)"/>
      <w:lang w:eastAsia="en-US"/>
    </w:rPr>
  </w:style>
  <w:style w:type="character" w:customStyle="1" w:styleId="mcefield1">
    <w:name w:val="mcefield1"/>
    <w:basedOn w:val="DefaultParagraphFont"/>
    <w:rsid w:val="00D02A8A"/>
    <w:rPr>
      <w:b w:val="0"/>
      <w:bCs w:val="0"/>
      <w:color w:val="000000"/>
      <w:sz w:val="16"/>
      <w:szCs w:val="16"/>
    </w:rPr>
  </w:style>
  <w:style w:type="character" w:customStyle="1" w:styleId="BodyTextChar">
    <w:name w:val="Body Text Char"/>
    <w:link w:val="BodyText"/>
    <w:rsid w:val="003455E4"/>
    <w:rPr>
      <w:rFonts w:ascii="Times New (W1)" w:hAnsi="Times New (W1)"/>
      <w:sz w:val="26"/>
      <w:lang w:eastAsia="en-US"/>
    </w:rPr>
  </w:style>
  <w:style w:type="character" w:customStyle="1" w:styleId="LDDateChar">
    <w:name w:val="LDDate Char"/>
    <w:basedOn w:val="LDBodytextChar"/>
    <w:link w:val="LDDate"/>
    <w:rsid w:val="003455E4"/>
    <w:rPr>
      <w:sz w:val="24"/>
      <w:szCs w:val="24"/>
      <w:lang w:val="en-AU" w:eastAsia="en-US" w:bidi="ar-SA"/>
    </w:rPr>
  </w:style>
  <w:style w:type="character" w:customStyle="1" w:styleId="LDP1aChar">
    <w:name w:val="LDP1(a) Char"/>
    <w:link w:val="LDP1a"/>
    <w:rsid w:val="0081175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F3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2F35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02F35"/>
    <w:pPr>
      <w:tabs>
        <w:tab w:val="clear" w:pos="567"/>
        <w:tab w:val="right" w:pos="8505"/>
      </w:tabs>
    </w:pPr>
    <w:rPr>
      <w:sz w:val="20"/>
    </w:rPr>
  </w:style>
  <w:style w:type="paragraph" w:customStyle="1" w:styleId="LDBodytext">
    <w:name w:val="LDBody text"/>
    <w:link w:val="LDBodytextChar"/>
    <w:rsid w:val="00B02F35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B02F35"/>
    <w:rPr>
      <w:sz w:val="24"/>
      <w:szCs w:val="24"/>
      <w:lang w:val="en-AU" w:eastAsia="en-US" w:bidi="ar-SA"/>
    </w:rPr>
  </w:style>
  <w:style w:type="character" w:styleId="PageNumber">
    <w:name w:val="page number"/>
    <w:basedOn w:val="DefaultParagraphFont"/>
    <w:rsid w:val="00B02F35"/>
  </w:style>
  <w:style w:type="paragraph" w:customStyle="1" w:styleId="LDEndLine">
    <w:name w:val="LDEndLine"/>
    <w:basedOn w:val="BodyText"/>
    <w:rsid w:val="00B02F35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sz w:val="24"/>
      <w:szCs w:val="24"/>
    </w:rPr>
  </w:style>
  <w:style w:type="paragraph" w:customStyle="1" w:styleId="LDTitle">
    <w:name w:val="LDTitle"/>
    <w:rsid w:val="00B02F3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B02F35"/>
    <w:pPr>
      <w:spacing w:before="240"/>
    </w:pPr>
  </w:style>
  <w:style w:type="paragraph" w:customStyle="1" w:styleId="LDP1a">
    <w:name w:val="LDP1(a)"/>
    <w:basedOn w:val="LDClause"/>
    <w:link w:val="LDP1aChar"/>
    <w:rsid w:val="00B02F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LDTitle"/>
    <w:next w:val="LDBodytext"/>
    <w:rsid w:val="00B02F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B02F35"/>
    <w:pPr>
      <w:keepNext/>
      <w:spacing w:before="900"/>
    </w:pPr>
  </w:style>
  <w:style w:type="character" w:customStyle="1" w:styleId="LDCitation">
    <w:name w:val="LDCitation"/>
    <w:rsid w:val="00B02F35"/>
    <w:rPr>
      <w:i/>
      <w:iCs/>
    </w:rPr>
  </w:style>
  <w:style w:type="paragraph" w:customStyle="1" w:styleId="LDDescription">
    <w:name w:val="LD Description"/>
    <w:basedOn w:val="LDTitle"/>
    <w:rsid w:val="00B02F3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rsid w:val="00B02F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rsid w:val="00B02F3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B02F35"/>
    <w:pPr>
      <w:ind w:left="738" w:hanging="851"/>
    </w:pPr>
  </w:style>
  <w:style w:type="paragraph" w:styleId="BodyText">
    <w:name w:val="Body Text"/>
    <w:basedOn w:val="Normal"/>
    <w:link w:val="BodyTextChar"/>
    <w:rsid w:val="00B02F35"/>
    <w:pPr>
      <w:spacing w:after="120"/>
    </w:pPr>
  </w:style>
  <w:style w:type="paragraph" w:customStyle="1" w:styleId="LDNote">
    <w:name w:val="LDNote"/>
    <w:basedOn w:val="Normal"/>
    <w:link w:val="LDNoteChar"/>
    <w:rsid w:val="00947A4E"/>
    <w:pPr>
      <w:tabs>
        <w:tab w:val="clear" w:pos="567"/>
        <w:tab w:val="right" w:pos="454"/>
        <w:tab w:val="left" w:pos="737"/>
      </w:tabs>
      <w:overflowPunct/>
      <w:autoSpaceDE/>
      <w:autoSpaceDN/>
      <w:adjustRightInd/>
      <w:spacing w:before="60" w:after="60"/>
      <w:ind w:left="737"/>
      <w:textAlignment w:val="auto"/>
    </w:pPr>
    <w:rPr>
      <w:rFonts w:ascii="Times New Roman" w:hAnsi="Times New Roman"/>
      <w:sz w:val="20"/>
      <w:szCs w:val="24"/>
    </w:rPr>
  </w:style>
  <w:style w:type="character" w:customStyle="1" w:styleId="LDNoteChar">
    <w:name w:val="LDNote Char"/>
    <w:link w:val="LDNote"/>
    <w:rsid w:val="00947A4E"/>
    <w:rPr>
      <w:szCs w:val="24"/>
      <w:lang w:eastAsia="en-US"/>
    </w:rPr>
  </w:style>
  <w:style w:type="paragraph" w:styleId="BalloonText">
    <w:name w:val="Balloon Text"/>
    <w:basedOn w:val="Normal"/>
    <w:link w:val="BalloonTextChar"/>
    <w:rsid w:val="00AE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52C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ABD"/>
    <w:rPr>
      <w:rFonts w:ascii="Times New (W1)" w:hAnsi="Times New (W1)"/>
      <w:lang w:eastAsia="en-US"/>
    </w:rPr>
  </w:style>
  <w:style w:type="character" w:customStyle="1" w:styleId="mcefield1">
    <w:name w:val="mcefield1"/>
    <w:basedOn w:val="DefaultParagraphFont"/>
    <w:rsid w:val="00D02A8A"/>
    <w:rPr>
      <w:b w:val="0"/>
      <w:bCs w:val="0"/>
      <w:color w:val="000000"/>
      <w:sz w:val="16"/>
      <w:szCs w:val="16"/>
    </w:rPr>
  </w:style>
  <w:style w:type="character" w:customStyle="1" w:styleId="BodyTextChar">
    <w:name w:val="Body Text Char"/>
    <w:link w:val="BodyText"/>
    <w:rsid w:val="003455E4"/>
    <w:rPr>
      <w:rFonts w:ascii="Times New (W1)" w:hAnsi="Times New (W1)"/>
      <w:sz w:val="26"/>
      <w:lang w:eastAsia="en-US"/>
    </w:rPr>
  </w:style>
  <w:style w:type="character" w:customStyle="1" w:styleId="LDDateChar">
    <w:name w:val="LDDate Char"/>
    <w:basedOn w:val="LDBodytextChar"/>
    <w:link w:val="LDDate"/>
    <w:rsid w:val="003455E4"/>
    <w:rPr>
      <w:sz w:val="24"/>
      <w:szCs w:val="24"/>
      <w:lang w:val="en-AU" w:eastAsia="en-US" w:bidi="ar-SA"/>
    </w:rPr>
  </w:style>
  <w:style w:type="character" w:customStyle="1" w:styleId="LDP1aChar">
    <w:name w:val="LDP1(a) Char"/>
    <w:link w:val="LDP1a"/>
    <w:rsid w:val="0081175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EX08/17</vt:lpstr>
    </vt:vector>
  </TitlesOfParts>
  <Company>Civil Aviation Safety Authority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EX08/17</dc:title>
  <dc:subject>Exemption – from appointment of full-time check pilot – JetGo Australia Holdings Pty Ltd</dc:subject>
  <dc:creator>Civil Aviation Safety Authority</dc:creator>
  <cp:lastModifiedBy>Stramandinoli, Luisa</cp:lastModifiedBy>
  <cp:revision>4</cp:revision>
  <cp:lastPrinted>2017-01-12T03:36:00Z</cp:lastPrinted>
  <dcterms:created xsi:type="dcterms:W3CDTF">2017-01-30T00:50:00Z</dcterms:created>
  <dcterms:modified xsi:type="dcterms:W3CDTF">2017-01-30T01:20:00Z</dcterms:modified>
  <cp:category>Exemptions</cp:category>
</cp:coreProperties>
</file>