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F84E8A">
        <w:t>7</w:t>
      </w:r>
      <w:r>
        <w:t>/</w:t>
      </w:r>
      <w:r w:rsidR="002B44C3">
        <w:t>9</w:t>
      </w:r>
    </w:p>
    <w:p w:rsidR="00F54C84" w:rsidRPr="001409F1" w:rsidRDefault="00F54C84" w:rsidP="00F54C84">
      <w:pPr>
        <w:pStyle w:val="LDDescription"/>
      </w:pPr>
      <w:r>
        <w:t>Marine Order</w:t>
      </w:r>
      <w:r w:rsidR="00CA220E">
        <w:t>s</w:t>
      </w:r>
      <w:r>
        <w:t xml:space="preserve"> </w:t>
      </w:r>
      <w:r w:rsidR="008C2BBF">
        <w:t>Amendment</w:t>
      </w:r>
      <w:r w:rsidR="00BF3667">
        <w:t xml:space="preserve"> </w:t>
      </w:r>
      <w:r w:rsidR="0035095D">
        <w:t>(Marine Order 76 — consequential changes) Order</w:t>
      </w:r>
      <w:r w:rsidR="008C2BBF">
        <w:t xml:space="preserve"> </w:t>
      </w:r>
      <w:r w:rsidR="00C129D7">
        <w:t>201</w:t>
      </w:r>
      <w:r w:rsidR="00F84E8A">
        <w:t>7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1E5A86">
        <w:t>Gary Prosser</w:t>
      </w:r>
      <w:r>
        <w:t xml:space="preserve">, </w:t>
      </w:r>
      <w:r w:rsidR="001E5A86">
        <w:t xml:space="preserve">Acting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753A65" w:rsidP="00641705">
      <w:pPr>
        <w:pStyle w:val="LDDate"/>
      </w:pPr>
      <w:r>
        <w:t xml:space="preserve">11 December </w:t>
      </w:r>
      <w:r w:rsidR="00641705">
        <w:t>201</w:t>
      </w:r>
      <w:r w:rsidR="00F84E8A">
        <w:t>7</w:t>
      </w:r>
    </w:p>
    <w:p w:rsidR="005F6E40" w:rsidRDefault="00753A65" w:rsidP="00641705">
      <w:pPr>
        <w:pStyle w:val="LDSignatory"/>
      </w:pPr>
      <w:r>
        <w:rPr>
          <w:rStyle w:val="StyleLDSignatoryBoldChar"/>
        </w:rPr>
        <w:t>Gary Prosser</w:t>
      </w:r>
      <w:bookmarkStart w:id="0" w:name="_GoBack"/>
      <w:bookmarkEnd w:id="0"/>
      <w:r w:rsidR="00F33A28" w:rsidRPr="00C66588">
        <w:rPr>
          <w:rStyle w:val="StyleLDSignatoryBoldChar"/>
        </w:rPr>
        <w:br/>
      </w:r>
      <w:r w:rsidR="001E5A86">
        <w:t xml:space="preserve">Acting </w:t>
      </w:r>
      <w:r w:rsidR="00F33A28" w:rsidRPr="00F33A28">
        <w:t>Chief Executive Officer</w:t>
      </w:r>
    </w:p>
    <w:p w:rsidR="00E156DE" w:rsidRPr="00E156DE" w:rsidRDefault="00E156DE" w:rsidP="00E156DE">
      <w:pPr>
        <w:pStyle w:val="LDBodytext"/>
      </w:pPr>
    </w:p>
    <w:p w:rsidR="00BF3667" w:rsidRDefault="00BF3667" w:rsidP="00E156DE">
      <w:pPr>
        <w:pStyle w:val="SigningPageBreak"/>
      </w:pPr>
      <w:bookmarkStart w:id="1" w:name="_Toc298239777"/>
      <w:bookmarkStart w:id="2" w:name="_Toc298239791"/>
    </w:p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Default="00BF3667" w:rsidP="00BF3667">
      <w:pPr>
        <w:tabs>
          <w:tab w:val="clear" w:pos="567"/>
          <w:tab w:val="left" w:pos="1019"/>
        </w:tabs>
      </w:pPr>
    </w:p>
    <w:p w:rsidR="00BF3667" w:rsidRDefault="00BF3667" w:rsidP="00BF3667"/>
    <w:p w:rsid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Pr="00BF3667" w:rsidRDefault="00BF3667" w:rsidP="00BF3667"/>
    <w:p w:rsidR="00BF3667" w:rsidRDefault="00BF3667" w:rsidP="00BF3667"/>
    <w:p w:rsidR="00BF3667" w:rsidRDefault="00BF3667" w:rsidP="00BF3667"/>
    <w:p w:rsidR="00C01056" w:rsidRPr="00BF3667" w:rsidRDefault="00C01056" w:rsidP="00BF3667">
      <w:pPr>
        <w:sectPr w:rsidR="00C01056" w:rsidRPr="00BF3667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35095D" w:rsidRPr="0035095D">
        <w:rPr>
          <w:i/>
        </w:rPr>
        <w:t>Marine Orders Amendment (Marine Order 76 — consequential changes) Order 2017</w:t>
      </w:r>
      <w:r>
        <w:t>.</w:t>
      </w:r>
    </w:p>
    <w:p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6B6EBF">
        <w:t xml:space="preserve"> </w:t>
      </w:r>
      <w:r w:rsidR="0075144B">
        <w:t xml:space="preserve">immediately after the commencement of </w:t>
      </w:r>
      <w:r w:rsidR="001E5A86">
        <w:rPr>
          <w:i/>
        </w:rPr>
        <w:t>Marine Order </w:t>
      </w:r>
      <w:r w:rsidR="00DF3617">
        <w:rPr>
          <w:i/>
        </w:rPr>
        <w:t>76</w:t>
      </w:r>
      <w:r w:rsidR="0075144B">
        <w:rPr>
          <w:i/>
        </w:rPr>
        <w:t xml:space="preserve"> (Health — medical fitness) 201</w:t>
      </w:r>
      <w:r w:rsidR="00333A69">
        <w:rPr>
          <w:i/>
        </w:rPr>
        <w:t>7</w:t>
      </w:r>
      <w:r w:rsidR="002320F6">
        <w:t>.</w:t>
      </w:r>
    </w:p>
    <w:p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DF3617">
        <w:t>Marine</w:t>
      </w:r>
      <w:r w:rsidRPr="00DF3617">
        <w:t xml:space="preserve"> Order</w:t>
      </w:r>
      <w:bookmarkEnd w:id="5"/>
      <w:bookmarkEnd w:id="6"/>
      <w:r w:rsidR="00DF3617" w:rsidRPr="00DF3617">
        <w:t>s</w:t>
      </w:r>
    </w:p>
    <w:p w:rsidR="006F6039" w:rsidRDefault="002320F6" w:rsidP="007B6407">
      <w:pPr>
        <w:pStyle w:val="LDClause"/>
      </w:pPr>
      <w:r>
        <w:tab/>
      </w:r>
      <w:r>
        <w:tab/>
      </w:r>
      <w:r w:rsidR="0075144B">
        <w:t>Each Order mentioned in the title of a Schedule to this Order is amended in accordance with the Schedule</w:t>
      </w:r>
      <w:r>
        <w:t>.</w:t>
      </w:r>
    </w:p>
    <w:p w:rsidR="00333A69" w:rsidRDefault="00333A69" w:rsidP="00094FBA">
      <w:pPr>
        <w:pStyle w:val="MainBodySectionBreak"/>
      </w:pPr>
    </w:p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Pr="00333A69" w:rsidRDefault="00333A69" w:rsidP="00333A69"/>
    <w:p w:rsidR="00333A69" w:rsidRDefault="00333A69" w:rsidP="00333A69"/>
    <w:p w:rsidR="00333A69" w:rsidRDefault="00333A69" w:rsidP="00333A69">
      <w:pPr>
        <w:tabs>
          <w:tab w:val="clear" w:pos="567"/>
          <w:tab w:val="left" w:pos="3450"/>
        </w:tabs>
      </w:pPr>
    </w:p>
    <w:p w:rsidR="00333A69" w:rsidRDefault="00333A69" w:rsidP="00333A69"/>
    <w:p w:rsidR="00800009" w:rsidRPr="00333A69" w:rsidRDefault="00800009" w:rsidP="00333A69">
      <w:pPr>
        <w:sectPr w:rsidR="00800009" w:rsidRPr="00333A69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2320F6" w:rsidRDefault="002320F6" w:rsidP="00DA7E93">
      <w:pPr>
        <w:pStyle w:val="LDScheduleheading"/>
      </w:pPr>
      <w:bookmarkStart w:id="7" w:name="_Toc298239780"/>
      <w:bookmarkStart w:id="8" w:name="_Toc298239794"/>
      <w:r w:rsidRPr="00DA7E93">
        <w:lastRenderedPageBreak/>
        <w:t>Schedule 1</w:t>
      </w:r>
      <w:r w:rsidRPr="00DA7E93">
        <w:tab/>
      </w:r>
      <w:bookmarkEnd w:id="7"/>
      <w:bookmarkEnd w:id="8"/>
      <w:r w:rsidR="00B24783">
        <w:t>Marine Order 2 (Australian Inter</w:t>
      </w:r>
      <w:r w:rsidR="008C2BBF">
        <w:t>national Shipping Register) 2016</w:t>
      </w:r>
    </w:p>
    <w:p w:rsidR="00F84FA7" w:rsidRPr="00534425" w:rsidRDefault="00F84FA7" w:rsidP="00F84FA7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4C6E70" w:rsidRPr="008940A1" w:rsidRDefault="000F64D6" w:rsidP="00810D39">
      <w:pPr>
        <w:pStyle w:val="LDAmendHeading"/>
      </w:pPr>
      <w:r w:rsidRPr="008940A1">
        <w:t>[</w:t>
      </w:r>
      <w:r w:rsidR="00A521E1">
        <w:t>1</w:t>
      </w:r>
      <w:r w:rsidRPr="008940A1">
        <w:t>]</w:t>
      </w:r>
      <w:r w:rsidRPr="008940A1">
        <w:tab/>
      </w:r>
      <w:r w:rsidR="00333A69" w:rsidRPr="008940A1">
        <w:t>Division 2, item 16</w:t>
      </w:r>
      <w:r w:rsidR="00EA1F98" w:rsidRPr="008940A1">
        <w:t>, inserted material</w:t>
      </w:r>
    </w:p>
    <w:p w:rsidR="00EA1F98" w:rsidRPr="008940A1" w:rsidRDefault="00EA1F98" w:rsidP="00EA1F98">
      <w:pPr>
        <w:pStyle w:val="LDAmendInstruction"/>
      </w:pPr>
      <w:proofErr w:type="gramStart"/>
      <w:r w:rsidRPr="008940A1">
        <w:t>omit</w:t>
      </w:r>
      <w:proofErr w:type="gramEnd"/>
      <w:r w:rsidRPr="008940A1">
        <w:t xml:space="preserve"> each mention of</w:t>
      </w:r>
    </w:p>
    <w:p w:rsidR="00EA1F98" w:rsidRDefault="00D25C40" w:rsidP="00EA1F98">
      <w:pPr>
        <w:pStyle w:val="LDAmendText"/>
        <w:rPr>
          <w:i/>
        </w:rPr>
      </w:pPr>
      <w:r w:rsidRPr="008940A1">
        <w:rPr>
          <w:i/>
        </w:rPr>
        <w:t>Marine</w:t>
      </w:r>
      <w:r w:rsidR="004429F8">
        <w:rPr>
          <w:i/>
        </w:rPr>
        <w:t xml:space="preserve"> Order 9 (Health — medical f</w:t>
      </w:r>
      <w:r>
        <w:rPr>
          <w:i/>
        </w:rPr>
        <w:t xml:space="preserve">itness) </w:t>
      </w:r>
      <w:r w:rsidR="00EA1F98">
        <w:rPr>
          <w:i/>
        </w:rPr>
        <w:t>2010</w:t>
      </w:r>
    </w:p>
    <w:p w:rsidR="00223142" w:rsidRDefault="00223142" w:rsidP="00223142">
      <w:pPr>
        <w:pStyle w:val="LDAmendInstruction"/>
      </w:pPr>
      <w:proofErr w:type="gramStart"/>
      <w:r>
        <w:t>insert</w:t>
      </w:r>
      <w:proofErr w:type="gramEnd"/>
    </w:p>
    <w:p w:rsidR="00A521E1" w:rsidRDefault="00A521E1" w:rsidP="00A521E1">
      <w:pPr>
        <w:pStyle w:val="LDAmendText"/>
        <w:rPr>
          <w:i/>
        </w:rPr>
      </w:pPr>
      <w:r w:rsidRPr="008940A1">
        <w:rPr>
          <w:i/>
        </w:rPr>
        <w:t>Marine</w:t>
      </w:r>
      <w:r w:rsidR="004429F8">
        <w:rPr>
          <w:i/>
        </w:rPr>
        <w:t xml:space="preserve"> Order 76 (Health — medical f</w:t>
      </w:r>
      <w:r>
        <w:rPr>
          <w:i/>
        </w:rPr>
        <w:t>itness) 2017</w:t>
      </w:r>
    </w:p>
    <w:p w:rsidR="003E5155" w:rsidRDefault="003E5155" w:rsidP="003E5155">
      <w:pPr>
        <w:pStyle w:val="LDScheduleheading"/>
      </w:pPr>
      <w:r>
        <w:t>Schedule 2</w:t>
      </w:r>
      <w:r w:rsidRPr="00DA7E93">
        <w:tab/>
      </w:r>
      <w:r>
        <w:t>Marine Order 54 (Coastal pilotage) 2014</w:t>
      </w:r>
    </w:p>
    <w:p w:rsidR="00F84FA7" w:rsidRPr="00534425" w:rsidRDefault="00F84FA7" w:rsidP="00F84FA7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F232A6" w:rsidRDefault="00F232A6" w:rsidP="00F232A6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Subsection 4(1), definition of </w:t>
      </w:r>
      <w:r>
        <w:rPr>
          <w:i/>
        </w:rPr>
        <w:t>Certificate of Medical Fitness</w:t>
      </w:r>
    </w:p>
    <w:p w:rsidR="00F232A6" w:rsidRDefault="00F232A6" w:rsidP="00F232A6">
      <w:pPr>
        <w:pStyle w:val="LDAmendInstruction"/>
      </w:pPr>
      <w:proofErr w:type="gramStart"/>
      <w:r>
        <w:t>substitute</w:t>
      </w:r>
      <w:proofErr w:type="gramEnd"/>
    </w:p>
    <w:p w:rsidR="001909C5" w:rsidRDefault="001909C5" w:rsidP="001909C5">
      <w:pPr>
        <w:pStyle w:val="LDdefinition"/>
      </w:pPr>
      <w:r>
        <w:rPr>
          <w:b/>
          <w:i/>
        </w:rPr>
        <w:t>Certificate of Medical Fitness</w:t>
      </w:r>
      <w:r>
        <w:t xml:space="preserve"> h</w:t>
      </w:r>
      <w:r w:rsidR="009B022A">
        <w:t>as the meaning</w:t>
      </w:r>
      <w:r>
        <w:t>:</w:t>
      </w:r>
    </w:p>
    <w:p w:rsidR="001909C5" w:rsidRDefault="001909C5" w:rsidP="001909C5">
      <w:pPr>
        <w:pStyle w:val="LDP1a"/>
      </w:pPr>
      <w:r>
        <w:t>(a)</w:t>
      </w:r>
      <w:r>
        <w:tab/>
      </w:r>
      <w:r w:rsidR="00E93C9C">
        <w:t xml:space="preserve">for the issue of a licence mentioned in sections 56 to 60 — </w:t>
      </w:r>
      <w:r w:rsidR="009B022A">
        <w:t xml:space="preserve">that is </w:t>
      </w:r>
      <w:r w:rsidR="00E93C9C">
        <w:t xml:space="preserve">given by paragraph (a) of the definition of </w:t>
      </w:r>
      <w:r w:rsidR="00E93C9C">
        <w:rPr>
          <w:b/>
          <w:i/>
        </w:rPr>
        <w:t xml:space="preserve">certificate of medical fitness </w:t>
      </w:r>
      <w:r w:rsidR="00E93C9C" w:rsidRPr="001909C5">
        <w:t>in section 4 of</w:t>
      </w:r>
      <w:r w:rsidR="00E93C9C" w:rsidRPr="00AC4EC9">
        <w:rPr>
          <w:i/>
        </w:rPr>
        <w:t xml:space="preserve"> </w:t>
      </w:r>
      <w:r w:rsidR="00E93C9C"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 w:rsidR="00E93C9C">
        <w:t>; and</w:t>
      </w:r>
    </w:p>
    <w:p w:rsidR="001909C5" w:rsidRPr="00E93C9C" w:rsidRDefault="001909C5" w:rsidP="00E93C9C">
      <w:pPr>
        <w:pStyle w:val="LDP1a"/>
      </w:pPr>
      <w:r>
        <w:t>(b)</w:t>
      </w:r>
      <w:r>
        <w:tab/>
      </w:r>
      <w:r w:rsidR="00E93C9C">
        <w:t xml:space="preserve">for the renewal of a licence mentioned in section 61 — </w:t>
      </w:r>
      <w:r w:rsidR="009B022A">
        <w:t xml:space="preserve">that is </w:t>
      </w:r>
      <w:r w:rsidR="00E93C9C">
        <w:t>given by paragraph</w:t>
      </w:r>
      <w:r w:rsidR="006366D4">
        <w:t xml:space="preserve"> (a) or</w:t>
      </w:r>
      <w:r w:rsidR="00E93C9C">
        <w:t xml:space="preserve"> (b) of the definition of </w:t>
      </w:r>
      <w:r w:rsidR="00E93C9C">
        <w:rPr>
          <w:b/>
          <w:i/>
        </w:rPr>
        <w:t xml:space="preserve">certificate of medical fitness </w:t>
      </w:r>
      <w:r w:rsidR="00E93C9C" w:rsidRPr="001909C5">
        <w:t>in section 4 of</w:t>
      </w:r>
      <w:r w:rsidR="00E93C9C" w:rsidRPr="005A2647">
        <w:rPr>
          <w:i/>
        </w:rPr>
        <w:t xml:space="preserve"> </w:t>
      </w:r>
      <w:r w:rsidR="00E93C9C"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 w:rsidR="00E93C9C">
        <w:rPr>
          <w:i/>
        </w:rPr>
        <w:t xml:space="preserve">; </w:t>
      </w:r>
      <w:r w:rsidR="00E93C9C">
        <w:t>and</w:t>
      </w:r>
    </w:p>
    <w:p w:rsidR="00E93C9C" w:rsidRDefault="00E93C9C" w:rsidP="001909C5">
      <w:pPr>
        <w:pStyle w:val="LDP1a"/>
      </w:pPr>
      <w:r>
        <w:t>(c)</w:t>
      </w:r>
      <w:r>
        <w:tab/>
      </w:r>
      <w:proofErr w:type="gramStart"/>
      <w:r>
        <w:t>in</w:t>
      </w:r>
      <w:proofErr w:type="gramEnd"/>
      <w:r>
        <w:t xml:space="preserve"> any other case —</w:t>
      </w:r>
      <w:r w:rsidRPr="00E93C9C">
        <w:t xml:space="preserve"> </w:t>
      </w:r>
      <w:r w:rsidR="009B022A">
        <w:t xml:space="preserve">that is </w:t>
      </w:r>
      <w:r>
        <w:t xml:space="preserve">given by </w:t>
      </w:r>
      <w:r w:rsidR="00A84214">
        <w:t xml:space="preserve">paragraph (a) or (b) of </w:t>
      </w:r>
      <w:r>
        <w:t xml:space="preserve">the definition of </w:t>
      </w:r>
      <w:r>
        <w:rPr>
          <w:b/>
          <w:i/>
        </w:rPr>
        <w:t xml:space="preserve">certificate of medical fitness </w:t>
      </w:r>
      <w:r w:rsidRPr="001909C5">
        <w:t>in section 4 of</w:t>
      </w:r>
      <w:r w:rsidR="00D83FCB">
        <w:rPr>
          <w:i/>
        </w:rPr>
        <w:t xml:space="preserve"> </w:t>
      </w:r>
      <w:r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 w:rsidR="00A84214">
        <w:rPr>
          <w:i/>
        </w:rPr>
        <w:t xml:space="preserve">, </w:t>
      </w:r>
      <w:r w:rsidR="00A84214" w:rsidRPr="00A84214">
        <w:t xml:space="preserve">appropriate for the </w:t>
      </w:r>
      <w:r w:rsidR="00882F30">
        <w:t>class</w:t>
      </w:r>
      <w:r w:rsidR="00AC4EC9">
        <w:t xml:space="preserve"> of </w:t>
      </w:r>
      <w:r w:rsidR="00882F30">
        <w:t xml:space="preserve">pilot </w:t>
      </w:r>
      <w:r w:rsidR="00A84214" w:rsidRPr="00A84214">
        <w:t>licence held</w:t>
      </w:r>
      <w:r w:rsidR="009B022A">
        <w:t>.</w:t>
      </w:r>
    </w:p>
    <w:p w:rsidR="009B022A" w:rsidRDefault="009B022A" w:rsidP="009B022A">
      <w:pPr>
        <w:pStyle w:val="LDScheduleheading"/>
      </w:pPr>
      <w:r>
        <w:t>Schedule 3</w:t>
      </w:r>
      <w:r w:rsidRPr="00DA7E93">
        <w:tab/>
      </w:r>
      <w:r>
        <w:t>Marine Order 70 (Seafarer certification) 2014</w:t>
      </w:r>
    </w:p>
    <w:p w:rsidR="00F84FA7" w:rsidRPr="00534425" w:rsidRDefault="00F84FA7" w:rsidP="00F84FA7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 w:rsidR="00FB2176">
        <w:t>3</w:t>
      </w:r>
      <w:r w:rsidRPr="00534425">
        <w:t>)</w:t>
      </w:r>
    </w:p>
    <w:p w:rsidR="009B022A" w:rsidRDefault="009B022A" w:rsidP="009B022A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Section 4, definition of </w:t>
      </w:r>
      <w:r>
        <w:rPr>
          <w:i/>
        </w:rPr>
        <w:t>certificate of medical fitness</w:t>
      </w:r>
    </w:p>
    <w:p w:rsidR="009B022A" w:rsidRPr="009B022A" w:rsidRDefault="009B022A" w:rsidP="009B022A">
      <w:pPr>
        <w:pStyle w:val="LDAmendInstruction"/>
      </w:pPr>
      <w:proofErr w:type="gramStart"/>
      <w:r>
        <w:t>substitute</w:t>
      </w:r>
      <w:proofErr w:type="gramEnd"/>
    </w:p>
    <w:p w:rsidR="009B022A" w:rsidRDefault="009B022A" w:rsidP="009B022A">
      <w:pPr>
        <w:pStyle w:val="LDdefinition"/>
      </w:pPr>
      <w:proofErr w:type="gramStart"/>
      <w:r>
        <w:rPr>
          <w:b/>
          <w:i/>
        </w:rPr>
        <w:t>certificate</w:t>
      </w:r>
      <w:proofErr w:type="gramEnd"/>
      <w:r>
        <w:rPr>
          <w:b/>
          <w:i/>
        </w:rPr>
        <w:t xml:space="preserve"> of medical fitness </w:t>
      </w:r>
      <w:r w:rsidRPr="009B022A">
        <w:t>has the meaning:</w:t>
      </w:r>
    </w:p>
    <w:p w:rsidR="009B022A" w:rsidRDefault="006366D4" w:rsidP="006366D4">
      <w:pPr>
        <w:pStyle w:val="LDP1a"/>
      </w:pPr>
      <w:r>
        <w:t>(a)</w:t>
      </w:r>
      <w:r>
        <w:tab/>
        <w:t>for the issue of a</w:t>
      </w:r>
      <w:r w:rsidR="005957BA">
        <w:t xml:space="preserve"> certificate of proficiency as</w:t>
      </w:r>
      <w:r>
        <w:t xml:space="preserve"> marine cook or </w:t>
      </w:r>
      <w:r w:rsidR="00336EC7">
        <w:t xml:space="preserve">a </w:t>
      </w:r>
      <w:r>
        <w:t xml:space="preserve">certificate of recognition — that is given by paragraph (a) of the definition of </w:t>
      </w:r>
      <w:r>
        <w:rPr>
          <w:b/>
          <w:i/>
        </w:rPr>
        <w:t xml:space="preserve">certificate of medical fitness </w:t>
      </w:r>
      <w:r w:rsidRPr="001909C5">
        <w:t>in section 4 of</w:t>
      </w:r>
      <w:r w:rsidR="00FB2176">
        <w:rPr>
          <w:i/>
        </w:rPr>
        <w:t xml:space="preserve"> </w:t>
      </w:r>
      <w:r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>
        <w:t>; and</w:t>
      </w:r>
    </w:p>
    <w:p w:rsidR="006366D4" w:rsidRDefault="006366D4" w:rsidP="006366D4">
      <w:pPr>
        <w:pStyle w:val="LDP1a"/>
      </w:pPr>
      <w:r>
        <w:t>(b)</w:t>
      </w:r>
      <w:r>
        <w:tab/>
      </w:r>
      <w:proofErr w:type="gramStart"/>
      <w:r>
        <w:t>for</w:t>
      </w:r>
      <w:proofErr w:type="gramEnd"/>
      <w:r>
        <w:t xml:space="preserve"> the issue of a restricted certificate of recogniti</w:t>
      </w:r>
      <w:r w:rsidR="00FB2176">
        <w:t>on — that is given by paragraph</w:t>
      </w:r>
      <w:r>
        <w:t xml:space="preserve"> (a) or (b) of the definition of </w:t>
      </w:r>
      <w:r>
        <w:rPr>
          <w:b/>
          <w:i/>
        </w:rPr>
        <w:t xml:space="preserve">certificate of medical fitness </w:t>
      </w:r>
      <w:r w:rsidRPr="001909C5">
        <w:t>in section 4 of</w:t>
      </w:r>
      <w:r w:rsidRPr="005A2647">
        <w:rPr>
          <w:i/>
        </w:rPr>
        <w:t xml:space="preserve"> </w:t>
      </w:r>
      <w:r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>
        <w:t>; and</w:t>
      </w:r>
    </w:p>
    <w:p w:rsidR="006366D4" w:rsidRDefault="006366D4" w:rsidP="006366D4">
      <w:pPr>
        <w:pStyle w:val="LDP1a"/>
        <w:rPr>
          <w:i/>
        </w:rPr>
      </w:pPr>
      <w:r>
        <w:t>(c)</w:t>
      </w:r>
      <w:r>
        <w:tab/>
        <w:t>for the revalidation of a certificate</w:t>
      </w:r>
      <w:r w:rsidR="005957BA">
        <w:t xml:space="preserve"> of proficiency as</w:t>
      </w:r>
      <w:r>
        <w:t xml:space="preserve"> marine cook</w:t>
      </w:r>
      <w:r w:rsidR="0044321F">
        <w:t xml:space="preserve"> or a</w:t>
      </w:r>
      <w:r w:rsidR="008017C3">
        <w:t xml:space="preserve"> </w:t>
      </w:r>
      <w:r w:rsidR="00317491">
        <w:t>f</w:t>
      </w:r>
      <w:r w:rsidR="00741203">
        <w:t>unctions endorse</w:t>
      </w:r>
      <w:r w:rsidR="00317491">
        <w:t xml:space="preserve">ment on a </w:t>
      </w:r>
      <w:r w:rsidR="008017C3">
        <w:t>certificate of proficiency as Integrated Rating</w:t>
      </w:r>
      <w:r w:rsidR="003679DA">
        <w:t> </w:t>
      </w:r>
      <w:r w:rsidR="00FB2176">
        <w:t>— that is given by paragraph</w:t>
      </w:r>
      <w:r>
        <w:t xml:space="preserve"> (a) or (b) of the definition of </w:t>
      </w:r>
      <w:r>
        <w:rPr>
          <w:b/>
          <w:i/>
        </w:rPr>
        <w:lastRenderedPageBreak/>
        <w:t xml:space="preserve">certificate of medical fitness </w:t>
      </w:r>
      <w:r w:rsidRPr="001909C5">
        <w:t>in section 4 of</w:t>
      </w:r>
      <w:r w:rsidRPr="00F84FA7">
        <w:rPr>
          <w:i/>
        </w:rPr>
        <w:t xml:space="preserve"> </w:t>
      </w:r>
      <w:r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A521E1">
        <w:rPr>
          <w:i/>
        </w:rPr>
        <w:t>itness) 2017</w:t>
      </w:r>
      <w:r w:rsidR="005957BA">
        <w:rPr>
          <w:i/>
        </w:rPr>
        <w:t>.</w:t>
      </w:r>
    </w:p>
    <w:p w:rsidR="0081059D" w:rsidRDefault="0081059D" w:rsidP="0081059D">
      <w:pPr>
        <w:pStyle w:val="LDAmendHeading"/>
      </w:pPr>
      <w:r>
        <w:t>[2]</w:t>
      </w:r>
      <w:r>
        <w:tab/>
        <w:t>Section 63</w:t>
      </w:r>
    </w:p>
    <w:p w:rsidR="0081059D" w:rsidRDefault="0081059D" w:rsidP="0081059D">
      <w:pPr>
        <w:pStyle w:val="LDAmendInstruction"/>
      </w:pPr>
      <w:proofErr w:type="gramStart"/>
      <w:r>
        <w:t>omit</w:t>
      </w:r>
      <w:proofErr w:type="gramEnd"/>
    </w:p>
    <w:p w:rsidR="0081059D" w:rsidRDefault="0081059D" w:rsidP="0081059D">
      <w:pPr>
        <w:pStyle w:val="LDP1a"/>
      </w:pPr>
      <w:r>
        <w:t>(a)</w:t>
      </w:r>
      <w:r>
        <w:tab/>
      </w:r>
      <w:r w:rsidRPr="0081059D">
        <w:rPr>
          <w:i/>
        </w:rPr>
        <w:t>Marine Order 9 (Health — medical fitness) 2010</w:t>
      </w:r>
      <w:r>
        <w:t>;</w:t>
      </w:r>
    </w:p>
    <w:p w:rsidR="0081059D" w:rsidRDefault="0081059D" w:rsidP="0081059D">
      <w:pPr>
        <w:pStyle w:val="LDP1a"/>
        <w:rPr>
          <w:i/>
        </w:rPr>
      </w:pPr>
      <w:r>
        <w:t>(b)</w:t>
      </w:r>
      <w:r>
        <w:tab/>
      </w:r>
      <w:r>
        <w:rPr>
          <w:i/>
        </w:rPr>
        <w:t>Marine Order 47 (Mobile offshore drilling units) 2012;</w:t>
      </w:r>
    </w:p>
    <w:p w:rsidR="0081059D" w:rsidRDefault="0081059D" w:rsidP="0081059D">
      <w:pPr>
        <w:pStyle w:val="LDP1a"/>
        <w:rPr>
          <w:i/>
        </w:rPr>
      </w:pPr>
      <w:r>
        <w:t>(c)</w:t>
      </w:r>
      <w:r>
        <w:tab/>
      </w:r>
      <w:r>
        <w:rPr>
          <w:i/>
        </w:rPr>
        <w:t xml:space="preserve">Marine </w:t>
      </w:r>
      <w:r w:rsidR="00CA220E">
        <w:rPr>
          <w:i/>
        </w:rPr>
        <w:t>Order 51 (Fishing vessels) 1989.</w:t>
      </w:r>
    </w:p>
    <w:p w:rsidR="0081059D" w:rsidRPr="0081059D" w:rsidRDefault="0081059D" w:rsidP="0081059D">
      <w:pPr>
        <w:pStyle w:val="LDAmendInstruction"/>
      </w:pPr>
      <w:proofErr w:type="gramStart"/>
      <w:r>
        <w:t>insert</w:t>
      </w:r>
      <w:proofErr w:type="gramEnd"/>
    </w:p>
    <w:p w:rsidR="0081059D" w:rsidRDefault="0081059D" w:rsidP="0081059D">
      <w:pPr>
        <w:pStyle w:val="LDP1a"/>
        <w:rPr>
          <w:i/>
        </w:rPr>
      </w:pPr>
      <w:r>
        <w:t>(a)</w:t>
      </w:r>
      <w:r>
        <w:tab/>
      </w:r>
      <w:r>
        <w:rPr>
          <w:i/>
        </w:rPr>
        <w:t>Marine Order 47 (Mobile offshore drilling units) 2012;</w:t>
      </w:r>
    </w:p>
    <w:p w:rsidR="0081059D" w:rsidRDefault="0081059D" w:rsidP="0081059D">
      <w:pPr>
        <w:pStyle w:val="LDP1a"/>
        <w:rPr>
          <w:i/>
        </w:rPr>
      </w:pPr>
      <w:r>
        <w:t>(b)</w:t>
      </w:r>
      <w:r>
        <w:tab/>
      </w:r>
      <w:r>
        <w:rPr>
          <w:i/>
        </w:rPr>
        <w:t>Marine Order 51 (Fishing vessels) 1989;</w:t>
      </w:r>
    </w:p>
    <w:p w:rsidR="0081059D" w:rsidRPr="0081059D" w:rsidRDefault="0081059D" w:rsidP="0081059D">
      <w:pPr>
        <w:pStyle w:val="LDP1a"/>
        <w:rPr>
          <w:i/>
        </w:rPr>
      </w:pPr>
      <w:r>
        <w:t>(c)</w:t>
      </w:r>
      <w:r>
        <w:tab/>
      </w:r>
      <w:r>
        <w:rPr>
          <w:i/>
        </w:rPr>
        <w:t xml:space="preserve">Marine </w:t>
      </w:r>
      <w:r w:rsidR="008C2BBF">
        <w:rPr>
          <w:i/>
        </w:rPr>
        <w:t>Order 54 (Coastal pilotage) 2014</w:t>
      </w:r>
      <w:r w:rsidR="00CA220E">
        <w:rPr>
          <w:i/>
        </w:rPr>
        <w:t>.</w:t>
      </w:r>
    </w:p>
    <w:p w:rsidR="008017C3" w:rsidRDefault="008017C3" w:rsidP="008017C3">
      <w:pPr>
        <w:pStyle w:val="LDScheduleheading"/>
      </w:pPr>
      <w:r>
        <w:t>Sch</w:t>
      </w:r>
      <w:r w:rsidR="000167D8">
        <w:t>edule 4</w:t>
      </w:r>
      <w:r w:rsidRPr="00DA7E93">
        <w:tab/>
      </w:r>
      <w:r>
        <w:t>Marine Order 71 (Ma</w:t>
      </w:r>
      <w:r w:rsidR="001720C3">
        <w:t>s</w:t>
      </w:r>
      <w:r>
        <w:t>ters and deck officers) 2014</w:t>
      </w:r>
    </w:p>
    <w:p w:rsidR="00FB2176" w:rsidRPr="00534425" w:rsidRDefault="00FB2176" w:rsidP="00FB2176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8017C3" w:rsidRPr="008017C3" w:rsidRDefault="008017C3" w:rsidP="008017C3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Subsection 4(1), before definition of </w:t>
      </w:r>
      <w:r>
        <w:rPr>
          <w:i/>
        </w:rPr>
        <w:t>chief mate duties or functions</w:t>
      </w:r>
    </w:p>
    <w:p w:rsidR="008017C3" w:rsidRPr="008017C3" w:rsidRDefault="008017C3" w:rsidP="008017C3">
      <w:pPr>
        <w:pStyle w:val="LDAmendInstruction"/>
      </w:pPr>
      <w:proofErr w:type="gramStart"/>
      <w:r>
        <w:t>insert</w:t>
      </w:r>
      <w:proofErr w:type="gramEnd"/>
    </w:p>
    <w:p w:rsidR="004F4D72" w:rsidRDefault="004F4D72" w:rsidP="004F4D72">
      <w:pPr>
        <w:pStyle w:val="LDdefinition"/>
      </w:pPr>
      <w:proofErr w:type="gramStart"/>
      <w:r>
        <w:rPr>
          <w:b/>
          <w:i/>
        </w:rPr>
        <w:t>certificate</w:t>
      </w:r>
      <w:proofErr w:type="gramEnd"/>
      <w:r>
        <w:rPr>
          <w:b/>
          <w:i/>
        </w:rPr>
        <w:t xml:space="preserve"> of medical fitness </w:t>
      </w:r>
      <w:r>
        <w:t>has the meaning:</w:t>
      </w:r>
    </w:p>
    <w:p w:rsidR="004F4D72" w:rsidRDefault="004F4D72" w:rsidP="004F4D72">
      <w:pPr>
        <w:pStyle w:val="LDP1a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the issu</w:t>
      </w:r>
      <w:r w:rsidR="00847A28">
        <w:t>e of a seafarer certificate as</w:t>
      </w:r>
      <w:r>
        <w:t xml:space="preserve"> master or </w:t>
      </w:r>
      <w:r w:rsidR="001720C3">
        <w:t xml:space="preserve">deck </w:t>
      </w:r>
      <w:r>
        <w:t xml:space="preserve">officer — </w:t>
      </w:r>
      <w:r w:rsidR="00FB2176">
        <w:t xml:space="preserve">that is </w:t>
      </w:r>
      <w:r>
        <w:t xml:space="preserve">given by paragraph (a) of the definition of </w:t>
      </w:r>
      <w:r w:rsidRPr="00F84FA7">
        <w:rPr>
          <w:b/>
          <w:i/>
        </w:rPr>
        <w:t>certificate of medical fitness</w:t>
      </w:r>
      <w:r>
        <w:rPr>
          <w:b/>
        </w:rPr>
        <w:t xml:space="preserve"> </w:t>
      </w:r>
      <w:r w:rsidRPr="001909C5">
        <w:t>in section 4 of</w:t>
      </w:r>
      <w:r w:rsidRPr="00F84FA7">
        <w:t xml:space="preserve"> </w:t>
      </w:r>
      <w:r w:rsidRPr="00F84FA7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Pr="00F84FA7">
        <w:rPr>
          <w:i/>
        </w:rPr>
        <w:t>it</w:t>
      </w:r>
      <w:r w:rsidR="00741203">
        <w:rPr>
          <w:i/>
        </w:rPr>
        <w:t>ness) 2017</w:t>
      </w:r>
      <w:r>
        <w:t>; and</w:t>
      </w:r>
    </w:p>
    <w:p w:rsidR="00EC7C75" w:rsidRDefault="0055632A" w:rsidP="00EC7C75">
      <w:pPr>
        <w:pStyle w:val="LDP1a"/>
        <w:rPr>
          <w:i/>
        </w:rPr>
      </w:pPr>
      <w:r>
        <w:t>(b)</w:t>
      </w:r>
      <w:r>
        <w:tab/>
        <w:t xml:space="preserve">for the revalidation of a seafarer certificate or a certificate of recognition — that is given by paragraph (a) or (b) of the definition of </w:t>
      </w:r>
      <w:r>
        <w:rPr>
          <w:b/>
          <w:i/>
        </w:rPr>
        <w:t xml:space="preserve">certificate of medical fitness </w:t>
      </w:r>
      <w:r w:rsidRPr="001909C5">
        <w:t>in section 4 of</w:t>
      </w:r>
      <w:r>
        <w:rPr>
          <w:b/>
          <w:i/>
        </w:rPr>
        <w:t xml:space="preserve"> </w:t>
      </w:r>
      <w:r w:rsidRPr="001909C5">
        <w:rPr>
          <w:i/>
        </w:rPr>
        <w:t>Marine Ord</w:t>
      </w:r>
      <w:r w:rsidR="003679DA">
        <w:rPr>
          <w:i/>
        </w:rPr>
        <w:t xml:space="preserve">er </w:t>
      </w:r>
      <w:r w:rsidR="00DF3617">
        <w:rPr>
          <w:i/>
        </w:rPr>
        <w:t>76</w:t>
      </w:r>
      <w:r w:rsidR="00741203">
        <w:rPr>
          <w:i/>
        </w:rPr>
        <w:t xml:space="preserve"> (Health — medical f</w:t>
      </w:r>
      <w:r w:rsidR="003679DA">
        <w:rPr>
          <w:i/>
        </w:rPr>
        <w:t>itness) </w:t>
      </w:r>
      <w:r w:rsidR="00741203">
        <w:rPr>
          <w:i/>
        </w:rPr>
        <w:t>2017</w:t>
      </w:r>
      <w:r w:rsidR="00293B83">
        <w:t>.</w:t>
      </w:r>
    </w:p>
    <w:p w:rsidR="000167D8" w:rsidRDefault="000167D8" w:rsidP="000167D8">
      <w:pPr>
        <w:pStyle w:val="LDScheduleheading"/>
      </w:pPr>
      <w:r>
        <w:t>Schedule 5</w:t>
      </w:r>
      <w:r w:rsidRPr="00DA7E93">
        <w:tab/>
      </w:r>
      <w:r>
        <w:t>Marine Order 72 (Engineer officers) 2014</w:t>
      </w:r>
    </w:p>
    <w:p w:rsidR="00FB2176" w:rsidRPr="00534425" w:rsidRDefault="00FB2176" w:rsidP="00FB2176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0167D8" w:rsidRPr="008017C3" w:rsidRDefault="000167D8" w:rsidP="000167D8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Subsection 4(1), before definition of </w:t>
      </w:r>
      <w:r>
        <w:rPr>
          <w:i/>
        </w:rPr>
        <w:t>chief engineer duties or functions</w:t>
      </w:r>
    </w:p>
    <w:p w:rsidR="000167D8" w:rsidRPr="008017C3" w:rsidRDefault="000167D8" w:rsidP="000167D8">
      <w:pPr>
        <w:pStyle w:val="LDAmendInstruction"/>
      </w:pPr>
      <w:proofErr w:type="gramStart"/>
      <w:r>
        <w:t>insert</w:t>
      </w:r>
      <w:proofErr w:type="gramEnd"/>
    </w:p>
    <w:p w:rsidR="000167D8" w:rsidRDefault="000167D8" w:rsidP="000167D8">
      <w:pPr>
        <w:pStyle w:val="LDdefinition"/>
      </w:pPr>
      <w:proofErr w:type="gramStart"/>
      <w:r>
        <w:rPr>
          <w:b/>
          <w:i/>
        </w:rPr>
        <w:t>certificate</w:t>
      </w:r>
      <w:proofErr w:type="gramEnd"/>
      <w:r>
        <w:rPr>
          <w:b/>
          <w:i/>
        </w:rPr>
        <w:t xml:space="preserve"> of medical fitness </w:t>
      </w:r>
      <w:r>
        <w:t>has the meaning:</w:t>
      </w:r>
    </w:p>
    <w:p w:rsidR="000167D8" w:rsidRDefault="000167D8" w:rsidP="000167D8">
      <w:pPr>
        <w:pStyle w:val="LDP1a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the issue of a seafarer</w:t>
      </w:r>
      <w:r w:rsidR="00FD7BD3">
        <w:t xml:space="preserve"> certificate</w:t>
      </w:r>
      <w:r>
        <w:t xml:space="preserve"> — </w:t>
      </w:r>
      <w:r w:rsidR="00FB2176">
        <w:t xml:space="preserve">that is </w:t>
      </w:r>
      <w:r>
        <w:t xml:space="preserve">given by paragraph (a) of the definition of </w:t>
      </w:r>
      <w:r w:rsidRPr="00F84FA7">
        <w:rPr>
          <w:b/>
          <w:i/>
        </w:rPr>
        <w:t>certificate of medical fitness</w:t>
      </w:r>
      <w:r>
        <w:rPr>
          <w:b/>
        </w:rPr>
        <w:t xml:space="preserve"> </w:t>
      </w:r>
      <w:r w:rsidRPr="001909C5">
        <w:t>in section 4 of</w:t>
      </w:r>
      <w:r w:rsidRPr="003679DA">
        <w:t xml:space="preserve"> </w:t>
      </w:r>
      <w:r w:rsidRPr="003679DA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fitness) 2017</w:t>
      </w:r>
      <w:r>
        <w:t>; and</w:t>
      </w:r>
    </w:p>
    <w:p w:rsidR="000167D8" w:rsidRDefault="000167D8" w:rsidP="000167D8">
      <w:pPr>
        <w:pStyle w:val="LDP1a"/>
        <w:rPr>
          <w:i/>
        </w:rPr>
      </w:pPr>
      <w:r>
        <w:t>(b)</w:t>
      </w:r>
      <w:r>
        <w:tab/>
        <w:t>for the revalidation of a seafarer certificate</w:t>
      </w:r>
      <w:r w:rsidR="004F4D72">
        <w:t xml:space="preserve"> or a certificate of recognition</w:t>
      </w:r>
      <w:r>
        <w:t xml:space="preserve"> — </w:t>
      </w:r>
      <w:r w:rsidR="00FB2176">
        <w:t>that is given by paragraph</w:t>
      </w:r>
      <w:r w:rsidR="00D83FCB">
        <w:t xml:space="preserve"> (a) or (b) of the definition of </w:t>
      </w:r>
      <w:r w:rsidR="00D83FCB">
        <w:rPr>
          <w:b/>
          <w:i/>
        </w:rPr>
        <w:t xml:space="preserve">certificate of medical fitness </w:t>
      </w:r>
      <w:r w:rsidR="00D83FCB" w:rsidRPr="001909C5">
        <w:t>in section 4 of</w:t>
      </w:r>
      <w:r w:rsidR="00D83FCB">
        <w:rPr>
          <w:b/>
          <w:i/>
        </w:rPr>
        <w:t xml:space="preserve"> </w:t>
      </w:r>
      <w:r w:rsidR="00D83FCB" w:rsidRPr="001909C5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fitness) 2017</w:t>
      </w:r>
      <w:r w:rsidR="00D83FCB">
        <w:rPr>
          <w:i/>
        </w:rPr>
        <w:t>.</w:t>
      </w:r>
    </w:p>
    <w:p w:rsidR="00800212" w:rsidRDefault="00800212" w:rsidP="00FD7BD3">
      <w:pPr>
        <w:pStyle w:val="LDScheduleheading"/>
        <w:ind w:left="0" w:firstLine="0"/>
      </w:pPr>
      <w:r>
        <w:lastRenderedPageBreak/>
        <w:t>Schedule 6</w:t>
      </w:r>
      <w:r w:rsidRPr="00DA7E93">
        <w:tab/>
      </w:r>
      <w:r>
        <w:t>Marine Order 73 (Ratings) 2014</w:t>
      </w:r>
    </w:p>
    <w:p w:rsidR="00FB2176" w:rsidRPr="00534425" w:rsidRDefault="00FB2176" w:rsidP="00FB2176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800212" w:rsidRPr="008017C3" w:rsidRDefault="00800212" w:rsidP="00800212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Subsection 4(1), </w:t>
      </w:r>
      <w:r w:rsidR="00FB2176">
        <w:t>after</w:t>
      </w:r>
      <w:r>
        <w:t xml:space="preserve"> definition of </w:t>
      </w:r>
      <w:r w:rsidR="00FB2176">
        <w:rPr>
          <w:i/>
        </w:rPr>
        <w:t>appropriate vessel</w:t>
      </w:r>
    </w:p>
    <w:p w:rsidR="00800212" w:rsidRPr="008017C3" w:rsidRDefault="00800212" w:rsidP="00800212">
      <w:pPr>
        <w:pStyle w:val="LDAmendInstruction"/>
      </w:pPr>
      <w:proofErr w:type="gramStart"/>
      <w:r>
        <w:t>insert</w:t>
      </w:r>
      <w:proofErr w:type="gramEnd"/>
    </w:p>
    <w:p w:rsidR="00800212" w:rsidRDefault="00800212" w:rsidP="00800212">
      <w:pPr>
        <w:pStyle w:val="LDdefinition"/>
      </w:pPr>
      <w:proofErr w:type="gramStart"/>
      <w:r>
        <w:rPr>
          <w:b/>
          <w:i/>
        </w:rPr>
        <w:t>certificate</w:t>
      </w:r>
      <w:proofErr w:type="gramEnd"/>
      <w:r>
        <w:rPr>
          <w:b/>
          <w:i/>
        </w:rPr>
        <w:t xml:space="preserve"> of medical fitness </w:t>
      </w:r>
      <w:r>
        <w:t>has the meaning:</w:t>
      </w:r>
    </w:p>
    <w:p w:rsidR="00800212" w:rsidRDefault="00800212" w:rsidP="00800212">
      <w:pPr>
        <w:pStyle w:val="LDP1a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the issue of a </w:t>
      </w:r>
      <w:r w:rsidR="00FD7BD3">
        <w:t>seafarer certificate</w:t>
      </w:r>
      <w:r>
        <w:t xml:space="preserve"> — </w:t>
      </w:r>
      <w:r w:rsidR="00FB2176">
        <w:t xml:space="preserve">that is </w:t>
      </w:r>
      <w:r>
        <w:t xml:space="preserve">given by paragraph (a) of the definition of </w:t>
      </w:r>
      <w:r w:rsidRPr="00236AD7">
        <w:rPr>
          <w:b/>
          <w:i/>
        </w:rPr>
        <w:t>certificate of medical fitness</w:t>
      </w:r>
      <w:r>
        <w:rPr>
          <w:b/>
        </w:rPr>
        <w:t xml:space="preserve"> </w:t>
      </w:r>
      <w:r w:rsidRPr="001909C5">
        <w:t>in section 4 of</w:t>
      </w:r>
      <w:r w:rsidR="00F84FA7">
        <w:t xml:space="preserve"> </w:t>
      </w:r>
      <w:r w:rsidRPr="00F84FA7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fitness) 2017</w:t>
      </w:r>
      <w:r>
        <w:t>; and</w:t>
      </w:r>
    </w:p>
    <w:p w:rsidR="00800212" w:rsidRPr="00800212" w:rsidRDefault="00800212" w:rsidP="00293B83">
      <w:pPr>
        <w:pStyle w:val="LDP1a"/>
      </w:pPr>
      <w:r>
        <w:t>(b)</w:t>
      </w:r>
      <w:r>
        <w:tab/>
        <w:t>for the revalidation of a seafarer certificate</w:t>
      </w:r>
      <w:r w:rsidR="004F4D72">
        <w:t xml:space="preserve"> or a certificate of recognition</w:t>
      </w:r>
      <w:r w:rsidR="00FB2176">
        <w:t> — that is given by paragraph</w:t>
      </w:r>
      <w:r>
        <w:t xml:space="preserve"> (a) or (b) of the definition of </w:t>
      </w:r>
      <w:r>
        <w:rPr>
          <w:b/>
          <w:i/>
        </w:rPr>
        <w:t xml:space="preserve">certificate of medical fitness </w:t>
      </w:r>
      <w:r w:rsidRPr="001909C5">
        <w:t>in section 4 of</w:t>
      </w:r>
      <w:r w:rsidR="00F84FA7">
        <w:rPr>
          <w:i/>
        </w:rPr>
        <w:t xml:space="preserve"> </w:t>
      </w:r>
      <w:r w:rsidRPr="001909C5">
        <w:rPr>
          <w:i/>
        </w:rPr>
        <w:t xml:space="preserve">Marine Order </w:t>
      </w:r>
      <w:r w:rsidR="00DF3617">
        <w:rPr>
          <w:i/>
        </w:rPr>
        <w:t>76</w:t>
      </w:r>
      <w:r w:rsidR="00767E72">
        <w:rPr>
          <w:i/>
        </w:rPr>
        <w:t xml:space="preserve"> (Health — medical fitness) </w:t>
      </w:r>
      <w:r w:rsidR="00741203">
        <w:rPr>
          <w:i/>
        </w:rPr>
        <w:t>2017</w:t>
      </w:r>
      <w:r w:rsidR="00293B83">
        <w:rPr>
          <w:i/>
        </w:rPr>
        <w:t>.</w:t>
      </w:r>
    </w:p>
    <w:p w:rsidR="0044667B" w:rsidRDefault="0044667B" w:rsidP="0044667B">
      <w:pPr>
        <w:pStyle w:val="LDScheduleheading"/>
      </w:pPr>
      <w:r>
        <w:t>Schedule 7</w:t>
      </w:r>
      <w:r w:rsidRPr="00DA7E93">
        <w:tab/>
      </w:r>
      <w:r>
        <w:t>Marine Order 74 (Masters and deck officers — yachts) 2015</w:t>
      </w:r>
    </w:p>
    <w:p w:rsidR="00FB2176" w:rsidRPr="00534425" w:rsidRDefault="00FB2176" w:rsidP="00FB2176">
      <w:pPr>
        <w:pStyle w:val="LDReference"/>
      </w:pPr>
      <w:r w:rsidRPr="00534425">
        <w:t>(</w:t>
      </w:r>
      <w:proofErr w:type="gramStart"/>
      <w:r w:rsidRPr="00534425">
        <w:t>section</w:t>
      </w:r>
      <w:proofErr w:type="gramEnd"/>
      <w:r w:rsidRPr="00534425">
        <w:t xml:space="preserve"> </w:t>
      </w:r>
      <w:r>
        <w:t>3</w:t>
      </w:r>
      <w:r w:rsidRPr="00534425">
        <w:t>)</w:t>
      </w:r>
    </w:p>
    <w:p w:rsidR="0044667B" w:rsidRDefault="0044667B" w:rsidP="0044667B">
      <w:pPr>
        <w:pStyle w:val="LDAmendHeading"/>
        <w:rPr>
          <w:i/>
        </w:rPr>
      </w:pPr>
      <w:r>
        <w:t>[</w:t>
      </w:r>
      <w:r w:rsidR="00F25907">
        <w:t>1</w:t>
      </w:r>
      <w:r>
        <w:t>]</w:t>
      </w:r>
      <w:r>
        <w:tab/>
        <w:t xml:space="preserve">Subsection 4(1), before definition of </w:t>
      </w:r>
      <w:r>
        <w:rPr>
          <w:i/>
        </w:rPr>
        <w:t>length</w:t>
      </w:r>
    </w:p>
    <w:p w:rsidR="0044667B" w:rsidRDefault="0044667B" w:rsidP="00236AD7">
      <w:pPr>
        <w:pStyle w:val="LDAmendText"/>
        <w:ind w:left="0" w:firstLine="720"/>
        <w:rPr>
          <w:i/>
        </w:rPr>
      </w:pPr>
      <w:proofErr w:type="gramStart"/>
      <w:r>
        <w:rPr>
          <w:i/>
        </w:rPr>
        <w:t>insert</w:t>
      </w:r>
      <w:proofErr w:type="gramEnd"/>
    </w:p>
    <w:p w:rsidR="000E1B87" w:rsidRDefault="000E1B87" w:rsidP="000E1B87">
      <w:pPr>
        <w:pStyle w:val="LDdefinition"/>
      </w:pPr>
      <w:proofErr w:type="gramStart"/>
      <w:r>
        <w:rPr>
          <w:b/>
          <w:i/>
        </w:rPr>
        <w:t>certificate</w:t>
      </w:r>
      <w:proofErr w:type="gramEnd"/>
      <w:r>
        <w:rPr>
          <w:b/>
          <w:i/>
        </w:rPr>
        <w:t xml:space="preserve"> of medical fitness </w:t>
      </w:r>
      <w:r>
        <w:t>has the meaning:</w:t>
      </w:r>
    </w:p>
    <w:p w:rsidR="0044667B" w:rsidRDefault="0044667B" w:rsidP="0044667B">
      <w:pPr>
        <w:pStyle w:val="LDP1a"/>
      </w:pPr>
      <w:r>
        <w:t>(a)</w:t>
      </w:r>
      <w:r>
        <w:tab/>
      </w:r>
      <w:proofErr w:type="gramStart"/>
      <w:r>
        <w:t>for</w:t>
      </w:r>
      <w:proofErr w:type="gramEnd"/>
      <w:r>
        <w:t xml:space="preserve"> the issue </w:t>
      </w:r>
      <w:r w:rsidR="00FD7BD3">
        <w:t>of a seafarer certificate</w:t>
      </w:r>
      <w:r>
        <w:t xml:space="preserve"> — </w:t>
      </w:r>
      <w:r w:rsidR="00FB2176">
        <w:t xml:space="preserve">that is </w:t>
      </w:r>
      <w:r>
        <w:t xml:space="preserve">given by paragraph (a) of the definition of </w:t>
      </w:r>
      <w:r w:rsidRPr="0044667B">
        <w:rPr>
          <w:b/>
          <w:i/>
        </w:rPr>
        <w:t xml:space="preserve">certificate of medical fitness </w:t>
      </w:r>
      <w:r w:rsidRPr="001909C5">
        <w:t>in section 4 of</w:t>
      </w:r>
      <w:r w:rsidRPr="00236AD7">
        <w:t xml:space="preserve"> </w:t>
      </w:r>
      <w:r w:rsidRPr="00F84FA7">
        <w:rPr>
          <w:i/>
        </w:rPr>
        <w:t xml:space="preserve">Marine Order </w:t>
      </w:r>
      <w:r w:rsidR="00DF3617">
        <w:rPr>
          <w:i/>
        </w:rPr>
        <w:t>76</w:t>
      </w:r>
      <w:r w:rsidR="00741203">
        <w:rPr>
          <w:i/>
        </w:rPr>
        <w:t xml:space="preserve"> (Health — medical fitness) 2017</w:t>
      </w:r>
      <w:r>
        <w:t>; and</w:t>
      </w:r>
    </w:p>
    <w:p w:rsidR="0044667B" w:rsidRPr="0044667B" w:rsidRDefault="00F84FA7" w:rsidP="00F84FA7">
      <w:pPr>
        <w:pStyle w:val="LDP1a"/>
      </w:pPr>
      <w:r w:rsidRPr="00F84FA7">
        <w:t>(b)</w:t>
      </w:r>
      <w:r>
        <w:rPr>
          <w:i/>
        </w:rPr>
        <w:tab/>
      </w:r>
      <w:r w:rsidR="0044667B" w:rsidRPr="0044667B">
        <w:t>for the revalidation of a seafarer certificate</w:t>
      </w:r>
      <w:r w:rsidR="00804744">
        <w:t xml:space="preserve"> or </w:t>
      </w:r>
      <w:r w:rsidR="005A2647">
        <w:t xml:space="preserve">a </w:t>
      </w:r>
      <w:r w:rsidR="00804744">
        <w:t>certificate of recogni</w:t>
      </w:r>
      <w:r w:rsidR="00287232">
        <w:t>tion</w:t>
      </w:r>
      <w:r w:rsidR="00FB2176">
        <w:t> — that is given by paragraph</w:t>
      </w:r>
      <w:r w:rsidR="0044667B" w:rsidRPr="0044667B">
        <w:t xml:space="preserve"> (a) or (b) of the definition of</w:t>
      </w:r>
      <w:r w:rsidR="0044667B">
        <w:t xml:space="preserve"> </w:t>
      </w:r>
      <w:r w:rsidR="0044667B" w:rsidRPr="00F84FA7">
        <w:rPr>
          <w:b/>
          <w:i/>
        </w:rPr>
        <w:t>certificate of medical fitness</w:t>
      </w:r>
      <w:r w:rsidR="0044667B">
        <w:rPr>
          <w:b/>
        </w:rPr>
        <w:t xml:space="preserve"> </w:t>
      </w:r>
      <w:r w:rsidR="0044667B" w:rsidRPr="0044667B">
        <w:t xml:space="preserve">in section 4 of </w:t>
      </w:r>
      <w:r w:rsidR="0044667B" w:rsidRPr="00F84FA7">
        <w:rPr>
          <w:i/>
        </w:rPr>
        <w:t xml:space="preserve">Marine Order </w:t>
      </w:r>
      <w:r w:rsidR="00DF3617">
        <w:rPr>
          <w:i/>
        </w:rPr>
        <w:t>76</w:t>
      </w:r>
      <w:r w:rsidR="00767E72">
        <w:rPr>
          <w:i/>
        </w:rPr>
        <w:t xml:space="preserve"> (Health — medical fitness) </w:t>
      </w:r>
      <w:r w:rsidR="00741203">
        <w:rPr>
          <w:i/>
        </w:rPr>
        <w:t>2017</w:t>
      </w:r>
      <w:r w:rsidR="00804744">
        <w:t>.</w:t>
      </w:r>
    </w:p>
    <w:p w:rsidR="003E5155" w:rsidRPr="003E5155" w:rsidRDefault="003E5155" w:rsidP="003E5155">
      <w:pPr>
        <w:sectPr w:rsidR="003E5155" w:rsidRPr="003E5155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A97D8F" w:rsidRDefault="00A97D8F" w:rsidP="00F22B15">
      <w:pPr>
        <w:rPr>
          <w:color w:val="000000"/>
        </w:rPr>
      </w:pPr>
    </w:p>
    <w:p w:rsidR="004C3987" w:rsidRPr="006207A8" w:rsidRDefault="00F22B15" w:rsidP="00A97D8F">
      <w:r>
        <w:rPr>
          <w:color w:val="000000"/>
        </w:rPr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</w:p>
    <w:sectPr w:rsidR="004C3987" w:rsidRPr="006207A8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5C" w:rsidRDefault="00D4155C">
      <w:r>
        <w:separator/>
      </w:r>
    </w:p>
  </w:endnote>
  <w:endnote w:type="continuationSeparator" w:id="0">
    <w:p w:rsidR="00D4155C" w:rsidRDefault="00D4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230"/>
      <w:gridCol w:w="745"/>
    </w:tblGrid>
    <w:tr w:rsidR="00C17FF5" w:rsidTr="00F03033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70D22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230" w:type="dxa"/>
          <w:shd w:val="clear" w:color="auto" w:fill="auto"/>
        </w:tcPr>
        <w:p w:rsidR="00C17FF5" w:rsidRPr="00EF2F9D" w:rsidRDefault="0035095D" w:rsidP="00DD3019">
          <w:pPr>
            <w:pStyle w:val="FooterCitation"/>
          </w:pPr>
          <w:r>
            <w:t>Marine Orders Amendment (Marine Order 76 — consequential changes) Order 2017</w:t>
          </w:r>
        </w:p>
      </w:tc>
      <w:tc>
        <w:tcPr>
          <w:tcW w:w="74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:rsidR="00C01056" w:rsidRPr="00C17FF5" w:rsidRDefault="002B44C3" w:rsidP="00C17FF5">
    <w:pPr>
      <w:pStyle w:val="Footer"/>
    </w:pPr>
    <w:r>
      <w:rPr>
        <w:noProof/>
        <w:sz w:val="16"/>
        <w:szCs w:val="16"/>
      </w:rPr>
      <w:t>M</w:t>
    </w:r>
    <w:r w:rsidR="00767E72">
      <w:rPr>
        <w:noProof/>
        <w:sz w:val="16"/>
        <w:szCs w:val="16"/>
      </w:rPr>
      <w:t xml:space="preserve">arine </w:t>
    </w:r>
    <w:r>
      <w:rPr>
        <w:noProof/>
        <w:sz w:val="16"/>
        <w:szCs w:val="16"/>
      </w:rPr>
      <w:t>O</w:t>
    </w:r>
    <w:r w:rsidR="00767E72">
      <w:rPr>
        <w:noProof/>
        <w:sz w:val="16"/>
        <w:szCs w:val="16"/>
      </w:rPr>
      <w:t>rders Amdt 171129</w:t>
    </w:r>
    <w:r>
      <w:rPr>
        <w:noProof/>
        <w:sz w:val="16"/>
        <w:szCs w:val="16"/>
      </w:rPr>
      <w:t>Z.docx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98FAA6" wp14:editId="2FD4A060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8FAA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B195633" wp14:editId="660C9567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95633" id="Text Box 19" o:spid="_x0000_s1027" type="#_x0000_t202" style="position:absolute;margin-left:-36pt;margin-top:188.55pt;width:349.5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088"/>
      <w:gridCol w:w="887"/>
    </w:tblGrid>
    <w:tr w:rsidR="00C17FF5" w:rsidTr="00F03033">
      <w:tc>
        <w:tcPr>
          <w:tcW w:w="675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088" w:type="dxa"/>
          <w:shd w:val="clear" w:color="auto" w:fill="auto"/>
        </w:tcPr>
        <w:p w:rsidR="00C17FF5" w:rsidRPr="00EF2F9D" w:rsidRDefault="0035095D" w:rsidP="00F03033">
          <w:pPr>
            <w:pStyle w:val="FooterCitation"/>
          </w:pPr>
          <w:r>
            <w:t>Marine Orders Amendment (Marine Order 76 — consequential changes) Order 2017</w:t>
          </w:r>
        </w:p>
      </w:tc>
      <w:tc>
        <w:tcPr>
          <w:tcW w:w="887" w:type="dxa"/>
          <w:shd w:val="clear" w:color="auto" w:fill="auto"/>
        </w:tcPr>
        <w:p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270D22">
            <w:rPr>
              <w:rStyle w:val="PageNumber"/>
              <w:noProof/>
            </w:rPr>
            <w:t>5</w:t>
          </w:r>
          <w:r w:rsidRPr="007F6065">
            <w:rPr>
              <w:rStyle w:val="PageNumber"/>
            </w:rPr>
            <w:fldChar w:fldCharType="end"/>
          </w:r>
        </w:p>
      </w:tc>
    </w:tr>
  </w:tbl>
  <w:p w:rsidR="00C01056" w:rsidRPr="00C17FF5" w:rsidRDefault="002B44C3" w:rsidP="00C17FF5">
    <w:pPr>
      <w:pStyle w:val="Footer"/>
    </w:pPr>
    <w:r>
      <w:rPr>
        <w:noProof/>
        <w:sz w:val="16"/>
        <w:szCs w:val="16"/>
      </w:rPr>
      <w:t>M</w:t>
    </w:r>
    <w:r w:rsidR="00767E72">
      <w:rPr>
        <w:noProof/>
        <w:sz w:val="16"/>
        <w:szCs w:val="16"/>
      </w:rPr>
      <w:t xml:space="preserve">arine </w:t>
    </w:r>
    <w:r>
      <w:rPr>
        <w:noProof/>
        <w:sz w:val="16"/>
        <w:szCs w:val="16"/>
      </w:rPr>
      <w:t>O</w:t>
    </w:r>
    <w:r w:rsidR="00767E72">
      <w:rPr>
        <w:noProof/>
        <w:sz w:val="16"/>
        <w:szCs w:val="16"/>
      </w:rPr>
      <w:t>rders Amdt 171129</w:t>
    </w:r>
    <w:r>
      <w:rPr>
        <w:noProof/>
        <w:sz w:val="16"/>
        <w:szCs w:val="16"/>
      </w:rPr>
      <w:t>Z.docx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CC9F0B9" wp14:editId="3A249E1B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9F0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D254CA" wp14:editId="050BA134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254CA" id="_x0000_s1029" type="#_x0000_t202" style="position:absolute;margin-left:-36pt;margin-top:188.55pt;width:349.5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:rsidR="00C01056" w:rsidRPr="00CA5F5B" w:rsidRDefault="002B44C3">
    <w:pPr>
      <w:rPr>
        <w:sz w:val="16"/>
        <w:szCs w:val="16"/>
      </w:rPr>
    </w:pPr>
    <w:r>
      <w:rPr>
        <w:noProof/>
        <w:sz w:val="16"/>
        <w:szCs w:val="16"/>
      </w:rPr>
      <w:t>M</w:t>
    </w:r>
    <w:r w:rsidR="00767E72">
      <w:rPr>
        <w:noProof/>
        <w:sz w:val="16"/>
        <w:szCs w:val="16"/>
      </w:rPr>
      <w:t xml:space="preserve">arine </w:t>
    </w:r>
    <w:r>
      <w:rPr>
        <w:noProof/>
        <w:sz w:val="16"/>
        <w:szCs w:val="16"/>
      </w:rPr>
      <w:t>O</w:t>
    </w:r>
    <w:r w:rsidR="00767E72">
      <w:rPr>
        <w:noProof/>
        <w:sz w:val="16"/>
        <w:szCs w:val="16"/>
      </w:rPr>
      <w:t>rders Amdt 171129</w:t>
    </w:r>
    <w:r>
      <w:rPr>
        <w:noProof/>
        <w:sz w:val="16"/>
        <w:szCs w:val="16"/>
      </w:rPr>
      <w:t>Z.docx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E5503B" w:rsidP="00CB4A00">
    <w:pPr>
      <w:pStyle w:val="FooterCitation"/>
    </w:pPr>
    <w:fldSimple w:instr=" filename \p \*charformat ">
      <w:r w:rsidR="00270D22">
        <w:rPr>
          <w:noProof/>
        </w:rPr>
        <w:t>R:\8118 Maritime Regulation\Legislative Drafting\finals\2017 instruments\Navigation Act\Marine Orders Amdt 171129Z.docx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E5503B" w:rsidP="00CB4A00">
    <w:pPr>
      <w:pStyle w:val="FooterCitation"/>
    </w:pPr>
    <w:fldSimple w:instr=" filename \p \*charformat ">
      <w:r w:rsidR="00270D22">
        <w:rPr>
          <w:noProof/>
        </w:rPr>
        <w:t>R:\8118 Maritime Regulation\Legislative Drafting\finals\2017 instruments\Navigation Act\Marine Orders Amdt 171129Z.docx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 w:rsidR="00EC7C75">
            <w:rPr>
              <w:rFonts w:cs="Arial"/>
              <w:noProof/>
              <w:szCs w:val="22"/>
            </w:rPr>
            <w:t>6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070827" w:rsidP="006207A8">
          <w:pPr>
            <w:spacing w:before="20" w:line="240" w:lineRule="exact"/>
            <w:jc w:val="center"/>
          </w:pPr>
          <w:r>
            <w:fldChar w:fldCharType="begin"/>
          </w:r>
          <w:r>
            <w:instrText xml:space="preserve"> REF  Citation </w:instrText>
          </w:r>
          <w:r w:rsidR="006207A8">
            <w:instrText xml:space="preserve"> \* MERGEFORMAT </w:instrText>
          </w:r>
          <w:r>
            <w:fldChar w:fldCharType="separate"/>
          </w:r>
          <w:r w:rsidR="00270D2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270D22" w:rsidP="00BD545A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Marine Orders Amdt 171129Z.docx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14/12/2017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11:45 AM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270D22" w:rsidP="00F03033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 w:rsidR="0044667B">
            <w:rPr>
              <w:rFonts w:cs="Arial"/>
              <w:noProof/>
              <w:szCs w:val="22"/>
            </w:rPr>
            <w:t>5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270D22" w:rsidP="00F03033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Marine Orders Amdt 171129Z.docx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14/12/2017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11:45 AM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>
    <w:r>
      <w:t>DRAFT ONLY</w:t>
    </w:r>
  </w:p>
  <w:p w:rsidR="009F5C6B" w:rsidRPr="00974D8C" w:rsidRDefault="00270D22"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Marine Orders Amdt 171129Z.docx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14/12/2017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11:45 AM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5C" w:rsidRDefault="00D4155C">
      <w:r>
        <w:separator/>
      </w:r>
    </w:p>
  </w:footnote>
  <w:footnote w:type="continuationSeparator" w:id="0">
    <w:p w:rsidR="00D4155C" w:rsidRDefault="00D4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3B" w:rsidRDefault="00E5503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fldSimple w:instr=" STYLEREF CharSectno \*Charformat ">
            <w:r w:rsidR="00270D22">
              <w:rPr>
                <w:noProof/>
              </w:rPr>
              <w:instrText>1</w:instrText>
            </w:r>
          </w:fldSimple>
          <w:r w:rsidR="00877BC4" w:rsidRPr="006D2A45">
            <w:instrText xml:space="preserve"> &lt;&gt; "Error*" </w:instrText>
          </w:r>
          <w:fldSimple w:instr=" STYLEREF CharSectno \*Charformat ">
            <w:r w:rsidR="00270D22">
              <w:rPr>
                <w:noProof/>
              </w:rPr>
              <w:instrText>1</w:instrText>
            </w:r>
          </w:fldSimple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270D22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729"/>
      <w:gridCol w:w="1776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\l ">
            <w:r w:rsidR="00270D22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\l ">
            <w:r w:rsidR="00270D22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270D22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270D2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D4155C"/>
    <w:rsid w:val="000038A0"/>
    <w:rsid w:val="0000398D"/>
    <w:rsid w:val="00012F8A"/>
    <w:rsid w:val="0001662A"/>
    <w:rsid w:val="000167D8"/>
    <w:rsid w:val="00020108"/>
    <w:rsid w:val="00032F2C"/>
    <w:rsid w:val="00033511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D1916"/>
    <w:rsid w:val="000E16EC"/>
    <w:rsid w:val="000E1B87"/>
    <w:rsid w:val="000E27E3"/>
    <w:rsid w:val="000E2EAF"/>
    <w:rsid w:val="000E48BD"/>
    <w:rsid w:val="000E7494"/>
    <w:rsid w:val="000F07EE"/>
    <w:rsid w:val="000F2967"/>
    <w:rsid w:val="000F64D6"/>
    <w:rsid w:val="00103C5E"/>
    <w:rsid w:val="00103F01"/>
    <w:rsid w:val="00105BB8"/>
    <w:rsid w:val="00110AD6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20C3"/>
    <w:rsid w:val="0017685B"/>
    <w:rsid w:val="001809EF"/>
    <w:rsid w:val="00185F83"/>
    <w:rsid w:val="00186360"/>
    <w:rsid w:val="00187D63"/>
    <w:rsid w:val="00190054"/>
    <w:rsid w:val="001909C5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E5A86"/>
    <w:rsid w:val="001F108C"/>
    <w:rsid w:val="001F41C5"/>
    <w:rsid w:val="002015B2"/>
    <w:rsid w:val="00203232"/>
    <w:rsid w:val="00210652"/>
    <w:rsid w:val="00214C3B"/>
    <w:rsid w:val="00221073"/>
    <w:rsid w:val="00222FD0"/>
    <w:rsid w:val="00223142"/>
    <w:rsid w:val="002252C7"/>
    <w:rsid w:val="0022734F"/>
    <w:rsid w:val="002320F6"/>
    <w:rsid w:val="00233C57"/>
    <w:rsid w:val="0023489C"/>
    <w:rsid w:val="00234E9A"/>
    <w:rsid w:val="00236AD7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0D22"/>
    <w:rsid w:val="00275245"/>
    <w:rsid w:val="00281E63"/>
    <w:rsid w:val="0028609E"/>
    <w:rsid w:val="00286CEA"/>
    <w:rsid w:val="00287232"/>
    <w:rsid w:val="00293B83"/>
    <w:rsid w:val="00293BC3"/>
    <w:rsid w:val="002A0984"/>
    <w:rsid w:val="002A19B0"/>
    <w:rsid w:val="002A37DA"/>
    <w:rsid w:val="002A3A34"/>
    <w:rsid w:val="002B104A"/>
    <w:rsid w:val="002B1EBA"/>
    <w:rsid w:val="002B265A"/>
    <w:rsid w:val="002B3023"/>
    <w:rsid w:val="002B3196"/>
    <w:rsid w:val="002B32C5"/>
    <w:rsid w:val="002B44C3"/>
    <w:rsid w:val="002B519A"/>
    <w:rsid w:val="002B7DCF"/>
    <w:rsid w:val="002C3333"/>
    <w:rsid w:val="002D01E3"/>
    <w:rsid w:val="002D417A"/>
    <w:rsid w:val="002D4558"/>
    <w:rsid w:val="002D5462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51F5"/>
    <w:rsid w:val="00317491"/>
    <w:rsid w:val="003226E7"/>
    <w:rsid w:val="003231FF"/>
    <w:rsid w:val="00327199"/>
    <w:rsid w:val="00333426"/>
    <w:rsid w:val="00333A69"/>
    <w:rsid w:val="0033573E"/>
    <w:rsid w:val="00336724"/>
    <w:rsid w:val="00336EC7"/>
    <w:rsid w:val="003404B4"/>
    <w:rsid w:val="00343B24"/>
    <w:rsid w:val="003469E3"/>
    <w:rsid w:val="0035001E"/>
    <w:rsid w:val="0035095D"/>
    <w:rsid w:val="00353F3B"/>
    <w:rsid w:val="00357657"/>
    <w:rsid w:val="003679DA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5155"/>
    <w:rsid w:val="003E6D06"/>
    <w:rsid w:val="003F5789"/>
    <w:rsid w:val="003F64F2"/>
    <w:rsid w:val="003F6833"/>
    <w:rsid w:val="004005D4"/>
    <w:rsid w:val="004032A0"/>
    <w:rsid w:val="00403F78"/>
    <w:rsid w:val="00412A7F"/>
    <w:rsid w:val="00421964"/>
    <w:rsid w:val="00422522"/>
    <w:rsid w:val="004255DD"/>
    <w:rsid w:val="004311E3"/>
    <w:rsid w:val="0043276E"/>
    <w:rsid w:val="00433B06"/>
    <w:rsid w:val="004361A5"/>
    <w:rsid w:val="00440B24"/>
    <w:rsid w:val="004429F8"/>
    <w:rsid w:val="00442AA3"/>
    <w:rsid w:val="0044321F"/>
    <w:rsid w:val="00443890"/>
    <w:rsid w:val="0044430D"/>
    <w:rsid w:val="004447F9"/>
    <w:rsid w:val="00444F77"/>
    <w:rsid w:val="004459DE"/>
    <w:rsid w:val="0044667B"/>
    <w:rsid w:val="00450DE1"/>
    <w:rsid w:val="004533FC"/>
    <w:rsid w:val="004624D8"/>
    <w:rsid w:val="00464092"/>
    <w:rsid w:val="004640EA"/>
    <w:rsid w:val="00464AD1"/>
    <w:rsid w:val="00465D6A"/>
    <w:rsid w:val="00466DBA"/>
    <w:rsid w:val="0047592B"/>
    <w:rsid w:val="004839A4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4D72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5632A"/>
    <w:rsid w:val="00567144"/>
    <w:rsid w:val="005672DE"/>
    <w:rsid w:val="005749F6"/>
    <w:rsid w:val="00576569"/>
    <w:rsid w:val="00577E10"/>
    <w:rsid w:val="00580301"/>
    <w:rsid w:val="00582920"/>
    <w:rsid w:val="005859FB"/>
    <w:rsid w:val="00587B31"/>
    <w:rsid w:val="005924C4"/>
    <w:rsid w:val="005943B6"/>
    <w:rsid w:val="005957BA"/>
    <w:rsid w:val="00595F36"/>
    <w:rsid w:val="005A2647"/>
    <w:rsid w:val="005A4031"/>
    <w:rsid w:val="005B3143"/>
    <w:rsid w:val="005B3B36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07A8"/>
    <w:rsid w:val="00621915"/>
    <w:rsid w:val="00622BA5"/>
    <w:rsid w:val="00624074"/>
    <w:rsid w:val="0062769F"/>
    <w:rsid w:val="00631841"/>
    <w:rsid w:val="00635811"/>
    <w:rsid w:val="006366D4"/>
    <w:rsid w:val="006375A7"/>
    <w:rsid w:val="00641664"/>
    <w:rsid w:val="00641705"/>
    <w:rsid w:val="0065001E"/>
    <w:rsid w:val="00652265"/>
    <w:rsid w:val="006533B7"/>
    <w:rsid w:val="00665E85"/>
    <w:rsid w:val="00670CD9"/>
    <w:rsid w:val="00674B00"/>
    <w:rsid w:val="006921DC"/>
    <w:rsid w:val="00692F9E"/>
    <w:rsid w:val="006A1ABA"/>
    <w:rsid w:val="006A77FF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1203"/>
    <w:rsid w:val="00742FC6"/>
    <w:rsid w:val="007431FF"/>
    <w:rsid w:val="0075144B"/>
    <w:rsid w:val="00753A65"/>
    <w:rsid w:val="00756001"/>
    <w:rsid w:val="00756F9E"/>
    <w:rsid w:val="00767E72"/>
    <w:rsid w:val="00770AF1"/>
    <w:rsid w:val="00771E75"/>
    <w:rsid w:val="00772ADE"/>
    <w:rsid w:val="007806DC"/>
    <w:rsid w:val="00781A35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6407"/>
    <w:rsid w:val="007B7A5C"/>
    <w:rsid w:val="007C7959"/>
    <w:rsid w:val="007D1A1E"/>
    <w:rsid w:val="007D2760"/>
    <w:rsid w:val="007E231D"/>
    <w:rsid w:val="007E3AA5"/>
    <w:rsid w:val="007E5289"/>
    <w:rsid w:val="007E54D8"/>
    <w:rsid w:val="007F488D"/>
    <w:rsid w:val="007F75DF"/>
    <w:rsid w:val="007F7FA5"/>
    <w:rsid w:val="00800009"/>
    <w:rsid w:val="00800212"/>
    <w:rsid w:val="008002E8"/>
    <w:rsid w:val="008006D5"/>
    <w:rsid w:val="008017C3"/>
    <w:rsid w:val="00802830"/>
    <w:rsid w:val="00804744"/>
    <w:rsid w:val="0081059D"/>
    <w:rsid w:val="00810D39"/>
    <w:rsid w:val="00811B2B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47A28"/>
    <w:rsid w:val="008546A9"/>
    <w:rsid w:val="00854857"/>
    <w:rsid w:val="00856EB5"/>
    <w:rsid w:val="00862653"/>
    <w:rsid w:val="00863597"/>
    <w:rsid w:val="008636FD"/>
    <w:rsid w:val="00865F28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2F30"/>
    <w:rsid w:val="00886003"/>
    <w:rsid w:val="008866E8"/>
    <w:rsid w:val="0088671C"/>
    <w:rsid w:val="00886C7C"/>
    <w:rsid w:val="008940A1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2BBF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3812"/>
    <w:rsid w:val="009078CC"/>
    <w:rsid w:val="009117B1"/>
    <w:rsid w:val="00911F7B"/>
    <w:rsid w:val="00913281"/>
    <w:rsid w:val="00913EA5"/>
    <w:rsid w:val="009146C1"/>
    <w:rsid w:val="009148E9"/>
    <w:rsid w:val="00914E4E"/>
    <w:rsid w:val="00915D96"/>
    <w:rsid w:val="00927849"/>
    <w:rsid w:val="00930919"/>
    <w:rsid w:val="00937ED5"/>
    <w:rsid w:val="00943CEA"/>
    <w:rsid w:val="00945A5E"/>
    <w:rsid w:val="00946C37"/>
    <w:rsid w:val="009612A7"/>
    <w:rsid w:val="009625BB"/>
    <w:rsid w:val="00962BD5"/>
    <w:rsid w:val="00963ADB"/>
    <w:rsid w:val="00967444"/>
    <w:rsid w:val="00971F0C"/>
    <w:rsid w:val="009730E9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022A"/>
    <w:rsid w:val="009B303B"/>
    <w:rsid w:val="009B3BDA"/>
    <w:rsid w:val="009B76D8"/>
    <w:rsid w:val="009B785F"/>
    <w:rsid w:val="009C0398"/>
    <w:rsid w:val="009C5167"/>
    <w:rsid w:val="009D08E9"/>
    <w:rsid w:val="009D5332"/>
    <w:rsid w:val="009D6B2A"/>
    <w:rsid w:val="009D7BDF"/>
    <w:rsid w:val="009E19FD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177F6"/>
    <w:rsid w:val="00A17937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1E1"/>
    <w:rsid w:val="00A52515"/>
    <w:rsid w:val="00A54B37"/>
    <w:rsid w:val="00A609DD"/>
    <w:rsid w:val="00A60B57"/>
    <w:rsid w:val="00A61815"/>
    <w:rsid w:val="00A644DE"/>
    <w:rsid w:val="00A65157"/>
    <w:rsid w:val="00A65D1C"/>
    <w:rsid w:val="00A6740F"/>
    <w:rsid w:val="00A74CEC"/>
    <w:rsid w:val="00A84214"/>
    <w:rsid w:val="00A90C9D"/>
    <w:rsid w:val="00A921BD"/>
    <w:rsid w:val="00A95A88"/>
    <w:rsid w:val="00A97D8F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C4EC9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0396"/>
    <w:rsid w:val="00B24783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A75A8"/>
    <w:rsid w:val="00BB69FF"/>
    <w:rsid w:val="00BC1F63"/>
    <w:rsid w:val="00BC639D"/>
    <w:rsid w:val="00BD545A"/>
    <w:rsid w:val="00BE4C6E"/>
    <w:rsid w:val="00BF1C2D"/>
    <w:rsid w:val="00BF2735"/>
    <w:rsid w:val="00BF30CA"/>
    <w:rsid w:val="00BF3667"/>
    <w:rsid w:val="00BF738E"/>
    <w:rsid w:val="00C01056"/>
    <w:rsid w:val="00C036DE"/>
    <w:rsid w:val="00C0402F"/>
    <w:rsid w:val="00C07792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150B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62D"/>
    <w:rsid w:val="00C92D6F"/>
    <w:rsid w:val="00C93DEA"/>
    <w:rsid w:val="00C97351"/>
    <w:rsid w:val="00C97D8E"/>
    <w:rsid w:val="00CA220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5C40"/>
    <w:rsid w:val="00D271FF"/>
    <w:rsid w:val="00D31BFF"/>
    <w:rsid w:val="00D3367E"/>
    <w:rsid w:val="00D33956"/>
    <w:rsid w:val="00D34F1B"/>
    <w:rsid w:val="00D410B1"/>
    <w:rsid w:val="00D41229"/>
    <w:rsid w:val="00D4155C"/>
    <w:rsid w:val="00D4367A"/>
    <w:rsid w:val="00D57D13"/>
    <w:rsid w:val="00D6243F"/>
    <w:rsid w:val="00D6403A"/>
    <w:rsid w:val="00D65223"/>
    <w:rsid w:val="00D70518"/>
    <w:rsid w:val="00D774C6"/>
    <w:rsid w:val="00D7795F"/>
    <w:rsid w:val="00D80163"/>
    <w:rsid w:val="00D83FCB"/>
    <w:rsid w:val="00D84CCB"/>
    <w:rsid w:val="00D84E18"/>
    <w:rsid w:val="00D86C8D"/>
    <w:rsid w:val="00D95125"/>
    <w:rsid w:val="00D97F72"/>
    <w:rsid w:val="00DA0EAD"/>
    <w:rsid w:val="00DA7E93"/>
    <w:rsid w:val="00DB2470"/>
    <w:rsid w:val="00DC7FB4"/>
    <w:rsid w:val="00DE12C9"/>
    <w:rsid w:val="00DE5043"/>
    <w:rsid w:val="00DE7476"/>
    <w:rsid w:val="00DF2AEA"/>
    <w:rsid w:val="00DF3617"/>
    <w:rsid w:val="00DF44BE"/>
    <w:rsid w:val="00DF45D4"/>
    <w:rsid w:val="00DF51DA"/>
    <w:rsid w:val="00DF64FD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AD2"/>
    <w:rsid w:val="00E44149"/>
    <w:rsid w:val="00E44D80"/>
    <w:rsid w:val="00E44ECA"/>
    <w:rsid w:val="00E459C3"/>
    <w:rsid w:val="00E53A61"/>
    <w:rsid w:val="00E5503B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93C9C"/>
    <w:rsid w:val="00EA0DE3"/>
    <w:rsid w:val="00EA0E4D"/>
    <w:rsid w:val="00EA1F98"/>
    <w:rsid w:val="00EB1E0E"/>
    <w:rsid w:val="00EB3EB2"/>
    <w:rsid w:val="00EB77D8"/>
    <w:rsid w:val="00EB7CEA"/>
    <w:rsid w:val="00EC100A"/>
    <w:rsid w:val="00EC6F84"/>
    <w:rsid w:val="00EC7C75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03033"/>
    <w:rsid w:val="00F10F95"/>
    <w:rsid w:val="00F11A57"/>
    <w:rsid w:val="00F13014"/>
    <w:rsid w:val="00F172D2"/>
    <w:rsid w:val="00F22B15"/>
    <w:rsid w:val="00F232A6"/>
    <w:rsid w:val="00F242C4"/>
    <w:rsid w:val="00F25907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4E8A"/>
    <w:rsid w:val="00F84FA7"/>
    <w:rsid w:val="00F86BD5"/>
    <w:rsid w:val="00F92D2D"/>
    <w:rsid w:val="00F94BAB"/>
    <w:rsid w:val="00F9606B"/>
    <w:rsid w:val="00F96711"/>
    <w:rsid w:val="00F97D20"/>
    <w:rsid w:val="00FA3CFD"/>
    <w:rsid w:val="00FA7258"/>
    <w:rsid w:val="00FB1906"/>
    <w:rsid w:val="00FB2176"/>
    <w:rsid w:val="00FC61FD"/>
    <w:rsid w:val="00FD119D"/>
    <w:rsid w:val="00FD5433"/>
    <w:rsid w:val="00FD6632"/>
    <w:rsid w:val="00FD7BD3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link w:val="LDReferenceChar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ReferenceChar">
    <w:name w:val="LDReference Char"/>
    <w:basedOn w:val="DefaultParagraphFont"/>
    <w:link w:val="LDReference"/>
    <w:rsid w:val="00F84F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72C6-FBAE-4875-9153-6AD9ADBB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2017-12-14T00:44:00Z</dcterms:created>
  <dcterms:modified xsi:type="dcterms:W3CDTF">2017-12-14T00:47:00Z</dcterms:modified>
</cp:coreProperties>
</file>