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7F82D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31D0EA0" wp14:editId="4CC6EA1D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EF769" w14:textId="77777777" w:rsidR="005D7CB5" w:rsidRDefault="005D7CB5" w:rsidP="005D7CB5">
      <w:pPr>
        <w:rPr>
          <w:rFonts w:eastAsia="Times New Roman" w:cs="Times New Roman"/>
          <w:b/>
          <w:sz w:val="40"/>
          <w:lang w:eastAsia="en-AU"/>
        </w:rPr>
      </w:pPr>
    </w:p>
    <w:p w14:paraId="11490F69" w14:textId="0BF15678" w:rsidR="005D7CB5" w:rsidRDefault="005D7CB5" w:rsidP="005D7CB5">
      <w:r>
        <w:rPr>
          <w:rFonts w:eastAsia="Times New Roman" w:cs="Times New Roman"/>
          <w:b/>
          <w:sz w:val="40"/>
          <w:lang w:eastAsia="en-AU"/>
        </w:rPr>
        <w:t xml:space="preserve">Migration (IMMI 17/059: </w:t>
      </w:r>
      <w:r w:rsidRPr="00666EEA">
        <w:rPr>
          <w:rFonts w:eastAsia="Times New Roman" w:cs="Times New Roman"/>
          <w:b/>
          <w:sz w:val="40"/>
          <w:lang w:eastAsia="en-AU"/>
        </w:rPr>
        <w:t>Regional Certifying Bodies and Regiona</w:t>
      </w:r>
      <w:r>
        <w:rPr>
          <w:rFonts w:eastAsia="Times New Roman" w:cs="Times New Roman"/>
          <w:b/>
          <w:sz w:val="40"/>
          <w:lang w:eastAsia="en-AU"/>
        </w:rPr>
        <w:t>l Postcodes) Instrument 2017</w:t>
      </w:r>
    </w:p>
    <w:p w14:paraId="3AE0E578" w14:textId="77777777" w:rsidR="005D7CB5" w:rsidRDefault="005D7CB5" w:rsidP="005D7CB5"/>
    <w:p w14:paraId="60CFFA84" w14:textId="77777777" w:rsidR="005D7CB5" w:rsidRDefault="005D7CB5" w:rsidP="005D7CB5"/>
    <w:p w14:paraId="25CA9690" w14:textId="77777777" w:rsidR="005D7CB5" w:rsidRPr="00DA182D" w:rsidRDefault="005D7CB5" w:rsidP="005D7CB5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>
        <w:rPr>
          <w:szCs w:val="22"/>
        </w:rPr>
        <w:t>Peter Dutton</w:t>
      </w:r>
      <w:r w:rsidRPr="00DA182D">
        <w:rPr>
          <w:szCs w:val="22"/>
        </w:rPr>
        <w:t xml:space="preserve">, </w:t>
      </w:r>
      <w:r>
        <w:rPr>
          <w:szCs w:val="22"/>
        </w:rPr>
        <w:t>Minister for Immigration and Border Protection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Pr="00047377">
        <w:rPr>
          <w:szCs w:val="22"/>
        </w:rPr>
        <w:t>instrument.</w:t>
      </w:r>
    </w:p>
    <w:p w14:paraId="67FEC869" w14:textId="3835B019" w:rsidR="005D7CB5" w:rsidRPr="00001A63" w:rsidRDefault="005D7CB5" w:rsidP="005D7CB5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Dated: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622726">
        <w:rPr>
          <w:szCs w:val="22"/>
        </w:rPr>
        <w:t>5 November 2017</w:t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345B4387" w14:textId="77777777" w:rsidR="005D7CB5" w:rsidRDefault="005D7CB5" w:rsidP="005D7CB5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047377">
        <w:rPr>
          <w:szCs w:val="22"/>
        </w:rPr>
        <w:t xml:space="preserve">THE HON PETER DUTTON </w:t>
      </w:r>
      <w:bookmarkStart w:id="0" w:name="_GoBack"/>
      <w:bookmarkEnd w:id="0"/>
      <w:r w:rsidRPr="00047377">
        <w:rPr>
          <w:szCs w:val="22"/>
        </w:rPr>
        <w:t>MP</w:t>
      </w:r>
      <w:r w:rsidRPr="00A75FE9">
        <w:rPr>
          <w:szCs w:val="22"/>
        </w:rPr>
        <w:t xml:space="preserve"> </w:t>
      </w:r>
    </w:p>
    <w:p w14:paraId="2C3A74A6" w14:textId="77777777" w:rsidR="005D7CB5" w:rsidRPr="008E0027" w:rsidRDefault="005D7CB5" w:rsidP="005D7CB5">
      <w:pPr>
        <w:pStyle w:val="SignCoverPageEnd"/>
        <w:rPr>
          <w:sz w:val="22"/>
        </w:rPr>
      </w:pPr>
      <w:r w:rsidRPr="00047377">
        <w:rPr>
          <w:sz w:val="22"/>
        </w:rPr>
        <w:t>Minister for Immigration and Border Protection</w:t>
      </w:r>
    </w:p>
    <w:p w14:paraId="5999DFA4" w14:textId="77777777" w:rsidR="005D7CB5" w:rsidRDefault="005D7CB5" w:rsidP="005D7CB5"/>
    <w:p w14:paraId="7F258086" w14:textId="77777777" w:rsidR="005D7CB5" w:rsidRDefault="005D7CB5" w:rsidP="005D7CB5"/>
    <w:p w14:paraId="5CC08EBD" w14:textId="77777777" w:rsidR="005D7CB5" w:rsidRDefault="005D7CB5" w:rsidP="005D7CB5"/>
    <w:p w14:paraId="6230BE74" w14:textId="77777777" w:rsidR="005D7CB5" w:rsidRDefault="005D7CB5" w:rsidP="005D7CB5">
      <w:pPr>
        <w:sectPr w:rsidR="005D7CB5" w:rsidSect="005D7CB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03074129" w14:textId="77777777" w:rsidR="005D7CB5" w:rsidRDefault="005D7CB5" w:rsidP="005D7CB5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640FE800" w14:textId="4E4857B0" w:rsidR="002E4F54" w:rsidRPr="006663D2" w:rsidRDefault="002E4F54" w:rsidP="002E4F54">
      <w:pPr>
        <w:pStyle w:val="TOC6"/>
        <w:rPr>
          <w:b w:val="0"/>
          <w:noProof/>
          <w:sz w:val="18"/>
          <w:szCs w:val="18"/>
        </w:rPr>
      </w:pPr>
      <w:r w:rsidRPr="002E4F54">
        <w:rPr>
          <w:noProof/>
        </w:rPr>
        <w:t xml:space="preserve">Part 1 – Preliminary </w:t>
      </w:r>
      <w:r>
        <w:rPr>
          <w:noProof/>
        </w:rPr>
        <w:tab/>
      </w:r>
      <w:r w:rsidRPr="006663D2">
        <w:rPr>
          <w:b w:val="0"/>
          <w:noProof/>
          <w:sz w:val="18"/>
          <w:szCs w:val="18"/>
        </w:rPr>
        <w:t>1</w:t>
      </w:r>
    </w:p>
    <w:p w14:paraId="485B6D47" w14:textId="071B94FE" w:rsidR="005D7CB5" w:rsidRDefault="005D7CB5" w:rsidP="005D7CB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251C6">
        <w:rPr>
          <w:szCs w:val="18"/>
        </w:rPr>
        <w:fldChar w:fldCharType="begin"/>
      </w:r>
      <w:r w:rsidRPr="006251C6">
        <w:rPr>
          <w:szCs w:val="18"/>
        </w:rPr>
        <w:instrText xml:space="preserve"> TOC \o "1-9" </w:instrText>
      </w:r>
      <w:r w:rsidRPr="006251C6">
        <w:rPr>
          <w:szCs w:val="18"/>
        </w:rPr>
        <w:fldChar w:fldCharType="separate"/>
      </w: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_Toc485729290 \h </w:instrText>
      </w:r>
      <w:r>
        <w:rPr>
          <w:noProof/>
        </w:rPr>
      </w:r>
      <w:r>
        <w:rPr>
          <w:noProof/>
        </w:rPr>
        <w:fldChar w:fldCharType="separate"/>
      </w:r>
      <w:r w:rsidR="00BA1CCB">
        <w:rPr>
          <w:noProof/>
        </w:rPr>
        <w:t>1</w:t>
      </w:r>
      <w:r>
        <w:rPr>
          <w:noProof/>
        </w:rPr>
        <w:fldChar w:fldCharType="end"/>
      </w:r>
    </w:p>
    <w:p w14:paraId="767C1D26" w14:textId="61526F9D" w:rsidR="005D7CB5" w:rsidRDefault="005D7CB5" w:rsidP="005D7CB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_Toc485729291 \h </w:instrText>
      </w:r>
      <w:r>
        <w:rPr>
          <w:noProof/>
        </w:rPr>
      </w:r>
      <w:r>
        <w:rPr>
          <w:noProof/>
        </w:rPr>
        <w:fldChar w:fldCharType="separate"/>
      </w:r>
      <w:r w:rsidR="00BA1CCB">
        <w:rPr>
          <w:noProof/>
        </w:rPr>
        <w:t>1</w:t>
      </w:r>
      <w:r>
        <w:rPr>
          <w:noProof/>
        </w:rPr>
        <w:fldChar w:fldCharType="end"/>
      </w:r>
    </w:p>
    <w:p w14:paraId="12774247" w14:textId="7400EDAA" w:rsidR="005D7CB5" w:rsidRDefault="005D7CB5" w:rsidP="005D7CB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_Toc485729292 \h </w:instrText>
      </w:r>
      <w:r>
        <w:rPr>
          <w:noProof/>
        </w:rPr>
      </w:r>
      <w:r>
        <w:rPr>
          <w:noProof/>
        </w:rPr>
        <w:fldChar w:fldCharType="separate"/>
      </w:r>
      <w:r w:rsidR="00BA1CCB">
        <w:rPr>
          <w:noProof/>
        </w:rPr>
        <w:t>1</w:t>
      </w:r>
      <w:r>
        <w:rPr>
          <w:noProof/>
        </w:rPr>
        <w:fldChar w:fldCharType="end"/>
      </w:r>
    </w:p>
    <w:p w14:paraId="043660DC" w14:textId="44CEF95F" w:rsidR="005D7CB5" w:rsidRDefault="005D7CB5" w:rsidP="005D7CB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_Toc485729293 \h </w:instrText>
      </w:r>
      <w:r>
        <w:rPr>
          <w:noProof/>
        </w:rPr>
      </w:r>
      <w:r>
        <w:rPr>
          <w:noProof/>
        </w:rPr>
        <w:fldChar w:fldCharType="separate"/>
      </w:r>
      <w:r w:rsidR="00BA1CCB">
        <w:rPr>
          <w:noProof/>
        </w:rPr>
        <w:t>1</w:t>
      </w:r>
      <w:r>
        <w:rPr>
          <w:noProof/>
        </w:rPr>
        <w:fldChar w:fldCharType="end"/>
      </w:r>
    </w:p>
    <w:p w14:paraId="3B0BF075" w14:textId="1A4D6771" w:rsidR="002E4F54" w:rsidRPr="002677BF" w:rsidRDefault="002E4F54" w:rsidP="002E4F54">
      <w:pPr>
        <w:pStyle w:val="TOC6"/>
        <w:rPr>
          <w:noProof/>
        </w:rPr>
      </w:pPr>
      <w:r w:rsidRPr="002677BF">
        <w:rPr>
          <w:noProof/>
        </w:rPr>
        <w:t xml:space="preserve">Part </w:t>
      </w:r>
      <w:r w:rsidRPr="002E4F54">
        <w:rPr>
          <w:noProof/>
        </w:rPr>
        <w:t>2</w:t>
      </w:r>
      <w:r w:rsidRPr="002677BF">
        <w:rPr>
          <w:noProof/>
        </w:rPr>
        <w:t xml:space="preserve"> – </w:t>
      </w:r>
      <w:r w:rsidRPr="002E4F54">
        <w:rPr>
          <w:noProof/>
        </w:rPr>
        <w:t>Specification of Regional Certifying Bodies and Regional Australia</w:t>
      </w:r>
      <w:r w:rsidRPr="002E4F54">
        <w:rPr>
          <w:noProof/>
        </w:rPr>
        <w:tab/>
      </w:r>
      <w:r w:rsidRPr="006663D2">
        <w:rPr>
          <w:b w:val="0"/>
          <w:noProof/>
          <w:sz w:val="18"/>
          <w:szCs w:val="18"/>
        </w:rPr>
        <w:t>2</w:t>
      </w:r>
    </w:p>
    <w:p w14:paraId="532B564F" w14:textId="16C213E5" w:rsidR="005D7CB5" w:rsidRDefault="003E6C11" w:rsidP="005D7CB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 w:rsidR="005D7CB5">
        <w:rPr>
          <w:noProof/>
        </w:rPr>
        <w:t xml:space="preserve">  Regional Certifying Bodies</w:t>
      </w:r>
      <w:r w:rsidR="005D7CB5">
        <w:rPr>
          <w:noProof/>
        </w:rPr>
        <w:tab/>
      </w:r>
      <w:r w:rsidR="005D7CB5">
        <w:rPr>
          <w:noProof/>
        </w:rPr>
        <w:fldChar w:fldCharType="begin"/>
      </w:r>
      <w:r w:rsidR="005D7CB5">
        <w:rPr>
          <w:noProof/>
        </w:rPr>
        <w:instrText xml:space="preserve"> PAGEREF _Toc485729295 \h </w:instrText>
      </w:r>
      <w:r w:rsidR="005D7CB5">
        <w:rPr>
          <w:noProof/>
        </w:rPr>
      </w:r>
      <w:r w:rsidR="005D7CB5">
        <w:rPr>
          <w:noProof/>
        </w:rPr>
        <w:fldChar w:fldCharType="separate"/>
      </w:r>
      <w:r w:rsidR="00BA1CCB">
        <w:rPr>
          <w:noProof/>
        </w:rPr>
        <w:t>2</w:t>
      </w:r>
      <w:r w:rsidR="005D7CB5">
        <w:rPr>
          <w:noProof/>
        </w:rPr>
        <w:fldChar w:fldCharType="end"/>
      </w:r>
    </w:p>
    <w:p w14:paraId="409AE420" w14:textId="483AFC4E" w:rsidR="005D7CB5" w:rsidRDefault="003E6C11" w:rsidP="005D7CB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7  </w:t>
      </w:r>
      <w:r w:rsidR="005D7CB5">
        <w:rPr>
          <w:noProof/>
        </w:rPr>
        <w:t>Regional Australia</w:t>
      </w:r>
      <w:r w:rsidR="005D7CB5">
        <w:rPr>
          <w:noProof/>
        </w:rPr>
        <w:tab/>
      </w:r>
      <w:r w:rsidR="005D7CB5">
        <w:rPr>
          <w:noProof/>
        </w:rPr>
        <w:fldChar w:fldCharType="begin"/>
      </w:r>
      <w:r w:rsidR="005D7CB5">
        <w:rPr>
          <w:noProof/>
        </w:rPr>
        <w:instrText xml:space="preserve"> PAGEREF _Toc485729296 \h </w:instrText>
      </w:r>
      <w:r w:rsidR="005D7CB5">
        <w:rPr>
          <w:noProof/>
        </w:rPr>
      </w:r>
      <w:r w:rsidR="005D7CB5">
        <w:rPr>
          <w:noProof/>
        </w:rPr>
        <w:fldChar w:fldCharType="separate"/>
      </w:r>
      <w:r w:rsidR="00BA1CCB">
        <w:rPr>
          <w:noProof/>
        </w:rPr>
        <w:t>2</w:t>
      </w:r>
      <w:r w:rsidR="005D7CB5">
        <w:rPr>
          <w:noProof/>
        </w:rPr>
        <w:fldChar w:fldCharType="end"/>
      </w:r>
    </w:p>
    <w:p w14:paraId="112E67C9" w14:textId="5B3D8BE4" w:rsidR="005D7CB5" w:rsidRPr="006663D2" w:rsidRDefault="005D7CB5" w:rsidP="005D7CB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18"/>
          <w:szCs w:val="18"/>
        </w:rPr>
      </w:pPr>
      <w:r w:rsidRPr="00D40BAA">
        <w:rPr>
          <w:noProof/>
        </w:rPr>
        <w:t>Schedule 1 – Regional Certifying Bodies</w:t>
      </w:r>
      <w:r>
        <w:rPr>
          <w:noProof/>
        </w:rPr>
        <w:tab/>
      </w:r>
      <w:r w:rsidRPr="006663D2">
        <w:rPr>
          <w:b w:val="0"/>
          <w:noProof/>
          <w:sz w:val="18"/>
          <w:szCs w:val="18"/>
        </w:rPr>
        <w:fldChar w:fldCharType="begin"/>
      </w:r>
      <w:r w:rsidRPr="006663D2">
        <w:rPr>
          <w:b w:val="0"/>
          <w:noProof/>
          <w:sz w:val="18"/>
          <w:szCs w:val="18"/>
        </w:rPr>
        <w:instrText xml:space="preserve"> PAGEREF _Toc485729297 \h </w:instrText>
      </w:r>
      <w:r w:rsidRPr="006663D2">
        <w:rPr>
          <w:b w:val="0"/>
          <w:noProof/>
          <w:sz w:val="18"/>
          <w:szCs w:val="18"/>
        </w:rPr>
      </w:r>
      <w:r w:rsidRPr="006663D2">
        <w:rPr>
          <w:b w:val="0"/>
          <w:noProof/>
          <w:sz w:val="18"/>
          <w:szCs w:val="18"/>
        </w:rPr>
        <w:fldChar w:fldCharType="separate"/>
      </w:r>
      <w:r w:rsidR="00BA1CCB">
        <w:rPr>
          <w:b w:val="0"/>
          <w:noProof/>
          <w:sz w:val="18"/>
          <w:szCs w:val="18"/>
        </w:rPr>
        <w:t>3</w:t>
      </w:r>
      <w:r w:rsidRPr="006663D2">
        <w:rPr>
          <w:b w:val="0"/>
          <w:noProof/>
          <w:sz w:val="18"/>
          <w:szCs w:val="18"/>
        </w:rPr>
        <w:fldChar w:fldCharType="end"/>
      </w:r>
    </w:p>
    <w:p w14:paraId="3C503A6C" w14:textId="77777777" w:rsidR="005D7CB5" w:rsidRPr="006663D2" w:rsidRDefault="005D7CB5" w:rsidP="005D7CB5">
      <w:pPr>
        <w:pStyle w:val="TOC6"/>
        <w:rPr>
          <w:rFonts w:eastAsiaTheme="minorEastAsia"/>
          <w:b w:val="0"/>
          <w:noProof/>
          <w:kern w:val="0"/>
          <w:sz w:val="18"/>
          <w:szCs w:val="18"/>
        </w:rPr>
      </w:pPr>
      <w:r>
        <w:rPr>
          <w:noProof/>
          <w:szCs w:val="24"/>
        </w:rPr>
        <w:t xml:space="preserve">Schedule 2 </w:t>
      </w:r>
      <w:r w:rsidRPr="00D40BAA">
        <w:rPr>
          <w:noProof/>
        </w:rPr>
        <w:t xml:space="preserve">– </w:t>
      </w:r>
      <w:r w:rsidRPr="00963E55">
        <w:rPr>
          <w:noProof/>
          <w:szCs w:val="24"/>
        </w:rPr>
        <w:t>Regional Australia</w:t>
      </w:r>
      <w:r w:rsidRPr="00963E55">
        <w:rPr>
          <w:noProof/>
          <w:szCs w:val="24"/>
        </w:rPr>
        <w:tab/>
      </w:r>
      <w:r w:rsidRPr="006663D2">
        <w:rPr>
          <w:b w:val="0"/>
          <w:noProof/>
          <w:sz w:val="18"/>
          <w:szCs w:val="18"/>
        </w:rPr>
        <w:t>7</w:t>
      </w:r>
    </w:p>
    <w:p w14:paraId="6CDE281C" w14:textId="77777777" w:rsidR="005D7CB5" w:rsidRPr="00963E55" w:rsidRDefault="005D7CB5" w:rsidP="005D7CB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4"/>
        </w:rPr>
      </w:pPr>
      <w:r w:rsidRPr="00963E55">
        <w:rPr>
          <w:noProof/>
          <w:szCs w:val="24"/>
        </w:rPr>
        <w:t>Schedule 3</w:t>
      </w:r>
      <w:r>
        <w:rPr>
          <w:noProof/>
          <w:szCs w:val="24"/>
        </w:rPr>
        <w:t xml:space="preserve"> </w:t>
      </w:r>
      <w:r w:rsidRPr="00D40BAA">
        <w:rPr>
          <w:noProof/>
        </w:rPr>
        <w:t xml:space="preserve">– </w:t>
      </w:r>
      <w:r w:rsidRPr="00963E55">
        <w:rPr>
          <w:noProof/>
          <w:szCs w:val="24"/>
        </w:rPr>
        <w:t>Repeals</w:t>
      </w:r>
      <w:r w:rsidRPr="00963E55">
        <w:rPr>
          <w:noProof/>
          <w:szCs w:val="24"/>
        </w:rPr>
        <w:tab/>
      </w:r>
      <w:r w:rsidRPr="006663D2">
        <w:rPr>
          <w:b w:val="0"/>
          <w:noProof/>
          <w:sz w:val="18"/>
          <w:szCs w:val="18"/>
        </w:rPr>
        <w:t>10</w:t>
      </w:r>
    </w:p>
    <w:p w14:paraId="21B5A313" w14:textId="343756D3" w:rsidR="005D7CB5" w:rsidRPr="00963E55" w:rsidRDefault="005D7CB5" w:rsidP="005D7CB5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18"/>
          <w:szCs w:val="18"/>
        </w:rPr>
      </w:pPr>
      <w:r w:rsidRPr="00963E55">
        <w:rPr>
          <w:i/>
          <w:noProof/>
          <w:sz w:val="24"/>
          <w:szCs w:val="24"/>
        </w:rPr>
        <w:tab/>
      </w:r>
      <w:r w:rsidRPr="00963E55">
        <w:rPr>
          <w:b w:val="0"/>
          <w:i/>
          <w:noProof/>
          <w:sz w:val="20"/>
        </w:rPr>
        <w:t>Regional Certifying Bodies and Regional Postcodes 2016/045</w:t>
      </w:r>
      <w:r w:rsidRPr="00963E55">
        <w:rPr>
          <w:noProof/>
          <w:sz w:val="24"/>
          <w:szCs w:val="24"/>
        </w:rPr>
        <w:tab/>
      </w:r>
      <w:r>
        <w:rPr>
          <w:b w:val="0"/>
          <w:noProof/>
          <w:sz w:val="18"/>
          <w:szCs w:val="18"/>
        </w:rPr>
        <w:t>10</w:t>
      </w:r>
    </w:p>
    <w:p w14:paraId="503DCEC4" w14:textId="77777777" w:rsidR="005D7CB5" w:rsidRPr="00B17952" w:rsidRDefault="005D7CB5" w:rsidP="005D7CB5">
      <w:pPr>
        <w:pStyle w:val="TOC6"/>
        <w:tabs>
          <w:tab w:val="clear" w:pos="8278"/>
          <w:tab w:val="left" w:pos="7746"/>
        </w:tabs>
        <w:rPr>
          <w:b w:val="0"/>
          <w:noProof/>
          <w:sz w:val="18"/>
          <w:szCs w:val="18"/>
        </w:rPr>
      </w:pPr>
      <w:r w:rsidRPr="006251C6">
        <w:rPr>
          <w:sz w:val="18"/>
          <w:szCs w:val="18"/>
        </w:rPr>
        <w:fldChar w:fldCharType="end"/>
      </w:r>
      <w:r w:rsidRPr="00677CC8">
        <w:rPr>
          <w:noProof/>
        </w:rPr>
        <w:tab/>
      </w:r>
    </w:p>
    <w:p w14:paraId="0A089786" w14:textId="77777777" w:rsidR="00373417" w:rsidRPr="00373417" w:rsidRDefault="00373417" w:rsidP="00373417"/>
    <w:p w14:paraId="6857E2C7" w14:textId="6871CEB4" w:rsidR="00373417" w:rsidRDefault="00373417" w:rsidP="00373417">
      <w:pPr>
        <w:jc w:val="center"/>
      </w:pPr>
    </w:p>
    <w:p w14:paraId="7113C15B" w14:textId="0E911C81" w:rsidR="005D7CB5" w:rsidRPr="00373417" w:rsidRDefault="00373417" w:rsidP="00373417">
      <w:pPr>
        <w:tabs>
          <w:tab w:val="center" w:pos="4156"/>
        </w:tabs>
        <w:sectPr w:rsidR="005D7CB5" w:rsidRPr="00373417" w:rsidSect="00FE5C4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tab/>
      </w:r>
    </w:p>
    <w:p w14:paraId="159D5467" w14:textId="77777777" w:rsidR="005D7CB5" w:rsidRPr="00E03F87" w:rsidRDefault="005D7CB5" w:rsidP="005D7CB5">
      <w:pPr>
        <w:outlineLvl w:val="0"/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</w:pPr>
      <w:r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lastRenderedPageBreak/>
        <w:t>Part 1 –</w:t>
      </w:r>
      <w:r w:rsidRPr="00E03F87"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t xml:space="preserve"> Preliminary</w:t>
      </w:r>
    </w:p>
    <w:p w14:paraId="4FBBA70B" w14:textId="77777777" w:rsidR="005D7CB5" w:rsidRDefault="005D7CB5" w:rsidP="005D7CB5">
      <w:pPr>
        <w:pStyle w:val="ActHead5"/>
      </w:pPr>
      <w:bookmarkStart w:id="1" w:name="_Toc485729290"/>
      <w:proofErr w:type="gramStart"/>
      <w:r w:rsidRPr="009C2562">
        <w:rPr>
          <w:rStyle w:val="CharSectno"/>
        </w:rPr>
        <w:t>1</w:t>
      </w:r>
      <w:r w:rsidRPr="009C2562">
        <w:t xml:space="preserve">  Name</w:t>
      </w:r>
      <w:bookmarkEnd w:id="1"/>
      <w:proofErr w:type="gramEnd"/>
    </w:p>
    <w:p w14:paraId="21FCD589" w14:textId="77777777" w:rsidR="00757520" w:rsidRDefault="005D7CB5" w:rsidP="00757520">
      <w:pPr>
        <w:pStyle w:val="subsection"/>
        <w:numPr>
          <w:ilvl w:val="1"/>
          <w:numId w:val="34"/>
        </w:numPr>
      </w:pPr>
      <w:bookmarkStart w:id="2" w:name="BKCheck15B_3"/>
      <w:bookmarkEnd w:id="2"/>
      <w:r w:rsidRPr="009C2562">
        <w:t xml:space="preserve">This </w:t>
      </w:r>
      <w:r>
        <w:t xml:space="preserve">instrument </w:t>
      </w:r>
      <w:r w:rsidRPr="009C2562">
        <w:t xml:space="preserve">is the </w:t>
      </w:r>
      <w:r>
        <w:rPr>
          <w:i/>
        </w:rPr>
        <w:t xml:space="preserve">Migration </w:t>
      </w:r>
      <w:r w:rsidRPr="000A681F">
        <w:rPr>
          <w:i/>
        </w:rPr>
        <w:t>(</w:t>
      </w:r>
      <w:r>
        <w:rPr>
          <w:i/>
        </w:rPr>
        <w:t xml:space="preserve">IMMI 17/059: </w:t>
      </w:r>
      <w:r w:rsidRPr="000A681F">
        <w:rPr>
          <w:i/>
        </w:rPr>
        <w:t>Regional Certifying Bodies and Regional</w:t>
      </w:r>
      <w:r>
        <w:rPr>
          <w:i/>
        </w:rPr>
        <w:t xml:space="preserve"> Postcodes) Instrument 2017.</w:t>
      </w:r>
      <w:r>
        <w:t xml:space="preserve"> </w:t>
      </w:r>
    </w:p>
    <w:p w14:paraId="6D04309A" w14:textId="66DC2570" w:rsidR="005D7CB5" w:rsidRPr="00A666A6" w:rsidRDefault="005D7CB5" w:rsidP="00757520">
      <w:pPr>
        <w:pStyle w:val="subsection"/>
        <w:numPr>
          <w:ilvl w:val="1"/>
          <w:numId w:val="34"/>
        </w:numPr>
      </w:pPr>
      <w:r>
        <w:t xml:space="preserve">This instrument </w:t>
      </w:r>
      <w:proofErr w:type="gramStart"/>
      <w:r>
        <w:t>may be cited</w:t>
      </w:r>
      <w:proofErr w:type="gramEnd"/>
      <w:r>
        <w:t xml:space="preserve"> as IMMI 17/059.</w:t>
      </w:r>
    </w:p>
    <w:p w14:paraId="54C97B74" w14:textId="77777777" w:rsidR="005D7CB5" w:rsidRDefault="005D7CB5" w:rsidP="005D7CB5">
      <w:pPr>
        <w:pStyle w:val="ActHead5"/>
      </w:pPr>
      <w:bookmarkStart w:id="3" w:name="_Toc485729291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5092068D" w14:textId="7393F99E" w:rsidR="005D7CB5" w:rsidRPr="00232984" w:rsidRDefault="005D7CB5" w:rsidP="005D7CB5">
      <w:pPr>
        <w:pStyle w:val="subsection"/>
      </w:pPr>
      <w:r>
        <w:tab/>
      </w:r>
      <w:r>
        <w:tab/>
        <w:t xml:space="preserve">This instrument commences on </w:t>
      </w:r>
      <w:r w:rsidR="000107BD">
        <w:t xml:space="preserve">17 November </w:t>
      </w:r>
      <w:r w:rsidR="009E2D3B">
        <w:t>2017</w:t>
      </w:r>
      <w:r>
        <w:t>.</w:t>
      </w:r>
    </w:p>
    <w:p w14:paraId="0D124144" w14:textId="77777777" w:rsidR="005D7CB5" w:rsidRDefault="005D7CB5" w:rsidP="005D7CB5">
      <w:pPr>
        <w:pStyle w:val="ActHead5"/>
      </w:pPr>
      <w:bookmarkStart w:id="4" w:name="_Toc485729292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14:paraId="105E92B7" w14:textId="4F6422DF" w:rsidR="005D7CB5" w:rsidRPr="00916587" w:rsidRDefault="005D7CB5" w:rsidP="005D7CB5">
      <w:pPr>
        <w:pStyle w:val="subsection"/>
        <w:ind w:firstLine="0"/>
      </w:pPr>
      <w:r w:rsidRPr="00916587">
        <w:t xml:space="preserve">This instrument is made under </w:t>
      </w:r>
      <w:r w:rsidRPr="00916587">
        <w:rPr>
          <w:lang w:val="en-US"/>
        </w:rPr>
        <w:t>sub-subparagraph 5.19(4</w:t>
      </w:r>
      <w:proofErr w:type="gramStart"/>
      <w:r w:rsidRPr="00916587">
        <w:rPr>
          <w:lang w:val="en-US"/>
        </w:rPr>
        <w:t>)(</w:t>
      </w:r>
      <w:proofErr w:type="gramEnd"/>
      <w:r w:rsidRPr="00916587">
        <w:rPr>
          <w:lang w:val="en-US"/>
        </w:rPr>
        <w:t xml:space="preserve">h)(ii)(F) and </w:t>
      </w:r>
      <w:proofErr w:type="spellStart"/>
      <w:r w:rsidRPr="00916587">
        <w:rPr>
          <w:lang w:val="en-US"/>
        </w:rPr>
        <w:t>subregulation</w:t>
      </w:r>
      <w:proofErr w:type="spellEnd"/>
      <w:r w:rsidRPr="00916587">
        <w:rPr>
          <w:lang w:val="en-US"/>
        </w:rPr>
        <w:t xml:space="preserve"> 5.19(7)</w:t>
      </w:r>
      <w:r w:rsidRPr="00916587">
        <w:t xml:space="preserve"> of the </w:t>
      </w:r>
      <w:r w:rsidR="00757520" w:rsidRPr="00757520">
        <w:rPr>
          <w:lang w:val="en-US"/>
        </w:rPr>
        <w:t>Regulations</w:t>
      </w:r>
      <w:r w:rsidR="003E6C11">
        <w:rPr>
          <w:i/>
          <w:lang w:val="en-US"/>
        </w:rPr>
        <w:t>.</w:t>
      </w:r>
    </w:p>
    <w:p w14:paraId="172F3520" w14:textId="77777777" w:rsidR="005D7CB5" w:rsidRPr="005447F1" w:rsidRDefault="005D7CB5" w:rsidP="005D7CB5">
      <w:pPr>
        <w:pStyle w:val="subsection"/>
        <w:rPr>
          <w:b/>
        </w:rPr>
      </w:pPr>
      <w:proofErr w:type="gramStart"/>
      <w:r w:rsidRPr="005447F1">
        <w:rPr>
          <w:rStyle w:val="CharSectno"/>
          <w:b/>
        </w:rPr>
        <w:t>4</w:t>
      </w:r>
      <w:r w:rsidRPr="005447F1">
        <w:rPr>
          <w:b/>
        </w:rPr>
        <w:t xml:space="preserve">  Definitions</w:t>
      </w:r>
      <w:proofErr w:type="gramEnd"/>
    </w:p>
    <w:p w14:paraId="0915BA69" w14:textId="77777777" w:rsidR="005D7CB5" w:rsidRPr="009C2562" w:rsidRDefault="005D7CB5" w:rsidP="005D7CB5">
      <w:pPr>
        <w:pStyle w:val="subsection"/>
      </w:pPr>
      <w:r w:rsidRPr="009C2562">
        <w:tab/>
      </w:r>
      <w:r w:rsidRPr="009C2562">
        <w:tab/>
        <w:t>In this instrument:</w:t>
      </w:r>
    </w:p>
    <w:p w14:paraId="219D00F3" w14:textId="77777777" w:rsidR="005D7CB5" w:rsidRDefault="005D7CB5" w:rsidP="005D7CB5">
      <w:pPr>
        <w:pStyle w:val="Definition"/>
      </w:pPr>
      <w:r>
        <w:rPr>
          <w:b/>
          <w:i/>
        </w:rPr>
        <w:t xml:space="preserve">Regulations </w:t>
      </w:r>
      <w:r>
        <w:t xml:space="preserve">means the </w:t>
      </w:r>
      <w:r>
        <w:rPr>
          <w:i/>
        </w:rPr>
        <w:t>Migration Regulations 1994</w:t>
      </w:r>
      <w:r>
        <w:t>.</w:t>
      </w:r>
    </w:p>
    <w:p w14:paraId="1F3A239A" w14:textId="77777777" w:rsidR="005D7CB5" w:rsidRPr="005A65D5" w:rsidRDefault="005D7CB5" w:rsidP="005D7CB5">
      <w:pPr>
        <w:pStyle w:val="ActHead5"/>
      </w:pPr>
      <w:bookmarkStart w:id="5" w:name="_Toc454781205"/>
      <w:bookmarkStart w:id="6" w:name="_Toc485729293"/>
      <w:proofErr w:type="gramStart"/>
      <w:r w:rsidRPr="005A65D5">
        <w:t>5  Schedules</w:t>
      </w:r>
      <w:bookmarkEnd w:id="5"/>
      <w:bookmarkEnd w:id="6"/>
      <w:proofErr w:type="gramEnd"/>
    </w:p>
    <w:p w14:paraId="14747CB3" w14:textId="77777777" w:rsidR="005D7CB5" w:rsidRDefault="005D7CB5" w:rsidP="005D7CB5">
      <w:pPr>
        <w:pStyle w:val="subsection"/>
      </w:pPr>
      <w:r w:rsidRPr="006065DA">
        <w:tab/>
      </w:r>
      <w:r w:rsidRPr="006065DA">
        <w:tab/>
        <w:t xml:space="preserve">Each instrument specified in a Schedule to this instrument </w:t>
      </w:r>
      <w:proofErr w:type="gramStart"/>
      <w:r w:rsidRPr="006065DA">
        <w:t>is amended or repealed as set out in the applicable items in the Schedule concerned,</w:t>
      </w:r>
      <w:proofErr w:type="gramEnd"/>
      <w:r w:rsidRPr="006065DA">
        <w:t xml:space="preserve"> and any other item in a Schedule to this instrument has effect according to its terms.</w:t>
      </w:r>
    </w:p>
    <w:p w14:paraId="3660DF0C" w14:textId="77777777" w:rsidR="005D7CB5" w:rsidRDefault="005D7CB5" w:rsidP="005D7CB5">
      <w:pPr>
        <w:spacing w:line="240" w:lineRule="auto"/>
        <w:rPr>
          <w:rFonts w:eastAsia="Times New Roman" w:cs="Times New Roman"/>
          <w:lang w:eastAsia="en-AU"/>
        </w:rPr>
      </w:pPr>
      <w:bookmarkStart w:id="7" w:name="_Toc454512518"/>
      <w:r>
        <w:rPr>
          <w:b/>
        </w:rPr>
        <w:br w:type="page"/>
      </w:r>
    </w:p>
    <w:p w14:paraId="3D599F75" w14:textId="77777777" w:rsidR="005D7CB5" w:rsidRPr="00F20D9F" w:rsidRDefault="005D7CB5" w:rsidP="005D7CB5">
      <w:pPr>
        <w:outlineLvl w:val="0"/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</w:pPr>
      <w:r w:rsidRPr="003C7A31"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lastRenderedPageBreak/>
        <w:t xml:space="preserve">Part 2 – </w:t>
      </w:r>
      <w:r w:rsidRPr="00F20D9F"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t>Specification of Regional Certifying Bodies and Regional Australia</w:t>
      </w:r>
    </w:p>
    <w:p w14:paraId="32472C03" w14:textId="3F9A723E" w:rsidR="005D7CB5" w:rsidRPr="00F20D9F" w:rsidRDefault="00937BC6" w:rsidP="005D7CB5">
      <w:pPr>
        <w:pStyle w:val="ActHead5"/>
        <w:rPr>
          <w:b w:val="0"/>
          <w:noProof/>
          <w:szCs w:val="24"/>
        </w:rPr>
      </w:pPr>
      <w:bookmarkStart w:id="8" w:name="_Toc485729295"/>
      <w:r>
        <w:rPr>
          <w:noProof/>
          <w:szCs w:val="24"/>
        </w:rPr>
        <w:t>6</w:t>
      </w:r>
      <w:r w:rsidR="005D7CB5" w:rsidRPr="00F20D9F">
        <w:rPr>
          <w:noProof/>
          <w:szCs w:val="24"/>
        </w:rPr>
        <w:t xml:space="preserve">  Regional Certifying Bodies</w:t>
      </w:r>
      <w:bookmarkEnd w:id="8"/>
    </w:p>
    <w:p w14:paraId="6F704721" w14:textId="001EE304" w:rsidR="005D7CB5" w:rsidRDefault="005D7CB5" w:rsidP="005D7CB5">
      <w:pPr>
        <w:pStyle w:val="subsection"/>
        <w:ind w:left="1021" w:firstLine="0"/>
        <w:rPr>
          <w:noProof/>
          <w:szCs w:val="24"/>
        </w:rPr>
      </w:pPr>
      <w:r>
        <w:rPr>
          <w:noProof/>
          <w:szCs w:val="24"/>
        </w:rPr>
        <w:t>F</w:t>
      </w:r>
      <w:r w:rsidRPr="000F3388">
        <w:rPr>
          <w:noProof/>
          <w:szCs w:val="24"/>
        </w:rPr>
        <w:t>or sub-subparagraph 5.19(4)(h)(ii)(F) of the Regulations</w:t>
      </w:r>
      <w:r>
        <w:rPr>
          <w:noProof/>
          <w:szCs w:val="24"/>
        </w:rPr>
        <w:t xml:space="preserve">, </w:t>
      </w:r>
      <w:r w:rsidR="00E9799C">
        <w:rPr>
          <w:noProof/>
          <w:szCs w:val="24"/>
        </w:rPr>
        <w:t xml:space="preserve">each </w:t>
      </w:r>
      <w:r>
        <w:rPr>
          <w:noProof/>
          <w:szCs w:val="24"/>
        </w:rPr>
        <w:t>bod</w:t>
      </w:r>
      <w:r w:rsidR="00E9799C">
        <w:rPr>
          <w:noProof/>
          <w:szCs w:val="24"/>
        </w:rPr>
        <w:t>y</w:t>
      </w:r>
      <w:r w:rsidR="00E6697A">
        <w:rPr>
          <w:noProof/>
          <w:szCs w:val="24"/>
        </w:rPr>
        <w:t xml:space="preserve"> mentioned </w:t>
      </w:r>
      <w:r w:rsidRPr="000F3388">
        <w:rPr>
          <w:noProof/>
          <w:szCs w:val="24"/>
        </w:rPr>
        <w:t xml:space="preserve"> </w:t>
      </w:r>
      <w:r>
        <w:rPr>
          <w:noProof/>
          <w:szCs w:val="24"/>
        </w:rPr>
        <w:t xml:space="preserve">in Schedule </w:t>
      </w:r>
      <w:r w:rsidRPr="000F3388">
        <w:rPr>
          <w:noProof/>
          <w:szCs w:val="24"/>
        </w:rPr>
        <w:t>1</w:t>
      </w:r>
      <w:r w:rsidR="00937BC6" w:rsidRPr="00937BC6">
        <w:rPr>
          <w:noProof/>
          <w:szCs w:val="24"/>
        </w:rPr>
        <w:t xml:space="preserve"> </w:t>
      </w:r>
      <w:r w:rsidR="00E6697A">
        <w:rPr>
          <w:noProof/>
          <w:szCs w:val="24"/>
        </w:rPr>
        <w:t>is</w:t>
      </w:r>
      <w:r w:rsidR="00937BC6" w:rsidRPr="000F3388">
        <w:rPr>
          <w:noProof/>
          <w:szCs w:val="24"/>
        </w:rPr>
        <w:t xml:space="preserve"> speci</w:t>
      </w:r>
      <w:r w:rsidR="00937BC6">
        <w:rPr>
          <w:noProof/>
          <w:szCs w:val="24"/>
        </w:rPr>
        <w:t>fied.</w:t>
      </w:r>
    </w:p>
    <w:p w14:paraId="4165A73D" w14:textId="299840B1" w:rsidR="005D7CB5" w:rsidRPr="000F3388" w:rsidRDefault="00937BC6" w:rsidP="005D7CB5">
      <w:pPr>
        <w:pStyle w:val="ActHead5"/>
        <w:rPr>
          <w:noProof/>
          <w:szCs w:val="24"/>
        </w:rPr>
      </w:pPr>
      <w:bookmarkStart w:id="9" w:name="_Toc485729296"/>
      <w:r>
        <w:rPr>
          <w:noProof/>
          <w:szCs w:val="24"/>
        </w:rPr>
        <w:t>7</w:t>
      </w:r>
      <w:r w:rsidR="005D7CB5">
        <w:rPr>
          <w:noProof/>
          <w:szCs w:val="24"/>
        </w:rPr>
        <w:t xml:space="preserve">  Regional Australia</w:t>
      </w:r>
      <w:bookmarkEnd w:id="9"/>
    </w:p>
    <w:p w14:paraId="73CD9883" w14:textId="417F3848" w:rsidR="005D7CB5" w:rsidRPr="00963E55" w:rsidRDefault="005D7CB5" w:rsidP="005D7CB5">
      <w:pPr>
        <w:pStyle w:val="subsection"/>
        <w:ind w:left="1021" w:firstLine="0"/>
        <w:rPr>
          <w:noProof/>
          <w:kern w:val="28"/>
          <w:szCs w:val="22"/>
        </w:rPr>
      </w:pPr>
      <w:r w:rsidRPr="00963E55">
        <w:t>For</w:t>
      </w:r>
      <w:r w:rsidRPr="00963E55">
        <w:rPr>
          <w:noProof/>
          <w:kern w:val="28"/>
          <w:szCs w:val="22"/>
        </w:rPr>
        <w:t xml:space="preserve"> the definition of </w:t>
      </w:r>
      <w:r w:rsidR="00CF2E7F">
        <w:rPr>
          <w:i/>
          <w:noProof/>
          <w:kern w:val="28"/>
          <w:szCs w:val="22"/>
        </w:rPr>
        <w:t>r</w:t>
      </w:r>
      <w:r w:rsidRPr="00963E55">
        <w:rPr>
          <w:i/>
          <w:noProof/>
          <w:kern w:val="28"/>
          <w:szCs w:val="22"/>
        </w:rPr>
        <w:t xml:space="preserve">egional Australia </w:t>
      </w:r>
      <w:r w:rsidRPr="00963E55">
        <w:rPr>
          <w:noProof/>
          <w:kern w:val="28"/>
          <w:szCs w:val="22"/>
        </w:rPr>
        <w:t>in subregula</w:t>
      </w:r>
      <w:r>
        <w:rPr>
          <w:noProof/>
          <w:kern w:val="28"/>
          <w:szCs w:val="22"/>
        </w:rPr>
        <w:t>tion 5.19(7) of the Regulations</w:t>
      </w:r>
      <w:r w:rsidRPr="00963E55">
        <w:rPr>
          <w:noProof/>
          <w:kern w:val="28"/>
          <w:szCs w:val="22"/>
        </w:rPr>
        <w:t xml:space="preserve">, </w:t>
      </w:r>
      <w:r w:rsidR="00E9799C">
        <w:rPr>
          <w:noProof/>
          <w:kern w:val="28"/>
          <w:szCs w:val="22"/>
        </w:rPr>
        <w:t>each</w:t>
      </w:r>
      <w:r w:rsidR="00E9799C" w:rsidRPr="00963E55">
        <w:rPr>
          <w:noProof/>
          <w:kern w:val="28"/>
          <w:szCs w:val="22"/>
        </w:rPr>
        <w:t xml:space="preserve"> </w:t>
      </w:r>
      <w:r w:rsidRPr="00963E55">
        <w:rPr>
          <w:noProof/>
          <w:kern w:val="28"/>
          <w:szCs w:val="22"/>
        </w:rPr>
        <w:t xml:space="preserve">part of </w:t>
      </w:r>
      <w:r w:rsidR="003B03CA">
        <w:rPr>
          <w:noProof/>
          <w:kern w:val="28"/>
          <w:szCs w:val="22"/>
        </w:rPr>
        <w:t xml:space="preserve">a State or Territory </w:t>
      </w:r>
      <w:r w:rsidR="00E9799C">
        <w:rPr>
          <w:noProof/>
          <w:kern w:val="28"/>
          <w:szCs w:val="22"/>
        </w:rPr>
        <w:t xml:space="preserve">that comes within </w:t>
      </w:r>
      <w:r w:rsidR="00757520">
        <w:rPr>
          <w:noProof/>
          <w:kern w:val="28"/>
          <w:szCs w:val="22"/>
        </w:rPr>
        <w:t>the</w:t>
      </w:r>
      <w:r w:rsidR="00E6697A">
        <w:rPr>
          <w:noProof/>
          <w:kern w:val="28"/>
          <w:szCs w:val="22"/>
        </w:rPr>
        <w:t xml:space="preserve"> postcode mentioned</w:t>
      </w:r>
      <w:r w:rsidR="00E9799C">
        <w:rPr>
          <w:noProof/>
          <w:kern w:val="28"/>
          <w:szCs w:val="22"/>
        </w:rPr>
        <w:t xml:space="preserve"> </w:t>
      </w:r>
      <w:r w:rsidR="00E6697A">
        <w:rPr>
          <w:noProof/>
          <w:kern w:val="28"/>
          <w:szCs w:val="22"/>
        </w:rPr>
        <w:t>in</w:t>
      </w:r>
      <w:r w:rsidRPr="00963E55">
        <w:rPr>
          <w:noProof/>
          <w:kern w:val="28"/>
          <w:szCs w:val="22"/>
        </w:rPr>
        <w:t xml:space="preserve"> Schedule 2</w:t>
      </w:r>
      <w:r w:rsidR="00E9799C">
        <w:rPr>
          <w:noProof/>
          <w:kern w:val="28"/>
          <w:szCs w:val="22"/>
        </w:rPr>
        <w:t xml:space="preserve"> </w:t>
      </w:r>
      <w:r w:rsidR="003B03CA">
        <w:rPr>
          <w:noProof/>
          <w:kern w:val="28"/>
          <w:szCs w:val="22"/>
        </w:rPr>
        <w:t xml:space="preserve">for that State or Territory </w:t>
      </w:r>
      <w:r w:rsidR="00E9799C">
        <w:rPr>
          <w:noProof/>
          <w:kern w:val="28"/>
          <w:szCs w:val="22"/>
        </w:rPr>
        <w:t>is specified</w:t>
      </w:r>
      <w:r w:rsidR="00937BC6">
        <w:rPr>
          <w:noProof/>
          <w:kern w:val="28"/>
          <w:szCs w:val="22"/>
        </w:rPr>
        <w:t>.</w:t>
      </w:r>
      <w:r w:rsidRPr="00963E55">
        <w:rPr>
          <w:noProof/>
          <w:kern w:val="28"/>
          <w:szCs w:val="22"/>
        </w:rPr>
        <w:t xml:space="preserve"> </w:t>
      </w:r>
    </w:p>
    <w:p w14:paraId="3160D320" w14:textId="77777777" w:rsidR="005D7CB5" w:rsidRDefault="005D7CB5" w:rsidP="005D7CB5">
      <w:pPr>
        <w:spacing w:line="240" w:lineRule="auto"/>
        <w:rPr>
          <w:rFonts w:eastAsia="Times New Roman" w:cs="Times New Roman"/>
          <w:noProof/>
          <w:kern w:val="28"/>
          <w:sz w:val="24"/>
          <w:szCs w:val="24"/>
          <w:lang w:eastAsia="en-AU"/>
        </w:rPr>
      </w:pPr>
      <w:r>
        <w:rPr>
          <w:noProof/>
          <w:kern w:val="28"/>
          <w:sz w:val="24"/>
          <w:szCs w:val="24"/>
        </w:rPr>
        <w:br w:type="page"/>
      </w:r>
    </w:p>
    <w:p w14:paraId="6A903E13" w14:textId="77777777" w:rsidR="005D7CB5" w:rsidRPr="000F3388" w:rsidRDefault="005D7CB5" w:rsidP="005D7CB5">
      <w:pPr>
        <w:pStyle w:val="subsection"/>
        <w:ind w:left="1021" w:firstLine="0"/>
        <w:rPr>
          <w:noProof/>
          <w:kern w:val="28"/>
          <w:sz w:val="24"/>
          <w:szCs w:val="24"/>
        </w:rPr>
      </w:pPr>
    </w:p>
    <w:p w14:paraId="3AAA5BBC" w14:textId="77777777" w:rsidR="005D7CB5" w:rsidRPr="009E2D3B" w:rsidRDefault="005D7CB5" w:rsidP="005D7CB5">
      <w:pPr>
        <w:pStyle w:val="ActHead6"/>
        <w:rPr>
          <w:rFonts w:cs="Arial"/>
        </w:rPr>
      </w:pPr>
      <w:bookmarkStart w:id="10" w:name="_Toc485729297"/>
      <w:r w:rsidRPr="009E2D3B">
        <w:rPr>
          <w:rFonts w:cs="Arial"/>
        </w:rPr>
        <w:t>Schedule 1 – Regional Certifying Bodies</w:t>
      </w:r>
      <w:bookmarkEnd w:id="10"/>
    </w:p>
    <w:p w14:paraId="348E064D" w14:textId="77777777" w:rsidR="005D7CB5" w:rsidRPr="00963E55" w:rsidRDefault="005D7CB5" w:rsidP="005D7CB5">
      <w:pPr>
        <w:pStyle w:val="ItemHead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197"/>
      </w:tblGrid>
      <w:tr w:rsidR="005D7CB5" w:rsidRPr="00335BAC" w14:paraId="6049F522" w14:textId="77777777" w:rsidTr="00EC4A33">
        <w:trPr>
          <w:tblHeader/>
        </w:trPr>
        <w:tc>
          <w:tcPr>
            <w:tcW w:w="4106" w:type="dxa"/>
            <w:shd w:val="clear" w:color="auto" w:fill="BFBFBF"/>
          </w:tcPr>
          <w:p w14:paraId="47948AFE" w14:textId="77777777" w:rsidR="005D7CB5" w:rsidRPr="00335BAC" w:rsidRDefault="005D7CB5" w:rsidP="00B172B2">
            <w:pPr>
              <w:widowControl w:val="0"/>
              <w:tabs>
                <w:tab w:val="center" w:pos="4513"/>
              </w:tabs>
              <w:spacing w:before="120" w:after="120" w:line="240" w:lineRule="auto"/>
              <w:ind w:right="57"/>
              <w:rPr>
                <w:rFonts w:eastAsia="Times New Roman" w:cs="Times New Roman"/>
                <w:b/>
                <w:snapToGrid w:val="0"/>
                <w:sz w:val="24"/>
              </w:rPr>
            </w:pPr>
            <w:r w:rsidRPr="00335BAC">
              <w:rPr>
                <w:rFonts w:eastAsia="Times New Roman" w:cs="Times New Roman"/>
                <w:b/>
                <w:snapToGrid w:val="0"/>
                <w:sz w:val="24"/>
              </w:rPr>
              <w:t>STATE or TERRITORY</w:t>
            </w:r>
          </w:p>
        </w:tc>
        <w:tc>
          <w:tcPr>
            <w:tcW w:w="4197" w:type="dxa"/>
            <w:shd w:val="clear" w:color="auto" w:fill="BFBFBF"/>
          </w:tcPr>
          <w:p w14:paraId="28A51601" w14:textId="77777777" w:rsidR="005D7CB5" w:rsidRPr="00335BAC" w:rsidRDefault="005D7CB5" w:rsidP="00B172B2">
            <w:pPr>
              <w:widowControl w:val="0"/>
              <w:tabs>
                <w:tab w:val="center" w:pos="4513"/>
              </w:tabs>
              <w:spacing w:before="120" w:after="120" w:line="240" w:lineRule="auto"/>
              <w:ind w:right="57"/>
              <w:rPr>
                <w:rFonts w:eastAsia="Times New Roman" w:cs="Times New Roman"/>
                <w:b/>
                <w:snapToGrid w:val="0"/>
                <w:sz w:val="24"/>
              </w:rPr>
            </w:pPr>
            <w:r w:rsidRPr="00335BAC">
              <w:rPr>
                <w:rFonts w:eastAsia="Times New Roman" w:cs="Times New Roman"/>
                <w:b/>
                <w:snapToGrid w:val="0"/>
                <w:sz w:val="24"/>
              </w:rPr>
              <w:t>BODY</w:t>
            </w:r>
          </w:p>
        </w:tc>
      </w:tr>
      <w:tr w:rsidR="005D7CB5" w:rsidRPr="00335BAC" w14:paraId="6C01EA14" w14:textId="77777777" w:rsidTr="00EC4A33">
        <w:tc>
          <w:tcPr>
            <w:tcW w:w="4106" w:type="dxa"/>
            <w:shd w:val="clear" w:color="auto" w:fill="auto"/>
          </w:tcPr>
          <w:p w14:paraId="104E1237" w14:textId="77777777" w:rsidR="005D7CB5" w:rsidRPr="00335BAC" w:rsidRDefault="005D7CB5" w:rsidP="00B172B2">
            <w:pPr>
              <w:widowControl w:val="0"/>
              <w:tabs>
                <w:tab w:val="center" w:pos="4513"/>
              </w:tabs>
              <w:spacing w:before="120" w:after="120" w:line="240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  <w:r w:rsidRPr="00335BAC">
              <w:rPr>
                <w:rFonts w:eastAsia="Times New Roman" w:cs="Times New Roman"/>
                <w:snapToGrid w:val="0"/>
                <w:sz w:val="24"/>
              </w:rPr>
              <w:t>AUSTRALIAN CAPITAL TERRITORY</w:t>
            </w:r>
          </w:p>
        </w:tc>
        <w:tc>
          <w:tcPr>
            <w:tcW w:w="4197" w:type="dxa"/>
            <w:shd w:val="clear" w:color="auto" w:fill="auto"/>
          </w:tcPr>
          <w:p w14:paraId="1E1D7AEF" w14:textId="77777777" w:rsidR="005D7CB5" w:rsidRPr="00335BAC" w:rsidRDefault="005D7CB5" w:rsidP="00B172B2">
            <w:pPr>
              <w:widowControl w:val="0"/>
              <w:tabs>
                <w:tab w:val="center" w:pos="4513"/>
              </w:tabs>
              <w:spacing w:before="120" w:after="120" w:line="240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  <w:r w:rsidRPr="00335BAC">
              <w:rPr>
                <w:rFonts w:eastAsia="Times New Roman" w:cs="Times New Roman"/>
                <w:snapToGrid w:val="0"/>
                <w:sz w:val="24"/>
              </w:rPr>
              <w:t>ACT Economic Development Directorate</w:t>
            </w:r>
          </w:p>
        </w:tc>
      </w:tr>
      <w:tr w:rsidR="005D7CB5" w:rsidRPr="00335BAC" w14:paraId="05D20861" w14:textId="77777777" w:rsidTr="00EC4A33">
        <w:tc>
          <w:tcPr>
            <w:tcW w:w="4106" w:type="dxa"/>
            <w:vMerge w:val="restart"/>
            <w:shd w:val="clear" w:color="auto" w:fill="auto"/>
          </w:tcPr>
          <w:p w14:paraId="207DF781" w14:textId="77777777" w:rsidR="005D7CB5" w:rsidRPr="00335BAC" w:rsidRDefault="005D7CB5" w:rsidP="00B172B2">
            <w:pPr>
              <w:widowControl w:val="0"/>
              <w:tabs>
                <w:tab w:val="center" w:pos="4513"/>
              </w:tabs>
              <w:spacing w:before="120" w:after="120" w:line="240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  <w:r w:rsidRPr="00335BAC">
              <w:rPr>
                <w:rFonts w:eastAsia="Times New Roman" w:cs="Times New Roman"/>
                <w:snapToGrid w:val="0"/>
                <w:sz w:val="24"/>
              </w:rPr>
              <w:t xml:space="preserve">NEW SOUTH WALES </w:t>
            </w:r>
          </w:p>
        </w:tc>
        <w:tc>
          <w:tcPr>
            <w:tcW w:w="4197" w:type="dxa"/>
            <w:shd w:val="clear" w:color="auto" w:fill="auto"/>
          </w:tcPr>
          <w:p w14:paraId="1B8CDB9E" w14:textId="77777777" w:rsidR="005D7CB5" w:rsidRPr="00335BAC" w:rsidRDefault="005D7CB5" w:rsidP="00B172B2">
            <w:pPr>
              <w:widowControl w:val="0"/>
              <w:tabs>
                <w:tab w:val="center" w:pos="4513"/>
              </w:tabs>
              <w:spacing w:before="120" w:after="120" w:line="240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  <w:r w:rsidRPr="00335BAC">
              <w:rPr>
                <w:rFonts w:eastAsia="Times New Roman" w:cs="Times New Roman"/>
                <w:snapToGrid w:val="0"/>
                <w:sz w:val="24"/>
              </w:rPr>
              <w:t>Industry and Investment NSW</w:t>
            </w:r>
          </w:p>
        </w:tc>
      </w:tr>
      <w:tr w:rsidR="005D7CB5" w:rsidRPr="00335BAC" w14:paraId="62C85D47" w14:textId="77777777" w:rsidTr="00EC4A33">
        <w:tc>
          <w:tcPr>
            <w:tcW w:w="4106" w:type="dxa"/>
            <w:vMerge/>
            <w:shd w:val="clear" w:color="auto" w:fill="auto"/>
          </w:tcPr>
          <w:p w14:paraId="65982BC1" w14:textId="77777777" w:rsidR="005D7CB5" w:rsidRPr="00335BAC" w:rsidRDefault="005D7CB5" w:rsidP="009E2D3B">
            <w:pPr>
              <w:widowControl w:val="0"/>
              <w:tabs>
                <w:tab w:val="center" w:pos="4513"/>
              </w:tabs>
              <w:spacing w:before="120" w:after="120" w:line="240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</w:p>
        </w:tc>
        <w:tc>
          <w:tcPr>
            <w:tcW w:w="4197" w:type="dxa"/>
            <w:shd w:val="clear" w:color="auto" w:fill="auto"/>
          </w:tcPr>
          <w:p w14:paraId="19D38600" w14:textId="77777777" w:rsidR="005D7CB5" w:rsidRPr="00335BAC" w:rsidRDefault="005D7CB5" w:rsidP="009E2D3B">
            <w:pPr>
              <w:widowControl w:val="0"/>
              <w:tabs>
                <w:tab w:val="center" w:pos="4513"/>
              </w:tabs>
              <w:spacing w:before="120" w:after="120" w:line="276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  <w:r w:rsidRPr="00335BAC">
              <w:rPr>
                <w:rFonts w:eastAsia="Times New Roman" w:cs="Times New Roman"/>
                <w:snapToGrid w:val="0"/>
                <w:sz w:val="24"/>
              </w:rPr>
              <w:t xml:space="preserve">Central NSW - Regional Development Australia, Central West </w:t>
            </w:r>
            <w:proofErr w:type="spellStart"/>
            <w:r w:rsidRPr="00335BAC">
              <w:rPr>
                <w:rFonts w:eastAsia="Times New Roman" w:cs="Times New Roman"/>
                <w:snapToGrid w:val="0"/>
                <w:sz w:val="24"/>
              </w:rPr>
              <w:t>Inc</w:t>
            </w:r>
            <w:proofErr w:type="spellEnd"/>
          </w:p>
        </w:tc>
      </w:tr>
      <w:tr w:rsidR="005D7CB5" w:rsidRPr="00335BAC" w14:paraId="271AE7A1" w14:textId="77777777" w:rsidTr="00EC4A33">
        <w:tc>
          <w:tcPr>
            <w:tcW w:w="4106" w:type="dxa"/>
            <w:vMerge/>
            <w:shd w:val="clear" w:color="auto" w:fill="auto"/>
          </w:tcPr>
          <w:p w14:paraId="3BAF5E3C" w14:textId="77777777" w:rsidR="005D7CB5" w:rsidRPr="00335BAC" w:rsidRDefault="005D7CB5" w:rsidP="009E2D3B">
            <w:pPr>
              <w:widowControl w:val="0"/>
              <w:tabs>
                <w:tab w:val="center" w:pos="4513"/>
              </w:tabs>
              <w:spacing w:before="120" w:after="120" w:line="240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</w:p>
        </w:tc>
        <w:tc>
          <w:tcPr>
            <w:tcW w:w="4197" w:type="dxa"/>
            <w:shd w:val="clear" w:color="auto" w:fill="auto"/>
          </w:tcPr>
          <w:p w14:paraId="51BEFDC9" w14:textId="77777777" w:rsidR="005D7CB5" w:rsidRPr="00335BAC" w:rsidRDefault="005D7CB5" w:rsidP="009E2D3B">
            <w:pPr>
              <w:widowControl w:val="0"/>
              <w:tabs>
                <w:tab w:val="center" w:pos="4513"/>
              </w:tabs>
              <w:spacing w:before="120" w:after="120" w:line="276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  <w:r w:rsidRPr="00335BAC">
              <w:rPr>
                <w:rFonts w:eastAsia="Times New Roman" w:cs="Times New Roman"/>
                <w:snapToGrid w:val="0"/>
                <w:sz w:val="24"/>
              </w:rPr>
              <w:t xml:space="preserve">Central NSW - Regional Development Australia, Orana </w:t>
            </w:r>
            <w:proofErr w:type="spellStart"/>
            <w:r w:rsidRPr="00335BAC">
              <w:rPr>
                <w:rFonts w:eastAsia="Times New Roman" w:cs="Times New Roman"/>
                <w:snapToGrid w:val="0"/>
                <w:sz w:val="24"/>
              </w:rPr>
              <w:t>Inc</w:t>
            </w:r>
            <w:proofErr w:type="spellEnd"/>
          </w:p>
        </w:tc>
      </w:tr>
      <w:tr w:rsidR="005D7CB5" w:rsidRPr="00335BAC" w14:paraId="106FA483" w14:textId="77777777" w:rsidTr="00EC4A33">
        <w:tc>
          <w:tcPr>
            <w:tcW w:w="4106" w:type="dxa"/>
            <w:vMerge/>
            <w:shd w:val="clear" w:color="auto" w:fill="auto"/>
          </w:tcPr>
          <w:p w14:paraId="4E34DCA3" w14:textId="77777777" w:rsidR="005D7CB5" w:rsidRPr="00335BAC" w:rsidRDefault="005D7CB5" w:rsidP="009E2D3B">
            <w:pPr>
              <w:widowControl w:val="0"/>
              <w:tabs>
                <w:tab w:val="center" w:pos="4513"/>
              </w:tabs>
              <w:spacing w:before="120" w:after="120" w:line="240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</w:p>
        </w:tc>
        <w:tc>
          <w:tcPr>
            <w:tcW w:w="4197" w:type="dxa"/>
            <w:shd w:val="clear" w:color="auto" w:fill="auto"/>
          </w:tcPr>
          <w:p w14:paraId="5D012830" w14:textId="77777777" w:rsidR="005D7CB5" w:rsidRPr="00335BAC" w:rsidRDefault="005D7CB5" w:rsidP="009E2D3B">
            <w:pPr>
              <w:widowControl w:val="0"/>
              <w:tabs>
                <w:tab w:val="center" w:pos="4513"/>
              </w:tabs>
              <w:spacing w:before="120" w:after="120" w:line="276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  <w:r w:rsidRPr="00335BAC">
              <w:rPr>
                <w:rFonts w:eastAsia="Times New Roman" w:cs="Times New Roman"/>
                <w:snapToGrid w:val="0"/>
                <w:sz w:val="24"/>
              </w:rPr>
              <w:t xml:space="preserve">Northern NSW - Regional Development Australia, Hunter </w:t>
            </w:r>
            <w:proofErr w:type="spellStart"/>
            <w:r w:rsidRPr="00335BAC">
              <w:rPr>
                <w:rFonts w:eastAsia="Times New Roman" w:cs="Times New Roman"/>
                <w:snapToGrid w:val="0"/>
                <w:sz w:val="24"/>
              </w:rPr>
              <w:t>Inc</w:t>
            </w:r>
            <w:proofErr w:type="spellEnd"/>
          </w:p>
        </w:tc>
      </w:tr>
      <w:tr w:rsidR="005D7CB5" w:rsidRPr="00335BAC" w14:paraId="017FA2A1" w14:textId="77777777" w:rsidTr="00EC4A33">
        <w:tc>
          <w:tcPr>
            <w:tcW w:w="4106" w:type="dxa"/>
            <w:vMerge/>
            <w:shd w:val="clear" w:color="auto" w:fill="auto"/>
          </w:tcPr>
          <w:p w14:paraId="2606FEB9" w14:textId="77777777" w:rsidR="005D7CB5" w:rsidRPr="00335BAC" w:rsidRDefault="005D7CB5" w:rsidP="009E2D3B">
            <w:pPr>
              <w:widowControl w:val="0"/>
              <w:tabs>
                <w:tab w:val="center" w:pos="4513"/>
              </w:tabs>
              <w:spacing w:line="240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</w:p>
        </w:tc>
        <w:tc>
          <w:tcPr>
            <w:tcW w:w="4197" w:type="dxa"/>
            <w:shd w:val="clear" w:color="auto" w:fill="auto"/>
          </w:tcPr>
          <w:p w14:paraId="7566BD78" w14:textId="77777777" w:rsidR="005D7CB5" w:rsidRPr="00335BAC" w:rsidRDefault="005D7CB5" w:rsidP="009E2D3B">
            <w:pPr>
              <w:widowControl w:val="0"/>
              <w:tabs>
                <w:tab w:val="center" w:pos="4513"/>
              </w:tabs>
              <w:spacing w:before="120" w:after="120" w:line="276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  <w:r w:rsidRPr="00335BAC">
              <w:rPr>
                <w:rFonts w:eastAsia="Times New Roman" w:cs="Times New Roman"/>
                <w:snapToGrid w:val="0"/>
                <w:sz w:val="24"/>
              </w:rPr>
              <w:t>Northern NSW -</w:t>
            </w:r>
            <w:r w:rsidRPr="00335BAC">
              <w:rPr>
                <w:rFonts w:eastAsia="Times New Roman" w:cs="Times New Roman"/>
                <w:snapToGrid w:val="0"/>
                <w:sz w:val="24"/>
                <w:lang w:val="en-US"/>
              </w:rPr>
              <w:t xml:space="preserve"> </w:t>
            </w:r>
            <w:r w:rsidRPr="00335BAC">
              <w:rPr>
                <w:rFonts w:eastAsia="Times New Roman" w:cs="Times New Roman"/>
                <w:snapToGrid w:val="0"/>
                <w:sz w:val="24"/>
              </w:rPr>
              <w:t xml:space="preserve">Regional Development Australia, Northern Inland </w:t>
            </w:r>
            <w:proofErr w:type="spellStart"/>
            <w:r w:rsidRPr="00335BAC">
              <w:rPr>
                <w:rFonts w:eastAsia="Times New Roman" w:cs="Times New Roman"/>
                <w:snapToGrid w:val="0"/>
                <w:sz w:val="24"/>
              </w:rPr>
              <w:t>Inc</w:t>
            </w:r>
            <w:proofErr w:type="spellEnd"/>
          </w:p>
        </w:tc>
      </w:tr>
      <w:tr w:rsidR="005D7CB5" w:rsidRPr="00335BAC" w14:paraId="77769CFC" w14:textId="77777777" w:rsidTr="00EC4A33">
        <w:tc>
          <w:tcPr>
            <w:tcW w:w="4106" w:type="dxa"/>
            <w:vMerge/>
            <w:shd w:val="clear" w:color="auto" w:fill="auto"/>
          </w:tcPr>
          <w:p w14:paraId="188E9BAF" w14:textId="77777777" w:rsidR="005D7CB5" w:rsidRPr="00335BAC" w:rsidRDefault="005D7CB5" w:rsidP="009E2D3B">
            <w:pPr>
              <w:widowControl w:val="0"/>
              <w:tabs>
                <w:tab w:val="center" w:pos="4513"/>
              </w:tabs>
              <w:spacing w:line="240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</w:p>
        </w:tc>
        <w:tc>
          <w:tcPr>
            <w:tcW w:w="4197" w:type="dxa"/>
            <w:shd w:val="clear" w:color="auto" w:fill="auto"/>
          </w:tcPr>
          <w:p w14:paraId="31F74DF6" w14:textId="77777777" w:rsidR="005D7CB5" w:rsidRPr="00335BAC" w:rsidRDefault="005D7CB5" w:rsidP="009E2D3B">
            <w:pPr>
              <w:widowControl w:val="0"/>
              <w:tabs>
                <w:tab w:val="center" w:pos="4513"/>
              </w:tabs>
              <w:spacing w:before="120" w:after="120" w:line="276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  <w:r w:rsidRPr="00335BAC">
              <w:rPr>
                <w:rFonts w:eastAsia="Times New Roman" w:cs="Times New Roman"/>
                <w:snapToGrid w:val="0"/>
                <w:sz w:val="24"/>
              </w:rPr>
              <w:t>Northern NSW -</w:t>
            </w:r>
            <w:r w:rsidRPr="00335BAC">
              <w:rPr>
                <w:rFonts w:eastAsia="Times New Roman" w:cs="Times New Roman"/>
                <w:snapToGrid w:val="0"/>
                <w:sz w:val="24"/>
                <w:lang w:val="en-US"/>
              </w:rPr>
              <w:t xml:space="preserve"> </w:t>
            </w:r>
            <w:r w:rsidRPr="00335BAC">
              <w:rPr>
                <w:rFonts w:eastAsia="Times New Roman" w:cs="Times New Roman"/>
                <w:snapToGrid w:val="0"/>
                <w:sz w:val="24"/>
              </w:rPr>
              <w:t xml:space="preserve">Regional Development Australia, Northern Rivers </w:t>
            </w:r>
            <w:proofErr w:type="spellStart"/>
            <w:r w:rsidRPr="00335BAC">
              <w:rPr>
                <w:rFonts w:eastAsia="Times New Roman" w:cs="Times New Roman"/>
                <w:snapToGrid w:val="0"/>
                <w:sz w:val="24"/>
              </w:rPr>
              <w:t>Inc</w:t>
            </w:r>
            <w:proofErr w:type="spellEnd"/>
          </w:p>
        </w:tc>
      </w:tr>
      <w:tr w:rsidR="005D7CB5" w:rsidRPr="00335BAC" w14:paraId="0EE22890" w14:textId="77777777" w:rsidTr="00EC4A33">
        <w:tc>
          <w:tcPr>
            <w:tcW w:w="4106" w:type="dxa"/>
            <w:vMerge/>
            <w:shd w:val="clear" w:color="auto" w:fill="auto"/>
          </w:tcPr>
          <w:p w14:paraId="1C71641A" w14:textId="77777777" w:rsidR="005D7CB5" w:rsidRPr="00335BAC" w:rsidRDefault="005D7CB5" w:rsidP="009E2D3B">
            <w:pPr>
              <w:widowControl w:val="0"/>
              <w:tabs>
                <w:tab w:val="center" w:pos="4513"/>
              </w:tabs>
              <w:spacing w:line="240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</w:p>
        </w:tc>
        <w:tc>
          <w:tcPr>
            <w:tcW w:w="4197" w:type="dxa"/>
            <w:shd w:val="clear" w:color="auto" w:fill="auto"/>
          </w:tcPr>
          <w:p w14:paraId="4519EE92" w14:textId="77777777" w:rsidR="005D7CB5" w:rsidRPr="00335BAC" w:rsidRDefault="005D7CB5" w:rsidP="009E2D3B">
            <w:pPr>
              <w:widowControl w:val="0"/>
              <w:tabs>
                <w:tab w:val="center" w:pos="4513"/>
              </w:tabs>
              <w:spacing w:before="120" w:after="120" w:line="276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  <w:r w:rsidRPr="00335BAC">
              <w:rPr>
                <w:rFonts w:eastAsia="Times New Roman" w:cs="Times New Roman"/>
                <w:snapToGrid w:val="0"/>
                <w:sz w:val="24"/>
              </w:rPr>
              <w:t>Northern NSW -</w:t>
            </w:r>
            <w:r w:rsidRPr="00335BAC">
              <w:rPr>
                <w:rFonts w:eastAsia="Times New Roman" w:cs="Times New Roman"/>
                <w:snapToGrid w:val="0"/>
                <w:sz w:val="24"/>
                <w:lang w:val="en-US"/>
              </w:rPr>
              <w:t xml:space="preserve"> </w:t>
            </w:r>
            <w:r w:rsidRPr="00335BAC">
              <w:rPr>
                <w:rFonts w:eastAsia="Times New Roman" w:cs="Times New Roman"/>
                <w:snapToGrid w:val="0"/>
                <w:sz w:val="24"/>
              </w:rPr>
              <w:t xml:space="preserve">Regional Development Australia, Mid North Coast </w:t>
            </w:r>
            <w:proofErr w:type="spellStart"/>
            <w:r w:rsidRPr="00335BAC">
              <w:rPr>
                <w:rFonts w:eastAsia="Times New Roman" w:cs="Times New Roman"/>
                <w:snapToGrid w:val="0"/>
                <w:sz w:val="24"/>
              </w:rPr>
              <w:t>Inc</w:t>
            </w:r>
            <w:proofErr w:type="spellEnd"/>
          </w:p>
        </w:tc>
      </w:tr>
      <w:tr w:rsidR="005D7CB5" w:rsidRPr="00335BAC" w14:paraId="3E24317D" w14:textId="77777777" w:rsidTr="00EC4A33">
        <w:tc>
          <w:tcPr>
            <w:tcW w:w="4106" w:type="dxa"/>
            <w:vMerge/>
            <w:shd w:val="clear" w:color="auto" w:fill="auto"/>
          </w:tcPr>
          <w:p w14:paraId="153AE7C5" w14:textId="77777777" w:rsidR="005D7CB5" w:rsidRPr="00335BAC" w:rsidRDefault="005D7CB5" w:rsidP="009E2D3B">
            <w:pPr>
              <w:widowControl w:val="0"/>
              <w:tabs>
                <w:tab w:val="center" w:pos="4513"/>
              </w:tabs>
              <w:spacing w:line="240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</w:p>
        </w:tc>
        <w:tc>
          <w:tcPr>
            <w:tcW w:w="4197" w:type="dxa"/>
            <w:shd w:val="clear" w:color="auto" w:fill="auto"/>
          </w:tcPr>
          <w:p w14:paraId="0FDA20AC" w14:textId="77777777" w:rsidR="005D7CB5" w:rsidRPr="00335BAC" w:rsidRDefault="005D7CB5" w:rsidP="009E2D3B">
            <w:pPr>
              <w:widowControl w:val="0"/>
              <w:tabs>
                <w:tab w:val="center" w:pos="4513"/>
              </w:tabs>
              <w:spacing w:before="120" w:after="120" w:line="276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  <w:r w:rsidRPr="00335BAC">
              <w:rPr>
                <w:rFonts w:eastAsia="Times New Roman" w:cs="Times New Roman"/>
                <w:snapToGrid w:val="0"/>
                <w:sz w:val="24"/>
              </w:rPr>
              <w:t xml:space="preserve">Eastern NSW - Regional Development Australia, Central Coast </w:t>
            </w:r>
            <w:proofErr w:type="spellStart"/>
            <w:r w:rsidRPr="00335BAC">
              <w:rPr>
                <w:rFonts w:eastAsia="Times New Roman" w:cs="Times New Roman"/>
                <w:snapToGrid w:val="0"/>
                <w:sz w:val="24"/>
              </w:rPr>
              <w:t>Inc</w:t>
            </w:r>
            <w:proofErr w:type="spellEnd"/>
          </w:p>
        </w:tc>
      </w:tr>
      <w:tr w:rsidR="005D7CB5" w:rsidRPr="00335BAC" w14:paraId="3A864D13" w14:textId="77777777" w:rsidTr="00EC4A33">
        <w:tc>
          <w:tcPr>
            <w:tcW w:w="4106" w:type="dxa"/>
            <w:vMerge/>
            <w:shd w:val="clear" w:color="auto" w:fill="auto"/>
          </w:tcPr>
          <w:p w14:paraId="0D8B5B6F" w14:textId="77777777" w:rsidR="005D7CB5" w:rsidRPr="00335BAC" w:rsidRDefault="005D7CB5" w:rsidP="009E2D3B">
            <w:pPr>
              <w:widowControl w:val="0"/>
              <w:tabs>
                <w:tab w:val="center" w:pos="4513"/>
              </w:tabs>
              <w:spacing w:line="240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</w:p>
        </w:tc>
        <w:tc>
          <w:tcPr>
            <w:tcW w:w="4197" w:type="dxa"/>
            <w:shd w:val="clear" w:color="auto" w:fill="auto"/>
          </w:tcPr>
          <w:p w14:paraId="363F6EB1" w14:textId="77777777" w:rsidR="005D7CB5" w:rsidRPr="00335BAC" w:rsidRDefault="005D7CB5" w:rsidP="009E2D3B">
            <w:pPr>
              <w:widowControl w:val="0"/>
              <w:tabs>
                <w:tab w:val="center" w:pos="4513"/>
              </w:tabs>
              <w:spacing w:before="120" w:after="120" w:line="276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  <w:r w:rsidRPr="00335BAC">
              <w:rPr>
                <w:rFonts w:eastAsia="Times New Roman" w:cs="Times New Roman"/>
                <w:snapToGrid w:val="0"/>
                <w:sz w:val="24"/>
              </w:rPr>
              <w:t xml:space="preserve">Southern NSW - Regional Development Australia, Southern Inland </w:t>
            </w:r>
            <w:proofErr w:type="spellStart"/>
            <w:r w:rsidRPr="00335BAC">
              <w:rPr>
                <w:rFonts w:eastAsia="Times New Roman" w:cs="Times New Roman"/>
                <w:snapToGrid w:val="0"/>
                <w:sz w:val="24"/>
              </w:rPr>
              <w:t>Inc</w:t>
            </w:r>
            <w:proofErr w:type="spellEnd"/>
          </w:p>
        </w:tc>
      </w:tr>
      <w:tr w:rsidR="005D7CB5" w:rsidRPr="00335BAC" w14:paraId="0EB321C6" w14:textId="77777777" w:rsidTr="00EC4A33">
        <w:tc>
          <w:tcPr>
            <w:tcW w:w="4106" w:type="dxa"/>
            <w:vMerge/>
            <w:shd w:val="clear" w:color="auto" w:fill="auto"/>
          </w:tcPr>
          <w:p w14:paraId="4D47A466" w14:textId="77777777" w:rsidR="005D7CB5" w:rsidRPr="00335BAC" w:rsidRDefault="005D7CB5" w:rsidP="009E2D3B">
            <w:pPr>
              <w:widowControl w:val="0"/>
              <w:tabs>
                <w:tab w:val="center" w:pos="4513"/>
              </w:tabs>
              <w:spacing w:line="240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</w:p>
        </w:tc>
        <w:tc>
          <w:tcPr>
            <w:tcW w:w="4197" w:type="dxa"/>
            <w:shd w:val="clear" w:color="auto" w:fill="auto"/>
          </w:tcPr>
          <w:p w14:paraId="507AB65E" w14:textId="77777777" w:rsidR="005D7CB5" w:rsidRPr="00335BAC" w:rsidRDefault="005D7CB5" w:rsidP="009E2D3B">
            <w:pPr>
              <w:widowControl w:val="0"/>
              <w:tabs>
                <w:tab w:val="center" w:pos="4513"/>
              </w:tabs>
              <w:spacing w:before="120" w:line="276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  <w:r w:rsidRPr="00335BAC">
              <w:rPr>
                <w:rFonts w:eastAsia="Times New Roman" w:cs="Times New Roman"/>
                <w:snapToGrid w:val="0"/>
                <w:sz w:val="24"/>
              </w:rPr>
              <w:t>Southern NSW -</w:t>
            </w:r>
            <w:r w:rsidRPr="00335BAC">
              <w:rPr>
                <w:rFonts w:eastAsia="Times New Roman" w:cs="Times New Roman"/>
                <w:snapToGrid w:val="0"/>
                <w:sz w:val="24"/>
                <w:lang w:val="en-US"/>
              </w:rPr>
              <w:t xml:space="preserve"> </w:t>
            </w:r>
            <w:r w:rsidRPr="00335BAC">
              <w:rPr>
                <w:rFonts w:eastAsia="Times New Roman" w:cs="Times New Roman"/>
                <w:snapToGrid w:val="0"/>
                <w:sz w:val="24"/>
              </w:rPr>
              <w:t xml:space="preserve">Regional Development Australia, Illawarra </w:t>
            </w:r>
            <w:proofErr w:type="spellStart"/>
            <w:r w:rsidRPr="00335BAC">
              <w:rPr>
                <w:rFonts w:eastAsia="Times New Roman" w:cs="Times New Roman"/>
                <w:snapToGrid w:val="0"/>
                <w:sz w:val="24"/>
              </w:rPr>
              <w:t>Inc</w:t>
            </w:r>
            <w:proofErr w:type="spellEnd"/>
          </w:p>
        </w:tc>
      </w:tr>
      <w:tr w:rsidR="005D7CB5" w:rsidRPr="00335BAC" w14:paraId="4CD3DF12" w14:textId="77777777" w:rsidTr="00EC4A33">
        <w:tc>
          <w:tcPr>
            <w:tcW w:w="4106" w:type="dxa"/>
            <w:vMerge/>
            <w:shd w:val="clear" w:color="auto" w:fill="auto"/>
          </w:tcPr>
          <w:p w14:paraId="09235272" w14:textId="77777777" w:rsidR="005D7CB5" w:rsidRPr="00335BAC" w:rsidRDefault="005D7CB5" w:rsidP="009E2D3B">
            <w:pPr>
              <w:widowControl w:val="0"/>
              <w:tabs>
                <w:tab w:val="center" w:pos="4513"/>
              </w:tabs>
              <w:spacing w:line="240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</w:p>
        </w:tc>
        <w:tc>
          <w:tcPr>
            <w:tcW w:w="4197" w:type="dxa"/>
            <w:shd w:val="clear" w:color="auto" w:fill="auto"/>
          </w:tcPr>
          <w:p w14:paraId="2B1E84A8" w14:textId="77777777" w:rsidR="005D7CB5" w:rsidRPr="00335BAC" w:rsidRDefault="005D7CB5" w:rsidP="009E2D3B">
            <w:pPr>
              <w:widowControl w:val="0"/>
              <w:tabs>
                <w:tab w:val="center" w:pos="4513"/>
              </w:tabs>
              <w:spacing w:before="120" w:after="120" w:line="276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  <w:r w:rsidRPr="00335BAC">
              <w:rPr>
                <w:rFonts w:eastAsia="Times New Roman" w:cs="Times New Roman"/>
                <w:snapToGrid w:val="0"/>
                <w:sz w:val="24"/>
              </w:rPr>
              <w:t>Southern NSW -</w:t>
            </w:r>
            <w:r w:rsidRPr="00335BAC">
              <w:rPr>
                <w:rFonts w:eastAsia="Times New Roman" w:cs="Times New Roman"/>
                <w:snapToGrid w:val="0"/>
                <w:sz w:val="24"/>
                <w:lang w:val="en-US"/>
              </w:rPr>
              <w:t xml:space="preserve"> </w:t>
            </w:r>
            <w:r w:rsidRPr="00335BAC">
              <w:rPr>
                <w:rFonts w:eastAsia="Times New Roman" w:cs="Times New Roman"/>
                <w:snapToGrid w:val="0"/>
                <w:sz w:val="24"/>
              </w:rPr>
              <w:t xml:space="preserve">Regional Development Australia, Murray </w:t>
            </w:r>
            <w:proofErr w:type="spellStart"/>
            <w:r w:rsidRPr="00335BAC">
              <w:rPr>
                <w:rFonts w:eastAsia="Times New Roman" w:cs="Times New Roman"/>
                <w:snapToGrid w:val="0"/>
                <w:sz w:val="24"/>
              </w:rPr>
              <w:t>Inc</w:t>
            </w:r>
            <w:proofErr w:type="spellEnd"/>
          </w:p>
        </w:tc>
      </w:tr>
      <w:tr w:rsidR="005D7CB5" w:rsidRPr="00335BAC" w14:paraId="64841EE1" w14:textId="77777777" w:rsidTr="00EC4A33">
        <w:tc>
          <w:tcPr>
            <w:tcW w:w="4106" w:type="dxa"/>
            <w:vMerge/>
            <w:shd w:val="clear" w:color="auto" w:fill="auto"/>
          </w:tcPr>
          <w:p w14:paraId="77219EA9" w14:textId="77777777" w:rsidR="005D7CB5" w:rsidRPr="00335BAC" w:rsidRDefault="005D7CB5" w:rsidP="009E2D3B">
            <w:pPr>
              <w:widowControl w:val="0"/>
              <w:tabs>
                <w:tab w:val="center" w:pos="4513"/>
              </w:tabs>
              <w:spacing w:line="240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</w:p>
        </w:tc>
        <w:tc>
          <w:tcPr>
            <w:tcW w:w="4197" w:type="dxa"/>
            <w:shd w:val="clear" w:color="auto" w:fill="auto"/>
          </w:tcPr>
          <w:p w14:paraId="5FD0B387" w14:textId="77777777" w:rsidR="005D7CB5" w:rsidRPr="00335BAC" w:rsidRDefault="005D7CB5" w:rsidP="009E2D3B">
            <w:pPr>
              <w:widowControl w:val="0"/>
              <w:tabs>
                <w:tab w:val="center" w:pos="4513"/>
              </w:tabs>
              <w:spacing w:before="120" w:after="120" w:line="276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  <w:r w:rsidRPr="00335BAC">
              <w:rPr>
                <w:rFonts w:eastAsia="Times New Roman" w:cs="Times New Roman"/>
                <w:snapToGrid w:val="0"/>
                <w:sz w:val="24"/>
              </w:rPr>
              <w:t xml:space="preserve">Southern NSW - Regional Development </w:t>
            </w:r>
            <w:r w:rsidRPr="00335BAC">
              <w:rPr>
                <w:rFonts w:eastAsia="Times New Roman" w:cs="Times New Roman"/>
                <w:snapToGrid w:val="0"/>
                <w:sz w:val="24"/>
              </w:rPr>
              <w:lastRenderedPageBreak/>
              <w:t>Australia, Far South Coast</w:t>
            </w:r>
          </w:p>
        </w:tc>
      </w:tr>
      <w:tr w:rsidR="005D7CB5" w:rsidRPr="00335BAC" w14:paraId="19BCDF21" w14:textId="77777777" w:rsidTr="00EC4A33">
        <w:tc>
          <w:tcPr>
            <w:tcW w:w="4106" w:type="dxa"/>
            <w:vMerge/>
            <w:shd w:val="clear" w:color="auto" w:fill="auto"/>
          </w:tcPr>
          <w:p w14:paraId="3BA1799A" w14:textId="77777777" w:rsidR="005D7CB5" w:rsidRPr="00335BAC" w:rsidRDefault="005D7CB5" w:rsidP="009E2D3B">
            <w:pPr>
              <w:widowControl w:val="0"/>
              <w:tabs>
                <w:tab w:val="center" w:pos="4513"/>
              </w:tabs>
              <w:spacing w:line="240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</w:p>
        </w:tc>
        <w:tc>
          <w:tcPr>
            <w:tcW w:w="4197" w:type="dxa"/>
            <w:shd w:val="clear" w:color="auto" w:fill="auto"/>
          </w:tcPr>
          <w:p w14:paraId="3CC2D6F2" w14:textId="77777777" w:rsidR="005D7CB5" w:rsidRPr="00335BAC" w:rsidRDefault="005D7CB5" w:rsidP="009E2D3B">
            <w:pPr>
              <w:widowControl w:val="0"/>
              <w:tabs>
                <w:tab w:val="center" w:pos="4513"/>
              </w:tabs>
              <w:spacing w:before="120" w:after="120" w:line="276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  <w:r w:rsidRPr="00335BAC">
              <w:rPr>
                <w:rFonts w:eastAsia="Times New Roman" w:cs="Times New Roman"/>
                <w:snapToGrid w:val="0"/>
                <w:sz w:val="24"/>
              </w:rPr>
              <w:t>Southern NSW -</w:t>
            </w:r>
            <w:r w:rsidRPr="00335BAC">
              <w:rPr>
                <w:rFonts w:eastAsia="Times New Roman" w:cs="Times New Roman"/>
                <w:snapToGrid w:val="0"/>
                <w:sz w:val="24"/>
                <w:lang w:val="en-US"/>
              </w:rPr>
              <w:t xml:space="preserve"> </w:t>
            </w:r>
            <w:r w:rsidRPr="00335BAC">
              <w:rPr>
                <w:rFonts w:eastAsia="Times New Roman" w:cs="Times New Roman"/>
                <w:snapToGrid w:val="0"/>
                <w:sz w:val="24"/>
              </w:rPr>
              <w:t xml:space="preserve">Regional Development Australia, Riverina </w:t>
            </w:r>
            <w:proofErr w:type="spellStart"/>
            <w:r w:rsidRPr="00335BAC">
              <w:rPr>
                <w:rFonts w:eastAsia="Times New Roman" w:cs="Times New Roman"/>
                <w:snapToGrid w:val="0"/>
                <w:sz w:val="24"/>
              </w:rPr>
              <w:t>Inc</w:t>
            </w:r>
            <w:proofErr w:type="spellEnd"/>
          </w:p>
        </w:tc>
      </w:tr>
      <w:tr w:rsidR="005D7CB5" w:rsidRPr="00335BAC" w14:paraId="230967A5" w14:textId="77777777" w:rsidTr="00EC4A33">
        <w:tc>
          <w:tcPr>
            <w:tcW w:w="4106" w:type="dxa"/>
            <w:vMerge/>
            <w:shd w:val="clear" w:color="auto" w:fill="auto"/>
          </w:tcPr>
          <w:p w14:paraId="7DC8A6F6" w14:textId="77777777" w:rsidR="005D7CB5" w:rsidRPr="00335BAC" w:rsidRDefault="005D7CB5" w:rsidP="009E2D3B">
            <w:pPr>
              <w:widowControl w:val="0"/>
              <w:tabs>
                <w:tab w:val="center" w:pos="4513"/>
              </w:tabs>
              <w:spacing w:line="240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</w:p>
        </w:tc>
        <w:tc>
          <w:tcPr>
            <w:tcW w:w="4197" w:type="dxa"/>
            <w:shd w:val="clear" w:color="auto" w:fill="auto"/>
          </w:tcPr>
          <w:p w14:paraId="15BA317E" w14:textId="77777777" w:rsidR="005D7CB5" w:rsidRPr="00335BAC" w:rsidRDefault="005D7CB5" w:rsidP="009E2D3B">
            <w:pPr>
              <w:widowControl w:val="0"/>
              <w:tabs>
                <w:tab w:val="center" w:pos="4513"/>
              </w:tabs>
              <w:spacing w:before="120" w:after="120" w:line="276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  <w:r w:rsidRPr="00335BAC">
              <w:rPr>
                <w:rFonts w:eastAsia="Times New Roman" w:cs="Times New Roman"/>
                <w:snapToGrid w:val="0"/>
                <w:sz w:val="24"/>
              </w:rPr>
              <w:t xml:space="preserve">Western NSW - Regional Development Australia, Far West </w:t>
            </w:r>
            <w:proofErr w:type="spellStart"/>
            <w:r w:rsidRPr="00335BAC">
              <w:rPr>
                <w:rFonts w:eastAsia="Times New Roman" w:cs="Times New Roman"/>
                <w:snapToGrid w:val="0"/>
                <w:sz w:val="24"/>
              </w:rPr>
              <w:t>Inc</w:t>
            </w:r>
            <w:proofErr w:type="spellEnd"/>
          </w:p>
        </w:tc>
      </w:tr>
      <w:tr w:rsidR="005D7CB5" w:rsidRPr="00335BAC" w14:paraId="4254B573" w14:textId="77777777" w:rsidTr="00EC4A33">
        <w:tc>
          <w:tcPr>
            <w:tcW w:w="4106" w:type="dxa"/>
            <w:shd w:val="clear" w:color="auto" w:fill="auto"/>
          </w:tcPr>
          <w:p w14:paraId="3AD9F99C" w14:textId="77777777" w:rsidR="005D7CB5" w:rsidRPr="00335BAC" w:rsidRDefault="005D7CB5" w:rsidP="00B172B2">
            <w:pPr>
              <w:widowControl w:val="0"/>
              <w:tabs>
                <w:tab w:val="center" w:pos="4513"/>
              </w:tabs>
              <w:spacing w:before="120" w:after="120" w:line="240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  <w:r w:rsidRPr="00335BAC">
              <w:rPr>
                <w:rFonts w:eastAsia="Times New Roman" w:cs="Times New Roman"/>
                <w:snapToGrid w:val="0"/>
                <w:sz w:val="24"/>
              </w:rPr>
              <w:t>NORTHERN TERRITORY</w:t>
            </w:r>
          </w:p>
        </w:tc>
        <w:tc>
          <w:tcPr>
            <w:tcW w:w="4197" w:type="dxa"/>
            <w:shd w:val="clear" w:color="auto" w:fill="auto"/>
          </w:tcPr>
          <w:p w14:paraId="5749B940" w14:textId="77777777" w:rsidR="005D7CB5" w:rsidRPr="00335BAC" w:rsidRDefault="005D7CB5" w:rsidP="00B172B2">
            <w:pPr>
              <w:widowControl w:val="0"/>
              <w:tabs>
                <w:tab w:val="center" w:pos="4513"/>
              </w:tabs>
              <w:spacing w:before="120" w:after="120" w:line="276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  <w:r>
              <w:rPr>
                <w:rFonts w:eastAsia="Times New Roman" w:cs="Times New Roman"/>
                <w:snapToGrid w:val="0"/>
                <w:sz w:val="24"/>
              </w:rPr>
              <w:t>Department of Trade, Business and Innovation</w:t>
            </w:r>
          </w:p>
        </w:tc>
      </w:tr>
      <w:tr w:rsidR="009E2D3B" w:rsidRPr="00335BAC" w14:paraId="60A7AB9D" w14:textId="77777777" w:rsidTr="009E2D3B">
        <w:trPr>
          <w:trHeight w:val="832"/>
        </w:trPr>
        <w:tc>
          <w:tcPr>
            <w:tcW w:w="4106" w:type="dxa"/>
            <w:vMerge w:val="restart"/>
            <w:shd w:val="clear" w:color="auto" w:fill="auto"/>
          </w:tcPr>
          <w:p w14:paraId="46C1D784" w14:textId="77777777" w:rsidR="009E2D3B" w:rsidRPr="00047377" w:rsidRDefault="009E2D3B" w:rsidP="00B172B2">
            <w:pPr>
              <w:widowControl w:val="0"/>
              <w:tabs>
                <w:tab w:val="center" w:pos="4513"/>
              </w:tabs>
              <w:spacing w:before="120" w:line="240" w:lineRule="auto"/>
              <w:ind w:right="57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047377">
              <w:rPr>
                <w:rFonts w:eastAsia="Times New Roman" w:cs="Times New Roman"/>
                <w:snapToGrid w:val="0"/>
                <w:sz w:val="24"/>
                <w:szCs w:val="24"/>
              </w:rPr>
              <w:t>QUEENSLAND</w:t>
            </w:r>
          </w:p>
        </w:tc>
        <w:tc>
          <w:tcPr>
            <w:tcW w:w="4197" w:type="dxa"/>
            <w:shd w:val="clear" w:color="auto" w:fill="auto"/>
          </w:tcPr>
          <w:p w14:paraId="1575BB85" w14:textId="37CD4B1B" w:rsidR="009E2D3B" w:rsidRPr="00335BAC" w:rsidRDefault="009E2D3B" w:rsidP="009E2D3B">
            <w:pPr>
              <w:widowControl w:val="0"/>
              <w:tabs>
                <w:tab w:val="center" w:pos="4513"/>
              </w:tabs>
              <w:spacing w:before="120" w:after="120" w:line="276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  <w:r w:rsidRPr="00335BAC">
              <w:rPr>
                <w:rFonts w:eastAsia="Times New Roman" w:cs="Times New Roman"/>
                <w:snapToGrid w:val="0"/>
                <w:sz w:val="24"/>
              </w:rPr>
              <w:t>Chamber of Commerce and Industry Queensland (Brisbane)</w:t>
            </w:r>
          </w:p>
        </w:tc>
      </w:tr>
      <w:tr w:rsidR="005D7CB5" w:rsidRPr="00335BAC" w14:paraId="5E50D35D" w14:textId="77777777" w:rsidTr="00EC4A33">
        <w:tc>
          <w:tcPr>
            <w:tcW w:w="4106" w:type="dxa"/>
            <w:vMerge/>
            <w:shd w:val="clear" w:color="auto" w:fill="auto"/>
          </w:tcPr>
          <w:p w14:paraId="40305F87" w14:textId="77777777" w:rsidR="005D7CB5" w:rsidRPr="00335BAC" w:rsidRDefault="005D7CB5" w:rsidP="009E2D3B">
            <w:pPr>
              <w:widowControl w:val="0"/>
              <w:tabs>
                <w:tab w:val="center" w:pos="4513"/>
              </w:tabs>
              <w:spacing w:line="240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</w:p>
        </w:tc>
        <w:tc>
          <w:tcPr>
            <w:tcW w:w="4197" w:type="dxa"/>
            <w:shd w:val="clear" w:color="auto" w:fill="auto"/>
          </w:tcPr>
          <w:p w14:paraId="1ACDA572" w14:textId="77777777" w:rsidR="005D7CB5" w:rsidRPr="00335BAC" w:rsidRDefault="005D7CB5" w:rsidP="009E2D3B">
            <w:pPr>
              <w:widowControl w:val="0"/>
              <w:tabs>
                <w:tab w:val="center" w:pos="4513"/>
              </w:tabs>
              <w:spacing w:before="120" w:after="120" w:line="276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  <w:r w:rsidRPr="00335BAC">
              <w:rPr>
                <w:rFonts w:eastAsia="Times New Roman" w:cs="Times New Roman"/>
                <w:snapToGrid w:val="0"/>
                <w:sz w:val="24"/>
              </w:rPr>
              <w:t>South East Qld - Chamber of Commerce and Industry Queensland (Gold Coast)</w:t>
            </w:r>
          </w:p>
        </w:tc>
      </w:tr>
      <w:tr w:rsidR="005D7CB5" w:rsidRPr="00335BAC" w14:paraId="074181FF" w14:textId="77777777" w:rsidTr="00EC4A33">
        <w:tc>
          <w:tcPr>
            <w:tcW w:w="4106" w:type="dxa"/>
            <w:vMerge/>
            <w:shd w:val="clear" w:color="auto" w:fill="auto"/>
          </w:tcPr>
          <w:p w14:paraId="5DC98587" w14:textId="77777777" w:rsidR="005D7CB5" w:rsidRPr="00335BAC" w:rsidRDefault="005D7CB5" w:rsidP="009E2D3B">
            <w:pPr>
              <w:widowControl w:val="0"/>
              <w:tabs>
                <w:tab w:val="center" w:pos="4513"/>
              </w:tabs>
              <w:spacing w:line="240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</w:p>
        </w:tc>
        <w:tc>
          <w:tcPr>
            <w:tcW w:w="4197" w:type="dxa"/>
            <w:shd w:val="clear" w:color="auto" w:fill="auto"/>
          </w:tcPr>
          <w:p w14:paraId="171477B8" w14:textId="77777777" w:rsidR="005D7CB5" w:rsidRPr="00335BAC" w:rsidRDefault="005D7CB5" w:rsidP="009E2D3B">
            <w:pPr>
              <w:widowControl w:val="0"/>
              <w:tabs>
                <w:tab w:val="center" w:pos="4513"/>
              </w:tabs>
              <w:spacing w:before="120" w:after="120" w:line="276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  <w:r w:rsidRPr="00335BAC">
              <w:rPr>
                <w:rFonts w:eastAsia="Times New Roman" w:cs="Times New Roman"/>
                <w:snapToGrid w:val="0"/>
                <w:sz w:val="24"/>
              </w:rPr>
              <w:t>South East Qld - Chamber of Commerce and Industry Queensland (Sunshine Coast)</w:t>
            </w:r>
          </w:p>
        </w:tc>
      </w:tr>
      <w:tr w:rsidR="005D7CB5" w:rsidRPr="00335BAC" w14:paraId="33C1A42D" w14:textId="77777777" w:rsidTr="00EC4A33">
        <w:tc>
          <w:tcPr>
            <w:tcW w:w="4106" w:type="dxa"/>
            <w:vMerge/>
            <w:shd w:val="clear" w:color="auto" w:fill="auto"/>
          </w:tcPr>
          <w:p w14:paraId="7724D74B" w14:textId="77777777" w:rsidR="005D7CB5" w:rsidRPr="00335BAC" w:rsidRDefault="005D7CB5" w:rsidP="009E2D3B">
            <w:pPr>
              <w:widowControl w:val="0"/>
              <w:tabs>
                <w:tab w:val="center" w:pos="4513"/>
              </w:tabs>
              <w:spacing w:line="240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</w:p>
        </w:tc>
        <w:tc>
          <w:tcPr>
            <w:tcW w:w="4197" w:type="dxa"/>
            <w:shd w:val="clear" w:color="auto" w:fill="auto"/>
          </w:tcPr>
          <w:p w14:paraId="5B645945" w14:textId="77777777" w:rsidR="005D7CB5" w:rsidRPr="00335BAC" w:rsidRDefault="005D7CB5" w:rsidP="009E2D3B">
            <w:pPr>
              <w:widowControl w:val="0"/>
              <w:tabs>
                <w:tab w:val="center" w:pos="4513"/>
              </w:tabs>
              <w:spacing w:before="120" w:after="120" w:line="276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  <w:r w:rsidRPr="00335BAC">
              <w:rPr>
                <w:rFonts w:eastAsia="Times New Roman" w:cs="Times New Roman"/>
                <w:snapToGrid w:val="0"/>
                <w:sz w:val="24"/>
              </w:rPr>
              <w:t>South West Qld - Maranoa Regional Council</w:t>
            </w:r>
          </w:p>
        </w:tc>
      </w:tr>
      <w:tr w:rsidR="005D7CB5" w:rsidRPr="00335BAC" w14:paraId="7C38AB0C" w14:textId="77777777" w:rsidTr="00EC4A33">
        <w:tc>
          <w:tcPr>
            <w:tcW w:w="4106" w:type="dxa"/>
            <w:vMerge/>
            <w:shd w:val="clear" w:color="auto" w:fill="auto"/>
          </w:tcPr>
          <w:p w14:paraId="26C432B5" w14:textId="77777777" w:rsidR="005D7CB5" w:rsidRPr="00335BAC" w:rsidRDefault="005D7CB5" w:rsidP="009E2D3B">
            <w:pPr>
              <w:widowControl w:val="0"/>
              <w:tabs>
                <w:tab w:val="center" w:pos="4513"/>
              </w:tabs>
              <w:spacing w:line="240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</w:p>
        </w:tc>
        <w:tc>
          <w:tcPr>
            <w:tcW w:w="4197" w:type="dxa"/>
            <w:shd w:val="clear" w:color="auto" w:fill="auto"/>
          </w:tcPr>
          <w:p w14:paraId="4FDA13DB" w14:textId="77777777" w:rsidR="005D7CB5" w:rsidRPr="00335BAC" w:rsidRDefault="005D7CB5" w:rsidP="009E2D3B">
            <w:pPr>
              <w:widowControl w:val="0"/>
              <w:tabs>
                <w:tab w:val="center" w:pos="4513"/>
              </w:tabs>
              <w:spacing w:before="120" w:after="120" w:line="276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  <w:r w:rsidRPr="00335BAC">
              <w:rPr>
                <w:rFonts w:eastAsia="Times New Roman" w:cs="Times New Roman"/>
                <w:snapToGrid w:val="0"/>
                <w:sz w:val="24"/>
              </w:rPr>
              <w:t>South West Qld -</w:t>
            </w:r>
            <w:r w:rsidRPr="00335BAC">
              <w:rPr>
                <w:rFonts w:eastAsia="Times New Roman" w:cs="Times New Roman"/>
                <w:snapToGrid w:val="0"/>
                <w:sz w:val="24"/>
                <w:lang w:val="en-US"/>
              </w:rPr>
              <w:t xml:space="preserve"> </w:t>
            </w:r>
            <w:r w:rsidRPr="00335BAC">
              <w:rPr>
                <w:rFonts w:eastAsia="Times New Roman" w:cs="Times New Roman"/>
                <w:snapToGrid w:val="0"/>
                <w:sz w:val="24"/>
              </w:rPr>
              <w:t>Chamber of Commerce and Industry Queensland (Toowoomba)</w:t>
            </w:r>
          </w:p>
        </w:tc>
      </w:tr>
      <w:tr w:rsidR="005D7CB5" w:rsidRPr="00335BAC" w14:paraId="24CFBA2D" w14:textId="77777777" w:rsidTr="00EC4A33">
        <w:tc>
          <w:tcPr>
            <w:tcW w:w="4106" w:type="dxa"/>
            <w:vMerge/>
            <w:shd w:val="clear" w:color="auto" w:fill="auto"/>
          </w:tcPr>
          <w:p w14:paraId="2506DA2E" w14:textId="77777777" w:rsidR="005D7CB5" w:rsidRPr="00335BAC" w:rsidRDefault="005D7CB5" w:rsidP="009E2D3B">
            <w:pPr>
              <w:widowControl w:val="0"/>
              <w:tabs>
                <w:tab w:val="center" w:pos="4513"/>
              </w:tabs>
              <w:spacing w:line="240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</w:p>
        </w:tc>
        <w:tc>
          <w:tcPr>
            <w:tcW w:w="4197" w:type="dxa"/>
            <w:shd w:val="clear" w:color="auto" w:fill="auto"/>
          </w:tcPr>
          <w:p w14:paraId="12ECE311" w14:textId="77777777" w:rsidR="005D7CB5" w:rsidRPr="00335BAC" w:rsidRDefault="005D7CB5" w:rsidP="009E2D3B">
            <w:pPr>
              <w:widowControl w:val="0"/>
              <w:tabs>
                <w:tab w:val="center" w:pos="4513"/>
              </w:tabs>
              <w:spacing w:before="120" w:after="120" w:line="276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  <w:r w:rsidRPr="00335BAC">
              <w:rPr>
                <w:rFonts w:eastAsia="Times New Roman" w:cs="Times New Roman"/>
                <w:snapToGrid w:val="0"/>
                <w:sz w:val="24"/>
              </w:rPr>
              <w:t xml:space="preserve">Central Qld - Central Western Queensland Remote Area Planning and Development Board </w:t>
            </w:r>
          </w:p>
        </w:tc>
      </w:tr>
      <w:tr w:rsidR="005D7CB5" w:rsidRPr="00335BAC" w14:paraId="4F95FE64" w14:textId="77777777" w:rsidTr="00EC4A33">
        <w:tc>
          <w:tcPr>
            <w:tcW w:w="4106" w:type="dxa"/>
            <w:vMerge/>
            <w:shd w:val="clear" w:color="auto" w:fill="auto"/>
          </w:tcPr>
          <w:p w14:paraId="50261043" w14:textId="77777777" w:rsidR="005D7CB5" w:rsidRPr="00335BAC" w:rsidRDefault="005D7CB5" w:rsidP="009E2D3B">
            <w:pPr>
              <w:widowControl w:val="0"/>
              <w:tabs>
                <w:tab w:val="center" w:pos="4513"/>
              </w:tabs>
              <w:spacing w:line="240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</w:p>
        </w:tc>
        <w:tc>
          <w:tcPr>
            <w:tcW w:w="4197" w:type="dxa"/>
            <w:shd w:val="clear" w:color="auto" w:fill="auto"/>
          </w:tcPr>
          <w:p w14:paraId="5F4AB1DB" w14:textId="77777777" w:rsidR="005D7CB5" w:rsidRPr="00335BAC" w:rsidRDefault="005D7CB5" w:rsidP="009E2D3B">
            <w:pPr>
              <w:widowControl w:val="0"/>
              <w:tabs>
                <w:tab w:val="center" w:pos="4513"/>
              </w:tabs>
              <w:spacing w:before="120" w:after="120" w:line="276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  <w:r w:rsidRPr="00335BAC">
              <w:rPr>
                <w:rFonts w:eastAsia="Times New Roman" w:cs="Times New Roman"/>
                <w:snapToGrid w:val="0"/>
                <w:sz w:val="24"/>
              </w:rPr>
              <w:t>Central Qld -</w:t>
            </w:r>
            <w:r w:rsidRPr="00335BAC">
              <w:rPr>
                <w:rFonts w:eastAsia="Times New Roman" w:cs="Times New Roman"/>
                <w:snapToGrid w:val="0"/>
                <w:sz w:val="24"/>
                <w:lang w:val="en-US"/>
              </w:rPr>
              <w:t xml:space="preserve"> </w:t>
            </w:r>
            <w:r w:rsidRPr="00335BAC">
              <w:rPr>
                <w:rFonts w:eastAsia="Times New Roman" w:cs="Times New Roman"/>
                <w:snapToGrid w:val="0"/>
                <w:sz w:val="24"/>
              </w:rPr>
              <w:t>Chamber of Commerce and Industry Queensland (Rockhampton and Central Qld)</w:t>
            </w:r>
          </w:p>
        </w:tc>
      </w:tr>
      <w:tr w:rsidR="005D7CB5" w:rsidRPr="00335BAC" w14:paraId="1A15D5D1" w14:textId="77777777" w:rsidTr="00EC4A33">
        <w:trPr>
          <w:trHeight w:val="860"/>
        </w:trPr>
        <w:tc>
          <w:tcPr>
            <w:tcW w:w="4106" w:type="dxa"/>
            <w:vMerge/>
            <w:shd w:val="clear" w:color="auto" w:fill="auto"/>
          </w:tcPr>
          <w:p w14:paraId="484D2861" w14:textId="77777777" w:rsidR="005D7CB5" w:rsidRPr="00335BAC" w:rsidRDefault="005D7CB5" w:rsidP="009E2D3B">
            <w:pPr>
              <w:widowControl w:val="0"/>
              <w:tabs>
                <w:tab w:val="center" w:pos="4513"/>
              </w:tabs>
              <w:spacing w:line="240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</w:p>
        </w:tc>
        <w:tc>
          <w:tcPr>
            <w:tcW w:w="4197" w:type="dxa"/>
            <w:shd w:val="clear" w:color="auto" w:fill="auto"/>
          </w:tcPr>
          <w:p w14:paraId="5312FA36" w14:textId="77777777" w:rsidR="005D7CB5" w:rsidRPr="00335BAC" w:rsidRDefault="005D7CB5" w:rsidP="009E2D3B">
            <w:pPr>
              <w:widowControl w:val="0"/>
              <w:tabs>
                <w:tab w:val="center" w:pos="4513"/>
              </w:tabs>
              <w:spacing w:before="120" w:after="120" w:line="276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  <w:r w:rsidRPr="00335BAC">
              <w:rPr>
                <w:rFonts w:eastAsia="Times New Roman" w:cs="Times New Roman"/>
                <w:snapToGrid w:val="0"/>
                <w:sz w:val="24"/>
              </w:rPr>
              <w:t xml:space="preserve">Central Qld - Mount Isa Chamber of Commerce </w:t>
            </w:r>
          </w:p>
        </w:tc>
      </w:tr>
      <w:tr w:rsidR="00EC4A33" w:rsidRPr="00335BAC" w14:paraId="16C53691" w14:textId="77777777" w:rsidTr="009E2D3B">
        <w:trPr>
          <w:trHeight w:val="914"/>
        </w:trPr>
        <w:tc>
          <w:tcPr>
            <w:tcW w:w="4106" w:type="dxa"/>
            <w:vMerge/>
            <w:shd w:val="clear" w:color="auto" w:fill="auto"/>
          </w:tcPr>
          <w:p w14:paraId="52B8717D" w14:textId="77777777" w:rsidR="00EC4A33" w:rsidRPr="00335BAC" w:rsidRDefault="00EC4A33" w:rsidP="009E2D3B">
            <w:pPr>
              <w:widowControl w:val="0"/>
              <w:tabs>
                <w:tab w:val="center" w:pos="4513"/>
              </w:tabs>
              <w:spacing w:line="240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</w:p>
        </w:tc>
        <w:tc>
          <w:tcPr>
            <w:tcW w:w="4197" w:type="dxa"/>
            <w:shd w:val="clear" w:color="auto" w:fill="auto"/>
          </w:tcPr>
          <w:p w14:paraId="08E6BBF4" w14:textId="21C696D5" w:rsidR="00EC4A33" w:rsidRPr="00335BAC" w:rsidRDefault="00EC4A33" w:rsidP="009E2D3B">
            <w:pPr>
              <w:widowControl w:val="0"/>
              <w:tabs>
                <w:tab w:val="center" w:pos="4513"/>
              </w:tabs>
              <w:spacing w:before="120" w:after="120" w:line="276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  <w:r w:rsidRPr="00335BAC">
              <w:rPr>
                <w:rFonts w:eastAsia="Times New Roman" w:cs="Times New Roman"/>
                <w:snapToGrid w:val="0"/>
                <w:sz w:val="24"/>
              </w:rPr>
              <w:t>Central Qld - Gladstone Area Promotion and Development Limited</w:t>
            </w:r>
          </w:p>
        </w:tc>
      </w:tr>
      <w:tr w:rsidR="005D7CB5" w:rsidRPr="00335BAC" w14:paraId="32F0CD28" w14:textId="77777777" w:rsidTr="00EC4A33">
        <w:tc>
          <w:tcPr>
            <w:tcW w:w="4106" w:type="dxa"/>
            <w:vMerge/>
            <w:shd w:val="clear" w:color="auto" w:fill="auto"/>
          </w:tcPr>
          <w:p w14:paraId="028ACF2B" w14:textId="77777777" w:rsidR="005D7CB5" w:rsidRPr="00335BAC" w:rsidRDefault="005D7CB5" w:rsidP="009E2D3B">
            <w:pPr>
              <w:widowControl w:val="0"/>
              <w:tabs>
                <w:tab w:val="center" w:pos="4513"/>
              </w:tabs>
              <w:spacing w:line="240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</w:p>
        </w:tc>
        <w:tc>
          <w:tcPr>
            <w:tcW w:w="4197" w:type="dxa"/>
            <w:shd w:val="clear" w:color="auto" w:fill="auto"/>
          </w:tcPr>
          <w:p w14:paraId="223A558D" w14:textId="77777777" w:rsidR="005D7CB5" w:rsidRPr="00335BAC" w:rsidRDefault="005D7CB5" w:rsidP="009E2D3B">
            <w:pPr>
              <w:widowControl w:val="0"/>
              <w:tabs>
                <w:tab w:val="center" w:pos="4513"/>
              </w:tabs>
              <w:spacing w:before="120" w:after="120" w:line="276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  <w:r w:rsidRPr="00335BAC">
              <w:rPr>
                <w:rFonts w:eastAsia="Times New Roman" w:cs="Times New Roman"/>
                <w:snapToGrid w:val="0"/>
                <w:sz w:val="24"/>
              </w:rPr>
              <w:t xml:space="preserve">North Qld - Cairns Chamber of Commerce </w:t>
            </w:r>
          </w:p>
        </w:tc>
      </w:tr>
      <w:tr w:rsidR="005D7CB5" w:rsidRPr="00335BAC" w14:paraId="501CABFF" w14:textId="77777777" w:rsidTr="00EC4A33">
        <w:tc>
          <w:tcPr>
            <w:tcW w:w="4106" w:type="dxa"/>
            <w:vMerge/>
            <w:shd w:val="clear" w:color="auto" w:fill="auto"/>
          </w:tcPr>
          <w:p w14:paraId="5AFB3439" w14:textId="77777777" w:rsidR="005D7CB5" w:rsidRPr="00335BAC" w:rsidRDefault="005D7CB5" w:rsidP="009E2D3B">
            <w:pPr>
              <w:widowControl w:val="0"/>
              <w:tabs>
                <w:tab w:val="center" w:pos="4513"/>
              </w:tabs>
              <w:spacing w:line="240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</w:p>
        </w:tc>
        <w:tc>
          <w:tcPr>
            <w:tcW w:w="4197" w:type="dxa"/>
            <w:shd w:val="clear" w:color="auto" w:fill="auto"/>
          </w:tcPr>
          <w:p w14:paraId="720F4D7D" w14:textId="77777777" w:rsidR="005D7CB5" w:rsidRPr="00335BAC" w:rsidRDefault="005D7CB5" w:rsidP="009E2D3B">
            <w:pPr>
              <w:widowControl w:val="0"/>
              <w:tabs>
                <w:tab w:val="center" w:pos="4513"/>
              </w:tabs>
              <w:spacing w:before="120" w:after="120" w:line="276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  <w:r w:rsidRPr="00335BAC">
              <w:rPr>
                <w:rFonts w:eastAsia="Times New Roman" w:cs="Times New Roman"/>
                <w:snapToGrid w:val="0"/>
                <w:sz w:val="24"/>
              </w:rPr>
              <w:t>North Qld -</w:t>
            </w:r>
            <w:r w:rsidRPr="00335BAC">
              <w:rPr>
                <w:rFonts w:eastAsia="Times New Roman" w:cs="Times New Roman"/>
                <w:snapToGrid w:val="0"/>
                <w:sz w:val="24"/>
                <w:lang w:val="en-US"/>
              </w:rPr>
              <w:t xml:space="preserve"> </w:t>
            </w:r>
            <w:r w:rsidRPr="00335BAC">
              <w:rPr>
                <w:rFonts w:eastAsia="Times New Roman" w:cs="Times New Roman"/>
                <w:snapToGrid w:val="0"/>
                <w:sz w:val="24"/>
              </w:rPr>
              <w:t>Chamber of Commerce and Industry Queensland (Cairns and Far North Qld)</w:t>
            </w:r>
          </w:p>
        </w:tc>
      </w:tr>
      <w:tr w:rsidR="005D7CB5" w:rsidRPr="00335BAC" w14:paraId="11F66380" w14:textId="77777777" w:rsidTr="00EC4A33">
        <w:tc>
          <w:tcPr>
            <w:tcW w:w="4106" w:type="dxa"/>
            <w:vMerge/>
            <w:shd w:val="clear" w:color="auto" w:fill="auto"/>
          </w:tcPr>
          <w:p w14:paraId="76FF2B94" w14:textId="77777777" w:rsidR="005D7CB5" w:rsidRPr="00335BAC" w:rsidRDefault="005D7CB5" w:rsidP="009E2D3B">
            <w:pPr>
              <w:widowControl w:val="0"/>
              <w:tabs>
                <w:tab w:val="center" w:pos="4513"/>
              </w:tabs>
              <w:spacing w:line="240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</w:p>
        </w:tc>
        <w:tc>
          <w:tcPr>
            <w:tcW w:w="4197" w:type="dxa"/>
            <w:shd w:val="clear" w:color="auto" w:fill="auto"/>
          </w:tcPr>
          <w:p w14:paraId="3637B3B8" w14:textId="77777777" w:rsidR="005D7CB5" w:rsidRPr="00335BAC" w:rsidRDefault="005D7CB5" w:rsidP="009E2D3B">
            <w:pPr>
              <w:widowControl w:val="0"/>
              <w:tabs>
                <w:tab w:val="center" w:pos="4513"/>
              </w:tabs>
              <w:spacing w:before="120" w:after="120" w:line="276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  <w:r w:rsidRPr="00335BAC">
              <w:rPr>
                <w:rFonts w:eastAsia="Times New Roman" w:cs="Times New Roman"/>
                <w:snapToGrid w:val="0"/>
                <w:sz w:val="24"/>
              </w:rPr>
              <w:t>North Qld -</w:t>
            </w:r>
            <w:r w:rsidRPr="00335BAC">
              <w:rPr>
                <w:rFonts w:eastAsia="Times New Roman" w:cs="Times New Roman"/>
                <w:snapToGrid w:val="0"/>
                <w:sz w:val="24"/>
                <w:lang w:val="en-US"/>
              </w:rPr>
              <w:t xml:space="preserve"> </w:t>
            </w:r>
            <w:r w:rsidRPr="00335BAC">
              <w:rPr>
                <w:rFonts w:eastAsia="Times New Roman" w:cs="Times New Roman"/>
                <w:snapToGrid w:val="0"/>
                <w:sz w:val="24"/>
              </w:rPr>
              <w:t>Chamber of Commerce and Industry Queensland (Mackay)</w:t>
            </w:r>
          </w:p>
        </w:tc>
      </w:tr>
      <w:tr w:rsidR="005D7CB5" w:rsidRPr="00335BAC" w14:paraId="7F378A38" w14:textId="77777777" w:rsidTr="00EC4A33">
        <w:tc>
          <w:tcPr>
            <w:tcW w:w="4106" w:type="dxa"/>
            <w:vMerge/>
            <w:shd w:val="clear" w:color="auto" w:fill="auto"/>
          </w:tcPr>
          <w:p w14:paraId="3453EE2E" w14:textId="77777777" w:rsidR="005D7CB5" w:rsidRPr="00335BAC" w:rsidRDefault="005D7CB5" w:rsidP="009E2D3B">
            <w:pPr>
              <w:widowControl w:val="0"/>
              <w:tabs>
                <w:tab w:val="center" w:pos="4513"/>
              </w:tabs>
              <w:spacing w:line="240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</w:p>
        </w:tc>
        <w:tc>
          <w:tcPr>
            <w:tcW w:w="4197" w:type="dxa"/>
            <w:shd w:val="clear" w:color="auto" w:fill="auto"/>
          </w:tcPr>
          <w:p w14:paraId="12E53BE5" w14:textId="77777777" w:rsidR="005D7CB5" w:rsidRPr="00335BAC" w:rsidRDefault="005D7CB5" w:rsidP="009E2D3B">
            <w:pPr>
              <w:widowControl w:val="0"/>
              <w:tabs>
                <w:tab w:val="center" w:pos="4513"/>
              </w:tabs>
              <w:spacing w:before="120" w:after="120" w:line="276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  <w:r w:rsidRPr="00335BAC">
              <w:rPr>
                <w:rFonts w:eastAsia="Times New Roman" w:cs="Times New Roman"/>
                <w:snapToGrid w:val="0"/>
                <w:sz w:val="24"/>
              </w:rPr>
              <w:t>North Qld - Chamber of Commerce and Industry Queensland (Townsville and North Qld)</w:t>
            </w:r>
          </w:p>
        </w:tc>
      </w:tr>
      <w:tr w:rsidR="005D7CB5" w:rsidRPr="00335BAC" w14:paraId="5F4E42D7" w14:textId="77777777" w:rsidTr="00EC4A33">
        <w:tc>
          <w:tcPr>
            <w:tcW w:w="4106" w:type="dxa"/>
            <w:shd w:val="clear" w:color="auto" w:fill="auto"/>
          </w:tcPr>
          <w:p w14:paraId="10BE71DE" w14:textId="77777777" w:rsidR="005D7CB5" w:rsidRPr="00335BAC" w:rsidRDefault="005D7CB5" w:rsidP="00B172B2">
            <w:pPr>
              <w:widowControl w:val="0"/>
              <w:tabs>
                <w:tab w:val="center" w:pos="4513"/>
              </w:tabs>
              <w:spacing w:before="120" w:line="240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  <w:r w:rsidRPr="00335BAC">
              <w:rPr>
                <w:rFonts w:eastAsia="Times New Roman" w:cs="Times New Roman"/>
                <w:snapToGrid w:val="0"/>
                <w:sz w:val="24"/>
              </w:rPr>
              <w:t>SOUTH AUSTRALIA</w:t>
            </w:r>
          </w:p>
        </w:tc>
        <w:tc>
          <w:tcPr>
            <w:tcW w:w="4197" w:type="dxa"/>
            <w:shd w:val="clear" w:color="auto" w:fill="auto"/>
          </w:tcPr>
          <w:p w14:paraId="75231E4C" w14:textId="77777777" w:rsidR="005D7CB5" w:rsidRPr="00335BAC" w:rsidRDefault="005D7CB5" w:rsidP="00B172B2">
            <w:pPr>
              <w:widowControl w:val="0"/>
              <w:tabs>
                <w:tab w:val="center" w:pos="4513"/>
              </w:tabs>
              <w:spacing w:before="120" w:after="120" w:line="276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  <w:r>
              <w:rPr>
                <w:rFonts w:eastAsia="Times New Roman" w:cs="Times New Roman"/>
                <w:snapToGrid w:val="0"/>
                <w:sz w:val="24"/>
              </w:rPr>
              <w:t>Department of State Development</w:t>
            </w:r>
          </w:p>
        </w:tc>
      </w:tr>
      <w:tr w:rsidR="005D7CB5" w:rsidRPr="00335BAC" w14:paraId="1CA2DD97" w14:textId="77777777" w:rsidTr="00EC4A33">
        <w:tc>
          <w:tcPr>
            <w:tcW w:w="4106" w:type="dxa"/>
            <w:shd w:val="clear" w:color="auto" w:fill="auto"/>
          </w:tcPr>
          <w:p w14:paraId="58672E69" w14:textId="77777777" w:rsidR="005D7CB5" w:rsidRPr="00335BAC" w:rsidRDefault="005D7CB5" w:rsidP="00B172B2">
            <w:pPr>
              <w:widowControl w:val="0"/>
              <w:tabs>
                <w:tab w:val="center" w:pos="4513"/>
              </w:tabs>
              <w:spacing w:before="120" w:line="240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  <w:r w:rsidRPr="00335BAC">
              <w:rPr>
                <w:rFonts w:eastAsia="Times New Roman" w:cs="Times New Roman"/>
                <w:snapToGrid w:val="0"/>
                <w:sz w:val="24"/>
              </w:rPr>
              <w:t>TASMANIA</w:t>
            </w:r>
          </w:p>
        </w:tc>
        <w:tc>
          <w:tcPr>
            <w:tcW w:w="4197" w:type="dxa"/>
            <w:shd w:val="clear" w:color="auto" w:fill="auto"/>
          </w:tcPr>
          <w:p w14:paraId="096C591A" w14:textId="77777777" w:rsidR="005D7CB5" w:rsidRPr="00335BAC" w:rsidRDefault="005D7CB5" w:rsidP="00B172B2">
            <w:pPr>
              <w:widowControl w:val="0"/>
              <w:tabs>
                <w:tab w:val="center" w:pos="4513"/>
              </w:tabs>
              <w:spacing w:before="120" w:after="120" w:line="276" w:lineRule="auto"/>
              <w:ind w:right="57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>
              <w:rPr>
                <w:rFonts w:eastAsia="Times New Roman" w:cs="Times New Roman"/>
                <w:snapToGrid w:val="0"/>
                <w:sz w:val="24"/>
                <w:szCs w:val="24"/>
              </w:rPr>
              <w:t>Department of State Growth</w:t>
            </w:r>
          </w:p>
        </w:tc>
      </w:tr>
      <w:tr w:rsidR="005D7CB5" w:rsidRPr="00335BAC" w14:paraId="09C3F503" w14:textId="77777777" w:rsidTr="00EC4A33">
        <w:tc>
          <w:tcPr>
            <w:tcW w:w="4106" w:type="dxa"/>
            <w:vMerge w:val="restart"/>
            <w:shd w:val="clear" w:color="auto" w:fill="auto"/>
          </w:tcPr>
          <w:p w14:paraId="2F1BA49A" w14:textId="77777777" w:rsidR="005D7CB5" w:rsidRPr="00335BAC" w:rsidRDefault="005D7CB5" w:rsidP="00B172B2">
            <w:pPr>
              <w:widowControl w:val="0"/>
              <w:tabs>
                <w:tab w:val="center" w:pos="4513"/>
              </w:tabs>
              <w:spacing w:before="120" w:line="240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  <w:r w:rsidRPr="00335BAC">
              <w:rPr>
                <w:rFonts w:eastAsia="Times New Roman" w:cs="Times New Roman"/>
                <w:snapToGrid w:val="0"/>
                <w:sz w:val="24"/>
              </w:rPr>
              <w:t>VICTORIA</w:t>
            </w:r>
          </w:p>
        </w:tc>
        <w:tc>
          <w:tcPr>
            <w:tcW w:w="4197" w:type="dxa"/>
            <w:shd w:val="clear" w:color="auto" w:fill="auto"/>
          </w:tcPr>
          <w:p w14:paraId="52866B01" w14:textId="5A95374E" w:rsidR="005D7CB5" w:rsidRPr="00335BAC" w:rsidRDefault="005D7CB5" w:rsidP="00B172B2">
            <w:pPr>
              <w:widowControl w:val="0"/>
              <w:tabs>
                <w:tab w:val="center" w:pos="4513"/>
              </w:tabs>
              <w:spacing w:before="120" w:after="120" w:line="276" w:lineRule="auto"/>
              <w:ind w:right="57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Department of Economic Development, Tourism and the Arts</w:t>
            </w:r>
          </w:p>
        </w:tc>
      </w:tr>
      <w:tr w:rsidR="005D7CB5" w:rsidRPr="00335BAC" w14:paraId="34FC629F" w14:textId="77777777" w:rsidTr="00EC4A33">
        <w:tc>
          <w:tcPr>
            <w:tcW w:w="4106" w:type="dxa"/>
            <w:vMerge/>
            <w:shd w:val="clear" w:color="auto" w:fill="auto"/>
          </w:tcPr>
          <w:p w14:paraId="3D9B19EE" w14:textId="77777777" w:rsidR="005D7CB5" w:rsidRPr="00335BAC" w:rsidRDefault="005D7CB5" w:rsidP="009E2D3B">
            <w:pPr>
              <w:widowControl w:val="0"/>
              <w:tabs>
                <w:tab w:val="center" w:pos="4513"/>
              </w:tabs>
              <w:spacing w:line="240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</w:p>
        </w:tc>
        <w:tc>
          <w:tcPr>
            <w:tcW w:w="4197" w:type="dxa"/>
            <w:shd w:val="clear" w:color="auto" w:fill="auto"/>
          </w:tcPr>
          <w:p w14:paraId="023E8EE4" w14:textId="29778195" w:rsidR="005D7CB5" w:rsidRPr="00335BAC" w:rsidRDefault="005D7CB5" w:rsidP="009E2D3B">
            <w:pPr>
              <w:widowControl w:val="0"/>
              <w:tabs>
                <w:tab w:val="center" w:pos="4513"/>
              </w:tabs>
              <w:spacing w:before="120" w:after="120" w:line="276" w:lineRule="auto"/>
              <w:ind w:right="57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335BAC">
              <w:rPr>
                <w:rFonts w:eastAsia="Arial" w:cs="Times New Roman"/>
                <w:sz w:val="24"/>
                <w:szCs w:val="24"/>
              </w:rPr>
              <w:t>Department of Economic Development, Jobs, Transport and Resources</w:t>
            </w:r>
            <w:r w:rsidRPr="00335BAC"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 (Ballarat)</w:t>
            </w:r>
          </w:p>
        </w:tc>
      </w:tr>
      <w:tr w:rsidR="005D7CB5" w:rsidRPr="00335BAC" w14:paraId="175AF992" w14:textId="77777777" w:rsidTr="00EC4A33">
        <w:tc>
          <w:tcPr>
            <w:tcW w:w="4106" w:type="dxa"/>
            <w:vMerge/>
            <w:shd w:val="clear" w:color="auto" w:fill="auto"/>
          </w:tcPr>
          <w:p w14:paraId="51604488" w14:textId="77777777" w:rsidR="005D7CB5" w:rsidRPr="00335BAC" w:rsidRDefault="005D7CB5" w:rsidP="009E2D3B">
            <w:pPr>
              <w:widowControl w:val="0"/>
              <w:tabs>
                <w:tab w:val="center" w:pos="4513"/>
              </w:tabs>
              <w:spacing w:line="240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</w:p>
        </w:tc>
        <w:tc>
          <w:tcPr>
            <w:tcW w:w="4197" w:type="dxa"/>
            <w:shd w:val="clear" w:color="auto" w:fill="auto"/>
          </w:tcPr>
          <w:p w14:paraId="7531ECEB" w14:textId="68B2E73A" w:rsidR="005D7CB5" w:rsidRPr="00335BAC" w:rsidRDefault="005D7CB5" w:rsidP="009E2D3B">
            <w:pPr>
              <w:widowControl w:val="0"/>
              <w:tabs>
                <w:tab w:val="center" w:pos="4513"/>
              </w:tabs>
              <w:spacing w:before="120" w:after="120" w:line="276" w:lineRule="auto"/>
              <w:ind w:right="57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335BAC">
              <w:rPr>
                <w:rFonts w:eastAsia="Arial" w:cs="Times New Roman"/>
                <w:sz w:val="24"/>
                <w:szCs w:val="24"/>
              </w:rPr>
              <w:t>Department of Economic Development, Jobs, Transport and Resources</w:t>
            </w:r>
            <w:r w:rsidRPr="00335BAC"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 (Bendigo)</w:t>
            </w:r>
          </w:p>
        </w:tc>
      </w:tr>
      <w:tr w:rsidR="005D7CB5" w:rsidRPr="00335BAC" w14:paraId="75874F95" w14:textId="77777777" w:rsidTr="00EC4A33">
        <w:tc>
          <w:tcPr>
            <w:tcW w:w="4106" w:type="dxa"/>
            <w:vMerge/>
            <w:shd w:val="clear" w:color="auto" w:fill="auto"/>
          </w:tcPr>
          <w:p w14:paraId="182515CE" w14:textId="77777777" w:rsidR="005D7CB5" w:rsidRPr="00335BAC" w:rsidRDefault="005D7CB5" w:rsidP="009E2D3B">
            <w:pPr>
              <w:widowControl w:val="0"/>
              <w:tabs>
                <w:tab w:val="center" w:pos="4513"/>
              </w:tabs>
              <w:spacing w:line="240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</w:p>
        </w:tc>
        <w:tc>
          <w:tcPr>
            <w:tcW w:w="4197" w:type="dxa"/>
            <w:shd w:val="clear" w:color="auto" w:fill="auto"/>
          </w:tcPr>
          <w:p w14:paraId="61C2496A" w14:textId="77777777" w:rsidR="005D7CB5" w:rsidRPr="00335BAC" w:rsidRDefault="005D7CB5" w:rsidP="009E2D3B">
            <w:pPr>
              <w:widowControl w:val="0"/>
              <w:tabs>
                <w:tab w:val="center" w:pos="4513"/>
              </w:tabs>
              <w:spacing w:before="120" w:after="120" w:line="276" w:lineRule="auto"/>
              <w:ind w:right="57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335BAC">
              <w:rPr>
                <w:rFonts w:eastAsia="Arial" w:cs="Times New Roman"/>
                <w:sz w:val="24"/>
                <w:szCs w:val="24"/>
              </w:rPr>
              <w:t>Department of Economic Development, Jobs, Transport and Resource</w:t>
            </w:r>
            <w:r>
              <w:rPr>
                <w:rFonts w:eastAsia="Arial" w:cs="Times New Roman"/>
                <w:sz w:val="24"/>
                <w:szCs w:val="24"/>
              </w:rPr>
              <w:t>s</w:t>
            </w:r>
            <w:r w:rsidRPr="00335BAC"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 (Geelong)</w:t>
            </w:r>
          </w:p>
        </w:tc>
      </w:tr>
      <w:tr w:rsidR="005D7CB5" w:rsidRPr="00335BAC" w14:paraId="47DD90DD" w14:textId="77777777" w:rsidTr="00EC4A33">
        <w:tc>
          <w:tcPr>
            <w:tcW w:w="4106" w:type="dxa"/>
            <w:vMerge/>
            <w:shd w:val="clear" w:color="auto" w:fill="auto"/>
          </w:tcPr>
          <w:p w14:paraId="6304EC6E" w14:textId="77777777" w:rsidR="005D7CB5" w:rsidRPr="00335BAC" w:rsidRDefault="005D7CB5" w:rsidP="009E2D3B">
            <w:pPr>
              <w:widowControl w:val="0"/>
              <w:tabs>
                <w:tab w:val="center" w:pos="4513"/>
              </w:tabs>
              <w:spacing w:line="240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</w:p>
        </w:tc>
        <w:tc>
          <w:tcPr>
            <w:tcW w:w="4197" w:type="dxa"/>
            <w:shd w:val="clear" w:color="auto" w:fill="auto"/>
          </w:tcPr>
          <w:p w14:paraId="4EEF27FA" w14:textId="77777777" w:rsidR="005D7CB5" w:rsidRPr="00335BAC" w:rsidRDefault="005D7CB5" w:rsidP="009E2D3B">
            <w:pPr>
              <w:widowControl w:val="0"/>
              <w:tabs>
                <w:tab w:val="center" w:pos="4513"/>
              </w:tabs>
              <w:spacing w:before="120" w:after="120" w:line="276" w:lineRule="auto"/>
              <w:ind w:right="57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335BAC">
              <w:rPr>
                <w:rFonts w:eastAsia="Arial" w:cs="Times New Roman"/>
                <w:sz w:val="24"/>
                <w:szCs w:val="24"/>
              </w:rPr>
              <w:t xml:space="preserve"> Department of Economic Development, Jobs, Transport and Resources</w:t>
            </w:r>
            <w:r w:rsidRPr="00335BAC"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 (Mildura)</w:t>
            </w:r>
          </w:p>
        </w:tc>
      </w:tr>
      <w:tr w:rsidR="005D7CB5" w:rsidRPr="00335BAC" w14:paraId="43C45749" w14:textId="77777777" w:rsidTr="00EC4A33">
        <w:tc>
          <w:tcPr>
            <w:tcW w:w="4106" w:type="dxa"/>
            <w:vMerge/>
            <w:shd w:val="clear" w:color="auto" w:fill="auto"/>
          </w:tcPr>
          <w:p w14:paraId="1A0B4F78" w14:textId="77777777" w:rsidR="005D7CB5" w:rsidRPr="00335BAC" w:rsidRDefault="005D7CB5" w:rsidP="009E2D3B">
            <w:pPr>
              <w:widowControl w:val="0"/>
              <w:tabs>
                <w:tab w:val="center" w:pos="4513"/>
              </w:tabs>
              <w:spacing w:line="240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</w:p>
        </w:tc>
        <w:tc>
          <w:tcPr>
            <w:tcW w:w="4197" w:type="dxa"/>
            <w:shd w:val="clear" w:color="auto" w:fill="auto"/>
          </w:tcPr>
          <w:p w14:paraId="3EF478A0" w14:textId="325D7B75" w:rsidR="005D7CB5" w:rsidRPr="00335BAC" w:rsidRDefault="005D7CB5" w:rsidP="009E2D3B">
            <w:pPr>
              <w:widowControl w:val="0"/>
              <w:tabs>
                <w:tab w:val="center" w:pos="4513"/>
              </w:tabs>
              <w:spacing w:before="120" w:after="120" w:line="276" w:lineRule="auto"/>
              <w:ind w:right="57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335BAC">
              <w:rPr>
                <w:rFonts w:eastAsia="Arial" w:cs="Times New Roman"/>
                <w:sz w:val="24"/>
                <w:szCs w:val="24"/>
              </w:rPr>
              <w:t>Department of Economic Development, Jobs, Transport and Resources</w:t>
            </w:r>
            <w:r w:rsidRPr="00335BAC"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 (Shepparton)</w:t>
            </w:r>
          </w:p>
        </w:tc>
      </w:tr>
      <w:tr w:rsidR="005D7CB5" w:rsidRPr="00335BAC" w14:paraId="1FAAD777" w14:textId="77777777" w:rsidTr="00EC4A33">
        <w:tc>
          <w:tcPr>
            <w:tcW w:w="4106" w:type="dxa"/>
            <w:vMerge/>
            <w:shd w:val="clear" w:color="auto" w:fill="auto"/>
          </w:tcPr>
          <w:p w14:paraId="5E555818" w14:textId="77777777" w:rsidR="005D7CB5" w:rsidRPr="00335BAC" w:rsidRDefault="005D7CB5" w:rsidP="009E2D3B">
            <w:pPr>
              <w:widowControl w:val="0"/>
              <w:tabs>
                <w:tab w:val="center" w:pos="4513"/>
              </w:tabs>
              <w:spacing w:line="240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</w:p>
        </w:tc>
        <w:tc>
          <w:tcPr>
            <w:tcW w:w="4197" w:type="dxa"/>
            <w:shd w:val="clear" w:color="auto" w:fill="auto"/>
          </w:tcPr>
          <w:p w14:paraId="0B2182FD" w14:textId="4755F3BF" w:rsidR="005D7CB5" w:rsidRPr="00335BAC" w:rsidRDefault="005D7CB5" w:rsidP="009E2D3B">
            <w:pPr>
              <w:widowControl w:val="0"/>
              <w:tabs>
                <w:tab w:val="center" w:pos="4513"/>
              </w:tabs>
              <w:spacing w:before="120" w:after="120" w:line="276" w:lineRule="auto"/>
              <w:ind w:right="57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335BAC">
              <w:rPr>
                <w:rFonts w:eastAsia="Arial" w:cs="Times New Roman"/>
                <w:sz w:val="24"/>
                <w:szCs w:val="24"/>
              </w:rPr>
              <w:t>Department of Economic Development, Jobs, Transport and Resources</w:t>
            </w:r>
            <w:r w:rsidRPr="00335BAC"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 (Traralgon)</w:t>
            </w:r>
          </w:p>
        </w:tc>
      </w:tr>
      <w:tr w:rsidR="005D7CB5" w:rsidRPr="00335BAC" w14:paraId="1AAE18E4" w14:textId="77777777" w:rsidTr="00EC4A33">
        <w:tc>
          <w:tcPr>
            <w:tcW w:w="4106" w:type="dxa"/>
            <w:vMerge/>
            <w:shd w:val="clear" w:color="auto" w:fill="auto"/>
          </w:tcPr>
          <w:p w14:paraId="7818A281" w14:textId="77777777" w:rsidR="005D7CB5" w:rsidRPr="00335BAC" w:rsidRDefault="005D7CB5" w:rsidP="009E2D3B">
            <w:pPr>
              <w:widowControl w:val="0"/>
              <w:tabs>
                <w:tab w:val="center" w:pos="4513"/>
              </w:tabs>
              <w:spacing w:line="240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</w:p>
        </w:tc>
        <w:tc>
          <w:tcPr>
            <w:tcW w:w="4197" w:type="dxa"/>
            <w:shd w:val="clear" w:color="auto" w:fill="auto"/>
          </w:tcPr>
          <w:p w14:paraId="641F2A7E" w14:textId="4774C1B9" w:rsidR="005D7CB5" w:rsidRPr="00335BAC" w:rsidRDefault="005D7CB5" w:rsidP="009E2D3B">
            <w:pPr>
              <w:widowControl w:val="0"/>
              <w:tabs>
                <w:tab w:val="center" w:pos="4513"/>
              </w:tabs>
              <w:spacing w:before="120" w:after="120" w:line="276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  <w:r w:rsidRPr="00335BAC">
              <w:rPr>
                <w:rFonts w:eastAsia="Arial" w:cs="Times New Roman"/>
                <w:sz w:val="24"/>
                <w:szCs w:val="24"/>
              </w:rPr>
              <w:t>Department of Economic Development, Jobs, Transport and Resources</w:t>
            </w:r>
            <w:r w:rsidRPr="00335BAC"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 (Wangaratta)</w:t>
            </w:r>
          </w:p>
        </w:tc>
      </w:tr>
      <w:tr w:rsidR="005D7CB5" w:rsidRPr="00335BAC" w14:paraId="5E9EE179" w14:textId="77777777" w:rsidTr="00EC4A33">
        <w:tc>
          <w:tcPr>
            <w:tcW w:w="4106" w:type="dxa"/>
            <w:vMerge/>
            <w:shd w:val="clear" w:color="auto" w:fill="auto"/>
          </w:tcPr>
          <w:p w14:paraId="23FD92A2" w14:textId="77777777" w:rsidR="005D7CB5" w:rsidRPr="00335BAC" w:rsidRDefault="005D7CB5" w:rsidP="009E2D3B">
            <w:pPr>
              <w:widowControl w:val="0"/>
              <w:tabs>
                <w:tab w:val="center" w:pos="4513"/>
              </w:tabs>
              <w:spacing w:line="240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</w:p>
        </w:tc>
        <w:tc>
          <w:tcPr>
            <w:tcW w:w="4197" w:type="dxa"/>
            <w:shd w:val="clear" w:color="auto" w:fill="auto"/>
          </w:tcPr>
          <w:p w14:paraId="51EF2658" w14:textId="6538C027" w:rsidR="005D7CB5" w:rsidRPr="00335BAC" w:rsidRDefault="005D7CB5" w:rsidP="009E2D3B">
            <w:pPr>
              <w:widowControl w:val="0"/>
              <w:tabs>
                <w:tab w:val="center" w:pos="4513"/>
              </w:tabs>
              <w:spacing w:before="120" w:after="120" w:line="276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  <w:r w:rsidRPr="00335BAC">
              <w:rPr>
                <w:rFonts w:eastAsia="Arial" w:cs="Times New Roman"/>
                <w:sz w:val="24"/>
                <w:szCs w:val="24"/>
              </w:rPr>
              <w:t>Department of Economic Development, Jobs, Transport and Resources</w:t>
            </w:r>
            <w:r w:rsidRPr="00335BAC"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 (Wodonga)</w:t>
            </w:r>
          </w:p>
        </w:tc>
      </w:tr>
      <w:tr w:rsidR="005D7CB5" w:rsidRPr="00335BAC" w14:paraId="04F294CE" w14:textId="77777777" w:rsidTr="00EC4A33">
        <w:tc>
          <w:tcPr>
            <w:tcW w:w="4106" w:type="dxa"/>
            <w:vMerge/>
            <w:shd w:val="clear" w:color="auto" w:fill="auto"/>
          </w:tcPr>
          <w:p w14:paraId="103CC131" w14:textId="77777777" w:rsidR="005D7CB5" w:rsidRPr="00335BAC" w:rsidRDefault="005D7CB5" w:rsidP="009E2D3B">
            <w:pPr>
              <w:widowControl w:val="0"/>
              <w:tabs>
                <w:tab w:val="center" w:pos="4513"/>
              </w:tabs>
              <w:spacing w:line="240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</w:p>
        </w:tc>
        <w:tc>
          <w:tcPr>
            <w:tcW w:w="4197" w:type="dxa"/>
            <w:shd w:val="clear" w:color="auto" w:fill="auto"/>
          </w:tcPr>
          <w:p w14:paraId="05CC2D4D" w14:textId="77777777" w:rsidR="005D7CB5" w:rsidRPr="00335BAC" w:rsidRDefault="005D7CB5" w:rsidP="009E2D3B">
            <w:pPr>
              <w:widowControl w:val="0"/>
              <w:tabs>
                <w:tab w:val="center" w:pos="4513"/>
              </w:tabs>
              <w:spacing w:before="120" w:after="120" w:line="276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  <w:r w:rsidRPr="00335BAC">
              <w:rPr>
                <w:rFonts w:eastAsia="Times New Roman" w:cs="Times New Roman"/>
                <w:snapToGrid w:val="0"/>
                <w:sz w:val="24"/>
              </w:rPr>
              <w:t>Ballarat City Council</w:t>
            </w:r>
          </w:p>
        </w:tc>
      </w:tr>
      <w:tr w:rsidR="005D7CB5" w:rsidRPr="00335BAC" w14:paraId="10AE1F63" w14:textId="77777777" w:rsidTr="00EC4A33">
        <w:tc>
          <w:tcPr>
            <w:tcW w:w="4106" w:type="dxa"/>
            <w:vMerge/>
            <w:shd w:val="clear" w:color="auto" w:fill="auto"/>
          </w:tcPr>
          <w:p w14:paraId="69434E4B" w14:textId="77777777" w:rsidR="005D7CB5" w:rsidRPr="00335BAC" w:rsidRDefault="005D7CB5" w:rsidP="009E2D3B">
            <w:pPr>
              <w:widowControl w:val="0"/>
              <w:tabs>
                <w:tab w:val="center" w:pos="4513"/>
              </w:tabs>
              <w:spacing w:line="240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</w:p>
        </w:tc>
        <w:tc>
          <w:tcPr>
            <w:tcW w:w="4197" w:type="dxa"/>
            <w:shd w:val="clear" w:color="auto" w:fill="auto"/>
          </w:tcPr>
          <w:p w14:paraId="561F7A92" w14:textId="77777777" w:rsidR="005D7CB5" w:rsidRPr="00335BAC" w:rsidRDefault="005D7CB5" w:rsidP="009E2D3B">
            <w:pPr>
              <w:widowControl w:val="0"/>
              <w:tabs>
                <w:tab w:val="center" w:pos="4513"/>
              </w:tabs>
              <w:spacing w:before="120" w:after="120" w:line="276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  <w:r w:rsidRPr="00335BAC">
              <w:rPr>
                <w:rFonts w:eastAsia="Times New Roman" w:cs="Times New Roman"/>
                <w:snapToGrid w:val="0"/>
                <w:sz w:val="24"/>
              </w:rPr>
              <w:t>Greater Geelong City Council</w:t>
            </w:r>
          </w:p>
        </w:tc>
      </w:tr>
      <w:tr w:rsidR="005D7CB5" w:rsidRPr="00335BAC" w14:paraId="7BB7A614" w14:textId="77777777" w:rsidTr="00EC4A33">
        <w:tc>
          <w:tcPr>
            <w:tcW w:w="4106" w:type="dxa"/>
            <w:vMerge/>
            <w:shd w:val="clear" w:color="auto" w:fill="auto"/>
          </w:tcPr>
          <w:p w14:paraId="02F6E578" w14:textId="77777777" w:rsidR="005D7CB5" w:rsidRPr="00335BAC" w:rsidRDefault="005D7CB5" w:rsidP="009E2D3B">
            <w:pPr>
              <w:widowControl w:val="0"/>
              <w:tabs>
                <w:tab w:val="center" w:pos="4513"/>
              </w:tabs>
              <w:spacing w:line="240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</w:p>
        </w:tc>
        <w:tc>
          <w:tcPr>
            <w:tcW w:w="4197" w:type="dxa"/>
            <w:shd w:val="clear" w:color="auto" w:fill="auto"/>
          </w:tcPr>
          <w:p w14:paraId="54CDF187" w14:textId="77777777" w:rsidR="005D7CB5" w:rsidRPr="00335BAC" w:rsidRDefault="005D7CB5" w:rsidP="009E2D3B">
            <w:pPr>
              <w:widowControl w:val="0"/>
              <w:tabs>
                <w:tab w:val="center" w:pos="4513"/>
              </w:tabs>
              <w:spacing w:before="120" w:after="120" w:line="276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  <w:r w:rsidRPr="00335BAC">
              <w:rPr>
                <w:rFonts w:eastAsia="Times New Roman" w:cs="Times New Roman"/>
                <w:snapToGrid w:val="0"/>
                <w:sz w:val="24"/>
              </w:rPr>
              <w:t>Swan Hill Rural City Council</w:t>
            </w:r>
          </w:p>
        </w:tc>
      </w:tr>
      <w:tr w:rsidR="005D7CB5" w:rsidRPr="00335BAC" w14:paraId="33A75CAD" w14:textId="77777777" w:rsidTr="00EC4A33">
        <w:tc>
          <w:tcPr>
            <w:tcW w:w="4106" w:type="dxa"/>
            <w:vMerge/>
            <w:shd w:val="clear" w:color="auto" w:fill="auto"/>
          </w:tcPr>
          <w:p w14:paraId="4F6B3C89" w14:textId="77777777" w:rsidR="005D7CB5" w:rsidRPr="00335BAC" w:rsidRDefault="005D7CB5" w:rsidP="009E2D3B">
            <w:pPr>
              <w:widowControl w:val="0"/>
              <w:tabs>
                <w:tab w:val="center" w:pos="4513"/>
              </w:tabs>
              <w:spacing w:line="240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</w:p>
        </w:tc>
        <w:tc>
          <w:tcPr>
            <w:tcW w:w="4197" w:type="dxa"/>
            <w:shd w:val="clear" w:color="auto" w:fill="auto"/>
          </w:tcPr>
          <w:p w14:paraId="5FFE2391" w14:textId="77777777" w:rsidR="005D7CB5" w:rsidRPr="00335BAC" w:rsidRDefault="005D7CB5" w:rsidP="009E2D3B">
            <w:pPr>
              <w:widowControl w:val="0"/>
              <w:tabs>
                <w:tab w:val="center" w:pos="4513"/>
              </w:tabs>
              <w:spacing w:before="120" w:after="120" w:line="276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  <w:r w:rsidRPr="00335BAC">
              <w:rPr>
                <w:rFonts w:eastAsia="Times New Roman" w:cs="Times New Roman"/>
                <w:snapToGrid w:val="0"/>
                <w:sz w:val="24"/>
              </w:rPr>
              <w:t>Rural City of Wangaratta City Council</w:t>
            </w:r>
          </w:p>
        </w:tc>
      </w:tr>
      <w:tr w:rsidR="005D7CB5" w:rsidRPr="00335BAC" w14:paraId="6C80939C" w14:textId="77777777" w:rsidTr="00EC4A33">
        <w:tc>
          <w:tcPr>
            <w:tcW w:w="4106" w:type="dxa"/>
            <w:vMerge/>
            <w:shd w:val="clear" w:color="auto" w:fill="auto"/>
          </w:tcPr>
          <w:p w14:paraId="369B1B03" w14:textId="77777777" w:rsidR="005D7CB5" w:rsidRPr="00335BAC" w:rsidRDefault="005D7CB5" w:rsidP="009E2D3B">
            <w:pPr>
              <w:widowControl w:val="0"/>
              <w:tabs>
                <w:tab w:val="center" w:pos="4513"/>
              </w:tabs>
              <w:spacing w:line="240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</w:p>
        </w:tc>
        <w:tc>
          <w:tcPr>
            <w:tcW w:w="4197" w:type="dxa"/>
            <w:shd w:val="clear" w:color="auto" w:fill="auto"/>
          </w:tcPr>
          <w:p w14:paraId="77680479" w14:textId="77777777" w:rsidR="005D7CB5" w:rsidRPr="00335BAC" w:rsidRDefault="005D7CB5" w:rsidP="009E2D3B">
            <w:pPr>
              <w:widowControl w:val="0"/>
              <w:tabs>
                <w:tab w:val="center" w:pos="4513"/>
              </w:tabs>
              <w:spacing w:before="120" w:after="120" w:line="276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  <w:r w:rsidRPr="00335BAC">
              <w:rPr>
                <w:rFonts w:eastAsia="Times New Roman" w:cs="Times New Roman"/>
                <w:snapToGrid w:val="0"/>
                <w:sz w:val="24"/>
              </w:rPr>
              <w:t>Warrnambool City Council</w:t>
            </w:r>
          </w:p>
        </w:tc>
      </w:tr>
      <w:tr w:rsidR="005D7CB5" w:rsidRPr="00335BAC" w14:paraId="17F1D545" w14:textId="77777777" w:rsidTr="00EC4A33">
        <w:tc>
          <w:tcPr>
            <w:tcW w:w="4106" w:type="dxa"/>
            <w:vMerge/>
            <w:shd w:val="clear" w:color="auto" w:fill="auto"/>
          </w:tcPr>
          <w:p w14:paraId="1BABB90A" w14:textId="77777777" w:rsidR="005D7CB5" w:rsidRPr="00335BAC" w:rsidRDefault="005D7CB5" w:rsidP="009E2D3B">
            <w:pPr>
              <w:widowControl w:val="0"/>
              <w:tabs>
                <w:tab w:val="center" w:pos="4513"/>
              </w:tabs>
              <w:spacing w:line="240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</w:p>
        </w:tc>
        <w:tc>
          <w:tcPr>
            <w:tcW w:w="4197" w:type="dxa"/>
            <w:shd w:val="clear" w:color="auto" w:fill="auto"/>
          </w:tcPr>
          <w:p w14:paraId="25E687BB" w14:textId="77777777" w:rsidR="005D7CB5" w:rsidRPr="00335BAC" w:rsidRDefault="005D7CB5" w:rsidP="009E2D3B">
            <w:pPr>
              <w:widowControl w:val="0"/>
              <w:tabs>
                <w:tab w:val="center" w:pos="4513"/>
              </w:tabs>
              <w:spacing w:before="120" w:after="120" w:line="276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  <w:r w:rsidRPr="00335BAC">
              <w:rPr>
                <w:rFonts w:eastAsia="Times New Roman" w:cs="Times New Roman"/>
                <w:snapToGrid w:val="0"/>
                <w:sz w:val="24"/>
              </w:rPr>
              <w:t xml:space="preserve">Wimmera Development Association </w:t>
            </w:r>
            <w:proofErr w:type="spellStart"/>
            <w:r w:rsidRPr="00335BAC">
              <w:rPr>
                <w:rFonts w:eastAsia="Times New Roman" w:cs="Times New Roman"/>
                <w:snapToGrid w:val="0"/>
                <w:sz w:val="24"/>
              </w:rPr>
              <w:t>Inc</w:t>
            </w:r>
            <w:proofErr w:type="spellEnd"/>
          </w:p>
        </w:tc>
      </w:tr>
      <w:tr w:rsidR="005D7CB5" w:rsidRPr="00335BAC" w14:paraId="63F59746" w14:textId="77777777" w:rsidTr="00EC4A33">
        <w:tc>
          <w:tcPr>
            <w:tcW w:w="4106" w:type="dxa"/>
            <w:vMerge w:val="restart"/>
            <w:shd w:val="clear" w:color="auto" w:fill="auto"/>
          </w:tcPr>
          <w:p w14:paraId="338F84B8" w14:textId="77777777" w:rsidR="005D7CB5" w:rsidRPr="00335BAC" w:rsidRDefault="005D7CB5" w:rsidP="00B172B2">
            <w:pPr>
              <w:widowControl w:val="0"/>
              <w:tabs>
                <w:tab w:val="center" w:pos="4513"/>
              </w:tabs>
              <w:spacing w:before="120" w:line="240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  <w:r w:rsidRPr="00335BAC">
              <w:rPr>
                <w:rFonts w:eastAsia="Times New Roman" w:cs="Times New Roman"/>
                <w:snapToGrid w:val="0"/>
                <w:sz w:val="24"/>
              </w:rPr>
              <w:t>WESTERN AUSTRALIA</w:t>
            </w:r>
          </w:p>
        </w:tc>
        <w:tc>
          <w:tcPr>
            <w:tcW w:w="4197" w:type="dxa"/>
            <w:shd w:val="clear" w:color="auto" w:fill="auto"/>
          </w:tcPr>
          <w:p w14:paraId="23E359B7" w14:textId="77777777" w:rsidR="005D7CB5" w:rsidRPr="00335BAC" w:rsidRDefault="005D7CB5" w:rsidP="00B172B2">
            <w:pPr>
              <w:widowControl w:val="0"/>
              <w:tabs>
                <w:tab w:val="center" w:pos="4513"/>
              </w:tabs>
              <w:spacing w:before="120" w:after="120" w:line="276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  <w:r w:rsidRPr="00335BAC">
              <w:rPr>
                <w:rFonts w:eastAsia="Arial" w:cs="Times New Roman"/>
                <w:sz w:val="24"/>
                <w:szCs w:val="24"/>
              </w:rPr>
              <w:t>Department of Training and Workforce Development</w:t>
            </w:r>
          </w:p>
        </w:tc>
      </w:tr>
      <w:tr w:rsidR="005D7CB5" w:rsidRPr="00335BAC" w14:paraId="55CE6940" w14:textId="77777777" w:rsidTr="00EC4A33">
        <w:tc>
          <w:tcPr>
            <w:tcW w:w="4106" w:type="dxa"/>
            <w:vMerge/>
            <w:shd w:val="clear" w:color="auto" w:fill="auto"/>
          </w:tcPr>
          <w:p w14:paraId="5FB93171" w14:textId="77777777" w:rsidR="005D7CB5" w:rsidRPr="00335BAC" w:rsidRDefault="005D7CB5" w:rsidP="009E2D3B">
            <w:pPr>
              <w:widowControl w:val="0"/>
              <w:tabs>
                <w:tab w:val="center" w:pos="4513"/>
              </w:tabs>
              <w:spacing w:line="240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</w:p>
        </w:tc>
        <w:tc>
          <w:tcPr>
            <w:tcW w:w="4197" w:type="dxa"/>
            <w:shd w:val="clear" w:color="auto" w:fill="auto"/>
          </w:tcPr>
          <w:p w14:paraId="5EAAB429" w14:textId="77777777" w:rsidR="005D7CB5" w:rsidRPr="00335BAC" w:rsidRDefault="005D7CB5" w:rsidP="009E2D3B">
            <w:pPr>
              <w:widowControl w:val="0"/>
              <w:tabs>
                <w:tab w:val="center" w:pos="4513"/>
              </w:tabs>
              <w:spacing w:before="120" w:after="120" w:line="276" w:lineRule="auto"/>
              <w:ind w:right="57"/>
              <w:rPr>
                <w:rFonts w:eastAsia="Times New Roman" w:cs="Times New Roman"/>
                <w:snapToGrid w:val="0"/>
                <w:sz w:val="24"/>
              </w:rPr>
            </w:pPr>
            <w:r w:rsidRPr="00335BAC">
              <w:rPr>
                <w:rFonts w:eastAsia="Times New Roman" w:cs="Times New Roman"/>
                <w:snapToGrid w:val="0"/>
                <w:sz w:val="24"/>
              </w:rPr>
              <w:t>RDA Goldfields Esperance</w:t>
            </w:r>
          </w:p>
        </w:tc>
      </w:tr>
    </w:tbl>
    <w:p w14:paraId="6AA8ACB7" w14:textId="77777777" w:rsidR="005D7CB5" w:rsidRDefault="005D7CB5" w:rsidP="005D7CB5">
      <w:pPr>
        <w:rPr>
          <w:color w:val="2F5597"/>
        </w:rPr>
      </w:pPr>
    </w:p>
    <w:p w14:paraId="63F6DAF8" w14:textId="77777777" w:rsidR="005D7CB5" w:rsidRDefault="005D7CB5" w:rsidP="005D7CB5">
      <w:pPr>
        <w:spacing w:line="240" w:lineRule="auto"/>
        <w:rPr>
          <w:color w:val="2F5597"/>
        </w:rPr>
      </w:pPr>
      <w:r>
        <w:rPr>
          <w:color w:val="2F5597"/>
        </w:rPr>
        <w:br w:type="page"/>
      </w:r>
    </w:p>
    <w:p w14:paraId="103B4AEA" w14:textId="77777777" w:rsidR="005D7CB5" w:rsidRDefault="005D7CB5" w:rsidP="005D7CB5">
      <w:pPr>
        <w:pStyle w:val="Heading1"/>
      </w:pPr>
      <w:bookmarkStart w:id="11" w:name="_Toc485126777"/>
      <w:bookmarkStart w:id="12" w:name="_Toc485729298"/>
      <w:bookmarkEnd w:id="7"/>
      <w:r w:rsidRPr="0065748E">
        <w:rPr>
          <w:rFonts w:ascii="Arial" w:hAnsi="Arial" w:cs="Arial"/>
          <w:color w:val="auto"/>
          <w:sz w:val="32"/>
          <w:szCs w:val="32"/>
        </w:rPr>
        <w:lastRenderedPageBreak/>
        <w:t xml:space="preserve">Schedule </w:t>
      </w:r>
      <w:r>
        <w:rPr>
          <w:rFonts w:ascii="Arial" w:hAnsi="Arial" w:cs="Arial"/>
          <w:color w:val="auto"/>
          <w:sz w:val="32"/>
          <w:szCs w:val="32"/>
        </w:rPr>
        <w:t>2</w:t>
      </w:r>
      <w:r w:rsidRPr="0065748E">
        <w:rPr>
          <w:rFonts w:ascii="Arial" w:hAnsi="Arial" w:cs="Arial"/>
          <w:color w:val="auto"/>
          <w:sz w:val="32"/>
          <w:szCs w:val="32"/>
        </w:rPr>
        <w:t>—</w:t>
      </w:r>
      <w:r w:rsidRPr="0065748E">
        <w:rPr>
          <w:rFonts w:ascii="Arial" w:hAnsi="Arial" w:cs="Arial"/>
          <w:noProof/>
          <w:color w:val="auto"/>
          <w:sz w:val="32"/>
          <w:szCs w:val="32"/>
        </w:rPr>
        <w:t xml:space="preserve"> </w:t>
      </w:r>
      <w:bookmarkEnd w:id="11"/>
      <w:r w:rsidRPr="00916587">
        <w:rPr>
          <w:rFonts w:ascii="Arial" w:hAnsi="Arial" w:cs="Arial"/>
          <w:noProof/>
          <w:color w:val="auto"/>
          <w:sz w:val="32"/>
          <w:szCs w:val="32"/>
        </w:rPr>
        <w:t>Regional Australia</w:t>
      </w:r>
      <w:bookmarkEnd w:id="12"/>
      <w:r w:rsidRPr="00916587">
        <w:rPr>
          <w:rFonts w:ascii="Arial" w:hAnsi="Arial" w:cs="Arial"/>
          <w:noProof/>
          <w:color w:val="auto"/>
          <w:sz w:val="32"/>
          <w:szCs w:val="32"/>
        </w:rPr>
        <w:t xml:space="preserve"> </w:t>
      </w:r>
    </w:p>
    <w:p w14:paraId="4DB5BF49" w14:textId="77777777" w:rsidR="005D7CB5" w:rsidRPr="00963E55" w:rsidRDefault="005D7CB5" w:rsidP="005D7CB5">
      <w:pPr>
        <w:pStyle w:val="Item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5"/>
        <w:gridCol w:w="4138"/>
      </w:tblGrid>
      <w:tr w:rsidR="005D7CB5" w:rsidRPr="00335BAC" w14:paraId="10AA0F24" w14:textId="77777777" w:rsidTr="00DF65FE">
        <w:trPr>
          <w:tblHeader/>
        </w:trPr>
        <w:tc>
          <w:tcPr>
            <w:tcW w:w="4165" w:type="dxa"/>
            <w:shd w:val="clear" w:color="auto" w:fill="BFBFBF"/>
          </w:tcPr>
          <w:p w14:paraId="507829E9" w14:textId="77777777" w:rsidR="005D7CB5" w:rsidRPr="00335BAC" w:rsidRDefault="005D7CB5" w:rsidP="00B172B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b/>
                <w:snapToGrid w:val="0"/>
                <w:sz w:val="24"/>
                <w:szCs w:val="24"/>
                <w:lang w:val="en-US"/>
              </w:rPr>
            </w:pPr>
            <w:r w:rsidRPr="00335BAC">
              <w:rPr>
                <w:rFonts w:eastAsia="Times New Roman" w:cs="Arial"/>
                <w:b/>
                <w:snapToGrid w:val="0"/>
                <w:sz w:val="24"/>
                <w:szCs w:val="24"/>
                <w:lang w:val="en-US"/>
              </w:rPr>
              <w:t>AREA</w:t>
            </w:r>
          </w:p>
        </w:tc>
        <w:tc>
          <w:tcPr>
            <w:tcW w:w="4138" w:type="dxa"/>
            <w:shd w:val="clear" w:color="auto" w:fill="BFBFBF"/>
          </w:tcPr>
          <w:p w14:paraId="2CECBA0B" w14:textId="77777777" w:rsidR="005D7CB5" w:rsidRPr="00335BAC" w:rsidRDefault="005D7CB5" w:rsidP="00B172B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b/>
                <w:snapToGrid w:val="0"/>
                <w:sz w:val="24"/>
                <w:szCs w:val="24"/>
                <w:lang w:val="en-US"/>
              </w:rPr>
            </w:pPr>
            <w:r w:rsidRPr="00335BAC">
              <w:rPr>
                <w:rFonts w:eastAsia="Times New Roman" w:cs="Arial"/>
                <w:b/>
                <w:snapToGrid w:val="0"/>
                <w:sz w:val="24"/>
                <w:szCs w:val="24"/>
                <w:lang w:val="en-US"/>
              </w:rPr>
              <w:t>POSTCODES INCLUSIVE</w:t>
            </w:r>
          </w:p>
        </w:tc>
      </w:tr>
      <w:tr w:rsidR="005D7CB5" w:rsidRPr="00335BAC" w14:paraId="4C157D7B" w14:textId="77777777" w:rsidTr="00DF65FE">
        <w:tc>
          <w:tcPr>
            <w:tcW w:w="4165" w:type="dxa"/>
            <w:shd w:val="clear" w:color="auto" w:fill="auto"/>
          </w:tcPr>
          <w:p w14:paraId="67139511" w14:textId="77777777" w:rsidR="005D7CB5" w:rsidRPr="00335BAC" w:rsidRDefault="005D7CB5" w:rsidP="00B172B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  <w:r w:rsidRPr="00194B8E"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  <w:t>AUSTRALIAN CAPITAL TERRITORY</w:t>
            </w:r>
          </w:p>
        </w:tc>
        <w:tc>
          <w:tcPr>
            <w:tcW w:w="4138" w:type="dxa"/>
            <w:shd w:val="clear" w:color="auto" w:fill="auto"/>
          </w:tcPr>
          <w:p w14:paraId="754AA7D5" w14:textId="08CD676F" w:rsidR="005D7CB5" w:rsidRPr="00335BAC" w:rsidRDefault="00E6697A" w:rsidP="00B172B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  <w:t>All postcodes in the Australian Capital Territory</w:t>
            </w:r>
          </w:p>
        </w:tc>
      </w:tr>
      <w:tr w:rsidR="005D7CB5" w:rsidRPr="00335BAC" w14:paraId="56361C8B" w14:textId="77777777" w:rsidTr="00DF65FE">
        <w:tc>
          <w:tcPr>
            <w:tcW w:w="4165" w:type="dxa"/>
            <w:vMerge w:val="restart"/>
            <w:shd w:val="clear" w:color="auto" w:fill="auto"/>
          </w:tcPr>
          <w:p w14:paraId="6F7BAF1F" w14:textId="77777777" w:rsidR="005D7CB5" w:rsidRPr="00335BAC" w:rsidRDefault="005D7CB5" w:rsidP="00B172B2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  <w:r w:rsidRPr="00335BAC"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  <w:t>NEW SOUTH WALES</w:t>
            </w:r>
          </w:p>
          <w:p w14:paraId="76FA377D" w14:textId="77777777" w:rsidR="005D7CB5" w:rsidRPr="00335BAC" w:rsidRDefault="005D7CB5" w:rsidP="00B172B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  <w:r w:rsidRPr="00335BAC"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  <w:t>(Excluding Sydney Newcastle and Wollongong)</w:t>
            </w:r>
          </w:p>
        </w:tc>
        <w:tc>
          <w:tcPr>
            <w:tcW w:w="4138" w:type="dxa"/>
            <w:shd w:val="clear" w:color="auto" w:fill="auto"/>
          </w:tcPr>
          <w:p w14:paraId="782FA0BB" w14:textId="3629F100" w:rsidR="005D7CB5" w:rsidRPr="00335BAC" w:rsidRDefault="005D7CB5" w:rsidP="00B172B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  <w:r w:rsidRPr="00335BAC"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  <w:t xml:space="preserve">2250 to 2251 </w:t>
            </w:r>
          </w:p>
        </w:tc>
      </w:tr>
      <w:tr w:rsidR="005D7CB5" w:rsidRPr="00335BAC" w14:paraId="2DFEA25F" w14:textId="77777777" w:rsidTr="00DF65FE">
        <w:tc>
          <w:tcPr>
            <w:tcW w:w="4165" w:type="dxa"/>
            <w:vMerge/>
            <w:shd w:val="clear" w:color="auto" w:fill="auto"/>
          </w:tcPr>
          <w:p w14:paraId="74F1EF03" w14:textId="77777777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4138" w:type="dxa"/>
            <w:shd w:val="clear" w:color="auto" w:fill="auto"/>
          </w:tcPr>
          <w:p w14:paraId="006B4339" w14:textId="020F5AA1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  <w:r w:rsidRPr="00335BAC"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  <w:t xml:space="preserve">2256 to 2263 </w:t>
            </w:r>
          </w:p>
        </w:tc>
      </w:tr>
      <w:tr w:rsidR="005D7CB5" w:rsidRPr="00335BAC" w14:paraId="10A03D5B" w14:textId="77777777" w:rsidTr="00DF65FE">
        <w:tc>
          <w:tcPr>
            <w:tcW w:w="4165" w:type="dxa"/>
            <w:vMerge/>
            <w:shd w:val="clear" w:color="auto" w:fill="auto"/>
          </w:tcPr>
          <w:p w14:paraId="1CA7E6FD" w14:textId="77777777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4138" w:type="dxa"/>
            <w:shd w:val="clear" w:color="auto" w:fill="auto"/>
          </w:tcPr>
          <w:p w14:paraId="70553A08" w14:textId="77777777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  <w:r w:rsidRPr="00335BAC"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  <w:t xml:space="preserve">2311 to 2312 </w:t>
            </w:r>
          </w:p>
        </w:tc>
      </w:tr>
      <w:tr w:rsidR="005D7CB5" w:rsidRPr="00335BAC" w14:paraId="47293D1B" w14:textId="77777777" w:rsidTr="00DF65FE">
        <w:tc>
          <w:tcPr>
            <w:tcW w:w="4165" w:type="dxa"/>
            <w:vMerge/>
            <w:shd w:val="clear" w:color="auto" w:fill="auto"/>
          </w:tcPr>
          <w:p w14:paraId="6E5E9244" w14:textId="77777777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4138" w:type="dxa"/>
            <w:shd w:val="clear" w:color="auto" w:fill="auto"/>
          </w:tcPr>
          <w:p w14:paraId="3D1E1C1C" w14:textId="77777777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  <w:r w:rsidRPr="00335BAC"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  <w:t>2328 to 2411</w:t>
            </w:r>
          </w:p>
        </w:tc>
      </w:tr>
      <w:tr w:rsidR="005D7CB5" w:rsidRPr="00335BAC" w14:paraId="1C7BF973" w14:textId="77777777" w:rsidTr="00DF65FE">
        <w:tc>
          <w:tcPr>
            <w:tcW w:w="4165" w:type="dxa"/>
            <w:vMerge/>
            <w:shd w:val="clear" w:color="auto" w:fill="auto"/>
          </w:tcPr>
          <w:p w14:paraId="141A13F8" w14:textId="77777777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4138" w:type="dxa"/>
            <w:shd w:val="clear" w:color="auto" w:fill="auto"/>
          </w:tcPr>
          <w:p w14:paraId="477CDECB" w14:textId="77777777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  <w:r w:rsidRPr="00335BAC"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  <w:t xml:space="preserve">2415 </w:t>
            </w:r>
          </w:p>
        </w:tc>
      </w:tr>
      <w:tr w:rsidR="005D7CB5" w:rsidRPr="00335BAC" w14:paraId="4B6DFB0B" w14:textId="77777777" w:rsidTr="00DF65FE">
        <w:tc>
          <w:tcPr>
            <w:tcW w:w="4165" w:type="dxa"/>
            <w:vMerge/>
            <w:shd w:val="clear" w:color="auto" w:fill="auto"/>
          </w:tcPr>
          <w:p w14:paraId="5B1D733D" w14:textId="77777777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4138" w:type="dxa"/>
            <w:shd w:val="clear" w:color="auto" w:fill="auto"/>
          </w:tcPr>
          <w:p w14:paraId="13DAC96C" w14:textId="77777777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  <w:r w:rsidRPr="00335BAC"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  <w:t xml:space="preserve">2420 to 2490 </w:t>
            </w:r>
          </w:p>
        </w:tc>
      </w:tr>
      <w:tr w:rsidR="005D7CB5" w:rsidRPr="00335BAC" w14:paraId="0243C679" w14:textId="77777777" w:rsidTr="00DF65FE">
        <w:tc>
          <w:tcPr>
            <w:tcW w:w="4165" w:type="dxa"/>
            <w:vMerge/>
            <w:shd w:val="clear" w:color="auto" w:fill="auto"/>
          </w:tcPr>
          <w:p w14:paraId="5544A16C" w14:textId="77777777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4138" w:type="dxa"/>
            <w:shd w:val="clear" w:color="auto" w:fill="auto"/>
          </w:tcPr>
          <w:p w14:paraId="44F19090" w14:textId="77777777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  <w:r w:rsidRPr="00335BAC"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  <w:t xml:space="preserve">2536 to 2551 </w:t>
            </w:r>
          </w:p>
        </w:tc>
      </w:tr>
      <w:tr w:rsidR="005D7CB5" w:rsidRPr="00335BAC" w14:paraId="4A4A47F2" w14:textId="77777777" w:rsidTr="00DF65FE">
        <w:tc>
          <w:tcPr>
            <w:tcW w:w="4165" w:type="dxa"/>
            <w:vMerge/>
            <w:shd w:val="clear" w:color="auto" w:fill="auto"/>
          </w:tcPr>
          <w:p w14:paraId="7D21C17B" w14:textId="77777777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4138" w:type="dxa"/>
            <w:shd w:val="clear" w:color="auto" w:fill="auto"/>
          </w:tcPr>
          <w:p w14:paraId="13088E5D" w14:textId="77777777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  <w:r w:rsidRPr="00335BAC"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  <w:t xml:space="preserve">2575 to 2594 </w:t>
            </w:r>
          </w:p>
        </w:tc>
      </w:tr>
      <w:tr w:rsidR="005D7CB5" w:rsidRPr="00335BAC" w14:paraId="230319A7" w14:textId="77777777" w:rsidTr="00DF65FE">
        <w:tc>
          <w:tcPr>
            <w:tcW w:w="4165" w:type="dxa"/>
            <w:vMerge/>
            <w:shd w:val="clear" w:color="auto" w:fill="auto"/>
          </w:tcPr>
          <w:p w14:paraId="1EB6F7AB" w14:textId="77777777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4138" w:type="dxa"/>
            <w:shd w:val="clear" w:color="auto" w:fill="auto"/>
          </w:tcPr>
          <w:p w14:paraId="6C480C0C" w14:textId="77777777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  <w:r w:rsidRPr="00335BAC"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  <w:t xml:space="preserve">2618 to 2739 </w:t>
            </w:r>
          </w:p>
        </w:tc>
      </w:tr>
      <w:tr w:rsidR="005D7CB5" w:rsidRPr="00335BAC" w14:paraId="1B4B2E11" w14:textId="77777777" w:rsidTr="00DF65FE">
        <w:tc>
          <w:tcPr>
            <w:tcW w:w="4165" w:type="dxa"/>
            <w:vMerge/>
            <w:shd w:val="clear" w:color="auto" w:fill="auto"/>
          </w:tcPr>
          <w:p w14:paraId="48FBE7B8" w14:textId="77777777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4138" w:type="dxa"/>
            <w:shd w:val="clear" w:color="auto" w:fill="auto"/>
          </w:tcPr>
          <w:p w14:paraId="02F565B3" w14:textId="77777777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b/>
                <w:snapToGrid w:val="0"/>
                <w:sz w:val="24"/>
                <w:szCs w:val="24"/>
                <w:lang w:val="en-US"/>
              </w:rPr>
            </w:pPr>
            <w:r w:rsidRPr="00335BAC"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  <w:t>2787 to 2898</w:t>
            </w:r>
          </w:p>
        </w:tc>
      </w:tr>
      <w:tr w:rsidR="005D7CB5" w:rsidRPr="00335BAC" w14:paraId="513817DE" w14:textId="77777777" w:rsidTr="00DF65FE">
        <w:tc>
          <w:tcPr>
            <w:tcW w:w="4165" w:type="dxa"/>
            <w:shd w:val="clear" w:color="auto" w:fill="auto"/>
          </w:tcPr>
          <w:p w14:paraId="2E32F1D5" w14:textId="77777777" w:rsidR="005D7CB5" w:rsidRPr="00335BAC" w:rsidRDefault="005D7CB5" w:rsidP="00B172B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  <w:r w:rsidRPr="00335BAC"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  <w:t>NORFOLK ISLAND</w:t>
            </w:r>
          </w:p>
        </w:tc>
        <w:tc>
          <w:tcPr>
            <w:tcW w:w="4138" w:type="dxa"/>
            <w:shd w:val="clear" w:color="auto" w:fill="auto"/>
          </w:tcPr>
          <w:p w14:paraId="737456F0" w14:textId="22148CDC" w:rsidR="005D7CB5" w:rsidRPr="00335BAC" w:rsidRDefault="00E6697A" w:rsidP="00B172B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  <w:t>All postcodes in Norfolk Island</w:t>
            </w:r>
          </w:p>
        </w:tc>
      </w:tr>
      <w:tr w:rsidR="005D7CB5" w:rsidRPr="00335BAC" w14:paraId="623B608D" w14:textId="77777777" w:rsidTr="00DF65FE">
        <w:tc>
          <w:tcPr>
            <w:tcW w:w="4165" w:type="dxa"/>
            <w:shd w:val="clear" w:color="auto" w:fill="auto"/>
          </w:tcPr>
          <w:p w14:paraId="6FF88207" w14:textId="77777777" w:rsidR="005D7CB5" w:rsidRPr="00335BAC" w:rsidRDefault="005D7CB5" w:rsidP="00B172B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  <w:r w:rsidRPr="00194B8E"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  <w:t>NORTHERN TERRITORY</w:t>
            </w:r>
          </w:p>
        </w:tc>
        <w:tc>
          <w:tcPr>
            <w:tcW w:w="4138" w:type="dxa"/>
            <w:shd w:val="clear" w:color="auto" w:fill="auto"/>
          </w:tcPr>
          <w:p w14:paraId="2BA13357" w14:textId="096C9A83" w:rsidR="005D7CB5" w:rsidRPr="00335BAC" w:rsidRDefault="00E6697A" w:rsidP="00B172B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  <w:t>All postcodes in the Northern Territory</w:t>
            </w:r>
          </w:p>
        </w:tc>
      </w:tr>
      <w:tr w:rsidR="005D7CB5" w:rsidRPr="00335BAC" w14:paraId="06FB0711" w14:textId="77777777" w:rsidTr="00DF65FE">
        <w:tc>
          <w:tcPr>
            <w:tcW w:w="4165" w:type="dxa"/>
            <w:vMerge w:val="restart"/>
            <w:shd w:val="clear" w:color="auto" w:fill="auto"/>
          </w:tcPr>
          <w:p w14:paraId="1AF3FA29" w14:textId="77777777" w:rsidR="005D7CB5" w:rsidRPr="00194B8E" w:rsidRDefault="005D7CB5" w:rsidP="00B172B2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  <w:r w:rsidRPr="00194B8E"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  <w:t>QUEENSLAND</w:t>
            </w:r>
          </w:p>
          <w:p w14:paraId="1CD0B0D1" w14:textId="77777777" w:rsidR="005D7CB5" w:rsidRPr="00335BAC" w:rsidRDefault="005D7CB5" w:rsidP="00B172B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  <w:r w:rsidRPr="00194B8E"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  <w:t>(Excluding the greater Brisbane area and the Gold Coast)</w:t>
            </w:r>
          </w:p>
        </w:tc>
        <w:tc>
          <w:tcPr>
            <w:tcW w:w="4138" w:type="dxa"/>
            <w:shd w:val="clear" w:color="auto" w:fill="auto"/>
          </w:tcPr>
          <w:p w14:paraId="0D1C0511" w14:textId="77777777" w:rsidR="005D7CB5" w:rsidRPr="00335BAC" w:rsidRDefault="005D7CB5" w:rsidP="00B172B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  <w:r w:rsidRPr="00335BAC"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  <w:t xml:space="preserve">4124 to 4125 </w:t>
            </w:r>
          </w:p>
        </w:tc>
      </w:tr>
      <w:tr w:rsidR="005D7CB5" w:rsidRPr="00335BAC" w14:paraId="0593ECE9" w14:textId="77777777" w:rsidTr="00DF65FE">
        <w:tc>
          <w:tcPr>
            <w:tcW w:w="4165" w:type="dxa"/>
            <w:vMerge/>
            <w:shd w:val="clear" w:color="auto" w:fill="auto"/>
          </w:tcPr>
          <w:p w14:paraId="674AB8E4" w14:textId="77777777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4138" w:type="dxa"/>
            <w:shd w:val="clear" w:color="auto" w:fill="auto"/>
          </w:tcPr>
          <w:p w14:paraId="38A3F8FE" w14:textId="77777777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  <w:r w:rsidRPr="00335BAC"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  <w:t xml:space="preserve">4133 </w:t>
            </w:r>
          </w:p>
        </w:tc>
      </w:tr>
      <w:tr w:rsidR="005D7CB5" w:rsidRPr="00335BAC" w14:paraId="084244CA" w14:textId="77777777" w:rsidTr="00DF65FE">
        <w:tc>
          <w:tcPr>
            <w:tcW w:w="4165" w:type="dxa"/>
            <w:vMerge/>
            <w:shd w:val="clear" w:color="auto" w:fill="auto"/>
          </w:tcPr>
          <w:p w14:paraId="16F468CF" w14:textId="77777777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4138" w:type="dxa"/>
            <w:shd w:val="clear" w:color="auto" w:fill="auto"/>
          </w:tcPr>
          <w:p w14:paraId="39658F96" w14:textId="77777777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  <w:r w:rsidRPr="00335BAC"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  <w:t xml:space="preserve">4211 </w:t>
            </w:r>
          </w:p>
        </w:tc>
      </w:tr>
      <w:tr w:rsidR="005D7CB5" w:rsidRPr="00335BAC" w14:paraId="1E1F6172" w14:textId="77777777" w:rsidTr="00DF65FE">
        <w:tc>
          <w:tcPr>
            <w:tcW w:w="4165" w:type="dxa"/>
            <w:vMerge/>
            <w:shd w:val="clear" w:color="auto" w:fill="auto"/>
          </w:tcPr>
          <w:p w14:paraId="71559DF2" w14:textId="77777777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4138" w:type="dxa"/>
            <w:shd w:val="clear" w:color="auto" w:fill="auto"/>
          </w:tcPr>
          <w:p w14:paraId="7C993F54" w14:textId="77777777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  <w:r w:rsidRPr="00335BAC"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  <w:t xml:space="preserve">4270 to 4272 </w:t>
            </w:r>
          </w:p>
        </w:tc>
      </w:tr>
      <w:tr w:rsidR="005D7CB5" w:rsidRPr="00335BAC" w14:paraId="383B4464" w14:textId="77777777" w:rsidTr="00DF65FE">
        <w:tc>
          <w:tcPr>
            <w:tcW w:w="4165" w:type="dxa"/>
            <w:vMerge/>
            <w:shd w:val="clear" w:color="auto" w:fill="auto"/>
          </w:tcPr>
          <w:p w14:paraId="34EA037E" w14:textId="77777777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4138" w:type="dxa"/>
            <w:shd w:val="clear" w:color="auto" w:fill="auto"/>
          </w:tcPr>
          <w:p w14:paraId="1094D1A4" w14:textId="77777777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  <w:r w:rsidRPr="00335BAC"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  <w:t xml:space="preserve">4275 </w:t>
            </w:r>
          </w:p>
        </w:tc>
      </w:tr>
      <w:tr w:rsidR="005D7CB5" w:rsidRPr="00335BAC" w14:paraId="0E867C14" w14:textId="77777777" w:rsidTr="00DF65FE">
        <w:tc>
          <w:tcPr>
            <w:tcW w:w="4165" w:type="dxa"/>
            <w:vMerge/>
            <w:shd w:val="clear" w:color="auto" w:fill="auto"/>
          </w:tcPr>
          <w:p w14:paraId="54BB7290" w14:textId="77777777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4138" w:type="dxa"/>
            <w:shd w:val="clear" w:color="auto" w:fill="auto"/>
          </w:tcPr>
          <w:p w14:paraId="3626EE08" w14:textId="77777777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  <w:r w:rsidRPr="00335BAC"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  <w:t xml:space="preserve">4280 </w:t>
            </w:r>
          </w:p>
        </w:tc>
      </w:tr>
      <w:tr w:rsidR="005D7CB5" w:rsidRPr="00335BAC" w14:paraId="46D81F49" w14:textId="77777777" w:rsidTr="00DF65FE">
        <w:tc>
          <w:tcPr>
            <w:tcW w:w="4165" w:type="dxa"/>
            <w:vMerge/>
            <w:shd w:val="clear" w:color="auto" w:fill="auto"/>
          </w:tcPr>
          <w:p w14:paraId="5852D691" w14:textId="77777777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4138" w:type="dxa"/>
            <w:shd w:val="clear" w:color="auto" w:fill="auto"/>
          </w:tcPr>
          <w:p w14:paraId="7CFE6791" w14:textId="77777777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  <w:r w:rsidRPr="00335BAC"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  <w:t xml:space="preserve">4285 </w:t>
            </w:r>
          </w:p>
        </w:tc>
      </w:tr>
      <w:tr w:rsidR="005D7CB5" w:rsidRPr="00335BAC" w14:paraId="267B9932" w14:textId="77777777" w:rsidTr="00DF65FE">
        <w:tc>
          <w:tcPr>
            <w:tcW w:w="4165" w:type="dxa"/>
            <w:vMerge/>
            <w:shd w:val="clear" w:color="auto" w:fill="auto"/>
          </w:tcPr>
          <w:p w14:paraId="6C3505DD" w14:textId="77777777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4138" w:type="dxa"/>
            <w:shd w:val="clear" w:color="auto" w:fill="auto"/>
          </w:tcPr>
          <w:p w14:paraId="492EE107" w14:textId="77777777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  <w:r w:rsidRPr="00335BAC"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  <w:t xml:space="preserve">4287 </w:t>
            </w:r>
          </w:p>
        </w:tc>
      </w:tr>
      <w:tr w:rsidR="005D7CB5" w:rsidRPr="00335BAC" w14:paraId="2F776104" w14:textId="77777777" w:rsidTr="00DF65FE">
        <w:tc>
          <w:tcPr>
            <w:tcW w:w="4165" w:type="dxa"/>
            <w:vMerge/>
            <w:shd w:val="clear" w:color="auto" w:fill="auto"/>
          </w:tcPr>
          <w:p w14:paraId="6EB0C9DC" w14:textId="77777777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4138" w:type="dxa"/>
            <w:shd w:val="clear" w:color="auto" w:fill="auto"/>
          </w:tcPr>
          <w:p w14:paraId="0F3CEDB1" w14:textId="77777777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  <w:r w:rsidRPr="00335BAC"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  <w:t xml:space="preserve">4307 to 4499 </w:t>
            </w:r>
          </w:p>
        </w:tc>
      </w:tr>
      <w:tr w:rsidR="005D7CB5" w:rsidRPr="00335BAC" w14:paraId="7CD5D802" w14:textId="77777777" w:rsidTr="00DF65FE">
        <w:tc>
          <w:tcPr>
            <w:tcW w:w="4165" w:type="dxa"/>
            <w:vMerge/>
            <w:shd w:val="clear" w:color="auto" w:fill="auto"/>
          </w:tcPr>
          <w:p w14:paraId="11D19565" w14:textId="77777777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4138" w:type="dxa"/>
            <w:shd w:val="clear" w:color="auto" w:fill="auto"/>
          </w:tcPr>
          <w:p w14:paraId="305D0D59" w14:textId="77777777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  <w:r w:rsidRPr="00335BAC"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  <w:t xml:space="preserve">4515 </w:t>
            </w:r>
          </w:p>
        </w:tc>
      </w:tr>
      <w:tr w:rsidR="005D7CB5" w:rsidRPr="00335BAC" w14:paraId="30884AE6" w14:textId="77777777" w:rsidTr="00DF65FE">
        <w:tc>
          <w:tcPr>
            <w:tcW w:w="4165" w:type="dxa"/>
            <w:vMerge/>
            <w:shd w:val="clear" w:color="auto" w:fill="auto"/>
          </w:tcPr>
          <w:p w14:paraId="32CCCC46" w14:textId="77777777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4138" w:type="dxa"/>
            <w:shd w:val="clear" w:color="auto" w:fill="auto"/>
          </w:tcPr>
          <w:p w14:paraId="75C56388" w14:textId="77777777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  <w:r w:rsidRPr="00335BAC"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  <w:t xml:space="preserve">4517 to 4519 </w:t>
            </w:r>
          </w:p>
        </w:tc>
      </w:tr>
      <w:tr w:rsidR="005D7CB5" w:rsidRPr="00335BAC" w14:paraId="4B1781B1" w14:textId="77777777" w:rsidTr="00DF65FE">
        <w:tc>
          <w:tcPr>
            <w:tcW w:w="4165" w:type="dxa"/>
            <w:vMerge/>
            <w:shd w:val="clear" w:color="auto" w:fill="auto"/>
          </w:tcPr>
          <w:p w14:paraId="77AE2202" w14:textId="77777777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4138" w:type="dxa"/>
            <w:shd w:val="clear" w:color="auto" w:fill="auto"/>
          </w:tcPr>
          <w:p w14:paraId="6E5B995D" w14:textId="77777777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  <w:r w:rsidRPr="00335BAC"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  <w:t>4522 to 4899</w:t>
            </w:r>
          </w:p>
        </w:tc>
      </w:tr>
      <w:tr w:rsidR="005D7CB5" w:rsidRPr="00335BAC" w14:paraId="03381D84" w14:textId="77777777" w:rsidTr="00DF65FE">
        <w:tc>
          <w:tcPr>
            <w:tcW w:w="4165" w:type="dxa"/>
            <w:shd w:val="clear" w:color="auto" w:fill="auto"/>
          </w:tcPr>
          <w:p w14:paraId="5FD73558" w14:textId="77777777" w:rsidR="005D7CB5" w:rsidRPr="00335BAC" w:rsidRDefault="005D7CB5" w:rsidP="00B172B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  <w:r w:rsidRPr="00335BAC"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  <w:t>SOUTH AUSTRALIA</w:t>
            </w:r>
          </w:p>
        </w:tc>
        <w:tc>
          <w:tcPr>
            <w:tcW w:w="4138" w:type="dxa"/>
            <w:shd w:val="clear" w:color="auto" w:fill="auto"/>
          </w:tcPr>
          <w:p w14:paraId="5E266D33" w14:textId="26703BC1" w:rsidR="005D7CB5" w:rsidRPr="00335BAC" w:rsidRDefault="00E6697A" w:rsidP="00B172B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  <w:t>All postcodes in South Australia</w:t>
            </w:r>
          </w:p>
        </w:tc>
      </w:tr>
      <w:tr w:rsidR="005D7CB5" w:rsidRPr="00335BAC" w14:paraId="7172E810" w14:textId="77777777" w:rsidTr="00DF65FE">
        <w:tc>
          <w:tcPr>
            <w:tcW w:w="4165" w:type="dxa"/>
            <w:shd w:val="clear" w:color="auto" w:fill="auto"/>
          </w:tcPr>
          <w:p w14:paraId="1AD0F838" w14:textId="77777777" w:rsidR="005D7CB5" w:rsidRPr="00335BAC" w:rsidRDefault="005D7CB5" w:rsidP="00B172B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  <w:r w:rsidRPr="00335BAC"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  <w:t>TASMANIA</w:t>
            </w:r>
          </w:p>
        </w:tc>
        <w:tc>
          <w:tcPr>
            <w:tcW w:w="4138" w:type="dxa"/>
            <w:shd w:val="clear" w:color="auto" w:fill="auto"/>
          </w:tcPr>
          <w:p w14:paraId="5DCF36B7" w14:textId="3AB11C60" w:rsidR="005D7CB5" w:rsidRPr="00335BAC" w:rsidRDefault="00E6697A" w:rsidP="00B172B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  <w:t>All postcodes in Tasmania</w:t>
            </w:r>
          </w:p>
        </w:tc>
      </w:tr>
      <w:tr w:rsidR="005D7CB5" w:rsidRPr="00335BAC" w14:paraId="27A7C418" w14:textId="77777777" w:rsidTr="00DF65FE">
        <w:tc>
          <w:tcPr>
            <w:tcW w:w="4165" w:type="dxa"/>
            <w:vMerge w:val="restart"/>
            <w:shd w:val="clear" w:color="auto" w:fill="auto"/>
          </w:tcPr>
          <w:p w14:paraId="603DA8FE" w14:textId="77777777" w:rsidR="005D7CB5" w:rsidRPr="00335BAC" w:rsidRDefault="005D7CB5" w:rsidP="00B172B2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  <w:r w:rsidRPr="00335BAC"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  <w:t>VICTORIA</w:t>
            </w:r>
          </w:p>
          <w:p w14:paraId="388909CA" w14:textId="77777777" w:rsidR="005D7CB5" w:rsidRPr="00335BAC" w:rsidRDefault="005D7CB5" w:rsidP="00B172B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  <w:r w:rsidRPr="00335BAC"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  <w:t>(Ex</w:t>
            </w:r>
            <w:r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  <w:t>cluding Melbourne metropolitan a</w:t>
            </w:r>
            <w:r w:rsidRPr="00335BAC"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  <w:t>rea)</w:t>
            </w:r>
          </w:p>
        </w:tc>
        <w:tc>
          <w:tcPr>
            <w:tcW w:w="4138" w:type="dxa"/>
            <w:shd w:val="clear" w:color="auto" w:fill="auto"/>
          </w:tcPr>
          <w:p w14:paraId="7C496B56" w14:textId="77777777" w:rsidR="005D7CB5" w:rsidRPr="00335BAC" w:rsidRDefault="005D7CB5" w:rsidP="00B172B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  <w:r w:rsidRPr="00335BAC"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  <w:t xml:space="preserve">3211 to 3334 </w:t>
            </w:r>
          </w:p>
        </w:tc>
      </w:tr>
      <w:tr w:rsidR="005D7CB5" w:rsidRPr="00335BAC" w14:paraId="7F28662D" w14:textId="77777777" w:rsidTr="00DF65FE">
        <w:tc>
          <w:tcPr>
            <w:tcW w:w="4165" w:type="dxa"/>
            <w:vMerge/>
            <w:shd w:val="clear" w:color="auto" w:fill="auto"/>
          </w:tcPr>
          <w:p w14:paraId="6A1A9E50" w14:textId="77777777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4138" w:type="dxa"/>
            <w:shd w:val="clear" w:color="auto" w:fill="auto"/>
          </w:tcPr>
          <w:p w14:paraId="1A385BD9" w14:textId="77777777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  <w:r w:rsidRPr="00335BAC"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  <w:t xml:space="preserve">3340 to 3424 </w:t>
            </w:r>
          </w:p>
        </w:tc>
      </w:tr>
      <w:tr w:rsidR="005D7CB5" w:rsidRPr="00335BAC" w14:paraId="12A02B6D" w14:textId="77777777" w:rsidTr="00DF65FE">
        <w:tc>
          <w:tcPr>
            <w:tcW w:w="4165" w:type="dxa"/>
            <w:vMerge/>
            <w:shd w:val="clear" w:color="auto" w:fill="auto"/>
          </w:tcPr>
          <w:p w14:paraId="4BE4BE17" w14:textId="77777777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4138" w:type="dxa"/>
            <w:shd w:val="clear" w:color="auto" w:fill="auto"/>
          </w:tcPr>
          <w:p w14:paraId="215D4802" w14:textId="77777777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  <w:r w:rsidRPr="00335BAC"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  <w:t xml:space="preserve">3430 to 3649 </w:t>
            </w:r>
          </w:p>
        </w:tc>
      </w:tr>
      <w:tr w:rsidR="005D7CB5" w:rsidRPr="00335BAC" w14:paraId="73641D55" w14:textId="77777777" w:rsidTr="00DF65FE">
        <w:tc>
          <w:tcPr>
            <w:tcW w:w="4165" w:type="dxa"/>
            <w:vMerge/>
            <w:shd w:val="clear" w:color="auto" w:fill="auto"/>
          </w:tcPr>
          <w:p w14:paraId="25AEBF01" w14:textId="77777777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4138" w:type="dxa"/>
            <w:shd w:val="clear" w:color="auto" w:fill="auto"/>
          </w:tcPr>
          <w:p w14:paraId="3BE24B00" w14:textId="77777777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  <w:r w:rsidRPr="00335BAC"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  <w:t xml:space="preserve">3658 to 3749 </w:t>
            </w:r>
          </w:p>
        </w:tc>
      </w:tr>
      <w:tr w:rsidR="005D7CB5" w:rsidRPr="00335BAC" w14:paraId="1DA73BB6" w14:textId="77777777" w:rsidTr="00DF65FE">
        <w:tc>
          <w:tcPr>
            <w:tcW w:w="4165" w:type="dxa"/>
            <w:vMerge/>
            <w:shd w:val="clear" w:color="auto" w:fill="auto"/>
          </w:tcPr>
          <w:p w14:paraId="62C63A04" w14:textId="77777777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4138" w:type="dxa"/>
            <w:shd w:val="clear" w:color="auto" w:fill="auto"/>
          </w:tcPr>
          <w:p w14:paraId="69AC9A45" w14:textId="77777777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  <w:r w:rsidRPr="00335BAC"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  <w:t xml:space="preserve">3753 </w:t>
            </w:r>
          </w:p>
        </w:tc>
      </w:tr>
      <w:tr w:rsidR="005D7CB5" w:rsidRPr="00335BAC" w14:paraId="6699DD3F" w14:textId="77777777" w:rsidTr="00DF65FE">
        <w:tc>
          <w:tcPr>
            <w:tcW w:w="4165" w:type="dxa"/>
            <w:vMerge/>
            <w:shd w:val="clear" w:color="auto" w:fill="auto"/>
          </w:tcPr>
          <w:p w14:paraId="33AA6526" w14:textId="77777777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4138" w:type="dxa"/>
            <w:shd w:val="clear" w:color="auto" w:fill="auto"/>
          </w:tcPr>
          <w:p w14:paraId="2AF726D7" w14:textId="77777777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  <w:r w:rsidRPr="00335BAC"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  <w:t xml:space="preserve">3756 </w:t>
            </w:r>
          </w:p>
        </w:tc>
      </w:tr>
      <w:tr w:rsidR="005D7CB5" w:rsidRPr="00335BAC" w14:paraId="03DE6408" w14:textId="77777777" w:rsidTr="00DF65FE">
        <w:tc>
          <w:tcPr>
            <w:tcW w:w="4165" w:type="dxa"/>
            <w:vMerge/>
            <w:shd w:val="clear" w:color="auto" w:fill="auto"/>
          </w:tcPr>
          <w:p w14:paraId="37C99D3E" w14:textId="77777777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4138" w:type="dxa"/>
            <w:shd w:val="clear" w:color="auto" w:fill="auto"/>
          </w:tcPr>
          <w:p w14:paraId="4CA227D1" w14:textId="77777777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  <w:r w:rsidRPr="00335BAC"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  <w:t xml:space="preserve">3758 </w:t>
            </w:r>
          </w:p>
        </w:tc>
      </w:tr>
      <w:tr w:rsidR="005D7CB5" w:rsidRPr="00335BAC" w14:paraId="189D8152" w14:textId="77777777" w:rsidTr="00DF65FE">
        <w:tc>
          <w:tcPr>
            <w:tcW w:w="4165" w:type="dxa"/>
            <w:vMerge/>
            <w:shd w:val="clear" w:color="auto" w:fill="auto"/>
          </w:tcPr>
          <w:p w14:paraId="05B037FD" w14:textId="77777777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4138" w:type="dxa"/>
            <w:shd w:val="clear" w:color="auto" w:fill="auto"/>
          </w:tcPr>
          <w:p w14:paraId="54609769" w14:textId="77777777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  <w:r w:rsidRPr="00335BAC"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  <w:t xml:space="preserve">3762 </w:t>
            </w:r>
          </w:p>
        </w:tc>
      </w:tr>
      <w:tr w:rsidR="005D7CB5" w:rsidRPr="00335BAC" w14:paraId="10359CCE" w14:textId="77777777" w:rsidTr="00DF65FE">
        <w:tc>
          <w:tcPr>
            <w:tcW w:w="4165" w:type="dxa"/>
            <w:vMerge/>
            <w:shd w:val="clear" w:color="auto" w:fill="auto"/>
          </w:tcPr>
          <w:p w14:paraId="6D76E906" w14:textId="77777777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4138" w:type="dxa"/>
            <w:shd w:val="clear" w:color="auto" w:fill="auto"/>
          </w:tcPr>
          <w:p w14:paraId="05D67AE7" w14:textId="77777777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  <w:r w:rsidRPr="00335BAC"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  <w:t xml:space="preserve">3764 </w:t>
            </w:r>
          </w:p>
        </w:tc>
      </w:tr>
      <w:tr w:rsidR="005D7CB5" w:rsidRPr="00335BAC" w14:paraId="54E3C2CE" w14:textId="77777777" w:rsidTr="00DF65FE">
        <w:tc>
          <w:tcPr>
            <w:tcW w:w="4165" w:type="dxa"/>
            <w:vMerge/>
            <w:shd w:val="clear" w:color="auto" w:fill="auto"/>
          </w:tcPr>
          <w:p w14:paraId="73CD36BE" w14:textId="77777777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4138" w:type="dxa"/>
            <w:shd w:val="clear" w:color="auto" w:fill="auto"/>
          </w:tcPr>
          <w:p w14:paraId="22BA01CC" w14:textId="77777777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  <w:r w:rsidRPr="00335BAC"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  <w:t xml:space="preserve">3778 to 3781 </w:t>
            </w:r>
          </w:p>
        </w:tc>
      </w:tr>
      <w:tr w:rsidR="005D7CB5" w:rsidRPr="00335BAC" w14:paraId="69754FB8" w14:textId="77777777" w:rsidTr="00DF65FE">
        <w:tc>
          <w:tcPr>
            <w:tcW w:w="4165" w:type="dxa"/>
            <w:vMerge/>
            <w:shd w:val="clear" w:color="auto" w:fill="auto"/>
          </w:tcPr>
          <w:p w14:paraId="40B52E8E" w14:textId="77777777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4138" w:type="dxa"/>
            <w:shd w:val="clear" w:color="auto" w:fill="auto"/>
          </w:tcPr>
          <w:p w14:paraId="01C7CFA3" w14:textId="77777777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  <w:r w:rsidRPr="00335BAC"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  <w:t xml:space="preserve">3783 </w:t>
            </w:r>
          </w:p>
        </w:tc>
      </w:tr>
      <w:tr w:rsidR="005D7CB5" w:rsidRPr="00335BAC" w14:paraId="2A63039C" w14:textId="77777777" w:rsidTr="00DF65FE">
        <w:tc>
          <w:tcPr>
            <w:tcW w:w="4165" w:type="dxa"/>
            <w:vMerge/>
            <w:shd w:val="clear" w:color="auto" w:fill="auto"/>
          </w:tcPr>
          <w:p w14:paraId="548025D4" w14:textId="77777777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4138" w:type="dxa"/>
            <w:shd w:val="clear" w:color="auto" w:fill="auto"/>
          </w:tcPr>
          <w:p w14:paraId="53381AA5" w14:textId="77777777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  <w:r w:rsidRPr="00335BAC"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  <w:t xml:space="preserve">3797 </w:t>
            </w:r>
          </w:p>
        </w:tc>
      </w:tr>
      <w:tr w:rsidR="005D7CB5" w:rsidRPr="00335BAC" w14:paraId="4AD382A0" w14:textId="77777777" w:rsidTr="00DF65FE">
        <w:tc>
          <w:tcPr>
            <w:tcW w:w="4165" w:type="dxa"/>
            <w:vMerge/>
            <w:shd w:val="clear" w:color="auto" w:fill="auto"/>
          </w:tcPr>
          <w:p w14:paraId="338E3F14" w14:textId="77777777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4138" w:type="dxa"/>
            <w:shd w:val="clear" w:color="auto" w:fill="auto"/>
          </w:tcPr>
          <w:p w14:paraId="7316C013" w14:textId="77777777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  <w:r w:rsidRPr="00335BAC"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  <w:t xml:space="preserve">3799 </w:t>
            </w:r>
          </w:p>
        </w:tc>
      </w:tr>
      <w:tr w:rsidR="005D7CB5" w:rsidRPr="00335BAC" w14:paraId="2205BE31" w14:textId="77777777" w:rsidTr="00DF65FE">
        <w:tc>
          <w:tcPr>
            <w:tcW w:w="4165" w:type="dxa"/>
            <w:vMerge/>
            <w:shd w:val="clear" w:color="auto" w:fill="auto"/>
          </w:tcPr>
          <w:p w14:paraId="2F47195B" w14:textId="77777777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4138" w:type="dxa"/>
            <w:shd w:val="clear" w:color="auto" w:fill="auto"/>
          </w:tcPr>
          <w:p w14:paraId="55A47ABE" w14:textId="77777777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  <w:r w:rsidRPr="00335BAC"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  <w:t xml:space="preserve">3816 to 3909 </w:t>
            </w:r>
          </w:p>
        </w:tc>
      </w:tr>
      <w:tr w:rsidR="005D7CB5" w:rsidRPr="00335BAC" w14:paraId="01FF0075" w14:textId="77777777" w:rsidTr="00DF65FE">
        <w:tc>
          <w:tcPr>
            <w:tcW w:w="4165" w:type="dxa"/>
            <w:vMerge/>
            <w:shd w:val="clear" w:color="auto" w:fill="auto"/>
          </w:tcPr>
          <w:p w14:paraId="515E183E" w14:textId="77777777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4138" w:type="dxa"/>
            <w:shd w:val="clear" w:color="auto" w:fill="auto"/>
          </w:tcPr>
          <w:p w14:paraId="21D4F671" w14:textId="77777777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  <w:r w:rsidRPr="00335BAC"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  <w:t xml:space="preserve">3921 to 3925 </w:t>
            </w:r>
          </w:p>
        </w:tc>
      </w:tr>
      <w:tr w:rsidR="005D7CB5" w:rsidRPr="00335BAC" w14:paraId="588A7D09" w14:textId="77777777" w:rsidTr="00DF65FE">
        <w:tc>
          <w:tcPr>
            <w:tcW w:w="4165" w:type="dxa"/>
            <w:vMerge/>
            <w:shd w:val="clear" w:color="auto" w:fill="auto"/>
          </w:tcPr>
          <w:p w14:paraId="2EC12CD8" w14:textId="77777777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4138" w:type="dxa"/>
            <w:shd w:val="clear" w:color="auto" w:fill="auto"/>
          </w:tcPr>
          <w:p w14:paraId="43E237FB" w14:textId="77777777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  <w:r w:rsidRPr="00335BAC"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  <w:t xml:space="preserve">3945 to 3974 </w:t>
            </w:r>
          </w:p>
        </w:tc>
      </w:tr>
      <w:tr w:rsidR="005D7CB5" w:rsidRPr="00335BAC" w14:paraId="61BA3386" w14:textId="77777777" w:rsidTr="00DF65FE">
        <w:tc>
          <w:tcPr>
            <w:tcW w:w="4165" w:type="dxa"/>
            <w:vMerge/>
            <w:shd w:val="clear" w:color="auto" w:fill="auto"/>
          </w:tcPr>
          <w:p w14:paraId="53EBAED7" w14:textId="77777777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4138" w:type="dxa"/>
            <w:shd w:val="clear" w:color="auto" w:fill="auto"/>
          </w:tcPr>
          <w:p w14:paraId="139F4F84" w14:textId="77777777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  <w:r w:rsidRPr="00335BAC"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  <w:t xml:space="preserve">3979 </w:t>
            </w:r>
          </w:p>
        </w:tc>
      </w:tr>
      <w:tr w:rsidR="005D7CB5" w:rsidRPr="00335BAC" w14:paraId="0005618A" w14:textId="77777777" w:rsidTr="00DF65FE">
        <w:tc>
          <w:tcPr>
            <w:tcW w:w="4165" w:type="dxa"/>
            <w:vMerge/>
            <w:shd w:val="clear" w:color="auto" w:fill="auto"/>
          </w:tcPr>
          <w:p w14:paraId="3F577AD7" w14:textId="77777777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4138" w:type="dxa"/>
            <w:shd w:val="clear" w:color="auto" w:fill="auto"/>
          </w:tcPr>
          <w:p w14:paraId="1A1057CF" w14:textId="77777777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  <w:r w:rsidRPr="00335BAC"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  <w:t>3981 to 3996</w:t>
            </w:r>
          </w:p>
        </w:tc>
      </w:tr>
      <w:tr w:rsidR="005D7CB5" w:rsidRPr="00335BAC" w14:paraId="19C7A547" w14:textId="77777777" w:rsidTr="00DF65FE">
        <w:trPr>
          <w:trHeight w:val="204"/>
        </w:trPr>
        <w:tc>
          <w:tcPr>
            <w:tcW w:w="4165" w:type="dxa"/>
            <w:vMerge w:val="restart"/>
            <w:shd w:val="clear" w:color="auto" w:fill="auto"/>
          </w:tcPr>
          <w:p w14:paraId="697BAD98" w14:textId="77777777" w:rsidR="005D7CB5" w:rsidRPr="00335BAC" w:rsidRDefault="005D7CB5" w:rsidP="00B172B2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  <w:r w:rsidRPr="00335BAC"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  <w:t>WESTERN AUSTRALIA</w:t>
            </w:r>
          </w:p>
          <w:p w14:paraId="48BF7E7B" w14:textId="67ED92B9" w:rsidR="005D7CB5" w:rsidRPr="00335BAC" w:rsidRDefault="005D7CB5" w:rsidP="00373417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  <w:t xml:space="preserve">(Excluding Perth </w:t>
            </w:r>
            <w:r w:rsidR="00373417"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  <w:t>metropolitan</w:t>
            </w:r>
            <w:r w:rsidRPr="00335BAC"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  <w:t>a</w:t>
            </w:r>
            <w:r w:rsidRPr="00335BAC"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  <w:t>rea)</w:t>
            </w:r>
          </w:p>
        </w:tc>
        <w:tc>
          <w:tcPr>
            <w:tcW w:w="4138" w:type="dxa"/>
            <w:shd w:val="clear" w:color="auto" w:fill="auto"/>
          </w:tcPr>
          <w:p w14:paraId="7564095A" w14:textId="77777777" w:rsidR="005D7CB5" w:rsidRPr="00335BAC" w:rsidRDefault="005D7CB5" w:rsidP="00B172B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  <w:r w:rsidRPr="00335BAC"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  <w:t>6041 to 6044</w:t>
            </w:r>
          </w:p>
        </w:tc>
      </w:tr>
      <w:tr w:rsidR="005D7CB5" w:rsidRPr="00335BAC" w14:paraId="01887188" w14:textId="77777777" w:rsidTr="00DF65FE">
        <w:trPr>
          <w:trHeight w:val="202"/>
        </w:trPr>
        <w:tc>
          <w:tcPr>
            <w:tcW w:w="4165" w:type="dxa"/>
            <w:vMerge/>
            <w:shd w:val="clear" w:color="auto" w:fill="auto"/>
          </w:tcPr>
          <w:p w14:paraId="1B1C57B5" w14:textId="77777777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4138" w:type="dxa"/>
            <w:shd w:val="clear" w:color="auto" w:fill="auto"/>
          </w:tcPr>
          <w:p w14:paraId="295D7619" w14:textId="77777777" w:rsidR="005D7CB5" w:rsidRPr="00335BAC" w:rsidDel="00775686" w:rsidRDefault="005D7CB5" w:rsidP="009E2D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  <w:r w:rsidRPr="00335BAC"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  <w:t>6083 to 6084</w:t>
            </w:r>
          </w:p>
        </w:tc>
      </w:tr>
      <w:tr w:rsidR="005D7CB5" w:rsidRPr="00335BAC" w14:paraId="21CD6B14" w14:textId="77777777" w:rsidTr="00DF65FE">
        <w:trPr>
          <w:trHeight w:val="202"/>
        </w:trPr>
        <w:tc>
          <w:tcPr>
            <w:tcW w:w="4165" w:type="dxa"/>
            <w:vMerge/>
            <w:shd w:val="clear" w:color="auto" w:fill="auto"/>
          </w:tcPr>
          <w:p w14:paraId="6A7816B7" w14:textId="77777777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4138" w:type="dxa"/>
            <w:shd w:val="clear" w:color="auto" w:fill="auto"/>
          </w:tcPr>
          <w:p w14:paraId="1C0C600C" w14:textId="77777777" w:rsidR="005D7CB5" w:rsidRPr="00335BAC" w:rsidDel="00775686" w:rsidRDefault="005D7CB5" w:rsidP="009E2D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  <w:r w:rsidRPr="00335BAC"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  <w:t>6121 to 6126</w:t>
            </w:r>
          </w:p>
        </w:tc>
      </w:tr>
      <w:tr w:rsidR="005D7CB5" w:rsidRPr="00335BAC" w14:paraId="66284931" w14:textId="77777777" w:rsidTr="00DF65FE">
        <w:trPr>
          <w:trHeight w:val="202"/>
        </w:trPr>
        <w:tc>
          <w:tcPr>
            <w:tcW w:w="4165" w:type="dxa"/>
            <w:vMerge/>
            <w:shd w:val="clear" w:color="auto" w:fill="auto"/>
          </w:tcPr>
          <w:p w14:paraId="60919303" w14:textId="77777777" w:rsidR="005D7CB5" w:rsidRPr="00335BAC" w:rsidRDefault="005D7CB5" w:rsidP="009E2D3B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4138" w:type="dxa"/>
            <w:shd w:val="clear" w:color="auto" w:fill="auto"/>
          </w:tcPr>
          <w:p w14:paraId="4BC1D57F" w14:textId="77777777" w:rsidR="005D7CB5" w:rsidRPr="00335BAC" w:rsidDel="00775686" w:rsidRDefault="005D7CB5" w:rsidP="009E2D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</w:pPr>
            <w:r w:rsidRPr="00335BAC">
              <w:rPr>
                <w:rFonts w:eastAsia="Times New Roman" w:cs="Arial"/>
                <w:snapToGrid w:val="0"/>
                <w:sz w:val="24"/>
                <w:szCs w:val="24"/>
                <w:lang w:val="en-US"/>
              </w:rPr>
              <w:t>6200 to 6799</w:t>
            </w:r>
          </w:p>
        </w:tc>
      </w:tr>
    </w:tbl>
    <w:p w14:paraId="328CD7C2" w14:textId="77777777" w:rsidR="005D7CB5" w:rsidRPr="00442A6E" w:rsidRDefault="005D7CB5" w:rsidP="005D7CB5">
      <w:pPr>
        <w:autoSpaceDE w:val="0"/>
        <w:autoSpaceDN w:val="0"/>
        <w:adjustRightInd w:val="0"/>
        <w:spacing w:before="240" w:after="120" w:line="240" w:lineRule="auto"/>
        <w:rPr>
          <w:b/>
        </w:rPr>
      </w:pPr>
    </w:p>
    <w:p w14:paraId="603E0A16" w14:textId="77777777" w:rsidR="005D7CB5" w:rsidRDefault="005D7CB5" w:rsidP="005D7CB5">
      <w:pPr>
        <w:spacing w:line="240" w:lineRule="auto"/>
        <w:rPr>
          <w:rFonts w:eastAsia="Times New Roman" w:cs="Times New Roman"/>
          <w:szCs w:val="22"/>
          <w:lang w:eastAsia="en-AU"/>
        </w:rPr>
      </w:pPr>
      <w:r>
        <w:rPr>
          <w:szCs w:val="22"/>
        </w:rPr>
        <w:br w:type="page"/>
      </w:r>
    </w:p>
    <w:p w14:paraId="4715DB50" w14:textId="77777777" w:rsidR="005D7CB5" w:rsidRDefault="005D7CB5" w:rsidP="005D7CB5">
      <w:pPr>
        <w:pStyle w:val="Heading1"/>
        <w:rPr>
          <w:rFonts w:ascii="Arial" w:hAnsi="Arial" w:cs="Arial"/>
          <w:color w:val="auto"/>
          <w:sz w:val="32"/>
          <w:szCs w:val="32"/>
        </w:rPr>
      </w:pPr>
      <w:bookmarkStart w:id="13" w:name="_Toc485729299"/>
      <w:r w:rsidRPr="0065748E">
        <w:rPr>
          <w:rFonts w:ascii="Arial" w:hAnsi="Arial" w:cs="Arial"/>
          <w:color w:val="auto"/>
          <w:sz w:val="32"/>
          <w:szCs w:val="32"/>
        </w:rPr>
        <w:lastRenderedPageBreak/>
        <w:t xml:space="preserve">Schedule </w:t>
      </w:r>
      <w:r>
        <w:rPr>
          <w:rFonts w:ascii="Arial" w:hAnsi="Arial" w:cs="Arial"/>
          <w:color w:val="auto"/>
          <w:sz w:val="32"/>
          <w:szCs w:val="32"/>
        </w:rPr>
        <w:t>3</w:t>
      </w:r>
      <w:r w:rsidRPr="0065748E">
        <w:rPr>
          <w:rFonts w:ascii="Arial" w:hAnsi="Arial" w:cs="Arial"/>
          <w:color w:val="auto"/>
          <w:sz w:val="32"/>
          <w:szCs w:val="32"/>
        </w:rPr>
        <w:t>—Repeals</w:t>
      </w:r>
      <w:bookmarkEnd w:id="13"/>
    </w:p>
    <w:p w14:paraId="2C8B666D" w14:textId="77777777" w:rsidR="005D7CB5" w:rsidRDefault="005D7CB5" w:rsidP="005D7CB5">
      <w:pPr>
        <w:pStyle w:val="Heading1"/>
        <w:spacing w:before="0"/>
        <w:rPr>
          <w:rFonts w:ascii="Times New Roman" w:hAnsi="Times New Roman" w:cs="Times New Roman"/>
          <w:sz w:val="24"/>
          <w:szCs w:val="24"/>
        </w:rPr>
      </w:pPr>
    </w:p>
    <w:p w14:paraId="7AE53FAE" w14:textId="387009B7" w:rsidR="005D7CB5" w:rsidRPr="00394237" w:rsidRDefault="005D7CB5" w:rsidP="005D7CB5">
      <w:pPr>
        <w:pStyle w:val="Heading1"/>
        <w:spacing w:before="0"/>
        <w:rPr>
          <w:rFonts w:ascii="Arial" w:hAnsi="Arial" w:cs="Arial"/>
          <w:i/>
          <w:color w:val="auto"/>
        </w:rPr>
      </w:pPr>
      <w:bookmarkStart w:id="14" w:name="_Toc485729300"/>
      <w:r w:rsidRPr="00394237">
        <w:rPr>
          <w:rFonts w:ascii="Times New Roman" w:hAnsi="Times New Roman" w:cs="Times New Roman"/>
          <w:i/>
          <w:color w:val="auto"/>
        </w:rPr>
        <w:t xml:space="preserve">Regional Certifying Bodies and Regional Postcodes 2016/045 </w:t>
      </w:r>
      <w:bookmarkEnd w:id="14"/>
    </w:p>
    <w:p w14:paraId="47C8FF7B" w14:textId="77777777" w:rsidR="005D7CB5" w:rsidRPr="0065748E" w:rsidRDefault="005D7CB5" w:rsidP="005D7CB5">
      <w:pPr>
        <w:pStyle w:val="ItemHead"/>
        <w:rPr>
          <w:szCs w:val="24"/>
        </w:rPr>
      </w:pPr>
      <w:proofErr w:type="gramStart"/>
      <w:r w:rsidRPr="0065748E">
        <w:rPr>
          <w:szCs w:val="24"/>
        </w:rPr>
        <w:t>1  The</w:t>
      </w:r>
      <w:proofErr w:type="gramEnd"/>
      <w:r w:rsidRPr="0065748E">
        <w:rPr>
          <w:szCs w:val="24"/>
        </w:rPr>
        <w:t xml:space="preserve"> whole of the instrument</w:t>
      </w:r>
    </w:p>
    <w:p w14:paraId="04FDE289" w14:textId="77777777" w:rsidR="005D7CB5" w:rsidRDefault="005D7CB5" w:rsidP="005D7CB5">
      <w:pPr>
        <w:pStyle w:val="Item"/>
      </w:pPr>
      <w:r w:rsidRPr="00194B8E">
        <w:t>Repeal t</w:t>
      </w:r>
      <w:r>
        <w:t>he instrument.</w:t>
      </w:r>
    </w:p>
    <w:p w14:paraId="2D63E2FA" w14:textId="21D63458" w:rsidR="005D7CB5" w:rsidRPr="00AA1ABA" w:rsidRDefault="005D7CB5" w:rsidP="005D7CB5">
      <w:pPr>
        <w:pStyle w:val="BodyPara"/>
        <w:numPr>
          <w:ilvl w:val="0"/>
          <w:numId w:val="0"/>
        </w:numPr>
        <w:rPr>
          <w:sz w:val="20"/>
        </w:rPr>
      </w:pPr>
    </w:p>
    <w:sectPr w:rsidR="005D7CB5" w:rsidRPr="00AA1ABA" w:rsidSect="00DE033A">
      <w:headerReference w:type="even" r:id="rId20"/>
      <w:headerReference w:type="default" r:id="rId21"/>
      <w:footerReference w:type="even" r:id="rId22"/>
      <w:footerReference w:type="default" r:id="rId23"/>
      <w:pgSz w:w="11907" w:h="16839" w:code="9"/>
      <w:pgMar w:top="1702" w:right="1797" w:bottom="2127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18084" w14:textId="77777777" w:rsidR="003F2BB2" w:rsidRDefault="003F2BB2" w:rsidP="00715914">
      <w:pPr>
        <w:spacing w:line="240" w:lineRule="auto"/>
      </w:pPr>
      <w:r>
        <w:separator/>
      </w:r>
    </w:p>
  </w:endnote>
  <w:endnote w:type="continuationSeparator" w:id="0">
    <w:p w14:paraId="1FFA7565" w14:textId="77777777" w:rsidR="003F2BB2" w:rsidRDefault="003F2BB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A0B4A" w14:textId="77777777" w:rsidR="005D7CB5" w:rsidRPr="00E33C1C" w:rsidRDefault="005D7CB5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D7CB5" w14:paraId="2C2C0C0F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ADFD5CB" w14:textId="77777777" w:rsidR="005D7CB5" w:rsidRDefault="005D7CB5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819CAA1" w14:textId="3C8EE5AC" w:rsidR="005D7CB5" w:rsidRPr="004E1307" w:rsidRDefault="005D7CB5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A1CCB">
            <w:rPr>
              <w:b/>
              <w:bCs/>
              <w:i/>
              <w:noProof/>
              <w:sz w:val="18"/>
              <w:lang w:val="en-US"/>
            </w:rPr>
            <w:t>Error! No text of specified style in document.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07F3BF6" w14:textId="77777777" w:rsidR="005D7CB5" w:rsidRDefault="005D7CB5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5D7CB5" w14:paraId="51405D25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0D75E10" w14:textId="77777777" w:rsidR="005D7CB5" w:rsidRDefault="005D7CB5" w:rsidP="00A369E3">
          <w:pPr>
            <w:jc w:val="right"/>
            <w:rPr>
              <w:sz w:val="18"/>
            </w:rPr>
          </w:pPr>
        </w:p>
      </w:tc>
    </w:tr>
  </w:tbl>
  <w:p w14:paraId="2D424805" w14:textId="77777777" w:rsidR="005D7CB5" w:rsidRPr="00ED79B6" w:rsidRDefault="005D7CB5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A90C9" w14:textId="77777777" w:rsidR="005D7CB5" w:rsidRPr="00E33C1C" w:rsidRDefault="005D7CB5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D7CB5" w14:paraId="12D703CA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601359A" w14:textId="77777777" w:rsidR="005D7CB5" w:rsidRDefault="005D7CB5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77232D6" w14:textId="5D4D9214" w:rsidR="005D7CB5" w:rsidRDefault="005D7CB5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A1CCB">
            <w:rPr>
              <w:b/>
              <w:bCs/>
              <w:i/>
              <w:noProof/>
              <w:sz w:val="18"/>
              <w:lang w:val="en-US"/>
            </w:rPr>
            <w:t>Error! No text of specified style in document.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14DFB5" w14:textId="77777777" w:rsidR="005D7CB5" w:rsidRDefault="005D7CB5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D7CB5" w14:paraId="20ECCDB9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DB91879" w14:textId="77777777" w:rsidR="005D7CB5" w:rsidRDefault="005D7CB5" w:rsidP="00A369E3">
          <w:pPr>
            <w:rPr>
              <w:sz w:val="18"/>
            </w:rPr>
          </w:pPr>
        </w:p>
      </w:tc>
    </w:tr>
  </w:tbl>
  <w:p w14:paraId="379CFE09" w14:textId="77777777" w:rsidR="005D7CB5" w:rsidRPr="00ED79B6" w:rsidRDefault="005D7CB5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6A67F" w14:textId="77777777" w:rsidR="005D7CB5" w:rsidRPr="005F7DFD" w:rsidRDefault="005D7CB5" w:rsidP="005F7DFD">
    <w:pPr>
      <w:pStyle w:val="Footer"/>
      <w:jc w:val="center"/>
      <w:rPr>
        <w:i/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A9B9C" w14:textId="77777777" w:rsidR="005D7CB5" w:rsidRPr="002B0EA5" w:rsidRDefault="005D7CB5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D7CB5" w14:paraId="2185315B" w14:textId="77777777" w:rsidTr="00A87A58">
      <w:tc>
        <w:tcPr>
          <w:tcW w:w="365" w:type="pct"/>
        </w:tcPr>
        <w:p w14:paraId="32D08EC2" w14:textId="5E95FBC7" w:rsidR="005D7CB5" w:rsidRDefault="005D7CB5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C0489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6016F36" w14:textId="309BDB30" w:rsidR="005D7CB5" w:rsidRDefault="005D7CB5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A1CCB">
            <w:rPr>
              <w:b/>
              <w:bCs/>
              <w:i/>
              <w:noProof/>
              <w:sz w:val="18"/>
              <w:lang w:val="en-US"/>
            </w:rPr>
            <w:t>Error! No text of specified style in document.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0143014" w14:textId="77777777" w:rsidR="005D7CB5" w:rsidRDefault="005D7CB5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5D7CB5" w14:paraId="1367D05F" w14:textId="77777777" w:rsidTr="00A87A58">
      <w:tc>
        <w:tcPr>
          <w:tcW w:w="5000" w:type="pct"/>
          <w:gridSpan w:val="3"/>
        </w:tcPr>
        <w:p w14:paraId="0DC32B7B" w14:textId="77777777" w:rsidR="005D7CB5" w:rsidRDefault="005D7CB5" w:rsidP="000850AC">
          <w:pPr>
            <w:jc w:val="right"/>
            <w:rPr>
              <w:sz w:val="18"/>
            </w:rPr>
          </w:pPr>
        </w:p>
      </w:tc>
    </w:tr>
  </w:tbl>
  <w:p w14:paraId="10B19951" w14:textId="77777777" w:rsidR="005D7CB5" w:rsidRPr="00ED79B6" w:rsidRDefault="005D7CB5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491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10"/>
      <w:gridCol w:w="6357"/>
      <w:gridCol w:w="608"/>
    </w:tblGrid>
    <w:tr w:rsidR="00FE5C43" w14:paraId="1BC1025A" w14:textId="77777777" w:rsidTr="00FE5C43">
      <w:tc>
        <w:tcPr>
          <w:tcW w:w="740" w:type="pct"/>
        </w:tcPr>
        <w:p w14:paraId="7257F619" w14:textId="77777777" w:rsidR="00FE5C43" w:rsidRDefault="00FE5C43" w:rsidP="00FE5C43">
          <w:pPr>
            <w:spacing w:line="0" w:lineRule="atLeast"/>
            <w:rPr>
              <w:sz w:val="18"/>
            </w:rPr>
          </w:pPr>
        </w:p>
      </w:tc>
      <w:tc>
        <w:tcPr>
          <w:tcW w:w="3887" w:type="pct"/>
        </w:tcPr>
        <w:p w14:paraId="33891E2F" w14:textId="6B0C1852" w:rsidR="00FE5C43" w:rsidRPr="00B4790E" w:rsidRDefault="00FE5C43" w:rsidP="00FE5C43">
          <w:pPr>
            <w:spacing w:line="0" w:lineRule="atLeast"/>
            <w:ind w:hanging="60"/>
            <w:jc w:val="center"/>
            <w:rPr>
              <w:i/>
              <w:sz w:val="18"/>
            </w:rPr>
          </w:pPr>
          <w:r w:rsidRPr="00B4790E">
            <w:rPr>
              <w:i/>
              <w:sz w:val="18"/>
            </w:rPr>
            <w:t xml:space="preserve">Migration (IMMI 17/059: Regional </w:t>
          </w:r>
          <w:r>
            <w:rPr>
              <w:i/>
              <w:sz w:val="18"/>
            </w:rPr>
            <w:t xml:space="preserve">Certifying </w:t>
          </w:r>
          <w:r w:rsidRPr="00B4790E">
            <w:rPr>
              <w:i/>
              <w:sz w:val="18"/>
            </w:rPr>
            <w:t>Bodies and Regional Postcodes) Instrument 2017</w:t>
          </w:r>
        </w:p>
        <w:p w14:paraId="2E57C9B7" w14:textId="77777777" w:rsidR="00FE5C43" w:rsidRPr="007B2A3B" w:rsidRDefault="00FE5C43" w:rsidP="00FE5C43">
          <w:pPr>
            <w:spacing w:line="0" w:lineRule="atLeast"/>
            <w:ind w:hanging="60"/>
            <w:jc w:val="center"/>
            <w:rPr>
              <w:i/>
              <w:sz w:val="18"/>
            </w:rPr>
          </w:pPr>
        </w:p>
      </w:tc>
      <w:tc>
        <w:tcPr>
          <w:tcW w:w="372" w:type="pct"/>
        </w:tcPr>
        <w:p w14:paraId="78E246BF" w14:textId="02FFAF58" w:rsidR="00FE5C43" w:rsidRDefault="00FE5C43" w:rsidP="00FE5C4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2272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9EB4815" w14:textId="3146C4B6" w:rsidR="005D7CB5" w:rsidRPr="00ED79B6" w:rsidRDefault="005D7CB5" w:rsidP="00FE5C43">
    <w:pPr>
      <w:spacing w:line="240" w:lineRule="auto"/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82403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04A715" w14:textId="70656E0C" w:rsidR="00DE033A" w:rsidRDefault="00DE03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68288A5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0378736"/>
      <w:docPartObj>
        <w:docPartGallery w:val="Page Numbers (Bottom of Page)"/>
        <w:docPartUnique/>
      </w:docPartObj>
    </w:sdtPr>
    <w:sdtEndPr>
      <w:rPr>
        <w:i/>
        <w:noProof/>
      </w:rPr>
    </w:sdtEndPr>
    <w:sdtContent>
      <w:p w14:paraId="2C195EE2" w14:textId="3793A656" w:rsidR="008F7AC4" w:rsidRPr="008F7AC4" w:rsidRDefault="008F7AC4">
        <w:pPr>
          <w:pStyle w:val="Footer"/>
          <w:jc w:val="right"/>
          <w:rPr>
            <w:i/>
          </w:rPr>
        </w:pPr>
        <w:r w:rsidRPr="008F7AC4">
          <w:rPr>
            <w:i/>
          </w:rPr>
          <w:fldChar w:fldCharType="begin"/>
        </w:r>
        <w:r w:rsidRPr="008F7AC4">
          <w:rPr>
            <w:i/>
          </w:rPr>
          <w:instrText xml:space="preserve"> PAGE   \* MERGEFORMAT </w:instrText>
        </w:r>
        <w:r w:rsidRPr="008F7AC4">
          <w:rPr>
            <w:i/>
          </w:rPr>
          <w:fldChar w:fldCharType="separate"/>
        </w:r>
        <w:r w:rsidR="00622726">
          <w:rPr>
            <w:i/>
            <w:noProof/>
          </w:rPr>
          <w:t>10</w:t>
        </w:r>
        <w:r w:rsidRPr="008F7AC4">
          <w:rPr>
            <w:i/>
            <w:noProof/>
          </w:rPr>
          <w:fldChar w:fldCharType="end"/>
        </w:r>
      </w:p>
    </w:sdtContent>
  </w:sdt>
  <w:p w14:paraId="1DCE73C5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2E6DF" w14:textId="77777777" w:rsidR="003F2BB2" w:rsidRDefault="003F2BB2" w:rsidP="00715914">
      <w:pPr>
        <w:spacing w:line="240" w:lineRule="auto"/>
      </w:pPr>
      <w:r>
        <w:separator/>
      </w:r>
    </w:p>
  </w:footnote>
  <w:footnote w:type="continuationSeparator" w:id="0">
    <w:p w14:paraId="07917709" w14:textId="77777777" w:rsidR="003F2BB2" w:rsidRDefault="003F2BB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854E0" w14:textId="77777777" w:rsidR="005D7CB5" w:rsidRPr="005F1388" w:rsidRDefault="005D7CB5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FECE3" w14:textId="77777777" w:rsidR="005D7CB5" w:rsidRPr="005F1388" w:rsidRDefault="005D7CB5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C84BE" w14:textId="730D7CD4" w:rsidR="005D7CB5" w:rsidRDefault="005D7CB5" w:rsidP="009E2D3B">
    <w:pPr>
      <w:pStyle w:val="Header"/>
      <w:tabs>
        <w:tab w:val="clear" w:pos="4150"/>
        <w:tab w:val="clear" w:pos="8307"/>
      </w:tabs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69889" w14:textId="77777777" w:rsidR="005D7CB5" w:rsidRPr="00ED79B6" w:rsidRDefault="005D7CB5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99BC7" w14:textId="77777777" w:rsidR="005D7CB5" w:rsidRPr="00ED79B6" w:rsidRDefault="005D7CB5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7949A" w14:textId="77777777" w:rsidR="005D7CB5" w:rsidRPr="00ED79B6" w:rsidRDefault="005D7CB5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5B8BA" w14:textId="77777777" w:rsidR="004E1307" w:rsidRDefault="004E1307" w:rsidP="00715914">
    <w:pPr>
      <w:rPr>
        <w:sz w:val="20"/>
      </w:rPr>
    </w:pPr>
  </w:p>
  <w:p w14:paraId="533C8DBD" w14:textId="77777777" w:rsidR="004E1307" w:rsidRDefault="004E1307" w:rsidP="00715914">
    <w:pPr>
      <w:rPr>
        <w:sz w:val="20"/>
      </w:rPr>
    </w:pPr>
  </w:p>
  <w:p w14:paraId="55166127" w14:textId="77777777" w:rsidR="004E1307" w:rsidRPr="007A1328" w:rsidRDefault="004E1307" w:rsidP="00715914">
    <w:pPr>
      <w:rPr>
        <w:sz w:val="20"/>
      </w:rPr>
    </w:pPr>
  </w:p>
  <w:p w14:paraId="5699F8AC" w14:textId="77777777" w:rsidR="004E1307" w:rsidRPr="007A1328" w:rsidRDefault="004E1307" w:rsidP="00715914">
    <w:pPr>
      <w:rPr>
        <w:b/>
        <w:sz w:val="24"/>
      </w:rPr>
    </w:pPr>
  </w:p>
  <w:p w14:paraId="6BE5C0B7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2E0F3" w14:textId="77777777" w:rsidR="004E1307" w:rsidRPr="007A1328" w:rsidRDefault="004E1307" w:rsidP="00715914">
    <w:pPr>
      <w:jc w:val="right"/>
      <w:rPr>
        <w:sz w:val="20"/>
      </w:rPr>
    </w:pPr>
  </w:p>
  <w:p w14:paraId="2B7C83AD" w14:textId="77777777" w:rsidR="004E1307" w:rsidRPr="007A1328" w:rsidRDefault="004E1307" w:rsidP="00715914">
    <w:pPr>
      <w:jc w:val="right"/>
      <w:rPr>
        <w:sz w:val="20"/>
      </w:rPr>
    </w:pPr>
  </w:p>
  <w:p w14:paraId="62D43C91" w14:textId="77777777" w:rsidR="004E1307" w:rsidRPr="007A1328" w:rsidRDefault="004E1307" w:rsidP="00715914">
    <w:pPr>
      <w:jc w:val="right"/>
      <w:rPr>
        <w:sz w:val="20"/>
      </w:rPr>
    </w:pPr>
  </w:p>
  <w:p w14:paraId="032473C7" w14:textId="77777777" w:rsidR="004E1307" w:rsidRPr="007A1328" w:rsidRDefault="004E1307" w:rsidP="00715914">
    <w:pPr>
      <w:jc w:val="right"/>
      <w:rPr>
        <w:b/>
        <w:sz w:val="24"/>
      </w:rPr>
    </w:pPr>
  </w:p>
  <w:p w14:paraId="287A3864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4EDD"/>
    <w:multiLevelType w:val="hybridMultilevel"/>
    <w:tmpl w:val="0AA00D10"/>
    <w:lvl w:ilvl="0" w:tplc="1030433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232B36"/>
    <w:multiLevelType w:val="hybridMultilevel"/>
    <w:tmpl w:val="59FEEB18"/>
    <w:lvl w:ilvl="0" w:tplc="8EEEDFD0">
      <w:start w:val="1"/>
      <w:numFmt w:val="lowerRoman"/>
      <w:lvlText w:val="(%1)"/>
      <w:lvlJc w:val="left"/>
      <w:pPr>
        <w:ind w:left="2340" w:hanging="360"/>
      </w:pPr>
      <w:rPr>
        <w:rFonts w:ascii="Times New Roman" w:eastAsiaTheme="minorHAnsi" w:hAnsi="Times New Roman" w:cstheme="minorBidi"/>
      </w:rPr>
    </w:lvl>
    <w:lvl w:ilvl="1" w:tplc="0C090019">
      <w:start w:val="1"/>
      <w:numFmt w:val="lowerLetter"/>
      <w:lvlText w:val="%2."/>
      <w:lvlJc w:val="left"/>
      <w:pPr>
        <w:ind w:left="3060" w:hanging="360"/>
      </w:pPr>
    </w:lvl>
    <w:lvl w:ilvl="2" w:tplc="0C09001B">
      <w:start w:val="1"/>
      <w:numFmt w:val="lowerRoman"/>
      <w:lvlText w:val="%3."/>
      <w:lvlJc w:val="right"/>
      <w:pPr>
        <w:ind w:left="3780" w:hanging="180"/>
      </w:pPr>
    </w:lvl>
    <w:lvl w:ilvl="3" w:tplc="0C09000F" w:tentative="1">
      <w:start w:val="1"/>
      <w:numFmt w:val="decimal"/>
      <w:lvlText w:val="%4."/>
      <w:lvlJc w:val="left"/>
      <w:pPr>
        <w:ind w:left="4500" w:hanging="360"/>
      </w:pPr>
    </w:lvl>
    <w:lvl w:ilvl="4" w:tplc="0C090019" w:tentative="1">
      <w:start w:val="1"/>
      <w:numFmt w:val="lowerLetter"/>
      <w:lvlText w:val="%5."/>
      <w:lvlJc w:val="left"/>
      <w:pPr>
        <w:ind w:left="5220" w:hanging="360"/>
      </w:pPr>
    </w:lvl>
    <w:lvl w:ilvl="5" w:tplc="0C09001B" w:tentative="1">
      <w:start w:val="1"/>
      <w:numFmt w:val="lowerRoman"/>
      <w:lvlText w:val="%6."/>
      <w:lvlJc w:val="right"/>
      <w:pPr>
        <w:ind w:left="5940" w:hanging="180"/>
      </w:pPr>
    </w:lvl>
    <w:lvl w:ilvl="6" w:tplc="0C09000F" w:tentative="1">
      <w:start w:val="1"/>
      <w:numFmt w:val="decimal"/>
      <w:lvlText w:val="%7."/>
      <w:lvlJc w:val="left"/>
      <w:pPr>
        <w:ind w:left="6660" w:hanging="360"/>
      </w:pPr>
    </w:lvl>
    <w:lvl w:ilvl="7" w:tplc="0C090019" w:tentative="1">
      <w:start w:val="1"/>
      <w:numFmt w:val="lowerLetter"/>
      <w:lvlText w:val="%8."/>
      <w:lvlJc w:val="left"/>
      <w:pPr>
        <w:ind w:left="7380" w:hanging="360"/>
      </w:pPr>
    </w:lvl>
    <w:lvl w:ilvl="8" w:tplc="0C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104B4B53"/>
    <w:multiLevelType w:val="hybridMultilevel"/>
    <w:tmpl w:val="75441F54"/>
    <w:lvl w:ilvl="0" w:tplc="8864D2D8">
      <w:start w:val="1"/>
      <w:numFmt w:val="lowerRoman"/>
      <w:lvlText w:val="(%1)"/>
      <w:lvlJc w:val="left"/>
      <w:pPr>
        <w:ind w:left="142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49" w:hanging="360"/>
      </w:pPr>
    </w:lvl>
    <w:lvl w:ilvl="2" w:tplc="1AE2CFE6">
      <w:start w:val="1"/>
      <w:numFmt w:val="upperLetter"/>
      <w:lvlText w:val="(%3)"/>
      <w:lvlJc w:val="left"/>
      <w:pPr>
        <w:ind w:left="3439" w:hanging="75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66D1804"/>
    <w:multiLevelType w:val="hybridMultilevel"/>
    <w:tmpl w:val="6E9273B4"/>
    <w:lvl w:ilvl="0" w:tplc="839EB83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55604C3"/>
    <w:multiLevelType w:val="hybridMultilevel"/>
    <w:tmpl w:val="791001E0"/>
    <w:lvl w:ilvl="0" w:tplc="A39046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3D0731"/>
    <w:multiLevelType w:val="hybridMultilevel"/>
    <w:tmpl w:val="708AE192"/>
    <w:lvl w:ilvl="0" w:tplc="9B1CF4EA">
      <w:start w:val="9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E161323"/>
    <w:multiLevelType w:val="hybridMultilevel"/>
    <w:tmpl w:val="501CAFDA"/>
    <w:lvl w:ilvl="0" w:tplc="3BBE571C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43530"/>
    <w:multiLevelType w:val="hybridMultilevel"/>
    <w:tmpl w:val="2BB8A9A6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5">
      <w:start w:val="1"/>
      <w:numFmt w:val="upp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E51E2"/>
    <w:multiLevelType w:val="hybridMultilevel"/>
    <w:tmpl w:val="2CD2E1BC"/>
    <w:lvl w:ilvl="0" w:tplc="A2E83E02">
      <w:start w:val="9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CD211B"/>
    <w:multiLevelType w:val="hybridMultilevel"/>
    <w:tmpl w:val="76D64E7C"/>
    <w:lvl w:ilvl="0" w:tplc="8864D2D8">
      <w:start w:val="1"/>
      <w:numFmt w:val="lowerRoman"/>
      <w:lvlText w:val="(%1)"/>
      <w:lvlJc w:val="left"/>
      <w:pPr>
        <w:ind w:left="48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580" w:hanging="360"/>
      </w:pPr>
    </w:lvl>
    <w:lvl w:ilvl="2" w:tplc="0C09001B" w:tentative="1">
      <w:start w:val="1"/>
      <w:numFmt w:val="lowerRoman"/>
      <w:lvlText w:val="%3."/>
      <w:lvlJc w:val="right"/>
      <w:pPr>
        <w:ind w:left="6300" w:hanging="180"/>
      </w:pPr>
    </w:lvl>
    <w:lvl w:ilvl="3" w:tplc="0C09000F" w:tentative="1">
      <w:start w:val="1"/>
      <w:numFmt w:val="decimal"/>
      <w:lvlText w:val="%4."/>
      <w:lvlJc w:val="left"/>
      <w:pPr>
        <w:ind w:left="7020" w:hanging="360"/>
      </w:pPr>
    </w:lvl>
    <w:lvl w:ilvl="4" w:tplc="0C090019" w:tentative="1">
      <w:start w:val="1"/>
      <w:numFmt w:val="lowerLetter"/>
      <w:lvlText w:val="%5."/>
      <w:lvlJc w:val="left"/>
      <w:pPr>
        <w:ind w:left="7740" w:hanging="360"/>
      </w:pPr>
    </w:lvl>
    <w:lvl w:ilvl="5" w:tplc="0C09001B" w:tentative="1">
      <w:start w:val="1"/>
      <w:numFmt w:val="lowerRoman"/>
      <w:lvlText w:val="%6."/>
      <w:lvlJc w:val="right"/>
      <w:pPr>
        <w:ind w:left="8460" w:hanging="180"/>
      </w:pPr>
    </w:lvl>
    <w:lvl w:ilvl="6" w:tplc="0C09000F" w:tentative="1">
      <w:start w:val="1"/>
      <w:numFmt w:val="decimal"/>
      <w:lvlText w:val="%7."/>
      <w:lvlJc w:val="left"/>
      <w:pPr>
        <w:ind w:left="9180" w:hanging="360"/>
      </w:pPr>
    </w:lvl>
    <w:lvl w:ilvl="7" w:tplc="0C090019" w:tentative="1">
      <w:start w:val="1"/>
      <w:numFmt w:val="lowerLetter"/>
      <w:lvlText w:val="%8."/>
      <w:lvlJc w:val="left"/>
      <w:pPr>
        <w:ind w:left="9900" w:hanging="360"/>
      </w:pPr>
    </w:lvl>
    <w:lvl w:ilvl="8" w:tplc="0C0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23" w15:restartNumberingAfterBreak="0">
    <w:nsid w:val="4FE6029C"/>
    <w:multiLevelType w:val="hybridMultilevel"/>
    <w:tmpl w:val="D2823E6C"/>
    <w:lvl w:ilvl="0" w:tplc="40289F74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54A16935"/>
    <w:multiLevelType w:val="hybridMultilevel"/>
    <w:tmpl w:val="3894042E"/>
    <w:lvl w:ilvl="0" w:tplc="B4C44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F64C0B"/>
    <w:multiLevelType w:val="hybridMultilevel"/>
    <w:tmpl w:val="EFEA79EC"/>
    <w:lvl w:ilvl="0" w:tplc="67E6749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9E3EBA"/>
    <w:multiLevelType w:val="hybridMultilevel"/>
    <w:tmpl w:val="5A443420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B3B52"/>
    <w:multiLevelType w:val="hybridMultilevel"/>
    <w:tmpl w:val="819488E8"/>
    <w:lvl w:ilvl="0" w:tplc="0C090015">
      <w:start w:val="1"/>
      <w:numFmt w:val="upperLetter"/>
      <w:lvlText w:val="%1."/>
      <w:lvlJc w:val="left"/>
      <w:pPr>
        <w:ind w:left="1440" w:hanging="360"/>
      </w:pPr>
    </w:lvl>
    <w:lvl w:ilvl="1" w:tplc="0C09000F">
      <w:start w:val="1"/>
      <w:numFmt w:val="decimal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F20220E"/>
    <w:multiLevelType w:val="hybridMultilevel"/>
    <w:tmpl w:val="35AA20E6"/>
    <w:lvl w:ilvl="0" w:tplc="8864D2D8">
      <w:start w:val="1"/>
      <w:numFmt w:val="lowerRoman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6581496A"/>
    <w:multiLevelType w:val="hybridMultilevel"/>
    <w:tmpl w:val="DA244392"/>
    <w:lvl w:ilvl="0" w:tplc="E560540C">
      <w:start w:val="1"/>
      <w:numFmt w:val="decimal"/>
      <w:lvlText w:val="(%1)"/>
      <w:lvlJc w:val="left"/>
      <w:pPr>
        <w:ind w:left="4122" w:hanging="360"/>
      </w:pPr>
      <w:rPr>
        <w:rFonts w:hint="default"/>
      </w:rPr>
    </w:lvl>
    <w:lvl w:ilvl="1" w:tplc="72CECE0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8601B3"/>
    <w:multiLevelType w:val="hybridMultilevel"/>
    <w:tmpl w:val="7346D24C"/>
    <w:lvl w:ilvl="0" w:tplc="229C254E">
      <w:start w:val="9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355587A"/>
    <w:multiLevelType w:val="hybridMultilevel"/>
    <w:tmpl w:val="C3D0B6E6"/>
    <w:lvl w:ilvl="0" w:tplc="E9D8A86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C2E506A"/>
    <w:multiLevelType w:val="hybridMultilevel"/>
    <w:tmpl w:val="907A1774"/>
    <w:lvl w:ilvl="0" w:tplc="BAEA5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E6749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8864D2D8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C090015">
      <w:start w:val="1"/>
      <w:numFmt w:val="upperLetter"/>
      <w:lvlText w:val="%4."/>
      <w:lvlJc w:val="left"/>
      <w:pPr>
        <w:ind w:left="3054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8C4A588">
      <w:start w:val="2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5"/>
  </w:num>
  <w:num w:numId="14">
    <w:abstractNumId w:val="19"/>
  </w:num>
  <w:num w:numId="15">
    <w:abstractNumId w:val="32"/>
  </w:num>
  <w:num w:numId="16">
    <w:abstractNumId w:val="21"/>
  </w:num>
  <w:num w:numId="17">
    <w:abstractNumId w:val="28"/>
  </w:num>
  <w:num w:numId="18">
    <w:abstractNumId w:val="22"/>
  </w:num>
  <w:num w:numId="19">
    <w:abstractNumId w:val="20"/>
  </w:num>
  <w:num w:numId="20">
    <w:abstractNumId w:val="27"/>
  </w:num>
  <w:num w:numId="21">
    <w:abstractNumId w:val="25"/>
  </w:num>
  <w:num w:numId="22">
    <w:abstractNumId w:val="13"/>
  </w:num>
  <w:num w:numId="23">
    <w:abstractNumId w:val="26"/>
  </w:num>
  <w:num w:numId="24">
    <w:abstractNumId w:val="16"/>
  </w:num>
  <w:num w:numId="25">
    <w:abstractNumId w:val="12"/>
  </w:num>
  <w:num w:numId="26">
    <w:abstractNumId w:val="17"/>
  </w:num>
  <w:num w:numId="27">
    <w:abstractNumId w:val="30"/>
  </w:num>
  <w:num w:numId="28">
    <w:abstractNumId w:val="31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4"/>
  </w:num>
  <w:num w:numId="32">
    <w:abstractNumId w:val="14"/>
  </w:num>
  <w:num w:numId="33">
    <w:abstractNumId w:val="10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EEA"/>
    <w:rsid w:val="00004174"/>
    <w:rsid w:val="00004470"/>
    <w:rsid w:val="000107BD"/>
    <w:rsid w:val="000136AF"/>
    <w:rsid w:val="00015A5E"/>
    <w:rsid w:val="00017B4D"/>
    <w:rsid w:val="000258B1"/>
    <w:rsid w:val="00040A89"/>
    <w:rsid w:val="000437C1"/>
    <w:rsid w:val="0004455A"/>
    <w:rsid w:val="00047377"/>
    <w:rsid w:val="0005365D"/>
    <w:rsid w:val="000614BF"/>
    <w:rsid w:val="0006709C"/>
    <w:rsid w:val="000742D5"/>
    <w:rsid w:val="00074376"/>
    <w:rsid w:val="00076BC5"/>
    <w:rsid w:val="000978F5"/>
    <w:rsid w:val="000A681F"/>
    <w:rsid w:val="000B15CD"/>
    <w:rsid w:val="000B35EB"/>
    <w:rsid w:val="000D05EF"/>
    <w:rsid w:val="000E2261"/>
    <w:rsid w:val="000E78B7"/>
    <w:rsid w:val="000F21C1"/>
    <w:rsid w:val="000F38F6"/>
    <w:rsid w:val="0010745C"/>
    <w:rsid w:val="00132CEB"/>
    <w:rsid w:val="001339B0"/>
    <w:rsid w:val="00136637"/>
    <w:rsid w:val="00142B62"/>
    <w:rsid w:val="001441B7"/>
    <w:rsid w:val="001516CB"/>
    <w:rsid w:val="00152336"/>
    <w:rsid w:val="001537ED"/>
    <w:rsid w:val="00157B8B"/>
    <w:rsid w:val="00166C2F"/>
    <w:rsid w:val="001809D7"/>
    <w:rsid w:val="0018499D"/>
    <w:rsid w:val="001939E1"/>
    <w:rsid w:val="00194B8E"/>
    <w:rsid w:val="00194C3E"/>
    <w:rsid w:val="00195382"/>
    <w:rsid w:val="001A7BD5"/>
    <w:rsid w:val="001B2CB6"/>
    <w:rsid w:val="001C61C5"/>
    <w:rsid w:val="001C69C4"/>
    <w:rsid w:val="001D37EF"/>
    <w:rsid w:val="001D735B"/>
    <w:rsid w:val="001E3590"/>
    <w:rsid w:val="001E7407"/>
    <w:rsid w:val="001F5D5E"/>
    <w:rsid w:val="001F6219"/>
    <w:rsid w:val="001F6CD4"/>
    <w:rsid w:val="00205A5D"/>
    <w:rsid w:val="00206C4D"/>
    <w:rsid w:val="00215AF1"/>
    <w:rsid w:val="00225574"/>
    <w:rsid w:val="002321E8"/>
    <w:rsid w:val="00232984"/>
    <w:rsid w:val="0023339A"/>
    <w:rsid w:val="0024010F"/>
    <w:rsid w:val="00240749"/>
    <w:rsid w:val="00240D9F"/>
    <w:rsid w:val="00243018"/>
    <w:rsid w:val="002564A4"/>
    <w:rsid w:val="002638D5"/>
    <w:rsid w:val="0026736C"/>
    <w:rsid w:val="00270A4B"/>
    <w:rsid w:val="00281308"/>
    <w:rsid w:val="00284719"/>
    <w:rsid w:val="002922AF"/>
    <w:rsid w:val="00297ECB"/>
    <w:rsid w:val="002A7BCF"/>
    <w:rsid w:val="002C3A36"/>
    <w:rsid w:val="002C3FD1"/>
    <w:rsid w:val="002D043A"/>
    <w:rsid w:val="002D266B"/>
    <w:rsid w:val="002D6224"/>
    <w:rsid w:val="002E4F54"/>
    <w:rsid w:val="002E66C1"/>
    <w:rsid w:val="002F5857"/>
    <w:rsid w:val="002F6762"/>
    <w:rsid w:val="00304F8B"/>
    <w:rsid w:val="0031278C"/>
    <w:rsid w:val="00335BAC"/>
    <w:rsid w:val="00335BC6"/>
    <w:rsid w:val="003415D3"/>
    <w:rsid w:val="00344338"/>
    <w:rsid w:val="00344701"/>
    <w:rsid w:val="00352B0F"/>
    <w:rsid w:val="00360459"/>
    <w:rsid w:val="00373417"/>
    <w:rsid w:val="0038049F"/>
    <w:rsid w:val="00390961"/>
    <w:rsid w:val="003B03CA"/>
    <w:rsid w:val="003C6231"/>
    <w:rsid w:val="003D0BFE"/>
    <w:rsid w:val="003D5700"/>
    <w:rsid w:val="003D75B0"/>
    <w:rsid w:val="003E341B"/>
    <w:rsid w:val="003E4D00"/>
    <w:rsid w:val="003E6C11"/>
    <w:rsid w:val="003F2BB2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A318D"/>
    <w:rsid w:val="004B6C48"/>
    <w:rsid w:val="004C4E59"/>
    <w:rsid w:val="004C6809"/>
    <w:rsid w:val="004E063A"/>
    <w:rsid w:val="004E1307"/>
    <w:rsid w:val="004E7BEC"/>
    <w:rsid w:val="004F3E6C"/>
    <w:rsid w:val="00505D3D"/>
    <w:rsid w:val="00506AF6"/>
    <w:rsid w:val="00516B8D"/>
    <w:rsid w:val="005303C8"/>
    <w:rsid w:val="00537FBC"/>
    <w:rsid w:val="00555EC4"/>
    <w:rsid w:val="0057638B"/>
    <w:rsid w:val="00584811"/>
    <w:rsid w:val="00585784"/>
    <w:rsid w:val="00593AA6"/>
    <w:rsid w:val="00594161"/>
    <w:rsid w:val="00594749"/>
    <w:rsid w:val="005A65D5"/>
    <w:rsid w:val="005B04A0"/>
    <w:rsid w:val="005B4067"/>
    <w:rsid w:val="005B75C4"/>
    <w:rsid w:val="005C3F41"/>
    <w:rsid w:val="005D1D92"/>
    <w:rsid w:val="005D2D09"/>
    <w:rsid w:val="005D7CB5"/>
    <w:rsid w:val="005E062E"/>
    <w:rsid w:val="005F19D3"/>
    <w:rsid w:val="005F1A0D"/>
    <w:rsid w:val="005F5875"/>
    <w:rsid w:val="00600219"/>
    <w:rsid w:val="00604F2A"/>
    <w:rsid w:val="00620076"/>
    <w:rsid w:val="00622726"/>
    <w:rsid w:val="00624CA0"/>
    <w:rsid w:val="00627E0A"/>
    <w:rsid w:val="00633E84"/>
    <w:rsid w:val="0065488B"/>
    <w:rsid w:val="006663D2"/>
    <w:rsid w:val="00666EEA"/>
    <w:rsid w:val="00670EA1"/>
    <w:rsid w:val="0067126C"/>
    <w:rsid w:val="00677CC2"/>
    <w:rsid w:val="00677CC8"/>
    <w:rsid w:val="0068744B"/>
    <w:rsid w:val="006905DE"/>
    <w:rsid w:val="0069207B"/>
    <w:rsid w:val="006A154F"/>
    <w:rsid w:val="006A437B"/>
    <w:rsid w:val="006B5789"/>
    <w:rsid w:val="006C30C5"/>
    <w:rsid w:val="006C7F8C"/>
    <w:rsid w:val="006D5E29"/>
    <w:rsid w:val="006E2E1C"/>
    <w:rsid w:val="006E3986"/>
    <w:rsid w:val="006E6246"/>
    <w:rsid w:val="006E69C2"/>
    <w:rsid w:val="006E6DCC"/>
    <w:rsid w:val="006F07B1"/>
    <w:rsid w:val="006F318F"/>
    <w:rsid w:val="0070017E"/>
    <w:rsid w:val="00700B2C"/>
    <w:rsid w:val="007050A2"/>
    <w:rsid w:val="00713084"/>
    <w:rsid w:val="00714F20"/>
    <w:rsid w:val="0071590F"/>
    <w:rsid w:val="00715914"/>
    <w:rsid w:val="00716BBE"/>
    <w:rsid w:val="0072147A"/>
    <w:rsid w:val="00723791"/>
    <w:rsid w:val="00731E00"/>
    <w:rsid w:val="00741219"/>
    <w:rsid w:val="007440B7"/>
    <w:rsid w:val="007500C8"/>
    <w:rsid w:val="00756272"/>
    <w:rsid w:val="00757520"/>
    <w:rsid w:val="00762D38"/>
    <w:rsid w:val="007715C9"/>
    <w:rsid w:val="00771613"/>
    <w:rsid w:val="00774EDD"/>
    <w:rsid w:val="007757EC"/>
    <w:rsid w:val="00783E89"/>
    <w:rsid w:val="007906D6"/>
    <w:rsid w:val="007937D8"/>
    <w:rsid w:val="00793915"/>
    <w:rsid w:val="007B2A3B"/>
    <w:rsid w:val="007C2253"/>
    <w:rsid w:val="007D16A6"/>
    <w:rsid w:val="007D3740"/>
    <w:rsid w:val="007D7909"/>
    <w:rsid w:val="007D7911"/>
    <w:rsid w:val="007E163D"/>
    <w:rsid w:val="007E667A"/>
    <w:rsid w:val="007F28C9"/>
    <w:rsid w:val="007F51B2"/>
    <w:rsid w:val="008040DD"/>
    <w:rsid w:val="00804EAA"/>
    <w:rsid w:val="008117E9"/>
    <w:rsid w:val="00824498"/>
    <w:rsid w:val="00826BD1"/>
    <w:rsid w:val="00854D0B"/>
    <w:rsid w:val="00856A31"/>
    <w:rsid w:val="00860B4E"/>
    <w:rsid w:val="00867B37"/>
    <w:rsid w:val="0087027F"/>
    <w:rsid w:val="008754D0"/>
    <w:rsid w:val="00875D13"/>
    <w:rsid w:val="00877C61"/>
    <w:rsid w:val="00877C89"/>
    <w:rsid w:val="00880C60"/>
    <w:rsid w:val="008855C9"/>
    <w:rsid w:val="00886456"/>
    <w:rsid w:val="00896176"/>
    <w:rsid w:val="008A0E9D"/>
    <w:rsid w:val="008A3156"/>
    <w:rsid w:val="008A46E1"/>
    <w:rsid w:val="008A4F43"/>
    <w:rsid w:val="008A55FB"/>
    <w:rsid w:val="008B2706"/>
    <w:rsid w:val="008B757B"/>
    <w:rsid w:val="008C2EAC"/>
    <w:rsid w:val="008D0EE0"/>
    <w:rsid w:val="008E0027"/>
    <w:rsid w:val="008E6067"/>
    <w:rsid w:val="008F12FB"/>
    <w:rsid w:val="008F54E7"/>
    <w:rsid w:val="008F7AC4"/>
    <w:rsid w:val="00902B2B"/>
    <w:rsid w:val="00903422"/>
    <w:rsid w:val="009202A4"/>
    <w:rsid w:val="009254C3"/>
    <w:rsid w:val="00932377"/>
    <w:rsid w:val="00934A28"/>
    <w:rsid w:val="00937BC6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A62CB"/>
    <w:rsid w:val="009C3413"/>
    <w:rsid w:val="009C4034"/>
    <w:rsid w:val="009D55A3"/>
    <w:rsid w:val="009E2D3B"/>
    <w:rsid w:val="009E4392"/>
    <w:rsid w:val="00A0441E"/>
    <w:rsid w:val="00A110AB"/>
    <w:rsid w:val="00A12128"/>
    <w:rsid w:val="00A178F2"/>
    <w:rsid w:val="00A22C98"/>
    <w:rsid w:val="00A231E2"/>
    <w:rsid w:val="00A369E3"/>
    <w:rsid w:val="00A57600"/>
    <w:rsid w:val="00A64912"/>
    <w:rsid w:val="00A70A74"/>
    <w:rsid w:val="00A75FE9"/>
    <w:rsid w:val="00A92DA3"/>
    <w:rsid w:val="00A93096"/>
    <w:rsid w:val="00A97E55"/>
    <w:rsid w:val="00AA1ABA"/>
    <w:rsid w:val="00AA5C83"/>
    <w:rsid w:val="00AB09F0"/>
    <w:rsid w:val="00AC046D"/>
    <w:rsid w:val="00AD08AE"/>
    <w:rsid w:val="00AD53CC"/>
    <w:rsid w:val="00AD5641"/>
    <w:rsid w:val="00AF06CF"/>
    <w:rsid w:val="00B07CDB"/>
    <w:rsid w:val="00B14565"/>
    <w:rsid w:val="00B16A31"/>
    <w:rsid w:val="00B172B2"/>
    <w:rsid w:val="00B17952"/>
    <w:rsid w:val="00B17DFD"/>
    <w:rsid w:val="00B23D18"/>
    <w:rsid w:val="00B27831"/>
    <w:rsid w:val="00B308FE"/>
    <w:rsid w:val="00B33709"/>
    <w:rsid w:val="00B33B3C"/>
    <w:rsid w:val="00B36392"/>
    <w:rsid w:val="00B418CB"/>
    <w:rsid w:val="00B46E76"/>
    <w:rsid w:val="00B47444"/>
    <w:rsid w:val="00B4790E"/>
    <w:rsid w:val="00B50ADC"/>
    <w:rsid w:val="00B566B1"/>
    <w:rsid w:val="00B63834"/>
    <w:rsid w:val="00B80199"/>
    <w:rsid w:val="00B83204"/>
    <w:rsid w:val="00B84D9D"/>
    <w:rsid w:val="00B856E7"/>
    <w:rsid w:val="00BA0691"/>
    <w:rsid w:val="00BA1CCB"/>
    <w:rsid w:val="00BA220B"/>
    <w:rsid w:val="00BA3A57"/>
    <w:rsid w:val="00BB1533"/>
    <w:rsid w:val="00BB4E1A"/>
    <w:rsid w:val="00BB4F7A"/>
    <w:rsid w:val="00BC015E"/>
    <w:rsid w:val="00BC2476"/>
    <w:rsid w:val="00BC2BFF"/>
    <w:rsid w:val="00BC76AC"/>
    <w:rsid w:val="00BD0ECB"/>
    <w:rsid w:val="00BD24CA"/>
    <w:rsid w:val="00BE2155"/>
    <w:rsid w:val="00BE719A"/>
    <w:rsid w:val="00BE720A"/>
    <w:rsid w:val="00BF0D73"/>
    <w:rsid w:val="00BF2465"/>
    <w:rsid w:val="00BF5A1F"/>
    <w:rsid w:val="00C14340"/>
    <w:rsid w:val="00C16619"/>
    <w:rsid w:val="00C25E7F"/>
    <w:rsid w:val="00C2746F"/>
    <w:rsid w:val="00C323D6"/>
    <w:rsid w:val="00C324A0"/>
    <w:rsid w:val="00C42BF8"/>
    <w:rsid w:val="00C50043"/>
    <w:rsid w:val="00C7573B"/>
    <w:rsid w:val="00C97A54"/>
    <w:rsid w:val="00CA5B23"/>
    <w:rsid w:val="00CB3B13"/>
    <w:rsid w:val="00CB602E"/>
    <w:rsid w:val="00CB7E90"/>
    <w:rsid w:val="00CE051D"/>
    <w:rsid w:val="00CE1335"/>
    <w:rsid w:val="00CE493D"/>
    <w:rsid w:val="00CF07FA"/>
    <w:rsid w:val="00CF0BB2"/>
    <w:rsid w:val="00CF2E7F"/>
    <w:rsid w:val="00CF3EE8"/>
    <w:rsid w:val="00CF750C"/>
    <w:rsid w:val="00D1245A"/>
    <w:rsid w:val="00D13441"/>
    <w:rsid w:val="00D150E7"/>
    <w:rsid w:val="00D4581B"/>
    <w:rsid w:val="00D52DC2"/>
    <w:rsid w:val="00D53BCC"/>
    <w:rsid w:val="00D54C9E"/>
    <w:rsid w:val="00D6537E"/>
    <w:rsid w:val="00D70DFB"/>
    <w:rsid w:val="00D75738"/>
    <w:rsid w:val="00D766DF"/>
    <w:rsid w:val="00D8206C"/>
    <w:rsid w:val="00D85DF1"/>
    <w:rsid w:val="00D8697A"/>
    <w:rsid w:val="00D91F10"/>
    <w:rsid w:val="00DA186E"/>
    <w:rsid w:val="00DA4116"/>
    <w:rsid w:val="00DB251C"/>
    <w:rsid w:val="00DB4630"/>
    <w:rsid w:val="00DC0489"/>
    <w:rsid w:val="00DC4F88"/>
    <w:rsid w:val="00DE033A"/>
    <w:rsid w:val="00DE107C"/>
    <w:rsid w:val="00DF2388"/>
    <w:rsid w:val="00E05704"/>
    <w:rsid w:val="00E338EF"/>
    <w:rsid w:val="00E524C7"/>
    <w:rsid w:val="00E544BB"/>
    <w:rsid w:val="00E568FB"/>
    <w:rsid w:val="00E6697A"/>
    <w:rsid w:val="00E74DC7"/>
    <w:rsid w:val="00E8075A"/>
    <w:rsid w:val="00E940D8"/>
    <w:rsid w:val="00E94D5E"/>
    <w:rsid w:val="00E96226"/>
    <w:rsid w:val="00E9799C"/>
    <w:rsid w:val="00EA7100"/>
    <w:rsid w:val="00EA7F9F"/>
    <w:rsid w:val="00EB1274"/>
    <w:rsid w:val="00EC4A33"/>
    <w:rsid w:val="00ED1183"/>
    <w:rsid w:val="00ED2BB6"/>
    <w:rsid w:val="00ED34E1"/>
    <w:rsid w:val="00ED3B8D"/>
    <w:rsid w:val="00EE0BE8"/>
    <w:rsid w:val="00EE5E36"/>
    <w:rsid w:val="00EF2E3A"/>
    <w:rsid w:val="00F02B9E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05A1"/>
    <w:rsid w:val="00F92DC8"/>
    <w:rsid w:val="00F9379C"/>
    <w:rsid w:val="00F9632C"/>
    <w:rsid w:val="00FA1E52"/>
    <w:rsid w:val="00FA7011"/>
    <w:rsid w:val="00FB5A08"/>
    <w:rsid w:val="00FC6A80"/>
    <w:rsid w:val="00FE245E"/>
    <w:rsid w:val="00FE4688"/>
    <w:rsid w:val="00FE5C43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696A4E2"/>
  <w15:docId w15:val="{6A2C544C-E9E3-45F7-9741-C1FFAC8C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uiPriority w:val="99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uiPriority w:val="99"/>
    <w:semiHidden/>
    <w:unhideWhenUsed/>
    <w:rsid w:val="00335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5BAC"/>
    <w:pPr>
      <w:widowControl w:val="0"/>
      <w:spacing w:line="240" w:lineRule="auto"/>
    </w:pPr>
    <w:rPr>
      <w:rFonts w:eastAsia="Times New Roman" w:cs="Times New Roman"/>
      <w:snapToGrid w:val="0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5BAC"/>
    <w:rPr>
      <w:rFonts w:eastAsia="Times New Roman" w:cs="Times New Roman"/>
      <w:snapToGrid w:val="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B8E"/>
    <w:pPr>
      <w:widowControl/>
    </w:pPr>
    <w:rPr>
      <w:rFonts w:eastAsiaTheme="minorHAnsi" w:cstheme="minorBidi"/>
      <w:b/>
      <w:bCs/>
      <w:snapToGrid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4B8E"/>
    <w:rPr>
      <w:rFonts w:eastAsia="Times New Roman" w:cs="Times New Roman"/>
      <w:b/>
      <w:bCs/>
      <w:snapToGrid/>
      <w:lang w:val="en-US"/>
    </w:rPr>
  </w:style>
  <w:style w:type="paragraph" w:styleId="ListParagraph">
    <w:name w:val="List Paragraph"/>
    <w:basedOn w:val="Normal"/>
    <w:uiPriority w:val="34"/>
    <w:qFormat/>
    <w:rsid w:val="005F1A0D"/>
    <w:pPr>
      <w:ind w:left="720"/>
      <w:contextualSpacing/>
    </w:pPr>
  </w:style>
  <w:style w:type="paragraph" w:styleId="Revision">
    <w:name w:val="Revision"/>
    <w:hidden/>
    <w:uiPriority w:val="99"/>
    <w:semiHidden/>
    <w:rsid w:val="00B172B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7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BDC23-CBBC-43C5-BF96-B908E1568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Immigration and Citizenship</Company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Warren ANDREWS</dc:creator>
  <cp:lastModifiedBy>Olivia BARTLETT</cp:lastModifiedBy>
  <cp:revision>6</cp:revision>
  <cp:lastPrinted>2017-10-12T04:31:00Z</cp:lastPrinted>
  <dcterms:created xsi:type="dcterms:W3CDTF">2017-10-12T04:23:00Z</dcterms:created>
  <dcterms:modified xsi:type="dcterms:W3CDTF">2017-11-09T04:13:00Z</dcterms:modified>
</cp:coreProperties>
</file>