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1"/>
        <w:rPr>
          <w:rFonts w:ascii="Times New Roman" w:hAnsi="Times New Roman" w:cs="Times New Roman" w:eastAsia="Times New Roman"/>
          <w:sz w:val="7"/>
          <w:szCs w:val="7"/>
        </w:rPr>
      </w:pPr>
    </w:p>
    <w:p>
      <w:pPr>
        <w:spacing w:line="1735" w:lineRule="exact"/>
        <w:ind w:left="140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position w:val="-34"/>
          <w:sz w:val="20"/>
          <w:szCs w:val="20"/>
        </w:rPr>
        <w:drawing>
          <wp:inline distT="0" distB="0" distL="0" distR="0">
            <wp:extent cx="1498898" cy="1101852"/>
            <wp:effectExtent l="0" t="0" r="0" b="0"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8898" cy="11018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position w:val="-34"/>
          <w:sz w:val="20"/>
          <w:szCs w:val="20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before="58"/>
        <w:ind w:left="140" w:right="0" w:firstLine="0"/>
        <w:jc w:val="left"/>
        <w:rPr>
          <w:rFonts w:ascii="Times New Roman" w:hAnsi="Times New Roman" w:cs="Times New Roman" w:eastAsia="Times New Roman"/>
          <w:sz w:val="32"/>
          <w:szCs w:val="32"/>
        </w:rPr>
      </w:pPr>
      <w:bookmarkStart w:name="ELICOS instrument " w:id="1"/>
      <w:bookmarkEnd w:id="1"/>
      <w:r>
        <w:rPr/>
      </w:r>
      <w:r>
        <w:rPr>
          <w:rFonts w:ascii="Times New Roman"/>
          <w:b/>
          <w:i/>
          <w:sz w:val="32"/>
        </w:rPr>
        <w:t>ELICOS Standards</w:t>
      </w:r>
      <w:r>
        <w:rPr>
          <w:rFonts w:ascii="Times New Roman"/>
          <w:b/>
          <w:i/>
          <w:spacing w:val="-3"/>
          <w:sz w:val="32"/>
        </w:rPr>
        <w:t> </w:t>
      </w:r>
      <w:r>
        <w:rPr>
          <w:rFonts w:ascii="Times New Roman"/>
          <w:b/>
          <w:i/>
          <w:sz w:val="32"/>
        </w:rPr>
        <w:t>2018</w:t>
      </w:r>
      <w:r>
        <w:rPr>
          <w:rFonts w:ascii="Times New Roman"/>
          <w:sz w:val="32"/>
        </w:rPr>
      </w:r>
    </w:p>
    <w:p>
      <w:pPr>
        <w:spacing w:line="20" w:lineRule="exact"/>
        <w:ind w:left="104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55pt;height:.75pt;mso-position-horizontal-relative:char;mso-position-vertical-relative:line" coordorigin="0,0" coordsize="9100,15">
            <v:group style="position:absolute;left:7;top:7;width:9086;height:2" coordorigin="7,7" coordsize="9086,2">
              <v:shape style="position:absolute;left:7;top:7;width:9086;height:2" coordorigin="7,7" coordsize="9086,0" path="m7,7l9093,7e" filled="false" stroked="true" strokeweight=".72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i/>
          <w:sz w:val="18"/>
          <w:szCs w:val="18"/>
        </w:rPr>
      </w:pPr>
    </w:p>
    <w:p>
      <w:pPr>
        <w:spacing w:before="69"/>
        <w:ind w:left="14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I, Brett Galt-Smith, A/g Branch Manager, Policy and Systems Branch, International</w:t>
      </w:r>
      <w:r>
        <w:rPr>
          <w:rFonts w:ascii="Times New Roman"/>
          <w:spacing w:val="-18"/>
          <w:sz w:val="24"/>
        </w:rPr>
        <w:t> </w:t>
      </w:r>
      <w:r>
        <w:rPr>
          <w:rFonts w:ascii="Times New Roman"/>
          <w:sz w:val="24"/>
        </w:rPr>
        <w:t>Group,</w:t>
      </w:r>
      <w:r>
        <w:rPr>
          <w:rFonts w:ascii="Times New Roman"/>
          <w:sz w:val="24"/>
        </w:rPr>
        <w:t> Department of Education and Training, make the following instrument under</w:t>
      </w:r>
      <w:r>
        <w:rPr>
          <w:rFonts w:ascii="Times New Roman"/>
          <w:spacing w:val="-10"/>
          <w:sz w:val="24"/>
        </w:rPr>
        <w:t> </w:t>
      </w:r>
      <w:r>
        <w:rPr>
          <w:rFonts w:ascii="Times New Roman"/>
          <w:sz w:val="24"/>
        </w:rPr>
        <w:t>subsection</w:t>
      </w:r>
      <w:r>
        <w:rPr>
          <w:rFonts w:ascii="Times New Roman"/>
          <w:sz w:val="24"/>
        </w:rPr>
        <w:t> 176B(1) of the </w:t>
      </w:r>
      <w:r>
        <w:rPr>
          <w:rFonts w:ascii="Times New Roman"/>
          <w:i/>
          <w:sz w:val="24"/>
        </w:rPr>
        <w:t>Education Services for Overseas Students Act</w:t>
      </w:r>
      <w:r>
        <w:rPr>
          <w:rFonts w:ascii="Times New Roman"/>
          <w:i/>
          <w:spacing w:val="-8"/>
          <w:sz w:val="24"/>
        </w:rPr>
        <w:t> </w:t>
      </w:r>
      <w:r>
        <w:rPr>
          <w:rFonts w:ascii="Times New Roman"/>
          <w:i/>
          <w:sz w:val="24"/>
        </w:rPr>
        <w:t>2000</w:t>
      </w:r>
      <w:r>
        <w:rPr>
          <w:rFonts w:ascii="Times New Roman"/>
          <w:sz w:val="24"/>
        </w:rPr>
        <w:t>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before="0"/>
        <w:ind w:left="14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Dated: 11 October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2017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spacing w:line="20" w:lineRule="exact"/>
        <w:ind w:left="135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288.5pt;height:.5pt;mso-position-horizontal-relative:char;mso-position-vertical-relative:line" coordorigin="0,0" coordsize="5770,10">
            <v:group style="position:absolute;left:5;top:5;width:5760;height:2" coordorigin="5,5" coordsize="5760,2">
              <v:shape style="position:absolute;left:5;top:5;width:5760;height:2" coordorigin="5,5" coordsize="5760,0" path="m5,5l5765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66" w:lineRule="exact" w:before="0"/>
        <w:ind w:left="14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Brett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Galt-Smith</w:t>
      </w:r>
    </w:p>
    <w:p>
      <w:pPr>
        <w:spacing w:before="0"/>
        <w:ind w:left="140" w:right="1267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A/g Branch Manager, Policy and Systems Branch, International</w:t>
      </w:r>
      <w:r>
        <w:rPr>
          <w:rFonts w:ascii="Times New Roman"/>
          <w:spacing w:val="-13"/>
          <w:sz w:val="24"/>
        </w:rPr>
        <w:t> </w:t>
      </w:r>
      <w:r>
        <w:rPr>
          <w:rFonts w:ascii="Times New Roman"/>
          <w:sz w:val="24"/>
        </w:rPr>
        <w:t>Group</w:t>
      </w:r>
      <w:r>
        <w:rPr>
          <w:rFonts w:ascii="Times New Roman"/>
          <w:sz w:val="24"/>
        </w:rPr>
        <w:t> Department of Education and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Training</w:t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340" w:bottom="280" w:left="1300" w:right="1300"/>
        </w:sectPr>
      </w:pPr>
    </w:p>
    <w:p>
      <w:pPr>
        <w:pStyle w:val="ListParagraph"/>
        <w:numPr>
          <w:ilvl w:val="0"/>
          <w:numId w:val="1"/>
        </w:numPr>
        <w:tabs>
          <w:tab w:pos="841" w:val="left" w:leader="none"/>
        </w:tabs>
        <w:spacing w:line="240" w:lineRule="auto" w:before="40" w:after="0"/>
        <w:ind w:left="840" w:right="165" w:hanging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  <w:t>Name</w:t>
      </w:r>
      <w:r>
        <w:rPr>
          <w:rFonts w:ascii="Times New Roman"/>
          <w:sz w:val="24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spacing w:before="0"/>
        <w:ind w:left="840" w:right="165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The name of this instrument is the </w:t>
      </w:r>
      <w:r>
        <w:rPr>
          <w:rFonts w:ascii="Times New Roman"/>
          <w:i/>
          <w:sz w:val="24"/>
        </w:rPr>
        <w:t>ELICOS Standards</w:t>
      </w:r>
      <w:r>
        <w:rPr>
          <w:rFonts w:ascii="Times New Roman"/>
          <w:i/>
          <w:spacing w:val="-6"/>
          <w:sz w:val="24"/>
        </w:rPr>
        <w:t> </w:t>
      </w:r>
      <w:r>
        <w:rPr>
          <w:rFonts w:ascii="Times New Roman"/>
          <w:i/>
          <w:sz w:val="24"/>
        </w:rPr>
        <w:t>2018.</w:t>
      </w:r>
      <w:r>
        <w:rPr>
          <w:rFonts w:ascii="Times New Roman"/>
          <w:sz w:val="24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i/>
          <w:sz w:val="24"/>
          <w:szCs w:val="24"/>
        </w:rPr>
      </w:pPr>
    </w:p>
    <w:p>
      <w:pPr>
        <w:pStyle w:val="ListParagraph"/>
        <w:numPr>
          <w:ilvl w:val="0"/>
          <w:numId w:val="1"/>
        </w:numPr>
        <w:tabs>
          <w:tab w:pos="841" w:val="left" w:leader="none"/>
        </w:tabs>
        <w:spacing w:line="240" w:lineRule="auto" w:before="0" w:after="0"/>
        <w:ind w:left="840" w:right="165" w:hanging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  <w:t>Commencement</w:t>
      </w:r>
      <w:r>
        <w:rPr>
          <w:rFonts w:ascii="Times New Roman"/>
          <w:sz w:val="24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spacing w:before="0"/>
        <w:ind w:left="840" w:right="165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This instrument commences on the day after it is</w:t>
      </w:r>
      <w:r>
        <w:rPr>
          <w:rFonts w:ascii="Times New Roman"/>
          <w:spacing w:val="-9"/>
          <w:sz w:val="24"/>
        </w:rPr>
        <w:t> </w:t>
      </w:r>
      <w:r>
        <w:rPr>
          <w:rFonts w:ascii="Times New Roman"/>
          <w:sz w:val="24"/>
        </w:rPr>
        <w:t>registered.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ListParagraph"/>
        <w:numPr>
          <w:ilvl w:val="0"/>
          <w:numId w:val="1"/>
        </w:numPr>
        <w:tabs>
          <w:tab w:pos="841" w:val="left" w:leader="none"/>
        </w:tabs>
        <w:spacing w:line="240" w:lineRule="auto" w:before="0" w:after="0"/>
        <w:ind w:left="840" w:right="165" w:hanging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  <w:t>Application</w:t>
      </w:r>
      <w:r>
        <w:rPr>
          <w:rFonts w:ascii="Times New Roman"/>
          <w:sz w:val="24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pStyle w:val="ListParagraph"/>
        <w:numPr>
          <w:ilvl w:val="1"/>
          <w:numId w:val="1"/>
        </w:numPr>
        <w:tabs>
          <w:tab w:pos="2281" w:val="left" w:leader="none"/>
        </w:tabs>
        <w:spacing w:line="240" w:lineRule="auto" w:before="0" w:after="0"/>
        <w:ind w:left="2281" w:right="165" w:hanging="488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i/>
          <w:sz w:val="24"/>
        </w:rPr>
        <w:t>Existing provider</w:t>
      </w:r>
      <w:r>
        <w:rPr>
          <w:rFonts w:ascii="Times New Roman"/>
          <w:sz w:val="24"/>
        </w:rPr>
        <w:t>: This instrument applies to an Existing</w:t>
      </w:r>
      <w:r>
        <w:rPr>
          <w:rFonts w:ascii="Times New Roman"/>
          <w:spacing w:val="-10"/>
          <w:sz w:val="24"/>
        </w:rPr>
        <w:t> </w:t>
      </w:r>
      <w:r>
        <w:rPr>
          <w:rFonts w:ascii="Times New Roman"/>
          <w:sz w:val="24"/>
        </w:rPr>
        <w:t>provider</w:t>
      </w:r>
      <w:r>
        <w:rPr>
          <w:rFonts w:ascii="Times New Roman"/>
          <w:sz w:val="24"/>
        </w:rPr>
        <w:t> from 1 January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2018.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ListParagraph"/>
        <w:numPr>
          <w:ilvl w:val="1"/>
          <w:numId w:val="1"/>
        </w:numPr>
        <w:tabs>
          <w:tab w:pos="2281" w:val="left" w:leader="none"/>
        </w:tabs>
        <w:spacing w:line="240" w:lineRule="auto" w:before="0" w:after="0"/>
        <w:ind w:left="2281" w:right="479" w:hanging="555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i/>
          <w:sz w:val="24"/>
        </w:rPr>
        <w:t>New provider: </w:t>
      </w:r>
      <w:r>
        <w:rPr>
          <w:rFonts w:ascii="Times New Roman"/>
          <w:sz w:val="24"/>
        </w:rPr>
        <w:t>This instrument applies to a New provider</w:t>
      </w:r>
      <w:r>
        <w:rPr>
          <w:rFonts w:ascii="Times New Roman"/>
          <w:spacing w:val="-9"/>
          <w:sz w:val="24"/>
        </w:rPr>
        <w:t> </w:t>
      </w:r>
      <w:r>
        <w:rPr>
          <w:rFonts w:ascii="Times New Roman"/>
          <w:sz w:val="24"/>
        </w:rPr>
        <w:t>from</w:t>
      </w:r>
      <w:r>
        <w:rPr>
          <w:rFonts w:ascii="Times New Roman"/>
          <w:sz w:val="24"/>
        </w:rPr>
        <w:t> 1 January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2018.</w:t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ListParagraph"/>
        <w:numPr>
          <w:ilvl w:val="1"/>
          <w:numId w:val="1"/>
        </w:numPr>
        <w:tabs>
          <w:tab w:pos="2281" w:val="left" w:leader="none"/>
        </w:tabs>
        <w:spacing w:line="240" w:lineRule="auto" w:before="0" w:after="0"/>
        <w:ind w:left="2281" w:right="115" w:hanging="6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i/>
          <w:sz w:val="24"/>
        </w:rPr>
        <w:t>Transitioning provider</w:t>
      </w:r>
      <w:r>
        <w:rPr>
          <w:rFonts w:ascii="Times New Roman"/>
          <w:i/>
          <w:sz w:val="24"/>
        </w:rPr>
        <w:t>: </w:t>
      </w:r>
      <w:r>
        <w:rPr>
          <w:rFonts w:ascii="Times New Roman"/>
          <w:sz w:val="24"/>
        </w:rPr>
        <w:t>This instrument applies to a</w:t>
      </w:r>
      <w:r>
        <w:rPr>
          <w:rFonts w:ascii="Times New Roman"/>
          <w:spacing w:val="-7"/>
          <w:sz w:val="24"/>
        </w:rPr>
        <w:t> </w:t>
      </w:r>
      <w:r>
        <w:rPr>
          <w:rFonts w:ascii="Times New Roman"/>
          <w:sz w:val="24"/>
        </w:rPr>
        <w:t>Transitioning</w:t>
      </w:r>
      <w:r>
        <w:rPr>
          <w:rFonts w:ascii="Times New Roman"/>
          <w:sz w:val="24"/>
        </w:rPr>
        <w:t> provider from 1 March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2018.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ListParagraph"/>
        <w:numPr>
          <w:ilvl w:val="1"/>
          <w:numId w:val="1"/>
        </w:numPr>
        <w:tabs>
          <w:tab w:pos="2281" w:val="left" w:leader="none"/>
        </w:tabs>
        <w:spacing w:line="240" w:lineRule="auto" w:before="0" w:after="0"/>
        <w:ind w:left="2281" w:right="1153" w:hanging="608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  <w:t>Standard P6.4 </w:t>
      </w:r>
      <w:r>
        <w:rPr>
          <w:rFonts w:ascii="Times New Roman"/>
          <w:sz w:val="24"/>
        </w:rPr>
        <w:t>applies to a Transitioning provider</w:t>
      </w:r>
      <w:r>
        <w:rPr>
          <w:rFonts w:ascii="Times New Roman"/>
          <w:spacing w:val="-13"/>
          <w:sz w:val="24"/>
        </w:rPr>
        <w:t> </w:t>
      </w:r>
      <w:r>
        <w:rPr>
          <w:rFonts w:ascii="Times New Roman"/>
          <w:sz w:val="24"/>
        </w:rPr>
        <w:t>from</w:t>
      </w:r>
      <w:r>
        <w:rPr>
          <w:rFonts w:ascii="Times New Roman"/>
          <w:sz w:val="24"/>
        </w:rPr>
        <w:t> 1 January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2019.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ListParagraph"/>
        <w:numPr>
          <w:ilvl w:val="1"/>
          <w:numId w:val="1"/>
        </w:numPr>
        <w:tabs>
          <w:tab w:pos="2281" w:val="left" w:leader="none"/>
        </w:tabs>
        <w:spacing w:line="240" w:lineRule="auto" w:before="0" w:after="0"/>
        <w:ind w:left="2281" w:right="439" w:hanging="541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A provider may continue delivering a course to a student if</w:t>
      </w:r>
      <w:r>
        <w:rPr>
          <w:rFonts w:ascii="Times New Roman"/>
          <w:spacing w:val="-8"/>
          <w:sz w:val="24"/>
        </w:rPr>
        <w:t> </w:t>
      </w:r>
      <w:r>
        <w:rPr>
          <w:rFonts w:ascii="Times New Roman"/>
          <w:sz w:val="24"/>
        </w:rPr>
        <w:t>that</w:t>
      </w:r>
      <w:r>
        <w:rPr>
          <w:rFonts w:ascii="Times New Roman"/>
          <w:sz w:val="24"/>
        </w:rPr>
        <w:t> student enrols in the course prior to the application of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z w:val="24"/>
        </w:rPr>
        <w:t> </w:t>
      </w:r>
      <w:r>
        <w:rPr>
          <w:rFonts w:ascii="Times New Roman"/>
          <w:i/>
          <w:sz w:val="24"/>
        </w:rPr>
        <w:t>ELICOS Standards 2018 </w:t>
      </w:r>
      <w:r>
        <w:rPr>
          <w:rFonts w:ascii="Times New Roman"/>
          <w:sz w:val="24"/>
        </w:rPr>
        <w:t>to that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provider.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ListParagraph"/>
        <w:numPr>
          <w:ilvl w:val="0"/>
          <w:numId w:val="1"/>
        </w:numPr>
        <w:tabs>
          <w:tab w:pos="841" w:val="left" w:leader="none"/>
        </w:tabs>
        <w:spacing w:line="240" w:lineRule="auto" w:before="0" w:after="0"/>
        <w:ind w:left="840" w:right="165" w:hanging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  <w:t>Repeal</w:t>
      </w:r>
      <w:r>
        <w:rPr>
          <w:rFonts w:ascii="Times New Roman"/>
          <w:sz w:val="24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spacing w:before="0"/>
        <w:ind w:left="840" w:right="165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The </w:t>
      </w:r>
      <w:r>
        <w:rPr>
          <w:rFonts w:ascii="Times New Roman"/>
          <w:i/>
          <w:sz w:val="24"/>
        </w:rPr>
        <w:t>ELICOS Standards 2018 </w:t>
      </w:r>
      <w:r>
        <w:rPr>
          <w:rFonts w:ascii="Times New Roman"/>
          <w:sz w:val="24"/>
        </w:rPr>
        <w:t>repeals and replaces the </w:t>
      </w:r>
      <w:r>
        <w:rPr>
          <w:rFonts w:ascii="Times New Roman"/>
          <w:i/>
          <w:sz w:val="24"/>
        </w:rPr>
        <w:t>ELICOS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i/>
          <w:sz w:val="24"/>
        </w:rPr>
        <w:t>Standards</w:t>
      </w:r>
      <w:r>
        <w:rPr>
          <w:rFonts w:ascii="Times New Roman"/>
          <w:sz w:val="24"/>
        </w:rPr>
      </w:r>
    </w:p>
    <w:p>
      <w:pPr>
        <w:spacing w:before="0"/>
        <w:ind w:left="840" w:right="165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(F2011L01252)(</w:t>
      </w:r>
      <w:r>
        <w:rPr>
          <w:rFonts w:ascii="Times New Roman"/>
          <w:i/>
          <w:sz w:val="24"/>
        </w:rPr>
        <w:t>ELICOS Standards 2011</w:t>
      </w:r>
      <w:r>
        <w:rPr>
          <w:rFonts w:ascii="Times New Roman"/>
          <w:sz w:val="24"/>
        </w:rPr>
        <w:t>) from 1 March</w:t>
      </w:r>
      <w:r>
        <w:rPr>
          <w:rFonts w:ascii="Times New Roman"/>
          <w:spacing w:val="-7"/>
          <w:sz w:val="24"/>
        </w:rPr>
        <w:t> </w:t>
      </w:r>
      <w:r>
        <w:rPr>
          <w:rFonts w:ascii="Times New Roman"/>
          <w:sz w:val="24"/>
        </w:rPr>
        <w:t>2018.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ListParagraph"/>
        <w:numPr>
          <w:ilvl w:val="0"/>
          <w:numId w:val="1"/>
        </w:numPr>
        <w:tabs>
          <w:tab w:pos="841" w:val="left" w:leader="none"/>
        </w:tabs>
        <w:spacing w:line="240" w:lineRule="auto" w:before="0" w:after="0"/>
        <w:ind w:left="840" w:right="165" w:hanging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  <w:t>Authority</w:t>
      </w:r>
      <w:r>
        <w:rPr>
          <w:rFonts w:ascii="Times New Roman"/>
          <w:sz w:val="24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spacing w:before="0"/>
        <w:ind w:left="840" w:right="165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This instrument is made under subsection 176B(1) of the </w:t>
      </w:r>
      <w:r>
        <w:rPr>
          <w:rFonts w:ascii="Times New Roman"/>
          <w:i/>
          <w:sz w:val="24"/>
        </w:rPr>
        <w:t>Education Services</w:t>
      </w:r>
      <w:r>
        <w:rPr>
          <w:rFonts w:ascii="Times New Roman"/>
          <w:i/>
          <w:spacing w:val="-8"/>
          <w:sz w:val="24"/>
        </w:rPr>
        <w:t> </w:t>
      </w:r>
      <w:r>
        <w:rPr>
          <w:rFonts w:ascii="Times New Roman"/>
          <w:i/>
          <w:sz w:val="24"/>
        </w:rPr>
        <w:t>for</w:t>
      </w:r>
      <w:r>
        <w:rPr>
          <w:rFonts w:ascii="Times New Roman"/>
          <w:i/>
          <w:sz w:val="24"/>
        </w:rPr>
        <w:t> Overseas Students Act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2000.</w:t>
      </w:r>
      <w:r>
        <w:rPr>
          <w:rFonts w:ascii="Times New Roman"/>
          <w:sz w:val="24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i/>
          <w:sz w:val="24"/>
          <w:szCs w:val="24"/>
        </w:rPr>
      </w:pPr>
    </w:p>
    <w:p>
      <w:pPr>
        <w:pStyle w:val="ListParagraph"/>
        <w:numPr>
          <w:ilvl w:val="0"/>
          <w:numId w:val="1"/>
        </w:numPr>
        <w:tabs>
          <w:tab w:pos="841" w:val="left" w:leader="none"/>
        </w:tabs>
        <w:spacing w:line="240" w:lineRule="auto" w:before="0" w:after="0"/>
        <w:ind w:left="840" w:right="165" w:hanging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  <w:t>Definitions</w:t>
      </w:r>
      <w:r>
        <w:rPr>
          <w:rFonts w:ascii="Times New Roman"/>
          <w:sz w:val="24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spacing w:before="0"/>
        <w:ind w:left="840" w:right="165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In this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instrument: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before="0"/>
        <w:ind w:left="840" w:right="165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i/>
          <w:sz w:val="24"/>
        </w:rPr>
        <w:t>Act </w:t>
      </w:r>
      <w:r>
        <w:rPr>
          <w:rFonts w:ascii="Times New Roman"/>
          <w:sz w:val="24"/>
        </w:rPr>
        <w:t>means the </w:t>
      </w:r>
      <w:r>
        <w:rPr>
          <w:rFonts w:ascii="Times New Roman"/>
          <w:i/>
          <w:sz w:val="24"/>
        </w:rPr>
        <w:t>Education Services for Overseas Students Act</w:t>
      </w:r>
      <w:r>
        <w:rPr>
          <w:rFonts w:ascii="Times New Roman"/>
          <w:i/>
          <w:spacing w:val="-7"/>
          <w:sz w:val="24"/>
        </w:rPr>
        <w:t> </w:t>
      </w:r>
      <w:r>
        <w:rPr>
          <w:rFonts w:ascii="Times New Roman"/>
          <w:i/>
          <w:sz w:val="24"/>
        </w:rPr>
        <w:t>2000</w:t>
      </w:r>
      <w:r>
        <w:rPr>
          <w:rFonts w:ascii="Times New Roman"/>
          <w:sz w:val="24"/>
        </w:rPr>
        <w:t>.</w:t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before="0"/>
        <w:ind w:left="840" w:right="165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i/>
          <w:sz w:val="24"/>
        </w:rPr>
        <w:t>ELICOS </w:t>
      </w:r>
      <w:r>
        <w:rPr>
          <w:rFonts w:ascii="Times New Roman"/>
          <w:sz w:val="24"/>
        </w:rPr>
        <w:t>means English Language Intensive Courses for Overseas</w:t>
      </w:r>
      <w:r>
        <w:rPr>
          <w:rFonts w:ascii="Times New Roman"/>
          <w:spacing w:val="-15"/>
          <w:sz w:val="24"/>
        </w:rPr>
        <w:t> </w:t>
      </w:r>
      <w:r>
        <w:rPr>
          <w:rFonts w:ascii="Times New Roman"/>
          <w:sz w:val="24"/>
        </w:rPr>
        <w:t>Students.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before="0"/>
        <w:ind w:left="840" w:right="165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i/>
          <w:sz w:val="24"/>
        </w:rPr>
        <w:t>Existing provider </w:t>
      </w:r>
      <w:r>
        <w:rPr>
          <w:rFonts w:ascii="Times New Roman"/>
          <w:sz w:val="24"/>
        </w:rPr>
        <w:t>means a registered provider to which the </w:t>
      </w:r>
      <w:r>
        <w:rPr>
          <w:rFonts w:ascii="Times New Roman"/>
          <w:i/>
          <w:sz w:val="24"/>
        </w:rPr>
        <w:t>ELICOS</w:t>
      </w:r>
      <w:r>
        <w:rPr>
          <w:rFonts w:ascii="Times New Roman"/>
          <w:i/>
          <w:spacing w:val="-8"/>
          <w:sz w:val="24"/>
        </w:rPr>
        <w:t> </w:t>
      </w:r>
      <w:r>
        <w:rPr>
          <w:rFonts w:ascii="Times New Roman"/>
          <w:i/>
          <w:sz w:val="24"/>
        </w:rPr>
        <w:t>Standards</w:t>
      </w:r>
      <w:r>
        <w:rPr>
          <w:rFonts w:ascii="Times New Roman"/>
          <w:sz w:val="24"/>
        </w:rPr>
      </w:r>
    </w:p>
    <w:p>
      <w:pPr>
        <w:spacing w:before="0"/>
        <w:ind w:left="840" w:right="165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applied prior to the commencement of this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instrument.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before="0"/>
        <w:ind w:left="840" w:right="165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i/>
          <w:sz w:val="24"/>
        </w:rPr>
        <w:t>New provider </w:t>
      </w:r>
      <w:r>
        <w:rPr>
          <w:rFonts w:ascii="Times New Roman"/>
          <w:sz w:val="24"/>
        </w:rPr>
        <w:t>means a person or entity that becomes registered to provide</w:t>
      </w:r>
      <w:r>
        <w:rPr>
          <w:rFonts w:ascii="Times New Roman"/>
          <w:spacing w:val="-12"/>
          <w:sz w:val="24"/>
        </w:rPr>
        <w:t> </w:t>
      </w:r>
      <w:r>
        <w:rPr>
          <w:rFonts w:ascii="Times New Roman"/>
          <w:sz w:val="24"/>
        </w:rPr>
        <w:t>an</w:t>
      </w:r>
      <w:r>
        <w:rPr>
          <w:rFonts w:ascii="Times New Roman"/>
          <w:sz w:val="24"/>
        </w:rPr>
        <w:t> ELICOS course on or after </w:t>
      </w:r>
      <w:r>
        <w:rPr>
          <w:rFonts w:ascii="Times New Roman"/>
          <w:b/>
          <w:sz w:val="24"/>
        </w:rPr>
        <w:t>1 January 2018 </w:t>
      </w:r>
      <w:r>
        <w:rPr>
          <w:rFonts w:ascii="Times New Roman"/>
          <w:sz w:val="24"/>
        </w:rPr>
        <w:t>irrespective of the date of</w:t>
      </w:r>
      <w:r>
        <w:rPr>
          <w:rFonts w:ascii="Times New Roman"/>
          <w:spacing w:val="-12"/>
          <w:sz w:val="24"/>
        </w:rPr>
        <w:t> </w:t>
      </w:r>
      <w:r>
        <w:rPr>
          <w:rFonts w:ascii="Times New Roman"/>
          <w:sz w:val="24"/>
        </w:rPr>
        <w:t>their</w:t>
      </w:r>
      <w:r>
        <w:rPr>
          <w:rFonts w:ascii="Times New Roman"/>
          <w:sz w:val="24"/>
        </w:rPr>
        <w:t> application for</w:t>
      </w:r>
      <w:r>
        <w:rPr>
          <w:rFonts w:ascii="Times New Roman"/>
          <w:spacing w:val="-8"/>
          <w:sz w:val="24"/>
        </w:rPr>
        <w:t> </w:t>
      </w:r>
      <w:r>
        <w:rPr>
          <w:rFonts w:ascii="Times New Roman"/>
          <w:sz w:val="24"/>
        </w:rPr>
        <w:t>registration.</w:t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1910" w:h="16840"/>
          <w:pgMar w:top="1380" w:bottom="280" w:left="1680" w:right="1420"/>
        </w:sectPr>
      </w:pPr>
    </w:p>
    <w:p>
      <w:pPr>
        <w:spacing w:before="112"/>
        <w:ind w:left="84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i/>
          <w:sz w:val="24"/>
        </w:rPr>
        <w:t>Transitioning provider </w:t>
      </w:r>
      <w:r>
        <w:rPr>
          <w:rFonts w:ascii="Times New Roman"/>
          <w:sz w:val="24"/>
        </w:rPr>
        <w:t>means a registered provider to which</w:t>
      </w:r>
      <w:r>
        <w:rPr>
          <w:rFonts w:ascii="Times New Roman"/>
          <w:spacing w:val="-10"/>
          <w:sz w:val="24"/>
        </w:rPr>
        <w:t> </w:t>
      </w:r>
      <w:r>
        <w:rPr>
          <w:rFonts w:ascii="Times New Roman"/>
          <w:sz w:val="24"/>
        </w:rPr>
        <w:t>the</w:t>
      </w:r>
    </w:p>
    <w:p>
      <w:pPr>
        <w:spacing w:before="0"/>
        <w:ind w:left="84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sz w:val="24"/>
        </w:rPr>
        <w:t>ELICOS Standards </w:t>
      </w:r>
      <w:r>
        <w:rPr>
          <w:rFonts w:ascii="Times New Roman"/>
          <w:sz w:val="24"/>
        </w:rPr>
        <w:t>did not apply prior to </w:t>
      </w:r>
      <w:r>
        <w:rPr>
          <w:rFonts w:ascii="Times New Roman"/>
          <w:b/>
          <w:sz w:val="24"/>
        </w:rPr>
        <w:t>1 January 2018</w:t>
      </w:r>
      <w:r>
        <w:rPr>
          <w:rFonts w:ascii="Times New Roman"/>
          <w:sz w:val="24"/>
        </w:rPr>
        <w:t>, and is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subsequently</w:t>
      </w:r>
      <w:r>
        <w:rPr>
          <w:rFonts w:ascii="Times New Roman"/>
          <w:sz w:val="24"/>
        </w:rPr>
        <w:t> assessed by an ESOS Agency to be delivering an ELICOS</w:t>
      </w:r>
      <w:r>
        <w:rPr>
          <w:rFonts w:ascii="Times New Roman"/>
          <w:spacing w:val="-12"/>
          <w:sz w:val="24"/>
        </w:rPr>
        <w:t> </w:t>
      </w:r>
      <w:r>
        <w:rPr>
          <w:rFonts w:ascii="Times New Roman"/>
          <w:sz w:val="24"/>
        </w:rPr>
        <w:t>course.</w:t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1910" w:h="16840"/>
          <w:pgMar w:top="1580" w:bottom="280" w:left="1680" w:right="168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76" w:lineRule="auto" w:before="194"/>
        <w:ind w:left="646" w:right="188" w:firstLine="0"/>
        <w:jc w:val="center"/>
        <w:rPr>
          <w:rFonts w:ascii="Arial" w:hAnsi="Arial" w:cs="Arial" w:eastAsia="Arial"/>
          <w:sz w:val="44"/>
          <w:szCs w:val="44"/>
        </w:rPr>
      </w:pPr>
      <w:bookmarkStart w:name="Att A ELICOS Standards formatted" w:id="2"/>
      <w:bookmarkEnd w:id="2"/>
      <w:r>
        <w:rPr/>
      </w:r>
      <w:r>
        <w:rPr>
          <w:rFonts w:ascii="Arial"/>
          <w:b/>
          <w:sz w:val="44"/>
        </w:rPr>
        <w:t>English Language Intensive</w:t>
      </w:r>
      <w:r>
        <w:rPr>
          <w:rFonts w:ascii="Arial"/>
          <w:b/>
          <w:spacing w:val="-11"/>
          <w:sz w:val="44"/>
        </w:rPr>
        <w:t> </w:t>
      </w:r>
      <w:r>
        <w:rPr>
          <w:rFonts w:ascii="Arial"/>
          <w:b/>
          <w:sz w:val="44"/>
        </w:rPr>
        <w:t>Courses</w:t>
      </w:r>
      <w:r>
        <w:rPr>
          <w:rFonts w:ascii="Arial"/>
          <w:b/>
          <w:w w:val="99"/>
          <w:sz w:val="44"/>
        </w:rPr>
        <w:t> </w:t>
      </w:r>
      <w:r>
        <w:rPr>
          <w:rFonts w:ascii="Arial"/>
          <w:b/>
          <w:sz w:val="44"/>
        </w:rPr>
        <w:t>for Overseas Students</w:t>
      </w:r>
      <w:r>
        <w:rPr>
          <w:rFonts w:ascii="Arial"/>
          <w:b/>
          <w:spacing w:val="-3"/>
          <w:sz w:val="44"/>
        </w:rPr>
        <w:t> </w:t>
      </w:r>
      <w:r>
        <w:rPr>
          <w:rFonts w:ascii="Arial"/>
          <w:b/>
          <w:sz w:val="44"/>
        </w:rPr>
        <w:t>(ELICOS)</w:t>
      </w:r>
      <w:r>
        <w:rPr>
          <w:rFonts w:ascii="Arial"/>
          <w:b/>
          <w:w w:val="99"/>
          <w:sz w:val="44"/>
        </w:rPr>
        <w:t> </w:t>
      </w:r>
      <w:r>
        <w:rPr>
          <w:rFonts w:ascii="Arial"/>
          <w:b/>
          <w:sz w:val="44"/>
        </w:rPr>
        <w:t>Standards</w:t>
      </w:r>
      <w:r>
        <w:rPr>
          <w:rFonts w:ascii="Arial"/>
          <w:b/>
          <w:spacing w:val="-2"/>
          <w:sz w:val="44"/>
        </w:rPr>
        <w:t> </w:t>
      </w:r>
      <w:r>
        <w:rPr>
          <w:rFonts w:ascii="Arial"/>
          <w:b/>
          <w:sz w:val="44"/>
        </w:rPr>
        <w:t>2018</w:t>
      </w:r>
      <w:r>
        <w:rPr>
          <w:rFonts w:ascii="Arial"/>
          <w:sz w:val="44"/>
        </w:rPr>
      </w:r>
    </w:p>
    <w:p>
      <w:pPr>
        <w:spacing w:after="0" w:line="276" w:lineRule="auto"/>
        <w:jc w:val="center"/>
        <w:rPr>
          <w:rFonts w:ascii="Arial" w:hAnsi="Arial" w:cs="Arial" w:eastAsia="Arial"/>
          <w:sz w:val="44"/>
          <w:szCs w:val="44"/>
        </w:rPr>
        <w:sectPr>
          <w:footerReference w:type="default" r:id="rId6"/>
          <w:pgSz w:w="11900" w:h="16850"/>
          <w:pgMar w:footer="1359" w:header="0" w:top="1600" w:bottom="1540" w:left="1680" w:right="1680"/>
          <w:pgNumType w:start="1"/>
        </w:sect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3"/>
        <w:rPr>
          <w:rFonts w:ascii="Arial" w:hAnsi="Arial" w:cs="Arial" w:eastAsia="Arial"/>
          <w:b/>
          <w:bCs/>
          <w:sz w:val="29"/>
          <w:szCs w:val="29"/>
        </w:rPr>
      </w:pPr>
    </w:p>
    <w:p>
      <w:pPr>
        <w:spacing w:before="72"/>
        <w:ind w:left="629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b/>
          <w:sz w:val="22"/>
        </w:rPr>
        <w:t>Contents</w:t>
      </w:r>
      <w:r>
        <w:rPr>
          <w:rFonts w:ascii="Arial"/>
          <w:sz w:val="22"/>
        </w:rPr>
      </w: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1"/>
            <w:tabs>
              <w:tab w:pos="8596" w:val="right" w:leader="dot"/>
            </w:tabs>
            <w:spacing w:line="240" w:lineRule="auto" w:before="160"/>
            <w:ind w:right="0"/>
            <w:jc w:val="left"/>
            <w:rPr>
              <w:b w:val="0"/>
              <w:bCs w:val="0"/>
            </w:rPr>
          </w:pPr>
          <w:hyperlink w:history="true" w:anchor="_bookmark0">
            <w:r>
              <w:rPr/>
              <w:t>Introduction</w:t>
              <w:tab/>
              <w:t>3</w:t>
            </w:r>
            <w:r>
              <w:rPr>
                <w:b w:val="0"/>
              </w:rPr>
            </w:r>
          </w:hyperlink>
        </w:p>
        <w:p>
          <w:pPr>
            <w:pStyle w:val="TOC1"/>
            <w:tabs>
              <w:tab w:pos="8596" w:val="right" w:leader="dot"/>
            </w:tabs>
            <w:spacing w:line="240" w:lineRule="auto" w:before="157"/>
            <w:ind w:right="0"/>
            <w:jc w:val="left"/>
            <w:rPr>
              <w:b w:val="0"/>
              <w:bCs w:val="0"/>
            </w:rPr>
          </w:pPr>
          <w:hyperlink w:history="true" w:anchor="_bookmark1">
            <w:r>
              <w:rPr/>
              <w:t>ELICOS Standards</w:t>
              <w:tab/>
              <w:t>4</w:t>
            </w:r>
            <w:r>
              <w:rPr>
                <w:b w:val="0"/>
              </w:rPr>
            </w:r>
          </w:hyperlink>
        </w:p>
        <w:p>
          <w:pPr>
            <w:pStyle w:val="TOC2"/>
            <w:tabs>
              <w:tab w:pos="8596" w:val="right" w:leader="dot"/>
            </w:tabs>
            <w:spacing w:line="240" w:lineRule="auto" w:before="160"/>
            <w:ind w:right="0"/>
            <w:jc w:val="left"/>
          </w:pPr>
          <w:hyperlink w:history="true" w:anchor="_bookmark2">
            <w:r>
              <w:rPr/>
              <w:t>Standard C1 </w:t>
            </w:r>
            <w:r>
              <w:rPr>
                <w:rFonts w:ascii="Arial" w:hAnsi="Arial" w:cs="Arial" w:eastAsia="Arial"/>
              </w:rPr>
              <w:t>– </w:t>
            </w:r>
            <w:r>
              <w:rPr/>
              <w:t>Mandatory requirements for course</w:t>
            </w:r>
            <w:r>
              <w:rPr>
                <w:spacing w:val="-9"/>
              </w:rPr>
              <w:t> </w:t>
            </w:r>
            <w:r>
              <w:rPr/>
              <w:t>applications</w:t>
              <w:tab/>
              <w:t>4</w:t>
            </w:r>
          </w:hyperlink>
        </w:p>
        <w:p>
          <w:pPr>
            <w:pStyle w:val="TOC2"/>
            <w:tabs>
              <w:tab w:pos="8596" w:val="right" w:leader="dot"/>
            </w:tabs>
            <w:spacing w:line="240" w:lineRule="auto"/>
            <w:ind w:right="0"/>
            <w:jc w:val="left"/>
          </w:pPr>
          <w:hyperlink w:history="true" w:anchor="_bookmark3">
            <w:r>
              <w:rPr/>
              <w:t>Standard P1 </w:t>
            </w:r>
            <w:r>
              <w:rPr>
                <w:rFonts w:ascii="Arial" w:hAnsi="Arial" w:cs="Arial" w:eastAsia="Arial"/>
              </w:rPr>
              <w:t>– </w:t>
            </w:r>
            <w:r>
              <w:rPr/>
              <w:t>Scheduled course contact</w:t>
            </w:r>
            <w:r>
              <w:rPr>
                <w:spacing w:val="-5"/>
              </w:rPr>
              <w:t> </w:t>
            </w:r>
            <w:r>
              <w:rPr/>
              <w:t>hours</w:t>
              <w:tab/>
              <w:t>5</w:t>
            </w:r>
          </w:hyperlink>
        </w:p>
        <w:p>
          <w:pPr>
            <w:pStyle w:val="TOC2"/>
            <w:tabs>
              <w:tab w:pos="8596" w:val="right" w:leader="dot"/>
            </w:tabs>
            <w:spacing w:line="240" w:lineRule="auto" w:before="160"/>
            <w:ind w:right="0"/>
            <w:jc w:val="left"/>
          </w:pPr>
          <w:hyperlink w:history="true" w:anchor="_bookmark4">
            <w:r>
              <w:rPr/>
              <w:t>Standard P2 </w:t>
            </w:r>
            <w:r>
              <w:rPr>
                <w:rFonts w:ascii="Arial" w:hAnsi="Arial" w:cs="Arial" w:eastAsia="Arial"/>
              </w:rPr>
            </w:r>
            <w:r>
              <w:rPr>
                <w:rFonts w:ascii="Arial" w:hAnsi="Arial" w:cs="Arial" w:eastAsia="Arial"/>
                <w:strike/>
              </w:rPr>
              <w:t>– </w:t>
            </w:r>
            <w:r>
              <w:rPr>
                <w:rFonts w:ascii="Arial" w:hAnsi="Arial" w:cs="Arial" w:eastAsia="Arial"/>
                <w:strike w:val="0"/>
              </w:rPr>
            </w:r>
            <w:r>
              <w:rPr>
                <w:strike w:val="0"/>
              </w:rPr>
              <w:t>Needs of younger ELICOS</w:t>
            </w:r>
            <w:r>
              <w:rPr>
                <w:strike w:val="0"/>
                <w:spacing w:val="-7"/>
              </w:rPr>
              <w:t> </w:t>
            </w:r>
            <w:r>
              <w:rPr>
                <w:strike w:val="0"/>
              </w:rPr>
              <w:t>students</w:t>
              <w:tab/>
              <w:t>6</w:t>
            </w:r>
          </w:hyperlink>
        </w:p>
        <w:p>
          <w:pPr>
            <w:pStyle w:val="TOC2"/>
            <w:tabs>
              <w:tab w:pos="8596" w:val="right" w:leader="dot"/>
            </w:tabs>
            <w:spacing w:line="240" w:lineRule="auto"/>
            <w:ind w:right="0"/>
            <w:jc w:val="left"/>
          </w:pPr>
          <w:hyperlink w:history="true" w:anchor="_bookmark5">
            <w:r>
              <w:rPr/>
              <w:t>Standard P3 </w:t>
            </w:r>
            <w:r>
              <w:rPr>
                <w:rFonts w:ascii="Arial" w:hAnsi="Arial" w:cs="Arial" w:eastAsia="Arial"/>
              </w:rPr>
              <w:t>– </w:t>
            </w:r>
            <w:r>
              <w:rPr/>
              <w:t>Teaching</w:t>
            </w:r>
            <w:r>
              <w:rPr>
                <w:spacing w:val="-5"/>
              </w:rPr>
              <w:t> </w:t>
            </w:r>
            <w:r>
              <w:rPr/>
              <w:t>ELICOS</w:t>
              <w:tab/>
              <w:t>7</w:t>
            </w:r>
          </w:hyperlink>
        </w:p>
        <w:p>
          <w:pPr>
            <w:pStyle w:val="TOC2"/>
            <w:tabs>
              <w:tab w:pos="8596" w:val="right" w:leader="dot"/>
            </w:tabs>
            <w:spacing w:line="240" w:lineRule="auto"/>
            <w:ind w:right="0"/>
            <w:jc w:val="left"/>
          </w:pPr>
          <w:hyperlink w:history="true" w:anchor="_bookmark6">
            <w:r>
              <w:rPr/>
              <w:t>Standard P4 </w:t>
            </w:r>
            <w:r>
              <w:rPr>
                <w:rFonts w:ascii="Arial" w:hAnsi="Arial" w:cs="Arial" w:eastAsia="Arial"/>
              </w:rPr>
              <w:t>– </w:t>
            </w:r>
            <w:r>
              <w:rPr/>
              <w:t>Assessment of ELICOS</w:t>
            </w:r>
            <w:r>
              <w:rPr>
                <w:spacing w:val="-1"/>
              </w:rPr>
              <w:t> </w:t>
            </w:r>
            <w:r>
              <w:rPr/>
              <w:t>students</w:t>
              <w:tab/>
              <w:t>8</w:t>
            </w:r>
          </w:hyperlink>
        </w:p>
        <w:p>
          <w:pPr>
            <w:pStyle w:val="TOC2"/>
            <w:tabs>
              <w:tab w:pos="8596" w:val="right" w:leader="dot"/>
            </w:tabs>
            <w:spacing w:line="240" w:lineRule="auto" w:before="158"/>
            <w:ind w:right="0"/>
            <w:jc w:val="left"/>
          </w:pPr>
          <w:hyperlink w:history="true" w:anchor="_bookmark7">
            <w:r>
              <w:rPr/>
              <w:t>Standard P5 </w:t>
            </w:r>
            <w:r>
              <w:rPr>
                <w:rFonts w:ascii="Arial" w:hAnsi="Arial" w:cs="Arial" w:eastAsia="Arial"/>
              </w:rPr>
              <w:t>– </w:t>
            </w:r>
            <w:r>
              <w:rPr/>
              <w:t>ELICOS educational</w:t>
            </w:r>
            <w:r>
              <w:rPr>
                <w:spacing w:val="-8"/>
              </w:rPr>
              <w:t> </w:t>
            </w:r>
            <w:r>
              <w:rPr/>
              <w:t>resources</w:t>
              <w:tab/>
              <w:t>9</w:t>
            </w:r>
          </w:hyperlink>
        </w:p>
        <w:p>
          <w:pPr>
            <w:pStyle w:val="TOC2"/>
            <w:tabs>
              <w:tab w:pos="8596" w:val="right" w:leader="dot"/>
            </w:tabs>
            <w:spacing w:line="240" w:lineRule="auto"/>
            <w:ind w:right="0"/>
            <w:jc w:val="left"/>
          </w:pPr>
          <w:hyperlink w:history="true" w:anchor="_bookmark8">
            <w:r>
              <w:rPr/>
              <w:t>Standard P6 </w:t>
            </w:r>
            <w:r>
              <w:rPr>
                <w:rFonts w:ascii="Arial" w:hAnsi="Arial" w:cs="Arial" w:eastAsia="Arial"/>
              </w:rPr>
              <w:t>– </w:t>
            </w:r>
            <w:r>
              <w:rPr/>
              <w:t>ELICOS specialist</w:t>
            </w:r>
            <w:r>
              <w:rPr>
                <w:spacing w:val="-3"/>
              </w:rPr>
              <w:t> </w:t>
            </w:r>
            <w:r>
              <w:rPr/>
              <w:t>staff</w:t>
              <w:tab/>
              <w:t>10</w:t>
            </w:r>
          </w:hyperlink>
        </w:p>
        <w:p>
          <w:pPr>
            <w:pStyle w:val="TOC2"/>
            <w:tabs>
              <w:tab w:pos="8596" w:val="right" w:leader="dot"/>
            </w:tabs>
            <w:spacing w:line="240" w:lineRule="auto" w:before="160"/>
            <w:ind w:right="0"/>
            <w:jc w:val="left"/>
          </w:pPr>
          <w:hyperlink w:history="true" w:anchor="_bookmark9">
            <w:r>
              <w:rPr/>
              <w:t>Standard P7 </w:t>
            </w:r>
            <w:r>
              <w:rPr>
                <w:rFonts w:ascii="Arial" w:hAnsi="Arial" w:cs="Arial" w:eastAsia="Arial"/>
              </w:rPr>
              <w:t>– </w:t>
            </w:r>
            <w:r>
              <w:rPr/>
              <w:t>ELICOS</w:t>
            </w:r>
            <w:r>
              <w:rPr>
                <w:spacing w:val="-7"/>
              </w:rPr>
              <w:t> </w:t>
            </w:r>
            <w:r>
              <w:rPr/>
              <w:t>premises</w:t>
              <w:tab/>
              <w:t>12</w:t>
            </w:r>
          </w:hyperlink>
        </w:p>
        <w:p>
          <w:pPr>
            <w:pStyle w:val="TOC2"/>
            <w:tabs>
              <w:tab w:pos="8596" w:val="right" w:leader="dot"/>
            </w:tabs>
            <w:spacing w:line="240" w:lineRule="auto"/>
            <w:ind w:right="0"/>
            <w:jc w:val="left"/>
          </w:pPr>
          <w:hyperlink w:history="true" w:anchor="_bookmark10">
            <w:r>
              <w:rPr/>
              <w:t>Standard P8 </w:t>
            </w:r>
            <w:r>
              <w:rPr>
                <w:rFonts w:ascii="Arial" w:hAnsi="Arial" w:cs="Arial" w:eastAsia="Arial"/>
              </w:rPr>
              <w:t>– </w:t>
            </w:r>
            <w:r>
              <w:rPr/>
              <w:t>Business</w:t>
            </w:r>
            <w:r>
              <w:rPr>
                <w:spacing w:val="-6"/>
              </w:rPr>
              <w:t> </w:t>
            </w:r>
            <w:r>
              <w:rPr/>
              <w:t>management</w:t>
              <w:tab/>
              <w:t>13</w:t>
            </w:r>
          </w:hyperlink>
        </w:p>
        <w:p>
          <w:pPr>
            <w:pStyle w:val="TOC1"/>
            <w:tabs>
              <w:tab w:pos="8596" w:val="right" w:leader="dot"/>
            </w:tabs>
            <w:spacing w:line="240" w:lineRule="auto"/>
            <w:ind w:right="0"/>
            <w:jc w:val="left"/>
            <w:rPr>
              <w:b w:val="0"/>
              <w:bCs w:val="0"/>
            </w:rPr>
          </w:pPr>
          <w:hyperlink w:history="true" w:anchor="_bookmark11">
            <w:r>
              <w:rPr/>
              <w:t>Glossary</w:t>
              <w:tab/>
              <w:t>14</w:t>
            </w:r>
            <w:r>
              <w:rPr>
                <w:b w:val="0"/>
              </w:rPr>
            </w:r>
          </w:hyperlink>
        </w:p>
      </w:sdtContent>
    </w:sdt>
    <w:p>
      <w:pPr>
        <w:spacing w:after="0" w:line="240" w:lineRule="auto"/>
        <w:jc w:val="left"/>
        <w:sectPr>
          <w:pgSz w:w="11900" w:h="16850"/>
          <w:pgMar w:header="0" w:footer="1359" w:top="1600" w:bottom="1540" w:left="1680" w:right="1520"/>
        </w:sectPr>
      </w:pPr>
    </w:p>
    <w:p>
      <w:pPr>
        <w:spacing w:before="39"/>
        <w:ind w:left="142" w:right="220" w:firstLine="0"/>
        <w:jc w:val="left"/>
        <w:rPr>
          <w:rFonts w:ascii="Arial" w:hAnsi="Arial" w:cs="Arial" w:eastAsia="Arial"/>
          <w:sz w:val="30"/>
          <w:szCs w:val="30"/>
        </w:rPr>
      </w:pPr>
      <w:r>
        <w:rPr>
          <w:rFonts w:ascii="Arial"/>
          <w:b/>
          <w:sz w:val="30"/>
        </w:rPr>
        <w:t>ELICOS</w:t>
      </w:r>
      <w:r>
        <w:rPr>
          <w:rFonts w:ascii="Arial"/>
          <w:b/>
          <w:spacing w:val="-3"/>
          <w:sz w:val="30"/>
        </w:rPr>
        <w:t> </w:t>
      </w:r>
      <w:r>
        <w:rPr>
          <w:rFonts w:ascii="Arial"/>
          <w:b/>
          <w:sz w:val="30"/>
        </w:rPr>
        <w:t>Standards</w:t>
      </w:r>
      <w:r>
        <w:rPr>
          <w:rFonts w:ascii="Arial"/>
          <w:sz w:val="30"/>
        </w:rPr>
      </w:r>
    </w:p>
    <w:p>
      <w:pPr>
        <w:spacing w:line="240" w:lineRule="auto" w:before="9"/>
        <w:rPr>
          <w:rFonts w:ascii="Arial" w:hAnsi="Arial" w:cs="Arial" w:eastAsia="Arial"/>
          <w:b/>
          <w:bCs/>
          <w:sz w:val="11"/>
          <w:szCs w:val="11"/>
        </w:rPr>
      </w:pPr>
    </w:p>
    <w:p>
      <w:pPr>
        <w:spacing w:line="20" w:lineRule="exact"/>
        <w:ind w:left="108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442.75pt;height:.5pt;mso-position-horizontal-relative:char;mso-position-vertical-relative:line" coordorigin="0,0" coordsize="8855,10">
            <v:group style="position:absolute;left:5;top:5;width:8846;height:2" coordorigin="5,5" coordsize="8846,2">
              <v:shape style="position:absolute;left:5;top:5;width:8846;height:2" coordorigin="5,5" coordsize="8846,0" path="m5,5l8850,5e" filled="false" stroked="true" strokeweight=".48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4"/>
          <w:szCs w:val="24"/>
        </w:rPr>
      </w:pPr>
    </w:p>
    <w:p>
      <w:pPr>
        <w:spacing w:line="240" w:lineRule="auto" w:before="4"/>
        <w:rPr>
          <w:rFonts w:ascii="Arial" w:hAnsi="Arial" w:cs="Arial" w:eastAsia="Arial"/>
          <w:b/>
          <w:bCs/>
          <w:sz w:val="23"/>
          <w:szCs w:val="23"/>
        </w:rPr>
      </w:pPr>
    </w:p>
    <w:p>
      <w:pPr>
        <w:pStyle w:val="Heading1"/>
        <w:spacing w:line="240" w:lineRule="auto"/>
        <w:ind w:left="142" w:right="220" w:firstLine="0"/>
        <w:jc w:val="left"/>
        <w:rPr>
          <w:rFonts w:ascii="Arial" w:hAnsi="Arial" w:cs="Arial" w:eastAsia="Arial"/>
          <w:b w:val="0"/>
          <w:bCs w:val="0"/>
        </w:rPr>
      </w:pPr>
      <w:bookmarkStart w:name="_bookmark0" w:id="3"/>
      <w:bookmarkEnd w:id="3"/>
      <w:r>
        <w:rPr>
          <w:b w:val="0"/>
        </w:rPr>
      </w:r>
      <w:r>
        <w:rPr>
          <w:rFonts w:ascii="Arial"/>
        </w:rPr>
        <w:t>Introduction</w:t>
      </w:r>
      <w:r>
        <w:rPr>
          <w:rFonts w:ascii="Arial"/>
          <w:b w:val="0"/>
        </w:rPr>
      </w:r>
    </w:p>
    <w:p>
      <w:pPr>
        <w:pStyle w:val="BodyText"/>
        <w:spacing w:line="278" w:lineRule="auto" w:before="160"/>
        <w:ind w:left="142" w:right="220" w:firstLine="0"/>
        <w:jc w:val="left"/>
        <w:rPr>
          <w:rFonts w:ascii="Arial" w:hAnsi="Arial" w:cs="Arial" w:eastAsia="Arial"/>
        </w:rPr>
      </w:pPr>
      <w:r>
        <w:rPr/>
        <w:t>English Language Intensive Courses for Overseas Students (ELICOS) form a</w:t>
      </w:r>
      <w:r>
        <w:rPr>
          <w:spacing w:val="-28"/>
        </w:rPr>
        <w:t> </w:t>
      </w:r>
      <w:r>
        <w:rPr/>
        <w:t>significant</w:t>
      </w:r>
      <w:r>
        <w:rPr>
          <w:w w:val="100"/>
        </w:rPr>
        <w:t> </w:t>
      </w:r>
      <w:r>
        <w:rPr>
          <w:rFonts w:ascii="Arial" w:hAnsi="Arial" w:cs="Arial" w:eastAsia="Arial"/>
        </w:rPr>
        <w:t>part of Australia’s international education</w:t>
      </w:r>
      <w:r>
        <w:rPr>
          <w:rFonts w:ascii="Arial" w:hAnsi="Arial" w:cs="Arial" w:eastAsia="Arial"/>
          <w:spacing w:val="-18"/>
        </w:rPr>
        <w:t> </w:t>
      </w:r>
      <w:r>
        <w:rPr>
          <w:rFonts w:ascii="Arial" w:hAnsi="Arial" w:cs="Arial" w:eastAsia="Arial"/>
        </w:rPr>
        <w:t>industry.</w:t>
      </w:r>
    </w:p>
    <w:p>
      <w:pPr>
        <w:pStyle w:val="BodyText"/>
        <w:spacing w:line="276" w:lineRule="auto" w:before="118"/>
        <w:ind w:left="142" w:right="220" w:firstLine="0"/>
        <w:jc w:val="left"/>
      </w:pPr>
      <w:r>
        <w:rPr/>
        <w:t>Students come from overseas to study English for a variety of reasons. Some need</w:t>
      </w:r>
      <w:r>
        <w:rPr>
          <w:spacing w:val="-16"/>
        </w:rPr>
        <w:t> </w:t>
      </w:r>
      <w:r>
        <w:rPr/>
        <w:t>to</w:t>
      </w:r>
      <w:r>
        <w:rPr>
          <w:w w:val="100"/>
        </w:rPr>
        <w:t> </w:t>
      </w:r>
      <w:r>
        <w:rPr/>
        <w:t>improve their English for work or career purposes, some have a personal interest</w:t>
      </w:r>
      <w:r>
        <w:rPr>
          <w:spacing w:val="-16"/>
        </w:rPr>
        <w:t> </w:t>
      </w:r>
      <w:r>
        <w:rPr/>
        <w:t>in</w:t>
      </w:r>
      <w:r>
        <w:rPr>
          <w:w w:val="100"/>
        </w:rPr>
        <w:t> </w:t>
      </w:r>
      <w:r>
        <w:rPr/>
        <w:t>becoming fluent in English, and some intend to travel. Others may want to continue</w:t>
      </w:r>
      <w:r>
        <w:rPr>
          <w:spacing w:val="-30"/>
        </w:rPr>
        <w:t> </w:t>
      </w:r>
      <w:r>
        <w:rPr/>
        <w:t>their</w:t>
      </w:r>
      <w:r>
        <w:rPr>
          <w:w w:val="100"/>
        </w:rPr>
        <w:t> </w:t>
      </w:r>
      <w:r>
        <w:rPr/>
        <w:t>education in English, either in Australia or elsewhere, and need to develop the</w:t>
      </w:r>
      <w:r>
        <w:rPr>
          <w:spacing w:val="-25"/>
        </w:rPr>
        <w:t> </w:t>
      </w:r>
      <w:r>
        <w:rPr/>
        <w:t>language</w:t>
      </w:r>
      <w:r>
        <w:rPr>
          <w:w w:val="100"/>
        </w:rPr>
        <w:t> </w:t>
      </w:r>
      <w:r>
        <w:rPr/>
        <w:t>skills to undertake further</w:t>
      </w:r>
      <w:r>
        <w:rPr>
          <w:spacing w:val="-15"/>
        </w:rPr>
        <w:t> </w:t>
      </w:r>
      <w:r>
        <w:rPr/>
        <w:t>study.</w:t>
      </w:r>
    </w:p>
    <w:p>
      <w:pPr>
        <w:pStyle w:val="BodyText"/>
        <w:spacing w:line="276" w:lineRule="auto"/>
        <w:ind w:left="142" w:right="388" w:firstLine="0"/>
        <w:jc w:val="left"/>
      </w:pPr>
      <w:r>
        <w:rPr/>
        <w:t>Delivering English language instruction to students who have travelled to</w:t>
      </w:r>
      <w:r>
        <w:rPr>
          <w:spacing w:val="-19"/>
        </w:rPr>
        <w:t> </w:t>
      </w:r>
      <w:r>
        <w:rPr/>
        <w:t>Australia</w:t>
      </w:r>
      <w:r>
        <w:rPr>
          <w:w w:val="100"/>
        </w:rPr>
        <w:t> </w:t>
      </w:r>
      <w:r>
        <w:rPr/>
        <w:t>requires a pedagogical approach to ensure effective language acquisition by</w:t>
      </w:r>
      <w:r>
        <w:rPr>
          <w:spacing w:val="-17"/>
        </w:rPr>
        <w:t> </w:t>
      </w:r>
      <w:r>
        <w:rPr/>
        <w:t>the</w:t>
      </w:r>
      <w:r>
        <w:rPr>
          <w:w w:val="100"/>
        </w:rPr>
        <w:t> </w:t>
      </w:r>
      <w:r>
        <w:rPr/>
        <w:t>student.</w:t>
      </w:r>
    </w:p>
    <w:p>
      <w:pPr>
        <w:spacing w:before="120"/>
        <w:ind w:left="142" w:right="22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b/>
          <w:sz w:val="22"/>
        </w:rPr>
        <w:t>Regulatory Framework for</w:t>
      </w:r>
      <w:r>
        <w:rPr>
          <w:rFonts w:ascii="Arial"/>
          <w:b/>
          <w:spacing w:val="-6"/>
          <w:sz w:val="22"/>
        </w:rPr>
        <w:t> </w:t>
      </w:r>
      <w:r>
        <w:rPr>
          <w:rFonts w:ascii="Arial"/>
          <w:b/>
          <w:sz w:val="22"/>
        </w:rPr>
        <w:t>ELICOS</w:t>
      </w:r>
      <w:r>
        <w:rPr>
          <w:rFonts w:ascii="Arial"/>
          <w:sz w:val="22"/>
        </w:rPr>
      </w:r>
    </w:p>
    <w:p>
      <w:pPr>
        <w:pStyle w:val="BodyText"/>
        <w:spacing w:line="276" w:lineRule="auto" w:before="160"/>
        <w:ind w:left="142" w:right="220" w:firstLine="0"/>
        <w:jc w:val="left"/>
      </w:pPr>
      <w:r>
        <w:rPr/>
        <w:t>English language courses provided to overseas students as defined in section 5 of</w:t>
      </w:r>
      <w:r>
        <w:rPr>
          <w:spacing w:val="-19"/>
        </w:rPr>
        <w:t> </w:t>
      </w:r>
      <w:r>
        <w:rPr/>
        <w:t>the</w:t>
      </w:r>
      <w:r>
        <w:rPr>
          <w:w w:val="100"/>
        </w:rPr>
        <w:t> </w:t>
      </w:r>
      <w:r>
        <w:rPr>
          <w:rFonts w:ascii="Arial"/>
          <w:i/>
        </w:rPr>
        <w:t>Education Services for Overseas Students Act 2000 </w:t>
      </w:r>
      <w:r>
        <w:rPr/>
        <w:t>(ESOS Act) must be registered</w:t>
      </w:r>
      <w:r>
        <w:rPr>
          <w:spacing w:val="-13"/>
        </w:rPr>
        <w:t> </w:t>
      </w:r>
      <w:r>
        <w:rPr/>
        <w:t>as</w:t>
      </w:r>
      <w:r>
        <w:rPr>
          <w:w w:val="100"/>
        </w:rPr>
        <w:t> </w:t>
      </w:r>
      <w:r>
        <w:rPr/>
        <w:t>ELICOS on the Commonwealth Register of Institutions and Courses for</w:t>
      </w:r>
      <w:r>
        <w:rPr>
          <w:spacing w:val="-11"/>
        </w:rPr>
        <w:t> </w:t>
      </w:r>
      <w:r>
        <w:rPr/>
        <w:t>Overseas</w:t>
      </w:r>
      <w:r>
        <w:rPr>
          <w:w w:val="100"/>
        </w:rPr>
        <w:t> </w:t>
      </w:r>
      <w:r>
        <w:rPr/>
        <w:t>Students</w:t>
      </w:r>
      <w:r>
        <w:rPr>
          <w:spacing w:val="-8"/>
        </w:rPr>
        <w:t> </w:t>
      </w:r>
      <w:r>
        <w:rPr/>
        <w:t>(CRICOS).</w:t>
      </w:r>
    </w:p>
    <w:p>
      <w:pPr>
        <w:pStyle w:val="BodyText"/>
        <w:spacing w:line="276" w:lineRule="auto" w:before="123"/>
        <w:ind w:left="142" w:right="220" w:firstLine="0"/>
        <w:jc w:val="left"/>
      </w:pPr>
      <w:r>
        <w:rPr/>
        <w:t>To gain registration on CRICOS, a provider must be approved by its ESOS agency</w:t>
      </w:r>
      <w:r>
        <w:rPr>
          <w:spacing w:val="-22"/>
        </w:rPr>
        <w:t> </w:t>
      </w:r>
      <w:r>
        <w:rPr/>
        <w:t>as</w:t>
      </w:r>
      <w:r>
        <w:rPr>
          <w:w w:val="100"/>
        </w:rPr>
        <w:t> </w:t>
      </w:r>
      <w:r>
        <w:rPr/>
        <w:t>meeting:</w:t>
      </w:r>
    </w:p>
    <w:p>
      <w:pPr>
        <w:pStyle w:val="ListParagraph"/>
        <w:numPr>
          <w:ilvl w:val="0"/>
          <w:numId w:val="2"/>
        </w:numPr>
        <w:tabs>
          <w:tab w:pos="855" w:val="left" w:leader="none"/>
        </w:tabs>
        <w:spacing w:line="276" w:lineRule="auto" w:before="120" w:after="0"/>
        <w:ind w:left="854" w:right="353" w:hanging="355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/>
          <w:sz w:val="22"/>
        </w:rPr>
        <w:t>the requirements of the ESOS Act and associated regulations and</w:t>
      </w:r>
      <w:r>
        <w:rPr>
          <w:rFonts w:ascii="Arial"/>
          <w:spacing w:val="-15"/>
          <w:sz w:val="22"/>
        </w:rPr>
        <w:t> </w:t>
      </w:r>
      <w:r>
        <w:rPr>
          <w:rFonts w:ascii="Arial"/>
          <w:sz w:val="22"/>
        </w:rPr>
        <w:t>legislative</w:t>
      </w:r>
      <w:r>
        <w:rPr>
          <w:rFonts w:ascii="Arial"/>
          <w:w w:val="100"/>
          <w:sz w:val="22"/>
        </w:rPr>
        <w:t> </w:t>
      </w:r>
      <w:r>
        <w:rPr>
          <w:rFonts w:ascii="Arial"/>
          <w:sz w:val="22"/>
        </w:rPr>
        <w:t>instruments, including the </w:t>
      </w:r>
      <w:r>
        <w:rPr>
          <w:rFonts w:ascii="Arial"/>
          <w:i/>
          <w:sz w:val="22"/>
        </w:rPr>
        <w:t>National Code of Practice for Providers of</w:t>
      </w:r>
      <w:r>
        <w:rPr>
          <w:rFonts w:ascii="Arial"/>
          <w:i/>
          <w:spacing w:val="-11"/>
          <w:sz w:val="22"/>
        </w:rPr>
        <w:t> </w:t>
      </w:r>
      <w:r>
        <w:rPr>
          <w:rFonts w:ascii="Arial"/>
          <w:i/>
          <w:sz w:val="22"/>
        </w:rPr>
        <w:t>Education</w:t>
      </w:r>
      <w:r>
        <w:rPr>
          <w:rFonts w:ascii="Arial"/>
          <w:i/>
          <w:w w:val="100"/>
          <w:sz w:val="22"/>
        </w:rPr>
        <w:t> </w:t>
      </w:r>
      <w:r>
        <w:rPr>
          <w:rFonts w:ascii="Arial"/>
          <w:i/>
          <w:sz w:val="22"/>
        </w:rPr>
        <w:t>and Training to Overseas Students 2018 </w:t>
      </w:r>
      <w:r>
        <w:rPr>
          <w:rFonts w:ascii="Arial"/>
          <w:sz w:val="22"/>
        </w:rPr>
        <w:t>(National Code) made under section</w:t>
      </w:r>
      <w:r>
        <w:rPr>
          <w:rFonts w:ascii="Arial"/>
          <w:spacing w:val="-19"/>
          <w:sz w:val="22"/>
        </w:rPr>
        <w:t> </w:t>
      </w:r>
      <w:r>
        <w:rPr>
          <w:rFonts w:ascii="Arial"/>
          <w:sz w:val="22"/>
        </w:rPr>
        <w:t>33</w:t>
      </w:r>
      <w:r>
        <w:rPr>
          <w:rFonts w:ascii="Arial"/>
          <w:w w:val="100"/>
          <w:sz w:val="22"/>
        </w:rPr>
        <w:t> </w:t>
      </w:r>
      <w:r>
        <w:rPr>
          <w:rFonts w:ascii="Arial"/>
          <w:sz w:val="22"/>
        </w:rPr>
        <w:t>of the Act; and</w:t>
      </w:r>
    </w:p>
    <w:p>
      <w:pPr>
        <w:pStyle w:val="ListParagraph"/>
        <w:numPr>
          <w:ilvl w:val="0"/>
          <w:numId w:val="2"/>
        </w:numPr>
        <w:tabs>
          <w:tab w:pos="855" w:val="left" w:leader="none"/>
        </w:tabs>
        <w:spacing w:line="240" w:lineRule="auto" w:before="120" w:after="0"/>
        <w:ind w:left="854" w:right="220" w:hanging="355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/>
          <w:sz w:val="22"/>
        </w:rPr>
        <w:t>the ELICOS Standards 2018, made under section 176B(1) of the</w:t>
      </w:r>
      <w:r>
        <w:rPr>
          <w:rFonts w:ascii="Arial"/>
          <w:spacing w:val="-9"/>
          <w:sz w:val="22"/>
        </w:rPr>
        <w:t> </w:t>
      </w:r>
      <w:r>
        <w:rPr>
          <w:rFonts w:ascii="Arial"/>
          <w:sz w:val="22"/>
        </w:rPr>
        <w:t>Act.</w:t>
      </w:r>
    </w:p>
    <w:p>
      <w:pPr>
        <w:pStyle w:val="BodyText"/>
        <w:spacing w:line="276" w:lineRule="auto" w:before="157"/>
        <w:ind w:left="142" w:right="220" w:firstLine="0"/>
        <w:jc w:val="left"/>
      </w:pPr>
      <w:r>
        <w:rPr/>
        <w:t>The National Code established under the ESOS Act sets out standards for all</w:t>
      </w:r>
      <w:r>
        <w:rPr>
          <w:spacing w:val="-19"/>
        </w:rPr>
        <w:t> </w:t>
      </w:r>
      <w:r>
        <w:rPr/>
        <w:t>registered</w:t>
      </w:r>
      <w:r>
        <w:rPr>
          <w:w w:val="100"/>
        </w:rPr>
        <w:t> </w:t>
      </w:r>
      <w:r>
        <w:rPr/>
        <w:t>providers of education and training to overseas students in Australia on a student</w:t>
      </w:r>
      <w:r>
        <w:rPr>
          <w:spacing w:val="-20"/>
        </w:rPr>
        <w:t> </w:t>
      </w:r>
      <w:r>
        <w:rPr/>
        <w:t>visa.</w:t>
      </w:r>
      <w:r>
        <w:rPr>
          <w:w w:val="100"/>
        </w:rPr>
        <w:t> </w:t>
      </w:r>
      <w:r>
        <w:rPr/>
        <w:t>The ELICOS Standards outline specific quality requirements for registered providers</w:t>
      </w:r>
      <w:r>
        <w:rPr>
          <w:spacing w:val="-22"/>
        </w:rPr>
        <w:t> </w:t>
      </w:r>
      <w:r>
        <w:rPr/>
        <w:t>and</w:t>
      </w:r>
      <w:r>
        <w:rPr>
          <w:w w:val="100"/>
        </w:rPr>
        <w:t> </w:t>
      </w:r>
      <w:r>
        <w:rPr/>
        <w:t>are in addition to the National Code</w:t>
      </w:r>
      <w:r>
        <w:rPr>
          <w:spacing w:val="-14"/>
        </w:rPr>
        <w:t> </w:t>
      </w:r>
      <w:r>
        <w:rPr/>
        <w:t>requirements.</w:t>
      </w:r>
    </w:p>
    <w:p>
      <w:pPr>
        <w:spacing w:before="118"/>
        <w:ind w:left="142" w:right="220" w:firstLine="0"/>
        <w:jc w:val="left"/>
        <w:rPr>
          <w:rFonts w:ascii="Arial" w:hAnsi="Arial" w:cs="Arial" w:eastAsia="Arial"/>
          <w:sz w:val="22"/>
          <w:szCs w:val="22"/>
        </w:rPr>
      </w:pPr>
      <w:bookmarkStart w:name="_bookmark1" w:id="4"/>
      <w:bookmarkEnd w:id="4"/>
      <w:r>
        <w:rPr/>
      </w:r>
      <w:r>
        <w:rPr>
          <w:rFonts w:ascii="Arial"/>
          <w:b/>
          <w:sz w:val="22"/>
        </w:rPr>
        <w:t>Definition</w:t>
      </w:r>
      <w:r>
        <w:rPr>
          <w:rFonts w:ascii="Arial"/>
          <w:sz w:val="22"/>
        </w:rPr>
      </w:r>
    </w:p>
    <w:p>
      <w:pPr>
        <w:pStyle w:val="BodyText"/>
        <w:spacing w:line="278" w:lineRule="auto" w:before="160"/>
        <w:ind w:left="142" w:right="220" w:firstLine="0"/>
        <w:jc w:val="left"/>
      </w:pPr>
      <w:r>
        <w:rPr/>
        <w:t>For the purposes of the ELICOS Standards, an ELICOS course is a course of</w:t>
      </w:r>
      <w:r>
        <w:rPr>
          <w:spacing w:val="-19"/>
        </w:rPr>
        <w:t> </w:t>
      </w:r>
      <w:r>
        <w:rPr/>
        <w:t>education</w:t>
      </w:r>
      <w:r>
        <w:rPr>
          <w:w w:val="100"/>
        </w:rPr>
        <w:t> </w:t>
      </w:r>
      <w:r>
        <w:rPr/>
        <w:t>or training that</w:t>
      </w:r>
      <w:r>
        <w:rPr>
          <w:spacing w:val="-7"/>
        </w:rPr>
        <w:t> </w:t>
      </w:r>
      <w:r>
        <w:rPr/>
        <w:t>is:</w:t>
      </w:r>
    </w:p>
    <w:p>
      <w:pPr>
        <w:pStyle w:val="ListParagraph"/>
        <w:numPr>
          <w:ilvl w:val="0"/>
          <w:numId w:val="2"/>
        </w:numPr>
        <w:tabs>
          <w:tab w:pos="855" w:val="left" w:leader="none"/>
        </w:tabs>
        <w:spacing w:line="240" w:lineRule="auto" w:before="117" w:after="0"/>
        <w:ind w:left="854" w:right="220" w:hanging="355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sz w:val="22"/>
        </w:rPr>
        <w:t>solely or predominantly of English language instruction;</w:t>
      </w:r>
      <w:r>
        <w:rPr>
          <w:rFonts w:ascii="Arial"/>
          <w:spacing w:val="-3"/>
          <w:sz w:val="22"/>
        </w:rPr>
        <w:t> </w:t>
      </w:r>
      <w:r>
        <w:rPr>
          <w:rFonts w:ascii="Arial"/>
          <w:sz w:val="22"/>
        </w:rPr>
        <w:t>and</w:t>
      </w:r>
    </w:p>
    <w:p>
      <w:pPr>
        <w:pStyle w:val="ListParagraph"/>
        <w:numPr>
          <w:ilvl w:val="0"/>
          <w:numId w:val="2"/>
        </w:numPr>
        <w:tabs>
          <w:tab w:pos="855" w:val="left" w:leader="none"/>
        </w:tabs>
        <w:spacing w:line="252" w:lineRule="exact" w:before="57" w:after="0"/>
        <w:ind w:left="854" w:right="1026" w:hanging="355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sz w:val="22"/>
        </w:rPr>
        <w:t>provided, or intended to be provided, to an overseas student as defined</w:t>
      </w:r>
      <w:r>
        <w:rPr>
          <w:rFonts w:ascii="Arial"/>
          <w:spacing w:val="-15"/>
          <w:sz w:val="22"/>
        </w:rPr>
        <w:t> </w:t>
      </w:r>
      <w:r>
        <w:rPr>
          <w:rFonts w:ascii="Arial"/>
          <w:sz w:val="22"/>
        </w:rPr>
        <w:t>in</w:t>
      </w:r>
      <w:r>
        <w:rPr>
          <w:rFonts w:ascii="Arial"/>
          <w:w w:val="100"/>
          <w:sz w:val="22"/>
        </w:rPr>
        <w:t> </w:t>
      </w:r>
      <w:r>
        <w:rPr>
          <w:rFonts w:ascii="Arial"/>
          <w:sz w:val="22"/>
        </w:rPr>
        <w:t>section 5 of the ESOS</w:t>
      </w:r>
      <w:r>
        <w:rPr>
          <w:rFonts w:ascii="Arial"/>
          <w:spacing w:val="-4"/>
          <w:sz w:val="22"/>
        </w:rPr>
        <w:t> </w:t>
      </w:r>
      <w:r>
        <w:rPr>
          <w:rFonts w:ascii="Arial"/>
          <w:sz w:val="22"/>
        </w:rPr>
        <w:t>Act.</w:t>
      </w:r>
    </w:p>
    <w:p>
      <w:pPr>
        <w:spacing w:line="240" w:lineRule="auto" w:before="11"/>
        <w:rPr>
          <w:rFonts w:ascii="Arial" w:hAnsi="Arial" w:cs="Arial" w:eastAsia="Arial"/>
          <w:sz w:val="17"/>
          <w:szCs w:val="17"/>
        </w:rPr>
      </w:pPr>
    </w:p>
    <w:p>
      <w:pPr>
        <w:pStyle w:val="BodyText"/>
        <w:spacing w:line="240" w:lineRule="auto" w:before="0"/>
        <w:ind w:left="142" w:right="220" w:firstLine="0"/>
        <w:jc w:val="left"/>
        <w:rPr>
          <w:rFonts w:ascii="Arial" w:hAnsi="Arial" w:cs="Arial" w:eastAsia="Arial"/>
        </w:rPr>
      </w:pPr>
      <w:r>
        <w:rPr/>
        <w:t>Courses which </w:t>
      </w:r>
      <w:r>
        <w:rPr>
          <w:u w:val="single" w:color="000000"/>
        </w:rPr>
        <w:t>do not </w:t>
      </w:r>
      <w:r>
        <w:rPr/>
      </w:r>
      <w:r>
        <w:rPr>
          <w:rFonts w:ascii="Arial" w:hAnsi="Arial" w:cs="Arial" w:eastAsia="Arial"/>
        </w:rPr>
        <w:t>fall within the definition of ‘ELICOS’ include, but are not limited</w:t>
      </w:r>
      <w:r>
        <w:rPr>
          <w:rFonts w:ascii="Arial" w:hAnsi="Arial" w:cs="Arial" w:eastAsia="Arial"/>
          <w:spacing w:val="-26"/>
        </w:rPr>
        <w:t> </w:t>
      </w:r>
      <w:r>
        <w:rPr>
          <w:rFonts w:ascii="Arial" w:hAnsi="Arial" w:cs="Arial" w:eastAsia="Arial"/>
        </w:rPr>
        <w:t>to:</w:t>
      </w:r>
    </w:p>
    <w:p>
      <w:pPr>
        <w:pStyle w:val="ListParagraph"/>
        <w:numPr>
          <w:ilvl w:val="0"/>
          <w:numId w:val="2"/>
        </w:numPr>
        <w:tabs>
          <w:tab w:pos="855" w:val="left" w:leader="none"/>
        </w:tabs>
        <w:spacing w:line="240" w:lineRule="auto" w:before="160" w:after="0"/>
        <w:ind w:left="854" w:right="220" w:hanging="355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/>
          <w:sz w:val="22"/>
        </w:rPr>
        <w:t>English language programs provided exclusively to non-student visa</w:t>
      </w:r>
      <w:r>
        <w:rPr>
          <w:rFonts w:ascii="Arial"/>
          <w:spacing w:val="-6"/>
          <w:sz w:val="22"/>
        </w:rPr>
        <w:t> </w:t>
      </w:r>
      <w:r>
        <w:rPr>
          <w:rFonts w:ascii="Arial"/>
          <w:sz w:val="22"/>
        </w:rPr>
        <w:t>holders;</w:t>
      </w:r>
    </w:p>
    <w:p>
      <w:pPr>
        <w:pStyle w:val="ListParagraph"/>
        <w:numPr>
          <w:ilvl w:val="0"/>
          <w:numId w:val="2"/>
        </w:numPr>
        <w:tabs>
          <w:tab w:pos="855" w:val="left" w:leader="none"/>
        </w:tabs>
        <w:spacing w:line="276" w:lineRule="auto" w:before="37" w:after="0"/>
        <w:ind w:left="854" w:right="479" w:hanging="355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/>
          <w:sz w:val="22"/>
        </w:rPr>
        <w:t>English as an additional language programs or support services provided</w:t>
      </w:r>
      <w:r>
        <w:rPr>
          <w:rFonts w:ascii="Arial"/>
          <w:spacing w:val="-20"/>
          <w:sz w:val="22"/>
        </w:rPr>
        <w:t> </w:t>
      </w:r>
      <w:r>
        <w:rPr>
          <w:rFonts w:ascii="Arial"/>
          <w:sz w:val="22"/>
        </w:rPr>
        <w:t>within</w:t>
      </w:r>
      <w:r>
        <w:rPr>
          <w:rFonts w:ascii="Arial"/>
          <w:w w:val="100"/>
          <w:sz w:val="22"/>
        </w:rPr>
        <w:t> </w:t>
      </w:r>
      <w:r>
        <w:rPr>
          <w:rFonts w:ascii="Arial"/>
          <w:sz w:val="22"/>
        </w:rPr>
        <w:t>the school sector as part of a school curriculum;</w:t>
      </w:r>
      <w:r>
        <w:rPr>
          <w:rFonts w:ascii="Arial"/>
          <w:spacing w:val="-3"/>
          <w:sz w:val="22"/>
        </w:rPr>
        <w:t> </w:t>
      </w:r>
      <w:r>
        <w:rPr>
          <w:rFonts w:ascii="Arial"/>
          <w:sz w:val="22"/>
        </w:rPr>
        <w:t>and</w:t>
      </w:r>
    </w:p>
    <w:p>
      <w:pPr>
        <w:pStyle w:val="ListParagraph"/>
        <w:numPr>
          <w:ilvl w:val="0"/>
          <w:numId w:val="2"/>
        </w:numPr>
        <w:tabs>
          <w:tab w:pos="855" w:val="left" w:leader="none"/>
        </w:tabs>
        <w:spacing w:line="240" w:lineRule="auto" w:before="0" w:after="0"/>
        <w:ind w:left="854" w:right="220" w:hanging="355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/>
          <w:sz w:val="22"/>
        </w:rPr>
        <w:t>Foundation</w:t>
      </w:r>
      <w:r>
        <w:rPr>
          <w:rFonts w:ascii="Arial"/>
          <w:spacing w:val="-1"/>
          <w:sz w:val="22"/>
        </w:rPr>
        <w:t> </w:t>
      </w:r>
      <w:r>
        <w:rPr>
          <w:rFonts w:ascii="Arial"/>
          <w:sz w:val="22"/>
        </w:rPr>
        <w:t>Programs.</w:t>
      </w:r>
    </w:p>
    <w:p>
      <w:pPr>
        <w:spacing w:after="0" w:line="240" w:lineRule="auto"/>
        <w:jc w:val="left"/>
        <w:rPr>
          <w:rFonts w:ascii="Arial" w:hAnsi="Arial" w:cs="Arial" w:eastAsia="Arial"/>
          <w:sz w:val="18"/>
          <w:szCs w:val="18"/>
        </w:rPr>
        <w:sectPr>
          <w:footerReference w:type="default" r:id="rId7"/>
          <w:pgSz w:w="11910" w:h="16840"/>
          <w:pgMar w:footer="1359" w:header="0" w:top="1300" w:bottom="1540" w:left="1560" w:right="1280"/>
          <w:pgNumType w:start="3"/>
        </w:sectPr>
      </w:pPr>
    </w:p>
    <w:p>
      <w:pPr>
        <w:pStyle w:val="Heading1"/>
        <w:spacing w:line="240" w:lineRule="auto" w:before="40"/>
        <w:ind w:left="102" w:right="276" w:firstLine="0"/>
        <w:jc w:val="left"/>
        <w:rPr>
          <w:rFonts w:ascii="Arial" w:hAnsi="Arial" w:cs="Arial" w:eastAsia="Arial"/>
          <w:b w:val="0"/>
          <w:bCs w:val="0"/>
        </w:rPr>
      </w:pPr>
      <w:r>
        <w:rPr>
          <w:rFonts w:ascii="Arial"/>
        </w:rPr>
        <w:t>ELICOS</w:t>
      </w:r>
      <w:r>
        <w:rPr>
          <w:rFonts w:ascii="Arial"/>
          <w:spacing w:val="-2"/>
        </w:rPr>
        <w:t> </w:t>
      </w:r>
      <w:r>
        <w:rPr>
          <w:rFonts w:ascii="Arial"/>
        </w:rPr>
        <w:t>Standards</w:t>
      </w:r>
      <w:r>
        <w:rPr>
          <w:rFonts w:ascii="Arial"/>
          <w:b w:val="0"/>
        </w:rPr>
      </w:r>
    </w:p>
    <w:p>
      <w:pPr>
        <w:pStyle w:val="Heading2"/>
        <w:spacing w:line="240" w:lineRule="auto" w:before="158"/>
        <w:ind w:right="276"/>
        <w:jc w:val="left"/>
        <w:rPr>
          <w:b w:val="0"/>
          <w:bCs w:val="0"/>
        </w:rPr>
      </w:pPr>
      <w:bookmarkStart w:name="_bookmark2" w:id="5"/>
      <w:bookmarkEnd w:id="5"/>
      <w:r>
        <w:rPr>
          <w:b w:val="0"/>
          <w:bCs w:val="0"/>
        </w:rPr>
      </w:r>
      <w:r>
        <w:rPr/>
        <w:t>Standard C1 </w:t>
      </w:r>
      <w:r>
        <w:rPr>
          <w:rFonts w:ascii="Arial" w:hAnsi="Arial" w:cs="Arial" w:eastAsia="Arial"/>
        </w:rPr>
        <w:t>– </w:t>
      </w:r>
      <w:r>
        <w:rPr/>
        <w:t>Mandatory requirements for course</w:t>
      </w:r>
      <w:r>
        <w:rPr>
          <w:spacing w:val="-26"/>
        </w:rPr>
        <w:t> </w:t>
      </w:r>
      <w:r>
        <w:rPr/>
        <w:t>applications</w:t>
      </w:r>
      <w:r>
        <w:rPr>
          <w:b w:val="0"/>
          <w:bCs w:val="0"/>
        </w:rPr>
      </w:r>
    </w:p>
    <w:p>
      <w:pPr>
        <w:spacing w:line="276" w:lineRule="auto" w:before="162"/>
        <w:ind w:left="102" w:right="276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i/>
          <w:sz w:val="22"/>
        </w:rPr>
        <w:t>Providers address the information requirements of the ESOS agency to</w:t>
      </w:r>
      <w:r>
        <w:rPr>
          <w:rFonts w:ascii="Arial"/>
          <w:i/>
          <w:spacing w:val="-16"/>
          <w:sz w:val="22"/>
        </w:rPr>
        <w:t> </w:t>
      </w:r>
      <w:r>
        <w:rPr>
          <w:rFonts w:ascii="Arial"/>
          <w:i/>
          <w:sz w:val="22"/>
        </w:rPr>
        <w:t>demonstrate</w:t>
      </w:r>
      <w:r>
        <w:rPr>
          <w:rFonts w:ascii="Arial"/>
          <w:i/>
          <w:w w:val="100"/>
          <w:sz w:val="22"/>
        </w:rPr>
        <w:t> </w:t>
      </w:r>
      <w:r>
        <w:rPr>
          <w:rFonts w:ascii="Arial"/>
          <w:i/>
          <w:sz w:val="22"/>
        </w:rPr>
        <w:t>that their proposed courses meet the required</w:t>
      </w:r>
      <w:r>
        <w:rPr>
          <w:rFonts w:ascii="Arial"/>
          <w:i/>
          <w:spacing w:val="-13"/>
          <w:sz w:val="22"/>
        </w:rPr>
        <w:t> </w:t>
      </w:r>
      <w:r>
        <w:rPr>
          <w:rFonts w:ascii="Arial"/>
          <w:i/>
          <w:sz w:val="22"/>
        </w:rPr>
        <w:t>standards.</w:t>
      </w:r>
      <w:r>
        <w:rPr>
          <w:rFonts w:ascii="Arial"/>
          <w:sz w:val="22"/>
        </w:rPr>
      </w:r>
    </w:p>
    <w:p>
      <w:pPr>
        <w:pStyle w:val="BodyText"/>
        <w:tabs>
          <w:tab w:pos="850" w:val="left" w:leader="none"/>
        </w:tabs>
        <w:spacing w:line="276" w:lineRule="auto"/>
        <w:ind w:left="850" w:right="276" w:hanging="749"/>
        <w:jc w:val="left"/>
      </w:pPr>
      <w:r>
        <w:rPr>
          <w:spacing w:val="-1"/>
        </w:rPr>
        <w:t>C1.1</w:t>
        <w:tab/>
        <w:t>Course</w:t>
      </w:r>
      <w:r>
        <w:rPr/>
        <w:t> </w:t>
      </w:r>
      <w:r>
        <w:rPr>
          <w:spacing w:val="-1"/>
        </w:rPr>
        <w:t>applications</w:t>
      </w:r>
      <w:r>
        <w:rPr/>
        <w:t> for </w:t>
      </w:r>
      <w:r>
        <w:rPr>
          <w:spacing w:val="-1"/>
        </w:rPr>
        <w:t>registration</w:t>
      </w:r>
      <w:r>
        <w:rPr/>
        <w:t> on </w:t>
      </w:r>
      <w:r>
        <w:rPr>
          <w:spacing w:val="-2"/>
        </w:rPr>
        <w:t>CRICOS</w:t>
      </w:r>
      <w:r>
        <w:rPr/>
        <w:t> must be </w:t>
      </w:r>
      <w:r>
        <w:rPr>
          <w:spacing w:val="-2"/>
        </w:rPr>
        <w:t>provided</w:t>
      </w:r>
      <w:r>
        <w:rPr/>
        <w:t> in the</w:t>
      </w:r>
      <w:r>
        <w:rPr>
          <w:spacing w:val="45"/>
        </w:rPr>
        <w:t> </w:t>
      </w:r>
      <w:r>
        <w:rPr>
          <w:spacing w:val="-1"/>
        </w:rPr>
        <w:t>format</w:t>
      </w:r>
      <w:r>
        <w:rPr>
          <w:w w:val="100"/>
        </w:rPr>
        <w:t> </w:t>
      </w:r>
      <w:r>
        <w:rPr/>
        <w:t>required by the ESOS Agency and where relevant, the designated</w:t>
      </w:r>
      <w:r>
        <w:rPr>
          <w:spacing w:val="-17"/>
        </w:rPr>
        <w:t> </w:t>
      </w:r>
      <w:r>
        <w:rPr/>
        <w:t>State</w:t>
      </w:r>
      <w:r>
        <w:rPr>
          <w:w w:val="100"/>
        </w:rPr>
        <w:t> </w:t>
      </w:r>
      <w:r>
        <w:rPr/>
        <w:t>authority. Course applications must be fit for purpose and must include</w:t>
      </w:r>
      <w:r>
        <w:rPr>
          <w:spacing w:val="-12"/>
        </w:rPr>
        <w:t> </w:t>
      </w:r>
      <w:r>
        <w:rPr/>
        <w:t>the</w:t>
      </w:r>
      <w:r>
        <w:rPr>
          <w:w w:val="100"/>
        </w:rPr>
        <w:t> </w:t>
      </w:r>
      <w:r>
        <w:rPr/>
        <w:t>following</w:t>
      </w:r>
      <w:r>
        <w:rPr>
          <w:spacing w:val="-7"/>
        </w:rPr>
        <w:t> </w:t>
      </w:r>
      <w:r>
        <w:rPr/>
        <w:t>information:</w:t>
      </w:r>
    </w:p>
    <w:p>
      <w:pPr>
        <w:pStyle w:val="ListParagraph"/>
        <w:numPr>
          <w:ilvl w:val="0"/>
          <w:numId w:val="3"/>
        </w:numPr>
        <w:tabs>
          <w:tab w:pos="1180" w:val="left" w:leader="none"/>
        </w:tabs>
        <w:spacing w:line="240" w:lineRule="auto" w:before="120" w:after="0"/>
        <w:ind w:left="1179" w:right="353" w:hanging="357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sz w:val="22"/>
        </w:rPr>
        <w:t>course name</w:t>
      </w:r>
    </w:p>
    <w:p>
      <w:pPr>
        <w:pStyle w:val="ListParagraph"/>
        <w:numPr>
          <w:ilvl w:val="0"/>
          <w:numId w:val="3"/>
        </w:numPr>
        <w:tabs>
          <w:tab w:pos="1180" w:val="left" w:leader="none"/>
        </w:tabs>
        <w:spacing w:line="240" w:lineRule="auto" w:before="157" w:after="0"/>
        <w:ind w:left="1179" w:right="353" w:hanging="357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sz w:val="22"/>
        </w:rPr>
        <w:t>course</w:t>
      </w:r>
      <w:r>
        <w:rPr>
          <w:rFonts w:ascii="Arial"/>
          <w:spacing w:val="-2"/>
          <w:sz w:val="22"/>
        </w:rPr>
        <w:t> </w:t>
      </w:r>
      <w:r>
        <w:rPr>
          <w:rFonts w:ascii="Arial"/>
          <w:sz w:val="22"/>
        </w:rPr>
        <w:t>component</w:t>
      </w:r>
    </w:p>
    <w:p>
      <w:pPr>
        <w:pStyle w:val="ListParagraph"/>
        <w:numPr>
          <w:ilvl w:val="0"/>
          <w:numId w:val="3"/>
        </w:numPr>
        <w:tabs>
          <w:tab w:pos="1180" w:val="left" w:leader="none"/>
        </w:tabs>
        <w:spacing w:line="240" w:lineRule="auto" w:before="157" w:after="0"/>
        <w:ind w:left="1179" w:right="353" w:hanging="357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sz w:val="22"/>
        </w:rPr>
        <w:t>copyright</w:t>
      </w:r>
      <w:r>
        <w:rPr>
          <w:rFonts w:ascii="Arial"/>
          <w:spacing w:val="-1"/>
          <w:sz w:val="22"/>
        </w:rPr>
        <w:t> </w:t>
      </w:r>
      <w:r>
        <w:rPr>
          <w:rFonts w:ascii="Arial"/>
          <w:sz w:val="22"/>
        </w:rPr>
        <w:t>information</w:t>
      </w:r>
    </w:p>
    <w:p>
      <w:pPr>
        <w:pStyle w:val="ListParagraph"/>
        <w:numPr>
          <w:ilvl w:val="0"/>
          <w:numId w:val="3"/>
        </w:numPr>
        <w:tabs>
          <w:tab w:pos="1180" w:val="left" w:leader="none"/>
        </w:tabs>
        <w:spacing w:line="240" w:lineRule="auto" w:before="160" w:after="0"/>
        <w:ind w:left="1179" w:right="353" w:hanging="357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sz w:val="22"/>
        </w:rPr>
        <w:t>course duration (expressed in</w:t>
      </w:r>
      <w:r>
        <w:rPr>
          <w:rFonts w:ascii="Arial"/>
          <w:spacing w:val="-2"/>
          <w:sz w:val="22"/>
        </w:rPr>
        <w:t> </w:t>
      </w:r>
      <w:r>
        <w:rPr>
          <w:rFonts w:ascii="Arial"/>
          <w:sz w:val="22"/>
        </w:rPr>
        <w:t>weeks)</w:t>
      </w:r>
    </w:p>
    <w:p>
      <w:pPr>
        <w:pStyle w:val="ListParagraph"/>
        <w:numPr>
          <w:ilvl w:val="0"/>
          <w:numId w:val="3"/>
        </w:numPr>
        <w:tabs>
          <w:tab w:pos="1180" w:val="left" w:leader="none"/>
        </w:tabs>
        <w:spacing w:line="240" w:lineRule="auto" w:before="158" w:after="0"/>
        <w:ind w:left="1179" w:right="353" w:hanging="357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sz w:val="22"/>
        </w:rPr>
        <w:t>course</w:t>
      </w:r>
      <w:r>
        <w:rPr>
          <w:rFonts w:ascii="Arial"/>
          <w:spacing w:val="1"/>
          <w:sz w:val="22"/>
        </w:rPr>
        <w:t> </w:t>
      </w:r>
      <w:r>
        <w:rPr>
          <w:rFonts w:ascii="Arial"/>
          <w:sz w:val="22"/>
        </w:rPr>
        <w:t>purpose</w:t>
      </w:r>
    </w:p>
    <w:p>
      <w:pPr>
        <w:pStyle w:val="ListParagraph"/>
        <w:numPr>
          <w:ilvl w:val="0"/>
          <w:numId w:val="3"/>
        </w:numPr>
        <w:tabs>
          <w:tab w:pos="1180" w:val="left" w:leader="none"/>
        </w:tabs>
        <w:spacing w:line="240" w:lineRule="auto" w:before="157" w:after="0"/>
        <w:ind w:left="1179" w:right="353" w:hanging="357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sz w:val="22"/>
        </w:rPr>
        <w:t>relationship with other</w:t>
      </w:r>
      <w:r>
        <w:rPr>
          <w:rFonts w:ascii="Arial"/>
          <w:spacing w:val="-2"/>
          <w:sz w:val="22"/>
        </w:rPr>
        <w:t> </w:t>
      </w:r>
      <w:r>
        <w:rPr>
          <w:rFonts w:ascii="Arial"/>
          <w:sz w:val="22"/>
        </w:rPr>
        <w:t>course(s)</w:t>
      </w:r>
    </w:p>
    <w:p>
      <w:pPr>
        <w:pStyle w:val="ListParagraph"/>
        <w:numPr>
          <w:ilvl w:val="0"/>
          <w:numId w:val="3"/>
        </w:numPr>
        <w:tabs>
          <w:tab w:pos="1180" w:val="left" w:leader="none"/>
        </w:tabs>
        <w:spacing w:line="240" w:lineRule="auto" w:before="157" w:after="0"/>
        <w:ind w:left="1179" w:right="353" w:hanging="357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sz w:val="22"/>
        </w:rPr>
        <w:t>details of any articulation</w:t>
      </w:r>
      <w:r>
        <w:rPr>
          <w:rFonts w:ascii="Arial"/>
          <w:spacing w:val="-1"/>
          <w:sz w:val="22"/>
        </w:rPr>
        <w:t> </w:t>
      </w:r>
      <w:r>
        <w:rPr>
          <w:rFonts w:ascii="Arial"/>
          <w:sz w:val="22"/>
        </w:rPr>
        <w:t>arrangements</w:t>
      </w:r>
    </w:p>
    <w:p>
      <w:pPr>
        <w:pStyle w:val="ListParagraph"/>
        <w:numPr>
          <w:ilvl w:val="0"/>
          <w:numId w:val="3"/>
        </w:numPr>
        <w:tabs>
          <w:tab w:pos="1180" w:val="left" w:leader="none"/>
        </w:tabs>
        <w:spacing w:line="278" w:lineRule="auto" w:before="157" w:after="0"/>
        <w:ind w:left="1179" w:right="353" w:hanging="357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sz w:val="22"/>
        </w:rPr>
        <w:t>profile of target learner group, including arrangements to meet the</w:t>
      </w:r>
      <w:r>
        <w:rPr>
          <w:rFonts w:ascii="Arial"/>
          <w:spacing w:val="-27"/>
          <w:sz w:val="22"/>
        </w:rPr>
        <w:t> </w:t>
      </w:r>
      <w:r>
        <w:rPr>
          <w:rFonts w:ascii="Arial"/>
          <w:sz w:val="22"/>
        </w:rPr>
        <w:t>learning</w:t>
      </w:r>
      <w:r>
        <w:rPr>
          <w:rFonts w:ascii="Arial"/>
          <w:w w:val="100"/>
          <w:sz w:val="22"/>
        </w:rPr>
        <w:t> </w:t>
      </w:r>
      <w:r>
        <w:rPr>
          <w:rFonts w:ascii="Arial"/>
          <w:sz w:val="22"/>
        </w:rPr>
        <w:t>needs of students of different age groups and learning</w:t>
      </w:r>
      <w:r>
        <w:rPr>
          <w:rFonts w:ascii="Arial"/>
          <w:spacing w:val="-7"/>
          <w:sz w:val="22"/>
        </w:rPr>
        <w:t> </w:t>
      </w:r>
      <w:r>
        <w:rPr>
          <w:rFonts w:ascii="Arial"/>
          <w:sz w:val="22"/>
        </w:rPr>
        <w:t>capabilities</w:t>
      </w:r>
    </w:p>
    <w:p>
      <w:pPr>
        <w:pStyle w:val="ListParagraph"/>
        <w:numPr>
          <w:ilvl w:val="0"/>
          <w:numId w:val="3"/>
        </w:numPr>
        <w:tabs>
          <w:tab w:pos="1180" w:val="left" w:leader="none"/>
        </w:tabs>
        <w:spacing w:line="240" w:lineRule="auto" w:before="118" w:after="0"/>
        <w:ind w:left="1179" w:right="353" w:hanging="357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sz w:val="22"/>
        </w:rPr>
        <w:t>course outcomes expressed in learner oriented terms</w:t>
      </w:r>
    </w:p>
    <w:p>
      <w:pPr>
        <w:pStyle w:val="ListParagraph"/>
        <w:numPr>
          <w:ilvl w:val="0"/>
          <w:numId w:val="3"/>
        </w:numPr>
        <w:tabs>
          <w:tab w:pos="1180" w:val="left" w:leader="none"/>
        </w:tabs>
        <w:spacing w:line="240" w:lineRule="auto" w:before="157" w:after="0"/>
        <w:ind w:left="1179" w:right="353" w:hanging="357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sz w:val="22"/>
        </w:rPr>
        <w:t>course entry</w:t>
      </w:r>
      <w:r>
        <w:rPr>
          <w:rFonts w:ascii="Arial"/>
          <w:spacing w:val="-5"/>
          <w:sz w:val="22"/>
        </w:rPr>
        <w:t> </w:t>
      </w:r>
      <w:r>
        <w:rPr>
          <w:rFonts w:ascii="Arial"/>
          <w:sz w:val="22"/>
        </w:rPr>
        <w:t>requirements</w:t>
      </w:r>
    </w:p>
    <w:p>
      <w:pPr>
        <w:pStyle w:val="ListParagraph"/>
        <w:numPr>
          <w:ilvl w:val="0"/>
          <w:numId w:val="3"/>
        </w:numPr>
        <w:tabs>
          <w:tab w:pos="1180" w:val="left" w:leader="none"/>
        </w:tabs>
        <w:spacing w:line="240" w:lineRule="auto" w:before="157" w:after="0"/>
        <w:ind w:left="1179" w:right="353" w:hanging="357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sz w:val="22"/>
        </w:rPr>
        <w:t>strategy for monitoring student learning</w:t>
      </w:r>
      <w:r>
        <w:rPr>
          <w:rFonts w:ascii="Arial"/>
          <w:spacing w:val="-2"/>
          <w:sz w:val="22"/>
        </w:rPr>
        <w:t> </w:t>
      </w:r>
      <w:r>
        <w:rPr>
          <w:rFonts w:ascii="Arial"/>
          <w:sz w:val="22"/>
        </w:rPr>
        <w:t>progress</w:t>
      </w:r>
    </w:p>
    <w:p>
      <w:pPr>
        <w:pStyle w:val="ListParagraph"/>
        <w:numPr>
          <w:ilvl w:val="0"/>
          <w:numId w:val="3"/>
        </w:numPr>
        <w:tabs>
          <w:tab w:pos="1180" w:val="left" w:leader="none"/>
        </w:tabs>
        <w:spacing w:line="276" w:lineRule="auto" w:before="160" w:after="0"/>
        <w:ind w:left="1179" w:right="326" w:hanging="357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sz w:val="22"/>
        </w:rPr>
        <w:t>strategy for assessing achievement of learning outcomes including</w:t>
      </w:r>
      <w:r>
        <w:rPr>
          <w:rFonts w:ascii="Arial"/>
          <w:spacing w:val="-18"/>
          <w:sz w:val="22"/>
        </w:rPr>
        <w:t> </w:t>
      </w:r>
      <w:r>
        <w:rPr>
          <w:rFonts w:ascii="Arial"/>
          <w:sz w:val="22"/>
        </w:rPr>
        <w:t>policies</w:t>
      </w:r>
      <w:r>
        <w:rPr>
          <w:rFonts w:ascii="Arial"/>
          <w:w w:val="100"/>
          <w:sz w:val="22"/>
        </w:rPr>
        <w:t> </w:t>
      </w:r>
      <w:r>
        <w:rPr>
          <w:rFonts w:ascii="Arial"/>
          <w:sz w:val="22"/>
        </w:rPr>
        <w:t>and procedures, materials and</w:t>
      </w:r>
      <w:r>
        <w:rPr>
          <w:rFonts w:ascii="Arial"/>
          <w:spacing w:val="-4"/>
          <w:sz w:val="22"/>
        </w:rPr>
        <w:t> </w:t>
      </w:r>
      <w:r>
        <w:rPr>
          <w:rFonts w:ascii="Arial"/>
          <w:sz w:val="22"/>
        </w:rPr>
        <w:t>resources</w:t>
      </w:r>
    </w:p>
    <w:p>
      <w:pPr>
        <w:pStyle w:val="ListParagraph"/>
        <w:numPr>
          <w:ilvl w:val="0"/>
          <w:numId w:val="3"/>
        </w:numPr>
        <w:tabs>
          <w:tab w:pos="1180" w:val="left" w:leader="none"/>
        </w:tabs>
        <w:spacing w:line="276" w:lineRule="auto" w:before="120" w:after="0"/>
        <w:ind w:left="1179" w:right="107" w:hanging="357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sz w:val="22"/>
        </w:rPr>
        <w:t>samples of certification of completion and partial completion that set out</w:t>
      </w:r>
      <w:r>
        <w:rPr>
          <w:rFonts w:ascii="Arial"/>
          <w:spacing w:val="-14"/>
          <w:sz w:val="22"/>
        </w:rPr>
        <w:t> </w:t>
      </w:r>
      <w:r>
        <w:rPr>
          <w:rFonts w:ascii="Arial"/>
          <w:sz w:val="22"/>
        </w:rPr>
        <w:t>the</w:t>
      </w:r>
      <w:r>
        <w:rPr>
          <w:rFonts w:ascii="Arial"/>
          <w:w w:val="100"/>
          <w:sz w:val="22"/>
        </w:rPr>
        <w:t> </w:t>
      </w:r>
      <w:r>
        <w:rPr>
          <w:rFonts w:ascii="Arial"/>
          <w:sz w:val="22"/>
        </w:rPr>
        <w:t>CRICOS course name, levels of achievement or proficiency, course</w:t>
      </w:r>
      <w:r>
        <w:rPr>
          <w:rFonts w:ascii="Arial"/>
          <w:spacing w:val="-17"/>
          <w:sz w:val="22"/>
        </w:rPr>
        <w:t> </w:t>
      </w:r>
      <w:r>
        <w:rPr>
          <w:rFonts w:ascii="Arial"/>
          <w:sz w:val="22"/>
        </w:rPr>
        <w:t>duration,</w:t>
      </w:r>
      <w:r>
        <w:rPr>
          <w:rFonts w:ascii="Arial"/>
          <w:w w:val="100"/>
          <w:sz w:val="22"/>
        </w:rPr>
        <w:t> </w:t>
      </w:r>
      <w:r>
        <w:rPr>
          <w:rFonts w:ascii="Arial"/>
          <w:sz w:val="22"/>
        </w:rPr>
        <w:t>date of completion, name and contact details of the registered</w:t>
      </w:r>
      <w:r>
        <w:rPr>
          <w:rFonts w:ascii="Arial"/>
          <w:spacing w:val="-7"/>
          <w:sz w:val="22"/>
        </w:rPr>
        <w:t> </w:t>
      </w:r>
      <w:r>
        <w:rPr>
          <w:rFonts w:ascii="Arial"/>
          <w:sz w:val="22"/>
        </w:rPr>
        <w:t>ELICOS</w:t>
      </w:r>
      <w:r>
        <w:rPr>
          <w:rFonts w:ascii="Arial"/>
          <w:w w:val="100"/>
          <w:sz w:val="22"/>
        </w:rPr>
        <w:t> </w:t>
      </w:r>
      <w:r>
        <w:rPr>
          <w:rFonts w:ascii="Arial"/>
          <w:sz w:val="22"/>
        </w:rPr>
        <w:t>provider, and name and title of the</w:t>
      </w:r>
      <w:r>
        <w:rPr>
          <w:rFonts w:ascii="Arial"/>
          <w:spacing w:val="-3"/>
          <w:sz w:val="22"/>
        </w:rPr>
        <w:t> </w:t>
      </w:r>
      <w:r>
        <w:rPr>
          <w:rFonts w:ascii="Arial"/>
          <w:sz w:val="22"/>
        </w:rPr>
        <w:t>signatory</w:t>
      </w:r>
    </w:p>
    <w:p>
      <w:pPr>
        <w:pStyle w:val="ListParagraph"/>
        <w:numPr>
          <w:ilvl w:val="0"/>
          <w:numId w:val="3"/>
        </w:numPr>
        <w:tabs>
          <w:tab w:pos="1180" w:val="left" w:leader="none"/>
        </w:tabs>
        <w:spacing w:line="240" w:lineRule="auto" w:before="120" w:after="0"/>
        <w:ind w:left="1179" w:right="353" w:hanging="357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sz w:val="22"/>
        </w:rPr>
        <w:t>modes and methods of course</w:t>
      </w:r>
      <w:r>
        <w:rPr>
          <w:rFonts w:ascii="Arial"/>
          <w:spacing w:val="-3"/>
          <w:sz w:val="22"/>
        </w:rPr>
        <w:t> </w:t>
      </w:r>
      <w:r>
        <w:rPr>
          <w:rFonts w:ascii="Arial"/>
          <w:sz w:val="22"/>
        </w:rPr>
        <w:t>delivery</w:t>
      </w:r>
    </w:p>
    <w:p>
      <w:pPr>
        <w:pStyle w:val="ListParagraph"/>
        <w:numPr>
          <w:ilvl w:val="0"/>
          <w:numId w:val="3"/>
        </w:numPr>
        <w:tabs>
          <w:tab w:pos="1180" w:val="left" w:leader="none"/>
        </w:tabs>
        <w:spacing w:line="276" w:lineRule="auto" w:before="157" w:after="0"/>
        <w:ind w:left="1179" w:right="511" w:hanging="357"/>
        <w:jc w:val="both"/>
        <w:rPr>
          <w:rFonts w:ascii="Arial" w:hAnsi="Arial" w:cs="Arial" w:eastAsia="Arial"/>
          <w:sz w:val="22"/>
          <w:szCs w:val="22"/>
        </w:rPr>
      </w:pPr>
      <w:r>
        <w:rPr>
          <w:rFonts w:ascii="Arial"/>
          <w:sz w:val="22"/>
        </w:rPr>
        <w:t>course structure demonstrating that it meets the minimum requirement</w:t>
      </w:r>
      <w:r>
        <w:rPr>
          <w:rFonts w:ascii="Arial"/>
          <w:spacing w:val="-25"/>
          <w:sz w:val="22"/>
        </w:rPr>
        <w:t> </w:t>
      </w:r>
      <w:r>
        <w:rPr>
          <w:rFonts w:ascii="Arial"/>
          <w:sz w:val="22"/>
        </w:rPr>
        <w:t>of</w:t>
      </w:r>
      <w:r>
        <w:rPr>
          <w:rFonts w:ascii="Arial"/>
          <w:w w:val="100"/>
          <w:sz w:val="22"/>
        </w:rPr>
        <w:t> </w:t>
      </w:r>
      <w:r>
        <w:rPr>
          <w:rFonts w:ascii="Arial"/>
          <w:sz w:val="22"/>
        </w:rPr>
        <w:t>20 hours face-to-face scheduled course contact per week, as well as</w:t>
      </w:r>
      <w:r>
        <w:rPr>
          <w:rFonts w:ascii="Arial"/>
          <w:spacing w:val="-18"/>
          <w:sz w:val="22"/>
        </w:rPr>
        <w:t> </w:t>
      </w:r>
      <w:r>
        <w:rPr>
          <w:rFonts w:ascii="Arial"/>
          <w:sz w:val="22"/>
        </w:rPr>
        <w:t>any</w:t>
      </w:r>
      <w:r>
        <w:rPr>
          <w:rFonts w:ascii="Arial"/>
          <w:w w:val="100"/>
          <w:sz w:val="22"/>
        </w:rPr>
        <w:t> </w:t>
      </w:r>
      <w:r>
        <w:rPr>
          <w:rFonts w:ascii="Arial"/>
          <w:sz w:val="22"/>
        </w:rPr>
        <w:t>other study requirements and any scheduled</w:t>
      </w:r>
      <w:r>
        <w:rPr>
          <w:rFonts w:ascii="Arial"/>
          <w:spacing w:val="-6"/>
          <w:sz w:val="22"/>
        </w:rPr>
        <w:t> </w:t>
      </w:r>
      <w:r>
        <w:rPr>
          <w:rFonts w:ascii="Arial"/>
          <w:sz w:val="22"/>
        </w:rPr>
        <w:t>breaks</w:t>
      </w:r>
    </w:p>
    <w:p>
      <w:pPr>
        <w:pStyle w:val="ListParagraph"/>
        <w:numPr>
          <w:ilvl w:val="0"/>
          <w:numId w:val="3"/>
        </w:numPr>
        <w:tabs>
          <w:tab w:pos="1180" w:val="left" w:leader="none"/>
        </w:tabs>
        <w:spacing w:line="276" w:lineRule="auto" w:before="123" w:after="0"/>
        <w:ind w:left="1179" w:right="130" w:hanging="357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sz w:val="22"/>
        </w:rPr>
        <w:t>course syllabus that provides a statement of the purpose and objectives</w:t>
      </w:r>
      <w:r>
        <w:rPr>
          <w:rFonts w:ascii="Arial"/>
          <w:spacing w:val="-14"/>
          <w:sz w:val="22"/>
        </w:rPr>
        <w:t> </w:t>
      </w:r>
      <w:r>
        <w:rPr>
          <w:rFonts w:ascii="Arial"/>
          <w:sz w:val="22"/>
        </w:rPr>
        <w:t>of</w:t>
      </w:r>
      <w:r>
        <w:rPr>
          <w:rFonts w:ascii="Arial"/>
          <w:w w:val="100"/>
          <w:sz w:val="22"/>
        </w:rPr>
        <w:t> </w:t>
      </w:r>
      <w:r>
        <w:rPr>
          <w:rFonts w:ascii="Arial"/>
          <w:sz w:val="22"/>
        </w:rPr>
        <w:t>the course, expected learning outcomes, subjects, structure and</w:t>
      </w:r>
      <w:r>
        <w:rPr>
          <w:rFonts w:ascii="Arial"/>
          <w:spacing w:val="-16"/>
          <w:sz w:val="22"/>
        </w:rPr>
        <w:t> </w:t>
      </w:r>
      <w:r>
        <w:rPr>
          <w:rFonts w:ascii="Arial"/>
          <w:sz w:val="22"/>
        </w:rPr>
        <w:t>assessment</w:t>
      </w:r>
      <w:r>
        <w:rPr>
          <w:rFonts w:ascii="Arial"/>
          <w:w w:val="100"/>
          <w:sz w:val="22"/>
        </w:rPr>
        <w:t> </w:t>
      </w:r>
      <w:r>
        <w:rPr>
          <w:rFonts w:ascii="Arial"/>
          <w:sz w:val="22"/>
        </w:rPr>
        <w:t>of learning and</w:t>
      </w:r>
      <w:r>
        <w:rPr>
          <w:rFonts w:ascii="Arial"/>
          <w:spacing w:val="3"/>
          <w:sz w:val="22"/>
        </w:rPr>
        <w:t> </w:t>
      </w:r>
      <w:r>
        <w:rPr>
          <w:rFonts w:ascii="Arial"/>
          <w:sz w:val="22"/>
        </w:rPr>
        <w:t>progress</w:t>
      </w:r>
    </w:p>
    <w:p>
      <w:pPr>
        <w:pStyle w:val="ListParagraph"/>
        <w:numPr>
          <w:ilvl w:val="0"/>
          <w:numId w:val="3"/>
        </w:numPr>
        <w:tabs>
          <w:tab w:pos="1180" w:val="left" w:leader="none"/>
        </w:tabs>
        <w:spacing w:line="240" w:lineRule="auto" w:before="121" w:after="0"/>
        <w:ind w:left="1179" w:right="353" w:hanging="357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sz w:val="22"/>
        </w:rPr>
        <w:t>strategy for ongoing course evaluation and</w:t>
      </w:r>
      <w:r>
        <w:rPr>
          <w:rFonts w:ascii="Arial"/>
          <w:spacing w:val="-5"/>
          <w:sz w:val="22"/>
        </w:rPr>
        <w:t> </w:t>
      </w:r>
      <w:r>
        <w:rPr>
          <w:rFonts w:ascii="Arial"/>
          <w:sz w:val="22"/>
        </w:rPr>
        <w:t>review</w:t>
      </w:r>
    </w:p>
    <w:p>
      <w:pPr>
        <w:pStyle w:val="ListParagraph"/>
        <w:numPr>
          <w:ilvl w:val="0"/>
          <w:numId w:val="3"/>
        </w:numPr>
        <w:tabs>
          <w:tab w:pos="1180" w:val="left" w:leader="none"/>
        </w:tabs>
        <w:spacing w:line="240" w:lineRule="auto" w:before="160" w:after="0"/>
        <w:ind w:left="1179" w:right="353" w:hanging="357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sz w:val="22"/>
        </w:rPr>
        <w:t>experience and qualifications of course teachers</w:t>
      </w:r>
    </w:p>
    <w:p>
      <w:pPr>
        <w:pStyle w:val="ListParagraph"/>
        <w:numPr>
          <w:ilvl w:val="0"/>
          <w:numId w:val="3"/>
        </w:numPr>
        <w:tabs>
          <w:tab w:pos="1180" w:val="left" w:leader="none"/>
        </w:tabs>
        <w:spacing w:line="240" w:lineRule="auto" w:before="157" w:after="0"/>
        <w:ind w:left="1179" w:right="353" w:hanging="357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sz w:val="22"/>
        </w:rPr>
        <w:t>key and supplementary teaching</w:t>
      </w:r>
      <w:r>
        <w:rPr>
          <w:rFonts w:ascii="Arial"/>
          <w:spacing w:val="-5"/>
          <w:sz w:val="22"/>
        </w:rPr>
        <w:t> </w:t>
      </w:r>
      <w:r>
        <w:rPr>
          <w:rFonts w:ascii="Arial"/>
          <w:sz w:val="22"/>
        </w:rPr>
        <w:t>resources</w:t>
      </w:r>
    </w:p>
    <w:p>
      <w:pPr>
        <w:pStyle w:val="ListParagraph"/>
        <w:numPr>
          <w:ilvl w:val="0"/>
          <w:numId w:val="3"/>
        </w:numPr>
        <w:tabs>
          <w:tab w:pos="1180" w:val="left" w:leader="none"/>
        </w:tabs>
        <w:spacing w:line="240" w:lineRule="auto" w:before="157" w:after="0"/>
        <w:ind w:left="1179" w:right="353" w:hanging="357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sz w:val="22"/>
        </w:rPr>
        <w:t>maximum course</w:t>
      </w:r>
      <w:r>
        <w:rPr>
          <w:rFonts w:ascii="Arial"/>
          <w:spacing w:val="-3"/>
          <w:sz w:val="22"/>
        </w:rPr>
        <w:t> </w:t>
      </w:r>
      <w:r>
        <w:rPr>
          <w:rFonts w:ascii="Arial"/>
          <w:sz w:val="22"/>
        </w:rPr>
        <w:t>fee.</w:t>
      </w:r>
    </w:p>
    <w:p>
      <w:pPr>
        <w:spacing w:after="0" w:line="240" w:lineRule="auto"/>
        <w:jc w:val="left"/>
        <w:rPr>
          <w:rFonts w:ascii="Arial" w:hAnsi="Arial" w:cs="Arial" w:eastAsia="Arial"/>
          <w:sz w:val="22"/>
          <w:szCs w:val="22"/>
        </w:rPr>
        <w:sectPr>
          <w:pgSz w:w="11910" w:h="16840"/>
          <w:pgMar w:header="0" w:footer="1359" w:top="1300" w:bottom="1540" w:left="1600" w:right="1520"/>
        </w:sectPr>
      </w:pPr>
    </w:p>
    <w:p>
      <w:pPr>
        <w:pStyle w:val="Heading2"/>
        <w:spacing w:line="240" w:lineRule="auto"/>
        <w:ind w:right="164"/>
        <w:jc w:val="left"/>
        <w:rPr>
          <w:rFonts w:ascii="Arial" w:hAnsi="Arial" w:cs="Arial" w:eastAsia="Arial"/>
          <w:b w:val="0"/>
          <w:bCs w:val="0"/>
        </w:rPr>
      </w:pPr>
      <w:bookmarkStart w:name="_bookmark3" w:id="6"/>
      <w:bookmarkEnd w:id="6"/>
      <w:r>
        <w:rPr>
          <w:b w:val="0"/>
          <w:bCs w:val="0"/>
        </w:rPr>
      </w:r>
      <w:r>
        <w:rPr>
          <w:rFonts w:ascii="Arial" w:hAnsi="Arial" w:cs="Arial" w:eastAsia="Arial"/>
        </w:rPr>
        <w:t>Standard P1 </w:t>
      </w:r>
      <w:r>
        <w:rPr>
          <w:rFonts w:ascii="Arial" w:hAnsi="Arial" w:cs="Arial" w:eastAsia="Arial"/>
        </w:rPr>
        <w:t>– </w:t>
      </w:r>
      <w:r>
        <w:rPr>
          <w:rFonts w:ascii="Arial" w:hAnsi="Arial" w:cs="Arial" w:eastAsia="Arial"/>
        </w:rPr>
        <w:t>Scheduled course contact</w:t>
      </w:r>
      <w:r>
        <w:rPr>
          <w:rFonts w:ascii="Arial" w:hAnsi="Arial" w:cs="Arial" w:eastAsia="Arial"/>
          <w:spacing w:val="-11"/>
        </w:rPr>
        <w:t> </w:t>
      </w:r>
      <w:r>
        <w:rPr>
          <w:rFonts w:ascii="Arial" w:hAnsi="Arial" w:cs="Arial" w:eastAsia="Arial"/>
        </w:rPr>
        <w:t>hours</w:t>
      </w:r>
      <w:r>
        <w:rPr>
          <w:rFonts w:ascii="Arial" w:hAnsi="Arial" w:cs="Arial" w:eastAsia="Arial"/>
          <w:b w:val="0"/>
          <w:bCs w:val="0"/>
        </w:rPr>
      </w:r>
    </w:p>
    <w:p>
      <w:pPr>
        <w:spacing w:line="276" w:lineRule="auto" w:before="160"/>
        <w:ind w:left="102" w:right="164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i/>
          <w:sz w:val="22"/>
        </w:rPr>
        <w:t>Written agreements between registered ELICOS providers and students must</w:t>
      </w:r>
      <w:r>
        <w:rPr>
          <w:rFonts w:ascii="Arial"/>
          <w:i/>
          <w:spacing w:val="-23"/>
          <w:sz w:val="22"/>
        </w:rPr>
        <w:t> </w:t>
      </w:r>
      <w:r>
        <w:rPr>
          <w:rFonts w:ascii="Arial"/>
          <w:i/>
          <w:sz w:val="22"/>
        </w:rPr>
        <w:t>provide</w:t>
      </w:r>
      <w:r>
        <w:rPr>
          <w:rFonts w:ascii="Arial"/>
          <w:i/>
          <w:w w:val="100"/>
          <w:sz w:val="22"/>
        </w:rPr>
        <w:t> </w:t>
      </w:r>
      <w:r>
        <w:rPr>
          <w:rFonts w:ascii="Arial"/>
          <w:i/>
          <w:sz w:val="22"/>
        </w:rPr>
        <w:t>accurate information to students on scheduled course contact hours for the</w:t>
      </w:r>
      <w:r>
        <w:rPr>
          <w:rFonts w:ascii="Arial"/>
          <w:i/>
          <w:spacing w:val="-12"/>
          <w:sz w:val="22"/>
        </w:rPr>
        <w:t> </w:t>
      </w:r>
      <w:r>
        <w:rPr>
          <w:rFonts w:ascii="Arial"/>
          <w:i/>
          <w:sz w:val="22"/>
        </w:rPr>
        <w:t>ELICOS</w:t>
      </w:r>
      <w:r>
        <w:rPr>
          <w:rFonts w:ascii="Arial"/>
          <w:i/>
          <w:w w:val="100"/>
          <w:sz w:val="22"/>
        </w:rPr>
        <w:t> </w:t>
      </w:r>
      <w:r>
        <w:rPr>
          <w:rFonts w:ascii="Arial"/>
          <w:i/>
          <w:sz w:val="22"/>
        </w:rPr>
        <w:t>course.</w:t>
      </w:r>
      <w:r>
        <w:rPr>
          <w:rFonts w:ascii="Arial"/>
          <w:sz w:val="22"/>
        </w:rPr>
      </w:r>
    </w:p>
    <w:p>
      <w:pPr>
        <w:pStyle w:val="BodyText"/>
        <w:tabs>
          <w:tab w:pos="809" w:val="left" w:leader="none"/>
        </w:tabs>
        <w:spacing w:line="276" w:lineRule="auto"/>
        <w:ind w:left="810" w:right="290" w:hanging="708"/>
        <w:jc w:val="left"/>
      </w:pPr>
      <w:r>
        <w:rPr>
          <w:spacing w:val="-1"/>
        </w:rPr>
        <w:t>P1.1</w:t>
        <w:tab/>
        <w:t>An</w:t>
      </w:r>
      <w:r>
        <w:rPr/>
        <w:t> ELICOS </w:t>
      </w:r>
      <w:r>
        <w:rPr>
          <w:spacing w:val="-1"/>
        </w:rPr>
        <w:t>course</w:t>
      </w:r>
      <w:r>
        <w:rPr/>
        <w:t> must </w:t>
      </w:r>
      <w:r>
        <w:rPr>
          <w:spacing w:val="-1"/>
        </w:rPr>
        <w:t>have</w:t>
      </w:r>
      <w:r>
        <w:rPr/>
        <w:t> a </w:t>
      </w:r>
      <w:r>
        <w:rPr>
          <w:spacing w:val="-1"/>
        </w:rPr>
        <w:t>minimum</w:t>
      </w:r>
      <w:r>
        <w:rPr/>
        <w:t> </w:t>
      </w:r>
      <w:r>
        <w:rPr>
          <w:spacing w:val="-2"/>
        </w:rPr>
        <w:t>of</w:t>
      </w:r>
      <w:r>
        <w:rPr/>
        <w:t> </w:t>
      </w:r>
      <w:r>
        <w:rPr>
          <w:spacing w:val="-1"/>
        </w:rPr>
        <w:t>20</w:t>
      </w:r>
      <w:r>
        <w:rPr/>
        <w:t> </w:t>
      </w:r>
      <w:r>
        <w:rPr>
          <w:spacing w:val="-1"/>
        </w:rPr>
        <w:t>hours</w:t>
      </w:r>
      <w:r>
        <w:rPr/>
        <w:t> </w:t>
      </w:r>
      <w:r>
        <w:rPr>
          <w:spacing w:val="-1"/>
        </w:rPr>
        <w:t>face-to-face</w:t>
      </w:r>
      <w:r>
        <w:rPr>
          <w:spacing w:val="38"/>
        </w:rPr>
        <w:t> </w:t>
      </w:r>
      <w:r>
        <w:rPr>
          <w:spacing w:val="-1"/>
        </w:rPr>
        <w:t>scheduled</w:t>
      </w:r>
      <w:r>
        <w:rPr>
          <w:w w:val="100"/>
        </w:rPr>
        <w:t> </w:t>
      </w:r>
      <w:r>
        <w:rPr/>
        <w:t>course contact per</w:t>
      </w:r>
      <w:r>
        <w:rPr>
          <w:spacing w:val="-6"/>
        </w:rPr>
        <w:t> </w:t>
      </w:r>
      <w:r>
        <w:rPr/>
        <w:t>week.</w:t>
      </w:r>
    </w:p>
    <w:p>
      <w:pPr>
        <w:pStyle w:val="BodyText"/>
        <w:tabs>
          <w:tab w:pos="809" w:val="left" w:leader="none"/>
        </w:tabs>
        <w:spacing w:line="278" w:lineRule="auto"/>
        <w:ind w:left="810" w:right="265" w:hanging="708"/>
        <w:jc w:val="left"/>
      </w:pPr>
      <w:r>
        <w:rPr>
          <w:spacing w:val="-1"/>
        </w:rPr>
        <w:t>P1.2</w:t>
        <w:tab/>
        <w:t>Written</w:t>
      </w:r>
      <w:r>
        <w:rPr/>
        <w:t> </w:t>
      </w:r>
      <w:r>
        <w:rPr>
          <w:spacing w:val="-1"/>
        </w:rPr>
        <w:t>agreements</w:t>
      </w:r>
      <w:r>
        <w:rPr/>
        <w:t> </w:t>
      </w:r>
      <w:r>
        <w:rPr>
          <w:spacing w:val="-1"/>
        </w:rPr>
        <w:t>between</w:t>
      </w:r>
      <w:r>
        <w:rPr/>
        <w:t> </w:t>
      </w:r>
      <w:r>
        <w:rPr>
          <w:spacing w:val="-1"/>
        </w:rPr>
        <w:t>registered</w:t>
      </w:r>
      <w:r>
        <w:rPr/>
        <w:t> </w:t>
      </w:r>
      <w:r>
        <w:rPr>
          <w:spacing w:val="-1"/>
        </w:rPr>
        <w:t>ELICOS</w:t>
      </w:r>
      <w:r>
        <w:rPr/>
        <w:t> </w:t>
      </w:r>
      <w:r>
        <w:rPr>
          <w:spacing w:val="-1"/>
        </w:rPr>
        <w:t>providers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students</w:t>
      </w:r>
      <w:r>
        <w:rPr>
          <w:spacing w:val="40"/>
        </w:rPr>
        <w:t> </w:t>
      </w:r>
      <w:r>
        <w:rPr/>
        <w:t>must</w:t>
      </w:r>
      <w:r>
        <w:rPr>
          <w:w w:val="100"/>
        </w:rPr>
        <w:t> </w:t>
      </w:r>
      <w:r>
        <w:rPr/>
        <w:t>specify:</w:t>
      </w:r>
    </w:p>
    <w:p>
      <w:pPr>
        <w:pStyle w:val="ListParagraph"/>
        <w:numPr>
          <w:ilvl w:val="0"/>
          <w:numId w:val="4"/>
        </w:numPr>
        <w:tabs>
          <w:tab w:pos="1170" w:val="left" w:leader="none"/>
        </w:tabs>
        <w:spacing w:line="276" w:lineRule="auto" w:before="118" w:after="0"/>
        <w:ind w:left="1170" w:right="164" w:hanging="36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sz w:val="22"/>
        </w:rPr>
        <w:t>a minimum of 20 hours face-to-face scheduled course contact per week</w:t>
      </w:r>
      <w:r>
        <w:rPr>
          <w:rFonts w:ascii="Arial"/>
          <w:spacing w:val="-17"/>
          <w:sz w:val="22"/>
        </w:rPr>
        <w:t> </w:t>
      </w:r>
      <w:r>
        <w:rPr>
          <w:rFonts w:ascii="Arial"/>
          <w:sz w:val="22"/>
        </w:rPr>
        <w:t>for</w:t>
      </w:r>
      <w:r>
        <w:rPr>
          <w:rFonts w:ascii="Arial"/>
          <w:w w:val="100"/>
          <w:sz w:val="22"/>
        </w:rPr>
        <w:t> </w:t>
      </w:r>
      <w:r>
        <w:rPr>
          <w:rFonts w:ascii="Arial"/>
          <w:sz w:val="22"/>
        </w:rPr>
        <w:t>the course</w:t>
      </w:r>
    </w:p>
    <w:p>
      <w:pPr>
        <w:pStyle w:val="ListParagraph"/>
        <w:numPr>
          <w:ilvl w:val="0"/>
          <w:numId w:val="4"/>
        </w:numPr>
        <w:tabs>
          <w:tab w:pos="1168" w:val="left" w:leader="none"/>
        </w:tabs>
        <w:spacing w:line="240" w:lineRule="auto" w:before="120" w:after="0"/>
        <w:ind w:left="1167" w:right="164" w:hanging="357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sz w:val="22"/>
        </w:rPr>
        <w:t>any other scheduled course contact hours required by the</w:t>
      </w:r>
      <w:r>
        <w:rPr>
          <w:rFonts w:ascii="Arial"/>
          <w:spacing w:val="-7"/>
          <w:sz w:val="22"/>
        </w:rPr>
        <w:t> </w:t>
      </w:r>
      <w:r>
        <w:rPr>
          <w:rFonts w:ascii="Arial"/>
          <w:sz w:val="22"/>
        </w:rPr>
        <w:t>course.</w:t>
      </w:r>
    </w:p>
    <w:p>
      <w:pPr>
        <w:spacing w:after="0" w:line="240" w:lineRule="auto"/>
        <w:jc w:val="left"/>
        <w:rPr>
          <w:rFonts w:ascii="Arial" w:hAnsi="Arial" w:cs="Arial" w:eastAsia="Arial"/>
          <w:sz w:val="22"/>
          <w:szCs w:val="22"/>
        </w:rPr>
        <w:sectPr>
          <w:footerReference w:type="default" r:id="rId8"/>
          <w:pgSz w:w="11910" w:h="16840"/>
          <w:pgMar w:footer="1359" w:header="0" w:top="1280" w:bottom="1540" w:left="1600" w:right="1680"/>
          <w:pgNumType w:start="5"/>
        </w:sectPr>
      </w:pPr>
    </w:p>
    <w:p>
      <w:pPr>
        <w:pStyle w:val="Heading2"/>
        <w:spacing w:line="240" w:lineRule="auto"/>
        <w:ind w:right="170"/>
        <w:jc w:val="left"/>
        <w:rPr>
          <w:b w:val="0"/>
          <w:bCs w:val="0"/>
        </w:rPr>
      </w:pPr>
      <w:bookmarkStart w:name="_bookmark4" w:id="7"/>
      <w:bookmarkEnd w:id="7"/>
      <w:r>
        <w:rPr>
          <w:b w:val="0"/>
          <w:bCs w:val="0"/>
        </w:rPr>
      </w:r>
      <w:r>
        <w:rPr/>
        <w:t>Standard P2 </w:t>
      </w:r>
      <w:r>
        <w:rPr>
          <w:rFonts w:ascii="Times New Roman" w:hAnsi="Times New Roman" w:cs="Times New Roman" w:eastAsia="Times New Roman"/>
          <w:b w:val="0"/>
          <w:bCs w:val="0"/>
        </w:rPr>
      </w:r>
      <w:r>
        <w:rPr>
          <w:rFonts w:ascii="Times New Roman" w:hAnsi="Times New Roman" w:cs="Times New Roman" w:eastAsia="Times New Roman"/>
          <w:b w:val="0"/>
          <w:bCs w:val="0"/>
          <w:strike/>
        </w:rPr>
      </w:r>
      <w:r>
        <w:rPr>
          <w:rFonts w:ascii="Arial" w:hAnsi="Arial" w:cs="Arial" w:eastAsia="Arial"/>
          <w:strike/>
        </w:rPr>
        <w:t>– </w:t>
      </w:r>
      <w:r>
        <w:rPr>
          <w:rFonts w:ascii="Times New Roman" w:hAnsi="Times New Roman" w:cs="Times New Roman" w:eastAsia="Times New Roman"/>
          <w:b w:val="0"/>
          <w:bCs w:val="0"/>
          <w:strike/>
        </w:rPr>
      </w:r>
      <w:r>
        <w:rPr>
          <w:rFonts w:ascii="Times New Roman" w:hAnsi="Times New Roman" w:cs="Times New Roman" w:eastAsia="Times New Roman"/>
          <w:b w:val="0"/>
          <w:bCs w:val="0"/>
          <w:strike w:val="0"/>
        </w:rPr>
      </w:r>
      <w:r>
        <w:rPr>
          <w:strike w:val="0"/>
        </w:rPr>
        <w:t>Needs of younger ELICOS</w:t>
      </w:r>
      <w:r>
        <w:rPr>
          <w:strike w:val="0"/>
          <w:spacing w:val="-17"/>
        </w:rPr>
        <w:t> </w:t>
      </w:r>
      <w:r>
        <w:rPr>
          <w:strike w:val="0"/>
        </w:rPr>
        <w:t>students</w:t>
      </w:r>
      <w:r>
        <w:rPr>
          <w:b w:val="0"/>
          <w:bCs w:val="0"/>
          <w:strike w:val="0"/>
        </w:rPr>
      </w:r>
    </w:p>
    <w:p>
      <w:pPr>
        <w:spacing w:line="276" w:lineRule="auto" w:before="160"/>
        <w:ind w:left="102" w:right="17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i/>
          <w:sz w:val="22"/>
        </w:rPr>
        <w:t>Where a registered ELICOS provider enrols students under the age of 18,</w:t>
      </w:r>
      <w:r>
        <w:rPr>
          <w:rFonts w:ascii="Arial"/>
          <w:i/>
          <w:spacing w:val="-13"/>
          <w:sz w:val="22"/>
        </w:rPr>
        <w:t> </w:t>
      </w:r>
      <w:r>
        <w:rPr>
          <w:rFonts w:ascii="Arial"/>
          <w:i/>
          <w:sz w:val="22"/>
        </w:rPr>
        <w:t>the</w:t>
      </w:r>
      <w:r>
        <w:rPr>
          <w:rFonts w:ascii="Arial"/>
          <w:i/>
          <w:w w:val="100"/>
          <w:sz w:val="22"/>
        </w:rPr>
        <w:t> </w:t>
      </w:r>
      <w:r>
        <w:rPr>
          <w:rFonts w:ascii="Arial"/>
          <w:i/>
          <w:sz w:val="22"/>
        </w:rPr>
        <w:t>operations of the provider are appropriate for the age, maturity and English</w:t>
      </w:r>
      <w:r>
        <w:rPr>
          <w:rFonts w:ascii="Arial"/>
          <w:i/>
          <w:spacing w:val="-22"/>
          <w:sz w:val="22"/>
        </w:rPr>
        <w:t> </w:t>
      </w:r>
      <w:r>
        <w:rPr>
          <w:rFonts w:ascii="Arial"/>
          <w:i/>
          <w:sz w:val="22"/>
        </w:rPr>
        <w:t>language</w:t>
      </w:r>
      <w:r>
        <w:rPr>
          <w:rFonts w:ascii="Arial"/>
          <w:i/>
          <w:w w:val="100"/>
          <w:sz w:val="22"/>
        </w:rPr>
        <w:t> </w:t>
      </w:r>
      <w:r>
        <w:rPr>
          <w:rFonts w:ascii="Arial"/>
          <w:i/>
          <w:sz w:val="22"/>
        </w:rPr>
        <w:t>proficiency of the</w:t>
      </w:r>
      <w:r>
        <w:rPr>
          <w:rFonts w:ascii="Arial"/>
          <w:i/>
          <w:spacing w:val="-9"/>
          <w:sz w:val="22"/>
        </w:rPr>
        <w:t> </w:t>
      </w:r>
      <w:r>
        <w:rPr>
          <w:rFonts w:ascii="Arial"/>
          <w:i/>
          <w:sz w:val="22"/>
        </w:rPr>
        <w:t>students.</w:t>
      </w:r>
      <w:r>
        <w:rPr>
          <w:rFonts w:ascii="Arial"/>
          <w:sz w:val="22"/>
        </w:rPr>
      </w:r>
    </w:p>
    <w:p>
      <w:pPr>
        <w:pStyle w:val="BodyText"/>
        <w:tabs>
          <w:tab w:pos="809" w:val="left" w:leader="none"/>
        </w:tabs>
        <w:spacing w:line="276" w:lineRule="auto"/>
        <w:ind w:left="810" w:right="170" w:hanging="708"/>
        <w:jc w:val="left"/>
      </w:pPr>
      <w:r>
        <w:rPr>
          <w:spacing w:val="-1"/>
        </w:rPr>
        <w:t>P2.1</w:t>
        <w:tab/>
      </w:r>
      <w:r>
        <w:rPr>
          <w:rFonts w:ascii="Arial" w:hAnsi="Arial" w:cs="Arial" w:eastAsia="Arial"/>
        </w:rPr>
        <w:t>The </w:t>
      </w:r>
      <w:r>
        <w:rPr>
          <w:rFonts w:ascii="Arial" w:hAnsi="Arial" w:cs="Arial" w:eastAsia="Arial"/>
          <w:spacing w:val="-1"/>
        </w:rPr>
        <w:t>provider’s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a</w:t>
      </w:r>
      <w:r>
        <w:rPr>
          <w:spacing w:val="-1"/>
        </w:rPr>
        <w:t>rrangements</w:t>
      </w:r>
      <w:r>
        <w:rPr/>
        <w:t> for </w:t>
      </w:r>
      <w:r>
        <w:rPr>
          <w:spacing w:val="-1"/>
        </w:rPr>
        <w:t>students</w:t>
      </w:r>
      <w:r>
        <w:rPr/>
        <w:t> </w:t>
      </w:r>
      <w:r>
        <w:rPr>
          <w:spacing w:val="-1"/>
        </w:rPr>
        <w:t>under</w:t>
      </w:r>
      <w:r>
        <w:rPr/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age</w:t>
      </w:r>
      <w:r>
        <w:rPr/>
        <w:t> </w:t>
      </w:r>
      <w:r>
        <w:rPr>
          <w:spacing w:val="-2"/>
        </w:rPr>
        <w:t>of</w:t>
      </w:r>
      <w:r>
        <w:rPr/>
        <w:t> 18 </w:t>
      </w:r>
      <w:r>
        <w:rPr>
          <w:spacing w:val="-1"/>
        </w:rPr>
        <w:t>must</w:t>
      </w:r>
      <w:r>
        <w:rPr/>
        <w:t> </w:t>
      </w:r>
      <w:r>
        <w:rPr>
          <w:spacing w:val="-1"/>
        </w:rPr>
        <w:t>comply</w:t>
      </w:r>
      <w:r>
        <w:rPr>
          <w:spacing w:val="42"/>
        </w:rPr>
        <w:t> </w:t>
      </w:r>
      <w:r>
        <w:rPr>
          <w:spacing w:val="-2"/>
        </w:rPr>
        <w:t>with</w:t>
      </w:r>
      <w:r>
        <w:rPr>
          <w:w w:val="100"/>
        </w:rPr>
        <w:t> </w:t>
      </w:r>
      <w:r>
        <w:rPr/>
        <w:t>the National</w:t>
      </w:r>
      <w:r>
        <w:rPr>
          <w:spacing w:val="-3"/>
        </w:rPr>
        <w:t> </w:t>
      </w:r>
      <w:r>
        <w:rPr/>
        <w:t>Code.</w:t>
      </w:r>
    </w:p>
    <w:p>
      <w:pPr>
        <w:pStyle w:val="BodyText"/>
        <w:tabs>
          <w:tab w:pos="809" w:val="left" w:leader="none"/>
        </w:tabs>
        <w:spacing w:line="276" w:lineRule="auto"/>
        <w:ind w:left="810" w:right="107" w:hanging="708"/>
        <w:jc w:val="left"/>
      </w:pPr>
      <w:r>
        <w:rPr>
          <w:spacing w:val="-1"/>
        </w:rPr>
        <w:t>P2.2</w:t>
        <w:tab/>
        <w:t>Facilities</w:t>
      </w:r>
      <w:r>
        <w:rPr/>
        <w:t> and </w:t>
      </w:r>
      <w:r>
        <w:rPr>
          <w:spacing w:val="-1"/>
        </w:rPr>
        <w:t>operations</w:t>
      </w:r>
      <w:r>
        <w:rPr/>
        <w:t> for </w:t>
      </w:r>
      <w:r>
        <w:rPr>
          <w:spacing w:val="-1"/>
        </w:rPr>
        <w:t>any</w:t>
      </w:r>
      <w:r>
        <w:rPr/>
        <w:t> </w:t>
      </w:r>
      <w:r>
        <w:rPr>
          <w:spacing w:val="-1"/>
        </w:rPr>
        <w:t>mixed-age</w:t>
      </w:r>
      <w:r>
        <w:rPr/>
        <w:t> </w:t>
      </w:r>
      <w:r>
        <w:rPr>
          <w:spacing w:val="-1"/>
        </w:rPr>
        <w:t>student</w:t>
      </w:r>
      <w:r>
        <w:rPr/>
        <w:t> </w:t>
      </w:r>
      <w:r>
        <w:rPr>
          <w:spacing w:val="-1"/>
        </w:rPr>
        <w:t>cohorts</w:t>
      </w:r>
      <w:r>
        <w:rPr/>
        <w:t> must be </w:t>
      </w:r>
      <w:r>
        <w:rPr>
          <w:spacing w:val="-1"/>
        </w:rPr>
        <w:t>designed</w:t>
      </w:r>
      <w:r>
        <w:rPr>
          <w:spacing w:val="35"/>
        </w:rPr>
        <w:t> </w:t>
      </w:r>
      <w:r>
        <w:rPr/>
        <w:t>to</w:t>
      </w:r>
      <w:r>
        <w:rPr>
          <w:w w:val="100"/>
        </w:rPr>
        <w:t> </w:t>
      </w:r>
      <w:r>
        <w:rPr/>
        <w:t>meet the needs of students of different ages, maturity and levels of</w:t>
      </w:r>
      <w:r>
        <w:rPr>
          <w:spacing w:val="-8"/>
        </w:rPr>
        <w:t> </w:t>
      </w:r>
      <w:r>
        <w:rPr/>
        <w:t>English</w:t>
      </w:r>
      <w:r>
        <w:rPr>
          <w:w w:val="100"/>
        </w:rPr>
        <w:t> </w:t>
      </w:r>
      <w:r>
        <w:rPr/>
        <w:t>language</w:t>
      </w:r>
      <w:r>
        <w:rPr>
          <w:spacing w:val="-7"/>
        </w:rPr>
        <w:t> </w:t>
      </w:r>
      <w:r>
        <w:rPr/>
        <w:t>proficiency.</w:t>
      </w:r>
    </w:p>
    <w:p>
      <w:pPr>
        <w:pStyle w:val="BodyText"/>
        <w:tabs>
          <w:tab w:pos="809" w:val="left" w:leader="none"/>
        </w:tabs>
        <w:spacing w:line="276" w:lineRule="auto"/>
        <w:ind w:left="810" w:right="554" w:hanging="708"/>
        <w:jc w:val="left"/>
      </w:pPr>
      <w:r>
        <w:rPr>
          <w:spacing w:val="-1"/>
        </w:rPr>
        <w:t>P2.3</w:t>
        <w:tab/>
        <w:t>Students</w:t>
      </w:r>
      <w:r>
        <w:rPr/>
        <w:t> </w:t>
      </w:r>
      <w:r>
        <w:rPr>
          <w:spacing w:val="-1"/>
        </w:rPr>
        <w:t>must</w:t>
      </w:r>
      <w:r>
        <w:rPr/>
        <w:t> </w:t>
      </w:r>
      <w:r>
        <w:rPr>
          <w:spacing w:val="-1"/>
        </w:rPr>
        <w:t>have</w:t>
      </w:r>
      <w:r>
        <w:rPr/>
        <w:t> </w:t>
      </w:r>
      <w:r>
        <w:rPr>
          <w:spacing w:val="-1"/>
        </w:rPr>
        <w:t>access</w:t>
      </w:r>
      <w:r>
        <w:rPr/>
        <w:t> to </w:t>
      </w:r>
      <w:r>
        <w:rPr>
          <w:spacing w:val="-1"/>
        </w:rPr>
        <w:t>services,</w:t>
      </w:r>
      <w:r>
        <w:rPr/>
        <w:t> </w:t>
      </w:r>
      <w:r>
        <w:rPr>
          <w:spacing w:val="-1"/>
        </w:rPr>
        <w:t>learning</w:t>
      </w:r>
      <w:r>
        <w:rPr/>
        <w:t> </w:t>
      </w:r>
      <w:r>
        <w:rPr>
          <w:spacing w:val="-1"/>
        </w:rPr>
        <w:t>opportunities,</w:t>
      </w:r>
      <w:r>
        <w:rPr/>
        <w:t> </w:t>
      </w:r>
      <w:r>
        <w:rPr>
          <w:spacing w:val="-1"/>
        </w:rPr>
        <w:t>facilities</w:t>
      </w:r>
      <w:r>
        <w:rPr>
          <w:spacing w:val="38"/>
        </w:rPr>
        <w:t> </w:t>
      </w:r>
      <w:r>
        <w:rPr>
          <w:spacing w:val="-1"/>
        </w:rPr>
        <w:t>and</w:t>
      </w:r>
      <w:r>
        <w:rPr>
          <w:w w:val="100"/>
        </w:rPr>
        <w:t> </w:t>
      </w:r>
      <w:r>
        <w:rPr/>
        <w:t>equipment that address their English language learning</w:t>
      </w:r>
      <w:r>
        <w:rPr>
          <w:spacing w:val="-13"/>
        </w:rPr>
        <w:t> </w:t>
      </w:r>
      <w:r>
        <w:rPr/>
        <w:t>needs.</w:t>
      </w:r>
    </w:p>
    <w:p>
      <w:pPr>
        <w:pStyle w:val="BodyText"/>
        <w:tabs>
          <w:tab w:pos="809" w:val="left" w:leader="none"/>
        </w:tabs>
        <w:spacing w:line="276" w:lineRule="auto" w:before="123"/>
        <w:ind w:left="810" w:right="710" w:hanging="708"/>
        <w:jc w:val="left"/>
      </w:pPr>
      <w:r>
        <w:rPr>
          <w:spacing w:val="-1"/>
        </w:rPr>
        <w:t>P2.4</w:t>
        <w:tab/>
        <w:t>Course</w:t>
      </w:r>
      <w:r>
        <w:rPr/>
        <w:t> </w:t>
      </w:r>
      <w:r>
        <w:rPr>
          <w:spacing w:val="-1"/>
        </w:rPr>
        <w:t>materials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tutoring</w:t>
      </w:r>
      <w:r>
        <w:rPr/>
        <w:t> </w:t>
      </w:r>
      <w:r>
        <w:rPr>
          <w:spacing w:val="-1"/>
        </w:rPr>
        <w:t>must</w:t>
      </w:r>
      <w:r>
        <w:rPr/>
        <w:t> be </w:t>
      </w:r>
      <w:r>
        <w:rPr>
          <w:spacing w:val="-1"/>
        </w:rPr>
        <w:t>tailored</w:t>
      </w:r>
      <w:r>
        <w:rPr/>
        <w:t> to </w:t>
      </w:r>
      <w:r>
        <w:rPr>
          <w:spacing w:val="-1"/>
        </w:rPr>
        <w:t>meet</w:t>
      </w:r>
      <w:r>
        <w:rPr/>
        <w:t> </w:t>
      </w:r>
      <w:r>
        <w:rPr>
          <w:spacing w:val="-1"/>
        </w:rPr>
        <w:t>student</w:t>
      </w:r>
      <w:r>
        <w:rPr>
          <w:spacing w:val="38"/>
        </w:rPr>
        <w:t> </w:t>
      </w:r>
      <w:r>
        <w:rPr>
          <w:spacing w:val="-1"/>
        </w:rPr>
        <w:t>learning</w:t>
      </w:r>
      <w:r>
        <w:rPr>
          <w:w w:val="100"/>
        </w:rPr>
        <w:t> </w:t>
      </w:r>
      <w:r>
        <w:rPr/>
        <w:t>requirements, taking into account their differing levels of age and</w:t>
      </w:r>
      <w:r>
        <w:rPr>
          <w:spacing w:val="-22"/>
        </w:rPr>
        <w:t> </w:t>
      </w:r>
      <w:r>
        <w:rPr/>
        <w:t>maturity.</w:t>
      </w:r>
    </w:p>
    <w:p>
      <w:pPr>
        <w:spacing w:after="0" w:line="276" w:lineRule="auto"/>
        <w:jc w:val="left"/>
        <w:sectPr>
          <w:pgSz w:w="11910" w:h="16840"/>
          <w:pgMar w:header="0" w:footer="1359" w:top="1280" w:bottom="1540" w:left="1600" w:right="1580"/>
        </w:sectPr>
      </w:pPr>
    </w:p>
    <w:p>
      <w:pPr>
        <w:pStyle w:val="Heading2"/>
        <w:spacing w:line="240" w:lineRule="auto"/>
        <w:ind w:right="103"/>
        <w:jc w:val="left"/>
        <w:rPr>
          <w:b w:val="0"/>
          <w:bCs w:val="0"/>
        </w:rPr>
      </w:pPr>
      <w:bookmarkStart w:name="_bookmark5" w:id="8"/>
      <w:bookmarkEnd w:id="8"/>
      <w:r>
        <w:rPr>
          <w:b w:val="0"/>
          <w:bCs w:val="0"/>
        </w:rPr>
      </w:r>
      <w:r>
        <w:rPr/>
        <w:t>Standard P3 </w:t>
      </w:r>
      <w:r>
        <w:rPr>
          <w:rFonts w:ascii="Arial" w:hAnsi="Arial" w:cs="Arial" w:eastAsia="Arial"/>
        </w:rPr>
        <w:t>– </w:t>
      </w:r>
      <w:r>
        <w:rPr/>
        <w:t>Teaching</w:t>
      </w:r>
      <w:r>
        <w:rPr>
          <w:spacing w:val="-6"/>
        </w:rPr>
        <w:t> </w:t>
      </w:r>
      <w:r>
        <w:rPr/>
        <w:t>ELICOS</w:t>
      </w:r>
      <w:r>
        <w:rPr>
          <w:b w:val="0"/>
          <w:bCs w:val="0"/>
        </w:rPr>
      </w:r>
    </w:p>
    <w:p>
      <w:pPr>
        <w:spacing w:line="278" w:lineRule="auto" w:before="160"/>
        <w:ind w:left="102" w:right="103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i/>
          <w:sz w:val="22"/>
        </w:rPr>
        <w:t>Policies and procedures for teaching provide students with optimal opportunities</w:t>
      </w:r>
      <w:r>
        <w:rPr>
          <w:rFonts w:ascii="Arial"/>
          <w:i/>
          <w:spacing w:val="-26"/>
          <w:sz w:val="22"/>
        </w:rPr>
        <w:t> </w:t>
      </w:r>
      <w:r>
        <w:rPr>
          <w:rFonts w:ascii="Arial"/>
          <w:i/>
          <w:sz w:val="22"/>
        </w:rPr>
        <w:t>for</w:t>
      </w:r>
      <w:r>
        <w:rPr>
          <w:rFonts w:ascii="Arial"/>
          <w:i/>
          <w:w w:val="100"/>
          <w:sz w:val="22"/>
        </w:rPr>
        <w:t> </w:t>
      </w:r>
      <w:r>
        <w:rPr>
          <w:rFonts w:ascii="Arial"/>
          <w:i/>
          <w:sz w:val="22"/>
        </w:rPr>
        <w:t>achieving successful</w:t>
      </w:r>
      <w:r>
        <w:rPr>
          <w:rFonts w:ascii="Arial"/>
          <w:i/>
          <w:spacing w:val="-6"/>
          <w:sz w:val="22"/>
        </w:rPr>
        <w:t> </w:t>
      </w:r>
      <w:r>
        <w:rPr>
          <w:rFonts w:ascii="Arial"/>
          <w:i/>
          <w:sz w:val="22"/>
        </w:rPr>
        <w:t>outcomes.</w:t>
      </w:r>
      <w:r>
        <w:rPr>
          <w:rFonts w:ascii="Arial"/>
          <w:sz w:val="22"/>
        </w:rPr>
      </w:r>
    </w:p>
    <w:p>
      <w:pPr>
        <w:pStyle w:val="BodyText"/>
        <w:tabs>
          <w:tab w:pos="821" w:val="left" w:leader="none"/>
        </w:tabs>
        <w:spacing w:line="240" w:lineRule="auto" w:before="118"/>
        <w:ind w:left="102" w:right="103" w:firstLine="0"/>
        <w:jc w:val="left"/>
      </w:pPr>
      <w:r>
        <w:rPr>
          <w:spacing w:val="-1"/>
        </w:rPr>
        <w:t>P3.1</w:t>
        <w:tab/>
      </w:r>
      <w:r>
        <w:rPr/>
        <w:t>The </w:t>
      </w:r>
      <w:r>
        <w:rPr>
          <w:spacing w:val="-1"/>
        </w:rPr>
        <w:t>provider</w:t>
      </w:r>
      <w:r>
        <w:rPr/>
        <w:t> must </w:t>
      </w:r>
      <w:r>
        <w:rPr>
          <w:spacing w:val="-1"/>
        </w:rPr>
        <w:t>have</w:t>
      </w:r>
      <w:r>
        <w:rPr/>
        <w:t> </w:t>
      </w:r>
      <w:r>
        <w:rPr>
          <w:spacing w:val="-1"/>
        </w:rPr>
        <w:t>policies</w:t>
      </w:r>
      <w:r>
        <w:rPr/>
        <w:t> and </w:t>
      </w:r>
      <w:r>
        <w:rPr>
          <w:spacing w:val="-1"/>
        </w:rPr>
        <w:t>procedures</w:t>
      </w:r>
      <w:r>
        <w:rPr/>
        <w:t> </w:t>
      </w:r>
      <w:r>
        <w:rPr>
          <w:spacing w:val="-2"/>
        </w:rPr>
        <w:t>in</w:t>
      </w:r>
      <w:r>
        <w:rPr/>
        <w:t> </w:t>
      </w:r>
      <w:r>
        <w:rPr>
          <w:spacing w:val="-1"/>
        </w:rPr>
        <w:t>place</w:t>
      </w:r>
      <w:r>
        <w:rPr/>
        <w:t> to </w:t>
      </w:r>
      <w:r>
        <w:rPr>
          <w:spacing w:val="-1"/>
        </w:rPr>
        <w:t>ensure</w:t>
      </w:r>
      <w:r>
        <w:rPr>
          <w:spacing w:val="32"/>
        </w:rPr>
        <w:t> </w:t>
      </w:r>
      <w:r>
        <w:rPr>
          <w:spacing w:val="-1"/>
        </w:rPr>
        <w:t>that:</w:t>
      </w:r>
    </w:p>
    <w:p>
      <w:pPr>
        <w:pStyle w:val="ListParagraph"/>
        <w:numPr>
          <w:ilvl w:val="0"/>
          <w:numId w:val="5"/>
        </w:numPr>
        <w:tabs>
          <w:tab w:pos="1170" w:val="left" w:leader="none"/>
        </w:tabs>
        <w:spacing w:line="276" w:lineRule="auto" w:before="157" w:after="0"/>
        <w:ind w:left="1170" w:right="103" w:hanging="36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sz w:val="22"/>
        </w:rPr>
        <w:t>students are placed in a class appropriate to their current</w:t>
      </w:r>
      <w:r>
        <w:rPr>
          <w:rFonts w:ascii="Arial"/>
          <w:spacing w:val="-12"/>
          <w:sz w:val="22"/>
        </w:rPr>
        <w:t> </w:t>
      </w:r>
      <w:r>
        <w:rPr>
          <w:rFonts w:ascii="Arial"/>
          <w:sz w:val="22"/>
        </w:rPr>
        <w:t>language</w:t>
      </w:r>
      <w:r>
        <w:rPr>
          <w:rFonts w:ascii="Arial"/>
          <w:w w:val="100"/>
          <w:sz w:val="22"/>
        </w:rPr>
        <w:t> </w:t>
      </w:r>
      <w:r>
        <w:rPr>
          <w:rFonts w:ascii="Arial"/>
          <w:sz w:val="22"/>
        </w:rPr>
        <w:t>proficiency level, learning goals and learning needs and consistent with</w:t>
      </w:r>
      <w:r>
        <w:rPr>
          <w:rFonts w:ascii="Arial"/>
          <w:spacing w:val="-21"/>
          <w:sz w:val="22"/>
        </w:rPr>
        <w:t> </w:t>
      </w:r>
      <w:r>
        <w:rPr>
          <w:rFonts w:ascii="Arial"/>
          <w:sz w:val="22"/>
        </w:rPr>
        <w:t>their</w:t>
      </w:r>
      <w:r>
        <w:rPr>
          <w:rFonts w:ascii="Arial"/>
          <w:w w:val="100"/>
          <w:sz w:val="22"/>
        </w:rPr>
        <w:t> </w:t>
      </w:r>
      <w:r>
        <w:rPr>
          <w:rFonts w:ascii="Arial"/>
          <w:sz w:val="22"/>
        </w:rPr>
        <w:t>written</w:t>
      </w:r>
      <w:r>
        <w:rPr>
          <w:rFonts w:ascii="Arial"/>
          <w:spacing w:val="-1"/>
          <w:sz w:val="22"/>
        </w:rPr>
        <w:t> </w:t>
      </w:r>
      <w:r>
        <w:rPr>
          <w:rFonts w:ascii="Arial"/>
          <w:sz w:val="22"/>
        </w:rPr>
        <w:t>agreement</w:t>
      </w:r>
    </w:p>
    <w:p>
      <w:pPr>
        <w:pStyle w:val="ListParagraph"/>
        <w:numPr>
          <w:ilvl w:val="0"/>
          <w:numId w:val="5"/>
        </w:numPr>
        <w:tabs>
          <w:tab w:pos="1170" w:val="left" w:leader="none"/>
        </w:tabs>
        <w:spacing w:line="276" w:lineRule="auto" w:before="123" w:after="0"/>
        <w:ind w:left="1170" w:right="528" w:hanging="36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sz w:val="22"/>
        </w:rPr>
        <w:t>where a special need is identified for a student, arrangements are put</w:t>
      </w:r>
      <w:r>
        <w:rPr>
          <w:rFonts w:ascii="Arial"/>
          <w:spacing w:val="-17"/>
          <w:sz w:val="22"/>
        </w:rPr>
        <w:t> </w:t>
      </w:r>
      <w:r>
        <w:rPr>
          <w:rFonts w:ascii="Arial"/>
          <w:sz w:val="22"/>
        </w:rPr>
        <w:t>in</w:t>
      </w:r>
      <w:r>
        <w:rPr>
          <w:rFonts w:ascii="Arial"/>
          <w:w w:val="100"/>
          <w:sz w:val="22"/>
        </w:rPr>
        <w:t> </w:t>
      </w:r>
      <w:r>
        <w:rPr>
          <w:rFonts w:ascii="Arial"/>
          <w:sz w:val="22"/>
        </w:rPr>
        <w:t>place to address the need and support the student to learn</w:t>
      </w:r>
      <w:r>
        <w:rPr>
          <w:rFonts w:ascii="Arial"/>
          <w:spacing w:val="-18"/>
          <w:sz w:val="22"/>
        </w:rPr>
        <w:t> </w:t>
      </w:r>
      <w:r>
        <w:rPr>
          <w:rFonts w:ascii="Arial"/>
          <w:sz w:val="22"/>
        </w:rPr>
        <w:t>effectively</w:t>
      </w:r>
    </w:p>
    <w:p>
      <w:pPr>
        <w:pStyle w:val="ListParagraph"/>
        <w:numPr>
          <w:ilvl w:val="0"/>
          <w:numId w:val="5"/>
        </w:numPr>
        <w:tabs>
          <w:tab w:pos="1168" w:val="left" w:leader="none"/>
        </w:tabs>
        <w:spacing w:line="240" w:lineRule="auto" w:before="120" w:after="0"/>
        <w:ind w:left="1167" w:right="103" w:hanging="357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sz w:val="22"/>
        </w:rPr>
        <w:t>teacher-to-student ratios do not exceed 1:18 per</w:t>
      </w:r>
      <w:r>
        <w:rPr>
          <w:rFonts w:ascii="Arial"/>
          <w:spacing w:val="-8"/>
          <w:sz w:val="22"/>
        </w:rPr>
        <w:t> </w:t>
      </w:r>
      <w:r>
        <w:rPr>
          <w:rFonts w:ascii="Arial"/>
          <w:sz w:val="22"/>
        </w:rPr>
        <w:t>class</w:t>
      </w:r>
    </w:p>
    <w:p>
      <w:pPr>
        <w:pStyle w:val="ListParagraph"/>
        <w:numPr>
          <w:ilvl w:val="0"/>
          <w:numId w:val="5"/>
        </w:numPr>
        <w:tabs>
          <w:tab w:pos="1168" w:val="left" w:leader="none"/>
        </w:tabs>
        <w:spacing w:line="278" w:lineRule="auto" w:before="157" w:after="0"/>
        <w:ind w:left="1167" w:right="193" w:hanging="357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sz w:val="22"/>
        </w:rPr>
        <w:t>students are informed of the outcomes to be achieved from the course</w:t>
      </w:r>
      <w:r>
        <w:rPr>
          <w:rFonts w:ascii="Arial"/>
          <w:spacing w:val="-22"/>
          <w:sz w:val="22"/>
        </w:rPr>
        <w:t> </w:t>
      </w:r>
      <w:r>
        <w:rPr>
          <w:rFonts w:ascii="Arial"/>
          <w:sz w:val="22"/>
        </w:rPr>
        <w:t>and,</w:t>
      </w:r>
      <w:r>
        <w:rPr>
          <w:rFonts w:ascii="Arial"/>
          <w:w w:val="100"/>
          <w:sz w:val="22"/>
        </w:rPr>
        <w:t> </w:t>
      </w:r>
      <w:r>
        <w:rPr>
          <w:rFonts w:ascii="Arial"/>
          <w:sz w:val="22"/>
        </w:rPr>
        <w:t>for each learning block, the learning outcomes for that</w:t>
      </w:r>
      <w:r>
        <w:rPr>
          <w:rFonts w:ascii="Arial"/>
          <w:spacing w:val="-7"/>
          <w:sz w:val="22"/>
        </w:rPr>
        <w:t> </w:t>
      </w:r>
      <w:r>
        <w:rPr>
          <w:rFonts w:ascii="Arial"/>
          <w:sz w:val="22"/>
        </w:rPr>
        <w:t>block.</w:t>
      </w:r>
    </w:p>
    <w:p>
      <w:pPr>
        <w:pStyle w:val="BodyText"/>
        <w:tabs>
          <w:tab w:pos="809" w:val="left" w:leader="none"/>
        </w:tabs>
        <w:spacing w:line="240" w:lineRule="auto" w:before="118"/>
        <w:ind w:left="102" w:right="103" w:firstLine="0"/>
        <w:jc w:val="left"/>
      </w:pPr>
      <w:r>
        <w:rPr>
          <w:spacing w:val="-1"/>
        </w:rPr>
        <w:t>P3.2</w:t>
        <w:tab/>
        <w:t>Planning</w:t>
      </w:r>
      <w:r>
        <w:rPr/>
        <w:t> </w:t>
      </w:r>
      <w:r>
        <w:rPr>
          <w:spacing w:val="-1"/>
        </w:rPr>
        <w:t>policies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procedures</w:t>
      </w:r>
      <w:r>
        <w:rPr/>
        <w:t> </w:t>
      </w:r>
      <w:r>
        <w:rPr>
          <w:spacing w:val="-1"/>
        </w:rPr>
        <w:t>must</w:t>
      </w:r>
      <w:r>
        <w:rPr/>
        <w:t> </w:t>
      </w:r>
      <w:r>
        <w:rPr>
          <w:spacing w:val="-1"/>
        </w:rPr>
        <w:t>enable</w:t>
      </w:r>
      <w:r>
        <w:rPr/>
        <w:t> </w:t>
      </w:r>
      <w:r>
        <w:rPr>
          <w:spacing w:val="-1"/>
        </w:rPr>
        <w:t>teachers</w:t>
      </w:r>
      <w:r>
        <w:rPr>
          <w:spacing w:val="34"/>
        </w:rPr>
        <w:t> </w:t>
      </w:r>
      <w:r>
        <w:rPr/>
        <w:t>to:</w:t>
      </w:r>
    </w:p>
    <w:p>
      <w:pPr>
        <w:pStyle w:val="ListParagraph"/>
        <w:numPr>
          <w:ilvl w:val="0"/>
          <w:numId w:val="6"/>
        </w:numPr>
        <w:tabs>
          <w:tab w:pos="1170" w:val="left" w:leader="none"/>
        </w:tabs>
        <w:spacing w:line="240" w:lineRule="auto" w:before="157" w:after="0"/>
        <w:ind w:left="1167" w:right="103" w:hanging="357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sz w:val="22"/>
        </w:rPr>
        <w:t>customise teaching to student needs</w:t>
      </w:r>
    </w:p>
    <w:p>
      <w:pPr>
        <w:pStyle w:val="ListParagraph"/>
        <w:numPr>
          <w:ilvl w:val="0"/>
          <w:numId w:val="6"/>
        </w:numPr>
        <w:tabs>
          <w:tab w:pos="1170" w:val="left" w:leader="none"/>
        </w:tabs>
        <w:spacing w:line="240" w:lineRule="auto" w:before="157" w:after="0"/>
        <w:ind w:left="1170" w:right="103" w:hanging="36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sz w:val="22"/>
        </w:rPr>
        <w:t>access the resources required for delivery of the</w:t>
      </w:r>
      <w:r>
        <w:rPr>
          <w:rFonts w:ascii="Arial"/>
          <w:spacing w:val="-13"/>
          <w:sz w:val="22"/>
        </w:rPr>
        <w:t> </w:t>
      </w:r>
      <w:r>
        <w:rPr>
          <w:rFonts w:ascii="Arial"/>
          <w:sz w:val="22"/>
        </w:rPr>
        <w:t>course</w:t>
      </w:r>
    </w:p>
    <w:p>
      <w:pPr>
        <w:pStyle w:val="ListParagraph"/>
        <w:numPr>
          <w:ilvl w:val="0"/>
          <w:numId w:val="6"/>
        </w:numPr>
        <w:tabs>
          <w:tab w:pos="1168" w:val="left" w:leader="none"/>
        </w:tabs>
        <w:spacing w:line="278" w:lineRule="auto" w:before="157" w:after="0"/>
        <w:ind w:left="1167" w:right="179" w:hanging="357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sz w:val="22"/>
        </w:rPr>
        <w:t>research course content and developments in English language teaching</w:t>
      </w:r>
      <w:r>
        <w:rPr>
          <w:rFonts w:ascii="Arial"/>
          <w:spacing w:val="-21"/>
          <w:sz w:val="22"/>
        </w:rPr>
        <w:t> </w:t>
      </w:r>
      <w:r>
        <w:rPr>
          <w:rFonts w:ascii="Arial"/>
          <w:sz w:val="22"/>
        </w:rPr>
        <w:t>to</w:t>
      </w:r>
      <w:r>
        <w:rPr>
          <w:rFonts w:ascii="Arial"/>
          <w:w w:val="100"/>
          <w:sz w:val="22"/>
        </w:rPr>
        <w:t> </w:t>
      </w:r>
      <w:r>
        <w:rPr>
          <w:rFonts w:ascii="Arial"/>
          <w:sz w:val="22"/>
        </w:rPr>
        <w:t>meet student</w:t>
      </w:r>
      <w:r>
        <w:rPr>
          <w:rFonts w:ascii="Arial"/>
          <w:spacing w:val="-2"/>
          <w:sz w:val="22"/>
        </w:rPr>
        <w:t> </w:t>
      </w:r>
      <w:r>
        <w:rPr>
          <w:rFonts w:ascii="Arial"/>
          <w:sz w:val="22"/>
        </w:rPr>
        <w:t>needs.</w:t>
      </w:r>
    </w:p>
    <w:p>
      <w:pPr>
        <w:pStyle w:val="BodyText"/>
        <w:tabs>
          <w:tab w:pos="809" w:val="left" w:leader="none"/>
        </w:tabs>
        <w:spacing w:line="276" w:lineRule="auto" w:before="118"/>
        <w:ind w:left="810" w:right="202" w:hanging="708"/>
        <w:jc w:val="left"/>
      </w:pPr>
      <w:r>
        <w:rPr>
          <w:spacing w:val="-1"/>
        </w:rPr>
        <w:t>P3.3</w:t>
        <w:tab/>
        <w:t>Providers</w:t>
      </w:r>
      <w:r>
        <w:rPr/>
        <w:t> </w:t>
      </w:r>
      <w:r>
        <w:rPr>
          <w:spacing w:val="-1"/>
        </w:rPr>
        <w:t>must</w:t>
      </w:r>
      <w:r>
        <w:rPr/>
        <w:t> </w:t>
      </w:r>
      <w:r>
        <w:rPr>
          <w:spacing w:val="-1"/>
        </w:rPr>
        <w:t>maintain</w:t>
      </w:r>
      <w:r>
        <w:rPr/>
        <w:t> </w:t>
      </w:r>
      <w:r>
        <w:rPr>
          <w:spacing w:val="-1"/>
        </w:rPr>
        <w:t>records</w:t>
      </w:r>
      <w:r>
        <w:rPr/>
        <w:t> </w:t>
      </w:r>
      <w:r>
        <w:rPr>
          <w:spacing w:val="-2"/>
        </w:rPr>
        <w:t>of</w:t>
      </w:r>
      <w:r>
        <w:rPr/>
        <w:t> </w:t>
      </w:r>
      <w:r>
        <w:rPr>
          <w:spacing w:val="-1"/>
        </w:rPr>
        <w:t>teaching</w:t>
      </w:r>
      <w:r>
        <w:rPr/>
        <w:t> </w:t>
      </w:r>
      <w:r>
        <w:rPr>
          <w:spacing w:val="-1"/>
        </w:rPr>
        <w:t>delivery</w:t>
      </w:r>
      <w:r>
        <w:rPr/>
        <w:t> </w:t>
      </w:r>
      <w:r>
        <w:rPr>
          <w:spacing w:val="1"/>
        </w:rPr>
        <w:t>for</w:t>
      </w:r>
      <w:r>
        <w:rPr/>
        <w:t> a </w:t>
      </w:r>
      <w:r>
        <w:rPr>
          <w:spacing w:val="-1"/>
        </w:rPr>
        <w:t>reasonable</w:t>
      </w:r>
      <w:r>
        <w:rPr/>
        <w:t> </w:t>
      </w:r>
      <w:r>
        <w:rPr>
          <w:spacing w:val="-1"/>
        </w:rPr>
        <w:t>period</w:t>
      </w:r>
      <w:r>
        <w:rPr>
          <w:spacing w:val="46"/>
        </w:rPr>
        <w:t> </w:t>
      </w:r>
      <w:r>
        <w:rPr>
          <w:spacing w:val="-1"/>
        </w:rPr>
        <w:t>in</w:t>
      </w:r>
      <w:r>
        <w:rPr>
          <w:w w:val="100"/>
        </w:rPr>
        <w:t> </w:t>
      </w:r>
      <w:r>
        <w:rPr/>
        <w:t>accordance with the ESOS Act and</w:t>
      </w:r>
      <w:r>
        <w:rPr>
          <w:spacing w:val="-7"/>
        </w:rPr>
        <w:t> </w:t>
      </w:r>
      <w:r>
        <w:rPr/>
        <w:t>ensure:</w:t>
      </w:r>
    </w:p>
    <w:p>
      <w:pPr>
        <w:pStyle w:val="ListParagraph"/>
        <w:numPr>
          <w:ilvl w:val="0"/>
          <w:numId w:val="7"/>
        </w:numPr>
        <w:tabs>
          <w:tab w:pos="1170" w:val="left" w:leader="none"/>
        </w:tabs>
        <w:spacing w:line="240" w:lineRule="auto" w:before="120" w:after="0"/>
        <w:ind w:left="1170" w:right="103" w:hanging="36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sz w:val="22"/>
        </w:rPr>
        <w:t>retention and accessibility of records, including</w:t>
      </w:r>
      <w:r>
        <w:rPr>
          <w:rFonts w:ascii="Arial"/>
          <w:spacing w:val="-2"/>
          <w:sz w:val="22"/>
        </w:rPr>
        <w:t> </w:t>
      </w:r>
      <w:r>
        <w:rPr>
          <w:rFonts w:ascii="Arial"/>
          <w:sz w:val="22"/>
        </w:rPr>
        <w:t>electronically</w:t>
      </w:r>
    </w:p>
    <w:p>
      <w:pPr>
        <w:pStyle w:val="ListParagraph"/>
        <w:numPr>
          <w:ilvl w:val="0"/>
          <w:numId w:val="7"/>
        </w:numPr>
        <w:tabs>
          <w:tab w:pos="1170" w:val="left" w:leader="none"/>
        </w:tabs>
        <w:spacing w:line="240" w:lineRule="auto" w:before="157" w:after="0"/>
        <w:ind w:left="1170" w:right="103" w:hanging="36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sz w:val="22"/>
        </w:rPr>
        <w:t>learning outcomes are</w:t>
      </w:r>
      <w:r>
        <w:rPr>
          <w:rFonts w:ascii="Arial"/>
          <w:spacing w:val="1"/>
          <w:sz w:val="22"/>
        </w:rPr>
        <w:t> </w:t>
      </w:r>
      <w:r>
        <w:rPr>
          <w:rFonts w:ascii="Arial"/>
          <w:sz w:val="22"/>
        </w:rPr>
        <w:t>documented</w:t>
      </w:r>
    </w:p>
    <w:p>
      <w:pPr>
        <w:pStyle w:val="ListParagraph"/>
        <w:numPr>
          <w:ilvl w:val="0"/>
          <w:numId w:val="7"/>
        </w:numPr>
        <w:tabs>
          <w:tab w:pos="1168" w:val="left" w:leader="none"/>
        </w:tabs>
        <w:spacing w:line="240" w:lineRule="auto" w:before="160" w:after="0"/>
        <w:ind w:left="1167" w:right="103" w:hanging="357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sz w:val="22"/>
        </w:rPr>
        <w:t>effective review, revision and delivery of</w:t>
      </w:r>
      <w:r>
        <w:rPr>
          <w:rFonts w:ascii="Arial"/>
          <w:spacing w:val="4"/>
          <w:sz w:val="22"/>
        </w:rPr>
        <w:t> </w:t>
      </w:r>
      <w:r>
        <w:rPr>
          <w:rFonts w:ascii="Arial"/>
          <w:sz w:val="22"/>
        </w:rPr>
        <w:t>courses.</w:t>
      </w:r>
    </w:p>
    <w:p>
      <w:pPr>
        <w:pStyle w:val="BodyText"/>
        <w:tabs>
          <w:tab w:pos="809" w:val="left" w:leader="none"/>
        </w:tabs>
        <w:spacing w:line="240" w:lineRule="auto" w:before="158"/>
        <w:ind w:left="102" w:right="103" w:firstLine="0"/>
        <w:jc w:val="left"/>
      </w:pPr>
      <w:r>
        <w:rPr>
          <w:spacing w:val="-1"/>
        </w:rPr>
        <w:t>P3.4</w:t>
        <w:tab/>
        <w:t>Providers</w:t>
      </w:r>
      <w:r>
        <w:rPr/>
        <w:t> </w:t>
      </w:r>
      <w:r>
        <w:rPr>
          <w:spacing w:val="-1"/>
        </w:rPr>
        <w:t>must</w:t>
      </w:r>
      <w:r>
        <w:rPr/>
        <w:t> </w:t>
      </w:r>
      <w:r>
        <w:rPr>
          <w:spacing w:val="-1"/>
        </w:rPr>
        <w:t>continuously</w:t>
      </w:r>
      <w:r>
        <w:rPr/>
        <w:t> </w:t>
      </w:r>
      <w:r>
        <w:rPr>
          <w:spacing w:val="-1"/>
        </w:rPr>
        <w:t>improve</w:t>
      </w:r>
      <w:r>
        <w:rPr/>
        <w:t> </w:t>
      </w:r>
      <w:r>
        <w:rPr>
          <w:spacing w:val="-1"/>
        </w:rPr>
        <w:t>delivery</w:t>
      </w:r>
      <w:r>
        <w:rPr/>
        <w:t> of </w:t>
      </w:r>
      <w:r>
        <w:rPr>
          <w:spacing w:val="-1"/>
        </w:rPr>
        <w:t>courses</w:t>
      </w:r>
      <w:r>
        <w:rPr>
          <w:spacing w:val="33"/>
        </w:rPr>
        <w:t> </w:t>
      </w:r>
      <w:r>
        <w:rPr>
          <w:spacing w:val="-1"/>
        </w:rPr>
        <w:t>by:</w:t>
      </w:r>
    </w:p>
    <w:p>
      <w:pPr>
        <w:pStyle w:val="ListParagraph"/>
        <w:numPr>
          <w:ilvl w:val="0"/>
          <w:numId w:val="8"/>
        </w:numPr>
        <w:tabs>
          <w:tab w:pos="1170" w:val="left" w:leader="none"/>
        </w:tabs>
        <w:spacing w:line="276" w:lineRule="auto" w:before="157" w:after="0"/>
        <w:ind w:left="1170" w:right="147" w:hanging="36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sz w:val="22"/>
        </w:rPr>
        <w:t>making adjustments based on analysis of feedback from students and</w:t>
      </w:r>
      <w:r>
        <w:rPr>
          <w:rFonts w:ascii="Arial"/>
          <w:spacing w:val="-14"/>
          <w:sz w:val="22"/>
        </w:rPr>
        <w:t> </w:t>
      </w:r>
      <w:r>
        <w:rPr>
          <w:rFonts w:ascii="Arial"/>
          <w:sz w:val="22"/>
        </w:rPr>
        <w:t>other</w:t>
      </w:r>
      <w:r>
        <w:rPr>
          <w:rFonts w:ascii="Arial"/>
          <w:w w:val="100"/>
          <w:sz w:val="22"/>
        </w:rPr>
        <w:t> </w:t>
      </w:r>
      <w:r>
        <w:rPr>
          <w:rFonts w:ascii="Arial"/>
          <w:sz w:val="22"/>
        </w:rPr>
        <w:t>stakeholders as</w:t>
      </w:r>
      <w:r>
        <w:rPr>
          <w:rFonts w:ascii="Arial"/>
          <w:spacing w:val="-2"/>
          <w:sz w:val="22"/>
        </w:rPr>
        <w:t> </w:t>
      </w:r>
      <w:r>
        <w:rPr>
          <w:rFonts w:ascii="Arial"/>
          <w:sz w:val="22"/>
        </w:rPr>
        <w:t>appropriate</w:t>
      </w:r>
    </w:p>
    <w:p>
      <w:pPr>
        <w:pStyle w:val="ListParagraph"/>
        <w:numPr>
          <w:ilvl w:val="0"/>
          <w:numId w:val="8"/>
        </w:numPr>
        <w:tabs>
          <w:tab w:pos="1170" w:val="left" w:leader="none"/>
        </w:tabs>
        <w:spacing w:line="240" w:lineRule="auto" w:before="123" w:after="0"/>
        <w:ind w:left="1170" w:right="103" w:hanging="36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sz w:val="22"/>
        </w:rPr>
        <w:t>monitoring appropriateness of delivery for student</w:t>
      </w:r>
      <w:r>
        <w:rPr>
          <w:rFonts w:ascii="Arial"/>
          <w:spacing w:val="-3"/>
          <w:sz w:val="22"/>
        </w:rPr>
        <w:t> </w:t>
      </w:r>
      <w:r>
        <w:rPr>
          <w:rFonts w:ascii="Arial"/>
          <w:sz w:val="22"/>
        </w:rPr>
        <w:t>groups</w:t>
      </w:r>
    </w:p>
    <w:p>
      <w:pPr>
        <w:pStyle w:val="ListParagraph"/>
        <w:numPr>
          <w:ilvl w:val="0"/>
          <w:numId w:val="8"/>
        </w:numPr>
        <w:tabs>
          <w:tab w:pos="1168" w:val="left" w:leader="none"/>
        </w:tabs>
        <w:spacing w:line="240" w:lineRule="auto" w:before="157" w:after="0"/>
        <w:ind w:left="1167" w:right="103" w:hanging="357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sz w:val="22"/>
        </w:rPr>
        <w:t>regularly evaluating learning outcomes</w:t>
      </w:r>
      <w:r>
        <w:rPr>
          <w:rFonts w:ascii="Arial"/>
          <w:spacing w:val="-6"/>
          <w:sz w:val="22"/>
        </w:rPr>
        <w:t> </w:t>
      </w:r>
      <w:r>
        <w:rPr>
          <w:rFonts w:ascii="Arial"/>
          <w:sz w:val="22"/>
        </w:rPr>
        <w:t>achieved</w:t>
      </w:r>
      <w:r>
        <w:rPr>
          <w:rFonts w:ascii="Arial"/>
          <w:sz w:val="20"/>
        </w:rPr>
        <w:t>.</w:t>
      </w:r>
    </w:p>
    <w:p>
      <w:pPr>
        <w:spacing w:after="0" w:line="240" w:lineRule="auto"/>
        <w:jc w:val="left"/>
        <w:rPr>
          <w:rFonts w:ascii="Arial" w:hAnsi="Arial" w:cs="Arial" w:eastAsia="Arial"/>
          <w:sz w:val="20"/>
          <w:szCs w:val="20"/>
        </w:rPr>
        <w:sectPr>
          <w:pgSz w:w="11910" w:h="16840"/>
          <w:pgMar w:header="0" w:footer="1359" w:top="1280" w:bottom="1540" w:left="1600" w:right="1620"/>
        </w:sectPr>
      </w:pPr>
    </w:p>
    <w:p>
      <w:pPr>
        <w:pStyle w:val="Heading2"/>
        <w:spacing w:line="240" w:lineRule="auto"/>
        <w:ind w:right="165"/>
        <w:jc w:val="left"/>
        <w:rPr>
          <w:b w:val="0"/>
          <w:bCs w:val="0"/>
        </w:rPr>
      </w:pPr>
      <w:bookmarkStart w:name="_bookmark7" w:id="9"/>
      <w:bookmarkEnd w:id="9"/>
      <w:r>
        <w:rPr>
          <w:b w:val="0"/>
          <w:bCs w:val="0"/>
        </w:rPr>
      </w:r>
      <w:bookmarkStart w:name="_bookmark6" w:id="10"/>
      <w:bookmarkEnd w:id="10"/>
      <w:r>
        <w:rPr>
          <w:b w:val="0"/>
          <w:bCs w:val="0"/>
        </w:rPr>
      </w:r>
      <w:r>
        <w:rPr/>
        <w:t>Standard P4 </w:t>
      </w:r>
      <w:r>
        <w:rPr>
          <w:rFonts w:ascii="Arial" w:hAnsi="Arial" w:cs="Arial" w:eastAsia="Arial"/>
        </w:rPr>
        <w:t>– </w:t>
      </w:r>
      <w:r>
        <w:rPr/>
        <w:t>Assessment of ELICOS</w:t>
      </w:r>
      <w:r>
        <w:rPr>
          <w:spacing w:val="-16"/>
        </w:rPr>
        <w:t> </w:t>
      </w:r>
      <w:r>
        <w:rPr/>
        <w:t>students</w:t>
      </w:r>
      <w:r>
        <w:rPr>
          <w:b w:val="0"/>
          <w:bCs w:val="0"/>
        </w:rPr>
      </w:r>
    </w:p>
    <w:p>
      <w:pPr>
        <w:spacing w:line="278" w:lineRule="auto" w:before="160"/>
        <w:ind w:left="102" w:right="165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i/>
          <w:sz w:val="22"/>
        </w:rPr>
        <w:t>Policies and procedures for the assessment of students provide them with</w:t>
      </w:r>
      <w:r>
        <w:rPr>
          <w:rFonts w:ascii="Arial"/>
          <w:i/>
          <w:spacing w:val="-19"/>
          <w:sz w:val="22"/>
        </w:rPr>
        <w:t> </w:t>
      </w:r>
      <w:r>
        <w:rPr>
          <w:rFonts w:ascii="Arial"/>
          <w:i/>
          <w:sz w:val="22"/>
        </w:rPr>
        <w:t>optimal</w:t>
      </w:r>
      <w:r>
        <w:rPr>
          <w:rFonts w:ascii="Arial"/>
          <w:i/>
          <w:w w:val="100"/>
          <w:sz w:val="22"/>
        </w:rPr>
        <w:t> </w:t>
      </w:r>
      <w:r>
        <w:rPr>
          <w:rFonts w:ascii="Arial"/>
          <w:i/>
          <w:sz w:val="22"/>
        </w:rPr>
        <w:t>opportunities for achieving successful outcomes from their</w:t>
      </w:r>
      <w:r>
        <w:rPr>
          <w:rFonts w:ascii="Arial"/>
          <w:i/>
          <w:spacing w:val="-18"/>
          <w:sz w:val="22"/>
        </w:rPr>
        <w:t> </w:t>
      </w:r>
      <w:r>
        <w:rPr>
          <w:rFonts w:ascii="Arial"/>
          <w:i/>
          <w:sz w:val="22"/>
        </w:rPr>
        <w:t>courses</w:t>
      </w:r>
      <w:r>
        <w:rPr>
          <w:rFonts w:ascii="Arial"/>
          <w:sz w:val="22"/>
        </w:rPr>
        <w:t>.</w:t>
      </w:r>
    </w:p>
    <w:p>
      <w:pPr>
        <w:pStyle w:val="BodyText"/>
        <w:tabs>
          <w:tab w:pos="809" w:val="left" w:leader="none"/>
        </w:tabs>
        <w:spacing w:line="276" w:lineRule="auto" w:before="118"/>
        <w:ind w:left="810" w:right="275" w:hanging="708"/>
        <w:jc w:val="left"/>
      </w:pPr>
      <w:r>
        <w:rPr>
          <w:spacing w:val="-1"/>
        </w:rPr>
        <w:t>P4.1</w:t>
        <w:tab/>
        <w:t>Providers</w:t>
      </w:r>
      <w:r>
        <w:rPr/>
        <w:t> </w:t>
      </w:r>
      <w:r>
        <w:rPr>
          <w:spacing w:val="-1"/>
        </w:rPr>
        <w:t>must</w:t>
      </w:r>
      <w:r>
        <w:rPr/>
        <w:t> </w:t>
      </w:r>
      <w:r>
        <w:rPr>
          <w:spacing w:val="-2"/>
        </w:rPr>
        <w:t>clearly</w:t>
      </w:r>
      <w:r>
        <w:rPr/>
        <w:t> </w:t>
      </w:r>
      <w:r>
        <w:rPr>
          <w:spacing w:val="-1"/>
        </w:rPr>
        <w:t>outline</w:t>
      </w:r>
      <w:r>
        <w:rPr/>
        <w:t> </w:t>
      </w:r>
      <w:r>
        <w:rPr>
          <w:spacing w:val="-1"/>
        </w:rPr>
        <w:t>assessment</w:t>
      </w:r>
      <w:r>
        <w:rPr/>
        <w:t> </w:t>
      </w:r>
      <w:r>
        <w:rPr>
          <w:spacing w:val="-1"/>
        </w:rPr>
        <w:t>policies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procedures,</w:t>
      </w:r>
      <w:r>
        <w:rPr/>
        <w:t> </w:t>
      </w:r>
      <w:r>
        <w:rPr>
          <w:spacing w:val="-2"/>
        </w:rPr>
        <w:t>which</w:t>
      </w:r>
      <w:r>
        <w:rPr>
          <w:spacing w:val="58"/>
        </w:rPr>
        <w:t> </w:t>
      </w:r>
      <w:r>
        <w:rPr/>
        <w:t>must</w:t>
      </w:r>
      <w:r>
        <w:rPr>
          <w:w w:val="100"/>
        </w:rPr>
        <w:t> </w:t>
      </w:r>
      <w:r>
        <w:rPr/>
        <w:t>provide</w:t>
      </w:r>
      <w:r>
        <w:rPr>
          <w:spacing w:val="-2"/>
        </w:rPr>
        <w:t> </w:t>
      </w:r>
      <w:r>
        <w:rPr/>
        <w:t>for:</w:t>
      </w:r>
    </w:p>
    <w:p>
      <w:pPr>
        <w:pStyle w:val="ListParagraph"/>
        <w:numPr>
          <w:ilvl w:val="0"/>
          <w:numId w:val="9"/>
        </w:numPr>
        <w:tabs>
          <w:tab w:pos="1168" w:val="left" w:leader="none"/>
        </w:tabs>
        <w:spacing w:line="240" w:lineRule="auto" w:before="120" w:after="0"/>
        <w:ind w:left="1167" w:right="165" w:hanging="357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sz w:val="22"/>
        </w:rPr>
        <w:t>formative and summative</w:t>
      </w:r>
      <w:r>
        <w:rPr>
          <w:rFonts w:ascii="Arial"/>
          <w:spacing w:val="1"/>
          <w:sz w:val="22"/>
        </w:rPr>
        <w:t> </w:t>
      </w:r>
      <w:r>
        <w:rPr>
          <w:rFonts w:ascii="Arial"/>
          <w:sz w:val="22"/>
        </w:rPr>
        <w:t>assessment</w:t>
      </w:r>
    </w:p>
    <w:p>
      <w:pPr>
        <w:pStyle w:val="ListParagraph"/>
        <w:numPr>
          <w:ilvl w:val="0"/>
          <w:numId w:val="9"/>
        </w:numPr>
        <w:tabs>
          <w:tab w:pos="1168" w:val="left" w:leader="none"/>
        </w:tabs>
        <w:spacing w:line="278" w:lineRule="auto" w:before="157" w:after="0"/>
        <w:ind w:left="1167" w:right="836" w:hanging="357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sz w:val="22"/>
        </w:rPr>
        <w:t>clear identification of assessment outcomes as they relate to</w:t>
      </w:r>
      <w:r>
        <w:rPr>
          <w:rFonts w:ascii="Arial"/>
          <w:spacing w:val="-13"/>
          <w:sz w:val="22"/>
        </w:rPr>
        <w:t> </w:t>
      </w:r>
      <w:r>
        <w:rPr>
          <w:rFonts w:ascii="Arial"/>
          <w:sz w:val="22"/>
        </w:rPr>
        <w:t>progress</w:t>
      </w:r>
      <w:r>
        <w:rPr>
          <w:rFonts w:ascii="Arial"/>
          <w:w w:val="100"/>
          <w:sz w:val="22"/>
        </w:rPr>
        <w:t> </w:t>
      </w:r>
      <w:r>
        <w:rPr>
          <w:rFonts w:ascii="Arial"/>
          <w:sz w:val="22"/>
        </w:rPr>
        <w:t>through the</w:t>
      </w:r>
      <w:r>
        <w:rPr>
          <w:rFonts w:ascii="Arial"/>
          <w:spacing w:val="-4"/>
          <w:sz w:val="22"/>
        </w:rPr>
        <w:t> </w:t>
      </w:r>
      <w:r>
        <w:rPr>
          <w:rFonts w:ascii="Arial"/>
          <w:sz w:val="22"/>
        </w:rPr>
        <w:t>course</w:t>
      </w:r>
    </w:p>
    <w:p>
      <w:pPr>
        <w:pStyle w:val="ListParagraph"/>
        <w:numPr>
          <w:ilvl w:val="0"/>
          <w:numId w:val="9"/>
        </w:numPr>
        <w:tabs>
          <w:tab w:pos="1168" w:val="left" w:leader="none"/>
        </w:tabs>
        <w:spacing w:line="276" w:lineRule="auto" w:before="118" w:after="0"/>
        <w:ind w:left="1167" w:right="748" w:hanging="357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sz w:val="22"/>
        </w:rPr>
        <w:t>assessment that is valid, reliable, fair, flexible and clearly referenced</w:t>
      </w:r>
      <w:r>
        <w:rPr>
          <w:rFonts w:ascii="Arial"/>
          <w:spacing w:val="-17"/>
          <w:sz w:val="22"/>
        </w:rPr>
        <w:t> </w:t>
      </w:r>
      <w:r>
        <w:rPr>
          <w:rFonts w:ascii="Arial"/>
          <w:sz w:val="22"/>
        </w:rPr>
        <w:t>to</w:t>
      </w:r>
      <w:r>
        <w:rPr>
          <w:rFonts w:ascii="Arial"/>
          <w:w w:val="100"/>
          <w:sz w:val="22"/>
        </w:rPr>
        <w:t> </w:t>
      </w:r>
      <w:r>
        <w:rPr>
          <w:rFonts w:ascii="Arial"/>
          <w:sz w:val="22"/>
        </w:rPr>
        <w:t>criteria,</w:t>
      </w:r>
      <w:r>
        <w:rPr>
          <w:rFonts w:ascii="Arial"/>
          <w:spacing w:val="-1"/>
          <w:sz w:val="22"/>
        </w:rPr>
        <w:t> </w:t>
      </w:r>
      <w:r>
        <w:rPr>
          <w:rFonts w:ascii="Arial"/>
          <w:sz w:val="22"/>
        </w:rPr>
        <w:t>and</w:t>
      </w:r>
    </w:p>
    <w:p>
      <w:pPr>
        <w:pStyle w:val="ListParagraph"/>
        <w:numPr>
          <w:ilvl w:val="1"/>
          <w:numId w:val="9"/>
        </w:numPr>
        <w:tabs>
          <w:tab w:pos="2251" w:val="left" w:leader="none"/>
        </w:tabs>
        <w:spacing w:line="278" w:lineRule="auto" w:before="120" w:after="0"/>
        <w:ind w:left="2250" w:right="718" w:hanging="72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sz w:val="22"/>
        </w:rPr>
        <w:t>includes appropriate oversight or moderation of</w:t>
      </w:r>
      <w:r>
        <w:rPr>
          <w:rFonts w:ascii="Arial"/>
          <w:spacing w:val="-6"/>
          <w:sz w:val="22"/>
        </w:rPr>
        <w:t> </w:t>
      </w:r>
      <w:r>
        <w:rPr>
          <w:rFonts w:ascii="Arial"/>
          <w:sz w:val="22"/>
        </w:rPr>
        <w:t>assessment</w:t>
      </w:r>
      <w:r>
        <w:rPr>
          <w:rFonts w:ascii="Arial"/>
          <w:w w:val="100"/>
          <w:sz w:val="22"/>
        </w:rPr>
        <w:t> </w:t>
      </w:r>
      <w:r>
        <w:rPr>
          <w:rFonts w:ascii="Arial"/>
          <w:sz w:val="22"/>
        </w:rPr>
        <w:t>outcomes</w:t>
      </w:r>
    </w:p>
    <w:p>
      <w:pPr>
        <w:pStyle w:val="ListParagraph"/>
        <w:numPr>
          <w:ilvl w:val="1"/>
          <w:numId w:val="9"/>
        </w:numPr>
        <w:tabs>
          <w:tab w:pos="2251" w:val="left" w:leader="none"/>
        </w:tabs>
        <w:spacing w:line="276" w:lineRule="auto" w:before="118" w:after="0"/>
        <w:ind w:left="2250" w:right="98" w:hanging="72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sz w:val="22"/>
        </w:rPr>
        <w:t>in the case of ELICOS courses which are provided under a</w:t>
      </w:r>
      <w:r>
        <w:rPr>
          <w:rFonts w:ascii="Arial"/>
          <w:spacing w:val="-12"/>
          <w:sz w:val="22"/>
        </w:rPr>
        <w:t> </w:t>
      </w:r>
      <w:r>
        <w:rPr>
          <w:rFonts w:ascii="Arial"/>
          <w:sz w:val="22"/>
        </w:rPr>
        <w:t>direct</w:t>
      </w:r>
      <w:r>
        <w:rPr>
          <w:rFonts w:ascii="Arial"/>
          <w:w w:val="100"/>
          <w:sz w:val="22"/>
        </w:rPr>
        <w:t> </w:t>
      </w:r>
      <w:r>
        <w:rPr>
          <w:rFonts w:ascii="Arial"/>
          <w:sz w:val="22"/>
        </w:rPr>
        <w:t>entry arrangement to a tertiary education course, formal</w:t>
      </w:r>
      <w:r>
        <w:rPr>
          <w:rFonts w:ascii="Arial"/>
          <w:spacing w:val="-18"/>
          <w:sz w:val="22"/>
        </w:rPr>
        <w:t> </w:t>
      </w:r>
      <w:r>
        <w:rPr>
          <w:rFonts w:ascii="Arial"/>
          <w:sz w:val="22"/>
        </w:rPr>
        <w:t>measures</w:t>
      </w:r>
      <w:r>
        <w:rPr>
          <w:rFonts w:ascii="Arial"/>
          <w:w w:val="100"/>
          <w:sz w:val="22"/>
        </w:rPr>
        <w:t> </w:t>
      </w:r>
      <w:r>
        <w:rPr>
          <w:rFonts w:ascii="Arial"/>
          <w:sz w:val="22"/>
        </w:rPr>
        <w:t>must be in place to ensure that assessment outcomes</w:t>
      </w:r>
      <w:r>
        <w:rPr>
          <w:rFonts w:ascii="Arial"/>
          <w:spacing w:val="-8"/>
          <w:sz w:val="22"/>
        </w:rPr>
        <w:t> </w:t>
      </w:r>
      <w:r>
        <w:rPr>
          <w:rFonts w:ascii="Arial"/>
          <w:sz w:val="22"/>
        </w:rPr>
        <w:t>are</w:t>
      </w:r>
      <w:r>
        <w:rPr>
          <w:rFonts w:ascii="Arial"/>
          <w:w w:val="100"/>
          <w:sz w:val="22"/>
        </w:rPr>
        <w:t> </w:t>
      </w:r>
      <w:r>
        <w:rPr>
          <w:rFonts w:ascii="Arial"/>
          <w:sz w:val="22"/>
        </w:rPr>
        <w:t>comparable to other criteria used for admission to the</w:t>
      </w:r>
      <w:r>
        <w:rPr>
          <w:rFonts w:ascii="Arial"/>
          <w:spacing w:val="-15"/>
          <w:sz w:val="22"/>
        </w:rPr>
        <w:t> </w:t>
      </w:r>
      <w:r>
        <w:rPr>
          <w:rFonts w:ascii="Arial"/>
          <w:sz w:val="22"/>
        </w:rPr>
        <w:t>tertiary</w:t>
      </w:r>
      <w:r>
        <w:rPr>
          <w:rFonts w:ascii="Arial"/>
          <w:w w:val="100"/>
          <w:sz w:val="22"/>
        </w:rPr>
        <w:t> </w:t>
      </w:r>
      <w:r>
        <w:rPr>
          <w:rFonts w:ascii="Arial"/>
          <w:sz w:val="22"/>
        </w:rPr>
        <w:t>education course of study, or for admission to other</w:t>
      </w:r>
      <w:r>
        <w:rPr>
          <w:rFonts w:ascii="Arial"/>
          <w:spacing w:val="-6"/>
          <w:sz w:val="22"/>
        </w:rPr>
        <w:t> </w:t>
      </w:r>
      <w:r>
        <w:rPr>
          <w:rFonts w:ascii="Arial"/>
          <w:sz w:val="22"/>
        </w:rPr>
        <w:t>similar</w:t>
      </w:r>
      <w:r>
        <w:rPr>
          <w:rFonts w:ascii="Arial"/>
          <w:w w:val="100"/>
          <w:sz w:val="22"/>
        </w:rPr>
        <w:t> </w:t>
      </w:r>
      <w:r>
        <w:rPr>
          <w:rFonts w:ascii="Arial"/>
          <w:sz w:val="22"/>
        </w:rPr>
        <w:t>courses of</w:t>
      </w:r>
      <w:r>
        <w:rPr>
          <w:rFonts w:ascii="Arial"/>
          <w:spacing w:val="-1"/>
          <w:sz w:val="22"/>
        </w:rPr>
        <w:t> </w:t>
      </w:r>
      <w:r>
        <w:rPr>
          <w:rFonts w:ascii="Arial"/>
          <w:sz w:val="22"/>
        </w:rPr>
        <w:t>study.</w:t>
      </w:r>
    </w:p>
    <w:p>
      <w:pPr>
        <w:pStyle w:val="ListParagraph"/>
        <w:numPr>
          <w:ilvl w:val="0"/>
          <w:numId w:val="9"/>
        </w:numPr>
        <w:tabs>
          <w:tab w:pos="1168" w:val="left" w:leader="none"/>
        </w:tabs>
        <w:spacing w:line="276" w:lineRule="auto" w:before="120" w:after="0"/>
        <w:ind w:left="1167" w:right="345" w:hanging="357"/>
        <w:jc w:val="both"/>
        <w:rPr>
          <w:rFonts w:ascii="Arial" w:hAnsi="Arial" w:cs="Arial" w:eastAsia="Arial"/>
          <w:sz w:val="22"/>
          <w:szCs w:val="22"/>
        </w:rPr>
      </w:pPr>
      <w:r>
        <w:rPr>
          <w:rFonts w:ascii="Arial"/>
          <w:sz w:val="22"/>
        </w:rPr>
        <w:t>clear and regular reporting on assessment outcomes and progress</w:t>
      </w:r>
      <w:r>
        <w:rPr>
          <w:rFonts w:ascii="Arial"/>
          <w:spacing w:val="-18"/>
          <w:sz w:val="22"/>
        </w:rPr>
        <w:t> </w:t>
      </w:r>
      <w:r>
        <w:rPr>
          <w:rFonts w:ascii="Arial"/>
          <w:sz w:val="22"/>
        </w:rPr>
        <w:t>through</w:t>
      </w:r>
      <w:r>
        <w:rPr>
          <w:rFonts w:ascii="Arial"/>
          <w:w w:val="100"/>
          <w:sz w:val="22"/>
        </w:rPr>
        <w:t> </w:t>
      </w:r>
      <w:r>
        <w:rPr>
          <w:rFonts w:ascii="Arial"/>
          <w:sz w:val="22"/>
        </w:rPr>
        <w:t>the course to the student and their parent or guardian, where the student</w:t>
      </w:r>
      <w:r>
        <w:rPr>
          <w:rFonts w:ascii="Arial"/>
          <w:spacing w:val="-20"/>
          <w:sz w:val="22"/>
        </w:rPr>
        <w:t> </w:t>
      </w:r>
      <w:r>
        <w:rPr>
          <w:rFonts w:ascii="Arial"/>
          <w:sz w:val="22"/>
        </w:rPr>
        <w:t>is</w:t>
      </w:r>
      <w:r>
        <w:rPr>
          <w:rFonts w:ascii="Arial"/>
          <w:w w:val="100"/>
          <w:sz w:val="22"/>
        </w:rPr>
        <w:t> </w:t>
      </w:r>
      <w:r>
        <w:rPr>
          <w:rFonts w:ascii="Arial"/>
          <w:sz w:val="22"/>
        </w:rPr>
        <w:t>under the age of</w:t>
      </w:r>
      <w:r>
        <w:rPr>
          <w:rFonts w:ascii="Arial"/>
          <w:spacing w:val="-1"/>
          <w:sz w:val="22"/>
        </w:rPr>
        <w:t> </w:t>
      </w:r>
      <w:r>
        <w:rPr>
          <w:rFonts w:ascii="Arial"/>
          <w:sz w:val="22"/>
        </w:rPr>
        <w:t>18.</w:t>
      </w:r>
    </w:p>
    <w:p>
      <w:pPr>
        <w:pStyle w:val="BodyText"/>
        <w:tabs>
          <w:tab w:pos="809" w:val="left" w:leader="none"/>
        </w:tabs>
        <w:spacing w:line="276" w:lineRule="auto" w:before="123"/>
        <w:ind w:left="810" w:right="145" w:hanging="708"/>
        <w:jc w:val="left"/>
      </w:pPr>
      <w:r>
        <w:rPr>
          <w:spacing w:val="-1"/>
        </w:rPr>
        <w:t>P4.2</w:t>
        <w:tab/>
      </w:r>
      <w:r>
        <w:rPr/>
        <w:t>The </w:t>
      </w:r>
      <w:r>
        <w:rPr>
          <w:spacing w:val="-1"/>
        </w:rPr>
        <w:t>registered</w:t>
      </w:r>
      <w:r>
        <w:rPr/>
        <w:t> </w:t>
      </w:r>
      <w:r>
        <w:rPr>
          <w:spacing w:val="-1"/>
        </w:rPr>
        <w:t>ELICOS</w:t>
      </w:r>
      <w:r>
        <w:rPr/>
        <w:t> </w:t>
      </w:r>
      <w:r>
        <w:rPr>
          <w:spacing w:val="-1"/>
        </w:rPr>
        <w:t>provider</w:t>
      </w:r>
      <w:r>
        <w:rPr/>
        <w:t> </w:t>
      </w:r>
      <w:r>
        <w:rPr>
          <w:spacing w:val="-1"/>
        </w:rPr>
        <w:t>must,</w:t>
      </w:r>
      <w:r>
        <w:rPr/>
        <w:t> </w:t>
      </w:r>
      <w:r>
        <w:rPr>
          <w:spacing w:val="-1"/>
        </w:rPr>
        <w:t>upon</w:t>
      </w:r>
      <w:r>
        <w:rPr/>
        <w:t> </w:t>
      </w:r>
      <w:r>
        <w:rPr>
          <w:spacing w:val="-1"/>
        </w:rPr>
        <w:t>completion</w:t>
      </w:r>
      <w:r>
        <w:rPr/>
        <w:t> (or </w:t>
      </w:r>
      <w:r>
        <w:rPr>
          <w:spacing w:val="-1"/>
        </w:rPr>
        <w:t>partial</w:t>
      </w:r>
      <w:r>
        <w:rPr/>
        <w:t> </w:t>
      </w:r>
      <w:r>
        <w:rPr>
          <w:spacing w:val="-1"/>
        </w:rPr>
        <w:t>completion)</w:t>
      </w:r>
      <w:r>
        <w:rPr>
          <w:spacing w:val="44"/>
        </w:rPr>
        <w:t> </w:t>
      </w:r>
      <w:r>
        <w:rPr>
          <w:spacing w:val="-2"/>
        </w:rPr>
        <w:t>of</w:t>
      </w:r>
      <w:r>
        <w:rPr>
          <w:w w:val="100"/>
        </w:rPr>
        <w:t> </w:t>
      </w:r>
      <w:r>
        <w:rPr/>
        <w:t>study, issue each student with a document</w:t>
      </w:r>
      <w:r>
        <w:rPr>
          <w:spacing w:val="-14"/>
        </w:rPr>
        <w:t> </w:t>
      </w:r>
      <w:r>
        <w:rPr/>
        <w:t>that:</w:t>
      </w:r>
    </w:p>
    <w:p>
      <w:pPr>
        <w:pStyle w:val="ListParagraph"/>
        <w:numPr>
          <w:ilvl w:val="0"/>
          <w:numId w:val="10"/>
        </w:numPr>
        <w:tabs>
          <w:tab w:pos="1170" w:val="left" w:leader="none"/>
        </w:tabs>
        <w:spacing w:line="276" w:lineRule="auto" w:before="121" w:after="0"/>
        <w:ind w:left="1170" w:right="125" w:hanging="36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sz w:val="22"/>
        </w:rPr>
        <w:t>indicates the CRICOS course name, registered ELICOS provider and</w:t>
      </w:r>
      <w:r>
        <w:rPr>
          <w:rFonts w:ascii="Arial"/>
          <w:spacing w:val="-18"/>
          <w:sz w:val="22"/>
        </w:rPr>
        <w:t> </w:t>
      </w:r>
      <w:r>
        <w:rPr>
          <w:rFonts w:ascii="Arial"/>
          <w:sz w:val="22"/>
        </w:rPr>
        <w:t>contact</w:t>
      </w:r>
      <w:r>
        <w:rPr>
          <w:rFonts w:ascii="Arial"/>
          <w:w w:val="100"/>
          <w:sz w:val="22"/>
        </w:rPr>
        <w:t> </w:t>
      </w:r>
      <w:r>
        <w:rPr>
          <w:rFonts w:ascii="Arial"/>
          <w:sz w:val="22"/>
        </w:rPr>
        <w:t>details, dates of study, course duration, levels of achievement or</w:t>
      </w:r>
      <w:r>
        <w:rPr>
          <w:rFonts w:ascii="Arial"/>
          <w:spacing w:val="-18"/>
          <w:sz w:val="22"/>
        </w:rPr>
        <w:t> </w:t>
      </w:r>
      <w:r>
        <w:rPr>
          <w:rFonts w:ascii="Arial"/>
          <w:sz w:val="22"/>
        </w:rPr>
        <w:t>proficiency,</w:t>
      </w:r>
      <w:r>
        <w:rPr>
          <w:rFonts w:ascii="Arial"/>
          <w:w w:val="100"/>
          <w:sz w:val="22"/>
        </w:rPr>
        <w:t> </w:t>
      </w:r>
      <w:r>
        <w:rPr>
          <w:rFonts w:ascii="Arial"/>
          <w:sz w:val="22"/>
        </w:rPr>
        <w:t>authorised signature and name of</w:t>
      </w:r>
      <w:r>
        <w:rPr>
          <w:rFonts w:ascii="Arial"/>
          <w:spacing w:val="-5"/>
          <w:sz w:val="22"/>
        </w:rPr>
        <w:t> </w:t>
      </w:r>
      <w:r>
        <w:rPr>
          <w:rFonts w:ascii="Arial"/>
          <w:sz w:val="22"/>
        </w:rPr>
        <w:t>signatory</w:t>
      </w:r>
    </w:p>
    <w:p>
      <w:pPr>
        <w:pStyle w:val="ListParagraph"/>
        <w:numPr>
          <w:ilvl w:val="0"/>
          <w:numId w:val="10"/>
        </w:numPr>
        <w:tabs>
          <w:tab w:pos="1168" w:val="left" w:leader="none"/>
        </w:tabs>
        <w:spacing w:line="276" w:lineRule="auto" w:before="120" w:after="0"/>
        <w:ind w:left="1167" w:right="127" w:hanging="357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sz w:val="22"/>
        </w:rPr>
        <w:t>includes, or is accompanied by, a plain English explanation of the terms</w:t>
      </w:r>
      <w:r>
        <w:rPr>
          <w:rFonts w:ascii="Arial"/>
          <w:spacing w:val="-18"/>
          <w:sz w:val="22"/>
        </w:rPr>
        <w:t> </w:t>
      </w:r>
      <w:r>
        <w:rPr>
          <w:rFonts w:ascii="Arial"/>
          <w:sz w:val="22"/>
        </w:rPr>
        <w:t>used</w:t>
      </w:r>
      <w:r>
        <w:rPr>
          <w:rFonts w:ascii="Arial"/>
          <w:w w:val="100"/>
          <w:sz w:val="22"/>
        </w:rPr>
        <w:t> </w:t>
      </w:r>
      <w:r>
        <w:rPr>
          <w:rFonts w:ascii="Arial"/>
          <w:sz w:val="22"/>
        </w:rPr>
        <w:t>in awarding grades at all</w:t>
      </w:r>
      <w:r>
        <w:rPr>
          <w:rFonts w:ascii="Arial"/>
          <w:spacing w:val="-7"/>
          <w:sz w:val="22"/>
        </w:rPr>
        <w:t> </w:t>
      </w:r>
      <w:r>
        <w:rPr>
          <w:rFonts w:ascii="Arial"/>
          <w:sz w:val="22"/>
        </w:rPr>
        <w:t>levels.</w:t>
      </w:r>
    </w:p>
    <w:p>
      <w:pPr>
        <w:pStyle w:val="BodyText"/>
        <w:tabs>
          <w:tab w:pos="809" w:val="left" w:leader="none"/>
        </w:tabs>
        <w:spacing w:line="276" w:lineRule="auto"/>
        <w:ind w:left="810" w:right="806" w:hanging="708"/>
        <w:jc w:val="left"/>
      </w:pPr>
      <w:r>
        <w:rPr>
          <w:spacing w:val="-1"/>
        </w:rPr>
        <w:t>P4.3</w:t>
        <w:tab/>
        <w:t>Providers</w:t>
      </w:r>
      <w:r>
        <w:rPr/>
        <w:t> </w:t>
      </w:r>
      <w:r>
        <w:rPr>
          <w:spacing w:val="-1"/>
        </w:rPr>
        <w:t>must</w:t>
      </w:r>
      <w:r>
        <w:rPr/>
        <w:t> </w:t>
      </w:r>
      <w:r>
        <w:rPr>
          <w:spacing w:val="-1"/>
        </w:rPr>
        <w:t>undertake</w:t>
      </w:r>
      <w:r>
        <w:rPr/>
        <w:t> </w:t>
      </w:r>
      <w:r>
        <w:rPr>
          <w:spacing w:val="-1"/>
        </w:rPr>
        <w:t>processes</w:t>
      </w:r>
      <w:r>
        <w:rPr/>
        <w:t> for </w:t>
      </w:r>
      <w:r>
        <w:rPr>
          <w:spacing w:val="-1"/>
        </w:rPr>
        <w:t>continual</w:t>
      </w:r>
      <w:r>
        <w:rPr/>
        <w:t> </w:t>
      </w:r>
      <w:r>
        <w:rPr>
          <w:spacing w:val="-1"/>
        </w:rPr>
        <w:t>improvement</w:t>
      </w:r>
      <w:r>
        <w:rPr/>
        <w:t> </w:t>
      </w:r>
      <w:r>
        <w:rPr>
          <w:spacing w:val="-2"/>
        </w:rPr>
        <w:t>of</w:t>
      </w:r>
      <w:r>
        <w:rPr>
          <w:spacing w:val="48"/>
        </w:rPr>
        <w:t> </w:t>
      </w:r>
      <w:r>
        <w:rPr>
          <w:spacing w:val="-2"/>
        </w:rPr>
        <w:t>student</w:t>
      </w:r>
      <w:r>
        <w:rPr>
          <w:w w:val="100"/>
        </w:rPr>
        <w:t> </w:t>
      </w:r>
      <w:r>
        <w:rPr/>
        <w:t>assessment</w:t>
      </w:r>
      <w:r>
        <w:rPr>
          <w:spacing w:val="-1"/>
        </w:rPr>
        <w:t> </w:t>
      </w:r>
      <w:r>
        <w:rPr/>
        <w:t>by:</w:t>
      </w:r>
    </w:p>
    <w:p>
      <w:pPr>
        <w:pStyle w:val="ListParagraph"/>
        <w:numPr>
          <w:ilvl w:val="0"/>
          <w:numId w:val="11"/>
        </w:numPr>
        <w:tabs>
          <w:tab w:pos="1170" w:val="left" w:leader="none"/>
        </w:tabs>
        <w:spacing w:line="276" w:lineRule="auto" w:before="123" w:after="0"/>
        <w:ind w:left="1170" w:right="748" w:hanging="36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sz w:val="22"/>
        </w:rPr>
        <w:t>making adjustments based on collection and analysis of feedback</w:t>
      </w:r>
      <w:r>
        <w:rPr>
          <w:rFonts w:ascii="Arial"/>
          <w:spacing w:val="-15"/>
          <w:sz w:val="22"/>
        </w:rPr>
        <w:t> </w:t>
      </w:r>
      <w:r>
        <w:rPr>
          <w:rFonts w:ascii="Arial"/>
          <w:sz w:val="22"/>
        </w:rPr>
        <w:t>from</w:t>
      </w:r>
      <w:r>
        <w:rPr>
          <w:rFonts w:ascii="Arial"/>
          <w:w w:val="100"/>
          <w:sz w:val="22"/>
        </w:rPr>
        <w:t> </w:t>
      </w:r>
      <w:r>
        <w:rPr>
          <w:rFonts w:ascii="Arial"/>
          <w:sz w:val="22"/>
        </w:rPr>
        <w:t>students and other stakeholders as</w:t>
      </w:r>
      <w:r>
        <w:rPr>
          <w:rFonts w:ascii="Arial"/>
          <w:spacing w:val="-5"/>
          <w:sz w:val="22"/>
        </w:rPr>
        <w:t> </w:t>
      </w:r>
      <w:r>
        <w:rPr>
          <w:rFonts w:ascii="Arial"/>
          <w:sz w:val="22"/>
        </w:rPr>
        <w:t>appropriate</w:t>
      </w:r>
    </w:p>
    <w:p>
      <w:pPr>
        <w:pStyle w:val="ListParagraph"/>
        <w:numPr>
          <w:ilvl w:val="0"/>
          <w:numId w:val="11"/>
        </w:numPr>
        <w:tabs>
          <w:tab w:pos="1170" w:val="left" w:leader="none"/>
        </w:tabs>
        <w:spacing w:line="240" w:lineRule="auto" w:before="120" w:after="0"/>
        <w:ind w:left="1170" w:right="165" w:hanging="36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sz w:val="22"/>
        </w:rPr>
        <w:t>monitoring appropriateness of assessment for student</w:t>
      </w:r>
      <w:r>
        <w:rPr>
          <w:rFonts w:ascii="Arial"/>
          <w:spacing w:val="-1"/>
          <w:sz w:val="22"/>
        </w:rPr>
        <w:t> </w:t>
      </w:r>
      <w:r>
        <w:rPr>
          <w:rFonts w:ascii="Arial"/>
          <w:sz w:val="22"/>
        </w:rPr>
        <w:t>groups</w:t>
      </w:r>
    </w:p>
    <w:p>
      <w:pPr>
        <w:pStyle w:val="ListParagraph"/>
        <w:numPr>
          <w:ilvl w:val="0"/>
          <w:numId w:val="11"/>
        </w:numPr>
        <w:tabs>
          <w:tab w:pos="1168" w:val="left" w:leader="none"/>
        </w:tabs>
        <w:spacing w:line="240" w:lineRule="auto" w:before="157" w:after="0"/>
        <w:ind w:left="1167" w:right="165" w:hanging="357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sz w:val="22"/>
        </w:rPr>
        <w:t>regularly evaluating course outcomes</w:t>
      </w:r>
      <w:r>
        <w:rPr>
          <w:rFonts w:ascii="Arial"/>
          <w:spacing w:val="-3"/>
          <w:sz w:val="22"/>
        </w:rPr>
        <w:t> </w:t>
      </w:r>
      <w:r>
        <w:rPr>
          <w:rFonts w:ascii="Arial"/>
          <w:sz w:val="22"/>
        </w:rPr>
        <w:t>achieved.</w:t>
      </w:r>
    </w:p>
    <w:p>
      <w:pPr>
        <w:spacing w:after="0" w:line="240" w:lineRule="auto"/>
        <w:jc w:val="left"/>
        <w:rPr>
          <w:rFonts w:ascii="Arial" w:hAnsi="Arial" w:cs="Arial" w:eastAsia="Arial"/>
          <w:sz w:val="22"/>
          <w:szCs w:val="22"/>
        </w:rPr>
        <w:sectPr>
          <w:pgSz w:w="11910" w:h="16840"/>
          <w:pgMar w:header="0" w:footer="1359" w:top="1280" w:bottom="1540" w:left="1600" w:right="1500"/>
        </w:sectPr>
      </w:pPr>
    </w:p>
    <w:p>
      <w:pPr>
        <w:pStyle w:val="Heading2"/>
        <w:spacing w:line="240" w:lineRule="auto"/>
        <w:ind w:right="165"/>
        <w:jc w:val="left"/>
        <w:rPr>
          <w:b w:val="0"/>
          <w:bCs w:val="0"/>
        </w:rPr>
      </w:pPr>
      <w:r>
        <w:rPr/>
        <w:t>Standard P5 </w:t>
      </w:r>
      <w:r>
        <w:rPr>
          <w:rFonts w:ascii="Arial" w:hAnsi="Arial" w:cs="Arial" w:eastAsia="Arial"/>
        </w:rPr>
        <w:t>– </w:t>
      </w:r>
      <w:r>
        <w:rPr/>
        <w:t>ELICOS educational</w:t>
      </w:r>
      <w:r>
        <w:rPr>
          <w:spacing w:val="-14"/>
        </w:rPr>
        <w:t> </w:t>
      </w:r>
      <w:r>
        <w:rPr/>
        <w:t>resources</w:t>
      </w:r>
      <w:r>
        <w:rPr>
          <w:b w:val="0"/>
          <w:bCs w:val="0"/>
        </w:rPr>
      </w:r>
    </w:p>
    <w:p>
      <w:pPr>
        <w:spacing w:line="276" w:lineRule="auto" w:before="160"/>
        <w:ind w:left="102" w:right="165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i/>
          <w:sz w:val="22"/>
        </w:rPr>
        <w:t>Registered ELICOS providers maintain a supply of sufficient educational resources</w:t>
      </w:r>
      <w:r>
        <w:rPr>
          <w:rFonts w:ascii="Arial"/>
          <w:i/>
          <w:spacing w:val="-23"/>
          <w:sz w:val="22"/>
        </w:rPr>
        <w:t> </w:t>
      </w:r>
      <w:r>
        <w:rPr>
          <w:rFonts w:ascii="Arial"/>
          <w:i/>
          <w:sz w:val="22"/>
        </w:rPr>
        <w:t>that</w:t>
      </w:r>
      <w:r>
        <w:rPr>
          <w:rFonts w:ascii="Arial"/>
          <w:i/>
          <w:w w:val="100"/>
          <w:sz w:val="22"/>
        </w:rPr>
        <w:t> </w:t>
      </w:r>
      <w:r>
        <w:rPr>
          <w:rFonts w:ascii="Arial"/>
          <w:i/>
          <w:sz w:val="22"/>
        </w:rPr>
        <w:t>are aimed at achieving course objectives, encourage diversity in learning activities</w:t>
      </w:r>
      <w:r>
        <w:rPr>
          <w:rFonts w:ascii="Arial"/>
          <w:i/>
          <w:spacing w:val="-8"/>
          <w:sz w:val="22"/>
        </w:rPr>
        <w:t> </w:t>
      </w:r>
      <w:r>
        <w:rPr>
          <w:rFonts w:ascii="Arial"/>
          <w:i/>
          <w:sz w:val="22"/>
        </w:rPr>
        <w:t>and</w:t>
      </w:r>
      <w:r>
        <w:rPr>
          <w:rFonts w:ascii="Arial"/>
          <w:i/>
          <w:w w:val="100"/>
          <w:sz w:val="22"/>
        </w:rPr>
        <w:t> </w:t>
      </w:r>
      <w:r>
        <w:rPr>
          <w:rFonts w:ascii="Arial"/>
          <w:i/>
          <w:sz w:val="22"/>
        </w:rPr>
        <w:t>teaching methodologies, and are appropriately organised and regularly</w:t>
      </w:r>
      <w:r>
        <w:rPr>
          <w:rFonts w:ascii="Arial"/>
          <w:i/>
          <w:spacing w:val="-16"/>
          <w:sz w:val="22"/>
        </w:rPr>
        <w:t> </w:t>
      </w:r>
      <w:r>
        <w:rPr>
          <w:rFonts w:ascii="Arial"/>
          <w:i/>
          <w:sz w:val="22"/>
        </w:rPr>
        <w:t>reviewed.</w:t>
      </w:r>
      <w:r>
        <w:rPr>
          <w:rFonts w:ascii="Arial"/>
          <w:sz w:val="22"/>
        </w:rPr>
      </w:r>
    </w:p>
    <w:p>
      <w:pPr>
        <w:pStyle w:val="BodyText"/>
        <w:tabs>
          <w:tab w:pos="809" w:val="left" w:leader="none"/>
        </w:tabs>
        <w:spacing w:line="276" w:lineRule="auto"/>
        <w:ind w:left="810" w:right="849" w:hanging="708"/>
        <w:jc w:val="left"/>
      </w:pPr>
      <w:r>
        <w:rPr>
          <w:spacing w:val="-1"/>
        </w:rPr>
        <w:t>P5.1</w:t>
        <w:tab/>
      </w:r>
      <w:r>
        <w:rPr/>
        <w:t>The </w:t>
      </w:r>
      <w:r>
        <w:rPr>
          <w:spacing w:val="-1"/>
        </w:rPr>
        <w:t>registered</w:t>
      </w:r>
      <w:r>
        <w:rPr/>
        <w:t> </w:t>
      </w:r>
      <w:r>
        <w:rPr>
          <w:spacing w:val="-1"/>
        </w:rPr>
        <w:t>ELICOS</w:t>
      </w:r>
      <w:r>
        <w:rPr/>
        <w:t> </w:t>
      </w:r>
      <w:r>
        <w:rPr>
          <w:spacing w:val="-1"/>
        </w:rPr>
        <w:t>provider</w:t>
      </w:r>
      <w:r>
        <w:rPr/>
        <w:t> </w:t>
      </w:r>
      <w:r>
        <w:rPr>
          <w:spacing w:val="-1"/>
        </w:rPr>
        <w:t>must</w:t>
      </w:r>
      <w:r>
        <w:rPr/>
        <w:t> </w:t>
      </w:r>
      <w:r>
        <w:rPr>
          <w:spacing w:val="-1"/>
        </w:rPr>
        <w:t>demonstrate</w:t>
      </w:r>
      <w:r>
        <w:rPr/>
        <w:t> </w:t>
      </w:r>
      <w:r>
        <w:rPr>
          <w:spacing w:val="-1"/>
        </w:rPr>
        <w:t>access</w:t>
      </w:r>
      <w:r>
        <w:rPr/>
        <w:t> to</w:t>
      </w:r>
      <w:r>
        <w:rPr>
          <w:spacing w:val="38"/>
        </w:rPr>
        <w:t> </w:t>
      </w:r>
      <w:r>
        <w:rPr>
          <w:spacing w:val="-1"/>
        </w:rPr>
        <w:t>educational</w:t>
      </w:r>
      <w:r>
        <w:rPr>
          <w:w w:val="100"/>
        </w:rPr>
        <w:t> </w:t>
      </w:r>
      <w:r>
        <w:rPr/>
        <w:t>resources</w:t>
      </w:r>
      <w:r>
        <w:rPr>
          <w:spacing w:val="-3"/>
        </w:rPr>
        <w:t> </w:t>
      </w:r>
      <w:r>
        <w:rPr/>
        <w:t>that:</w:t>
      </w:r>
    </w:p>
    <w:p>
      <w:pPr>
        <w:pStyle w:val="ListParagraph"/>
        <w:numPr>
          <w:ilvl w:val="0"/>
          <w:numId w:val="12"/>
        </w:numPr>
        <w:tabs>
          <w:tab w:pos="1168" w:val="left" w:leader="none"/>
        </w:tabs>
        <w:spacing w:line="278" w:lineRule="auto" w:before="120" w:after="0"/>
        <w:ind w:left="1167" w:right="469" w:hanging="357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sz w:val="22"/>
        </w:rPr>
        <w:t>are sufficient to provide for each student at every stage of their course,</w:t>
      </w:r>
      <w:r>
        <w:rPr>
          <w:rFonts w:ascii="Arial"/>
          <w:spacing w:val="-18"/>
          <w:sz w:val="22"/>
        </w:rPr>
        <w:t> </w:t>
      </w:r>
      <w:r>
        <w:rPr>
          <w:rFonts w:ascii="Arial"/>
          <w:sz w:val="22"/>
        </w:rPr>
        <w:t>as</w:t>
      </w:r>
      <w:r>
        <w:rPr>
          <w:rFonts w:ascii="Arial"/>
          <w:w w:val="100"/>
          <w:sz w:val="22"/>
        </w:rPr>
        <w:t> </w:t>
      </w:r>
      <w:r>
        <w:rPr>
          <w:rFonts w:ascii="Arial"/>
          <w:sz w:val="22"/>
        </w:rPr>
        <w:t>appropriate</w:t>
      </w:r>
    </w:p>
    <w:p>
      <w:pPr>
        <w:pStyle w:val="ListParagraph"/>
        <w:numPr>
          <w:ilvl w:val="0"/>
          <w:numId w:val="12"/>
        </w:numPr>
        <w:tabs>
          <w:tab w:pos="1168" w:val="left" w:leader="none"/>
        </w:tabs>
        <w:spacing w:line="240" w:lineRule="auto" w:before="118" w:after="0"/>
        <w:ind w:left="1167" w:right="165" w:hanging="357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sz w:val="22"/>
        </w:rPr>
        <w:t>are appropriate for the type and level of course</w:t>
      </w:r>
      <w:r>
        <w:rPr>
          <w:rFonts w:ascii="Arial"/>
          <w:spacing w:val="-8"/>
          <w:sz w:val="22"/>
        </w:rPr>
        <w:t> </w:t>
      </w:r>
      <w:r>
        <w:rPr>
          <w:rFonts w:ascii="Arial"/>
          <w:sz w:val="22"/>
        </w:rPr>
        <w:t>offered</w:t>
      </w:r>
    </w:p>
    <w:p>
      <w:pPr>
        <w:pStyle w:val="ListParagraph"/>
        <w:numPr>
          <w:ilvl w:val="0"/>
          <w:numId w:val="12"/>
        </w:numPr>
        <w:tabs>
          <w:tab w:pos="1168" w:val="left" w:leader="none"/>
        </w:tabs>
        <w:spacing w:line="240" w:lineRule="auto" w:before="157" w:after="0"/>
        <w:ind w:left="1167" w:right="165" w:hanging="357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sz w:val="22"/>
        </w:rPr>
        <w:t>include access to a range of multimedia, as</w:t>
      </w:r>
      <w:r>
        <w:rPr>
          <w:rFonts w:ascii="Arial"/>
          <w:spacing w:val="-1"/>
          <w:sz w:val="22"/>
        </w:rPr>
        <w:t> </w:t>
      </w:r>
      <w:r>
        <w:rPr>
          <w:rFonts w:ascii="Arial"/>
          <w:sz w:val="22"/>
        </w:rPr>
        <w:t>appropriate</w:t>
      </w:r>
    </w:p>
    <w:p>
      <w:pPr>
        <w:pStyle w:val="ListParagraph"/>
        <w:numPr>
          <w:ilvl w:val="0"/>
          <w:numId w:val="12"/>
        </w:numPr>
        <w:tabs>
          <w:tab w:pos="1168" w:val="left" w:leader="none"/>
        </w:tabs>
        <w:spacing w:line="240" w:lineRule="auto" w:before="157" w:after="0"/>
        <w:ind w:left="1167" w:right="165" w:hanging="357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sz w:val="22"/>
        </w:rPr>
        <w:t>enable varied learning activities and teaching</w:t>
      </w:r>
      <w:r>
        <w:rPr>
          <w:rFonts w:ascii="Arial"/>
          <w:spacing w:val="-1"/>
          <w:sz w:val="22"/>
        </w:rPr>
        <w:t> </w:t>
      </w:r>
      <w:r>
        <w:rPr>
          <w:rFonts w:ascii="Arial"/>
          <w:sz w:val="22"/>
        </w:rPr>
        <w:t>methodologies</w:t>
      </w:r>
    </w:p>
    <w:p>
      <w:pPr>
        <w:pStyle w:val="ListParagraph"/>
        <w:numPr>
          <w:ilvl w:val="0"/>
          <w:numId w:val="12"/>
        </w:numPr>
        <w:tabs>
          <w:tab w:pos="1168" w:val="left" w:leader="none"/>
        </w:tabs>
        <w:spacing w:line="276" w:lineRule="auto" w:before="160" w:after="0"/>
        <w:ind w:left="1167" w:right="187" w:hanging="357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sz w:val="22"/>
        </w:rPr>
        <w:t>are developed for classroom and individual student use and address</w:t>
      </w:r>
      <w:r>
        <w:rPr>
          <w:rFonts w:ascii="Arial"/>
          <w:spacing w:val="-12"/>
          <w:sz w:val="22"/>
        </w:rPr>
        <w:t> </w:t>
      </w:r>
      <w:r>
        <w:rPr>
          <w:rFonts w:ascii="Arial"/>
          <w:sz w:val="22"/>
        </w:rPr>
        <w:t>specific</w:t>
      </w:r>
      <w:r>
        <w:rPr>
          <w:rFonts w:ascii="Arial"/>
          <w:w w:val="100"/>
          <w:sz w:val="22"/>
        </w:rPr>
        <w:t> </w:t>
      </w:r>
      <w:r>
        <w:rPr>
          <w:rFonts w:ascii="Arial"/>
          <w:sz w:val="22"/>
        </w:rPr>
        <w:t>student needs and course learning</w:t>
      </w:r>
      <w:r>
        <w:rPr>
          <w:rFonts w:ascii="Arial"/>
          <w:spacing w:val="-2"/>
          <w:sz w:val="22"/>
        </w:rPr>
        <w:t> </w:t>
      </w:r>
      <w:r>
        <w:rPr>
          <w:rFonts w:ascii="Arial"/>
          <w:sz w:val="22"/>
        </w:rPr>
        <w:t>outcomes</w:t>
      </w:r>
    </w:p>
    <w:p>
      <w:pPr>
        <w:pStyle w:val="ListParagraph"/>
        <w:numPr>
          <w:ilvl w:val="0"/>
          <w:numId w:val="12"/>
        </w:numPr>
        <w:tabs>
          <w:tab w:pos="1170" w:val="left" w:leader="none"/>
        </w:tabs>
        <w:spacing w:line="276" w:lineRule="auto" w:before="120" w:after="0"/>
        <w:ind w:left="1170" w:right="638" w:hanging="36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sz w:val="22"/>
        </w:rPr>
        <w:t>reflect new developments in TESOL theory and practice and changes</w:t>
      </w:r>
      <w:r>
        <w:rPr>
          <w:rFonts w:ascii="Arial"/>
          <w:spacing w:val="-17"/>
          <w:sz w:val="22"/>
        </w:rPr>
        <w:t> </w:t>
      </w:r>
      <w:r>
        <w:rPr>
          <w:rFonts w:ascii="Arial"/>
          <w:sz w:val="22"/>
        </w:rPr>
        <w:t>in</w:t>
      </w:r>
      <w:r>
        <w:rPr>
          <w:rFonts w:ascii="Arial"/>
          <w:w w:val="100"/>
          <w:sz w:val="22"/>
        </w:rPr>
        <w:t> </w:t>
      </w:r>
      <w:r>
        <w:rPr>
          <w:rFonts w:ascii="Arial"/>
          <w:sz w:val="22"/>
        </w:rPr>
        <w:t>course offerings and student</w:t>
      </w:r>
      <w:r>
        <w:rPr>
          <w:rFonts w:ascii="Arial"/>
          <w:spacing w:val="-1"/>
          <w:sz w:val="22"/>
        </w:rPr>
        <w:t> </w:t>
      </w:r>
      <w:r>
        <w:rPr>
          <w:rFonts w:ascii="Arial"/>
          <w:sz w:val="22"/>
        </w:rPr>
        <w:t>profiles.</w:t>
      </w:r>
    </w:p>
    <w:p>
      <w:pPr>
        <w:pStyle w:val="BodyText"/>
        <w:tabs>
          <w:tab w:pos="809" w:val="left" w:leader="none"/>
        </w:tabs>
        <w:spacing w:line="278" w:lineRule="auto"/>
        <w:ind w:left="810" w:right="186" w:hanging="708"/>
        <w:jc w:val="left"/>
      </w:pPr>
      <w:r>
        <w:rPr>
          <w:spacing w:val="-1"/>
        </w:rPr>
        <w:t>P5.2</w:t>
        <w:tab/>
      </w:r>
      <w:r>
        <w:rPr/>
        <w:t>The </w:t>
      </w:r>
      <w:r>
        <w:rPr>
          <w:spacing w:val="-1"/>
        </w:rPr>
        <w:t>registered</w:t>
      </w:r>
      <w:r>
        <w:rPr/>
        <w:t> </w:t>
      </w:r>
      <w:r>
        <w:rPr>
          <w:spacing w:val="-1"/>
        </w:rPr>
        <w:t>ELICOS</w:t>
      </w:r>
      <w:r>
        <w:rPr/>
        <w:t> </w:t>
      </w:r>
      <w:r>
        <w:rPr>
          <w:spacing w:val="-1"/>
        </w:rPr>
        <w:t>provider</w:t>
      </w:r>
      <w:r>
        <w:rPr/>
        <w:t> </w:t>
      </w:r>
      <w:r>
        <w:rPr>
          <w:spacing w:val="-1"/>
        </w:rPr>
        <w:t>must</w:t>
      </w:r>
      <w:r>
        <w:rPr/>
        <w:t> </w:t>
      </w:r>
      <w:r>
        <w:rPr>
          <w:spacing w:val="-1"/>
        </w:rPr>
        <w:t>have</w:t>
      </w:r>
      <w:r>
        <w:rPr/>
        <w:t> </w:t>
      </w:r>
      <w:r>
        <w:rPr>
          <w:spacing w:val="-1"/>
        </w:rPr>
        <w:t>educational</w:t>
      </w:r>
      <w:r>
        <w:rPr/>
        <w:t> </w:t>
      </w:r>
      <w:r>
        <w:rPr>
          <w:spacing w:val="-1"/>
        </w:rPr>
        <w:t>facilities</w:t>
      </w:r>
      <w:r>
        <w:rPr/>
        <w:t> </w:t>
      </w:r>
      <w:r>
        <w:rPr>
          <w:spacing w:val="-2"/>
        </w:rPr>
        <w:t>with</w:t>
      </w:r>
      <w:r>
        <w:rPr>
          <w:spacing w:val="45"/>
        </w:rPr>
        <w:t> </w:t>
      </w:r>
      <w:r>
        <w:rPr>
          <w:spacing w:val="-1"/>
        </w:rPr>
        <w:t>sufficient</w:t>
      </w:r>
      <w:r>
        <w:rPr>
          <w:w w:val="100"/>
        </w:rPr>
        <w:t> </w:t>
      </w:r>
      <w:r>
        <w:rPr/>
        <w:t>equipment and support resources for the number of enrolled students,</w:t>
      </w:r>
      <w:r>
        <w:rPr>
          <w:spacing w:val="-16"/>
        </w:rPr>
        <w:t> </w:t>
      </w:r>
      <w:r>
        <w:rPr/>
        <w:t>including:</w:t>
      </w:r>
    </w:p>
    <w:p>
      <w:pPr>
        <w:pStyle w:val="ListParagraph"/>
        <w:numPr>
          <w:ilvl w:val="0"/>
          <w:numId w:val="13"/>
        </w:numPr>
        <w:tabs>
          <w:tab w:pos="1168" w:val="left" w:leader="none"/>
        </w:tabs>
        <w:spacing w:line="240" w:lineRule="auto" w:before="118" w:after="0"/>
        <w:ind w:left="1170" w:right="165" w:hanging="36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sz w:val="22"/>
        </w:rPr>
        <w:t>educational and computer technologies that</w:t>
      </w:r>
      <w:r>
        <w:rPr>
          <w:rFonts w:ascii="Arial"/>
          <w:spacing w:val="-6"/>
          <w:sz w:val="22"/>
        </w:rPr>
        <w:t> </w:t>
      </w:r>
      <w:r>
        <w:rPr>
          <w:rFonts w:ascii="Arial"/>
          <w:sz w:val="22"/>
        </w:rPr>
        <w:t>support:</w:t>
      </w:r>
    </w:p>
    <w:p>
      <w:pPr>
        <w:pStyle w:val="ListParagraph"/>
        <w:numPr>
          <w:ilvl w:val="1"/>
          <w:numId w:val="13"/>
        </w:numPr>
        <w:tabs>
          <w:tab w:pos="1890" w:val="left" w:leader="none"/>
        </w:tabs>
        <w:spacing w:line="240" w:lineRule="auto" w:before="157" w:after="0"/>
        <w:ind w:left="1890" w:right="165" w:hanging="468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sz w:val="22"/>
        </w:rPr>
        <w:t>classroom teaching and learning</w:t>
      </w:r>
      <w:r>
        <w:rPr>
          <w:rFonts w:ascii="Arial"/>
          <w:spacing w:val="-1"/>
          <w:sz w:val="22"/>
        </w:rPr>
        <w:t> </w:t>
      </w:r>
      <w:r>
        <w:rPr>
          <w:rFonts w:ascii="Arial"/>
          <w:sz w:val="22"/>
        </w:rPr>
        <w:t>activities;</w:t>
      </w:r>
    </w:p>
    <w:p>
      <w:pPr>
        <w:pStyle w:val="ListParagraph"/>
        <w:numPr>
          <w:ilvl w:val="1"/>
          <w:numId w:val="13"/>
        </w:numPr>
        <w:tabs>
          <w:tab w:pos="1890" w:val="left" w:leader="none"/>
        </w:tabs>
        <w:spacing w:line="240" w:lineRule="auto" w:before="157" w:after="0"/>
        <w:ind w:left="1890" w:right="165" w:hanging="519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sz w:val="22"/>
        </w:rPr>
        <w:t>independent student practice, study and research;</w:t>
      </w:r>
      <w:r>
        <w:rPr>
          <w:rFonts w:ascii="Arial"/>
          <w:spacing w:val="-4"/>
          <w:sz w:val="22"/>
        </w:rPr>
        <w:t> </w:t>
      </w:r>
      <w:r>
        <w:rPr>
          <w:rFonts w:ascii="Arial"/>
          <w:sz w:val="22"/>
        </w:rPr>
        <w:t>and</w:t>
      </w:r>
    </w:p>
    <w:p>
      <w:pPr>
        <w:pStyle w:val="ListParagraph"/>
        <w:numPr>
          <w:ilvl w:val="1"/>
          <w:numId w:val="13"/>
        </w:numPr>
        <w:tabs>
          <w:tab w:pos="1890" w:val="left" w:leader="none"/>
        </w:tabs>
        <w:spacing w:line="240" w:lineRule="auto" w:before="157" w:after="0"/>
        <w:ind w:left="1890" w:right="165" w:hanging="567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sz w:val="22"/>
        </w:rPr>
        <w:t>teacher study, research and</w:t>
      </w:r>
      <w:r>
        <w:rPr>
          <w:rFonts w:ascii="Arial"/>
          <w:spacing w:val="-6"/>
          <w:sz w:val="22"/>
        </w:rPr>
        <w:t> </w:t>
      </w:r>
      <w:r>
        <w:rPr>
          <w:rFonts w:ascii="Arial"/>
          <w:sz w:val="22"/>
        </w:rPr>
        <w:t>preparation.</w:t>
      </w:r>
    </w:p>
    <w:p>
      <w:pPr>
        <w:pStyle w:val="ListParagraph"/>
        <w:numPr>
          <w:ilvl w:val="0"/>
          <w:numId w:val="13"/>
        </w:numPr>
        <w:tabs>
          <w:tab w:pos="1170" w:val="left" w:leader="none"/>
        </w:tabs>
        <w:spacing w:line="276" w:lineRule="auto" w:before="160" w:after="0"/>
        <w:ind w:left="1170" w:right="135" w:hanging="36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sz w:val="22"/>
        </w:rPr>
        <w:t>material that is catalogued and presented for easy access, where</w:t>
      </w:r>
      <w:r>
        <w:rPr>
          <w:rFonts w:ascii="Arial"/>
          <w:spacing w:val="-10"/>
          <w:sz w:val="22"/>
        </w:rPr>
        <w:t> </w:t>
      </w:r>
      <w:r>
        <w:rPr>
          <w:rFonts w:ascii="Arial"/>
          <w:sz w:val="22"/>
        </w:rPr>
        <w:t>the</w:t>
      </w:r>
      <w:r>
        <w:rPr>
          <w:rFonts w:ascii="Arial"/>
          <w:w w:val="100"/>
          <w:sz w:val="22"/>
        </w:rPr>
        <w:t> </w:t>
      </w:r>
      <w:r>
        <w:rPr>
          <w:rFonts w:ascii="Arial"/>
          <w:sz w:val="22"/>
        </w:rPr>
        <w:t>registered provider makes material available for access or independent</w:t>
      </w:r>
      <w:r>
        <w:rPr>
          <w:rFonts w:ascii="Arial"/>
          <w:spacing w:val="-16"/>
          <w:sz w:val="22"/>
        </w:rPr>
        <w:t> </w:t>
      </w:r>
      <w:r>
        <w:rPr>
          <w:rFonts w:ascii="Arial"/>
          <w:sz w:val="22"/>
        </w:rPr>
        <w:t>study</w:t>
      </w:r>
    </w:p>
    <w:p>
      <w:pPr>
        <w:pStyle w:val="ListParagraph"/>
        <w:numPr>
          <w:ilvl w:val="0"/>
          <w:numId w:val="13"/>
        </w:numPr>
        <w:tabs>
          <w:tab w:pos="1168" w:val="left" w:leader="none"/>
        </w:tabs>
        <w:spacing w:line="276" w:lineRule="auto" w:before="120" w:after="0"/>
        <w:ind w:left="1167" w:right="248" w:hanging="357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sz w:val="22"/>
        </w:rPr>
        <w:t>equipment and resources to facilitate independent study (for example,</w:t>
      </w:r>
      <w:r>
        <w:rPr>
          <w:rFonts w:ascii="Arial"/>
          <w:spacing w:val="-17"/>
          <w:sz w:val="22"/>
        </w:rPr>
        <w:t> </w:t>
      </w:r>
      <w:r>
        <w:rPr>
          <w:rFonts w:ascii="Arial"/>
          <w:sz w:val="22"/>
        </w:rPr>
        <w:t>study</w:t>
      </w:r>
      <w:r>
        <w:rPr>
          <w:rFonts w:ascii="Arial"/>
          <w:w w:val="100"/>
          <w:sz w:val="22"/>
        </w:rPr>
        <w:t> </w:t>
      </w:r>
      <w:r>
        <w:rPr>
          <w:rFonts w:ascii="Arial"/>
          <w:sz w:val="22"/>
        </w:rPr>
        <w:t>areas or wi-fi access).</w:t>
      </w:r>
    </w:p>
    <w:p>
      <w:pPr>
        <w:pStyle w:val="BodyText"/>
        <w:tabs>
          <w:tab w:pos="809" w:val="left" w:leader="none"/>
        </w:tabs>
        <w:spacing w:line="276" w:lineRule="auto" w:before="123"/>
        <w:ind w:left="810" w:right="115" w:hanging="708"/>
        <w:jc w:val="left"/>
      </w:pPr>
      <w:r>
        <w:rPr>
          <w:spacing w:val="-1"/>
        </w:rPr>
        <w:t>P5.3</w:t>
        <w:tab/>
      </w:r>
      <w:r>
        <w:rPr/>
        <w:t>The </w:t>
      </w:r>
      <w:r>
        <w:rPr>
          <w:spacing w:val="-1"/>
        </w:rPr>
        <w:t>registered</w:t>
      </w:r>
      <w:r>
        <w:rPr/>
        <w:t> </w:t>
      </w:r>
      <w:r>
        <w:rPr>
          <w:spacing w:val="-1"/>
        </w:rPr>
        <w:t>ELICOS</w:t>
      </w:r>
      <w:r>
        <w:rPr/>
        <w:t> </w:t>
      </w:r>
      <w:r>
        <w:rPr>
          <w:spacing w:val="-1"/>
        </w:rPr>
        <w:t>provider</w:t>
      </w:r>
      <w:r>
        <w:rPr/>
        <w:t> </w:t>
      </w:r>
      <w:r>
        <w:rPr>
          <w:spacing w:val="-1"/>
        </w:rPr>
        <w:t>must</w:t>
      </w:r>
      <w:r>
        <w:rPr/>
        <w:t> </w:t>
      </w:r>
      <w:r>
        <w:rPr>
          <w:spacing w:val="-1"/>
        </w:rPr>
        <w:t>give</w:t>
      </w:r>
      <w:r>
        <w:rPr/>
        <w:t> </w:t>
      </w:r>
      <w:r>
        <w:rPr>
          <w:spacing w:val="-1"/>
        </w:rPr>
        <w:t>teachers</w:t>
      </w:r>
      <w:r>
        <w:rPr/>
        <w:t> </w:t>
      </w:r>
      <w:r>
        <w:rPr>
          <w:spacing w:val="-1"/>
        </w:rPr>
        <w:t>access</w:t>
      </w:r>
      <w:r>
        <w:rPr/>
        <w:t> to</w:t>
      </w:r>
      <w:r>
        <w:rPr>
          <w:spacing w:val="39"/>
        </w:rPr>
        <w:t> </w:t>
      </w:r>
      <w:r>
        <w:rPr>
          <w:spacing w:val="-1"/>
        </w:rPr>
        <w:t>reference</w:t>
      </w:r>
      <w:r>
        <w:rPr>
          <w:w w:val="100"/>
        </w:rPr>
        <w:t> </w:t>
      </w:r>
      <w:r>
        <w:rPr/>
        <w:t>resources that reflect contemporary knowledge of the theory and practice</w:t>
      </w:r>
      <w:r>
        <w:rPr>
          <w:spacing w:val="-20"/>
        </w:rPr>
        <w:t> </w:t>
      </w:r>
      <w:r>
        <w:rPr/>
        <w:t>of</w:t>
      </w:r>
      <w:r>
        <w:rPr>
          <w:w w:val="100"/>
        </w:rPr>
        <w:t> </w:t>
      </w:r>
      <w:r>
        <w:rPr/>
        <w:t>TESOL, in its own facilities or through easily accessible jointly managed</w:t>
      </w:r>
      <w:r>
        <w:rPr>
          <w:spacing w:val="-32"/>
        </w:rPr>
        <w:t> </w:t>
      </w:r>
      <w:r>
        <w:rPr/>
        <w:t>facilities.</w:t>
      </w:r>
    </w:p>
    <w:p>
      <w:pPr>
        <w:spacing w:after="0" w:line="276" w:lineRule="auto"/>
        <w:jc w:val="left"/>
        <w:sectPr>
          <w:pgSz w:w="11910" w:h="16840"/>
          <w:pgMar w:header="0" w:footer="1359" w:top="1280" w:bottom="1540" w:left="1600" w:right="1500"/>
        </w:sectPr>
      </w:pPr>
    </w:p>
    <w:p>
      <w:pPr>
        <w:pStyle w:val="Heading2"/>
        <w:spacing w:line="240" w:lineRule="auto"/>
        <w:ind w:right="143"/>
        <w:jc w:val="left"/>
        <w:rPr>
          <w:b w:val="0"/>
          <w:bCs w:val="0"/>
        </w:rPr>
      </w:pPr>
      <w:bookmarkStart w:name="_bookmark8" w:id="11"/>
      <w:bookmarkEnd w:id="11"/>
      <w:r>
        <w:rPr>
          <w:b w:val="0"/>
          <w:bCs w:val="0"/>
        </w:rPr>
      </w:r>
      <w:r>
        <w:rPr/>
        <w:t>Standard P6 </w:t>
      </w:r>
      <w:r>
        <w:rPr>
          <w:rFonts w:ascii="Arial" w:hAnsi="Arial" w:cs="Arial" w:eastAsia="Arial"/>
        </w:rPr>
        <w:t>– </w:t>
      </w:r>
      <w:r>
        <w:rPr/>
        <w:t>ELICOS specialist</w:t>
      </w:r>
      <w:r>
        <w:rPr>
          <w:spacing w:val="-14"/>
        </w:rPr>
        <w:t> </w:t>
      </w:r>
      <w:r>
        <w:rPr/>
        <w:t>staff</w:t>
      </w:r>
      <w:r>
        <w:rPr>
          <w:b w:val="0"/>
          <w:bCs w:val="0"/>
        </w:rPr>
      </w:r>
    </w:p>
    <w:p>
      <w:pPr>
        <w:spacing w:line="278" w:lineRule="auto" w:before="160"/>
        <w:ind w:left="102" w:right="143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i/>
          <w:sz w:val="22"/>
        </w:rPr>
        <w:t>Registered ELICOS providers must employ suitably qualified specialist staff and</w:t>
      </w:r>
      <w:r>
        <w:rPr>
          <w:rFonts w:ascii="Arial"/>
          <w:i/>
          <w:spacing w:val="-19"/>
          <w:sz w:val="22"/>
        </w:rPr>
        <w:t> </w:t>
      </w:r>
      <w:r>
        <w:rPr>
          <w:rFonts w:ascii="Arial"/>
          <w:i/>
          <w:sz w:val="22"/>
        </w:rPr>
        <w:t>provide</w:t>
      </w:r>
      <w:r>
        <w:rPr>
          <w:rFonts w:ascii="Arial"/>
          <w:i/>
          <w:w w:val="100"/>
          <w:sz w:val="22"/>
        </w:rPr>
        <w:t> </w:t>
      </w:r>
      <w:r>
        <w:rPr>
          <w:rFonts w:ascii="Arial"/>
          <w:i/>
          <w:sz w:val="22"/>
        </w:rPr>
        <w:t>them with ongoing opportunities for professional</w:t>
      </w:r>
      <w:r>
        <w:rPr>
          <w:rFonts w:ascii="Arial"/>
          <w:i/>
          <w:spacing w:val="-19"/>
          <w:sz w:val="22"/>
        </w:rPr>
        <w:t> </w:t>
      </w:r>
      <w:r>
        <w:rPr>
          <w:rFonts w:ascii="Arial"/>
          <w:i/>
          <w:sz w:val="22"/>
        </w:rPr>
        <w:t>development.</w:t>
      </w:r>
      <w:r>
        <w:rPr>
          <w:rFonts w:ascii="Arial"/>
          <w:sz w:val="22"/>
        </w:rPr>
      </w:r>
    </w:p>
    <w:p>
      <w:pPr>
        <w:pStyle w:val="Heading3"/>
        <w:spacing w:line="240" w:lineRule="auto" w:before="118"/>
        <w:ind w:right="143"/>
        <w:jc w:val="left"/>
        <w:rPr>
          <w:b w:val="0"/>
          <w:bCs w:val="0"/>
          <w:i w:val="0"/>
        </w:rPr>
      </w:pPr>
      <w:r>
        <w:rPr>
          <w:i/>
        </w:rPr>
        <w:t>Academic leadership of</w:t>
      </w:r>
      <w:r>
        <w:rPr>
          <w:i/>
          <w:spacing w:val="-4"/>
        </w:rPr>
        <w:t> </w:t>
      </w:r>
      <w:r>
        <w:rPr>
          <w:i/>
        </w:rPr>
        <w:t>ELICOS</w:t>
      </w:r>
      <w:r>
        <w:rPr>
          <w:b w:val="0"/>
          <w:i w:val="0"/>
        </w:rPr>
      </w:r>
    </w:p>
    <w:p>
      <w:pPr>
        <w:pStyle w:val="BodyText"/>
        <w:tabs>
          <w:tab w:pos="809" w:val="left" w:leader="none"/>
        </w:tabs>
        <w:spacing w:line="276" w:lineRule="auto" w:before="157"/>
        <w:ind w:left="810" w:right="383" w:hanging="708"/>
        <w:jc w:val="left"/>
      </w:pPr>
      <w:r>
        <w:rPr>
          <w:spacing w:val="-1"/>
        </w:rPr>
        <w:t>P6.1</w:t>
        <w:tab/>
      </w:r>
      <w:r>
        <w:rPr/>
        <w:t>The </w:t>
      </w:r>
      <w:r>
        <w:rPr>
          <w:spacing w:val="-1"/>
        </w:rPr>
        <w:t>registered</w:t>
      </w:r>
      <w:r>
        <w:rPr/>
        <w:t> </w:t>
      </w:r>
      <w:r>
        <w:rPr>
          <w:spacing w:val="-1"/>
        </w:rPr>
        <w:t>ELICOS</w:t>
      </w:r>
      <w:r>
        <w:rPr/>
        <w:t> </w:t>
      </w:r>
      <w:r>
        <w:rPr>
          <w:spacing w:val="-1"/>
        </w:rPr>
        <w:t>provider</w:t>
      </w:r>
      <w:r>
        <w:rPr/>
        <w:t> </w:t>
      </w:r>
      <w:r>
        <w:rPr>
          <w:spacing w:val="-1"/>
        </w:rPr>
        <w:t>must</w:t>
      </w:r>
      <w:r>
        <w:rPr/>
        <w:t> </w:t>
      </w:r>
      <w:r>
        <w:rPr>
          <w:spacing w:val="-1"/>
        </w:rPr>
        <w:t>have</w:t>
      </w:r>
      <w:r>
        <w:rPr/>
        <w:t> an </w:t>
      </w:r>
      <w:r>
        <w:rPr>
          <w:spacing w:val="-1"/>
        </w:rPr>
        <w:t>academic</w:t>
      </w:r>
      <w:r>
        <w:rPr/>
        <w:t> </w:t>
      </w:r>
      <w:r>
        <w:rPr>
          <w:spacing w:val="-1"/>
        </w:rPr>
        <w:t>management</w:t>
      </w:r>
      <w:r>
        <w:rPr>
          <w:spacing w:val="38"/>
        </w:rPr>
        <w:t> </w:t>
      </w:r>
      <w:r>
        <w:rPr>
          <w:spacing w:val="-1"/>
        </w:rPr>
        <w:t>system</w:t>
      </w:r>
      <w:r>
        <w:rPr>
          <w:w w:val="100"/>
        </w:rPr>
        <w:t> </w:t>
      </w:r>
      <w:r>
        <w:rPr/>
        <w:t>that</w:t>
      </w:r>
      <w:r>
        <w:rPr>
          <w:spacing w:val="-2"/>
        </w:rPr>
        <w:t> </w:t>
      </w:r>
      <w:r>
        <w:rPr/>
        <w:t>ensures:</w:t>
      </w:r>
    </w:p>
    <w:p>
      <w:pPr>
        <w:pStyle w:val="ListParagraph"/>
        <w:numPr>
          <w:ilvl w:val="0"/>
          <w:numId w:val="14"/>
        </w:numPr>
        <w:tabs>
          <w:tab w:pos="1170" w:val="left" w:leader="none"/>
        </w:tabs>
        <w:spacing w:line="240" w:lineRule="auto" w:before="120" w:after="0"/>
        <w:ind w:left="1170" w:right="143" w:hanging="36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sz w:val="22"/>
        </w:rPr>
        <w:t>clear organisation-wide academic leadership of</w:t>
      </w:r>
      <w:r>
        <w:rPr>
          <w:rFonts w:ascii="Arial"/>
          <w:spacing w:val="2"/>
          <w:sz w:val="22"/>
        </w:rPr>
        <w:t> </w:t>
      </w:r>
      <w:r>
        <w:rPr>
          <w:rFonts w:ascii="Arial"/>
          <w:sz w:val="22"/>
        </w:rPr>
        <w:t>ELICOS</w:t>
      </w:r>
    </w:p>
    <w:p>
      <w:pPr>
        <w:pStyle w:val="ListParagraph"/>
        <w:numPr>
          <w:ilvl w:val="0"/>
          <w:numId w:val="14"/>
        </w:numPr>
        <w:tabs>
          <w:tab w:pos="1170" w:val="left" w:leader="none"/>
        </w:tabs>
        <w:spacing w:line="276" w:lineRule="auto" w:before="160" w:after="0"/>
        <w:ind w:left="1170" w:right="802" w:hanging="36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sz w:val="22"/>
        </w:rPr>
        <w:t>a coordinated and effective approach to developing, implementing</w:t>
      </w:r>
      <w:r>
        <w:rPr>
          <w:rFonts w:ascii="Arial"/>
          <w:spacing w:val="-14"/>
          <w:sz w:val="22"/>
        </w:rPr>
        <w:t> </w:t>
      </w:r>
      <w:r>
        <w:rPr>
          <w:rFonts w:ascii="Arial"/>
          <w:sz w:val="22"/>
        </w:rPr>
        <w:t>and</w:t>
      </w:r>
      <w:r>
        <w:rPr>
          <w:rFonts w:ascii="Arial"/>
          <w:w w:val="100"/>
          <w:sz w:val="22"/>
        </w:rPr>
        <w:t> </w:t>
      </w:r>
      <w:r>
        <w:rPr>
          <w:rFonts w:ascii="Arial"/>
          <w:sz w:val="22"/>
        </w:rPr>
        <w:t>reviewing</w:t>
      </w:r>
      <w:r>
        <w:rPr>
          <w:rFonts w:ascii="Arial"/>
          <w:spacing w:val="2"/>
          <w:sz w:val="22"/>
        </w:rPr>
        <w:t> </w:t>
      </w:r>
      <w:r>
        <w:rPr>
          <w:rFonts w:ascii="Arial"/>
          <w:sz w:val="22"/>
        </w:rPr>
        <w:t>curricula</w:t>
      </w:r>
    </w:p>
    <w:p>
      <w:pPr>
        <w:pStyle w:val="ListParagraph"/>
        <w:numPr>
          <w:ilvl w:val="0"/>
          <w:numId w:val="14"/>
        </w:numPr>
        <w:tabs>
          <w:tab w:pos="1170" w:val="left" w:leader="none"/>
        </w:tabs>
        <w:spacing w:line="240" w:lineRule="auto" w:before="120" w:after="0"/>
        <w:ind w:left="1170" w:right="143" w:hanging="36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sz w:val="22"/>
        </w:rPr>
        <w:t>management of educational resources</w:t>
      </w:r>
    </w:p>
    <w:p>
      <w:pPr>
        <w:pStyle w:val="ListParagraph"/>
        <w:numPr>
          <w:ilvl w:val="0"/>
          <w:numId w:val="14"/>
        </w:numPr>
        <w:tabs>
          <w:tab w:pos="1168" w:val="left" w:leader="none"/>
        </w:tabs>
        <w:spacing w:line="240" w:lineRule="auto" w:before="157" w:after="0"/>
        <w:ind w:left="1167" w:right="143" w:hanging="357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sz w:val="22"/>
        </w:rPr>
        <w:t>provision of guidance to teaching</w:t>
      </w:r>
      <w:r>
        <w:rPr>
          <w:rFonts w:ascii="Arial"/>
          <w:spacing w:val="-6"/>
          <w:sz w:val="22"/>
        </w:rPr>
        <w:t> </w:t>
      </w:r>
      <w:r>
        <w:rPr>
          <w:rFonts w:ascii="Arial"/>
          <w:sz w:val="22"/>
        </w:rPr>
        <w:t>staff.</w:t>
      </w:r>
    </w:p>
    <w:p>
      <w:pPr>
        <w:pStyle w:val="BodyText"/>
        <w:tabs>
          <w:tab w:pos="809" w:val="left" w:leader="none"/>
        </w:tabs>
        <w:spacing w:line="276" w:lineRule="auto" w:before="160"/>
        <w:ind w:left="810" w:right="493" w:hanging="708"/>
        <w:jc w:val="left"/>
      </w:pPr>
      <w:r>
        <w:rPr>
          <w:spacing w:val="-1"/>
        </w:rPr>
        <w:t>P6.2</w:t>
        <w:tab/>
        <w:t>Senior</w:t>
      </w:r>
      <w:r>
        <w:rPr/>
        <w:t> </w:t>
      </w:r>
      <w:r>
        <w:rPr>
          <w:spacing w:val="-1"/>
        </w:rPr>
        <w:t>academic</w:t>
      </w:r>
      <w:r>
        <w:rPr/>
        <w:t> </w:t>
      </w:r>
      <w:r>
        <w:rPr>
          <w:spacing w:val="-1"/>
        </w:rPr>
        <w:t>leadership</w:t>
      </w:r>
      <w:r>
        <w:rPr/>
        <w:t> </w:t>
      </w:r>
      <w:r>
        <w:rPr>
          <w:spacing w:val="-1"/>
        </w:rPr>
        <w:t>staff</w:t>
      </w:r>
      <w:r>
        <w:rPr/>
        <w:t> </w:t>
      </w:r>
      <w:r>
        <w:rPr>
          <w:spacing w:val="-1"/>
        </w:rPr>
        <w:t>must</w:t>
      </w:r>
      <w:r>
        <w:rPr/>
        <w:t> </w:t>
      </w:r>
      <w:r>
        <w:rPr>
          <w:spacing w:val="-1"/>
        </w:rPr>
        <w:t>hold</w:t>
      </w:r>
      <w:r>
        <w:rPr/>
        <w:t> a </w:t>
      </w:r>
      <w:r>
        <w:rPr>
          <w:spacing w:val="-1"/>
        </w:rPr>
        <w:t>degree,</w:t>
      </w:r>
      <w:r>
        <w:rPr/>
        <w:t> </w:t>
      </w:r>
      <w:r>
        <w:rPr>
          <w:spacing w:val="-1"/>
        </w:rPr>
        <w:t>suitable</w:t>
      </w:r>
      <w:r>
        <w:rPr>
          <w:spacing w:val="43"/>
        </w:rPr>
        <w:t> </w:t>
      </w:r>
      <w:r>
        <w:rPr>
          <w:spacing w:val="-1"/>
        </w:rPr>
        <w:t>postgraduate</w:t>
      </w:r>
      <w:r>
        <w:rPr>
          <w:w w:val="100"/>
        </w:rPr>
        <w:t> </w:t>
      </w:r>
      <w:r>
        <w:rPr/>
        <w:t>TESOL qualification/s, and appropriate educational management and</w:t>
      </w:r>
      <w:r>
        <w:rPr>
          <w:spacing w:val="-19"/>
        </w:rPr>
        <w:t> </w:t>
      </w:r>
      <w:r>
        <w:rPr/>
        <w:t>TESOL</w:t>
      </w:r>
      <w:r>
        <w:rPr>
          <w:w w:val="100"/>
        </w:rPr>
        <w:t> </w:t>
      </w:r>
      <w:r>
        <w:rPr/>
        <w:t>teaching experience or</w:t>
      </w:r>
      <w:r>
        <w:rPr>
          <w:spacing w:val="-10"/>
        </w:rPr>
        <w:t> </w:t>
      </w:r>
      <w:r>
        <w:rPr/>
        <w:t>equivalent.</w:t>
      </w:r>
    </w:p>
    <w:p>
      <w:pPr>
        <w:pStyle w:val="BodyText"/>
        <w:tabs>
          <w:tab w:pos="809" w:val="left" w:leader="none"/>
        </w:tabs>
        <w:spacing w:line="276" w:lineRule="auto"/>
        <w:ind w:left="810" w:right="663" w:hanging="708"/>
        <w:jc w:val="left"/>
      </w:pPr>
      <w:r>
        <w:rPr>
          <w:spacing w:val="-1"/>
        </w:rPr>
        <w:t>P6.3</w:t>
        <w:tab/>
        <w:t>Senior</w:t>
      </w:r>
      <w:r>
        <w:rPr/>
        <w:t> </w:t>
      </w:r>
      <w:r>
        <w:rPr>
          <w:spacing w:val="-1"/>
        </w:rPr>
        <w:t>academic</w:t>
      </w:r>
      <w:r>
        <w:rPr/>
        <w:t> </w:t>
      </w:r>
      <w:r>
        <w:rPr>
          <w:spacing w:val="-1"/>
        </w:rPr>
        <w:t>leadership</w:t>
      </w:r>
      <w:r>
        <w:rPr/>
        <w:t> </w:t>
      </w:r>
      <w:r>
        <w:rPr>
          <w:spacing w:val="-1"/>
        </w:rPr>
        <w:t>staff</w:t>
      </w:r>
      <w:r>
        <w:rPr/>
        <w:t> </w:t>
      </w:r>
      <w:r>
        <w:rPr>
          <w:spacing w:val="-1"/>
        </w:rPr>
        <w:t>must</w:t>
      </w:r>
      <w:r>
        <w:rPr/>
        <w:t> </w:t>
      </w:r>
      <w:r>
        <w:rPr>
          <w:spacing w:val="-1"/>
        </w:rPr>
        <w:t>maintain</w:t>
      </w:r>
      <w:r>
        <w:rPr/>
        <w:t> </w:t>
      </w:r>
      <w:r>
        <w:rPr>
          <w:spacing w:val="-2"/>
        </w:rPr>
        <w:t>an</w:t>
      </w:r>
      <w:r>
        <w:rPr/>
        <w:t> </w:t>
      </w:r>
      <w:r>
        <w:rPr>
          <w:spacing w:val="-1"/>
        </w:rPr>
        <w:t>up-to-date</w:t>
      </w:r>
      <w:r>
        <w:rPr/>
        <w:t> </w:t>
      </w:r>
      <w:r>
        <w:rPr>
          <w:spacing w:val="-1"/>
        </w:rPr>
        <w:t>knowledge</w:t>
      </w:r>
      <w:r>
        <w:rPr>
          <w:spacing w:val="46"/>
        </w:rPr>
        <w:t> </w:t>
      </w:r>
      <w:r>
        <w:rPr>
          <w:spacing w:val="-2"/>
        </w:rPr>
        <w:t>of</w:t>
      </w:r>
      <w:r>
        <w:rPr>
          <w:w w:val="100"/>
        </w:rPr>
        <w:t> </w:t>
      </w:r>
      <w:r>
        <w:rPr/>
        <w:t>significant developments in TESOL theory and</w:t>
      </w:r>
      <w:r>
        <w:rPr>
          <w:spacing w:val="-15"/>
        </w:rPr>
        <w:t> </w:t>
      </w:r>
      <w:r>
        <w:rPr/>
        <w:t>practice.</w:t>
      </w:r>
    </w:p>
    <w:p>
      <w:pPr>
        <w:pStyle w:val="Heading3"/>
        <w:spacing w:line="240" w:lineRule="auto" w:before="123"/>
        <w:ind w:right="143"/>
        <w:jc w:val="left"/>
        <w:rPr>
          <w:b w:val="0"/>
          <w:bCs w:val="0"/>
          <w:i w:val="0"/>
        </w:rPr>
      </w:pPr>
      <w:r>
        <w:rPr>
          <w:i/>
        </w:rPr>
        <w:t>Teaching</w:t>
      </w:r>
      <w:r>
        <w:rPr>
          <w:i/>
          <w:spacing w:val="-2"/>
        </w:rPr>
        <w:t> </w:t>
      </w:r>
      <w:r>
        <w:rPr>
          <w:i/>
        </w:rPr>
        <w:t>staff</w:t>
      </w:r>
      <w:r>
        <w:rPr>
          <w:b w:val="0"/>
          <w:i w:val="0"/>
        </w:rPr>
      </w:r>
    </w:p>
    <w:p>
      <w:pPr>
        <w:pStyle w:val="BodyText"/>
        <w:tabs>
          <w:tab w:pos="809" w:val="left" w:leader="none"/>
        </w:tabs>
        <w:spacing w:line="240" w:lineRule="auto" w:before="157"/>
        <w:ind w:left="102" w:right="143" w:firstLine="0"/>
        <w:jc w:val="left"/>
      </w:pPr>
      <w:r>
        <w:rPr>
          <w:spacing w:val="-1"/>
        </w:rPr>
        <w:t>P6.4</w:t>
        <w:tab/>
        <w:t>ELICOS</w:t>
      </w:r>
      <w:r>
        <w:rPr/>
        <w:t> </w:t>
      </w:r>
      <w:r>
        <w:rPr>
          <w:spacing w:val="-1"/>
        </w:rPr>
        <w:t>teachers</w:t>
      </w:r>
      <w:r>
        <w:rPr/>
        <w:t> </w:t>
      </w:r>
      <w:r>
        <w:rPr>
          <w:spacing w:val="-1"/>
        </w:rPr>
        <w:t>must</w:t>
      </w:r>
      <w:r>
        <w:rPr/>
        <w:t> </w:t>
      </w:r>
      <w:r>
        <w:rPr>
          <w:spacing w:val="-2"/>
        </w:rPr>
        <w:t>have</w:t>
      </w:r>
      <w:r>
        <w:rPr/>
        <w:t> the</w:t>
      </w:r>
      <w:r>
        <w:rPr>
          <w:spacing w:val="28"/>
        </w:rPr>
        <w:t> </w:t>
      </w:r>
      <w:r>
        <w:rPr>
          <w:spacing w:val="-1"/>
        </w:rPr>
        <w:t>following:</w:t>
      </w:r>
    </w:p>
    <w:p>
      <w:pPr>
        <w:spacing w:line="240" w:lineRule="auto" w:before="3"/>
        <w:rPr>
          <w:rFonts w:ascii="Arial" w:hAnsi="Arial" w:cs="Arial" w:eastAsia="Arial"/>
          <w:sz w:val="18"/>
          <w:szCs w:val="18"/>
        </w:rPr>
      </w:pPr>
    </w:p>
    <w:p>
      <w:pPr>
        <w:pStyle w:val="ListParagraph"/>
        <w:numPr>
          <w:ilvl w:val="0"/>
          <w:numId w:val="15"/>
        </w:numPr>
        <w:tabs>
          <w:tab w:pos="1170" w:val="left" w:leader="none"/>
        </w:tabs>
        <w:spacing w:line="276" w:lineRule="auto" w:before="0" w:after="0"/>
        <w:ind w:left="1170" w:right="143" w:hanging="36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sz w:val="22"/>
        </w:rPr>
        <w:t>a degree or diploma of at least three years full-time or equivalent (teaching</w:t>
      </w:r>
      <w:r>
        <w:rPr>
          <w:rFonts w:ascii="Arial"/>
          <w:spacing w:val="-19"/>
          <w:sz w:val="22"/>
        </w:rPr>
        <w:t> </w:t>
      </w:r>
      <w:r>
        <w:rPr>
          <w:rFonts w:ascii="Arial"/>
          <w:sz w:val="22"/>
        </w:rPr>
        <w:t>or</w:t>
      </w:r>
      <w:r>
        <w:rPr>
          <w:rFonts w:ascii="Arial"/>
          <w:w w:val="100"/>
          <w:sz w:val="22"/>
        </w:rPr>
        <w:t> </w:t>
      </w:r>
      <w:r>
        <w:rPr>
          <w:rFonts w:ascii="Arial"/>
          <w:sz w:val="22"/>
        </w:rPr>
        <w:t>other)</w:t>
      </w:r>
    </w:p>
    <w:p>
      <w:pPr>
        <w:pStyle w:val="ListParagraph"/>
        <w:numPr>
          <w:ilvl w:val="0"/>
          <w:numId w:val="15"/>
        </w:numPr>
        <w:tabs>
          <w:tab w:pos="1170" w:val="left" w:leader="none"/>
        </w:tabs>
        <w:spacing w:line="276" w:lineRule="auto" w:before="123" w:after="0"/>
        <w:ind w:left="1170" w:right="663" w:hanging="36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sz w:val="22"/>
        </w:rPr>
        <w:t>a suitable TESOL qualification or qualification that contains TESOL as</w:t>
      </w:r>
      <w:r>
        <w:rPr>
          <w:rFonts w:ascii="Arial"/>
          <w:spacing w:val="-23"/>
          <w:sz w:val="22"/>
        </w:rPr>
        <w:t> </w:t>
      </w:r>
      <w:r>
        <w:rPr>
          <w:rFonts w:ascii="Arial"/>
          <w:sz w:val="22"/>
        </w:rPr>
        <w:t>a</w:t>
      </w:r>
      <w:r>
        <w:rPr>
          <w:rFonts w:ascii="Arial"/>
          <w:w w:val="100"/>
          <w:sz w:val="22"/>
        </w:rPr>
        <w:t> </w:t>
      </w:r>
      <w:r>
        <w:rPr>
          <w:rFonts w:ascii="Arial"/>
          <w:sz w:val="22"/>
        </w:rPr>
        <w:t>method</w:t>
      </w:r>
    </w:p>
    <w:p>
      <w:pPr>
        <w:pStyle w:val="ListParagraph"/>
        <w:numPr>
          <w:ilvl w:val="0"/>
          <w:numId w:val="15"/>
        </w:numPr>
        <w:tabs>
          <w:tab w:pos="1170" w:val="left" w:leader="none"/>
        </w:tabs>
        <w:spacing w:line="276" w:lineRule="auto" w:before="121" w:after="0"/>
        <w:ind w:left="1170" w:right="137" w:hanging="36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sz w:val="22"/>
        </w:rPr>
        <w:t>appropriate TESOL teaching experience or are formally mentored by a</w:t>
      </w:r>
      <w:r>
        <w:rPr>
          <w:rFonts w:ascii="Arial"/>
          <w:spacing w:val="-24"/>
          <w:sz w:val="22"/>
        </w:rPr>
        <w:t> </w:t>
      </w:r>
      <w:r>
        <w:rPr>
          <w:rFonts w:ascii="Arial"/>
          <w:sz w:val="22"/>
        </w:rPr>
        <w:t>senior</w:t>
      </w:r>
      <w:r>
        <w:rPr>
          <w:rFonts w:ascii="Arial"/>
          <w:w w:val="100"/>
          <w:sz w:val="22"/>
        </w:rPr>
        <w:t> </w:t>
      </w:r>
      <w:r>
        <w:rPr>
          <w:rFonts w:ascii="Arial"/>
          <w:sz w:val="22"/>
        </w:rPr>
        <w:t>staff member with this</w:t>
      </w:r>
      <w:r>
        <w:rPr>
          <w:rFonts w:ascii="Arial"/>
          <w:spacing w:val="-2"/>
          <w:sz w:val="22"/>
        </w:rPr>
        <w:t> </w:t>
      </w:r>
      <w:r>
        <w:rPr>
          <w:rFonts w:ascii="Arial"/>
          <w:sz w:val="22"/>
        </w:rPr>
        <w:t>experience.</w:t>
      </w:r>
    </w:p>
    <w:p>
      <w:pPr>
        <w:pStyle w:val="BodyText"/>
        <w:tabs>
          <w:tab w:pos="809" w:val="left" w:leader="none"/>
        </w:tabs>
        <w:spacing w:line="276" w:lineRule="auto"/>
        <w:ind w:left="810" w:right="231" w:hanging="708"/>
        <w:jc w:val="left"/>
      </w:pPr>
      <w:r>
        <w:rPr>
          <w:spacing w:val="-1"/>
        </w:rPr>
        <w:t>P6.5</w:t>
        <w:tab/>
        <w:t>Where</w:t>
      </w:r>
      <w:r>
        <w:rPr/>
        <w:t> the </w:t>
      </w:r>
      <w:r>
        <w:rPr>
          <w:spacing w:val="-1"/>
        </w:rPr>
        <w:t>registered</w:t>
      </w:r>
      <w:r>
        <w:rPr/>
        <w:t> </w:t>
      </w:r>
      <w:r>
        <w:rPr>
          <w:spacing w:val="-2"/>
        </w:rPr>
        <w:t>ELICOS</w:t>
      </w:r>
      <w:r>
        <w:rPr/>
        <w:t> </w:t>
      </w:r>
      <w:r>
        <w:rPr>
          <w:spacing w:val="-1"/>
        </w:rPr>
        <w:t>provider</w:t>
      </w:r>
      <w:r>
        <w:rPr/>
        <w:t> </w:t>
      </w:r>
      <w:r>
        <w:rPr>
          <w:spacing w:val="-1"/>
        </w:rPr>
        <w:t>offers</w:t>
      </w:r>
      <w:r>
        <w:rPr/>
        <w:t> </w:t>
      </w:r>
      <w:r>
        <w:rPr>
          <w:spacing w:val="-1"/>
        </w:rPr>
        <w:t>courses</w:t>
      </w:r>
      <w:r>
        <w:rPr/>
        <w:t> </w:t>
      </w:r>
      <w:r>
        <w:rPr>
          <w:spacing w:val="-2"/>
        </w:rPr>
        <w:t>of</w:t>
      </w:r>
      <w:r>
        <w:rPr/>
        <w:t> </w:t>
      </w:r>
      <w:r>
        <w:rPr>
          <w:spacing w:val="-1"/>
        </w:rPr>
        <w:t>preparation</w:t>
      </w:r>
      <w:r>
        <w:rPr/>
        <w:t> for entry</w:t>
      </w:r>
      <w:r>
        <w:rPr>
          <w:spacing w:val="41"/>
        </w:rPr>
        <w:t> </w:t>
      </w:r>
      <w:r>
        <w:rPr/>
        <w:t>to</w:t>
      </w:r>
      <w:r>
        <w:rPr>
          <w:w w:val="100"/>
        </w:rPr>
        <w:t> </w:t>
      </w:r>
      <w:r>
        <w:rPr/>
        <w:t>Australian state or territory secondary schools, an appropriate percentage of</w:t>
      </w:r>
      <w:r>
        <w:rPr>
          <w:spacing w:val="-16"/>
        </w:rPr>
        <w:t> </w:t>
      </w:r>
      <w:r>
        <w:rPr/>
        <w:t>the</w:t>
      </w:r>
      <w:r>
        <w:rPr>
          <w:w w:val="100"/>
        </w:rPr>
        <w:t> </w:t>
      </w:r>
      <w:r>
        <w:rPr/>
        <w:t>TESOL teachers must be registered to teach in the Australian state or</w:t>
      </w:r>
      <w:r>
        <w:rPr>
          <w:spacing w:val="-17"/>
        </w:rPr>
        <w:t> </w:t>
      </w:r>
      <w:r>
        <w:rPr/>
        <w:t>territory</w:t>
      </w:r>
      <w:r>
        <w:rPr>
          <w:w w:val="100"/>
        </w:rPr>
        <w:t> </w:t>
      </w:r>
      <w:r>
        <w:rPr/>
        <w:t>primary or secondary system as determined by state or territory legislation</w:t>
      </w:r>
      <w:r>
        <w:rPr>
          <w:spacing w:val="-18"/>
        </w:rPr>
        <w:t> </w:t>
      </w:r>
      <w:r>
        <w:rPr/>
        <w:t>or</w:t>
      </w:r>
      <w:r>
        <w:rPr>
          <w:w w:val="100"/>
        </w:rPr>
        <w:t> </w:t>
      </w:r>
      <w:r>
        <w:rPr/>
        <w:t>policy.</w:t>
      </w:r>
    </w:p>
    <w:p>
      <w:pPr>
        <w:pStyle w:val="BodyText"/>
        <w:tabs>
          <w:tab w:pos="809" w:val="left" w:leader="none"/>
        </w:tabs>
        <w:spacing w:line="276" w:lineRule="auto" w:before="123"/>
        <w:ind w:left="810" w:right="113" w:hanging="708"/>
        <w:jc w:val="left"/>
      </w:pPr>
      <w:r>
        <w:rPr>
          <w:spacing w:val="-1"/>
        </w:rPr>
        <w:t>P6.6</w:t>
        <w:tab/>
        <w:t>Teachers</w:t>
      </w:r>
      <w:r>
        <w:rPr/>
        <w:t> </w:t>
      </w:r>
      <w:r>
        <w:rPr>
          <w:spacing w:val="-2"/>
        </w:rPr>
        <w:t>of</w:t>
      </w:r>
      <w:r>
        <w:rPr/>
        <w:t> </w:t>
      </w:r>
      <w:r>
        <w:rPr>
          <w:spacing w:val="-1"/>
        </w:rPr>
        <w:t>students</w:t>
      </w:r>
      <w:r>
        <w:rPr/>
        <w:t> </w:t>
      </w:r>
      <w:r>
        <w:rPr>
          <w:spacing w:val="-2"/>
        </w:rPr>
        <w:t>of</w:t>
      </w:r>
      <w:r>
        <w:rPr/>
        <w:t> 12 </w:t>
      </w:r>
      <w:r>
        <w:rPr>
          <w:spacing w:val="-1"/>
        </w:rPr>
        <w:t>years</w:t>
      </w:r>
      <w:r>
        <w:rPr/>
        <w:t> </w:t>
      </w:r>
      <w:r>
        <w:rPr>
          <w:spacing w:val="-1"/>
        </w:rPr>
        <w:t>old</w:t>
      </w:r>
      <w:r>
        <w:rPr/>
        <w:t> </w:t>
      </w:r>
      <w:r>
        <w:rPr>
          <w:spacing w:val="-2"/>
        </w:rPr>
        <w:t>or</w:t>
      </w:r>
      <w:r>
        <w:rPr/>
        <w:t> </w:t>
      </w:r>
      <w:r>
        <w:rPr>
          <w:spacing w:val="-1"/>
        </w:rPr>
        <w:t>less</w:t>
      </w:r>
      <w:r>
        <w:rPr/>
        <w:t> </w:t>
      </w:r>
      <w:r>
        <w:rPr>
          <w:spacing w:val="-1"/>
        </w:rPr>
        <w:t>must</w:t>
      </w:r>
      <w:r>
        <w:rPr/>
        <w:t> </w:t>
      </w:r>
      <w:r>
        <w:rPr>
          <w:spacing w:val="-1"/>
        </w:rPr>
        <w:t>hold</w:t>
      </w:r>
      <w:r>
        <w:rPr/>
        <w:t> a </w:t>
      </w:r>
      <w:r>
        <w:rPr>
          <w:spacing w:val="-1"/>
        </w:rPr>
        <w:t>TESOL</w:t>
      </w:r>
      <w:r>
        <w:rPr/>
        <w:t> </w:t>
      </w:r>
      <w:r>
        <w:rPr>
          <w:spacing w:val="-1"/>
        </w:rPr>
        <w:t>qualification</w:t>
      </w:r>
      <w:r>
        <w:rPr>
          <w:spacing w:val="47"/>
        </w:rPr>
        <w:t> </w:t>
      </w:r>
      <w:r>
        <w:rPr>
          <w:spacing w:val="-1"/>
        </w:rPr>
        <w:t>and</w:t>
      </w:r>
      <w:r>
        <w:rPr>
          <w:w w:val="100"/>
        </w:rPr>
        <w:t> </w:t>
      </w:r>
      <w:r>
        <w:rPr/>
        <w:t>a nationally recognised primary teaching</w:t>
      </w:r>
      <w:r>
        <w:rPr>
          <w:spacing w:val="-20"/>
        </w:rPr>
        <w:t> </w:t>
      </w:r>
      <w:r>
        <w:rPr/>
        <w:t>qualification.</w:t>
      </w:r>
    </w:p>
    <w:p>
      <w:pPr>
        <w:pStyle w:val="BodyText"/>
        <w:tabs>
          <w:tab w:pos="809" w:val="left" w:leader="none"/>
        </w:tabs>
        <w:spacing w:line="388" w:lineRule="auto"/>
        <w:ind w:left="102" w:right="1138" w:firstLine="0"/>
        <w:jc w:val="left"/>
      </w:pPr>
      <w:r>
        <w:rPr>
          <w:spacing w:val="-1"/>
        </w:rPr>
        <w:t>P6.7</w:t>
        <w:tab/>
      </w:r>
      <w:r>
        <w:rPr/>
        <w:t>The </w:t>
      </w:r>
      <w:r>
        <w:rPr>
          <w:spacing w:val="-1"/>
        </w:rPr>
        <w:t>registered</w:t>
      </w:r>
      <w:r>
        <w:rPr/>
        <w:t> </w:t>
      </w:r>
      <w:r>
        <w:rPr>
          <w:spacing w:val="-2"/>
        </w:rPr>
        <w:t>provider</w:t>
      </w:r>
      <w:r>
        <w:rPr/>
        <w:t> must </w:t>
      </w:r>
      <w:r>
        <w:rPr>
          <w:spacing w:val="-1"/>
        </w:rPr>
        <w:t>verify</w:t>
      </w:r>
      <w:r>
        <w:rPr/>
        <w:t> the </w:t>
      </w:r>
      <w:r>
        <w:rPr>
          <w:spacing w:val="-1"/>
        </w:rPr>
        <w:t>qualifications</w:t>
      </w:r>
      <w:r>
        <w:rPr/>
        <w:t> </w:t>
      </w:r>
      <w:r>
        <w:rPr>
          <w:spacing w:val="-2"/>
        </w:rPr>
        <w:t>of</w:t>
      </w:r>
      <w:r>
        <w:rPr/>
        <w:t> </w:t>
      </w:r>
      <w:r>
        <w:rPr>
          <w:spacing w:val="-1"/>
        </w:rPr>
        <w:t>all</w:t>
      </w:r>
      <w:r>
        <w:rPr/>
        <w:t> </w:t>
      </w:r>
      <w:r>
        <w:rPr>
          <w:spacing w:val="-1"/>
        </w:rPr>
        <w:t>its</w:t>
      </w:r>
      <w:r>
        <w:rPr>
          <w:spacing w:val="45"/>
        </w:rPr>
        <w:t> </w:t>
      </w:r>
      <w:r>
        <w:rPr>
          <w:spacing w:val="-1"/>
        </w:rPr>
        <w:t>teachers.</w:t>
      </w:r>
      <w:r>
        <w:rPr>
          <w:w w:val="100"/>
        </w:rPr>
        <w:t> </w:t>
      </w:r>
      <w:r>
        <w:rPr>
          <w:spacing w:val="-1"/>
        </w:rPr>
        <w:t>P6.8</w:t>
        <w:tab/>
      </w:r>
      <w:r>
        <w:rPr/>
        <w:t>The </w:t>
      </w:r>
      <w:r>
        <w:rPr>
          <w:spacing w:val="-1"/>
        </w:rPr>
        <w:t>registered</w:t>
      </w:r>
      <w:r>
        <w:rPr>
          <w:spacing w:val="10"/>
        </w:rPr>
        <w:t> </w:t>
      </w:r>
      <w:r>
        <w:rPr>
          <w:spacing w:val="-1"/>
        </w:rPr>
        <w:t>provider:</w:t>
      </w:r>
    </w:p>
    <w:p>
      <w:pPr>
        <w:pStyle w:val="ListParagraph"/>
        <w:numPr>
          <w:ilvl w:val="0"/>
          <w:numId w:val="16"/>
        </w:numPr>
        <w:tabs>
          <w:tab w:pos="1170" w:val="left" w:leader="none"/>
        </w:tabs>
        <w:spacing w:line="278" w:lineRule="auto" w:before="5" w:after="0"/>
        <w:ind w:left="1170" w:right="815" w:hanging="36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sz w:val="22"/>
        </w:rPr>
        <w:t>must implement policies and procedures for the induction and</w:t>
      </w:r>
      <w:r>
        <w:rPr>
          <w:rFonts w:ascii="Arial"/>
          <w:spacing w:val="-18"/>
          <w:sz w:val="22"/>
        </w:rPr>
        <w:t> </w:t>
      </w:r>
      <w:r>
        <w:rPr>
          <w:rFonts w:ascii="Arial"/>
          <w:sz w:val="22"/>
        </w:rPr>
        <w:t>ongoing</w:t>
      </w:r>
      <w:r>
        <w:rPr>
          <w:rFonts w:ascii="Arial"/>
          <w:w w:val="100"/>
          <w:sz w:val="22"/>
        </w:rPr>
        <w:t> </w:t>
      </w:r>
      <w:r>
        <w:rPr>
          <w:rFonts w:ascii="Arial"/>
          <w:sz w:val="22"/>
        </w:rPr>
        <w:t>professional development of its teaching</w:t>
      </w:r>
      <w:r>
        <w:rPr>
          <w:rFonts w:ascii="Arial"/>
          <w:spacing w:val="-3"/>
          <w:sz w:val="22"/>
        </w:rPr>
        <w:t> </w:t>
      </w:r>
      <w:r>
        <w:rPr>
          <w:rFonts w:ascii="Arial"/>
          <w:sz w:val="22"/>
        </w:rPr>
        <w:t>staff</w:t>
      </w:r>
    </w:p>
    <w:p>
      <w:pPr>
        <w:pStyle w:val="ListParagraph"/>
        <w:numPr>
          <w:ilvl w:val="0"/>
          <w:numId w:val="16"/>
        </w:numPr>
        <w:tabs>
          <w:tab w:pos="1168" w:val="left" w:leader="none"/>
        </w:tabs>
        <w:spacing w:line="240" w:lineRule="auto" w:before="118" w:after="0"/>
        <w:ind w:left="1167" w:right="143" w:hanging="357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sz w:val="22"/>
        </w:rPr>
        <w:t>must implement a program of professional development each</w:t>
      </w:r>
      <w:r>
        <w:rPr>
          <w:rFonts w:ascii="Arial"/>
          <w:spacing w:val="-3"/>
          <w:sz w:val="22"/>
        </w:rPr>
        <w:t> </w:t>
      </w:r>
      <w:r>
        <w:rPr>
          <w:rFonts w:ascii="Arial"/>
          <w:sz w:val="22"/>
        </w:rPr>
        <w:t>year.</w:t>
      </w:r>
    </w:p>
    <w:p>
      <w:pPr>
        <w:spacing w:after="0" w:line="240" w:lineRule="auto"/>
        <w:jc w:val="left"/>
        <w:rPr>
          <w:rFonts w:ascii="Arial" w:hAnsi="Arial" w:cs="Arial" w:eastAsia="Arial"/>
          <w:sz w:val="22"/>
          <w:szCs w:val="22"/>
        </w:rPr>
        <w:sectPr>
          <w:pgSz w:w="11910" w:h="16840"/>
          <w:pgMar w:header="0" w:footer="1359" w:top="1280" w:bottom="1540" w:left="1600" w:right="1480"/>
        </w:sectPr>
      </w:pPr>
    </w:p>
    <w:p>
      <w:pPr>
        <w:pStyle w:val="Heading3"/>
        <w:spacing w:line="240" w:lineRule="auto"/>
        <w:ind w:right="276"/>
        <w:jc w:val="left"/>
        <w:rPr>
          <w:b w:val="0"/>
          <w:bCs w:val="0"/>
          <w:i w:val="0"/>
        </w:rPr>
      </w:pPr>
      <w:r>
        <w:rPr>
          <w:i/>
        </w:rPr>
        <w:t>Counselling</w:t>
      </w:r>
      <w:r>
        <w:rPr>
          <w:i/>
          <w:spacing w:val="-4"/>
        </w:rPr>
        <w:t> </w:t>
      </w:r>
      <w:r>
        <w:rPr>
          <w:i/>
        </w:rPr>
        <w:t>staff</w:t>
      </w:r>
      <w:r>
        <w:rPr>
          <w:b w:val="0"/>
          <w:i w:val="0"/>
        </w:rPr>
      </w:r>
    </w:p>
    <w:p>
      <w:pPr>
        <w:pStyle w:val="BodyText"/>
        <w:tabs>
          <w:tab w:pos="809" w:val="left" w:leader="none"/>
        </w:tabs>
        <w:spacing w:line="240" w:lineRule="auto" w:before="158"/>
        <w:ind w:left="102" w:right="276" w:firstLine="0"/>
        <w:jc w:val="left"/>
      </w:pPr>
      <w:r>
        <w:rPr>
          <w:spacing w:val="-1"/>
        </w:rPr>
        <w:t>P6.9</w:t>
        <w:tab/>
      </w:r>
      <w:r>
        <w:rPr/>
        <w:t>A </w:t>
      </w:r>
      <w:r>
        <w:rPr>
          <w:spacing w:val="-1"/>
        </w:rPr>
        <w:t>registered</w:t>
      </w:r>
      <w:r>
        <w:rPr/>
        <w:t> </w:t>
      </w:r>
      <w:r>
        <w:rPr>
          <w:spacing w:val="-1"/>
        </w:rPr>
        <w:t>ELICOS</w:t>
      </w:r>
      <w:r>
        <w:rPr/>
        <w:t> </w:t>
      </w:r>
      <w:r>
        <w:rPr>
          <w:spacing w:val="-1"/>
        </w:rPr>
        <w:t>provider</w:t>
      </w:r>
      <w:r>
        <w:rPr>
          <w:spacing w:val="17"/>
        </w:rPr>
        <w:t> </w:t>
      </w:r>
      <w:r>
        <w:rPr>
          <w:spacing w:val="-1"/>
        </w:rPr>
        <w:t>must:</w:t>
      </w:r>
    </w:p>
    <w:p>
      <w:pPr>
        <w:pStyle w:val="ListParagraph"/>
        <w:numPr>
          <w:ilvl w:val="0"/>
          <w:numId w:val="17"/>
        </w:numPr>
        <w:tabs>
          <w:tab w:pos="1170" w:val="left" w:leader="none"/>
        </w:tabs>
        <w:spacing w:line="276" w:lineRule="auto" w:before="160" w:after="0"/>
        <w:ind w:left="1170" w:right="531" w:hanging="36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sz w:val="22"/>
        </w:rPr>
        <w:t>employ or contract a person or persons with formal qualifications</w:t>
      </w:r>
      <w:r>
        <w:rPr>
          <w:rFonts w:ascii="Arial"/>
          <w:spacing w:val="-12"/>
          <w:sz w:val="22"/>
        </w:rPr>
        <w:t> </w:t>
      </w:r>
      <w:r>
        <w:rPr>
          <w:rFonts w:ascii="Arial"/>
          <w:sz w:val="22"/>
        </w:rPr>
        <w:t>in</w:t>
      </w:r>
      <w:r>
        <w:rPr>
          <w:rFonts w:ascii="Arial"/>
          <w:w w:val="100"/>
          <w:sz w:val="22"/>
        </w:rPr>
        <w:t> </w:t>
      </w:r>
      <w:r>
        <w:rPr>
          <w:rFonts w:ascii="Arial"/>
          <w:sz w:val="22"/>
        </w:rPr>
        <w:t>counselling and/or relevant experience who is able to advise and</w:t>
      </w:r>
      <w:r>
        <w:rPr>
          <w:rFonts w:ascii="Arial"/>
          <w:spacing w:val="-15"/>
          <w:sz w:val="22"/>
        </w:rPr>
        <w:t> </w:t>
      </w:r>
      <w:r>
        <w:rPr>
          <w:rFonts w:ascii="Arial"/>
          <w:sz w:val="22"/>
        </w:rPr>
        <w:t>provide</w:t>
      </w:r>
      <w:r>
        <w:rPr>
          <w:rFonts w:ascii="Arial"/>
          <w:w w:val="100"/>
          <w:sz w:val="22"/>
        </w:rPr>
        <w:t> </w:t>
      </w:r>
      <w:r>
        <w:rPr>
          <w:rFonts w:ascii="Arial"/>
          <w:sz w:val="22"/>
        </w:rPr>
        <w:t>counselling to students in an intercultural context</w:t>
      </w:r>
      <w:r>
        <w:rPr>
          <w:rFonts w:ascii="Arial"/>
          <w:spacing w:val="-3"/>
          <w:sz w:val="22"/>
        </w:rPr>
        <w:t> </w:t>
      </w:r>
      <w:r>
        <w:rPr>
          <w:rFonts w:ascii="Arial"/>
          <w:sz w:val="22"/>
        </w:rPr>
        <w:t>about:</w:t>
      </w:r>
    </w:p>
    <w:p>
      <w:pPr>
        <w:pStyle w:val="ListParagraph"/>
        <w:numPr>
          <w:ilvl w:val="1"/>
          <w:numId w:val="17"/>
        </w:numPr>
        <w:tabs>
          <w:tab w:pos="2251" w:val="left" w:leader="none"/>
        </w:tabs>
        <w:spacing w:line="240" w:lineRule="auto" w:before="120" w:after="0"/>
        <w:ind w:left="2250" w:right="276" w:hanging="468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sz w:val="22"/>
        </w:rPr>
        <w:t>academic and future progress</w:t>
      </w:r>
      <w:r>
        <w:rPr>
          <w:rFonts w:ascii="Arial"/>
          <w:spacing w:val="-6"/>
          <w:sz w:val="22"/>
        </w:rPr>
        <w:t> </w:t>
      </w:r>
      <w:r>
        <w:rPr>
          <w:rFonts w:ascii="Arial"/>
          <w:sz w:val="22"/>
        </w:rPr>
        <w:t>advice</w:t>
      </w:r>
    </w:p>
    <w:p>
      <w:pPr>
        <w:pStyle w:val="ListParagraph"/>
        <w:numPr>
          <w:ilvl w:val="1"/>
          <w:numId w:val="17"/>
        </w:numPr>
        <w:tabs>
          <w:tab w:pos="2251" w:val="left" w:leader="none"/>
        </w:tabs>
        <w:spacing w:line="240" w:lineRule="auto" w:before="157" w:after="0"/>
        <w:ind w:left="2250" w:right="276" w:hanging="519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sz w:val="22"/>
        </w:rPr>
        <w:t>welfare</w:t>
      </w:r>
      <w:r>
        <w:rPr>
          <w:rFonts w:ascii="Arial"/>
          <w:spacing w:val="-4"/>
          <w:sz w:val="22"/>
        </w:rPr>
        <w:t> </w:t>
      </w:r>
      <w:r>
        <w:rPr>
          <w:rFonts w:ascii="Arial"/>
          <w:sz w:val="22"/>
        </w:rPr>
        <w:t>matters.</w:t>
      </w:r>
    </w:p>
    <w:p>
      <w:pPr>
        <w:pStyle w:val="ListParagraph"/>
        <w:numPr>
          <w:ilvl w:val="0"/>
          <w:numId w:val="17"/>
        </w:numPr>
        <w:tabs>
          <w:tab w:pos="1170" w:val="left" w:leader="none"/>
        </w:tabs>
        <w:spacing w:line="276" w:lineRule="auto" w:before="160" w:after="0"/>
        <w:ind w:left="1170" w:right="105" w:hanging="36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sz w:val="22"/>
        </w:rPr>
        <w:t>ensure that the counselling services are available and accessible by</w:t>
      </w:r>
      <w:r>
        <w:rPr>
          <w:rFonts w:ascii="Arial"/>
          <w:spacing w:val="-18"/>
          <w:sz w:val="22"/>
        </w:rPr>
        <w:t> </w:t>
      </w:r>
      <w:r>
        <w:rPr>
          <w:rFonts w:ascii="Arial"/>
          <w:sz w:val="22"/>
        </w:rPr>
        <w:t>students</w:t>
      </w:r>
      <w:r>
        <w:rPr>
          <w:rFonts w:ascii="Arial"/>
          <w:w w:val="100"/>
          <w:sz w:val="22"/>
        </w:rPr>
        <w:t> </w:t>
      </w:r>
      <w:r>
        <w:rPr>
          <w:rFonts w:ascii="Arial"/>
          <w:sz w:val="22"/>
        </w:rPr>
        <w:t>at suitable</w:t>
      </w:r>
      <w:r>
        <w:rPr>
          <w:rFonts w:ascii="Arial"/>
          <w:spacing w:val="-2"/>
          <w:sz w:val="22"/>
        </w:rPr>
        <w:t> </w:t>
      </w:r>
      <w:r>
        <w:rPr>
          <w:rFonts w:ascii="Arial"/>
          <w:sz w:val="22"/>
        </w:rPr>
        <w:t>times.</w:t>
      </w:r>
    </w:p>
    <w:p>
      <w:pPr>
        <w:spacing w:after="0" w:line="276" w:lineRule="auto"/>
        <w:jc w:val="left"/>
        <w:rPr>
          <w:rFonts w:ascii="Arial" w:hAnsi="Arial" w:cs="Arial" w:eastAsia="Arial"/>
          <w:sz w:val="22"/>
          <w:szCs w:val="22"/>
        </w:rPr>
        <w:sectPr>
          <w:pgSz w:w="11910" w:h="16840"/>
          <w:pgMar w:header="0" w:footer="1359" w:top="1280" w:bottom="1540" w:left="1600" w:right="1520"/>
        </w:sectPr>
      </w:pPr>
    </w:p>
    <w:p>
      <w:pPr>
        <w:pStyle w:val="Heading2"/>
        <w:spacing w:line="240" w:lineRule="auto"/>
        <w:ind w:right="766"/>
        <w:jc w:val="left"/>
        <w:rPr>
          <w:b w:val="0"/>
          <w:bCs w:val="0"/>
        </w:rPr>
      </w:pPr>
      <w:bookmarkStart w:name="_bookmark9" w:id="12"/>
      <w:bookmarkEnd w:id="12"/>
      <w:r>
        <w:rPr>
          <w:b w:val="0"/>
          <w:bCs w:val="0"/>
        </w:rPr>
      </w:r>
      <w:r>
        <w:rPr/>
        <w:t>Standard P7 </w:t>
      </w:r>
      <w:r>
        <w:rPr>
          <w:rFonts w:ascii="Arial" w:hAnsi="Arial" w:cs="Arial" w:eastAsia="Arial"/>
        </w:rPr>
        <w:t>– </w:t>
      </w:r>
      <w:r>
        <w:rPr/>
        <w:t>ELICOS</w:t>
      </w:r>
      <w:r>
        <w:rPr>
          <w:spacing w:val="-8"/>
        </w:rPr>
        <w:t> </w:t>
      </w:r>
      <w:r>
        <w:rPr/>
        <w:t>premises</w:t>
      </w:r>
      <w:r>
        <w:rPr>
          <w:b w:val="0"/>
          <w:bCs w:val="0"/>
        </w:rPr>
      </w:r>
    </w:p>
    <w:p>
      <w:pPr>
        <w:spacing w:line="276" w:lineRule="auto" w:before="160"/>
        <w:ind w:left="102" w:right="100" w:firstLine="0"/>
        <w:jc w:val="both"/>
        <w:rPr>
          <w:rFonts w:ascii="Arial" w:hAnsi="Arial" w:cs="Arial" w:eastAsia="Arial"/>
          <w:sz w:val="22"/>
          <w:szCs w:val="22"/>
        </w:rPr>
      </w:pPr>
      <w:r>
        <w:rPr>
          <w:rFonts w:ascii="Arial"/>
          <w:i/>
          <w:sz w:val="22"/>
        </w:rPr>
        <w:t>The premises of registered ELICOS providers offer teaching and learning</w:t>
      </w:r>
      <w:r>
        <w:rPr>
          <w:rFonts w:ascii="Arial"/>
          <w:i/>
          <w:spacing w:val="-19"/>
          <w:sz w:val="22"/>
        </w:rPr>
        <w:t> </w:t>
      </w:r>
      <w:r>
        <w:rPr>
          <w:rFonts w:ascii="Arial"/>
          <w:i/>
          <w:sz w:val="22"/>
        </w:rPr>
        <w:t>environments</w:t>
      </w:r>
      <w:r>
        <w:rPr>
          <w:rFonts w:ascii="Arial"/>
          <w:i/>
          <w:w w:val="100"/>
          <w:sz w:val="22"/>
        </w:rPr>
        <w:t> </w:t>
      </w:r>
      <w:r>
        <w:rPr>
          <w:rFonts w:ascii="Arial"/>
          <w:i/>
          <w:sz w:val="22"/>
        </w:rPr>
        <w:t>that are appropriately designed and equipped to support the range of English</w:t>
      </w:r>
      <w:r>
        <w:rPr>
          <w:rFonts w:ascii="Arial"/>
          <w:i/>
          <w:spacing w:val="-16"/>
          <w:sz w:val="22"/>
        </w:rPr>
        <w:t> </w:t>
      </w:r>
      <w:r>
        <w:rPr>
          <w:rFonts w:ascii="Arial"/>
          <w:i/>
          <w:sz w:val="22"/>
        </w:rPr>
        <w:t>language</w:t>
      </w:r>
      <w:r>
        <w:rPr>
          <w:rFonts w:ascii="Arial"/>
          <w:i/>
          <w:w w:val="100"/>
          <w:sz w:val="22"/>
        </w:rPr>
        <w:t> </w:t>
      </w:r>
      <w:r>
        <w:rPr>
          <w:rFonts w:ascii="Arial"/>
          <w:i/>
          <w:sz w:val="22"/>
        </w:rPr>
        <w:t>courses and student support services</w:t>
      </w:r>
      <w:r>
        <w:rPr>
          <w:rFonts w:ascii="Arial"/>
          <w:i/>
          <w:spacing w:val="-8"/>
          <w:sz w:val="22"/>
        </w:rPr>
        <w:t> </w:t>
      </w:r>
      <w:r>
        <w:rPr>
          <w:rFonts w:ascii="Arial"/>
          <w:i/>
          <w:sz w:val="22"/>
        </w:rPr>
        <w:t>offered.</w:t>
      </w:r>
      <w:r>
        <w:rPr>
          <w:rFonts w:ascii="Arial"/>
          <w:sz w:val="22"/>
        </w:rPr>
      </w:r>
    </w:p>
    <w:p>
      <w:pPr>
        <w:pStyle w:val="BodyText"/>
        <w:tabs>
          <w:tab w:pos="809" w:val="left" w:leader="none"/>
        </w:tabs>
        <w:spacing w:line="276" w:lineRule="auto"/>
        <w:ind w:left="810" w:right="766" w:hanging="708"/>
        <w:jc w:val="left"/>
      </w:pPr>
      <w:r>
        <w:rPr>
          <w:spacing w:val="-1"/>
        </w:rPr>
        <w:t>P7.1</w:t>
        <w:tab/>
      </w:r>
      <w:r>
        <w:rPr/>
        <w:t>The </w:t>
      </w:r>
      <w:r>
        <w:rPr>
          <w:spacing w:val="-1"/>
        </w:rPr>
        <w:t>registered</w:t>
      </w:r>
      <w:r>
        <w:rPr/>
        <w:t> </w:t>
      </w:r>
      <w:r>
        <w:rPr>
          <w:spacing w:val="-1"/>
        </w:rPr>
        <w:t>ELICOS</w:t>
      </w:r>
      <w:r>
        <w:rPr/>
        <w:t> </w:t>
      </w:r>
      <w:r>
        <w:rPr>
          <w:rFonts w:ascii="Arial" w:hAnsi="Arial" w:cs="Arial" w:eastAsia="Arial"/>
          <w:spacing w:val="-1"/>
        </w:rPr>
        <w:t>provider’s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premises</w:t>
      </w:r>
      <w:r>
        <w:rPr>
          <w:rFonts w:ascii="Arial" w:hAnsi="Arial" w:cs="Arial" w:eastAsia="Arial"/>
        </w:rPr>
        <w:t> </w:t>
      </w:r>
      <w:r>
        <w:rPr>
          <w:spacing w:val="-1"/>
        </w:rPr>
        <w:t>must</w:t>
      </w:r>
      <w:r>
        <w:rPr/>
        <w:t> </w:t>
      </w:r>
      <w:r>
        <w:rPr>
          <w:spacing w:val="-1"/>
        </w:rPr>
        <w:t>comply</w:t>
      </w:r>
      <w:r>
        <w:rPr/>
        <w:t> </w:t>
      </w:r>
      <w:r>
        <w:rPr>
          <w:spacing w:val="-2"/>
        </w:rPr>
        <w:t>with</w:t>
      </w:r>
      <w:r>
        <w:rPr/>
        <w:t> </w:t>
      </w:r>
      <w:r>
        <w:rPr>
          <w:spacing w:val="-1"/>
        </w:rPr>
        <w:t>all</w:t>
      </w:r>
      <w:r>
        <w:rPr>
          <w:spacing w:val="41"/>
        </w:rPr>
        <w:t> </w:t>
      </w:r>
      <w:r>
        <w:rPr>
          <w:spacing w:val="-1"/>
        </w:rPr>
        <w:t>relevant</w:t>
      </w:r>
      <w:r>
        <w:rPr>
          <w:w w:val="100"/>
        </w:rPr>
        <w:t> </w:t>
      </w:r>
      <w:r>
        <w:rPr/>
        <w:t>legislation and</w:t>
      </w:r>
      <w:r>
        <w:rPr>
          <w:spacing w:val="-6"/>
        </w:rPr>
        <w:t> </w:t>
      </w:r>
      <w:r>
        <w:rPr/>
        <w:t>regulations.</w:t>
      </w:r>
    </w:p>
    <w:p>
      <w:pPr>
        <w:pStyle w:val="BodyText"/>
        <w:tabs>
          <w:tab w:pos="809" w:val="left" w:leader="none"/>
        </w:tabs>
        <w:spacing w:line="278" w:lineRule="auto"/>
        <w:ind w:left="810" w:right="339" w:hanging="708"/>
        <w:jc w:val="left"/>
      </w:pPr>
      <w:r>
        <w:rPr>
          <w:spacing w:val="-1"/>
        </w:rPr>
        <w:t>P7.2</w:t>
        <w:tab/>
      </w:r>
      <w:r>
        <w:rPr/>
        <w:t>The </w:t>
      </w:r>
      <w:r>
        <w:rPr>
          <w:spacing w:val="-1"/>
        </w:rPr>
        <w:t>registered</w:t>
      </w:r>
      <w:r>
        <w:rPr/>
        <w:t> </w:t>
      </w:r>
      <w:r>
        <w:rPr>
          <w:spacing w:val="-1"/>
        </w:rPr>
        <w:t>ELICOS</w:t>
      </w:r>
      <w:r>
        <w:rPr/>
        <w:t> </w:t>
      </w:r>
      <w:r>
        <w:rPr>
          <w:spacing w:val="-1"/>
        </w:rPr>
        <w:t>provider</w:t>
      </w:r>
      <w:r>
        <w:rPr/>
        <w:t> </w:t>
      </w:r>
      <w:r>
        <w:rPr>
          <w:spacing w:val="-1"/>
        </w:rPr>
        <w:t>must</w:t>
      </w:r>
      <w:r>
        <w:rPr/>
        <w:t> </w:t>
      </w:r>
      <w:r>
        <w:rPr>
          <w:spacing w:val="-1"/>
        </w:rPr>
        <w:t>ensure</w:t>
      </w:r>
      <w:r>
        <w:rPr/>
        <w:t> </w:t>
      </w:r>
      <w:r>
        <w:rPr>
          <w:spacing w:val="-1"/>
        </w:rPr>
        <w:t>that</w:t>
      </w:r>
      <w:r>
        <w:rPr/>
        <w:t> </w:t>
      </w:r>
      <w:r>
        <w:rPr>
          <w:spacing w:val="-1"/>
        </w:rPr>
        <w:t>students</w:t>
      </w:r>
      <w:r>
        <w:rPr/>
        <w:t> </w:t>
      </w:r>
      <w:r>
        <w:rPr>
          <w:spacing w:val="-1"/>
        </w:rPr>
        <w:t>are</w:t>
      </w:r>
      <w:r>
        <w:rPr/>
        <w:t> </w:t>
      </w:r>
      <w:r>
        <w:rPr>
          <w:spacing w:val="-1"/>
        </w:rPr>
        <w:t>safe</w:t>
      </w:r>
      <w:r>
        <w:rPr/>
        <w:t> and</w:t>
      </w:r>
      <w:r>
        <w:rPr>
          <w:spacing w:val="36"/>
        </w:rPr>
        <w:t> </w:t>
      </w:r>
      <w:r>
        <w:rPr>
          <w:spacing w:val="-2"/>
        </w:rPr>
        <w:t>have</w:t>
      </w:r>
      <w:r>
        <w:rPr>
          <w:w w:val="100"/>
        </w:rPr>
        <w:t> </w:t>
      </w:r>
      <w:r>
        <w:rPr/>
        <w:t>access to facilities that support their education, including</w:t>
      </w:r>
      <w:r>
        <w:rPr>
          <w:spacing w:val="-24"/>
        </w:rPr>
        <w:t> </w:t>
      </w:r>
      <w:r>
        <w:rPr/>
        <w:t>where:</w:t>
      </w:r>
    </w:p>
    <w:p>
      <w:pPr>
        <w:pStyle w:val="ListParagraph"/>
        <w:numPr>
          <w:ilvl w:val="0"/>
          <w:numId w:val="18"/>
        </w:numPr>
        <w:tabs>
          <w:tab w:pos="1170" w:val="left" w:leader="none"/>
        </w:tabs>
        <w:spacing w:line="276" w:lineRule="auto" w:before="118" w:after="0"/>
        <w:ind w:left="1170" w:right="351" w:hanging="36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sz w:val="22"/>
        </w:rPr>
        <w:t>the provider utilises areas within their facility for ELICOS classes that</w:t>
      </w:r>
      <w:r>
        <w:rPr>
          <w:rFonts w:ascii="Arial"/>
          <w:spacing w:val="-19"/>
          <w:sz w:val="22"/>
        </w:rPr>
        <w:t> </w:t>
      </w:r>
      <w:r>
        <w:rPr>
          <w:rFonts w:ascii="Arial"/>
          <w:sz w:val="22"/>
        </w:rPr>
        <w:t>may</w:t>
      </w:r>
      <w:r>
        <w:rPr>
          <w:rFonts w:ascii="Arial"/>
          <w:w w:val="100"/>
          <w:sz w:val="22"/>
        </w:rPr>
        <w:t> </w:t>
      </w:r>
      <w:r>
        <w:rPr>
          <w:rFonts w:ascii="Arial"/>
          <w:sz w:val="22"/>
        </w:rPr>
        <w:t>also be used for other</w:t>
      </w:r>
      <w:r>
        <w:rPr>
          <w:rFonts w:ascii="Arial"/>
          <w:spacing w:val="-5"/>
          <w:sz w:val="22"/>
        </w:rPr>
        <w:t> </w:t>
      </w:r>
      <w:r>
        <w:rPr>
          <w:rFonts w:ascii="Arial"/>
          <w:sz w:val="22"/>
        </w:rPr>
        <w:t>purposes</w:t>
      </w:r>
    </w:p>
    <w:p>
      <w:pPr>
        <w:pStyle w:val="ListParagraph"/>
        <w:numPr>
          <w:ilvl w:val="0"/>
          <w:numId w:val="18"/>
        </w:numPr>
        <w:tabs>
          <w:tab w:pos="1168" w:val="left" w:leader="none"/>
        </w:tabs>
        <w:spacing w:line="278" w:lineRule="auto" w:before="120" w:after="0"/>
        <w:ind w:left="1167" w:right="1054" w:hanging="357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 w:hAnsi="Arial" w:cs="Arial" w:eastAsia="Arial"/>
          <w:sz w:val="22"/>
          <w:szCs w:val="22"/>
        </w:rPr>
        <w:t>facilities are accessed by people not associated </w:t>
      </w:r>
      <w:r>
        <w:rPr>
          <w:rFonts w:ascii="Arial" w:hAnsi="Arial" w:cs="Arial" w:eastAsia="Arial"/>
          <w:sz w:val="22"/>
          <w:szCs w:val="22"/>
        </w:rPr>
        <w:t>with the</w:t>
      </w:r>
      <w:r>
        <w:rPr>
          <w:rFonts w:ascii="Arial" w:hAnsi="Arial" w:cs="Arial" w:eastAsia="Arial"/>
          <w:spacing w:val="-16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provider’s</w:t>
      </w:r>
      <w:r>
        <w:rPr>
          <w:rFonts w:ascii="Arial" w:hAnsi="Arial" w:cs="Arial" w:eastAsia="Arial"/>
          <w:w w:val="100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operations.</w:t>
      </w:r>
    </w:p>
    <w:p>
      <w:pPr>
        <w:pStyle w:val="BodyText"/>
        <w:tabs>
          <w:tab w:pos="809" w:val="left" w:leader="none"/>
        </w:tabs>
        <w:spacing w:line="276" w:lineRule="auto" w:before="118"/>
        <w:ind w:left="810" w:right="180" w:hanging="708"/>
        <w:jc w:val="left"/>
      </w:pPr>
      <w:r>
        <w:rPr>
          <w:spacing w:val="-1"/>
        </w:rPr>
        <w:t>P7.3</w:t>
        <w:tab/>
      </w:r>
      <w:r>
        <w:rPr/>
        <w:t>The </w:t>
      </w:r>
      <w:r>
        <w:rPr>
          <w:spacing w:val="-1"/>
        </w:rPr>
        <w:t>registered</w:t>
      </w:r>
      <w:r>
        <w:rPr/>
        <w:t> </w:t>
      </w:r>
      <w:r>
        <w:rPr>
          <w:spacing w:val="-1"/>
        </w:rPr>
        <w:t>ELICOS</w:t>
      </w:r>
      <w:r>
        <w:rPr/>
        <w:t> </w:t>
      </w:r>
      <w:r>
        <w:rPr>
          <w:spacing w:val="-1"/>
        </w:rPr>
        <w:t>provider</w:t>
      </w:r>
      <w:r>
        <w:rPr/>
        <w:t> </w:t>
      </w:r>
      <w:r>
        <w:rPr>
          <w:spacing w:val="-1"/>
        </w:rPr>
        <w:t>must</w:t>
      </w:r>
      <w:r>
        <w:rPr/>
        <w:t> </w:t>
      </w:r>
      <w:r>
        <w:rPr>
          <w:spacing w:val="-1"/>
        </w:rPr>
        <w:t>designate</w:t>
      </w:r>
      <w:r>
        <w:rPr/>
        <w:t> areas </w:t>
      </w:r>
      <w:r>
        <w:rPr>
          <w:spacing w:val="-2"/>
        </w:rPr>
        <w:t>of</w:t>
      </w:r>
      <w:r>
        <w:rPr/>
        <w:t> </w:t>
      </w:r>
      <w:r>
        <w:rPr>
          <w:spacing w:val="-2"/>
        </w:rPr>
        <w:t>its</w:t>
      </w:r>
      <w:r>
        <w:rPr/>
        <w:t> </w:t>
      </w:r>
      <w:r>
        <w:rPr>
          <w:spacing w:val="-1"/>
        </w:rPr>
        <w:t>premises</w:t>
      </w:r>
      <w:r>
        <w:rPr>
          <w:spacing w:val="39"/>
        </w:rPr>
        <w:t> </w:t>
      </w:r>
      <w:r>
        <w:rPr>
          <w:spacing w:val="-1"/>
        </w:rPr>
        <w:t>sufficient</w:t>
      </w:r>
      <w:r>
        <w:rPr>
          <w:w w:val="100"/>
        </w:rPr>
        <w:t> </w:t>
      </w:r>
      <w:r>
        <w:rPr/>
        <w:t>in size to support quality delivery of its ELICOS courses,</w:t>
      </w:r>
      <w:r>
        <w:rPr>
          <w:spacing w:val="-16"/>
        </w:rPr>
        <w:t> </w:t>
      </w:r>
      <w:r>
        <w:rPr/>
        <w:t>including:</w:t>
      </w:r>
    </w:p>
    <w:p>
      <w:pPr>
        <w:pStyle w:val="ListParagraph"/>
        <w:numPr>
          <w:ilvl w:val="0"/>
          <w:numId w:val="19"/>
        </w:numPr>
        <w:tabs>
          <w:tab w:pos="1170" w:val="left" w:leader="none"/>
        </w:tabs>
        <w:spacing w:line="276" w:lineRule="auto" w:before="120" w:after="0"/>
        <w:ind w:left="1170" w:right="1144" w:hanging="36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sz w:val="22"/>
        </w:rPr>
        <w:t>rooms and equipment that are fit for purpose and proportionate</w:t>
      </w:r>
      <w:r>
        <w:rPr>
          <w:rFonts w:ascii="Arial"/>
          <w:spacing w:val="-12"/>
          <w:sz w:val="22"/>
        </w:rPr>
        <w:t> </w:t>
      </w:r>
      <w:r>
        <w:rPr>
          <w:rFonts w:ascii="Arial"/>
          <w:sz w:val="22"/>
        </w:rPr>
        <w:t>or</w:t>
      </w:r>
      <w:r>
        <w:rPr>
          <w:rFonts w:ascii="Arial"/>
          <w:w w:val="100"/>
          <w:sz w:val="22"/>
        </w:rPr>
        <w:t> </w:t>
      </w:r>
      <w:r>
        <w:rPr>
          <w:rFonts w:ascii="Arial"/>
          <w:sz w:val="22"/>
        </w:rPr>
        <w:t>appropriate to the number of students and course</w:t>
      </w:r>
      <w:r>
        <w:rPr>
          <w:rFonts w:ascii="Arial"/>
          <w:spacing w:val="-8"/>
          <w:sz w:val="22"/>
        </w:rPr>
        <w:t> </w:t>
      </w:r>
      <w:r>
        <w:rPr>
          <w:rFonts w:ascii="Arial"/>
          <w:sz w:val="22"/>
        </w:rPr>
        <w:t>syllabus</w:t>
      </w:r>
    </w:p>
    <w:p>
      <w:pPr>
        <w:pStyle w:val="ListParagraph"/>
        <w:numPr>
          <w:ilvl w:val="0"/>
          <w:numId w:val="19"/>
        </w:numPr>
        <w:tabs>
          <w:tab w:pos="1170" w:val="left" w:leader="none"/>
        </w:tabs>
        <w:spacing w:line="240" w:lineRule="auto" w:before="123" w:after="0"/>
        <w:ind w:left="1170" w:right="766" w:hanging="36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sz w:val="22"/>
        </w:rPr>
        <w:t>teacher</w:t>
      </w:r>
      <w:r>
        <w:rPr>
          <w:rFonts w:ascii="Arial"/>
          <w:spacing w:val="-2"/>
          <w:sz w:val="22"/>
        </w:rPr>
        <w:t> </w:t>
      </w:r>
      <w:r>
        <w:rPr>
          <w:rFonts w:ascii="Arial"/>
          <w:sz w:val="22"/>
        </w:rPr>
        <w:t>staffrooms</w:t>
      </w:r>
    </w:p>
    <w:p>
      <w:pPr>
        <w:pStyle w:val="ListParagraph"/>
        <w:numPr>
          <w:ilvl w:val="0"/>
          <w:numId w:val="19"/>
        </w:numPr>
        <w:tabs>
          <w:tab w:pos="1170" w:val="left" w:leader="none"/>
        </w:tabs>
        <w:spacing w:line="240" w:lineRule="auto" w:before="157" w:after="0"/>
        <w:ind w:left="1170" w:right="766" w:hanging="36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sz w:val="22"/>
        </w:rPr>
        <w:t>student recreation</w:t>
      </w:r>
      <w:r>
        <w:rPr>
          <w:rFonts w:ascii="Arial"/>
          <w:spacing w:val="-2"/>
          <w:sz w:val="22"/>
        </w:rPr>
        <w:t> </w:t>
      </w:r>
      <w:r>
        <w:rPr>
          <w:rFonts w:ascii="Arial"/>
          <w:sz w:val="22"/>
        </w:rPr>
        <w:t>areas</w:t>
      </w:r>
    </w:p>
    <w:p>
      <w:pPr>
        <w:pStyle w:val="ListParagraph"/>
        <w:numPr>
          <w:ilvl w:val="0"/>
          <w:numId w:val="19"/>
        </w:numPr>
        <w:tabs>
          <w:tab w:pos="1170" w:val="left" w:leader="none"/>
        </w:tabs>
        <w:spacing w:line="276" w:lineRule="auto" w:before="157" w:after="0"/>
        <w:ind w:left="1170" w:right="871" w:hanging="36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sz w:val="22"/>
        </w:rPr>
        <w:t>private study areas or areas for related activities, such as a library</w:t>
      </w:r>
      <w:r>
        <w:rPr>
          <w:rFonts w:ascii="Arial"/>
          <w:spacing w:val="-13"/>
          <w:sz w:val="22"/>
        </w:rPr>
        <w:t> </w:t>
      </w:r>
      <w:r>
        <w:rPr>
          <w:rFonts w:ascii="Arial"/>
          <w:spacing w:val="-3"/>
          <w:sz w:val="22"/>
        </w:rPr>
        <w:t>or</w:t>
      </w:r>
      <w:r>
        <w:rPr>
          <w:rFonts w:ascii="Arial"/>
          <w:spacing w:val="-3"/>
          <w:w w:val="100"/>
          <w:sz w:val="22"/>
        </w:rPr>
        <w:t> </w:t>
      </w:r>
      <w:r>
        <w:rPr>
          <w:rFonts w:ascii="Arial"/>
          <w:sz w:val="22"/>
        </w:rPr>
        <w:t>resource</w:t>
      </w:r>
      <w:r>
        <w:rPr>
          <w:rFonts w:ascii="Arial"/>
          <w:spacing w:val="-2"/>
          <w:sz w:val="22"/>
        </w:rPr>
        <w:t> </w:t>
      </w:r>
      <w:r>
        <w:rPr>
          <w:rFonts w:ascii="Arial"/>
          <w:sz w:val="22"/>
        </w:rPr>
        <w:t>centre</w:t>
      </w:r>
    </w:p>
    <w:p>
      <w:pPr>
        <w:pStyle w:val="ListParagraph"/>
        <w:numPr>
          <w:ilvl w:val="0"/>
          <w:numId w:val="19"/>
        </w:numPr>
        <w:tabs>
          <w:tab w:pos="1170" w:val="left" w:leader="none"/>
        </w:tabs>
        <w:spacing w:line="240" w:lineRule="auto" w:before="120" w:after="0"/>
        <w:ind w:left="1170" w:right="766" w:hanging="36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sz w:val="22"/>
        </w:rPr>
        <w:t>storage</w:t>
      </w:r>
      <w:r>
        <w:rPr>
          <w:rFonts w:ascii="Arial"/>
          <w:spacing w:val="-2"/>
          <w:sz w:val="22"/>
        </w:rPr>
        <w:t> </w:t>
      </w:r>
      <w:r>
        <w:rPr>
          <w:rFonts w:ascii="Arial"/>
          <w:sz w:val="22"/>
        </w:rPr>
        <w:t>areas</w:t>
      </w:r>
    </w:p>
    <w:p>
      <w:pPr>
        <w:pStyle w:val="ListParagraph"/>
        <w:numPr>
          <w:ilvl w:val="0"/>
          <w:numId w:val="19"/>
        </w:numPr>
        <w:tabs>
          <w:tab w:pos="1168" w:val="left" w:leader="none"/>
        </w:tabs>
        <w:spacing w:line="276" w:lineRule="auto" w:before="160" w:after="0"/>
        <w:ind w:left="1167" w:right="249" w:hanging="357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sz w:val="22"/>
        </w:rPr>
        <w:t>offices for the management of the ELICOS provider and for the</w:t>
      </w:r>
      <w:r>
        <w:rPr>
          <w:rFonts w:ascii="Arial"/>
          <w:spacing w:val="-23"/>
          <w:sz w:val="22"/>
        </w:rPr>
        <w:t> </w:t>
      </w:r>
      <w:r>
        <w:rPr>
          <w:rFonts w:ascii="Arial"/>
          <w:sz w:val="22"/>
        </w:rPr>
        <w:t>confidential</w:t>
      </w:r>
      <w:r>
        <w:rPr>
          <w:rFonts w:ascii="Arial"/>
          <w:w w:val="100"/>
          <w:sz w:val="22"/>
        </w:rPr>
        <w:t> </w:t>
      </w:r>
      <w:r>
        <w:rPr>
          <w:rFonts w:ascii="Arial"/>
          <w:sz w:val="22"/>
        </w:rPr>
        <w:t>counselling of</w:t>
      </w:r>
      <w:r>
        <w:rPr>
          <w:rFonts w:ascii="Arial"/>
          <w:spacing w:val="3"/>
          <w:sz w:val="22"/>
        </w:rPr>
        <w:t> </w:t>
      </w:r>
      <w:r>
        <w:rPr>
          <w:rFonts w:ascii="Arial"/>
          <w:sz w:val="22"/>
        </w:rPr>
        <w:t>students.</w:t>
      </w:r>
    </w:p>
    <w:p>
      <w:pPr>
        <w:spacing w:after="0" w:line="276" w:lineRule="auto"/>
        <w:jc w:val="left"/>
        <w:rPr>
          <w:rFonts w:ascii="Arial" w:hAnsi="Arial" w:cs="Arial" w:eastAsia="Arial"/>
          <w:sz w:val="22"/>
          <w:szCs w:val="22"/>
        </w:rPr>
        <w:sectPr>
          <w:pgSz w:w="11910" w:h="16840"/>
          <w:pgMar w:header="0" w:footer="1359" w:top="1280" w:bottom="1540" w:left="1600" w:right="1600"/>
        </w:sectPr>
      </w:pPr>
    </w:p>
    <w:p>
      <w:pPr>
        <w:pStyle w:val="Heading2"/>
        <w:spacing w:line="240" w:lineRule="auto"/>
        <w:ind w:right="165"/>
        <w:jc w:val="left"/>
        <w:rPr>
          <w:b w:val="0"/>
          <w:bCs w:val="0"/>
        </w:rPr>
      </w:pPr>
      <w:bookmarkStart w:name="_bookmark10" w:id="13"/>
      <w:bookmarkEnd w:id="13"/>
      <w:r>
        <w:rPr>
          <w:b w:val="0"/>
          <w:bCs w:val="0"/>
        </w:rPr>
      </w:r>
      <w:r>
        <w:rPr/>
        <w:t>Standard P8 </w:t>
      </w:r>
      <w:r>
        <w:rPr>
          <w:rFonts w:ascii="Arial" w:hAnsi="Arial" w:cs="Arial" w:eastAsia="Arial"/>
        </w:rPr>
        <w:t>– </w:t>
      </w:r>
      <w:r>
        <w:rPr/>
        <w:t>Business</w:t>
      </w:r>
      <w:r>
        <w:rPr>
          <w:spacing w:val="-15"/>
        </w:rPr>
        <w:t> </w:t>
      </w:r>
      <w:r>
        <w:rPr/>
        <w:t>management</w:t>
      </w:r>
      <w:r>
        <w:rPr>
          <w:b w:val="0"/>
          <w:bCs w:val="0"/>
        </w:rPr>
      </w:r>
    </w:p>
    <w:p>
      <w:pPr>
        <w:spacing w:before="160"/>
        <w:ind w:left="102" w:right="165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i/>
          <w:sz w:val="22"/>
        </w:rPr>
        <w:t>The operations of the provider are supported by effective management</w:t>
      </w:r>
      <w:r>
        <w:rPr>
          <w:rFonts w:ascii="Arial"/>
          <w:i/>
          <w:spacing w:val="-20"/>
          <w:sz w:val="22"/>
        </w:rPr>
        <w:t> </w:t>
      </w:r>
      <w:r>
        <w:rPr>
          <w:rFonts w:ascii="Arial"/>
          <w:i/>
          <w:sz w:val="22"/>
        </w:rPr>
        <w:t>actions.</w:t>
      </w:r>
      <w:r>
        <w:rPr>
          <w:rFonts w:ascii="Arial"/>
          <w:sz w:val="22"/>
        </w:rPr>
      </w:r>
    </w:p>
    <w:p>
      <w:pPr>
        <w:pStyle w:val="BodyText"/>
        <w:tabs>
          <w:tab w:pos="821" w:val="left" w:leader="none"/>
        </w:tabs>
        <w:spacing w:line="240" w:lineRule="auto" w:before="160"/>
        <w:ind w:left="102" w:right="165" w:firstLine="0"/>
        <w:jc w:val="left"/>
      </w:pPr>
      <w:r>
        <w:rPr>
          <w:spacing w:val="-1"/>
        </w:rPr>
        <w:t>P8.1</w:t>
        <w:tab/>
      </w:r>
      <w:r>
        <w:rPr/>
        <w:t>A </w:t>
      </w:r>
      <w:r>
        <w:rPr>
          <w:spacing w:val="-1"/>
        </w:rPr>
        <w:t>registered</w:t>
      </w:r>
      <w:r>
        <w:rPr/>
        <w:t> </w:t>
      </w:r>
      <w:r>
        <w:rPr>
          <w:spacing w:val="-2"/>
        </w:rPr>
        <w:t>provider</w:t>
      </w:r>
      <w:r>
        <w:rPr>
          <w:spacing w:val="26"/>
        </w:rPr>
        <w:t> </w:t>
      </w:r>
      <w:r>
        <w:rPr>
          <w:spacing w:val="-1"/>
        </w:rPr>
        <w:t>must:</w:t>
      </w:r>
    </w:p>
    <w:p>
      <w:pPr>
        <w:pStyle w:val="ListParagraph"/>
        <w:numPr>
          <w:ilvl w:val="0"/>
          <w:numId w:val="20"/>
        </w:numPr>
        <w:tabs>
          <w:tab w:pos="1170" w:val="left" w:leader="none"/>
        </w:tabs>
        <w:spacing w:line="276" w:lineRule="auto" w:before="157" w:after="0"/>
        <w:ind w:left="1170" w:right="358" w:hanging="36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sz w:val="22"/>
        </w:rPr>
        <w:t>comply with relevant Commonwealth, state or territory legislation and</w:t>
      </w:r>
      <w:r>
        <w:rPr>
          <w:rFonts w:ascii="Arial"/>
          <w:spacing w:val="-22"/>
          <w:sz w:val="22"/>
        </w:rPr>
        <w:t> </w:t>
      </w:r>
      <w:r>
        <w:rPr>
          <w:rFonts w:ascii="Arial"/>
          <w:sz w:val="22"/>
        </w:rPr>
        <w:t>other</w:t>
      </w:r>
      <w:r>
        <w:rPr>
          <w:rFonts w:ascii="Arial"/>
          <w:w w:val="100"/>
          <w:sz w:val="22"/>
        </w:rPr>
        <w:t> </w:t>
      </w:r>
      <w:r>
        <w:rPr>
          <w:rFonts w:ascii="Arial"/>
          <w:sz w:val="22"/>
        </w:rPr>
        <w:t>regulatory requirements that are relevant to its</w:t>
      </w:r>
      <w:r>
        <w:rPr>
          <w:rFonts w:ascii="Arial"/>
          <w:spacing w:val="-6"/>
          <w:sz w:val="22"/>
        </w:rPr>
        <w:t> </w:t>
      </w:r>
      <w:r>
        <w:rPr>
          <w:rFonts w:ascii="Arial"/>
          <w:sz w:val="22"/>
        </w:rPr>
        <w:t>operations</w:t>
      </w:r>
    </w:p>
    <w:p>
      <w:pPr>
        <w:pStyle w:val="ListParagraph"/>
        <w:numPr>
          <w:ilvl w:val="0"/>
          <w:numId w:val="20"/>
        </w:numPr>
        <w:tabs>
          <w:tab w:pos="1170" w:val="left" w:leader="none"/>
        </w:tabs>
        <w:spacing w:line="276" w:lineRule="auto" w:before="120" w:after="0"/>
        <w:ind w:left="1170" w:right="699" w:hanging="36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sz w:val="22"/>
        </w:rPr>
        <w:t>ensure that its staff, students and other clients are fully informed of</w:t>
      </w:r>
      <w:r>
        <w:rPr>
          <w:rFonts w:ascii="Arial"/>
          <w:spacing w:val="-21"/>
          <w:sz w:val="22"/>
        </w:rPr>
        <w:t> </w:t>
      </w:r>
      <w:r>
        <w:rPr>
          <w:rFonts w:ascii="Arial"/>
          <w:sz w:val="22"/>
        </w:rPr>
        <w:t>all</w:t>
      </w:r>
      <w:r>
        <w:rPr>
          <w:rFonts w:ascii="Arial"/>
          <w:w w:val="100"/>
          <w:sz w:val="22"/>
        </w:rPr>
        <w:t> </w:t>
      </w:r>
      <w:r>
        <w:rPr>
          <w:rFonts w:ascii="Arial"/>
          <w:sz w:val="22"/>
        </w:rPr>
        <w:t>regulatory requirements where they affect their duties or participation</w:t>
      </w:r>
      <w:r>
        <w:rPr>
          <w:rFonts w:ascii="Arial"/>
          <w:spacing w:val="-21"/>
          <w:sz w:val="22"/>
        </w:rPr>
        <w:t> </w:t>
      </w:r>
      <w:r>
        <w:rPr>
          <w:rFonts w:ascii="Arial"/>
          <w:sz w:val="22"/>
        </w:rPr>
        <w:t>in</w:t>
      </w:r>
      <w:r>
        <w:rPr>
          <w:rFonts w:ascii="Arial"/>
          <w:w w:val="100"/>
          <w:sz w:val="22"/>
        </w:rPr>
        <w:t> </w:t>
      </w:r>
      <w:r>
        <w:rPr>
          <w:rFonts w:ascii="Arial"/>
          <w:sz w:val="22"/>
        </w:rPr>
        <w:t>ELICOS</w:t>
      </w:r>
      <w:r>
        <w:rPr>
          <w:rFonts w:ascii="Arial"/>
          <w:spacing w:val="-1"/>
          <w:sz w:val="22"/>
        </w:rPr>
        <w:t> </w:t>
      </w:r>
      <w:r>
        <w:rPr>
          <w:rFonts w:ascii="Arial"/>
          <w:sz w:val="22"/>
        </w:rPr>
        <w:t>education.</w:t>
      </w:r>
    </w:p>
    <w:p>
      <w:pPr>
        <w:pStyle w:val="BodyText"/>
        <w:tabs>
          <w:tab w:pos="809" w:val="left" w:leader="none"/>
        </w:tabs>
        <w:spacing w:line="276" w:lineRule="auto"/>
        <w:ind w:left="810" w:right="1168" w:hanging="708"/>
        <w:jc w:val="left"/>
      </w:pPr>
      <w:r>
        <w:rPr>
          <w:spacing w:val="-1"/>
        </w:rPr>
        <w:t>P8.2</w:t>
        <w:tab/>
      </w:r>
      <w:r>
        <w:rPr/>
        <w:t>A </w:t>
      </w:r>
      <w:r>
        <w:rPr>
          <w:spacing w:val="-1"/>
        </w:rPr>
        <w:t>registered</w:t>
      </w:r>
      <w:r>
        <w:rPr/>
        <w:t> </w:t>
      </w:r>
      <w:r>
        <w:rPr>
          <w:spacing w:val="-2"/>
        </w:rPr>
        <w:t>provider</w:t>
      </w:r>
      <w:r>
        <w:rPr/>
        <w:t> </w:t>
      </w:r>
      <w:r>
        <w:rPr>
          <w:spacing w:val="-1"/>
        </w:rPr>
        <w:t>must</w:t>
      </w:r>
      <w:r>
        <w:rPr/>
        <w:t> </w:t>
      </w:r>
      <w:r>
        <w:rPr>
          <w:spacing w:val="-1"/>
        </w:rPr>
        <w:t>hold</w:t>
      </w:r>
      <w:r>
        <w:rPr/>
        <w:t> </w:t>
      </w:r>
      <w:r>
        <w:rPr>
          <w:spacing w:val="-1"/>
        </w:rPr>
        <w:t>public</w:t>
      </w:r>
      <w:r>
        <w:rPr/>
        <w:t> </w:t>
      </w:r>
      <w:r>
        <w:rPr>
          <w:spacing w:val="-2"/>
        </w:rPr>
        <w:t>liability</w:t>
      </w:r>
      <w:r>
        <w:rPr/>
        <w:t> </w:t>
      </w:r>
      <w:r>
        <w:rPr>
          <w:spacing w:val="-1"/>
        </w:rPr>
        <w:t>insurance</w:t>
      </w:r>
      <w:r>
        <w:rPr/>
        <w:t> </w:t>
      </w:r>
      <w:r>
        <w:rPr>
          <w:spacing w:val="-1"/>
        </w:rPr>
        <w:t>throughout</w:t>
      </w:r>
      <w:r>
        <w:rPr>
          <w:spacing w:val="59"/>
        </w:rPr>
        <w:t> </w:t>
      </w:r>
      <w:r>
        <w:rPr>
          <w:spacing w:val="-2"/>
        </w:rPr>
        <w:t>its</w:t>
      </w:r>
      <w:r>
        <w:rPr>
          <w:w w:val="100"/>
        </w:rPr>
        <w:t> </w:t>
      </w:r>
      <w:r>
        <w:rPr/>
        <w:t>registration</w:t>
      </w:r>
      <w:r>
        <w:rPr>
          <w:spacing w:val="-10"/>
        </w:rPr>
        <w:t> </w:t>
      </w:r>
      <w:r>
        <w:rPr/>
        <w:t>period.</w:t>
      </w:r>
    </w:p>
    <w:p>
      <w:pPr>
        <w:pStyle w:val="BodyText"/>
        <w:tabs>
          <w:tab w:pos="809" w:val="left" w:leader="none"/>
        </w:tabs>
        <w:spacing w:line="240" w:lineRule="auto"/>
        <w:ind w:left="102" w:right="165" w:firstLine="0"/>
        <w:jc w:val="left"/>
      </w:pPr>
      <w:r>
        <w:rPr>
          <w:spacing w:val="-1"/>
        </w:rPr>
        <w:t>P8.3</w:t>
        <w:tab/>
      </w:r>
      <w:r>
        <w:rPr/>
        <w:t>A </w:t>
      </w:r>
      <w:r>
        <w:rPr>
          <w:spacing w:val="-1"/>
        </w:rPr>
        <w:t>registered</w:t>
      </w:r>
      <w:r>
        <w:rPr/>
        <w:t> </w:t>
      </w:r>
      <w:r>
        <w:rPr>
          <w:spacing w:val="-1"/>
        </w:rPr>
        <w:t>ELICOS</w:t>
      </w:r>
      <w:r>
        <w:rPr/>
        <w:t> </w:t>
      </w:r>
      <w:r>
        <w:rPr>
          <w:spacing w:val="-2"/>
        </w:rPr>
        <w:t>provider</w:t>
      </w:r>
      <w:r>
        <w:rPr>
          <w:spacing w:val="26"/>
        </w:rPr>
        <w:t> </w:t>
      </w:r>
      <w:r>
        <w:rPr>
          <w:spacing w:val="-1"/>
        </w:rPr>
        <w:t>must:</w:t>
      </w:r>
    </w:p>
    <w:p>
      <w:pPr>
        <w:pStyle w:val="ListParagraph"/>
        <w:numPr>
          <w:ilvl w:val="0"/>
          <w:numId w:val="21"/>
        </w:numPr>
        <w:tabs>
          <w:tab w:pos="1170" w:val="left" w:leader="none"/>
        </w:tabs>
        <w:spacing w:line="276" w:lineRule="auto" w:before="160" w:after="0"/>
        <w:ind w:left="1170" w:right="145" w:hanging="36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sz w:val="22"/>
        </w:rPr>
        <w:t>have its accounts prepared to Australian Accounting and Auditing</w:t>
      </w:r>
      <w:r>
        <w:rPr>
          <w:rFonts w:ascii="Arial"/>
          <w:spacing w:val="-15"/>
          <w:sz w:val="22"/>
        </w:rPr>
        <w:t> </w:t>
      </w:r>
      <w:r>
        <w:rPr>
          <w:rFonts w:ascii="Arial"/>
          <w:sz w:val="22"/>
        </w:rPr>
        <w:t>Standards,</w:t>
      </w:r>
      <w:r>
        <w:rPr>
          <w:rFonts w:ascii="Arial"/>
          <w:w w:val="100"/>
          <w:sz w:val="22"/>
        </w:rPr>
        <w:t> </w:t>
      </w:r>
      <w:r>
        <w:rPr>
          <w:rFonts w:ascii="Arial"/>
          <w:sz w:val="22"/>
        </w:rPr>
        <w:t>at least</w:t>
      </w:r>
      <w:r>
        <w:rPr>
          <w:rFonts w:ascii="Arial"/>
          <w:spacing w:val="-1"/>
          <w:sz w:val="22"/>
        </w:rPr>
        <w:t> </w:t>
      </w:r>
      <w:r>
        <w:rPr>
          <w:rFonts w:ascii="Arial"/>
          <w:sz w:val="22"/>
        </w:rPr>
        <w:t>annually</w:t>
      </w:r>
    </w:p>
    <w:p>
      <w:pPr>
        <w:pStyle w:val="ListParagraph"/>
        <w:numPr>
          <w:ilvl w:val="0"/>
          <w:numId w:val="21"/>
        </w:numPr>
        <w:tabs>
          <w:tab w:pos="1170" w:val="left" w:leader="none"/>
        </w:tabs>
        <w:spacing w:line="240" w:lineRule="auto" w:before="120" w:after="0"/>
        <w:ind w:left="1170" w:right="165" w:hanging="36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sz w:val="22"/>
        </w:rPr>
        <w:t>provide the certificate of accounts to the ESOS agency on</w:t>
      </w:r>
      <w:r>
        <w:rPr>
          <w:rFonts w:ascii="Arial"/>
          <w:spacing w:val="-13"/>
          <w:sz w:val="22"/>
        </w:rPr>
        <w:t> </w:t>
      </w:r>
      <w:r>
        <w:rPr>
          <w:rFonts w:ascii="Arial"/>
          <w:sz w:val="22"/>
        </w:rPr>
        <w:t>request</w:t>
      </w:r>
    </w:p>
    <w:p>
      <w:pPr>
        <w:pStyle w:val="ListParagraph"/>
        <w:numPr>
          <w:ilvl w:val="0"/>
          <w:numId w:val="21"/>
        </w:numPr>
        <w:tabs>
          <w:tab w:pos="1170" w:val="left" w:leader="none"/>
        </w:tabs>
        <w:spacing w:line="276" w:lineRule="auto" w:before="157" w:after="0"/>
        <w:ind w:left="1170" w:right="321" w:hanging="36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sz w:val="22"/>
        </w:rPr>
        <w:t>provide a full audit report of its financial accounts from a qualified</w:t>
      </w:r>
      <w:r>
        <w:rPr>
          <w:rFonts w:ascii="Arial"/>
          <w:spacing w:val="-17"/>
          <w:sz w:val="22"/>
        </w:rPr>
        <w:t> </w:t>
      </w:r>
      <w:r>
        <w:rPr>
          <w:rFonts w:ascii="Arial"/>
          <w:sz w:val="22"/>
        </w:rPr>
        <w:t>and</w:t>
      </w:r>
      <w:r>
        <w:rPr>
          <w:rFonts w:ascii="Arial"/>
          <w:w w:val="100"/>
          <w:sz w:val="22"/>
        </w:rPr>
        <w:t> </w:t>
      </w:r>
      <w:r>
        <w:rPr>
          <w:rFonts w:ascii="Arial"/>
          <w:sz w:val="22"/>
        </w:rPr>
        <w:t>independent auditor, if the ESOS agency reasonably deems this</w:t>
      </w:r>
      <w:r>
        <w:rPr>
          <w:rFonts w:ascii="Arial"/>
          <w:spacing w:val="-19"/>
          <w:sz w:val="22"/>
        </w:rPr>
        <w:t> </w:t>
      </w:r>
      <w:r>
        <w:rPr>
          <w:rFonts w:ascii="Arial"/>
          <w:sz w:val="22"/>
        </w:rPr>
        <w:t>necessary</w:t>
      </w:r>
    </w:p>
    <w:p>
      <w:pPr>
        <w:pStyle w:val="ListParagraph"/>
        <w:numPr>
          <w:ilvl w:val="0"/>
          <w:numId w:val="21"/>
        </w:numPr>
        <w:tabs>
          <w:tab w:pos="1168" w:val="left" w:leader="none"/>
        </w:tabs>
        <w:spacing w:line="276" w:lineRule="auto" w:before="123" w:after="0"/>
        <w:ind w:left="1167" w:right="271" w:hanging="357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sz w:val="22"/>
        </w:rPr>
        <w:t>provide other business management documents as requested by the</w:t>
      </w:r>
      <w:r>
        <w:rPr>
          <w:rFonts w:ascii="Arial"/>
          <w:spacing w:val="-14"/>
          <w:sz w:val="22"/>
        </w:rPr>
        <w:t> </w:t>
      </w:r>
      <w:r>
        <w:rPr>
          <w:rFonts w:ascii="Arial"/>
          <w:sz w:val="22"/>
        </w:rPr>
        <w:t>ESOS</w:t>
      </w:r>
      <w:r>
        <w:rPr>
          <w:rFonts w:ascii="Arial"/>
          <w:w w:val="100"/>
          <w:sz w:val="22"/>
        </w:rPr>
        <w:t> </w:t>
      </w:r>
      <w:r>
        <w:rPr>
          <w:rFonts w:ascii="Arial"/>
          <w:sz w:val="22"/>
        </w:rPr>
        <w:t>agency, if reasonably deemed</w:t>
      </w:r>
      <w:r>
        <w:rPr>
          <w:rFonts w:ascii="Arial"/>
          <w:spacing w:val="-1"/>
          <w:sz w:val="22"/>
        </w:rPr>
        <w:t> </w:t>
      </w:r>
      <w:r>
        <w:rPr>
          <w:rFonts w:ascii="Arial"/>
          <w:sz w:val="22"/>
        </w:rPr>
        <w:t>necessary.</w:t>
      </w:r>
    </w:p>
    <w:p>
      <w:pPr>
        <w:pStyle w:val="BodyText"/>
        <w:tabs>
          <w:tab w:pos="809" w:val="left" w:leader="none"/>
        </w:tabs>
        <w:spacing w:line="276" w:lineRule="auto"/>
        <w:ind w:left="810" w:right="115" w:hanging="708"/>
        <w:jc w:val="left"/>
      </w:pPr>
      <w:r>
        <w:rPr>
          <w:spacing w:val="-1"/>
        </w:rPr>
        <w:t>P8.4</w:t>
        <w:tab/>
      </w:r>
      <w:r>
        <w:rPr/>
        <w:t>A </w:t>
      </w:r>
      <w:r>
        <w:rPr>
          <w:spacing w:val="-1"/>
        </w:rPr>
        <w:t>registered</w:t>
      </w:r>
      <w:r>
        <w:rPr/>
        <w:t> </w:t>
      </w:r>
      <w:r>
        <w:rPr>
          <w:spacing w:val="-2"/>
        </w:rPr>
        <w:t>provider</w:t>
      </w:r>
      <w:r>
        <w:rPr/>
        <w:t> </w:t>
      </w:r>
      <w:r>
        <w:rPr>
          <w:spacing w:val="-1"/>
        </w:rPr>
        <w:t>must</w:t>
      </w:r>
      <w:r>
        <w:rPr/>
        <w:t> </w:t>
      </w:r>
      <w:r>
        <w:rPr>
          <w:spacing w:val="-1"/>
        </w:rPr>
        <w:t>have</w:t>
      </w:r>
      <w:r>
        <w:rPr/>
        <w:t> </w:t>
      </w:r>
      <w:r>
        <w:rPr>
          <w:spacing w:val="-1"/>
        </w:rPr>
        <w:t>management</w:t>
      </w:r>
      <w:r>
        <w:rPr/>
        <w:t> </w:t>
      </w:r>
      <w:r>
        <w:rPr>
          <w:spacing w:val="-1"/>
        </w:rPr>
        <w:t>systems</w:t>
      </w:r>
      <w:r>
        <w:rPr/>
        <w:t> </w:t>
      </w:r>
      <w:r>
        <w:rPr>
          <w:spacing w:val="-1"/>
        </w:rPr>
        <w:t>that</w:t>
      </w:r>
      <w:r>
        <w:rPr/>
        <w:t> are </w:t>
      </w:r>
      <w:r>
        <w:rPr>
          <w:spacing w:val="-1"/>
        </w:rPr>
        <w:t>responsive</w:t>
      </w:r>
      <w:r>
        <w:rPr/>
        <w:t> to</w:t>
      </w:r>
      <w:r>
        <w:rPr>
          <w:spacing w:val="48"/>
        </w:rPr>
        <w:t> </w:t>
      </w:r>
      <w:r>
        <w:rPr/>
        <w:t>the</w:t>
      </w:r>
      <w:r>
        <w:rPr>
          <w:w w:val="100"/>
        </w:rPr>
        <w:t> </w:t>
      </w:r>
      <w:r>
        <w:rPr/>
        <w:t>needs of students, staff and stakeholders and the environment in which</w:t>
      </w:r>
      <w:r>
        <w:rPr>
          <w:spacing w:val="-9"/>
        </w:rPr>
        <w:t> </w:t>
      </w:r>
      <w:r>
        <w:rPr/>
        <w:t>the</w:t>
      </w:r>
      <w:r>
        <w:rPr>
          <w:w w:val="100"/>
        </w:rPr>
        <w:t> </w:t>
      </w:r>
      <w:r>
        <w:rPr/>
        <w:t>provider operates,</w:t>
      </w:r>
      <w:r>
        <w:rPr>
          <w:spacing w:val="-6"/>
        </w:rPr>
        <w:t> </w:t>
      </w:r>
      <w:r>
        <w:rPr/>
        <w:t>including:</w:t>
      </w:r>
    </w:p>
    <w:p>
      <w:pPr>
        <w:pStyle w:val="ListParagraph"/>
        <w:numPr>
          <w:ilvl w:val="0"/>
          <w:numId w:val="22"/>
        </w:numPr>
        <w:tabs>
          <w:tab w:pos="1170" w:val="left" w:leader="none"/>
        </w:tabs>
        <w:spacing w:line="276" w:lineRule="auto" w:before="123" w:after="0"/>
        <w:ind w:left="1170" w:right="989" w:hanging="36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sz w:val="22"/>
        </w:rPr>
        <w:t>a systematic and continuous improvement approach to managing</w:t>
      </w:r>
      <w:r>
        <w:rPr>
          <w:rFonts w:ascii="Arial"/>
          <w:spacing w:val="-13"/>
          <w:sz w:val="22"/>
        </w:rPr>
        <w:t> </w:t>
      </w:r>
      <w:r>
        <w:rPr>
          <w:rFonts w:ascii="Arial"/>
          <w:sz w:val="22"/>
        </w:rPr>
        <w:t>its</w:t>
      </w:r>
      <w:r>
        <w:rPr>
          <w:rFonts w:ascii="Arial"/>
          <w:w w:val="100"/>
          <w:sz w:val="22"/>
        </w:rPr>
        <w:t> </w:t>
      </w:r>
      <w:r>
        <w:rPr>
          <w:rFonts w:ascii="Arial"/>
          <w:sz w:val="22"/>
        </w:rPr>
        <w:t>operations</w:t>
      </w:r>
    </w:p>
    <w:p>
      <w:pPr>
        <w:pStyle w:val="ListParagraph"/>
        <w:numPr>
          <w:ilvl w:val="0"/>
          <w:numId w:val="22"/>
        </w:numPr>
        <w:tabs>
          <w:tab w:pos="1168" w:val="left" w:leader="none"/>
        </w:tabs>
        <w:spacing w:line="240" w:lineRule="auto" w:before="121" w:after="0"/>
        <w:ind w:left="1167" w:right="165" w:hanging="357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sz w:val="22"/>
        </w:rPr>
        <w:t>management of records to ensure their accuracy and</w:t>
      </w:r>
      <w:r>
        <w:rPr>
          <w:rFonts w:ascii="Arial"/>
          <w:spacing w:val="-10"/>
          <w:sz w:val="22"/>
        </w:rPr>
        <w:t> </w:t>
      </w:r>
      <w:r>
        <w:rPr>
          <w:rFonts w:ascii="Arial"/>
          <w:sz w:val="22"/>
        </w:rPr>
        <w:t>integrity.</w:t>
      </w:r>
    </w:p>
    <w:p>
      <w:pPr>
        <w:spacing w:after="0" w:line="240" w:lineRule="auto"/>
        <w:jc w:val="left"/>
        <w:rPr>
          <w:rFonts w:ascii="Arial" w:hAnsi="Arial" w:cs="Arial" w:eastAsia="Arial"/>
          <w:sz w:val="22"/>
          <w:szCs w:val="22"/>
        </w:rPr>
        <w:sectPr>
          <w:pgSz w:w="11910" w:h="16840"/>
          <w:pgMar w:header="0" w:footer="1359" w:top="1280" w:bottom="1540" w:left="1600" w:right="1500"/>
        </w:sectPr>
      </w:pPr>
    </w:p>
    <w:p>
      <w:pPr>
        <w:spacing w:before="57"/>
        <w:ind w:left="342" w:right="0" w:firstLine="0"/>
        <w:jc w:val="left"/>
        <w:rPr>
          <w:rFonts w:ascii="Arial" w:hAnsi="Arial" w:cs="Arial" w:eastAsia="Arial"/>
          <w:sz w:val="22"/>
          <w:szCs w:val="22"/>
        </w:rPr>
      </w:pPr>
      <w:bookmarkStart w:name="_bookmark11" w:id="14"/>
      <w:bookmarkEnd w:id="14"/>
      <w:r>
        <w:rPr/>
      </w:r>
      <w:r>
        <w:rPr>
          <w:rFonts w:ascii="Arial"/>
          <w:b/>
          <w:sz w:val="22"/>
        </w:rPr>
        <w:t>Glossary</w:t>
      </w:r>
      <w:r>
        <w:rPr>
          <w:rFonts w:ascii="Arial"/>
          <w:sz w:val="22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11"/>
          <w:szCs w:val="11"/>
        </w:rPr>
      </w:pPr>
    </w:p>
    <w:tbl>
      <w:tblPr>
        <w:tblW w:w="0" w:type="auto"/>
        <w:jc w:val="left"/>
        <w:tblInd w:w="11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45"/>
        <w:gridCol w:w="6661"/>
      </w:tblGrid>
      <w:tr>
        <w:trPr>
          <w:trHeight w:val="668" w:hRule="exact"/>
        </w:trPr>
        <w:tc>
          <w:tcPr>
            <w:tcW w:w="2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2"/>
              <w:ind w:left="230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i/>
                <w:sz w:val="22"/>
              </w:rPr>
              <w:t>CRICOS</w:t>
            </w:r>
            <w:r>
              <w:rPr>
                <w:rFonts w:ascii="Arial"/>
                <w:sz w:val="22"/>
              </w:rPr>
            </w:r>
          </w:p>
        </w:tc>
        <w:tc>
          <w:tcPr>
            <w:tcW w:w="6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78" w:lineRule="auto" w:before="32"/>
              <w:ind w:left="178" w:right="1089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Commonwealth Register of Institutions and Courses</w:t>
            </w:r>
            <w:r>
              <w:rPr>
                <w:rFonts w:ascii="Arial"/>
                <w:spacing w:val="-17"/>
                <w:sz w:val="22"/>
              </w:rPr>
              <w:t> </w:t>
            </w:r>
            <w:r>
              <w:rPr>
                <w:rFonts w:ascii="Arial"/>
                <w:sz w:val="22"/>
              </w:rPr>
              <w:t>for</w:t>
            </w:r>
            <w:r>
              <w:rPr>
                <w:rFonts w:ascii="Arial"/>
                <w:w w:val="100"/>
                <w:sz w:val="22"/>
              </w:rPr>
              <w:t> </w:t>
            </w:r>
            <w:r>
              <w:rPr>
                <w:rFonts w:ascii="Arial"/>
                <w:sz w:val="22"/>
              </w:rPr>
              <w:t>Overseas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z w:val="22"/>
              </w:rPr>
              <w:t>Students</w:t>
            </w:r>
          </w:p>
        </w:tc>
      </w:tr>
      <w:tr>
        <w:trPr>
          <w:trHeight w:val="701" w:hRule="exact"/>
        </w:trPr>
        <w:tc>
          <w:tcPr>
            <w:tcW w:w="2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76" w:lineRule="auto" w:before="67"/>
              <w:ind w:left="230" w:right="82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i/>
                <w:sz w:val="22"/>
              </w:rPr>
              <w:t>Designated</w:t>
            </w:r>
            <w:r>
              <w:rPr>
                <w:rFonts w:ascii="Arial"/>
                <w:i/>
                <w:spacing w:val="-2"/>
                <w:sz w:val="22"/>
              </w:rPr>
              <w:t> </w:t>
            </w:r>
            <w:r>
              <w:rPr>
                <w:rFonts w:ascii="Arial"/>
                <w:i/>
                <w:sz w:val="22"/>
              </w:rPr>
              <w:t>State</w:t>
            </w:r>
            <w:r>
              <w:rPr>
                <w:rFonts w:ascii="Arial"/>
                <w:i/>
                <w:w w:val="100"/>
                <w:sz w:val="22"/>
              </w:rPr>
              <w:t> </w:t>
            </w:r>
            <w:r>
              <w:rPr>
                <w:rFonts w:ascii="Arial"/>
                <w:i/>
                <w:sz w:val="22"/>
              </w:rPr>
              <w:t>Authority</w:t>
            </w:r>
            <w:r>
              <w:rPr>
                <w:rFonts w:ascii="Arial"/>
                <w:sz w:val="22"/>
              </w:rPr>
            </w:r>
          </w:p>
        </w:tc>
        <w:tc>
          <w:tcPr>
            <w:tcW w:w="6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76" w:lineRule="auto" w:before="67"/>
              <w:ind w:left="178" w:right="449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A regulatory authority as defined in the Education Services</w:t>
            </w:r>
            <w:r>
              <w:rPr>
                <w:rFonts w:ascii="Arial"/>
                <w:spacing w:val="-17"/>
                <w:sz w:val="22"/>
              </w:rPr>
              <w:t> </w:t>
            </w:r>
            <w:r>
              <w:rPr>
                <w:rFonts w:ascii="Arial"/>
                <w:sz w:val="22"/>
              </w:rPr>
              <w:t>for</w:t>
            </w:r>
            <w:r>
              <w:rPr>
                <w:rFonts w:ascii="Arial"/>
                <w:w w:val="100"/>
                <w:sz w:val="22"/>
              </w:rPr>
              <w:t> </w:t>
            </w:r>
            <w:r>
              <w:rPr>
                <w:rFonts w:ascii="Arial"/>
                <w:sz w:val="22"/>
              </w:rPr>
              <w:t>Overseas Students (ESOS)</w:t>
            </w:r>
            <w:r>
              <w:rPr>
                <w:rFonts w:ascii="Arial"/>
                <w:spacing w:val="-9"/>
                <w:sz w:val="22"/>
              </w:rPr>
              <w:t> </w:t>
            </w:r>
            <w:r>
              <w:rPr>
                <w:rFonts w:ascii="Arial"/>
                <w:sz w:val="22"/>
              </w:rPr>
              <w:t>Act.</w:t>
            </w:r>
          </w:p>
        </w:tc>
      </w:tr>
      <w:tr>
        <w:trPr>
          <w:trHeight w:val="702" w:hRule="exact"/>
        </w:trPr>
        <w:tc>
          <w:tcPr>
            <w:tcW w:w="2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7"/>
              <w:ind w:left="230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i/>
                <w:sz w:val="22"/>
              </w:rPr>
              <w:t>ESOS agency</w:t>
            </w:r>
            <w:r>
              <w:rPr>
                <w:rFonts w:ascii="Arial"/>
                <w:sz w:val="22"/>
              </w:rPr>
            </w:r>
          </w:p>
        </w:tc>
        <w:tc>
          <w:tcPr>
            <w:tcW w:w="6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76" w:lineRule="auto" w:before="67"/>
              <w:ind w:left="178" w:right="449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A regulatory authority as defined in the Education Services</w:t>
            </w:r>
            <w:r>
              <w:rPr>
                <w:rFonts w:ascii="Arial"/>
                <w:spacing w:val="-16"/>
                <w:sz w:val="22"/>
              </w:rPr>
              <w:t> </w:t>
            </w:r>
            <w:r>
              <w:rPr>
                <w:rFonts w:ascii="Arial"/>
                <w:sz w:val="22"/>
              </w:rPr>
              <w:t>for</w:t>
            </w:r>
            <w:r>
              <w:rPr>
                <w:rFonts w:ascii="Arial"/>
                <w:w w:val="100"/>
                <w:sz w:val="22"/>
              </w:rPr>
              <w:t> </w:t>
            </w:r>
            <w:r>
              <w:rPr>
                <w:rFonts w:ascii="Arial"/>
                <w:sz w:val="22"/>
              </w:rPr>
              <w:t>Overseas Students (ESOS)</w:t>
            </w:r>
            <w:r>
              <w:rPr>
                <w:rFonts w:ascii="Arial"/>
                <w:spacing w:val="-9"/>
                <w:sz w:val="22"/>
              </w:rPr>
              <w:t> </w:t>
            </w:r>
            <w:r>
              <w:rPr>
                <w:rFonts w:ascii="Arial"/>
                <w:sz w:val="22"/>
              </w:rPr>
              <w:t>Act.</w:t>
            </w:r>
          </w:p>
        </w:tc>
      </w:tr>
      <w:tr>
        <w:trPr>
          <w:trHeight w:val="1866" w:hRule="exact"/>
        </w:trPr>
        <w:tc>
          <w:tcPr>
            <w:tcW w:w="2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230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i/>
                <w:sz w:val="22"/>
              </w:rPr>
              <w:t>Formative</w:t>
            </w:r>
            <w:r>
              <w:rPr>
                <w:rFonts w:ascii="Arial"/>
                <w:i/>
                <w:spacing w:val="-6"/>
                <w:sz w:val="22"/>
              </w:rPr>
              <w:t> </w:t>
            </w:r>
            <w:r>
              <w:rPr>
                <w:rFonts w:ascii="Arial"/>
                <w:i/>
                <w:sz w:val="22"/>
              </w:rPr>
              <w:t>assessment</w:t>
            </w:r>
            <w:r>
              <w:rPr>
                <w:rFonts w:ascii="Arial"/>
                <w:sz w:val="22"/>
              </w:rPr>
            </w:r>
          </w:p>
        </w:tc>
        <w:tc>
          <w:tcPr>
            <w:tcW w:w="6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76" w:lineRule="auto" w:before="68"/>
              <w:ind w:left="178" w:right="399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Information collected (generally via a range of formal</w:t>
            </w:r>
            <w:r>
              <w:rPr>
                <w:rFonts w:ascii="Arial"/>
                <w:spacing w:val="-10"/>
                <w:sz w:val="22"/>
              </w:rPr>
              <w:t> </w:t>
            </w:r>
            <w:r>
              <w:rPr>
                <w:rFonts w:ascii="Arial"/>
                <w:sz w:val="22"/>
              </w:rPr>
              <w:t>and</w:t>
            </w:r>
            <w:r>
              <w:rPr>
                <w:rFonts w:ascii="Arial"/>
                <w:w w:val="100"/>
                <w:sz w:val="22"/>
              </w:rPr>
              <w:t> </w:t>
            </w:r>
            <w:r>
              <w:rPr>
                <w:rFonts w:ascii="Arial"/>
                <w:sz w:val="22"/>
              </w:rPr>
              <w:t>informal methods) during a course to determine</w:t>
            </w:r>
            <w:r>
              <w:rPr>
                <w:rFonts w:ascii="Arial"/>
                <w:spacing w:val="-11"/>
                <w:sz w:val="22"/>
              </w:rPr>
              <w:t> </w:t>
            </w:r>
            <w:r>
              <w:rPr>
                <w:rFonts w:ascii="Arial"/>
                <w:sz w:val="22"/>
              </w:rPr>
              <w:t>student</w:t>
            </w:r>
            <w:r>
              <w:rPr>
                <w:rFonts w:ascii="Arial"/>
                <w:w w:val="100"/>
                <w:sz w:val="22"/>
              </w:rPr>
              <w:t> </w:t>
            </w:r>
            <w:r>
              <w:rPr>
                <w:rFonts w:ascii="Arial"/>
                <w:sz w:val="22"/>
              </w:rPr>
              <w:t>progress towards course outcomes or learning goals.</w:t>
            </w:r>
            <w:r>
              <w:rPr>
                <w:rFonts w:ascii="Arial"/>
                <w:spacing w:val="52"/>
                <w:sz w:val="22"/>
              </w:rPr>
              <w:t> </w:t>
            </w:r>
            <w:r>
              <w:rPr>
                <w:rFonts w:ascii="Arial"/>
                <w:sz w:val="22"/>
              </w:rPr>
              <w:t>Its</w:t>
            </w:r>
            <w:r>
              <w:rPr>
                <w:rFonts w:ascii="Arial"/>
                <w:w w:val="100"/>
                <w:sz w:val="22"/>
              </w:rPr>
              <w:t> </w:t>
            </w:r>
            <w:r>
              <w:rPr>
                <w:rFonts w:ascii="Arial"/>
                <w:sz w:val="22"/>
              </w:rPr>
              <w:t>purpose is to provide feedback in order to adapt or</w:t>
            </w:r>
            <w:r>
              <w:rPr>
                <w:rFonts w:ascii="Arial"/>
                <w:spacing w:val="-10"/>
                <w:sz w:val="22"/>
              </w:rPr>
              <w:t> </w:t>
            </w:r>
            <w:r>
              <w:rPr>
                <w:rFonts w:ascii="Arial"/>
                <w:sz w:val="22"/>
              </w:rPr>
              <w:t>change</w:t>
            </w:r>
            <w:r>
              <w:rPr>
                <w:rFonts w:ascii="Arial"/>
                <w:w w:val="100"/>
                <w:sz w:val="22"/>
              </w:rPr>
              <w:t> </w:t>
            </w:r>
            <w:r>
              <w:rPr>
                <w:rFonts w:ascii="Arial"/>
                <w:sz w:val="22"/>
              </w:rPr>
              <w:t>teaching content or approaches, or to adapt or change</w:t>
            </w:r>
            <w:r>
              <w:rPr>
                <w:rFonts w:ascii="Arial"/>
                <w:spacing w:val="-10"/>
                <w:sz w:val="22"/>
              </w:rPr>
              <w:t> </w:t>
            </w:r>
            <w:r>
              <w:rPr>
                <w:rFonts w:ascii="Arial"/>
                <w:sz w:val="22"/>
              </w:rPr>
              <w:t>student</w:t>
            </w:r>
            <w:r>
              <w:rPr>
                <w:rFonts w:ascii="Arial"/>
                <w:w w:val="100"/>
                <w:sz w:val="22"/>
              </w:rPr>
              <w:t> </w:t>
            </w:r>
            <w:r>
              <w:rPr>
                <w:rFonts w:ascii="Arial"/>
                <w:sz w:val="22"/>
              </w:rPr>
              <w:t>learning and study</w:t>
            </w:r>
            <w:r>
              <w:rPr>
                <w:rFonts w:ascii="Arial"/>
                <w:spacing w:val="-9"/>
                <w:sz w:val="22"/>
              </w:rPr>
              <w:t> </w:t>
            </w:r>
            <w:r>
              <w:rPr>
                <w:rFonts w:ascii="Arial"/>
                <w:sz w:val="22"/>
              </w:rPr>
              <w:t>strategies.</w:t>
            </w:r>
          </w:p>
        </w:tc>
      </w:tr>
      <w:tr>
        <w:trPr>
          <w:trHeight w:val="411" w:hRule="exact"/>
        </w:trPr>
        <w:tc>
          <w:tcPr>
            <w:tcW w:w="2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7"/>
              <w:ind w:left="230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i/>
                <w:sz w:val="22"/>
              </w:rPr>
              <w:t>Foundation</w:t>
            </w:r>
            <w:r>
              <w:rPr>
                <w:rFonts w:ascii="Arial"/>
                <w:i/>
                <w:spacing w:val="-3"/>
                <w:sz w:val="22"/>
              </w:rPr>
              <w:t> </w:t>
            </w:r>
            <w:r>
              <w:rPr>
                <w:rFonts w:ascii="Arial"/>
                <w:i/>
                <w:sz w:val="22"/>
              </w:rPr>
              <w:t>Programs</w:t>
            </w:r>
            <w:r>
              <w:rPr>
                <w:rFonts w:ascii="Arial"/>
                <w:sz w:val="22"/>
              </w:rPr>
            </w:r>
          </w:p>
        </w:tc>
        <w:tc>
          <w:tcPr>
            <w:tcW w:w="6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7"/>
              <w:ind w:left="17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As defined in the National Standards for Foundation</w:t>
            </w:r>
            <w:r>
              <w:rPr>
                <w:rFonts w:ascii="Arial"/>
                <w:spacing w:val="-16"/>
                <w:sz w:val="22"/>
              </w:rPr>
              <w:t> </w:t>
            </w:r>
            <w:r>
              <w:rPr>
                <w:rFonts w:ascii="Arial"/>
                <w:sz w:val="22"/>
              </w:rPr>
              <w:t>Programs.</w:t>
            </w:r>
          </w:p>
        </w:tc>
      </w:tr>
      <w:tr>
        <w:trPr>
          <w:trHeight w:val="702" w:hRule="exact"/>
        </w:trPr>
        <w:tc>
          <w:tcPr>
            <w:tcW w:w="2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7"/>
              <w:ind w:left="230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i/>
                <w:sz w:val="22"/>
              </w:rPr>
              <w:t>Learning block</w:t>
            </w:r>
            <w:r>
              <w:rPr>
                <w:rFonts w:ascii="Arial"/>
                <w:sz w:val="22"/>
              </w:rPr>
            </w:r>
          </w:p>
        </w:tc>
        <w:tc>
          <w:tcPr>
            <w:tcW w:w="6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76" w:lineRule="auto" w:before="67"/>
              <w:ind w:left="178" w:right="732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A discrete period of study within a course as defined by</w:t>
            </w:r>
            <w:r>
              <w:rPr>
                <w:rFonts w:ascii="Arial"/>
                <w:spacing w:val="-16"/>
                <w:sz w:val="22"/>
              </w:rPr>
              <w:t> </w:t>
            </w:r>
            <w:r>
              <w:rPr>
                <w:rFonts w:ascii="Arial"/>
                <w:sz w:val="22"/>
              </w:rPr>
              <w:t>the</w:t>
            </w:r>
            <w:r>
              <w:rPr>
                <w:rFonts w:ascii="Arial"/>
                <w:w w:val="100"/>
                <w:sz w:val="22"/>
              </w:rPr>
              <w:t> </w:t>
            </w:r>
            <w:r>
              <w:rPr>
                <w:rFonts w:ascii="Arial"/>
                <w:sz w:val="22"/>
              </w:rPr>
              <w:t>provider.</w:t>
            </w:r>
          </w:p>
        </w:tc>
      </w:tr>
      <w:tr>
        <w:trPr>
          <w:trHeight w:val="992" w:hRule="exact"/>
        </w:trPr>
        <w:tc>
          <w:tcPr>
            <w:tcW w:w="2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230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i/>
                <w:sz w:val="22"/>
              </w:rPr>
              <w:t>National</w:t>
            </w:r>
            <w:r>
              <w:rPr>
                <w:rFonts w:ascii="Arial"/>
                <w:i/>
                <w:spacing w:val="-3"/>
                <w:sz w:val="22"/>
              </w:rPr>
              <w:t> </w:t>
            </w:r>
            <w:r>
              <w:rPr>
                <w:rFonts w:ascii="Arial"/>
                <w:i/>
                <w:sz w:val="22"/>
              </w:rPr>
              <w:t>Code</w:t>
            </w:r>
            <w:r>
              <w:rPr>
                <w:rFonts w:ascii="Arial"/>
                <w:sz w:val="22"/>
              </w:rPr>
            </w:r>
          </w:p>
        </w:tc>
        <w:tc>
          <w:tcPr>
            <w:tcW w:w="6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76" w:lineRule="auto" w:before="68"/>
              <w:ind w:left="178" w:right="78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i/>
                <w:sz w:val="22"/>
              </w:rPr>
              <w:t>National Code of Practice for Providers of Education</w:t>
            </w:r>
            <w:r>
              <w:rPr>
                <w:rFonts w:ascii="Arial"/>
                <w:i/>
                <w:spacing w:val="-7"/>
                <w:sz w:val="22"/>
              </w:rPr>
              <w:t> </w:t>
            </w:r>
            <w:r>
              <w:rPr>
                <w:rFonts w:ascii="Arial"/>
                <w:i/>
                <w:sz w:val="22"/>
              </w:rPr>
              <w:t>and</w:t>
            </w:r>
            <w:r>
              <w:rPr>
                <w:rFonts w:ascii="Arial"/>
                <w:i/>
                <w:w w:val="100"/>
                <w:sz w:val="22"/>
              </w:rPr>
              <w:t> </w:t>
            </w:r>
            <w:r>
              <w:rPr>
                <w:rFonts w:ascii="Arial"/>
                <w:i/>
                <w:sz w:val="22"/>
              </w:rPr>
              <w:t>Training to Overseas Students 2018 </w:t>
            </w:r>
            <w:r>
              <w:rPr>
                <w:rFonts w:ascii="Arial"/>
                <w:sz w:val="22"/>
              </w:rPr>
              <w:t>or later version</w:t>
            </w:r>
            <w:r>
              <w:rPr>
                <w:rFonts w:ascii="Arial"/>
                <w:spacing w:val="-16"/>
                <w:sz w:val="22"/>
              </w:rPr>
              <w:t> </w:t>
            </w:r>
            <w:r>
              <w:rPr>
                <w:rFonts w:ascii="Arial"/>
                <w:sz w:val="22"/>
              </w:rPr>
              <w:t>where</w:t>
            </w:r>
            <w:r>
              <w:rPr>
                <w:rFonts w:ascii="Arial"/>
                <w:w w:val="100"/>
                <w:sz w:val="22"/>
              </w:rPr>
              <w:t> </w:t>
            </w:r>
            <w:r>
              <w:rPr>
                <w:rFonts w:ascii="Arial"/>
                <w:sz w:val="22"/>
              </w:rPr>
              <w:t>applicable.</w:t>
            </w:r>
          </w:p>
        </w:tc>
      </w:tr>
      <w:tr>
        <w:trPr>
          <w:trHeight w:val="994" w:hRule="exact"/>
        </w:trPr>
        <w:tc>
          <w:tcPr>
            <w:tcW w:w="2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76" w:lineRule="auto" w:before="67"/>
              <w:ind w:left="230" w:right="748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i/>
                <w:sz w:val="22"/>
              </w:rPr>
              <w:t>Scheduled</w:t>
            </w:r>
            <w:r>
              <w:rPr>
                <w:rFonts w:ascii="Arial"/>
                <w:i/>
                <w:spacing w:val="-1"/>
                <w:sz w:val="22"/>
              </w:rPr>
              <w:t> </w:t>
            </w:r>
            <w:r>
              <w:rPr>
                <w:rFonts w:ascii="Arial"/>
                <w:i/>
                <w:sz w:val="22"/>
              </w:rPr>
              <w:t>course</w:t>
            </w:r>
            <w:r>
              <w:rPr>
                <w:rFonts w:ascii="Arial"/>
                <w:i/>
                <w:w w:val="100"/>
                <w:sz w:val="22"/>
              </w:rPr>
              <w:t> </w:t>
            </w:r>
            <w:r>
              <w:rPr>
                <w:rFonts w:ascii="Arial"/>
                <w:i/>
                <w:sz w:val="22"/>
              </w:rPr>
              <w:t>contact</w:t>
            </w:r>
            <w:r>
              <w:rPr>
                <w:rFonts w:ascii="Arial"/>
                <w:i/>
                <w:spacing w:val="-2"/>
                <w:sz w:val="22"/>
              </w:rPr>
              <w:t> </w:t>
            </w:r>
            <w:r>
              <w:rPr>
                <w:rFonts w:ascii="Arial"/>
                <w:i/>
                <w:sz w:val="22"/>
              </w:rPr>
              <w:t>hours</w:t>
            </w:r>
            <w:r>
              <w:rPr>
                <w:rFonts w:ascii="Arial"/>
                <w:sz w:val="22"/>
              </w:rPr>
            </w:r>
          </w:p>
        </w:tc>
        <w:tc>
          <w:tcPr>
            <w:tcW w:w="6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76" w:lineRule="auto" w:before="67"/>
              <w:ind w:left="178" w:right="228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The hours for which students enrolled in a course are</w:t>
            </w:r>
            <w:r>
              <w:rPr>
                <w:rFonts w:ascii="Arial"/>
                <w:spacing w:val="-14"/>
                <w:sz w:val="22"/>
              </w:rPr>
              <w:t> </w:t>
            </w:r>
            <w:r>
              <w:rPr>
                <w:rFonts w:ascii="Arial"/>
                <w:sz w:val="22"/>
              </w:rPr>
              <w:t>scheduled</w:t>
            </w:r>
            <w:r>
              <w:rPr>
                <w:rFonts w:ascii="Arial"/>
                <w:w w:val="100"/>
                <w:sz w:val="22"/>
              </w:rPr>
              <w:t> </w:t>
            </w:r>
            <w:r>
              <w:rPr>
                <w:rFonts w:ascii="Arial"/>
                <w:sz w:val="22"/>
              </w:rPr>
              <w:t>to attend classes, course-related information</w:t>
            </w:r>
            <w:r>
              <w:rPr>
                <w:rFonts w:ascii="Arial"/>
                <w:spacing w:val="-6"/>
                <w:sz w:val="22"/>
              </w:rPr>
              <w:t> </w:t>
            </w:r>
            <w:r>
              <w:rPr>
                <w:rFonts w:ascii="Arial"/>
                <w:sz w:val="22"/>
              </w:rPr>
              <w:t>sessions,</w:t>
            </w:r>
            <w:r>
              <w:rPr>
                <w:rFonts w:ascii="Arial"/>
                <w:w w:val="100"/>
                <w:sz w:val="22"/>
              </w:rPr>
              <w:t> </w:t>
            </w:r>
            <w:r>
              <w:rPr>
                <w:rFonts w:ascii="Arial"/>
                <w:sz w:val="22"/>
              </w:rPr>
              <w:t>supervised study sessions and</w:t>
            </w:r>
            <w:r>
              <w:rPr>
                <w:rFonts w:ascii="Arial"/>
                <w:spacing w:val="-5"/>
                <w:sz w:val="22"/>
              </w:rPr>
              <w:t> </w:t>
            </w:r>
            <w:r>
              <w:rPr>
                <w:rFonts w:ascii="Arial"/>
                <w:sz w:val="22"/>
              </w:rPr>
              <w:t>examinations.</w:t>
            </w:r>
          </w:p>
        </w:tc>
      </w:tr>
      <w:tr>
        <w:trPr>
          <w:trHeight w:val="993" w:hRule="exact"/>
        </w:trPr>
        <w:tc>
          <w:tcPr>
            <w:tcW w:w="2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7"/>
              <w:ind w:left="230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i/>
                <w:sz w:val="22"/>
              </w:rPr>
              <w:t>Summative</w:t>
            </w:r>
            <w:r>
              <w:rPr>
                <w:rFonts w:ascii="Arial"/>
                <w:i/>
                <w:spacing w:val="-4"/>
                <w:sz w:val="22"/>
              </w:rPr>
              <w:t> </w:t>
            </w:r>
            <w:r>
              <w:rPr>
                <w:rFonts w:ascii="Arial"/>
                <w:i/>
                <w:sz w:val="22"/>
              </w:rPr>
              <w:t>assessment</w:t>
            </w:r>
            <w:r>
              <w:rPr>
                <w:rFonts w:ascii="Arial"/>
                <w:sz w:val="22"/>
              </w:rPr>
            </w:r>
          </w:p>
        </w:tc>
        <w:tc>
          <w:tcPr>
            <w:tcW w:w="6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76" w:lineRule="auto" w:before="67"/>
              <w:ind w:left="178" w:right="23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Assessment carried out during or at the end of a course of</w:t>
            </w:r>
            <w:r>
              <w:rPr>
                <w:rFonts w:ascii="Arial"/>
                <w:spacing w:val="-13"/>
                <w:sz w:val="22"/>
              </w:rPr>
              <w:t> </w:t>
            </w:r>
            <w:r>
              <w:rPr>
                <w:rFonts w:ascii="Arial"/>
                <w:sz w:val="22"/>
              </w:rPr>
              <w:t>study</w:t>
            </w:r>
            <w:r>
              <w:rPr>
                <w:rFonts w:ascii="Arial"/>
                <w:w w:val="100"/>
                <w:sz w:val="22"/>
              </w:rPr>
              <w:t> </w:t>
            </w:r>
            <w:r>
              <w:rPr>
                <w:rFonts w:ascii="Arial"/>
                <w:sz w:val="22"/>
              </w:rPr>
              <w:t>(as appropriate) to determine and specify student</w:t>
            </w:r>
            <w:r>
              <w:rPr>
                <w:rFonts w:ascii="Arial"/>
                <w:spacing w:val="-13"/>
                <w:sz w:val="22"/>
              </w:rPr>
              <w:t> </w:t>
            </w:r>
            <w:r>
              <w:rPr>
                <w:rFonts w:ascii="Arial"/>
                <w:sz w:val="22"/>
              </w:rPr>
              <w:t>achievement</w:t>
            </w:r>
            <w:r>
              <w:rPr>
                <w:rFonts w:ascii="Arial"/>
                <w:w w:val="100"/>
                <w:sz w:val="22"/>
              </w:rPr>
              <w:t> </w:t>
            </w:r>
            <w:r>
              <w:rPr>
                <w:rFonts w:ascii="Arial"/>
                <w:sz w:val="22"/>
              </w:rPr>
              <w:t>of course outcomes or learning</w:t>
            </w:r>
            <w:r>
              <w:rPr>
                <w:rFonts w:ascii="Arial"/>
                <w:spacing w:val="-9"/>
                <w:sz w:val="22"/>
              </w:rPr>
              <w:t> </w:t>
            </w:r>
            <w:r>
              <w:rPr>
                <w:rFonts w:ascii="Arial"/>
                <w:sz w:val="22"/>
              </w:rPr>
              <w:t>goals.</w:t>
            </w:r>
          </w:p>
        </w:tc>
      </w:tr>
      <w:tr>
        <w:trPr>
          <w:trHeight w:val="702" w:hRule="exact"/>
        </w:trPr>
        <w:tc>
          <w:tcPr>
            <w:tcW w:w="2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230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i/>
                <w:sz w:val="22"/>
              </w:rPr>
              <w:t>Syllabus</w:t>
            </w:r>
            <w:r>
              <w:rPr>
                <w:rFonts w:ascii="Arial"/>
                <w:sz w:val="22"/>
              </w:rPr>
            </w:r>
          </w:p>
        </w:tc>
        <w:tc>
          <w:tcPr>
            <w:tcW w:w="6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76" w:lineRule="auto" w:before="68"/>
              <w:ind w:left="178" w:right="378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The syllabus provides a comprehensive outline of the</w:t>
            </w:r>
            <w:r>
              <w:rPr>
                <w:rFonts w:ascii="Arial"/>
                <w:spacing w:val="-14"/>
                <w:sz w:val="22"/>
              </w:rPr>
              <w:t> </w:t>
            </w:r>
            <w:r>
              <w:rPr>
                <w:rFonts w:ascii="Arial"/>
                <w:sz w:val="22"/>
              </w:rPr>
              <w:t>purpose,</w:t>
            </w:r>
            <w:r>
              <w:rPr>
                <w:rFonts w:ascii="Arial"/>
                <w:w w:val="100"/>
                <w:sz w:val="22"/>
              </w:rPr>
              <w:t> </w:t>
            </w:r>
            <w:r>
              <w:rPr>
                <w:rFonts w:ascii="Arial"/>
                <w:sz w:val="22"/>
              </w:rPr>
              <w:t>content or subjects, outcomes and assessment of a</w:t>
            </w:r>
            <w:r>
              <w:rPr>
                <w:rFonts w:ascii="Arial"/>
                <w:spacing w:val="-10"/>
                <w:sz w:val="22"/>
              </w:rPr>
              <w:t> </w:t>
            </w:r>
            <w:r>
              <w:rPr>
                <w:rFonts w:ascii="Arial"/>
                <w:sz w:val="22"/>
              </w:rPr>
              <w:t>course.</w:t>
            </w:r>
          </w:p>
        </w:tc>
      </w:tr>
      <w:tr>
        <w:trPr>
          <w:trHeight w:val="410" w:hRule="exact"/>
        </w:trPr>
        <w:tc>
          <w:tcPr>
            <w:tcW w:w="2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7"/>
              <w:ind w:left="230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i/>
                <w:sz w:val="22"/>
              </w:rPr>
              <w:t>TESOL</w:t>
            </w:r>
            <w:r>
              <w:rPr>
                <w:rFonts w:ascii="Arial"/>
                <w:sz w:val="22"/>
              </w:rPr>
            </w:r>
          </w:p>
        </w:tc>
        <w:tc>
          <w:tcPr>
            <w:tcW w:w="6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7"/>
              <w:ind w:left="17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Teaching English to Speakers of Other</w:t>
            </w:r>
            <w:r>
              <w:rPr>
                <w:rFonts w:ascii="Arial"/>
                <w:spacing w:val="-18"/>
                <w:sz w:val="22"/>
              </w:rPr>
              <w:t> </w:t>
            </w:r>
            <w:r>
              <w:rPr>
                <w:rFonts w:ascii="Arial"/>
                <w:sz w:val="22"/>
              </w:rPr>
              <w:t>Languages</w:t>
            </w:r>
          </w:p>
        </w:tc>
      </w:tr>
      <w:tr>
        <w:trPr>
          <w:trHeight w:val="1574" w:hRule="exact"/>
        </w:trPr>
        <w:tc>
          <w:tcPr>
            <w:tcW w:w="2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7"/>
              <w:ind w:left="230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i/>
                <w:sz w:val="22"/>
              </w:rPr>
              <w:t>Welfare</w:t>
            </w:r>
            <w:r>
              <w:rPr>
                <w:rFonts w:ascii="Arial"/>
                <w:i/>
                <w:spacing w:val="-5"/>
                <w:sz w:val="22"/>
              </w:rPr>
              <w:t> </w:t>
            </w:r>
            <w:r>
              <w:rPr>
                <w:rFonts w:ascii="Arial"/>
                <w:i/>
                <w:sz w:val="22"/>
              </w:rPr>
              <w:t>matters</w:t>
            </w:r>
            <w:r>
              <w:rPr>
                <w:rFonts w:ascii="Arial"/>
                <w:sz w:val="22"/>
              </w:rPr>
            </w:r>
          </w:p>
        </w:tc>
        <w:tc>
          <w:tcPr>
            <w:tcW w:w="6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76" w:lineRule="auto" w:before="67"/>
              <w:ind w:left="178" w:right="255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Matters related to the mental, physical, social and</w:t>
            </w:r>
            <w:r>
              <w:rPr>
                <w:rFonts w:ascii="Arial"/>
                <w:spacing w:val="-11"/>
                <w:sz w:val="22"/>
              </w:rPr>
              <w:t> </w:t>
            </w:r>
            <w:r>
              <w:rPr>
                <w:rFonts w:ascii="Arial"/>
                <w:sz w:val="22"/>
              </w:rPr>
              <w:t>spiritual</w:t>
            </w:r>
            <w:r>
              <w:rPr>
                <w:rFonts w:ascii="Arial"/>
                <w:w w:val="100"/>
                <w:sz w:val="22"/>
              </w:rPr>
              <w:t> </w:t>
            </w:r>
            <w:r>
              <w:rPr>
                <w:rFonts w:ascii="Arial"/>
                <w:sz w:val="22"/>
              </w:rPr>
              <w:t>wellbeing of overseas students. These may</w:t>
            </w:r>
            <w:r>
              <w:rPr>
                <w:rFonts w:ascii="Arial"/>
                <w:spacing w:val="-6"/>
                <w:sz w:val="22"/>
              </w:rPr>
              <w:t> </w:t>
            </w:r>
            <w:r>
              <w:rPr>
                <w:rFonts w:ascii="Arial"/>
                <w:sz w:val="22"/>
              </w:rPr>
              <w:t>include</w:t>
            </w:r>
            <w:r>
              <w:rPr>
                <w:rFonts w:ascii="Arial"/>
                <w:w w:val="100"/>
                <w:sz w:val="22"/>
              </w:rPr>
              <w:t> </w:t>
            </w:r>
            <w:r>
              <w:rPr>
                <w:rFonts w:ascii="Arial"/>
                <w:sz w:val="22"/>
              </w:rPr>
              <w:t>accommodation, disability, equity issues, financial matters,</w:t>
            </w:r>
            <w:r>
              <w:rPr>
                <w:rFonts w:ascii="Arial"/>
                <w:spacing w:val="-20"/>
                <w:sz w:val="22"/>
              </w:rPr>
              <w:t> </w:t>
            </w:r>
            <w:r>
              <w:rPr>
                <w:rFonts w:ascii="Arial"/>
                <w:sz w:val="22"/>
              </w:rPr>
              <w:t>legal</w:t>
            </w:r>
            <w:r>
              <w:rPr>
                <w:rFonts w:ascii="Arial"/>
                <w:w w:val="100"/>
                <w:sz w:val="22"/>
              </w:rPr>
              <w:t> </w:t>
            </w:r>
            <w:r>
              <w:rPr>
                <w:rFonts w:ascii="Arial"/>
                <w:sz w:val="22"/>
              </w:rPr>
              <w:t>issues, medical issues, mental health, religious and</w:t>
            </w:r>
            <w:r>
              <w:rPr>
                <w:rFonts w:ascii="Arial"/>
                <w:spacing w:val="-14"/>
                <w:sz w:val="22"/>
              </w:rPr>
              <w:t> </w:t>
            </w:r>
            <w:r>
              <w:rPr>
                <w:rFonts w:ascii="Arial"/>
                <w:sz w:val="22"/>
              </w:rPr>
              <w:t>spiritual</w:t>
            </w:r>
            <w:r>
              <w:rPr>
                <w:rFonts w:ascii="Arial"/>
                <w:w w:val="100"/>
                <w:sz w:val="22"/>
              </w:rPr>
              <w:t> </w:t>
            </w:r>
            <w:r>
              <w:rPr>
                <w:rFonts w:ascii="Arial"/>
                <w:sz w:val="22"/>
              </w:rPr>
              <w:t>matters, and stress</w:t>
            </w:r>
            <w:r>
              <w:rPr>
                <w:rFonts w:ascii="Arial"/>
                <w:spacing w:val="-11"/>
                <w:sz w:val="22"/>
              </w:rPr>
              <w:t> </w:t>
            </w:r>
            <w:r>
              <w:rPr>
                <w:rFonts w:ascii="Arial"/>
                <w:sz w:val="22"/>
              </w:rPr>
              <w:t>management.</w:t>
            </w:r>
          </w:p>
        </w:tc>
      </w:tr>
      <w:tr>
        <w:trPr>
          <w:trHeight w:val="376" w:hRule="exact"/>
        </w:trPr>
        <w:tc>
          <w:tcPr>
            <w:tcW w:w="2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7"/>
              <w:ind w:left="230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i/>
                <w:sz w:val="22"/>
              </w:rPr>
              <w:t>Written</w:t>
            </w:r>
            <w:r>
              <w:rPr>
                <w:rFonts w:ascii="Arial"/>
                <w:i/>
                <w:spacing w:val="-6"/>
                <w:sz w:val="22"/>
              </w:rPr>
              <w:t> </w:t>
            </w:r>
            <w:r>
              <w:rPr>
                <w:rFonts w:ascii="Arial"/>
                <w:i/>
                <w:sz w:val="22"/>
              </w:rPr>
              <w:t>Agreement</w:t>
            </w:r>
            <w:r>
              <w:rPr>
                <w:rFonts w:ascii="Arial"/>
                <w:sz w:val="22"/>
              </w:rPr>
            </w:r>
          </w:p>
        </w:tc>
        <w:tc>
          <w:tcPr>
            <w:tcW w:w="6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7"/>
              <w:ind w:left="17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As required in Standard 3 of the National Code</w:t>
            </w:r>
            <w:r>
              <w:rPr>
                <w:rFonts w:ascii="Arial"/>
                <w:spacing w:val="-10"/>
                <w:sz w:val="22"/>
              </w:rPr>
              <w:t> </w:t>
            </w:r>
            <w:r>
              <w:rPr>
                <w:rFonts w:ascii="Arial"/>
                <w:sz w:val="22"/>
              </w:rPr>
              <w:t>2018.</w:t>
            </w:r>
          </w:p>
        </w:tc>
      </w:tr>
    </w:tbl>
    <w:sectPr>
      <w:pgSz w:w="11910" w:h="16840"/>
      <w:pgMar w:header="0" w:footer="1359" w:top="1280" w:bottom="1540" w:left="136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Book Antiqua">
    <w:altName w:val="Book Antiqua"/>
    <w:charset w:val="0"/>
    <w:family w:val="roman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04.670013pt;margin-top:770.162903pt;width:8.5pt;height:11pt;mso-position-horizontal-relative:page;mso-position-vertical-relative:page;z-index:-13312" type="#_x0000_t202" filled="false" stroked="false">
          <v:textbox inset="0,0,0,0">
            <w:txbxContent>
              <w:p>
                <w:pPr>
                  <w:spacing w:line="209" w:lineRule="exact" w:before="0"/>
                  <w:ind w:left="40" w:right="0" w:firstLine="0"/>
                  <w:jc w:val="left"/>
                  <w:rPr>
                    <w:rFonts w:ascii="Book Antiqua" w:hAnsi="Book Antiqua" w:cs="Book Antiqua" w:eastAsia="Book Antiqua"/>
                    <w:sz w:val="18"/>
                    <w:szCs w:val="18"/>
                  </w:rPr>
                </w:pPr>
                <w:r>
                  <w:rPr>
                    <w:rFonts w:ascii="Book Antiqua"/>
                    <w:sz w:val="18"/>
                  </w:rPr>
                </w:r>
                <w:r>
                  <w:rPr/>
                  <w:fldChar w:fldCharType="begin"/>
                </w:r>
                <w:r>
                  <w:rPr>
                    <w:rFonts w:ascii="Book Antiqua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96.25pt;margin-top:762.962891pt;width:8.5pt;height:11pt;mso-position-horizontal-relative:page;mso-position-vertical-relative:page;z-index:-13288" type="#_x0000_t202" filled="false" stroked="false">
          <v:textbox inset="0,0,0,0">
            <w:txbxContent>
              <w:p>
                <w:pPr>
                  <w:spacing w:line="209" w:lineRule="exact" w:before="0"/>
                  <w:ind w:left="40" w:right="0" w:firstLine="0"/>
                  <w:jc w:val="left"/>
                  <w:rPr>
                    <w:rFonts w:ascii="Book Antiqua" w:hAnsi="Book Antiqua" w:cs="Book Antiqua" w:eastAsia="Book Antiqua"/>
                    <w:sz w:val="18"/>
                    <w:szCs w:val="18"/>
                  </w:rPr>
                </w:pPr>
                <w:r>
                  <w:rPr>
                    <w:rFonts w:ascii="Book Antiqua"/>
                    <w:sz w:val="18"/>
                  </w:rPr>
                </w:r>
                <w:r>
                  <w:rPr/>
                  <w:fldChar w:fldCharType="begin"/>
                </w:r>
                <w:r>
                  <w:rPr>
                    <w:rFonts w:ascii="Book Antiqua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93.970001pt;margin-top:762.962891pt;width:13.15pt;height:11pt;mso-position-horizontal-relative:page;mso-position-vertical-relative:page;z-index:-13264" type="#_x0000_t202" filled="false" stroked="false">
          <v:textbox inset="0,0,0,0">
            <w:txbxContent>
              <w:p>
                <w:pPr>
                  <w:spacing w:line="209" w:lineRule="exact" w:before="0"/>
                  <w:ind w:left="40" w:right="0" w:firstLine="0"/>
                  <w:jc w:val="left"/>
                  <w:rPr>
                    <w:rFonts w:ascii="Book Antiqua" w:hAnsi="Book Antiqua" w:cs="Book Antiqua" w:eastAsia="Book Antiqua"/>
                    <w:sz w:val="18"/>
                    <w:szCs w:val="18"/>
                  </w:rPr>
                </w:pPr>
                <w:r>
                  <w:rPr>
                    <w:rFonts w:ascii="Book Antiqua"/>
                    <w:sz w:val="18"/>
                  </w:rPr>
                </w:r>
                <w:r>
                  <w:rPr/>
                  <w:fldChar w:fldCharType="begin"/>
                </w:r>
                <w:r>
                  <w:rPr>
                    <w:rFonts w:ascii="Book Antiqua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rFonts w:ascii="Book Antiqua"/>
                    <w:spacing w:val="1"/>
                    <w:sz w:val="18"/>
                  </w:rPr>
                </w:r>
                <w:r>
                  <w:rPr>
                    <w:rFonts w:ascii="Book Antiqua"/>
                    <w:sz w:val="18"/>
                  </w:rPr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1">
    <w:multiLevelType w:val="hybridMultilevel"/>
    <w:lvl w:ilvl="0">
      <w:start w:val="1"/>
      <w:numFmt w:val="lowerLetter"/>
      <w:lvlText w:val="%1)"/>
      <w:lvlJc w:val="left"/>
      <w:pPr>
        <w:ind w:left="1170" w:hanging="360"/>
        <w:jc w:val="left"/>
      </w:pPr>
      <w:rPr>
        <w:rFonts w:hint="default" w:ascii="Arial" w:hAnsi="Arial" w:eastAsia="Arial"/>
        <w:spacing w:val="-1"/>
        <w:w w:val="100"/>
        <w:sz w:val="22"/>
        <w:szCs w:val="22"/>
      </w:rPr>
    </w:lvl>
    <w:lvl w:ilvl="1">
      <w:start w:val="1"/>
      <w:numFmt w:val="bullet"/>
      <w:lvlText w:val="•"/>
      <w:lvlJc w:val="left"/>
      <w:pPr>
        <w:ind w:left="1942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705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67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3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93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55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18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81" w:hanging="360"/>
      </w:pPr>
      <w:rPr>
        <w:rFonts w:hint="default"/>
      </w:rPr>
    </w:lvl>
  </w:abstractNum>
  <w:abstractNum w:abstractNumId="20">
    <w:multiLevelType w:val="hybridMultilevel"/>
    <w:lvl w:ilvl="0">
      <w:start w:val="1"/>
      <w:numFmt w:val="lowerLetter"/>
      <w:lvlText w:val="%1)"/>
      <w:lvlJc w:val="left"/>
      <w:pPr>
        <w:ind w:left="1170" w:hanging="360"/>
        <w:jc w:val="left"/>
      </w:pPr>
      <w:rPr>
        <w:rFonts w:hint="default" w:ascii="Arial" w:hAnsi="Arial" w:eastAsia="Arial"/>
        <w:spacing w:val="-1"/>
        <w:w w:val="100"/>
        <w:sz w:val="22"/>
        <w:szCs w:val="22"/>
      </w:rPr>
    </w:lvl>
    <w:lvl w:ilvl="1">
      <w:start w:val="1"/>
      <w:numFmt w:val="bullet"/>
      <w:lvlText w:val="•"/>
      <w:lvlJc w:val="left"/>
      <w:pPr>
        <w:ind w:left="1942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705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67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3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93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55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18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81" w:hanging="360"/>
      </w:pPr>
      <w:rPr>
        <w:rFonts w:hint="default"/>
      </w:rPr>
    </w:lvl>
  </w:abstractNum>
  <w:abstractNum w:abstractNumId="19">
    <w:multiLevelType w:val="hybridMultilevel"/>
    <w:lvl w:ilvl="0">
      <w:start w:val="1"/>
      <w:numFmt w:val="lowerLetter"/>
      <w:lvlText w:val="%1)"/>
      <w:lvlJc w:val="left"/>
      <w:pPr>
        <w:ind w:left="1170" w:hanging="360"/>
        <w:jc w:val="left"/>
      </w:pPr>
      <w:rPr>
        <w:rFonts w:hint="default" w:ascii="Arial" w:hAnsi="Arial" w:eastAsia="Arial"/>
        <w:spacing w:val="-1"/>
        <w:w w:val="100"/>
        <w:sz w:val="22"/>
        <w:szCs w:val="22"/>
      </w:rPr>
    </w:lvl>
    <w:lvl w:ilvl="1">
      <w:start w:val="1"/>
      <w:numFmt w:val="bullet"/>
      <w:lvlText w:val="•"/>
      <w:lvlJc w:val="left"/>
      <w:pPr>
        <w:ind w:left="1942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705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67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3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93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55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18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81" w:hanging="360"/>
      </w:pPr>
      <w:rPr>
        <w:rFonts w:hint="default"/>
      </w:rPr>
    </w:lvl>
  </w:abstractNum>
  <w:abstractNum w:abstractNumId="18">
    <w:multiLevelType w:val="hybridMultilevel"/>
    <w:lvl w:ilvl="0">
      <w:start w:val="1"/>
      <w:numFmt w:val="lowerLetter"/>
      <w:lvlText w:val="%1)"/>
      <w:lvlJc w:val="left"/>
      <w:pPr>
        <w:ind w:left="1170" w:hanging="360"/>
        <w:jc w:val="left"/>
      </w:pPr>
      <w:rPr>
        <w:rFonts w:hint="default" w:ascii="Arial" w:hAnsi="Arial" w:eastAsia="Arial"/>
        <w:spacing w:val="-1"/>
        <w:w w:val="100"/>
        <w:sz w:val="22"/>
        <w:szCs w:val="22"/>
      </w:rPr>
    </w:lvl>
    <w:lvl w:ilvl="1">
      <w:start w:val="1"/>
      <w:numFmt w:val="bullet"/>
      <w:lvlText w:val="•"/>
      <w:lvlJc w:val="left"/>
      <w:pPr>
        <w:ind w:left="1932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685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37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9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43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95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48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01" w:hanging="360"/>
      </w:pPr>
      <w:rPr>
        <w:rFonts w:hint="default"/>
      </w:rPr>
    </w:lvl>
  </w:abstractNum>
  <w:abstractNum w:abstractNumId="17">
    <w:multiLevelType w:val="hybridMultilevel"/>
    <w:lvl w:ilvl="0">
      <w:start w:val="1"/>
      <w:numFmt w:val="lowerLetter"/>
      <w:lvlText w:val="%1)"/>
      <w:lvlJc w:val="left"/>
      <w:pPr>
        <w:ind w:left="1170" w:hanging="360"/>
        <w:jc w:val="left"/>
      </w:pPr>
      <w:rPr>
        <w:rFonts w:hint="default" w:ascii="Arial" w:hAnsi="Arial" w:eastAsia="Arial"/>
        <w:spacing w:val="-1"/>
        <w:w w:val="100"/>
        <w:sz w:val="22"/>
        <w:szCs w:val="22"/>
      </w:rPr>
    </w:lvl>
    <w:lvl w:ilvl="1">
      <w:start w:val="1"/>
      <w:numFmt w:val="bullet"/>
      <w:lvlText w:val="•"/>
      <w:lvlJc w:val="left"/>
      <w:pPr>
        <w:ind w:left="1932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685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37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9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43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95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48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01" w:hanging="360"/>
      </w:pPr>
      <w:rPr>
        <w:rFonts w:hint="default"/>
      </w:rPr>
    </w:lvl>
  </w:abstractNum>
  <w:abstractNum w:abstractNumId="16">
    <w:multiLevelType w:val="hybridMultilevel"/>
    <w:lvl w:ilvl="0">
      <w:start w:val="1"/>
      <w:numFmt w:val="lowerLetter"/>
      <w:lvlText w:val="%1)"/>
      <w:lvlJc w:val="left"/>
      <w:pPr>
        <w:ind w:left="1170" w:hanging="360"/>
        <w:jc w:val="left"/>
      </w:pPr>
      <w:rPr>
        <w:rFonts w:hint="default" w:ascii="Arial" w:hAnsi="Arial" w:eastAsia="Arial"/>
        <w:spacing w:val="-1"/>
        <w:w w:val="100"/>
        <w:sz w:val="22"/>
        <w:szCs w:val="22"/>
      </w:rPr>
    </w:lvl>
    <w:lvl w:ilvl="1">
      <w:start w:val="1"/>
      <w:numFmt w:val="lowerRoman"/>
      <w:lvlText w:val="%2."/>
      <w:lvlJc w:val="left"/>
      <w:pPr>
        <w:ind w:left="2250" w:hanging="469"/>
        <w:jc w:val="left"/>
      </w:pPr>
      <w:rPr>
        <w:rFonts w:hint="default" w:ascii="Arial" w:hAnsi="Arial" w:eastAsia="Arial"/>
        <w:spacing w:val="-1"/>
        <w:w w:val="100"/>
        <w:sz w:val="22"/>
        <w:szCs w:val="22"/>
      </w:rPr>
    </w:lvl>
    <w:lvl w:ilvl="2">
      <w:start w:val="1"/>
      <w:numFmt w:val="bullet"/>
      <w:lvlText w:val="•"/>
      <w:lvlJc w:val="left"/>
      <w:pPr>
        <w:ind w:left="2985" w:hanging="46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10" w:hanging="46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35" w:hanging="46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60" w:hanging="46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85" w:hanging="46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10" w:hanging="46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36" w:hanging="469"/>
      </w:pPr>
      <w:rPr>
        <w:rFonts w:hint="default"/>
      </w:rPr>
    </w:lvl>
  </w:abstractNum>
  <w:abstractNum w:abstractNumId="15">
    <w:multiLevelType w:val="hybridMultilevel"/>
    <w:lvl w:ilvl="0">
      <w:start w:val="1"/>
      <w:numFmt w:val="lowerLetter"/>
      <w:lvlText w:val="%1)"/>
      <w:lvlJc w:val="left"/>
      <w:pPr>
        <w:ind w:left="1170" w:hanging="360"/>
        <w:jc w:val="left"/>
      </w:pPr>
      <w:rPr>
        <w:rFonts w:hint="default" w:ascii="Arial" w:hAnsi="Arial" w:eastAsia="Arial"/>
        <w:spacing w:val="-1"/>
        <w:w w:val="100"/>
        <w:sz w:val="22"/>
        <w:szCs w:val="22"/>
      </w:rPr>
    </w:lvl>
    <w:lvl w:ilvl="1">
      <w:start w:val="1"/>
      <w:numFmt w:val="bullet"/>
      <w:lvlText w:val="•"/>
      <w:lvlJc w:val="left"/>
      <w:pPr>
        <w:ind w:left="1944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709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73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38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03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67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32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97" w:hanging="360"/>
      </w:pPr>
      <w:rPr>
        <w:rFonts w:hint="default"/>
      </w:rPr>
    </w:lvl>
  </w:abstractNum>
  <w:abstractNum w:abstractNumId="14">
    <w:multiLevelType w:val="hybridMultilevel"/>
    <w:lvl w:ilvl="0">
      <w:start w:val="1"/>
      <w:numFmt w:val="lowerLetter"/>
      <w:lvlText w:val="%1)"/>
      <w:lvlJc w:val="left"/>
      <w:pPr>
        <w:ind w:left="1170" w:hanging="360"/>
        <w:jc w:val="left"/>
      </w:pPr>
      <w:rPr>
        <w:rFonts w:hint="default" w:ascii="Arial" w:hAnsi="Arial" w:eastAsia="Arial"/>
        <w:spacing w:val="-1"/>
        <w:w w:val="100"/>
        <w:sz w:val="22"/>
        <w:szCs w:val="22"/>
      </w:rPr>
    </w:lvl>
    <w:lvl w:ilvl="1">
      <w:start w:val="1"/>
      <w:numFmt w:val="bullet"/>
      <w:lvlText w:val="•"/>
      <w:lvlJc w:val="left"/>
      <w:pPr>
        <w:ind w:left="1944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709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73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38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03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67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32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97" w:hanging="360"/>
      </w:pPr>
      <w:rPr>
        <w:rFonts w:hint="default"/>
      </w:rPr>
    </w:lvl>
  </w:abstractNum>
  <w:abstractNum w:abstractNumId="13">
    <w:multiLevelType w:val="hybridMultilevel"/>
    <w:lvl w:ilvl="0">
      <w:start w:val="1"/>
      <w:numFmt w:val="lowerLetter"/>
      <w:lvlText w:val="%1)"/>
      <w:lvlJc w:val="left"/>
      <w:pPr>
        <w:ind w:left="1170" w:hanging="360"/>
        <w:jc w:val="left"/>
      </w:pPr>
      <w:rPr>
        <w:rFonts w:hint="default" w:ascii="Arial" w:hAnsi="Arial" w:eastAsia="Arial"/>
        <w:spacing w:val="-1"/>
        <w:w w:val="100"/>
        <w:sz w:val="22"/>
        <w:szCs w:val="22"/>
      </w:rPr>
    </w:lvl>
    <w:lvl w:ilvl="1">
      <w:start w:val="1"/>
      <w:numFmt w:val="bullet"/>
      <w:lvlText w:val="•"/>
      <w:lvlJc w:val="left"/>
      <w:pPr>
        <w:ind w:left="1944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709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73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38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03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67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32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97" w:hanging="360"/>
      </w:pPr>
      <w:rPr>
        <w:rFonts w:hint="default"/>
      </w:rPr>
    </w:lvl>
  </w:abstractNum>
  <w:abstractNum w:abstractNumId="12">
    <w:multiLevelType w:val="hybridMultilevel"/>
    <w:lvl w:ilvl="0">
      <w:start w:val="1"/>
      <w:numFmt w:val="lowerLetter"/>
      <w:lvlText w:val="%1)"/>
      <w:lvlJc w:val="left"/>
      <w:pPr>
        <w:ind w:left="1170" w:hanging="358"/>
        <w:jc w:val="left"/>
      </w:pPr>
      <w:rPr>
        <w:rFonts w:hint="default" w:ascii="Arial" w:hAnsi="Arial" w:eastAsia="Arial"/>
        <w:spacing w:val="-1"/>
        <w:w w:val="100"/>
        <w:sz w:val="22"/>
        <w:szCs w:val="22"/>
      </w:rPr>
    </w:lvl>
    <w:lvl w:ilvl="1">
      <w:start w:val="1"/>
      <w:numFmt w:val="lowerRoman"/>
      <w:lvlText w:val="%2."/>
      <w:lvlJc w:val="left"/>
      <w:pPr>
        <w:ind w:left="1890" w:hanging="468"/>
        <w:jc w:val="right"/>
      </w:pPr>
      <w:rPr>
        <w:rFonts w:hint="default" w:ascii="Arial" w:hAnsi="Arial" w:eastAsia="Arial"/>
        <w:spacing w:val="-1"/>
        <w:w w:val="100"/>
        <w:sz w:val="22"/>
        <w:szCs w:val="22"/>
      </w:rPr>
    </w:lvl>
    <w:lvl w:ilvl="2">
      <w:start w:val="1"/>
      <w:numFmt w:val="bullet"/>
      <w:lvlText w:val="•"/>
      <w:lvlJc w:val="left"/>
      <w:pPr>
        <w:ind w:left="2667" w:hanging="46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34" w:hanging="46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02" w:hanging="46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69" w:hanging="46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36" w:hanging="46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04" w:hanging="46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71" w:hanging="468"/>
      </w:pPr>
      <w:rPr>
        <w:rFonts w:hint="default"/>
      </w:rPr>
    </w:lvl>
  </w:abstractNum>
  <w:abstractNum w:abstractNumId="11">
    <w:multiLevelType w:val="hybridMultilevel"/>
    <w:lvl w:ilvl="0">
      <w:start w:val="1"/>
      <w:numFmt w:val="lowerLetter"/>
      <w:lvlText w:val="%1)"/>
      <w:lvlJc w:val="left"/>
      <w:pPr>
        <w:ind w:left="1167" w:hanging="358"/>
        <w:jc w:val="left"/>
      </w:pPr>
      <w:rPr>
        <w:rFonts w:hint="default" w:ascii="Arial" w:hAnsi="Arial" w:eastAsia="Arial"/>
        <w:spacing w:val="-1"/>
        <w:w w:val="100"/>
        <w:sz w:val="22"/>
        <w:szCs w:val="22"/>
      </w:rPr>
    </w:lvl>
    <w:lvl w:ilvl="1">
      <w:start w:val="1"/>
      <w:numFmt w:val="bullet"/>
      <w:lvlText w:val="•"/>
      <w:lvlJc w:val="left"/>
      <w:pPr>
        <w:ind w:left="1924" w:hanging="35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689" w:hanging="35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53" w:hanging="35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18" w:hanging="35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83" w:hanging="35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47" w:hanging="35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12" w:hanging="35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77" w:hanging="358"/>
      </w:pPr>
      <w:rPr>
        <w:rFonts w:hint="default"/>
      </w:rPr>
    </w:lvl>
  </w:abstractNum>
  <w:abstractNum w:abstractNumId="10">
    <w:multiLevelType w:val="hybridMultilevel"/>
    <w:lvl w:ilvl="0">
      <w:start w:val="1"/>
      <w:numFmt w:val="lowerLetter"/>
      <w:lvlText w:val="%1)"/>
      <w:lvlJc w:val="left"/>
      <w:pPr>
        <w:ind w:left="1170" w:hanging="360"/>
        <w:jc w:val="left"/>
      </w:pPr>
      <w:rPr>
        <w:rFonts w:hint="default" w:ascii="Arial" w:hAnsi="Arial" w:eastAsia="Arial"/>
        <w:spacing w:val="-1"/>
        <w:w w:val="100"/>
        <w:sz w:val="22"/>
        <w:szCs w:val="22"/>
      </w:rPr>
    </w:lvl>
    <w:lvl w:ilvl="1">
      <w:start w:val="1"/>
      <w:numFmt w:val="bullet"/>
      <w:lvlText w:val="•"/>
      <w:lvlJc w:val="left"/>
      <w:pPr>
        <w:ind w:left="1942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705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67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3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93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55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18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81" w:hanging="360"/>
      </w:pPr>
      <w:rPr>
        <w:rFonts w:hint="default"/>
      </w:rPr>
    </w:lvl>
  </w:abstractNum>
  <w:abstractNum w:abstractNumId="9">
    <w:multiLevelType w:val="hybridMultilevel"/>
    <w:lvl w:ilvl="0">
      <w:start w:val="1"/>
      <w:numFmt w:val="lowerLetter"/>
      <w:lvlText w:val="%1)"/>
      <w:lvlJc w:val="left"/>
      <w:pPr>
        <w:ind w:left="1170" w:hanging="360"/>
        <w:jc w:val="left"/>
      </w:pPr>
      <w:rPr>
        <w:rFonts w:hint="default" w:ascii="Arial" w:hAnsi="Arial" w:eastAsia="Arial"/>
        <w:spacing w:val="-1"/>
        <w:w w:val="100"/>
        <w:sz w:val="22"/>
        <w:szCs w:val="22"/>
      </w:rPr>
    </w:lvl>
    <w:lvl w:ilvl="1">
      <w:start w:val="1"/>
      <w:numFmt w:val="bullet"/>
      <w:lvlText w:val="•"/>
      <w:lvlJc w:val="left"/>
      <w:pPr>
        <w:ind w:left="1942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705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67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3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93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55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18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81" w:hanging="360"/>
      </w:pPr>
      <w:rPr>
        <w:rFonts w:hint="default"/>
      </w:rPr>
    </w:lvl>
  </w:abstractNum>
  <w:abstractNum w:abstractNumId="8">
    <w:multiLevelType w:val="hybridMultilevel"/>
    <w:lvl w:ilvl="0">
      <w:start w:val="1"/>
      <w:numFmt w:val="lowerLetter"/>
      <w:lvlText w:val="%1)"/>
      <w:lvlJc w:val="left"/>
      <w:pPr>
        <w:ind w:left="1167" w:hanging="358"/>
        <w:jc w:val="left"/>
      </w:pPr>
      <w:rPr>
        <w:rFonts w:hint="default" w:ascii="Arial" w:hAnsi="Arial" w:eastAsia="Arial"/>
        <w:spacing w:val="-1"/>
        <w:w w:val="100"/>
        <w:sz w:val="22"/>
        <w:szCs w:val="22"/>
      </w:rPr>
    </w:lvl>
    <w:lvl w:ilvl="1">
      <w:start w:val="1"/>
      <w:numFmt w:val="lowerRoman"/>
      <w:lvlText w:val="(%2)"/>
      <w:lvlJc w:val="left"/>
      <w:pPr>
        <w:ind w:left="2250" w:hanging="721"/>
        <w:jc w:val="left"/>
      </w:pPr>
      <w:rPr>
        <w:rFonts w:hint="default" w:ascii="Arial" w:hAnsi="Arial" w:eastAsia="Arial"/>
        <w:w w:val="100"/>
        <w:sz w:val="22"/>
        <w:szCs w:val="22"/>
      </w:rPr>
    </w:lvl>
    <w:lvl w:ilvl="2">
      <w:start w:val="1"/>
      <w:numFmt w:val="bullet"/>
      <w:lvlText w:val="•"/>
      <w:lvlJc w:val="left"/>
      <w:pPr>
        <w:ind w:left="2987" w:hanging="72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14" w:hanging="72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42" w:hanging="72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69" w:hanging="72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96" w:hanging="72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24" w:hanging="72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51" w:hanging="721"/>
      </w:pPr>
      <w:rPr>
        <w:rFonts w:hint="default"/>
      </w:rPr>
    </w:lvl>
  </w:abstractNum>
  <w:abstractNum w:abstractNumId="7">
    <w:multiLevelType w:val="hybridMultilevel"/>
    <w:lvl w:ilvl="0">
      <w:start w:val="1"/>
      <w:numFmt w:val="lowerLetter"/>
      <w:lvlText w:val="%1)"/>
      <w:lvlJc w:val="left"/>
      <w:pPr>
        <w:ind w:left="1170" w:hanging="360"/>
        <w:jc w:val="left"/>
      </w:pPr>
      <w:rPr>
        <w:rFonts w:hint="default" w:ascii="Arial" w:hAnsi="Arial" w:eastAsia="Arial"/>
        <w:spacing w:val="-1"/>
        <w:w w:val="100"/>
      </w:rPr>
    </w:lvl>
    <w:lvl w:ilvl="1">
      <w:start w:val="1"/>
      <w:numFmt w:val="bullet"/>
      <w:lvlText w:val="•"/>
      <w:lvlJc w:val="left"/>
      <w:pPr>
        <w:ind w:left="1930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681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31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82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33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83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34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185" w:hanging="360"/>
      </w:pPr>
      <w:rPr>
        <w:rFonts w:hint="default"/>
      </w:rPr>
    </w:lvl>
  </w:abstractNum>
  <w:abstractNum w:abstractNumId="6">
    <w:multiLevelType w:val="hybridMultilevel"/>
    <w:lvl w:ilvl="0">
      <w:start w:val="1"/>
      <w:numFmt w:val="lowerLetter"/>
      <w:lvlText w:val="%1)"/>
      <w:lvlJc w:val="left"/>
      <w:pPr>
        <w:ind w:left="1170" w:hanging="360"/>
        <w:jc w:val="left"/>
      </w:pPr>
      <w:rPr>
        <w:rFonts w:hint="default" w:ascii="Arial" w:hAnsi="Arial" w:eastAsia="Arial"/>
        <w:spacing w:val="-1"/>
        <w:w w:val="100"/>
        <w:sz w:val="22"/>
        <w:szCs w:val="22"/>
      </w:rPr>
    </w:lvl>
    <w:lvl w:ilvl="1">
      <w:start w:val="1"/>
      <w:numFmt w:val="bullet"/>
      <w:lvlText w:val="•"/>
      <w:lvlJc w:val="left"/>
      <w:pPr>
        <w:ind w:left="1930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681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31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82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33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83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34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185" w:hanging="360"/>
      </w:pPr>
      <w:rPr>
        <w:rFonts w:hint="default"/>
      </w:rPr>
    </w:lvl>
  </w:abstractNum>
  <w:abstractNum w:abstractNumId="5">
    <w:multiLevelType w:val="hybridMultilevel"/>
    <w:lvl w:ilvl="0">
      <w:start w:val="1"/>
      <w:numFmt w:val="lowerLetter"/>
      <w:lvlText w:val="%1)"/>
      <w:lvlJc w:val="left"/>
      <w:pPr>
        <w:ind w:left="1167" w:hanging="360"/>
        <w:jc w:val="left"/>
      </w:pPr>
      <w:rPr>
        <w:rFonts w:hint="default" w:ascii="Arial" w:hAnsi="Arial" w:eastAsia="Arial"/>
        <w:spacing w:val="-1"/>
        <w:w w:val="100"/>
        <w:sz w:val="22"/>
        <w:szCs w:val="22"/>
      </w:rPr>
    </w:lvl>
    <w:lvl w:ilvl="1">
      <w:start w:val="1"/>
      <w:numFmt w:val="bullet"/>
      <w:lvlText w:val="•"/>
      <w:lvlJc w:val="left"/>
      <w:pPr>
        <w:ind w:left="1912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665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17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7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23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75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28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181" w:hanging="360"/>
      </w:pPr>
      <w:rPr>
        <w:rFonts w:hint="default"/>
      </w:rPr>
    </w:lvl>
  </w:abstractNum>
  <w:abstractNum w:abstractNumId="4">
    <w:multiLevelType w:val="hybridMultilevel"/>
    <w:lvl w:ilvl="0">
      <w:start w:val="1"/>
      <w:numFmt w:val="lowerLetter"/>
      <w:lvlText w:val="%1)"/>
      <w:lvlJc w:val="left"/>
      <w:pPr>
        <w:ind w:left="1170" w:hanging="360"/>
        <w:jc w:val="left"/>
      </w:pPr>
      <w:rPr>
        <w:rFonts w:hint="default" w:ascii="Arial" w:hAnsi="Arial" w:eastAsia="Arial"/>
        <w:spacing w:val="-1"/>
        <w:w w:val="100"/>
        <w:sz w:val="22"/>
        <w:szCs w:val="22"/>
      </w:rPr>
    </w:lvl>
    <w:lvl w:ilvl="1">
      <w:start w:val="1"/>
      <w:numFmt w:val="bullet"/>
      <w:lvlText w:val="•"/>
      <w:lvlJc w:val="left"/>
      <w:pPr>
        <w:ind w:left="1930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681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31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82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33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83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34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185" w:hanging="360"/>
      </w:pPr>
      <w:rPr>
        <w:rFonts w:hint="default"/>
      </w:rPr>
    </w:lvl>
  </w:abstractNum>
  <w:abstractNum w:abstractNumId="3">
    <w:multiLevelType w:val="hybridMultilevel"/>
    <w:lvl w:ilvl="0">
      <w:start w:val="1"/>
      <w:numFmt w:val="lowerLetter"/>
      <w:lvlText w:val="%1)"/>
      <w:lvlJc w:val="left"/>
      <w:pPr>
        <w:ind w:left="1170" w:hanging="360"/>
        <w:jc w:val="left"/>
      </w:pPr>
      <w:rPr>
        <w:rFonts w:hint="default" w:ascii="Arial" w:hAnsi="Arial" w:eastAsia="Arial"/>
        <w:spacing w:val="-1"/>
        <w:w w:val="100"/>
        <w:sz w:val="22"/>
        <w:szCs w:val="22"/>
      </w:rPr>
    </w:lvl>
    <w:lvl w:ilvl="1">
      <w:start w:val="1"/>
      <w:numFmt w:val="bullet"/>
      <w:lvlText w:val="•"/>
      <w:lvlJc w:val="left"/>
      <w:pPr>
        <w:ind w:left="1924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669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13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58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03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47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392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137" w:hanging="360"/>
      </w:pPr>
      <w:rPr>
        <w:rFonts w:hint="default"/>
      </w:rPr>
    </w:lvl>
  </w:abstractNum>
  <w:abstractNum w:abstractNumId="2">
    <w:multiLevelType w:val="hybridMultilevel"/>
    <w:lvl w:ilvl="0">
      <w:start w:val="1"/>
      <w:numFmt w:val="lowerLetter"/>
      <w:lvlText w:val="%1)"/>
      <w:lvlJc w:val="left"/>
      <w:pPr>
        <w:ind w:left="1179" w:hanging="358"/>
        <w:jc w:val="left"/>
      </w:pPr>
      <w:rPr>
        <w:rFonts w:hint="default" w:ascii="Arial" w:hAnsi="Arial" w:eastAsia="Arial"/>
        <w:spacing w:val="-1"/>
        <w:w w:val="100"/>
        <w:sz w:val="22"/>
        <w:szCs w:val="22"/>
      </w:rPr>
    </w:lvl>
    <w:lvl w:ilvl="1">
      <w:start w:val="1"/>
      <w:numFmt w:val="bullet"/>
      <w:lvlText w:val="•"/>
      <w:lvlJc w:val="left"/>
      <w:pPr>
        <w:ind w:left="1940" w:hanging="35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701" w:hanging="35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61" w:hanging="35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22" w:hanging="35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83" w:hanging="35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43" w:hanging="35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04" w:hanging="35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65" w:hanging="358"/>
      </w:pPr>
      <w:rPr>
        <w:rFonts w:hint="default"/>
      </w:rPr>
    </w:lvl>
  </w:abstractNum>
  <w:abstractNum w:abstractNumId="1">
    <w:multiLevelType w:val="hybridMultilevel"/>
    <w:lvl w:ilvl="0">
      <w:start w:val="1"/>
      <w:numFmt w:val="bullet"/>
      <w:lvlText w:val=""/>
      <w:lvlJc w:val="left"/>
      <w:pPr>
        <w:ind w:left="854" w:hanging="356"/>
      </w:pPr>
      <w:rPr>
        <w:rFonts w:hint="default" w:ascii="Symbol" w:hAnsi="Symbol" w:eastAsia="Symbol"/>
        <w:w w:val="100"/>
      </w:rPr>
    </w:lvl>
    <w:lvl w:ilvl="1">
      <w:start w:val="1"/>
      <w:numFmt w:val="bullet"/>
      <w:lvlText w:val="•"/>
      <w:lvlJc w:val="left"/>
      <w:pPr>
        <w:ind w:left="1680" w:hanging="35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01" w:hanging="35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21" w:hanging="35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42" w:hanging="35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63" w:hanging="35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83" w:hanging="35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04" w:hanging="35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25" w:hanging="356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840" w:hanging="720"/>
        <w:jc w:val="left"/>
      </w:pPr>
      <w:rPr>
        <w:rFonts w:hint="default" w:ascii="Times New Roman" w:hAnsi="Times New Roman" w:eastAsia="Times New Roman"/>
        <w:b/>
        <w:bCs/>
        <w:w w:val="100"/>
        <w:sz w:val="24"/>
        <w:szCs w:val="24"/>
      </w:rPr>
    </w:lvl>
    <w:lvl w:ilvl="1">
      <w:start w:val="1"/>
      <w:numFmt w:val="lowerRoman"/>
      <w:lvlText w:val="%2."/>
      <w:lvlJc w:val="left"/>
      <w:pPr>
        <w:ind w:left="2281" w:hanging="488"/>
        <w:jc w:val="right"/>
      </w:pPr>
      <w:rPr>
        <w:rFonts w:hint="default" w:ascii="Times New Roman" w:hAnsi="Times New Roman" w:eastAsia="Times New Roman"/>
        <w:w w:val="100"/>
        <w:sz w:val="24"/>
        <w:szCs w:val="24"/>
      </w:rPr>
    </w:lvl>
    <w:lvl w:ilvl="2">
      <w:start w:val="1"/>
      <w:numFmt w:val="bullet"/>
      <w:lvlText w:val="•"/>
      <w:lvlJc w:val="left"/>
      <w:pPr>
        <w:ind w:left="3005" w:hanging="48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30" w:hanging="48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55" w:hanging="48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80" w:hanging="48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05" w:hanging="48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30" w:hanging="48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56" w:hanging="488"/>
      </w:pPr>
      <w:rPr>
        <w:rFonts w:hint="default"/>
      </w:rPr>
    </w:lvl>
  </w:abstract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OC1" w:type="paragraph">
    <w:name w:val="TOC 1"/>
    <w:basedOn w:val="Normal"/>
    <w:uiPriority w:val="1"/>
    <w:qFormat/>
    <w:pPr>
      <w:spacing w:before="155"/>
      <w:ind w:left="629"/>
    </w:pPr>
    <w:rPr>
      <w:rFonts w:ascii="Arial" w:hAnsi="Arial" w:eastAsia="Arial"/>
      <w:b/>
      <w:bCs/>
      <w:sz w:val="22"/>
      <w:szCs w:val="22"/>
    </w:rPr>
  </w:style>
  <w:style w:styleId="TOC2" w:type="paragraph">
    <w:name w:val="TOC 2"/>
    <w:basedOn w:val="Normal"/>
    <w:uiPriority w:val="1"/>
    <w:qFormat/>
    <w:pPr>
      <w:spacing w:before="157"/>
      <w:ind w:left="674"/>
    </w:pPr>
    <w:rPr>
      <w:rFonts w:ascii="Arial" w:hAnsi="Arial" w:eastAsia="Arial"/>
      <w:sz w:val="22"/>
      <w:szCs w:val="22"/>
    </w:rPr>
  </w:style>
  <w:style w:styleId="BodyText" w:type="paragraph">
    <w:name w:val="Body Text"/>
    <w:basedOn w:val="Normal"/>
    <w:uiPriority w:val="1"/>
    <w:qFormat/>
    <w:pPr>
      <w:spacing w:before="120"/>
      <w:ind w:left="1170" w:hanging="357"/>
    </w:pPr>
    <w:rPr>
      <w:rFonts w:ascii="Arial" w:hAnsi="Arial" w:eastAsia="Arial"/>
      <w:sz w:val="22"/>
      <w:szCs w:val="22"/>
    </w:rPr>
  </w:style>
  <w:style w:styleId="Heading1" w:type="paragraph">
    <w:name w:val="Heading 1"/>
    <w:basedOn w:val="Normal"/>
    <w:uiPriority w:val="1"/>
    <w:qFormat/>
    <w:pPr>
      <w:ind w:left="840" w:hanging="720"/>
      <w:outlineLvl w:val="1"/>
    </w:pPr>
    <w:rPr>
      <w:rFonts w:ascii="Times New Roman" w:hAnsi="Times New Roman" w:eastAsia="Times New Roman"/>
      <w:b/>
      <w:bCs/>
      <w:sz w:val="24"/>
      <w:szCs w:val="24"/>
    </w:rPr>
  </w:style>
  <w:style w:styleId="Heading2" w:type="paragraph">
    <w:name w:val="Heading 2"/>
    <w:basedOn w:val="Normal"/>
    <w:uiPriority w:val="1"/>
    <w:qFormat/>
    <w:pPr>
      <w:spacing w:before="57"/>
      <w:ind w:left="102"/>
      <w:outlineLvl w:val="2"/>
    </w:pPr>
    <w:rPr>
      <w:rFonts w:ascii="Arial" w:hAnsi="Arial" w:eastAsia="Arial"/>
      <w:b/>
      <w:bCs/>
      <w:sz w:val="22"/>
      <w:szCs w:val="22"/>
    </w:rPr>
  </w:style>
  <w:style w:styleId="Heading3" w:type="paragraph">
    <w:name w:val="Heading 3"/>
    <w:basedOn w:val="Normal"/>
    <w:uiPriority w:val="1"/>
    <w:qFormat/>
    <w:pPr>
      <w:spacing w:before="60"/>
      <w:ind w:left="102"/>
      <w:outlineLvl w:val="3"/>
    </w:pPr>
    <w:rPr>
      <w:rFonts w:ascii="Arial" w:hAnsi="Arial" w:eastAsia="Arial"/>
      <w:b/>
      <w:bCs/>
      <w:i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2017-10-11T17:13:28Z</dcterms:created>
  <dcterms:modified xsi:type="dcterms:W3CDTF">2017-10-11T17:13:28Z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2017-10-11T00:00:00Z</vt:filetime>
  </property>
</Properties>
</file>