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5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CEC" w:rsidRDefault="008A0C22" w:rsidP="00A74CEC">
      <w:pPr>
        <w:rPr>
          <w:rFonts w:ascii="Arial" w:hAnsi="Arial" w:cs="Arial"/>
          <w:color w:val="000000"/>
        </w:rPr>
      </w:pPr>
      <w:bookmarkStart w:id="0" w:name="_GoBack"/>
      <w:bookmarkEnd w:id="0"/>
      <w:r>
        <w:rPr>
          <w:rFonts w:ascii="Arial" w:hAnsi="Arial" w:cs="Arial"/>
          <w:noProof/>
          <w:color w:val="000000"/>
          <w:lang w:eastAsia="en-AU"/>
        </w:rPr>
        <w:drawing>
          <wp:inline distT="0" distB="0" distL="0" distR="0">
            <wp:extent cx="3619500" cy="733425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1F0C" w:rsidRPr="00F33A28" w:rsidRDefault="00971F0C" w:rsidP="00F33A28">
      <w:pPr>
        <w:pStyle w:val="LDTitle"/>
        <w:rPr>
          <w:rStyle w:val="LDCitation"/>
        </w:rPr>
      </w:pPr>
      <w:r>
        <w:t xml:space="preserve">AMSA MO </w:t>
      </w:r>
      <w:r w:rsidR="00631841">
        <w:t>201</w:t>
      </w:r>
      <w:r w:rsidR="001D053C">
        <w:t>7</w:t>
      </w:r>
      <w:r w:rsidR="00ED207D">
        <w:t>/5</w:t>
      </w:r>
    </w:p>
    <w:p w:rsidR="00F54C84" w:rsidRPr="001409F1" w:rsidRDefault="00F54C84" w:rsidP="00F54C84">
      <w:pPr>
        <w:pStyle w:val="LDDescription"/>
      </w:pPr>
      <w:r>
        <w:t>Marine Order</w:t>
      </w:r>
      <w:r w:rsidR="001D053C">
        <w:t>s (</w:t>
      </w:r>
      <w:r w:rsidR="001D053C" w:rsidRPr="004049C6">
        <w:t>Navigatio</w:t>
      </w:r>
      <w:r w:rsidR="00221262" w:rsidRPr="004049C6">
        <w:t>n Act) A</w:t>
      </w:r>
      <w:r w:rsidR="00A46C23" w:rsidRPr="004049C6">
        <w:t>dministrati</w:t>
      </w:r>
      <w:r w:rsidR="008B76B3" w:rsidRPr="004049C6">
        <w:t>ve</w:t>
      </w:r>
      <w:r w:rsidR="00A46C23" w:rsidRPr="004049C6">
        <w:t xml:space="preserve"> Amendment</w:t>
      </w:r>
      <w:r w:rsidR="00A46C23">
        <w:t xml:space="preserve"> Order </w:t>
      </w:r>
      <w:r w:rsidR="001D053C">
        <w:t>2017</w:t>
      </w:r>
    </w:p>
    <w:p w:rsidR="002320F6" w:rsidRPr="002320F6" w:rsidRDefault="002320F6" w:rsidP="00F33A28">
      <w:pPr>
        <w:pStyle w:val="LDBodytext"/>
      </w:pPr>
      <w:r>
        <w:t xml:space="preserve">I, </w:t>
      </w:r>
      <w:r w:rsidR="009E30FA">
        <w:t>Michael</w:t>
      </w:r>
      <w:r w:rsidR="00990D26">
        <w:t xml:space="preserve"> Kinley</w:t>
      </w:r>
      <w:r>
        <w:t xml:space="preserve">, </w:t>
      </w:r>
      <w:r w:rsidR="009D5332">
        <w:t>Chief Executive Officer</w:t>
      </w:r>
      <w:r w:rsidR="00971F0C">
        <w:t xml:space="preserve"> of the Australian Maritime Safety Authority, make this</w:t>
      </w:r>
      <w:r>
        <w:t xml:space="preserve"> Order under </w:t>
      </w:r>
      <w:r w:rsidR="00587B31">
        <w:t>subsection </w:t>
      </w:r>
      <w:r w:rsidR="00094FBA">
        <w:t>342</w:t>
      </w:r>
      <w:r w:rsidR="00971F0C">
        <w:t xml:space="preserve">(1) of </w:t>
      </w:r>
      <w:r w:rsidR="009D5332">
        <w:t xml:space="preserve">the </w:t>
      </w:r>
      <w:r w:rsidR="00094FBA">
        <w:rPr>
          <w:i/>
        </w:rPr>
        <w:t>Navigation Act 2012</w:t>
      </w:r>
      <w:r>
        <w:t>.</w:t>
      </w:r>
    </w:p>
    <w:p w:rsidR="00641705" w:rsidRPr="009D5332" w:rsidRDefault="00F91649" w:rsidP="00641705">
      <w:pPr>
        <w:pStyle w:val="LDDate"/>
      </w:pPr>
      <w:r>
        <w:t xml:space="preserve">5 October </w:t>
      </w:r>
      <w:r w:rsidR="00641705">
        <w:t>201</w:t>
      </w:r>
      <w:r w:rsidR="001D053C">
        <w:t>7</w:t>
      </w:r>
    </w:p>
    <w:p w:rsidR="005F6E40" w:rsidRDefault="00F91649" w:rsidP="00641705">
      <w:pPr>
        <w:pStyle w:val="LDSignatory"/>
      </w:pPr>
      <w:r>
        <w:rPr>
          <w:rStyle w:val="StyleLDSignatoryBoldChar"/>
        </w:rPr>
        <w:t>Michael Kinley</w:t>
      </w:r>
      <w:r w:rsidR="00F33A28" w:rsidRPr="00C66588">
        <w:rPr>
          <w:rStyle w:val="StyleLDSignatoryBoldChar"/>
        </w:rPr>
        <w:br/>
      </w:r>
      <w:r w:rsidR="00F33A28" w:rsidRPr="00F33A28">
        <w:t>Chief Executive Officer</w:t>
      </w:r>
    </w:p>
    <w:p w:rsidR="00125E1A" w:rsidRDefault="00125E1A" w:rsidP="00125E1A">
      <w:pPr>
        <w:pStyle w:val="LDClause"/>
      </w:pPr>
      <w:bookmarkStart w:id="1" w:name="_Toc298239777"/>
      <w:bookmarkStart w:id="2" w:name="_Toc298239791"/>
    </w:p>
    <w:p w:rsidR="00B549C9" w:rsidRDefault="00B549C9" w:rsidP="00125E1A">
      <w:pPr>
        <w:pStyle w:val="LDScheduleheading"/>
      </w:pPr>
    </w:p>
    <w:p w:rsidR="00B549C9" w:rsidRPr="00B549C9" w:rsidRDefault="00B549C9" w:rsidP="00B549C9"/>
    <w:p w:rsidR="00B549C9" w:rsidRPr="00B549C9" w:rsidRDefault="00B549C9" w:rsidP="00B549C9">
      <w:pPr>
        <w:ind w:firstLine="720"/>
      </w:pPr>
    </w:p>
    <w:p w:rsidR="00B549C9" w:rsidRPr="00B549C9" w:rsidRDefault="00B549C9" w:rsidP="00B549C9"/>
    <w:p w:rsidR="00125E1A" w:rsidRPr="00B549C9" w:rsidRDefault="00125E1A" w:rsidP="00B549C9">
      <w:pPr>
        <w:sectPr w:rsidR="00125E1A" w:rsidRPr="00B549C9" w:rsidSect="00ED207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 w:code="9"/>
          <w:pgMar w:top="1361" w:right="1701" w:bottom="1361" w:left="1701" w:header="567" w:footer="567" w:gutter="0"/>
          <w:cols w:space="708"/>
          <w:titlePg/>
          <w:docGrid w:linePitch="360"/>
        </w:sectPr>
      </w:pPr>
    </w:p>
    <w:p w:rsidR="004C6E70" w:rsidRPr="004C6E70" w:rsidRDefault="002320F6" w:rsidP="00CE5AD0">
      <w:pPr>
        <w:pStyle w:val="LDClauseHeading"/>
        <w:tabs>
          <w:tab w:val="left" w:pos="360"/>
        </w:tabs>
      </w:pPr>
      <w:r w:rsidRPr="00CE5AD0">
        <w:rPr>
          <w:rStyle w:val="CharSectNo"/>
        </w:rPr>
        <w:lastRenderedPageBreak/>
        <w:t>1</w:t>
      </w:r>
      <w:r>
        <w:tab/>
      </w:r>
      <w:r w:rsidR="00CE5AD0">
        <w:tab/>
      </w:r>
      <w:r>
        <w:t>Name of Order</w:t>
      </w:r>
      <w:bookmarkEnd w:id="1"/>
      <w:bookmarkEnd w:id="2"/>
    </w:p>
    <w:p w:rsidR="002320F6" w:rsidRDefault="002320F6" w:rsidP="00692F9E">
      <w:pPr>
        <w:pStyle w:val="LDClause"/>
      </w:pPr>
      <w:r>
        <w:tab/>
      </w:r>
      <w:r>
        <w:tab/>
        <w:t>Th</w:t>
      </w:r>
      <w:r w:rsidR="00F33A28">
        <w:t>is</w:t>
      </w:r>
      <w:r>
        <w:t xml:space="preserve"> Ord</w:t>
      </w:r>
      <w:r w:rsidR="0043276E">
        <w:t>er</w:t>
      </w:r>
      <w:r>
        <w:t xml:space="preserve"> </w:t>
      </w:r>
      <w:r w:rsidR="00F33A28">
        <w:t>is</w:t>
      </w:r>
      <w:r>
        <w:t xml:space="preserve"> </w:t>
      </w:r>
      <w:r w:rsidR="00E053BC">
        <w:rPr>
          <w:i/>
        </w:rPr>
        <w:t>Marine Orders (Navigation Act) Administrative Amendment Order 2017</w:t>
      </w:r>
      <w:r w:rsidR="00E053BC">
        <w:t>.</w:t>
      </w:r>
    </w:p>
    <w:p w:rsidR="002320F6" w:rsidRDefault="002320F6" w:rsidP="00692F9E">
      <w:pPr>
        <w:pStyle w:val="LDClauseHeading"/>
      </w:pPr>
      <w:bookmarkStart w:id="3" w:name="_Toc298239778"/>
      <w:bookmarkStart w:id="4" w:name="_Toc298239792"/>
      <w:r w:rsidRPr="00CE5AD0">
        <w:rPr>
          <w:rStyle w:val="CharSectNo"/>
        </w:rPr>
        <w:t>2</w:t>
      </w:r>
      <w:r>
        <w:tab/>
        <w:t>Commencement</w:t>
      </w:r>
      <w:bookmarkEnd w:id="3"/>
      <w:bookmarkEnd w:id="4"/>
    </w:p>
    <w:p w:rsidR="002320F6" w:rsidRDefault="0043276E" w:rsidP="00692F9E">
      <w:pPr>
        <w:pStyle w:val="LDClause"/>
      </w:pPr>
      <w:r>
        <w:tab/>
      </w:r>
      <w:r>
        <w:tab/>
        <w:t>This</w:t>
      </w:r>
      <w:r w:rsidR="002320F6">
        <w:t xml:space="preserve"> Ord</w:t>
      </w:r>
      <w:r>
        <w:t>er</w:t>
      </w:r>
      <w:r w:rsidR="002320F6">
        <w:t xml:space="preserve"> commence</w:t>
      </w:r>
      <w:r>
        <w:t>s</w:t>
      </w:r>
      <w:r w:rsidR="002320F6">
        <w:t xml:space="preserve"> on</w:t>
      </w:r>
      <w:r w:rsidR="001D053C">
        <w:t xml:space="preserve"> the day after it is registered. </w:t>
      </w:r>
    </w:p>
    <w:p w:rsidR="007B6407" w:rsidRDefault="002320F6" w:rsidP="007B6407">
      <w:pPr>
        <w:pStyle w:val="LDClauseHeading"/>
        <w:rPr>
          <w:i/>
        </w:rPr>
      </w:pPr>
      <w:bookmarkStart w:id="5" w:name="_Toc298239779"/>
      <w:bookmarkStart w:id="6" w:name="_Toc298239793"/>
      <w:r w:rsidRPr="00CE5AD0">
        <w:rPr>
          <w:rStyle w:val="CharSectNo"/>
        </w:rPr>
        <w:t>3</w:t>
      </w:r>
      <w:r>
        <w:tab/>
        <w:t xml:space="preserve">Amendment of </w:t>
      </w:r>
      <w:r w:rsidR="009D5332" w:rsidRPr="001D053C">
        <w:t>Marine</w:t>
      </w:r>
      <w:r w:rsidRPr="001D053C">
        <w:t xml:space="preserve"> Order</w:t>
      </w:r>
      <w:bookmarkEnd w:id="5"/>
      <w:bookmarkEnd w:id="6"/>
      <w:r w:rsidR="001D053C" w:rsidRPr="001D053C">
        <w:t>s</w:t>
      </w:r>
    </w:p>
    <w:p w:rsidR="001D053C" w:rsidRDefault="002320F6" w:rsidP="001D053C">
      <w:pPr>
        <w:pStyle w:val="LDClause"/>
      </w:pPr>
      <w:r>
        <w:tab/>
      </w:r>
      <w:r>
        <w:tab/>
      </w:r>
      <w:r w:rsidR="001D053C">
        <w:t>Each Order mentioned in the title of a Schedule to this Order is amended i</w:t>
      </w:r>
      <w:bookmarkStart w:id="7" w:name="_Toc298239780"/>
      <w:bookmarkStart w:id="8" w:name="_Toc298239794"/>
      <w:r w:rsidR="00125E1A">
        <w:t>n accordance with the Schedule.</w:t>
      </w:r>
    </w:p>
    <w:p w:rsidR="001D053C" w:rsidRPr="00DA7E93" w:rsidRDefault="001D053C" w:rsidP="00C81C32">
      <w:pPr>
        <w:pStyle w:val="LDScheduleheading"/>
      </w:pPr>
      <w:r>
        <w:t>Schedule 1</w:t>
      </w:r>
      <w:r>
        <w:tab/>
        <w:t>Marine Order 12 (</w:t>
      </w:r>
      <w:r w:rsidR="00BE290D">
        <w:t>Construction — subdivision and stability, machinery and electrical installations) 2016</w:t>
      </w:r>
    </w:p>
    <w:p w:rsidR="001D053C" w:rsidRDefault="001D053C" w:rsidP="001D053C">
      <w:pPr>
        <w:pStyle w:val="LDAmendHeading"/>
      </w:pPr>
      <w:r>
        <w:t>[</w:t>
      </w:r>
      <w:r>
        <w:rPr>
          <w:noProof/>
        </w:rPr>
        <w:t>1</w:t>
      </w:r>
      <w:r>
        <w:t>]</w:t>
      </w:r>
      <w:r>
        <w:tab/>
      </w:r>
      <w:r w:rsidR="00EC23DA">
        <w:t>Subparagraph 10(1)(a)(</w:t>
      </w:r>
      <w:proofErr w:type="spellStart"/>
      <w:r w:rsidR="00EC23DA">
        <w:t>i</w:t>
      </w:r>
      <w:proofErr w:type="spellEnd"/>
      <w:r w:rsidR="00EC23DA">
        <w:t>)</w:t>
      </w:r>
    </w:p>
    <w:p w:rsidR="00EC23DA" w:rsidRPr="002D6EEE" w:rsidRDefault="008B76B3" w:rsidP="00EC23DA">
      <w:pPr>
        <w:pStyle w:val="LDAmendInstruction"/>
      </w:pPr>
      <w:r w:rsidRPr="002D6EEE">
        <w:t>omit</w:t>
      </w:r>
    </w:p>
    <w:p w:rsidR="008B76B3" w:rsidRPr="002D6EEE" w:rsidRDefault="00EC23DA" w:rsidP="00EC23DA">
      <w:pPr>
        <w:pStyle w:val="LDAmendText"/>
      </w:pPr>
      <w:r w:rsidRPr="002D6EEE">
        <w:t>3</w:t>
      </w:r>
      <w:r w:rsidR="008B76B3" w:rsidRPr="002D6EEE">
        <w:t xml:space="preserve"> and 6</w:t>
      </w:r>
    </w:p>
    <w:p w:rsidR="008B76B3" w:rsidRPr="002D6EEE" w:rsidRDefault="008B76B3" w:rsidP="008B76B3">
      <w:pPr>
        <w:pStyle w:val="LDAmendInstruction"/>
      </w:pPr>
      <w:r w:rsidRPr="002D6EEE">
        <w:t>insert</w:t>
      </w:r>
    </w:p>
    <w:p w:rsidR="00EC23DA" w:rsidRDefault="008B76B3" w:rsidP="00EC23DA">
      <w:pPr>
        <w:pStyle w:val="LDAmendText"/>
      </w:pPr>
      <w:r w:rsidRPr="002D6EEE">
        <w:t>3</w:t>
      </w:r>
      <w:r w:rsidR="00EC23DA" w:rsidRPr="002D6EEE">
        <w:t>, 5 and 6</w:t>
      </w:r>
    </w:p>
    <w:p w:rsidR="001D053C" w:rsidRDefault="001D053C" w:rsidP="001D053C">
      <w:pPr>
        <w:pStyle w:val="LDAmendHeading"/>
      </w:pPr>
      <w:r>
        <w:t>[</w:t>
      </w:r>
      <w:r>
        <w:rPr>
          <w:noProof/>
        </w:rPr>
        <w:t>2</w:t>
      </w:r>
      <w:r>
        <w:t>]</w:t>
      </w:r>
      <w:r>
        <w:tab/>
      </w:r>
      <w:r w:rsidR="00EC23DA">
        <w:t>Section 23</w:t>
      </w:r>
    </w:p>
    <w:p w:rsidR="00EC23DA" w:rsidRDefault="00EC23DA" w:rsidP="00EC23DA">
      <w:pPr>
        <w:pStyle w:val="LDAmendInstruction"/>
      </w:pPr>
      <w:r>
        <w:t>substitute</w:t>
      </w:r>
    </w:p>
    <w:p w:rsidR="00EC23DA" w:rsidRDefault="00EC23DA" w:rsidP="00EC23DA">
      <w:pPr>
        <w:pStyle w:val="LDClauseHeading"/>
      </w:pPr>
      <w:bookmarkStart w:id="9" w:name="_Toc451959998"/>
      <w:r>
        <w:rPr>
          <w:rStyle w:val="CharSectNo"/>
          <w:noProof/>
        </w:rPr>
        <w:t>23</w:t>
      </w:r>
      <w:r>
        <w:tab/>
        <w:t>Access to vessels in port — responsibility of persons boarding or disembarking</w:t>
      </w:r>
      <w:bookmarkEnd w:id="9"/>
    </w:p>
    <w:p w:rsidR="00EC23DA" w:rsidRDefault="00EC23DA" w:rsidP="00EC23DA">
      <w:pPr>
        <w:pStyle w:val="LDScheduleClause"/>
      </w:pPr>
      <w:r>
        <w:tab/>
        <w:t>(1)</w:t>
      </w:r>
      <w:r>
        <w:tab/>
        <w:t>A person boarding or leaving a vessel must use the means of access provided or identified by the master.</w:t>
      </w:r>
    </w:p>
    <w:p w:rsidR="00EC23DA" w:rsidRDefault="00EC23DA" w:rsidP="00EC23DA">
      <w:pPr>
        <w:pStyle w:val="LDpenalty"/>
      </w:pPr>
      <w:r>
        <w:t>Penalty:</w:t>
      </w:r>
      <w:r>
        <w:tab/>
        <w:t>50 penalty units.</w:t>
      </w:r>
    </w:p>
    <w:p w:rsidR="00EC23DA" w:rsidRDefault="00EC23DA" w:rsidP="00EC23DA">
      <w:pPr>
        <w:pStyle w:val="LDClause"/>
      </w:pPr>
      <w:r>
        <w:tab/>
        <w:t>(2)</w:t>
      </w:r>
      <w:r>
        <w:tab/>
        <w:t>An offence against subsection (1) is a strict liability offence.</w:t>
      </w:r>
    </w:p>
    <w:p w:rsidR="00EC23DA" w:rsidRDefault="00EC23DA" w:rsidP="00EC23DA">
      <w:pPr>
        <w:pStyle w:val="LDClause"/>
        <w:keepNext/>
      </w:pPr>
      <w:r>
        <w:tab/>
        <w:t>(3)</w:t>
      </w:r>
      <w:r>
        <w:tab/>
        <w:t>A person is liable to a civil penalty if the person contravenes subsection (1).</w:t>
      </w:r>
    </w:p>
    <w:p w:rsidR="00EC23DA" w:rsidRDefault="00EC23DA" w:rsidP="00EC23DA">
      <w:pPr>
        <w:pStyle w:val="LDpenalty"/>
      </w:pPr>
      <w:r>
        <w:t>Civil penalty:</w:t>
      </w:r>
      <w:r>
        <w:tab/>
        <w:t>50 penalty units.</w:t>
      </w:r>
    </w:p>
    <w:p w:rsidR="001D053C" w:rsidRPr="00DA7E93" w:rsidRDefault="001D053C" w:rsidP="001D053C">
      <w:pPr>
        <w:pStyle w:val="LDScheduleheading"/>
        <w:keepNext w:val="0"/>
      </w:pPr>
      <w:r>
        <w:t>Schedule 2</w:t>
      </w:r>
      <w:r w:rsidRPr="00DA7E93">
        <w:tab/>
      </w:r>
      <w:r>
        <w:t>Marine Order 2</w:t>
      </w:r>
      <w:r w:rsidR="00BE290D">
        <w:t>5</w:t>
      </w:r>
      <w:r>
        <w:t xml:space="preserve"> (</w:t>
      </w:r>
      <w:r w:rsidR="00BE290D">
        <w:t>Equipment — lifesaving) 2014</w:t>
      </w:r>
      <w:r>
        <w:t xml:space="preserve"> </w:t>
      </w:r>
    </w:p>
    <w:p w:rsidR="000C5ABB" w:rsidRPr="00F12AD7" w:rsidRDefault="000C5ABB" w:rsidP="000C5ABB">
      <w:pPr>
        <w:pStyle w:val="LDAmendHeading"/>
        <w:keepNext w:val="0"/>
        <w:rPr>
          <w:i/>
        </w:rPr>
      </w:pPr>
      <w:r w:rsidRPr="00F12AD7">
        <w:t>[1]</w:t>
      </w:r>
      <w:r w:rsidRPr="00F12AD7">
        <w:tab/>
        <w:t>S</w:t>
      </w:r>
      <w:r w:rsidR="00DF1262" w:rsidRPr="00F12AD7">
        <w:t>ubs</w:t>
      </w:r>
      <w:r w:rsidRPr="00F12AD7">
        <w:t>ection 4</w:t>
      </w:r>
      <w:r w:rsidR="00DF1262" w:rsidRPr="00F12AD7">
        <w:t>(1)</w:t>
      </w:r>
      <w:r w:rsidRPr="00F12AD7">
        <w:t xml:space="preserve">, after definition of </w:t>
      </w:r>
      <w:r w:rsidR="00DF1262" w:rsidRPr="00F12AD7">
        <w:rPr>
          <w:i/>
        </w:rPr>
        <w:t>GT</w:t>
      </w:r>
    </w:p>
    <w:p w:rsidR="000C5ABB" w:rsidRPr="00DF1262" w:rsidRDefault="000C5ABB" w:rsidP="000C5ABB">
      <w:pPr>
        <w:pStyle w:val="LDAmendInstruction"/>
      </w:pPr>
      <w:r w:rsidRPr="00DF1262">
        <w:t>insert</w:t>
      </w:r>
    </w:p>
    <w:p w:rsidR="00125E1A" w:rsidRDefault="000C5ABB" w:rsidP="00125E1A">
      <w:pPr>
        <w:pStyle w:val="LDdefinition"/>
      </w:pPr>
      <w:r w:rsidRPr="00DF1262">
        <w:rPr>
          <w:b/>
          <w:i/>
        </w:rPr>
        <w:t xml:space="preserve">launching appliance </w:t>
      </w:r>
      <w:r w:rsidRPr="00DF1262">
        <w:t>means a means of transferring a survival craft or rescue boat from its stowed position safely to the water.</w:t>
      </w:r>
      <w:r w:rsidR="00125E1A" w:rsidRPr="00125E1A">
        <w:t xml:space="preserve"> </w:t>
      </w:r>
    </w:p>
    <w:p w:rsidR="00125E1A" w:rsidRDefault="00125E1A" w:rsidP="00125E1A">
      <w:pPr>
        <w:pStyle w:val="LDScheduleheading"/>
        <w:sectPr w:rsidR="00125E1A" w:rsidSect="00800009">
          <w:headerReference w:type="even" r:id="rId16"/>
          <w:headerReference w:type="default" r:id="rId17"/>
          <w:headerReference w:type="first" r:id="rId18"/>
          <w:footerReference w:type="first" r:id="rId19"/>
          <w:pgSz w:w="11907" w:h="16839" w:code="9"/>
          <w:pgMar w:top="1361" w:right="1701" w:bottom="1361" w:left="1701" w:header="567" w:footer="567" w:gutter="0"/>
          <w:cols w:space="708"/>
          <w:docGrid w:linePitch="360"/>
        </w:sectPr>
      </w:pPr>
    </w:p>
    <w:p w:rsidR="00746A35" w:rsidRDefault="00746A35" w:rsidP="008B76B3">
      <w:pPr>
        <w:pStyle w:val="LDAmendHeading"/>
      </w:pPr>
    </w:p>
    <w:p w:rsidR="001D053C" w:rsidRDefault="000C5ABB" w:rsidP="008B76B3">
      <w:pPr>
        <w:pStyle w:val="LDAmendHeading"/>
      </w:pPr>
      <w:r>
        <w:t>[2</w:t>
      </w:r>
      <w:r w:rsidR="001D053C" w:rsidRPr="00EB28DB">
        <w:t>]</w:t>
      </w:r>
      <w:r w:rsidR="001D053C" w:rsidRPr="00EB28DB">
        <w:tab/>
      </w:r>
      <w:r w:rsidR="00675CC5">
        <w:t>Section 30</w:t>
      </w:r>
    </w:p>
    <w:p w:rsidR="00675CC5" w:rsidRPr="00675CC5" w:rsidRDefault="00675CC5" w:rsidP="00675CC5">
      <w:pPr>
        <w:pStyle w:val="LDAmendInstruction"/>
      </w:pPr>
      <w:r>
        <w:t>substitute</w:t>
      </w:r>
    </w:p>
    <w:p w:rsidR="001D053C" w:rsidRDefault="00675CC5" w:rsidP="00675CC5">
      <w:pPr>
        <w:pStyle w:val="LDClauseHeading"/>
      </w:pPr>
      <w:r>
        <w:t>30</w:t>
      </w:r>
      <w:r>
        <w:tab/>
        <w:t>Cargo vessels certified Class 2C — survival craft and rescue boats</w:t>
      </w:r>
    </w:p>
    <w:p w:rsidR="00675CC5" w:rsidRDefault="00675CC5" w:rsidP="00675CC5">
      <w:pPr>
        <w:pStyle w:val="LDClause"/>
      </w:pPr>
      <w:r>
        <w:tab/>
        <w:t>(1)</w:t>
      </w:r>
      <w:r>
        <w:tab/>
        <w:t>The vessel must comply with sections 33, 34 and 35 as if it were certified as Class 2A or 2B.</w:t>
      </w:r>
    </w:p>
    <w:p w:rsidR="00675CC5" w:rsidRDefault="00675CC5" w:rsidP="00675CC5">
      <w:pPr>
        <w:pStyle w:val="LDClause"/>
      </w:pPr>
      <w:r>
        <w:tab/>
        <w:t>(2)</w:t>
      </w:r>
      <w:r>
        <w:tab/>
        <w:t>If the vessel is less than 25 m long it must:</w:t>
      </w:r>
    </w:p>
    <w:p w:rsidR="00675CC5" w:rsidRDefault="00675CC5" w:rsidP="00675CC5">
      <w:pPr>
        <w:pStyle w:val="LDP1a"/>
      </w:pPr>
      <w:r>
        <w:t>(a)</w:t>
      </w:r>
      <w:r>
        <w:tab/>
        <w:t>comply with section 36 as if it were certified as Class 2A or 2B; and</w:t>
      </w:r>
    </w:p>
    <w:p w:rsidR="00675CC5" w:rsidRDefault="00675CC5" w:rsidP="00675CC5">
      <w:pPr>
        <w:pStyle w:val="LDP1a"/>
      </w:pPr>
      <w:r>
        <w:t>(b)</w:t>
      </w:r>
      <w:r>
        <w:tab/>
        <w:t>have at lea</w:t>
      </w:r>
      <w:r w:rsidR="00EB29E7">
        <w:t>s</w:t>
      </w:r>
      <w:r>
        <w:t xml:space="preserve">t 1 </w:t>
      </w:r>
      <w:proofErr w:type="spellStart"/>
      <w:r>
        <w:t>liferaft</w:t>
      </w:r>
      <w:proofErr w:type="spellEnd"/>
      <w:r>
        <w:t xml:space="preserve"> that </w:t>
      </w:r>
      <w:r w:rsidR="00EB29E7">
        <w:t>complies with Table 3 of subse</w:t>
      </w:r>
      <w:r w:rsidR="000C5ABB">
        <w:t>ction 7A of Part C of the NSCV.</w:t>
      </w:r>
    </w:p>
    <w:p w:rsidR="00C0554D" w:rsidRDefault="00C0554D" w:rsidP="00C0554D">
      <w:pPr>
        <w:pStyle w:val="LDAmendHeading"/>
        <w:keepNext w:val="0"/>
      </w:pPr>
      <w:r w:rsidRPr="00EB28DB">
        <w:t>[</w:t>
      </w:r>
      <w:r w:rsidR="000C5ABB">
        <w:t>3</w:t>
      </w:r>
      <w:r w:rsidRPr="00EB28DB">
        <w:t>]</w:t>
      </w:r>
      <w:r w:rsidRPr="00EB28DB">
        <w:tab/>
      </w:r>
      <w:r>
        <w:t>Section 33</w:t>
      </w:r>
    </w:p>
    <w:p w:rsidR="00C0554D" w:rsidRDefault="00C0554D" w:rsidP="00C0554D">
      <w:pPr>
        <w:pStyle w:val="LDAmendInstruction"/>
      </w:pPr>
      <w:r>
        <w:t>substitute</w:t>
      </w:r>
    </w:p>
    <w:p w:rsidR="000C5ABB" w:rsidRDefault="000C5ABB" w:rsidP="000C5ABB">
      <w:pPr>
        <w:pStyle w:val="LDClauseHeading"/>
      </w:pPr>
      <w:bookmarkStart w:id="10" w:name="_Toc454372248"/>
      <w:bookmarkStart w:id="11" w:name="_Toc403656188"/>
      <w:r>
        <w:rPr>
          <w:rStyle w:val="CharSectNo"/>
          <w:noProof/>
        </w:rPr>
        <w:t>33</w:t>
      </w:r>
      <w:r>
        <w:tab/>
        <w:t>Survival craft and rescue boats — vessels at least 85 m long</w:t>
      </w:r>
    </w:p>
    <w:p w:rsidR="000C5ABB" w:rsidRPr="00DF1262" w:rsidRDefault="000C5ABB" w:rsidP="000C5ABB">
      <w:pPr>
        <w:pStyle w:val="LDClause"/>
      </w:pPr>
      <w:r>
        <w:tab/>
      </w:r>
      <w:r w:rsidRPr="00DF1262">
        <w:t>(1)</w:t>
      </w:r>
      <w:r w:rsidRPr="00DF1262">
        <w:tab/>
        <w:t>If the vessel is at least 85 m long, it must comply with the requirements mentioned in subsection (2) or (3).</w:t>
      </w:r>
    </w:p>
    <w:p w:rsidR="000C5ABB" w:rsidRPr="00DF1262" w:rsidRDefault="000C5ABB" w:rsidP="000C5ABB">
      <w:pPr>
        <w:pStyle w:val="LDClause"/>
      </w:pPr>
      <w:r w:rsidRPr="00DF1262">
        <w:tab/>
        <w:t>(2)</w:t>
      </w:r>
      <w:r w:rsidRPr="00DF1262">
        <w:tab/>
        <w:t>For subsection (1), the requirements are that the vessel carries:</w:t>
      </w:r>
    </w:p>
    <w:p w:rsidR="000C5ABB" w:rsidRPr="00DF1262" w:rsidRDefault="000C5ABB" w:rsidP="000C5ABB">
      <w:pPr>
        <w:pStyle w:val="LDP1a"/>
      </w:pPr>
      <w:r w:rsidRPr="00DF1262">
        <w:t>(a)</w:t>
      </w:r>
      <w:r w:rsidRPr="00DF1262">
        <w:tab/>
        <w:t>on each side of the vessel — at least 1 lifeboat with a total capacity of at least the number of persons that the vessel is certified to carry; and</w:t>
      </w:r>
    </w:p>
    <w:p w:rsidR="000C5ABB" w:rsidRPr="00DF1262" w:rsidRDefault="000C5ABB" w:rsidP="000C5ABB">
      <w:pPr>
        <w:pStyle w:val="LDP1a"/>
      </w:pPr>
      <w:r w:rsidRPr="00DF1262">
        <w:t>(b)</w:t>
      </w:r>
      <w:r w:rsidRPr="00DF1262">
        <w:tab/>
        <w:t>either:</w:t>
      </w:r>
    </w:p>
    <w:p w:rsidR="000C5ABB" w:rsidRPr="00DF1262" w:rsidRDefault="000C5ABB" w:rsidP="000C5ABB">
      <w:pPr>
        <w:pStyle w:val="LDP2i"/>
      </w:pPr>
      <w:r w:rsidRPr="00DF1262">
        <w:tab/>
        <w:t>(</w:t>
      </w:r>
      <w:proofErr w:type="spellStart"/>
      <w:r w:rsidRPr="00DF1262">
        <w:t>i</w:t>
      </w:r>
      <w:proofErr w:type="spellEnd"/>
      <w:r w:rsidRPr="00DF1262">
        <w:t>)</w:t>
      </w:r>
      <w:r w:rsidRPr="00DF1262">
        <w:tab/>
        <w:t xml:space="preserve">on each side of the vessel — at least 1 </w:t>
      </w:r>
      <w:proofErr w:type="spellStart"/>
      <w:r w:rsidRPr="00DF1262">
        <w:t>liferaft</w:t>
      </w:r>
      <w:proofErr w:type="spellEnd"/>
      <w:r w:rsidRPr="00DF1262">
        <w:t xml:space="preserve"> with a total capacity of at least half the number of persons that the vessel is certified to carry; or</w:t>
      </w:r>
    </w:p>
    <w:p w:rsidR="000C5ABB" w:rsidRPr="00DF1262" w:rsidRDefault="000C5ABB" w:rsidP="000C5ABB">
      <w:pPr>
        <w:pStyle w:val="LDP2i"/>
      </w:pPr>
      <w:r w:rsidRPr="00DF1262">
        <w:tab/>
        <w:t>(ii)</w:t>
      </w:r>
      <w:r w:rsidRPr="00DF1262">
        <w:tab/>
        <w:t xml:space="preserve">at least 1 </w:t>
      </w:r>
      <w:proofErr w:type="spellStart"/>
      <w:r w:rsidRPr="00DF1262">
        <w:t>liferaft</w:t>
      </w:r>
      <w:proofErr w:type="spellEnd"/>
      <w:r w:rsidRPr="00DF1262">
        <w:t xml:space="preserve"> that has a total capacity of at least half the number of persons that the vessel is certified to carry and that is stowed to allow easy side-to-side transfer at a single open deck level.</w:t>
      </w:r>
    </w:p>
    <w:p w:rsidR="000C5ABB" w:rsidRPr="00FA7915" w:rsidRDefault="000C5ABB" w:rsidP="000C5ABB">
      <w:pPr>
        <w:pStyle w:val="LDClause"/>
      </w:pPr>
      <w:r w:rsidRPr="00DF1262">
        <w:tab/>
        <w:t>(3)</w:t>
      </w:r>
      <w:r w:rsidRPr="00DF1262">
        <w:tab/>
        <w:t>For subsection (1), the requirements are that the vessel carries:</w:t>
      </w:r>
    </w:p>
    <w:p w:rsidR="000C5ABB" w:rsidRPr="00FA7915" w:rsidRDefault="000C5ABB" w:rsidP="000C5ABB">
      <w:pPr>
        <w:pStyle w:val="LDP1a"/>
      </w:pPr>
      <w:r w:rsidRPr="00FA7915">
        <w:t>(a)</w:t>
      </w:r>
      <w:r w:rsidRPr="00FA7915">
        <w:tab/>
        <w:t>at least 1 free-fall lifeboat that:</w:t>
      </w:r>
    </w:p>
    <w:p w:rsidR="000C5ABB" w:rsidRPr="00FA7915" w:rsidRDefault="000C5ABB" w:rsidP="000C5ABB">
      <w:pPr>
        <w:pStyle w:val="LDP2i"/>
      </w:pPr>
      <w:r w:rsidRPr="00FA7915">
        <w:tab/>
        <w:t>(</w:t>
      </w:r>
      <w:proofErr w:type="spellStart"/>
      <w:r w:rsidRPr="00FA7915">
        <w:t>i</w:t>
      </w:r>
      <w:proofErr w:type="spellEnd"/>
      <w:r w:rsidRPr="00FA7915">
        <w:t>)</w:t>
      </w:r>
      <w:r w:rsidRPr="00FA7915">
        <w:tab/>
        <w:t>complies with section 4.7 of the LSA Code; and</w:t>
      </w:r>
    </w:p>
    <w:p w:rsidR="000C5ABB" w:rsidRPr="00FA7915" w:rsidRDefault="000C5ABB" w:rsidP="000C5ABB">
      <w:pPr>
        <w:pStyle w:val="LDP2i"/>
      </w:pPr>
      <w:r w:rsidRPr="00FA7915">
        <w:tab/>
        <w:t>(ii)</w:t>
      </w:r>
      <w:r w:rsidRPr="00FA7915">
        <w:tab/>
        <w:t xml:space="preserve"> has a total capacity of at least the number of persons that the vessel is certified to carry; and</w:t>
      </w:r>
    </w:p>
    <w:p w:rsidR="000C5ABB" w:rsidRPr="00FA7915" w:rsidRDefault="000C5ABB" w:rsidP="000C5ABB">
      <w:pPr>
        <w:pStyle w:val="LDP1a"/>
      </w:pPr>
      <w:r w:rsidRPr="00FA7915">
        <w:t>(b)</w:t>
      </w:r>
      <w:r w:rsidRPr="00FA7915">
        <w:tab/>
        <w:t xml:space="preserve">on each side of the vessel — at least 1 inflatable or rigid </w:t>
      </w:r>
      <w:proofErr w:type="spellStart"/>
      <w:r w:rsidRPr="00FA7915">
        <w:t>liferaft</w:t>
      </w:r>
      <w:proofErr w:type="spellEnd"/>
      <w:r w:rsidRPr="00FA7915">
        <w:t xml:space="preserve"> that:</w:t>
      </w:r>
    </w:p>
    <w:p w:rsidR="000C5ABB" w:rsidRPr="00FA7915" w:rsidRDefault="000C5ABB" w:rsidP="000C5ABB">
      <w:pPr>
        <w:pStyle w:val="LDP3A"/>
      </w:pPr>
      <w:r w:rsidRPr="00FA7915">
        <w:t>(</w:t>
      </w:r>
      <w:proofErr w:type="spellStart"/>
      <w:r w:rsidRPr="00FA7915">
        <w:t>i</w:t>
      </w:r>
      <w:proofErr w:type="spellEnd"/>
      <w:r w:rsidRPr="00FA7915">
        <w:t>)</w:t>
      </w:r>
      <w:r w:rsidRPr="00FA7915">
        <w:tab/>
        <w:t>complies with section 4.2 or 4.3 of the LSA Code; and</w:t>
      </w:r>
    </w:p>
    <w:p w:rsidR="000C5ABB" w:rsidRPr="00FA7915" w:rsidRDefault="000C5ABB" w:rsidP="000C5ABB">
      <w:pPr>
        <w:pStyle w:val="LDP3A"/>
      </w:pPr>
      <w:r w:rsidRPr="00FA7915">
        <w:t>(ii)</w:t>
      </w:r>
      <w:r w:rsidRPr="00FA7915">
        <w:tab/>
        <w:t>has a total capacity of at least the number of persons that the vessel is certified to carry; and</w:t>
      </w:r>
    </w:p>
    <w:p w:rsidR="000C5ABB" w:rsidRDefault="000C5ABB" w:rsidP="000C5ABB">
      <w:pPr>
        <w:pStyle w:val="LDP3A"/>
      </w:pPr>
      <w:r w:rsidRPr="00FA7915">
        <w:t>(iii)</w:t>
      </w:r>
      <w:r w:rsidRPr="00FA7915">
        <w:tab/>
        <w:t xml:space="preserve">is served by </w:t>
      </w:r>
      <w:r>
        <w:t xml:space="preserve">a </w:t>
      </w:r>
      <w:r w:rsidRPr="00FA7915">
        <w:t>launching appliance.</w:t>
      </w:r>
    </w:p>
    <w:p w:rsidR="009664B7" w:rsidRPr="00F12AD7" w:rsidRDefault="009664B7" w:rsidP="009664B7">
      <w:pPr>
        <w:pStyle w:val="LDAmendHeading"/>
        <w:keepNext w:val="0"/>
      </w:pPr>
      <w:r w:rsidRPr="00F12AD7">
        <w:t>[4]</w:t>
      </w:r>
      <w:r w:rsidRPr="00F12AD7">
        <w:tab/>
        <w:t xml:space="preserve">Schedule 1, </w:t>
      </w:r>
      <w:proofErr w:type="spellStart"/>
      <w:r w:rsidRPr="00F12AD7">
        <w:t>subsubparagraph</w:t>
      </w:r>
      <w:proofErr w:type="spellEnd"/>
      <w:r w:rsidRPr="00F12AD7">
        <w:t xml:space="preserve"> 10(1)(b)(iii)(A)</w:t>
      </w:r>
    </w:p>
    <w:p w:rsidR="009664B7" w:rsidRPr="00F12AD7" w:rsidRDefault="009664B7" w:rsidP="009664B7">
      <w:pPr>
        <w:pStyle w:val="LDAmendInstruction"/>
      </w:pPr>
      <w:r w:rsidRPr="00F12AD7">
        <w:t>substitute</w:t>
      </w:r>
    </w:p>
    <w:p w:rsidR="00785FD3" w:rsidRDefault="009664B7" w:rsidP="00785FD3">
      <w:pPr>
        <w:pStyle w:val="LDP3A"/>
      </w:pPr>
      <w:r w:rsidRPr="00F12AD7">
        <w:t>(A)</w:t>
      </w:r>
      <w:r w:rsidRPr="00F12AD7">
        <w:tab/>
        <w:t xml:space="preserve">AS/NZS 4280.1:2017 </w:t>
      </w:r>
      <w:r w:rsidRPr="00F12AD7">
        <w:rPr>
          <w:i/>
        </w:rPr>
        <w:t>406 MHz satellite distress beacons — Marine emergency position-indicating radio beacons (</w:t>
      </w:r>
      <w:r w:rsidRPr="002D6EEE">
        <w:rPr>
          <w:i/>
        </w:rPr>
        <w:t>EPIRB)</w:t>
      </w:r>
      <w:r w:rsidR="00602944" w:rsidRPr="002D6EEE">
        <w:t xml:space="preserve">, </w:t>
      </w:r>
      <w:r w:rsidR="002B5EC4" w:rsidRPr="002D6EEE">
        <w:t>as</w:t>
      </w:r>
      <w:r w:rsidR="002B5EC4" w:rsidRPr="002B5EC4">
        <w:t xml:space="preserve"> </w:t>
      </w:r>
      <w:r w:rsidR="002261A6" w:rsidRPr="00F12AD7">
        <w:t xml:space="preserve">amended </w:t>
      </w:r>
      <w:r w:rsidRPr="00F12AD7">
        <w:t>from time to time; or</w:t>
      </w:r>
    </w:p>
    <w:p w:rsidR="00785FD3" w:rsidRDefault="00785FD3" w:rsidP="00785FD3">
      <w:pPr>
        <w:pStyle w:val="LDP3A"/>
      </w:pPr>
    </w:p>
    <w:p w:rsidR="009664B7" w:rsidRPr="00F12AD7" w:rsidRDefault="009664B7" w:rsidP="00785FD3">
      <w:pPr>
        <w:pStyle w:val="LDAmendHeading"/>
      </w:pPr>
      <w:r w:rsidRPr="00F12AD7">
        <w:t>[5]</w:t>
      </w:r>
      <w:r w:rsidRPr="00F12AD7">
        <w:tab/>
        <w:t>Schedule 1, subclause 10(1)</w:t>
      </w:r>
      <w:r w:rsidR="00E16B92" w:rsidRPr="00F12AD7">
        <w:t>, note 1</w:t>
      </w:r>
    </w:p>
    <w:p w:rsidR="009664B7" w:rsidRPr="002D6EEE" w:rsidRDefault="009664B7" w:rsidP="009664B7">
      <w:pPr>
        <w:pStyle w:val="LDAmendInstruction"/>
      </w:pPr>
      <w:r w:rsidRPr="002D6EEE">
        <w:t>omit</w:t>
      </w:r>
    </w:p>
    <w:p w:rsidR="009664B7" w:rsidRPr="002D6EEE" w:rsidRDefault="009664B7" w:rsidP="009664B7">
      <w:pPr>
        <w:pStyle w:val="LDAmendText"/>
      </w:pPr>
      <w:r w:rsidRPr="002D6EEE">
        <w:t>4280.1:2003</w:t>
      </w:r>
    </w:p>
    <w:p w:rsidR="009664B7" w:rsidRPr="002D6EEE" w:rsidRDefault="009664B7" w:rsidP="009664B7">
      <w:pPr>
        <w:pStyle w:val="LDAmendInstruction"/>
      </w:pPr>
      <w:r w:rsidRPr="002D6EEE">
        <w:t>insert</w:t>
      </w:r>
    </w:p>
    <w:p w:rsidR="009664B7" w:rsidRPr="002D6EEE" w:rsidRDefault="009664B7" w:rsidP="009664B7">
      <w:pPr>
        <w:pStyle w:val="LDAmendText"/>
      </w:pPr>
      <w:r w:rsidRPr="002D6EEE">
        <w:t>4280.1:2017</w:t>
      </w:r>
      <w:r w:rsidR="00602944" w:rsidRPr="002D6EEE">
        <w:t>,</w:t>
      </w:r>
      <w:r w:rsidR="00F12AD7" w:rsidRPr="002D6EEE">
        <w:t xml:space="preserve"> as amended from time to time</w:t>
      </w:r>
      <w:r w:rsidR="00602944" w:rsidRPr="002D6EEE">
        <w:t>,</w:t>
      </w:r>
    </w:p>
    <w:p w:rsidR="00602944" w:rsidRPr="002D6EEE" w:rsidRDefault="00602944" w:rsidP="00602944">
      <w:pPr>
        <w:pStyle w:val="LDAmendHeading"/>
      </w:pPr>
      <w:r w:rsidRPr="002D6EEE">
        <w:t>[6]</w:t>
      </w:r>
      <w:r w:rsidRPr="002D6EEE">
        <w:tab/>
        <w:t>Schedule 1, clause 13</w:t>
      </w:r>
    </w:p>
    <w:p w:rsidR="00602944" w:rsidRPr="002D6EEE" w:rsidRDefault="00602944" w:rsidP="00602944">
      <w:pPr>
        <w:pStyle w:val="LDAmendInstruction"/>
      </w:pPr>
      <w:r w:rsidRPr="002D6EEE">
        <w:t>omit</w:t>
      </w:r>
    </w:p>
    <w:p w:rsidR="00602944" w:rsidRPr="002D6EEE" w:rsidRDefault="00602944" w:rsidP="00602944">
      <w:pPr>
        <w:pStyle w:val="LDAmendText"/>
      </w:pPr>
      <w:r w:rsidRPr="002D6EEE">
        <w:t>in force</w:t>
      </w:r>
    </w:p>
    <w:p w:rsidR="00602944" w:rsidRPr="002D6EEE" w:rsidRDefault="00602944" w:rsidP="00602944">
      <w:pPr>
        <w:pStyle w:val="LDAmendInstruction"/>
      </w:pPr>
      <w:r w:rsidRPr="002D6EEE">
        <w:t>insert</w:t>
      </w:r>
    </w:p>
    <w:p w:rsidR="00602944" w:rsidRPr="00602944" w:rsidRDefault="00602944" w:rsidP="00602944">
      <w:pPr>
        <w:pStyle w:val="LDAmendText"/>
      </w:pPr>
      <w:r w:rsidRPr="002D6EEE">
        <w:t>amended</w:t>
      </w:r>
    </w:p>
    <w:bookmarkEnd w:id="10"/>
    <w:bookmarkEnd w:id="11"/>
    <w:p w:rsidR="001D053C" w:rsidRPr="00DA7E93" w:rsidRDefault="001D053C" w:rsidP="00EA339B">
      <w:pPr>
        <w:pStyle w:val="LDScheduleheading"/>
      </w:pPr>
      <w:r>
        <w:t>Schedule 3</w:t>
      </w:r>
      <w:r w:rsidRPr="00DA7E93">
        <w:tab/>
      </w:r>
      <w:r w:rsidR="00BE290D">
        <w:t>Marine Order 27 (Safety of navigation and radio equipment) 2016</w:t>
      </w:r>
    </w:p>
    <w:p w:rsidR="001D053C" w:rsidRDefault="001D053C" w:rsidP="001D053C">
      <w:pPr>
        <w:pStyle w:val="LDAmendHeading"/>
        <w:ind w:left="0" w:firstLine="0"/>
      </w:pPr>
      <w:r w:rsidRPr="00EB28DB">
        <w:t>[1]</w:t>
      </w:r>
      <w:r w:rsidRPr="00EB28DB">
        <w:tab/>
      </w:r>
      <w:r w:rsidR="00EA339B">
        <w:t>Paragraph 26(8)(e), note</w:t>
      </w:r>
    </w:p>
    <w:p w:rsidR="00EA339B" w:rsidRPr="00EA339B" w:rsidRDefault="00EA339B" w:rsidP="00EA339B">
      <w:pPr>
        <w:pStyle w:val="LDAmendInstruction"/>
      </w:pPr>
      <w:r>
        <w:t>omit</w:t>
      </w:r>
    </w:p>
    <w:p w:rsidR="001D053C" w:rsidRDefault="001D053C" w:rsidP="001D053C">
      <w:pPr>
        <w:pStyle w:val="LDAmendHeading"/>
      </w:pPr>
      <w:r>
        <w:t>[2]</w:t>
      </w:r>
      <w:r>
        <w:tab/>
      </w:r>
      <w:r w:rsidR="00EA339B">
        <w:t>Subsection 26(8), note</w:t>
      </w:r>
    </w:p>
    <w:p w:rsidR="00EA339B" w:rsidRDefault="00EA339B" w:rsidP="00EA339B">
      <w:pPr>
        <w:pStyle w:val="LDAmendInstruction"/>
      </w:pPr>
      <w:r>
        <w:t>substitute</w:t>
      </w:r>
    </w:p>
    <w:p w:rsidR="00EA339B" w:rsidRDefault="00ED207D" w:rsidP="00EA339B">
      <w:pPr>
        <w:pStyle w:val="LDNote"/>
      </w:pPr>
      <w:r>
        <w:rPr>
          <w:i/>
        </w:rPr>
        <w:t>Note for paragraph (e)   </w:t>
      </w:r>
      <w:r w:rsidR="00EA339B">
        <w:t>The handbook for GMDSS ship station operators is available from the AMSA website</w:t>
      </w:r>
      <w:r w:rsidR="0069284D">
        <w:t xml:space="preserve"> at</w:t>
      </w:r>
      <w:r w:rsidR="00EA339B">
        <w:rPr>
          <w:u w:val="single"/>
        </w:rPr>
        <w:t xml:space="preserve"> </w:t>
      </w:r>
      <w:r w:rsidR="0069284D" w:rsidRPr="0069284D">
        <w:rPr>
          <w:u w:val="single"/>
        </w:rPr>
        <w:t>http://www.amsa.gov.au</w:t>
      </w:r>
      <w:r w:rsidR="0069284D">
        <w:t>.</w:t>
      </w:r>
    </w:p>
    <w:p w:rsidR="0069284D" w:rsidRDefault="0069284D" w:rsidP="0069284D">
      <w:pPr>
        <w:pStyle w:val="LDNote"/>
      </w:pPr>
      <w:r>
        <w:rPr>
          <w:i/>
        </w:rPr>
        <w:t>Note   </w:t>
      </w:r>
      <w:r>
        <w:t xml:space="preserve">AMSA will consider exempting a vessel to which Chapter IV of SOLAS does not apply from paragraphs </w:t>
      </w:r>
      <w:r w:rsidR="005F4E8B">
        <w:t>(</w:t>
      </w:r>
      <w:r>
        <w:t>8</w:t>
      </w:r>
      <w:r w:rsidR="005F4E8B">
        <w:t>)</w:t>
      </w:r>
      <w:r>
        <w:t>(g) to (j).</w:t>
      </w:r>
    </w:p>
    <w:p w:rsidR="00DF20BE" w:rsidRPr="00DF1262" w:rsidRDefault="00DF20BE" w:rsidP="00DF20BE">
      <w:pPr>
        <w:pStyle w:val="LDScheduleheading"/>
      </w:pPr>
      <w:r w:rsidRPr="00DF1262">
        <w:t>Schedule 4</w:t>
      </w:r>
      <w:r w:rsidRPr="00DF1262">
        <w:tab/>
        <w:t>Marine Order 28 (Operations standards and procedures) 2015</w:t>
      </w:r>
    </w:p>
    <w:p w:rsidR="00DF20BE" w:rsidRPr="00DF1262" w:rsidRDefault="00E3559A" w:rsidP="00DF20BE">
      <w:pPr>
        <w:pStyle w:val="LDAmendHeading"/>
        <w:ind w:left="0" w:firstLine="0"/>
      </w:pPr>
      <w:r>
        <w:t>[1]</w:t>
      </w:r>
      <w:r>
        <w:tab/>
        <w:t>Subsection 2(1), note</w:t>
      </w:r>
    </w:p>
    <w:p w:rsidR="00DF20BE" w:rsidRPr="00DF1262" w:rsidRDefault="00DF20BE" w:rsidP="00DF20BE">
      <w:pPr>
        <w:pStyle w:val="LDAmendInstruction"/>
      </w:pPr>
      <w:r w:rsidRPr="00DF1262">
        <w:t>after</w:t>
      </w:r>
    </w:p>
    <w:p w:rsidR="00DF20BE" w:rsidRPr="00DF1262" w:rsidRDefault="00DF20BE" w:rsidP="0009293E">
      <w:pPr>
        <w:pStyle w:val="LDNote"/>
      </w:pPr>
      <w:r w:rsidRPr="00DF1262">
        <w:rPr>
          <w:u w:val="single"/>
        </w:rPr>
        <w:t>http://www.imo.org/publications</w:t>
      </w:r>
      <w:r w:rsidRPr="00DF1262">
        <w:t>.</w:t>
      </w:r>
    </w:p>
    <w:p w:rsidR="00DF20BE" w:rsidRPr="00DF1262" w:rsidRDefault="00DF20BE" w:rsidP="00DF20BE">
      <w:pPr>
        <w:pStyle w:val="LDAmendInstruction"/>
      </w:pPr>
      <w:r w:rsidRPr="00DF1262">
        <w:t>insert</w:t>
      </w:r>
    </w:p>
    <w:p w:rsidR="0009293E" w:rsidRDefault="00DF20BE" w:rsidP="0009293E">
      <w:pPr>
        <w:pStyle w:val="LDNote"/>
      </w:pPr>
      <w:r w:rsidRPr="00DF1262">
        <w:t xml:space="preserve">The </w:t>
      </w:r>
      <w:r w:rsidR="0009293E" w:rsidRPr="00DF1262">
        <w:t xml:space="preserve">STCW Convention (ATS series number [1984] ATS 7) and STCW Code (ATS series number [1997] ATS 33) including any amendments in force are in the Australian Treaties Series accessible from the Australian Treaties Library on the </w:t>
      </w:r>
      <w:proofErr w:type="spellStart"/>
      <w:r w:rsidR="0009293E" w:rsidRPr="00DF1262">
        <w:t>AustLII</w:t>
      </w:r>
      <w:proofErr w:type="spellEnd"/>
      <w:r w:rsidR="0009293E" w:rsidRPr="00DF1262">
        <w:t xml:space="preserve"> website at </w:t>
      </w:r>
      <w:r w:rsidR="002261A6" w:rsidRPr="00F12AD7">
        <w:rPr>
          <w:u w:val="single"/>
        </w:rPr>
        <w:t>http://www.austlii.edu.au</w:t>
      </w:r>
      <w:r w:rsidR="0009293E" w:rsidRPr="00DF1262">
        <w:t>.</w:t>
      </w:r>
    </w:p>
    <w:p w:rsidR="001D053C" w:rsidRDefault="001D053C" w:rsidP="00746A35">
      <w:pPr>
        <w:pStyle w:val="LDScheduleheading"/>
        <w:ind w:left="0" w:firstLine="0"/>
      </w:pPr>
      <w:r>
        <w:lastRenderedPageBreak/>
        <w:t xml:space="preserve">Schedule </w:t>
      </w:r>
      <w:r w:rsidR="0009293E">
        <w:t>5</w:t>
      </w:r>
      <w:r w:rsidRPr="00534425">
        <w:tab/>
        <w:t xml:space="preserve">Marine Order </w:t>
      </w:r>
      <w:r w:rsidR="00BE290D">
        <w:t>32</w:t>
      </w:r>
      <w:r>
        <w:t xml:space="preserve"> (</w:t>
      </w:r>
      <w:r w:rsidR="00BE290D">
        <w:t>Cargo handling equipment) 2016</w:t>
      </w:r>
    </w:p>
    <w:p w:rsidR="00405C09" w:rsidRPr="00DF1262" w:rsidRDefault="00CC4DFC" w:rsidP="00CC4DFC">
      <w:pPr>
        <w:pStyle w:val="LDAmendHeading"/>
      </w:pPr>
      <w:r w:rsidRPr="00C90237">
        <w:t>[1]</w:t>
      </w:r>
      <w:r w:rsidRPr="00C90237">
        <w:tab/>
      </w:r>
      <w:r w:rsidR="00DF1262" w:rsidRPr="00C90237">
        <w:t>Section 4</w:t>
      </w:r>
      <w:r w:rsidR="00405C09" w:rsidRPr="00C90237">
        <w:t xml:space="preserve">, note </w:t>
      </w:r>
      <w:r w:rsidR="00AD5525" w:rsidRPr="00C90237">
        <w:t>1</w:t>
      </w:r>
    </w:p>
    <w:p w:rsidR="00405C09" w:rsidRPr="00DF1262" w:rsidRDefault="00405C09" w:rsidP="00CC4DFC">
      <w:pPr>
        <w:pStyle w:val="LDAmendInstruction"/>
      </w:pPr>
      <w:r w:rsidRPr="00DF1262">
        <w:t>after</w:t>
      </w:r>
    </w:p>
    <w:p w:rsidR="00405C09" w:rsidRPr="00DF1262" w:rsidRDefault="00405C09" w:rsidP="00746A35">
      <w:pPr>
        <w:pStyle w:val="LDAmendText"/>
        <w:keepNext/>
      </w:pPr>
      <w:r w:rsidRPr="00DF1262">
        <w:rPr>
          <w:u w:val="single"/>
        </w:rPr>
        <w:t>http://www.amsa.gov.au</w:t>
      </w:r>
      <w:r w:rsidR="00CC4DFC" w:rsidRPr="00DF1262">
        <w:t>.</w:t>
      </w:r>
    </w:p>
    <w:p w:rsidR="00405C09" w:rsidRPr="00DF1262" w:rsidRDefault="00405C09" w:rsidP="00CC4DFC">
      <w:pPr>
        <w:pStyle w:val="LDAmendInstruction"/>
      </w:pPr>
      <w:r w:rsidRPr="00DF1262">
        <w:t>insert</w:t>
      </w:r>
    </w:p>
    <w:p w:rsidR="00405C09" w:rsidRPr="00405C09" w:rsidRDefault="00577881" w:rsidP="00CC4DFC">
      <w:pPr>
        <w:pStyle w:val="LDAmendText"/>
      </w:pPr>
      <w:r w:rsidRPr="00DF1262">
        <w:t>C</w:t>
      </w:r>
      <w:r w:rsidR="00405C09" w:rsidRPr="00DF1262">
        <w:t xml:space="preserve">opies of incorporated </w:t>
      </w:r>
      <w:r w:rsidR="00BB4F11" w:rsidRPr="00DF1262">
        <w:t>document</w:t>
      </w:r>
      <w:r w:rsidR="00072949" w:rsidRPr="00DF1262">
        <w:t>s</w:t>
      </w:r>
      <w:r w:rsidR="00BB4F11" w:rsidRPr="00DF1262">
        <w:t xml:space="preserve"> </w:t>
      </w:r>
      <w:r w:rsidRPr="00DF1262">
        <w:t xml:space="preserve">will </w:t>
      </w:r>
      <w:r w:rsidR="00405C09" w:rsidRPr="00DF1262">
        <w:t xml:space="preserve">be made available </w:t>
      </w:r>
      <w:r w:rsidR="00D01DDA" w:rsidRPr="00DF1262">
        <w:t xml:space="preserve">for viewing </w:t>
      </w:r>
      <w:r w:rsidR="00405C09" w:rsidRPr="00DF1262">
        <w:t>free of charge</w:t>
      </w:r>
      <w:r w:rsidR="00072949" w:rsidRPr="00DF1262">
        <w:t xml:space="preserve"> at </w:t>
      </w:r>
      <w:r w:rsidR="00D01DDA" w:rsidRPr="00DF1262">
        <w:t>the nearest AMSA office,</w:t>
      </w:r>
      <w:r w:rsidR="00AD5525" w:rsidRPr="00DF1262">
        <w:t xml:space="preserve"> </w:t>
      </w:r>
      <w:r w:rsidR="00BB4F11" w:rsidRPr="00DF1262">
        <w:t>on request.</w:t>
      </w:r>
    </w:p>
    <w:p w:rsidR="0045360D" w:rsidRPr="00DF1262" w:rsidRDefault="0045360D" w:rsidP="0045360D">
      <w:pPr>
        <w:pStyle w:val="LDAmendHeading"/>
        <w:rPr>
          <w:i/>
        </w:rPr>
      </w:pPr>
      <w:r w:rsidRPr="00DF1262">
        <w:t>[</w:t>
      </w:r>
      <w:r w:rsidR="00CC4DFC" w:rsidRPr="00DF1262">
        <w:t>2</w:t>
      </w:r>
      <w:r w:rsidRPr="00DF1262">
        <w:t>]</w:t>
      </w:r>
      <w:r w:rsidRPr="00DF1262">
        <w:tab/>
        <w:t>S</w:t>
      </w:r>
      <w:r w:rsidR="006938BF" w:rsidRPr="00DF1262">
        <w:t xml:space="preserve">chedule 3, </w:t>
      </w:r>
      <w:r w:rsidR="00C24B45" w:rsidRPr="00DF1262">
        <w:t>sub</w:t>
      </w:r>
      <w:r w:rsidRPr="00DF1262">
        <w:t>clause 13</w:t>
      </w:r>
      <w:r w:rsidR="00C24B45" w:rsidRPr="00DF1262">
        <w:t xml:space="preserve">(3), definition of </w:t>
      </w:r>
      <w:r w:rsidR="00C24B45" w:rsidRPr="00DF1262">
        <w:rPr>
          <w:i/>
        </w:rPr>
        <w:t>safety factor</w:t>
      </w:r>
    </w:p>
    <w:p w:rsidR="00C24B45" w:rsidRPr="00DF1262" w:rsidRDefault="00893755" w:rsidP="006938BF">
      <w:pPr>
        <w:pStyle w:val="LDAmendInstruction"/>
      </w:pPr>
      <w:r>
        <w:t xml:space="preserve">after </w:t>
      </w:r>
    </w:p>
    <w:p w:rsidR="00C24B45" w:rsidRPr="00DF1262" w:rsidRDefault="00C24B45" w:rsidP="006938BF">
      <w:pPr>
        <w:pStyle w:val="LDAmendInstruction"/>
        <w:rPr>
          <w:i w:val="0"/>
        </w:rPr>
      </w:pPr>
      <w:r w:rsidRPr="00DF1262">
        <w:rPr>
          <w:i w:val="0"/>
        </w:rPr>
        <w:t>2017</w:t>
      </w:r>
    </w:p>
    <w:p w:rsidR="00C24B45" w:rsidRPr="00DF1262" w:rsidRDefault="00C24B45" w:rsidP="006938BF">
      <w:pPr>
        <w:pStyle w:val="LDAmendInstruction"/>
      </w:pPr>
      <w:r w:rsidRPr="00DF1262">
        <w:t>insert</w:t>
      </w:r>
    </w:p>
    <w:p w:rsidR="006938BF" w:rsidRPr="00DF1262" w:rsidRDefault="00C24B45" w:rsidP="006938BF">
      <w:pPr>
        <w:pStyle w:val="LDAmendInstruction"/>
      </w:pPr>
      <w:r w:rsidRPr="00DF1262">
        <w:rPr>
          <w:i w:val="0"/>
        </w:rPr>
        <w:t>o</w:t>
      </w:r>
      <w:r w:rsidR="00893755">
        <w:rPr>
          <w:i w:val="0"/>
        </w:rPr>
        <w:t xml:space="preserve">r in Appendix E of the </w:t>
      </w:r>
      <w:r w:rsidR="00893755" w:rsidRPr="002D6EEE">
        <w:rPr>
          <w:i w:val="0"/>
        </w:rPr>
        <w:t>ILO Code</w:t>
      </w:r>
    </w:p>
    <w:p w:rsidR="00C24B45" w:rsidRPr="00DF1262" w:rsidRDefault="00C24B45" w:rsidP="00C24B45">
      <w:pPr>
        <w:pStyle w:val="LDAmendHeading"/>
      </w:pPr>
      <w:bookmarkStart w:id="12" w:name="_Toc296522575"/>
      <w:bookmarkStart w:id="13" w:name="_Toc293916680"/>
      <w:bookmarkStart w:id="14" w:name="_Toc293907012"/>
      <w:r w:rsidRPr="00DF1262">
        <w:t>[3]</w:t>
      </w:r>
      <w:r w:rsidRPr="00DF1262">
        <w:tab/>
        <w:t>Schedule 3, subclause 13(4)</w:t>
      </w:r>
    </w:p>
    <w:p w:rsidR="00C24B45" w:rsidRPr="00DF1262" w:rsidRDefault="00C24B45" w:rsidP="00C24B45">
      <w:pPr>
        <w:pStyle w:val="LDAmendInstruction"/>
      </w:pPr>
      <w:r w:rsidRPr="00DF1262">
        <w:t xml:space="preserve">substitute </w:t>
      </w:r>
    </w:p>
    <w:p w:rsidR="001C7F9F" w:rsidRPr="00DF1262" w:rsidRDefault="00C24B45" w:rsidP="00C24B45">
      <w:pPr>
        <w:pStyle w:val="LDClause"/>
      </w:pPr>
      <w:r w:rsidRPr="00DF1262">
        <w:tab/>
        <w:t>(4)</w:t>
      </w:r>
      <w:r w:rsidRPr="00DF1262">
        <w:rPr>
          <w:b/>
        </w:rPr>
        <w:tab/>
      </w:r>
      <w:r w:rsidRPr="00DF1262">
        <w:t>Material, design, manufacture, marking, testing and certification of flat synthetic-webbing slings must comply with</w:t>
      </w:r>
      <w:r w:rsidR="001C7F9F" w:rsidRPr="00DF1262">
        <w:t>:</w:t>
      </w:r>
    </w:p>
    <w:p w:rsidR="001C7F9F" w:rsidRPr="00DF1262" w:rsidRDefault="001C7F9F" w:rsidP="001C7F9F">
      <w:pPr>
        <w:pStyle w:val="LDP1a"/>
      </w:pPr>
      <w:r w:rsidRPr="00DF1262">
        <w:t>(a)</w:t>
      </w:r>
      <w:r w:rsidRPr="00DF1262">
        <w:tab/>
      </w:r>
      <w:r w:rsidR="00C24B45" w:rsidRPr="00DF1262">
        <w:t xml:space="preserve">AS 1353.2-1997 </w:t>
      </w:r>
      <w:r w:rsidR="00C24B45" w:rsidRPr="00DF1262">
        <w:rPr>
          <w:i/>
        </w:rPr>
        <w:t>Flat Synthetic Webbing Slings</w:t>
      </w:r>
      <w:r w:rsidR="00C24B45" w:rsidRPr="00DF1262">
        <w:t xml:space="preserve"> </w:t>
      </w:r>
      <w:r w:rsidR="00C24B45" w:rsidRPr="00DF1262">
        <w:rPr>
          <w:i/>
        </w:rPr>
        <w:t xml:space="preserve">Part 2: Care </w:t>
      </w:r>
      <w:r w:rsidR="00C24B45" w:rsidRPr="002D6EEE">
        <w:rPr>
          <w:i/>
        </w:rPr>
        <w:t>and use</w:t>
      </w:r>
      <w:r w:rsidR="00602944" w:rsidRPr="002D6EEE">
        <w:t>,</w:t>
      </w:r>
      <w:r w:rsidR="00C24B45" w:rsidRPr="002D6EEE">
        <w:rPr>
          <w:i/>
        </w:rPr>
        <w:t xml:space="preserve"> </w:t>
      </w:r>
      <w:r w:rsidR="00C24B45" w:rsidRPr="002D6EEE">
        <w:t>as in</w:t>
      </w:r>
      <w:r w:rsidR="00C24B45" w:rsidRPr="00DF1262">
        <w:t xml:space="preserve"> force on 1 January 2017</w:t>
      </w:r>
      <w:r w:rsidRPr="00DF1262">
        <w:t>;</w:t>
      </w:r>
      <w:r w:rsidR="003A52F0" w:rsidRPr="00DF1262">
        <w:t xml:space="preserve"> or</w:t>
      </w:r>
    </w:p>
    <w:p w:rsidR="006938BF" w:rsidRPr="00DF1262" w:rsidRDefault="001C7F9F" w:rsidP="001C7F9F">
      <w:pPr>
        <w:pStyle w:val="LDP1a"/>
        <w:rPr>
          <w:i/>
        </w:rPr>
      </w:pPr>
      <w:r w:rsidRPr="00DF1262">
        <w:t>(b)</w:t>
      </w:r>
      <w:r w:rsidRPr="00DF1262">
        <w:tab/>
      </w:r>
      <w:r w:rsidR="003A52F0" w:rsidRPr="00DF1262">
        <w:t>Appendix E of the ILO Code</w:t>
      </w:r>
      <w:r w:rsidR="00C24B45" w:rsidRPr="00DF1262">
        <w:t>.</w:t>
      </w:r>
      <w:bookmarkEnd w:id="12"/>
      <w:bookmarkEnd w:id="13"/>
      <w:bookmarkEnd w:id="14"/>
    </w:p>
    <w:p w:rsidR="00405C09" w:rsidRPr="00405C09" w:rsidRDefault="00405C09" w:rsidP="00405C09">
      <w:pPr>
        <w:pStyle w:val="LDNote"/>
      </w:pPr>
      <w:r w:rsidRPr="00DF1262">
        <w:rPr>
          <w:i/>
        </w:rPr>
        <w:t>Note</w:t>
      </w:r>
      <w:r w:rsidRPr="00DF1262">
        <w:t xml:space="preserve">   Standards </w:t>
      </w:r>
      <w:r w:rsidR="00FA7915" w:rsidRPr="00DF1262">
        <w:t xml:space="preserve">mentioned </w:t>
      </w:r>
      <w:r w:rsidRPr="00DF1262">
        <w:t xml:space="preserve">in this </w:t>
      </w:r>
      <w:r w:rsidR="00CC4DFC" w:rsidRPr="00DF1262">
        <w:t xml:space="preserve">clause </w:t>
      </w:r>
      <w:r w:rsidRPr="00DF1262">
        <w:t>will be made available for viewing free of charge at AMSA</w:t>
      </w:r>
      <w:r w:rsidR="00577881" w:rsidRPr="00DF1262">
        <w:t xml:space="preserve"> offices</w:t>
      </w:r>
      <w:r w:rsidR="00CC4DFC" w:rsidRPr="00DF1262">
        <w:t xml:space="preserve"> </w:t>
      </w:r>
      <w:r w:rsidRPr="00DF1262">
        <w:t xml:space="preserve">on </w:t>
      </w:r>
      <w:r w:rsidRPr="00C90237">
        <w:t>request</w:t>
      </w:r>
      <w:r w:rsidR="00CC4DFC" w:rsidRPr="00C90237">
        <w:t xml:space="preserve"> — see note 1 under section </w:t>
      </w:r>
      <w:r w:rsidR="00DF1262" w:rsidRPr="00C90237">
        <w:t>4</w:t>
      </w:r>
      <w:r w:rsidRPr="00C90237">
        <w:t>.</w:t>
      </w:r>
    </w:p>
    <w:p w:rsidR="00EA339B" w:rsidRDefault="00EA339B" w:rsidP="00EA339B">
      <w:pPr>
        <w:pStyle w:val="LDScheduleheading"/>
      </w:pPr>
      <w:r>
        <w:t xml:space="preserve">Schedule </w:t>
      </w:r>
      <w:r w:rsidR="0009293E">
        <w:t>6</w:t>
      </w:r>
      <w:r w:rsidRPr="00534425">
        <w:tab/>
        <w:t xml:space="preserve">Marine Order </w:t>
      </w:r>
      <w:r>
        <w:t>34 (Sold bulk cargoes) 2016</w:t>
      </w:r>
    </w:p>
    <w:p w:rsidR="00EA339B" w:rsidRDefault="00EA339B" w:rsidP="00EA339B">
      <w:pPr>
        <w:pStyle w:val="LDAmendHeading"/>
      </w:pPr>
      <w:r>
        <w:t>[1]</w:t>
      </w:r>
      <w:r>
        <w:tab/>
      </w:r>
      <w:r w:rsidR="00EC23DA">
        <w:t>Section 21, note</w:t>
      </w:r>
    </w:p>
    <w:p w:rsidR="00EC23DA" w:rsidRDefault="00EC23DA" w:rsidP="00EC23DA">
      <w:pPr>
        <w:pStyle w:val="LDAmendInstruction"/>
      </w:pPr>
      <w:r>
        <w:t>omit</w:t>
      </w:r>
    </w:p>
    <w:p w:rsidR="00EC23DA" w:rsidRDefault="00EC23DA" w:rsidP="00EC23DA">
      <w:pPr>
        <w:pStyle w:val="LDAmendText"/>
        <w:rPr>
          <w:i/>
        </w:rPr>
      </w:pPr>
      <w:r>
        <w:rPr>
          <w:i/>
        </w:rPr>
        <w:t>31 (Vessel surveys and certification) 2015</w:t>
      </w:r>
    </w:p>
    <w:p w:rsidR="00EC23DA" w:rsidRDefault="00EC23DA" w:rsidP="00EC23DA">
      <w:pPr>
        <w:pStyle w:val="LDAmendInstruction"/>
      </w:pPr>
      <w:r>
        <w:t>insert</w:t>
      </w:r>
    </w:p>
    <w:p w:rsidR="00EC23DA" w:rsidRPr="00EC23DA" w:rsidRDefault="00EC23DA" w:rsidP="00EC23DA">
      <w:pPr>
        <w:pStyle w:val="LDAmendText"/>
        <w:rPr>
          <w:i/>
        </w:rPr>
      </w:pPr>
      <w:r>
        <w:rPr>
          <w:i/>
        </w:rPr>
        <w:t>1 (Administration) 2013</w:t>
      </w:r>
    </w:p>
    <w:p w:rsidR="00BE290D" w:rsidRDefault="00BE290D" w:rsidP="00BE290D">
      <w:pPr>
        <w:pStyle w:val="LDScheduleheading"/>
      </w:pPr>
      <w:r>
        <w:t xml:space="preserve">Schedule </w:t>
      </w:r>
      <w:r w:rsidR="00B94FF0">
        <w:t>7</w:t>
      </w:r>
      <w:r w:rsidRPr="00534425">
        <w:tab/>
        <w:t xml:space="preserve">Marine Order </w:t>
      </w:r>
      <w:r>
        <w:t>63 (Vessel reporting systems) 2015</w:t>
      </w:r>
    </w:p>
    <w:p w:rsidR="00197C4B" w:rsidRDefault="00197C4B" w:rsidP="00197C4B">
      <w:pPr>
        <w:pStyle w:val="LDAmendHeading"/>
      </w:pPr>
      <w:r>
        <w:t>[1]</w:t>
      </w:r>
      <w:r>
        <w:tab/>
      </w:r>
      <w:r w:rsidR="00BD7C95">
        <w:t>Schedule 3, clause 2, note</w:t>
      </w:r>
    </w:p>
    <w:p w:rsidR="00BD7C95" w:rsidRDefault="00BD7C95" w:rsidP="00BD7C95">
      <w:pPr>
        <w:pStyle w:val="LDAmendInstruction"/>
      </w:pPr>
      <w:r>
        <w:t>omit</w:t>
      </w:r>
    </w:p>
    <w:p w:rsidR="00BD7C95" w:rsidRPr="00C81C32" w:rsidRDefault="00BD7C95" w:rsidP="00BD7C95">
      <w:pPr>
        <w:pStyle w:val="LDAmendText"/>
      </w:pPr>
      <w:r>
        <w:rPr>
          <w:i/>
        </w:rPr>
        <w:t xml:space="preserve">Guidelines for the </w:t>
      </w:r>
      <w:proofErr w:type="spellStart"/>
      <w:r>
        <w:rPr>
          <w:i/>
        </w:rPr>
        <w:t>onboard</w:t>
      </w:r>
      <w:proofErr w:type="spellEnd"/>
      <w:r>
        <w:rPr>
          <w:i/>
        </w:rPr>
        <w:t xml:space="preserve"> operational use of shipborne automatic identification systems (AIS)</w:t>
      </w:r>
      <w:r w:rsidR="00C81C32">
        <w:rPr>
          <w:i/>
        </w:rPr>
        <w:t xml:space="preserve"> </w:t>
      </w:r>
      <w:r w:rsidR="00C81C32">
        <w:t>adopted by IMO Resolution A.917(22)</w:t>
      </w:r>
    </w:p>
    <w:p w:rsidR="00BD7C95" w:rsidRDefault="00BD7C95" w:rsidP="00BD7C95">
      <w:pPr>
        <w:pStyle w:val="LDAmendInstruction"/>
      </w:pPr>
      <w:r>
        <w:lastRenderedPageBreak/>
        <w:t>insert</w:t>
      </w:r>
    </w:p>
    <w:p w:rsidR="00BD7C95" w:rsidRDefault="00BD7C95" w:rsidP="00BD7C95">
      <w:pPr>
        <w:pStyle w:val="LDAmendText"/>
      </w:pPr>
      <w:r>
        <w:rPr>
          <w:i/>
        </w:rPr>
        <w:t xml:space="preserve">Revised guidelines for the </w:t>
      </w:r>
      <w:proofErr w:type="spellStart"/>
      <w:r>
        <w:rPr>
          <w:i/>
        </w:rPr>
        <w:t>onboard</w:t>
      </w:r>
      <w:proofErr w:type="spellEnd"/>
      <w:r>
        <w:rPr>
          <w:i/>
        </w:rPr>
        <w:t xml:space="preserve"> operational use of shipborne automatic identification </w:t>
      </w:r>
      <w:r w:rsidRPr="002D6EEE">
        <w:rPr>
          <w:i/>
        </w:rPr>
        <w:t>systems (AIS)</w:t>
      </w:r>
      <w:r w:rsidR="0003694A" w:rsidRPr="002D6EEE">
        <w:t>,</w:t>
      </w:r>
      <w:r w:rsidRPr="002D6EEE">
        <w:rPr>
          <w:i/>
        </w:rPr>
        <w:t xml:space="preserve"> </w:t>
      </w:r>
      <w:r w:rsidRPr="002D6EEE">
        <w:t>adopted by IMO Resolution A.1106(2</w:t>
      </w:r>
      <w:r w:rsidR="00C81C32" w:rsidRPr="002D6EEE">
        <w:t>9)</w:t>
      </w:r>
      <w:r w:rsidR="0003694A" w:rsidRPr="002D6EEE">
        <w:t>,</w:t>
      </w:r>
    </w:p>
    <w:p w:rsidR="002D02B4" w:rsidRPr="002D6EEE" w:rsidRDefault="002D02B4" w:rsidP="002D02B4">
      <w:pPr>
        <w:pStyle w:val="LDScheduleheading"/>
      </w:pPr>
      <w:r w:rsidRPr="002D6EEE">
        <w:t>Schedule 8</w:t>
      </w:r>
      <w:r w:rsidRPr="002D6EEE">
        <w:tab/>
        <w:t>Marine Order 91 (Marine pollution prevention — oil) 2014</w:t>
      </w:r>
    </w:p>
    <w:p w:rsidR="002D02B4" w:rsidRPr="002D6EEE" w:rsidRDefault="002D02B4" w:rsidP="002D02B4">
      <w:pPr>
        <w:pStyle w:val="LDAmendHeading"/>
      </w:pPr>
      <w:r w:rsidRPr="002D6EEE">
        <w:t>[1]</w:t>
      </w:r>
      <w:r w:rsidRPr="002D6EEE">
        <w:tab/>
        <w:t>Paragraph 37(1)(a)</w:t>
      </w:r>
    </w:p>
    <w:p w:rsidR="002D02B4" w:rsidRPr="002D6EEE" w:rsidRDefault="004945A8" w:rsidP="002D02B4">
      <w:pPr>
        <w:pStyle w:val="LDAmendInstruction"/>
      </w:pPr>
      <w:r w:rsidRPr="002D6EEE">
        <w:t>omit</w:t>
      </w:r>
    </w:p>
    <w:p w:rsidR="002D02B4" w:rsidRPr="002D6EEE" w:rsidRDefault="004945A8" w:rsidP="002D02B4">
      <w:pPr>
        <w:pStyle w:val="LDAmendText"/>
      </w:pPr>
      <w:r w:rsidRPr="002D6EEE">
        <w:t>IMO Resolution MEPC.107(49)</w:t>
      </w:r>
    </w:p>
    <w:p w:rsidR="004E32AE" w:rsidRPr="002D6EEE" w:rsidRDefault="004E32AE" w:rsidP="004E32AE">
      <w:pPr>
        <w:pStyle w:val="LDAmendInstruction"/>
      </w:pPr>
      <w:r w:rsidRPr="002D6EEE">
        <w:t>insert</w:t>
      </w:r>
    </w:p>
    <w:p w:rsidR="004E32AE" w:rsidRDefault="004945A8" w:rsidP="004E32AE">
      <w:pPr>
        <w:pStyle w:val="LDAmendText"/>
      </w:pPr>
      <w:r w:rsidRPr="002D6EEE">
        <w:t xml:space="preserve">the </w:t>
      </w:r>
      <w:r w:rsidRPr="002D6EEE">
        <w:rPr>
          <w:i/>
        </w:rPr>
        <w:t>Revised guidelines and specifications for pollution preventio</w:t>
      </w:r>
      <w:r w:rsidR="00E235C9">
        <w:rPr>
          <w:i/>
        </w:rPr>
        <w:t>n equipment for machinery space bilges</w:t>
      </w:r>
      <w:r w:rsidRPr="002D6EEE">
        <w:rPr>
          <w:i/>
        </w:rPr>
        <w:t xml:space="preserve"> of ships</w:t>
      </w:r>
      <w:r w:rsidR="001B6064" w:rsidRPr="002D6EEE">
        <w:t>,</w:t>
      </w:r>
      <w:r w:rsidR="00602944" w:rsidRPr="002D6EEE">
        <w:t xml:space="preserve"> </w:t>
      </w:r>
      <w:r w:rsidRPr="002D6EEE">
        <w:t>adopted by IMO Resolution MEPC.</w:t>
      </w:r>
      <w:r w:rsidR="00E235C9">
        <w:t>107(49</w:t>
      </w:r>
      <w:r w:rsidR="006976A8" w:rsidRPr="002D6EEE">
        <w:t>)</w:t>
      </w:r>
      <w:r w:rsidRPr="002D6EEE">
        <w:t>, as amended from time to time</w:t>
      </w:r>
    </w:p>
    <w:bookmarkEnd w:id="7"/>
    <w:bookmarkEnd w:id="8"/>
    <w:p w:rsidR="00F22B15" w:rsidRDefault="00F22B15" w:rsidP="00F22B15">
      <w:pPr>
        <w:keepNext/>
        <w:pBdr>
          <w:top w:val="single" w:sz="4" w:space="3" w:color="auto"/>
        </w:pBdr>
        <w:spacing w:before="480"/>
        <w:rPr>
          <w:rFonts w:ascii="Arial" w:hAnsi="Arial"/>
          <w:b/>
        </w:rPr>
      </w:pPr>
      <w:r>
        <w:rPr>
          <w:rFonts w:ascii="Arial" w:hAnsi="Arial"/>
          <w:b/>
        </w:rPr>
        <w:t>Note</w:t>
      </w:r>
    </w:p>
    <w:p w:rsidR="006F6039" w:rsidRDefault="00F22B15" w:rsidP="00F22B15">
      <w:pPr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ab/>
        <w:t xml:space="preserve">All legislative instruments and compilations </w:t>
      </w:r>
      <w:r w:rsidR="002D01E3">
        <w:rPr>
          <w:color w:val="000000"/>
        </w:rPr>
        <w:t xml:space="preserve">of legislative instruments </w:t>
      </w:r>
      <w:r>
        <w:rPr>
          <w:color w:val="000000"/>
        </w:rPr>
        <w:t>are registered on the Federal Register</w:t>
      </w:r>
      <w:r w:rsidR="002D01E3">
        <w:rPr>
          <w:color w:val="000000"/>
        </w:rPr>
        <w:t xml:space="preserve"> of Legislation</w:t>
      </w:r>
      <w:r>
        <w:rPr>
          <w:color w:val="000000"/>
        </w:rPr>
        <w:t xml:space="preserve"> under the </w:t>
      </w:r>
      <w:r w:rsidR="002D01E3">
        <w:rPr>
          <w:i/>
          <w:color w:val="000000"/>
        </w:rPr>
        <w:t xml:space="preserve">Legislation </w:t>
      </w:r>
      <w:r>
        <w:rPr>
          <w:i/>
          <w:color w:val="000000"/>
        </w:rPr>
        <w:t xml:space="preserve">Act 2003. </w:t>
      </w:r>
      <w:r>
        <w:rPr>
          <w:color w:val="000000"/>
        </w:rPr>
        <w:t xml:space="preserve">See </w:t>
      </w:r>
      <w:r w:rsidRPr="009145DA">
        <w:rPr>
          <w:color w:val="000000"/>
          <w:u w:val="single"/>
        </w:rPr>
        <w:t>http</w:t>
      </w:r>
      <w:r w:rsidR="00070827">
        <w:rPr>
          <w:color w:val="000000"/>
          <w:u w:val="single"/>
        </w:rPr>
        <w:t>s</w:t>
      </w:r>
      <w:r w:rsidRPr="009145DA">
        <w:rPr>
          <w:color w:val="000000"/>
          <w:u w:val="single"/>
        </w:rPr>
        <w:t>://w</w:t>
      </w:r>
      <w:r w:rsidRPr="00DA0A32">
        <w:rPr>
          <w:color w:val="000000"/>
          <w:u w:val="single"/>
        </w:rPr>
        <w:t>ww.</w:t>
      </w:r>
      <w:r w:rsidR="002D01E3">
        <w:rPr>
          <w:color w:val="000000"/>
          <w:u w:val="single"/>
        </w:rPr>
        <w:t>legislation</w:t>
      </w:r>
      <w:r w:rsidRPr="00DA0A32">
        <w:rPr>
          <w:color w:val="000000"/>
          <w:u w:val="single"/>
        </w:rPr>
        <w:t>.gov.au</w:t>
      </w:r>
      <w:r>
        <w:rPr>
          <w:color w:val="000000"/>
        </w:rPr>
        <w:t>.</w:t>
      </w:r>
    </w:p>
    <w:p w:rsidR="00877BC4" w:rsidRDefault="00877BC4" w:rsidP="00877BC4">
      <w:pPr>
        <w:pStyle w:val="NotesSectionBreak"/>
        <w:sectPr w:rsidR="00877BC4" w:rsidSect="00125E1A">
          <w:headerReference w:type="even" r:id="rId20"/>
          <w:headerReference w:type="default" r:id="rId21"/>
          <w:headerReference w:type="first" r:id="rId22"/>
          <w:footerReference w:type="first" r:id="rId23"/>
          <w:pgSz w:w="11907" w:h="16839" w:code="9"/>
          <w:pgMar w:top="1361" w:right="1701" w:bottom="1361" w:left="1701" w:header="567" w:footer="567" w:gutter="0"/>
          <w:cols w:space="708"/>
          <w:docGrid w:linePitch="360"/>
        </w:sectPr>
      </w:pPr>
    </w:p>
    <w:p w:rsidR="004C3987" w:rsidRDefault="004C3987" w:rsidP="00B61908"/>
    <w:sectPr w:rsidR="004C3987" w:rsidSect="00F445EF">
      <w:headerReference w:type="even" r:id="rId24"/>
      <w:headerReference w:type="default" r:id="rId25"/>
      <w:footerReference w:type="even" r:id="rId26"/>
      <w:footerReference w:type="default" r:id="rId27"/>
      <w:footerReference w:type="first" r:id="rId28"/>
      <w:type w:val="continuous"/>
      <w:pgSz w:w="11907" w:h="16839" w:code="9"/>
      <w:pgMar w:top="1361" w:right="1701" w:bottom="136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60B" w:rsidRDefault="00A9360B">
      <w:r>
        <w:separator/>
      </w:r>
    </w:p>
  </w:endnote>
  <w:endnote w:type="continuationSeparator" w:id="0">
    <w:p w:rsidR="00A9360B" w:rsidRDefault="00A93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650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675"/>
      <w:gridCol w:w="7689"/>
      <w:gridCol w:w="286"/>
    </w:tblGrid>
    <w:tr w:rsidR="00ED207D" w:rsidTr="000C1DF5">
      <w:tc>
        <w:tcPr>
          <w:tcW w:w="675" w:type="dxa"/>
          <w:shd w:val="clear" w:color="auto" w:fill="auto"/>
        </w:tcPr>
        <w:p w:rsidR="00ED207D" w:rsidRPr="007F6065" w:rsidRDefault="00ED207D" w:rsidP="00ED207D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9B4B7B">
            <w:rPr>
              <w:rStyle w:val="PageNumber"/>
              <w:noProof/>
            </w:rPr>
            <w:t>6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7689" w:type="dxa"/>
          <w:shd w:val="clear" w:color="auto" w:fill="auto"/>
        </w:tcPr>
        <w:p w:rsidR="00ED207D" w:rsidRPr="00EF2F9D" w:rsidRDefault="00ED207D" w:rsidP="00ED207D">
          <w:pPr>
            <w:pStyle w:val="FooterCitation"/>
          </w:pPr>
          <w:r>
            <w:t>Marine Orders (</w:t>
          </w:r>
          <w:r w:rsidRPr="004049C6">
            <w:t>Navigation Act) Administrative Amendment</w:t>
          </w:r>
          <w:r>
            <w:t xml:space="preserve"> Order 2017</w:t>
          </w:r>
        </w:p>
      </w:tc>
      <w:tc>
        <w:tcPr>
          <w:tcW w:w="286" w:type="dxa"/>
          <w:shd w:val="clear" w:color="auto" w:fill="auto"/>
        </w:tcPr>
        <w:p w:rsidR="00ED207D" w:rsidRPr="007F6065" w:rsidRDefault="00ED207D" w:rsidP="00ED207D">
          <w:pPr>
            <w:pStyle w:val="Footer"/>
            <w:spacing w:before="20"/>
            <w:jc w:val="right"/>
          </w:pPr>
        </w:p>
      </w:tc>
    </w:tr>
  </w:tbl>
  <w:p w:rsidR="00ED207D" w:rsidRPr="00C17FF5" w:rsidRDefault="00C621A3" w:rsidP="00ED207D">
    <w:pPr>
      <w:pStyle w:val="Footer"/>
    </w:pPr>
    <w:r>
      <w:rPr>
        <w:noProof/>
        <w:sz w:val="16"/>
        <w:szCs w:val="16"/>
      </w:rPr>
      <w:t>MONavAct admin-170920Z.docx</w:t>
    </w:r>
    <w:r w:rsidR="00ED207D" w:rsidRPr="00CA5F5B">
      <w:rPr>
        <w:sz w:val="16"/>
        <w:szCs w:val="16"/>
      </w:rPr>
      <w:t xml:space="preserve"> </w:t>
    </w:r>
    <w:r w:rsidR="00ED207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F78D3B" wp14:editId="58F1FEF4">
              <wp:simplePos x="0" y="0"/>
              <wp:positionH relativeFrom="column">
                <wp:posOffset>0</wp:posOffset>
              </wp:positionH>
              <wp:positionV relativeFrom="paragraph">
                <wp:posOffset>9966325</wp:posOffset>
              </wp:positionV>
              <wp:extent cx="4438650" cy="525780"/>
              <wp:effectExtent l="0" t="0" r="0" b="0"/>
              <wp:wrapNone/>
              <wp:docPr id="4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07D" w:rsidRDefault="00ED207D" w:rsidP="00ED207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69F78D3B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0;margin-top:784.75pt;width:349.5pt;height:4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v9QtwIAALo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" filled="f" stroked="f">
              <v:textbox>
                <w:txbxContent>
                  <w:p w:rsidR="00ED207D" w:rsidRDefault="00ED207D" w:rsidP="00ED207D"/>
                </w:txbxContent>
              </v:textbox>
            </v:shape>
          </w:pict>
        </mc:Fallback>
      </mc:AlternateContent>
    </w:r>
    <w:r w:rsidR="00ED207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CEAD68" wp14:editId="51DF55A8">
              <wp:simplePos x="0" y="0"/>
              <wp:positionH relativeFrom="column">
                <wp:posOffset>-457200</wp:posOffset>
              </wp:positionH>
              <wp:positionV relativeFrom="paragraph">
                <wp:posOffset>2394585</wp:posOffset>
              </wp:positionV>
              <wp:extent cx="4438650" cy="525780"/>
              <wp:effectExtent l="0" t="0" r="0" b="0"/>
              <wp:wrapNone/>
              <wp:docPr id="5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07D" w:rsidRDefault="00ED207D" w:rsidP="00ED207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56CEAD68" id="Text Box 19" o:spid="_x0000_s1027" type="#_x0000_t202" style="position:absolute;margin-left:-36pt;margin-top:188.55pt;width:349.5pt;height:4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" filled="f" stroked="f">
              <v:textbox>
                <w:txbxContent>
                  <w:p w:rsidR="00ED207D" w:rsidRDefault="00ED207D" w:rsidP="00ED207D"/>
                </w:txbxContent>
              </v:textbox>
            </v:shape>
          </w:pict>
        </mc:Fallback>
      </mc:AlternateContent>
    </w:r>
  </w:p>
  <w:p w:rsidR="00ED207D" w:rsidRDefault="00ED207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07D" w:rsidRPr="00DC116F" w:rsidRDefault="00ED207D" w:rsidP="00ED207D">
    <w:pPr>
      <w:jc w:val="center"/>
      <w:rPr>
        <w:rFonts w:ascii="Arial" w:hAnsi="Arial" w:cs="Arial"/>
        <w:sz w:val="28"/>
        <w:szCs w:val="28"/>
      </w:rPr>
    </w:pPr>
  </w:p>
  <w:tbl>
    <w:tblPr>
      <w:tblW w:w="8650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675"/>
      <w:gridCol w:w="7263"/>
      <w:gridCol w:w="712"/>
    </w:tblGrid>
    <w:tr w:rsidR="00ED207D" w:rsidTr="000C1DF5">
      <w:tc>
        <w:tcPr>
          <w:tcW w:w="675" w:type="dxa"/>
          <w:shd w:val="clear" w:color="auto" w:fill="auto"/>
        </w:tcPr>
        <w:p w:rsidR="00ED207D" w:rsidRPr="007F6065" w:rsidRDefault="00ED207D" w:rsidP="00ED207D">
          <w:pPr>
            <w:pStyle w:val="Footer"/>
            <w:spacing w:before="20"/>
            <w:rPr>
              <w:rStyle w:val="PageNumber"/>
            </w:rPr>
          </w:pPr>
        </w:p>
      </w:tc>
      <w:tc>
        <w:tcPr>
          <w:tcW w:w="7263" w:type="dxa"/>
          <w:shd w:val="clear" w:color="auto" w:fill="auto"/>
        </w:tcPr>
        <w:p w:rsidR="00ED207D" w:rsidRPr="00EF2F9D" w:rsidRDefault="00ED207D" w:rsidP="00ED207D">
          <w:pPr>
            <w:pStyle w:val="FooterCitation"/>
          </w:pPr>
          <w:r>
            <w:t>Marine Orders (</w:t>
          </w:r>
          <w:r w:rsidRPr="004049C6">
            <w:t>Navigation Act) Administrative Amendment</w:t>
          </w:r>
          <w:r>
            <w:t xml:space="preserve"> Order 2017</w:t>
          </w:r>
        </w:p>
      </w:tc>
      <w:tc>
        <w:tcPr>
          <w:tcW w:w="712" w:type="dxa"/>
          <w:shd w:val="clear" w:color="auto" w:fill="auto"/>
        </w:tcPr>
        <w:p w:rsidR="00ED207D" w:rsidRPr="007F6065" w:rsidRDefault="00ED207D" w:rsidP="00ED207D">
          <w:pPr>
            <w:pStyle w:val="Footer"/>
            <w:spacing w:before="20"/>
            <w:jc w:val="right"/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9B4B7B">
            <w:rPr>
              <w:rStyle w:val="PageNumber"/>
              <w:noProof/>
            </w:rPr>
            <w:t>3</w:t>
          </w:r>
          <w:r w:rsidRPr="007F6065">
            <w:rPr>
              <w:rStyle w:val="PageNumber"/>
            </w:rPr>
            <w:fldChar w:fldCharType="end"/>
          </w:r>
        </w:p>
      </w:tc>
    </w:tr>
  </w:tbl>
  <w:p w:rsidR="00ED207D" w:rsidRPr="00C17FF5" w:rsidRDefault="00C621A3" w:rsidP="00ED207D">
    <w:pPr>
      <w:pStyle w:val="Footer"/>
    </w:pPr>
    <w:r>
      <w:rPr>
        <w:noProof/>
        <w:sz w:val="16"/>
        <w:szCs w:val="16"/>
      </w:rPr>
      <w:t>MONavAct admin-170920Z.docx</w:t>
    </w:r>
    <w:r w:rsidR="00ED207D" w:rsidRPr="00CA5F5B">
      <w:rPr>
        <w:sz w:val="16"/>
        <w:szCs w:val="16"/>
      </w:rPr>
      <w:t xml:space="preserve"> </w:t>
    </w:r>
    <w:r w:rsidR="00ED207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A71FA78" wp14:editId="71A2A5A2">
              <wp:simplePos x="0" y="0"/>
              <wp:positionH relativeFrom="column">
                <wp:posOffset>0</wp:posOffset>
              </wp:positionH>
              <wp:positionV relativeFrom="paragraph">
                <wp:posOffset>9966325</wp:posOffset>
              </wp:positionV>
              <wp:extent cx="4438650" cy="525780"/>
              <wp:effectExtent l="0" t="0" r="0" b="0"/>
              <wp:wrapNone/>
              <wp:docPr id="6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07D" w:rsidRDefault="00ED207D" w:rsidP="00ED207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2A71FA7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784.75pt;width:349.5pt;height:4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" filled="f" stroked="f">
              <v:textbox>
                <w:txbxContent>
                  <w:p w:rsidR="00ED207D" w:rsidRDefault="00ED207D" w:rsidP="00ED207D"/>
                </w:txbxContent>
              </v:textbox>
            </v:shape>
          </w:pict>
        </mc:Fallback>
      </mc:AlternateContent>
    </w:r>
    <w:r w:rsidR="00ED207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7B9221B" wp14:editId="645E08CC">
              <wp:simplePos x="0" y="0"/>
              <wp:positionH relativeFrom="column">
                <wp:posOffset>-457200</wp:posOffset>
              </wp:positionH>
              <wp:positionV relativeFrom="paragraph">
                <wp:posOffset>2394585</wp:posOffset>
              </wp:positionV>
              <wp:extent cx="4438650" cy="525780"/>
              <wp:effectExtent l="0" t="0" r="0" b="0"/>
              <wp:wrapNone/>
              <wp:docPr id="7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07D" w:rsidRDefault="00ED207D" w:rsidP="00ED207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07B9221B" id="_x0000_s1029" type="#_x0000_t202" style="position:absolute;margin-left:-36pt;margin-top:188.55pt;width:349.5pt;height:4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" filled="f" stroked="f">
              <v:textbox>
                <w:txbxContent>
                  <w:p w:rsidR="00ED207D" w:rsidRDefault="00ED207D" w:rsidP="00ED207D"/>
                </w:txbxContent>
              </v:textbox>
            </v:shape>
          </w:pict>
        </mc:Fallback>
      </mc:AlternateContent>
    </w:r>
  </w:p>
  <w:p w:rsidR="00ED207D" w:rsidRDefault="00ED207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07D" w:rsidRPr="00CA5F5B" w:rsidRDefault="00C621A3" w:rsidP="00ED207D">
    <w:pPr>
      <w:rPr>
        <w:sz w:val="16"/>
        <w:szCs w:val="16"/>
      </w:rPr>
    </w:pPr>
    <w:r>
      <w:rPr>
        <w:noProof/>
        <w:sz w:val="16"/>
        <w:szCs w:val="16"/>
      </w:rPr>
      <w:t>MONavAct admin-170920Z.docx</w:t>
    </w:r>
    <w:r w:rsidR="00ED207D" w:rsidRPr="00CA5F5B">
      <w:rPr>
        <w:sz w:val="16"/>
        <w:szCs w:val="16"/>
      </w:rP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E1A" w:rsidRPr="00556EB9" w:rsidRDefault="00CA5D98" w:rsidP="00CB4A00">
    <w:pPr>
      <w:pStyle w:val="FooterCitation"/>
    </w:pPr>
    <w:fldSimple w:instr=" filename \p \*charformat ">
      <w:r w:rsidR="00EC44AE">
        <w:rPr>
          <w:noProof/>
        </w:rPr>
        <w:t>R:\8118 Maritime Regulation\Legislative Drafting\drafts-Nav Act\MO admin amend\MO admin drafts\MONavAct admin-170920Z.docx</w:t>
      </w:r>
    </w:fldSimple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BC4" w:rsidRPr="00556EB9" w:rsidRDefault="00CA5D98" w:rsidP="00CB4A00">
    <w:pPr>
      <w:pStyle w:val="FooterCitation"/>
    </w:pPr>
    <w:fldSimple w:instr=" filename \p \*charformat ">
      <w:r w:rsidR="00EC44AE">
        <w:rPr>
          <w:noProof/>
        </w:rPr>
        <w:t>R:\8118 Maritime Regulation\Legislative Drafting\drafts-Nav Act\MO admin amend\MO admin drafts\MONavAct admin-170920Z.docx</w:t>
      </w:r>
    </w:fldSimple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C6B" w:rsidRDefault="009F5C6B" w:rsidP="00BD545A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9F5C6B">
      <w:tc>
        <w:tcPr>
          <w:tcW w:w="1134" w:type="dxa"/>
        </w:tcPr>
        <w:p w:rsidR="009F5C6B" w:rsidRPr="003D7214" w:rsidRDefault="009F5C6B" w:rsidP="00BD545A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3D7214">
            <w:rPr>
              <w:rFonts w:cs="Arial"/>
              <w:szCs w:val="22"/>
            </w:rPr>
            <w:fldChar w:fldCharType="begin"/>
          </w:r>
          <w:r w:rsidRPr="003D7214">
            <w:rPr>
              <w:rFonts w:cs="Arial"/>
              <w:szCs w:val="22"/>
            </w:rPr>
            <w:instrText xml:space="preserve">PAGE  </w:instrText>
          </w:r>
          <w:r w:rsidRPr="003D7214">
            <w:rPr>
              <w:rFonts w:cs="Arial"/>
              <w:szCs w:val="22"/>
            </w:rPr>
            <w:fldChar w:fldCharType="separate"/>
          </w:r>
          <w:r>
            <w:rPr>
              <w:rFonts w:cs="Arial"/>
              <w:noProof/>
              <w:szCs w:val="22"/>
            </w:rPr>
            <w:t>2</w:t>
          </w:r>
          <w:r w:rsidRPr="003D7214">
            <w:rPr>
              <w:rFonts w:cs="Arial"/>
              <w:szCs w:val="22"/>
            </w:rPr>
            <w:fldChar w:fldCharType="end"/>
          </w:r>
        </w:p>
      </w:tc>
      <w:tc>
        <w:tcPr>
          <w:tcW w:w="6095" w:type="dxa"/>
        </w:tcPr>
        <w:p w:rsidR="009F5C6B" w:rsidRPr="004F5D6D" w:rsidRDefault="00103137" w:rsidP="00BD545A">
          <w:pPr>
            <w:spacing w:before="20" w:line="240" w:lineRule="exact"/>
          </w:pPr>
          <w:r>
            <w:fldChar w:fldCharType="begin"/>
          </w:r>
          <w:r>
            <w:instrText xml:space="preserve"> REF  Citation </w:instrText>
          </w:r>
          <w:r>
            <w:fldChar w:fldCharType="separate"/>
          </w:r>
          <w:r w:rsidR="00EC44AE">
            <w:rPr>
              <w:b/>
              <w:bCs/>
              <w:lang w:val="en-US"/>
            </w:rPr>
            <w:t>Error! Reference source not found.</w:t>
          </w:r>
          <w:r>
            <w:fldChar w:fldCharType="end"/>
          </w:r>
        </w:p>
      </w:tc>
      <w:tc>
        <w:tcPr>
          <w:tcW w:w="1134" w:type="dxa"/>
        </w:tcPr>
        <w:p w:rsidR="009F5C6B" w:rsidRPr="00451BF5" w:rsidRDefault="009F5C6B" w:rsidP="00BD545A">
          <w:pPr>
            <w:spacing w:line="240" w:lineRule="exact"/>
            <w:jc w:val="right"/>
          </w:pPr>
        </w:p>
      </w:tc>
    </w:tr>
  </w:tbl>
  <w:p w:rsidR="009F5C6B" w:rsidRDefault="009F5C6B" w:rsidP="00BD545A">
    <w:pPr>
      <w:ind w:right="360" w:firstLine="360"/>
    </w:pPr>
    <w:r>
      <w:t>DRAFT ONLY</w:t>
    </w:r>
  </w:p>
  <w:p w:rsidR="009F5C6B" w:rsidRDefault="00CA5D98" w:rsidP="00BD545A">
    <w:fldSimple w:instr=" FILENAME   \* MERGEFORMAT ">
      <w:r w:rsidR="00EC44AE">
        <w:rPr>
          <w:noProof/>
        </w:rPr>
        <w:t>MONavAct admin-170920Z.docx</w:t>
      </w:r>
    </w:fldSimple>
    <w:r w:rsidR="009F5C6B" w:rsidRPr="00974D8C">
      <w:t xml:space="preserve"> </w:t>
    </w:r>
    <w:r w:rsidR="009F5C6B">
      <w:fldChar w:fldCharType="begin"/>
    </w:r>
    <w:r w:rsidR="009F5C6B">
      <w:instrText xml:space="preserve"> DATE  \@ "D/MM/YYYY"  \* MERGEFORMAT </w:instrText>
    </w:r>
    <w:r w:rsidR="009F5C6B">
      <w:fldChar w:fldCharType="separate"/>
    </w:r>
    <w:r w:rsidR="009B4B7B">
      <w:rPr>
        <w:noProof/>
      </w:rPr>
      <w:t>12/10/2017</w:t>
    </w:r>
    <w:r w:rsidR="009F5C6B">
      <w:fldChar w:fldCharType="end"/>
    </w:r>
    <w:r w:rsidR="009F5C6B">
      <w:t xml:space="preserve"> </w:t>
    </w:r>
    <w:r w:rsidR="009F5C6B">
      <w:fldChar w:fldCharType="begin"/>
    </w:r>
    <w:r w:rsidR="009F5C6B">
      <w:instrText xml:space="preserve"> TIME  \@ "h:mm am/pm"  \* MERGEFORMAT </w:instrText>
    </w:r>
    <w:r w:rsidR="009F5C6B">
      <w:fldChar w:fldCharType="separate"/>
    </w:r>
    <w:r w:rsidR="009B4B7B">
      <w:rPr>
        <w:noProof/>
      </w:rPr>
      <w:t>2:32 PM</w:t>
    </w:r>
    <w:r w:rsidR="009F5C6B"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C6B" w:rsidRDefault="009F5C6B" w:rsidP="00BD545A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9F5C6B">
      <w:tc>
        <w:tcPr>
          <w:tcW w:w="1134" w:type="dxa"/>
        </w:tcPr>
        <w:p w:rsidR="009F5C6B" w:rsidRDefault="009F5C6B" w:rsidP="00BD545A">
          <w:pPr>
            <w:spacing w:line="240" w:lineRule="exact"/>
          </w:pPr>
        </w:p>
      </w:tc>
      <w:tc>
        <w:tcPr>
          <w:tcW w:w="6095" w:type="dxa"/>
        </w:tcPr>
        <w:p w:rsidR="009F5C6B" w:rsidRPr="004F5D6D" w:rsidRDefault="00103137" w:rsidP="00BD545A">
          <w:r>
            <w:fldChar w:fldCharType="begin"/>
          </w:r>
          <w:r>
            <w:instrText xml:space="preserve"> REF  Citation </w:instrText>
          </w:r>
          <w:r>
            <w:fldChar w:fldCharType="separate"/>
          </w:r>
          <w:r w:rsidR="00EC44AE">
            <w:rPr>
              <w:b/>
              <w:bCs/>
              <w:lang w:val="en-US"/>
            </w:rPr>
            <w:t>Error! Reference source not found.</w:t>
          </w:r>
          <w:r>
            <w:fldChar w:fldCharType="end"/>
          </w:r>
        </w:p>
      </w:tc>
      <w:tc>
        <w:tcPr>
          <w:tcW w:w="1134" w:type="dxa"/>
        </w:tcPr>
        <w:p w:rsidR="009F5C6B" w:rsidRPr="003D7214" w:rsidRDefault="009F5C6B" w:rsidP="00BD545A">
          <w:pPr>
            <w:spacing w:line="240" w:lineRule="exact"/>
            <w:jc w:val="right"/>
            <w:rPr>
              <w:rFonts w:cs="Arial"/>
              <w:szCs w:val="22"/>
            </w:rPr>
          </w:pPr>
          <w:r w:rsidRPr="003D7214">
            <w:rPr>
              <w:rFonts w:cs="Arial"/>
              <w:szCs w:val="22"/>
            </w:rPr>
            <w:fldChar w:fldCharType="begin"/>
          </w:r>
          <w:r w:rsidRPr="003D7214">
            <w:rPr>
              <w:rFonts w:cs="Arial"/>
              <w:szCs w:val="22"/>
            </w:rPr>
            <w:instrText xml:space="preserve">PAGE  </w:instrText>
          </w:r>
          <w:r w:rsidRPr="003D7214">
            <w:rPr>
              <w:rFonts w:cs="Arial"/>
              <w:szCs w:val="22"/>
            </w:rPr>
            <w:fldChar w:fldCharType="separate"/>
          </w:r>
          <w:r>
            <w:rPr>
              <w:rFonts w:cs="Arial"/>
              <w:noProof/>
              <w:szCs w:val="22"/>
            </w:rPr>
            <w:t>3</w:t>
          </w:r>
          <w:r w:rsidRPr="003D7214">
            <w:rPr>
              <w:rFonts w:cs="Arial"/>
              <w:szCs w:val="22"/>
            </w:rPr>
            <w:fldChar w:fldCharType="end"/>
          </w:r>
        </w:p>
      </w:tc>
    </w:tr>
  </w:tbl>
  <w:p w:rsidR="009F5C6B" w:rsidRDefault="009F5C6B" w:rsidP="00BD545A">
    <w:r>
      <w:t>DRAFT ONLY</w:t>
    </w:r>
  </w:p>
  <w:p w:rsidR="009F5C6B" w:rsidRDefault="00CA5D98" w:rsidP="00BD545A">
    <w:fldSimple w:instr=" FILENAME   \* MERGEFORMAT ">
      <w:r w:rsidR="00EC44AE">
        <w:rPr>
          <w:noProof/>
        </w:rPr>
        <w:t>MONavAct admin-170920Z.docx</w:t>
      </w:r>
    </w:fldSimple>
    <w:r w:rsidR="009F5C6B" w:rsidRPr="00974D8C">
      <w:t xml:space="preserve"> </w:t>
    </w:r>
    <w:r w:rsidR="009F5C6B">
      <w:fldChar w:fldCharType="begin"/>
    </w:r>
    <w:r w:rsidR="009F5C6B">
      <w:instrText xml:space="preserve"> DATE  \@ "D/MM/YYYY"  \* MERGEFORMAT </w:instrText>
    </w:r>
    <w:r w:rsidR="009F5C6B">
      <w:fldChar w:fldCharType="separate"/>
    </w:r>
    <w:r w:rsidR="009B4B7B">
      <w:rPr>
        <w:noProof/>
      </w:rPr>
      <w:t>12/10/2017</w:t>
    </w:r>
    <w:r w:rsidR="009F5C6B">
      <w:fldChar w:fldCharType="end"/>
    </w:r>
    <w:r w:rsidR="009F5C6B">
      <w:t xml:space="preserve"> </w:t>
    </w:r>
    <w:r w:rsidR="009F5C6B">
      <w:fldChar w:fldCharType="begin"/>
    </w:r>
    <w:r w:rsidR="009F5C6B">
      <w:instrText xml:space="preserve"> TIME  \@ "h:mm am/pm"  \* MERGEFORMAT </w:instrText>
    </w:r>
    <w:r w:rsidR="009F5C6B">
      <w:fldChar w:fldCharType="separate"/>
    </w:r>
    <w:r w:rsidR="009B4B7B">
      <w:rPr>
        <w:noProof/>
      </w:rPr>
      <w:t>2:32 PM</w:t>
    </w:r>
    <w:r w:rsidR="009F5C6B"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C6B" w:rsidRDefault="009F5C6B">
    <w:r>
      <w:t>DRAFT ONLY</w:t>
    </w:r>
  </w:p>
  <w:p w:rsidR="009F5C6B" w:rsidRPr="00974D8C" w:rsidRDefault="00CA5D98">
    <w:fldSimple w:instr=" FILENAME   \* MERGEFORMAT ">
      <w:r w:rsidR="00EC44AE">
        <w:rPr>
          <w:noProof/>
        </w:rPr>
        <w:t>MONavAct admin-170920Z.docx</w:t>
      </w:r>
    </w:fldSimple>
    <w:r w:rsidR="009F5C6B" w:rsidRPr="00974D8C">
      <w:t xml:space="preserve"> </w:t>
    </w:r>
    <w:r w:rsidR="009F5C6B">
      <w:fldChar w:fldCharType="begin"/>
    </w:r>
    <w:r w:rsidR="009F5C6B">
      <w:instrText xml:space="preserve"> DATE  \@ "D/MM/YYYY"  \* MERGEFORMAT </w:instrText>
    </w:r>
    <w:r w:rsidR="009F5C6B">
      <w:fldChar w:fldCharType="separate"/>
    </w:r>
    <w:r w:rsidR="009B4B7B">
      <w:rPr>
        <w:noProof/>
      </w:rPr>
      <w:t>12/10/2017</w:t>
    </w:r>
    <w:r w:rsidR="009F5C6B">
      <w:fldChar w:fldCharType="end"/>
    </w:r>
    <w:r w:rsidR="009F5C6B">
      <w:t xml:space="preserve"> </w:t>
    </w:r>
    <w:r w:rsidR="009F5C6B">
      <w:fldChar w:fldCharType="begin"/>
    </w:r>
    <w:r w:rsidR="009F5C6B">
      <w:instrText xml:space="preserve"> TIME  \@ "h:mm am/pm"  \* MERGEFORMAT </w:instrText>
    </w:r>
    <w:r w:rsidR="009F5C6B">
      <w:fldChar w:fldCharType="separate"/>
    </w:r>
    <w:r w:rsidR="009B4B7B">
      <w:rPr>
        <w:noProof/>
      </w:rPr>
      <w:t>2:32 PM</w:t>
    </w:r>
    <w:r w:rsidR="009F5C6B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60B" w:rsidRDefault="00A9360B">
      <w:r>
        <w:separator/>
      </w:r>
    </w:p>
  </w:footnote>
  <w:footnote w:type="continuationSeparator" w:id="0">
    <w:p w:rsidR="00A9360B" w:rsidRDefault="00A936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8628"/>
    </w:tblGrid>
    <w:tr w:rsidR="00125E1A" w:rsidTr="00641705">
      <w:tc>
        <w:tcPr>
          <w:tcW w:w="8628" w:type="dxa"/>
        </w:tcPr>
        <w:p w:rsidR="00125E1A" w:rsidRDefault="00125E1A">
          <w:pPr>
            <w:pStyle w:val="HeaderLiteEven"/>
          </w:pPr>
        </w:p>
      </w:tc>
    </w:tr>
    <w:tr w:rsidR="00125E1A" w:rsidTr="00641705">
      <w:tc>
        <w:tcPr>
          <w:tcW w:w="8628" w:type="dxa"/>
        </w:tcPr>
        <w:p w:rsidR="00125E1A" w:rsidRDefault="00125E1A">
          <w:pPr>
            <w:pStyle w:val="HeaderLiteEven"/>
          </w:pPr>
        </w:p>
      </w:tc>
    </w:tr>
    <w:tr w:rsidR="00125E1A" w:rsidTr="00641705">
      <w:tc>
        <w:tcPr>
          <w:tcW w:w="8628" w:type="dxa"/>
          <w:tcBorders>
            <w:bottom w:val="single" w:sz="4" w:space="0" w:color="auto"/>
          </w:tcBorders>
          <w:shd w:val="clear" w:color="auto" w:fill="auto"/>
        </w:tcPr>
        <w:p w:rsidR="00125E1A" w:rsidRDefault="00125E1A">
          <w:pPr>
            <w:pStyle w:val="HeaderBoldEven"/>
          </w:pPr>
        </w:p>
      </w:tc>
    </w:tr>
  </w:tbl>
  <w:p w:rsidR="00125E1A" w:rsidRDefault="00125E1A"/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1494"/>
      <w:gridCol w:w="6891"/>
    </w:tblGrid>
    <w:tr w:rsidR="009F5C6B">
      <w:tc>
        <w:tcPr>
          <w:tcW w:w="1494" w:type="dxa"/>
        </w:tcPr>
        <w:p w:rsidR="009F5C6B" w:rsidRDefault="009F5C6B" w:rsidP="00BD545A"/>
      </w:tc>
      <w:tc>
        <w:tcPr>
          <w:tcW w:w="6891" w:type="dxa"/>
        </w:tcPr>
        <w:p w:rsidR="009F5C6B" w:rsidRDefault="009F5C6B" w:rsidP="00BD545A"/>
      </w:tc>
    </w:tr>
    <w:tr w:rsidR="009F5C6B">
      <w:tc>
        <w:tcPr>
          <w:tcW w:w="1494" w:type="dxa"/>
        </w:tcPr>
        <w:p w:rsidR="009F5C6B" w:rsidRDefault="009F5C6B" w:rsidP="00BD545A"/>
      </w:tc>
      <w:tc>
        <w:tcPr>
          <w:tcW w:w="6891" w:type="dxa"/>
        </w:tcPr>
        <w:p w:rsidR="009F5C6B" w:rsidRDefault="009F5C6B" w:rsidP="00BD545A"/>
      </w:tc>
    </w:tr>
    <w:tr w:rsidR="009F5C6B">
      <w:tc>
        <w:tcPr>
          <w:tcW w:w="8385" w:type="dxa"/>
          <w:gridSpan w:val="2"/>
          <w:tcBorders>
            <w:bottom w:val="single" w:sz="4" w:space="0" w:color="auto"/>
          </w:tcBorders>
        </w:tcPr>
        <w:p w:rsidR="009F5C6B" w:rsidRDefault="009F5C6B" w:rsidP="00BD545A"/>
      </w:tc>
    </w:tr>
  </w:tbl>
  <w:p w:rsidR="009F5C6B" w:rsidRDefault="009F5C6B" w:rsidP="00BD545A"/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6914"/>
      <w:gridCol w:w="1471"/>
    </w:tblGrid>
    <w:tr w:rsidR="009F5C6B">
      <w:tc>
        <w:tcPr>
          <w:tcW w:w="6914" w:type="dxa"/>
        </w:tcPr>
        <w:p w:rsidR="009F5C6B" w:rsidRDefault="009F5C6B" w:rsidP="00BD545A"/>
      </w:tc>
      <w:tc>
        <w:tcPr>
          <w:tcW w:w="1471" w:type="dxa"/>
        </w:tcPr>
        <w:p w:rsidR="009F5C6B" w:rsidRDefault="009F5C6B" w:rsidP="00BD545A"/>
      </w:tc>
    </w:tr>
    <w:tr w:rsidR="009F5C6B">
      <w:tc>
        <w:tcPr>
          <w:tcW w:w="6914" w:type="dxa"/>
        </w:tcPr>
        <w:p w:rsidR="009F5C6B" w:rsidRDefault="009F5C6B" w:rsidP="00BD545A"/>
      </w:tc>
      <w:tc>
        <w:tcPr>
          <w:tcW w:w="1471" w:type="dxa"/>
        </w:tcPr>
        <w:p w:rsidR="009F5C6B" w:rsidRDefault="009F5C6B" w:rsidP="00BD545A"/>
      </w:tc>
    </w:tr>
    <w:tr w:rsidR="009F5C6B">
      <w:tc>
        <w:tcPr>
          <w:tcW w:w="8385" w:type="dxa"/>
          <w:gridSpan w:val="2"/>
          <w:tcBorders>
            <w:bottom w:val="single" w:sz="4" w:space="0" w:color="auto"/>
          </w:tcBorders>
        </w:tcPr>
        <w:p w:rsidR="009F5C6B" w:rsidRDefault="009F5C6B" w:rsidP="00BD545A"/>
      </w:tc>
    </w:tr>
  </w:tbl>
  <w:p w:rsidR="009F5C6B" w:rsidRDefault="009F5C6B" w:rsidP="00BD545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8505"/>
    </w:tblGrid>
    <w:tr w:rsidR="00125E1A" w:rsidTr="001D053C">
      <w:tc>
        <w:tcPr>
          <w:tcW w:w="8505" w:type="dxa"/>
        </w:tcPr>
        <w:p w:rsidR="00125E1A" w:rsidRDefault="00125E1A">
          <w:pPr>
            <w:pStyle w:val="HeaderLiteOdd"/>
          </w:pPr>
        </w:p>
      </w:tc>
    </w:tr>
    <w:tr w:rsidR="00125E1A" w:rsidTr="001D053C">
      <w:tc>
        <w:tcPr>
          <w:tcW w:w="8505" w:type="dxa"/>
        </w:tcPr>
        <w:p w:rsidR="00125E1A" w:rsidRDefault="00125E1A">
          <w:pPr>
            <w:pStyle w:val="HeaderLiteOdd"/>
          </w:pPr>
        </w:p>
      </w:tc>
    </w:tr>
    <w:tr w:rsidR="00125E1A" w:rsidTr="001D053C">
      <w:tc>
        <w:tcPr>
          <w:tcW w:w="8505" w:type="dxa"/>
          <w:tcBorders>
            <w:bottom w:val="single" w:sz="4" w:space="0" w:color="auto"/>
          </w:tcBorders>
          <w:shd w:val="clear" w:color="auto" w:fill="auto"/>
        </w:tcPr>
        <w:p w:rsidR="00125E1A" w:rsidRDefault="00125E1A">
          <w:pPr>
            <w:pStyle w:val="HeaderBoldOdd"/>
          </w:pPr>
        </w:p>
      </w:tc>
    </w:tr>
  </w:tbl>
  <w:p w:rsidR="00125E1A" w:rsidRDefault="00125E1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406" w:rsidRDefault="00B71406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1531"/>
      <w:gridCol w:w="7119"/>
    </w:tblGrid>
    <w:tr w:rsidR="00125E1A" w:rsidTr="00CB4A00">
      <w:tc>
        <w:tcPr>
          <w:tcW w:w="1531" w:type="dxa"/>
        </w:tcPr>
        <w:p w:rsidR="00125E1A" w:rsidRDefault="00125E1A" w:rsidP="00CB4A00">
          <w:pPr>
            <w:pStyle w:val="HeaderLiteEven"/>
          </w:pPr>
        </w:p>
      </w:tc>
      <w:tc>
        <w:tcPr>
          <w:tcW w:w="7119" w:type="dxa"/>
          <w:vAlign w:val="bottom"/>
        </w:tcPr>
        <w:p w:rsidR="00125E1A" w:rsidRDefault="00125E1A" w:rsidP="00CB4A00">
          <w:pPr>
            <w:pStyle w:val="HeaderLiteEven"/>
          </w:pPr>
        </w:p>
      </w:tc>
    </w:tr>
    <w:tr w:rsidR="00125E1A" w:rsidTr="00CB4A00">
      <w:tc>
        <w:tcPr>
          <w:tcW w:w="1531" w:type="dxa"/>
        </w:tcPr>
        <w:p w:rsidR="00125E1A" w:rsidRDefault="00125E1A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CharDivNo \*Charformat </w:instrText>
          </w:r>
          <w:r>
            <w:fldChar w:fldCharType="separate"/>
          </w:r>
          <w:r w:rsidR="009B4B7B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CharDivNo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  <w:tc>
        <w:tcPr>
          <w:tcW w:w="7119" w:type="dxa"/>
          <w:vAlign w:val="bottom"/>
        </w:tcPr>
        <w:p w:rsidR="00125E1A" w:rsidRDefault="00125E1A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CharDivText \*Charformat </w:instrText>
          </w:r>
          <w:r>
            <w:fldChar w:fldCharType="separate"/>
          </w:r>
          <w:r w:rsidR="009B4B7B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CharDivText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</w:tr>
    <w:tr w:rsidR="00125E1A" w:rsidTr="00CB4A00">
      <w:tc>
        <w:tcPr>
          <w:tcW w:w="8650" w:type="dxa"/>
          <w:gridSpan w:val="2"/>
          <w:tcBorders>
            <w:bottom w:val="single" w:sz="4" w:space="0" w:color="auto"/>
          </w:tcBorders>
          <w:shd w:val="clear" w:color="auto" w:fill="auto"/>
        </w:tcPr>
        <w:p w:rsidR="00125E1A" w:rsidRDefault="00125E1A" w:rsidP="00CB4A00">
          <w:pPr>
            <w:pStyle w:val="HeaderBoldEven"/>
          </w:pPr>
          <w:r>
            <w:t xml:space="preserve">Section </w:t>
          </w:r>
          <w:r w:rsidRPr="006D2A45">
            <w:fldChar w:fldCharType="begin"/>
          </w:r>
          <w:r w:rsidRPr="006D2A45">
            <w:instrText xml:space="preserve"> If </w:instrText>
          </w:r>
          <w:fldSimple w:instr=" STYLEREF CharSectno \*Charformat ">
            <w:r w:rsidR="009B4B7B">
              <w:rPr>
                <w:noProof/>
              </w:rPr>
              <w:instrText>1</w:instrText>
            </w:r>
          </w:fldSimple>
          <w:r w:rsidRPr="006D2A45">
            <w:instrText xml:space="preserve"> &lt;&gt; "Error*" </w:instrText>
          </w:r>
          <w:fldSimple w:instr=" STYLEREF CharSectno \*Charformat ">
            <w:r w:rsidR="009B4B7B">
              <w:rPr>
                <w:noProof/>
              </w:rPr>
              <w:instrText>1</w:instrText>
            </w:r>
          </w:fldSimple>
          <w:r w:rsidRPr="006D2A45">
            <w:instrText xml:space="preserve"> </w:instrText>
          </w:r>
          <w:r w:rsidRPr="006D2A45">
            <w:fldChar w:fldCharType="separate"/>
          </w:r>
          <w:r w:rsidR="009B4B7B">
            <w:rPr>
              <w:noProof/>
            </w:rPr>
            <w:t>1</w:t>
          </w:r>
          <w:r w:rsidRPr="006D2A45">
            <w:fldChar w:fldCharType="end"/>
          </w:r>
        </w:p>
      </w:tc>
    </w:tr>
  </w:tbl>
  <w:p w:rsidR="00125E1A" w:rsidRDefault="00125E1A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6948"/>
      <w:gridCol w:w="1680"/>
    </w:tblGrid>
    <w:tr w:rsidR="00125E1A" w:rsidTr="00CB4A00">
      <w:tc>
        <w:tcPr>
          <w:tcW w:w="6948" w:type="dxa"/>
        </w:tcPr>
        <w:p w:rsidR="00125E1A" w:rsidRDefault="00125E1A" w:rsidP="00CB4A00">
          <w:pPr>
            <w:pStyle w:val="HeaderLiteEven"/>
            <w:jc w:val="right"/>
          </w:pPr>
        </w:p>
      </w:tc>
      <w:tc>
        <w:tcPr>
          <w:tcW w:w="1680" w:type="dxa"/>
          <w:vAlign w:val="bottom"/>
        </w:tcPr>
        <w:p w:rsidR="00125E1A" w:rsidRDefault="00125E1A" w:rsidP="00CB4A00">
          <w:pPr>
            <w:pStyle w:val="HeaderLiteEven"/>
          </w:pPr>
        </w:p>
      </w:tc>
    </w:tr>
    <w:tr w:rsidR="00125E1A" w:rsidTr="00CB4A00">
      <w:tc>
        <w:tcPr>
          <w:tcW w:w="6948" w:type="dxa"/>
        </w:tcPr>
        <w:p w:rsidR="00125E1A" w:rsidRDefault="00125E1A" w:rsidP="00CB4A00">
          <w:pPr>
            <w:pStyle w:val="HeaderLiteEven"/>
            <w:jc w:val="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CharDivText \*Charformat </w:instrText>
          </w:r>
          <w:r>
            <w:fldChar w:fldCharType="separate"/>
          </w:r>
          <w:r w:rsidR="00EC44AE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CharDivText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  <w:tc>
        <w:tcPr>
          <w:tcW w:w="1680" w:type="dxa"/>
          <w:vAlign w:val="bottom"/>
        </w:tcPr>
        <w:p w:rsidR="00125E1A" w:rsidRDefault="00125E1A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CharDivNo \*Charformat </w:instrText>
          </w:r>
          <w:r>
            <w:fldChar w:fldCharType="separate"/>
          </w:r>
          <w:r w:rsidR="00EC44AE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CharDivNo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</w:tr>
    <w:tr w:rsidR="00125E1A" w:rsidTr="00CB4A00">
      <w:tc>
        <w:tcPr>
          <w:tcW w:w="8628" w:type="dxa"/>
          <w:gridSpan w:val="2"/>
          <w:tcBorders>
            <w:bottom w:val="single" w:sz="4" w:space="0" w:color="auto"/>
          </w:tcBorders>
          <w:shd w:val="clear" w:color="auto" w:fill="auto"/>
        </w:tcPr>
        <w:p w:rsidR="00125E1A" w:rsidRDefault="00125E1A" w:rsidP="00CB4A00">
          <w:pPr>
            <w:pStyle w:val="HeaderBoldOdd"/>
          </w:pPr>
        </w:p>
      </w:tc>
    </w:tr>
  </w:tbl>
  <w:p w:rsidR="00125E1A" w:rsidRDefault="00125E1A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E1A" w:rsidRDefault="00125E1A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8628"/>
    </w:tblGrid>
    <w:tr w:rsidR="00877BC4" w:rsidTr="00641705">
      <w:tc>
        <w:tcPr>
          <w:tcW w:w="8628" w:type="dxa"/>
        </w:tcPr>
        <w:p w:rsidR="00877BC4" w:rsidRDefault="00877BC4">
          <w:pPr>
            <w:pStyle w:val="HeaderLiteEven"/>
          </w:pPr>
        </w:p>
      </w:tc>
    </w:tr>
    <w:tr w:rsidR="00877BC4" w:rsidTr="00641705">
      <w:tc>
        <w:tcPr>
          <w:tcW w:w="8628" w:type="dxa"/>
        </w:tcPr>
        <w:p w:rsidR="00877BC4" w:rsidRDefault="00877BC4">
          <w:pPr>
            <w:pStyle w:val="HeaderLiteEven"/>
          </w:pPr>
        </w:p>
      </w:tc>
    </w:tr>
    <w:tr w:rsidR="00877BC4" w:rsidTr="00641705">
      <w:tc>
        <w:tcPr>
          <w:tcW w:w="8628" w:type="dxa"/>
          <w:tcBorders>
            <w:bottom w:val="single" w:sz="4" w:space="0" w:color="auto"/>
          </w:tcBorders>
          <w:shd w:val="clear" w:color="auto" w:fill="auto"/>
        </w:tcPr>
        <w:p w:rsidR="00877BC4" w:rsidRDefault="00877BC4">
          <w:pPr>
            <w:pStyle w:val="HeaderBoldEven"/>
          </w:pPr>
        </w:p>
      </w:tc>
    </w:tr>
  </w:tbl>
  <w:p w:rsidR="00877BC4" w:rsidRDefault="00877BC4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8505"/>
    </w:tblGrid>
    <w:tr w:rsidR="00877BC4" w:rsidTr="001D053C">
      <w:tc>
        <w:tcPr>
          <w:tcW w:w="8505" w:type="dxa"/>
        </w:tcPr>
        <w:p w:rsidR="00877BC4" w:rsidRDefault="00877BC4">
          <w:pPr>
            <w:pStyle w:val="HeaderLiteOdd"/>
          </w:pPr>
        </w:p>
      </w:tc>
    </w:tr>
    <w:tr w:rsidR="00877BC4" w:rsidTr="001D053C">
      <w:tc>
        <w:tcPr>
          <w:tcW w:w="8505" w:type="dxa"/>
        </w:tcPr>
        <w:p w:rsidR="00877BC4" w:rsidRDefault="00877BC4">
          <w:pPr>
            <w:pStyle w:val="HeaderLiteOdd"/>
          </w:pPr>
        </w:p>
      </w:tc>
    </w:tr>
    <w:tr w:rsidR="00877BC4" w:rsidTr="001D053C">
      <w:tc>
        <w:tcPr>
          <w:tcW w:w="8505" w:type="dxa"/>
          <w:tcBorders>
            <w:bottom w:val="single" w:sz="4" w:space="0" w:color="auto"/>
          </w:tcBorders>
          <w:shd w:val="clear" w:color="auto" w:fill="auto"/>
        </w:tcPr>
        <w:p w:rsidR="00877BC4" w:rsidRDefault="00877BC4">
          <w:pPr>
            <w:pStyle w:val="HeaderBoldOdd"/>
          </w:pPr>
        </w:p>
      </w:tc>
    </w:tr>
  </w:tbl>
  <w:p w:rsidR="00877BC4" w:rsidRDefault="00877BC4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BC4" w:rsidRDefault="00877BC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2546CA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440450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23CCA3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C74D20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BBA44B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CA838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F4A394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AF24BF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93CD6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41440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8AB0992"/>
    <w:multiLevelType w:val="multilevel"/>
    <w:tmpl w:val="DD92B060"/>
    <w:lvl w:ilvl="0">
      <w:start w:val="1"/>
      <w:numFmt w:val="decimal"/>
      <w:pStyle w:val="Healthnumlevel2"/>
      <w:lvlText w:val="%1"/>
      <w:lvlJc w:val="left"/>
      <w:pPr>
        <w:tabs>
          <w:tab w:val="num" w:pos="924"/>
        </w:tabs>
        <w:ind w:left="924" w:hanging="92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48"/>
        </w:tabs>
        <w:ind w:left="1848" w:hanging="924"/>
      </w:pPr>
      <w:rPr>
        <w:rFonts w:hint="default"/>
      </w:rPr>
    </w:lvl>
    <w:lvl w:ilvl="2">
      <w:start w:val="1"/>
      <w:numFmt w:val="decimal"/>
      <w:pStyle w:val="HealthnumLevel3"/>
      <w:lvlText w:val="%1.%2.%3"/>
      <w:lvlJc w:val="left"/>
      <w:pPr>
        <w:tabs>
          <w:tab w:val="num" w:pos="2773"/>
        </w:tabs>
        <w:ind w:left="2773" w:hanging="925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3697"/>
        </w:tabs>
        <w:ind w:left="3697" w:hanging="924"/>
      </w:pPr>
      <w:rPr>
        <w:rFonts w:hint="default"/>
      </w:rPr>
    </w:lvl>
    <w:lvl w:ilvl="4">
      <w:start w:val="1"/>
      <w:numFmt w:val="lowerLetter"/>
      <w:pStyle w:val="HealthnumLevel4"/>
      <w:lvlText w:val="(%5)"/>
      <w:lvlJc w:val="left"/>
      <w:pPr>
        <w:tabs>
          <w:tab w:val="num" w:pos="1848"/>
        </w:tabs>
        <w:ind w:left="1848" w:hanging="924"/>
      </w:pPr>
      <w:rPr>
        <w:rFonts w:hint="default"/>
        <w:b w:val="0"/>
        <w:i w:val="0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48" w:hanging="1848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>
    <w:nsid w:val="225A7D2A"/>
    <w:multiLevelType w:val="hybridMultilevel"/>
    <w:tmpl w:val="137CF83C"/>
    <w:lvl w:ilvl="0" w:tplc="0C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2">
    <w:nsid w:val="501039AE"/>
    <w:multiLevelType w:val="hybridMultilevel"/>
    <w:tmpl w:val="BA2A6312"/>
    <w:lvl w:ilvl="0" w:tplc="0C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11"/>
  </w:num>
  <w:num w:numId="26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5FDA81E2-4D13-4384-8D74-66044128C3BA}"/>
    <w:docVar w:name="dgnword-eventsink" w:val="35057808"/>
  </w:docVars>
  <w:rsids>
    <w:rsidRoot w:val="00A9360B"/>
    <w:rsid w:val="00002C33"/>
    <w:rsid w:val="000038A0"/>
    <w:rsid w:val="00012F8A"/>
    <w:rsid w:val="0001662A"/>
    <w:rsid w:val="00020108"/>
    <w:rsid w:val="00032F2C"/>
    <w:rsid w:val="0003694A"/>
    <w:rsid w:val="00040090"/>
    <w:rsid w:val="000403D5"/>
    <w:rsid w:val="000427E4"/>
    <w:rsid w:val="0004456C"/>
    <w:rsid w:val="000455DC"/>
    <w:rsid w:val="00045BA4"/>
    <w:rsid w:val="00045F1B"/>
    <w:rsid w:val="000521B7"/>
    <w:rsid w:val="0005339D"/>
    <w:rsid w:val="00060076"/>
    <w:rsid w:val="000646EC"/>
    <w:rsid w:val="00065118"/>
    <w:rsid w:val="00065296"/>
    <w:rsid w:val="00070827"/>
    <w:rsid w:val="000715D1"/>
    <w:rsid w:val="00072949"/>
    <w:rsid w:val="00082916"/>
    <w:rsid w:val="00083189"/>
    <w:rsid w:val="00084E4F"/>
    <w:rsid w:val="0008560A"/>
    <w:rsid w:val="00091146"/>
    <w:rsid w:val="0009293E"/>
    <w:rsid w:val="00094FBA"/>
    <w:rsid w:val="00095849"/>
    <w:rsid w:val="000A0788"/>
    <w:rsid w:val="000A0CCA"/>
    <w:rsid w:val="000A1742"/>
    <w:rsid w:val="000A620C"/>
    <w:rsid w:val="000A7869"/>
    <w:rsid w:val="000B1E51"/>
    <w:rsid w:val="000B3C2F"/>
    <w:rsid w:val="000B4121"/>
    <w:rsid w:val="000B4194"/>
    <w:rsid w:val="000B51B3"/>
    <w:rsid w:val="000B7FB3"/>
    <w:rsid w:val="000C5ABB"/>
    <w:rsid w:val="000D1916"/>
    <w:rsid w:val="000E16EC"/>
    <w:rsid w:val="000E27E3"/>
    <w:rsid w:val="000E48BD"/>
    <w:rsid w:val="000E7494"/>
    <w:rsid w:val="000F2967"/>
    <w:rsid w:val="000F64D6"/>
    <w:rsid w:val="00103137"/>
    <w:rsid w:val="00103E8E"/>
    <w:rsid w:val="00103F01"/>
    <w:rsid w:val="00105BB8"/>
    <w:rsid w:val="00111D90"/>
    <w:rsid w:val="0011682E"/>
    <w:rsid w:val="00116989"/>
    <w:rsid w:val="00125657"/>
    <w:rsid w:val="00125E1A"/>
    <w:rsid w:val="001312D8"/>
    <w:rsid w:val="001328CE"/>
    <w:rsid w:val="00134DDC"/>
    <w:rsid w:val="00140090"/>
    <w:rsid w:val="001409F1"/>
    <w:rsid w:val="0014186A"/>
    <w:rsid w:val="00141CBA"/>
    <w:rsid w:val="00143BC3"/>
    <w:rsid w:val="00144DE3"/>
    <w:rsid w:val="00153195"/>
    <w:rsid w:val="00162609"/>
    <w:rsid w:val="00164935"/>
    <w:rsid w:val="00165D61"/>
    <w:rsid w:val="001746B2"/>
    <w:rsid w:val="0017685B"/>
    <w:rsid w:val="001809EF"/>
    <w:rsid w:val="0018393E"/>
    <w:rsid w:val="00185F83"/>
    <w:rsid w:val="00186360"/>
    <w:rsid w:val="00187D63"/>
    <w:rsid w:val="00190054"/>
    <w:rsid w:val="00191FA5"/>
    <w:rsid w:val="00192C10"/>
    <w:rsid w:val="00193F32"/>
    <w:rsid w:val="0019487C"/>
    <w:rsid w:val="00197C4B"/>
    <w:rsid w:val="001A0341"/>
    <w:rsid w:val="001A4DD7"/>
    <w:rsid w:val="001A6C59"/>
    <w:rsid w:val="001B195B"/>
    <w:rsid w:val="001B5157"/>
    <w:rsid w:val="001B6064"/>
    <w:rsid w:val="001C22F5"/>
    <w:rsid w:val="001C25FE"/>
    <w:rsid w:val="001C594F"/>
    <w:rsid w:val="001C5D25"/>
    <w:rsid w:val="001C7118"/>
    <w:rsid w:val="001C769F"/>
    <w:rsid w:val="001C7F9F"/>
    <w:rsid w:val="001D053C"/>
    <w:rsid w:val="001D282E"/>
    <w:rsid w:val="001D6D71"/>
    <w:rsid w:val="001E092D"/>
    <w:rsid w:val="001E1749"/>
    <w:rsid w:val="001E4012"/>
    <w:rsid w:val="001E447D"/>
    <w:rsid w:val="001F108C"/>
    <w:rsid w:val="001F41C5"/>
    <w:rsid w:val="002015B2"/>
    <w:rsid w:val="00203232"/>
    <w:rsid w:val="00210652"/>
    <w:rsid w:val="00214C3B"/>
    <w:rsid w:val="00217613"/>
    <w:rsid w:val="00221073"/>
    <w:rsid w:val="00221262"/>
    <w:rsid w:val="00221FB0"/>
    <w:rsid w:val="00222FD0"/>
    <w:rsid w:val="002252C7"/>
    <w:rsid w:val="002261A6"/>
    <w:rsid w:val="0022734F"/>
    <w:rsid w:val="002320F6"/>
    <w:rsid w:val="00233C57"/>
    <w:rsid w:val="0023489C"/>
    <w:rsid w:val="00234E9A"/>
    <w:rsid w:val="00237352"/>
    <w:rsid w:val="00241C6D"/>
    <w:rsid w:val="0024222C"/>
    <w:rsid w:val="00243070"/>
    <w:rsid w:val="00243601"/>
    <w:rsid w:val="00244C01"/>
    <w:rsid w:val="00246042"/>
    <w:rsid w:val="0025027B"/>
    <w:rsid w:val="00252F17"/>
    <w:rsid w:val="00253DDD"/>
    <w:rsid w:val="00254D0C"/>
    <w:rsid w:val="00260876"/>
    <w:rsid w:val="00260912"/>
    <w:rsid w:val="002715D0"/>
    <w:rsid w:val="00275245"/>
    <w:rsid w:val="00281E63"/>
    <w:rsid w:val="0028609E"/>
    <w:rsid w:val="00286CEA"/>
    <w:rsid w:val="00293BC3"/>
    <w:rsid w:val="0029643C"/>
    <w:rsid w:val="002A0984"/>
    <w:rsid w:val="002A19B0"/>
    <w:rsid w:val="002A37DA"/>
    <w:rsid w:val="002A7967"/>
    <w:rsid w:val="002B104A"/>
    <w:rsid w:val="002B1EBA"/>
    <w:rsid w:val="002B265A"/>
    <w:rsid w:val="002B3023"/>
    <w:rsid w:val="002B3196"/>
    <w:rsid w:val="002B32C5"/>
    <w:rsid w:val="002B519A"/>
    <w:rsid w:val="002B5EC4"/>
    <w:rsid w:val="002B7DCF"/>
    <w:rsid w:val="002C3333"/>
    <w:rsid w:val="002D01E3"/>
    <w:rsid w:val="002D02B4"/>
    <w:rsid w:val="002D417A"/>
    <w:rsid w:val="002D4558"/>
    <w:rsid w:val="002D635B"/>
    <w:rsid w:val="002D6EEE"/>
    <w:rsid w:val="002D71AC"/>
    <w:rsid w:val="002D7932"/>
    <w:rsid w:val="002E2552"/>
    <w:rsid w:val="002E5749"/>
    <w:rsid w:val="002F11E2"/>
    <w:rsid w:val="002F2BE6"/>
    <w:rsid w:val="002F353D"/>
    <w:rsid w:val="002F78D5"/>
    <w:rsid w:val="00301592"/>
    <w:rsid w:val="00302747"/>
    <w:rsid w:val="003051C4"/>
    <w:rsid w:val="00306194"/>
    <w:rsid w:val="003072E7"/>
    <w:rsid w:val="003151F5"/>
    <w:rsid w:val="00321640"/>
    <w:rsid w:val="003226E7"/>
    <w:rsid w:val="003231FF"/>
    <w:rsid w:val="00326189"/>
    <w:rsid w:val="00327199"/>
    <w:rsid w:val="00331408"/>
    <w:rsid w:val="003316DC"/>
    <w:rsid w:val="00333426"/>
    <w:rsid w:val="0033573E"/>
    <w:rsid w:val="00336724"/>
    <w:rsid w:val="003404B4"/>
    <w:rsid w:val="00343B24"/>
    <w:rsid w:val="003469E3"/>
    <w:rsid w:val="0035001E"/>
    <w:rsid w:val="00353F3B"/>
    <w:rsid w:val="00357657"/>
    <w:rsid w:val="0036240C"/>
    <w:rsid w:val="00367E3F"/>
    <w:rsid w:val="00370DD7"/>
    <w:rsid w:val="00371585"/>
    <w:rsid w:val="0037255F"/>
    <w:rsid w:val="0038199B"/>
    <w:rsid w:val="00386F67"/>
    <w:rsid w:val="00387F34"/>
    <w:rsid w:val="00391BAE"/>
    <w:rsid w:val="00392557"/>
    <w:rsid w:val="0039396B"/>
    <w:rsid w:val="003A39FB"/>
    <w:rsid w:val="003A52F0"/>
    <w:rsid w:val="003A5679"/>
    <w:rsid w:val="003A5AF1"/>
    <w:rsid w:val="003A77F7"/>
    <w:rsid w:val="003B0D29"/>
    <w:rsid w:val="003B6B93"/>
    <w:rsid w:val="003B7E2B"/>
    <w:rsid w:val="003C1D25"/>
    <w:rsid w:val="003D1079"/>
    <w:rsid w:val="003D1FD3"/>
    <w:rsid w:val="003D5FC8"/>
    <w:rsid w:val="003D659C"/>
    <w:rsid w:val="003D6F03"/>
    <w:rsid w:val="003E5182"/>
    <w:rsid w:val="003E6D06"/>
    <w:rsid w:val="003F64F2"/>
    <w:rsid w:val="003F6833"/>
    <w:rsid w:val="004005D4"/>
    <w:rsid w:val="00402C0C"/>
    <w:rsid w:val="004032A0"/>
    <w:rsid w:val="00403F78"/>
    <w:rsid w:val="004049C6"/>
    <w:rsid w:val="00405C09"/>
    <w:rsid w:val="00421964"/>
    <w:rsid w:val="00422522"/>
    <w:rsid w:val="004255DD"/>
    <w:rsid w:val="004311E3"/>
    <w:rsid w:val="0043276E"/>
    <w:rsid w:val="00432A0B"/>
    <w:rsid w:val="00433B06"/>
    <w:rsid w:val="004361A5"/>
    <w:rsid w:val="00437D71"/>
    <w:rsid w:val="00440B24"/>
    <w:rsid w:val="00442AA3"/>
    <w:rsid w:val="00443890"/>
    <w:rsid w:val="0044395A"/>
    <w:rsid w:val="0044430D"/>
    <w:rsid w:val="004447F9"/>
    <w:rsid w:val="00444C83"/>
    <w:rsid w:val="00444F77"/>
    <w:rsid w:val="004459DE"/>
    <w:rsid w:val="00450DE1"/>
    <w:rsid w:val="004533FC"/>
    <w:rsid w:val="0045360D"/>
    <w:rsid w:val="004624D8"/>
    <w:rsid w:val="00464092"/>
    <w:rsid w:val="004640EA"/>
    <w:rsid w:val="00464AD1"/>
    <w:rsid w:val="00465D6A"/>
    <w:rsid w:val="00466DBA"/>
    <w:rsid w:val="00474BB3"/>
    <w:rsid w:val="004839A4"/>
    <w:rsid w:val="004879CB"/>
    <w:rsid w:val="0049172E"/>
    <w:rsid w:val="004945A8"/>
    <w:rsid w:val="004A20E2"/>
    <w:rsid w:val="004A6CC2"/>
    <w:rsid w:val="004A7713"/>
    <w:rsid w:val="004A7AA7"/>
    <w:rsid w:val="004B1AC1"/>
    <w:rsid w:val="004B6C4F"/>
    <w:rsid w:val="004C0589"/>
    <w:rsid w:val="004C3987"/>
    <w:rsid w:val="004C5DF6"/>
    <w:rsid w:val="004C6E70"/>
    <w:rsid w:val="004D2382"/>
    <w:rsid w:val="004D32C2"/>
    <w:rsid w:val="004D5EAB"/>
    <w:rsid w:val="004D6045"/>
    <w:rsid w:val="004E0619"/>
    <w:rsid w:val="004E1C75"/>
    <w:rsid w:val="004E2FEB"/>
    <w:rsid w:val="004E32AE"/>
    <w:rsid w:val="004E7590"/>
    <w:rsid w:val="004F5D6D"/>
    <w:rsid w:val="00501E0C"/>
    <w:rsid w:val="005056C8"/>
    <w:rsid w:val="0051137B"/>
    <w:rsid w:val="00511776"/>
    <w:rsid w:val="00511924"/>
    <w:rsid w:val="00512974"/>
    <w:rsid w:val="0051511D"/>
    <w:rsid w:val="0051578E"/>
    <w:rsid w:val="0052220C"/>
    <w:rsid w:val="005234C7"/>
    <w:rsid w:val="005238E0"/>
    <w:rsid w:val="00526500"/>
    <w:rsid w:val="005277E8"/>
    <w:rsid w:val="00532BA9"/>
    <w:rsid w:val="00534935"/>
    <w:rsid w:val="00536D4B"/>
    <w:rsid w:val="00541007"/>
    <w:rsid w:val="0054351E"/>
    <w:rsid w:val="00547920"/>
    <w:rsid w:val="00550962"/>
    <w:rsid w:val="005516CA"/>
    <w:rsid w:val="00567144"/>
    <w:rsid w:val="005672DE"/>
    <w:rsid w:val="005749F6"/>
    <w:rsid w:val="00574B7E"/>
    <w:rsid w:val="00576569"/>
    <w:rsid w:val="00577881"/>
    <w:rsid w:val="00577E10"/>
    <w:rsid w:val="00580301"/>
    <w:rsid w:val="005859FB"/>
    <w:rsid w:val="00587B31"/>
    <w:rsid w:val="005924C4"/>
    <w:rsid w:val="005943B6"/>
    <w:rsid w:val="005949ED"/>
    <w:rsid w:val="00595F36"/>
    <w:rsid w:val="005A3F60"/>
    <w:rsid w:val="005A4031"/>
    <w:rsid w:val="005B3143"/>
    <w:rsid w:val="005B5BAF"/>
    <w:rsid w:val="005B6923"/>
    <w:rsid w:val="005B7B02"/>
    <w:rsid w:val="005C4A85"/>
    <w:rsid w:val="005D0D39"/>
    <w:rsid w:val="005D28B5"/>
    <w:rsid w:val="005D2F97"/>
    <w:rsid w:val="005D4DE2"/>
    <w:rsid w:val="005D692B"/>
    <w:rsid w:val="005E43E5"/>
    <w:rsid w:val="005E46E2"/>
    <w:rsid w:val="005E563D"/>
    <w:rsid w:val="005F0DDB"/>
    <w:rsid w:val="005F47D8"/>
    <w:rsid w:val="005F4E8B"/>
    <w:rsid w:val="005F52A1"/>
    <w:rsid w:val="005F6E40"/>
    <w:rsid w:val="00602748"/>
    <w:rsid w:val="00602944"/>
    <w:rsid w:val="006047C5"/>
    <w:rsid w:val="006156C1"/>
    <w:rsid w:val="00621915"/>
    <w:rsid w:val="00624074"/>
    <w:rsid w:val="0062769F"/>
    <w:rsid w:val="00631841"/>
    <w:rsid w:val="00636F10"/>
    <w:rsid w:val="006375A7"/>
    <w:rsid w:val="00641664"/>
    <w:rsid w:val="00641705"/>
    <w:rsid w:val="0065001E"/>
    <w:rsid w:val="006533B7"/>
    <w:rsid w:val="00665E85"/>
    <w:rsid w:val="00670CD9"/>
    <w:rsid w:val="006741C6"/>
    <w:rsid w:val="00674B00"/>
    <w:rsid w:val="00675CC5"/>
    <w:rsid w:val="006921DC"/>
    <w:rsid w:val="0069284D"/>
    <w:rsid w:val="00692F9E"/>
    <w:rsid w:val="006938BF"/>
    <w:rsid w:val="006976A8"/>
    <w:rsid w:val="006A1ABA"/>
    <w:rsid w:val="006A798A"/>
    <w:rsid w:val="006B5293"/>
    <w:rsid w:val="006B6EBF"/>
    <w:rsid w:val="006C2616"/>
    <w:rsid w:val="006C5742"/>
    <w:rsid w:val="006D018E"/>
    <w:rsid w:val="006D3078"/>
    <w:rsid w:val="006D4034"/>
    <w:rsid w:val="006E2530"/>
    <w:rsid w:val="006E548F"/>
    <w:rsid w:val="006E7E7A"/>
    <w:rsid w:val="006F0BD8"/>
    <w:rsid w:val="006F6039"/>
    <w:rsid w:val="006F73F0"/>
    <w:rsid w:val="00702998"/>
    <w:rsid w:val="007047C3"/>
    <w:rsid w:val="0071055A"/>
    <w:rsid w:val="0071414A"/>
    <w:rsid w:val="0071514F"/>
    <w:rsid w:val="00715F71"/>
    <w:rsid w:val="00716F1E"/>
    <w:rsid w:val="00717F9C"/>
    <w:rsid w:val="00727685"/>
    <w:rsid w:val="00727B56"/>
    <w:rsid w:val="00730AF8"/>
    <w:rsid w:val="00735D7F"/>
    <w:rsid w:val="00736EE4"/>
    <w:rsid w:val="007375F7"/>
    <w:rsid w:val="00737A90"/>
    <w:rsid w:val="00740322"/>
    <w:rsid w:val="00740916"/>
    <w:rsid w:val="00742FC6"/>
    <w:rsid w:val="007431FF"/>
    <w:rsid w:val="00746A35"/>
    <w:rsid w:val="00756001"/>
    <w:rsid w:val="00756F9E"/>
    <w:rsid w:val="00770AF1"/>
    <w:rsid w:val="00771E75"/>
    <w:rsid w:val="00772ADE"/>
    <w:rsid w:val="007806DC"/>
    <w:rsid w:val="00781A35"/>
    <w:rsid w:val="00782614"/>
    <w:rsid w:val="0078300B"/>
    <w:rsid w:val="007833A9"/>
    <w:rsid w:val="007844E1"/>
    <w:rsid w:val="007851E9"/>
    <w:rsid w:val="00785FD3"/>
    <w:rsid w:val="007910D2"/>
    <w:rsid w:val="00791AA4"/>
    <w:rsid w:val="00794754"/>
    <w:rsid w:val="007A3064"/>
    <w:rsid w:val="007B0709"/>
    <w:rsid w:val="007B6407"/>
    <w:rsid w:val="007C7959"/>
    <w:rsid w:val="007D1A1E"/>
    <w:rsid w:val="007D2760"/>
    <w:rsid w:val="007E231D"/>
    <w:rsid w:val="007E3AA5"/>
    <w:rsid w:val="007E4C4C"/>
    <w:rsid w:val="007F0814"/>
    <w:rsid w:val="007F488D"/>
    <w:rsid w:val="007F75DF"/>
    <w:rsid w:val="00800009"/>
    <w:rsid w:val="008002E8"/>
    <w:rsid w:val="008006D5"/>
    <w:rsid w:val="00802830"/>
    <w:rsid w:val="00811B2B"/>
    <w:rsid w:val="00813D44"/>
    <w:rsid w:val="0081463D"/>
    <w:rsid w:val="008149B7"/>
    <w:rsid w:val="00814AC7"/>
    <w:rsid w:val="008234C9"/>
    <w:rsid w:val="00825250"/>
    <w:rsid w:val="008279EB"/>
    <w:rsid w:val="008319CF"/>
    <w:rsid w:val="008322B6"/>
    <w:rsid w:val="008349F1"/>
    <w:rsid w:val="00836024"/>
    <w:rsid w:val="00836392"/>
    <w:rsid w:val="00836B2F"/>
    <w:rsid w:val="008416EA"/>
    <w:rsid w:val="008428C5"/>
    <w:rsid w:val="00844132"/>
    <w:rsid w:val="0084671F"/>
    <w:rsid w:val="00847850"/>
    <w:rsid w:val="008546A9"/>
    <w:rsid w:val="00854857"/>
    <w:rsid w:val="00856EB5"/>
    <w:rsid w:val="00863597"/>
    <w:rsid w:val="008636FD"/>
    <w:rsid w:val="0086391D"/>
    <w:rsid w:val="0086648B"/>
    <w:rsid w:val="008673F2"/>
    <w:rsid w:val="00867E7D"/>
    <w:rsid w:val="00872EB7"/>
    <w:rsid w:val="008731F9"/>
    <w:rsid w:val="00873699"/>
    <w:rsid w:val="00873E3C"/>
    <w:rsid w:val="008750E2"/>
    <w:rsid w:val="00876486"/>
    <w:rsid w:val="00876CF0"/>
    <w:rsid w:val="00877BC4"/>
    <w:rsid w:val="00881B6A"/>
    <w:rsid w:val="00886003"/>
    <w:rsid w:val="008866E8"/>
    <w:rsid w:val="0088671C"/>
    <w:rsid w:val="00886C7C"/>
    <w:rsid w:val="008904D1"/>
    <w:rsid w:val="00893755"/>
    <w:rsid w:val="008A0C22"/>
    <w:rsid w:val="008A2CE6"/>
    <w:rsid w:val="008A4808"/>
    <w:rsid w:val="008A5458"/>
    <w:rsid w:val="008A656F"/>
    <w:rsid w:val="008A6DFE"/>
    <w:rsid w:val="008B0EFE"/>
    <w:rsid w:val="008B183C"/>
    <w:rsid w:val="008B1889"/>
    <w:rsid w:val="008B1E93"/>
    <w:rsid w:val="008B5978"/>
    <w:rsid w:val="008B5981"/>
    <w:rsid w:val="008B6C52"/>
    <w:rsid w:val="008B7082"/>
    <w:rsid w:val="008B76B3"/>
    <w:rsid w:val="008C3068"/>
    <w:rsid w:val="008C43C2"/>
    <w:rsid w:val="008C48D9"/>
    <w:rsid w:val="008C4AB5"/>
    <w:rsid w:val="008D4B65"/>
    <w:rsid w:val="008D5B3D"/>
    <w:rsid w:val="008E2235"/>
    <w:rsid w:val="008E3423"/>
    <w:rsid w:val="008E63C4"/>
    <w:rsid w:val="008F16BC"/>
    <w:rsid w:val="008F1DAB"/>
    <w:rsid w:val="008F3C01"/>
    <w:rsid w:val="008F4662"/>
    <w:rsid w:val="009007F1"/>
    <w:rsid w:val="0090439D"/>
    <w:rsid w:val="009078CC"/>
    <w:rsid w:val="00911F7B"/>
    <w:rsid w:val="0091313C"/>
    <w:rsid w:val="00913281"/>
    <w:rsid w:val="00913EA5"/>
    <w:rsid w:val="009146C1"/>
    <w:rsid w:val="00914E4E"/>
    <w:rsid w:val="00915D96"/>
    <w:rsid w:val="00923188"/>
    <w:rsid w:val="00927849"/>
    <w:rsid w:val="00930919"/>
    <w:rsid w:val="00937AB2"/>
    <w:rsid w:val="00937ED5"/>
    <w:rsid w:val="00942BDC"/>
    <w:rsid w:val="00943CEA"/>
    <w:rsid w:val="00945A5E"/>
    <w:rsid w:val="00946C37"/>
    <w:rsid w:val="00950B8F"/>
    <w:rsid w:val="009612A7"/>
    <w:rsid w:val="009625BB"/>
    <w:rsid w:val="00963ADB"/>
    <w:rsid w:val="009664B7"/>
    <w:rsid w:val="00967444"/>
    <w:rsid w:val="00971F0C"/>
    <w:rsid w:val="009731AB"/>
    <w:rsid w:val="009761EF"/>
    <w:rsid w:val="00976374"/>
    <w:rsid w:val="00983A1F"/>
    <w:rsid w:val="00987485"/>
    <w:rsid w:val="00990D26"/>
    <w:rsid w:val="0099167B"/>
    <w:rsid w:val="00993442"/>
    <w:rsid w:val="009A0CC8"/>
    <w:rsid w:val="009A1989"/>
    <w:rsid w:val="009A207B"/>
    <w:rsid w:val="009A5A0D"/>
    <w:rsid w:val="009A679E"/>
    <w:rsid w:val="009A6D1B"/>
    <w:rsid w:val="009B303B"/>
    <w:rsid w:val="009B3BDA"/>
    <w:rsid w:val="009B4B7B"/>
    <w:rsid w:val="009B76D8"/>
    <w:rsid w:val="009B785F"/>
    <w:rsid w:val="009C0398"/>
    <w:rsid w:val="009C3640"/>
    <w:rsid w:val="009C5167"/>
    <w:rsid w:val="009D14EF"/>
    <w:rsid w:val="009D5332"/>
    <w:rsid w:val="009D672F"/>
    <w:rsid w:val="009D6B2A"/>
    <w:rsid w:val="009D7BDF"/>
    <w:rsid w:val="009E1C06"/>
    <w:rsid w:val="009E28DB"/>
    <w:rsid w:val="009E2D2F"/>
    <w:rsid w:val="009E30FA"/>
    <w:rsid w:val="009F0DF4"/>
    <w:rsid w:val="009F2CB8"/>
    <w:rsid w:val="009F3F7B"/>
    <w:rsid w:val="009F5C6B"/>
    <w:rsid w:val="00A00C88"/>
    <w:rsid w:val="00A01386"/>
    <w:rsid w:val="00A046F7"/>
    <w:rsid w:val="00A10B39"/>
    <w:rsid w:val="00A13F63"/>
    <w:rsid w:val="00A15843"/>
    <w:rsid w:val="00A15B2B"/>
    <w:rsid w:val="00A21538"/>
    <w:rsid w:val="00A21D2D"/>
    <w:rsid w:val="00A223AA"/>
    <w:rsid w:val="00A24F06"/>
    <w:rsid w:val="00A266F5"/>
    <w:rsid w:val="00A30ABA"/>
    <w:rsid w:val="00A314B9"/>
    <w:rsid w:val="00A31BC2"/>
    <w:rsid w:val="00A32E51"/>
    <w:rsid w:val="00A33D5D"/>
    <w:rsid w:val="00A348A1"/>
    <w:rsid w:val="00A41885"/>
    <w:rsid w:val="00A41B45"/>
    <w:rsid w:val="00A46C23"/>
    <w:rsid w:val="00A52515"/>
    <w:rsid w:val="00A54B37"/>
    <w:rsid w:val="00A609DD"/>
    <w:rsid w:val="00A60B57"/>
    <w:rsid w:val="00A61815"/>
    <w:rsid w:val="00A644DE"/>
    <w:rsid w:val="00A65157"/>
    <w:rsid w:val="00A658B7"/>
    <w:rsid w:val="00A6740F"/>
    <w:rsid w:val="00A74CEC"/>
    <w:rsid w:val="00A77250"/>
    <w:rsid w:val="00A90C9D"/>
    <w:rsid w:val="00A921BD"/>
    <w:rsid w:val="00A9360B"/>
    <w:rsid w:val="00A95A88"/>
    <w:rsid w:val="00AA1AA2"/>
    <w:rsid w:val="00AA1B63"/>
    <w:rsid w:val="00AA3188"/>
    <w:rsid w:val="00AA420D"/>
    <w:rsid w:val="00AA7D08"/>
    <w:rsid w:val="00AB2C8C"/>
    <w:rsid w:val="00AB37CE"/>
    <w:rsid w:val="00AB444A"/>
    <w:rsid w:val="00AB7B7A"/>
    <w:rsid w:val="00AC405E"/>
    <w:rsid w:val="00AC434D"/>
    <w:rsid w:val="00AC5886"/>
    <w:rsid w:val="00AD5525"/>
    <w:rsid w:val="00AE436F"/>
    <w:rsid w:val="00AE732F"/>
    <w:rsid w:val="00AF074C"/>
    <w:rsid w:val="00AF6A06"/>
    <w:rsid w:val="00AF716F"/>
    <w:rsid w:val="00B02D04"/>
    <w:rsid w:val="00B03AF0"/>
    <w:rsid w:val="00B05373"/>
    <w:rsid w:val="00B067E6"/>
    <w:rsid w:val="00B11A88"/>
    <w:rsid w:val="00B12260"/>
    <w:rsid w:val="00B13CDE"/>
    <w:rsid w:val="00B13F00"/>
    <w:rsid w:val="00B156E1"/>
    <w:rsid w:val="00B25433"/>
    <w:rsid w:val="00B2626C"/>
    <w:rsid w:val="00B36324"/>
    <w:rsid w:val="00B3694C"/>
    <w:rsid w:val="00B3728B"/>
    <w:rsid w:val="00B408B6"/>
    <w:rsid w:val="00B531ED"/>
    <w:rsid w:val="00B53574"/>
    <w:rsid w:val="00B549C9"/>
    <w:rsid w:val="00B60027"/>
    <w:rsid w:val="00B61908"/>
    <w:rsid w:val="00B63AE9"/>
    <w:rsid w:val="00B63C94"/>
    <w:rsid w:val="00B662B0"/>
    <w:rsid w:val="00B670FF"/>
    <w:rsid w:val="00B70B80"/>
    <w:rsid w:val="00B71406"/>
    <w:rsid w:val="00B71F46"/>
    <w:rsid w:val="00B769C4"/>
    <w:rsid w:val="00B76BE0"/>
    <w:rsid w:val="00B80913"/>
    <w:rsid w:val="00B8139C"/>
    <w:rsid w:val="00B84A38"/>
    <w:rsid w:val="00B91A8D"/>
    <w:rsid w:val="00B9313E"/>
    <w:rsid w:val="00B93F28"/>
    <w:rsid w:val="00B94FF0"/>
    <w:rsid w:val="00B95BB4"/>
    <w:rsid w:val="00BA126F"/>
    <w:rsid w:val="00BA2973"/>
    <w:rsid w:val="00BA34AD"/>
    <w:rsid w:val="00BA4B2A"/>
    <w:rsid w:val="00BB4F11"/>
    <w:rsid w:val="00BB69FF"/>
    <w:rsid w:val="00BC1F63"/>
    <w:rsid w:val="00BC5350"/>
    <w:rsid w:val="00BC639D"/>
    <w:rsid w:val="00BD22EA"/>
    <w:rsid w:val="00BD34C0"/>
    <w:rsid w:val="00BD545A"/>
    <w:rsid w:val="00BD7C95"/>
    <w:rsid w:val="00BE290D"/>
    <w:rsid w:val="00BE4C6E"/>
    <w:rsid w:val="00BF1C2D"/>
    <w:rsid w:val="00BF2735"/>
    <w:rsid w:val="00BF30CA"/>
    <w:rsid w:val="00BF738E"/>
    <w:rsid w:val="00C01056"/>
    <w:rsid w:val="00C036DE"/>
    <w:rsid w:val="00C0402F"/>
    <w:rsid w:val="00C04BB8"/>
    <w:rsid w:val="00C0554D"/>
    <w:rsid w:val="00C07AE0"/>
    <w:rsid w:val="00C10E4B"/>
    <w:rsid w:val="00C129D7"/>
    <w:rsid w:val="00C14CE5"/>
    <w:rsid w:val="00C17314"/>
    <w:rsid w:val="00C17FF5"/>
    <w:rsid w:val="00C2433A"/>
    <w:rsid w:val="00C24B45"/>
    <w:rsid w:val="00C24D41"/>
    <w:rsid w:val="00C30025"/>
    <w:rsid w:val="00C3254A"/>
    <w:rsid w:val="00C329A2"/>
    <w:rsid w:val="00C35EC8"/>
    <w:rsid w:val="00C37937"/>
    <w:rsid w:val="00C4065A"/>
    <w:rsid w:val="00C412B4"/>
    <w:rsid w:val="00C42FF3"/>
    <w:rsid w:val="00C447FD"/>
    <w:rsid w:val="00C4486B"/>
    <w:rsid w:val="00C44BA2"/>
    <w:rsid w:val="00C464FB"/>
    <w:rsid w:val="00C479EC"/>
    <w:rsid w:val="00C5024F"/>
    <w:rsid w:val="00C51630"/>
    <w:rsid w:val="00C52F4B"/>
    <w:rsid w:val="00C53754"/>
    <w:rsid w:val="00C6035E"/>
    <w:rsid w:val="00C60BD3"/>
    <w:rsid w:val="00C617C6"/>
    <w:rsid w:val="00C621A3"/>
    <w:rsid w:val="00C639B5"/>
    <w:rsid w:val="00C6452B"/>
    <w:rsid w:val="00C651A6"/>
    <w:rsid w:val="00C66588"/>
    <w:rsid w:val="00C725F3"/>
    <w:rsid w:val="00C72C99"/>
    <w:rsid w:val="00C81C32"/>
    <w:rsid w:val="00C822F8"/>
    <w:rsid w:val="00C8251B"/>
    <w:rsid w:val="00C83482"/>
    <w:rsid w:val="00C83A6F"/>
    <w:rsid w:val="00C83CEC"/>
    <w:rsid w:val="00C90237"/>
    <w:rsid w:val="00C90C5D"/>
    <w:rsid w:val="00C92461"/>
    <w:rsid w:val="00C92D6F"/>
    <w:rsid w:val="00C93DEA"/>
    <w:rsid w:val="00C97351"/>
    <w:rsid w:val="00C97D8E"/>
    <w:rsid w:val="00CA2A23"/>
    <w:rsid w:val="00CA4DDD"/>
    <w:rsid w:val="00CA5129"/>
    <w:rsid w:val="00CA5D98"/>
    <w:rsid w:val="00CA752C"/>
    <w:rsid w:val="00CB009F"/>
    <w:rsid w:val="00CB10BF"/>
    <w:rsid w:val="00CB221F"/>
    <w:rsid w:val="00CB22B2"/>
    <w:rsid w:val="00CB4A00"/>
    <w:rsid w:val="00CB767D"/>
    <w:rsid w:val="00CB7E62"/>
    <w:rsid w:val="00CC3524"/>
    <w:rsid w:val="00CC4DFC"/>
    <w:rsid w:val="00CD2696"/>
    <w:rsid w:val="00CD3C04"/>
    <w:rsid w:val="00CD3C3C"/>
    <w:rsid w:val="00CE5AD0"/>
    <w:rsid w:val="00CE662A"/>
    <w:rsid w:val="00CF438F"/>
    <w:rsid w:val="00CF73A6"/>
    <w:rsid w:val="00D01DDA"/>
    <w:rsid w:val="00D04F0C"/>
    <w:rsid w:val="00D05575"/>
    <w:rsid w:val="00D118BD"/>
    <w:rsid w:val="00D13C76"/>
    <w:rsid w:val="00D15738"/>
    <w:rsid w:val="00D2157E"/>
    <w:rsid w:val="00D22AE7"/>
    <w:rsid w:val="00D24F42"/>
    <w:rsid w:val="00D2550B"/>
    <w:rsid w:val="00D271FF"/>
    <w:rsid w:val="00D31BFF"/>
    <w:rsid w:val="00D3367E"/>
    <w:rsid w:val="00D33956"/>
    <w:rsid w:val="00D34F1B"/>
    <w:rsid w:val="00D41229"/>
    <w:rsid w:val="00D4367A"/>
    <w:rsid w:val="00D57D13"/>
    <w:rsid w:val="00D60E43"/>
    <w:rsid w:val="00D6243F"/>
    <w:rsid w:val="00D6403A"/>
    <w:rsid w:val="00D66AF9"/>
    <w:rsid w:val="00D70518"/>
    <w:rsid w:val="00D774C6"/>
    <w:rsid w:val="00D7795F"/>
    <w:rsid w:val="00D80163"/>
    <w:rsid w:val="00D84CCB"/>
    <w:rsid w:val="00D84E18"/>
    <w:rsid w:val="00D86C8D"/>
    <w:rsid w:val="00D95125"/>
    <w:rsid w:val="00D96440"/>
    <w:rsid w:val="00DA5D23"/>
    <w:rsid w:val="00DA7E93"/>
    <w:rsid w:val="00DB1AC2"/>
    <w:rsid w:val="00DB2470"/>
    <w:rsid w:val="00DC7FB4"/>
    <w:rsid w:val="00DE12C9"/>
    <w:rsid w:val="00DE5043"/>
    <w:rsid w:val="00DE7476"/>
    <w:rsid w:val="00DF1262"/>
    <w:rsid w:val="00DF20BE"/>
    <w:rsid w:val="00DF2AEA"/>
    <w:rsid w:val="00DF44BE"/>
    <w:rsid w:val="00DF45D4"/>
    <w:rsid w:val="00DF51DA"/>
    <w:rsid w:val="00DF64FD"/>
    <w:rsid w:val="00E00181"/>
    <w:rsid w:val="00E01227"/>
    <w:rsid w:val="00E0395C"/>
    <w:rsid w:val="00E053BC"/>
    <w:rsid w:val="00E05AF6"/>
    <w:rsid w:val="00E10958"/>
    <w:rsid w:val="00E116C0"/>
    <w:rsid w:val="00E127AC"/>
    <w:rsid w:val="00E14318"/>
    <w:rsid w:val="00E14409"/>
    <w:rsid w:val="00E156DE"/>
    <w:rsid w:val="00E16B92"/>
    <w:rsid w:val="00E235C9"/>
    <w:rsid w:val="00E23C5C"/>
    <w:rsid w:val="00E24EF9"/>
    <w:rsid w:val="00E24FB9"/>
    <w:rsid w:val="00E24FC1"/>
    <w:rsid w:val="00E26CD1"/>
    <w:rsid w:val="00E26F82"/>
    <w:rsid w:val="00E34EA2"/>
    <w:rsid w:val="00E35189"/>
    <w:rsid w:val="00E3559A"/>
    <w:rsid w:val="00E424C0"/>
    <w:rsid w:val="00E44149"/>
    <w:rsid w:val="00E44D80"/>
    <w:rsid w:val="00E44ECA"/>
    <w:rsid w:val="00E459C3"/>
    <w:rsid w:val="00E5068E"/>
    <w:rsid w:val="00E51316"/>
    <w:rsid w:val="00E53A61"/>
    <w:rsid w:val="00E571E0"/>
    <w:rsid w:val="00E57384"/>
    <w:rsid w:val="00E5755C"/>
    <w:rsid w:val="00E64A34"/>
    <w:rsid w:val="00E6578A"/>
    <w:rsid w:val="00E678BB"/>
    <w:rsid w:val="00E7039A"/>
    <w:rsid w:val="00E726B2"/>
    <w:rsid w:val="00E7293B"/>
    <w:rsid w:val="00E74109"/>
    <w:rsid w:val="00E74392"/>
    <w:rsid w:val="00E750F1"/>
    <w:rsid w:val="00E75FD4"/>
    <w:rsid w:val="00E814E3"/>
    <w:rsid w:val="00E82207"/>
    <w:rsid w:val="00E83542"/>
    <w:rsid w:val="00E9172F"/>
    <w:rsid w:val="00E939CD"/>
    <w:rsid w:val="00E96735"/>
    <w:rsid w:val="00EA0DE3"/>
    <w:rsid w:val="00EA0E4D"/>
    <w:rsid w:val="00EA339B"/>
    <w:rsid w:val="00EB0971"/>
    <w:rsid w:val="00EB18D7"/>
    <w:rsid w:val="00EB1E0E"/>
    <w:rsid w:val="00EB20AD"/>
    <w:rsid w:val="00EB29E7"/>
    <w:rsid w:val="00EB3EB2"/>
    <w:rsid w:val="00EB77D8"/>
    <w:rsid w:val="00EB7CEA"/>
    <w:rsid w:val="00EC055F"/>
    <w:rsid w:val="00EC100A"/>
    <w:rsid w:val="00EC23DA"/>
    <w:rsid w:val="00EC44AE"/>
    <w:rsid w:val="00EC6F84"/>
    <w:rsid w:val="00ED1C66"/>
    <w:rsid w:val="00ED1FB9"/>
    <w:rsid w:val="00ED207D"/>
    <w:rsid w:val="00EE081F"/>
    <w:rsid w:val="00EE4BF8"/>
    <w:rsid w:val="00EE739D"/>
    <w:rsid w:val="00EF0799"/>
    <w:rsid w:val="00EF15F7"/>
    <w:rsid w:val="00EF1EE8"/>
    <w:rsid w:val="00EF63BE"/>
    <w:rsid w:val="00EF69B2"/>
    <w:rsid w:val="00F02711"/>
    <w:rsid w:val="00F02993"/>
    <w:rsid w:val="00F10F95"/>
    <w:rsid w:val="00F11A57"/>
    <w:rsid w:val="00F12AD7"/>
    <w:rsid w:val="00F13014"/>
    <w:rsid w:val="00F15E41"/>
    <w:rsid w:val="00F172D2"/>
    <w:rsid w:val="00F22B15"/>
    <w:rsid w:val="00F242C4"/>
    <w:rsid w:val="00F336D9"/>
    <w:rsid w:val="00F33A28"/>
    <w:rsid w:val="00F3585C"/>
    <w:rsid w:val="00F37E63"/>
    <w:rsid w:val="00F403F1"/>
    <w:rsid w:val="00F41F12"/>
    <w:rsid w:val="00F4222D"/>
    <w:rsid w:val="00F445EF"/>
    <w:rsid w:val="00F457CC"/>
    <w:rsid w:val="00F511C0"/>
    <w:rsid w:val="00F53020"/>
    <w:rsid w:val="00F54C84"/>
    <w:rsid w:val="00F62368"/>
    <w:rsid w:val="00F65068"/>
    <w:rsid w:val="00F664D7"/>
    <w:rsid w:val="00F719EC"/>
    <w:rsid w:val="00F7591B"/>
    <w:rsid w:val="00F7634D"/>
    <w:rsid w:val="00F76ECD"/>
    <w:rsid w:val="00F82A87"/>
    <w:rsid w:val="00F86BD5"/>
    <w:rsid w:val="00F91649"/>
    <w:rsid w:val="00F92331"/>
    <w:rsid w:val="00F92D2D"/>
    <w:rsid w:val="00F94BAB"/>
    <w:rsid w:val="00F9606B"/>
    <w:rsid w:val="00F96711"/>
    <w:rsid w:val="00F97D20"/>
    <w:rsid w:val="00FA3CFD"/>
    <w:rsid w:val="00FA7915"/>
    <w:rsid w:val="00FB1906"/>
    <w:rsid w:val="00FC057A"/>
    <w:rsid w:val="00FC61FD"/>
    <w:rsid w:val="00FD119D"/>
    <w:rsid w:val="00FD5433"/>
    <w:rsid w:val="00FD6632"/>
    <w:rsid w:val="00FE262A"/>
    <w:rsid w:val="00FE36CF"/>
    <w:rsid w:val="00FE3A0D"/>
    <w:rsid w:val="00FF0BB5"/>
    <w:rsid w:val="00FF3AA5"/>
    <w:rsid w:val="00FF4830"/>
    <w:rsid w:val="00FF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830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ascii="Times New (W1)" w:hAnsi="Times New (W1)"/>
      <w:sz w:val="24"/>
      <w:szCs w:val="24"/>
      <w:lang w:eastAsia="en-US"/>
    </w:rPr>
  </w:style>
  <w:style w:type="paragraph" w:styleId="Heading1">
    <w:name w:val="heading 1"/>
    <w:next w:val="Normal"/>
    <w:qFormat/>
    <w:rsid w:val="00802830"/>
    <w:pPr>
      <w:keepNext/>
      <w:outlineLvl w:val="0"/>
    </w:pPr>
    <w:rPr>
      <w:rFonts w:ascii="Arial" w:hAnsi="Arial"/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802830"/>
    <w:pPr>
      <w:keepNext/>
      <w:outlineLvl w:val="1"/>
    </w:pPr>
    <w:rPr>
      <w:rFonts w:ascii="Arial" w:hAnsi="Arial" w:cs="Arial"/>
      <w:b/>
    </w:rPr>
  </w:style>
  <w:style w:type="paragraph" w:styleId="Heading3">
    <w:name w:val="heading 3"/>
    <w:aliases w:val="Provision Heading"/>
    <w:basedOn w:val="Normal"/>
    <w:next w:val="Normal"/>
    <w:qFormat/>
    <w:rsid w:val="00802830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802830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802830"/>
    <w:p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802830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02830"/>
    <w:p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rsid w:val="00802830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80283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02830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802830"/>
    <w:pPr>
      <w:spacing w:after="120"/>
      <w:ind w:left="1440" w:right="1440"/>
    </w:pPr>
  </w:style>
  <w:style w:type="paragraph" w:styleId="BodyText">
    <w:name w:val="Body Text"/>
    <w:basedOn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</w:style>
  <w:style w:type="paragraph" w:styleId="BodyText2">
    <w:name w:val="Body Text 2"/>
    <w:basedOn w:val="Normal"/>
    <w:rsid w:val="00802830"/>
    <w:pPr>
      <w:spacing w:after="120" w:line="480" w:lineRule="auto"/>
    </w:pPr>
  </w:style>
  <w:style w:type="paragraph" w:styleId="BodyText3">
    <w:name w:val="Body Text 3"/>
    <w:basedOn w:val="Normal"/>
    <w:rsid w:val="00802830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802830"/>
    <w:pPr>
      <w:tabs>
        <w:tab w:val="left" w:pos="567"/>
      </w:tabs>
      <w:overflowPunct w:val="0"/>
      <w:autoSpaceDE w:val="0"/>
      <w:autoSpaceDN w:val="0"/>
      <w:adjustRightInd w:val="0"/>
      <w:spacing w:after="120"/>
      <w:ind w:firstLine="210"/>
      <w:textAlignment w:val="baseline"/>
    </w:pPr>
    <w:rPr>
      <w:szCs w:val="20"/>
    </w:rPr>
  </w:style>
  <w:style w:type="paragraph" w:styleId="BodyTextIndent">
    <w:name w:val="Body Text Indent"/>
    <w:basedOn w:val="Normal"/>
    <w:rsid w:val="00802830"/>
    <w:pPr>
      <w:spacing w:after="120"/>
      <w:ind w:left="283"/>
    </w:pPr>
  </w:style>
  <w:style w:type="paragraph" w:styleId="BodyTextFirstIndent2">
    <w:name w:val="Body Text First Indent 2"/>
    <w:basedOn w:val="BodyTextIndent"/>
    <w:rsid w:val="00802830"/>
    <w:pPr>
      <w:ind w:firstLine="210"/>
    </w:pPr>
  </w:style>
  <w:style w:type="paragraph" w:styleId="BodyTextIndent2">
    <w:name w:val="Body Text Indent 2"/>
    <w:basedOn w:val="Normal"/>
    <w:rsid w:val="00802830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802830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802830"/>
    <w:rPr>
      <w:b/>
      <w:bCs/>
      <w:sz w:val="20"/>
    </w:rPr>
  </w:style>
  <w:style w:type="paragraph" w:styleId="Closing">
    <w:name w:val="Closing"/>
    <w:basedOn w:val="Normal"/>
    <w:rsid w:val="00802830"/>
    <w:pPr>
      <w:ind w:left="4252"/>
    </w:pPr>
  </w:style>
  <w:style w:type="paragraph" w:styleId="CommentText">
    <w:name w:val="annotation text"/>
    <w:basedOn w:val="Normal"/>
    <w:semiHidden/>
    <w:rsid w:val="00802830"/>
    <w:rPr>
      <w:sz w:val="20"/>
    </w:rPr>
  </w:style>
  <w:style w:type="paragraph" w:styleId="CommentSubject">
    <w:name w:val="annotation subject"/>
    <w:basedOn w:val="CommentText"/>
    <w:next w:val="CommentText"/>
    <w:semiHidden/>
    <w:rsid w:val="00802830"/>
    <w:rPr>
      <w:b/>
      <w:bCs/>
    </w:rPr>
  </w:style>
  <w:style w:type="paragraph" w:styleId="Date">
    <w:name w:val="Date"/>
    <w:basedOn w:val="Normal"/>
    <w:next w:val="Normal"/>
    <w:rsid w:val="00802830"/>
  </w:style>
  <w:style w:type="paragraph" w:styleId="DocumentMap">
    <w:name w:val="Document Map"/>
    <w:basedOn w:val="Normal"/>
    <w:semiHidden/>
    <w:rsid w:val="00802830"/>
    <w:pPr>
      <w:shd w:val="clear" w:color="auto" w:fill="000080"/>
    </w:pPr>
    <w:rPr>
      <w:rFonts w:ascii="Tahoma" w:hAnsi="Tahoma" w:cs="Tahoma"/>
      <w:sz w:val="20"/>
    </w:rPr>
  </w:style>
  <w:style w:type="paragraph" w:styleId="E-mailSignature">
    <w:name w:val="E-mail Signature"/>
    <w:basedOn w:val="Normal"/>
    <w:rsid w:val="00802830"/>
  </w:style>
  <w:style w:type="paragraph" w:styleId="EndnoteText">
    <w:name w:val="endnote text"/>
    <w:basedOn w:val="Normal"/>
    <w:semiHidden/>
    <w:rsid w:val="00802830"/>
    <w:rPr>
      <w:sz w:val="20"/>
    </w:rPr>
  </w:style>
  <w:style w:type="paragraph" w:styleId="EnvelopeAddress">
    <w:name w:val="envelope address"/>
    <w:basedOn w:val="Normal"/>
    <w:rsid w:val="00802830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802830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rsid w:val="00802830"/>
    <w:pPr>
      <w:tabs>
        <w:tab w:val="clear" w:pos="567"/>
        <w:tab w:val="right" w:pos="8505"/>
      </w:tabs>
    </w:pPr>
    <w:rPr>
      <w:sz w:val="20"/>
    </w:rPr>
  </w:style>
  <w:style w:type="character" w:customStyle="1" w:styleId="FooterChar">
    <w:name w:val="Footer Char"/>
    <w:link w:val="Footer"/>
    <w:rsid w:val="00802830"/>
    <w:rPr>
      <w:rFonts w:ascii="Times New (W1)" w:hAnsi="Times New (W1)"/>
      <w:szCs w:val="24"/>
      <w:lang w:val="en-AU" w:eastAsia="en-US" w:bidi="ar-SA"/>
    </w:rPr>
  </w:style>
  <w:style w:type="paragraph" w:styleId="FootnoteText">
    <w:name w:val="footnote text"/>
    <w:basedOn w:val="Normal"/>
    <w:semiHidden/>
    <w:rsid w:val="00802830"/>
    <w:rPr>
      <w:sz w:val="20"/>
    </w:rPr>
  </w:style>
  <w:style w:type="paragraph" w:styleId="Header">
    <w:name w:val="header"/>
    <w:basedOn w:val="Normal"/>
    <w:link w:val="HeaderChar"/>
    <w:rsid w:val="00802830"/>
    <w:pPr>
      <w:tabs>
        <w:tab w:val="clear" w:pos="567"/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802830"/>
    <w:rPr>
      <w:rFonts w:ascii="Times New (W1)" w:hAnsi="Times New (W1)"/>
      <w:sz w:val="24"/>
      <w:szCs w:val="24"/>
      <w:lang w:val="en-AU" w:eastAsia="en-US" w:bidi="ar-SA"/>
    </w:rPr>
  </w:style>
  <w:style w:type="paragraph" w:styleId="HTMLAddress">
    <w:name w:val="HTML Address"/>
    <w:basedOn w:val="Normal"/>
    <w:rsid w:val="00802830"/>
    <w:rPr>
      <w:i/>
      <w:iCs/>
    </w:rPr>
  </w:style>
  <w:style w:type="paragraph" w:styleId="HTMLPreformatted">
    <w:name w:val="HTML Preformatted"/>
    <w:basedOn w:val="Normal"/>
    <w:rsid w:val="00802830"/>
    <w:rPr>
      <w:rFonts w:ascii="Courier New" w:hAnsi="Courier New" w:cs="Courier New"/>
      <w:sz w:val="20"/>
    </w:rPr>
  </w:style>
  <w:style w:type="paragraph" w:customStyle="1" w:styleId="indent">
    <w:name w:val="indent"/>
    <w:basedOn w:val="Normal"/>
    <w:rsid w:val="00802830"/>
    <w:pPr>
      <w:tabs>
        <w:tab w:val="clear" w:pos="567"/>
        <w:tab w:val="right" w:pos="1134"/>
        <w:tab w:val="left" w:pos="1276"/>
      </w:tabs>
      <w:ind w:left="1276" w:hanging="1276"/>
      <w:jc w:val="both"/>
    </w:pPr>
    <w:rPr>
      <w:rFonts w:ascii="Times New Roman" w:hAnsi="Times New Roman"/>
      <w:lang w:val="en-GB"/>
    </w:rPr>
  </w:style>
  <w:style w:type="paragraph" w:styleId="Index1">
    <w:name w:val="index 1"/>
    <w:basedOn w:val="Normal"/>
    <w:next w:val="Normal"/>
    <w:autoRedefine/>
    <w:semiHidden/>
    <w:rsid w:val="00802830"/>
    <w:pPr>
      <w:tabs>
        <w:tab w:val="clear" w:pos="567"/>
      </w:tabs>
      <w:ind w:left="260" w:hanging="260"/>
    </w:pPr>
  </w:style>
  <w:style w:type="paragraph" w:styleId="Index2">
    <w:name w:val="index 2"/>
    <w:basedOn w:val="Normal"/>
    <w:next w:val="Normal"/>
    <w:autoRedefine/>
    <w:semiHidden/>
    <w:rsid w:val="00802830"/>
    <w:pPr>
      <w:tabs>
        <w:tab w:val="clear" w:pos="567"/>
      </w:tabs>
      <w:ind w:left="520" w:hanging="260"/>
    </w:pPr>
  </w:style>
  <w:style w:type="paragraph" w:styleId="Index3">
    <w:name w:val="index 3"/>
    <w:basedOn w:val="Normal"/>
    <w:next w:val="Normal"/>
    <w:autoRedefine/>
    <w:semiHidden/>
    <w:rsid w:val="00802830"/>
    <w:pPr>
      <w:tabs>
        <w:tab w:val="clear" w:pos="567"/>
      </w:tabs>
      <w:ind w:left="780" w:hanging="260"/>
    </w:pPr>
  </w:style>
  <w:style w:type="paragraph" w:styleId="Index4">
    <w:name w:val="index 4"/>
    <w:basedOn w:val="Normal"/>
    <w:next w:val="Normal"/>
    <w:autoRedefine/>
    <w:semiHidden/>
    <w:rsid w:val="00802830"/>
    <w:pPr>
      <w:tabs>
        <w:tab w:val="clear" w:pos="567"/>
      </w:tabs>
      <w:ind w:left="1040" w:hanging="260"/>
    </w:pPr>
  </w:style>
  <w:style w:type="paragraph" w:styleId="Index5">
    <w:name w:val="index 5"/>
    <w:basedOn w:val="Normal"/>
    <w:next w:val="Normal"/>
    <w:autoRedefine/>
    <w:semiHidden/>
    <w:rsid w:val="00802830"/>
    <w:pPr>
      <w:tabs>
        <w:tab w:val="clear" w:pos="567"/>
      </w:tabs>
      <w:ind w:left="1300" w:hanging="260"/>
    </w:pPr>
  </w:style>
  <w:style w:type="paragraph" w:styleId="Index6">
    <w:name w:val="index 6"/>
    <w:basedOn w:val="Normal"/>
    <w:next w:val="Normal"/>
    <w:autoRedefine/>
    <w:semiHidden/>
    <w:rsid w:val="00802830"/>
    <w:pPr>
      <w:tabs>
        <w:tab w:val="clear" w:pos="567"/>
      </w:tabs>
      <w:ind w:left="1560" w:hanging="260"/>
    </w:pPr>
  </w:style>
  <w:style w:type="paragraph" w:styleId="Index7">
    <w:name w:val="index 7"/>
    <w:basedOn w:val="Normal"/>
    <w:next w:val="Normal"/>
    <w:autoRedefine/>
    <w:semiHidden/>
    <w:rsid w:val="00802830"/>
    <w:pPr>
      <w:tabs>
        <w:tab w:val="clear" w:pos="567"/>
      </w:tabs>
      <w:ind w:left="1820" w:hanging="260"/>
    </w:pPr>
  </w:style>
  <w:style w:type="paragraph" w:styleId="Index8">
    <w:name w:val="index 8"/>
    <w:basedOn w:val="Normal"/>
    <w:next w:val="Normal"/>
    <w:autoRedefine/>
    <w:semiHidden/>
    <w:rsid w:val="00802830"/>
    <w:pPr>
      <w:tabs>
        <w:tab w:val="clear" w:pos="567"/>
      </w:tabs>
      <w:ind w:left="2080" w:hanging="260"/>
    </w:pPr>
  </w:style>
  <w:style w:type="paragraph" w:styleId="Index9">
    <w:name w:val="index 9"/>
    <w:basedOn w:val="Normal"/>
    <w:next w:val="Normal"/>
    <w:autoRedefine/>
    <w:semiHidden/>
    <w:rsid w:val="00802830"/>
    <w:pPr>
      <w:tabs>
        <w:tab w:val="clear" w:pos="567"/>
      </w:tabs>
      <w:ind w:left="2340" w:hanging="260"/>
    </w:pPr>
  </w:style>
  <w:style w:type="paragraph" w:styleId="IndexHeading">
    <w:name w:val="index heading"/>
    <w:basedOn w:val="Normal"/>
    <w:next w:val="Index1"/>
    <w:semiHidden/>
    <w:rsid w:val="00802830"/>
    <w:rPr>
      <w:rFonts w:ascii="Arial" w:hAnsi="Arial" w:cs="Arial"/>
      <w:b/>
      <w:bCs/>
    </w:rPr>
  </w:style>
  <w:style w:type="paragraph" w:customStyle="1" w:styleId="LDTitle">
    <w:name w:val="LDTitle"/>
    <w:rsid w:val="00802830"/>
    <w:pPr>
      <w:spacing w:before="480" w:after="480"/>
    </w:pPr>
    <w:rPr>
      <w:rFonts w:ascii="Arial" w:hAnsi="Arial"/>
      <w:sz w:val="24"/>
      <w:szCs w:val="24"/>
      <w:lang w:eastAsia="en-US"/>
    </w:rPr>
  </w:style>
  <w:style w:type="paragraph" w:customStyle="1" w:styleId="LDDescription">
    <w:name w:val="LD Description"/>
    <w:basedOn w:val="LDTitle"/>
    <w:rsid w:val="00802830"/>
    <w:pPr>
      <w:pBdr>
        <w:bottom w:val="single" w:sz="4" w:space="3" w:color="auto"/>
      </w:pBdr>
      <w:spacing w:before="600" w:after="120"/>
    </w:pPr>
    <w:rPr>
      <w:b/>
    </w:rPr>
  </w:style>
  <w:style w:type="paragraph" w:customStyle="1" w:styleId="LDAmendHeading">
    <w:name w:val="LDAmendHeading"/>
    <w:basedOn w:val="LDTitle"/>
    <w:next w:val="LDAmendInstruction"/>
    <w:rsid w:val="00802830"/>
    <w:pPr>
      <w:keepNext/>
      <w:spacing w:before="180" w:after="60"/>
      <w:ind w:left="720" w:hanging="720"/>
    </w:pPr>
    <w:rPr>
      <w:b/>
    </w:rPr>
  </w:style>
  <w:style w:type="paragraph" w:customStyle="1" w:styleId="LDAmendInstruction">
    <w:name w:val="LDAmendInstruction"/>
    <w:basedOn w:val="LDScheduleClause"/>
    <w:next w:val="LDAmendText"/>
    <w:rsid w:val="00802830"/>
    <w:pPr>
      <w:keepNext/>
      <w:spacing w:before="120"/>
      <w:ind w:left="737" w:firstLine="0"/>
    </w:pPr>
    <w:rPr>
      <w:i/>
    </w:rPr>
  </w:style>
  <w:style w:type="paragraph" w:customStyle="1" w:styleId="LDScheduleClause">
    <w:name w:val="LDScheduleClause"/>
    <w:basedOn w:val="LDClause"/>
    <w:link w:val="LDScheduleClauseChar"/>
    <w:rsid w:val="00802830"/>
    <w:pPr>
      <w:ind w:left="738" w:hanging="851"/>
    </w:pPr>
  </w:style>
  <w:style w:type="paragraph" w:customStyle="1" w:styleId="LDClause">
    <w:name w:val="LDClause"/>
    <w:basedOn w:val="LDBodytext"/>
    <w:link w:val="LDClauseChar"/>
    <w:rsid w:val="00802830"/>
    <w:pPr>
      <w:tabs>
        <w:tab w:val="right" w:pos="454"/>
        <w:tab w:val="left" w:pos="737"/>
      </w:tabs>
      <w:spacing w:before="60" w:after="60"/>
      <w:ind w:left="737" w:hanging="1021"/>
    </w:pPr>
  </w:style>
  <w:style w:type="paragraph" w:customStyle="1" w:styleId="LDBodytext">
    <w:name w:val="LDBody text"/>
    <w:link w:val="LDBodytextChar"/>
    <w:rsid w:val="00802830"/>
    <w:rPr>
      <w:sz w:val="24"/>
      <w:szCs w:val="24"/>
      <w:lang w:eastAsia="en-US"/>
    </w:rPr>
  </w:style>
  <w:style w:type="character" w:customStyle="1" w:styleId="LDBodytextChar">
    <w:name w:val="LDBody text Char"/>
    <w:link w:val="LDBodytext"/>
    <w:rsid w:val="00802830"/>
    <w:rPr>
      <w:sz w:val="24"/>
      <w:szCs w:val="24"/>
      <w:lang w:val="en-AU" w:eastAsia="en-US" w:bidi="ar-SA"/>
    </w:rPr>
  </w:style>
  <w:style w:type="character" w:customStyle="1" w:styleId="LDClauseChar">
    <w:name w:val="LDClause Char"/>
    <w:basedOn w:val="LDBodytextChar"/>
    <w:link w:val="LDClause"/>
    <w:rsid w:val="00802830"/>
    <w:rPr>
      <w:sz w:val="24"/>
      <w:szCs w:val="24"/>
      <w:lang w:val="en-AU" w:eastAsia="en-US" w:bidi="ar-SA"/>
    </w:rPr>
  </w:style>
  <w:style w:type="paragraph" w:customStyle="1" w:styleId="LDAmendText">
    <w:name w:val="LDAmendText"/>
    <w:basedOn w:val="LDBodytext"/>
    <w:next w:val="LDAmendInstruction"/>
    <w:rsid w:val="00802830"/>
    <w:pPr>
      <w:spacing w:before="60" w:after="60"/>
      <w:ind w:left="964"/>
    </w:pPr>
  </w:style>
  <w:style w:type="character" w:customStyle="1" w:styleId="LDCitation">
    <w:name w:val="LDCitation"/>
    <w:rsid w:val="00802830"/>
    <w:rPr>
      <w:i/>
      <w:iCs/>
    </w:rPr>
  </w:style>
  <w:style w:type="paragraph" w:customStyle="1" w:styleId="LDClauseHeading">
    <w:name w:val="LDClauseHeading"/>
    <w:basedOn w:val="LDTitle"/>
    <w:next w:val="LDClause"/>
    <w:link w:val="LDClauseHeadingChar"/>
    <w:rsid w:val="00802830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paragraph" w:customStyle="1" w:styleId="LDDate">
    <w:name w:val="LDDate"/>
    <w:basedOn w:val="LDBodytext"/>
    <w:rsid w:val="00802830"/>
    <w:pPr>
      <w:tabs>
        <w:tab w:val="left" w:pos="3402"/>
      </w:tabs>
      <w:spacing w:before="240"/>
    </w:pPr>
  </w:style>
  <w:style w:type="paragraph" w:customStyle="1" w:styleId="LDdefinition">
    <w:name w:val="LDdefinition"/>
    <w:basedOn w:val="LDClause"/>
    <w:link w:val="LDdefinitionChar"/>
    <w:rsid w:val="00802830"/>
    <w:pPr>
      <w:tabs>
        <w:tab w:val="clear" w:pos="454"/>
        <w:tab w:val="clear" w:pos="737"/>
      </w:tabs>
      <w:ind w:firstLine="0"/>
    </w:pPr>
  </w:style>
  <w:style w:type="paragraph" w:customStyle="1" w:styleId="LDEndLine">
    <w:name w:val="LDEndLine"/>
    <w:basedOn w:val="BodyText"/>
    <w:rsid w:val="00802830"/>
    <w:pPr>
      <w:pBdr>
        <w:bottom w:val="single" w:sz="2" w:space="0" w:color="auto"/>
      </w:pBdr>
    </w:pPr>
    <w:rPr>
      <w:rFonts w:ascii="Times New Roman" w:hAnsi="Times New Roman"/>
    </w:rPr>
  </w:style>
  <w:style w:type="paragraph" w:customStyle="1" w:styleId="LDFollowing">
    <w:name w:val="LDFollowing"/>
    <w:basedOn w:val="LDDate"/>
    <w:next w:val="LDBodytext"/>
    <w:rsid w:val="00802830"/>
    <w:pPr>
      <w:spacing w:before="60"/>
    </w:pPr>
  </w:style>
  <w:style w:type="paragraph" w:customStyle="1" w:styleId="LDFooter">
    <w:name w:val="LDFooter"/>
    <w:basedOn w:val="LDBodytext"/>
    <w:rsid w:val="00802830"/>
    <w:pPr>
      <w:tabs>
        <w:tab w:val="right" w:pos="8505"/>
      </w:tabs>
    </w:pPr>
    <w:rPr>
      <w:sz w:val="20"/>
    </w:rPr>
  </w:style>
  <w:style w:type="paragraph" w:customStyle="1" w:styleId="LDNote">
    <w:name w:val="LDNote"/>
    <w:basedOn w:val="LDClause"/>
    <w:link w:val="LDNoteChar"/>
    <w:rsid w:val="00254D0C"/>
    <w:pPr>
      <w:ind w:firstLine="0"/>
    </w:pPr>
    <w:rPr>
      <w:sz w:val="20"/>
    </w:rPr>
  </w:style>
  <w:style w:type="character" w:customStyle="1" w:styleId="LDNoteChar">
    <w:name w:val="LDNote Char"/>
    <w:basedOn w:val="LDClauseChar"/>
    <w:link w:val="LDNote"/>
    <w:rsid w:val="00254D0C"/>
    <w:rPr>
      <w:sz w:val="24"/>
      <w:szCs w:val="24"/>
      <w:lang w:val="en-AU" w:eastAsia="en-US" w:bidi="ar-SA"/>
    </w:rPr>
  </w:style>
  <w:style w:type="paragraph" w:customStyle="1" w:styleId="LDNotePara">
    <w:name w:val="LDNotePara"/>
    <w:basedOn w:val="LDNote"/>
    <w:rsid w:val="00802830"/>
    <w:pPr>
      <w:tabs>
        <w:tab w:val="clear" w:pos="454"/>
      </w:tabs>
      <w:ind w:left="1701" w:hanging="454"/>
    </w:pPr>
  </w:style>
  <w:style w:type="paragraph" w:customStyle="1" w:styleId="LDP1a">
    <w:name w:val="LDP1(a)"/>
    <w:basedOn w:val="LDClause"/>
    <w:link w:val="LDP1aChar"/>
    <w:rsid w:val="00802830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P2i">
    <w:name w:val="LDP2 (i)"/>
    <w:basedOn w:val="LDP1a"/>
    <w:link w:val="LDP2iChar"/>
    <w:rsid w:val="00802830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LDP3A">
    <w:name w:val="LDP3 (A)"/>
    <w:basedOn w:val="LDP2i"/>
    <w:rsid w:val="00802830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customStyle="1" w:styleId="LDReference">
    <w:name w:val="LDReference"/>
    <w:basedOn w:val="LDTitle"/>
    <w:rsid w:val="00802830"/>
    <w:pPr>
      <w:keepNext/>
      <w:spacing w:before="0" w:after="120"/>
      <w:ind w:left="1843"/>
    </w:pPr>
    <w:rPr>
      <w:rFonts w:ascii="Times New Roman" w:hAnsi="Times New Roman"/>
      <w:sz w:val="20"/>
      <w:szCs w:val="20"/>
    </w:rPr>
  </w:style>
  <w:style w:type="paragraph" w:customStyle="1" w:styleId="LDScheduleClauseHead">
    <w:name w:val="LDScheduleClauseHead"/>
    <w:basedOn w:val="LDClauseHeading"/>
    <w:next w:val="LDScheduleClause"/>
    <w:rsid w:val="00802830"/>
  </w:style>
  <w:style w:type="paragraph" w:customStyle="1" w:styleId="LDSchedSubclHead">
    <w:name w:val="LDSchedSubclHead"/>
    <w:basedOn w:val="LDScheduleClauseHead"/>
    <w:rsid w:val="00CA4DDD"/>
    <w:rPr>
      <w:b w:val="0"/>
    </w:rPr>
  </w:style>
  <w:style w:type="paragraph" w:customStyle="1" w:styleId="LDScheduleheading">
    <w:name w:val="LDSchedule heading"/>
    <w:basedOn w:val="LDTitle"/>
    <w:next w:val="LDBodytext"/>
    <w:rsid w:val="00802830"/>
    <w:pPr>
      <w:keepNext/>
      <w:tabs>
        <w:tab w:val="left" w:pos="1843"/>
      </w:tabs>
      <w:spacing w:after="120"/>
      <w:ind w:left="1843" w:hanging="1843"/>
    </w:pPr>
    <w:rPr>
      <w:rFonts w:cs="Arial"/>
      <w:b/>
      <w:sz w:val="28"/>
      <w:szCs w:val="28"/>
    </w:rPr>
  </w:style>
  <w:style w:type="paragraph" w:customStyle="1" w:styleId="LDSignatory">
    <w:name w:val="LDSignatory"/>
    <w:basedOn w:val="LDBodytext"/>
    <w:next w:val="LDBodytext"/>
    <w:link w:val="LDSignatoryChar"/>
    <w:rsid w:val="00802830"/>
    <w:pPr>
      <w:keepNext/>
      <w:spacing w:before="1440"/>
    </w:pPr>
  </w:style>
  <w:style w:type="character" w:customStyle="1" w:styleId="LDSignatoryChar">
    <w:name w:val="LDSignatory Char"/>
    <w:basedOn w:val="LDBodytextChar"/>
    <w:link w:val="LDSignatory"/>
    <w:rsid w:val="00802830"/>
    <w:rPr>
      <w:sz w:val="24"/>
      <w:szCs w:val="24"/>
      <w:lang w:val="en-AU" w:eastAsia="en-US" w:bidi="ar-SA"/>
    </w:rPr>
  </w:style>
  <w:style w:type="paragraph" w:customStyle="1" w:styleId="LDSubclauseHead">
    <w:name w:val="LDSubclauseHead"/>
    <w:basedOn w:val="LDClauseHeading"/>
    <w:rsid w:val="00802830"/>
    <w:rPr>
      <w:b w:val="0"/>
    </w:rPr>
  </w:style>
  <w:style w:type="paragraph" w:customStyle="1" w:styleId="LDTableheading">
    <w:name w:val="LDTableheading"/>
    <w:basedOn w:val="LDBodytext"/>
    <w:rsid w:val="00802830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rFonts w:ascii="Arial" w:hAnsi="Arial"/>
      <w:b/>
      <w:sz w:val="22"/>
    </w:rPr>
  </w:style>
  <w:style w:type="paragraph" w:customStyle="1" w:styleId="LDTablespace">
    <w:name w:val="LDTablespace"/>
    <w:basedOn w:val="LDBodytext"/>
    <w:rsid w:val="00802830"/>
    <w:pPr>
      <w:spacing w:before="120"/>
    </w:pPr>
  </w:style>
  <w:style w:type="paragraph" w:customStyle="1" w:styleId="LDTabletext">
    <w:name w:val="LDTabletext"/>
    <w:basedOn w:val="LDBodytext"/>
    <w:rsid w:val="00802830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paragraph" w:styleId="List">
    <w:name w:val="List"/>
    <w:basedOn w:val="Normal"/>
    <w:rsid w:val="00802830"/>
    <w:pPr>
      <w:ind w:left="283" w:hanging="283"/>
    </w:pPr>
  </w:style>
  <w:style w:type="paragraph" w:styleId="List2">
    <w:name w:val="List 2"/>
    <w:basedOn w:val="Normal"/>
    <w:rsid w:val="00802830"/>
    <w:pPr>
      <w:ind w:left="566" w:hanging="283"/>
    </w:pPr>
  </w:style>
  <w:style w:type="paragraph" w:styleId="List3">
    <w:name w:val="List 3"/>
    <w:basedOn w:val="Normal"/>
    <w:rsid w:val="00802830"/>
    <w:pPr>
      <w:ind w:left="849" w:hanging="283"/>
    </w:pPr>
  </w:style>
  <w:style w:type="paragraph" w:styleId="List4">
    <w:name w:val="List 4"/>
    <w:basedOn w:val="Normal"/>
    <w:rsid w:val="00802830"/>
    <w:pPr>
      <w:ind w:left="1132" w:hanging="283"/>
    </w:pPr>
  </w:style>
  <w:style w:type="paragraph" w:styleId="List5">
    <w:name w:val="List 5"/>
    <w:basedOn w:val="Normal"/>
    <w:rsid w:val="00802830"/>
    <w:pPr>
      <w:ind w:left="1415" w:hanging="283"/>
    </w:pPr>
  </w:style>
  <w:style w:type="paragraph" w:styleId="ListBullet">
    <w:name w:val="List Bullet"/>
    <w:basedOn w:val="Normal"/>
    <w:rsid w:val="00802830"/>
    <w:pPr>
      <w:numPr>
        <w:numId w:val="15"/>
      </w:numPr>
    </w:pPr>
  </w:style>
  <w:style w:type="paragraph" w:styleId="ListBullet2">
    <w:name w:val="List Bullet 2"/>
    <w:basedOn w:val="Normal"/>
    <w:rsid w:val="00802830"/>
    <w:pPr>
      <w:numPr>
        <w:numId w:val="16"/>
      </w:numPr>
    </w:pPr>
  </w:style>
  <w:style w:type="paragraph" w:styleId="ListBullet3">
    <w:name w:val="List Bullet 3"/>
    <w:basedOn w:val="Normal"/>
    <w:rsid w:val="00802830"/>
    <w:pPr>
      <w:numPr>
        <w:numId w:val="17"/>
      </w:numPr>
    </w:pPr>
  </w:style>
  <w:style w:type="paragraph" w:styleId="ListBullet4">
    <w:name w:val="List Bullet 4"/>
    <w:basedOn w:val="Normal"/>
    <w:rsid w:val="00802830"/>
    <w:pPr>
      <w:numPr>
        <w:numId w:val="18"/>
      </w:numPr>
    </w:pPr>
  </w:style>
  <w:style w:type="paragraph" w:styleId="ListBullet5">
    <w:name w:val="List Bullet 5"/>
    <w:basedOn w:val="Normal"/>
    <w:rsid w:val="00802830"/>
    <w:pPr>
      <w:numPr>
        <w:numId w:val="19"/>
      </w:numPr>
    </w:pPr>
  </w:style>
  <w:style w:type="paragraph" w:styleId="ListContinue">
    <w:name w:val="List Continue"/>
    <w:basedOn w:val="Normal"/>
    <w:rsid w:val="00802830"/>
    <w:pPr>
      <w:spacing w:after="120"/>
      <w:ind w:left="283"/>
    </w:pPr>
  </w:style>
  <w:style w:type="paragraph" w:styleId="ListContinue2">
    <w:name w:val="List Continue 2"/>
    <w:basedOn w:val="Normal"/>
    <w:rsid w:val="00802830"/>
    <w:pPr>
      <w:spacing w:after="120"/>
      <w:ind w:left="566"/>
    </w:pPr>
  </w:style>
  <w:style w:type="paragraph" w:styleId="ListContinue3">
    <w:name w:val="List Continue 3"/>
    <w:basedOn w:val="Normal"/>
    <w:rsid w:val="00802830"/>
    <w:pPr>
      <w:spacing w:after="120"/>
      <w:ind w:left="849"/>
    </w:pPr>
  </w:style>
  <w:style w:type="paragraph" w:styleId="ListContinue4">
    <w:name w:val="List Continue 4"/>
    <w:basedOn w:val="Normal"/>
    <w:rsid w:val="00802830"/>
    <w:pPr>
      <w:spacing w:after="120"/>
      <w:ind w:left="1132"/>
    </w:pPr>
  </w:style>
  <w:style w:type="paragraph" w:styleId="ListContinue5">
    <w:name w:val="List Continue 5"/>
    <w:basedOn w:val="Normal"/>
    <w:rsid w:val="00802830"/>
    <w:pPr>
      <w:spacing w:after="120"/>
      <w:ind w:left="1415"/>
    </w:pPr>
  </w:style>
  <w:style w:type="paragraph" w:styleId="ListNumber">
    <w:name w:val="List Number"/>
    <w:basedOn w:val="Normal"/>
    <w:rsid w:val="00802830"/>
    <w:pPr>
      <w:numPr>
        <w:numId w:val="20"/>
      </w:numPr>
    </w:pPr>
  </w:style>
  <w:style w:type="paragraph" w:styleId="ListNumber2">
    <w:name w:val="List Number 2"/>
    <w:basedOn w:val="Normal"/>
    <w:rsid w:val="00802830"/>
    <w:pPr>
      <w:numPr>
        <w:numId w:val="21"/>
      </w:numPr>
    </w:pPr>
  </w:style>
  <w:style w:type="paragraph" w:styleId="ListNumber3">
    <w:name w:val="List Number 3"/>
    <w:basedOn w:val="Normal"/>
    <w:rsid w:val="00802830"/>
    <w:pPr>
      <w:numPr>
        <w:numId w:val="22"/>
      </w:numPr>
    </w:pPr>
  </w:style>
  <w:style w:type="paragraph" w:styleId="ListNumber4">
    <w:name w:val="List Number 4"/>
    <w:basedOn w:val="Normal"/>
    <w:rsid w:val="00802830"/>
    <w:pPr>
      <w:numPr>
        <w:numId w:val="23"/>
      </w:numPr>
    </w:pPr>
  </w:style>
  <w:style w:type="paragraph" w:styleId="ListNumber5">
    <w:name w:val="List Number 5"/>
    <w:basedOn w:val="Normal"/>
    <w:rsid w:val="00802830"/>
    <w:pPr>
      <w:numPr>
        <w:numId w:val="24"/>
      </w:numPr>
    </w:pPr>
  </w:style>
  <w:style w:type="paragraph" w:styleId="MacroText">
    <w:name w:val="macro"/>
    <w:semiHidden/>
    <w:rsid w:val="008028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rsid w:val="0080283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802830"/>
    <w:rPr>
      <w:rFonts w:ascii="Times New Roman" w:hAnsi="Times New Roman"/>
    </w:rPr>
  </w:style>
  <w:style w:type="paragraph" w:styleId="NormalIndent">
    <w:name w:val="Normal Indent"/>
    <w:basedOn w:val="Normal"/>
    <w:rsid w:val="00802830"/>
    <w:pPr>
      <w:ind w:left="720"/>
    </w:pPr>
  </w:style>
  <w:style w:type="paragraph" w:styleId="NoteHeading">
    <w:name w:val="Note Heading"/>
    <w:aliases w:val="HN"/>
    <w:basedOn w:val="Normal"/>
    <w:next w:val="Normal"/>
    <w:rsid w:val="00802830"/>
  </w:style>
  <w:style w:type="paragraph" w:customStyle="1" w:styleId="numeric">
    <w:name w:val="numeric"/>
    <w:basedOn w:val="Normal"/>
    <w:rsid w:val="00802830"/>
    <w:pPr>
      <w:tabs>
        <w:tab w:val="clear" w:pos="567"/>
        <w:tab w:val="right" w:pos="1843"/>
        <w:tab w:val="left" w:pos="1985"/>
      </w:tabs>
      <w:ind w:left="1985" w:hanging="1985"/>
      <w:jc w:val="both"/>
    </w:pPr>
    <w:rPr>
      <w:rFonts w:ascii="Times New Roman" w:hAnsi="Times New Roman"/>
      <w:lang w:val="en-GB"/>
    </w:rPr>
  </w:style>
  <w:style w:type="character" w:styleId="PageNumber">
    <w:name w:val="page number"/>
    <w:basedOn w:val="DefaultParagraphFont"/>
    <w:rsid w:val="00802830"/>
  </w:style>
  <w:style w:type="paragraph" w:styleId="PlainText">
    <w:name w:val="Plain Text"/>
    <w:basedOn w:val="Normal"/>
    <w:rsid w:val="00802830"/>
    <w:rPr>
      <w:rFonts w:ascii="Courier New" w:hAnsi="Courier New" w:cs="Courier New"/>
      <w:sz w:val="20"/>
    </w:rPr>
  </w:style>
  <w:style w:type="paragraph" w:customStyle="1" w:styleId="Reference">
    <w:name w:val="Reference"/>
    <w:basedOn w:val="BodyText"/>
    <w:rsid w:val="00802830"/>
    <w:pPr>
      <w:spacing w:before="360"/>
    </w:pPr>
    <w:rPr>
      <w:rFonts w:ascii="Arial" w:hAnsi="Arial"/>
      <w:b/>
      <w:lang w:val="en-GB"/>
    </w:rPr>
  </w:style>
  <w:style w:type="paragraph" w:styleId="Salutation">
    <w:name w:val="Salutation"/>
    <w:basedOn w:val="Normal"/>
    <w:next w:val="Normal"/>
    <w:rsid w:val="00802830"/>
  </w:style>
  <w:style w:type="paragraph" w:styleId="Signature">
    <w:name w:val="Signature"/>
    <w:basedOn w:val="Normal"/>
    <w:rsid w:val="00802830"/>
    <w:pPr>
      <w:ind w:left="4252"/>
    </w:pPr>
  </w:style>
  <w:style w:type="paragraph" w:customStyle="1" w:styleId="StyleLDClause">
    <w:name w:val="Style LDClause"/>
    <w:basedOn w:val="LDClause"/>
    <w:rsid w:val="00802830"/>
    <w:rPr>
      <w:szCs w:val="20"/>
    </w:rPr>
  </w:style>
  <w:style w:type="paragraph" w:customStyle="1" w:styleId="Style2">
    <w:name w:val="Style2"/>
    <w:basedOn w:val="Normal"/>
    <w:rsid w:val="00802830"/>
    <w:pPr>
      <w:tabs>
        <w:tab w:val="clear" w:pos="567"/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jc w:val="both"/>
    </w:pPr>
    <w:rPr>
      <w:rFonts w:ascii="Times New Roman" w:hAnsi="Times New Roman"/>
      <w:lang w:val="en-GB"/>
    </w:rPr>
  </w:style>
  <w:style w:type="paragraph" w:styleId="Subtitle">
    <w:name w:val="Subtitle"/>
    <w:basedOn w:val="Normal"/>
    <w:qFormat/>
    <w:rsid w:val="00802830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802830"/>
    <w:pPr>
      <w:tabs>
        <w:tab w:val="clear" w:pos="567"/>
      </w:tabs>
      <w:ind w:left="260" w:hanging="260"/>
    </w:pPr>
  </w:style>
  <w:style w:type="paragraph" w:styleId="TableofFigures">
    <w:name w:val="table of figures"/>
    <w:basedOn w:val="Normal"/>
    <w:next w:val="Normal"/>
    <w:semiHidden/>
    <w:rsid w:val="00802830"/>
    <w:pPr>
      <w:tabs>
        <w:tab w:val="clear" w:pos="567"/>
      </w:tabs>
    </w:pPr>
  </w:style>
  <w:style w:type="paragraph" w:styleId="Title">
    <w:name w:val="Title"/>
    <w:basedOn w:val="BodyText"/>
    <w:next w:val="BodyText"/>
    <w:qFormat/>
    <w:rsid w:val="00802830"/>
    <w:pPr>
      <w:spacing w:before="120" w:after="60"/>
      <w:outlineLvl w:val="0"/>
    </w:pPr>
    <w:rPr>
      <w:rFonts w:ascii="Arial" w:hAnsi="Arial" w:cs="Arial"/>
      <w:bCs/>
      <w:kern w:val="28"/>
      <w:szCs w:val="32"/>
    </w:rPr>
  </w:style>
  <w:style w:type="paragraph" w:styleId="TOAHeading">
    <w:name w:val="toa heading"/>
    <w:basedOn w:val="Normal"/>
    <w:next w:val="Normal"/>
    <w:semiHidden/>
    <w:rsid w:val="00802830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rsid w:val="00802830"/>
    <w:pPr>
      <w:tabs>
        <w:tab w:val="clear" w:pos="567"/>
      </w:tabs>
    </w:pPr>
    <w:rPr>
      <w:rFonts w:ascii="Arial" w:hAnsi="Arial"/>
      <w:b/>
    </w:rPr>
  </w:style>
  <w:style w:type="paragraph" w:styleId="TOC2">
    <w:name w:val="toc 2"/>
    <w:basedOn w:val="Normal"/>
    <w:next w:val="Normal"/>
    <w:autoRedefine/>
    <w:rsid w:val="00802830"/>
    <w:pPr>
      <w:tabs>
        <w:tab w:val="clear" w:pos="567"/>
      </w:tabs>
      <w:ind w:left="260"/>
    </w:pPr>
    <w:rPr>
      <w:rFonts w:ascii="Arial" w:hAnsi="Arial"/>
      <w:b/>
      <w:sz w:val="20"/>
    </w:rPr>
  </w:style>
  <w:style w:type="paragraph" w:styleId="TOC3">
    <w:name w:val="toc 3"/>
    <w:basedOn w:val="Normal"/>
    <w:next w:val="Normal"/>
    <w:autoRedefine/>
    <w:rsid w:val="00802830"/>
    <w:pPr>
      <w:tabs>
        <w:tab w:val="clear" w:pos="567"/>
        <w:tab w:val="left" w:pos="1300"/>
        <w:tab w:val="right" w:leader="dot" w:pos="8495"/>
      </w:tabs>
      <w:ind w:left="1820" w:right="851" w:hanging="1298"/>
    </w:pPr>
    <w:rPr>
      <w:rFonts w:ascii="Arial" w:hAnsi="Arial"/>
      <w:sz w:val="20"/>
    </w:rPr>
  </w:style>
  <w:style w:type="paragraph" w:styleId="TOC4">
    <w:name w:val="toc 4"/>
    <w:basedOn w:val="Normal"/>
    <w:next w:val="Normal"/>
    <w:autoRedefine/>
    <w:rsid w:val="00802830"/>
    <w:pPr>
      <w:tabs>
        <w:tab w:val="clear" w:pos="567"/>
        <w:tab w:val="left" w:pos="2200"/>
        <w:tab w:val="right" w:leader="dot" w:pos="8495"/>
      </w:tabs>
    </w:pPr>
    <w:rPr>
      <w:rFonts w:ascii="Arial" w:hAnsi="Arial"/>
      <w:b/>
    </w:rPr>
  </w:style>
  <w:style w:type="paragraph" w:styleId="TOC5">
    <w:name w:val="toc 5"/>
    <w:basedOn w:val="Normal"/>
    <w:next w:val="Normal"/>
    <w:autoRedefine/>
    <w:rsid w:val="00802830"/>
    <w:pPr>
      <w:tabs>
        <w:tab w:val="clear" w:pos="567"/>
        <w:tab w:val="left" w:pos="2336"/>
        <w:tab w:val="right" w:leader="dot" w:pos="8495"/>
      </w:tabs>
      <w:ind w:left="567"/>
    </w:pPr>
    <w:rPr>
      <w:rFonts w:ascii="Arial" w:hAnsi="Arial"/>
      <w:b/>
      <w:sz w:val="20"/>
    </w:rPr>
  </w:style>
  <w:style w:type="paragraph" w:styleId="TOC6">
    <w:name w:val="toc 6"/>
    <w:basedOn w:val="Normal"/>
    <w:next w:val="Normal"/>
    <w:autoRedefine/>
    <w:rsid w:val="00802830"/>
    <w:pPr>
      <w:tabs>
        <w:tab w:val="clear" w:pos="567"/>
        <w:tab w:val="left" w:pos="2080"/>
        <w:tab w:val="right" w:leader="dot" w:pos="8495"/>
      </w:tabs>
      <w:ind w:left="851"/>
    </w:pPr>
    <w:rPr>
      <w:rFonts w:ascii="Arial" w:hAnsi="Arial"/>
      <w:sz w:val="20"/>
    </w:rPr>
  </w:style>
  <w:style w:type="paragraph" w:styleId="TOC7">
    <w:name w:val="toc 7"/>
    <w:basedOn w:val="Normal"/>
    <w:next w:val="Normal"/>
    <w:autoRedefine/>
    <w:rsid w:val="00802830"/>
    <w:pPr>
      <w:tabs>
        <w:tab w:val="clear" w:pos="567"/>
      </w:tabs>
      <w:ind w:left="1560"/>
    </w:pPr>
  </w:style>
  <w:style w:type="paragraph" w:styleId="TOC8">
    <w:name w:val="toc 8"/>
    <w:basedOn w:val="Normal"/>
    <w:next w:val="Normal"/>
    <w:autoRedefine/>
    <w:rsid w:val="00802830"/>
    <w:pPr>
      <w:tabs>
        <w:tab w:val="clear" w:pos="567"/>
      </w:tabs>
      <w:ind w:left="1820"/>
    </w:pPr>
  </w:style>
  <w:style w:type="paragraph" w:styleId="TOC9">
    <w:name w:val="toc 9"/>
    <w:basedOn w:val="Normal"/>
    <w:next w:val="Normal"/>
    <w:autoRedefine/>
    <w:rsid w:val="00802830"/>
    <w:pPr>
      <w:tabs>
        <w:tab w:val="clear" w:pos="567"/>
      </w:tabs>
      <w:ind w:left="2080"/>
    </w:pPr>
  </w:style>
  <w:style w:type="paragraph" w:customStyle="1" w:styleId="StyleLDSignatoryBold">
    <w:name w:val="Style LDSignatory + Bold"/>
    <w:basedOn w:val="LDSignatory"/>
    <w:link w:val="StyleLDSignatoryBoldChar"/>
    <w:rsid w:val="00802830"/>
    <w:pPr>
      <w:spacing w:before="1200"/>
    </w:pPr>
    <w:rPr>
      <w:b/>
      <w:bCs/>
    </w:rPr>
  </w:style>
  <w:style w:type="character" w:customStyle="1" w:styleId="StyleLDSignatoryBoldChar">
    <w:name w:val="Style LDSignatory + Bold Char"/>
    <w:link w:val="StyleLDSignatoryBold"/>
    <w:rsid w:val="00802830"/>
    <w:rPr>
      <w:b/>
      <w:bCs/>
      <w:sz w:val="24"/>
      <w:szCs w:val="24"/>
      <w:lang w:val="en-AU" w:eastAsia="en-US" w:bidi="ar-SA"/>
    </w:rPr>
  </w:style>
  <w:style w:type="paragraph" w:customStyle="1" w:styleId="LDDivision">
    <w:name w:val="LDDivision"/>
    <w:basedOn w:val="LDBodytext"/>
    <w:next w:val="LDClauseHeading"/>
    <w:rsid w:val="00802830"/>
    <w:pPr>
      <w:keepNext/>
      <w:keepLines/>
      <w:tabs>
        <w:tab w:val="left" w:pos="1701"/>
      </w:tabs>
      <w:spacing w:before="180" w:after="60"/>
      <w:ind w:left="1701" w:hanging="1701"/>
    </w:pPr>
    <w:rPr>
      <w:rFonts w:ascii="Arial" w:hAnsi="Arial"/>
      <w:b/>
      <w:sz w:val="28"/>
    </w:rPr>
  </w:style>
  <w:style w:type="paragraph" w:customStyle="1" w:styleId="penalty">
    <w:name w:val="penalty"/>
    <w:basedOn w:val="LDClause"/>
    <w:rsid w:val="00802830"/>
    <w:pPr>
      <w:ind w:left="1134" w:firstLine="0"/>
    </w:pPr>
  </w:style>
  <w:style w:type="paragraph" w:customStyle="1" w:styleId="LDpenalty">
    <w:name w:val="LDpenalty"/>
    <w:basedOn w:val="LDClause"/>
    <w:link w:val="LDpenaltyChar"/>
    <w:rsid w:val="00802830"/>
    <w:pPr>
      <w:ind w:left="1134" w:firstLine="0"/>
    </w:pPr>
  </w:style>
  <w:style w:type="paragraph" w:customStyle="1" w:styleId="LDquery">
    <w:name w:val="LDquery"/>
    <w:basedOn w:val="LDClause"/>
    <w:rsid w:val="00802830"/>
    <w:rPr>
      <w:b/>
      <w:i/>
    </w:rPr>
  </w:style>
  <w:style w:type="paragraph" w:customStyle="1" w:styleId="LDSubdivision">
    <w:name w:val="LDSubdivision"/>
    <w:basedOn w:val="LDDivision"/>
    <w:next w:val="LDClauseHeading"/>
    <w:rsid w:val="00802830"/>
    <w:pPr>
      <w:spacing w:after="240" w:line="260" w:lineRule="atLeast"/>
    </w:pPr>
    <w:rPr>
      <w:i/>
      <w:sz w:val="26"/>
    </w:rPr>
  </w:style>
  <w:style w:type="paragraph" w:customStyle="1" w:styleId="LDTableP1a">
    <w:name w:val="LDTableP1(a)"/>
    <w:basedOn w:val="LDTabletext"/>
    <w:qFormat/>
    <w:rsid w:val="00802830"/>
    <w:pPr>
      <w:tabs>
        <w:tab w:val="clear" w:pos="1134"/>
        <w:tab w:val="clear" w:pos="1276"/>
        <w:tab w:val="clear" w:pos="1843"/>
        <w:tab w:val="clear" w:pos="1985"/>
        <w:tab w:val="clear" w:pos="2552"/>
        <w:tab w:val="clear" w:pos="2693"/>
        <w:tab w:val="left" w:pos="404"/>
      </w:tabs>
      <w:ind w:left="404" w:hanging="404"/>
    </w:pPr>
  </w:style>
  <w:style w:type="paragraph" w:customStyle="1" w:styleId="LDTableP2i">
    <w:name w:val="LDTableP2(i)"/>
    <w:basedOn w:val="LDTableP1a"/>
    <w:qFormat/>
    <w:rsid w:val="00802830"/>
    <w:pPr>
      <w:tabs>
        <w:tab w:val="clear" w:pos="404"/>
        <w:tab w:val="right" w:pos="507"/>
        <w:tab w:val="left" w:pos="649"/>
      </w:tabs>
      <w:spacing w:line="240" w:lineRule="atLeast"/>
      <w:ind w:left="507" w:hanging="507"/>
    </w:pPr>
    <w:rPr>
      <w:rFonts w:ascii="CG Times (WN)" w:hAnsi="CG Times (WN)"/>
    </w:rPr>
  </w:style>
  <w:style w:type="paragraph" w:customStyle="1" w:styleId="LDtableP3A">
    <w:name w:val="LDtableP3(A)"/>
    <w:basedOn w:val="LDTableP2i"/>
    <w:rsid w:val="00802830"/>
    <w:pPr>
      <w:tabs>
        <w:tab w:val="clear" w:pos="507"/>
        <w:tab w:val="clear" w:pos="649"/>
        <w:tab w:val="right" w:pos="676"/>
        <w:tab w:val="left" w:pos="916"/>
      </w:tabs>
      <w:ind w:left="851" w:hanging="851"/>
    </w:pPr>
    <w:rPr>
      <w:lang w:val="en-GB" w:eastAsia="en-AU"/>
    </w:rPr>
  </w:style>
  <w:style w:type="paragraph" w:customStyle="1" w:styleId="LDSchedDivision">
    <w:name w:val="LDSchedDivision"/>
    <w:basedOn w:val="LDScheduleheading"/>
    <w:rsid w:val="002D635B"/>
    <w:pPr>
      <w:tabs>
        <w:tab w:val="clear" w:pos="1843"/>
        <w:tab w:val="left" w:pos="1440"/>
      </w:tabs>
      <w:ind w:left="1440" w:hanging="1440"/>
    </w:pPr>
    <w:rPr>
      <w:sz w:val="24"/>
    </w:rPr>
  </w:style>
  <w:style w:type="paragraph" w:customStyle="1" w:styleId="SigningPageBreak">
    <w:name w:val="SigningPageBreak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</w:rPr>
  </w:style>
  <w:style w:type="paragraph" w:customStyle="1" w:styleId="HeaderBoldEven">
    <w:name w:val="HeaderBoldEven"/>
    <w:basedOn w:val="Normal"/>
    <w:rsid w:val="00802830"/>
    <w:pPr>
      <w:tabs>
        <w:tab w:val="clear" w:pos="567"/>
      </w:tabs>
      <w:overflowPunct/>
      <w:autoSpaceDE/>
      <w:autoSpaceDN/>
      <w:adjustRightInd/>
      <w:spacing w:before="120" w:after="60"/>
      <w:textAlignment w:val="auto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802830"/>
    <w:pPr>
      <w:tabs>
        <w:tab w:val="clear" w:pos="567"/>
      </w:tabs>
      <w:overflowPunct/>
      <w:autoSpaceDE/>
      <w:autoSpaceDN/>
      <w:adjustRightInd/>
      <w:spacing w:before="120" w:after="60"/>
      <w:jc w:val="right"/>
      <w:textAlignment w:val="auto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802830"/>
    <w:pPr>
      <w:tabs>
        <w:tab w:val="clear" w:pos="567"/>
        <w:tab w:val="center" w:pos="3969"/>
        <w:tab w:val="right" w:pos="8505"/>
      </w:tabs>
      <w:overflowPunct/>
      <w:autoSpaceDE/>
      <w:autoSpaceDN/>
      <w:adjustRightInd/>
      <w:spacing w:before="60"/>
      <w:textAlignment w:val="auto"/>
    </w:pPr>
    <w:rPr>
      <w:rFonts w:ascii="Arial" w:hAnsi="Arial"/>
      <w:sz w:val="18"/>
    </w:rPr>
  </w:style>
  <w:style w:type="paragraph" w:customStyle="1" w:styleId="HeaderLiteOdd">
    <w:name w:val="HeaderLiteOdd"/>
    <w:basedOn w:val="Normal"/>
    <w:rsid w:val="00802830"/>
    <w:pPr>
      <w:tabs>
        <w:tab w:val="clear" w:pos="567"/>
        <w:tab w:val="center" w:pos="3969"/>
        <w:tab w:val="right" w:pos="8505"/>
      </w:tabs>
      <w:overflowPunct/>
      <w:autoSpaceDE/>
      <w:autoSpaceDN/>
      <w:adjustRightInd/>
      <w:spacing w:before="60"/>
      <w:jc w:val="right"/>
      <w:textAlignment w:val="auto"/>
    </w:pPr>
    <w:rPr>
      <w:rFonts w:ascii="Arial" w:hAnsi="Arial"/>
      <w:sz w:val="18"/>
    </w:rPr>
  </w:style>
  <w:style w:type="paragraph" w:customStyle="1" w:styleId="FooterCitation">
    <w:name w:val="FooterCitation"/>
    <w:basedOn w:val="Footer"/>
    <w:rsid w:val="00802830"/>
    <w:pPr>
      <w:tabs>
        <w:tab w:val="clear" w:pos="8505"/>
        <w:tab w:val="center" w:pos="4153"/>
        <w:tab w:val="right" w:pos="8306"/>
      </w:tabs>
      <w:overflowPunct/>
      <w:autoSpaceDE/>
      <w:autoSpaceDN/>
      <w:adjustRightInd/>
      <w:spacing w:before="20"/>
      <w:jc w:val="center"/>
      <w:textAlignment w:val="auto"/>
    </w:pPr>
    <w:rPr>
      <w:rFonts w:ascii="Arial" w:hAnsi="Arial"/>
      <w:i/>
      <w:sz w:val="18"/>
      <w:lang w:eastAsia="en-AU"/>
    </w:rPr>
  </w:style>
  <w:style w:type="paragraph" w:customStyle="1" w:styleId="MainBodySectionBreak">
    <w:name w:val="MainBody Section Break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</w:rPr>
  </w:style>
  <w:style w:type="paragraph" w:customStyle="1" w:styleId="SchedSectionBreak">
    <w:name w:val="SchedSectionBreak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</w:rPr>
  </w:style>
  <w:style w:type="paragraph" w:customStyle="1" w:styleId="NotesSectionBreak">
    <w:name w:val="NotesSectionBreak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</w:rPr>
  </w:style>
  <w:style w:type="character" w:styleId="Hyperlink">
    <w:name w:val="Hyperlink"/>
    <w:rsid w:val="00802830"/>
    <w:rPr>
      <w:color w:val="0000FF"/>
      <w:u w:val="single"/>
    </w:rPr>
  </w:style>
  <w:style w:type="paragraph" w:customStyle="1" w:styleId="Subsectiontext">
    <w:name w:val="Subsection text"/>
    <w:basedOn w:val="Normal"/>
    <w:link w:val="SubsectiontextChar"/>
    <w:rsid w:val="00802830"/>
    <w:pPr>
      <w:tabs>
        <w:tab w:val="clear" w:pos="567"/>
        <w:tab w:val="left" w:pos="993"/>
      </w:tabs>
      <w:overflowPunct/>
      <w:autoSpaceDE/>
      <w:autoSpaceDN/>
      <w:adjustRightInd/>
      <w:spacing w:before="100" w:beforeAutospacing="1" w:line="260" w:lineRule="exact"/>
      <w:ind w:left="992" w:hanging="992"/>
      <w:jc w:val="both"/>
      <w:textAlignment w:val="auto"/>
    </w:pPr>
    <w:rPr>
      <w:rFonts w:ascii="Times New Roman" w:hAnsi="Times New Roman"/>
      <w:bCs/>
      <w:szCs w:val="28"/>
      <w:lang w:val="en-GB"/>
    </w:rPr>
  </w:style>
  <w:style w:type="character" w:customStyle="1" w:styleId="SubsectiontextChar">
    <w:name w:val="Subsection text Char"/>
    <w:link w:val="Subsectiontext"/>
    <w:rsid w:val="00802830"/>
    <w:rPr>
      <w:bCs/>
      <w:sz w:val="24"/>
      <w:szCs w:val="28"/>
      <w:lang w:val="en-GB" w:eastAsia="en-US" w:bidi="ar-SA"/>
    </w:rPr>
  </w:style>
  <w:style w:type="paragraph" w:customStyle="1" w:styleId="paratext">
    <w:name w:val="para text"/>
    <w:basedOn w:val="Normal"/>
    <w:link w:val="paratextChar"/>
    <w:rsid w:val="00802830"/>
    <w:pPr>
      <w:tabs>
        <w:tab w:val="clear" w:pos="567"/>
        <w:tab w:val="left" w:pos="1418"/>
      </w:tabs>
      <w:overflowPunct/>
      <w:autoSpaceDE/>
      <w:autoSpaceDN/>
      <w:adjustRightInd/>
      <w:spacing w:before="60"/>
      <w:ind w:left="1417" w:hanging="425"/>
      <w:textAlignment w:val="auto"/>
    </w:pPr>
    <w:rPr>
      <w:rFonts w:ascii="Times New Roman" w:hAnsi="Times New Roman"/>
      <w:szCs w:val="20"/>
      <w:lang w:val="en-GB"/>
    </w:rPr>
  </w:style>
  <w:style w:type="character" w:customStyle="1" w:styleId="paratextChar">
    <w:name w:val="para text Char"/>
    <w:link w:val="paratext"/>
    <w:rsid w:val="00802830"/>
    <w:rPr>
      <w:sz w:val="24"/>
      <w:lang w:val="en-GB" w:eastAsia="en-US" w:bidi="ar-SA"/>
    </w:rPr>
  </w:style>
  <w:style w:type="paragraph" w:customStyle="1" w:styleId="Definition">
    <w:name w:val="Definition"/>
    <w:basedOn w:val="Normal"/>
    <w:link w:val="DefinitionChar"/>
    <w:autoRedefine/>
    <w:rsid w:val="00802830"/>
    <w:pPr>
      <w:tabs>
        <w:tab w:val="clear" w:pos="567"/>
      </w:tabs>
      <w:overflowPunct/>
      <w:autoSpaceDE/>
      <w:autoSpaceDN/>
      <w:adjustRightInd/>
      <w:spacing w:before="120" w:after="120" w:line="260" w:lineRule="atLeast"/>
      <w:ind w:left="1080"/>
      <w:textAlignment w:val="auto"/>
    </w:pPr>
    <w:rPr>
      <w:rFonts w:ascii="Times New Roman" w:hAnsi="Times New Roman"/>
      <w:sz w:val="20"/>
      <w:szCs w:val="20"/>
      <w:lang w:val="en-GB"/>
    </w:rPr>
  </w:style>
  <w:style w:type="character" w:customStyle="1" w:styleId="DefinitionChar">
    <w:name w:val="Definition Char"/>
    <w:link w:val="Definition"/>
    <w:rsid w:val="00802830"/>
    <w:rPr>
      <w:lang w:val="en-GB" w:eastAsia="en-US" w:bidi="ar-SA"/>
    </w:rPr>
  </w:style>
  <w:style w:type="paragraph" w:customStyle="1" w:styleId="definitionnote">
    <w:name w:val="definition note"/>
    <w:basedOn w:val="Normal"/>
    <w:next w:val="Definition"/>
    <w:autoRedefine/>
    <w:rsid w:val="00802830"/>
    <w:pPr>
      <w:tabs>
        <w:tab w:val="clear" w:pos="567"/>
        <w:tab w:val="left" w:pos="1980"/>
      </w:tabs>
      <w:overflowPunct/>
      <w:autoSpaceDE/>
      <w:autoSpaceDN/>
      <w:adjustRightInd/>
      <w:spacing w:before="120" w:after="120" w:line="260" w:lineRule="atLeast"/>
      <w:ind w:left="1980" w:right="26" w:hanging="540"/>
      <w:textAlignment w:val="auto"/>
    </w:pPr>
    <w:rPr>
      <w:rFonts w:ascii="Times New Roman" w:hAnsi="Times New Roman"/>
      <w:i/>
      <w:sz w:val="20"/>
      <w:szCs w:val="28"/>
      <w:lang w:val="en-GB"/>
    </w:rPr>
  </w:style>
  <w:style w:type="paragraph" w:customStyle="1" w:styleId="definitionparagrapha">
    <w:name w:val="definition paragraph (a)"/>
    <w:basedOn w:val="Normal"/>
    <w:autoRedefine/>
    <w:rsid w:val="00802830"/>
    <w:pPr>
      <w:tabs>
        <w:tab w:val="clear" w:pos="567"/>
        <w:tab w:val="left" w:pos="1440"/>
      </w:tabs>
      <w:overflowPunct/>
      <w:autoSpaceDE/>
      <w:autoSpaceDN/>
      <w:adjustRightInd/>
      <w:spacing w:before="120" w:after="120" w:line="260" w:lineRule="atLeast"/>
      <w:ind w:left="1440" w:hanging="1230"/>
      <w:textAlignment w:val="auto"/>
    </w:pPr>
    <w:rPr>
      <w:rFonts w:ascii="Times New Roman" w:hAnsi="Times New Roman"/>
      <w:lang w:val="en-GB"/>
    </w:rPr>
  </w:style>
  <w:style w:type="paragraph" w:customStyle="1" w:styleId="Subparai">
    <w:name w:val="Subpara (i)"/>
    <w:basedOn w:val="Normal"/>
    <w:autoRedefine/>
    <w:rsid w:val="00802830"/>
    <w:pPr>
      <w:tabs>
        <w:tab w:val="clear" w:pos="567"/>
        <w:tab w:val="left" w:pos="1440"/>
        <w:tab w:val="left" w:pos="2880"/>
      </w:tabs>
      <w:overflowPunct/>
      <w:autoSpaceDE/>
      <w:autoSpaceDN/>
      <w:adjustRightInd/>
      <w:spacing w:before="60" w:line="260" w:lineRule="exact"/>
      <w:ind w:left="2880" w:hanging="720"/>
      <w:textAlignment w:val="auto"/>
    </w:pPr>
    <w:rPr>
      <w:rFonts w:ascii="Times New Roman" w:hAnsi="Times New Roman"/>
      <w:color w:val="000000"/>
      <w:lang w:val="en-GB"/>
    </w:rPr>
  </w:style>
  <w:style w:type="paragraph" w:customStyle="1" w:styleId="Tablecolumnheading">
    <w:name w:val="Table column heading"/>
    <w:basedOn w:val="Normal"/>
    <w:autoRedefine/>
    <w:rsid w:val="00802830"/>
    <w:pPr>
      <w:tabs>
        <w:tab w:val="clear" w:pos="567"/>
        <w:tab w:val="left" w:pos="680"/>
      </w:tabs>
      <w:overflowPunct/>
      <w:autoSpaceDE/>
      <w:autoSpaceDN/>
      <w:adjustRightInd/>
      <w:spacing w:before="60" w:line="240" w:lineRule="atLeast"/>
      <w:textAlignment w:val="auto"/>
    </w:pPr>
    <w:rPr>
      <w:rFonts w:ascii="Arial" w:hAnsi="Arial"/>
      <w:b/>
      <w:sz w:val="20"/>
      <w:szCs w:val="28"/>
      <w:lang w:val="en-GB"/>
    </w:rPr>
  </w:style>
  <w:style w:type="paragraph" w:customStyle="1" w:styleId="Tablecolumntext">
    <w:name w:val="Table column text"/>
    <w:basedOn w:val="Tablecolumnheading"/>
    <w:autoRedefine/>
    <w:rsid w:val="00802830"/>
    <w:pPr>
      <w:tabs>
        <w:tab w:val="clear" w:pos="680"/>
        <w:tab w:val="left" w:pos="459"/>
        <w:tab w:val="left" w:pos="1440"/>
      </w:tabs>
      <w:spacing w:before="0" w:line="260" w:lineRule="atLeast"/>
      <w:jc w:val="center"/>
    </w:pPr>
    <w:rPr>
      <w:b w:val="0"/>
    </w:rPr>
  </w:style>
  <w:style w:type="paragraph" w:customStyle="1" w:styleId="StyleDefinitionBold">
    <w:name w:val="Style Definition + Bold"/>
    <w:basedOn w:val="Definition"/>
    <w:link w:val="StyleDefinitionBoldChar"/>
    <w:autoRedefine/>
    <w:rsid w:val="00802830"/>
    <w:rPr>
      <w:bCs/>
    </w:rPr>
  </w:style>
  <w:style w:type="character" w:customStyle="1" w:styleId="StyleDefinitionBoldChar">
    <w:name w:val="Style Definition + Bold Char"/>
    <w:link w:val="StyleDefinitionBold"/>
    <w:rsid w:val="00802830"/>
    <w:rPr>
      <w:bCs/>
      <w:lang w:val="en-GB" w:eastAsia="en-US" w:bidi="ar-SA"/>
    </w:rPr>
  </w:style>
  <w:style w:type="paragraph" w:customStyle="1" w:styleId="Healthnote">
    <w:name w:val="Health note"/>
    <w:basedOn w:val="Normal"/>
    <w:link w:val="HealthnoteChar"/>
    <w:rsid w:val="00802830"/>
    <w:pPr>
      <w:overflowPunct/>
      <w:adjustRightInd/>
      <w:spacing w:before="120" w:line="220" w:lineRule="exact"/>
      <w:ind w:left="851"/>
      <w:textAlignment w:val="auto"/>
    </w:pPr>
    <w:rPr>
      <w:rFonts w:ascii="Times New Roman" w:hAnsi="Times New Roman"/>
      <w:iCs/>
      <w:color w:val="000000"/>
      <w:sz w:val="20"/>
      <w:szCs w:val="20"/>
    </w:rPr>
  </w:style>
  <w:style w:type="character" w:customStyle="1" w:styleId="HealthnoteChar">
    <w:name w:val="Health note Char"/>
    <w:link w:val="Healthnote"/>
    <w:rsid w:val="00802830"/>
    <w:rPr>
      <w:iCs/>
      <w:color w:val="000000"/>
      <w:lang w:val="en-AU" w:eastAsia="en-US" w:bidi="ar-SA"/>
    </w:rPr>
  </w:style>
  <w:style w:type="paragraph" w:customStyle="1" w:styleId="Sectionheading">
    <w:name w:val="Section heading"/>
    <w:basedOn w:val="Heading7"/>
    <w:next w:val="Normal"/>
    <w:link w:val="SectionheadingChar"/>
    <w:autoRedefine/>
    <w:rsid w:val="00802830"/>
    <w:pPr>
      <w:keepNext/>
      <w:tabs>
        <w:tab w:val="clear" w:pos="567"/>
        <w:tab w:val="left" w:pos="993"/>
        <w:tab w:val="left" w:pos="2410"/>
      </w:tabs>
      <w:overflowPunct/>
      <w:autoSpaceDE/>
      <w:autoSpaceDN/>
      <w:adjustRightInd/>
      <w:spacing w:before="360" w:after="120"/>
      <w:ind w:left="993" w:hanging="993"/>
      <w:jc w:val="both"/>
      <w:textAlignment w:val="auto"/>
      <w:outlineLvl w:val="9"/>
    </w:pPr>
    <w:rPr>
      <w:rFonts w:ascii="Arial" w:hAnsi="Arial" w:cs="Arial"/>
      <w:b/>
      <w:sz w:val="32"/>
      <w:szCs w:val="28"/>
      <w:lang w:val="en-GB"/>
    </w:rPr>
  </w:style>
  <w:style w:type="character" w:customStyle="1" w:styleId="SectionheadingChar">
    <w:name w:val="Section heading Char"/>
    <w:link w:val="Sectionheading"/>
    <w:rsid w:val="00802830"/>
    <w:rPr>
      <w:rFonts w:ascii="Arial" w:hAnsi="Arial" w:cs="Arial"/>
      <w:b/>
      <w:sz w:val="32"/>
      <w:szCs w:val="28"/>
      <w:lang w:val="en-GB" w:eastAsia="en-US" w:bidi="ar-SA"/>
    </w:rPr>
  </w:style>
  <w:style w:type="paragraph" w:customStyle="1" w:styleId="Note">
    <w:name w:val="Note"/>
    <w:basedOn w:val="Normal"/>
    <w:link w:val="NoteChar"/>
    <w:autoRedefine/>
    <w:rsid w:val="00802830"/>
    <w:pPr>
      <w:tabs>
        <w:tab w:val="clear" w:pos="567"/>
      </w:tabs>
      <w:overflowPunct/>
      <w:autoSpaceDE/>
      <w:autoSpaceDN/>
      <w:adjustRightInd/>
      <w:spacing w:before="120"/>
      <w:ind w:left="994" w:right="26"/>
      <w:textAlignment w:val="auto"/>
    </w:pPr>
    <w:rPr>
      <w:rFonts w:ascii="Times New Roman" w:hAnsi="Times New Roman"/>
      <w:i/>
      <w:sz w:val="20"/>
      <w:szCs w:val="20"/>
      <w:lang w:val="en-GB"/>
    </w:rPr>
  </w:style>
  <w:style w:type="character" w:customStyle="1" w:styleId="NoteChar">
    <w:name w:val="Note Char"/>
    <w:link w:val="Note"/>
    <w:rsid w:val="00802830"/>
    <w:rPr>
      <w:i/>
      <w:lang w:val="en-GB" w:eastAsia="en-US" w:bidi="ar-SA"/>
    </w:rPr>
  </w:style>
  <w:style w:type="paragraph" w:customStyle="1" w:styleId="HealthnumLevel5">
    <w:name w:val="Health (num) Level 5"/>
    <w:basedOn w:val="Normal"/>
    <w:rsid w:val="00802830"/>
    <w:pPr>
      <w:tabs>
        <w:tab w:val="clear" w:pos="567"/>
        <w:tab w:val="num" w:pos="360"/>
      </w:tabs>
      <w:overflowPunct/>
      <w:adjustRightInd/>
      <w:spacing w:before="180" w:line="260" w:lineRule="exact"/>
      <w:textAlignment w:val="auto"/>
    </w:pPr>
    <w:rPr>
      <w:rFonts w:ascii="Times New Roman" w:hAnsi="Times New Roman"/>
    </w:rPr>
  </w:style>
  <w:style w:type="paragraph" w:customStyle="1" w:styleId="aNote">
    <w:name w:val="aNote"/>
    <w:basedOn w:val="Normal"/>
    <w:rsid w:val="00802830"/>
    <w:pPr>
      <w:tabs>
        <w:tab w:val="clear" w:pos="567"/>
      </w:tabs>
      <w:overflowPunct/>
      <w:autoSpaceDE/>
      <w:autoSpaceDN/>
      <w:adjustRightInd/>
      <w:spacing w:before="80" w:after="60"/>
      <w:ind w:left="1900" w:hanging="800"/>
      <w:jc w:val="both"/>
      <w:textAlignment w:val="auto"/>
    </w:pPr>
    <w:rPr>
      <w:rFonts w:ascii="Times New Roman" w:hAnsi="Times New Roman"/>
      <w:sz w:val="20"/>
      <w:szCs w:val="20"/>
    </w:rPr>
  </w:style>
  <w:style w:type="character" w:customStyle="1" w:styleId="charItals">
    <w:name w:val="charItals"/>
    <w:rsid w:val="00802830"/>
    <w:rPr>
      <w:rFonts w:cs="Times New Roman"/>
      <w:i/>
    </w:rPr>
  </w:style>
  <w:style w:type="paragraph" w:customStyle="1" w:styleId="aNoteBulletss">
    <w:name w:val="aNoteBulletss"/>
    <w:basedOn w:val="Normal"/>
    <w:rsid w:val="00802830"/>
    <w:pPr>
      <w:tabs>
        <w:tab w:val="clear" w:pos="567"/>
      </w:tabs>
      <w:overflowPunct/>
      <w:autoSpaceDE/>
      <w:autoSpaceDN/>
      <w:adjustRightInd/>
      <w:spacing w:after="60"/>
      <w:ind w:left="2300" w:hanging="400"/>
      <w:jc w:val="both"/>
      <w:textAlignment w:val="auto"/>
    </w:pPr>
    <w:rPr>
      <w:rFonts w:ascii="Times New Roman" w:hAnsi="Times New Roman"/>
      <w:sz w:val="20"/>
      <w:szCs w:val="20"/>
    </w:rPr>
  </w:style>
  <w:style w:type="paragraph" w:customStyle="1" w:styleId="subsubsectiontext">
    <w:name w:val="subsubsection text"/>
    <w:basedOn w:val="Normal"/>
    <w:rsid w:val="00802830"/>
    <w:pPr>
      <w:tabs>
        <w:tab w:val="clear" w:pos="567"/>
        <w:tab w:val="left" w:pos="851"/>
      </w:tabs>
      <w:overflowPunct/>
      <w:autoSpaceDE/>
      <w:autoSpaceDN/>
      <w:adjustRightInd/>
      <w:spacing w:before="240"/>
      <w:ind w:left="851" w:hanging="851"/>
      <w:textAlignment w:val="auto"/>
    </w:pPr>
    <w:rPr>
      <w:rFonts w:ascii="Times New Roman" w:hAnsi="Times New Roman"/>
      <w:szCs w:val="20"/>
      <w:lang w:val="en-GB"/>
    </w:rPr>
  </w:style>
  <w:style w:type="character" w:customStyle="1" w:styleId="charBoldItals">
    <w:name w:val="charBoldItals"/>
    <w:rsid w:val="00802830"/>
    <w:rPr>
      <w:rFonts w:cs="Times New Roman"/>
      <w:b/>
      <w:i/>
    </w:rPr>
  </w:style>
  <w:style w:type="paragraph" w:customStyle="1" w:styleId="aDef">
    <w:name w:val="aDef"/>
    <w:basedOn w:val="Normal"/>
    <w:link w:val="aDefCharChar"/>
    <w:rsid w:val="00802830"/>
    <w:pPr>
      <w:tabs>
        <w:tab w:val="clear" w:pos="567"/>
      </w:tabs>
      <w:overflowPunct/>
      <w:autoSpaceDE/>
      <w:autoSpaceDN/>
      <w:adjustRightInd/>
      <w:spacing w:before="80" w:after="60"/>
      <w:ind w:left="1100"/>
      <w:jc w:val="both"/>
      <w:textAlignment w:val="auto"/>
    </w:pPr>
    <w:rPr>
      <w:rFonts w:ascii="Times New Roman" w:hAnsi="Times New Roman"/>
      <w:szCs w:val="20"/>
    </w:rPr>
  </w:style>
  <w:style w:type="character" w:customStyle="1" w:styleId="aDefCharChar">
    <w:name w:val="aDef Char Char"/>
    <w:link w:val="aDef"/>
    <w:locked/>
    <w:rsid w:val="00802830"/>
    <w:rPr>
      <w:sz w:val="24"/>
      <w:lang w:val="en-AU" w:eastAsia="en-US" w:bidi="ar-SA"/>
    </w:rPr>
  </w:style>
  <w:style w:type="paragraph" w:customStyle="1" w:styleId="aDefpara">
    <w:name w:val="aDef para"/>
    <w:basedOn w:val="Normal"/>
    <w:rsid w:val="00813D44"/>
    <w:pPr>
      <w:tabs>
        <w:tab w:val="clear" w:pos="567"/>
        <w:tab w:val="right" w:pos="1400"/>
        <w:tab w:val="left" w:pos="1600"/>
      </w:tabs>
      <w:overflowPunct/>
      <w:autoSpaceDE/>
      <w:autoSpaceDN/>
      <w:adjustRightInd/>
      <w:spacing w:before="80" w:after="60"/>
      <w:ind w:left="1600" w:hanging="1600"/>
      <w:jc w:val="both"/>
      <w:textAlignment w:val="auto"/>
      <w:outlineLvl w:val="6"/>
    </w:pPr>
    <w:rPr>
      <w:rFonts w:ascii="Times New Roman" w:hAnsi="Times New Roman"/>
      <w:szCs w:val="20"/>
    </w:rPr>
  </w:style>
  <w:style w:type="paragraph" w:customStyle="1" w:styleId="aExamHdgss">
    <w:name w:val="aExamHdgss"/>
    <w:basedOn w:val="Normal"/>
    <w:next w:val="Normal"/>
    <w:rsid w:val="00802830"/>
    <w:pPr>
      <w:keepNext/>
      <w:tabs>
        <w:tab w:val="clear" w:pos="567"/>
      </w:tabs>
      <w:overflowPunct/>
      <w:autoSpaceDE/>
      <w:autoSpaceDN/>
      <w:adjustRightInd/>
      <w:spacing w:before="80" w:after="60"/>
      <w:ind w:left="1100"/>
      <w:textAlignment w:val="auto"/>
    </w:pPr>
    <w:rPr>
      <w:rFonts w:ascii="Arial" w:hAnsi="Arial"/>
      <w:b/>
      <w:sz w:val="18"/>
      <w:szCs w:val="20"/>
    </w:rPr>
  </w:style>
  <w:style w:type="paragraph" w:customStyle="1" w:styleId="aExamss">
    <w:name w:val="aExamss"/>
    <w:basedOn w:val="aNote"/>
    <w:rsid w:val="00802830"/>
    <w:pPr>
      <w:spacing w:before="0"/>
      <w:ind w:left="1100" w:firstLine="0"/>
    </w:pPr>
  </w:style>
  <w:style w:type="character" w:customStyle="1" w:styleId="CharSectNo">
    <w:name w:val="CharSectNo"/>
    <w:rsid w:val="00802830"/>
    <w:rPr>
      <w:rFonts w:cs="Times New Roman"/>
    </w:rPr>
  </w:style>
  <w:style w:type="paragraph" w:customStyle="1" w:styleId="Penalty0">
    <w:name w:val="Penalty"/>
    <w:basedOn w:val="Normal"/>
    <w:rsid w:val="00802830"/>
    <w:pPr>
      <w:tabs>
        <w:tab w:val="clear" w:pos="567"/>
      </w:tabs>
      <w:overflowPunct/>
      <w:autoSpaceDE/>
      <w:autoSpaceDN/>
      <w:adjustRightInd/>
      <w:spacing w:before="80" w:after="60"/>
      <w:ind w:left="1100"/>
      <w:jc w:val="both"/>
      <w:textAlignment w:val="auto"/>
    </w:pPr>
    <w:rPr>
      <w:rFonts w:ascii="Times New Roman" w:hAnsi="Times New Roman"/>
      <w:szCs w:val="20"/>
    </w:rPr>
  </w:style>
  <w:style w:type="character" w:customStyle="1" w:styleId="CharDivNo">
    <w:name w:val="CharDivNo"/>
    <w:rsid w:val="00802830"/>
    <w:rPr>
      <w:rFonts w:cs="Times New Roman"/>
    </w:rPr>
  </w:style>
  <w:style w:type="character" w:customStyle="1" w:styleId="CharDivText">
    <w:name w:val="CharDivText"/>
    <w:rsid w:val="00802830"/>
    <w:rPr>
      <w:rFonts w:cs="Times New Roman"/>
    </w:rPr>
  </w:style>
  <w:style w:type="paragraph" w:customStyle="1" w:styleId="Placeholder">
    <w:name w:val="Placeholder"/>
    <w:basedOn w:val="Normal"/>
    <w:link w:val="PlaceholderChar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  <w:sz w:val="10"/>
      <w:szCs w:val="20"/>
    </w:rPr>
  </w:style>
  <w:style w:type="character" w:customStyle="1" w:styleId="PlaceholderChar">
    <w:name w:val="Placeholder Char"/>
    <w:link w:val="Placeholder"/>
    <w:rsid w:val="00802830"/>
    <w:rPr>
      <w:sz w:val="10"/>
      <w:lang w:val="en-AU" w:eastAsia="en-US" w:bidi="ar-SA"/>
    </w:rPr>
  </w:style>
  <w:style w:type="character" w:customStyle="1" w:styleId="CharPartText">
    <w:name w:val="CharPartText"/>
    <w:rsid w:val="00802830"/>
    <w:rPr>
      <w:rFonts w:cs="Times New Roman"/>
    </w:rPr>
  </w:style>
  <w:style w:type="paragraph" w:customStyle="1" w:styleId="aExamINumss">
    <w:name w:val="aExamINumss"/>
    <w:basedOn w:val="aExamss"/>
    <w:rsid w:val="00802830"/>
    <w:pPr>
      <w:tabs>
        <w:tab w:val="left" w:pos="1500"/>
      </w:tabs>
      <w:ind w:left="1500" w:hanging="400"/>
    </w:pPr>
  </w:style>
  <w:style w:type="paragraph" w:customStyle="1" w:styleId="Paragrapha">
    <w:name w:val="Paragraph (a)"/>
    <w:basedOn w:val="Normal"/>
    <w:link w:val="ParagraphaChar"/>
    <w:autoRedefine/>
    <w:rsid w:val="00802830"/>
    <w:pPr>
      <w:tabs>
        <w:tab w:val="clear" w:pos="567"/>
        <w:tab w:val="left" w:pos="1440"/>
      </w:tabs>
      <w:overflowPunct/>
      <w:autoSpaceDE/>
      <w:autoSpaceDN/>
      <w:adjustRightInd/>
      <w:spacing w:before="60" w:line="260" w:lineRule="exact"/>
      <w:ind w:left="1440" w:hanging="720"/>
      <w:jc w:val="both"/>
      <w:textAlignment w:val="auto"/>
    </w:pPr>
    <w:rPr>
      <w:rFonts w:ascii="Times New Roman" w:hAnsi="Times New Roman"/>
      <w:lang w:val="en-GB"/>
    </w:rPr>
  </w:style>
  <w:style w:type="character" w:customStyle="1" w:styleId="ParagraphaChar">
    <w:name w:val="Paragraph (a) Char"/>
    <w:link w:val="Paragrapha"/>
    <w:rsid w:val="00802830"/>
    <w:rPr>
      <w:sz w:val="24"/>
      <w:szCs w:val="24"/>
      <w:lang w:val="en-GB" w:eastAsia="en-US" w:bidi="ar-SA"/>
    </w:rPr>
  </w:style>
  <w:style w:type="paragraph" w:customStyle="1" w:styleId="HeaderEven">
    <w:name w:val="HeaderEven"/>
    <w:basedOn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Arial" w:hAnsi="Arial"/>
      <w:sz w:val="18"/>
      <w:szCs w:val="20"/>
    </w:rPr>
  </w:style>
  <w:style w:type="paragraph" w:customStyle="1" w:styleId="HeaderEven6">
    <w:name w:val="HeaderEven6"/>
    <w:basedOn w:val="HeaderEven"/>
    <w:rsid w:val="00802830"/>
    <w:pPr>
      <w:spacing w:before="120" w:after="60"/>
    </w:pPr>
  </w:style>
  <w:style w:type="paragraph" w:customStyle="1" w:styleId="HeaderOdd6">
    <w:name w:val="HeaderOdd6"/>
    <w:basedOn w:val="HeaderEven6"/>
    <w:rsid w:val="00802830"/>
    <w:pPr>
      <w:jc w:val="right"/>
    </w:pPr>
  </w:style>
  <w:style w:type="paragraph" w:customStyle="1" w:styleId="Sched-heading">
    <w:name w:val="Sched-heading"/>
    <w:basedOn w:val="Normal"/>
    <w:next w:val="ref"/>
    <w:rsid w:val="00802830"/>
    <w:pPr>
      <w:keepNext/>
      <w:tabs>
        <w:tab w:val="clear" w:pos="567"/>
        <w:tab w:val="left" w:pos="2600"/>
      </w:tabs>
      <w:overflowPunct/>
      <w:autoSpaceDE/>
      <w:autoSpaceDN/>
      <w:adjustRightInd/>
      <w:spacing w:before="320" w:after="60"/>
      <w:ind w:left="2600" w:hanging="2600"/>
      <w:textAlignment w:val="auto"/>
      <w:outlineLvl w:val="0"/>
    </w:pPr>
    <w:rPr>
      <w:rFonts w:ascii="Arial" w:hAnsi="Arial"/>
      <w:b/>
      <w:sz w:val="34"/>
      <w:szCs w:val="20"/>
    </w:rPr>
  </w:style>
  <w:style w:type="paragraph" w:customStyle="1" w:styleId="ref">
    <w:name w:val="ref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spacing w:after="60"/>
      <w:jc w:val="both"/>
      <w:textAlignment w:val="auto"/>
    </w:pPr>
    <w:rPr>
      <w:rFonts w:ascii="Times New Roman" w:hAnsi="Times New Roman"/>
      <w:sz w:val="18"/>
      <w:szCs w:val="20"/>
    </w:rPr>
  </w:style>
  <w:style w:type="character" w:customStyle="1" w:styleId="CharPartNo">
    <w:name w:val="CharPartNo"/>
    <w:rsid w:val="00802830"/>
    <w:rPr>
      <w:rFonts w:cs="Times New Roman"/>
    </w:rPr>
  </w:style>
  <w:style w:type="character" w:customStyle="1" w:styleId="CharChapNo">
    <w:name w:val="CharChapNo"/>
    <w:rsid w:val="00802830"/>
    <w:rPr>
      <w:rFonts w:cs="Times New Roman"/>
    </w:rPr>
  </w:style>
  <w:style w:type="character" w:customStyle="1" w:styleId="CharChapText">
    <w:name w:val="CharChapText"/>
    <w:rsid w:val="00802830"/>
    <w:rPr>
      <w:rFonts w:cs="Times New Roman"/>
    </w:rPr>
  </w:style>
  <w:style w:type="paragraph" w:customStyle="1" w:styleId="TableColHd">
    <w:name w:val="TableColHd"/>
    <w:basedOn w:val="Normal"/>
    <w:rsid w:val="00802830"/>
    <w:pPr>
      <w:keepNext/>
      <w:tabs>
        <w:tab w:val="clear" w:pos="567"/>
      </w:tabs>
      <w:overflowPunct/>
      <w:autoSpaceDE/>
      <w:autoSpaceDN/>
      <w:adjustRightInd/>
      <w:spacing w:after="60"/>
      <w:textAlignment w:val="auto"/>
    </w:pPr>
    <w:rPr>
      <w:rFonts w:ascii="Arial" w:hAnsi="Arial"/>
      <w:b/>
      <w:sz w:val="18"/>
      <w:szCs w:val="20"/>
    </w:rPr>
  </w:style>
  <w:style w:type="paragraph" w:customStyle="1" w:styleId="TableText">
    <w:name w:val="TableText"/>
    <w:basedOn w:val="Normal"/>
    <w:rsid w:val="00802830"/>
    <w:pPr>
      <w:tabs>
        <w:tab w:val="clear" w:pos="567"/>
      </w:tabs>
      <w:overflowPunct/>
      <w:autoSpaceDE/>
      <w:autoSpaceDN/>
      <w:adjustRightInd/>
      <w:spacing w:before="60" w:after="60"/>
      <w:textAlignment w:val="auto"/>
    </w:pPr>
    <w:rPr>
      <w:rFonts w:ascii="Times New Roman" w:hAnsi="Times New Roman"/>
      <w:szCs w:val="20"/>
    </w:rPr>
  </w:style>
  <w:style w:type="paragraph" w:customStyle="1" w:styleId="Status">
    <w:name w:val="Status"/>
    <w:basedOn w:val="Normal"/>
    <w:rsid w:val="00802830"/>
    <w:pPr>
      <w:tabs>
        <w:tab w:val="clear" w:pos="567"/>
      </w:tabs>
      <w:overflowPunct/>
      <w:autoSpaceDE/>
      <w:autoSpaceDN/>
      <w:adjustRightInd/>
      <w:spacing w:before="280"/>
      <w:jc w:val="center"/>
      <w:textAlignment w:val="auto"/>
    </w:pPr>
    <w:rPr>
      <w:rFonts w:ascii="Arial" w:hAnsi="Arial"/>
      <w:sz w:val="14"/>
      <w:szCs w:val="20"/>
    </w:rPr>
  </w:style>
  <w:style w:type="paragraph" w:customStyle="1" w:styleId="FooterInfoCentre">
    <w:name w:val="FooterInfoCentre"/>
    <w:basedOn w:val="Normal"/>
    <w:rsid w:val="00802830"/>
    <w:pPr>
      <w:tabs>
        <w:tab w:val="clear" w:pos="567"/>
        <w:tab w:val="right" w:pos="7707"/>
      </w:tabs>
      <w:overflowPunct/>
      <w:autoSpaceDE/>
      <w:autoSpaceDN/>
      <w:adjustRightInd/>
      <w:jc w:val="center"/>
      <w:textAlignment w:val="auto"/>
    </w:pPr>
    <w:rPr>
      <w:rFonts w:ascii="Arial" w:hAnsi="Arial"/>
      <w:sz w:val="18"/>
      <w:szCs w:val="20"/>
    </w:rPr>
  </w:style>
  <w:style w:type="paragraph" w:customStyle="1" w:styleId="Healthnumlevel2">
    <w:name w:val="Health (num) level 2"/>
    <w:basedOn w:val="Normal"/>
    <w:link w:val="Healthnumlevel2Char"/>
    <w:rsid w:val="00802830"/>
    <w:pPr>
      <w:numPr>
        <w:numId w:val="14"/>
      </w:numPr>
      <w:tabs>
        <w:tab w:val="clear" w:pos="567"/>
      </w:tabs>
      <w:overflowPunct/>
      <w:adjustRightInd/>
      <w:spacing w:before="60"/>
      <w:textAlignment w:val="auto"/>
    </w:pPr>
    <w:rPr>
      <w:rFonts w:ascii="Times New Roman" w:hAnsi="Times New Roman"/>
      <w:color w:val="000000"/>
    </w:rPr>
  </w:style>
  <w:style w:type="character" w:customStyle="1" w:styleId="Healthnumlevel2Char">
    <w:name w:val="Health (num) level 2 Char"/>
    <w:link w:val="Healthnumlevel2"/>
    <w:rsid w:val="00802830"/>
    <w:rPr>
      <w:color w:val="000000"/>
      <w:sz w:val="24"/>
      <w:szCs w:val="24"/>
      <w:lang w:val="en-AU" w:eastAsia="en-US" w:bidi="ar-SA"/>
    </w:rPr>
  </w:style>
  <w:style w:type="paragraph" w:customStyle="1" w:styleId="HealthnumLevel3">
    <w:name w:val="Health (num) Level 3"/>
    <w:basedOn w:val="Normal"/>
    <w:link w:val="HealthnumLevel3Char"/>
    <w:rsid w:val="00802830"/>
    <w:pPr>
      <w:numPr>
        <w:ilvl w:val="2"/>
        <w:numId w:val="14"/>
      </w:numPr>
      <w:tabs>
        <w:tab w:val="clear" w:pos="567"/>
      </w:tabs>
      <w:overflowPunct/>
      <w:adjustRightInd/>
      <w:spacing w:before="60" w:line="260" w:lineRule="exact"/>
      <w:jc w:val="both"/>
      <w:textAlignment w:val="auto"/>
    </w:pPr>
    <w:rPr>
      <w:rFonts w:ascii="Times New Roman" w:hAnsi="Times New Roman"/>
      <w:color w:val="000000"/>
    </w:rPr>
  </w:style>
  <w:style w:type="character" w:customStyle="1" w:styleId="HealthnumLevel3Char">
    <w:name w:val="Health (num) Level 3 Char"/>
    <w:link w:val="HealthnumLevel3"/>
    <w:rsid w:val="00802830"/>
    <w:rPr>
      <w:color w:val="000000"/>
      <w:sz w:val="24"/>
      <w:szCs w:val="24"/>
      <w:lang w:val="en-AU" w:eastAsia="en-US" w:bidi="ar-SA"/>
    </w:rPr>
  </w:style>
  <w:style w:type="paragraph" w:customStyle="1" w:styleId="HealthnumLevel4">
    <w:name w:val="Health (num) Level 4"/>
    <w:basedOn w:val="Normal"/>
    <w:rsid w:val="00802830"/>
    <w:pPr>
      <w:numPr>
        <w:ilvl w:val="4"/>
        <w:numId w:val="14"/>
      </w:numPr>
      <w:tabs>
        <w:tab w:val="clear" w:pos="567"/>
      </w:tabs>
      <w:overflowPunct/>
      <w:adjustRightInd/>
      <w:spacing w:before="60" w:line="260" w:lineRule="exact"/>
      <w:textAlignment w:val="auto"/>
    </w:pPr>
    <w:rPr>
      <w:rFonts w:ascii="Times New Roman" w:hAnsi="Times New Roman"/>
    </w:rPr>
  </w:style>
  <w:style w:type="paragraph" w:customStyle="1" w:styleId="Tableparagrapha">
    <w:name w:val="Table paragraph (a)"/>
    <w:basedOn w:val="Tablecolumntext"/>
    <w:autoRedefine/>
    <w:rsid w:val="00802830"/>
    <w:pPr>
      <w:tabs>
        <w:tab w:val="clear" w:pos="1440"/>
      </w:tabs>
      <w:spacing w:before="60" w:line="240" w:lineRule="atLeast"/>
      <w:ind w:left="459" w:hanging="459"/>
      <w:jc w:val="left"/>
    </w:pPr>
  </w:style>
  <w:style w:type="paragraph" w:customStyle="1" w:styleId="subsubsectiontextBefore6pt">
    <w:name w:val="subsubsection text + Before:  6 pt"/>
    <w:aliases w:val="After:  6 pt,Line spacing:  At least 13 ..."/>
    <w:basedOn w:val="Heading3"/>
    <w:rsid w:val="00802830"/>
    <w:pPr>
      <w:tabs>
        <w:tab w:val="clear" w:pos="567"/>
        <w:tab w:val="num" w:pos="907"/>
      </w:tabs>
      <w:overflowPunct/>
      <w:autoSpaceDE/>
      <w:autoSpaceDN/>
      <w:adjustRightInd/>
      <w:ind w:left="907" w:hanging="623"/>
      <w:textAlignment w:val="auto"/>
    </w:pPr>
    <w:rPr>
      <w:rFonts w:ascii="Times New Roman" w:hAnsi="Times New Roman"/>
      <w:b w:val="0"/>
      <w:sz w:val="26"/>
      <w:lang w:eastAsia="en-AU"/>
    </w:rPr>
  </w:style>
  <w:style w:type="paragraph" w:customStyle="1" w:styleId="para">
    <w:name w:val="para"/>
    <w:basedOn w:val="Normal"/>
    <w:rsid w:val="00802830"/>
    <w:pPr>
      <w:tabs>
        <w:tab w:val="clear" w:pos="567"/>
        <w:tab w:val="left" w:pos="425"/>
      </w:tabs>
      <w:overflowPunct/>
      <w:autoSpaceDE/>
      <w:autoSpaceDN/>
      <w:adjustRightInd/>
      <w:spacing w:before="120"/>
      <w:ind w:left="425" w:hanging="425"/>
      <w:textAlignment w:val="auto"/>
    </w:pPr>
    <w:rPr>
      <w:rFonts w:ascii="CG Times" w:hAnsi="CG Times"/>
      <w:sz w:val="28"/>
      <w:szCs w:val="28"/>
    </w:rPr>
  </w:style>
  <w:style w:type="paragraph" w:customStyle="1" w:styleId="ContentsSectionBreak">
    <w:name w:val="ContentsSectionBreak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</w:rPr>
  </w:style>
  <w:style w:type="paragraph" w:customStyle="1" w:styleId="HeaderContentsPage">
    <w:name w:val="HeaderContents&quot;Page&quot;"/>
    <w:basedOn w:val="Normal"/>
    <w:rsid w:val="00802830"/>
    <w:pPr>
      <w:tabs>
        <w:tab w:val="clear" w:pos="567"/>
      </w:tabs>
      <w:overflowPunct/>
      <w:autoSpaceDE/>
      <w:autoSpaceDN/>
      <w:adjustRightInd/>
      <w:spacing w:before="120" w:after="120"/>
      <w:jc w:val="right"/>
      <w:textAlignment w:val="auto"/>
    </w:pPr>
    <w:rPr>
      <w:rFonts w:ascii="Arial" w:hAnsi="Arial"/>
      <w:sz w:val="20"/>
    </w:rPr>
  </w:style>
  <w:style w:type="paragraph" w:customStyle="1" w:styleId="LDSchedDivHead">
    <w:name w:val="LDSchedDivHead"/>
    <w:basedOn w:val="LDDivision"/>
    <w:rsid w:val="00802830"/>
  </w:style>
  <w:style w:type="character" w:customStyle="1" w:styleId="CharChar15">
    <w:name w:val="Char Char15"/>
    <w:rsid w:val="006F6039"/>
    <w:rPr>
      <w:rFonts w:ascii="Arial" w:hAnsi="Arial"/>
      <w:sz w:val="16"/>
      <w:szCs w:val="24"/>
    </w:rPr>
  </w:style>
  <w:style w:type="character" w:customStyle="1" w:styleId="CharENotesHeading">
    <w:name w:val="CharENotesHeading"/>
    <w:basedOn w:val="DefaultParagraphFont"/>
    <w:rsid w:val="00802830"/>
  </w:style>
  <w:style w:type="paragraph" w:customStyle="1" w:styleId="EndNotes">
    <w:name w:val="EndNotes"/>
    <w:basedOn w:val="Normal"/>
    <w:rsid w:val="00802830"/>
    <w:pPr>
      <w:tabs>
        <w:tab w:val="clear" w:pos="567"/>
      </w:tabs>
      <w:overflowPunct/>
      <w:autoSpaceDE/>
      <w:autoSpaceDN/>
      <w:adjustRightInd/>
      <w:spacing w:before="120" w:line="260" w:lineRule="exact"/>
      <w:jc w:val="both"/>
      <w:textAlignment w:val="auto"/>
    </w:pPr>
    <w:rPr>
      <w:rFonts w:ascii="Times New Roman" w:hAnsi="Times New Roman"/>
      <w:lang w:eastAsia="en-AU"/>
    </w:rPr>
  </w:style>
  <w:style w:type="paragraph" w:customStyle="1" w:styleId="ENoteNo">
    <w:name w:val="ENoteNo"/>
    <w:basedOn w:val="EndNotes"/>
    <w:rsid w:val="00802830"/>
    <w:pPr>
      <w:ind w:left="357" w:hanging="357"/>
    </w:pPr>
    <w:rPr>
      <w:rFonts w:ascii="Arial" w:hAnsi="Arial"/>
      <w:b/>
    </w:rPr>
  </w:style>
  <w:style w:type="paragraph" w:customStyle="1" w:styleId="LDCompilation">
    <w:name w:val="LDCompilation"/>
    <w:next w:val="LDDescription"/>
    <w:rsid w:val="00802830"/>
    <w:pPr>
      <w:spacing w:before="360"/>
    </w:pPr>
    <w:rPr>
      <w:rFonts w:ascii="Arial" w:hAnsi="Arial"/>
      <w:b/>
      <w:sz w:val="24"/>
      <w:szCs w:val="24"/>
      <w:lang w:eastAsia="en-US"/>
    </w:rPr>
  </w:style>
  <w:style w:type="paragraph" w:customStyle="1" w:styleId="LDsolas">
    <w:name w:val="LDsolas"/>
    <w:basedOn w:val="LDBodytext"/>
    <w:rsid w:val="00802830"/>
    <w:pPr>
      <w:keepNext/>
      <w:ind w:left="709"/>
    </w:pPr>
    <w:rPr>
      <w:rFonts w:ascii="Arial" w:hAnsi="Arial"/>
      <w:b/>
      <w:bCs/>
      <w:i/>
      <w:iCs/>
      <w:sz w:val="20"/>
      <w:szCs w:val="32"/>
    </w:rPr>
  </w:style>
  <w:style w:type="paragraph" w:customStyle="1" w:styleId="RegNotesa">
    <w:name w:val="RegNotes(a)"/>
    <w:basedOn w:val="Normal"/>
    <w:rsid w:val="00802830"/>
    <w:pPr>
      <w:tabs>
        <w:tab w:val="clear" w:pos="567"/>
      </w:tabs>
      <w:overflowPunct/>
      <w:autoSpaceDE/>
      <w:autoSpaceDN/>
      <w:adjustRightInd/>
      <w:spacing w:before="60" w:line="200" w:lineRule="exact"/>
      <w:ind w:left="425" w:hanging="425"/>
      <w:jc w:val="both"/>
      <w:textAlignment w:val="auto"/>
    </w:pPr>
    <w:rPr>
      <w:rFonts w:ascii="Arial" w:hAnsi="Arial"/>
      <w:sz w:val="18"/>
      <w:lang w:eastAsia="en-AU"/>
    </w:rPr>
  </w:style>
  <w:style w:type="paragraph" w:customStyle="1" w:styleId="TableColHead">
    <w:name w:val="TableColHead"/>
    <w:basedOn w:val="Normal"/>
    <w:rsid w:val="00802830"/>
    <w:pPr>
      <w:keepNext/>
      <w:tabs>
        <w:tab w:val="clear" w:pos="567"/>
      </w:tabs>
      <w:overflowPunct/>
      <w:autoSpaceDE/>
      <w:autoSpaceDN/>
      <w:adjustRightInd/>
      <w:spacing w:before="120" w:after="60" w:line="200" w:lineRule="exact"/>
      <w:textAlignment w:val="auto"/>
    </w:pPr>
    <w:rPr>
      <w:rFonts w:ascii="Arial" w:hAnsi="Arial"/>
      <w:b/>
      <w:sz w:val="18"/>
    </w:rPr>
  </w:style>
  <w:style w:type="paragraph" w:customStyle="1" w:styleId="TableENotesHeading">
    <w:name w:val="TableENotesHeading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spacing w:before="240" w:after="240" w:line="300" w:lineRule="exact"/>
      <w:ind w:left="2410" w:hanging="2410"/>
      <w:textAlignment w:val="auto"/>
    </w:pPr>
    <w:rPr>
      <w:rFonts w:ascii="Arial" w:hAnsi="Arial"/>
      <w:b/>
      <w:sz w:val="28"/>
      <w:lang w:eastAsia="en-AU"/>
    </w:rPr>
  </w:style>
  <w:style w:type="paragraph" w:customStyle="1" w:styleId="TableENotesHeadingAmdt">
    <w:name w:val="TableENotesHeadingAmdt"/>
    <w:basedOn w:val="Normal"/>
    <w:rsid w:val="00802830"/>
    <w:pPr>
      <w:pageBreakBefore/>
      <w:tabs>
        <w:tab w:val="clear" w:pos="567"/>
      </w:tabs>
      <w:overflowPunct/>
      <w:autoSpaceDE/>
      <w:autoSpaceDN/>
      <w:adjustRightInd/>
      <w:spacing w:before="240" w:after="240" w:line="300" w:lineRule="exact"/>
      <w:ind w:left="2410" w:hanging="2410"/>
      <w:textAlignment w:val="auto"/>
    </w:pPr>
    <w:rPr>
      <w:rFonts w:ascii="Arial" w:hAnsi="Arial"/>
      <w:b/>
      <w:sz w:val="28"/>
      <w:lang w:eastAsia="en-AU"/>
    </w:rPr>
  </w:style>
  <w:style w:type="paragraph" w:customStyle="1" w:styleId="TableOfAmend">
    <w:name w:val="TableOfAmend"/>
    <w:basedOn w:val="Normal"/>
    <w:rsid w:val="00802830"/>
    <w:pPr>
      <w:tabs>
        <w:tab w:val="clear" w:pos="567"/>
        <w:tab w:val="right" w:leader="dot" w:pos="2268"/>
      </w:tabs>
      <w:overflowPunct/>
      <w:autoSpaceDE/>
      <w:autoSpaceDN/>
      <w:adjustRightInd/>
      <w:spacing w:before="60" w:line="200" w:lineRule="exact"/>
      <w:ind w:left="170" w:right="-11" w:hanging="170"/>
      <w:textAlignment w:val="auto"/>
    </w:pPr>
    <w:rPr>
      <w:rFonts w:ascii="Arial" w:hAnsi="Arial"/>
      <w:sz w:val="18"/>
      <w:lang w:eastAsia="en-AU"/>
    </w:rPr>
  </w:style>
  <w:style w:type="paragraph" w:customStyle="1" w:styleId="TableOfAmend0pt">
    <w:name w:val="TableOfAmend0pt"/>
    <w:basedOn w:val="TableOfAmend"/>
    <w:rsid w:val="00802830"/>
    <w:pPr>
      <w:spacing w:before="0"/>
    </w:pPr>
  </w:style>
  <w:style w:type="paragraph" w:customStyle="1" w:styleId="TableOfAmendHead">
    <w:name w:val="TableOfAmendHead"/>
    <w:basedOn w:val="TableOfAmend"/>
    <w:next w:val="Normal"/>
    <w:rsid w:val="00802830"/>
    <w:pPr>
      <w:spacing w:after="60"/>
    </w:pPr>
    <w:rPr>
      <w:sz w:val="16"/>
    </w:rPr>
  </w:style>
  <w:style w:type="paragraph" w:customStyle="1" w:styleId="TableOfStatRules">
    <w:name w:val="TableOfStatRules"/>
    <w:basedOn w:val="Normal"/>
    <w:rsid w:val="00802830"/>
    <w:pPr>
      <w:tabs>
        <w:tab w:val="clear" w:pos="567"/>
      </w:tabs>
      <w:overflowPunct/>
      <w:autoSpaceDE/>
      <w:autoSpaceDN/>
      <w:adjustRightInd/>
      <w:spacing w:before="60" w:line="200" w:lineRule="exact"/>
      <w:textAlignment w:val="auto"/>
    </w:pPr>
    <w:rPr>
      <w:rFonts w:ascii="Arial" w:hAnsi="Arial"/>
      <w:sz w:val="18"/>
      <w:lang w:eastAsia="en-AU"/>
    </w:rPr>
  </w:style>
  <w:style w:type="character" w:customStyle="1" w:styleId="CharSchPTNo">
    <w:name w:val="CharSchPTNo"/>
    <w:basedOn w:val="DefaultParagraphFont"/>
    <w:rsid w:val="00641705"/>
  </w:style>
  <w:style w:type="character" w:customStyle="1" w:styleId="CharSchPTText">
    <w:name w:val="CharSchPTText"/>
    <w:basedOn w:val="DefaultParagraphFont"/>
    <w:rsid w:val="00641705"/>
  </w:style>
  <w:style w:type="character" w:customStyle="1" w:styleId="LDClauseHeadingChar">
    <w:name w:val="LDClauseHeading Char"/>
    <w:link w:val="LDClauseHeading"/>
    <w:locked/>
    <w:rsid w:val="001D053C"/>
    <w:rPr>
      <w:rFonts w:ascii="Arial" w:hAnsi="Arial"/>
      <w:b/>
      <w:sz w:val="24"/>
      <w:szCs w:val="24"/>
      <w:lang w:eastAsia="en-US"/>
    </w:rPr>
  </w:style>
  <w:style w:type="character" w:customStyle="1" w:styleId="LDP1aChar">
    <w:name w:val="LDP1(a) Char"/>
    <w:link w:val="LDP1a"/>
    <w:locked/>
    <w:rsid w:val="001D053C"/>
    <w:rPr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1D0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DdefinitionChar">
    <w:name w:val="LDdefinition Char"/>
    <w:link w:val="LDdefinition"/>
    <w:locked/>
    <w:rsid w:val="001D053C"/>
    <w:rPr>
      <w:sz w:val="24"/>
      <w:szCs w:val="24"/>
      <w:lang w:eastAsia="en-US"/>
    </w:rPr>
  </w:style>
  <w:style w:type="character" w:customStyle="1" w:styleId="LDpenaltyChar">
    <w:name w:val="LDpenalty Char"/>
    <w:link w:val="LDpenalty"/>
    <w:locked/>
    <w:rsid w:val="00EC23DA"/>
    <w:rPr>
      <w:sz w:val="24"/>
      <w:szCs w:val="24"/>
      <w:lang w:eastAsia="en-US"/>
    </w:rPr>
  </w:style>
  <w:style w:type="character" w:customStyle="1" w:styleId="LDScheduleClauseChar">
    <w:name w:val="LDScheduleClause Char"/>
    <w:link w:val="LDScheduleClause"/>
    <w:locked/>
    <w:rsid w:val="00EC23DA"/>
    <w:rPr>
      <w:sz w:val="24"/>
      <w:szCs w:val="24"/>
      <w:lang w:eastAsia="en-US"/>
    </w:rPr>
  </w:style>
  <w:style w:type="character" w:customStyle="1" w:styleId="LDP2iChar">
    <w:name w:val="LDP2 (i) Char"/>
    <w:link w:val="LDP2i"/>
    <w:locked/>
    <w:rsid w:val="00C0554D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830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ascii="Times New (W1)" w:hAnsi="Times New (W1)"/>
      <w:sz w:val="24"/>
      <w:szCs w:val="24"/>
      <w:lang w:eastAsia="en-US"/>
    </w:rPr>
  </w:style>
  <w:style w:type="paragraph" w:styleId="Heading1">
    <w:name w:val="heading 1"/>
    <w:next w:val="Normal"/>
    <w:qFormat/>
    <w:rsid w:val="00802830"/>
    <w:pPr>
      <w:keepNext/>
      <w:outlineLvl w:val="0"/>
    </w:pPr>
    <w:rPr>
      <w:rFonts w:ascii="Arial" w:hAnsi="Arial"/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802830"/>
    <w:pPr>
      <w:keepNext/>
      <w:outlineLvl w:val="1"/>
    </w:pPr>
    <w:rPr>
      <w:rFonts w:ascii="Arial" w:hAnsi="Arial" w:cs="Arial"/>
      <w:b/>
    </w:rPr>
  </w:style>
  <w:style w:type="paragraph" w:styleId="Heading3">
    <w:name w:val="heading 3"/>
    <w:aliases w:val="Provision Heading"/>
    <w:basedOn w:val="Normal"/>
    <w:next w:val="Normal"/>
    <w:qFormat/>
    <w:rsid w:val="00802830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802830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802830"/>
    <w:p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802830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02830"/>
    <w:p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rsid w:val="00802830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80283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02830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802830"/>
    <w:pPr>
      <w:spacing w:after="120"/>
      <w:ind w:left="1440" w:right="1440"/>
    </w:pPr>
  </w:style>
  <w:style w:type="paragraph" w:styleId="BodyText">
    <w:name w:val="Body Text"/>
    <w:basedOn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</w:style>
  <w:style w:type="paragraph" w:styleId="BodyText2">
    <w:name w:val="Body Text 2"/>
    <w:basedOn w:val="Normal"/>
    <w:rsid w:val="00802830"/>
    <w:pPr>
      <w:spacing w:after="120" w:line="480" w:lineRule="auto"/>
    </w:pPr>
  </w:style>
  <w:style w:type="paragraph" w:styleId="BodyText3">
    <w:name w:val="Body Text 3"/>
    <w:basedOn w:val="Normal"/>
    <w:rsid w:val="00802830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802830"/>
    <w:pPr>
      <w:tabs>
        <w:tab w:val="left" w:pos="567"/>
      </w:tabs>
      <w:overflowPunct w:val="0"/>
      <w:autoSpaceDE w:val="0"/>
      <w:autoSpaceDN w:val="0"/>
      <w:adjustRightInd w:val="0"/>
      <w:spacing w:after="120"/>
      <w:ind w:firstLine="210"/>
      <w:textAlignment w:val="baseline"/>
    </w:pPr>
    <w:rPr>
      <w:szCs w:val="20"/>
    </w:rPr>
  </w:style>
  <w:style w:type="paragraph" w:styleId="BodyTextIndent">
    <w:name w:val="Body Text Indent"/>
    <w:basedOn w:val="Normal"/>
    <w:rsid w:val="00802830"/>
    <w:pPr>
      <w:spacing w:after="120"/>
      <w:ind w:left="283"/>
    </w:pPr>
  </w:style>
  <w:style w:type="paragraph" w:styleId="BodyTextFirstIndent2">
    <w:name w:val="Body Text First Indent 2"/>
    <w:basedOn w:val="BodyTextIndent"/>
    <w:rsid w:val="00802830"/>
    <w:pPr>
      <w:ind w:firstLine="210"/>
    </w:pPr>
  </w:style>
  <w:style w:type="paragraph" w:styleId="BodyTextIndent2">
    <w:name w:val="Body Text Indent 2"/>
    <w:basedOn w:val="Normal"/>
    <w:rsid w:val="00802830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802830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802830"/>
    <w:rPr>
      <w:b/>
      <w:bCs/>
      <w:sz w:val="20"/>
    </w:rPr>
  </w:style>
  <w:style w:type="paragraph" w:styleId="Closing">
    <w:name w:val="Closing"/>
    <w:basedOn w:val="Normal"/>
    <w:rsid w:val="00802830"/>
    <w:pPr>
      <w:ind w:left="4252"/>
    </w:pPr>
  </w:style>
  <w:style w:type="paragraph" w:styleId="CommentText">
    <w:name w:val="annotation text"/>
    <w:basedOn w:val="Normal"/>
    <w:semiHidden/>
    <w:rsid w:val="00802830"/>
    <w:rPr>
      <w:sz w:val="20"/>
    </w:rPr>
  </w:style>
  <w:style w:type="paragraph" w:styleId="CommentSubject">
    <w:name w:val="annotation subject"/>
    <w:basedOn w:val="CommentText"/>
    <w:next w:val="CommentText"/>
    <w:semiHidden/>
    <w:rsid w:val="00802830"/>
    <w:rPr>
      <w:b/>
      <w:bCs/>
    </w:rPr>
  </w:style>
  <w:style w:type="paragraph" w:styleId="Date">
    <w:name w:val="Date"/>
    <w:basedOn w:val="Normal"/>
    <w:next w:val="Normal"/>
    <w:rsid w:val="00802830"/>
  </w:style>
  <w:style w:type="paragraph" w:styleId="DocumentMap">
    <w:name w:val="Document Map"/>
    <w:basedOn w:val="Normal"/>
    <w:semiHidden/>
    <w:rsid w:val="00802830"/>
    <w:pPr>
      <w:shd w:val="clear" w:color="auto" w:fill="000080"/>
    </w:pPr>
    <w:rPr>
      <w:rFonts w:ascii="Tahoma" w:hAnsi="Tahoma" w:cs="Tahoma"/>
      <w:sz w:val="20"/>
    </w:rPr>
  </w:style>
  <w:style w:type="paragraph" w:styleId="E-mailSignature">
    <w:name w:val="E-mail Signature"/>
    <w:basedOn w:val="Normal"/>
    <w:rsid w:val="00802830"/>
  </w:style>
  <w:style w:type="paragraph" w:styleId="EndnoteText">
    <w:name w:val="endnote text"/>
    <w:basedOn w:val="Normal"/>
    <w:semiHidden/>
    <w:rsid w:val="00802830"/>
    <w:rPr>
      <w:sz w:val="20"/>
    </w:rPr>
  </w:style>
  <w:style w:type="paragraph" w:styleId="EnvelopeAddress">
    <w:name w:val="envelope address"/>
    <w:basedOn w:val="Normal"/>
    <w:rsid w:val="00802830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802830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rsid w:val="00802830"/>
    <w:pPr>
      <w:tabs>
        <w:tab w:val="clear" w:pos="567"/>
        <w:tab w:val="right" w:pos="8505"/>
      </w:tabs>
    </w:pPr>
    <w:rPr>
      <w:sz w:val="20"/>
    </w:rPr>
  </w:style>
  <w:style w:type="character" w:customStyle="1" w:styleId="FooterChar">
    <w:name w:val="Footer Char"/>
    <w:link w:val="Footer"/>
    <w:rsid w:val="00802830"/>
    <w:rPr>
      <w:rFonts w:ascii="Times New (W1)" w:hAnsi="Times New (W1)"/>
      <w:szCs w:val="24"/>
      <w:lang w:val="en-AU" w:eastAsia="en-US" w:bidi="ar-SA"/>
    </w:rPr>
  </w:style>
  <w:style w:type="paragraph" w:styleId="FootnoteText">
    <w:name w:val="footnote text"/>
    <w:basedOn w:val="Normal"/>
    <w:semiHidden/>
    <w:rsid w:val="00802830"/>
    <w:rPr>
      <w:sz w:val="20"/>
    </w:rPr>
  </w:style>
  <w:style w:type="paragraph" w:styleId="Header">
    <w:name w:val="header"/>
    <w:basedOn w:val="Normal"/>
    <w:link w:val="HeaderChar"/>
    <w:rsid w:val="00802830"/>
    <w:pPr>
      <w:tabs>
        <w:tab w:val="clear" w:pos="567"/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802830"/>
    <w:rPr>
      <w:rFonts w:ascii="Times New (W1)" w:hAnsi="Times New (W1)"/>
      <w:sz w:val="24"/>
      <w:szCs w:val="24"/>
      <w:lang w:val="en-AU" w:eastAsia="en-US" w:bidi="ar-SA"/>
    </w:rPr>
  </w:style>
  <w:style w:type="paragraph" w:styleId="HTMLAddress">
    <w:name w:val="HTML Address"/>
    <w:basedOn w:val="Normal"/>
    <w:rsid w:val="00802830"/>
    <w:rPr>
      <w:i/>
      <w:iCs/>
    </w:rPr>
  </w:style>
  <w:style w:type="paragraph" w:styleId="HTMLPreformatted">
    <w:name w:val="HTML Preformatted"/>
    <w:basedOn w:val="Normal"/>
    <w:rsid w:val="00802830"/>
    <w:rPr>
      <w:rFonts w:ascii="Courier New" w:hAnsi="Courier New" w:cs="Courier New"/>
      <w:sz w:val="20"/>
    </w:rPr>
  </w:style>
  <w:style w:type="paragraph" w:customStyle="1" w:styleId="indent">
    <w:name w:val="indent"/>
    <w:basedOn w:val="Normal"/>
    <w:rsid w:val="00802830"/>
    <w:pPr>
      <w:tabs>
        <w:tab w:val="clear" w:pos="567"/>
        <w:tab w:val="right" w:pos="1134"/>
        <w:tab w:val="left" w:pos="1276"/>
      </w:tabs>
      <w:ind w:left="1276" w:hanging="1276"/>
      <w:jc w:val="both"/>
    </w:pPr>
    <w:rPr>
      <w:rFonts w:ascii="Times New Roman" w:hAnsi="Times New Roman"/>
      <w:lang w:val="en-GB"/>
    </w:rPr>
  </w:style>
  <w:style w:type="paragraph" w:styleId="Index1">
    <w:name w:val="index 1"/>
    <w:basedOn w:val="Normal"/>
    <w:next w:val="Normal"/>
    <w:autoRedefine/>
    <w:semiHidden/>
    <w:rsid w:val="00802830"/>
    <w:pPr>
      <w:tabs>
        <w:tab w:val="clear" w:pos="567"/>
      </w:tabs>
      <w:ind w:left="260" w:hanging="260"/>
    </w:pPr>
  </w:style>
  <w:style w:type="paragraph" w:styleId="Index2">
    <w:name w:val="index 2"/>
    <w:basedOn w:val="Normal"/>
    <w:next w:val="Normal"/>
    <w:autoRedefine/>
    <w:semiHidden/>
    <w:rsid w:val="00802830"/>
    <w:pPr>
      <w:tabs>
        <w:tab w:val="clear" w:pos="567"/>
      </w:tabs>
      <w:ind w:left="520" w:hanging="260"/>
    </w:pPr>
  </w:style>
  <w:style w:type="paragraph" w:styleId="Index3">
    <w:name w:val="index 3"/>
    <w:basedOn w:val="Normal"/>
    <w:next w:val="Normal"/>
    <w:autoRedefine/>
    <w:semiHidden/>
    <w:rsid w:val="00802830"/>
    <w:pPr>
      <w:tabs>
        <w:tab w:val="clear" w:pos="567"/>
      </w:tabs>
      <w:ind w:left="780" w:hanging="260"/>
    </w:pPr>
  </w:style>
  <w:style w:type="paragraph" w:styleId="Index4">
    <w:name w:val="index 4"/>
    <w:basedOn w:val="Normal"/>
    <w:next w:val="Normal"/>
    <w:autoRedefine/>
    <w:semiHidden/>
    <w:rsid w:val="00802830"/>
    <w:pPr>
      <w:tabs>
        <w:tab w:val="clear" w:pos="567"/>
      </w:tabs>
      <w:ind w:left="1040" w:hanging="260"/>
    </w:pPr>
  </w:style>
  <w:style w:type="paragraph" w:styleId="Index5">
    <w:name w:val="index 5"/>
    <w:basedOn w:val="Normal"/>
    <w:next w:val="Normal"/>
    <w:autoRedefine/>
    <w:semiHidden/>
    <w:rsid w:val="00802830"/>
    <w:pPr>
      <w:tabs>
        <w:tab w:val="clear" w:pos="567"/>
      </w:tabs>
      <w:ind w:left="1300" w:hanging="260"/>
    </w:pPr>
  </w:style>
  <w:style w:type="paragraph" w:styleId="Index6">
    <w:name w:val="index 6"/>
    <w:basedOn w:val="Normal"/>
    <w:next w:val="Normal"/>
    <w:autoRedefine/>
    <w:semiHidden/>
    <w:rsid w:val="00802830"/>
    <w:pPr>
      <w:tabs>
        <w:tab w:val="clear" w:pos="567"/>
      </w:tabs>
      <w:ind w:left="1560" w:hanging="260"/>
    </w:pPr>
  </w:style>
  <w:style w:type="paragraph" w:styleId="Index7">
    <w:name w:val="index 7"/>
    <w:basedOn w:val="Normal"/>
    <w:next w:val="Normal"/>
    <w:autoRedefine/>
    <w:semiHidden/>
    <w:rsid w:val="00802830"/>
    <w:pPr>
      <w:tabs>
        <w:tab w:val="clear" w:pos="567"/>
      </w:tabs>
      <w:ind w:left="1820" w:hanging="260"/>
    </w:pPr>
  </w:style>
  <w:style w:type="paragraph" w:styleId="Index8">
    <w:name w:val="index 8"/>
    <w:basedOn w:val="Normal"/>
    <w:next w:val="Normal"/>
    <w:autoRedefine/>
    <w:semiHidden/>
    <w:rsid w:val="00802830"/>
    <w:pPr>
      <w:tabs>
        <w:tab w:val="clear" w:pos="567"/>
      </w:tabs>
      <w:ind w:left="2080" w:hanging="260"/>
    </w:pPr>
  </w:style>
  <w:style w:type="paragraph" w:styleId="Index9">
    <w:name w:val="index 9"/>
    <w:basedOn w:val="Normal"/>
    <w:next w:val="Normal"/>
    <w:autoRedefine/>
    <w:semiHidden/>
    <w:rsid w:val="00802830"/>
    <w:pPr>
      <w:tabs>
        <w:tab w:val="clear" w:pos="567"/>
      </w:tabs>
      <w:ind w:left="2340" w:hanging="260"/>
    </w:pPr>
  </w:style>
  <w:style w:type="paragraph" w:styleId="IndexHeading">
    <w:name w:val="index heading"/>
    <w:basedOn w:val="Normal"/>
    <w:next w:val="Index1"/>
    <w:semiHidden/>
    <w:rsid w:val="00802830"/>
    <w:rPr>
      <w:rFonts w:ascii="Arial" w:hAnsi="Arial" w:cs="Arial"/>
      <w:b/>
      <w:bCs/>
    </w:rPr>
  </w:style>
  <w:style w:type="paragraph" w:customStyle="1" w:styleId="LDTitle">
    <w:name w:val="LDTitle"/>
    <w:rsid w:val="00802830"/>
    <w:pPr>
      <w:spacing w:before="480" w:after="480"/>
    </w:pPr>
    <w:rPr>
      <w:rFonts w:ascii="Arial" w:hAnsi="Arial"/>
      <w:sz w:val="24"/>
      <w:szCs w:val="24"/>
      <w:lang w:eastAsia="en-US"/>
    </w:rPr>
  </w:style>
  <w:style w:type="paragraph" w:customStyle="1" w:styleId="LDDescription">
    <w:name w:val="LD Description"/>
    <w:basedOn w:val="LDTitle"/>
    <w:rsid w:val="00802830"/>
    <w:pPr>
      <w:pBdr>
        <w:bottom w:val="single" w:sz="4" w:space="3" w:color="auto"/>
      </w:pBdr>
      <w:spacing w:before="600" w:after="120"/>
    </w:pPr>
    <w:rPr>
      <w:b/>
    </w:rPr>
  </w:style>
  <w:style w:type="paragraph" w:customStyle="1" w:styleId="LDAmendHeading">
    <w:name w:val="LDAmendHeading"/>
    <w:basedOn w:val="LDTitle"/>
    <w:next w:val="LDAmendInstruction"/>
    <w:rsid w:val="00802830"/>
    <w:pPr>
      <w:keepNext/>
      <w:spacing w:before="180" w:after="60"/>
      <w:ind w:left="720" w:hanging="720"/>
    </w:pPr>
    <w:rPr>
      <w:b/>
    </w:rPr>
  </w:style>
  <w:style w:type="paragraph" w:customStyle="1" w:styleId="LDAmendInstruction">
    <w:name w:val="LDAmendInstruction"/>
    <w:basedOn w:val="LDScheduleClause"/>
    <w:next w:val="LDAmendText"/>
    <w:rsid w:val="00802830"/>
    <w:pPr>
      <w:keepNext/>
      <w:spacing w:before="120"/>
      <w:ind w:left="737" w:firstLine="0"/>
    </w:pPr>
    <w:rPr>
      <w:i/>
    </w:rPr>
  </w:style>
  <w:style w:type="paragraph" w:customStyle="1" w:styleId="LDScheduleClause">
    <w:name w:val="LDScheduleClause"/>
    <w:basedOn w:val="LDClause"/>
    <w:link w:val="LDScheduleClauseChar"/>
    <w:rsid w:val="00802830"/>
    <w:pPr>
      <w:ind w:left="738" w:hanging="851"/>
    </w:pPr>
  </w:style>
  <w:style w:type="paragraph" w:customStyle="1" w:styleId="LDClause">
    <w:name w:val="LDClause"/>
    <w:basedOn w:val="LDBodytext"/>
    <w:link w:val="LDClauseChar"/>
    <w:rsid w:val="00802830"/>
    <w:pPr>
      <w:tabs>
        <w:tab w:val="right" w:pos="454"/>
        <w:tab w:val="left" w:pos="737"/>
      </w:tabs>
      <w:spacing w:before="60" w:after="60"/>
      <w:ind w:left="737" w:hanging="1021"/>
    </w:pPr>
  </w:style>
  <w:style w:type="paragraph" w:customStyle="1" w:styleId="LDBodytext">
    <w:name w:val="LDBody text"/>
    <w:link w:val="LDBodytextChar"/>
    <w:rsid w:val="00802830"/>
    <w:rPr>
      <w:sz w:val="24"/>
      <w:szCs w:val="24"/>
      <w:lang w:eastAsia="en-US"/>
    </w:rPr>
  </w:style>
  <w:style w:type="character" w:customStyle="1" w:styleId="LDBodytextChar">
    <w:name w:val="LDBody text Char"/>
    <w:link w:val="LDBodytext"/>
    <w:rsid w:val="00802830"/>
    <w:rPr>
      <w:sz w:val="24"/>
      <w:szCs w:val="24"/>
      <w:lang w:val="en-AU" w:eastAsia="en-US" w:bidi="ar-SA"/>
    </w:rPr>
  </w:style>
  <w:style w:type="character" w:customStyle="1" w:styleId="LDClauseChar">
    <w:name w:val="LDClause Char"/>
    <w:basedOn w:val="LDBodytextChar"/>
    <w:link w:val="LDClause"/>
    <w:rsid w:val="00802830"/>
    <w:rPr>
      <w:sz w:val="24"/>
      <w:szCs w:val="24"/>
      <w:lang w:val="en-AU" w:eastAsia="en-US" w:bidi="ar-SA"/>
    </w:rPr>
  </w:style>
  <w:style w:type="paragraph" w:customStyle="1" w:styleId="LDAmendText">
    <w:name w:val="LDAmendText"/>
    <w:basedOn w:val="LDBodytext"/>
    <w:next w:val="LDAmendInstruction"/>
    <w:rsid w:val="00802830"/>
    <w:pPr>
      <w:spacing w:before="60" w:after="60"/>
      <w:ind w:left="964"/>
    </w:pPr>
  </w:style>
  <w:style w:type="character" w:customStyle="1" w:styleId="LDCitation">
    <w:name w:val="LDCitation"/>
    <w:rsid w:val="00802830"/>
    <w:rPr>
      <w:i/>
      <w:iCs/>
    </w:rPr>
  </w:style>
  <w:style w:type="paragraph" w:customStyle="1" w:styleId="LDClauseHeading">
    <w:name w:val="LDClauseHeading"/>
    <w:basedOn w:val="LDTitle"/>
    <w:next w:val="LDClause"/>
    <w:link w:val="LDClauseHeadingChar"/>
    <w:rsid w:val="00802830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paragraph" w:customStyle="1" w:styleId="LDDate">
    <w:name w:val="LDDate"/>
    <w:basedOn w:val="LDBodytext"/>
    <w:rsid w:val="00802830"/>
    <w:pPr>
      <w:tabs>
        <w:tab w:val="left" w:pos="3402"/>
      </w:tabs>
      <w:spacing w:before="240"/>
    </w:pPr>
  </w:style>
  <w:style w:type="paragraph" w:customStyle="1" w:styleId="LDdefinition">
    <w:name w:val="LDdefinition"/>
    <w:basedOn w:val="LDClause"/>
    <w:link w:val="LDdefinitionChar"/>
    <w:rsid w:val="00802830"/>
    <w:pPr>
      <w:tabs>
        <w:tab w:val="clear" w:pos="454"/>
        <w:tab w:val="clear" w:pos="737"/>
      </w:tabs>
      <w:ind w:firstLine="0"/>
    </w:pPr>
  </w:style>
  <w:style w:type="paragraph" w:customStyle="1" w:styleId="LDEndLine">
    <w:name w:val="LDEndLine"/>
    <w:basedOn w:val="BodyText"/>
    <w:rsid w:val="00802830"/>
    <w:pPr>
      <w:pBdr>
        <w:bottom w:val="single" w:sz="2" w:space="0" w:color="auto"/>
      </w:pBdr>
    </w:pPr>
    <w:rPr>
      <w:rFonts w:ascii="Times New Roman" w:hAnsi="Times New Roman"/>
    </w:rPr>
  </w:style>
  <w:style w:type="paragraph" w:customStyle="1" w:styleId="LDFollowing">
    <w:name w:val="LDFollowing"/>
    <w:basedOn w:val="LDDate"/>
    <w:next w:val="LDBodytext"/>
    <w:rsid w:val="00802830"/>
    <w:pPr>
      <w:spacing w:before="60"/>
    </w:pPr>
  </w:style>
  <w:style w:type="paragraph" w:customStyle="1" w:styleId="LDFooter">
    <w:name w:val="LDFooter"/>
    <w:basedOn w:val="LDBodytext"/>
    <w:rsid w:val="00802830"/>
    <w:pPr>
      <w:tabs>
        <w:tab w:val="right" w:pos="8505"/>
      </w:tabs>
    </w:pPr>
    <w:rPr>
      <w:sz w:val="20"/>
    </w:rPr>
  </w:style>
  <w:style w:type="paragraph" w:customStyle="1" w:styleId="LDNote">
    <w:name w:val="LDNote"/>
    <w:basedOn w:val="LDClause"/>
    <w:link w:val="LDNoteChar"/>
    <w:rsid w:val="00254D0C"/>
    <w:pPr>
      <w:ind w:firstLine="0"/>
    </w:pPr>
    <w:rPr>
      <w:sz w:val="20"/>
    </w:rPr>
  </w:style>
  <w:style w:type="character" w:customStyle="1" w:styleId="LDNoteChar">
    <w:name w:val="LDNote Char"/>
    <w:basedOn w:val="LDClauseChar"/>
    <w:link w:val="LDNote"/>
    <w:rsid w:val="00254D0C"/>
    <w:rPr>
      <w:sz w:val="24"/>
      <w:szCs w:val="24"/>
      <w:lang w:val="en-AU" w:eastAsia="en-US" w:bidi="ar-SA"/>
    </w:rPr>
  </w:style>
  <w:style w:type="paragraph" w:customStyle="1" w:styleId="LDNotePara">
    <w:name w:val="LDNotePara"/>
    <w:basedOn w:val="LDNote"/>
    <w:rsid w:val="00802830"/>
    <w:pPr>
      <w:tabs>
        <w:tab w:val="clear" w:pos="454"/>
      </w:tabs>
      <w:ind w:left="1701" w:hanging="454"/>
    </w:pPr>
  </w:style>
  <w:style w:type="paragraph" w:customStyle="1" w:styleId="LDP1a">
    <w:name w:val="LDP1(a)"/>
    <w:basedOn w:val="LDClause"/>
    <w:link w:val="LDP1aChar"/>
    <w:rsid w:val="00802830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P2i">
    <w:name w:val="LDP2 (i)"/>
    <w:basedOn w:val="LDP1a"/>
    <w:link w:val="LDP2iChar"/>
    <w:rsid w:val="00802830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LDP3A">
    <w:name w:val="LDP3 (A)"/>
    <w:basedOn w:val="LDP2i"/>
    <w:rsid w:val="00802830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customStyle="1" w:styleId="LDReference">
    <w:name w:val="LDReference"/>
    <w:basedOn w:val="LDTitle"/>
    <w:rsid w:val="00802830"/>
    <w:pPr>
      <w:keepNext/>
      <w:spacing w:before="0" w:after="120"/>
      <w:ind w:left="1843"/>
    </w:pPr>
    <w:rPr>
      <w:rFonts w:ascii="Times New Roman" w:hAnsi="Times New Roman"/>
      <w:sz w:val="20"/>
      <w:szCs w:val="20"/>
    </w:rPr>
  </w:style>
  <w:style w:type="paragraph" w:customStyle="1" w:styleId="LDScheduleClauseHead">
    <w:name w:val="LDScheduleClauseHead"/>
    <w:basedOn w:val="LDClauseHeading"/>
    <w:next w:val="LDScheduleClause"/>
    <w:rsid w:val="00802830"/>
  </w:style>
  <w:style w:type="paragraph" w:customStyle="1" w:styleId="LDSchedSubclHead">
    <w:name w:val="LDSchedSubclHead"/>
    <w:basedOn w:val="LDScheduleClauseHead"/>
    <w:rsid w:val="00CA4DDD"/>
    <w:rPr>
      <w:b w:val="0"/>
    </w:rPr>
  </w:style>
  <w:style w:type="paragraph" w:customStyle="1" w:styleId="LDScheduleheading">
    <w:name w:val="LDSchedule heading"/>
    <w:basedOn w:val="LDTitle"/>
    <w:next w:val="LDBodytext"/>
    <w:rsid w:val="00802830"/>
    <w:pPr>
      <w:keepNext/>
      <w:tabs>
        <w:tab w:val="left" w:pos="1843"/>
      </w:tabs>
      <w:spacing w:after="120"/>
      <w:ind w:left="1843" w:hanging="1843"/>
    </w:pPr>
    <w:rPr>
      <w:rFonts w:cs="Arial"/>
      <w:b/>
      <w:sz w:val="28"/>
      <w:szCs w:val="28"/>
    </w:rPr>
  </w:style>
  <w:style w:type="paragraph" w:customStyle="1" w:styleId="LDSignatory">
    <w:name w:val="LDSignatory"/>
    <w:basedOn w:val="LDBodytext"/>
    <w:next w:val="LDBodytext"/>
    <w:link w:val="LDSignatoryChar"/>
    <w:rsid w:val="00802830"/>
    <w:pPr>
      <w:keepNext/>
      <w:spacing w:before="1440"/>
    </w:pPr>
  </w:style>
  <w:style w:type="character" w:customStyle="1" w:styleId="LDSignatoryChar">
    <w:name w:val="LDSignatory Char"/>
    <w:basedOn w:val="LDBodytextChar"/>
    <w:link w:val="LDSignatory"/>
    <w:rsid w:val="00802830"/>
    <w:rPr>
      <w:sz w:val="24"/>
      <w:szCs w:val="24"/>
      <w:lang w:val="en-AU" w:eastAsia="en-US" w:bidi="ar-SA"/>
    </w:rPr>
  </w:style>
  <w:style w:type="paragraph" w:customStyle="1" w:styleId="LDSubclauseHead">
    <w:name w:val="LDSubclauseHead"/>
    <w:basedOn w:val="LDClauseHeading"/>
    <w:rsid w:val="00802830"/>
    <w:rPr>
      <w:b w:val="0"/>
    </w:rPr>
  </w:style>
  <w:style w:type="paragraph" w:customStyle="1" w:styleId="LDTableheading">
    <w:name w:val="LDTableheading"/>
    <w:basedOn w:val="LDBodytext"/>
    <w:rsid w:val="00802830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rFonts w:ascii="Arial" w:hAnsi="Arial"/>
      <w:b/>
      <w:sz w:val="22"/>
    </w:rPr>
  </w:style>
  <w:style w:type="paragraph" w:customStyle="1" w:styleId="LDTablespace">
    <w:name w:val="LDTablespace"/>
    <w:basedOn w:val="LDBodytext"/>
    <w:rsid w:val="00802830"/>
    <w:pPr>
      <w:spacing w:before="120"/>
    </w:pPr>
  </w:style>
  <w:style w:type="paragraph" w:customStyle="1" w:styleId="LDTabletext">
    <w:name w:val="LDTabletext"/>
    <w:basedOn w:val="LDBodytext"/>
    <w:rsid w:val="00802830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paragraph" w:styleId="List">
    <w:name w:val="List"/>
    <w:basedOn w:val="Normal"/>
    <w:rsid w:val="00802830"/>
    <w:pPr>
      <w:ind w:left="283" w:hanging="283"/>
    </w:pPr>
  </w:style>
  <w:style w:type="paragraph" w:styleId="List2">
    <w:name w:val="List 2"/>
    <w:basedOn w:val="Normal"/>
    <w:rsid w:val="00802830"/>
    <w:pPr>
      <w:ind w:left="566" w:hanging="283"/>
    </w:pPr>
  </w:style>
  <w:style w:type="paragraph" w:styleId="List3">
    <w:name w:val="List 3"/>
    <w:basedOn w:val="Normal"/>
    <w:rsid w:val="00802830"/>
    <w:pPr>
      <w:ind w:left="849" w:hanging="283"/>
    </w:pPr>
  </w:style>
  <w:style w:type="paragraph" w:styleId="List4">
    <w:name w:val="List 4"/>
    <w:basedOn w:val="Normal"/>
    <w:rsid w:val="00802830"/>
    <w:pPr>
      <w:ind w:left="1132" w:hanging="283"/>
    </w:pPr>
  </w:style>
  <w:style w:type="paragraph" w:styleId="List5">
    <w:name w:val="List 5"/>
    <w:basedOn w:val="Normal"/>
    <w:rsid w:val="00802830"/>
    <w:pPr>
      <w:ind w:left="1415" w:hanging="283"/>
    </w:pPr>
  </w:style>
  <w:style w:type="paragraph" w:styleId="ListBullet">
    <w:name w:val="List Bullet"/>
    <w:basedOn w:val="Normal"/>
    <w:rsid w:val="00802830"/>
    <w:pPr>
      <w:numPr>
        <w:numId w:val="15"/>
      </w:numPr>
    </w:pPr>
  </w:style>
  <w:style w:type="paragraph" w:styleId="ListBullet2">
    <w:name w:val="List Bullet 2"/>
    <w:basedOn w:val="Normal"/>
    <w:rsid w:val="00802830"/>
    <w:pPr>
      <w:numPr>
        <w:numId w:val="16"/>
      </w:numPr>
    </w:pPr>
  </w:style>
  <w:style w:type="paragraph" w:styleId="ListBullet3">
    <w:name w:val="List Bullet 3"/>
    <w:basedOn w:val="Normal"/>
    <w:rsid w:val="00802830"/>
    <w:pPr>
      <w:numPr>
        <w:numId w:val="17"/>
      </w:numPr>
    </w:pPr>
  </w:style>
  <w:style w:type="paragraph" w:styleId="ListBullet4">
    <w:name w:val="List Bullet 4"/>
    <w:basedOn w:val="Normal"/>
    <w:rsid w:val="00802830"/>
    <w:pPr>
      <w:numPr>
        <w:numId w:val="18"/>
      </w:numPr>
    </w:pPr>
  </w:style>
  <w:style w:type="paragraph" w:styleId="ListBullet5">
    <w:name w:val="List Bullet 5"/>
    <w:basedOn w:val="Normal"/>
    <w:rsid w:val="00802830"/>
    <w:pPr>
      <w:numPr>
        <w:numId w:val="19"/>
      </w:numPr>
    </w:pPr>
  </w:style>
  <w:style w:type="paragraph" w:styleId="ListContinue">
    <w:name w:val="List Continue"/>
    <w:basedOn w:val="Normal"/>
    <w:rsid w:val="00802830"/>
    <w:pPr>
      <w:spacing w:after="120"/>
      <w:ind w:left="283"/>
    </w:pPr>
  </w:style>
  <w:style w:type="paragraph" w:styleId="ListContinue2">
    <w:name w:val="List Continue 2"/>
    <w:basedOn w:val="Normal"/>
    <w:rsid w:val="00802830"/>
    <w:pPr>
      <w:spacing w:after="120"/>
      <w:ind w:left="566"/>
    </w:pPr>
  </w:style>
  <w:style w:type="paragraph" w:styleId="ListContinue3">
    <w:name w:val="List Continue 3"/>
    <w:basedOn w:val="Normal"/>
    <w:rsid w:val="00802830"/>
    <w:pPr>
      <w:spacing w:after="120"/>
      <w:ind w:left="849"/>
    </w:pPr>
  </w:style>
  <w:style w:type="paragraph" w:styleId="ListContinue4">
    <w:name w:val="List Continue 4"/>
    <w:basedOn w:val="Normal"/>
    <w:rsid w:val="00802830"/>
    <w:pPr>
      <w:spacing w:after="120"/>
      <w:ind w:left="1132"/>
    </w:pPr>
  </w:style>
  <w:style w:type="paragraph" w:styleId="ListContinue5">
    <w:name w:val="List Continue 5"/>
    <w:basedOn w:val="Normal"/>
    <w:rsid w:val="00802830"/>
    <w:pPr>
      <w:spacing w:after="120"/>
      <w:ind w:left="1415"/>
    </w:pPr>
  </w:style>
  <w:style w:type="paragraph" w:styleId="ListNumber">
    <w:name w:val="List Number"/>
    <w:basedOn w:val="Normal"/>
    <w:rsid w:val="00802830"/>
    <w:pPr>
      <w:numPr>
        <w:numId w:val="20"/>
      </w:numPr>
    </w:pPr>
  </w:style>
  <w:style w:type="paragraph" w:styleId="ListNumber2">
    <w:name w:val="List Number 2"/>
    <w:basedOn w:val="Normal"/>
    <w:rsid w:val="00802830"/>
    <w:pPr>
      <w:numPr>
        <w:numId w:val="21"/>
      </w:numPr>
    </w:pPr>
  </w:style>
  <w:style w:type="paragraph" w:styleId="ListNumber3">
    <w:name w:val="List Number 3"/>
    <w:basedOn w:val="Normal"/>
    <w:rsid w:val="00802830"/>
    <w:pPr>
      <w:numPr>
        <w:numId w:val="22"/>
      </w:numPr>
    </w:pPr>
  </w:style>
  <w:style w:type="paragraph" w:styleId="ListNumber4">
    <w:name w:val="List Number 4"/>
    <w:basedOn w:val="Normal"/>
    <w:rsid w:val="00802830"/>
    <w:pPr>
      <w:numPr>
        <w:numId w:val="23"/>
      </w:numPr>
    </w:pPr>
  </w:style>
  <w:style w:type="paragraph" w:styleId="ListNumber5">
    <w:name w:val="List Number 5"/>
    <w:basedOn w:val="Normal"/>
    <w:rsid w:val="00802830"/>
    <w:pPr>
      <w:numPr>
        <w:numId w:val="24"/>
      </w:numPr>
    </w:pPr>
  </w:style>
  <w:style w:type="paragraph" w:styleId="MacroText">
    <w:name w:val="macro"/>
    <w:semiHidden/>
    <w:rsid w:val="008028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rsid w:val="0080283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802830"/>
    <w:rPr>
      <w:rFonts w:ascii="Times New Roman" w:hAnsi="Times New Roman"/>
    </w:rPr>
  </w:style>
  <w:style w:type="paragraph" w:styleId="NormalIndent">
    <w:name w:val="Normal Indent"/>
    <w:basedOn w:val="Normal"/>
    <w:rsid w:val="00802830"/>
    <w:pPr>
      <w:ind w:left="720"/>
    </w:pPr>
  </w:style>
  <w:style w:type="paragraph" w:styleId="NoteHeading">
    <w:name w:val="Note Heading"/>
    <w:aliases w:val="HN"/>
    <w:basedOn w:val="Normal"/>
    <w:next w:val="Normal"/>
    <w:rsid w:val="00802830"/>
  </w:style>
  <w:style w:type="paragraph" w:customStyle="1" w:styleId="numeric">
    <w:name w:val="numeric"/>
    <w:basedOn w:val="Normal"/>
    <w:rsid w:val="00802830"/>
    <w:pPr>
      <w:tabs>
        <w:tab w:val="clear" w:pos="567"/>
        <w:tab w:val="right" w:pos="1843"/>
        <w:tab w:val="left" w:pos="1985"/>
      </w:tabs>
      <w:ind w:left="1985" w:hanging="1985"/>
      <w:jc w:val="both"/>
    </w:pPr>
    <w:rPr>
      <w:rFonts w:ascii="Times New Roman" w:hAnsi="Times New Roman"/>
      <w:lang w:val="en-GB"/>
    </w:rPr>
  </w:style>
  <w:style w:type="character" w:styleId="PageNumber">
    <w:name w:val="page number"/>
    <w:basedOn w:val="DefaultParagraphFont"/>
    <w:rsid w:val="00802830"/>
  </w:style>
  <w:style w:type="paragraph" w:styleId="PlainText">
    <w:name w:val="Plain Text"/>
    <w:basedOn w:val="Normal"/>
    <w:rsid w:val="00802830"/>
    <w:rPr>
      <w:rFonts w:ascii="Courier New" w:hAnsi="Courier New" w:cs="Courier New"/>
      <w:sz w:val="20"/>
    </w:rPr>
  </w:style>
  <w:style w:type="paragraph" w:customStyle="1" w:styleId="Reference">
    <w:name w:val="Reference"/>
    <w:basedOn w:val="BodyText"/>
    <w:rsid w:val="00802830"/>
    <w:pPr>
      <w:spacing w:before="360"/>
    </w:pPr>
    <w:rPr>
      <w:rFonts w:ascii="Arial" w:hAnsi="Arial"/>
      <w:b/>
      <w:lang w:val="en-GB"/>
    </w:rPr>
  </w:style>
  <w:style w:type="paragraph" w:styleId="Salutation">
    <w:name w:val="Salutation"/>
    <w:basedOn w:val="Normal"/>
    <w:next w:val="Normal"/>
    <w:rsid w:val="00802830"/>
  </w:style>
  <w:style w:type="paragraph" w:styleId="Signature">
    <w:name w:val="Signature"/>
    <w:basedOn w:val="Normal"/>
    <w:rsid w:val="00802830"/>
    <w:pPr>
      <w:ind w:left="4252"/>
    </w:pPr>
  </w:style>
  <w:style w:type="paragraph" w:customStyle="1" w:styleId="StyleLDClause">
    <w:name w:val="Style LDClause"/>
    <w:basedOn w:val="LDClause"/>
    <w:rsid w:val="00802830"/>
    <w:rPr>
      <w:szCs w:val="20"/>
    </w:rPr>
  </w:style>
  <w:style w:type="paragraph" w:customStyle="1" w:styleId="Style2">
    <w:name w:val="Style2"/>
    <w:basedOn w:val="Normal"/>
    <w:rsid w:val="00802830"/>
    <w:pPr>
      <w:tabs>
        <w:tab w:val="clear" w:pos="567"/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jc w:val="both"/>
    </w:pPr>
    <w:rPr>
      <w:rFonts w:ascii="Times New Roman" w:hAnsi="Times New Roman"/>
      <w:lang w:val="en-GB"/>
    </w:rPr>
  </w:style>
  <w:style w:type="paragraph" w:styleId="Subtitle">
    <w:name w:val="Subtitle"/>
    <w:basedOn w:val="Normal"/>
    <w:qFormat/>
    <w:rsid w:val="00802830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802830"/>
    <w:pPr>
      <w:tabs>
        <w:tab w:val="clear" w:pos="567"/>
      </w:tabs>
      <w:ind w:left="260" w:hanging="260"/>
    </w:pPr>
  </w:style>
  <w:style w:type="paragraph" w:styleId="TableofFigures">
    <w:name w:val="table of figures"/>
    <w:basedOn w:val="Normal"/>
    <w:next w:val="Normal"/>
    <w:semiHidden/>
    <w:rsid w:val="00802830"/>
    <w:pPr>
      <w:tabs>
        <w:tab w:val="clear" w:pos="567"/>
      </w:tabs>
    </w:pPr>
  </w:style>
  <w:style w:type="paragraph" w:styleId="Title">
    <w:name w:val="Title"/>
    <w:basedOn w:val="BodyText"/>
    <w:next w:val="BodyText"/>
    <w:qFormat/>
    <w:rsid w:val="00802830"/>
    <w:pPr>
      <w:spacing w:before="120" w:after="60"/>
      <w:outlineLvl w:val="0"/>
    </w:pPr>
    <w:rPr>
      <w:rFonts w:ascii="Arial" w:hAnsi="Arial" w:cs="Arial"/>
      <w:bCs/>
      <w:kern w:val="28"/>
      <w:szCs w:val="32"/>
    </w:rPr>
  </w:style>
  <w:style w:type="paragraph" w:styleId="TOAHeading">
    <w:name w:val="toa heading"/>
    <w:basedOn w:val="Normal"/>
    <w:next w:val="Normal"/>
    <w:semiHidden/>
    <w:rsid w:val="00802830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rsid w:val="00802830"/>
    <w:pPr>
      <w:tabs>
        <w:tab w:val="clear" w:pos="567"/>
      </w:tabs>
    </w:pPr>
    <w:rPr>
      <w:rFonts w:ascii="Arial" w:hAnsi="Arial"/>
      <w:b/>
    </w:rPr>
  </w:style>
  <w:style w:type="paragraph" w:styleId="TOC2">
    <w:name w:val="toc 2"/>
    <w:basedOn w:val="Normal"/>
    <w:next w:val="Normal"/>
    <w:autoRedefine/>
    <w:rsid w:val="00802830"/>
    <w:pPr>
      <w:tabs>
        <w:tab w:val="clear" w:pos="567"/>
      </w:tabs>
      <w:ind w:left="260"/>
    </w:pPr>
    <w:rPr>
      <w:rFonts w:ascii="Arial" w:hAnsi="Arial"/>
      <w:b/>
      <w:sz w:val="20"/>
    </w:rPr>
  </w:style>
  <w:style w:type="paragraph" w:styleId="TOC3">
    <w:name w:val="toc 3"/>
    <w:basedOn w:val="Normal"/>
    <w:next w:val="Normal"/>
    <w:autoRedefine/>
    <w:rsid w:val="00802830"/>
    <w:pPr>
      <w:tabs>
        <w:tab w:val="clear" w:pos="567"/>
        <w:tab w:val="left" w:pos="1300"/>
        <w:tab w:val="right" w:leader="dot" w:pos="8495"/>
      </w:tabs>
      <w:ind w:left="1820" w:right="851" w:hanging="1298"/>
    </w:pPr>
    <w:rPr>
      <w:rFonts w:ascii="Arial" w:hAnsi="Arial"/>
      <w:sz w:val="20"/>
    </w:rPr>
  </w:style>
  <w:style w:type="paragraph" w:styleId="TOC4">
    <w:name w:val="toc 4"/>
    <w:basedOn w:val="Normal"/>
    <w:next w:val="Normal"/>
    <w:autoRedefine/>
    <w:rsid w:val="00802830"/>
    <w:pPr>
      <w:tabs>
        <w:tab w:val="clear" w:pos="567"/>
        <w:tab w:val="left" w:pos="2200"/>
        <w:tab w:val="right" w:leader="dot" w:pos="8495"/>
      </w:tabs>
    </w:pPr>
    <w:rPr>
      <w:rFonts w:ascii="Arial" w:hAnsi="Arial"/>
      <w:b/>
    </w:rPr>
  </w:style>
  <w:style w:type="paragraph" w:styleId="TOC5">
    <w:name w:val="toc 5"/>
    <w:basedOn w:val="Normal"/>
    <w:next w:val="Normal"/>
    <w:autoRedefine/>
    <w:rsid w:val="00802830"/>
    <w:pPr>
      <w:tabs>
        <w:tab w:val="clear" w:pos="567"/>
        <w:tab w:val="left" w:pos="2336"/>
        <w:tab w:val="right" w:leader="dot" w:pos="8495"/>
      </w:tabs>
      <w:ind w:left="567"/>
    </w:pPr>
    <w:rPr>
      <w:rFonts w:ascii="Arial" w:hAnsi="Arial"/>
      <w:b/>
      <w:sz w:val="20"/>
    </w:rPr>
  </w:style>
  <w:style w:type="paragraph" w:styleId="TOC6">
    <w:name w:val="toc 6"/>
    <w:basedOn w:val="Normal"/>
    <w:next w:val="Normal"/>
    <w:autoRedefine/>
    <w:rsid w:val="00802830"/>
    <w:pPr>
      <w:tabs>
        <w:tab w:val="clear" w:pos="567"/>
        <w:tab w:val="left" w:pos="2080"/>
        <w:tab w:val="right" w:leader="dot" w:pos="8495"/>
      </w:tabs>
      <w:ind w:left="851"/>
    </w:pPr>
    <w:rPr>
      <w:rFonts w:ascii="Arial" w:hAnsi="Arial"/>
      <w:sz w:val="20"/>
    </w:rPr>
  </w:style>
  <w:style w:type="paragraph" w:styleId="TOC7">
    <w:name w:val="toc 7"/>
    <w:basedOn w:val="Normal"/>
    <w:next w:val="Normal"/>
    <w:autoRedefine/>
    <w:rsid w:val="00802830"/>
    <w:pPr>
      <w:tabs>
        <w:tab w:val="clear" w:pos="567"/>
      </w:tabs>
      <w:ind w:left="1560"/>
    </w:pPr>
  </w:style>
  <w:style w:type="paragraph" w:styleId="TOC8">
    <w:name w:val="toc 8"/>
    <w:basedOn w:val="Normal"/>
    <w:next w:val="Normal"/>
    <w:autoRedefine/>
    <w:rsid w:val="00802830"/>
    <w:pPr>
      <w:tabs>
        <w:tab w:val="clear" w:pos="567"/>
      </w:tabs>
      <w:ind w:left="1820"/>
    </w:pPr>
  </w:style>
  <w:style w:type="paragraph" w:styleId="TOC9">
    <w:name w:val="toc 9"/>
    <w:basedOn w:val="Normal"/>
    <w:next w:val="Normal"/>
    <w:autoRedefine/>
    <w:rsid w:val="00802830"/>
    <w:pPr>
      <w:tabs>
        <w:tab w:val="clear" w:pos="567"/>
      </w:tabs>
      <w:ind w:left="2080"/>
    </w:pPr>
  </w:style>
  <w:style w:type="paragraph" w:customStyle="1" w:styleId="StyleLDSignatoryBold">
    <w:name w:val="Style LDSignatory + Bold"/>
    <w:basedOn w:val="LDSignatory"/>
    <w:link w:val="StyleLDSignatoryBoldChar"/>
    <w:rsid w:val="00802830"/>
    <w:pPr>
      <w:spacing w:before="1200"/>
    </w:pPr>
    <w:rPr>
      <w:b/>
      <w:bCs/>
    </w:rPr>
  </w:style>
  <w:style w:type="character" w:customStyle="1" w:styleId="StyleLDSignatoryBoldChar">
    <w:name w:val="Style LDSignatory + Bold Char"/>
    <w:link w:val="StyleLDSignatoryBold"/>
    <w:rsid w:val="00802830"/>
    <w:rPr>
      <w:b/>
      <w:bCs/>
      <w:sz w:val="24"/>
      <w:szCs w:val="24"/>
      <w:lang w:val="en-AU" w:eastAsia="en-US" w:bidi="ar-SA"/>
    </w:rPr>
  </w:style>
  <w:style w:type="paragraph" w:customStyle="1" w:styleId="LDDivision">
    <w:name w:val="LDDivision"/>
    <w:basedOn w:val="LDBodytext"/>
    <w:next w:val="LDClauseHeading"/>
    <w:rsid w:val="00802830"/>
    <w:pPr>
      <w:keepNext/>
      <w:keepLines/>
      <w:tabs>
        <w:tab w:val="left" w:pos="1701"/>
      </w:tabs>
      <w:spacing w:before="180" w:after="60"/>
      <w:ind w:left="1701" w:hanging="1701"/>
    </w:pPr>
    <w:rPr>
      <w:rFonts w:ascii="Arial" w:hAnsi="Arial"/>
      <w:b/>
      <w:sz w:val="28"/>
    </w:rPr>
  </w:style>
  <w:style w:type="paragraph" w:customStyle="1" w:styleId="penalty">
    <w:name w:val="penalty"/>
    <w:basedOn w:val="LDClause"/>
    <w:rsid w:val="00802830"/>
    <w:pPr>
      <w:ind w:left="1134" w:firstLine="0"/>
    </w:pPr>
  </w:style>
  <w:style w:type="paragraph" w:customStyle="1" w:styleId="LDpenalty">
    <w:name w:val="LDpenalty"/>
    <w:basedOn w:val="LDClause"/>
    <w:link w:val="LDpenaltyChar"/>
    <w:rsid w:val="00802830"/>
    <w:pPr>
      <w:ind w:left="1134" w:firstLine="0"/>
    </w:pPr>
  </w:style>
  <w:style w:type="paragraph" w:customStyle="1" w:styleId="LDquery">
    <w:name w:val="LDquery"/>
    <w:basedOn w:val="LDClause"/>
    <w:rsid w:val="00802830"/>
    <w:rPr>
      <w:b/>
      <w:i/>
    </w:rPr>
  </w:style>
  <w:style w:type="paragraph" w:customStyle="1" w:styleId="LDSubdivision">
    <w:name w:val="LDSubdivision"/>
    <w:basedOn w:val="LDDivision"/>
    <w:next w:val="LDClauseHeading"/>
    <w:rsid w:val="00802830"/>
    <w:pPr>
      <w:spacing w:after="240" w:line="260" w:lineRule="atLeast"/>
    </w:pPr>
    <w:rPr>
      <w:i/>
      <w:sz w:val="26"/>
    </w:rPr>
  </w:style>
  <w:style w:type="paragraph" w:customStyle="1" w:styleId="LDTableP1a">
    <w:name w:val="LDTableP1(a)"/>
    <w:basedOn w:val="LDTabletext"/>
    <w:qFormat/>
    <w:rsid w:val="00802830"/>
    <w:pPr>
      <w:tabs>
        <w:tab w:val="clear" w:pos="1134"/>
        <w:tab w:val="clear" w:pos="1276"/>
        <w:tab w:val="clear" w:pos="1843"/>
        <w:tab w:val="clear" w:pos="1985"/>
        <w:tab w:val="clear" w:pos="2552"/>
        <w:tab w:val="clear" w:pos="2693"/>
        <w:tab w:val="left" w:pos="404"/>
      </w:tabs>
      <w:ind w:left="404" w:hanging="404"/>
    </w:pPr>
  </w:style>
  <w:style w:type="paragraph" w:customStyle="1" w:styleId="LDTableP2i">
    <w:name w:val="LDTableP2(i)"/>
    <w:basedOn w:val="LDTableP1a"/>
    <w:qFormat/>
    <w:rsid w:val="00802830"/>
    <w:pPr>
      <w:tabs>
        <w:tab w:val="clear" w:pos="404"/>
        <w:tab w:val="right" w:pos="507"/>
        <w:tab w:val="left" w:pos="649"/>
      </w:tabs>
      <w:spacing w:line="240" w:lineRule="atLeast"/>
      <w:ind w:left="507" w:hanging="507"/>
    </w:pPr>
    <w:rPr>
      <w:rFonts w:ascii="CG Times (WN)" w:hAnsi="CG Times (WN)"/>
    </w:rPr>
  </w:style>
  <w:style w:type="paragraph" w:customStyle="1" w:styleId="LDtableP3A">
    <w:name w:val="LDtableP3(A)"/>
    <w:basedOn w:val="LDTableP2i"/>
    <w:rsid w:val="00802830"/>
    <w:pPr>
      <w:tabs>
        <w:tab w:val="clear" w:pos="507"/>
        <w:tab w:val="clear" w:pos="649"/>
        <w:tab w:val="right" w:pos="676"/>
        <w:tab w:val="left" w:pos="916"/>
      </w:tabs>
      <w:ind w:left="851" w:hanging="851"/>
    </w:pPr>
    <w:rPr>
      <w:lang w:val="en-GB" w:eastAsia="en-AU"/>
    </w:rPr>
  </w:style>
  <w:style w:type="paragraph" w:customStyle="1" w:styleId="LDSchedDivision">
    <w:name w:val="LDSchedDivision"/>
    <w:basedOn w:val="LDScheduleheading"/>
    <w:rsid w:val="002D635B"/>
    <w:pPr>
      <w:tabs>
        <w:tab w:val="clear" w:pos="1843"/>
        <w:tab w:val="left" w:pos="1440"/>
      </w:tabs>
      <w:ind w:left="1440" w:hanging="1440"/>
    </w:pPr>
    <w:rPr>
      <w:sz w:val="24"/>
    </w:rPr>
  </w:style>
  <w:style w:type="paragraph" w:customStyle="1" w:styleId="SigningPageBreak">
    <w:name w:val="SigningPageBreak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</w:rPr>
  </w:style>
  <w:style w:type="paragraph" w:customStyle="1" w:styleId="HeaderBoldEven">
    <w:name w:val="HeaderBoldEven"/>
    <w:basedOn w:val="Normal"/>
    <w:rsid w:val="00802830"/>
    <w:pPr>
      <w:tabs>
        <w:tab w:val="clear" w:pos="567"/>
      </w:tabs>
      <w:overflowPunct/>
      <w:autoSpaceDE/>
      <w:autoSpaceDN/>
      <w:adjustRightInd/>
      <w:spacing w:before="120" w:after="60"/>
      <w:textAlignment w:val="auto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802830"/>
    <w:pPr>
      <w:tabs>
        <w:tab w:val="clear" w:pos="567"/>
      </w:tabs>
      <w:overflowPunct/>
      <w:autoSpaceDE/>
      <w:autoSpaceDN/>
      <w:adjustRightInd/>
      <w:spacing w:before="120" w:after="60"/>
      <w:jc w:val="right"/>
      <w:textAlignment w:val="auto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802830"/>
    <w:pPr>
      <w:tabs>
        <w:tab w:val="clear" w:pos="567"/>
        <w:tab w:val="center" w:pos="3969"/>
        <w:tab w:val="right" w:pos="8505"/>
      </w:tabs>
      <w:overflowPunct/>
      <w:autoSpaceDE/>
      <w:autoSpaceDN/>
      <w:adjustRightInd/>
      <w:spacing w:before="60"/>
      <w:textAlignment w:val="auto"/>
    </w:pPr>
    <w:rPr>
      <w:rFonts w:ascii="Arial" w:hAnsi="Arial"/>
      <w:sz w:val="18"/>
    </w:rPr>
  </w:style>
  <w:style w:type="paragraph" w:customStyle="1" w:styleId="HeaderLiteOdd">
    <w:name w:val="HeaderLiteOdd"/>
    <w:basedOn w:val="Normal"/>
    <w:rsid w:val="00802830"/>
    <w:pPr>
      <w:tabs>
        <w:tab w:val="clear" w:pos="567"/>
        <w:tab w:val="center" w:pos="3969"/>
        <w:tab w:val="right" w:pos="8505"/>
      </w:tabs>
      <w:overflowPunct/>
      <w:autoSpaceDE/>
      <w:autoSpaceDN/>
      <w:adjustRightInd/>
      <w:spacing w:before="60"/>
      <w:jc w:val="right"/>
      <w:textAlignment w:val="auto"/>
    </w:pPr>
    <w:rPr>
      <w:rFonts w:ascii="Arial" w:hAnsi="Arial"/>
      <w:sz w:val="18"/>
    </w:rPr>
  </w:style>
  <w:style w:type="paragraph" w:customStyle="1" w:styleId="FooterCitation">
    <w:name w:val="FooterCitation"/>
    <w:basedOn w:val="Footer"/>
    <w:rsid w:val="00802830"/>
    <w:pPr>
      <w:tabs>
        <w:tab w:val="clear" w:pos="8505"/>
        <w:tab w:val="center" w:pos="4153"/>
        <w:tab w:val="right" w:pos="8306"/>
      </w:tabs>
      <w:overflowPunct/>
      <w:autoSpaceDE/>
      <w:autoSpaceDN/>
      <w:adjustRightInd/>
      <w:spacing w:before="20"/>
      <w:jc w:val="center"/>
      <w:textAlignment w:val="auto"/>
    </w:pPr>
    <w:rPr>
      <w:rFonts w:ascii="Arial" w:hAnsi="Arial"/>
      <w:i/>
      <w:sz w:val="18"/>
      <w:lang w:eastAsia="en-AU"/>
    </w:rPr>
  </w:style>
  <w:style w:type="paragraph" w:customStyle="1" w:styleId="MainBodySectionBreak">
    <w:name w:val="MainBody Section Break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</w:rPr>
  </w:style>
  <w:style w:type="paragraph" w:customStyle="1" w:styleId="SchedSectionBreak">
    <w:name w:val="SchedSectionBreak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</w:rPr>
  </w:style>
  <w:style w:type="paragraph" w:customStyle="1" w:styleId="NotesSectionBreak">
    <w:name w:val="NotesSectionBreak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</w:rPr>
  </w:style>
  <w:style w:type="character" w:styleId="Hyperlink">
    <w:name w:val="Hyperlink"/>
    <w:rsid w:val="00802830"/>
    <w:rPr>
      <w:color w:val="0000FF"/>
      <w:u w:val="single"/>
    </w:rPr>
  </w:style>
  <w:style w:type="paragraph" w:customStyle="1" w:styleId="Subsectiontext">
    <w:name w:val="Subsection text"/>
    <w:basedOn w:val="Normal"/>
    <w:link w:val="SubsectiontextChar"/>
    <w:rsid w:val="00802830"/>
    <w:pPr>
      <w:tabs>
        <w:tab w:val="clear" w:pos="567"/>
        <w:tab w:val="left" w:pos="993"/>
      </w:tabs>
      <w:overflowPunct/>
      <w:autoSpaceDE/>
      <w:autoSpaceDN/>
      <w:adjustRightInd/>
      <w:spacing w:before="100" w:beforeAutospacing="1" w:line="260" w:lineRule="exact"/>
      <w:ind w:left="992" w:hanging="992"/>
      <w:jc w:val="both"/>
      <w:textAlignment w:val="auto"/>
    </w:pPr>
    <w:rPr>
      <w:rFonts w:ascii="Times New Roman" w:hAnsi="Times New Roman"/>
      <w:bCs/>
      <w:szCs w:val="28"/>
      <w:lang w:val="en-GB"/>
    </w:rPr>
  </w:style>
  <w:style w:type="character" w:customStyle="1" w:styleId="SubsectiontextChar">
    <w:name w:val="Subsection text Char"/>
    <w:link w:val="Subsectiontext"/>
    <w:rsid w:val="00802830"/>
    <w:rPr>
      <w:bCs/>
      <w:sz w:val="24"/>
      <w:szCs w:val="28"/>
      <w:lang w:val="en-GB" w:eastAsia="en-US" w:bidi="ar-SA"/>
    </w:rPr>
  </w:style>
  <w:style w:type="paragraph" w:customStyle="1" w:styleId="paratext">
    <w:name w:val="para text"/>
    <w:basedOn w:val="Normal"/>
    <w:link w:val="paratextChar"/>
    <w:rsid w:val="00802830"/>
    <w:pPr>
      <w:tabs>
        <w:tab w:val="clear" w:pos="567"/>
        <w:tab w:val="left" w:pos="1418"/>
      </w:tabs>
      <w:overflowPunct/>
      <w:autoSpaceDE/>
      <w:autoSpaceDN/>
      <w:adjustRightInd/>
      <w:spacing w:before="60"/>
      <w:ind w:left="1417" w:hanging="425"/>
      <w:textAlignment w:val="auto"/>
    </w:pPr>
    <w:rPr>
      <w:rFonts w:ascii="Times New Roman" w:hAnsi="Times New Roman"/>
      <w:szCs w:val="20"/>
      <w:lang w:val="en-GB"/>
    </w:rPr>
  </w:style>
  <w:style w:type="character" w:customStyle="1" w:styleId="paratextChar">
    <w:name w:val="para text Char"/>
    <w:link w:val="paratext"/>
    <w:rsid w:val="00802830"/>
    <w:rPr>
      <w:sz w:val="24"/>
      <w:lang w:val="en-GB" w:eastAsia="en-US" w:bidi="ar-SA"/>
    </w:rPr>
  </w:style>
  <w:style w:type="paragraph" w:customStyle="1" w:styleId="Definition">
    <w:name w:val="Definition"/>
    <w:basedOn w:val="Normal"/>
    <w:link w:val="DefinitionChar"/>
    <w:autoRedefine/>
    <w:rsid w:val="00802830"/>
    <w:pPr>
      <w:tabs>
        <w:tab w:val="clear" w:pos="567"/>
      </w:tabs>
      <w:overflowPunct/>
      <w:autoSpaceDE/>
      <w:autoSpaceDN/>
      <w:adjustRightInd/>
      <w:spacing w:before="120" w:after="120" w:line="260" w:lineRule="atLeast"/>
      <w:ind w:left="1080"/>
      <w:textAlignment w:val="auto"/>
    </w:pPr>
    <w:rPr>
      <w:rFonts w:ascii="Times New Roman" w:hAnsi="Times New Roman"/>
      <w:sz w:val="20"/>
      <w:szCs w:val="20"/>
      <w:lang w:val="en-GB"/>
    </w:rPr>
  </w:style>
  <w:style w:type="character" w:customStyle="1" w:styleId="DefinitionChar">
    <w:name w:val="Definition Char"/>
    <w:link w:val="Definition"/>
    <w:rsid w:val="00802830"/>
    <w:rPr>
      <w:lang w:val="en-GB" w:eastAsia="en-US" w:bidi="ar-SA"/>
    </w:rPr>
  </w:style>
  <w:style w:type="paragraph" w:customStyle="1" w:styleId="definitionnote">
    <w:name w:val="definition note"/>
    <w:basedOn w:val="Normal"/>
    <w:next w:val="Definition"/>
    <w:autoRedefine/>
    <w:rsid w:val="00802830"/>
    <w:pPr>
      <w:tabs>
        <w:tab w:val="clear" w:pos="567"/>
        <w:tab w:val="left" w:pos="1980"/>
      </w:tabs>
      <w:overflowPunct/>
      <w:autoSpaceDE/>
      <w:autoSpaceDN/>
      <w:adjustRightInd/>
      <w:spacing w:before="120" w:after="120" w:line="260" w:lineRule="atLeast"/>
      <w:ind w:left="1980" w:right="26" w:hanging="540"/>
      <w:textAlignment w:val="auto"/>
    </w:pPr>
    <w:rPr>
      <w:rFonts w:ascii="Times New Roman" w:hAnsi="Times New Roman"/>
      <w:i/>
      <w:sz w:val="20"/>
      <w:szCs w:val="28"/>
      <w:lang w:val="en-GB"/>
    </w:rPr>
  </w:style>
  <w:style w:type="paragraph" w:customStyle="1" w:styleId="definitionparagrapha">
    <w:name w:val="definition paragraph (a)"/>
    <w:basedOn w:val="Normal"/>
    <w:autoRedefine/>
    <w:rsid w:val="00802830"/>
    <w:pPr>
      <w:tabs>
        <w:tab w:val="clear" w:pos="567"/>
        <w:tab w:val="left" w:pos="1440"/>
      </w:tabs>
      <w:overflowPunct/>
      <w:autoSpaceDE/>
      <w:autoSpaceDN/>
      <w:adjustRightInd/>
      <w:spacing w:before="120" w:after="120" w:line="260" w:lineRule="atLeast"/>
      <w:ind w:left="1440" w:hanging="1230"/>
      <w:textAlignment w:val="auto"/>
    </w:pPr>
    <w:rPr>
      <w:rFonts w:ascii="Times New Roman" w:hAnsi="Times New Roman"/>
      <w:lang w:val="en-GB"/>
    </w:rPr>
  </w:style>
  <w:style w:type="paragraph" w:customStyle="1" w:styleId="Subparai">
    <w:name w:val="Subpara (i)"/>
    <w:basedOn w:val="Normal"/>
    <w:autoRedefine/>
    <w:rsid w:val="00802830"/>
    <w:pPr>
      <w:tabs>
        <w:tab w:val="clear" w:pos="567"/>
        <w:tab w:val="left" w:pos="1440"/>
        <w:tab w:val="left" w:pos="2880"/>
      </w:tabs>
      <w:overflowPunct/>
      <w:autoSpaceDE/>
      <w:autoSpaceDN/>
      <w:adjustRightInd/>
      <w:spacing w:before="60" w:line="260" w:lineRule="exact"/>
      <w:ind w:left="2880" w:hanging="720"/>
      <w:textAlignment w:val="auto"/>
    </w:pPr>
    <w:rPr>
      <w:rFonts w:ascii="Times New Roman" w:hAnsi="Times New Roman"/>
      <w:color w:val="000000"/>
      <w:lang w:val="en-GB"/>
    </w:rPr>
  </w:style>
  <w:style w:type="paragraph" w:customStyle="1" w:styleId="Tablecolumnheading">
    <w:name w:val="Table column heading"/>
    <w:basedOn w:val="Normal"/>
    <w:autoRedefine/>
    <w:rsid w:val="00802830"/>
    <w:pPr>
      <w:tabs>
        <w:tab w:val="clear" w:pos="567"/>
        <w:tab w:val="left" w:pos="680"/>
      </w:tabs>
      <w:overflowPunct/>
      <w:autoSpaceDE/>
      <w:autoSpaceDN/>
      <w:adjustRightInd/>
      <w:spacing w:before="60" w:line="240" w:lineRule="atLeast"/>
      <w:textAlignment w:val="auto"/>
    </w:pPr>
    <w:rPr>
      <w:rFonts w:ascii="Arial" w:hAnsi="Arial"/>
      <w:b/>
      <w:sz w:val="20"/>
      <w:szCs w:val="28"/>
      <w:lang w:val="en-GB"/>
    </w:rPr>
  </w:style>
  <w:style w:type="paragraph" w:customStyle="1" w:styleId="Tablecolumntext">
    <w:name w:val="Table column text"/>
    <w:basedOn w:val="Tablecolumnheading"/>
    <w:autoRedefine/>
    <w:rsid w:val="00802830"/>
    <w:pPr>
      <w:tabs>
        <w:tab w:val="clear" w:pos="680"/>
        <w:tab w:val="left" w:pos="459"/>
        <w:tab w:val="left" w:pos="1440"/>
      </w:tabs>
      <w:spacing w:before="0" w:line="260" w:lineRule="atLeast"/>
      <w:jc w:val="center"/>
    </w:pPr>
    <w:rPr>
      <w:b w:val="0"/>
    </w:rPr>
  </w:style>
  <w:style w:type="paragraph" w:customStyle="1" w:styleId="StyleDefinitionBold">
    <w:name w:val="Style Definition + Bold"/>
    <w:basedOn w:val="Definition"/>
    <w:link w:val="StyleDefinitionBoldChar"/>
    <w:autoRedefine/>
    <w:rsid w:val="00802830"/>
    <w:rPr>
      <w:bCs/>
    </w:rPr>
  </w:style>
  <w:style w:type="character" w:customStyle="1" w:styleId="StyleDefinitionBoldChar">
    <w:name w:val="Style Definition + Bold Char"/>
    <w:link w:val="StyleDefinitionBold"/>
    <w:rsid w:val="00802830"/>
    <w:rPr>
      <w:bCs/>
      <w:lang w:val="en-GB" w:eastAsia="en-US" w:bidi="ar-SA"/>
    </w:rPr>
  </w:style>
  <w:style w:type="paragraph" w:customStyle="1" w:styleId="Healthnote">
    <w:name w:val="Health note"/>
    <w:basedOn w:val="Normal"/>
    <w:link w:val="HealthnoteChar"/>
    <w:rsid w:val="00802830"/>
    <w:pPr>
      <w:overflowPunct/>
      <w:adjustRightInd/>
      <w:spacing w:before="120" w:line="220" w:lineRule="exact"/>
      <w:ind w:left="851"/>
      <w:textAlignment w:val="auto"/>
    </w:pPr>
    <w:rPr>
      <w:rFonts w:ascii="Times New Roman" w:hAnsi="Times New Roman"/>
      <w:iCs/>
      <w:color w:val="000000"/>
      <w:sz w:val="20"/>
      <w:szCs w:val="20"/>
    </w:rPr>
  </w:style>
  <w:style w:type="character" w:customStyle="1" w:styleId="HealthnoteChar">
    <w:name w:val="Health note Char"/>
    <w:link w:val="Healthnote"/>
    <w:rsid w:val="00802830"/>
    <w:rPr>
      <w:iCs/>
      <w:color w:val="000000"/>
      <w:lang w:val="en-AU" w:eastAsia="en-US" w:bidi="ar-SA"/>
    </w:rPr>
  </w:style>
  <w:style w:type="paragraph" w:customStyle="1" w:styleId="Sectionheading">
    <w:name w:val="Section heading"/>
    <w:basedOn w:val="Heading7"/>
    <w:next w:val="Normal"/>
    <w:link w:val="SectionheadingChar"/>
    <w:autoRedefine/>
    <w:rsid w:val="00802830"/>
    <w:pPr>
      <w:keepNext/>
      <w:tabs>
        <w:tab w:val="clear" w:pos="567"/>
        <w:tab w:val="left" w:pos="993"/>
        <w:tab w:val="left" w:pos="2410"/>
      </w:tabs>
      <w:overflowPunct/>
      <w:autoSpaceDE/>
      <w:autoSpaceDN/>
      <w:adjustRightInd/>
      <w:spacing w:before="360" w:after="120"/>
      <w:ind w:left="993" w:hanging="993"/>
      <w:jc w:val="both"/>
      <w:textAlignment w:val="auto"/>
      <w:outlineLvl w:val="9"/>
    </w:pPr>
    <w:rPr>
      <w:rFonts w:ascii="Arial" w:hAnsi="Arial" w:cs="Arial"/>
      <w:b/>
      <w:sz w:val="32"/>
      <w:szCs w:val="28"/>
      <w:lang w:val="en-GB"/>
    </w:rPr>
  </w:style>
  <w:style w:type="character" w:customStyle="1" w:styleId="SectionheadingChar">
    <w:name w:val="Section heading Char"/>
    <w:link w:val="Sectionheading"/>
    <w:rsid w:val="00802830"/>
    <w:rPr>
      <w:rFonts w:ascii="Arial" w:hAnsi="Arial" w:cs="Arial"/>
      <w:b/>
      <w:sz w:val="32"/>
      <w:szCs w:val="28"/>
      <w:lang w:val="en-GB" w:eastAsia="en-US" w:bidi="ar-SA"/>
    </w:rPr>
  </w:style>
  <w:style w:type="paragraph" w:customStyle="1" w:styleId="Note">
    <w:name w:val="Note"/>
    <w:basedOn w:val="Normal"/>
    <w:link w:val="NoteChar"/>
    <w:autoRedefine/>
    <w:rsid w:val="00802830"/>
    <w:pPr>
      <w:tabs>
        <w:tab w:val="clear" w:pos="567"/>
      </w:tabs>
      <w:overflowPunct/>
      <w:autoSpaceDE/>
      <w:autoSpaceDN/>
      <w:adjustRightInd/>
      <w:spacing w:before="120"/>
      <w:ind w:left="994" w:right="26"/>
      <w:textAlignment w:val="auto"/>
    </w:pPr>
    <w:rPr>
      <w:rFonts w:ascii="Times New Roman" w:hAnsi="Times New Roman"/>
      <w:i/>
      <w:sz w:val="20"/>
      <w:szCs w:val="20"/>
      <w:lang w:val="en-GB"/>
    </w:rPr>
  </w:style>
  <w:style w:type="character" w:customStyle="1" w:styleId="NoteChar">
    <w:name w:val="Note Char"/>
    <w:link w:val="Note"/>
    <w:rsid w:val="00802830"/>
    <w:rPr>
      <w:i/>
      <w:lang w:val="en-GB" w:eastAsia="en-US" w:bidi="ar-SA"/>
    </w:rPr>
  </w:style>
  <w:style w:type="paragraph" w:customStyle="1" w:styleId="HealthnumLevel5">
    <w:name w:val="Health (num) Level 5"/>
    <w:basedOn w:val="Normal"/>
    <w:rsid w:val="00802830"/>
    <w:pPr>
      <w:tabs>
        <w:tab w:val="clear" w:pos="567"/>
        <w:tab w:val="num" w:pos="360"/>
      </w:tabs>
      <w:overflowPunct/>
      <w:adjustRightInd/>
      <w:spacing w:before="180" w:line="260" w:lineRule="exact"/>
      <w:textAlignment w:val="auto"/>
    </w:pPr>
    <w:rPr>
      <w:rFonts w:ascii="Times New Roman" w:hAnsi="Times New Roman"/>
    </w:rPr>
  </w:style>
  <w:style w:type="paragraph" w:customStyle="1" w:styleId="aNote">
    <w:name w:val="aNote"/>
    <w:basedOn w:val="Normal"/>
    <w:rsid w:val="00802830"/>
    <w:pPr>
      <w:tabs>
        <w:tab w:val="clear" w:pos="567"/>
      </w:tabs>
      <w:overflowPunct/>
      <w:autoSpaceDE/>
      <w:autoSpaceDN/>
      <w:adjustRightInd/>
      <w:spacing w:before="80" w:after="60"/>
      <w:ind w:left="1900" w:hanging="800"/>
      <w:jc w:val="both"/>
      <w:textAlignment w:val="auto"/>
    </w:pPr>
    <w:rPr>
      <w:rFonts w:ascii="Times New Roman" w:hAnsi="Times New Roman"/>
      <w:sz w:val="20"/>
      <w:szCs w:val="20"/>
    </w:rPr>
  </w:style>
  <w:style w:type="character" w:customStyle="1" w:styleId="charItals">
    <w:name w:val="charItals"/>
    <w:rsid w:val="00802830"/>
    <w:rPr>
      <w:rFonts w:cs="Times New Roman"/>
      <w:i/>
    </w:rPr>
  </w:style>
  <w:style w:type="paragraph" w:customStyle="1" w:styleId="aNoteBulletss">
    <w:name w:val="aNoteBulletss"/>
    <w:basedOn w:val="Normal"/>
    <w:rsid w:val="00802830"/>
    <w:pPr>
      <w:tabs>
        <w:tab w:val="clear" w:pos="567"/>
      </w:tabs>
      <w:overflowPunct/>
      <w:autoSpaceDE/>
      <w:autoSpaceDN/>
      <w:adjustRightInd/>
      <w:spacing w:after="60"/>
      <w:ind w:left="2300" w:hanging="400"/>
      <w:jc w:val="both"/>
      <w:textAlignment w:val="auto"/>
    </w:pPr>
    <w:rPr>
      <w:rFonts w:ascii="Times New Roman" w:hAnsi="Times New Roman"/>
      <w:sz w:val="20"/>
      <w:szCs w:val="20"/>
    </w:rPr>
  </w:style>
  <w:style w:type="paragraph" w:customStyle="1" w:styleId="subsubsectiontext">
    <w:name w:val="subsubsection text"/>
    <w:basedOn w:val="Normal"/>
    <w:rsid w:val="00802830"/>
    <w:pPr>
      <w:tabs>
        <w:tab w:val="clear" w:pos="567"/>
        <w:tab w:val="left" w:pos="851"/>
      </w:tabs>
      <w:overflowPunct/>
      <w:autoSpaceDE/>
      <w:autoSpaceDN/>
      <w:adjustRightInd/>
      <w:spacing w:before="240"/>
      <w:ind w:left="851" w:hanging="851"/>
      <w:textAlignment w:val="auto"/>
    </w:pPr>
    <w:rPr>
      <w:rFonts w:ascii="Times New Roman" w:hAnsi="Times New Roman"/>
      <w:szCs w:val="20"/>
      <w:lang w:val="en-GB"/>
    </w:rPr>
  </w:style>
  <w:style w:type="character" w:customStyle="1" w:styleId="charBoldItals">
    <w:name w:val="charBoldItals"/>
    <w:rsid w:val="00802830"/>
    <w:rPr>
      <w:rFonts w:cs="Times New Roman"/>
      <w:b/>
      <w:i/>
    </w:rPr>
  </w:style>
  <w:style w:type="paragraph" w:customStyle="1" w:styleId="aDef">
    <w:name w:val="aDef"/>
    <w:basedOn w:val="Normal"/>
    <w:link w:val="aDefCharChar"/>
    <w:rsid w:val="00802830"/>
    <w:pPr>
      <w:tabs>
        <w:tab w:val="clear" w:pos="567"/>
      </w:tabs>
      <w:overflowPunct/>
      <w:autoSpaceDE/>
      <w:autoSpaceDN/>
      <w:adjustRightInd/>
      <w:spacing w:before="80" w:after="60"/>
      <w:ind w:left="1100"/>
      <w:jc w:val="both"/>
      <w:textAlignment w:val="auto"/>
    </w:pPr>
    <w:rPr>
      <w:rFonts w:ascii="Times New Roman" w:hAnsi="Times New Roman"/>
      <w:szCs w:val="20"/>
    </w:rPr>
  </w:style>
  <w:style w:type="character" w:customStyle="1" w:styleId="aDefCharChar">
    <w:name w:val="aDef Char Char"/>
    <w:link w:val="aDef"/>
    <w:locked/>
    <w:rsid w:val="00802830"/>
    <w:rPr>
      <w:sz w:val="24"/>
      <w:lang w:val="en-AU" w:eastAsia="en-US" w:bidi="ar-SA"/>
    </w:rPr>
  </w:style>
  <w:style w:type="paragraph" w:customStyle="1" w:styleId="aDefpara">
    <w:name w:val="aDef para"/>
    <w:basedOn w:val="Normal"/>
    <w:rsid w:val="00813D44"/>
    <w:pPr>
      <w:tabs>
        <w:tab w:val="clear" w:pos="567"/>
        <w:tab w:val="right" w:pos="1400"/>
        <w:tab w:val="left" w:pos="1600"/>
      </w:tabs>
      <w:overflowPunct/>
      <w:autoSpaceDE/>
      <w:autoSpaceDN/>
      <w:adjustRightInd/>
      <w:spacing w:before="80" w:after="60"/>
      <w:ind w:left="1600" w:hanging="1600"/>
      <w:jc w:val="both"/>
      <w:textAlignment w:val="auto"/>
      <w:outlineLvl w:val="6"/>
    </w:pPr>
    <w:rPr>
      <w:rFonts w:ascii="Times New Roman" w:hAnsi="Times New Roman"/>
      <w:szCs w:val="20"/>
    </w:rPr>
  </w:style>
  <w:style w:type="paragraph" w:customStyle="1" w:styleId="aExamHdgss">
    <w:name w:val="aExamHdgss"/>
    <w:basedOn w:val="Normal"/>
    <w:next w:val="Normal"/>
    <w:rsid w:val="00802830"/>
    <w:pPr>
      <w:keepNext/>
      <w:tabs>
        <w:tab w:val="clear" w:pos="567"/>
      </w:tabs>
      <w:overflowPunct/>
      <w:autoSpaceDE/>
      <w:autoSpaceDN/>
      <w:adjustRightInd/>
      <w:spacing w:before="80" w:after="60"/>
      <w:ind w:left="1100"/>
      <w:textAlignment w:val="auto"/>
    </w:pPr>
    <w:rPr>
      <w:rFonts w:ascii="Arial" w:hAnsi="Arial"/>
      <w:b/>
      <w:sz w:val="18"/>
      <w:szCs w:val="20"/>
    </w:rPr>
  </w:style>
  <w:style w:type="paragraph" w:customStyle="1" w:styleId="aExamss">
    <w:name w:val="aExamss"/>
    <w:basedOn w:val="aNote"/>
    <w:rsid w:val="00802830"/>
    <w:pPr>
      <w:spacing w:before="0"/>
      <w:ind w:left="1100" w:firstLine="0"/>
    </w:pPr>
  </w:style>
  <w:style w:type="character" w:customStyle="1" w:styleId="CharSectNo">
    <w:name w:val="CharSectNo"/>
    <w:rsid w:val="00802830"/>
    <w:rPr>
      <w:rFonts w:cs="Times New Roman"/>
    </w:rPr>
  </w:style>
  <w:style w:type="paragraph" w:customStyle="1" w:styleId="Penalty0">
    <w:name w:val="Penalty"/>
    <w:basedOn w:val="Normal"/>
    <w:rsid w:val="00802830"/>
    <w:pPr>
      <w:tabs>
        <w:tab w:val="clear" w:pos="567"/>
      </w:tabs>
      <w:overflowPunct/>
      <w:autoSpaceDE/>
      <w:autoSpaceDN/>
      <w:adjustRightInd/>
      <w:spacing w:before="80" w:after="60"/>
      <w:ind w:left="1100"/>
      <w:jc w:val="both"/>
      <w:textAlignment w:val="auto"/>
    </w:pPr>
    <w:rPr>
      <w:rFonts w:ascii="Times New Roman" w:hAnsi="Times New Roman"/>
      <w:szCs w:val="20"/>
    </w:rPr>
  </w:style>
  <w:style w:type="character" w:customStyle="1" w:styleId="CharDivNo">
    <w:name w:val="CharDivNo"/>
    <w:rsid w:val="00802830"/>
    <w:rPr>
      <w:rFonts w:cs="Times New Roman"/>
    </w:rPr>
  </w:style>
  <w:style w:type="character" w:customStyle="1" w:styleId="CharDivText">
    <w:name w:val="CharDivText"/>
    <w:rsid w:val="00802830"/>
    <w:rPr>
      <w:rFonts w:cs="Times New Roman"/>
    </w:rPr>
  </w:style>
  <w:style w:type="paragraph" w:customStyle="1" w:styleId="Placeholder">
    <w:name w:val="Placeholder"/>
    <w:basedOn w:val="Normal"/>
    <w:link w:val="PlaceholderChar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  <w:sz w:val="10"/>
      <w:szCs w:val="20"/>
    </w:rPr>
  </w:style>
  <w:style w:type="character" w:customStyle="1" w:styleId="PlaceholderChar">
    <w:name w:val="Placeholder Char"/>
    <w:link w:val="Placeholder"/>
    <w:rsid w:val="00802830"/>
    <w:rPr>
      <w:sz w:val="10"/>
      <w:lang w:val="en-AU" w:eastAsia="en-US" w:bidi="ar-SA"/>
    </w:rPr>
  </w:style>
  <w:style w:type="character" w:customStyle="1" w:styleId="CharPartText">
    <w:name w:val="CharPartText"/>
    <w:rsid w:val="00802830"/>
    <w:rPr>
      <w:rFonts w:cs="Times New Roman"/>
    </w:rPr>
  </w:style>
  <w:style w:type="paragraph" w:customStyle="1" w:styleId="aExamINumss">
    <w:name w:val="aExamINumss"/>
    <w:basedOn w:val="aExamss"/>
    <w:rsid w:val="00802830"/>
    <w:pPr>
      <w:tabs>
        <w:tab w:val="left" w:pos="1500"/>
      </w:tabs>
      <w:ind w:left="1500" w:hanging="400"/>
    </w:pPr>
  </w:style>
  <w:style w:type="paragraph" w:customStyle="1" w:styleId="Paragrapha">
    <w:name w:val="Paragraph (a)"/>
    <w:basedOn w:val="Normal"/>
    <w:link w:val="ParagraphaChar"/>
    <w:autoRedefine/>
    <w:rsid w:val="00802830"/>
    <w:pPr>
      <w:tabs>
        <w:tab w:val="clear" w:pos="567"/>
        <w:tab w:val="left" w:pos="1440"/>
      </w:tabs>
      <w:overflowPunct/>
      <w:autoSpaceDE/>
      <w:autoSpaceDN/>
      <w:adjustRightInd/>
      <w:spacing w:before="60" w:line="260" w:lineRule="exact"/>
      <w:ind w:left="1440" w:hanging="720"/>
      <w:jc w:val="both"/>
      <w:textAlignment w:val="auto"/>
    </w:pPr>
    <w:rPr>
      <w:rFonts w:ascii="Times New Roman" w:hAnsi="Times New Roman"/>
      <w:lang w:val="en-GB"/>
    </w:rPr>
  </w:style>
  <w:style w:type="character" w:customStyle="1" w:styleId="ParagraphaChar">
    <w:name w:val="Paragraph (a) Char"/>
    <w:link w:val="Paragrapha"/>
    <w:rsid w:val="00802830"/>
    <w:rPr>
      <w:sz w:val="24"/>
      <w:szCs w:val="24"/>
      <w:lang w:val="en-GB" w:eastAsia="en-US" w:bidi="ar-SA"/>
    </w:rPr>
  </w:style>
  <w:style w:type="paragraph" w:customStyle="1" w:styleId="HeaderEven">
    <w:name w:val="HeaderEven"/>
    <w:basedOn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Arial" w:hAnsi="Arial"/>
      <w:sz w:val="18"/>
      <w:szCs w:val="20"/>
    </w:rPr>
  </w:style>
  <w:style w:type="paragraph" w:customStyle="1" w:styleId="HeaderEven6">
    <w:name w:val="HeaderEven6"/>
    <w:basedOn w:val="HeaderEven"/>
    <w:rsid w:val="00802830"/>
    <w:pPr>
      <w:spacing w:before="120" w:after="60"/>
    </w:pPr>
  </w:style>
  <w:style w:type="paragraph" w:customStyle="1" w:styleId="HeaderOdd6">
    <w:name w:val="HeaderOdd6"/>
    <w:basedOn w:val="HeaderEven6"/>
    <w:rsid w:val="00802830"/>
    <w:pPr>
      <w:jc w:val="right"/>
    </w:pPr>
  </w:style>
  <w:style w:type="paragraph" w:customStyle="1" w:styleId="Sched-heading">
    <w:name w:val="Sched-heading"/>
    <w:basedOn w:val="Normal"/>
    <w:next w:val="ref"/>
    <w:rsid w:val="00802830"/>
    <w:pPr>
      <w:keepNext/>
      <w:tabs>
        <w:tab w:val="clear" w:pos="567"/>
        <w:tab w:val="left" w:pos="2600"/>
      </w:tabs>
      <w:overflowPunct/>
      <w:autoSpaceDE/>
      <w:autoSpaceDN/>
      <w:adjustRightInd/>
      <w:spacing w:before="320" w:after="60"/>
      <w:ind w:left="2600" w:hanging="2600"/>
      <w:textAlignment w:val="auto"/>
      <w:outlineLvl w:val="0"/>
    </w:pPr>
    <w:rPr>
      <w:rFonts w:ascii="Arial" w:hAnsi="Arial"/>
      <w:b/>
      <w:sz w:val="34"/>
      <w:szCs w:val="20"/>
    </w:rPr>
  </w:style>
  <w:style w:type="paragraph" w:customStyle="1" w:styleId="ref">
    <w:name w:val="ref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spacing w:after="60"/>
      <w:jc w:val="both"/>
      <w:textAlignment w:val="auto"/>
    </w:pPr>
    <w:rPr>
      <w:rFonts w:ascii="Times New Roman" w:hAnsi="Times New Roman"/>
      <w:sz w:val="18"/>
      <w:szCs w:val="20"/>
    </w:rPr>
  </w:style>
  <w:style w:type="character" w:customStyle="1" w:styleId="CharPartNo">
    <w:name w:val="CharPartNo"/>
    <w:rsid w:val="00802830"/>
    <w:rPr>
      <w:rFonts w:cs="Times New Roman"/>
    </w:rPr>
  </w:style>
  <w:style w:type="character" w:customStyle="1" w:styleId="CharChapNo">
    <w:name w:val="CharChapNo"/>
    <w:rsid w:val="00802830"/>
    <w:rPr>
      <w:rFonts w:cs="Times New Roman"/>
    </w:rPr>
  </w:style>
  <w:style w:type="character" w:customStyle="1" w:styleId="CharChapText">
    <w:name w:val="CharChapText"/>
    <w:rsid w:val="00802830"/>
    <w:rPr>
      <w:rFonts w:cs="Times New Roman"/>
    </w:rPr>
  </w:style>
  <w:style w:type="paragraph" w:customStyle="1" w:styleId="TableColHd">
    <w:name w:val="TableColHd"/>
    <w:basedOn w:val="Normal"/>
    <w:rsid w:val="00802830"/>
    <w:pPr>
      <w:keepNext/>
      <w:tabs>
        <w:tab w:val="clear" w:pos="567"/>
      </w:tabs>
      <w:overflowPunct/>
      <w:autoSpaceDE/>
      <w:autoSpaceDN/>
      <w:adjustRightInd/>
      <w:spacing w:after="60"/>
      <w:textAlignment w:val="auto"/>
    </w:pPr>
    <w:rPr>
      <w:rFonts w:ascii="Arial" w:hAnsi="Arial"/>
      <w:b/>
      <w:sz w:val="18"/>
      <w:szCs w:val="20"/>
    </w:rPr>
  </w:style>
  <w:style w:type="paragraph" w:customStyle="1" w:styleId="TableText">
    <w:name w:val="TableText"/>
    <w:basedOn w:val="Normal"/>
    <w:rsid w:val="00802830"/>
    <w:pPr>
      <w:tabs>
        <w:tab w:val="clear" w:pos="567"/>
      </w:tabs>
      <w:overflowPunct/>
      <w:autoSpaceDE/>
      <w:autoSpaceDN/>
      <w:adjustRightInd/>
      <w:spacing w:before="60" w:after="60"/>
      <w:textAlignment w:val="auto"/>
    </w:pPr>
    <w:rPr>
      <w:rFonts w:ascii="Times New Roman" w:hAnsi="Times New Roman"/>
      <w:szCs w:val="20"/>
    </w:rPr>
  </w:style>
  <w:style w:type="paragraph" w:customStyle="1" w:styleId="Status">
    <w:name w:val="Status"/>
    <w:basedOn w:val="Normal"/>
    <w:rsid w:val="00802830"/>
    <w:pPr>
      <w:tabs>
        <w:tab w:val="clear" w:pos="567"/>
      </w:tabs>
      <w:overflowPunct/>
      <w:autoSpaceDE/>
      <w:autoSpaceDN/>
      <w:adjustRightInd/>
      <w:spacing w:before="280"/>
      <w:jc w:val="center"/>
      <w:textAlignment w:val="auto"/>
    </w:pPr>
    <w:rPr>
      <w:rFonts w:ascii="Arial" w:hAnsi="Arial"/>
      <w:sz w:val="14"/>
      <w:szCs w:val="20"/>
    </w:rPr>
  </w:style>
  <w:style w:type="paragraph" w:customStyle="1" w:styleId="FooterInfoCentre">
    <w:name w:val="FooterInfoCentre"/>
    <w:basedOn w:val="Normal"/>
    <w:rsid w:val="00802830"/>
    <w:pPr>
      <w:tabs>
        <w:tab w:val="clear" w:pos="567"/>
        <w:tab w:val="right" w:pos="7707"/>
      </w:tabs>
      <w:overflowPunct/>
      <w:autoSpaceDE/>
      <w:autoSpaceDN/>
      <w:adjustRightInd/>
      <w:jc w:val="center"/>
      <w:textAlignment w:val="auto"/>
    </w:pPr>
    <w:rPr>
      <w:rFonts w:ascii="Arial" w:hAnsi="Arial"/>
      <w:sz w:val="18"/>
      <w:szCs w:val="20"/>
    </w:rPr>
  </w:style>
  <w:style w:type="paragraph" w:customStyle="1" w:styleId="Healthnumlevel2">
    <w:name w:val="Health (num) level 2"/>
    <w:basedOn w:val="Normal"/>
    <w:link w:val="Healthnumlevel2Char"/>
    <w:rsid w:val="00802830"/>
    <w:pPr>
      <w:numPr>
        <w:numId w:val="14"/>
      </w:numPr>
      <w:tabs>
        <w:tab w:val="clear" w:pos="567"/>
      </w:tabs>
      <w:overflowPunct/>
      <w:adjustRightInd/>
      <w:spacing w:before="60"/>
      <w:textAlignment w:val="auto"/>
    </w:pPr>
    <w:rPr>
      <w:rFonts w:ascii="Times New Roman" w:hAnsi="Times New Roman"/>
      <w:color w:val="000000"/>
    </w:rPr>
  </w:style>
  <w:style w:type="character" w:customStyle="1" w:styleId="Healthnumlevel2Char">
    <w:name w:val="Health (num) level 2 Char"/>
    <w:link w:val="Healthnumlevel2"/>
    <w:rsid w:val="00802830"/>
    <w:rPr>
      <w:color w:val="000000"/>
      <w:sz w:val="24"/>
      <w:szCs w:val="24"/>
      <w:lang w:val="en-AU" w:eastAsia="en-US" w:bidi="ar-SA"/>
    </w:rPr>
  </w:style>
  <w:style w:type="paragraph" w:customStyle="1" w:styleId="HealthnumLevel3">
    <w:name w:val="Health (num) Level 3"/>
    <w:basedOn w:val="Normal"/>
    <w:link w:val="HealthnumLevel3Char"/>
    <w:rsid w:val="00802830"/>
    <w:pPr>
      <w:numPr>
        <w:ilvl w:val="2"/>
        <w:numId w:val="14"/>
      </w:numPr>
      <w:tabs>
        <w:tab w:val="clear" w:pos="567"/>
      </w:tabs>
      <w:overflowPunct/>
      <w:adjustRightInd/>
      <w:spacing w:before="60" w:line="260" w:lineRule="exact"/>
      <w:jc w:val="both"/>
      <w:textAlignment w:val="auto"/>
    </w:pPr>
    <w:rPr>
      <w:rFonts w:ascii="Times New Roman" w:hAnsi="Times New Roman"/>
      <w:color w:val="000000"/>
    </w:rPr>
  </w:style>
  <w:style w:type="character" w:customStyle="1" w:styleId="HealthnumLevel3Char">
    <w:name w:val="Health (num) Level 3 Char"/>
    <w:link w:val="HealthnumLevel3"/>
    <w:rsid w:val="00802830"/>
    <w:rPr>
      <w:color w:val="000000"/>
      <w:sz w:val="24"/>
      <w:szCs w:val="24"/>
      <w:lang w:val="en-AU" w:eastAsia="en-US" w:bidi="ar-SA"/>
    </w:rPr>
  </w:style>
  <w:style w:type="paragraph" w:customStyle="1" w:styleId="HealthnumLevel4">
    <w:name w:val="Health (num) Level 4"/>
    <w:basedOn w:val="Normal"/>
    <w:rsid w:val="00802830"/>
    <w:pPr>
      <w:numPr>
        <w:ilvl w:val="4"/>
        <w:numId w:val="14"/>
      </w:numPr>
      <w:tabs>
        <w:tab w:val="clear" w:pos="567"/>
      </w:tabs>
      <w:overflowPunct/>
      <w:adjustRightInd/>
      <w:spacing w:before="60" w:line="260" w:lineRule="exact"/>
      <w:textAlignment w:val="auto"/>
    </w:pPr>
    <w:rPr>
      <w:rFonts w:ascii="Times New Roman" w:hAnsi="Times New Roman"/>
    </w:rPr>
  </w:style>
  <w:style w:type="paragraph" w:customStyle="1" w:styleId="Tableparagrapha">
    <w:name w:val="Table paragraph (a)"/>
    <w:basedOn w:val="Tablecolumntext"/>
    <w:autoRedefine/>
    <w:rsid w:val="00802830"/>
    <w:pPr>
      <w:tabs>
        <w:tab w:val="clear" w:pos="1440"/>
      </w:tabs>
      <w:spacing w:before="60" w:line="240" w:lineRule="atLeast"/>
      <w:ind w:left="459" w:hanging="459"/>
      <w:jc w:val="left"/>
    </w:pPr>
  </w:style>
  <w:style w:type="paragraph" w:customStyle="1" w:styleId="subsubsectiontextBefore6pt">
    <w:name w:val="subsubsection text + Before:  6 pt"/>
    <w:aliases w:val="After:  6 pt,Line spacing:  At least 13 ..."/>
    <w:basedOn w:val="Heading3"/>
    <w:rsid w:val="00802830"/>
    <w:pPr>
      <w:tabs>
        <w:tab w:val="clear" w:pos="567"/>
        <w:tab w:val="num" w:pos="907"/>
      </w:tabs>
      <w:overflowPunct/>
      <w:autoSpaceDE/>
      <w:autoSpaceDN/>
      <w:adjustRightInd/>
      <w:ind w:left="907" w:hanging="623"/>
      <w:textAlignment w:val="auto"/>
    </w:pPr>
    <w:rPr>
      <w:rFonts w:ascii="Times New Roman" w:hAnsi="Times New Roman"/>
      <w:b w:val="0"/>
      <w:sz w:val="26"/>
      <w:lang w:eastAsia="en-AU"/>
    </w:rPr>
  </w:style>
  <w:style w:type="paragraph" w:customStyle="1" w:styleId="para">
    <w:name w:val="para"/>
    <w:basedOn w:val="Normal"/>
    <w:rsid w:val="00802830"/>
    <w:pPr>
      <w:tabs>
        <w:tab w:val="clear" w:pos="567"/>
        <w:tab w:val="left" w:pos="425"/>
      </w:tabs>
      <w:overflowPunct/>
      <w:autoSpaceDE/>
      <w:autoSpaceDN/>
      <w:adjustRightInd/>
      <w:spacing w:before="120"/>
      <w:ind w:left="425" w:hanging="425"/>
      <w:textAlignment w:val="auto"/>
    </w:pPr>
    <w:rPr>
      <w:rFonts w:ascii="CG Times" w:hAnsi="CG Times"/>
      <w:sz w:val="28"/>
      <w:szCs w:val="28"/>
    </w:rPr>
  </w:style>
  <w:style w:type="paragraph" w:customStyle="1" w:styleId="ContentsSectionBreak">
    <w:name w:val="ContentsSectionBreak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</w:rPr>
  </w:style>
  <w:style w:type="paragraph" w:customStyle="1" w:styleId="HeaderContentsPage">
    <w:name w:val="HeaderContents&quot;Page&quot;"/>
    <w:basedOn w:val="Normal"/>
    <w:rsid w:val="00802830"/>
    <w:pPr>
      <w:tabs>
        <w:tab w:val="clear" w:pos="567"/>
      </w:tabs>
      <w:overflowPunct/>
      <w:autoSpaceDE/>
      <w:autoSpaceDN/>
      <w:adjustRightInd/>
      <w:spacing w:before="120" w:after="120"/>
      <w:jc w:val="right"/>
      <w:textAlignment w:val="auto"/>
    </w:pPr>
    <w:rPr>
      <w:rFonts w:ascii="Arial" w:hAnsi="Arial"/>
      <w:sz w:val="20"/>
    </w:rPr>
  </w:style>
  <w:style w:type="paragraph" w:customStyle="1" w:styleId="LDSchedDivHead">
    <w:name w:val="LDSchedDivHead"/>
    <w:basedOn w:val="LDDivision"/>
    <w:rsid w:val="00802830"/>
  </w:style>
  <w:style w:type="character" w:customStyle="1" w:styleId="CharChar15">
    <w:name w:val="Char Char15"/>
    <w:rsid w:val="006F6039"/>
    <w:rPr>
      <w:rFonts w:ascii="Arial" w:hAnsi="Arial"/>
      <w:sz w:val="16"/>
      <w:szCs w:val="24"/>
    </w:rPr>
  </w:style>
  <w:style w:type="character" w:customStyle="1" w:styleId="CharENotesHeading">
    <w:name w:val="CharENotesHeading"/>
    <w:basedOn w:val="DefaultParagraphFont"/>
    <w:rsid w:val="00802830"/>
  </w:style>
  <w:style w:type="paragraph" w:customStyle="1" w:styleId="EndNotes">
    <w:name w:val="EndNotes"/>
    <w:basedOn w:val="Normal"/>
    <w:rsid w:val="00802830"/>
    <w:pPr>
      <w:tabs>
        <w:tab w:val="clear" w:pos="567"/>
      </w:tabs>
      <w:overflowPunct/>
      <w:autoSpaceDE/>
      <w:autoSpaceDN/>
      <w:adjustRightInd/>
      <w:spacing w:before="120" w:line="260" w:lineRule="exact"/>
      <w:jc w:val="both"/>
      <w:textAlignment w:val="auto"/>
    </w:pPr>
    <w:rPr>
      <w:rFonts w:ascii="Times New Roman" w:hAnsi="Times New Roman"/>
      <w:lang w:eastAsia="en-AU"/>
    </w:rPr>
  </w:style>
  <w:style w:type="paragraph" w:customStyle="1" w:styleId="ENoteNo">
    <w:name w:val="ENoteNo"/>
    <w:basedOn w:val="EndNotes"/>
    <w:rsid w:val="00802830"/>
    <w:pPr>
      <w:ind w:left="357" w:hanging="357"/>
    </w:pPr>
    <w:rPr>
      <w:rFonts w:ascii="Arial" w:hAnsi="Arial"/>
      <w:b/>
    </w:rPr>
  </w:style>
  <w:style w:type="paragraph" w:customStyle="1" w:styleId="LDCompilation">
    <w:name w:val="LDCompilation"/>
    <w:next w:val="LDDescription"/>
    <w:rsid w:val="00802830"/>
    <w:pPr>
      <w:spacing w:before="360"/>
    </w:pPr>
    <w:rPr>
      <w:rFonts w:ascii="Arial" w:hAnsi="Arial"/>
      <w:b/>
      <w:sz w:val="24"/>
      <w:szCs w:val="24"/>
      <w:lang w:eastAsia="en-US"/>
    </w:rPr>
  </w:style>
  <w:style w:type="paragraph" w:customStyle="1" w:styleId="LDsolas">
    <w:name w:val="LDsolas"/>
    <w:basedOn w:val="LDBodytext"/>
    <w:rsid w:val="00802830"/>
    <w:pPr>
      <w:keepNext/>
      <w:ind w:left="709"/>
    </w:pPr>
    <w:rPr>
      <w:rFonts w:ascii="Arial" w:hAnsi="Arial"/>
      <w:b/>
      <w:bCs/>
      <w:i/>
      <w:iCs/>
      <w:sz w:val="20"/>
      <w:szCs w:val="32"/>
    </w:rPr>
  </w:style>
  <w:style w:type="paragraph" w:customStyle="1" w:styleId="RegNotesa">
    <w:name w:val="RegNotes(a)"/>
    <w:basedOn w:val="Normal"/>
    <w:rsid w:val="00802830"/>
    <w:pPr>
      <w:tabs>
        <w:tab w:val="clear" w:pos="567"/>
      </w:tabs>
      <w:overflowPunct/>
      <w:autoSpaceDE/>
      <w:autoSpaceDN/>
      <w:adjustRightInd/>
      <w:spacing w:before="60" w:line="200" w:lineRule="exact"/>
      <w:ind w:left="425" w:hanging="425"/>
      <w:jc w:val="both"/>
      <w:textAlignment w:val="auto"/>
    </w:pPr>
    <w:rPr>
      <w:rFonts w:ascii="Arial" w:hAnsi="Arial"/>
      <w:sz w:val="18"/>
      <w:lang w:eastAsia="en-AU"/>
    </w:rPr>
  </w:style>
  <w:style w:type="paragraph" w:customStyle="1" w:styleId="TableColHead">
    <w:name w:val="TableColHead"/>
    <w:basedOn w:val="Normal"/>
    <w:rsid w:val="00802830"/>
    <w:pPr>
      <w:keepNext/>
      <w:tabs>
        <w:tab w:val="clear" w:pos="567"/>
      </w:tabs>
      <w:overflowPunct/>
      <w:autoSpaceDE/>
      <w:autoSpaceDN/>
      <w:adjustRightInd/>
      <w:spacing w:before="120" w:after="60" w:line="200" w:lineRule="exact"/>
      <w:textAlignment w:val="auto"/>
    </w:pPr>
    <w:rPr>
      <w:rFonts w:ascii="Arial" w:hAnsi="Arial"/>
      <w:b/>
      <w:sz w:val="18"/>
    </w:rPr>
  </w:style>
  <w:style w:type="paragraph" w:customStyle="1" w:styleId="TableENotesHeading">
    <w:name w:val="TableENotesHeading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spacing w:before="240" w:after="240" w:line="300" w:lineRule="exact"/>
      <w:ind w:left="2410" w:hanging="2410"/>
      <w:textAlignment w:val="auto"/>
    </w:pPr>
    <w:rPr>
      <w:rFonts w:ascii="Arial" w:hAnsi="Arial"/>
      <w:b/>
      <w:sz w:val="28"/>
      <w:lang w:eastAsia="en-AU"/>
    </w:rPr>
  </w:style>
  <w:style w:type="paragraph" w:customStyle="1" w:styleId="TableENotesHeadingAmdt">
    <w:name w:val="TableENotesHeadingAmdt"/>
    <w:basedOn w:val="Normal"/>
    <w:rsid w:val="00802830"/>
    <w:pPr>
      <w:pageBreakBefore/>
      <w:tabs>
        <w:tab w:val="clear" w:pos="567"/>
      </w:tabs>
      <w:overflowPunct/>
      <w:autoSpaceDE/>
      <w:autoSpaceDN/>
      <w:adjustRightInd/>
      <w:spacing w:before="240" w:after="240" w:line="300" w:lineRule="exact"/>
      <w:ind w:left="2410" w:hanging="2410"/>
      <w:textAlignment w:val="auto"/>
    </w:pPr>
    <w:rPr>
      <w:rFonts w:ascii="Arial" w:hAnsi="Arial"/>
      <w:b/>
      <w:sz w:val="28"/>
      <w:lang w:eastAsia="en-AU"/>
    </w:rPr>
  </w:style>
  <w:style w:type="paragraph" w:customStyle="1" w:styleId="TableOfAmend">
    <w:name w:val="TableOfAmend"/>
    <w:basedOn w:val="Normal"/>
    <w:rsid w:val="00802830"/>
    <w:pPr>
      <w:tabs>
        <w:tab w:val="clear" w:pos="567"/>
        <w:tab w:val="right" w:leader="dot" w:pos="2268"/>
      </w:tabs>
      <w:overflowPunct/>
      <w:autoSpaceDE/>
      <w:autoSpaceDN/>
      <w:adjustRightInd/>
      <w:spacing w:before="60" w:line="200" w:lineRule="exact"/>
      <w:ind w:left="170" w:right="-11" w:hanging="170"/>
      <w:textAlignment w:val="auto"/>
    </w:pPr>
    <w:rPr>
      <w:rFonts w:ascii="Arial" w:hAnsi="Arial"/>
      <w:sz w:val="18"/>
      <w:lang w:eastAsia="en-AU"/>
    </w:rPr>
  </w:style>
  <w:style w:type="paragraph" w:customStyle="1" w:styleId="TableOfAmend0pt">
    <w:name w:val="TableOfAmend0pt"/>
    <w:basedOn w:val="TableOfAmend"/>
    <w:rsid w:val="00802830"/>
    <w:pPr>
      <w:spacing w:before="0"/>
    </w:pPr>
  </w:style>
  <w:style w:type="paragraph" w:customStyle="1" w:styleId="TableOfAmendHead">
    <w:name w:val="TableOfAmendHead"/>
    <w:basedOn w:val="TableOfAmend"/>
    <w:next w:val="Normal"/>
    <w:rsid w:val="00802830"/>
    <w:pPr>
      <w:spacing w:after="60"/>
    </w:pPr>
    <w:rPr>
      <w:sz w:val="16"/>
    </w:rPr>
  </w:style>
  <w:style w:type="paragraph" w:customStyle="1" w:styleId="TableOfStatRules">
    <w:name w:val="TableOfStatRules"/>
    <w:basedOn w:val="Normal"/>
    <w:rsid w:val="00802830"/>
    <w:pPr>
      <w:tabs>
        <w:tab w:val="clear" w:pos="567"/>
      </w:tabs>
      <w:overflowPunct/>
      <w:autoSpaceDE/>
      <w:autoSpaceDN/>
      <w:adjustRightInd/>
      <w:spacing w:before="60" w:line="200" w:lineRule="exact"/>
      <w:textAlignment w:val="auto"/>
    </w:pPr>
    <w:rPr>
      <w:rFonts w:ascii="Arial" w:hAnsi="Arial"/>
      <w:sz w:val="18"/>
      <w:lang w:eastAsia="en-AU"/>
    </w:rPr>
  </w:style>
  <w:style w:type="character" w:customStyle="1" w:styleId="CharSchPTNo">
    <w:name w:val="CharSchPTNo"/>
    <w:basedOn w:val="DefaultParagraphFont"/>
    <w:rsid w:val="00641705"/>
  </w:style>
  <w:style w:type="character" w:customStyle="1" w:styleId="CharSchPTText">
    <w:name w:val="CharSchPTText"/>
    <w:basedOn w:val="DefaultParagraphFont"/>
    <w:rsid w:val="00641705"/>
  </w:style>
  <w:style w:type="character" w:customStyle="1" w:styleId="LDClauseHeadingChar">
    <w:name w:val="LDClauseHeading Char"/>
    <w:link w:val="LDClauseHeading"/>
    <w:locked/>
    <w:rsid w:val="001D053C"/>
    <w:rPr>
      <w:rFonts w:ascii="Arial" w:hAnsi="Arial"/>
      <w:b/>
      <w:sz w:val="24"/>
      <w:szCs w:val="24"/>
      <w:lang w:eastAsia="en-US"/>
    </w:rPr>
  </w:style>
  <w:style w:type="character" w:customStyle="1" w:styleId="LDP1aChar">
    <w:name w:val="LDP1(a) Char"/>
    <w:link w:val="LDP1a"/>
    <w:locked/>
    <w:rsid w:val="001D053C"/>
    <w:rPr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1D0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DdefinitionChar">
    <w:name w:val="LDdefinition Char"/>
    <w:link w:val="LDdefinition"/>
    <w:locked/>
    <w:rsid w:val="001D053C"/>
    <w:rPr>
      <w:sz w:val="24"/>
      <w:szCs w:val="24"/>
      <w:lang w:eastAsia="en-US"/>
    </w:rPr>
  </w:style>
  <w:style w:type="character" w:customStyle="1" w:styleId="LDpenaltyChar">
    <w:name w:val="LDpenalty Char"/>
    <w:link w:val="LDpenalty"/>
    <w:locked/>
    <w:rsid w:val="00EC23DA"/>
    <w:rPr>
      <w:sz w:val="24"/>
      <w:szCs w:val="24"/>
      <w:lang w:eastAsia="en-US"/>
    </w:rPr>
  </w:style>
  <w:style w:type="character" w:customStyle="1" w:styleId="LDScheduleClauseChar">
    <w:name w:val="LDScheduleClause Char"/>
    <w:link w:val="LDScheduleClause"/>
    <w:locked/>
    <w:rsid w:val="00EC23DA"/>
    <w:rPr>
      <w:sz w:val="24"/>
      <w:szCs w:val="24"/>
      <w:lang w:eastAsia="en-US"/>
    </w:rPr>
  </w:style>
  <w:style w:type="character" w:customStyle="1" w:styleId="LDP2iChar">
    <w:name w:val="LDP2 (i) Char"/>
    <w:link w:val="LDP2i"/>
    <w:locked/>
    <w:rsid w:val="00C0554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11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eader" Target="header10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5.xml"/><Relationship Id="rId28" Type="http://schemas.openxmlformats.org/officeDocument/2006/relationships/footer" Target="footer8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Relationship Id="rId22" Type="http://schemas.openxmlformats.org/officeDocument/2006/relationships/header" Target="header9.xml"/><Relationship Id="rId27" Type="http://schemas.openxmlformats.org/officeDocument/2006/relationships/footer" Target="footer7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B2698-C6C7-4DAB-8B90-A6E0A13A7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964</Words>
  <Characters>5315</Characters>
  <Application>Microsoft Office Word</Application>
  <DocSecurity>4</DocSecurity>
  <Lines>151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2017-10-12T03:33:00Z</dcterms:created>
  <dcterms:modified xsi:type="dcterms:W3CDTF">2017-10-12T03:33:00Z</dcterms:modified>
</cp:coreProperties>
</file>