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1565" w14:textId="77777777" w:rsidR="006468D7" w:rsidRDefault="006468D7" w:rsidP="006468D7">
      <w:pPr>
        <w:pStyle w:val="Heading1"/>
        <w:spacing w:line="360" w:lineRule="auto"/>
      </w:pPr>
      <w:bookmarkStart w:id="0" w:name="_GoBack"/>
      <w:bookmarkEnd w:id="0"/>
      <w:r>
        <w:t>EXPLANATORY STATEMENT</w:t>
      </w:r>
    </w:p>
    <w:p w14:paraId="575CC95D" w14:textId="77777777" w:rsidR="006468D7" w:rsidRDefault="006468D7" w:rsidP="006468D7">
      <w:pPr>
        <w:pStyle w:val="Heading2"/>
        <w:spacing w:before="120" w:after="360" w:line="360" w:lineRule="auto"/>
        <w:ind w:left="0" w:firstLine="0"/>
      </w:pPr>
      <w:r w:rsidRPr="001F0AE4">
        <w:rPr>
          <w:i/>
        </w:rPr>
        <w:t>Migration Regulations 1994</w:t>
      </w:r>
    </w:p>
    <w:p w14:paraId="1DA5D06D" w14:textId="77777777" w:rsidR="006468D7" w:rsidRDefault="00090960" w:rsidP="006468D7">
      <w:pPr>
        <w:spacing w:after="120" w:line="360" w:lineRule="auto"/>
        <w:ind w:hanging="23"/>
        <w:jc w:val="center"/>
        <w:rPr>
          <w:i/>
          <w:sz w:val="24"/>
        </w:rPr>
      </w:pPr>
      <w:r>
        <w:rPr>
          <w:b/>
          <w:sz w:val="24"/>
        </w:rPr>
        <w:t>MIGRATION (IMMI 17/018: WORKING HOLIDAY VISA – SPECIFIED WORK AND REGIONAL AUSTRALIA) INSTRUMENT 2017</w:t>
      </w:r>
    </w:p>
    <w:p w14:paraId="7D399EB1" w14:textId="780428B5" w:rsidR="006468D7" w:rsidRPr="001F0AE4" w:rsidRDefault="006468D7" w:rsidP="006468D7">
      <w:pPr>
        <w:spacing w:after="480" w:line="360" w:lineRule="auto"/>
        <w:ind w:hanging="23"/>
        <w:jc w:val="center"/>
        <w:rPr>
          <w:i/>
          <w:sz w:val="24"/>
        </w:rPr>
      </w:pPr>
      <w:r w:rsidRPr="001F0AE4">
        <w:rPr>
          <w:i/>
          <w:sz w:val="24"/>
        </w:rPr>
        <w:t>(</w:t>
      </w:r>
      <w:proofErr w:type="spellStart"/>
      <w:proofErr w:type="gramStart"/>
      <w:r>
        <w:rPr>
          <w:i/>
          <w:sz w:val="24"/>
        </w:rPr>
        <w:t>subitem</w:t>
      </w:r>
      <w:proofErr w:type="spellEnd"/>
      <w:proofErr w:type="gramEnd"/>
      <w:r>
        <w:rPr>
          <w:i/>
          <w:sz w:val="24"/>
        </w:rPr>
        <w:t xml:space="preserve"> 1225(5)</w:t>
      </w:r>
      <w:r w:rsidR="004A5D5B">
        <w:rPr>
          <w:i/>
          <w:sz w:val="24"/>
        </w:rPr>
        <w:t xml:space="preserve"> of Schedule 1</w:t>
      </w:r>
      <w:r>
        <w:rPr>
          <w:i/>
          <w:sz w:val="24"/>
        </w:rPr>
        <w:t>)</w:t>
      </w:r>
    </w:p>
    <w:p w14:paraId="2689D5E0" w14:textId="7710F3E9" w:rsidR="006468D7" w:rsidRDefault="006468D7" w:rsidP="006468D7">
      <w:pPr>
        <w:numPr>
          <w:ilvl w:val="0"/>
          <w:numId w:val="1"/>
        </w:numPr>
        <w:spacing w:line="360" w:lineRule="auto"/>
        <w:ind w:left="567" w:hanging="567"/>
        <w:jc w:val="both"/>
        <w:rPr>
          <w:sz w:val="24"/>
        </w:rPr>
      </w:pPr>
      <w:r>
        <w:rPr>
          <w:sz w:val="24"/>
        </w:rPr>
        <w:t xml:space="preserve">Instrument IMMI </w:t>
      </w:r>
      <w:r w:rsidR="008F7DC0">
        <w:rPr>
          <w:sz w:val="24"/>
        </w:rPr>
        <w:t>17</w:t>
      </w:r>
      <w:r>
        <w:rPr>
          <w:sz w:val="24"/>
        </w:rPr>
        <w:t>/</w:t>
      </w:r>
      <w:r w:rsidR="008F7DC0">
        <w:rPr>
          <w:sz w:val="24"/>
        </w:rPr>
        <w:t>018</w:t>
      </w:r>
      <w:r>
        <w:rPr>
          <w:sz w:val="24"/>
        </w:rPr>
        <w:t xml:space="preserve">, is made under </w:t>
      </w:r>
      <w:r w:rsidR="008F7DC0">
        <w:rPr>
          <w:sz w:val="24"/>
        </w:rPr>
        <w:br/>
      </w:r>
      <w:proofErr w:type="spellStart"/>
      <w:r w:rsidRPr="001F0AE4">
        <w:rPr>
          <w:sz w:val="24"/>
        </w:rPr>
        <w:t>subitem</w:t>
      </w:r>
      <w:proofErr w:type="spellEnd"/>
      <w:r w:rsidRPr="001F0AE4">
        <w:rPr>
          <w:sz w:val="24"/>
        </w:rPr>
        <w:t xml:space="preserve"> 1225(5) of Schedule 1 to the</w:t>
      </w:r>
      <w:r>
        <w:rPr>
          <w:sz w:val="24"/>
        </w:rPr>
        <w:t xml:space="preserve"> </w:t>
      </w:r>
      <w:r w:rsidRPr="001F0AE4">
        <w:rPr>
          <w:i/>
          <w:sz w:val="24"/>
        </w:rPr>
        <w:t>Migration Regulations 1994</w:t>
      </w:r>
      <w:r w:rsidRPr="001F0AE4">
        <w:rPr>
          <w:sz w:val="24"/>
        </w:rPr>
        <w:t xml:space="preserve"> (Regulations)</w:t>
      </w:r>
      <w:r>
        <w:rPr>
          <w:sz w:val="24"/>
        </w:rPr>
        <w:t>.</w:t>
      </w:r>
    </w:p>
    <w:p w14:paraId="418FCE5B" w14:textId="1ECCFD55" w:rsidR="0088696D" w:rsidRDefault="006468D7" w:rsidP="006468D7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193A68">
        <w:rPr>
          <w:sz w:val="24"/>
        </w:rPr>
        <w:t>Instrument</w:t>
      </w:r>
      <w:r w:rsidR="003B6D9E">
        <w:rPr>
          <w:sz w:val="24"/>
        </w:rPr>
        <w:t xml:space="preserve"> IMMI 17/018</w:t>
      </w:r>
      <w:r w:rsidRPr="00193A68">
        <w:rPr>
          <w:sz w:val="24"/>
        </w:rPr>
        <w:t xml:space="preserve"> </w:t>
      </w:r>
      <w:r w:rsidR="00873860">
        <w:rPr>
          <w:sz w:val="24"/>
        </w:rPr>
        <w:t>repeals</w:t>
      </w:r>
      <w:r w:rsidRPr="00193A68">
        <w:rPr>
          <w:sz w:val="24"/>
        </w:rPr>
        <w:t xml:space="preserve"> </w:t>
      </w:r>
      <w:r w:rsidR="003B6D9E">
        <w:rPr>
          <w:sz w:val="24"/>
        </w:rPr>
        <w:t xml:space="preserve">instrument </w:t>
      </w:r>
      <w:r w:rsidRPr="00193A68">
        <w:rPr>
          <w:sz w:val="24"/>
        </w:rPr>
        <w:t>IMMI</w:t>
      </w:r>
      <w:r>
        <w:rPr>
          <w:sz w:val="24"/>
        </w:rPr>
        <w:t xml:space="preserve"> 16/</w:t>
      </w:r>
      <w:r w:rsidR="008F7DC0">
        <w:rPr>
          <w:sz w:val="24"/>
        </w:rPr>
        <w:t>087</w:t>
      </w:r>
      <w:r>
        <w:rPr>
          <w:sz w:val="24"/>
        </w:rPr>
        <w:t xml:space="preserve"> (F2016L0</w:t>
      </w:r>
      <w:r w:rsidR="008F7DC0">
        <w:rPr>
          <w:sz w:val="24"/>
        </w:rPr>
        <w:t>1441</w:t>
      </w:r>
      <w:r w:rsidRPr="00193A68">
        <w:rPr>
          <w:sz w:val="24"/>
        </w:rPr>
        <w:t>)</w:t>
      </w:r>
      <w:r w:rsidR="009E62B4">
        <w:rPr>
          <w:sz w:val="24"/>
        </w:rPr>
        <w:t xml:space="preserve"> under</w:t>
      </w:r>
      <w:r w:rsidRPr="00193A68">
        <w:rPr>
          <w:sz w:val="24"/>
        </w:rPr>
        <w:t xml:space="preserve"> </w:t>
      </w:r>
      <w:proofErr w:type="spellStart"/>
      <w:r w:rsidR="003B6D9E" w:rsidRPr="001F0AE4">
        <w:rPr>
          <w:sz w:val="24"/>
        </w:rPr>
        <w:t>subitem</w:t>
      </w:r>
      <w:proofErr w:type="spellEnd"/>
      <w:r w:rsidR="003B6D9E" w:rsidRPr="001F0AE4">
        <w:rPr>
          <w:sz w:val="24"/>
        </w:rPr>
        <w:t xml:space="preserve"> 1225(5) of Schedule 1 to the</w:t>
      </w:r>
      <w:r w:rsidR="003B6D9E">
        <w:rPr>
          <w:sz w:val="24"/>
        </w:rPr>
        <w:t xml:space="preserve"> Regulations and </w:t>
      </w:r>
      <w:r w:rsidR="003B6D9E">
        <w:rPr>
          <w:sz w:val="24"/>
          <w:szCs w:val="24"/>
        </w:rPr>
        <w:t xml:space="preserve"> in accordance with</w:t>
      </w:r>
      <w:r w:rsidRPr="00193A68">
        <w:rPr>
          <w:sz w:val="24"/>
          <w:szCs w:val="24"/>
        </w:rPr>
        <w:t xml:space="preserve"> subsection 33(3) of the </w:t>
      </w:r>
      <w:r w:rsidRPr="00193A68">
        <w:rPr>
          <w:i/>
          <w:sz w:val="24"/>
          <w:szCs w:val="24"/>
        </w:rPr>
        <w:t>Acts Interpretation Act 1901</w:t>
      </w:r>
      <w:r w:rsidR="003B6D9E">
        <w:rPr>
          <w:i/>
          <w:sz w:val="24"/>
          <w:szCs w:val="24"/>
        </w:rPr>
        <w:t xml:space="preserve"> </w:t>
      </w:r>
      <w:r w:rsidR="003B6D9E" w:rsidRPr="003B6D9E">
        <w:rPr>
          <w:sz w:val="24"/>
          <w:szCs w:val="24"/>
        </w:rPr>
        <w:t>(Interpretation Act)</w:t>
      </w:r>
      <w:r w:rsidR="003B6D9E">
        <w:rPr>
          <w:sz w:val="24"/>
          <w:szCs w:val="24"/>
        </w:rPr>
        <w:t>.</w:t>
      </w:r>
      <w:r w:rsidRPr="00193A68">
        <w:rPr>
          <w:sz w:val="24"/>
          <w:szCs w:val="24"/>
        </w:rPr>
        <w:t xml:space="preserve"> </w:t>
      </w:r>
      <w:r w:rsidR="003B6D9E">
        <w:rPr>
          <w:sz w:val="24"/>
          <w:szCs w:val="24"/>
        </w:rPr>
        <w:t>Subsection 33(3) of the Interpretation Act</w:t>
      </w:r>
      <w:r w:rsidR="003B6D9E" w:rsidRPr="00193A68">
        <w:rPr>
          <w:sz w:val="24"/>
          <w:szCs w:val="24"/>
        </w:rPr>
        <w:t xml:space="preserve"> </w:t>
      </w:r>
      <w:r w:rsidRPr="00193A68">
        <w:rPr>
          <w:sz w:val="24"/>
          <w:szCs w:val="24"/>
        </w:rPr>
        <w:t>states</w:t>
      </w:r>
      <w:r w:rsidR="003B6D9E">
        <w:rPr>
          <w:sz w:val="24"/>
          <w:szCs w:val="24"/>
        </w:rPr>
        <w:t xml:space="preserve"> that</w:t>
      </w:r>
      <w:r w:rsidR="009E62B4">
        <w:rPr>
          <w:sz w:val="24"/>
          <w:szCs w:val="24"/>
        </w:rPr>
        <w:t xml:space="preserve"> </w:t>
      </w:r>
      <w:r w:rsidRPr="00193A68">
        <w:rPr>
          <w:sz w:val="24"/>
          <w:szCs w:val="24"/>
        </w:rPr>
        <w:t xml:space="preserve">where an Act confers a power to make, grant or issue any instrument of a legislative or administrative character, the power shall be construed as including a power exercisable in the like manner and subject to the like conditions </w:t>
      </w:r>
      <w:r w:rsidRPr="00641022">
        <w:rPr>
          <w:sz w:val="24"/>
          <w:szCs w:val="24"/>
        </w:rPr>
        <w:t>(if any) to repeal, rescind, revoke, amend, or vary any such instrument</w:t>
      </w:r>
      <w:r>
        <w:rPr>
          <w:sz w:val="24"/>
          <w:szCs w:val="24"/>
        </w:rPr>
        <w:t>.</w:t>
      </w:r>
    </w:p>
    <w:p w14:paraId="1D0B1A0A" w14:textId="62DB1F7E" w:rsidR="0088696D" w:rsidRPr="00CF5379" w:rsidRDefault="006468D7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CF5379">
        <w:rPr>
          <w:sz w:val="24"/>
        </w:rPr>
        <w:t xml:space="preserve">Instrument </w:t>
      </w:r>
      <w:r w:rsidR="003B6D9E" w:rsidRPr="00CF5379">
        <w:rPr>
          <w:sz w:val="24"/>
        </w:rPr>
        <w:t xml:space="preserve">IMMI 17/018 </w:t>
      </w:r>
      <w:r w:rsidRPr="00CF5379">
        <w:rPr>
          <w:sz w:val="24"/>
        </w:rPr>
        <w:t xml:space="preserve">operates for the Minister to specify a place </w:t>
      </w:r>
      <w:r w:rsidR="009E62B4" w:rsidRPr="00CF5379">
        <w:rPr>
          <w:sz w:val="24"/>
        </w:rPr>
        <w:t xml:space="preserve">to </w:t>
      </w:r>
      <w:r w:rsidR="00003EC5" w:rsidRPr="00CF5379">
        <w:rPr>
          <w:sz w:val="24"/>
        </w:rPr>
        <w:t>mean</w:t>
      </w:r>
      <w:r w:rsidR="009E62B4" w:rsidRPr="00CF5379">
        <w:rPr>
          <w:sz w:val="24"/>
        </w:rPr>
        <w:t xml:space="preserve"> </w:t>
      </w:r>
      <w:r w:rsidRPr="00CF5379">
        <w:rPr>
          <w:sz w:val="24"/>
        </w:rPr>
        <w:t xml:space="preserve">regional Australia and to specify </w:t>
      </w:r>
      <w:r w:rsidR="009E62B4" w:rsidRPr="00CF5379">
        <w:rPr>
          <w:sz w:val="24"/>
        </w:rPr>
        <w:t xml:space="preserve">a kind of </w:t>
      </w:r>
      <w:r w:rsidRPr="00CF5379">
        <w:rPr>
          <w:sz w:val="24"/>
        </w:rPr>
        <w:t xml:space="preserve">work </w:t>
      </w:r>
      <w:r w:rsidR="009E62B4" w:rsidRPr="00CF5379">
        <w:rPr>
          <w:sz w:val="24"/>
        </w:rPr>
        <w:t xml:space="preserve">to </w:t>
      </w:r>
      <w:r w:rsidR="00003EC5" w:rsidRPr="00CF5379">
        <w:rPr>
          <w:sz w:val="24"/>
        </w:rPr>
        <w:t>mean</w:t>
      </w:r>
      <w:r w:rsidRPr="00CF5379">
        <w:rPr>
          <w:sz w:val="24"/>
        </w:rPr>
        <w:t xml:space="preserve"> specified work</w:t>
      </w:r>
      <w:r w:rsidRPr="00CF5379">
        <w:rPr>
          <w:b/>
          <w:i/>
          <w:sz w:val="24"/>
        </w:rPr>
        <w:t xml:space="preserve"> </w:t>
      </w:r>
      <w:r w:rsidRPr="00CF5379">
        <w:rPr>
          <w:sz w:val="24"/>
        </w:rPr>
        <w:t>for the purposes of a</w:t>
      </w:r>
      <w:r w:rsidR="004A5D5B" w:rsidRPr="00CF5379">
        <w:rPr>
          <w:sz w:val="24"/>
        </w:rPr>
        <w:t xml:space="preserve"> </w:t>
      </w:r>
      <w:r w:rsidRPr="00CF5379">
        <w:rPr>
          <w:sz w:val="24"/>
        </w:rPr>
        <w:t xml:space="preserve">Working Holiday (Temporary) (Class TZ) visa. Under </w:t>
      </w:r>
      <w:proofErr w:type="spellStart"/>
      <w:r w:rsidRPr="00CF5379">
        <w:rPr>
          <w:sz w:val="24"/>
        </w:rPr>
        <w:t>subitem</w:t>
      </w:r>
      <w:proofErr w:type="spellEnd"/>
      <w:r w:rsidRPr="00CF5379">
        <w:rPr>
          <w:sz w:val="24"/>
        </w:rPr>
        <w:t xml:space="preserve"> 1225(3B)</w:t>
      </w:r>
      <w:r w:rsidRPr="00CF5379">
        <w:rPr>
          <w:sz w:val="24"/>
          <w:szCs w:val="24"/>
        </w:rPr>
        <w:t xml:space="preserve"> of Schedule 1</w:t>
      </w:r>
      <w:r w:rsidRPr="00CF5379">
        <w:rPr>
          <w:sz w:val="24"/>
        </w:rPr>
        <w:t xml:space="preserve">, if an applicant has previously held no more than one </w:t>
      </w:r>
      <w:r w:rsidR="00003EC5" w:rsidRPr="00CF5379">
        <w:rPr>
          <w:sz w:val="24"/>
        </w:rPr>
        <w:t xml:space="preserve">Subclass 417 (Working Holiday) </w:t>
      </w:r>
      <w:r w:rsidRPr="00CF5379">
        <w:rPr>
          <w:sz w:val="24"/>
        </w:rPr>
        <w:t xml:space="preserve"> visa, the application must be accompanied by a declaration that he or she has carried out specified work in regional Australia for a total period of at least 3 months as a holder of that visa.</w:t>
      </w:r>
      <w:r w:rsidR="0011173B" w:rsidRPr="00CF5379">
        <w:rPr>
          <w:sz w:val="24"/>
        </w:rPr>
        <w:t xml:space="preserve"> </w:t>
      </w:r>
      <w:r w:rsidR="0011173B" w:rsidRPr="00CF5379">
        <w:rPr>
          <w:sz w:val="24"/>
          <w:szCs w:val="24"/>
        </w:rPr>
        <w:t xml:space="preserve">The instrument is also relevant to subclause 417.211(5) of Schedule 2 to the Regulations, which uses the same definition of </w:t>
      </w:r>
      <w:r w:rsidR="0011173B" w:rsidRPr="00CF5379">
        <w:rPr>
          <w:sz w:val="24"/>
        </w:rPr>
        <w:t xml:space="preserve">regional Australia as </w:t>
      </w:r>
      <w:proofErr w:type="spellStart"/>
      <w:r w:rsidR="0011173B" w:rsidRPr="00CF5379">
        <w:rPr>
          <w:sz w:val="24"/>
        </w:rPr>
        <w:t>subitem</w:t>
      </w:r>
      <w:proofErr w:type="spellEnd"/>
      <w:r w:rsidR="0011173B" w:rsidRPr="00CF5379">
        <w:rPr>
          <w:sz w:val="24"/>
        </w:rPr>
        <w:t xml:space="preserve"> 1225(5) </w:t>
      </w:r>
      <w:r w:rsidR="0011173B" w:rsidRPr="00CF5379">
        <w:rPr>
          <w:sz w:val="24"/>
          <w:szCs w:val="24"/>
        </w:rPr>
        <w:t>of Schedule 1 to the Regulations.</w:t>
      </w:r>
    </w:p>
    <w:p w14:paraId="443676E1" w14:textId="348D8F92" w:rsidR="0088696D" w:rsidRPr="00CF5379" w:rsidRDefault="006468D7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 w:rsidRPr="00CF5379">
        <w:rPr>
          <w:sz w:val="24"/>
        </w:rPr>
        <w:t xml:space="preserve">The purpose of </w:t>
      </w:r>
      <w:r w:rsidR="003B6D9E" w:rsidRPr="00CF5379">
        <w:rPr>
          <w:sz w:val="24"/>
        </w:rPr>
        <w:t>i</w:t>
      </w:r>
      <w:r w:rsidRPr="00CF5379">
        <w:rPr>
          <w:sz w:val="24"/>
        </w:rPr>
        <w:t xml:space="preserve">nstrument </w:t>
      </w:r>
      <w:r w:rsidR="003B6D9E" w:rsidRPr="00CF5379">
        <w:rPr>
          <w:sz w:val="24"/>
        </w:rPr>
        <w:t xml:space="preserve">IMMI 17/018 </w:t>
      </w:r>
      <w:r w:rsidRPr="00CF5379">
        <w:rPr>
          <w:sz w:val="24"/>
        </w:rPr>
        <w:t xml:space="preserve">is for the Minister to </w:t>
      </w:r>
      <w:r w:rsidR="00165366" w:rsidRPr="00CF5379">
        <w:rPr>
          <w:sz w:val="24"/>
        </w:rPr>
        <w:t>specify</w:t>
      </w:r>
      <w:r w:rsidR="00824D54" w:rsidRPr="00CF5379">
        <w:rPr>
          <w:sz w:val="24"/>
        </w:rPr>
        <w:t>, in section 6,</w:t>
      </w:r>
      <w:r w:rsidR="00165366" w:rsidRPr="00CF5379">
        <w:rPr>
          <w:sz w:val="24"/>
        </w:rPr>
        <w:t xml:space="preserve"> </w:t>
      </w:r>
      <w:r w:rsidR="0067567B" w:rsidRPr="00CF5379">
        <w:rPr>
          <w:sz w:val="24"/>
        </w:rPr>
        <w:t xml:space="preserve">the </w:t>
      </w:r>
      <w:r w:rsidR="009E62B4" w:rsidRPr="00CF5379">
        <w:rPr>
          <w:sz w:val="24"/>
        </w:rPr>
        <w:t xml:space="preserve">postcode areas </w:t>
      </w:r>
      <w:r w:rsidR="004D4C32">
        <w:rPr>
          <w:sz w:val="24"/>
        </w:rPr>
        <w:t xml:space="preserve">previously </w:t>
      </w:r>
      <w:r w:rsidR="0067567B" w:rsidRPr="00CF5379">
        <w:rPr>
          <w:sz w:val="24"/>
        </w:rPr>
        <w:t xml:space="preserve">specified in IMMI 16/087 and the additional </w:t>
      </w:r>
      <w:r w:rsidR="00165366" w:rsidRPr="00CF5379">
        <w:rPr>
          <w:sz w:val="24"/>
        </w:rPr>
        <w:t>postcode areas</w:t>
      </w:r>
      <w:r w:rsidR="009E62B4" w:rsidRPr="00CF5379">
        <w:rPr>
          <w:sz w:val="24"/>
        </w:rPr>
        <w:t xml:space="preserve"> of</w:t>
      </w:r>
      <w:r w:rsidRPr="00CF5379">
        <w:rPr>
          <w:sz w:val="24"/>
        </w:rPr>
        <w:t xml:space="preserve"> </w:t>
      </w:r>
      <w:r w:rsidR="00165366" w:rsidRPr="00CF5379">
        <w:rPr>
          <w:sz w:val="24"/>
        </w:rPr>
        <w:t>6055, 6056 and 6069</w:t>
      </w:r>
      <w:r w:rsidRPr="00CF5379">
        <w:rPr>
          <w:sz w:val="24"/>
        </w:rPr>
        <w:t xml:space="preserve"> </w:t>
      </w:r>
      <w:r w:rsidR="003B6D9E" w:rsidRPr="00CF5379">
        <w:rPr>
          <w:sz w:val="24"/>
        </w:rPr>
        <w:t xml:space="preserve">(in </w:t>
      </w:r>
      <w:r w:rsidR="003F0C36" w:rsidRPr="00CF5379">
        <w:rPr>
          <w:sz w:val="24"/>
        </w:rPr>
        <w:t xml:space="preserve">Western Australia) </w:t>
      </w:r>
      <w:r w:rsidR="00165366" w:rsidRPr="00CF5379">
        <w:rPr>
          <w:sz w:val="24"/>
        </w:rPr>
        <w:t>as places that are</w:t>
      </w:r>
      <w:r w:rsidRPr="00CF5379">
        <w:rPr>
          <w:sz w:val="24"/>
        </w:rPr>
        <w:t xml:space="preserve"> </w:t>
      </w:r>
      <w:r w:rsidR="000740D8" w:rsidRPr="00CF5379">
        <w:rPr>
          <w:sz w:val="24"/>
        </w:rPr>
        <w:t xml:space="preserve">to mean </w:t>
      </w:r>
      <w:r w:rsidRPr="00CF5379">
        <w:rPr>
          <w:sz w:val="24"/>
        </w:rPr>
        <w:t xml:space="preserve">regional Australia for the purposes of </w:t>
      </w:r>
      <w:proofErr w:type="spellStart"/>
      <w:r w:rsidRPr="00CF5379">
        <w:rPr>
          <w:sz w:val="24"/>
        </w:rPr>
        <w:t>subitem</w:t>
      </w:r>
      <w:proofErr w:type="spellEnd"/>
      <w:r w:rsidRPr="00CF5379">
        <w:rPr>
          <w:sz w:val="24"/>
        </w:rPr>
        <w:t xml:space="preserve"> 1225(5) </w:t>
      </w:r>
      <w:r w:rsidRPr="00CF5379">
        <w:rPr>
          <w:sz w:val="24"/>
          <w:szCs w:val="24"/>
        </w:rPr>
        <w:t xml:space="preserve">of Schedule 1 </w:t>
      </w:r>
      <w:r w:rsidR="000D7BBF" w:rsidRPr="00CF5379">
        <w:rPr>
          <w:sz w:val="24"/>
          <w:szCs w:val="24"/>
        </w:rPr>
        <w:t xml:space="preserve">to the Regulations. </w:t>
      </w:r>
      <w:r w:rsidRPr="00CF5379">
        <w:rPr>
          <w:sz w:val="24"/>
        </w:rPr>
        <w:t xml:space="preserve">This will mean </w:t>
      </w:r>
      <w:r w:rsidR="00D000A2" w:rsidRPr="00CF5379">
        <w:rPr>
          <w:sz w:val="24"/>
        </w:rPr>
        <w:t xml:space="preserve">an applicant for a Working Holiday (Temporary) (Class TZ) visa who seeks to meet the </w:t>
      </w:r>
      <w:r w:rsidR="00D000A2" w:rsidRPr="00CF5379">
        <w:rPr>
          <w:sz w:val="24"/>
        </w:rPr>
        <w:lastRenderedPageBreak/>
        <w:t xml:space="preserve">requirements of </w:t>
      </w:r>
      <w:proofErr w:type="spellStart"/>
      <w:r w:rsidR="00D000A2" w:rsidRPr="00CF5379">
        <w:rPr>
          <w:sz w:val="24"/>
        </w:rPr>
        <w:t>subitem</w:t>
      </w:r>
      <w:proofErr w:type="spellEnd"/>
      <w:r w:rsidR="00D000A2" w:rsidRPr="00CF5379">
        <w:rPr>
          <w:sz w:val="24"/>
        </w:rPr>
        <w:t xml:space="preserve"> 1225(3B) may declare specified work </w:t>
      </w:r>
      <w:r w:rsidR="00DD2362" w:rsidRPr="00CF5379">
        <w:rPr>
          <w:sz w:val="24"/>
        </w:rPr>
        <w:t>they carried out</w:t>
      </w:r>
      <w:r w:rsidR="00D000A2" w:rsidRPr="00CF5379">
        <w:rPr>
          <w:sz w:val="24"/>
        </w:rPr>
        <w:t xml:space="preserve"> in </w:t>
      </w:r>
      <w:r w:rsidR="006B69DF">
        <w:rPr>
          <w:sz w:val="24"/>
        </w:rPr>
        <w:t>these postcode areas</w:t>
      </w:r>
      <w:r w:rsidR="00DD2362" w:rsidRPr="00CF5379">
        <w:rPr>
          <w:sz w:val="24"/>
        </w:rPr>
        <w:t xml:space="preserve"> as the</w:t>
      </w:r>
      <w:r w:rsidR="00D000A2" w:rsidRPr="00CF5379">
        <w:rPr>
          <w:sz w:val="24"/>
        </w:rPr>
        <w:t xml:space="preserve"> </w:t>
      </w:r>
      <w:r w:rsidR="00DD2362" w:rsidRPr="00CF5379">
        <w:rPr>
          <w:sz w:val="24"/>
        </w:rPr>
        <w:t xml:space="preserve">holder of a Subclass 417 (Working Holiday) visa. </w:t>
      </w:r>
    </w:p>
    <w:p w14:paraId="510C0FE9" w14:textId="3C83B4C5" w:rsidR="0088696D" w:rsidRPr="00CF5379" w:rsidRDefault="00D86D79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sz w:val="24"/>
        </w:rPr>
      </w:pPr>
      <w:r>
        <w:rPr>
          <w:sz w:val="24"/>
          <w:szCs w:val="24"/>
        </w:rPr>
        <w:t>B</w:t>
      </w:r>
      <w:r w:rsidRPr="00CF5379">
        <w:rPr>
          <w:sz w:val="24"/>
          <w:szCs w:val="24"/>
        </w:rPr>
        <w:t>efore the</w:t>
      </w:r>
      <w:r>
        <w:rPr>
          <w:sz w:val="24"/>
          <w:szCs w:val="24"/>
        </w:rPr>
        <w:t xml:space="preserve"> </w:t>
      </w:r>
      <w:r w:rsidRPr="00CF5379">
        <w:rPr>
          <w:sz w:val="24"/>
          <w:szCs w:val="24"/>
        </w:rPr>
        <w:t xml:space="preserve">instrument IMMI 17/018 </w:t>
      </w:r>
      <w:proofErr w:type="gramStart"/>
      <w:r w:rsidRPr="00CF5379"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c</w:t>
      </w:r>
      <w:r w:rsidR="00F91CB9" w:rsidRPr="00CF5379">
        <w:rPr>
          <w:sz w:val="24"/>
          <w:szCs w:val="24"/>
        </w:rPr>
        <w:t xml:space="preserve">onsultation was </w:t>
      </w:r>
      <w:r w:rsidR="006468D7" w:rsidRPr="00CF5379">
        <w:rPr>
          <w:sz w:val="24"/>
          <w:szCs w:val="24"/>
        </w:rPr>
        <w:t xml:space="preserve">undertaken with </w:t>
      </w:r>
      <w:r w:rsidR="00E255B3" w:rsidRPr="00CF5379">
        <w:rPr>
          <w:sz w:val="24"/>
          <w:szCs w:val="24"/>
        </w:rPr>
        <w:t>the</w:t>
      </w:r>
      <w:r w:rsidR="0071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Department of Employment and with </w:t>
      </w:r>
      <w:r w:rsidR="004C4D83">
        <w:rPr>
          <w:sz w:val="24"/>
          <w:szCs w:val="24"/>
        </w:rPr>
        <w:t xml:space="preserve">the </w:t>
      </w:r>
      <w:r w:rsidR="00713CB6">
        <w:rPr>
          <w:sz w:val="24"/>
          <w:szCs w:val="24"/>
        </w:rPr>
        <w:t>horticulture industry, particularly in the Swan Valley district</w:t>
      </w:r>
      <w:r>
        <w:rPr>
          <w:sz w:val="24"/>
          <w:szCs w:val="24"/>
        </w:rPr>
        <w:t>.</w:t>
      </w:r>
      <w:r w:rsidR="00E255B3" w:rsidRPr="00CF5379">
        <w:rPr>
          <w:sz w:val="24"/>
          <w:szCs w:val="24"/>
        </w:rPr>
        <w:t xml:space="preserve"> </w:t>
      </w:r>
    </w:p>
    <w:p w14:paraId="585ACE96" w14:textId="77777777" w:rsidR="0088696D" w:rsidRDefault="006468D7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CF5379">
        <w:rPr>
          <w:sz w:val="24"/>
          <w:szCs w:val="24"/>
        </w:rPr>
        <w:t xml:space="preserve">The Office of Best Practice Regulation (OBPR) has advised that a Regulatory Impact Statement is not required (OBPR Reference </w:t>
      </w:r>
      <w:r w:rsidR="00872041" w:rsidRPr="00CF5379">
        <w:rPr>
          <w:sz w:val="24"/>
          <w:szCs w:val="24"/>
        </w:rPr>
        <w:t>21811).</w:t>
      </w:r>
      <w:r w:rsidR="00165366" w:rsidRPr="00CF5379">
        <w:rPr>
          <w:sz w:val="24"/>
          <w:szCs w:val="24"/>
        </w:rPr>
        <w:t xml:space="preserve"> </w:t>
      </w:r>
    </w:p>
    <w:p w14:paraId="2D50B82D" w14:textId="0E50DB14" w:rsidR="0088696D" w:rsidRPr="00CF5379" w:rsidRDefault="003B6D9E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CF5379">
        <w:rPr>
          <w:sz w:val="24"/>
          <w:szCs w:val="24"/>
        </w:rPr>
        <w:t>The officer who made the instrument was delegated the powers required to make the instrument in the Instrument of Delegation DEL</w:t>
      </w:r>
      <w:r w:rsidR="00E255B3" w:rsidRPr="00CF5379">
        <w:rPr>
          <w:sz w:val="24"/>
          <w:szCs w:val="24"/>
        </w:rPr>
        <w:t xml:space="preserve"> 17/055</w:t>
      </w:r>
      <w:r w:rsidRPr="00CF5379">
        <w:rPr>
          <w:sz w:val="24"/>
          <w:szCs w:val="24"/>
        </w:rPr>
        <w:t>, signed on</w:t>
      </w:r>
      <w:r w:rsidR="00E255B3" w:rsidRPr="00CF5379">
        <w:rPr>
          <w:sz w:val="24"/>
          <w:szCs w:val="24"/>
        </w:rPr>
        <w:t xml:space="preserve"> 20 June 2017</w:t>
      </w:r>
      <w:r w:rsidRPr="00CF5379">
        <w:rPr>
          <w:sz w:val="24"/>
          <w:szCs w:val="24"/>
        </w:rPr>
        <w:t>.</w:t>
      </w:r>
    </w:p>
    <w:p w14:paraId="329D11A2" w14:textId="13D057FD" w:rsidR="0088696D" w:rsidRPr="00CF5379" w:rsidRDefault="00E255B3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  <w:rPr>
          <w:i/>
          <w:sz w:val="24"/>
          <w:szCs w:val="24"/>
        </w:rPr>
      </w:pPr>
      <w:r w:rsidRPr="00CF5379">
        <w:rPr>
          <w:sz w:val="24"/>
          <w:szCs w:val="24"/>
        </w:rPr>
        <w:t xml:space="preserve">Under section 10 of the </w:t>
      </w:r>
      <w:r w:rsidRPr="00CF5379">
        <w:rPr>
          <w:i/>
          <w:sz w:val="24"/>
          <w:szCs w:val="24"/>
        </w:rPr>
        <w:t>Legislation (Exemptions and Other Matters) Regulation 2015</w:t>
      </w:r>
      <w:r w:rsidRPr="00CF5379">
        <w:rPr>
          <w:sz w:val="24"/>
          <w:szCs w:val="24"/>
        </w:rPr>
        <w:t>, the instrument is exempt from disallowance and therefore a Statement of Compatibility with Human Rights is not required.</w:t>
      </w:r>
    </w:p>
    <w:p w14:paraId="6FA6EF88" w14:textId="77777777" w:rsidR="006468D7" w:rsidRDefault="006468D7" w:rsidP="00CF5379">
      <w:pPr>
        <w:numPr>
          <w:ilvl w:val="0"/>
          <w:numId w:val="1"/>
        </w:numPr>
        <w:spacing w:before="360" w:line="360" w:lineRule="auto"/>
        <w:ind w:left="567" w:hanging="567"/>
        <w:jc w:val="both"/>
      </w:pPr>
      <w:r w:rsidRPr="00CF5379">
        <w:rPr>
          <w:sz w:val="24"/>
          <w:szCs w:val="24"/>
        </w:rPr>
        <w:t xml:space="preserve">The Instrument commences on the </w:t>
      </w:r>
      <w:r w:rsidR="00862E53" w:rsidRPr="00CF5379">
        <w:rPr>
          <w:sz w:val="24"/>
          <w:szCs w:val="24"/>
        </w:rPr>
        <w:t>day after</w:t>
      </w:r>
      <w:r w:rsidRPr="00CF5379">
        <w:rPr>
          <w:sz w:val="24"/>
          <w:szCs w:val="24"/>
        </w:rPr>
        <w:t xml:space="preserve"> </w:t>
      </w:r>
      <w:r w:rsidR="006A19A3" w:rsidRPr="00CF5379">
        <w:rPr>
          <w:sz w:val="24"/>
          <w:szCs w:val="24"/>
        </w:rPr>
        <w:t>it is registered on the Federal Register of Legislation</w:t>
      </w:r>
      <w:r w:rsidRPr="00CF5379">
        <w:rPr>
          <w:sz w:val="24"/>
          <w:szCs w:val="24"/>
        </w:rPr>
        <w:t>.</w:t>
      </w:r>
    </w:p>
    <w:sectPr w:rsidR="006468D7" w:rsidSect="002663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6" w:bottom="1418" w:left="1418" w:header="426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B254E" w14:textId="77777777" w:rsidR="008A0425" w:rsidRDefault="00033C22">
      <w:r>
        <w:separator/>
      </w:r>
    </w:p>
  </w:endnote>
  <w:endnote w:type="continuationSeparator" w:id="0">
    <w:p w14:paraId="6068D7E8" w14:textId="77777777" w:rsidR="008A0425" w:rsidRDefault="0003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FD1DE" w14:textId="77777777" w:rsidR="00873860" w:rsidRDefault="00873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D9FCC" w14:textId="77777777" w:rsidR="00873860" w:rsidRDefault="008738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637FE" w14:textId="77777777" w:rsidR="00873860" w:rsidRDefault="00873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0ACBB" w14:textId="77777777" w:rsidR="008A0425" w:rsidRDefault="00033C22">
      <w:r>
        <w:separator/>
      </w:r>
    </w:p>
  </w:footnote>
  <w:footnote w:type="continuationSeparator" w:id="0">
    <w:p w14:paraId="5D697EFB" w14:textId="77777777" w:rsidR="008A0425" w:rsidRDefault="0003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386A2" w14:textId="77777777" w:rsidR="00873860" w:rsidRDefault="00873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1E985" w14:textId="62613A05" w:rsidR="00546F77" w:rsidRPr="00403FE9" w:rsidRDefault="006468D7" w:rsidP="00C85D16">
    <w:pPr>
      <w:pStyle w:val="Header"/>
      <w:jc w:val="right"/>
      <w:rPr>
        <w:rFonts w:ascii="Times New Roman" w:hAnsi="Times New Roman"/>
        <w:i/>
        <w:sz w:val="22"/>
        <w:szCs w:val="22"/>
      </w:rPr>
    </w:pPr>
    <w:r w:rsidRPr="00403FE9">
      <w:rPr>
        <w:rFonts w:ascii="Times New Roman" w:hAnsi="Times New Roman"/>
        <w:i/>
        <w:sz w:val="22"/>
        <w:szCs w:val="22"/>
      </w:rPr>
      <w:t xml:space="preserve">IMMI </w:t>
    </w:r>
    <w:r w:rsidR="00090960">
      <w:rPr>
        <w:rFonts w:ascii="Times New Roman" w:hAnsi="Times New Roman"/>
        <w:i/>
        <w:sz w:val="22"/>
        <w:szCs w:val="22"/>
      </w:rPr>
      <w:t>17/018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EE04D" w14:textId="77777777" w:rsidR="00873860" w:rsidRDefault="0087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044"/>
    <w:multiLevelType w:val="hybridMultilevel"/>
    <w:tmpl w:val="940E7054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9723E"/>
    <w:multiLevelType w:val="singleLevel"/>
    <w:tmpl w:val="0ED8E5EC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D7"/>
    <w:rsid w:val="00003EC5"/>
    <w:rsid w:val="00033C22"/>
    <w:rsid w:val="0007058F"/>
    <w:rsid w:val="000740D8"/>
    <w:rsid w:val="00090960"/>
    <w:rsid w:val="000D7BBF"/>
    <w:rsid w:val="0011173B"/>
    <w:rsid w:val="00161D84"/>
    <w:rsid w:val="00165366"/>
    <w:rsid w:val="001E4D0A"/>
    <w:rsid w:val="00232649"/>
    <w:rsid w:val="00254D7B"/>
    <w:rsid w:val="00393D0E"/>
    <w:rsid w:val="003B6D9E"/>
    <w:rsid w:val="003F0C36"/>
    <w:rsid w:val="00416184"/>
    <w:rsid w:val="00416278"/>
    <w:rsid w:val="004A5D5B"/>
    <w:rsid w:val="004C4D83"/>
    <w:rsid w:val="004D4C32"/>
    <w:rsid w:val="004E71A0"/>
    <w:rsid w:val="00532E75"/>
    <w:rsid w:val="005676DF"/>
    <w:rsid w:val="00583F28"/>
    <w:rsid w:val="005A7E53"/>
    <w:rsid w:val="00625B63"/>
    <w:rsid w:val="006468D7"/>
    <w:rsid w:val="0067567B"/>
    <w:rsid w:val="006A19A3"/>
    <w:rsid w:val="006B69DF"/>
    <w:rsid w:val="00713CB6"/>
    <w:rsid w:val="007A3868"/>
    <w:rsid w:val="00824D54"/>
    <w:rsid w:val="00862E53"/>
    <w:rsid w:val="00872041"/>
    <w:rsid w:val="00873860"/>
    <w:rsid w:val="0088696D"/>
    <w:rsid w:val="008A0425"/>
    <w:rsid w:val="008F7DC0"/>
    <w:rsid w:val="009648C6"/>
    <w:rsid w:val="009E62B4"/>
    <w:rsid w:val="00A35A1C"/>
    <w:rsid w:val="00A74D55"/>
    <w:rsid w:val="00AD6656"/>
    <w:rsid w:val="00C42D0F"/>
    <w:rsid w:val="00C6125D"/>
    <w:rsid w:val="00C91934"/>
    <w:rsid w:val="00CF5379"/>
    <w:rsid w:val="00D000A2"/>
    <w:rsid w:val="00D075A1"/>
    <w:rsid w:val="00D7185A"/>
    <w:rsid w:val="00D86D79"/>
    <w:rsid w:val="00DD2362"/>
    <w:rsid w:val="00E23A37"/>
    <w:rsid w:val="00E255B3"/>
    <w:rsid w:val="00E874A0"/>
    <w:rsid w:val="00F91CB9"/>
    <w:rsid w:val="00F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39F65"/>
  <w15:docId w15:val="{05C501CC-DB42-47EC-AAC9-70E600EE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6468D7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468D7"/>
    <w:pPr>
      <w:keepNext/>
      <w:ind w:left="1440" w:hanging="1440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8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68D7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6468D7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8D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6468D7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468D7"/>
    <w:rPr>
      <w:rFonts w:ascii="Arial" w:eastAsia="Times New Roman" w:hAnsi="Arial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46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D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8D7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CharChar">
    <w:name w:val="Char Char"/>
    <w:basedOn w:val="Normal"/>
    <w:rsid w:val="003B6D9E"/>
    <w:pPr>
      <w:spacing w:before="120" w:after="120"/>
    </w:pPr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E255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5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55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55B3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5B3"/>
    <w:rPr>
      <w:rFonts w:ascii="Times New Roman" w:eastAsia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7456-D47C-49F7-A37F-A9D6664B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TEH</dc:creator>
  <cp:lastModifiedBy>Claire LONG</cp:lastModifiedBy>
  <cp:revision>6</cp:revision>
  <dcterms:created xsi:type="dcterms:W3CDTF">2017-07-26T00:52:00Z</dcterms:created>
  <dcterms:modified xsi:type="dcterms:W3CDTF">2017-07-26T05:56:00Z</dcterms:modified>
</cp:coreProperties>
</file>