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F45" w:rsidRPr="00381AF5" w:rsidRDefault="00251F45" w:rsidP="00251F45">
      <w:pPr>
        <w:spacing w:line="240" w:lineRule="auto"/>
        <w:jc w:val="center"/>
        <w:rPr>
          <w:rFonts w:ascii="Times New Roman" w:hAnsi="Times New Roman" w:cs="Times New Roman"/>
          <w:b/>
          <w:u w:val="single"/>
        </w:rPr>
      </w:pPr>
      <w:r w:rsidRPr="00381AF5">
        <w:rPr>
          <w:rFonts w:ascii="Times New Roman" w:hAnsi="Times New Roman" w:cs="Times New Roman"/>
          <w:b/>
          <w:u w:val="single"/>
        </w:rPr>
        <w:t>EXPLANATORY STATEMENT</w:t>
      </w:r>
    </w:p>
    <w:p w:rsidR="00251F45" w:rsidRPr="00381AF5" w:rsidRDefault="00251F45" w:rsidP="00251F45">
      <w:pPr>
        <w:spacing w:line="240" w:lineRule="auto"/>
        <w:jc w:val="center"/>
        <w:rPr>
          <w:rFonts w:ascii="Times New Roman" w:hAnsi="Times New Roman" w:cs="Times New Roman"/>
          <w:u w:val="single"/>
        </w:rPr>
      </w:pPr>
      <w:r w:rsidRPr="00381AF5">
        <w:rPr>
          <w:rFonts w:ascii="Times New Roman" w:hAnsi="Times New Roman" w:cs="Times New Roman"/>
          <w:u w:val="single"/>
        </w:rPr>
        <w:t xml:space="preserve">Issued by the Authority of the </w:t>
      </w:r>
      <w:r w:rsidR="00061EA4" w:rsidRPr="00381AF5">
        <w:rPr>
          <w:rFonts w:ascii="Times New Roman" w:hAnsi="Times New Roman" w:cs="Times New Roman"/>
          <w:u w:val="single"/>
        </w:rPr>
        <w:t>Minister for Justice</w:t>
      </w:r>
    </w:p>
    <w:p w:rsidR="00061EA4" w:rsidRDefault="00061EA4" w:rsidP="00251F45">
      <w:pPr>
        <w:spacing w:line="240" w:lineRule="auto"/>
        <w:jc w:val="center"/>
        <w:rPr>
          <w:rFonts w:ascii="Times New Roman" w:hAnsi="Times New Roman" w:cs="Times New Roman"/>
          <w:i/>
        </w:rPr>
      </w:pPr>
      <w:r w:rsidRPr="00381AF5">
        <w:rPr>
          <w:rFonts w:ascii="Times New Roman" w:hAnsi="Times New Roman" w:cs="Times New Roman"/>
          <w:i/>
        </w:rPr>
        <w:t>AusCheck Act 2007</w:t>
      </w:r>
    </w:p>
    <w:p w:rsidR="00D14915" w:rsidRDefault="00D14915" w:rsidP="00251F45">
      <w:pPr>
        <w:spacing w:line="240" w:lineRule="auto"/>
        <w:jc w:val="center"/>
        <w:rPr>
          <w:rFonts w:ascii="Times New Roman" w:hAnsi="Times New Roman" w:cs="Times New Roman"/>
          <w:i/>
        </w:rPr>
      </w:pPr>
      <w:r w:rsidRPr="00D14915">
        <w:rPr>
          <w:rFonts w:ascii="Times New Roman" w:hAnsi="Times New Roman" w:cs="Times New Roman"/>
          <w:i/>
        </w:rPr>
        <w:t>Aviati</w:t>
      </w:r>
      <w:r>
        <w:rPr>
          <w:rFonts w:ascii="Times New Roman" w:hAnsi="Times New Roman" w:cs="Times New Roman"/>
          <w:i/>
        </w:rPr>
        <w:t>on Transport Security Act 2004</w:t>
      </w:r>
    </w:p>
    <w:p w:rsidR="00D14915" w:rsidRPr="00381AF5" w:rsidRDefault="00D14915" w:rsidP="00251F45">
      <w:pPr>
        <w:spacing w:line="240" w:lineRule="auto"/>
        <w:jc w:val="center"/>
        <w:rPr>
          <w:rFonts w:ascii="Times New Roman" w:hAnsi="Times New Roman" w:cs="Times New Roman"/>
          <w:i/>
        </w:rPr>
      </w:pPr>
      <w:r w:rsidRPr="00D14915">
        <w:rPr>
          <w:rFonts w:ascii="Times New Roman" w:hAnsi="Times New Roman" w:cs="Times New Roman"/>
          <w:i/>
        </w:rPr>
        <w:t>Maritime Transport and Offshore Facilities Security Act 2003</w:t>
      </w:r>
    </w:p>
    <w:p w:rsidR="00D14915" w:rsidRPr="00D14915" w:rsidRDefault="00D14915" w:rsidP="00D14915">
      <w:pPr>
        <w:spacing w:line="240" w:lineRule="auto"/>
        <w:jc w:val="center"/>
        <w:rPr>
          <w:rFonts w:ascii="Times New Roman" w:hAnsi="Times New Roman" w:cs="Times New Roman"/>
          <w:i/>
        </w:rPr>
      </w:pPr>
      <w:r w:rsidRPr="00D14915">
        <w:rPr>
          <w:rFonts w:ascii="Times New Roman" w:hAnsi="Times New Roman" w:cs="Times New Roman"/>
          <w:i/>
          <w:iCs/>
        </w:rPr>
        <w:t>AusCheck and Other Laws (Repeal and Consequential Amendments) Regulations 2017</w:t>
      </w:r>
    </w:p>
    <w:p w:rsidR="00943782" w:rsidRPr="00140332" w:rsidRDefault="00943782" w:rsidP="00943782">
      <w:pPr>
        <w:spacing w:line="240" w:lineRule="auto"/>
        <w:rPr>
          <w:rFonts w:ascii="Times New Roman" w:hAnsi="Times New Roman" w:cs="Times New Roman"/>
          <w:b/>
          <w:sz w:val="24"/>
          <w:szCs w:val="24"/>
        </w:rPr>
      </w:pPr>
      <w:r w:rsidRPr="00140332">
        <w:rPr>
          <w:rFonts w:ascii="Times New Roman" w:hAnsi="Times New Roman" w:cs="Times New Roman"/>
          <w:b/>
          <w:sz w:val="24"/>
          <w:szCs w:val="24"/>
        </w:rPr>
        <w:t>Introduction</w:t>
      </w:r>
    </w:p>
    <w:p w:rsidR="00943782" w:rsidRPr="00140332" w:rsidRDefault="00943782" w:rsidP="00943782">
      <w:pPr>
        <w:spacing w:line="240" w:lineRule="auto"/>
        <w:rPr>
          <w:rFonts w:ascii="Times New Roman" w:hAnsi="Times New Roman" w:cs="Times New Roman"/>
          <w:sz w:val="24"/>
          <w:szCs w:val="24"/>
        </w:rPr>
      </w:pPr>
      <w:r w:rsidRPr="00140332">
        <w:rPr>
          <w:rFonts w:ascii="Times New Roman" w:hAnsi="Times New Roman" w:cs="Times New Roman"/>
          <w:sz w:val="24"/>
          <w:szCs w:val="24"/>
        </w:rPr>
        <w:t xml:space="preserve">The </w:t>
      </w:r>
      <w:r w:rsidR="00D14915" w:rsidRPr="00D14915">
        <w:rPr>
          <w:rFonts w:ascii="Times New Roman" w:hAnsi="Times New Roman" w:cs="Times New Roman"/>
          <w:i/>
          <w:sz w:val="24"/>
          <w:szCs w:val="24"/>
        </w:rPr>
        <w:t>AusCheck and Other Laws (Repeal and Consequential Amendments) Regulations 2017</w:t>
      </w:r>
      <w:r w:rsidR="00D14915">
        <w:rPr>
          <w:rFonts w:ascii="Times New Roman" w:hAnsi="Times New Roman" w:cs="Times New Roman"/>
          <w:sz w:val="24"/>
          <w:szCs w:val="24"/>
        </w:rPr>
        <w:t xml:space="preserve"> </w:t>
      </w:r>
      <w:r w:rsidRPr="00140332">
        <w:rPr>
          <w:rFonts w:ascii="Times New Roman" w:hAnsi="Times New Roman" w:cs="Times New Roman"/>
          <w:sz w:val="24"/>
          <w:szCs w:val="24"/>
        </w:rPr>
        <w:t xml:space="preserve">are made under section </w:t>
      </w:r>
      <w:r w:rsidR="008F6136" w:rsidRPr="00140332">
        <w:rPr>
          <w:rFonts w:ascii="Times New Roman" w:hAnsi="Times New Roman" w:cs="Times New Roman"/>
          <w:sz w:val="24"/>
          <w:szCs w:val="24"/>
        </w:rPr>
        <w:t>1</w:t>
      </w:r>
      <w:r w:rsidRPr="00140332">
        <w:rPr>
          <w:rFonts w:ascii="Times New Roman" w:hAnsi="Times New Roman" w:cs="Times New Roman"/>
          <w:sz w:val="24"/>
          <w:szCs w:val="24"/>
        </w:rPr>
        <w:t xml:space="preserve">8 of the </w:t>
      </w:r>
      <w:r w:rsidRPr="00D14915">
        <w:rPr>
          <w:rFonts w:ascii="Times New Roman" w:hAnsi="Times New Roman" w:cs="Times New Roman"/>
          <w:i/>
          <w:sz w:val="24"/>
          <w:szCs w:val="24"/>
        </w:rPr>
        <w:t>AusCheck Act 2007</w:t>
      </w:r>
      <w:r w:rsidRPr="00140332">
        <w:rPr>
          <w:rFonts w:ascii="Times New Roman" w:hAnsi="Times New Roman" w:cs="Times New Roman"/>
          <w:sz w:val="24"/>
          <w:szCs w:val="24"/>
        </w:rPr>
        <w:t xml:space="preserve">. </w:t>
      </w:r>
    </w:p>
    <w:p w:rsidR="00943782" w:rsidRPr="00140332" w:rsidRDefault="00943782" w:rsidP="00943782">
      <w:pPr>
        <w:spacing w:line="240" w:lineRule="auto"/>
        <w:rPr>
          <w:rFonts w:ascii="Times New Roman" w:hAnsi="Times New Roman" w:cs="Times New Roman"/>
          <w:sz w:val="24"/>
          <w:szCs w:val="24"/>
        </w:rPr>
      </w:pPr>
      <w:r w:rsidRPr="00140332">
        <w:rPr>
          <w:rFonts w:ascii="Times New Roman" w:hAnsi="Times New Roman" w:cs="Times New Roman"/>
          <w:sz w:val="24"/>
          <w:szCs w:val="24"/>
        </w:rPr>
        <w:t xml:space="preserve">The Regulations are a legislative instrument for the purposes of the </w:t>
      </w:r>
      <w:r w:rsidRPr="00D14915">
        <w:rPr>
          <w:rFonts w:ascii="Times New Roman" w:hAnsi="Times New Roman" w:cs="Times New Roman"/>
          <w:i/>
          <w:sz w:val="24"/>
          <w:szCs w:val="24"/>
        </w:rPr>
        <w:t>Legislation Act 2003</w:t>
      </w:r>
      <w:r w:rsidRPr="00140332">
        <w:rPr>
          <w:rFonts w:ascii="Times New Roman" w:hAnsi="Times New Roman" w:cs="Times New Roman"/>
          <w:sz w:val="24"/>
          <w:szCs w:val="24"/>
        </w:rPr>
        <w:t>.</w:t>
      </w:r>
    </w:p>
    <w:p w:rsidR="00943782" w:rsidRPr="00140332" w:rsidRDefault="00943782" w:rsidP="00251F45">
      <w:pPr>
        <w:spacing w:line="240" w:lineRule="auto"/>
        <w:rPr>
          <w:rFonts w:ascii="Times New Roman" w:hAnsi="Times New Roman" w:cs="Times New Roman"/>
          <w:b/>
          <w:sz w:val="24"/>
          <w:szCs w:val="24"/>
        </w:rPr>
      </w:pPr>
      <w:r w:rsidRPr="00140332">
        <w:rPr>
          <w:rFonts w:ascii="Times New Roman" w:hAnsi="Times New Roman" w:cs="Times New Roman"/>
          <w:b/>
          <w:sz w:val="24"/>
          <w:szCs w:val="24"/>
        </w:rPr>
        <w:t>Outline</w:t>
      </w:r>
    </w:p>
    <w:p w:rsidR="00D14915" w:rsidRPr="00D14915" w:rsidRDefault="00D14915" w:rsidP="00D14915">
      <w:pPr>
        <w:spacing w:line="240" w:lineRule="auto"/>
        <w:rPr>
          <w:rFonts w:ascii="Times New Roman" w:hAnsi="Times New Roman" w:cs="Times New Roman"/>
          <w:sz w:val="24"/>
          <w:szCs w:val="24"/>
        </w:rPr>
      </w:pPr>
      <w:r w:rsidRPr="00D14915">
        <w:rPr>
          <w:rFonts w:ascii="Times New Roman" w:hAnsi="Times New Roman" w:cs="Times New Roman"/>
          <w:sz w:val="24"/>
          <w:szCs w:val="24"/>
        </w:rPr>
        <w:t xml:space="preserve">The </w:t>
      </w:r>
      <w:r w:rsidRPr="00D14915">
        <w:rPr>
          <w:rFonts w:ascii="Times New Roman" w:hAnsi="Times New Roman" w:cs="Times New Roman"/>
          <w:i/>
          <w:sz w:val="24"/>
          <w:szCs w:val="24"/>
        </w:rPr>
        <w:t xml:space="preserve">AusCheck Act 2007 </w:t>
      </w:r>
      <w:r w:rsidRPr="00D14915">
        <w:rPr>
          <w:rFonts w:ascii="Times New Roman" w:hAnsi="Times New Roman" w:cs="Times New Roman"/>
          <w:sz w:val="24"/>
          <w:szCs w:val="24"/>
        </w:rPr>
        <w:t>(the Act) establishes a background checking function within the Attorney</w:t>
      </w:r>
      <w:r w:rsidRPr="00D14915">
        <w:rPr>
          <w:rFonts w:ascii="Times New Roman" w:hAnsi="Times New Roman" w:cs="Times New Roman"/>
          <w:sz w:val="24"/>
          <w:szCs w:val="24"/>
        </w:rPr>
        <w:noBreakHyphen/>
        <w:t xml:space="preserve">General’s Department (the department). The purpose of the Act is to enhance national security by providing a consistent approach to background checking for individuals who require access to secure areas of airports, seaports and facilities that handle security sensitive biological agents. </w:t>
      </w:r>
    </w:p>
    <w:p w:rsidR="00D14915" w:rsidRPr="00D14915" w:rsidRDefault="00D14915" w:rsidP="00D14915">
      <w:pPr>
        <w:spacing w:line="240" w:lineRule="auto"/>
        <w:rPr>
          <w:rFonts w:ascii="Times New Roman" w:hAnsi="Times New Roman" w:cs="Times New Roman"/>
          <w:sz w:val="24"/>
          <w:szCs w:val="24"/>
        </w:rPr>
      </w:pPr>
      <w:r w:rsidRPr="00D14915">
        <w:rPr>
          <w:rFonts w:ascii="Times New Roman" w:hAnsi="Times New Roman" w:cs="Times New Roman"/>
          <w:sz w:val="24"/>
          <w:szCs w:val="24"/>
        </w:rPr>
        <w:t xml:space="preserve">The </w:t>
      </w:r>
      <w:r w:rsidRPr="00D14915">
        <w:rPr>
          <w:rFonts w:ascii="Times New Roman" w:hAnsi="Times New Roman" w:cs="Times New Roman"/>
          <w:i/>
          <w:sz w:val="24"/>
          <w:szCs w:val="24"/>
        </w:rPr>
        <w:t>Aviation Transport Security Act 2004</w:t>
      </w:r>
      <w:r w:rsidRPr="00D14915">
        <w:rPr>
          <w:rFonts w:ascii="Times New Roman" w:hAnsi="Times New Roman" w:cs="Times New Roman"/>
          <w:sz w:val="24"/>
          <w:szCs w:val="24"/>
        </w:rPr>
        <w:t xml:space="preserve"> (ATS Act) and the </w:t>
      </w:r>
      <w:r w:rsidRPr="00D14915">
        <w:rPr>
          <w:rFonts w:ascii="Times New Roman" w:hAnsi="Times New Roman" w:cs="Times New Roman"/>
          <w:i/>
          <w:sz w:val="24"/>
          <w:szCs w:val="24"/>
        </w:rPr>
        <w:t>Maritime Transport and Offshore Facilities Security Act 2003</w:t>
      </w:r>
      <w:r w:rsidRPr="00D14915">
        <w:rPr>
          <w:rFonts w:ascii="Times New Roman" w:hAnsi="Times New Roman" w:cs="Times New Roman"/>
          <w:sz w:val="24"/>
          <w:szCs w:val="24"/>
        </w:rPr>
        <w:t xml:space="preserve"> (MTOFS Act) establish regulatory frameworks to safeguard against unlawful interference with aviation, and maritime transport or offshore facilities. </w:t>
      </w:r>
    </w:p>
    <w:p w:rsidR="00644B07" w:rsidRDefault="00D14915" w:rsidP="005D704C">
      <w:pPr>
        <w:spacing w:line="240" w:lineRule="auto"/>
        <w:rPr>
          <w:rFonts w:ascii="Times New Roman" w:hAnsi="Times New Roman" w:cs="Times New Roman"/>
          <w:sz w:val="24"/>
          <w:szCs w:val="24"/>
        </w:rPr>
      </w:pPr>
      <w:r w:rsidRPr="00D14915">
        <w:rPr>
          <w:rFonts w:ascii="Times New Roman" w:hAnsi="Times New Roman" w:cs="Times New Roman"/>
          <w:sz w:val="24"/>
          <w:szCs w:val="24"/>
        </w:rPr>
        <w:t>The background checking function under the Act</w:t>
      </w:r>
      <w:r w:rsidRPr="00D14915">
        <w:rPr>
          <w:rFonts w:ascii="Times New Roman" w:hAnsi="Times New Roman" w:cs="Times New Roman"/>
          <w:i/>
          <w:sz w:val="24"/>
          <w:szCs w:val="24"/>
        </w:rPr>
        <w:t xml:space="preserve"> </w:t>
      </w:r>
      <w:r w:rsidRPr="00D14915">
        <w:rPr>
          <w:rFonts w:ascii="Times New Roman" w:hAnsi="Times New Roman" w:cs="Times New Roman"/>
          <w:sz w:val="24"/>
          <w:szCs w:val="24"/>
        </w:rPr>
        <w:t xml:space="preserve">is performed by a branch within the department called AusCheck. Section 8 of the Act states that the regulations may provide for the establishment of the AusCheck scheme. The scheme includes the conduct and coordination of background checks </w:t>
      </w:r>
      <w:r w:rsidR="00943942">
        <w:rPr>
          <w:rFonts w:ascii="Times New Roman" w:hAnsi="Times New Roman" w:cs="Times New Roman"/>
          <w:sz w:val="24"/>
          <w:szCs w:val="24"/>
        </w:rPr>
        <w:t>for the purposes of the ATS Act, MTOFS Act,</w:t>
      </w:r>
      <w:r w:rsidR="00943942" w:rsidRPr="00943942">
        <w:rPr>
          <w:rFonts w:ascii="Times New Roman" w:eastAsia="Times New Roman" w:hAnsi="Times New Roman" w:cs="Times New Roman"/>
          <w:sz w:val="24"/>
          <w:szCs w:val="20"/>
          <w:lang w:eastAsia="en-AU"/>
        </w:rPr>
        <w:t xml:space="preserve"> </w:t>
      </w:r>
      <w:r w:rsidR="00943942" w:rsidRPr="00943942">
        <w:rPr>
          <w:rFonts w:ascii="Times New Roman" w:hAnsi="Times New Roman" w:cs="Times New Roman"/>
          <w:sz w:val="24"/>
          <w:szCs w:val="24"/>
        </w:rPr>
        <w:t>and any other Act that expressly requires or permits a background check to be conduct</w:t>
      </w:r>
      <w:r w:rsidR="00943942">
        <w:rPr>
          <w:rFonts w:ascii="Times New Roman" w:hAnsi="Times New Roman" w:cs="Times New Roman"/>
          <w:sz w:val="24"/>
          <w:szCs w:val="24"/>
        </w:rPr>
        <w:t xml:space="preserve">ed under the </w:t>
      </w:r>
      <w:proofErr w:type="spellStart"/>
      <w:r w:rsidR="00943942">
        <w:rPr>
          <w:rFonts w:ascii="Times New Roman" w:hAnsi="Times New Roman" w:cs="Times New Roman"/>
          <w:sz w:val="24"/>
          <w:szCs w:val="24"/>
        </w:rPr>
        <w:t>AusCheck</w:t>
      </w:r>
      <w:proofErr w:type="spellEnd"/>
      <w:r w:rsidR="00943942">
        <w:rPr>
          <w:rFonts w:ascii="Times New Roman" w:hAnsi="Times New Roman" w:cs="Times New Roman"/>
          <w:sz w:val="24"/>
          <w:szCs w:val="24"/>
        </w:rPr>
        <w:t xml:space="preserve"> scheme</w:t>
      </w:r>
      <w:r w:rsidRPr="00D14915">
        <w:rPr>
          <w:rFonts w:ascii="Times New Roman" w:hAnsi="Times New Roman" w:cs="Times New Roman"/>
          <w:sz w:val="24"/>
          <w:szCs w:val="24"/>
        </w:rPr>
        <w:t>.</w:t>
      </w:r>
    </w:p>
    <w:p w:rsidR="00943942" w:rsidRPr="00943942" w:rsidRDefault="00943942" w:rsidP="00943942">
      <w:pPr>
        <w:spacing w:line="240" w:lineRule="auto"/>
        <w:rPr>
          <w:rFonts w:ascii="Times New Roman" w:hAnsi="Times New Roman" w:cs="Times New Roman"/>
          <w:sz w:val="24"/>
          <w:szCs w:val="24"/>
        </w:rPr>
      </w:pPr>
      <w:r w:rsidRPr="00943942">
        <w:rPr>
          <w:rFonts w:ascii="Times New Roman" w:hAnsi="Times New Roman" w:cs="Times New Roman"/>
          <w:sz w:val="24"/>
          <w:szCs w:val="24"/>
        </w:rPr>
        <w:t xml:space="preserve">Section 133 of the ATS Act provides that the Governor-General may make regulations prescribing matters required or permitted by the ATS Act to be prescribed, or necessary or convenient to be prescribed for carrying out or giving effect to the ATS Act.  Additionally, subsection </w:t>
      </w:r>
      <w:proofErr w:type="gramStart"/>
      <w:r w:rsidRPr="00943942">
        <w:rPr>
          <w:rFonts w:ascii="Times New Roman" w:hAnsi="Times New Roman" w:cs="Times New Roman"/>
          <w:sz w:val="24"/>
          <w:szCs w:val="24"/>
        </w:rPr>
        <w:t>74H(</w:t>
      </w:r>
      <w:proofErr w:type="gramEnd"/>
      <w:r w:rsidRPr="00943942">
        <w:rPr>
          <w:rFonts w:ascii="Times New Roman" w:hAnsi="Times New Roman" w:cs="Times New Roman"/>
          <w:sz w:val="24"/>
          <w:szCs w:val="24"/>
        </w:rPr>
        <w:t>1) of the ATS Act provides that regulations may be made providing for matters relating to adverse aviation security status.</w:t>
      </w:r>
    </w:p>
    <w:p w:rsidR="00943942" w:rsidRPr="00140332" w:rsidRDefault="00943942" w:rsidP="005D704C">
      <w:pPr>
        <w:spacing w:line="240" w:lineRule="auto"/>
        <w:rPr>
          <w:rFonts w:ascii="Times New Roman" w:hAnsi="Times New Roman" w:cs="Times New Roman"/>
          <w:sz w:val="24"/>
          <w:szCs w:val="24"/>
        </w:rPr>
      </w:pPr>
      <w:r w:rsidRPr="00943942">
        <w:rPr>
          <w:rFonts w:ascii="Times New Roman" w:hAnsi="Times New Roman" w:cs="Times New Roman"/>
          <w:sz w:val="24"/>
          <w:szCs w:val="24"/>
        </w:rPr>
        <w:t xml:space="preserve">Section 209 of the MTOFS Act states that the regulations may provide for matters required or permitted by the MTOFS Act to be prescribed or necessary or convenient to be prescribed for carrying out or giving effect to the MTOFS Act. </w:t>
      </w:r>
    </w:p>
    <w:p w:rsidR="009867CB" w:rsidRDefault="005D704C" w:rsidP="00860644">
      <w:pPr>
        <w:spacing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Pr="005D704C">
        <w:rPr>
          <w:rFonts w:ascii="Times New Roman" w:hAnsi="Times New Roman" w:cs="Times New Roman"/>
          <w:i/>
          <w:sz w:val="24"/>
          <w:szCs w:val="24"/>
        </w:rPr>
        <w:t xml:space="preserve">AusCheck </w:t>
      </w:r>
      <w:r>
        <w:rPr>
          <w:rFonts w:ascii="Times New Roman" w:hAnsi="Times New Roman" w:cs="Times New Roman"/>
          <w:i/>
          <w:sz w:val="24"/>
          <w:szCs w:val="24"/>
        </w:rPr>
        <w:t>Regulations </w:t>
      </w:r>
      <w:r w:rsidRPr="005D704C">
        <w:rPr>
          <w:rFonts w:ascii="Times New Roman" w:hAnsi="Times New Roman" w:cs="Times New Roman"/>
          <w:i/>
          <w:sz w:val="24"/>
          <w:szCs w:val="24"/>
        </w:rPr>
        <w:t>2017</w:t>
      </w:r>
      <w:r>
        <w:rPr>
          <w:rFonts w:ascii="Times New Roman" w:hAnsi="Times New Roman" w:cs="Times New Roman"/>
          <w:sz w:val="24"/>
          <w:szCs w:val="24"/>
        </w:rPr>
        <w:t xml:space="preserve"> are</w:t>
      </w:r>
      <w:r w:rsidR="00860644" w:rsidRPr="00140332">
        <w:rPr>
          <w:rFonts w:ascii="Times New Roman" w:hAnsi="Times New Roman" w:cs="Times New Roman"/>
          <w:sz w:val="24"/>
          <w:szCs w:val="24"/>
        </w:rPr>
        <w:t xml:space="preserve"> been introduced to replace the </w:t>
      </w:r>
      <w:r>
        <w:rPr>
          <w:rFonts w:ascii="Times New Roman" w:hAnsi="Times New Roman" w:cs="Times New Roman"/>
          <w:i/>
          <w:sz w:val="24"/>
          <w:szCs w:val="24"/>
        </w:rPr>
        <w:t>AusCheck Regulations </w:t>
      </w:r>
      <w:r w:rsidR="00860644" w:rsidRPr="00140332">
        <w:rPr>
          <w:rFonts w:ascii="Times New Roman" w:hAnsi="Times New Roman" w:cs="Times New Roman"/>
          <w:i/>
          <w:sz w:val="24"/>
          <w:szCs w:val="24"/>
        </w:rPr>
        <w:t>2007</w:t>
      </w:r>
      <w:r w:rsidR="00860644" w:rsidRPr="00140332">
        <w:rPr>
          <w:rFonts w:ascii="Times New Roman" w:hAnsi="Times New Roman" w:cs="Times New Roman"/>
          <w:sz w:val="24"/>
          <w:szCs w:val="24"/>
        </w:rPr>
        <w:t xml:space="preserve"> which</w:t>
      </w:r>
      <w:r w:rsidR="00282427" w:rsidRPr="00140332">
        <w:rPr>
          <w:rFonts w:ascii="Times New Roman" w:hAnsi="Times New Roman" w:cs="Times New Roman"/>
          <w:sz w:val="24"/>
          <w:szCs w:val="24"/>
        </w:rPr>
        <w:t xml:space="preserve"> </w:t>
      </w:r>
      <w:r w:rsidR="00250E3D" w:rsidRPr="00140332">
        <w:rPr>
          <w:rFonts w:ascii="Times New Roman" w:hAnsi="Times New Roman" w:cs="Times New Roman"/>
          <w:sz w:val="24"/>
          <w:szCs w:val="24"/>
        </w:rPr>
        <w:t>will</w:t>
      </w:r>
      <w:r w:rsidR="00282427" w:rsidRPr="00140332">
        <w:rPr>
          <w:rFonts w:ascii="Times New Roman" w:hAnsi="Times New Roman" w:cs="Times New Roman"/>
          <w:sz w:val="24"/>
          <w:szCs w:val="24"/>
        </w:rPr>
        <w:t xml:space="preserve"> automatically repeal</w:t>
      </w:r>
      <w:r w:rsidR="00860644" w:rsidRPr="00140332">
        <w:rPr>
          <w:rFonts w:ascii="Times New Roman" w:hAnsi="Times New Roman" w:cs="Times New Roman"/>
          <w:sz w:val="24"/>
          <w:szCs w:val="24"/>
        </w:rPr>
        <w:t xml:space="preserve"> </w:t>
      </w:r>
      <w:r w:rsidR="00282427" w:rsidRPr="00140332">
        <w:rPr>
          <w:rFonts w:ascii="Times New Roman" w:hAnsi="Times New Roman" w:cs="Times New Roman"/>
          <w:sz w:val="24"/>
          <w:szCs w:val="24"/>
        </w:rPr>
        <w:t>(</w:t>
      </w:r>
      <w:r w:rsidR="00860644" w:rsidRPr="00140332">
        <w:rPr>
          <w:rFonts w:ascii="Times New Roman" w:hAnsi="Times New Roman" w:cs="Times New Roman"/>
          <w:sz w:val="24"/>
          <w:szCs w:val="24"/>
        </w:rPr>
        <w:t>sunset</w:t>
      </w:r>
      <w:r w:rsidR="00282427" w:rsidRPr="00140332">
        <w:rPr>
          <w:rFonts w:ascii="Times New Roman" w:hAnsi="Times New Roman" w:cs="Times New Roman"/>
          <w:sz w:val="24"/>
          <w:szCs w:val="24"/>
        </w:rPr>
        <w:t>)</w:t>
      </w:r>
      <w:r w:rsidR="00860644" w:rsidRPr="00140332">
        <w:rPr>
          <w:rFonts w:ascii="Times New Roman" w:hAnsi="Times New Roman" w:cs="Times New Roman"/>
          <w:sz w:val="24"/>
          <w:szCs w:val="24"/>
        </w:rPr>
        <w:t xml:space="preserve"> </w:t>
      </w:r>
      <w:r w:rsidR="00282427" w:rsidRPr="00140332">
        <w:rPr>
          <w:rFonts w:ascii="Times New Roman" w:hAnsi="Times New Roman" w:cs="Times New Roman"/>
          <w:sz w:val="24"/>
          <w:szCs w:val="24"/>
        </w:rPr>
        <w:t xml:space="preserve">on 1 October 2017, and </w:t>
      </w:r>
      <w:r w:rsidR="00860644" w:rsidRPr="00140332">
        <w:rPr>
          <w:rFonts w:ascii="Times New Roman" w:hAnsi="Times New Roman" w:cs="Times New Roman"/>
          <w:sz w:val="24"/>
          <w:szCs w:val="24"/>
        </w:rPr>
        <w:t>to ensure that the AusCheck scheme continues to ope</w:t>
      </w:r>
      <w:r w:rsidR="00167FA0" w:rsidRPr="00140332">
        <w:rPr>
          <w:rFonts w:ascii="Times New Roman" w:hAnsi="Times New Roman" w:cs="Times New Roman"/>
          <w:sz w:val="24"/>
          <w:szCs w:val="24"/>
        </w:rPr>
        <w:t xml:space="preserve">rate. </w:t>
      </w:r>
    </w:p>
    <w:p w:rsidR="00282427" w:rsidRPr="00854D1D" w:rsidRDefault="00167FA0" w:rsidP="00860644">
      <w:pPr>
        <w:spacing w:line="240" w:lineRule="auto"/>
        <w:rPr>
          <w:rFonts w:ascii="Times New Roman" w:hAnsi="Times New Roman" w:cs="Times New Roman"/>
          <w:sz w:val="24"/>
          <w:szCs w:val="24"/>
        </w:rPr>
      </w:pPr>
      <w:r w:rsidRPr="00140332">
        <w:rPr>
          <w:rFonts w:ascii="Times New Roman" w:hAnsi="Times New Roman" w:cs="Times New Roman"/>
          <w:sz w:val="24"/>
          <w:szCs w:val="24"/>
        </w:rPr>
        <w:t xml:space="preserve">This instrument </w:t>
      </w:r>
      <w:r w:rsidR="00282427" w:rsidRPr="00140332">
        <w:rPr>
          <w:rFonts w:ascii="Times New Roman" w:hAnsi="Times New Roman" w:cs="Times New Roman"/>
          <w:sz w:val="24"/>
          <w:szCs w:val="24"/>
        </w:rPr>
        <w:t xml:space="preserve">has been </w:t>
      </w:r>
      <w:r w:rsidR="005D704C">
        <w:rPr>
          <w:rFonts w:ascii="Times New Roman" w:hAnsi="Times New Roman" w:cs="Times New Roman"/>
          <w:sz w:val="24"/>
          <w:szCs w:val="24"/>
        </w:rPr>
        <w:t xml:space="preserve">made to repeal </w:t>
      </w:r>
      <w:r w:rsidR="00282427" w:rsidRPr="00140332">
        <w:rPr>
          <w:rFonts w:ascii="Times New Roman" w:hAnsi="Times New Roman" w:cs="Times New Roman"/>
          <w:sz w:val="24"/>
          <w:szCs w:val="24"/>
        </w:rPr>
        <w:t xml:space="preserve">the </w:t>
      </w:r>
      <w:r w:rsidR="00827714" w:rsidRPr="00140332">
        <w:rPr>
          <w:rFonts w:ascii="Times New Roman" w:hAnsi="Times New Roman" w:cs="Times New Roman"/>
          <w:i/>
          <w:sz w:val="24"/>
          <w:szCs w:val="24"/>
        </w:rPr>
        <w:t>Aus</w:t>
      </w:r>
      <w:r w:rsidR="00282427" w:rsidRPr="00140332">
        <w:rPr>
          <w:rFonts w:ascii="Times New Roman" w:hAnsi="Times New Roman" w:cs="Times New Roman"/>
          <w:i/>
          <w:sz w:val="24"/>
          <w:szCs w:val="24"/>
        </w:rPr>
        <w:t xml:space="preserve">Check </w:t>
      </w:r>
      <w:bookmarkStart w:id="0" w:name="_GoBack"/>
      <w:bookmarkEnd w:id="0"/>
      <w:r w:rsidR="00282427" w:rsidRPr="00140332">
        <w:rPr>
          <w:rFonts w:ascii="Times New Roman" w:hAnsi="Times New Roman" w:cs="Times New Roman"/>
          <w:i/>
          <w:sz w:val="24"/>
          <w:szCs w:val="24"/>
        </w:rPr>
        <w:t xml:space="preserve">Regulations 2007 </w:t>
      </w:r>
      <w:r w:rsidR="005D704C">
        <w:rPr>
          <w:rFonts w:ascii="Times New Roman" w:hAnsi="Times New Roman" w:cs="Times New Roman"/>
          <w:sz w:val="24"/>
          <w:szCs w:val="24"/>
        </w:rPr>
        <w:t>prior to the sunset</w:t>
      </w:r>
      <w:r w:rsidR="00854D1D">
        <w:rPr>
          <w:rFonts w:ascii="Times New Roman" w:hAnsi="Times New Roman" w:cs="Times New Roman"/>
          <w:sz w:val="24"/>
          <w:szCs w:val="24"/>
        </w:rPr>
        <w:t xml:space="preserve"> date. This instrument also makes</w:t>
      </w:r>
      <w:r w:rsidR="00A313AB">
        <w:rPr>
          <w:rFonts w:ascii="Times New Roman" w:hAnsi="Times New Roman" w:cs="Times New Roman"/>
          <w:sz w:val="24"/>
          <w:szCs w:val="24"/>
        </w:rPr>
        <w:t xml:space="preserve"> minor</w:t>
      </w:r>
      <w:r w:rsidR="00854D1D">
        <w:rPr>
          <w:rFonts w:ascii="Times New Roman" w:hAnsi="Times New Roman" w:cs="Times New Roman"/>
          <w:sz w:val="24"/>
          <w:szCs w:val="24"/>
        </w:rPr>
        <w:t xml:space="preserve"> amendments to </w:t>
      </w:r>
      <w:r w:rsidR="005D704C">
        <w:rPr>
          <w:rFonts w:ascii="Times New Roman" w:hAnsi="Times New Roman" w:cs="Times New Roman"/>
          <w:sz w:val="24"/>
          <w:szCs w:val="24"/>
        </w:rPr>
        <w:t xml:space="preserve">the </w:t>
      </w:r>
      <w:r w:rsidR="005D704C">
        <w:rPr>
          <w:rFonts w:ascii="Times New Roman" w:hAnsi="Times New Roman" w:cs="Times New Roman"/>
          <w:i/>
          <w:sz w:val="24"/>
          <w:szCs w:val="24"/>
        </w:rPr>
        <w:t xml:space="preserve">Aviation Transport Security </w:t>
      </w:r>
      <w:r w:rsidR="005D704C">
        <w:rPr>
          <w:rFonts w:ascii="Times New Roman" w:hAnsi="Times New Roman" w:cs="Times New Roman"/>
          <w:i/>
          <w:sz w:val="24"/>
          <w:szCs w:val="24"/>
        </w:rPr>
        <w:lastRenderedPageBreak/>
        <w:t xml:space="preserve">Regulations 2005 </w:t>
      </w:r>
      <w:r w:rsidR="005D704C">
        <w:rPr>
          <w:rFonts w:ascii="Times New Roman" w:hAnsi="Times New Roman" w:cs="Times New Roman"/>
          <w:sz w:val="24"/>
          <w:szCs w:val="24"/>
        </w:rPr>
        <w:t xml:space="preserve">and the </w:t>
      </w:r>
      <w:r w:rsidR="005D704C">
        <w:rPr>
          <w:rFonts w:ascii="Times New Roman" w:hAnsi="Times New Roman" w:cs="Times New Roman"/>
          <w:i/>
          <w:sz w:val="24"/>
          <w:szCs w:val="24"/>
        </w:rPr>
        <w:t>Maritime Transport and Offshore Facilities Security Regulations 2003</w:t>
      </w:r>
      <w:r w:rsidR="00854D1D">
        <w:rPr>
          <w:rFonts w:ascii="Times New Roman" w:hAnsi="Times New Roman" w:cs="Times New Roman"/>
          <w:sz w:val="24"/>
          <w:szCs w:val="24"/>
        </w:rPr>
        <w:t xml:space="preserve"> to</w:t>
      </w:r>
      <w:r w:rsidR="00854D1D" w:rsidRPr="00854D1D">
        <w:rPr>
          <w:rFonts w:ascii="Times New Roman" w:hAnsi="Times New Roman" w:cs="Times New Roman"/>
          <w:sz w:val="24"/>
          <w:szCs w:val="24"/>
        </w:rPr>
        <w:t xml:space="preserve"> </w:t>
      </w:r>
      <w:r w:rsidR="00854D1D">
        <w:rPr>
          <w:rFonts w:ascii="Times New Roman" w:hAnsi="Times New Roman" w:cs="Times New Roman"/>
          <w:sz w:val="24"/>
          <w:szCs w:val="24"/>
        </w:rPr>
        <w:t xml:space="preserve">update references and language </w:t>
      </w:r>
      <w:r w:rsidR="009867CB">
        <w:rPr>
          <w:rFonts w:ascii="Times New Roman" w:hAnsi="Times New Roman" w:cs="Times New Roman"/>
          <w:sz w:val="24"/>
          <w:szCs w:val="24"/>
        </w:rPr>
        <w:t>to be consistent with</w:t>
      </w:r>
      <w:r w:rsidR="00854D1D">
        <w:rPr>
          <w:rFonts w:ascii="Times New Roman" w:hAnsi="Times New Roman" w:cs="Times New Roman"/>
          <w:sz w:val="24"/>
          <w:szCs w:val="24"/>
        </w:rPr>
        <w:t xml:space="preserve"> the </w:t>
      </w:r>
      <w:r w:rsidR="00854D1D">
        <w:rPr>
          <w:rFonts w:ascii="Times New Roman" w:hAnsi="Times New Roman" w:cs="Times New Roman"/>
          <w:i/>
          <w:sz w:val="24"/>
          <w:szCs w:val="24"/>
        </w:rPr>
        <w:t>AusCheck Regulations 2017</w:t>
      </w:r>
      <w:r w:rsidR="00854D1D">
        <w:rPr>
          <w:rFonts w:ascii="Times New Roman" w:hAnsi="Times New Roman" w:cs="Times New Roman"/>
          <w:sz w:val="24"/>
          <w:szCs w:val="24"/>
        </w:rPr>
        <w:t>.</w:t>
      </w:r>
    </w:p>
    <w:p w:rsidR="00251F45" w:rsidRPr="00140332" w:rsidRDefault="00251F45" w:rsidP="00251F45">
      <w:pPr>
        <w:spacing w:line="240" w:lineRule="auto"/>
        <w:rPr>
          <w:rFonts w:ascii="Times New Roman" w:hAnsi="Times New Roman" w:cs="Times New Roman"/>
          <w:b/>
          <w:sz w:val="24"/>
          <w:szCs w:val="24"/>
        </w:rPr>
      </w:pPr>
      <w:r w:rsidRPr="00140332">
        <w:rPr>
          <w:rFonts w:ascii="Times New Roman" w:hAnsi="Times New Roman" w:cs="Times New Roman"/>
          <w:b/>
          <w:sz w:val="24"/>
          <w:szCs w:val="24"/>
        </w:rPr>
        <w:t>Consultation</w:t>
      </w:r>
    </w:p>
    <w:p w:rsidR="002414D8" w:rsidRPr="00140332" w:rsidRDefault="00251F45" w:rsidP="00251F45">
      <w:pPr>
        <w:spacing w:line="240" w:lineRule="auto"/>
        <w:rPr>
          <w:rFonts w:ascii="Times New Roman" w:hAnsi="Times New Roman" w:cs="Times New Roman"/>
          <w:sz w:val="24"/>
          <w:szCs w:val="24"/>
        </w:rPr>
      </w:pPr>
      <w:r w:rsidRPr="00140332">
        <w:rPr>
          <w:rFonts w:ascii="Times New Roman" w:hAnsi="Times New Roman" w:cs="Times New Roman"/>
          <w:sz w:val="24"/>
          <w:szCs w:val="24"/>
        </w:rPr>
        <w:t xml:space="preserve">In accordance with section 17 of the </w:t>
      </w:r>
      <w:r w:rsidRPr="00140332">
        <w:rPr>
          <w:rFonts w:ascii="Times New Roman" w:hAnsi="Times New Roman" w:cs="Times New Roman"/>
          <w:i/>
          <w:sz w:val="24"/>
          <w:szCs w:val="24"/>
        </w:rPr>
        <w:t>Legislation Act 2003,</w:t>
      </w:r>
      <w:r w:rsidRPr="00140332">
        <w:rPr>
          <w:rFonts w:ascii="Times New Roman" w:hAnsi="Times New Roman" w:cs="Times New Roman"/>
          <w:b/>
          <w:i/>
          <w:sz w:val="24"/>
          <w:szCs w:val="24"/>
        </w:rPr>
        <w:t xml:space="preserve"> </w:t>
      </w:r>
      <w:r w:rsidRPr="00140332">
        <w:rPr>
          <w:rFonts w:ascii="Times New Roman" w:hAnsi="Times New Roman" w:cs="Times New Roman"/>
          <w:sz w:val="24"/>
          <w:szCs w:val="24"/>
        </w:rPr>
        <w:t xml:space="preserve">consultation on the content of this instrument occurred </w:t>
      </w:r>
      <w:r w:rsidR="00D14915">
        <w:rPr>
          <w:rFonts w:ascii="Times New Roman" w:hAnsi="Times New Roman" w:cs="Times New Roman"/>
          <w:sz w:val="24"/>
          <w:szCs w:val="24"/>
        </w:rPr>
        <w:t xml:space="preserve">with the </w:t>
      </w:r>
      <w:r w:rsidR="002414D8" w:rsidRPr="00140332">
        <w:rPr>
          <w:rFonts w:ascii="Times New Roman" w:hAnsi="Times New Roman" w:cs="Times New Roman"/>
          <w:sz w:val="24"/>
          <w:szCs w:val="24"/>
        </w:rPr>
        <w:t>Department of Infrastructure and Regional Developm</w:t>
      </w:r>
      <w:r w:rsidR="00D14915">
        <w:rPr>
          <w:rFonts w:ascii="Times New Roman" w:hAnsi="Times New Roman" w:cs="Times New Roman"/>
          <w:sz w:val="24"/>
          <w:szCs w:val="24"/>
        </w:rPr>
        <w:t>ent (DIRD).</w:t>
      </w:r>
      <w:r w:rsidR="009867CB">
        <w:rPr>
          <w:rFonts w:ascii="Times New Roman" w:hAnsi="Times New Roman" w:cs="Times New Roman"/>
          <w:sz w:val="24"/>
          <w:szCs w:val="24"/>
        </w:rPr>
        <w:t xml:space="preserve"> </w:t>
      </w:r>
      <w:r w:rsidR="00D14915">
        <w:rPr>
          <w:rFonts w:ascii="Times New Roman" w:hAnsi="Times New Roman" w:cs="Times New Roman"/>
          <w:sz w:val="24"/>
          <w:szCs w:val="24"/>
        </w:rPr>
        <w:t xml:space="preserve">DIRD is responsible for administering the </w:t>
      </w:r>
      <w:r w:rsidR="002414D8" w:rsidRPr="00140332">
        <w:rPr>
          <w:rFonts w:ascii="Times New Roman" w:hAnsi="Times New Roman" w:cs="Times New Roman"/>
          <w:i/>
          <w:sz w:val="24"/>
          <w:szCs w:val="24"/>
        </w:rPr>
        <w:t>Aviation Transport Security Regulations 2005</w:t>
      </w:r>
      <w:r w:rsidR="002414D8" w:rsidRPr="00140332">
        <w:rPr>
          <w:rFonts w:ascii="Times New Roman" w:hAnsi="Times New Roman" w:cs="Times New Roman"/>
          <w:sz w:val="24"/>
          <w:szCs w:val="24"/>
        </w:rPr>
        <w:t xml:space="preserve"> </w:t>
      </w:r>
      <w:r w:rsidR="00140332">
        <w:rPr>
          <w:rFonts w:ascii="Times New Roman" w:hAnsi="Times New Roman" w:cs="Times New Roman"/>
          <w:sz w:val="24"/>
          <w:szCs w:val="24"/>
        </w:rPr>
        <w:t>(ATS R</w:t>
      </w:r>
      <w:r w:rsidR="005A560F" w:rsidRPr="00140332">
        <w:rPr>
          <w:rFonts w:ascii="Times New Roman" w:hAnsi="Times New Roman" w:cs="Times New Roman"/>
          <w:sz w:val="24"/>
          <w:szCs w:val="24"/>
        </w:rPr>
        <w:t xml:space="preserve">egulations) </w:t>
      </w:r>
      <w:r w:rsidR="002414D8" w:rsidRPr="00140332">
        <w:rPr>
          <w:rFonts w:ascii="Times New Roman" w:hAnsi="Times New Roman" w:cs="Times New Roman"/>
          <w:sz w:val="24"/>
          <w:szCs w:val="24"/>
        </w:rPr>
        <w:t xml:space="preserve">and the </w:t>
      </w:r>
      <w:r w:rsidR="002414D8" w:rsidRPr="00140332">
        <w:rPr>
          <w:rFonts w:ascii="Times New Roman" w:hAnsi="Times New Roman" w:cs="Times New Roman"/>
          <w:i/>
          <w:sz w:val="24"/>
          <w:szCs w:val="24"/>
        </w:rPr>
        <w:t>Maritime Transport and Offshore Facilities Security Regulations 2003</w:t>
      </w:r>
      <w:r w:rsidR="00140332">
        <w:rPr>
          <w:rFonts w:ascii="Times New Roman" w:hAnsi="Times New Roman" w:cs="Times New Roman"/>
          <w:sz w:val="24"/>
          <w:szCs w:val="24"/>
        </w:rPr>
        <w:t xml:space="preserve"> (MTOFS R</w:t>
      </w:r>
      <w:r w:rsidR="005A560F" w:rsidRPr="00140332">
        <w:rPr>
          <w:rFonts w:ascii="Times New Roman" w:hAnsi="Times New Roman" w:cs="Times New Roman"/>
          <w:sz w:val="24"/>
          <w:szCs w:val="24"/>
        </w:rPr>
        <w:t>egulations)</w:t>
      </w:r>
      <w:r w:rsidR="002414D8" w:rsidRPr="00140332">
        <w:rPr>
          <w:rFonts w:ascii="Times New Roman" w:hAnsi="Times New Roman" w:cs="Times New Roman"/>
          <w:sz w:val="24"/>
          <w:szCs w:val="24"/>
        </w:rPr>
        <w:t>.</w:t>
      </w:r>
      <w:r w:rsidR="00D14915">
        <w:rPr>
          <w:rFonts w:ascii="Times New Roman" w:hAnsi="Times New Roman" w:cs="Times New Roman"/>
          <w:sz w:val="24"/>
          <w:szCs w:val="24"/>
        </w:rPr>
        <w:t xml:space="preserve"> </w:t>
      </w:r>
      <w:r w:rsidR="00D14915" w:rsidRPr="00D14915">
        <w:rPr>
          <w:rFonts w:ascii="Times New Roman" w:hAnsi="Times New Roman" w:cs="Times New Roman"/>
          <w:sz w:val="24"/>
          <w:szCs w:val="24"/>
        </w:rPr>
        <w:t xml:space="preserve">The department has received departmental-level approval from DIRD for </w:t>
      </w:r>
      <w:r w:rsidR="001D2F7F">
        <w:rPr>
          <w:rFonts w:ascii="Times New Roman" w:hAnsi="Times New Roman" w:cs="Times New Roman"/>
          <w:sz w:val="24"/>
          <w:szCs w:val="24"/>
        </w:rPr>
        <w:t xml:space="preserve">the </w:t>
      </w:r>
      <w:r w:rsidR="00D14915" w:rsidRPr="00D14915">
        <w:rPr>
          <w:rFonts w:ascii="Times New Roman" w:hAnsi="Times New Roman" w:cs="Times New Roman"/>
          <w:sz w:val="24"/>
          <w:szCs w:val="24"/>
        </w:rPr>
        <w:t xml:space="preserve">consequential amendments </w:t>
      </w:r>
      <w:r w:rsidR="009867CB">
        <w:rPr>
          <w:rFonts w:ascii="Times New Roman" w:hAnsi="Times New Roman" w:cs="Times New Roman"/>
          <w:sz w:val="24"/>
          <w:szCs w:val="24"/>
        </w:rPr>
        <w:t xml:space="preserve">made </w:t>
      </w:r>
      <w:r w:rsidR="00D14915">
        <w:rPr>
          <w:rFonts w:ascii="Times New Roman" w:hAnsi="Times New Roman" w:cs="Times New Roman"/>
          <w:sz w:val="24"/>
          <w:szCs w:val="24"/>
        </w:rPr>
        <w:t>to the ATS and MTOFS regulations.</w:t>
      </w:r>
    </w:p>
    <w:p w:rsidR="00F9269B" w:rsidRPr="00AD06D9" w:rsidRDefault="00251F45" w:rsidP="00251F45">
      <w:pPr>
        <w:spacing w:line="240" w:lineRule="auto"/>
        <w:rPr>
          <w:rFonts w:ascii="Times New Roman" w:hAnsi="Times New Roman" w:cs="Times New Roman"/>
          <w:b/>
          <w:sz w:val="24"/>
          <w:szCs w:val="24"/>
        </w:rPr>
      </w:pPr>
      <w:r w:rsidRPr="00140332">
        <w:rPr>
          <w:rFonts w:ascii="Times New Roman" w:hAnsi="Times New Roman" w:cs="Times New Roman"/>
          <w:b/>
          <w:sz w:val="24"/>
          <w:szCs w:val="24"/>
        </w:rPr>
        <w:t>Regulatory Impact Statement</w:t>
      </w:r>
    </w:p>
    <w:p w:rsidR="00381AF5" w:rsidRPr="00140332" w:rsidRDefault="00251F45" w:rsidP="00251F45">
      <w:pPr>
        <w:spacing w:line="240" w:lineRule="auto"/>
        <w:rPr>
          <w:rFonts w:ascii="Times New Roman" w:hAnsi="Times New Roman" w:cs="Times New Roman"/>
          <w:sz w:val="24"/>
          <w:szCs w:val="24"/>
        </w:rPr>
      </w:pPr>
      <w:r w:rsidRPr="00140332">
        <w:rPr>
          <w:rFonts w:ascii="Times New Roman" w:hAnsi="Times New Roman" w:cs="Times New Roman"/>
          <w:sz w:val="24"/>
          <w:szCs w:val="24"/>
        </w:rPr>
        <w:t xml:space="preserve">The Office of Best Practice Regulation </w:t>
      </w:r>
      <w:r w:rsidR="00873C2E" w:rsidRPr="00140332">
        <w:rPr>
          <w:rFonts w:ascii="Times New Roman" w:hAnsi="Times New Roman" w:cs="Times New Roman"/>
          <w:sz w:val="24"/>
          <w:szCs w:val="24"/>
        </w:rPr>
        <w:t xml:space="preserve">(OBPR) </w:t>
      </w:r>
      <w:r w:rsidRPr="00140332">
        <w:rPr>
          <w:rFonts w:ascii="Times New Roman" w:hAnsi="Times New Roman" w:cs="Times New Roman"/>
          <w:sz w:val="24"/>
          <w:szCs w:val="24"/>
        </w:rPr>
        <w:t xml:space="preserve">was consulted </w:t>
      </w:r>
      <w:r w:rsidR="00AD06D9">
        <w:rPr>
          <w:rFonts w:ascii="Times New Roman" w:hAnsi="Times New Roman" w:cs="Times New Roman"/>
          <w:sz w:val="24"/>
          <w:szCs w:val="24"/>
        </w:rPr>
        <w:t>in relation to</w:t>
      </w:r>
      <w:r w:rsidRPr="00140332">
        <w:rPr>
          <w:rFonts w:ascii="Times New Roman" w:hAnsi="Times New Roman" w:cs="Times New Roman"/>
          <w:sz w:val="24"/>
          <w:szCs w:val="24"/>
        </w:rPr>
        <w:t xml:space="preserve"> the </w:t>
      </w:r>
      <w:r w:rsidR="005D704C">
        <w:rPr>
          <w:rFonts w:ascii="Times New Roman" w:hAnsi="Times New Roman" w:cs="Times New Roman"/>
          <w:i/>
          <w:sz w:val="24"/>
          <w:szCs w:val="24"/>
        </w:rPr>
        <w:t xml:space="preserve">AusCheck </w:t>
      </w:r>
      <w:r w:rsidR="00A62FFE" w:rsidRPr="005D704C">
        <w:rPr>
          <w:rFonts w:ascii="Times New Roman" w:hAnsi="Times New Roman" w:cs="Times New Roman"/>
          <w:i/>
          <w:sz w:val="24"/>
          <w:szCs w:val="24"/>
        </w:rPr>
        <w:t>Regulations</w:t>
      </w:r>
      <w:r w:rsidR="005D704C">
        <w:rPr>
          <w:rFonts w:ascii="Times New Roman" w:hAnsi="Times New Roman" w:cs="Times New Roman"/>
          <w:i/>
          <w:sz w:val="24"/>
          <w:szCs w:val="24"/>
        </w:rPr>
        <w:t xml:space="preserve"> 2017</w:t>
      </w:r>
      <w:r w:rsidRPr="00140332">
        <w:rPr>
          <w:rFonts w:ascii="Times New Roman" w:hAnsi="Times New Roman" w:cs="Times New Roman"/>
          <w:sz w:val="24"/>
          <w:szCs w:val="24"/>
        </w:rPr>
        <w:t xml:space="preserve"> and advised that a Regulatory Impact Statement </w:t>
      </w:r>
      <w:r w:rsidR="00873C2E" w:rsidRPr="00140332">
        <w:rPr>
          <w:rFonts w:ascii="Times New Roman" w:hAnsi="Times New Roman" w:cs="Times New Roman"/>
          <w:sz w:val="24"/>
          <w:szCs w:val="24"/>
        </w:rPr>
        <w:t xml:space="preserve">(RIS) </w:t>
      </w:r>
      <w:r w:rsidR="00A62FFE" w:rsidRPr="00140332">
        <w:rPr>
          <w:rFonts w:ascii="Times New Roman" w:hAnsi="Times New Roman" w:cs="Times New Roman"/>
          <w:sz w:val="24"/>
          <w:szCs w:val="24"/>
        </w:rPr>
        <w:t>w</w:t>
      </w:r>
      <w:r w:rsidR="00873C2E" w:rsidRPr="00140332">
        <w:rPr>
          <w:rFonts w:ascii="Times New Roman" w:hAnsi="Times New Roman" w:cs="Times New Roman"/>
          <w:sz w:val="24"/>
          <w:szCs w:val="24"/>
        </w:rPr>
        <w:t xml:space="preserve">ould usually be required as the </w:t>
      </w:r>
      <w:r w:rsidR="001D2F7F">
        <w:rPr>
          <w:rFonts w:ascii="Times New Roman" w:hAnsi="Times New Roman" w:cs="Times New Roman"/>
          <w:sz w:val="24"/>
          <w:szCs w:val="24"/>
        </w:rPr>
        <w:t>remade r</w:t>
      </w:r>
      <w:r w:rsidR="00873C2E" w:rsidRPr="00140332">
        <w:rPr>
          <w:rFonts w:ascii="Times New Roman" w:hAnsi="Times New Roman" w:cs="Times New Roman"/>
          <w:sz w:val="24"/>
          <w:szCs w:val="24"/>
        </w:rPr>
        <w:t xml:space="preserve">egulations are being introduced as a new </w:t>
      </w:r>
      <w:r w:rsidR="00C666FB" w:rsidRPr="00140332">
        <w:rPr>
          <w:rFonts w:ascii="Times New Roman" w:hAnsi="Times New Roman" w:cs="Times New Roman"/>
          <w:sz w:val="24"/>
          <w:szCs w:val="24"/>
        </w:rPr>
        <w:t xml:space="preserve">legislative </w:t>
      </w:r>
      <w:r w:rsidR="00873C2E" w:rsidRPr="00140332">
        <w:rPr>
          <w:rFonts w:ascii="Times New Roman" w:hAnsi="Times New Roman" w:cs="Times New Roman"/>
          <w:sz w:val="24"/>
          <w:szCs w:val="24"/>
        </w:rPr>
        <w:t>i</w:t>
      </w:r>
      <w:r w:rsidR="00A62FFE" w:rsidRPr="00140332">
        <w:rPr>
          <w:rFonts w:ascii="Times New Roman" w:hAnsi="Times New Roman" w:cs="Times New Roman"/>
          <w:sz w:val="24"/>
          <w:szCs w:val="24"/>
        </w:rPr>
        <w:t>nstrument.</w:t>
      </w:r>
      <w:r w:rsidR="00873C2E" w:rsidRPr="00140332">
        <w:rPr>
          <w:rFonts w:ascii="Times New Roman" w:hAnsi="Times New Roman" w:cs="Times New Roman"/>
          <w:sz w:val="24"/>
          <w:szCs w:val="24"/>
        </w:rPr>
        <w:t xml:space="preserve"> However </w:t>
      </w:r>
      <w:r w:rsidR="00C666FB" w:rsidRPr="00140332">
        <w:rPr>
          <w:rFonts w:ascii="Times New Roman" w:hAnsi="Times New Roman" w:cs="Times New Roman"/>
          <w:sz w:val="24"/>
          <w:szCs w:val="24"/>
        </w:rPr>
        <w:t>the department</w:t>
      </w:r>
      <w:r w:rsidR="00873C2E" w:rsidRPr="00140332">
        <w:rPr>
          <w:rFonts w:ascii="Times New Roman" w:hAnsi="Times New Roman" w:cs="Times New Roman"/>
          <w:sz w:val="24"/>
          <w:szCs w:val="24"/>
        </w:rPr>
        <w:t xml:space="preserve"> </w:t>
      </w:r>
      <w:r w:rsidR="00381AF5" w:rsidRPr="00140332">
        <w:rPr>
          <w:rFonts w:ascii="Times New Roman" w:hAnsi="Times New Roman" w:cs="Times New Roman"/>
          <w:sz w:val="24"/>
          <w:szCs w:val="24"/>
        </w:rPr>
        <w:t xml:space="preserve">has </w:t>
      </w:r>
      <w:r w:rsidR="00873C2E" w:rsidRPr="00140332">
        <w:rPr>
          <w:rFonts w:ascii="Times New Roman" w:hAnsi="Times New Roman" w:cs="Times New Roman"/>
          <w:sz w:val="24"/>
          <w:szCs w:val="24"/>
        </w:rPr>
        <w:t xml:space="preserve">assessed the </w:t>
      </w:r>
      <w:r w:rsidR="00381AF5" w:rsidRPr="00140332">
        <w:rPr>
          <w:rFonts w:ascii="Times New Roman" w:hAnsi="Times New Roman" w:cs="Times New Roman"/>
          <w:sz w:val="24"/>
          <w:szCs w:val="24"/>
        </w:rPr>
        <w:t xml:space="preserve">current regulations as fit for purpose, and given the changes are not </w:t>
      </w:r>
      <w:r w:rsidR="00C666FB" w:rsidRPr="00140332">
        <w:rPr>
          <w:rFonts w:ascii="Times New Roman" w:hAnsi="Times New Roman" w:cs="Times New Roman"/>
          <w:sz w:val="24"/>
          <w:szCs w:val="24"/>
        </w:rPr>
        <w:t>substantial</w:t>
      </w:r>
      <w:r w:rsidR="00381AF5" w:rsidRPr="00140332">
        <w:rPr>
          <w:rFonts w:ascii="Times New Roman" w:hAnsi="Times New Roman" w:cs="Times New Roman"/>
          <w:sz w:val="24"/>
          <w:szCs w:val="24"/>
        </w:rPr>
        <w:t xml:space="preserve">, </w:t>
      </w:r>
      <w:r w:rsidR="00C666FB" w:rsidRPr="00140332">
        <w:rPr>
          <w:rFonts w:ascii="Times New Roman" w:hAnsi="Times New Roman" w:cs="Times New Roman"/>
          <w:sz w:val="24"/>
          <w:szCs w:val="24"/>
        </w:rPr>
        <w:t>a letter from the department’s Deputy-S</w:t>
      </w:r>
      <w:r w:rsidR="00381AF5" w:rsidRPr="00140332">
        <w:rPr>
          <w:rFonts w:ascii="Times New Roman" w:hAnsi="Times New Roman" w:cs="Times New Roman"/>
          <w:sz w:val="24"/>
          <w:szCs w:val="24"/>
        </w:rPr>
        <w:t>ecretary to</w:t>
      </w:r>
      <w:r w:rsidR="00F14730" w:rsidRPr="00140332">
        <w:rPr>
          <w:rFonts w:ascii="Times New Roman" w:hAnsi="Times New Roman" w:cs="Times New Roman"/>
          <w:sz w:val="24"/>
          <w:szCs w:val="24"/>
        </w:rPr>
        <w:t xml:space="preserve"> OBPR was sent in lieu of a RIS (</w:t>
      </w:r>
      <w:r w:rsidR="00F14730" w:rsidRPr="00140332">
        <w:rPr>
          <w:rFonts w:ascii="Times New Roman" w:hAnsi="Times New Roman" w:cs="Times New Roman"/>
          <w:b/>
          <w:sz w:val="24"/>
          <w:szCs w:val="24"/>
        </w:rPr>
        <w:t>Attachment A</w:t>
      </w:r>
      <w:r w:rsidR="00F14730" w:rsidRPr="00140332">
        <w:rPr>
          <w:rFonts w:ascii="Times New Roman" w:hAnsi="Times New Roman" w:cs="Times New Roman"/>
          <w:sz w:val="24"/>
          <w:szCs w:val="24"/>
        </w:rPr>
        <w:t>).</w:t>
      </w:r>
    </w:p>
    <w:p w:rsidR="00251F45" w:rsidRPr="00140332" w:rsidRDefault="00251F45" w:rsidP="00251F45">
      <w:pPr>
        <w:spacing w:line="240" w:lineRule="auto"/>
        <w:rPr>
          <w:rFonts w:ascii="Times New Roman" w:hAnsi="Times New Roman" w:cs="Times New Roman"/>
          <w:b/>
          <w:sz w:val="24"/>
          <w:szCs w:val="24"/>
        </w:rPr>
      </w:pPr>
      <w:r w:rsidRPr="00140332">
        <w:rPr>
          <w:rFonts w:ascii="Times New Roman" w:hAnsi="Times New Roman" w:cs="Times New Roman"/>
          <w:b/>
          <w:sz w:val="24"/>
          <w:szCs w:val="24"/>
        </w:rPr>
        <w:t>Commencement</w:t>
      </w:r>
    </w:p>
    <w:p w:rsidR="00712C7F" w:rsidRPr="00140332" w:rsidRDefault="00251F45" w:rsidP="00251F45">
      <w:pPr>
        <w:spacing w:line="240" w:lineRule="auto"/>
        <w:rPr>
          <w:rFonts w:ascii="Times New Roman" w:hAnsi="Times New Roman" w:cs="Times New Roman"/>
          <w:sz w:val="24"/>
          <w:szCs w:val="24"/>
        </w:rPr>
      </w:pPr>
      <w:r w:rsidRPr="00140332">
        <w:rPr>
          <w:rFonts w:ascii="Times New Roman" w:hAnsi="Times New Roman" w:cs="Times New Roman"/>
          <w:sz w:val="24"/>
          <w:szCs w:val="24"/>
        </w:rPr>
        <w:t xml:space="preserve">The instrument commences on </w:t>
      </w:r>
      <w:r w:rsidR="001E0CE2" w:rsidRPr="00140332">
        <w:rPr>
          <w:rFonts w:ascii="Times New Roman" w:hAnsi="Times New Roman" w:cs="Times New Roman"/>
          <w:sz w:val="24"/>
          <w:szCs w:val="24"/>
        </w:rPr>
        <w:t>1 August 2017</w:t>
      </w:r>
      <w:r w:rsidRPr="00140332">
        <w:rPr>
          <w:rFonts w:ascii="Times New Roman" w:hAnsi="Times New Roman" w:cs="Times New Roman"/>
          <w:sz w:val="24"/>
          <w:szCs w:val="24"/>
        </w:rPr>
        <w:t>.</w:t>
      </w:r>
    </w:p>
    <w:p w:rsidR="00712C7F" w:rsidRPr="00140332" w:rsidRDefault="00712C7F" w:rsidP="00EC19DD">
      <w:pPr>
        <w:jc w:val="center"/>
        <w:rPr>
          <w:rFonts w:ascii="Times New Roman" w:hAnsi="Times New Roman" w:cs="Times New Roman"/>
          <w:sz w:val="24"/>
          <w:szCs w:val="24"/>
        </w:rPr>
      </w:pPr>
      <w:r>
        <w:rPr>
          <w:rFonts w:ascii="Times New Roman" w:hAnsi="Times New Roman" w:cs="Times New Roman"/>
        </w:rPr>
        <w:br w:type="page"/>
      </w:r>
      <w:r w:rsidRPr="00140332">
        <w:rPr>
          <w:rFonts w:ascii="Times New Roman" w:hAnsi="Times New Roman" w:cs="Times New Roman"/>
          <w:b/>
          <w:sz w:val="24"/>
          <w:szCs w:val="24"/>
        </w:rPr>
        <w:lastRenderedPageBreak/>
        <w:t>Statement of Compatibility with Human Rights</w:t>
      </w:r>
    </w:p>
    <w:p w:rsidR="00712C7F" w:rsidRPr="00140332" w:rsidRDefault="00712C7F" w:rsidP="00712C7F">
      <w:pPr>
        <w:spacing w:line="240" w:lineRule="auto"/>
        <w:jc w:val="center"/>
        <w:rPr>
          <w:rFonts w:ascii="Times New Roman" w:hAnsi="Times New Roman" w:cs="Times New Roman"/>
          <w:i/>
          <w:sz w:val="24"/>
          <w:szCs w:val="24"/>
        </w:rPr>
      </w:pPr>
      <w:r w:rsidRPr="00140332">
        <w:rPr>
          <w:rFonts w:ascii="Times New Roman" w:hAnsi="Times New Roman" w:cs="Times New Roman"/>
          <w:i/>
          <w:sz w:val="24"/>
          <w:szCs w:val="24"/>
        </w:rPr>
        <w:t>Prepared in accordance with Part 3 of the Humans Rights (Parliamentary Scrutiny) Act 2011</w:t>
      </w:r>
    </w:p>
    <w:p w:rsidR="00A313AB" w:rsidRPr="00A313AB" w:rsidRDefault="00A313AB" w:rsidP="00A313AB">
      <w:pPr>
        <w:spacing w:line="240" w:lineRule="auto"/>
        <w:jc w:val="center"/>
        <w:rPr>
          <w:rFonts w:ascii="Times New Roman" w:hAnsi="Times New Roman" w:cs="Times New Roman"/>
          <w:b/>
          <w:sz w:val="24"/>
          <w:szCs w:val="24"/>
        </w:rPr>
      </w:pPr>
      <w:r w:rsidRPr="00A313AB">
        <w:rPr>
          <w:rFonts w:ascii="Times New Roman" w:hAnsi="Times New Roman" w:cs="Times New Roman"/>
          <w:b/>
          <w:iCs/>
          <w:sz w:val="24"/>
          <w:szCs w:val="24"/>
        </w:rPr>
        <w:t>AusCheck and Other Laws (Repeal and Consequential Amendments) Regulations 2017</w:t>
      </w:r>
    </w:p>
    <w:p w:rsidR="00712C7F" w:rsidRPr="00140332" w:rsidRDefault="00712C7F" w:rsidP="00712C7F">
      <w:pPr>
        <w:spacing w:line="240" w:lineRule="auto"/>
        <w:jc w:val="center"/>
        <w:rPr>
          <w:rFonts w:ascii="Times New Roman" w:hAnsi="Times New Roman" w:cs="Times New Roman"/>
          <w:sz w:val="24"/>
          <w:szCs w:val="24"/>
        </w:rPr>
      </w:pPr>
      <w:r w:rsidRPr="00140332">
        <w:rPr>
          <w:rFonts w:ascii="Times New Roman" w:hAnsi="Times New Roman" w:cs="Times New Roman"/>
          <w:sz w:val="24"/>
          <w:szCs w:val="24"/>
        </w:rPr>
        <w:t xml:space="preserve">This Disallowable Legislative Instrument is compatible with the human rights and freedoms recognised or declared in the international instruments listed in section 3 of the </w:t>
      </w:r>
      <w:r w:rsidRPr="00140332">
        <w:rPr>
          <w:rFonts w:ascii="Times New Roman" w:hAnsi="Times New Roman" w:cs="Times New Roman"/>
          <w:i/>
          <w:sz w:val="24"/>
          <w:szCs w:val="24"/>
        </w:rPr>
        <w:t>Human Rights (Parliamentary Scrutiny) Act 2011.</w:t>
      </w:r>
    </w:p>
    <w:p w:rsidR="00712C7F" w:rsidRPr="00140332" w:rsidRDefault="00712C7F" w:rsidP="00712C7F">
      <w:pPr>
        <w:spacing w:line="240" w:lineRule="auto"/>
        <w:rPr>
          <w:rFonts w:ascii="Times New Roman" w:hAnsi="Times New Roman" w:cs="Times New Roman"/>
          <w:b/>
          <w:sz w:val="24"/>
          <w:szCs w:val="24"/>
        </w:rPr>
      </w:pPr>
      <w:r w:rsidRPr="00140332">
        <w:rPr>
          <w:rFonts w:ascii="Times New Roman" w:hAnsi="Times New Roman" w:cs="Times New Roman"/>
          <w:b/>
          <w:sz w:val="24"/>
          <w:szCs w:val="24"/>
        </w:rPr>
        <w:t>Overview of the Legislative Instrument</w:t>
      </w:r>
    </w:p>
    <w:p w:rsidR="00A313AB" w:rsidRPr="00A313AB" w:rsidRDefault="00A313AB" w:rsidP="00A313AB">
      <w:pPr>
        <w:spacing w:line="240" w:lineRule="auto"/>
        <w:rPr>
          <w:rFonts w:ascii="Times New Roman" w:hAnsi="Times New Roman" w:cs="Times New Roman"/>
          <w:sz w:val="24"/>
          <w:szCs w:val="24"/>
        </w:rPr>
      </w:pPr>
      <w:r w:rsidRPr="00A313AB">
        <w:rPr>
          <w:rFonts w:ascii="Times New Roman" w:hAnsi="Times New Roman" w:cs="Times New Roman"/>
          <w:sz w:val="24"/>
          <w:szCs w:val="24"/>
        </w:rPr>
        <w:t xml:space="preserve">The </w:t>
      </w:r>
      <w:r w:rsidRPr="00A313AB">
        <w:rPr>
          <w:rFonts w:ascii="Times New Roman" w:hAnsi="Times New Roman" w:cs="Times New Roman"/>
          <w:i/>
          <w:sz w:val="24"/>
          <w:szCs w:val="24"/>
        </w:rPr>
        <w:t xml:space="preserve">AusCheck Act 2007 </w:t>
      </w:r>
      <w:r w:rsidRPr="00A313AB">
        <w:rPr>
          <w:rFonts w:ascii="Times New Roman" w:hAnsi="Times New Roman" w:cs="Times New Roman"/>
          <w:sz w:val="24"/>
          <w:szCs w:val="24"/>
        </w:rPr>
        <w:t>(the Act) establishes a background checking function within the Attorney</w:t>
      </w:r>
      <w:r w:rsidRPr="00A313AB">
        <w:rPr>
          <w:rFonts w:ascii="Times New Roman" w:hAnsi="Times New Roman" w:cs="Times New Roman"/>
          <w:sz w:val="24"/>
          <w:szCs w:val="24"/>
        </w:rPr>
        <w:noBreakHyphen/>
        <w:t xml:space="preserve">General’s Department (the department). The purpose of the Act is to enhance national security by providing a consistent approach to background checking for individuals who require access to secure areas of airports, seaports and facilities that handle security sensitive biological agents. </w:t>
      </w:r>
    </w:p>
    <w:p w:rsidR="00A313AB" w:rsidRPr="00A313AB" w:rsidRDefault="00A313AB" w:rsidP="00A313AB">
      <w:pPr>
        <w:spacing w:line="240" w:lineRule="auto"/>
        <w:rPr>
          <w:rFonts w:ascii="Times New Roman" w:hAnsi="Times New Roman" w:cs="Times New Roman"/>
          <w:sz w:val="24"/>
          <w:szCs w:val="24"/>
        </w:rPr>
      </w:pPr>
      <w:r w:rsidRPr="00A313AB">
        <w:rPr>
          <w:rFonts w:ascii="Times New Roman" w:hAnsi="Times New Roman" w:cs="Times New Roman"/>
          <w:sz w:val="24"/>
          <w:szCs w:val="24"/>
        </w:rPr>
        <w:t xml:space="preserve">The </w:t>
      </w:r>
      <w:r w:rsidRPr="00A313AB">
        <w:rPr>
          <w:rFonts w:ascii="Times New Roman" w:hAnsi="Times New Roman" w:cs="Times New Roman"/>
          <w:i/>
          <w:sz w:val="24"/>
          <w:szCs w:val="24"/>
        </w:rPr>
        <w:t>Aviation Transport Security Act 2004</w:t>
      </w:r>
      <w:r w:rsidRPr="00A313AB">
        <w:rPr>
          <w:rFonts w:ascii="Times New Roman" w:hAnsi="Times New Roman" w:cs="Times New Roman"/>
          <w:sz w:val="24"/>
          <w:szCs w:val="24"/>
        </w:rPr>
        <w:t xml:space="preserve"> (ATS Act) and the </w:t>
      </w:r>
      <w:r w:rsidRPr="00A313AB">
        <w:rPr>
          <w:rFonts w:ascii="Times New Roman" w:hAnsi="Times New Roman" w:cs="Times New Roman"/>
          <w:i/>
          <w:sz w:val="24"/>
          <w:szCs w:val="24"/>
        </w:rPr>
        <w:t>Maritime Transport and Offshore Facilities Security Act 2003</w:t>
      </w:r>
      <w:r w:rsidRPr="00A313AB">
        <w:rPr>
          <w:rFonts w:ascii="Times New Roman" w:hAnsi="Times New Roman" w:cs="Times New Roman"/>
          <w:sz w:val="24"/>
          <w:szCs w:val="24"/>
        </w:rPr>
        <w:t xml:space="preserve"> (MTOFS Act) establish regulatory frameworks to safeguard against unlawful interference with aviation, and maritime transport or offshore facilities. </w:t>
      </w:r>
    </w:p>
    <w:p w:rsidR="00A313AB" w:rsidRPr="00A313AB" w:rsidRDefault="00A313AB" w:rsidP="00A313AB">
      <w:pPr>
        <w:spacing w:line="240" w:lineRule="auto"/>
        <w:rPr>
          <w:rFonts w:ascii="Times New Roman" w:hAnsi="Times New Roman" w:cs="Times New Roman"/>
          <w:sz w:val="24"/>
          <w:szCs w:val="24"/>
        </w:rPr>
      </w:pPr>
      <w:r w:rsidRPr="00A313AB">
        <w:rPr>
          <w:rFonts w:ascii="Times New Roman" w:hAnsi="Times New Roman" w:cs="Times New Roman"/>
          <w:sz w:val="24"/>
          <w:szCs w:val="24"/>
        </w:rPr>
        <w:t>The background checking function under the Act</w:t>
      </w:r>
      <w:r w:rsidRPr="00A313AB">
        <w:rPr>
          <w:rFonts w:ascii="Times New Roman" w:hAnsi="Times New Roman" w:cs="Times New Roman"/>
          <w:i/>
          <w:sz w:val="24"/>
          <w:szCs w:val="24"/>
        </w:rPr>
        <w:t xml:space="preserve"> </w:t>
      </w:r>
      <w:r w:rsidRPr="00A313AB">
        <w:rPr>
          <w:rFonts w:ascii="Times New Roman" w:hAnsi="Times New Roman" w:cs="Times New Roman"/>
          <w:sz w:val="24"/>
          <w:szCs w:val="24"/>
        </w:rPr>
        <w:t xml:space="preserve">is performed by a branch within the department called AusCheck. </w:t>
      </w:r>
      <w:proofErr w:type="gramStart"/>
      <w:r w:rsidRPr="00A313AB">
        <w:rPr>
          <w:rFonts w:ascii="Times New Roman" w:hAnsi="Times New Roman" w:cs="Times New Roman"/>
          <w:sz w:val="24"/>
          <w:szCs w:val="24"/>
        </w:rPr>
        <w:t>Section 8 of the Act states that the regulations may provide for the establishment of the AusCheck scheme.</w:t>
      </w:r>
      <w:proofErr w:type="gramEnd"/>
      <w:r w:rsidRPr="00A313AB">
        <w:rPr>
          <w:rFonts w:ascii="Times New Roman" w:hAnsi="Times New Roman" w:cs="Times New Roman"/>
          <w:sz w:val="24"/>
          <w:szCs w:val="24"/>
        </w:rPr>
        <w:t xml:space="preserve"> The scheme includes the conduct and coordination of background checks for the purposes of the ATS and MTOFS Acts.</w:t>
      </w:r>
    </w:p>
    <w:p w:rsidR="00A313AB" w:rsidRPr="00A313AB" w:rsidRDefault="00A313AB" w:rsidP="00A313AB">
      <w:pPr>
        <w:spacing w:line="240" w:lineRule="auto"/>
        <w:rPr>
          <w:rFonts w:ascii="Times New Roman" w:hAnsi="Times New Roman" w:cs="Times New Roman"/>
          <w:sz w:val="24"/>
          <w:szCs w:val="24"/>
        </w:rPr>
      </w:pPr>
      <w:r w:rsidRPr="00A313AB">
        <w:rPr>
          <w:rFonts w:ascii="Times New Roman" w:hAnsi="Times New Roman" w:cs="Times New Roman"/>
          <w:sz w:val="24"/>
          <w:szCs w:val="24"/>
        </w:rPr>
        <w:t xml:space="preserve">The </w:t>
      </w:r>
      <w:r w:rsidRPr="00A313AB">
        <w:rPr>
          <w:rFonts w:ascii="Times New Roman" w:hAnsi="Times New Roman" w:cs="Times New Roman"/>
          <w:i/>
          <w:sz w:val="24"/>
          <w:szCs w:val="24"/>
        </w:rPr>
        <w:t>AusCheck Regulations 2017</w:t>
      </w:r>
      <w:r w:rsidRPr="00A313AB">
        <w:rPr>
          <w:rFonts w:ascii="Times New Roman" w:hAnsi="Times New Roman" w:cs="Times New Roman"/>
          <w:sz w:val="24"/>
          <w:szCs w:val="24"/>
        </w:rPr>
        <w:t xml:space="preserve"> are been introduced to replace the </w:t>
      </w:r>
      <w:r w:rsidRPr="00A313AB">
        <w:rPr>
          <w:rFonts w:ascii="Times New Roman" w:hAnsi="Times New Roman" w:cs="Times New Roman"/>
          <w:i/>
          <w:sz w:val="24"/>
          <w:szCs w:val="24"/>
        </w:rPr>
        <w:t>AusCheck Regulations 2007</w:t>
      </w:r>
      <w:r w:rsidRPr="00A313AB">
        <w:rPr>
          <w:rFonts w:ascii="Times New Roman" w:hAnsi="Times New Roman" w:cs="Times New Roman"/>
          <w:sz w:val="24"/>
          <w:szCs w:val="24"/>
        </w:rPr>
        <w:t xml:space="preserve"> which will automatically repeal (sunset) on 1 October 2017, and to ensure that the AusCheck scheme continues to operate. </w:t>
      </w:r>
    </w:p>
    <w:p w:rsidR="00A313AB" w:rsidRPr="00A313AB" w:rsidRDefault="00A313AB" w:rsidP="00A313AB">
      <w:pPr>
        <w:spacing w:line="240" w:lineRule="auto"/>
        <w:rPr>
          <w:rFonts w:ascii="Times New Roman" w:hAnsi="Times New Roman" w:cs="Times New Roman"/>
          <w:sz w:val="24"/>
          <w:szCs w:val="24"/>
        </w:rPr>
      </w:pPr>
      <w:r w:rsidRPr="00A313AB">
        <w:rPr>
          <w:rFonts w:ascii="Times New Roman" w:hAnsi="Times New Roman" w:cs="Times New Roman"/>
          <w:sz w:val="24"/>
          <w:szCs w:val="24"/>
        </w:rPr>
        <w:t xml:space="preserve">This instrument has been made to repeal the </w:t>
      </w:r>
      <w:r w:rsidRPr="00A313AB">
        <w:rPr>
          <w:rFonts w:ascii="Times New Roman" w:hAnsi="Times New Roman" w:cs="Times New Roman"/>
          <w:i/>
          <w:sz w:val="24"/>
          <w:szCs w:val="24"/>
        </w:rPr>
        <w:t xml:space="preserve">AusCheck Regulations 2007 </w:t>
      </w:r>
      <w:r w:rsidRPr="00A313AB">
        <w:rPr>
          <w:rFonts w:ascii="Times New Roman" w:hAnsi="Times New Roman" w:cs="Times New Roman"/>
          <w:sz w:val="24"/>
          <w:szCs w:val="24"/>
        </w:rPr>
        <w:t xml:space="preserve">prior to the sunset date. This instrument also makes minor amendments to the </w:t>
      </w:r>
      <w:r w:rsidRPr="00A313AB">
        <w:rPr>
          <w:rFonts w:ascii="Times New Roman" w:hAnsi="Times New Roman" w:cs="Times New Roman"/>
          <w:i/>
          <w:sz w:val="24"/>
          <w:szCs w:val="24"/>
        </w:rPr>
        <w:t xml:space="preserve">Aviation Transport Security Regulations 2005 </w:t>
      </w:r>
      <w:r w:rsidRPr="00A313AB">
        <w:rPr>
          <w:rFonts w:ascii="Times New Roman" w:hAnsi="Times New Roman" w:cs="Times New Roman"/>
          <w:sz w:val="24"/>
          <w:szCs w:val="24"/>
        </w:rPr>
        <w:t xml:space="preserve">and the </w:t>
      </w:r>
      <w:r w:rsidRPr="00A313AB">
        <w:rPr>
          <w:rFonts w:ascii="Times New Roman" w:hAnsi="Times New Roman" w:cs="Times New Roman"/>
          <w:i/>
          <w:sz w:val="24"/>
          <w:szCs w:val="24"/>
        </w:rPr>
        <w:t>Maritime Transport and Offshore Facilities Security Regulations 2003</w:t>
      </w:r>
      <w:r w:rsidRPr="00A313AB">
        <w:rPr>
          <w:rFonts w:ascii="Times New Roman" w:hAnsi="Times New Roman" w:cs="Times New Roman"/>
          <w:sz w:val="24"/>
          <w:szCs w:val="24"/>
        </w:rPr>
        <w:t xml:space="preserve"> to update references and language to be consistent with the </w:t>
      </w:r>
      <w:r w:rsidRPr="00A313AB">
        <w:rPr>
          <w:rFonts w:ascii="Times New Roman" w:hAnsi="Times New Roman" w:cs="Times New Roman"/>
          <w:i/>
          <w:sz w:val="24"/>
          <w:szCs w:val="24"/>
        </w:rPr>
        <w:t>AusCheck Regulations 2017</w:t>
      </w:r>
      <w:r w:rsidRPr="00A313AB">
        <w:rPr>
          <w:rFonts w:ascii="Times New Roman" w:hAnsi="Times New Roman" w:cs="Times New Roman"/>
          <w:sz w:val="24"/>
          <w:szCs w:val="24"/>
        </w:rPr>
        <w:t>.</w:t>
      </w:r>
    </w:p>
    <w:p w:rsidR="00712C7F" w:rsidRPr="00140332" w:rsidRDefault="00712C7F" w:rsidP="00712C7F">
      <w:pPr>
        <w:spacing w:line="240" w:lineRule="auto"/>
        <w:rPr>
          <w:rFonts w:ascii="Times New Roman" w:hAnsi="Times New Roman" w:cs="Times New Roman"/>
          <w:b/>
          <w:sz w:val="24"/>
          <w:szCs w:val="24"/>
        </w:rPr>
      </w:pPr>
      <w:r w:rsidRPr="00140332">
        <w:rPr>
          <w:rFonts w:ascii="Times New Roman" w:hAnsi="Times New Roman" w:cs="Times New Roman"/>
          <w:b/>
          <w:sz w:val="24"/>
          <w:szCs w:val="24"/>
        </w:rPr>
        <w:t>Human rights implications</w:t>
      </w:r>
    </w:p>
    <w:p w:rsidR="0004074F" w:rsidRPr="0004074F" w:rsidRDefault="0004074F" w:rsidP="0004074F">
      <w:pPr>
        <w:spacing w:line="240" w:lineRule="auto"/>
        <w:rPr>
          <w:rFonts w:ascii="Times New Roman" w:hAnsi="Times New Roman" w:cs="Times New Roman"/>
          <w:sz w:val="24"/>
          <w:szCs w:val="24"/>
        </w:rPr>
      </w:pPr>
      <w:r w:rsidRPr="0004074F">
        <w:rPr>
          <w:rFonts w:ascii="Times New Roman" w:hAnsi="Times New Roman" w:cs="Times New Roman"/>
          <w:sz w:val="24"/>
          <w:szCs w:val="24"/>
        </w:rPr>
        <w:t>This Disallowable Legislative Instrument does not engage any of the applicable rights or freedoms.</w:t>
      </w:r>
    </w:p>
    <w:p w:rsidR="00712C7F" w:rsidRPr="00140332" w:rsidRDefault="00712C7F" w:rsidP="00712C7F">
      <w:pPr>
        <w:spacing w:line="240" w:lineRule="auto"/>
        <w:rPr>
          <w:rFonts w:ascii="Times New Roman" w:hAnsi="Times New Roman" w:cs="Times New Roman"/>
          <w:b/>
          <w:sz w:val="24"/>
          <w:szCs w:val="24"/>
        </w:rPr>
      </w:pPr>
      <w:r w:rsidRPr="00140332">
        <w:rPr>
          <w:rFonts w:ascii="Times New Roman" w:hAnsi="Times New Roman" w:cs="Times New Roman"/>
          <w:b/>
          <w:sz w:val="24"/>
          <w:szCs w:val="24"/>
        </w:rPr>
        <w:t>Conclusion</w:t>
      </w:r>
    </w:p>
    <w:p w:rsidR="00251F45" w:rsidRPr="00140332" w:rsidRDefault="0004074F" w:rsidP="00712C7F">
      <w:pPr>
        <w:rPr>
          <w:rFonts w:ascii="Times New Roman" w:hAnsi="Times New Roman" w:cs="Times New Roman"/>
          <w:sz w:val="24"/>
          <w:szCs w:val="24"/>
        </w:rPr>
      </w:pPr>
      <w:r w:rsidRPr="0004074F">
        <w:rPr>
          <w:rFonts w:ascii="Times New Roman" w:hAnsi="Times New Roman" w:cs="Times New Roman"/>
          <w:sz w:val="24"/>
          <w:szCs w:val="24"/>
        </w:rPr>
        <w:t>This Disallowable Legislative Instrument is compatible with human rights as it does not raise any human rights issues.</w:t>
      </w:r>
      <w:r w:rsidR="00712C7F" w:rsidRPr="00140332">
        <w:rPr>
          <w:rFonts w:ascii="Times New Roman" w:hAnsi="Times New Roman" w:cs="Times New Roman"/>
          <w:sz w:val="24"/>
          <w:szCs w:val="24"/>
        </w:rPr>
        <w:br w:type="page"/>
      </w:r>
      <w:r w:rsidR="00580493" w:rsidRPr="00140332">
        <w:rPr>
          <w:rFonts w:ascii="Times New Roman" w:hAnsi="Times New Roman" w:cs="Times New Roman"/>
          <w:b/>
          <w:sz w:val="24"/>
          <w:szCs w:val="24"/>
        </w:rPr>
        <w:lastRenderedPageBreak/>
        <w:t>Details of the instrument</w:t>
      </w:r>
    </w:p>
    <w:p w:rsidR="00675F8C" w:rsidRPr="00675F8C" w:rsidRDefault="00675F8C" w:rsidP="00675F8C">
      <w:pPr>
        <w:spacing w:before="240" w:after="0" w:line="240" w:lineRule="auto"/>
        <w:rPr>
          <w:rFonts w:ascii="Times New Roman" w:eastAsia="Times New Roman" w:hAnsi="Times New Roman" w:cs="Times New Roman"/>
          <w:sz w:val="24"/>
          <w:szCs w:val="20"/>
          <w:u w:val="single"/>
          <w:lang w:eastAsia="en-AU"/>
        </w:rPr>
      </w:pPr>
      <w:r w:rsidRPr="00675F8C">
        <w:rPr>
          <w:rFonts w:ascii="Times New Roman" w:eastAsia="Times New Roman" w:hAnsi="Times New Roman" w:cs="Times New Roman"/>
          <w:sz w:val="24"/>
          <w:szCs w:val="20"/>
          <w:u w:val="single"/>
          <w:lang w:eastAsia="en-AU"/>
        </w:rPr>
        <w:t>Section 1</w:t>
      </w:r>
    </w:p>
    <w:p w:rsidR="00675F8C" w:rsidRPr="00675F8C" w:rsidRDefault="00675F8C" w:rsidP="00675F8C">
      <w:pPr>
        <w:spacing w:before="240" w:after="0" w:line="240" w:lineRule="auto"/>
        <w:rPr>
          <w:rFonts w:ascii="Times New Roman" w:eastAsia="Times New Roman" w:hAnsi="Times New Roman" w:cs="Times New Roman"/>
          <w:sz w:val="24"/>
          <w:szCs w:val="20"/>
          <w:lang w:eastAsia="en-AU"/>
        </w:rPr>
      </w:pPr>
      <w:r w:rsidRPr="00675F8C">
        <w:rPr>
          <w:rFonts w:ascii="Times New Roman" w:eastAsia="Times New Roman" w:hAnsi="Times New Roman" w:cs="Times New Roman"/>
          <w:sz w:val="24"/>
          <w:szCs w:val="20"/>
          <w:lang w:eastAsia="en-AU"/>
        </w:rPr>
        <w:t xml:space="preserve">This clause </w:t>
      </w:r>
      <w:r>
        <w:rPr>
          <w:rFonts w:ascii="Times New Roman" w:eastAsia="Times New Roman" w:hAnsi="Times New Roman" w:cs="Times New Roman"/>
          <w:sz w:val="24"/>
          <w:szCs w:val="20"/>
          <w:lang w:eastAsia="en-AU"/>
        </w:rPr>
        <w:t>provides</w:t>
      </w:r>
      <w:r w:rsidRPr="00675F8C">
        <w:rPr>
          <w:rFonts w:ascii="Times New Roman" w:eastAsia="Times New Roman" w:hAnsi="Times New Roman" w:cs="Times New Roman"/>
          <w:sz w:val="24"/>
          <w:szCs w:val="20"/>
          <w:lang w:eastAsia="en-AU"/>
        </w:rPr>
        <w:t xml:space="preserve"> that the title of the instrument is the </w:t>
      </w:r>
      <w:r w:rsidRPr="00675F8C">
        <w:rPr>
          <w:rFonts w:ascii="Times New Roman" w:eastAsia="Times New Roman" w:hAnsi="Times New Roman" w:cs="Times New Roman"/>
          <w:i/>
          <w:iCs/>
          <w:sz w:val="24"/>
          <w:szCs w:val="20"/>
          <w:lang w:eastAsia="en-AU"/>
        </w:rPr>
        <w:t>AusCheck and Other Laws (Repeal and Consequential Amendments) Regulations 2017</w:t>
      </w:r>
      <w:r w:rsidRPr="00675F8C">
        <w:rPr>
          <w:rFonts w:ascii="Times New Roman" w:eastAsia="Times New Roman" w:hAnsi="Times New Roman" w:cs="Times New Roman"/>
          <w:sz w:val="24"/>
          <w:szCs w:val="20"/>
          <w:lang w:eastAsia="en-AU"/>
        </w:rPr>
        <w:t>.</w:t>
      </w:r>
    </w:p>
    <w:p w:rsidR="00675F8C" w:rsidRPr="00675F8C" w:rsidRDefault="00675F8C" w:rsidP="00675F8C">
      <w:pPr>
        <w:spacing w:before="240" w:after="0" w:line="240" w:lineRule="auto"/>
        <w:rPr>
          <w:rFonts w:ascii="Times New Roman" w:eastAsia="Times New Roman" w:hAnsi="Times New Roman" w:cs="Times New Roman"/>
          <w:sz w:val="24"/>
          <w:szCs w:val="20"/>
          <w:u w:val="single"/>
          <w:lang w:eastAsia="en-AU"/>
        </w:rPr>
      </w:pPr>
      <w:r w:rsidRPr="00675F8C">
        <w:rPr>
          <w:rFonts w:ascii="Times New Roman" w:eastAsia="Times New Roman" w:hAnsi="Times New Roman" w:cs="Times New Roman"/>
          <w:sz w:val="24"/>
          <w:szCs w:val="20"/>
          <w:u w:val="single"/>
          <w:lang w:eastAsia="en-AU"/>
        </w:rPr>
        <w:t>Section 2</w:t>
      </w:r>
    </w:p>
    <w:p w:rsidR="00675F8C" w:rsidRPr="00675F8C" w:rsidRDefault="00675F8C" w:rsidP="00675F8C">
      <w:pPr>
        <w:spacing w:before="240" w:after="0" w:line="240" w:lineRule="auto"/>
        <w:rPr>
          <w:rFonts w:ascii="Times New Roman" w:eastAsia="Times New Roman" w:hAnsi="Times New Roman" w:cs="Times New Roman"/>
          <w:sz w:val="24"/>
          <w:szCs w:val="20"/>
          <w:lang w:eastAsia="en-AU"/>
        </w:rPr>
      </w:pPr>
      <w:r w:rsidRPr="00675F8C">
        <w:rPr>
          <w:rFonts w:ascii="Times New Roman" w:eastAsia="Times New Roman" w:hAnsi="Times New Roman" w:cs="Times New Roman"/>
          <w:sz w:val="24"/>
          <w:szCs w:val="20"/>
          <w:lang w:eastAsia="en-AU"/>
        </w:rPr>
        <w:t xml:space="preserve">This clause </w:t>
      </w:r>
      <w:r>
        <w:rPr>
          <w:rFonts w:ascii="Times New Roman" w:eastAsia="Times New Roman" w:hAnsi="Times New Roman" w:cs="Times New Roman"/>
          <w:sz w:val="24"/>
          <w:szCs w:val="20"/>
          <w:lang w:eastAsia="en-AU"/>
        </w:rPr>
        <w:t>provides</w:t>
      </w:r>
      <w:r w:rsidRPr="00675F8C">
        <w:rPr>
          <w:rFonts w:ascii="Times New Roman" w:eastAsia="Times New Roman" w:hAnsi="Times New Roman" w:cs="Times New Roman"/>
          <w:sz w:val="24"/>
          <w:szCs w:val="20"/>
          <w:lang w:eastAsia="en-AU"/>
        </w:rPr>
        <w:t xml:space="preserve"> that the whole instrument commences on 1 August 2017.</w:t>
      </w:r>
    </w:p>
    <w:p w:rsidR="00675F8C" w:rsidRPr="00675F8C" w:rsidRDefault="00675F8C" w:rsidP="00675F8C">
      <w:pPr>
        <w:spacing w:before="240" w:after="0" w:line="240" w:lineRule="auto"/>
        <w:rPr>
          <w:rFonts w:ascii="Times New Roman" w:eastAsia="Times New Roman" w:hAnsi="Times New Roman" w:cs="Times New Roman"/>
          <w:sz w:val="24"/>
          <w:szCs w:val="20"/>
          <w:u w:val="single"/>
          <w:lang w:eastAsia="en-AU"/>
        </w:rPr>
      </w:pPr>
      <w:r w:rsidRPr="00675F8C">
        <w:rPr>
          <w:rFonts w:ascii="Times New Roman" w:eastAsia="Times New Roman" w:hAnsi="Times New Roman" w:cs="Times New Roman"/>
          <w:sz w:val="24"/>
          <w:szCs w:val="20"/>
          <w:u w:val="single"/>
          <w:lang w:eastAsia="en-AU"/>
        </w:rPr>
        <w:t>Section 3</w:t>
      </w:r>
    </w:p>
    <w:p w:rsidR="00675F8C" w:rsidRPr="00675F8C" w:rsidRDefault="00675F8C" w:rsidP="00675F8C">
      <w:pPr>
        <w:spacing w:before="240" w:after="0" w:line="240" w:lineRule="auto"/>
        <w:rPr>
          <w:rFonts w:ascii="Times New Roman" w:eastAsia="Times New Roman" w:hAnsi="Times New Roman" w:cs="Times New Roman"/>
          <w:sz w:val="24"/>
          <w:szCs w:val="20"/>
          <w:lang w:eastAsia="en-AU"/>
        </w:rPr>
      </w:pPr>
      <w:r w:rsidRPr="00675F8C">
        <w:rPr>
          <w:rFonts w:ascii="Times New Roman" w:eastAsia="Times New Roman" w:hAnsi="Times New Roman" w:cs="Times New Roman"/>
          <w:sz w:val="24"/>
          <w:szCs w:val="20"/>
          <w:lang w:eastAsia="en-AU"/>
        </w:rPr>
        <w:t xml:space="preserve">This clause </w:t>
      </w:r>
      <w:r>
        <w:rPr>
          <w:rFonts w:ascii="Times New Roman" w:eastAsia="Times New Roman" w:hAnsi="Times New Roman" w:cs="Times New Roman"/>
          <w:sz w:val="24"/>
          <w:szCs w:val="20"/>
          <w:lang w:eastAsia="en-AU"/>
        </w:rPr>
        <w:t>provides</w:t>
      </w:r>
      <w:r w:rsidRPr="00675F8C">
        <w:rPr>
          <w:rFonts w:ascii="Times New Roman" w:eastAsia="Times New Roman" w:hAnsi="Times New Roman" w:cs="Times New Roman"/>
          <w:sz w:val="24"/>
          <w:szCs w:val="20"/>
          <w:lang w:eastAsia="en-AU"/>
        </w:rPr>
        <w:t xml:space="preserve"> the authority to make the regulations which are under section 18 of the </w:t>
      </w:r>
      <w:r w:rsidRPr="00675F8C">
        <w:rPr>
          <w:rFonts w:ascii="Times New Roman" w:eastAsia="Times New Roman" w:hAnsi="Times New Roman" w:cs="Times New Roman"/>
          <w:i/>
          <w:sz w:val="24"/>
          <w:szCs w:val="20"/>
          <w:lang w:eastAsia="en-AU"/>
        </w:rPr>
        <w:t>AusCheck Act 2007</w:t>
      </w:r>
      <w:r w:rsidRPr="00675F8C">
        <w:rPr>
          <w:rFonts w:ascii="Times New Roman" w:eastAsia="Times New Roman" w:hAnsi="Times New Roman" w:cs="Times New Roman"/>
          <w:sz w:val="24"/>
          <w:szCs w:val="20"/>
          <w:lang w:eastAsia="en-AU"/>
        </w:rPr>
        <w:t xml:space="preserve">, section 133 of the </w:t>
      </w:r>
      <w:r w:rsidRPr="00675F8C">
        <w:rPr>
          <w:rFonts w:ascii="Times New Roman" w:eastAsia="Times New Roman" w:hAnsi="Times New Roman" w:cs="Times New Roman"/>
          <w:i/>
          <w:sz w:val="24"/>
          <w:szCs w:val="20"/>
          <w:lang w:eastAsia="en-AU"/>
        </w:rPr>
        <w:t xml:space="preserve">Aviation Transport Security Act 2004 </w:t>
      </w:r>
      <w:r w:rsidRPr="00675F8C">
        <w:rPr>
          <w:rFonts w:ascii="Times New Roman" w:eastAsia="Times New Roman" w:hAnsi="Times New Roman" w:cs="Times New Roman"/>
          <w:sz w:val="24"/>
          <w:szCs w:val="20"/>
          <w:lang w:eastAsia="en-AU"/>
        </w:rPr>
        <w:t>and section 209 the</w:t>
      </w:r>
      <w:r w:rsidRPr="00675F8C">
        <w:rPr>
          <w:rFonts w:ascii="Times New Roman" w:eastAsia="Times New Roman" w:hAnsi="Times New Roman" w:cs="Times New Roman"/>
          <w:i/>
          <w:sz w:val="24"/>
          <w:szCs w:val="20"/>
          <w:lang w:eastAsia="en-AU"/>
        </w:rPr>
        <w:t xml:space="preserve"> Maritime Transport and Offshore Facilities Security Act 2003</w:t>
      </w:r>
      <w:r w:rsidRPr="00675F8C">
        <w:rPr>
          <w:rFonts w:ascii="Times New Roman" w:eastAsia="Times New Roman" w:hAnsi="Times New Roman" w:cs="Times New Roman"/>
          <w:sz w:val="24"/>
          <w:szCs w:val="20"/>
          <w:lang w:eastAsia="en-AU"/>
        </w:rPr>
        <w:t xml:space="preserve">. </w:t>
      </w:r>
    </w:p>
    <w:p w:rsidR="00675F8C" w:rsidRPr="00675F8C" w:rsidRDefault="00675F8C" w:rsidP="00675F8C">
      <w:pPr>
        <w:spacing w:before="240" w:after="0" w:line="240" w:lineRule="auto"/>
        <w:rPr>
          <w:rFonts w:ascii="Times New Roman" w:eastAsia="Times New Roman" w:hAnsi="Times New Roman" w:cs="Times New Roman"/>
          <w:sz w:val="24"/>
          <w:szCs w:val="20"/>
          <w:u w:val="single"/>
          <w:lang w:eastAsia="en-AU"/>
        </w:rPr>
      </w:pPr>
      <w:r w:rsidRPr="00675F8C">
        <w:rPr>
          <w:rFonts w:ascii="Times New Roman" w:eastAsia="Times New Roman" w:hAnsi="Times New Roman" w:cs="Times New Roman"/>
          <w:sz w:val="24"/>
          <w:szCs w:val="20"/>
          <w:u w:val="single"/>
          <w:lang w:eastAsia="en-AU"/>
        </w:rPr>
        <w:t>Section 4</w:t>
      </w:r>
    </w:p>
    <w:p w:rsidR="00675F8C" w:rsidRPr="00675F8C" w:rsidRDefault="00675F8C" w:rsidP="00675F8C">
      <w:pPr>
        <w:spacing w:before="240" w:after="0" w:line="240" w:lineRule="auto"/>
        <w:rPr>
          <w:rFonts w:ascii="Times New Roman" w:eastAsia="Times New Roman" w:hAnsi="Times New Roman" w:cs="Times New Roman"/>
          <w:sz w:val="24"/>
          <w:szCs w:val="20"/>
          <w:lang w:eastAsia="en-AU"/>
        </w:rPr>
      </w:pPr>
      <w:r w:rsidRPr="00675F8C">
        <w:rPr>
          <w:rFonts w:ascii="Times New Roman" w:eastAsia="Times New Roman" w:hAnsi="Times New Roman" w:cs="Times New Roman"/>
          <w:sz w:val="24"/>
          <w:szCs w:val="20"/>
          <w:lang w:eastAsia="en-AU"/>
        </w:rPr>
        <w:t xml:space="preserve">This clause </w:t>
      </w:r>
      <w:r>
        <w:rPr>
          <w:rFonts w:ascii="Times New Roman" w:eastAsia="Times New Roman" w:hAnsi="Times New Roman" w:cs="Times New Roman"/>
          <w:sz w:val="24"/>
          <w:szCs w:val="20"/>
          <w:lang w:eastAsia="en-AU"/>
        </w:rPr>
        <w:t>provides</w:t>
      </w:r>
      <w:r w:rsidRPr="00675F8C">
        <w:rPr>
          <w:rFonts w:ascii="Times New Roman" w:eastAsia="Times New Roman" w:hAnsi="Times New Roman" w:cs="Times New Roman"/>
          <w:sz w:val="24"/>
          <w:szCs w:val="20"/>
          <w:lang w:eastAsia="en-AU"/>
        </w:rPr>
        <w:t xml:space="preserve"> that each instrument in the Schedule to this instrument is amended or repealed as set out in that Schedule. </w:t>
      </w:r>
    </w:p>
    <w:p w:rsidR="00675F8C" w:rsidRPr="00675F8C" w:rsidRDefault="00675F8C" w:rsidP="00675F8C">
      <w:pPr>
        <w:spacing w:before="240" w:after="0" w:line="240" w:lineRule="auto"/>
        <w:rPr>
          <w:rFonts w:ascii="Times New Roman" w:eastAsia="Times New Roman" w:hAnsi="Times New Roman" w:cs="Times New Roman"/>
          <w:i/>
          <w:sz w:val="24"/>
          <w:szCs w:val="20"/>
          <w:u w:val="single"/>
          <w:lang w:eastAsia="en-AU"/>
        </w:rPr>
      </w:pPr>
      <w:r w:rsidRPr="00675F8C">
        <w:rPr>
          <w:rFonts w:ascii="Times New Roman" w:eastAsia="Times New Roman" w:hAnsi="Times New Roman" w:cs="Times New Roman"/>
          <w:sz w:val="24"/>
          <w:szCs w:val="20"/>
          <w:u w:val="single"/>
          <w:lang w:eastAsia="en-AU"/>
        </w:rPr>
        <w:t>Schedule 1</w:t>
      </w:r>
    </w:p>
    <w:p w:rsidR="00675F8C" w:rsidRPr="00675F8C" w:rsidRDefault="00675F8C" w:rsidP="00675F8C">
      <w:pPr>
        <w:spacing w:before="240" w:after="0" w:line="240" w:lineRule="auto"/>
        <w:rPr>
          <w:rFonts w:ascii="Times New Roman" w:eastAsia="Times New Roman" w:hAnsi="Times New Roman" w:cs="Times New Roman"/>
          <w:i/>
          <w:sz w:val="24"/>
          <w:szCs w:val="20"/>
          <w:lang w:eastAsia="en-AU"/>
        </w:rPr>
      </w:pPr>
      <w:r w:rsidRPr="00675F8C">
        <w:rPr>
          <w:rFonts w:ascii="Times New Roman" w:eastAsia="Times New Roman" w:hAnsi="Times New Roman" w:cs="Times New Roman"/>
          <w:i/>
          <w:sz w:val="24"/>
          <w:szCs w:val="20"/>
          <w:lang w:eastAsia="en-AU"/>
        </w:rPr>
        <w:t>Item 1</w:t>
      </w:r>
    </w:p>
    <w:p w:rsidR="00675F8C" w:rsidRPr="00675F8C" w:rsidRDefault="00675F8C" w:rsidP="00675F8C">
      <w:pPr>
        <w:spacing w:before="240" w:after="0" w:line="240" w:lineRule="auto"/>
        <w:rPr>
          <w:rFonts w:ascii="Times New Roman" w:eastAsia="Times New Roman" w:hAnsi="Times New Roman" w:cs="Times New Roman"/>
          <w:sz w:val="24"/>
          <w:szCs w:val="20"/>
          <w:lang w:eastAsia="en-AU"/>
        </w:rPr>
      </w:pPr>
      <w:r w:rsidRPr="00675F8C">
        <w:rPr>
          <w:rFonts w:ascii="Times New Roman" w:eastAsia="Times New Roman" w:hAnsi="Times New Roman" w:cs="Times New Roman"/>
          <w:sz w:val="24"/>
          <w:szCs w:val="20"/>
          <w:lang w:eastAsia="en-AU"/>
        </w:rPr>
        <w:t xml:space="preserve">This item </w:t>
      </w:r>
      <w:r>
        <w:rPr>
          <w:rFonts w:ascii="Times New Roman" w:eastAsia="Times New Roman" w:hAnsi="Times New Roman" w:cs="Times New Roman"/>
          <w:sz w:val="24"/>
          <w:szCs w:val="20"/>
          <w:lang w:eastAsia="en-AU"/>
        </w:rPr>
        <w:t>repeals in whole the</w:t>
      </w:r>
      <w:r w:rsidRPr="00675F8C">
        <w:rPr>
          <w:rFonts w:ascii="Times New Roman" w:eastAsia="Times New Roman" w:hAnsi="Times New Roman" w:cs="Times New Roman"/>
          <w:sz w:val="24"/>
          <w:szCs w:val="20"/>
          <w:lang w:eastAsia="en-AU"/>
        </w:rPr>
        <w:t xml:space="preserve"> </w:t>
      </w:r>
      <w:r w:rsidRPr="00675F8C">
        <w:rPr>
          <w:rFonts w:ascii="Times New Roman" w:eastAsia="Times New Roman" w:hAnsi="Times New Roman" w:cs="Times New Roman"/>
          <w:i/>
          <w:sz w:val="24"/>
          <w:szCs w:val="20"/>
          <w:lang w:eastAsia="en-AU"/>
        </w:rPr>
        <w:t>AusCheck Regulations 2007</w:t>
      </w:r>
      <w:r w:rsidRPr="00675F8C">
        <w:rPr>
          <w:rFonts w:ascii="Times New Roman" w:eastAsia="Times New Roman" w:hAnsi="Times New Roman" w:cs="Times New Roman"/>
          <w:sz w:val="24"/>
          <w:szCs w:val="20"/>
          <w:lang w:eastAsia="en-AU"/>
        </w:rPr>
        <w:t>.</w:t>
      </w:r>
    </w:p>
    <w:p w:rsidR="00675F8C" w:rsidRPr="00675F8C" w:rsidRDefault="00675F8C" w:rsidP="00675F8C">
      <w:pPr>
        <w:spacing w:before="240" w:after="0" w:line="240" w:lineRule="auto"/>
        <w:rPr>
          <w:rFonts w:ascii="Times New Roman" w:eastAsia="Times New Roman" w:hAnsi="Times New Roman" w:cs="Times New Roman"/>
          <w:i/>
          <w:sz w:val="24"/>
          <w:szCs w:val="20"/>
          <w:lang w:eastAsia="en-AU"/>
        </w:rPr>
      </w:pPr>
      <w:r w:rsidRPr="00675F8C">
        <w:rPr>
          <w:rFonts w:ascii="Times New Roman" w:eastAsia="Times New Roman" w:hAnsi="Times New Roman" w:cs="Times New Roman"/>
          <w:i/>
          <w:sz w:val="24"/>
          <w:szCs w:val="20"/>
          <w:lang w:eastAsia="en-AU"/>
        </w:rPr>
        <w:t>Item 2</w:t>
      </w:r>
    </w:p>
    <w:p w:rsidR="00675F8C" w:rsidRPr="00675F8C" w:rsidRDefault="00675F8C" w:rsidP="00675F8C">
      <w:pPr>
        <w:spacing w:before="240" w:after="0" w:line="240" w:lineRule="auto"/>
        <w:rPr>
          <w:rFonts w:ascii="Times New Roman" w:eastAsia="Times New Roman" w:hAnsi="Times New Roman" w:cs="Times New Roman"/>
          <w:sz w:val="24"/>
          <w:szCs w:val="20"/>
          <w:lang w:eastAsia="en-AU"/>
        </w:rPr>
      </w:pPr>
      <w:r w:rsidRPr="00675F8C">
        <w:rPr>
          <w:rFonts w:ascii="Times New Roman" w:eastAsia="Times New Roman" w:hAnsi="Times New Roman" w:cs="Times New Roman"/>
          <w:sz w:val="24"/>
          <w:szCs w:val="20"/>
          <w:lang w:eastAsia="en-AU"/>
        </w:rPr>
        <w:t xml:space="preserve">This item </w:t>
      </w:r>
      <w:r>
        <w:rPr>
          <w:rFonts w:ascii="Times New Roman" w:eastAsia="Times New Roman" w:hAnsi="Times New Roman" w:cs="Times New Roman"/>
          <w:sz w:val="24"/>
          <w:szCs w:val="20"/>
          <w:lang w:eastAsia="en-AU"/>
        </w:rPr>
        <w:t xml:space="preserve">repeals </w:t>
      </w:r>
      <w:r w:rsidRPr="00675F8C">
        <w:rPr>
          <w:rFonts w:ascii="Times New Roman" w:eastAsia="Times New Roman" w:hAnsi="Times New Roman" w:cs="Times New Roman"/>
          <w:sz w:val="24"/>
          <w:szCs w:val="20"/>
          <w:lang w:eastAsia="en-AU"/>
        </w:rPr>
        <w:t xml:space="preserve">the definition of AusCheck facility in the </w:t>
      </w:r>
      <w:r w:rsidRPr="00675F8C">
        <w:rPr>
          <w:rFonts w:ascii="Times New Roman" w:eastAsia="Times New Roman" w:hAnsi="Times New Roman" w:cs="Times New Roman"/>
          <w:i/>
          <w:sz w:val="24"/>
          <w:szCs w:val="20"/>
          <w:lang w:eastAsia="en-AU"/>
        </w:rPr>
        <w:t xml:space="preserve">Aviation Transport Security Regulations 2005 </w:t>
      </w:r>
      <w:r w:rsidRPr="00675F8C">
        <w:rPr>
          <w:rFonts w:ascii="Times New Roman" w:eastAsia="Times New Roman" w:hAnsi="Times New Roman" w:cs="Times New Roman"/>
          <w:sz w:val="24"/>
          <w:szCs w:val="20"/>
          <w:lang w:eastAsia="en-AU"/>
        </w:rPr>
        <w:t>and substitute</w:t>
      </w:r>
      <w:r>
        <w:rPr>
          <w:rFonts w:ascii="Times New Roman" w:eastAsia="Times New Roman" w:hAnsi="Times New Roman" w:cs="Times New Roman"/>
          <w:sz w:val="24"/>
          <w:szCs w:val="20"/>
          <w:lang w:eastAsia="en-AU"/>
        </w:rPr>
        <w:t>s</w:t>
      </w:r>
      <w:r w:rsidRPr="00675F8C">
        <w:rPr>
          <w:rFonts w:ascii="Times New Roman" w:eastAsia="Times New Roman" w:hAnsi="Times New Roman" w:cs="Times New Roman"/>
          <w:sz w:val="24"/>
          <w:szCs w:val="20"/>
          <w:lang w:eastAsia="en-AU"/>
        </w:rPr>
        <w:t xml:space="preserve"> ‘a facility made available by the Secretary AGD for the purposes of the AusCheck scheme’. Currently AusCheck provide this facility through the AusCheck database.</w:t>
      </w:r>
    </w:p>
    <w:p w:rsidR="00675F8C" w:rsidRPr="00675F8C" w:rsidRDefault="00675F8C" w:rsidP="00675F8C">
      <w:pPr>
        <w:spacing w:before="240" w:after="0" w:line="240" w:lineRule="auto"/>
        <w:rPr>
          <w:rFonts w:ascii="Times New Roman" w:eastAsia="Times New Roman" w:hAnsi="Times New Roman" w:cs="Times New Roman"/>
          <w:i/>
          <w:sz w:val="24"/>
          <w:szCs w:val="20"/>
          <w:lang w:eastAsia="en-AU"/>
        </w:rPr>
      </w:pPr>
      <w:r w:rsidRPr="00675F8C">
        <w:rPr>
          <w:rFonts w:ascii="Times New Roman" w:eastAsia="Times New Roman" w:hAnsi="Times New Roman" w:cs="Times New Roman"/>
          <w:i/>
          <w:sz w:val="24"/>
          <w:szCs w:val="20"/>
          <w:lang w:eastAsia="en-AU"/>
        </w:rPr>
        <w:t>Item 3</w:t>
      </w:r>
    </w:p>
    <w:p w:rsidR="00675F8C" w:rsidRPr="00675F8C" w:rsidRDefault="00675F8C" w:rsidP="00675F8C">
      <w:pPr>
        <w:spacing w:before="240" w:after="0" w:line="240" w:lineRule="auto"/>
        <w:rPr>
          <w:rFonts w:ascii="Times New Roman" w:eastAsia="Times New Roman" w:hAnsi="Times New Roman" w:cs="Times New Roman"/>
          <w:sz w:val="24"/>
          <w:szCs w:val="20"/>
          <w:lang w:eastAsia="en-AU"/>
        </w:rPr>
      </w:pPr>
      <w:r w:rsidRPr="00675F8C">
        <w:rPr>
          <w:rFonts w:ascii="Times New Roman" w:eastAsia="Times New Roman" w:hAnsi="Times New Roman" w:cs="Times New Roman"/>
          <w:sz w:val="24"/>
          <w:szCs w:val="20"/>
          <w:lang w:eastAsia="en-AU"/>
        </w:rPr>
        <w:t>This item update</w:t>
      </w:r>
      <w:r>
        <w:rPr>
          <w:rFonts w:ascii="Times New Roman" w:eastAsia="Times New Roman" w:hAnsi="Times New Roman" w:cs="Times New Roman"/>
          <w:sz w:val="24"/>
          <w:szCs w:val="20"/>
          <w:lang w:eastAsia="en-AU"/>
        </w:rPr>
        <w:t>s</w:t>
      </w:r>
      <w:r w:rsidRPr="00675F8C">
        <w:rPr>
          <w:rFonts w:ascii="Times New Roman" w:eastAsia="Times New Roman" w:hAnsi="Times New Roman" w:cs="Times New Roman"/>
          <w:sz w:val="24"/>
          <w:szCs w:val="20"/>
          <w:lang w:eastAsia="en-AU"/>
        </w:rPr>
        <w:t xml:space="preserve"> a reference to the </w:t>
      </w:r>
      <w:r w:rsidRPr="00675F8C">
        <w:rPr>
          <w:rFonts w:ascii="Times New Roman" w:eastAsia="Times New Roman" w:hAnsi="Times New Roman" w:cs="Times New Roman"/>
          <w:i/>
          <w:sz w:val="24"/>
          <w:szCs w:val="20"/>
          <w:lang w:eastAsia="en-AU"/>
        </w:rPr>
        <w:t xml:space="preserve">AusCheck Regulations 2007 </w:t>
      </w:r>
      <w:r w:rsidRPr="00675F8C">
        <w:rPr>
          <w:rFonts w:ascii="Times New Roman" w:eastAsia="Times New Roman" w:hAnsi="Times New Roman" w:cs="Times New Roman"/>
          <w:sz w:val="24"/>
          <w:szCs w:val="20"/>
          <w:lang w:eastAsia="en-AU"/>
        </w:rPr>
        <w:t xml:space="preserve">in the </w:t>
      </w:r>
      <w:r w:rsidRPr="00675F8C">
        <w:rPr>
          <w:rFonts w:ascii="Times New Roman" w:eastAsia="Times New Roman" w:hAnsi="Times New Roman" w:cs="Times New Roman"/>
          <w:i/>
          <w:sz w:val="24"/>
          <w:szCs w:val="20"/>
          <w:lang w:eastAsia="en-AU"/>
        </w:rPr>
        <w:t xml:space="preserve">Aviation Transport Security Regulations 2005 </w:t>
      </w:r>
      <w:r w:rsidRPr="00675F8C">
        <w:rPr>
          <w:rFonts w:ascii="Times New Roman" w:eastAsia="Times New Roman" w:hAnsi="Times New Roman" w:cs="Times New Roman"/>
          <w:sz w:val="24"/>
          <w:szCs w:val="20"/>
          <w:lang w:eastAsia="en-AU"/>
        </w:rPr>
        <w:t xml:space="preserve">to the </w:t>
      </w:r>
      <w:r w:rsidRPr="00675F8C">
        <w:rPr>
          <w:rFonts w:ascii="Times New Roman" w:eastAsia="Times New Roman" w:hAnsi="Times New Roman" w:cs="Times New Roman"/>
          <w:i/>
          <w:sz w:val="24"/>
          <w:szCs w:val="20"/>
          <w:lang w:eastAsia="en-AU"/>
        </w:rPr>
        <w:t>AusCheck Regulations 2017</w:t>
      </w:r>
      <w:r w:rsidRPr="00675F8C">
        <w:rPr>
          <w:rFonts w:ascii="Times New Roman" w:eastAsia="Times New Roman" w:hAnsi="Times New Roman" w:cs="Times New Roman"/>
          <w:sz w:val="24"/>
          <w:szCs w:val="20"/>
          <w:lang w:eastAsia="en-AU"/>
        </w:rPr>
        <w:t>.</w:t>
      </w:r>
    </w:p>
    <w:p w:rsidR="00675F8C" w:rsidRPr="00675F8C" w:rsidRDefault="00675F8C" w:rsidP="00675F8C">
      <w:pPr>
        <w:spacing w:before="240" w:after="0" w:line="240" w:lineRule="auto"/>
        <w:rPr>
          <w:rFonts w:ascii="Times New Roman" w:eastAsia="Times New Roman" w:hAnsi="Times New Roman" w:cs="Times New Roman"/>
          <w:i/>
          <w:sz w:val="24"/>
          <w:szCs w:val="20"/>
          <w:lang w:eastAsia="en-AU"/>
        </w:rPr>
      </w:pPr>
      <w:r w:rsidRPr="00675F8C">
        <w:rPr>
          <w:rFonts w:ascii="Times New Roman" w:eastAsia="Times New Roman" w:hAnsi="Times New Roman" w:cs="Times New Roman"/>
          <w:i/>
          <w:sz w:val="24"/>
          <w:szCs w:val="20"/>
          <w:lang w:eastAsia="en-AU"/>
        </w:rPr>
        <w:t>Item 4</w:t>
      </w:r>
    </w:p>
    <w:p w:rsidR="00675F8C" w:rsidRPr="00675F8C" w:rsidRDefault="00675F8C" w:rsidP="00675F8C">
      <w:pPr>
        <w:spacing w:before="240" w:after="0" w:line="240" w:lineRule="auto"/>
        <w:rPr>
          <w:rFonts w:ascii="Times New Roman" w:eastAsia="Times New Roman" w:hAnsi="Times New Roman" w:cs="Times New Roman"/>
          <w:sz w:val="24"/>
          <w:szCs w:val="20"/>
          <w:lang w:eastAsia="en-AU"/>
        </w:rPr>
      </w:pPr>
      <w:r w:rsidRPr="00675F8C">
        <w:rPr>
          <w:rFonts w:ascii="Times New Roman" w:eastAsia="Times New Roman" w:hAnsi="Times New Roman" w:cs="Times New Roman"/>
          <w:sz w:val="24"/>
          <w:szCs w:val="20"/>
          <w:lang w:eastAsia="en-AU"/>
        </w:rPr>
        <w:t xml:space="preserve">This item </w:t>
      </w:r>
      <w:r>
        <w:rPr>
          <w:rFonts w:ascii="Times New Roman" w:eastAsia="Times New Roman" w:hAnsi="Times New Roman" w:cs="Times New Roman"/>
          <w:sz w:val="24"/>
          <w:szCs w:val="20"/>
          <w:lang w:eastAsia="en-AU"/>
        </w:rPr>
        <w:t>amends</w:t>
      </w:r>
      <w:r w:rsidRPr="00675F8C">
        <w:rPr>
          <w:rFonts w:ascii="Times New Roman" w:eastAsia="Times New Roman" w:hAnsi="Times New Roman" w:cs="Times New Roman"/>
          <w:sz w:val="24"/>
          <w:szCs w:val="20"/>
          <w:lang w:eastAsia="en-AU"/>
        </w:rPr>
        <w:t xml:space="preserve"> a reference to background check advice in the </w:t>
      </w:r>
      <w:r w:rsidRPr="00675F8C">
        <w:rPr>
          <w:rFonts w:ascii="Times New Roman" w:eastAsia="Times New Roman" w:hAnsi="Times New Roman" w:cs="Times New Roman"/>
          <w:i/>
          <w:sz w:val="24"/>
          <w:szCs w:val="20"/>
          <w:lang w:eastAsia="en-AU"/>
        </w:rPr>
        <w:t xml:space="preserve">Aviation Transport Security Regulations 2005 </w:t>
      </w:r>
      <w:r w:rsidRPr="00675F8C">
        <w:rPr>
          <w:rFonts w:ascii="Times New Roman" w:eastAsia="Times New Roman" w:hAnsi="Times New Roman" w:cs="Times New Roman"/>
          <w:sz w:val="24"/>
          <w:szCs w:val="20"/>
          <w:lang w:eastAsia="en-AU"/>
        </w:rPr>
        <w:t xml:space="preserve">to the updated language and reference in the </w:t>
      </w:r>
      <w:r w:rsidRPr="00675F8C">
        <w:rPr>
          <w:rFonts w:ascii="Times New Roman" w:eastAsia="Times New Roman" w:hAnsi="Times New Roman" w:cs="Times New Roman"/>
          <w:i/>
          <w:sz w:val="24"/>
          <w:szCs w:val="20"/>
          <w:lang w:eastAsia="en-AU"/>
        </w:rPr>
        <w:t>AusCheck Regulations 2017</w:t>
      </w:r>
      <w:r w:rsidRPr="00675F8C">
        <w:rPr>
          <w:rFonts w:ascii="Times New Roman" w:eastAsia="Times New Roman" w:hAnsi="Times New Roman" w:cs="Times New Roman"/>
          <w:sz w:val="24"/>
          <w:szCs w:val="20"/>
          <w:lang w:eastAsia="en-AU"/>
        </w:rPr>
        <w:t>. The advice referred to has not changed.</w:t>
      </w:r>
    </w:p>
    <w:p w:rsidR="00675F8C" w:rsidRPr="00675F8C" w:rsidRDefault="00675F8C" w:rsidP="00675F8C">
      <w:pPr>
        <w:rPr>
          <w:rFonts w:ascii="Times New Roman" w:eastAsia="Times New Roman" w:hAnsi="Times New Roman" w:cs="Times New Roman"/>
          <w:sz w:val="24"/>
          <w:szCs w:val="20"/>
          <w:lang w:eastAsia="en-AU"/>
        </w:rPr>
      </w:pPr>
      <w:r w:rsidRPr="00675F8C">
        <w:rPr>
          <w:rFonts w:ascii="Times New Roman" w:eastAsia="Times New Roman" w:hAnsi="Times New Roman" w:cs="Times New Roman"/>
          <w:sz w:val="24"/>
          <w:szCs w:val="20"/>
          <w:lang w:eastAsia="en-AU"/>
        </w:rPr>
        <w:br w:type="page"/>
      </w:r>
    </w:p>
    <w:p w:rsidR="00675F8C" w:rsidRPr="00675F8C" w:rsidRDefault="00675F8C" w:rsidP="00675F8C">
      <w:pPr>
        <w:spacing w:before="240" w:after="0" w:line="240" w:lineRule="auto"/>
        <w:rPr>
          <w:rFonts w:ascii="Times New Roman" w:eastAsia="Times New Roman" w:hAnsi="Times New Roman" w:cs="Times New Roman"/>
          <w:i/>
          <w:sz w:val="24"/>
          <w:szCs w:val="20"/>
          <w:lang w:eastAsia="en-AU"/>
        </w:rPr>
      </w:pPr>
      <w:r w:rsidRPr="00675F8C">
        <w:rPr>
          <w:rFonts w:ascii="Times New Roman" w:eastAsia="Times New Roman" w:hAnsi="Times New Roman" w:cs="Times New Roman"/>
          <w:i/>
          <w:sz w:val="24"/>
          <w:szCs w:val="20"/>
          <w:lang w:eastAsia="en-AU"/>
        </w:rPr>
        <w:lastRenderedPageBreak/>
        <w:t>Item 5</w:t>
      </w:r>
    </w:p>
    <w:p w:rsidR="00675F8C" w:rsidRPr="00675F8C" w:rsidRDefault="00675F8C" w:rsidP="00675F8C">
      <w:pPr>
        <w:spacing w:before="240" w:after="0" w:line="240" w:lineRule="auto"/>
        <w:rPr>
          <w:rFonts w:ascii="Times New Roman" w:eastAsia="Times New Roman" w:hAnsi="Times New Roman" w:cs="Times New Roman"/>
          <w:sz w:val="24"/>
          <w:szCs w:val="20"/>
          <w:lang w:eastAsia="en-AU"/>
        </w:rPr>
      </w:pPr>
      <w:r>
        <w:rPr>
          <w:rFonts w:ascii="Times New Roman" w:eastAsia="Times New Roman" w:hAnsi="Times New Roman" w:cs="Times New Roman"/>
          <w:sz w:val="24"/>
          <w:szCs w:val="20"/>
          <w:lang w:eastAsia="en-AU"/>
        </w:rPr>
        <w:t xml:space="preserve">This clause amends </w:t>
      </w:r>
      <w:r w:rsidRPr="00675F8C">
        <w:rPr>
          <w:rFonts w:ascii="Times New Roman" w:eastAsia="Times New Roman" w:hAnsi="Times New Roman" w:cs="Times New Roman"/>
          <w:sz w:val="24"/>
          <w:szCs w:val="20"/>
          <w:lang w:eastAsia="en-AU"/>
        </w:rPr>
        <w:t xml:space="preserve">a reference to background check advice including unfavourable criminal history in the </w:t>
      </w:r>
      <w:r w:rsidRPr="00675F8C">
        <w:rPr>
          <w:rFonts w:ascii="Times New Roman" w:eastAsia="Times New Roman" w:hAnsi="Times New Roman" w:cs="Times New Roman"/>
          <w:i/>
          <w:sz w:val="24"/>
          <w:szCs w:val="20"/>
          <w:lang w:eastAsia="en-AU"/>
        </w:rPr>
        <w:t>Aviation Transport Security Regulations 2005</w:t>
      </w:r>
      <w:r w:rsidRPr="00675F8C">
        <w:rPr>
          <w:rFonts w:ascii="Times New Roman" w:eastAsia="Times New Roman" w:hAnsi="Times New Roman" w:cs="Times New Roman"/>
          <w:sz w:val="24"/>
          <w:szCs w:val="20"/>
          <w:lang w:eastAsia="en-AU"/>
        </w:rPr>
        <w:t xml:space="preserve"> to the updated language and reference in the </w:t>
      </w:r>
      <w:r w:rsidRPr="00675F8C">
        <w:rPr>
          <w:rFonts w:ascii="Times New Roman" w:eastAsia="Times New Roman" w:hAnsi="Times New Roman" w:cs="Times New Roman"/>
          <w:i/>
          <w:sz w:val="24"/>
          <w:szCs w:val="20"/>
          <w:lang w:eastAsia="en-AU"/>
        </w:rPr>
        <w:t>AusCheck Regulations 2017</w:t>
      </w:r>
      <w:r w:rsidRPr="00675F8C">
        <w:rPr>
          <w:rFonts w:ascii="Times New Roman" w:eastAsia="Times New Roman" w:hAnsi="Times New Roman" w:cs="Times New Roman"/>
          <w:sz w:val="24"/>
          <w:szCs w:val="20"/>
          <w:lang w:eastAsia="en-AU"/>
        </w:rPr>
        <w:t>.</w:t>
      </w:r>
    </w:p>
    <w:p w:rsidR="00675F8C" w:rsidRPr="00675F8C" w:rsidRDefault="00675F8C" w:rsidP="00675F8C">
      <w:pPr>
        <w:spacing w:before="240" w:after="0" w:line="240" w:lineRule="auto"/>
        <w:rPr>
          <w:rFonts w:ascii="Times New Roman" w:eastAsia="Times New Roman" w:hAnsi="Times New Roman" w:cs="Times New Roman"/>
          <w:i/>
          <w:sz w:val="24"/>
          <w:szCs w:val="20"/>
          <w:lang w:eastAsia="en-AU"/>
        </w:rPr>
      </w:pPr>
      <w:r w:rsidRPr="00675F8C">
        <w:rPr>
          <w:rFonts w:ascii="Times New Roman" w:eastAsia="Times New Roman" w:hAnsi="Times New Roman" w:cs="Times New Roman"/>
          <w:i/>
          <w:sz w:val="24"/>
          <w:szCs w:val="20"/>
          <w:lang w:eastAsia="en-AU"/>
        </w:rPr>
        <w:t>Item 6</w:t>
      </w:r>
    </w:p>
    <w:p w:rsidR="00675F8C" w:rsidRPr="00675F8C" w:rsidRDefault="00675F8C" w:rsidP="00675F8C">
      <w:pPr>
        <w:spacing w:before="240" w:after="0" w:line="240" w:lineRule="auto"/>
        <w:rPr>
          <w:rFonts w:ascii="Times New Roman" w:eastAsia="Times New Roman" w:hAnsi="Times New Roman" w:cs="Times New Roman"/>
          <w:sz w:val="24"/>
          <w:szCs w:val="20"/>
          <w:lang w:eastAsia="en-AU"/>
        </w:rPr>
      </w:pPr>
      <w:r w:rsidRPr="00675F8C">
        <w:rPr>
          <w:rFonts w:ascii="Times New Roman" w:eastAsia="Times New Roman" w:hAnsi="Times New Roman" w:cs="Times New Roman"/>
          <w:sz w:val="24"/>
          <w:szCs w:val="20"/>
          <w:lang w:eastAsia="en-AU"/>
        </w:rPr>
        <w:t xml:space="preserve">This item </w:t>
      </w:r>
      <w:r>
        <w:rPr>
          <w:rFonts w:ascii="Times New Roman" w:eastAsia="Times New Roman" w:hAnsi="Times New Roman" w:cs="Times New Roman"/>
          <w:sz w:val="24"/>
          <w:szCs w:val="20"/>
          <w:lang w:eastAsia="en-AU"/>
        </w:rPr>
        <w:t>repeals</w:t>
      </w:r>
      <w:r w:rsidRPr="00675F8C">
        <w:rPr>
          <w:rFonts w:ascii="Times New Roman" w:eastAsia="Times New Roman" w:hAnsi="Times New Roman" w:cs="Times New Roman"/>
          <w:sz w:val="24"/>
          <w:szCs w:val="20"/>
          <w:lang w:eastAsia="en-AU"/>
        </w:rPr>
        <w:t xml:space="preserve"> the definition of AusCheck facility in the </w:t>
      </w:r>
      <w:r w:rsidRPr="00675F8C">
        <w:rPr>
          <w:rFonts w:ascii="Times New Roman" w:eastAsia="Times New Roman" w:hAnsi="Times New Roman" w:cs="Times New Roman"/>
          <w:i/>
          <w:sz w:val="24"/>
          <w:szCs w:val="20"/>
          <w:lang w:eastAsia="en-AU"/>
        </w:rPr>
        <w:t xml:space="preserve">Maritime Transport and Offshore Facilities Security Regulations 2003 </w:t>
      </w:r>
      <w:r w:rsidRPr="00675F8C">
        <w:rPr>
          <w:rFonts w:ascii="Times New Roman" w:eastAsia="Times New Roman" w:hAnsi="Times New Roman" w:cs="Times New Roman"/>
          <w:sz w:val="24"/>
          <w:szCs w:val="20"/>
          <w:lang w:eastAsia="en-AU"/>
        </w:rPr>
        <w:t>and substitute</w:t>
      </w:r>
      <w:r w:rsidR="00B726E2">
        <w:rPr>
          <w:rFonts w:ascii="Times New Roman" w:eastAsia="Times New Roman" w:hAnsi="Times New Roman" w:cs="Times New Roman"/>
          <w:sz w:val="24"/>
          <w:szCs w:val="20"/>
          <w:lang w:eastAsia="en-AU"/>
        </w:rPr>
        <w:t>s</w:t>
      </w:r>
      <w:r w:rsidRPr="00675F8C">
        <w:rPr>
          <w:rFonts w:ascii="Times New Roman" w:eastAsia="Times New Roman" w:hAnsi="Times New Roman" w:cs="Times New Roman"/>
          <w:sz w:val="24"/>
          <w:szCs w:val="20"/>
          <w:lang w:eastAsia="en-AU"/>
        </w:rPr>
        <w:t xml:space="preserve"> ‘a facility made available by the Secretary AGD for the purposes of the AusCheck scheme’. Currently AusCheck provide this facility through the AusCheck database.</w:t>
      </w:r>
    </w:p>
    <w:p w:rsidR="00675F8C" w:rsidRPr="00675F8C" w:rsidRDefault="00675F8C" w:rsidP="00675F8C">
      <w:pPr>
        <w:spacing w:before="240" w:after="0" w:line="240" w:lineRule="auto"/>
        <w:rPr>
          <w:rFonts w:ascii="Times New Roman" w:eastAsia="Times New Roman" w:hAnsi="Times New Roman" w:cs="Times New Roman"/>
          <w:i/>
          <w:sz w:val="24"/>
          <w:szCs w:val="20"/>
          <w:lang w:eastAsia="en-AU"/>
        </w:rPr>
      </w:pPr>
      <w:r w:rsidRPr="00675F8C">
        <w:rPr>
          <w:rFonts w:ascii="Times New Roman" w:eastAsia="Times New Roman" w:hAnsi="Times New Roman" w:cs="Times New Roman"/>
          <w:i/>
          <w:sz w:val="24"/>
          <w:szCs w:val="20"/>
          <w:lang w:eastAsia="en-AU"/>
        </w:rPr>
        <w:t>Item 7</w:t>
      </w:r>
    </w:p>
    <w:p w:rsidR="00675F8C" w:rsidRPr="00675F8C" w:rsidRDefault="00675F8C" w:rsidP="00675F8C">
      <w:pPr>
        <w:spacing w:before="240" w:after="0" w:line="240" w:lineRule="auto"/>
        <w:rPr>
          <w:rFonts w:ascii="Times New Roman" w:eastAsia="Times New Roman" w:hAnsi="Times New Roman" w:cs="Times New Roman"/>
          <w:sz w:val="24"/>
          <w:szCs w:val="20"/>
          <w:lang w:eastAsia="en-AU"/>
        </w:rPr>
      </w:pPr>
      <w:r>
        <w:rPr>
          <w:rFonts w:ascii="Times New Roman" w:eastAsia="Times New Roman" w:hAnsi="Times New Roman" w:cs="Times New Roman"/>
          <w:sz w:val="24"/>
          <w:szCs w:val="20"/>
          <w:lang w:eastAsia="en-AU"/>
        </w:rPr>
        <w:t xml:space="preserve">This item </w:t>
      </w:r>
      <w:r w:rsidRPr="00675F8C">
        <w:rPr>
          <w:rFonts w:ascii="Times New Roman" w:eastAsia="Times New Roman" w:hAnsi="Times New Roman" w:cs="Times New Roman"/>
          <w:sz w:val="24"/>
          <w:szCs w:val="20"/>
          <w:lang w:eastAsia="en-AU"/>
        </w:rPr>
        <w:t>update</w:t>
      </w:r>
      <w:r>
        <w:rPr>
          <w:rFonts w:ascii="Times New Roman" w:eastAsia="Times New Roman" w:hAnsi="Times New Roman" w:cs="Times New Roman"/>
          <w:sz w:val="24"/>
          <w:szCs w:val="20"/>
          <w:lang w:eastAsia="en-AU"/>
        </w:rPr>
        <w:t>s a reference to</w:t>
      </w:r>
      <w:r w:rsidRPr="00675F8C">
        <w:rPr>
          <w:rFonts w:ascii="Times New Roman" w:eastAsia="Times New Roman" w:hAnsi="Times New Roman" w:cs="Times New Roman"/>
          <w:sz w:val="24"/>
          <w:szCs w:val="20"/>
          <w:lang w:eastAsia="en-AU"/>
        </w:rPr>
        <w:t xml:space="preserve"> the </w:t>
      </w:r>
      <w:r w:rsidRPr="00675F8C">
        <w:rPr>
          <w:rFonts w:ascii="Times New Roman" w:eastAsia="Times New Roman" w:hAnsi="Times New Roman" w:cs="Times New Roman"/>
          <w:i/>
          <w:sz w:val="24"/>
          <w:szCs w:val="20"/>
          <w:lang w:eastAsia="en-AU"/>
        </w:rPr>
        <w:t>AusCheck Regulations 2007</w:t>
      </w:r>
      <w:r w:rsidRPr="00675F8C">
        <w:rPr>
          <w:rFonts w:ascii="Times New Roman" w:eastAsia="Times New Roman" w:hAnsi="Times New Roman" w:cs="Times New Roman"/>
          <w:sz w:val="24"/>
          <w:szCs w:val="20"/>
          <w:lang w:eastAsia="en-AU"/>
        </w:rPr>
        <w:t xml:space="preserve"> in the </w:t>
      </w:r>
      <w:r w:rsidRPr="00675F8C">
        <w:rPr>
          <w:rFonts w:ascii="Times New Roman" w:eastAsia="Times New Roman" w:hAnsi="Times New Roman" w:cs="Times New Roman"/>
          <w:i/>
          <w:sz w:val="24"/>
          <w:szCs w:val="20"/>
          <w:lang w:eastAsia="en-AU"/>
        </w:rPr>
        <w:t xml:space="preserve">Maritime Transport and Offshore Facilities Security Regulations 2003 </w:t>
      </w:r>
      <w:r w:rsidRPr="00675F8C">
        <w:rPr>
          <w:rFonts w:ascii="Times New Roman" w:eastAsia="Times New Roman" w:hAnsi="Times New Roman" w:cs="Times New Roman"/>
          <w:sz w:val="24"/>
          <w:szCs w:val="20"/>
          <w:lang w:eastAsia="en-AU"/>
        </w:rPr>
        <w:t xml:space="preserve">to the </w:t>
      </w:r>
      <w:r w:rsidRPr="00675F8C">
        <w:rPr>
          <w:rFonts w:ascii="Times New Roman" w:eastAsia="Times New Roman" w:hAnsi="Times New Roman" w:cs="Times New Roman"/>
          <w:i/>
          <w:sz w:val="24"/>
          <w:szCs w:val="20"/>
          <w:lang w:eastAsia="en-AU"/>
        </w:rPr>
        <w:t>AusCheck Regulations 2017</w:t>
      </w:r>
      <w:r w:rsidRPr="00675F8C">
        <w:rPr>
          <w:rFonts w:ascii="Times New Roman" w:eastAsia="Times New Roman" w:hAnsi="Times New Roman" w:cs="Times New Roman"/>
          <w:sz w:val="24"/>
          <w:szCs w:val="20"/>
          <w:lang w:eastAsia="en-AU"/>
        </w:rPr>
        <w:t>.</w:t>
      </w:r>
    </w:p>
    <w:p w:rsidR="00675F8C" w:rsidRPr="00675F8C" w:rsidRDefault="00675F8C" w:rsidP="00675F8C">
      <w:pPr>
        <w:spacing w:before="240" w:after="0" w:line="240" w:lineRule="auto"/>
        <w:rPr>
          <w:rFonts w:ascii="Times New Roman" w:eastAsia="Times New Roman" w:hAnsi="Times New Roman" w:cs="Times New Roman"/>
          <w:i/>
          <w:sz w:val="24"/>
          <w:szCs w:val="20"/>
          <w:lang w:eastAsia="en-AU"/>
        </w:rPr>
      </w:pPr>
      <w:r w:rsidRPr="00675F8C">
        <w:rPr>
          <w:rFonts w:ascii="Times New Roman" w:eastAsia="Times New Roman" w:hAnsi="Times New Roman" w:cs="Times New Roman"/>
          <w:i/>
          <w:sz w:val="24"/>
          <w:szCs w:val="20"/>
          <w:lang w:eastAsia="en-AU"/>
        </w:rPr>
        <w:t>Item 8</w:t>
      </w:r>
    </w:p>
    <w:p w:rsidR="00675F8C" w:rsidRPr="00675F8C" w:rsidRDefault="00675F8C" w:rsidP="00675F8C">
      <w:pPr>
        <w:spacing w:before="240" w:after="0" w:line="240" w:lineRule="auto"/>
        <w:rPr>
          <w:rFonts w:ascii="Times New Roman" w:eastAsia="Times New Roman" w:hAnsi="Times New Roman" w:cs="Times New Roman"/>
          <w:sz w:val="24"/>
          <w:szCs w:val="20"/>
          <w:lang w:eastAsia="en-AU"/>
        </w:rPr>
      </w:pPr>
      <w:r>
        <w:rPr>
          <w:rFonts w:ascii="Times New Roman" w:eastAsia="Times New Roman" w:hAnsi="Times New Roman" w:cs="Times New Roman"/>
          <w:sz w:val="24"/>
          <w:szCs w:val="20"/>
          <w:lang w:eastAsia="en-AU"/>
        </w:rPr>
        <w:t xml:space="preserve">This item </w:t>
      </w:r>
      <w:r w:rsidRPr="00675F8C">
        <w:rPr>
          <w:rFonts w:ascii="Times New Roman" w:eastAsia="Times New Roman" w:hAnsi="Times New Roman" w:cs="Times New Roman"/>
          <w:sz w:val="24"/>
          <w:szCs w:val="20"/>
          <w:lang w:eastAsia="en-AU"/>
        </w:rPr>
        <w:t>update</w:t>
      </w:r>
      <w:r>
        <w:rPr>
          <w:rFonts w:ascii="Times New Roman" w:eastAsia="Times New Roman" w:hAnsi="Times New Roman" w:cs="Times New Roman"/>
          <w:sz w:val="24"/>
          <w:szCs w:val="20"/>
          <w:lang w:eastAsia="en-AU"/>
        </w:rPr>
        <w:t>s</w:t>
      </w:r>
      <w:r w:rsidRPr="00675F8C">
        <w:rPr>
          <w:rFonts w:ascii="Times New Roman" w:eastAsia="Times New Roman" w:hAnsi="Times New Roman" w:cs="Times New Roman"/>
          <w:sz w:val="24"/>
          <w:szCs w:val="20"/>
          <w:lang w:eastAsia="en-AU"/>
        </w:rPr>
        <w:t xml:space="preserve"> a specific reference to a provision in the </w:t>
      </w:r>
      <w:r w:rsidRPr="00675F8C">
        <w:rPr>
          <w:rFonts w:ascii="Times New Roman" w:eastAsia="Times New Roman" w:hAnsi="Times New Roman" w:cs="Times New Roman"/>
          <w:i/>
          <w:sz w:val="24"/>
          <w:szCs w:val="20"/>
          <w:lang w:eastAsia="en-AU"/>
        </w:rPr>
        <w:t>AusCheck Regulations 2007</w:t>
      </w:r>
      <w:r w:rsidRPr="00675F8C">
        <w:rPr>
          <w:rFonts w:ascii="Times New Roman" w:eastAsia="Times New Roman" w:hAnsi="Times New Roman" w:cs="Times New Roman"/>
          <w:sz w:val="24"/>
          <w:szCs w:val="20"/>
          <w:lang w:eastAsia="en-AU"/>
        </w:rPr>
        <w:t xml:space="preserve"> in the </w:t>
      </w:r>
      <w:r w:rsidRPr="00675F8C">
        <w:rPr>
          <w:rFonts w:ascii="Times New Roman" w:eastAsia="Times New Roman" w:hAnsi="Times New Roman" w:cs="Times New Roman"/>
          <w:i/>
          <w:sz w:val="24"/>
          <w:szCs w:val="20"/>
          <w:lang w:eastAsia="en-AU"/>
        </w:rPr>
        <w:t>Maritime Transport and Offshore Facilities Security Regulations 2003</w:t>
      </w:r>
      <w:r w:rsidRPr="00675F8C">
        <w:rPr>
          <w:rFonts w:ascii="Times New Roman" w:eastAsia="Times New Roman" w:hAnsi="Times New Roman" w:cs="Times New Roman"/>
          <w:sz w:val="24"/>
          <w:szCs w:val="20"/>
          <w:lang w:eastAsia="en-AU"/>
        </w:rPr>
        <w:t xml:space="preserve"> to the updated provision in the </w:t>
      </w:r>
      <w:r w:rsidRPr="00675F8C">
        <w:rPr>
          <w:rFonts w:ascii="Times New Roman" w:eastAsia="Times New Roman" w:hAnsi="Times New Roman" w:cs="Times New Roman"/>
          <w:i/>
          <w:sz w:val="24"/>
          <w:szCs w:val="20"/>
          <w:lang w:eastAsia="en-AU"/>
        </w:rPr>
        <w:t>AusCheck Regulations 2017</w:t>
      </w:r>
      <w:r w:rsidRPr="00675F8C">
        <w:rPr>
          <w:rFonts w:ascii="Times New Roman" w:eastAsia="Times New Roman" w:hAnsi="Times New Roman" w:cs="Times New Roman"/>
          <w:sz w:val="24"/>
          <w:szCs w:val="20"/>
          <w:lang w:eastAsia="en-AU"/>
        </w:rPr>
        <w:t>.</w:t>
      </w:r>
    </w:p>
    <w:p w:rsidR="00675F8C" w:rsidRDefault="00675F8C" w:rsidP="00644B07">
      <w:pPr>
        <w:spacing w:before="240" w:after="0" w:line="240" w:lineRule="auto"/>
        <w:rPr>
          <w:rFonts w:ascii="Times New Roman" w:eastAsia="Times New Roman" w:hAnsi="Times New Roman" w:cs="Times New Roman"/>
          <w:i/>
          <w:sz w:val="24"/>
          <w:szCs w:val="24"/>
          <w:u w:val="single"/>
          <w:lang w:eastAsia="en-AU"/>
        </w:rPr>
      </w:pPr>
    </w:p>
    <w:p w:rsidR="00675F8C" w:rsidRDefault="00675F8C" w:rsidP="00644B07">
      <w:pPr>
        <w:spacing w:before="240" w:after="0" w:line="240" w:lineRule="auto"/>
        <w:rPr>
          <w:rFonts w:ascii="Times New Roman" w:eastAsia="Times New Roman" w:hAnsi="Times New Roman" w:cs="Times New Roman"/>
          <w:i/>
          <w:sz w:val="24"/>
          <w:szCs w:val="24"/>
          <w:u w:val="single"/>
          <w:lang w:eastAsia="en-AU"/>
        </w:rPr>
      </w:pPr>
    </w:p>
    <w:p w:rsidR="00675F8C" w:rsidRDefault="00675F8C" w:rsidP="009E62D8">
      <w:pPr>
        <w:spacing w:before="240" w:after="0" w:line="240" w:lineRule="auto"/>
        <w:rPr>
          <w:rFonts w:ascii="Times New Roman" w:eastAsia="Times New Roman" w:hAnsi="Times New Roman" w:cs="Times New Roman"/>
          <w:i/>
          <w:sz w:val="24"/>
          <w:szCs w:val="24"/>
          <w:u w:val="single"/>
          <w:lang w:eastAsia="en-AU"/>
        </w:rPr>
      </w:pPr>
    </w:p>
    <w:p w:rsidR="00675F8C" w:rsidRDefault="00675F8C" w:rsidP="009E62D8">
      <w:pPr>
        <w:spacing w:before="240" w:after="0" w:line="240" w:lineRule="auto"/>
        <w:rPr>
          <w:rFonts w:ascii="Times New Roman" w:eastAsia="Times New Roman" w:hAnsi="Times New Roman" w:cs="Times New Roman"/>
          <w:i/>
          <w:sz w:val="24"/>
          <w:szCs w:val="24"/>
          <w:u w:val="single"/>
          <w:lang w:eastAsia="en-AU"/>
        </w:rPr>
      </w:pPr>
    </w:p>
    <w:p w:rsidR="00675F8C" w:rsidRDefault="00675F8C" w:rsidP="009E62D8">
      <w:pPr>
        <w:spacing w:before="240" w:after="0" w:line="240" w:lineRule="auto"/>
        <w:rPr>
          <w:rFonts w:ascii="Times New Roman" w:eastAsia="Times New Roman" w:hAnsi="Times New Roman" w:cs="Times New Roman"/>
          <w:i/>
          <w:sz w:val="24"/>
          <w:szCs w:val="24"/>
          <w:u w:val="single"/>
          <w:lang w:eastAsia="en-AU"/>
        </w:rPr>
      </w:pPr>
    </w:p>
    <w:p w:rsidR="00675F8C" w:rsidRDefault="00675F8C" w:rsidP="009E62D8">
      <w:pPr>
        <w:spacing w:before="240" w:after="0" w:line="240" w:lineRule="auto"/>
        <w:rPr>
          <w:rFonts w:ascii="Times New Roman" w:eastAsia="Times New Roman" w:hAnsi="Times New Roman" w:cs="Times New Roman"/>
          <w:i/>
          <w:sz w:val="24"/>
          <w:szCs w:val="24"/>
          <w:u w:val="single"/>
          <w:lang w:eastAsia="en-AU"/>
        </w:rPr>
      </w:pPr>
    </w:p>
    <w:p w:rsidR="00675F8C" w:rsidRDefault="00675F8C" w:rsidP="009E62D8">
      <w:pPr>
        <w:spacing w:before="240" w:after="0" w:line="240" w:lineRule="auto"/>
        <w:rPr>
          <w:rFonts w:ascii="Times New Roman" w:eastAsia="Times New Roman" w:hAnsi="Times New Roman" w:cs="Times New Roman"/>
          <w:i/>
          <w:sz w:val="24"/>
          <w:szCs w:val="24"/>
          <w:u w:val="single"/>
          <w:lang w:eastAsia="en-AU"/>
        </w:rPr>
      </w:pPr>
    </w:p>
    <w:p w:rsidR="00675F8C" w:rsidRDefault="00675F8C" w:rsidP="009E62D8">
      <w:pPr>
        <w:spacing w:before="240" w:after="0" w:line="240" w:lineRule="auto"/>
        <w:rPr>
          <w:rFonts w:ascii="Times New Roman" w:eastAsia="Times New Roman" w:hAnsi="Times New Roman" w:cs="Times New Roman"/>
          <w:i/>
          <w:sz w:val="24"/>
          <w:szCs w:val="24"/>
          <w:u w:val="single"/>
          <w:lang w:eastAsia="en-AU"/>
        </w:rPr>
      </w:pPr>
    </w:p>
    <w:p w:rsidR="00675F8C" w:rsidRDefault="00675F8C" w:rsidP="009E62D8">
      <w:pPr>
        <w:spacing w:before="240" w:after="0" w:line="240" w:lineRule="auto"/>
        <w:rPr>
          <w:rFonts w:ascii="Times New Roman" w:eastAsia="Times New Roman" w:hAnsi="Times New Roman" w:cs="Times New Roman"/>
          <w:i/>
          <w:sz w:val="24"/>
          <w:szCs w:val="24"/>
          <w:u w:val="single"/>
          <w:lang w:eastAsia="en-AU"/>
        </w:rPr>
      </w:pPr>
    </w:p>
    <w:p w:rsidR="00675F8C" w:rsidRDefault="00675F8C" w:rsidP="009E62D8">
      <w:pPr>
        <w:spacing w:before="240" w:after="0" w:line="240" w:lineRule="auto"/>
        <w:rPr>
          <w:rFonts w:ascii="Times New Roman" w:eastAsia="Times New Roman" w:hAnsi="Times New Roman" w:cs="Times New Roman"/>
          <w:i/>
          <w:sz w:val="24"/>
          <w:szCs w:val="24"/>
          <w:u w:val="single"/>
          <w:lang w:eastAsia="en-AU"/>
        </w:rPr>
      </w:pPr>
    </w:p>
    <w:p w:rsidR="00675F8C" w:rsidRDefault="00675F8C" w:rsidP="009E62D8">
      <w:pPr>
        <w:spacing w:before="240" w:after="0" w:line="240" w:lineRule="auto"/>
        <w:rPr>
          <w:rFonts w:ascii="Times New Roman" w:eastAsia="Times New Roman" w:hAnsi="Times New Roman" w:cs="Times New Roman"/>
          <w:i/>
          <w:sz w:val="24"/>
          <w:szCs w:val="24"/>
          <w:u w:val="single"/>
          <w:lang w:eastAsia="en-AU"/>
        </w:rPr>
      </w:pPr>
    </w:p>
    <w:p w:rsidR="00675F8C" w:rsidRDefault="00675F8C" w:rsidP="009E62D8">
      <w:pPr>
        <w:spacing w:before="240" w:after="0" w:line="240" w:lineRule="auto"/>
        <w:rPr>
          <w:rFonts w:ascii="Times New Roman" w:eastAsia="Times New Roman" w:hAnsi="Times New Roman" w:cs="Times New Roman"/>
          <w:i/>
          <w:sz w:val="24"/>
          <w:szCs w:val="24"/>
          <w:u w:val="single"/>
          <w:lang w:eastAsia="en-AU"/>
        </w:rPr>
      </w:pPr>
    </w:p>
    <w:p w:rsidR="00675F8C" w:rsidRDefault="00675F8C" w:rsidP="009E62D8">
      <w:pPr>
        <w:spacing w:before="240" w:after="0" w:line="240" w:lineRule="auto"/>
        <w:rPr>
          <w:rFonts w:ascii="Times New Roman" w:eastAsia="Times New Roman" w:hAnsi="Times New Roman" w:cs="Times New Roman"/>
          <w:i/>
          <w:sz w:val="24"/>
          <w:szCs w:val="24"/>
          <w:u w:val="single"/>
          <w:lang w:eastAsia="en-AU"/>
        </w:rPr>
      </w:pPr>
    </w:p>
    <w:p w:rsidR="00675F8C" w:rsidRDefault="00675F8C" w:rsidP="009E62D8">
      <w:pPr>
        <w:spacing w:before="240" w:after="0" w:line="240" w:lineRule="auto"/>
        <w:rPr>
          <w:rFonts w:ascii="Times New Roman" w:eastAsia="Times New Roman" w:hAnsi="Times New Roman" w:cs="Times New Roman"/>
          <w:i/>
          <w:sz w:val="24"/>
          <w:szCs w:val="24"/>
          <w:u w:val="single"/>
          <w:lang w:eastAsia="en-AU"/>
        </w:rPr>
      </w:pPr>
    </w:p>
    <w:p w:rsidR="00675F8C" w:rsidRDefault="00675F8C" w:rsidP="009E62D8">
      <w:pPr>
        <w:spacing w:before="240" w:after="0" w:line="240" w:lineRule="auto"/>
        <w:rPr>
          <w:rFonts w:ascii="Times New Roman" w:eastAsia="Times New Roman" w:hAnsi="Times New Roman" w:cs="Times New Roman"/>
          <w:i/>
          <w:sz w:val="24"/>
          <w:szCs w:val="24"/>
          <w:u w:val="single"/>
          <w:lang w:eastAsia="en-AU"/>
        </w:rPr>
      </w:pPr>
    </w:p>
    <w:p w:rsidR="00251F45" w:rsidRDefault="009E62D8" w:rsidP="009E62D8">
      <w:pPr>
        <w:spacing w:before="240" w:after="0" w:line="240" w:lineRule="auto"/>
        <w:rPr>
          <w:rFonts w:ascii="Times New Roman" w:eastAsia="Times New Roman" w:hAnsi="Times New Roman" w:cs="Times New Roman"/>
          <w:b/>
          <w:sz w:val="24"/>
          <w:szCs w:val="24"/>
          <w:lang w:eastAsia="en-AU"/>
        </w:rPr>
      </w:pPr>
      <w:r>
        <w:rPr>
          <w:rFonts w:ascii="Times New Roman" w:eastAsia="Times New Roman" w:hAnsi="Times New Roman" w:cs="Times New Roman"/>
          <w:b/>
          <w:sz w:val="24"/>
          <w:szCs w:val="24"/>
          <w:lang w:eastAsia="en-AU"/>
        </w:rPr>
        <w:lastRenderedPageBreak/>
        <w:t>Attachment A</w:t>
      </w:r>
    </w:p>
    <w:p w:rsidR="009E62D8" w:rsidRPr="009E62D8" w:rsidRDefault="009E62D8" w:rsidP="009E62D8">
      <w:pPr>
        <w:spacing w:before="240" w:after="0" w:line="240" w:lineRule="auto"/>
        <w:rPr>
          <w:rFonts w:ascii="Times New Roman" w:eastAsia="Times New Roman" w:hAnsi="Times New Roman" w:cs="Times New Roman"/>
          <w:b/>
          <w:sz w:val="24"/>
          <w:szCs w:val="24"/>
          <w:lang w:eastAsia="en-AU"/>
        </w:rPr>
      </w:pPr>
      <w:r>
        <w:rPr>
          <w:rFonts w:ascii="Times New Roman" w:eastAsia="Times New Roman" w:hAnsi="Times New Roman" w:cs="Times New Roman"/>
          <w:b/>
          <w:noProof/>
          <w:sz w:val="24"/>
          <w:szCs w:val="24"/>
          <w:lang w:eastAsia="en-AU"/>
        </w:rPr>
        <w:drawing>
          <wp:inline distT="0" distB="0" distL="0" distR="0">
            <wp:extent cx="5731510" cy="8443082"/>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8443082"/>
                    </a:xfrm>
                    <a:prstGeom prst="rect">
                      <a:avLst/>
                    </a:prstGeom>
                    <a:noFill/>
                    <a:ln>
                      <a:noFill/>
                    </a:ln>
                  </pic:spPr>
                </pic:pic>
              </a:graphicData>
            </a:graphic>
          </wp:inline>
        </w:drawing>
      </w:r>
    </w:p>
    <w:sectPr w:rsidR="009E62D8" w:rsidRPr="009E62D8" w:rsidSect="00650D6C">
      <w:foot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16E" w:rsidRDefault="0027716E" w:rsidP="007917C8">
      <w:pPr>
        <w:spacing w:after="0" w:line="240" w:lineRule="auto"/>
      </w:pPr>
      <w:r>
        <w:separator/>
      </w:r>
    </w:p>
  </w:endnote>
  <w:endnote w:type="continuationSeparator" w:id="0">
    <w:p w:rsidR="0027716E" w:rsidRDefault="0027716E" w:rsidP="00791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7740452"/>
      <w:docPartObj>
        <w:docPartGallery w:val="Page Numbers (Bottom of Page)"/>
        <w:docPartUnique/>
      </w:docPartObj>
    </w:sdtPr>
    <w:sdtEndPr>
      <w:rPr>
        <w:noProof/>
      </w:rPr>
    </w:sdtEndPr>
    <w:sdtContent>
      <w:p w:rsidR="00D8619D" w:rsidRDefault="00D8619D">
        <w:pPr>
          <w:pStyle w:val="Footer"/>
          <w:jc w:val="right"/>
        </w:pPr>
        <w:r>
          <w:fldChar w:fldCharType="begin"/>
        </w:r>
        <w:r>
          <w:instrText xml:space="preserve"> PAGE   \* MERGEFORMAT </w:instrText>
        </w:r>
        <w:r>
          <w:fldChar w:fldCharType="separate"/>
        </w:r>
        <w:r w:rsidR="00943942">
          <w:rPr>
            <w:noProof/>
          </w:rPr>
          <w:t>2</w:t>
        </w:r>
        <w:r>
          <w:rPr>
            <w:noProof/>
          </w:rPr>
          <w:fldChar w:fldCharType="end"/>
        </w:r>
      </w:p>
    </w:sdtContent>
  </w:sdt>
  <w:p w:rsidR="00650D6C" w:rsidRDefault="00650D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16E" w:rsidRDefault="0027716E" w:rsidP="007917C8">
      <w:pPr>
        <w:spacing w:after="0" w:line="240" w:lineRule="auto"/>
      </w:pPr>
      <w:r>
        <w:separator/>
      </w:r>
    </w:p>
  </w:footnote>
  <w:footnote w:type="continuationSeparator" w:id="0">
    <w:p w:rsidR="0027716E" w:rsidRDefault="0027716E" w:rsidP="007917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B36FE"/>
    <w:multiLevelType w:val="hybridMultilevel"/>
    <w:tmpl w:val="66F67610"/>
    <w:lvl w:ilvl="0" w:tplc="9A8C785C">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79D5072"/>
    <w:multiLevelType w:val="hybridMultilevel"/>
    <w:tmpl w:val="EE305DBA"/>
    <w:lvl w:ilvl="0" w:tplc="89BECC8E">
      <w:numFmt w:val="bullet"/>
      <w:lvlText w:val="•"/>
      <w:lvlJc w:val="left"/>
      <w:pPr>
        <w:ind w:left="1440" w:hanging="720"/>
      </w:pPr>
      <w:rPr>
        <w:rFonts w:ascii="Calibri" w:eastAsia="Calibri"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nsid w:val="2A966475"/>
    <w:multiLevelType w:val="hybridMultilevel"/>
    <w:tmpl w:val="5C4404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00440B8"/>
    <w:multiLevelType w:val="hybridMultilevel"/>
    <w:tmpl w:val="39E2200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nsid w:val="397C0AE4"/>
    <w:multiLevelType w:val="hybridMultilevel"/>
    <w:tmpl w:val="FA7E38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E020A86"/>
    <w:multiLevelType w:val="hybridMultilevel"/>
    <w:tmpl w:val="D422A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4F40034B"/>
    <w:multiLevelType w:val="hybridMultilevel"/>
    <w:tmpl w:val="29DEA1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6C334143"/>
    <w:multiLevelType w:val="hybridMultilevel"/>
    <w:tmpl w:val="CDBC49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77C16C17"/>
    <w:multiLevelType w:val="hybridMultilevel"/>
    <w:tmpl w:val="DEFAD2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6"/>
  </w:num>
  <w:num w:numId="5">
    <w:abstractNumId w:val="0"/>
  </w:num>
  <w:num w:numId="6">
    <w:abstractNumId w:val="7"/>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F45"/>
    <w:rsid w:val="0001049B"/>
    <w:rsid w:val="00010BB8"/>
    <w:rsid w:val="00037545"/>
    <w:rsid w:val="0004074F"/>
    <w:rsid w:val="00053681"/>
    <w:rsid w:val="00057292"/>
    <w:rsid w:val="00060B90"/>
    <w:rsid w:val="00061EA4"/>
    <w:rsid w:val="00067BF7"/>
    <w:rsid w:val="000703DD"/>
    <w:rsid w:val="00071033"/>
    <w:rsid w:val="00073F7B"/>
    <w:rsid w:val="000923C4"/>
    <w:rsid w:val="000953F7"/>
    <w:rsid w:val="00096CDD"/>
    <w:rsid w:val="000D26CC"/>
    <w:rsid w:val="000D3777"/>
    <w:rsid w:val="000F07C0"/>
    <w:rsid w:val="000F7F0C"/>
    <w:rsid w:val="001172C3"/>
    <w:rsid w:val="00140332"/>
    <w:rsid w:val="00143AD3"/>
    <w:rsid w:val="00147D9E"/>
    <w:rsid w:val="00160CF9"/>
    <w:rsid w:val="00165564"/>
    <w:rsid w:val="00166BAA"/>
    <w:rsid w:val="00167FA0"/>
    <w:rsid w:val="00185BF7"/>
    <w:rsid w:val="00186EB6"/>
    <w:rsid w:val="0018744C"/>
    <w:rsid w:val="00193611"/>
    <w:rsid w:val="001A0636"/>
    <w:rsid w:val="001A5007"/>
    <w:rsid w:val="001D2F7F"/>
    <w:rsid w:val="001E0CE2"/>
    <w:rsid w:val="001E31D3"/>
    <w:rsid w:val="001F3375"/>
    <w:rsid w:val="00227FB3"/>
    <w:rsid w:val="00230C11"/>
    <w:rsid w:val="002414D8"/>
    <w:rsid w:val="00250E3D"/>
    <w:rsid w:val="00251049"/>
    <w:rsid w:val="00251F45"/>
    <w:rsid w:val="00255EDB"/>
    <w:rsid w:val="00260F06"/>
    <w:rsid w:val="00262B4E"/>
    <w:rsid w:val="00266BD2"/>
    <w:rsid w:val="002678F9"/>
    <w:rsid w:val="00274F93"/>
    <w:rsid w:val="0027716E"/>
    <w:rsid w:val="00282195"/>
    <w:rsid w:val="00282427"/>
    <w:rsid w:val="00292ED6"/>
    <w:rsid w:val="00295977"/>
    <w:rsid w:val="002A0403"/>
    <w:rsid w:val="002B2A5E"/>
    <w:rsid w:val="002B6D8B"/>
    <w:rsid w:val="002C01EA"/>
    <w:rsid w:val="002C4EBC"/>
    <w:rsid w:val="002D2355"/>
    <w:rsid w:val="002D48EA"/>
    <w:rsid w:val="002E3D09"/>
    <w:rsid w:val="00301BDA"/>
    <w:rsid w:val="00304D52"/>
    <w:rsid w:val="00317758"/>
    <w:rsid w:val="003335F6"/>
    <w:rsid w:val="00333B9C"/>
    <w:rsid w:val="00336FC1"/>
    <w:rsid w:val="00340AF1"/>
    <w:rsid w:val="00341277"/>
    <w:rsid w:val="00350CCF"/>
    <w:rsid w:val="003512DE"/>
    <w:rsid w:val="003533FB"/>
    <w:rsid w:val="00362FE4"/>
    <w:rsid w:val="0036396E"/>
    <w:rsid w:val="00366FD4"/>
    <w:rsid w:val="003674CE"/>
    <w:rsid w:val="0037535E"/>
    <w:rsid w:val="00381AF5"/>
    <w:rsid w:val="00397835"/>
    <w:rsid w:val="003B3ABC"/>
    <w:rsid w:val="003B3F28"/>
    <w:rsid w:val="003C3E1E"/>
    <w:rsid w:val="003C6A48"/>
    <w:rsid w:val="003C72F7"/>
    <w:rsid w:val="003D0D5A"/>
    <w:rsid w:val="003E1EB7"/>
    <w:rsid w:val="00404A8E"/>
    <w:rsid w:val="00443703"/>
    <w:rsid w:val="00446A94"/>
    <w:rsid w:val="0045135D"/>
    <w:rsid w:val="004527F3"/>
    <w:rsid w:val="0045551D"/>
    <w:rsid w:val="00456E9C"/>
    <w:rsid w:val="0046066C"/>
    <w:rsid w:val="00476FE5"/>
    <w:rsid w:val="00491BCF"/>
    <w:rsid w:val="004926C6"/>
    <w:rsid w:val="0049427A"/>
    <w:rsid w:val="004956C3"/>
    <w:rsid w:val="004B7F3E"/>
    <w:rsid w:val="004C34AB"/>
    <w:rsid w:val="004C5403"/>
    <w:rsid w:val="004D2D2E"/>
    <w:rsid w:val="004F0FDA"/>
    <w:rsid w:val="004F716B"/>
    <w:rsid w:val="0053025F"/>
    <w:rsid w:val="00532D9B"/>
    <w:rsid w:val="00537E60"/>
    <w:rsid w:val="005565D0"/>
    <w:rsid w:val="00557CB2"/>
    <w:rsid w:val="0056151A"/>
    <w:rsid w:val="00562C13"/>
    <w:rsid w:val="005646A7"/>
    <w:rsid w:val="00571A58"/>
    <w:rsid w:val="00572F44"/>
    <w:rsid w:val="005733E0"/>
    <w:rsid w:val="005765CE"/>
    <w:rsid w:val="00580493"/>
    <w:rsid w:val="00582F81"/>
    <w:rsid w:val="00585D87"/>
    <w:rsid w:val="005A560F"/>
    <w:rsid w:val="005A753B"/>
    <w:rsid w:val="005B1EC2"/>
    <w:rsid w:val="005C11A2"/>
    <w:rsid w:val="005D5AEF"/>
    <w:rsid w:val="005D67CB"/>
    <w:rsid w:val="005D704C"/>
    <w:rsid w:val="005D7DCE"/>
    <w:rsid w:val="006205A9"/>
    <w:rsid w:val="00631817"/>
    <w:rsid w:val="00633CDB"/>
    <w:rsid w:val="006362AA"/>
    <w:rsid w:val="006424B7"/>
    <w:rsid w:val="00644B07"/>
    <w:rsid w:val="00650D6C"/>
    <w:rsid w:val="00663E73"/>
    <w:rsid w:val="006661A8"/>
    <w:rsid w:val="00671AEB"/>
    <w:rsid w:val="00675D91"/>
    <w:rsid w:val="00675F8C"/>
    <w:rsid w:val="00686307"/>
    <w:rsid w:val="006A1AB7"/>
    <w:rsid w:val="006A2AC5"/>
    <w:rsid w:val="006C0181"/>
    <w:rsid w:val="006D3E46"/>
    <w:rsid w:val="006D41A4"/>
    <w:rsid w:val="006F1327"/>
    <w:rsid w:val="006F2D28"/>
    <w:rsid w:val="007066F3"/>
    <w:rsid w:val="00712C7F"/>
    <w:rsid w:val="007131CF"/>
    <w:rsid w:val="00716972"/>
    <w:rsid w:val="00721709"/>
    <w:rsid w:val="00726C9A"/>
    <w:rsid w:val="0073756B"/>
    <w:rsid w:val="00744A8A"/>
    <w:rsid w:val="00780442"/>
    <w:rsid w:val="00780577"/>
    <w:rsid w:val="00781878"/>
    <w:rsid w:val="007829E7"/>
    <w:rsid w:val="007843F7"/>
    <w:rsid w:val="007908D2"/>
    <w:rsid w:val="007917C8"/>
    <w:rsid w:val="007955CF"/>
    <w:rsid w:val="007A08F1"/>
    <w:rsid w:val="007B4624"/>
    <w:rsid w:val="007B4AA8"/>
    <w:rsid w:val="007B602F"/>
    <w:rsid w:val="007D2DA1"/>
    <w:rsid w:val="007E3B88"/>
    <w:rsid w:val="007E66FB"/>
    <w:rsid w:val="007E6BCD"/>
    <w:rsid w:val="007F65B3"/>
    <w:rsid w:val="00802568"/>
    <w:rsid w:val="008109BF"/>
    <w:rsid w:val="00820066"/>
    <w:rsid w:val="00827714"/>
    <w:rsid w:val="00831CDB"/>
    <w:rsid w:val="0083272F"/>
    <w:rsid w:val="00836F89"/>
    <w:rsid w:val="00836FF0"/>
    <w:rsid w:val="00837622"/>
    <w:rsid w:val="00840797"/>
    <w:rsid w:val="0084143E"/>
    <w:rsid w:val="008528AE"/>
    <w:rsid w:val="00854D1D"/>
    <w:rsid w:val="0085537B"/>
    <w:rsid w:val="00860644"/>
    <w:rsid w:val="00860D8B"/>
    <w:rsid w:val="008611B4"/>
    <w:rsid w:val="00873C2E"/>
    <w:rsid w:val="00876B4E"/>
    <w:rsid w:val="0089777C"/>
    <w:rsid w:val="008B04E6"/>
    <w:rsid w:val="008D4B25"/>
    <w:rsid w:val="008D78A0"/>
    <w:rsid w:val="008E7DDA"/>
    <w:rsid w:val="008F4577"/>
    <w:rsid w:val="008F46F4"/>
    <w:rsid w:val="008F6136"/>
    <w:rsid w:val="00910771"/>
    <w:rsid w:val="009109DA"/>
    <w:rsid w:val="00923381"/>
    <w:rsid w:val="009233C2"/>
    <w:rsid w:val="00930C6D"/>
    <w:rsid w:val="0093391E"/>
    <w:rsid w:val="00943782"/>
    <w:rsid w:val="00943942"/>
    <w:rsid w:val="00952AFA"/>
    <w:rsid w:val="00976E6B"/>
    <w:rsid w:val="009867CB"/>
    <w:rsid w:val="0099642A"/>
    <w:rsid w:val="009B155B"/>
    <w:rsid w:val="009B5CC4"/>
    <w:rsid w:val="009C3B13"/>
    <w:rsid w:val="009C477F"/>
    <w:rsid w:val="009C4F77"/>
    <w:rsid w:val="009D29BA"/>
    <w:rsid w:val="009E62D8"/>
    <w:rsid w:val="009E64F8"/>
    <w:rsid w:val="009F073E"/>
    <w:rsid w:val="009F4AC8"/>
    <w:rsid w:val="009F507E"/>
    <w:rsid w:val="009F736A"/>
    <w:rsid w:val="00A02285"/>
    <w:rsid w:val="00A04C3D"/>
    <w:rsid w:val="00A313AB"/>
    <w:rsid w:val="00A4068F"/>
    <w:rsid w:val="00A44A49"/>
    <w:rsid w:val="00A549BD"/>
    <w:rsid w:val="00A57979"/>
    <w:rsid w:val="00A62FFE"/>
    <w:rsid w:val="00A8190A"/>
    <w:rsid w:val="00A9229A"/>
    <w:rsid w:val="00A97280"/>
    <w:rsid w:val="00AB2E27"/>
    <w:rsid w:val="00AB6CDE"/>
    <w:rsid w:val="00AD06D9"/>
    <w:rsid w:val="00AF0B5A"/>
    <w:rsid w:val="00AF2CCA"/>
    <w:rsid w:val="00B0299C"/>
    <w:rsid w:val="00B0483E"/>
    <w:rsid w:val="00B106BC"/>
    <w:rsid w:val="00B1195E"/>
    <w:rsid w:val="00B14B6D"/>
    <w:rsid w:val="00B23B69"/>
    <w:rsid w:val="00B35700"/>
    <w:rsid w:val="00B42B05"/>
    <w:rsid w:val="00B42F0B"/>
    <w:rsid w:val="00B50A57"/>
    <w:rsid w:val="00B726E2"/>
    <w:rsid w:val="00B85ADC"/>
    <w:rsid w:val="00BB13AE"/>
    <w:rsid w:val="00BD316F"/>
    <w:rsid w:val="00BD3AA6"/>
    <w:rsid w:val="00BE3610"/>
    <w:rsid w:val="00BE5BC0"/>
    <w:rsid w:val="00BE715C"/>
    <w:rsid w:val="00BF1106"/>
    <w:rsid w:val="00BF4673"/>
    <w:rsid w:val="00C03170"/>
    <w:rsid w:val="00C055EF"/>
    <w:rsid w:val="00C23DBA"/>
    <w:rsid w:val="00C3027B"/>
    <w:rsid w:val="00C40311"/>
    <w:rsid w:val="00C416EC"/>
    <w:rsid w:val="00C60E0C"/>
    <w:rsid w:val="00C65801"/>
    <w:rsid w:val="00C666FB"/>
    <w:rsid w:val="00CC5B6C"/>
    <w:rsid w:val="00CC6A2C"/>
    <w:rsid w:val="00CD3627"/>
    <w:rsid w:val="00CF329E"/>
    <w:rsid w:val="00D14915"/>
    <w:rsid w:val="00D2329E"/>
    <w:rsid w:val="00D235FF"/>
    <w:rsid w:val="00D23A51"/>
    <w:rsid w:val="00D24FDF"/>
    <w:rsid w:val="00D3172B"/>
    <w:rsid w:val="00D449EE"/>
    <w:rsid w:val="00D50FF9"/>
    <w:rsid w:val="00D552F0"/>
    <w:rsid w:val="00D61FA9"/>
    <w:rsid w:val="00D74010"/>
    <w:rsid w:val="00D83381"/>
    <w:rsid w:val="00D8619D"/>
    <w:rsid w:val="00D91BCF"/>
    <w:rsid w:val="00DA195E"/>
    <w:rsid w:val="00DA1EE2"/>
    <w:rsid w:val="00DC1F5F"/>
    <w:rsid w:val="00DC5925"/>
    <w:rsid w:val="00DC710C"/>
    <w:rsid w:val="00DD4A1F"/>
    <w:rsid w:val="00DD6E8E"/>
    <w:rsid w:val="00DE3221"/>
    <w:rsid w:val="00DE5403"/>
    <w:rsid w:val="00E06C55"/>
    <w:rsid w:val="00E14777"/>
    <w:rsid w:val="00E16656"/>
    <w:rsid w:val="00E31B7C"/>
    <w:rsid w:val="00E32EB5"/>
    <w:rsid w:val="00E4168B"/>
    <w:rsid w:val="00E42F53"/>
    <w:rsid w:val="00E55DC0"/>
    <w:rsid w:val="00E56FF0"/>
    <w:rsid w:val="00E605C6"/>
    <w:rsid w:val="00E63E6B"/>
    <w:rsid w:val="00E87F11"/>
    <w:rsid w:val="00E942E8"/>
    <w:rsid w:val="00EA00C9"/>
    <w:rsid w:val="00EA6C4B"/>
    <w:rsid w:val="00EA74E3"/>
    <w:rsid w:val="00EB4E3F"/>
    <w:rsid w:val="00EC19DD"/>
    <w:rsid w:val="00EC50AE"/>
    <w:rsid w:val="00ED1242"/>
    <w:rsid w:val="00EF2CA7"/>
    <w:rsid w:val="00EF5818"/>
    <w:rsid w:val="00F14730"/>
    <w:rsid w:val="00F3134A"/>
    <w:rsid w:val="00F31E6A"/>
    <w:rsid w:val="00F52834"/>
    <w:rsid w:val="00F55ED7"/>
    <w:rsid w:val="00F67953"/>
    <w:rsid w:val="00F75682"/>
    <w:rsid w:val="00F83506"/>
    <w:rsid w:val="00F9269B"/>
    <w:rsid w:val="00F94F17"/>
    <w:rsid w:val="00FA1BE2"/>
    <w:rsid w:val="00FB76D3"/>
    <w:rsid w:val="00FC5D4D"/>
    <w:rsid w:val="00FD0575"/>
    <w:rsid w:val="00FD3442"/>
    <w:rsid w:val="00FD3C36"/>
    <w:rsid w:val="00FD7C49"/>
    <w:rsid w:val="00FD7D7D"/>
    <w:rsid w:val="00FE12F7"/>
    <w:rsid w:val="00FE502F"/>
    <w:rsid w:val="00FE6164"/>
    <w:rsid w:val="00FF78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F4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5AEF"/>
    <w:pPr>
      <w:ind w:left="720"/>
      <w:contextualSpacing/>
    </w:pPr>
    <w:rPr>
      <w:rFonts w:ascii="Calibri" w:eastAsia="Calibri" w:hAnsi="Calibri" w:cs="Calibri"/>
      <w:w w:val="105"/>
      <w:kern w:val="40"/>
    </w:rPr>
  </w:style>
  <w:style w:type="character" w:styleId="CommentReference">
    <w:name w:val="annotation reference"/>
    <w:basedOn w:val="DefaultParagraphFont"/>
    <w:uiPriority w:val="99"/>
    <w:semiHidden/>
    <w:unhideWhenUsed/>
    <w:rsid w:val="008D78A0"/>
    <w:rPr>
      <w:sz w:val="16"/>
      <w:szCs w:val="16"/>
    </w:rPr>
  </w:style>
  <w:style w:type="paragraph" w:styleId="CommentText">
    <w:name w:val="annotation text"/>
    <w:basedOn w:val="Normal"/>
    <w:link w:val="CommentTextChar"/>
    <w:uiPriority w:val="99"/>
    <w:semiHidden/>
    <w:unhideWhenUsed/>
    <w:rsid w:val="008D78A0"/>
    <w:pPr>
      <w:spacing w:line="240" w:lineRule="auto"/>
    </w:pPr>
    <w:rPr>
      <w:sz w:val="20"/>
      <w:szCs w:val="20"/>
    </w:rPr>
  </w:style>
  <w:style w:type="character" w:customStyle="1" w:styleId="CommentTextChar">
    <w:name w:val="Comment Text Char"/>
    <w:basedOn w:val="DefaultParagraphFont"/>
    <w:link w:val="CommentText"/>
    <w:uiPriority w:val="99"/>
    <w:semiHidden/>
    <w:rsid w:val="008D78A0"/>
    <w:rPr>
      <w:sz w:val="20"/>
      <w:szCs w:val="20"/>
    </w:rPr>
  </w:style>
  <w:style w:type="paragraph" w:styleId="BalloonText">
    <w:name w:val="Balloon Text"/>
    <w:basedOn w:val="Normal"/>
    <w:link w:val="BalloonTextChar"/>
    <w:uiPriority w:val="99"/>
    <w:semiHidden/>
    <w:unhideWhenUsed/>
    <w:rsid w:val="008D78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78A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43703"/>
    <w:rPr>
      <w:b/>
      <w:bCs/>
    </w:rPr>
  </w:style>
  <w:style w:type="character" w:customStyle="1" w:styleId="CommentSubjectChar">
    <w:name w:val="Comment Subject Char"/>
    <w:basedOn w:val="CommentTextChar"/>
    <w:link w:val="CommentSubject"/>
    <w:uiPriority w:val="99"/>
    <w:semiHidden/>
    <w:rsid w:val="00443703"/>
    <w:rPr>
      <w:b/>
      <w:bCs/>
      <w:sz w:val="20"/>
      <w:szCs w:val="20"/>
    </w:rPr>
  </w:style>
  <w:style w:type="paragraph" w:styleId="FootnoteText">
    <w:name w:val="footnote text"/>
    <w:basedOn w:val="Normal"/>
    <w:link w:val="FootnoteTextChar"/>
    <w:uiPriority w:val="99"/>
    <w:semiHidden/>
    <w:unhideWhenUsed/>
    <w:rsid w:val="007917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17C8"/>
    <w:rPr>
      <w:sz w:val="20"/>
      <w:szCs w:val="20"/>
    </w:rPr>
  </w:style>
  <w:style w:type="character" w:styleId="FootnoteReference">
    <w:name w:val="footnote reference"/>
    <w:basedOn w:val="DefaultParagraphFont"/>
    <w:uiPriority w:val="99"/>
    <w:semiHidden/>
    <w:unhideWhenUsed/>
    <w:rsid w:val="007917C8"/>
    <w:rPr>
      <w:vertAlign w:val="superscript"/>
    </w:rPr>
  </w:style>
  <w:style w:type="paragraph" w:styleId="Header">
    <w:name w:val="header"/>
    <w:basedOn w:val="Normal"/>
    <w:link w:val="HeaderChar"/>
    <w:uiPriority w:val="99"/>
    <w:unhideWhenUsed/>
    <w:rsid w:val="00650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0D6C"/>
  </w:style>
  <w:style w:type="paragraph" w:styleId="Footer">
    <w:name w:val="footer"/>
    <w:basedOn w:val="Normal"/>
    <w:link w:val="FooterChar"/>
    <w:uiPriority w:val="99"/>
    <w:unhideWhenUsed/>
    <w:rsid w:val="00650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0D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F4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5AEF"/>
    <w:pPr>
      <w:ind w:left="720"/>
      <w:contextualSpacing/>
    </w:pPr>
    <w:rPr>
      <w:rFonts w:ascii="Calibri" w:eastAsia="Calibri" w:hAnsi="Calibri" w:cs="Calibri"/>
      <w:w w:val="105"/>
      <w:kern w:val="40"/>
    </w:rPr>
  </w:style>
  <w:style w:type="character" w:styleId="CommentReference">
    <w:name w:val="annotation reference"/>
    <w:basedOn w:val="DefaultParagraphFont"/>
    <w:uiPriority w:val="99"/>
    <w:semiHidden/>
    <w:unhideWhenUsed/>
    <w:rsid w:val="008D78A0"/>
    <w:rPr>
      <w:sz w:val="16"/>
      <w:szCs w:val="16"/>
    </w:rPr>
  </w:style>
  <w:style w:type="paragraph" w:styleId="CommentText">
    <w:name w:val="annotation text"/>
    <w:basedOn w:val="Normal"/>
    <w:link w:val="CommentTextChar"/>
    <w:uiPriority w:val="99"/>
    <w:semiHidden/>
    <w:unhideWhenUsed/>
    <w:rsid w:val="008D78A0"/>
    <w:pPr>
      <w:spacing w:line="240" w:lineRule="auto"/>
    </w:pPr>
    <w:rPr>
      <w:sz w:val="20"/>
      <w:szCs w:val="20"/>
    </w:rPr>
  </w:style>
  <w:style w:type="character" w:customStyle="1" w:styleId="CommentTextChar">
    <w:name w:val="Comment Text Char"/>
    <w:basedOn w:val="DefaultParagraphFont"/>
    <w:link w:val="CommentText"/>
    <w:uiPriority w:val="99"/>
    <w:semiHidden/>
    <w:rsid w:val="008D78A0"/>
    <w:rPr>
      <w:sz w:val="20"/>
      <w:szCs w:val="20"/>
    </w:rPr>
  </w:style>
  <w:style w:type="paragraph" w:styleId="BalloonText">
    <w:name w:val="Balloon Text"/>
    <w:basedOn w:val="Normal"/>
    <w:link w:val="BalloonTextChar"/>
    <w:uiPriority w:val="99"/>
    <w:semiHidden/>
    <w:unhideWhenUsed/>
    <w:rsid w:val="008D78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78A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43703"/>
    <w:rPr>
      <w:b/>
      <w:bCs/>
    </w:rPr>
  </w:style>
  <w:style w:type="character" w:customStyle="1" w:styleId="CommentSubjectChar">
    <w:name w:val="Comment Subject Char"/>
    <w:basedOn w:val="CommentTextChar"/>
    <w:link w:val="CommentSubject"/>
    <w:uiPriority w:val="99"/>
    <w:semiHidden/>
    <w:rsid w:val="00443703"/>
    <w:rPr>
      <w:b/>
      <w:bCs/>
      <w:sz w:val="20"/>
      <w:szCs w:val="20"/>
    </w:rPr>
  </w:style>
  <w:style w:type="paragraph" w:styleId="FootnoteText">
    <w:name w:val="footnote text"/>
    <w:basedOn w:val="Normal"/>
    <w:link w:val="FootnoteTextChar"/>
    <w:uiPriority w:val="99"/>
    <w:semiHidden/>
    <w:unhideWhenUsed/>
    <w:rsid w:val="007917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17C8"/>
    <w:rPr>
      <w:sz w:val="20"/>
      <w:szCs w:val="20"/>
    </w:rPr>
  </w:style>
  <w:style w:type="character" w:styleId="FootnoteReference">
    <w:name w:val="footnote reference"/>
    <w:basedOn w:val="DefaultParagraphFont"/>
    <w:uiPriority w:val="99"/>
    <w:semiHidden/>
    <w:unhideWhenUsed/>
    <w:rsid w:val="007917C8"/>
    <w:rPr>
      <w:vertAlign w:val="superscript"/>
    </w:rPr>
  </w:style>
  <w:style w:type="paragraph" w:styleId="Header">
    <w:name w:val="header"/>
    <w:basedOn w:val="Normal"/>
    <w:link w:val="HeaderChar"/>
    <w:uiPriority w:val="99"/>
    <w:unhideWhenUsed/>
    <w:rsid w:val="00650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0D6C"/>
  </w:style>
  <w:style w:type="paragraph" w:styleId="Footer">
    <w:name w:val="footer"/>
    <w:basedOn w:val="Normal"/>
    <w:link w:val="FooterChar"/>
    <w:uiPriority w:val="99"/>
    <w:unhideWhenUsed/>
    <w:rsid w:val="00650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0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901048">
      <w:bodyDiv w:val="1"/>
      <w:marLeft w:val="0"/>
      <w:marRight w:val="0"/>
      <w:marTop w:val="0"/>
      <w:marBottom w:val="0"/>
      <w:divBdr>
        <w:top w:val="none" w:sz="0" w:space="0" w:color="auto"/>
        <w:left w:val="none" w:sz="0" w:space="0" w:color="auto"/>
        <w:bottom w:val="none" w:sz="0" w:space="0" w:color="auto"/>
        <w:right w:val="none" w:sz="0" w:space="0" w:color="auto"/>
      </w:divBdr>
    </w:div>
    <w:div w:id="614335842">
      <w:bodyDiv w:val="1"/>
      <w:marLeft w:val="0"/>
      <w:marRight w:val="0"/>
      <w:marTop w:val="0"/>
      <w:marBottom w:val="0"/>
      <w:divBdr>
        <w:top w:val="none" w:sz="0" w:space="0" w:color="auto"/>
        <w:left w:val="none" w:sz="0" w:space="0" w:color="auto"/>
        <w:bottom w:val="none" w:sz="0" w:space="0" w:color="auto"/>
        <w:right w:val="none" w:sz="0" w:space="0" w:color="auto"/>
      </w:divBdr>
    </w:div>
    <w:div w:id="1359118107">
      <w:bodyDiv w:val="1"/>
      <w:marLeft w:val="0"/>
      <w:marRight w:val="0"/>
      <w:marTop w:val="0"/>
      <w:marBottom w:val="0"/>
      <w:divBdr>
        <w:top w:val="none" w:sz="0" w:space="0" w:color="auto"/>
        <w:left w:val="none" w:sz="0" w:space="0" w:color="auto"/>
        <w:bottom w:val="none" w:sz="0" w:space="0" w:color="auto"/>
        <w:right w:val="none" w:sz="0" w:space="0" w:color="auto"/>
      </w:divBdr>
    </w:div>
    <w:div w:id="1359358786">
      <w:bodyDiv w:val="1"/>
      <w:marLeft w:val="0"/>
      <w:marRight w:val="0"/>
      <w:marTop w:val="0"/>
      <w:marBottom w:val="0"/>
      <w:divBdr>
        <w:top w:val="none" w:sz="0" w:space="0" w:color="auto"/>
        <w:left w:val="none" w:sz="0" w:space="0" w:color="auto"/>
        <w:bottom w:val="none" w:sz="0" w:space="0" w:color="auto"/>
        <w:right w:val="none" w:sz="0" w:space="0" w:color="auto"/>
      </w:divBdr>
    </w:div>
    <w:div w:id="1552426737">
      <w:bodyDiv w:val="1"/>
      <w:marLeft w:val="0"/>
      <w:marRight w:val="0"/>
      <w:marTop w:val="0"/>
      <w:marBottom w:val="0"/>
      <w:divBdr>
        <w:top w:val="none" w:sz="0" w:space="0" w:color="auto"/>
        <w:left w:val="none" w:sz="0" w:space="0" w:color="auto"/>
        <w:bottom w:val="none" w:sz="0" w:space="0" w:color="auto"/>
        <w:right w:val="none" w:sz="0" w:space="0" w:color="auto"/>
      </w:divBdr>
    </w:div>
    <w:div w:id="1599603927">
      <w:bodyDiv w:val="1"/>
      <w:marLeft w:val="0"/>
      <w:marRight w:val="0"/>
      <w:marTop w:val="0"/>
      <w:marBottom w:val="0"/>
      <w:divBdr>
        <w:top w:val="none" w:sz="0" w:space="0" w:color="auto"/>
        <w:left w:val="none" w:sz="0" w:space="0" w:color="auto"/>
        <w:bottom w:val="none" w:sz="0" w:space="0" w:color="auto"/>
        <w:right w:val="none" w:sz="0" w:space="0" w:color="auto"/>
      </w:divBdr>
    </w:div>
    <w:div w:id="203464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698AC-B78A-4009-99DB-066A96415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2813</TotalTime>
  <Pages>6</Pages>
  <Words>1287</Words>
  <Characters>7336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8606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blisst</dc:creator>
  <cp:lastModifiedBy>blisst</cp:lastModifiedBy>
  <cp:revision>190</cp:revision>
  <cp:lastPrinted>2017-07-06T06:40:00Z</cp:lastPrinted>
  <dcterms:created xsi:type="dcterms:W3CDTF">2017-04-21T04:02:00Z</dcterms:created>
  <dcterms:modified xsi:type="dcterms:W3CDTF">2017-07-12T01:26:00Z</dcterms:modified>
</cp:coreProperties>
</file>