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32C93" w14:textId="4387A718" w:rsidR="00A97308" w:rsidRPr="008B6C52" w:rsidRDefault="0036279C" w:rsidP="00A97308">
      <w:bookmarkStart w:id="0" w:name="_Toc206822568"/>
      <w:r>
        <w:rPr>
          <w:noProof/>
          <w:lang w:eastAsia="en-AU"/>
        </w:rPr>
        <w:pict w14:anchorId="612AD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2.05pt;height:87.05pt;visibility:visible;mso-wrap-style:square">
            <v:imagedata r:id="rId9" o:title=""/>
          </v:shape>
        </w:pict>
      </w:r>
    </w:p>
    <w:p w14:paraId="1191C352" w14:textId="3685C928" w:rsidR="00A97308" w:rsidRDefault="00A97308" w:rsidP="00A97308">
      <w:pPr>
        <w:pStyle w:val="Title"/>
        <w:pBdr>
          <w:bottom w:val="single" w:sz="4" w:space="3" w:color="auto"/>
        </w:pBdr>
      </w:pPr>
      <w:bookmarkStart w:id="1" w:name="Citation"/>
      <w:r>
        <w:t>Anti-Money Laundering and Counter-Terrorism Financing Rules Amendment Instrument 2017</w:t>
      </w:r>
      <w:r w:rsidRPr="00C57DD4">
        <w:t xml:space="preserve"> (No. </w:t>
      </w:r>
      <w:r w:rsidR="00BC54DD">
        <w:t>3</w:t>
      </w:r>
      <w:r w:rsidRPr="00C57DD4">
        <w:t>)</w:t>
      </w:r>
      <w:bookmarkEnd w:id="1"/>
    </w:p>
    <w:p w14:paraId="1FFED1F2" w14:textId="77777777" w:rsidR="00A97308" w:rsidRPr="00831E19" w:rsidRDefault="00A97308" w:rsidP="00A97308">
      <w:pPr>
        <w:pBdr>
          <w:bottom w:val="single" w:sz="4" w:space="3" w:color="auto"/>
        </w:pBdr>
        <w:spacing w:before="480"/>
        <w:rPr>
          <w:rFonts w:ascii="Arial" w:hAnsi="Arial" w:cs="Arial"/>
          <w:b/>
        </w:rPr>
      </w:pPr>
      <w:r>
        <w:rPr>
          <w:rFonts w:ascii="Arial" w:hAnsi="Arial" w:cs="Arial"/>
          <w:i/>
          <w:sz w:val="28"/>
          <w:szCs w:val="28"/>
        </w:rPr>
        <w:t>Anti-Money Laundering and Counter-Terrorism Financing Act 2006</w:t>
      </w:r>
    </w:p>
    <w:p w14:paraId="0DC8EA63" w14:textId="418F5629" w:rsidR="00A97308" w:rsidRPr="00C40535" w:rsidRDefault="00A97308" w:rsidP="00A97308">
      <w:pPr>
        <w:spacing w:before="360"/>
        <w:jc w:val="both"/>
        <w:rPr>
          <w:rFonts w:ascii="Times New Roman" w:hAnsi="Times New Roman"/>
          <w:sz w:val="24"/>
        </w:rPr>
      </w:pPr>
      <w:r w:rsidRPr="00C40535">
        <w:rPr>
          <w:rFonts w:ascii="Times New Roman" w:hAnsi="Times New Roman"/>
          <w:sz w:val="24"/>
        </w:rPr>
        <w:t xml:space="preserve">I, </w:t>
      </w:r>
      <w:r w:rsidR="00DE3D5A">
        <w:rPr>
          <w:rFonts w:ascii="Times New Roman" w:hAnsi="Times New Roman"/>
          <w:sz w:val="24"/>
        </w:rPr>
        <w:t>Gavin McCairns</w:t>
      </w:r>
      <w:r>
        <w:rPr>
          <w:rFonts w:ascii="Times New Roman" w:hAnsi="Times New Roman"/>
          <w:sz w:val="24"/>
        </w:rPr>
        <w:t xml:space="preserve">, </w:t>
      </w:r>
      <w:r w:rsidR="00867590">
        <w:rPr>
          <w:rFonts w:ascii="Times New Roman" w:hAnsi="Times New Roman"/>
          <w:sz w:val="24"/>
        </w:rPr>
        <w:t>a</w:t>
      </w:r>
      <w:r w:rsidR="009F336A">
        <w:rPr>
          <w:rFonts w:ascii="Times New Roman" w:hAnsi="Times New Roman"/>
          <w:sz w:val="24"/>
        </w:rPr>
        <w:t>cting</w:t>
      </w:r>
      <w:r w:rsidR="00D02EB1">
        <w:rPr>
          <w:rFonts w:ascii="Times New Roman" w:hAnsi="Times New Roman"/>
          <w:sz w:val="24"/>
        </w:rPr>
        <w:t xml:space="preserve"> </w:t>
      </w:r>
      <w:r w:rsidRPr="00C40535">
        <w:rPr>
          <w:rFonts w:ascii="Times New Roman" w:hAnsi="Times New Roman"/>
          <w:sz w:val="24"/>
        </w:rPr>
        <w:t xml:space="preserve">Chief Executive Officer, Australian Transaction Reports and Analysis Centre, make this Instrument under section 229 of the </w:t>
      </w:r>
      <w:r w:rsidRPr="00C40535">
        <w:rPr>
          <w:rFonts w:ascii="Times New Roman" w:hAnsi="Times New Roman"/>
          <w:i/>
          <w:sz w:val="24"/>
        </w:rPr>
        <w:t>Anti-Money Laundering and Counter-Terrorism Financing Act 2006</w:t>
      </w:r>
      <w:r w:rsidRPr="00C40535">
        <w:rPr>
          <w:rFonts w:ascii="Times New Roman" w:hAnsi="Times New Roman"/>
          <w:sz w:val="24"/>
        </w:rPr>
        <w:t>.</w:t>
      </w:r>
    </w:p>
    <w:p w14:paraId="6FD497A7" w14:textId="77777777" w:rsidR="00A97308" w:rsidRPr="00C40535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2" w:name="Minister"/>
    </w:p>
    <w:p w14:paraId="49CACAA4" w14:textId="35887A39" w:rsidR="00A97308" w:rsidRPr="00C40535" w:rsidRDefault="00A97308" w:rsidP="00A97308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</w:t>
      </w:r>
      <w:r w:rsidR="0036279C">
        <w:rPr>
          <w:rFonts w:ascii="Times New Roman" w:hAnsi="Times New Roman"/>
          <w:sz w:val="24"/>
        </w:rPr>
        <w:t xml:space="preserve"> 3 July </w:t>
      </w:r>
      <w:r>
        <w:rPr>
          <w:rFonts w:ascii="Times New Roman" w:hAnsi="Times New Roman"/>
          <w:sz w:val="24"/>
        </w:rPr>
        <w:t>2017</w:t>
      </w:r>
    </w:p>
    <w:p w14:paraId="03CCE1DA" w14:textId="77777777" w:rsidR="00A97308" w:rsidRPr="00C40535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6012DBA" w14:textId="77777777" w:rsidR="00A97308" w:rsidRPr="00C40535" w:rsidRDefault="00A97308" w:rsidP="00A97308">
      <w:pPr>
        <w:autoSpaceDE w:val="0"/>
        <w:autoSpaceDN w:val="0"/>
        <w:adjustRightInd w:val="0"/>
        <w:ind w:right="-199"/>
        <w:rPr>
          <w:rFonts w:ascii="Times New Roman" w:hAnsi="Times New Roman"/>
          <w:sz w:val="24"/>
        </w:rPr>
      </w:pPr>
    </w:p>
    <w:p w14:paraId="564427FD" w14:textId="77777777" w:rsidR="00A97308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FBEF293" w14:textId="77777777" w:rsidR="00A97308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B6CA6D4" w14:textId="77777777" w:rsidR="00A97308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248DA0D" w14:textId="77777777" w:rsidR="00A97308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FE1DFB1" w14:textId="77777777" w:rsidR="00A97308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74F6145" w14:textId="77777777" w:rsidR="00A97308" w:rsidRPr="00C40535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B5367FD" w14:textId="4FC5B8CB" w:rsidR="00A97308" w:rsidRPr="00C40535" w:rsidRDefault="0036279C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[signed]</w:t>
      </w:r>
      <w:bookmarkStart w:id="3" w:name="_GoBack"/>
      <w:bookmarkEnd w:id="3"/>
    </w:p>
    <w:p w14:paraId="69C9192B" w14:textId="2DF28E42" w:rsidR="00A97308" w:rsidRDefault="00DE3D5A" w:rsidP="00A97308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Gavin McCairns</w:t>
      </w:r>
    </w:p>
    <w:p w14:paraId="62D772AA" w14:textId="22DECAE2" w:rsidR="00A97308" w:rsidRPr="00C40535" w:rsidRDefault="009F336A" w:rsidP="00A97308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Acting</w:t>
      </w:r>
      <w:r w:rsidR="00D02EB1">
        <w:rPr>
          <w:rFonts w:ascii="Times New Roman" w:hAnsi="Times New Roman"/>
          <w:sz w:val="24"/>
        </w:rPr>
        <w:t xml:space="preserve"> </w:t>
      </w:r>
      <w:r w:rsidR="00A97308" w:rsidRPr="00C40535">
        <w:rPr>
          <w:rFonts w:ascii="Times New Roman" w:hAnsi="Times New Roman"/>
          <w:sz w:val="24"/>
        </w:rPr>
        <w:t>Chief Executive Officer</w:t>
      </w:r>
      <w:r w:rsidR="00A97308" w:rsidRPr="00C40535">
        <w:rPr>
          <w:rFonts w:ascii="Times New Roman" w:hAnsi="Times New Roman"/>
          <w:sz w:val="24"/>
        </w:rPr>
        <w:br/>
        <w:t>Australian Transaction Reports and Analysis Centre</w:t>
      </w:r>
      <w:bookmarkEnd w:id="2"/>
    </w:p>
    <w:p w14:paraId="7E56E11C" w14:textId="77777777" w:rsidR="00A97308" w:rsidRDefault="00A97308" w:rsidP="00A97308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br w:type="page"/>
      </w:r>
    </w:p>
    <w:p w14:paraId="6606EAF4" w14:textId="77777777" w:rsidR="00A97308" w:rsidRDefault="00A97308" w:rsidP="00A97308">
      <w:pPr>
        <w:pStyle w:val="HR"/>
        <w:ind w:left="851" w:hanging="851"/>
      </w:pPr>
      <w:r>
        <w:t>1</w:t>
      </w:r>
      <w:r>
        <w:tab/>
        <w:t>Name of Instrument</w:t>
      </w:r>
    </w:p>
    <w:p w14:paraId="32706F2E" w14:textId="629EDC3C" w:rsidR="00A97308" w:rsidRDefault="00A97308" w:rsidP="00A97308">
      <w:pPr>
        <w:pStyle w:val="R1"/>
        <w:tabs>
          <w:tab w:val="clear" w:pos="794"/>
        </w:tabs>
        <w:spacing w:before="240"/>
        <w:ind w:left="851" w:firstLine="0"/>
        <w:jc w:val="left"/>
      </w:pPr>
      <w:r>
        <w:t>This Instrument is the</w:t>
      </w:r>
      <w:r>
        <w:rPr>
          <w:i/>
        </w:rPr>
        <w:t xml:space="preserve"> Anti-Money Laundering and Counter-Terrorism Financing Rules Amendment Instrument 2017 (No. </w:t>
      </w:r>
      <w:r w:rsidR="00CC4FAC">
        <w:rPr>
          <w:i/>
        </w:rPr>
        <w:t>3</w:t>
      </w:r>
      <w:r>
        <w:rPr>
          <w:i/>
        </w:rPr>
        <w:t>)</w:t>
      </w:r>
      <w:r w:rsidRPr="00C57DD4">
        <w:t>.</w:t>
      </w:r>
    </w:p>
    <w:p w14:paraId="1E65F7B4" w14:textId="77777777" w:rsidR="00A97308" w:rsidRDefault="00A97308" w:rsidP="00A97308">
      <w:pPr>
        <w:pStyle w:val="HR"/>
        <w:ind w:left="851" w:hanging="851"/>
      </w:pPr>
      <w:r>
        <w:t>2</w:t>
      </w:r>
      <w:r>
        <w:tab/>
        <w:t>Commencement</w:t>
      </w:r>
    </w:p>
    <w:p w14:paraId="48DC6C83" w14:textId="77777777" w:rsidR="00A97308" w:rsidRDefault="00A97308" w:rsidP="00A97308">
      <w:pPr>
        <w:pStyle w:val="paragraph"/>
        <w:tabs>
          <w:tab w:val="clear" w:pos="1531"/>
        </w:tabs>
        <w:spacing w:before="240"/>
        <w:ind w:left="851" w:firstLine="0"/>
        <w:rPr>
          <w:sz w:val="24"/>
        </w:rPr>
      </w:pPr>
      <w:r w:rsidRPr="00516724">
        <w:rPr>
          <w:sz w:val="24"/>
        </w:rPr>
        <w:t xml:space="preserve">This Instrument commences </w:t>
      </w:r>
      <w:r>
        <w:rPr>
          <w:sz w:val="24"/>
        </w:rPr>
        <w:t>on the day after it is registered.</w:t>
      </w:r>
    </w:p>
    <w:p w14:paraId="4D40A566" w14:textId="77777777" w:rsidR="00A97308" w:rsidRPr="00CC4FAC" w:rsidRDefault="00A97308" w:rsidP="00CC4FAC">
      <w:pPr>
        <w:pStyle w:val="HR"/>
        <w:ind w:left="851" w:hanging="851"/>
      </w:pPr>
      <w:r w:rsidRPr="00CC4FAC">
        <w:t>3</w:t>
      </w:r>
      <w:r w:rsidRPr="00CC4FAC">
        <w:tab/>
        <w:t xml:space="preserve">Amendment </w:t>
      </w:r>
    </w:p>
    <w:p w14:paraId="44161F82" w14:textId="20312229" w:rsidR="00A97308" w:rsidRDefault="00A97308" w:rsidP="00A97308">
      <w:pPr>
        <w:pStyle w:val="R1"/>
        <w:tabs>
          <w:tab w:val="clear" w:pos="794"/>
        </w:tabs>
        <w:spacing w:before="240"/>
        <w:ind w:left="851" w:firstLine="0"/>
        <w:rPr>
          <w:i/>
        </w:rPr>
      </w:pPr>
      <w:r w:rsidRPr="00394CCD">
        <w:t xml:space="preserve">Schedule </w:t>
      </w:r>
      <w:r>
        <w:t xml:space="preserve">1 </w:t>
      </w:r>
      <w:r w:rsidRPr="00394CCD">
        <w:t>amend</w:t>
      </w:r>
      <w:r w:rsidR="00D47139">
        <w:t>s</w:t>
      </w:r>
      <w:r w:rsidRPr="00394CCD">
        <w:t xml:space="preserve"> the </w:t>
      </w:r>
      <w:r w:rsidRPr="00394CCD">
        <w:rPr>
          <w:i/>
        </w:rPr>
        <w:t>Anti-Money Laundering and Counter-Terrorism Financing Rules</w:t>
      </w:r>
      <w:r>
        <w:rPr>
          <w:i/>
        </w:rPr>
        <w:t xml:space="preserve"> Instrument </w:t>
      </w:r>
      <w:r w:rsidRPr="00394CCD">
        <w:rPr>
          <w:i/>
        </w:rPr>
        <w:t>2007 (No.</w:t>
      </w:r>
      <w:r>
        <w:rPr>
          <w:i/>
        </w:rPr>
        <w:t xml:space="preserve"> 1</w:t>
      </w:r>
      <w:r w:rsidRPr="00394CCD">
        <w:rPr>
          <w:i/>
        </w:rPr>
        <w:t>)</w:t>
      </w:r>
      <w:r>
        <w:rPr>
          <w:i/>
        </w:rPr>
        <w:t>.</w:t>
      </w:r>
    </w:p>
    <w:p w14:paraId="1FC395D2" w14:textId="77777777" w:rsidR="00A97308" w:rsidRDefault="00A97308" w:rsidP="00A97308">
      <w:pPr>
        <w:pStyle w:val="AS"/>
        <w:spacing w:before="100" w:beforeAutospacing="1"/>
        <w:rPr>
          <w:sz w:val="24"/>
        </w:rPr>
      </w:pPr>
      <w:r w:rsidRPr="00E626A4">
        <w:rPr>
          <w:sz w:val="28"/>
          <w:szCs w:val="28"/>
        </w:rPr>
        <w:t>Schedule 1</w:t>
      </w:r>
      <w:r w:rsidRPr="009B1EB4">
        <w:rPr>
          <w:sz w:val="24"/>
        </w:rPr>
        <w:tab/>
        <w:t>Amendment</w:t>
      </w:r>
      <w:r>
        <w:rPr>
          <w:sz w:val="24"/>
        </w:rPr>
        <w:t xml:space="preserve"> of the </w:t>
      </w:r>
      <w:r w:rsidRPr="00A47DBE">
        <w:rPr>
          <w:i/>
          <w:sz w:val="24"/>
        </w:rPr>
        <w:t>Anti-Money Laundering and Counter-Terrorism Financing Rules Instrument 2007 (No. 1)</w:t>
      </w:r>
      <w:r w:rsidRPr="00A47DBE">
        <w:rPr>
          <w:sz w:val="24"/>
        </w:rPr>
        <w:t>.</w:t>
      </w:r>
    </w:p>
    <w:p w14:paraId="2D5759BB" w14:textId="77777777" w:rsidR="00A97308" w:rsidRPr="00C40535" w:rsidRDefault="00A97308" w:rsidP="00A97308">
      <w:pPr>
        <w:tabs>
          <w:tab w:val="left" w:pos="1800"/>
        </w:tabs>
        <w:rPr>
          <w:rFonts w:ascii="Times New Roman" w:hAnsi="Times New Roman"/>
          <w:sz w:val="24"/>
        </w:rPr>
      </w:pPr>
    </w:p>
    <w:bookmarkEnd w:id="0"/>
    <w:p w14:paraId="0B1A1681" w14:textId="3D922E73" w:rsidR="00A97308" w:rsidRPr="00AD5190" w:rsidRDefault="00A97308" w:rsidP="00A97308">
      <w:pPr>
        <w:ind w:left="851" w:hanging="851"/>
        <w:rPr>
          <w:rFonts w:ascii="Arial" w:hAnsi="Arial" w:cs="Arial"/>
          <w:b/>
          <w:sz w:val="28"/>
          <w:szCs w:val="28"/>
        </w:rPr>
      </w:pPr>
      <w:r w:rsidRPr="00AD5190">
        <w:rPr>
          <w:rFonts w:ascii="Arial" w:hAnsi="Arial" w:cs="Arial"/>
          <w:b/>
          <w:sz w:val="28"/>
          <w:szCs w:val="28"/>
        </w:rPr>
        <w:t>1.</w:t>
      </w:r>
      <w:r w:rsidRPr="00AD5190">
        <w:rPr>
          <w:rFonts w:ascii="Arial" w:hAnsi="Arial" w:cs="Arial"/>
          <w:b/>
          <w:sz w:val="28"/>
          <w:szCs w:val="28"/>
        </w:rPr>
        <w:tab/>
        <w:t xml:space="preserve">Chapter </w:t>
      </w:r>
      <w:r w:rsidR="00CC4FAC">
        <w:rPr>
          <w:rFonts w:ascii="Arial" w:hAnsi="Arial" w:cs="Arial"/>
          <w:b/>
          <w:sz w:val="28"/>
          <w:szCs w:val="28"/>
        </w:rPr>
        <w:t>51</w:t>
      </w:r>
    </w:p>
    <w:p w14:paraId="02DE15DA" w14:textId="77777777" w:rsidR="00A97308" w:rsidRPr="00327C31" w:rsidRDefault="00A97308" w:rsidP="00A97308">
      <w:pPr>
        <w:tabs>
          <w:tab w:val="left" w:pos="720"/>
        </w:tabs>
        <w:ind w:left="1440" w:hanging="1440"/>
        <w:rPr>
          <w:rFonts w:ascii="Times New Roman" w:hAnsi="Times New Roman"/>
          <w:sz w:val="24"/>
        </w:rPr>
      </w:pPr>
    </w:p>
    <w:p w14:paraId="1CF90E82" w14:textId="4F2442C7" w:rsidR="00A97308" w:rsidRPr="00A07175" w:rsidRDefault="00A97308" w:rsidP="00A97308">
      <w:pPr>
        <w:ind w:left="851" w:hanging="851"/>
        <w:rPr>
          <w:rFonts w:ascii="Times New Roman" w:hAnsi="Times New Roman"/>
          <w:b/>
          <w:sz w:val="24"/>
        </w:rPr>
      </w:pPr>
      <w:r w:rsidRPr="00A07175">
        <w:rPr>
          <w:rFonts w:ascii="Times New Roman" w:hAnsi="Times New Roman"/>
          <w:b/>
          <w:sz w:val="24"/>
        </w:rPr>
        <w:t>Item 1</w:t>
      </w:r>
      <w:r w:rsidRPr="00A07175">
        <w:rPr>
          <w:rFonts w:ascii="Times New Roman" w:hAnsi="Times New Roman"/>
          <w:b/>
          <w:sz w:val="24"/>
        </w:rPr>
        <w:tab/>
      </w:r>
      <w:proofErr w:type="gramStart"/>
      <w:r>
        <w:rPr>
          <w:rFonts w:ascii="Times New Roman" w:hAnsi="Times New Roman"/>
          <w:sz w:val="24"/>
        </w:rPr>
        <w:t>For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A86953">
        <w:rPr>
          <w:rFonts w:ascii="Times New Roman" w:hAnsi="Times New Roman"/>
          <w:b/>
          <w:sz w:val="24"/>
        </w:rPr>
        <w:t xml:space="preserve">Chapter </w:t>
      </w:r>
      <w:r w:rsidR="00CC4FAC">
        <w:rPr>
          <w:rFonts w:ascii="Times New Roman" w:hAnsi="Times New Roman"/>
          <w:b/>
          <w:sz w:val="24"/>
        </w:rPr>
        <w:t>51</w:t>
      </w:r>
      <w:r w:rsidRPr="00A07175">
        <w:rPr>
          <w:rFonts w:ascii="Times New Roman" w:hAnsi="Times New Roman"/>
          <w:b/>
          <w:sz w:val="24"/>
        </w:rPr>
        <w:t xml:space="preserve"> </w:t>
      </w:r>
    </w:p>
    <w:p w14:paraId="19AE618E" w14:textId="77777777" w:rsidR="00A97308" w:rsidRPr="00327C31" w:rsidRDefault="00A97308" w:rsidP="00A97308">
      <w:pPr>
        <w:ind w:left="851" w:hanging="851"/>
        <w:rPr>
          <w:rFonts w:ascii="Times New Roman" w:hAnsi="Times New Roman"/>
          <w:i/>
          <w:sz w:val="24"/>
        </w:rPr>
      </w:pPr>
    </w:p>
    <w:p w14:paraId="51E14446" w14:textId="580DA3D9" w:rsidR="00A97308" w:rsidRPr="00A07175" w:rsidRDefault="00A97308" w:rsidP="00A97308">
      <w:pPr>
        <w:ind w:left="851" w:hanging="851"/>
        <w:rPr>
          <w:rFonts w:ascii="Times New Roman" w:hAnsi="Times New Roman"/>
          <w:i/>
          <w:sz w:val="24"/>
        </w:rPr>
      </w:pPr>
      <w:r w:rsidRPr="00A07175">
        <w:rPr>
          <w:rFonts w:ascii="Times New Roman" w:hAnsi="Times New Roman"/>
          <w:i/>
          <w:sz w:val="24"/>
        </w:rPr>
        <w:t xml:space="preserve">Repeal </w:t>
      </w:r>
      <w:r w:rsidR="00CC4FAC">
        <w:rPr>
          <w:rFonts w:ascii="Times New Roman" w:hAnsi="Times New Roman"/>
          <w:b/>
          <w:sz w:val="24"/>
        </w:rPr>
        <w:t>Part 51.3</w:t>
      </w:r>
      <w:r w:rsidRPr="00A07175">
        <w:rPr>
          <w:rFonts w:ascii="Times New Roman" w:hAnsi="Times New Roman"/>
          <w:i/>
          <w:sz w:val="24"/>
        </w:rPr>
        <w:t>, substitute</w:t>
      </w:r>
      <w:r w:rsidRPr="00F344DF">
        <w:rPr>
          <w:rFonts w:ascii="Times New Roman" w:hAnsi="Times New Roman"/>
          <w:sz w:val="24"/>
        </w:rPr>
        <w:t>:</w:t>
      </w:r>
      <w:r w:rsidRPr="00A07175">
        <w:rPr>
          <w:rFonts w:ascii="Times New Roman" w:hAnsi="Times New Roman"/>
          <w:i/>
          <w:sz w:val="24"/>
        </w:rPr>
        <w:t xml:space="preserve"> </w:t>
      </w:r>
    </w:p>
    <w:p w14:paraId="4A051A67" w14:textId="77777777" w:rsidR="00A97308" w:rsidRPr="00327C31" w:rsidRDefault="00A97308" w:rsidP="00A97308">
      <w:pPr>
        <w:ind w:left="851" w:hanging="851"/>
        <w:rPr>
          <w:rFonts w:ascii="Times New Roman" w:hAnsi="Times New Roman"/>
          <w:sz w:val="24"/>
        </w:rPr>
      </w:pPr>
    </w:p>
    <w:p w14:paraId="3FAE87DD" w14:textId="77777777" w:rsidR="00CC4FAC" w:rsidRPr="00CC4FAC" w:rsidRDefault="00CC4FAC" w:rsidP="00CC4FAC">
      <w:pPr>
        <w:autoSpaceDE w:val="0"/>
        <w:autoSpaceDN w:val="0"/>
        <w:adjustRightInd w:val="0"/>
        <w:spacing w:before="240"/>
        <w:ind w:left="1440" w:hanging="1440"/>
        <w:rPr>
          <w:rFonts w:ascii="Arial" w:hAnsi="Arial" w:cs="Arial"/>
          <w:b/>
          <w:color w:val="000000"/>
          <w:sz w:val="24"/>
          <w:lang w:eastAsia="en-AU"/>
        </w:rPr>
      </w:pPr>
      <w:proofErr w:type="gramStart"/>
      <w:r w:rsidRPr="00CC4FAC">
        <w:rPr>
          <w:rFonts w:ascii="Arial" w:hAnsi="Arial" w:cs="Arial"/>
          <w:b/>
          <w:color w:val="000000"/>
          <w:sz w:val="24"/>
          <w:lang w:eastAsia="en-AU"/>
        </w:rPr>
        <w:t>Part 51.3</w:t>
      </w:r>
      <w:r w:rsidRPr="00CC4FAC">
        <w:rPr>
          <w:rFonts w:ascii="Arial" w:hAnsi="Arial" w:cs="Arial"/>
          <w:b/>
          <w:color w:val="000000"/>
          <w:sz w:val="24"/>
          <w:lang w:eastAsia="en-AU"/>
        </w:rPr>
        <w:tab/>
        <w:t xml:space="preserve">PayPal Pte Ltd., PayPal </w:t>
      </w:r>
      <w:proofErr w:type="spellStart"/>
      <w:r w:rsidRPr="00CC4FAC">
        <w:rPr>
          <w:rFonts w:ascii="Arial" w:hAnsi="Arial" w:cs="Arial"/>
          <w:b/>
          <w:color w:val="000000"/>
          <w:sz w:val="24"/>
          <w:lang w:eastAsia="en-AU"/>
        </w:rPr>
        <w:t>Inc</w:t>
      </w:r>
      <w:proofErr w:type="spellEnd"/>
      <w:r w:rsidRPr="00CC4FAC">
        <w:rPr>
          <w:rFonts w:ascii="Arial" w:hAnsi="Arial" w:cs="Arial"/>
          <w:b/>
          <w:color w:val="000000"/>
          <w:sz w:val="24"/>
          <w:lang w:eastAsia="en-AU"/>
        </w:rPr>
        <w:t xml:space="preserve"> and PayPal Hong Kong Limited.</w:t>
      </w:r>
      <w:proofErr w:type="gramEnd"/>
    </w:p>
    <w:p w14:paraId="259EF770" w14:textId="3B647E43" w:rsidR="00CC4FAC" w:rsidRPr="00CC4FAC" w:rsidRDefault="00CC4FAC" w:rsidP="00CC4FAC">
      <w:pPr>
        <w:autoSpaceDE w:val="0"/>
        <w:autoSpaceDN w:val="0"/>
        <w:adjustRightInd w:val="0"/>
        <w:spacing w:before="240"/>
        <w:ind w:left="900" w:hanging="900"/>
        <w:rPr>
          <w:rFonts w:ascii="Times New Roman" w:hAnsi="Times New Roman"/>
          <w:color w:val="000000"/>
          <w:sz w:val="24"/>
          <w:lang w:eastAsia="en-AU"/>
        </w:rPr>
      </w:pPr>
      <w:r w:rsidRPr="00CC4FAC">
        <w:rPr>
          <w:rFonts w:ascii="Times New Roman" w:hAnsi="Times New Roman"/>
          <w:color w:val="000000"/>
          <w:sz w:val="24"/>
          <w:lang w:eastAsia="en-AU"/>
        </w:rPr>
        <w:t>51.3.1</w:t>
      </w:r>
      <w:r w:rsidRPr="00CC4FAC">
        <w:rPr>
          <w:rFonts w:ascii="Times New Roman" w:hAnsi="Times New Roman"/>
          <w:color w:val="000000"/>
          <w:sz w:val="24"/>
          <w:lang w:eastAsia="en-AU"/>
        </w:rPr>
        <w:tab/>
        <w:t>For the purposes of subparagraphs 8(1)(c)(v), 8(1)(d)(v), 8(2)(c)(v), 9(1)(c)(v), 9(1)(d)(v) and 9(2)(c)(v), the following persons are specified:</w:t>
      </w:r>
    </w:p>
    <w:p w14:paraId="5E874878" w14:textId="194C943A" w:rsidR="00CC4FAC" w:rsidRPr="00CC4FAC" w:rsidRDefault="00CC4FAC" w:rsidP="00CC4FAC">
      <w:pPr>
        <w:autoSpaceDE w:val="0"/>
        <w:autoSpaceDN w:val="0"/>
        <w:adjustRightInd w:val="0"/>
        <w:spacing w:before="240"/>
        <w:ind w:left="2160" w:hanging="720"/>
        <w:rPr>
          <w:rFonts w:ascii="Times New Roman" w:hAnsi="Times New Roman"/>
          <w:color w:val="000000"/>
          <w:sz w:val="24"/>
          <w:lang w:eastAsia="en-AU"/>
        </w:rPr>
      </w:pPr>
      <w:r w:rsidRPr="00CC4FAC">
        <w:rPr>
          <w:rFonts w:ascii="Times New Roman" w:hAnsi="Times New Roman"/>
          <w:color w:val="000000"/>
          <w:sz w:val="24"/>
          <w:lang w:eastAsia="en-AU"/>
        </w:rPr>
        <w:t>(1)</w:t>
      </w:r>
      <w:r w:rsidRPr="00CC4FAC">
        <w:rPr>
          <w:rFonts w:ascii="Times New Roman" w:hAnsi="Times New Roman"/>
          <w:color w:val="000000"/>
          <w:sz w:val="24"/>
          <w:lang w:eastAsia="en-AU"/>
        </w:rPr>
        <w:tab/>
        <w:t xml:space="preserve">PayPal Pte Ltd. 200509725E (PayPal Singapore) 09-01 </w:t>
      </w:r>
      <w:proofErr w:type="spellStart"/>
      <w:r w:rsidRPr="00CC4FAC">
        <w:rPr>
          <w:rFonts w:ascii="Times New Roman" w:hAnsi="Times New Roman"/>
          <w:color w:val="000000"/>
          <w:sz w:val="24"/>
          <w:lang w:eastAsia="en-AU"/>
        </w:rPr>
        <w:t>Suntec</w:t>
      </w:r>
      <w:proofErr w:type="spellEnd"/>
      <w:r w:rsidRPr="00CC4FAC">
        <w:rPr>
          <w:rFonts w:ascii="Times New Roman" w:hAnsi="Times New Roman"/>
          <w:color w:val="000000"/>
          <w:sz w:val="24"/>
          <w:lang w:eastAsia="en-AU"/>
        </w:rPr>
        <w:t xml:space="preserve"> Tower 5, 5 </w:t>
      </w:r>
      <w:proofErr w:type="spellStart"/>
      <w:r w:rsidRPr="00CC4FAC">
        <w:rPr>
          <w:rFonts w:ascii="Times New Roman" w:hAnsi="Times New Roman"/>
          <w:color w:val="000000"/>
          <w:sz w:val="24"/>
          <w:lang w:eastAsia="en-AU"/>
        </w:rPr>
        <w:t>Temasek</w:t>
      </w:r>
      <w:proofErr w:type="spellEnd"/>
      <w:r w:rsidRPr="00CC4FAC">
        <w:rPr>
          <w:rFonts w:ascii="Times New Roman" w:hAnsi="Times New Roman"/>
          <w:color w:val="000000"/>
          <w:sz w:val="24"/>
          <w:lang w:eastAsia="en-AU"/>
        </w:rPr>
        <w:t xml:space="preserve"> Boulevard, Singapore 038985; </w:t>
      </w:r>
    </w:p>
    <w:p w14:paraId="06F41A0F" w14:textId="77777777" w:rsidR="00CC4FAC" w:rsidRPr="00CC4FAC" w:rsidRDefault="00CC4FAC" w:rsidP="00CC4FAC">
      <w:pPr>
        <w:autoSpaceDE w:val="0"/>
        <w:autoSpaceDN w:val="0"/>
        <w:adjustRightInd w:val="0"/>
        <w:spacing w:before="240"/>
        <w:ind w:left="2160" w:hanging="720"/>
        <w:rPr>
          <w:rFonts w:ascii="Times New Roman" w:hAnsi="Times New Roman"/>
          <w:color w:val="000000"/>
          <w:sz w:val="24"/>
          <w:lang w:eastAsia="en-AU"/>
        </w:rPr>
      </w:pPr>
      <w:r w:rsidRPr="00CC4FAC">
        <w:rPr>
          <w:rFonts w:ascii="Times New Roman" w:hAnsi="Times New Roman"/>
          <w:color w:val="000000"/>
          <w:sz w:val="24"/>
          <w:lang w:eastAsia="en-AU"/>
        </w:rPr>
        <w:t>(2)</w:t>
      </w:r>
      <w:r w:rsidRPr="00CC4FAC">
        <w:rPr>
          <w:rFonts w:ascii="Times New Roman" w:hAnsi="Times New Roman"/>
          <w:color w:val="000000"/>
          <w:sz w:val="24"/>
          <w:lang w:eastAsia="en-AU"/>
        </w:rPr>
        <w:tab/>
        <w:t>PayPal Inc. 770510487 (PayPal USA) 2211 North First Street San Jose, California 95131; and</w:t>
      </w:r>
    </w:p>
    <w:p w14:paraId="5D986B98" w14:textId="77777777" w:rsidR="00CC4FAC" w:rsidRPr="00CC4FAC" w:rsidRDefault="00CC4FAC" w:rsidP="00CC4FAC">
      <w:pPr>
        <w:autoSpaceDE w:val="0"/>
        <w:autoSpaceDN w:val="0"/>
        <w:adjustRightInd w:val="0"/>
        <w:spacing w:before="240"/>
        <w:ind w:left="2160" w:hanging="720"/>
        <w:rPr>
          <w:rFonts w:ascii="Times New Roman" w:hAnsi="Times New Roman"/>
          <w:color w:val="000000"/>
          <w:sz w:val="24"/>
          <w:lang w:eastAsia="en-AU"/>
        </w:rPr>
      </w:pPr>
      <w:r w:rsidRPr="00CC4FAC">
        <w:rPr>
          <w:rFonts w:ascii="Times New Roman" w:hAnsi="Times New Roman"/>
          <w:color w:val="000000"/>
          <w:sz w:val="24"/>
          <w:lang w:eastAsia="en-AU"/>
        </w:rPr>
        <w:t>(3)</w:t>
      </w:r>
      <w:r w:rsidRPr="00CC4FAC">
        <w:rPr>
          <w:rFonts w:ascii="Times New Roman" w:hAnsi="Times New Roman"/>
          <w:color w:val="000000"/>
          <w:sz w:val="24"/>
          <w:lang w:eastAsia="en-AU"/>
        </w:rPr>
        <w:tab/>
        <w:t xml:space="preserve">PayPal Hong Kong Limited. </w:t>
      </w:r>
      <w:proofErr w:type="gramStart"/>
      <w:r w:rsidRPr="00CC4FAC">
        <w:rPr>
          <w:rFonts w:ascii="Times New Roman" w:hAnsi="Times New Roman"/>
          <w:color w:val="000000"/>
          <w:sz w:val="24"/>
          <w:lang w:eastAsia="en-AU"/>
        </w:rPr>
        <w:t>1144926 (PayPal Hong Kong), Rooms 1506-07, 15/F, Central Plaza, 18 Harbour Road, Wan Chai, Hong Kong.</w:t>
      </w:r>
      <w:proofErr w:type="gramEnd"/>
    </w:p>
    <w:p w14:paraId="001C0EEC" w14:textId="77777777" w:rsidR="00C157F5" w:rsidRDefault="00C157F5" w:rsidP="00CC4FAC">
      <w:pPr>
        <w:spacing w:before="240"/>
        <w:ind w:left="720" w:hanging="720"/>
        <w:rPr>
          <w:rFonts w:ascii="Times New Roman" w:hAnsi="Times New Roman"/>
          <w:b/>
          <w:sz w:val="24"/>
        </w:rPr>
      </w:pPr>
    </w:p>
    <w:sectPr w:rsidR="00C157F5">
      <w:footerReference w:type="even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488A2" w14:textId="77777777" w:rsidR="00725B3A" w:rsidRDefault="00725B3A">
      <w:r>
        <w:separator/>
      </w:r>
    </w:p>
  </w:endnote>
  <w:endnote w:type="continuationSeparator" w:id="0">
    <w:p w14:paraId="2312D8CE" w14:textId="77777777" w:rsidR="00725B3A" w:rsidRDefault="0072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827C" w14:textId="77777777" w:rsidR="00725B3A" w:rsidRDefault="00725B3A" w:rsidP="00267A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940">
      <w:rPr>
        <w:rStyle w:val="PageNumber"/>
        <w:noProof/>
      </w:rPr>
      <w:t>9</w:t>
    </w:r>
    <w:r>
      <w:rPr>
        <w:rStyle w:val="PageNumber"/>
      </w:rPr>
      <w:fldChar w:fldCharType="end"/>
    </w:r>
  </w:p>
  <w:p w14:paraId="35B4AB36" w14:textId="77777777" w:rsidR="00725B3A" w:rsidRDefault="00725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8A87A" w14:textId="77777777" w:rsidR="00725B3A" w:rsidRDefault="00725B3A">
      <w:r>
        <w:separator/>
      </w:r>
    </w:p>
  </w:footnote>
  <w:footnote w:type="continuationSeparator" w:id="0">
    <w:p w14:paraId="6E91D724" w14:textId="77777777" w:rsidR="00725B3A" w:rsidRDefault="0072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6919B7"/>
    <w:multiLevelType w:val="hybridMultilevel"/>
    <w:tmpl w:val="9E5A4F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B03DAC"/>
    <w:multiLevelType w:val="hybridMultilevel"/>
    <w:tmpl w:val="086ED4CC"/>
    <w:lvl w:ilvl="0" w:tplc="4F5606A6">
      <w:start w:val="1"/>
      <w:numFmt w:val="lowerLetter"/>
      <w:lvlText w:val="(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C09001B">
      <w:start w:val="1"/>
      <w:numFmt w:val="lowerRoman"/>
      <w:lvlText w:val="%2."/>
      <w:lvlJc w:val="righ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58D2B99"/>
    <w:multiLevelType w:val="hybridMultilevel"/>
    <w:tmpl w:val="9342E840"/>
    <w:lvl w:ilvl="0" w:tplc="6CDC9816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C026F3A">
      <w:start w:val="4"/>
      <w:numFmt w:val="lowerRoman"/>
      <w:lvlText w:val="(%3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9787DA4"/>
    <w:multiLevelType w:val="multilevel"/>
    <w:tmpl w:val="4BA4506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325"/>
        </w:tabs>
        <w:ind w:left="1325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</w:abstractNum>
  <w:abstractNum w:abstractNumId="4">
    <w:nsid w:val="143D2D1E"/>
    <w:multiLevelType w:val="hybridMultilevel"/>
    <w:tmpl w:val="F1BA29BC"/>
    <w:lvl w:ilvl="0" w:tplc="2202131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BB4277"/>
    <w:multiLevelType w:val="hybridMultilevel"/>
    <w:tmpl w:val="F304A910"/>
    <w:lvl w:ilvl="0" w:tplc="5192A9A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B5D77E8"/>
    <w:multiLevelType w:val="hybridMultilevel"/>
    <w:tmpl w:val="D53844BE"/>
    <w:lvl w:ilvl="0" w:tplc="EA00C158">
      <w:start w:val="1"/>
      <w:numFmt w:val="upperLetter"/>
      <w:lvlText w:val="(%1)"/>
      <w:lvlJc w:val="left"/>
      <w:pPr>
        <w:ind w:left="40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766" w:hanging="360"/>
      </w:pPr>
    </w:lvl>
    <w:lvl w:ilvl="2" w:tplc="0C09001B" w:tentative="1">
      <w:start w:val="1"/>
      <w:numFmt w:val="lowerRoman"/>
      <w:lvlText w:val="%3."/>
      <w:lvlJc w:val="right"/>
      <w:pPr>
        <w:ind w:left="5486" w:hanging="180"/>
      </w:pPr>
    </w:lvl>
    <w:lvl w:ilvl="3" w:tplc="0C09000F" w:tentative="1">
      <w:start w:val="1"/>
      <w:numFmt w:val="decimal"/>
      <w:lvlText w:val="%4."/>
      <w:lvlJc w:val="left"/>
      <w:pPr>
        <w:ind w:left="6206" w:hanging="360"/>
      </w:pPr>
    </w:lvl>
    <w:lvl w:ilvl="4" w:tplc="0C090019" w:tentative="1">
      <w:start w:val="1"/>
      <w:numFmt w:val="lowerLetter"/>
      <w:lvlText w:val="%5."/>
      <w:lvlJc w:val="left"/>
      <w:pPr>
        <w:ind w:left="6926" w:hanging="360"/>
      </w:pPr>
    </w:lvl>
    <w:lvl w:ilvl="5" w:tplc="0C09001B" w:tentative="1">
      <w:start w:val="1"/>
      <w:numFmt w:val="lowerRoman"/>
      <w:lvlText w:val="%6."/>
      <w:lvlJc w:val="right"/>
      <w:pPr>
        <w:ind w:left="7646" w:hanging="180"/>
      </w:pPr>
    </w:lvl>
    <w:lvl w:ilvl="6" w:tplc="0C09000F" w:tentative="1">
      <w:start w:val="1"/>
      <w:numFmt w:val="decimal"/>
      <w:lvlText w:val="%7."/>
      <w:lvlJc w:val="left"/>
      <w:pPr>
        <w:ind w:left="8366" w:hanging="360"/>
      </w:pPr>
    </w:lvl>
    <w:lvl w:ilvl="7" w:tplc="0C090019" w:tentative="1">
      <w:start w:val="1"/>
      <w:numFmt w:val="lowerLetter"/>
      <w:lvlText w:val="%8."/>
      <w:lvlJc w:val="left"/>
      <w:pPr>
        <w:ind w:left="9086" w:hanging="360"/>
      </w:pPr>
    </w:lvl>
    <w:lvl w:ilvl="8" w:tplc="0C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1D592025"/>
    <w:multiLevelType w:val="hybridMultilevel"/>
    <w:tmpl w:val="7318E334"/>
    <w:lvl w:ilvl="0" w:tplc="24E01B30">
      <w:start w:val="1"/>
      <w:numFmt w:val="upperLetter"/>
      <w:lvlText w:val="(%1)"/>
      <w:lvlJc w:val="left"/>
      <w:pPr>
        <w:ind w:left="404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766" w:hanging="360"/>
      </w:pPr>
    </w:lvl>
    <w:lvl w:ilvl="2" w:tplc="0C09001B" w:tentative="1">
      <w:start w:val="1"/>
      <w:numFmt w:val="lowerRoman"/>
      <w:lvlText w:val="%3."/>
      <w:lvlJc w:val="right"/>
      <w:pPr>
        <w:ind w:left="5486" w:hanging="180"/>
      </w:pPr>
    </w:lvl>
    <w:lvl w:ilvl="3" w:tplc="0C09000F" w:tentative="1">
      <w:start w:val="1"/>
      <w:numFmt w:val="decimal"/>
      <w:lvlText w:val="%4."/>
      <w:lvlJc w:val="left"/>
      <w:pPr>
        <w:ind w:left="6206" w:hanging="360"/>
      </w:pPr>
    </w:lvl>
    <w:lvl w:ilvl="4" w:tplc="0C090019" w:tentative="1">
      <w:start w:val="1"/>
      <w:numFmt w:val="lowerLetter"/>
      <w:lvlText w:val="%5."/>
      <w:lvlJc w:val="left"/>
      <w:pPr>
        <w:ind w:left="6926" w:hanging="360"/>
      </w:pPr>
    </w:lvl>
    <w:lvl w:ilvl="5" w:tplc="0C09001B" w:tentative="1">
      <w:start w:val="1"/>
      <w:numFmt w:val="lowerRoman"/>
      <w:lvlText w:val="%6."/>
      <w:lvlJc w:val="right"/>
      <w:pPr>
        <w:ind w:left="7646" w:hanging="180"/>
      </w:pPr>
    </w:lvl>
    <w:lvl w:ilvl="6" w:tplc="0C09000F" w:tentative="1">
      <w:start w:val="1"/>
      <w:numFmt w:val="decimal"/>
      <w:lvlText w:val="%7."/>
      <w:lvlJc w:val="left"/>
      <w:pPr>
        <w:ind w:left="8366" w:hanging="360"/>
      </w:pPr>
    </w:lvl>
    <w:lvl w:ilvl="7" w:tplc="0C090019" w:tentative="1">
      <w:start w:val="1"/>
      <w:numFmt w:val="lowerLetter"/>
      <w:lvlText w:val="%8."/>
      <w:lvlJc w:val="left"/>
      <w:pPr>
        <w:ind w:left="9086" w:hanging="360"/>
      </w:pPr>
    </w:lvl>
    <w:lvl w:ilvl="8" w:tplc="0C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279666B3"/>
    <w:multiLevelType w:val="hybridMultilevel"/>
    <w:tmpl w:val="F52EACF2"/>
    <w:lvl w:ilvl="0" w:tplc="2D7A2802">
      <w:start w:val="1"/>
      <w:numFmt w:val="lowerLetter"/>
      <w:lvlText w:val="(%1)"/>
      <w:lvlJc w:val="left"/>
      <w:pPr>
        <w:ind w:left="1571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ECF7BE3"/>
    <w:multiLevelType w:val="hybridMultilevel"/>
    <w:tmpl w:val="189A3406"/>
    <w:lvl w:ilvl="0" w:tplc="61A4490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AC56A71"/>
    <w:multiLevelType w:val="hybridMultilevel"/>
    <w:tmpl w:val="5B2C3E6E"/>
    <w:lvl w:ilvl="0" w:tplc="73283E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C51EDF"/>
    <w:multiLevelType w:val="hybridMultilevel"/>
    <w:tmpl w:val="0AC8EDB4"/>
    <w:lvl w:ilvl="0" w:tplc="28661FA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402140"/>
    <w:multiLevelType w:val="hybridMultilevel"/>
    <w:tmpl w:val="A238EAB2"/>
    <w:lvl w:ilvl="0" w:tplc="2B9EB3F0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629D5"/>
    <w:multiLevelType w:val="hybridMultilevel"/>
    <w:tmpl w:val="37CCD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240C2F"/>
    <w:multiLevelType w:val="hybridMultilevel"/>
    <w:tmpl w:val="FD86C404"/>
    <w:lvl w:ilvl="0" w:tplc="5E0EA82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3A01FD"/>
    <w:multiLevelType w:val="hybridMultilevel"/>
    <w:tmpl w:val="9190E5C8"/>
    <w:lvl w:ilvl="0" w:tplc="3D040C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C71DF2"/>
    <w:multiLevelType w:val="hybridMultilevel"/>
    <w:tmpl w:val="E5C8E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90EC0"/>
    <w:multiLevelType w:val="hybridMultilevel"/>
    <w:tmpl w:val="9042C0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994"/>
    <w:multiLevelType w:val="hybridMultilevel"/>
    <w:tmpl w:val="C8D2A21C"/>
    <w:lvl w:ilvl="0" w:tplc="1E82DDDC">
      <w:start w:val="1"/>
      <w:numFmt w:val="lowerRoman"/>
      <w:lvlText w:val="(%1)"/>
      <w:lvlJc w:val="left"/>
      <w:pPr>
        <w:ind w:left="251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77" w:hanging="360"/>
      </w:pPr>
    </w:lvl>
    <w:lvl w:ilvl="2" w:tplc="0C09001B" w:tentative="1">
      <w:start w:val="1"/>
      <w:numFmt w:val="lowerRoman"/>
      <w:lvlText w:val="%3."/>
      <w:lvlJc w:val="right"/>
      <w:pPr>
        <w:ind w:left="3597" w:hanging="180"/>
      </w:pPr>
    </w:lvl>
    <w:lvl w:ilvl="3" w:tplc="0C09000F" w:tentative="1">
      <w:start w:val="1"/>
      <w:numFmt w:val="decimal"/>
      <w:lvlText w:val="%4."/>
      <w:lvlJc w:val="left"/>
      <w:pPr>
        <w:ind w:left="4317" w:hanging="360"/>
      </w:pPr>
    </w:lvl>
    <w:lvl w:ilvl="4" w:tplc="0C090019" w:tentative="1">
      <w:start w:val="1"/>
      <w:numFmt w:val="lowerLetter"/>
      <w:lvlText w:val="%5."/>
      <w:lvlJc w:val="left"/>
      <w:pPr>
        <w:ind w:left="5037" w:hanging="360"/>
      </w:pPr>
    </w:lvl>
    <w:lvl w:ilvl="5" w:tplc="0C09001B" w:tentative="1">
      <w:start w:val="1"/>
      <w:numFmt w:val="lowerRoman"/>
      <w:lvlText w:val="%6."/>
      <w:lvlJc w:val="right"/>
      <w:pPr>
        <w:ind w:left="5757" w:hanging="180"/>
      </w:pPr>
    </w:lvl>
    <w:lvl w:ilvl="6" w:tplc="0C09000F" w:tentative="1">
      <w:start w:val="1"/>
      <w:numFmt w:val="decimal"/>
      <w:lvlText w:val="%7."/>
      <w:lvlJc w:val="left"/>
      <w:pPr>
        <w:ind w:left="6477" w:hanging="360"/>
      </w:pPr>
    </w:lvl>
    <w:lvl w:ilvl="7" w:tplc="0C090019" w:tentative="1">
      <w:start w:val="1"/>
      <w:numFmt w:val="lowerLetter"/>
      <w:lvlText w:val="%8."/>
      <w:lvlJc w:val="left"/>
      <w:pPr>
        <w:ind w:left="7197" w:hanging="360"/>
      </w:pPr>
    </w:lvl>
    <w:lvl w:ilvl="8" w:tplc="0C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9">
    <w:nsid w:val="6CBC2943"/>
    <w:multiLevelType w:val="multilevel"/>
    <w:tmpl w:val="22E89CEA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709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1325"/>
        </w:tabs>
        <w:ind w:left="1325" w:hanging="425"/>
      </w:pPr>
      <w:rPr>
        <w:rFonts w:ascii="Times New Roman" w:eastAsia="Times New Roman" w:hAnsi="Times New Roman" w:cs="Times New Roman"/>
      </w:r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20">
    <w:nsid w:val="6F4706B8"/>
    <w:multiLevelType w:val="hybridMultilevel"/>
    <w:tmpl w:val="388E11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BD60A67"/>
    <w:multiLevelType w:val="hybridMultilevel"/>
    <w:tmpl w:val="011C0D2C"/>
    <w:lvl w:ilvl="0" w:tplc="7898048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DED3462"/>
    <w:multiLevelType w:val="hybridMultilevel"/>
    <w:tmpl w:val="45541D30"/>
    <w:lvl w:ilvl="0" w:tplc="E03CDD32">
      <w:start w:val="1"/>
      <w:numFmt w:val="lowerRoman"/>
      <w:lvlText w:val="(%1)"/>
      <w:lvlJc w:val="left"/>
      <w:pPr>
        <w:ind w:left="249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 w:numId="8">
    <w:abstractNumId w:val="14"/>
  </w:num>
  <w:num w:numId="9">
    <w:abstractNumId w:val="10"/>
  </w:num>
  <w:num w:numId="10">
    <w:abstractNumId w:val="5"/>
  </w:num>
  <w:num w:numId="11">
    <w:abstractNumId w:val="2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6"/>
  </w:num>
  <w:num w:numId="21">
    <w:abstractNumId w:val="4"/>
  </w:num>
  <w:num w:numId="22">
    <w:abstractNumId w:val="21"/>
  </w:num>
  <w:num w:numId="23">
    <w:abstractNumId w:val="11"/>
  </w:num>
  <w:num w:numId="24">
    <w:abstractNumId w:val="9"/>
  </w:num>
  <w:num w:numId="25">
    <w:abstractNumId w:val="8"/>
  </w:num>
  <w:num w:numId="26">
    <w:abstractNumId w:val="13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AC5"/>
    <w:rsid w:val="00001AA1"/>
    <w:rsid w:val="00001CD3"/>
    <w:rsid w:val="000114B9"/>
    <w:rsid w:val="00022233"/>
    <w:rsid w:val="00023531"/>
    <w:rsid w:val="00034375"/>
    <w:rsid w:val="00035795"/>
    <w:rsid w:val="00042C01"/>
    <w:rsid w:val="00044071"/>
    <w:rsid w:val="00045C9D"/>
    <w:rsid w:val="0005087F"/>
    <w:rsid w:val="00057191"/>
    <w:rsid w:val="00063416"/>
    <w:rsid w:val="00065073"/>
    <w:rsid w:val="00070F3B"/>
    <w:rsid w:val="00070FAB"/>
    <w:rsid w:val="00071049"/>
    <w:rsid w:val="00077221"/>
    <w:rsid w:val="00085C54"/>
    <w:rsid w:val="00090A04"/>
    <w:rsid w:val="000930EC"/>
    <w:rsid w:val="000A44BD"/>
    <w:rsid w:val="000A7118"/>
    <w:rsid w:val="000D1DC2"/>
    <w:rsid w:val="000E2E31"/>
    <w:rsid w:val="000E5734"/>
    <w:rsid w:val="000F2C03"/>
    <w:rsid w:val="00101432"/>
    <w:rsid w:val="00101905"/>
    <w:rsid w:val="00101F7A"/>
    <w:rsid w:val="00104AB5"/>
    <w:rsid w:val="00114766"/>
    <w:rsid w:val="001156F3"/>
    <w:rsid w:val="0011785B"/>
    <w:rsid w:val="00122694"/>
    <w:rsid w:val="00123EAE"/>
    <w:rsid w:val="00134832"/>
    <w:rsid w:val="00154255"/>
    <w:rsid w:val="00157BF6"/>
    <w:rsid w:val="00161559"/>
    <w:rsid w:val="0017190D"/>
    <w:rsid w:val="00171A90"/>
    <w:rsid w:val="00172596"/>
    <w:rsid w:val="00182017"/>
    <w:rsid w:val="0018441A"/>
    <w:rsid w:val="001853C0"/>
    <w:rsid w:val="00197D48"/>
    <w:rsid w:val="001A4926"/>
    <w:rsid w:val="001A6413"/>
    <w:rsid w:val="001C0E69"/>
    <w:rsid w:val="001C19F2"/>
    <w:rsid w:val="001C28BE"/>
    <w:rsid w:val="001C5103"/>
    <w:rsid w:val="001D1877"/>
    <w:rsid w:val="001D3559"/>
    <w:rsid w:val="001D391C"/>
    <w:rsid w:val="001D6A71"/>
    <w:rsid w:val="001E4B14"/>
    <w:rsid w:val="00200CE6"/>
    <w:rsid w:val="0021109D"/>
    <w:rsid w:val="00214208"/>
    <w:rsid w:val="00231B0A"/>
    <w:rsid w:val="002368A8"/>
    <w:rsid w:val="00245CD5"/>
    <w:rsid w:val="00245DEE"/>
    <w:rsid w:val="00267AC5"/>
    <w:rsid w:val="00270B3F"/>
    <w:rsid w:val="0029065E"/>
    <w:rsid w:val="00292DFA"/>
    <w:rsid w:val="002942D7"/>
    <w:rsid w:val="002B0655"/>
    <w:rsid w:val="002B7343"/>
    <w:rsid w:val="002C315D"/>
    <w:rsid w:val="002D104A"/>
    <w:rsid w:val="002D177A"/>
    <w:rsid w:val="002D392F"/>
    <w:rsid w:val="002D551F"/>
    <w:rsid w:val="002E3569"/>
    <w:rsid w:val="002F0DFD"/>
    <w:rsid w:val="002F33C7"/>
    <w:rsid w:val="00300EF7"/>
    <w:rsid w:val="003013EC"/>
    <w:rsid w:val="00304A3F"/>
    <w:rsid w:val="00304C17"/>
    <w:rsid w:val="00305227"/>
    <w:rsid w:val="00316550"/>
    <w:rsid w:val="00320686"/>
    <w:rsid w:val="00324035"/>
    <w:rsid w:val="003276CA"/>
    <w:rsid w:val="00327C31"/>
    <w:rsid w:val="00327C72"/>
    <w:rsid w:val="00330066"/>
    <w:rsid w:val="00337A28"/>
    <w:rsid w:val="003460C3"/>
    <w:rsid w:val="0034741C"/>
    <w:rsid w:val="00347AAE"/>
    <w:rsid w:val="00350244"/>
    <w:rsid w:val="0036259E"/>
    <w:rsid w:val="0036279C"/>
    <w:rsid w:val="003638EA"/>
    <w:rsid w:val="003650AA"/>
    <w:rsid w:val="00365BFF"/>
    <w:rsid w:val="00376C6C"/>
    <w:rsid w:val="00385861"/>
    <w:rsid w:val="003A0DE5"/>
    <w:rsid w:val="003A55BF"/>
    <w:rsid w:val="003A73B8"/>
    <w:rsid w:val="003B1CD4"/>
    <w:rsid w:val="003B2FD3"/>
    <w:rsid w:val="003B5E51"/>
    <w:rsid w:val="003B5E72"/>
    <w:rsid w:val="003C3A0C"/>
    <w:rsid w:val="003C4603"/>
    <w:rsid w:val="003C7327"/>
    <w:rsid w:val="003D3A47"/>
    <w:rsid w:val="003D6127"/>
    <w:rsid w:val="003E712A"/>
    <w:rsid w:val="003F2A10"/>
    <w:rsid w:val="003F4C29"/>
    <w:rsid w:val="00400400"/>
    <w:rsid w:val="00406838"/>
    <w:rsid w:val="00432BE0"/>
    <w:rsid w:val="00432FF0"/>
    <w:rsid w:val="00433E2C"/>
    <w:rsid w:val="0043707E"/>
    <w:rsid w:val="0043763C"/>
    <w:rsid w:val="00440B53"/>
    <w:rsid w:val="00441D69"/>
    <w:rsid w:val="00445AAE"/>
    <w:rsid w:val="00463561"/>
    <w:rsid w:val="00464913"/>
    <w:rsid w:val="00466942"/>
    <w:rsid w:val="00474F8E"/>
    <w:rsid w:val="00485718"/>
    <w:rsid w:val="00490D49"/>
    <w:rsid w:val="0049221E"/>
    <w:rsid w:val="00492FE9"/>
    <w:rsid w:val="0049701A"/>
    <w:rsid w:val="004A0B38"/>
    <w:rsid w:val="004B15E8"/>
    <w:rsid w:val="004B1E01"/>
    <w:rsid w:val="004B4436"/>
    <w:rsid w:val="004B489D"/>
    <w:rsid w:val="004B5A6B"/>
    <w:rsid w:val="004B5C27"/>
    <w:rsid w:val="004B6809"/>
    <w:rsid w:val="004D0DE9"/>
    <w:rsid w:val="004F4D09"/>
    <w:rsid w:val="005037B4"/>
    <w:rsid w:val="005103F8"/>
    <w:rsid w:val="00510D6A"/>
    <w:rsid w:val="00521DFA"/>
    <w:rsid w:val="00525AD7"/>
    <w:rsid w:val="00531AD1"/>
    <w:rsid w:val="00534D7C"/>
    <w:rsid w:val="00536C84"/>
    <w:rsid w:val="00537CDA"/>
    <w:rsid w:val="0054018E"/>
    <w:rsid w:val="00547B85"/>
    <w:rsid w:val="00547D22"/>
    <w:rsid w:val="00557189"/>
    <w:rsid w:val="005605BA"/>
    <w:rsid w:val="00566F10"/>
    <w:rsid w:val="00586BCA"/>
    <w:rsid w:val="005C176A"/>
    <w:rsid w:val="005C497B"/>
    <w:rsid w:val="005C747A"/>
    <w:rsid w:val="005D2E86"/>
    <w:rsid w:val="005D4E97"/>
    <w:rsid w:val="005D67E7"/>
    <w:rsid w:val="005E2AD0"/>
    <w:rsid w:val="005E2C67"/>
    <w:rsid w:val="005E31D0"/>
    <w:rsid w:val="005F0B81"/>
    <w:rsid w:val="0060485E"/>
    <w:rsid w:val="00604B15"/>
    <w:rsid w:val="00607C32"/>
    <w:rsid w:val="00610EEA"/>
    <w:rsid w:val="00625EC6"/>
    <w:rsid w:val="0062775F"/>
    <w:rsid w:val="00627F07"/>
    <w:rsid w:val="006323EB"/>
    <w:rsid w:val="00635A00"/>
    <w:rsid w:val="00640109"/>
    <w:rsid w:val="006424A8"/>
    <w:rsid w:val="006474D5"/>
    <w:rsid w:val="0066457C"/>
    <w:rsid w:val="006757A9"/>
    <w:rsid w:val="006857EB"/>
    <w:rsid w:val="0068617F"/>
    <w:rsid w:val="006903BA"/>
    <w:rsid w:val="006905E3"/>
    <w:rsid w:val="00690A06"/>
    <w:rsid w:val="00692127"/>
    <w:rsid w:val="00693230"/>
    <w:rsid w:val="006A3617"/>
    <w:rsid w:val="006A45B7"/>
    <w:rsid w:val="006A6A98"/>
    <w:rsid w:val="006C42EB"/>
    <w:rsid w:val="006E4FA3"/>
    <w:rsid w:val="006E5F27"/>
    <w:rsid w:val="006F05E1"/>
    <w:rsid w:val="006F116E"/>
    <w:rsid w:val="006F3E09"/>
    <w:rsid w:val="006F3E7B"/>
    <w:rsid w:val="006F471C"/>
    <w:rsid w:val="006F5D47"/>
    <w:rsid w:val="0070088D"/>
    <w:rsid w:val="00710B82"/>
    <w:rsid w:val="00715A08"/>
    <w:rsid w:val="00716B54"/>
    <w:rsid w:val="00725B3A"/>
    <w:rsid w:val="00731203"/>
    <w:rsid w:val="0073399A"/>
    <w:rsid w:val="007349BA"/>
    <w:rsid w:val="007434C7"/>
    <w:rsid w:val="00750347"/>
    <w:rsid w:val="0075397C"/>
    <w:rsid w:val="0075722F"/>
    <w:rsid w:val="007629E2"/>
    <w:rsid w:val="00763029"/>
    <w:rsid w:val="00773530"/>
    <w:rsid w:val="00777645"/>
    <w:rsid w:val="00781C25"/>
    <w:rsid w:val="0079716D"/>
    <w:rsid w:val="007A0879"/>
    <w:rsid w:val="007B20A0"/>
    <w:rsid w:val="007B4339"/>
    <w:rsid w:val="007B4A18"/>
    <w:rsid w:val="007C52B3"/>
    <w:rsid w:val="007D3203"/>
    <w:rsid w:val="007D4B87"/>
    <w:rsid w:val="007D72FE"/>
    <w:rsid w:val="007E20A3"/>
    <w:rsid w:val="007E2BBD"/>
    <w:rsid w:val="007F294B"/>
    <w:rsid w:val="00803737"/>
    <w:rsid w:val="00804DDA"/>
    <w:rsid w:val="00815375"/>
    <w:rsid w:val="0082059D"/>
    <w:rsid w:val="0082443C"/>
    <w:rsid w:val="008339B6"/>
    <w:rsid w:val="008343B2"/>
    <w:rsid w:val="00836CDB"/>
    <w:rsid w:val="00844D9E"/>
    <w:rsid w:val="008528FA"/>
    <w:rsid w:val="00864940"/>
    <w:rsid w:val="00867590"/>
    <w:rsid w:val="00867C3C"/>
    <w:rsid w:val="008727B9"/>
    <w:rsid w:val="00874A7B"/>
    <w:rsid w:val="008751C2"/>
    <w:rsid w:val="008803AC"/>
    <w:rsid w:val="008836A2"/>
    <w:rsid w:val="008929D0"/>
    <w:rsid w:val="00893759"/>
    <w:rsid w:val="00895EC9"/>
    <w:rsid w:val="008A46FE"/>
    <w:rsid w:val="008C0128"/>
    <w:rsid w:val="008C57C8"/>
    <w:rsid w:val="008C758A"/>
    <w:rsid w:val="008D48C9"/>
    <w:rsid w:val="008D6834"/>
    <w:rsid w:val="008E1455"/>
    <w:rsid w:val="008F4A2A"/>
    <w:rsid w:val="008F6EB6"/>
    <w:rsid w:val="0091043E"/>
    <w:rsid w:val="00911781"/>
    <w:rsid w:val="00911BD8"/>
    <w:rsid w:val="00925B6E"/>
    <w:rsid w:val="009367DA"/>
    <w:rsid w:val="009368CE"/>
    <w:rsid w:val="00937C6C"/>
    <w:rsid w:val="00943252"/>
    <w:rsid w:val="00946D2F"/>
    <w:rsid w:val="00954789"/>
    <w:rsid w:val="00957BAC"/>
    <w:rsid w:val="00972299"/>
    <w:rsid w:val="00980667"/>
    <w:rsid w:val="0099236A"/>
    <w:rsid w:val="0099257B"/>
    <w:rsid w:val="009A47FD"/>
    <w:rsid w:val="009B2190"/>
    <w:rsid w:val="009B4496"/>
    <w:rsid w:val="009B65AE"/>
    <w:rsid w:val="009C4A41"/>
    <w:rsid w:val="009C6B7B"/>
    <w:rsid w:val="009D263D"/>
    <w:rsid w:val="009D678C"/>
    <w:rsid w:val="009D6C58"/>
    <w:rsid w:val="009D7365"/>
    <w:rsid w:val="009F336A"/>
    <w:rsid w:val="00A015B7"/>
    <w:rsid w:val="00A07175"/>
    <w:rsid w:val="00A0745B"/>
    <w:rsid w:val="00A25CC7"/>
    <w:rsid w:val="00A30061"/>
    <w:rsid w:val="00A31AFC"/>
    <w:rsid w:val="00A3319F"/>
    <w:rsid w:val="00A365D1"/>
    <w:rsid w:val="00A37EF2"/>
    <w:rsid w:val="00A448AB"/>
    <w:rsid w:val="00A7363E"/>
    <w:rsid w:val="00A809B3"/>
    <w:rsid w:val="00A82FF9"/>
    <w:rsid w:val="00A86953"/>
    <w:rsid w:val="00A97308"/>
    <w:rsid w:val="00AA49E9"/>
    <w:rsid w:val="00AA60F9"/>
    <w:rsid w:val="00AB68B8"/>
    <w:rsid w:val="00AC4D19"/>
    <w:rsid w:val="00AD5190"/>
    <w:rsid w:val="00AD54FC"/>
    <w:rsid w:val="00AE4B4F"/>
    <w:rsid w:val="00AF2133"/>
    <w:rsid w:val="00B00A76"/>
    <w:rsid w:val="00B02505"/>
    <w:rsid w:val="00B03BDE"/>
    <w:rsid w:val="00B05435"/>
    <w:rsid w:val="00B06C8D"/>
    <w:rsid w:val="00B07478"/>
    <w:rsid w:val="00B1120A"/>
    <w:rsid w:val="00B16170"/>
    <w:rsid w:val="00B20C44"/>
    <w:rsid w:val="00B312FF"/>
    <w:rsid w:val="00B35188"/>
    <w:rsid w:val="00B35389"/>
    <w:rsid w:val="00B5106A"/>
    <w:rsid w:val="00B52186"/>
    <w:rsid w:val="00B62498"/>
    <w:rsid w:val="00B64677"/>
    <w:rsid w:val="00B74B14"/>
    <w:rsid w:val="00B77670"/>
    <w:rsid w:val="00B804DA"/>
    <w:rsid w:val="00B8717E"/>
    <w:rsid w:val="00B941A4"/>
    <w:rsid w:val="00BC3292"/>
    <w:rsid w:val="00BC40EF"/>
    <w:rsid w:val="00BC4D3D"/>
    <w:rsid w:val="00BC54DD"/>
    <w:rsid w:val="00BD15C4"/>
    <w:rsid w:val="00BD79C7"/>
    <w:rsid w:val="00BE1584"/>
    <w:rsid w:val="00BF1367"/>
    <w:rsid w:val="00BF599C"/>
    <w:rsid w:val="00C036CF"/>
    <w:rsid w:val="00C157F5"/>
    <w:rsid w:val="00C174D2"/>
    <w:rsid w:val="00C20554"/>
    <w:rsid w:val="00C2377C"/>
    <w:rsid w:val="00C2776C"/>
    <w:rsid w:val="00C30EB3"/>
    <w:rsid w:val="00C37BF7"/>
    <w:rsid w:val="00C4056F"/>
    <w:rsid w:val="00C42F32"/>
    <w:rsid w:val="00C52E16"/>
    <w:rsid w:val="00C637EC"/>
    <w:rsid w:val="00C64A34"/>
    <w:rsid w:val="00C707DE"/>
    <w:rsid w:val="00C70F00"/>
    <w:rsid w:val="00C726CD"/>
    <w:rsid w:val="00C74E9E"/>
    <w:rsid w:val="00C7532D"/>
    <w:rsid w:val="00C76CF2"/>
    <w:rsid w:val="00C9255B"/>
    <w:rsid w:val="00C972E2"/>
    <w:rsid w:val="00CA1F93"/>
    <w:rsid w:val="00CA4382"/>
    <w:rsid w:val="00CA640A"/>
    <w:rsid w:val="00CA7D65"/>
    <w:rsid w:val="00CB0DFF"/>
    <w:rsid w:val="00CB2874"/>
    <w:rsid w:val="00CB3BFF"/>
    <w:rsid w:val="00CC1E40"/>
    <w:rsid w:val="00CC4FAC"/>
    <w:rsid w:val="00CF096E"/>
    <w:rsid w:val="00CF17D8"/>
    <w:rsid w:val="00CF3740"/>
    <w:rsid w:val="00CF51B5"/>
    <w:rsid w:val="00D00BBB"/>
    <w:rsid w:val="00D02EB1"/>
    <w:rsid w:val="00D0524B"/>
    <w:rsid w:val="00D11413"/>
    <w:rsid w:val="00D13DE2"/>
    <w:rsid w:val="00D16980"/>
    <w:rsid w:val="00D2062E"/>
    <w:rsid w:val="00D36E14"/>
    <w:rsid w:val="00D373C6"/>
    <w:rsid w:val="00D41F56"/>
    <w:rsid w:val="00D47139"/>
    <w:rsid w:val="00D53972"/>
    <w:rsid w:val="00D5425D"/>
    <w:rsid w:val="00D57C51"/>
    <w:rsid w:val="00D60106"/>
    <w:rsid w:val="00D65DD1"/>
    <w:rsid w:val="00D80A79"/>
    <w:rsid w:val="00D82968"/>
    <w:rsid w:val="00D85D97"/>
    <w:rsid w:val="00DA6898"/>
    <w:rsid w:val="00DC4A5E"/>
    <w:rsid w:val="00DD0BC2"/>
    <w:rsid w:val="00DD2C80"/>
    <w:rsid w:val="00DE3D5A"/>
    <w:rsid w:val="00DE5A68"/>
    <w:rsid w:val="00DF0564"/>
    <w:rsid w:val="00DF08B0"/>
    <w:rsid w:val="00DF1D67"/>
    <w:rsid w:val="00DF2039"/>
    <w:rsid w:val="00DF3828"/>
    <w:rsid w:val="00DF3B4E"/>
    <w:rsid w:val="00DF42D9"/>
    <w:rsid w:val="00E052FA"/>
    <w:rsid w:val="00E146D5"/>
    <w:rsid w:val="00E153D1"/>
    <w:rsid w:val="00E246DF"/>
    <w:rsid w:val="00E262B2"/>
    <w:rsid w:val="00E272D3"/>
    <w:rsid w:val="00E27EBB"/>
    <w:rsid w:val="00E3543F"/>
    <w:rsid w:val="00E40E51"/>
    <w:rsid w:val="00E422A8"/>
    <w:rsid w:val="00E523F2"/>
    <w:rsid w:val="00E52B1E"/>
    <w:rsid w:val="00E52D97"/>
    <w:rsid w:val="00E626A4"/>
    <w:rsid w:val="00E77C31"/>
    <w:rsid w:val="00E82E45"/>
    <w:rsid w:val="00E83C35"/>
    <w:rsid w:val="00E84C52"/>
    <w:rsid w:val="00E87F53"/>
    <w:rsid w:val="00EA560E"/>
    <w:rsid w:val="00EA602A"/>
    <w:rsid w:val="00EB07C9"/>
    <w:rsid w:val="00EB3BE8"/>
    <w:rsid w:val="00EB53C5"/>
    <w:rsid w:val="00EC40E6"/>
    <w:rsid w:val="00EC606B"/>
    <w:rsid w:val="00EF0774"/>
    <w:rsid w:val="00EF0BE9"/>
    <w:rsid w:val="00F03927"/>
    <w:rsid w:val="00F0516C"/>
    <w:rsid w:val="00F23230"/>
    <w:rsid w:val="00F32C73"/>
    <w:rsid w:val="00F344DF"/>
    <w:rsid w:val="00F379CF"/>
    <w:rsid w:val="00F41665"/>
    <w:rsid w:val="00F478FA"/>
    <w:rsid w:val="00F5098C"/>
    <w:rsid w:val="00F5204F"/>
    <w:rsid w:val="00F526D8"/>
    <w:rsid w:val="00F52AA1"/>
    <w:rsid w:val="00F53C39"/>
    <w:rsid w:val="00F55DA1"/>
    <w:rsid w:val="00F60EFF"/>
    <w:rsid w:val="00F612B2"/>
    <w:rsid w:val="00F6188F"/>
    <w:rsid w:val="00F71AC7"/>
    <w:rsid w:val="00F7675C"/>
    <w:rsid w:val="00F804E6"/>
    <w:rsid w:val="00F8508D"/>
    <w:rsid w:val="00FA175C"/>
    <w:rsid w:val="00FA1DD7"/>
    <w:rsid w:val="00FA30AF"/>
    <w:rsid w:val="00FA45DE"/>
    <w:rsid w:val="00FB0344"/>
    <w:rsid w:val="00FB1854"/>
    <w:rsid w:val="00FB2398"/>
    <w:rsid w:val="00FB4A8E"/>
    <w:rsid w:val="00FB7773"/>
    <w:rsid w:val="00FC036D"/>
    <w:rsid w:val="00FC5D78"/>
    <w:rsid w:val="00FD0EF6"/>
    <w:rsid w:val="00FD771C"/>
    <w:rsid w:val="00FF372A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C1F9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AAE"/>
    <w:rPr>
      <w:rFonts w:ascii="CG Omega" w:hAnsi="CG Omega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308"/>
    <w:pPr>
      <w:spacing w:before="240"/>
      <w:outlineLvl w:val="1"/>
    </w:pPr>
    <w:rPr>
      <w:rFonts w:ascii="Times New Roman" w:hAnsi="Times New Roman"/>
      <w:b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7A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7AC5"/>
  </w:style>
  <w:style w:type="paragraph" w:customStyle="1" w:styleId="paragraph">
    <w:name w:val="paragraph"/>
    <w:aliases w:val="a"/>
    <w:rsid w:val="00267AC5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267AC5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R1"/>
    <w:rsid w:val="00267AC5"/>
    <w:pPr>
      <w:keepNext/>
      <w:spacing w:before="360"/>
      <w:ind w:left="964" w:hanging="964"/>
    </w:pPr>
    <w:rPr>
      <w:rFonts w:ascii="Arial" w:hAnsi="Arial"/>
      <w:b/>
      <w:sz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267AC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eastAsia="en-AU"/>
    </w:rPr>
  </w:style>
  <w:style w:type="paragraph" w:customStyle="1" w:styleId="AS">
    <w:name w:val="AS"/>
    <w:aliases w:val="Schedule title Amendment"/>
    <w:basedOn w:val="Normal"/>
    <w:next w:val="Normal"/>
    <w:rsid w:val="00267AC5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Default">
    <w:name w:val="Default"/>
    <w:rsid w:val="00267A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aliases w:val="h"/>
    <w:basedOn w:val="Normal"/>
    <w:link w:val="HeaderChar"/>
    <w:rsid w:val="00267AC5"/>
    <w:pPr>
      <w:tabs>
        <w:tab w:val="center" w:pos="4153"/>
        <w:tab w:val="right" w:pos="8306"/>
      </w:tabs>
      <w:spacing w:before="240"/>
    </w:pPr>
    <w:rPr>
      <w:rFonts w:ascii="Times New Roman" w:hAnsi="Times New Roman"/>
      <w:lang w:eastAsia="en-AU"/>
    </w:rPr>
  </w:style>
  <w:style w:type="character" w:styleId="Emphasis">
    <w:name w:val="Emphasis"/>
    <w:qFormat/>
    <w:rsid w:val="00E626A4"/>
    <w:rPr>
      <w:i/>
      <w:iCs/>
    </w:rPr>
  </w:style>
  <w:style w:type="paragraph" w:styleId="BalloonText">
    <w:name w:val="Balloon Text"/>
    <w:basedOn w:val="Normal"/>
    <w:link w:val="BalloonTextChar"/>
    <w:semiHidden/>
    <w:rsid w:val="0021420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45AAE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45AAE"/>
    <w:rPr>
      <w:rFonts w:ascii="Arial Narrow" w:hAnsi="Arial Narrow"/>
      <w:sz w:val="20"/>
      <w:szCs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7B4A18"/>
  </w:style>
  <w:style w:type="character" w:customStyle="1" w:styleId="CharDivNo">
    <w:name w:val="CharDivNo"/>
    <w:rsid w:val="007B4A18"/>
  </w:style>
  <w:style w:type="character" w:customStyle="1" w:styleId="CharDivText">
    <w:name w:val="CharDivText"/>
    <w:rsid w:val="007B4A18"/>
  </w:style>
  <w:style w:type="character" w:customStyle="1" w:styleId="CharPartNo">
    <w:name w:val="CharPartNo"/>
    <w:rsid w:val="007B4A18"/>
  </w:style>
  <w:style w:type="character" w:customStyle="1" w:styleId="CharPartText">
    <w:name w:val="CharPartText"/>
    <w:rsid w:val="007B4A18"/>
  </w:style>
  <w:style w:type="character" w:customStyle="1" w:styleId="CharSchPTNo">
    <w:name w:val="CharSchPTNo"/>
    <w:rsid w:val="007B4A18"/>
  </w:style>
  <w:style w:type="paragraph" w:customStyle="1" w:styleId="HP">
    <w:name w:val="HP"/>
    <w:aliases w:val="Part Heading"/>
    <w:basedOn w:val="Normal"/>
    <w:next w:val="Normal"/>
    <w:rsid w:val="007B4A1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Note">
    <w:name w:val="Note"/>
    <w:rsid w:val="007B4A18"/>
    <w:pPr>
      <w:spacing w:before="120" w:line="220" w:lineRule="exact"/>
      <w:ind w:left="964"/>
      <w:jc w:val="both"/>
    </w:pPr>
    <w:rPr>
      <w:szCs w:val="24"/>
    </w:rPr>
  </w:style>
  <w:style w:type="paragraph" w:customStyle="1" w:styleId="HD">
    <w:name w:val="HD"/>
    <w:aliases w:val="Division Heading"/>
    <w:basedOn w:val="Normal"/>
    <w:next w:val="Normal"/>
    <w:rsid w:val="007B4A18"/>
    <w:pPr>
      <w:keepNext/>
      <w:spacing w:before="360"/>
      <w:ind w:left="2410" w:hanging="2410"/>
    </w:pPr>
    <w:rPr>
      <w:rFonts w:ascii="Arial" w:hAnsi="Arial"/>
      <w:b/>
      <w:sz w:val="28"/>
      <w:lang w:eastAsia="en-AU"/>
    </w:rPr>
  </w:style>
  <w:style w:type="character" w:customStyle="1" w:styleId="BalloonTextChar">
    <w:name w:val="Balloon Text Char"/>
    <w:link w:val="BalloonText"/>
    <w:semiHidden/>
    <w:rsid w:val="007B4A18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uiPriority w:val="99"/>
    <w:semiHidden/>
    <w:rsid w:val="007B4A18"/>
  </w:style>
  <w:style w:type="paragraph" w:styleId="CommentSubject">
    <w:name w:val="annotation subject"/>
    <w:basedOn w:val="CommentText"/>
    <w:next w:val="CommentText"/>
    <w:link w:val="CommentSubjectChar"/>
    <w:rsid w:val="007B4A18"/>
    <w:rPr>
      <w:rFonts w:ascii="Times New Roman" w:hAnsi="Times New Roman"/>
      <w:b/>
      <w:bCs/>
    </w:rPr>
  </w:style>
  <w:style w:type="character" w:customStyle="1" w:styleId="CommentTextChar1">
    <w:name w:val="Comment Text Char1"/>
    <w:link w:val="CommentText"/>
    <w:semiHidden/>
    <w:rsid w:val="007B4A18"/>
    <w:rPr>
      <w:rFonts w:ascii="Arial Narrow" w:hAnsi="Arial Narrow"/>
    </w:rPr>
  </w:style>
  <w:style w:type="character" w:customStyle="1" w:styleId="CommentSubjectChar">
    <w:name w:val="Comment Subject Char"/>
    <w:link w:val="CommentSubject"/>
    <w:rsid w:val="007B4A18"/>
    <w:rPr>
      <w:rFonts w:ascii="Arial Narrow" w:hAnsi="Arial Narrow"/>
      <w:b/>
      <w:bCs/>
    </w:rPr>
  </w:style>
  <w:style w:type="character" w:customStyle="1" w:styleId="HeaderChar">
    <w:name w:val="Header Char"/>
    <w:aliases w:val="h Char"/>
    <w:link w:val="Header"/>
    <w:rsid w:val="007B4A18"/>
    <w:rPr>
      <w:sz w:val="22"/>
      <w:szCs w:val="24"/>
    </w:rPr>
  </w:style>
  <w:style w:type="character" w:customStyle="1" w:styleId="FooterChar">
    <w:name w:val="Footer Char"/>
    <w:link w:val="Footer"/>
    <w:rsid w:val="007B4A18"/>
    <w:rPr>
      <w:rFonts w:ascii="CG Omega" w:hAnsi="CG Omega"/>
      <w:sz w:val="22"/>
      <w:szCs w:val="24"/>
      <w:lang w:eastAsia="en-US"/>
    </w:rPr>
  </w:style>
  <w:style w:type="paragraph" w:styleId="ListParagraph">
    <w:name w:val="List Paragraph"/>
    <w:aliases w:val="List Paragraph1,List Paragraph11,Recommendation,Bullet point"/>
    <w:basedOn w:val="Normal"/>
    <w:link w:val="ListParagraphChar"/>
    <w:uiPriority w:val="34"/>
    <w:qFormat/>
    <w:rsid w:val="007B4A18"/>
    <w:pPr>
      <w:ind w:left="720"/>
      <w:contextualSpacing/>
    </w:pPr>
    <w:rPr>
      <w:rFonts w:ascii="Times New Roman" w:hAnsi="Times New Roman"/>
      <w:sz w:val="24"/>
      <w:lang w:eastAsia="en-AU"/>
    </w:rPr>
  </w:style>
  <w:style w:type="paragraph" w:customStyle="1" w:styleId="NumberLevel1">
    <w:name w:val="Number Level 1"/>
    <w:basedOn w:val="Normal"/>
    <w:rsid w:val="00385861"/>
    <w:pPr>
      <w:numPr>
        <w:numId w:val="12"/>
      </w:numPr>
      <w:spacing w:before="140" w:after="140" w:line="280" w:lineRule="atLeast"/>
    </w:pPr>
    <w:rPr>
      <w:rFonts w:ascii="Arial" w:hAnsi="Arial" w:cs="Arial"/>
      <w:b/>
      <w:szCs w:val="22"/>
      <w:lang w:eastAsia="en-AU"/>
    </w:rPr>
  </w:style>
  <w:style w:type="paragraph" w:customStyle="1" w:styleId="NumberLevel2">
    <w:name w:val="Number Level 2"/>
    <w:basedOn w:val="Normal"/>
    <w:rsid w:val="00385861"/>
    <w:pPr>
      <w:numPr>
        <w:ilvl w:val="1"/>
        <w:numId w:val="12"/>
      </w:numPr>
      <w:spacing w:before="140"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3">
    <w:name w:val="Number Level 3"/>
    <w:basedOn w:val="Normal"/>
    <w:rsid w:val="00385861"/>
    <w:pPr>
      <w:numPr>
        <w:ilvl w:val="2"/>
        <w:numId w:val="12"/>
      </w:numPr>
      <w:spacing w:before="140"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4">
    <w:name w:val="Number Level 4"/>
    <w:basedOn w:val="Normal"/>
    <w:rsid w:val="00385861"/>
    <w:pPr>
      <w:numPr>
        <w:ilvl w:val="3"/>
        <w:numId w:val="12"/>
      </w:numPr>
      <w:spacing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5">
    <w:name w:val="Number Level 5"/>
    <w:basedOn w:val="Normal"/>
    <w:semiHidden/>
    <w:rsid w:val="00385861"/>
    <w:pPr>
      <w:numPr>
        <w:ilvl w:val="4"/>
        <w:numId w:val="12"/>
      </w:numPr>
      <w:spacing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385861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385861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385861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385861"/>
    <w:pPr>
      <w:numPr>
        <w:ilvl w:val="8"/>
      </w:numPr>
    </w:pPr>
  </w:style>
  <w:style w:type="paragraph" w:customStyle="1" w:styleId="Paragraph0">
    <w:name w:val="Paragraph"/>
    <w:basedOn w:val="Normal"/>
    <w:rsid w:val="00E523F2"/>
    <w:pPr>
      <w:numPr>
        <w:ilvl w:val="12"/>
      </w:numPr>
      <w:spacing w:before="240"/>
    </w:pPr>
    <w:rPr>
      <w:rFonts w:ascii="Times New Roman" w:hAnsi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804DDA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1 Char,List Paragraph11 Char,Recommendation Char,Bullet point Char"/>
    <w:link w:val="ListParagraph"/>
    <w:uiPriority w:val="34"/>
    <w:locked/>
    <w:rsid w:val="003B1CD4"/>
    <w:rPr>
      <w:sz w:val="24"/>
      <w:szCs w:val="24"/>
    </w:rPr>
  </w:style>
  <w:style w:type="paragraph" w:styleId="Revision">
    <w:name w:val="Revision"/>
    <w:hidden/>
    <w:uiPriority w:val="99"/>
    <w:semiHidden/>
    <w:rsid w:val="008C758A"/>
    <w:rPr>
      <w:rFonts w:ascii="CG Omega" w:hAnsi="CG Omega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97308"/>
    <w:rPr>
      <w:b/>
      <w:sz w:val="24"/>
      <w:szCs w:val="24"/>
    </w:rPr>
  </w:style>
  <w:style w:type="character" w:customStyle="1" w:styleId="TitleChar">
    <w:name w:val="Title Char"/>
    <w:link w:val="Title"/>
    <w:rsid w:val="00A97308"/>
    <w:rPr>
      <w:rFonts w:ascii="Arial" w:hAnsi="Arial" w:cs="Arial"/>
      <w:b/>
      <w:bCs/>
      <w:sz w:val="40"/>
      <w:szCs w:val="40"/>
    </w:rPr>
  </w:style>
  <w:style w:type="character" w:styleId="FollowedHyperlink">
    <w:name w:val="FollowedHyperlink"/>
    <w:basedOn w:val="DefaultParagraphFont"/>
    <w:rsid w:val="007008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5289-7B2A-49C6-A03E-77949617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pjohns</dc:creator>
  <cp:lastModifiedBy>Hugh Dixon</cp:lastModifiedBy>
  <cp:revision>2</cp:revision>
  <cp:lastPrinted>2017-05-11T22:37:00Z</cp:lastPrinted>
  <dcterms:created xsi:type="dcterms:W3CDTF">2017-07-03T01:54:00Z</dcterms:created>
  <dcterms:modified xsi:type="dcterms:W3CDTF">2017-07-03T01:54:00Z</dcterms:modified>
</cp:coreProperties>
</file>