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177AB" w:rsidRDefault="00DA186E" w:rsidP="00715914">
      <w:pPr>
        <w:rPr>
          <w:rFonts w:ascii="Arial" w:hAnsi="Arial" w:cs="Arial"/>
          <w:sz w:val="28"/>
        </w:rPr>
      </w:pPr>
      <w:r w:rsidRPr="000177AB">
        <w:rPr>
          <w:rFonts w:ascii="Arial" w:hAnsi="Arial" w:cs="Arial"/>
          <w:noProof/>
          <w:lang w:eastAsia="en-AU"/>
        </w:rPr>
        <w:drawing>
          <wp:inline distT="0" distB="0" distL="0" distR="0" wp14:anchorId="161978CB" wp14:editId="6A3BC9F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177AB" w:rsidRDefault="00715914" w:rsidP="00715914">
      <w:pPr>
        <w:rPr>
          <w:rFonts w:ascii="Arial" w:hAnsi="Arial" w:cs="Arial"/>
          <w:sz w:val="19"/>
        </w:rPr>
      </w:pPr>
    </w:p>
    <w:p w:rsidR="00554826" w:rsidRPr="008F7F69" w:rsidRDefault="00344F71" w:rsidP="00554826">
      <w:pPr>
        <w:pStyle w:val="ShortT"/>
      </w:pPr>
      <w:r w:rsidRPr="008F7F69">
        <w:t>Disability Services</w:t>
      </w:r>
      <w:r w:rsidR="00554826" w:rsidRPr="008F7F69">
        <w:t xml:space="preserve"> (</w:t>
      </w:r>
      <w:r w:rsidRPr="008F7F69">
        <w:t>Rehabilitation Services</w:t>
      </w:r>
      <w:r w:rsidR="00554826" w:rsidRPr="008F7F69">
        <w:t xml:space="preserve">) </w:t>
      </w:r>
      <w:r w:rsidRPr="008F7F69">
        <w:t>Guidelines 2017</w:t>
      </w:r>
    </w:p>
    <w:p w:rsidR="004608CF" w:rsidRPr="000177AB" w:rsidRDefault="004608CF" w:rsidP="004608CF">
      <w:pPr>
        <w:spacing w:line="240" w:lineRule="auto"/>
        <w:rPr>
          <w:rFonts w:ascii="Arial" w:hAnsi="Arial" w:cs="Arial"/>
          <w:lang w:eastAsia="en-AU"/>
        </w:rPr>
      </w:pPr>
    </w:p>
    <w:p w:rsidR="004608CF" w:rsidRPr="004608CF" w:rsidRDefault="004608CF" w:rsidP="004608CF">
      <w:pPr>
        <w:spacing w:line="240" w:lineRule="auto"/>
        <w:rPr>
          <w:rFonts w:ascii="Arial" w:hAnsi="Arial" w:cs="Arial"/>
          <w:i/>
          <w:sz w:val="24"/>
          <w:szCs w:val="24"/>
          <w:lang w:eastAsia="en-AU"/>
        </w:rPr>
      </w:pPr>
    </w:p>
    <w:p w:rsidR="004608CF" w:rsidRPr="008F7F69" w:rsidRDefault="004608CF" w:rsidP="006A3FBF">
      <w:pPr>
        <w:spacing w:line="240" w:lineRule="auto"/>
        <w:rPr>
          <w:rFonts w:cs="Times New Roman"/>
          <w:i/>
          <w:sz w:val="24"/>
          <w:szCs w:val="24"/>
          <w:lang w:eastAsia="en-AU"/>
        </w:rPr>
      </w:pPr>
      <w:r w:rsidRPr="008F7F69">
        <w:rPr>
          <w:rFonts w:cs="Times New Roman"/>
          <w:i/>
          <w:sz w:val="24"/>
          <w:szCs w:val="24"/>
          <w:lang w:eastAsia="en-AU"/>
        </w:rPr>
        <w:t>Disability Services Act 1986</w:t>
      </w:r>
    </w:p>
    <w:p w:rsidR="00861B51" w:rsidRPr="005C7379" w:rsidRDefault="00554826" w:rsidP="000177AB">
      <w:pPr>
        <w:pStyle w:val="SignCoverPageStart"/>
        <w:spacing w:before="0" w:line="240" w:lineRule="auto"/>
        <w:ind w:right="91"/>
        <w:rPr>
          <w:szCs w:val="22"/>
        </w:rPr>
      </w:pPr>
      <w:r w:rsidRPr="005C7379">
        <w:rPr>
          <w:szCs w:val="22"/>
        </w:rPr>
        <w:t xml:space="preserve">I, </w:t>
      </w:r>
      <w:r w:rsidR="00344F71" w:rsidRPr="005C7379">
        <w:rPr>
          <w:szCs w:val="22"/>
        </w:rPr>
        <w:t>Christian Porter, Minister for Social Services</w:t>
      </w:r>
      <w:r w:rsidRPr="005C7379">
        <w:rPr>
          <w:szCs w:val="22"/>
        </w:rPr>
        <w:t xml:space="preserve">, </w:t>
      </w:r>
      <w:r w:rsidR="004608CF" w:rsidRPr="005C7379">
        <w:rPr>
          <w:szCs w:val="22"/>
        </w:rPr>
        <w:t xml:space="preserve">acting </w:t>
      </w:r>
      <w:r w:rsidR="00861B51" w:rsidRPr="005C7379">
        <w:rPr>
          <w:szCs w:val="22"/>
        </w:rPr>
        <w:t xml:space="preserve">under </w:t>
      </w:r>
      <w:r w:rsidR="004608CF" w:rsidRPr="005C7379">
        <w:rPr>
          <w:szCs w:val="22"/>
        </w:rPr>
        <w:t>sub</w:t>
      </w:r>
      <w:r w:rsidR="00861B51" w:rsidRPr="005C7379">
        <w:rPr>
          <w:szCs w:val="22"/>
        </w:rPr>
        <w:t xml:space="preserve">section 5(1) of the </w:t>
      </w:r>
      <w:r w:rsidR="00861B51" w:rsidRPr="005C7379">
        <w:rPr>
          <w:i/>
          <w:szCs w:val="22"/>
        </w:rPr>
        <w:t>Disability Services Act 1986</w:t>
      </w:r>
      <w:r w:rsidR="004608CF" w:rsidRPr="005C7379">
        <w:rPr>
          <w:szCs w:val="22"/>
        </w:rPr>
        <w:t xml:space="preserve">, make these Guidelines. </w:t>
      </w:r>
      <w:r w:rsidR="004608CF" w:rsidRPr="005C7379" w:rsidDel="004608CF">
        <w:rPr>
          <w:szCs w:val="22"/>
        </w:rPr>
        <w:t xml:space="preserve"> </w:t>
      </w:r>
    </w:p>
    <w:p w:rsidR="00554826" w:rsidRPr="005C7379" w:rsidRDefault="00861B51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8F7F69">
        <w:rPr>
          <w:rFonts w:cs="Times New Roman"/>
          <w:sz w:val="24"/>
          <w:szCs w:val="24"/>
        </w:rPr>
        <w:br/>
      </w:r>
      <w:r w:rsidRPr="008F7F69">
        <w:rPr>
          <w:rFonts w:cs="Times New Roman"/>
          <w:sz w:val="24"/>
          <w:szCs w:val="24"/>
        </w:rPr>
        <w:br/>
      </w:r>
      <w:r w:rsidR="00554826" w:rsidRPr="005C7379">
        <w:rPr>
          <w:rFonts w:cs="Times New Roman"/>
          <w:szCs w:val="22"/>
        </w:rPr>
        <w:t>Dated</w:t>
      </w:r>
      <w:r w:rsidR="00470346">
        <w:rPr>
          <w:rFonts w:cs="Times New Roman"/>
          <w:szCs w:val="22"/>
        </w:rPr>
        <w:t>: 19 June 2017</w:t>
      </w:r>
      <w:r w:rsidR="00554826" w:rsidRPr="005C7379">
        <w:rPr>
          <w:rFonts w:cs="Times New Roman"/>
          <w:szCs w:val="22"/>
        </w:rPr>
        <w:tab/>
      </w:r>
      <w:r w:rsidR="00554826" w:rsidRPr="005C7379">
        <w:rPr>
          <w:rFonts w:cs="Times New Roman"/>
          <w:szCs w:val="22"/>
        </w:rPr>
        <w:tab/>
      </w:r>
      <w:r w:rsidR="00554826" w:rsidRPr="005C7379">
        <w:rPr>
          <w:rFonts w:cs="Times New Roman"/>
          <w:szCs w:val="22"/>
        </w:rPr>
        <w:tab/>
      </w:r>
      <w:r w:rsidR="00554826" w:rsidRPr="005C7379">
        <w:rPr>
          <w:rFonts w:cs="Times New Roman"/>
          <w:szCs w:val="22"/>
        </w:rPr>
        <w:tab/>
      </w:r>
    </w:p>
    <w:p w:rsidR="00554826" w:rsidRPr="005C7379" w:rsidRDefault="00344F71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5C7379">
        <w:rPr>
          <w:rFonts w:cs="Times New Roman"/>
          <w:b/>
          <w:szCs w:val="22"/>
        </w:rPr>
        <w:t>Christian Porter</w:t>
      </w:r>
    </w:p>
    <w:p w:rsidR="00554826" w:rsidRPr="005C7379" w:rsidRDefault="00344F71" w:rsidP="00554826">
      <w:pPr>
        <w:pStyle w:val="SignCoverPageEnd"/>
        <w:ind w:right="91"/>
        <w:rPr>
          <w:sz w:val="22"/>
          <w:szCs w:val="22"/>
        </w:rPr>
      </w:pPr>
      <w:r w:rsidRPr="005C7379">
        <w:rPr>
          <w:sz w:val="22"/>
          <w:szCs w:val="22"/>
        </w:rPr>
        <w:t>Minister for Social Services</w:t>
      </w:r>
    </w:p>
    <w:p w:rsidR="00554826" w:rsidRPr="00417304" w:rsidRDefault="00554826" w:rsidP="00554826">
      <w:pPr>
        <w:rPr>
          <w:rFonts w:ascii="Arial" w:hAnsi="Arial" w:cs="Arial"/>
          <w:sz w:val="24"/>
          <w:szCs w:val="24"/>
        </w:rPr>
      </w:pPr>
    </w:p>
    <w:p w:rsidR="00554826" w:rsidRPr="00417304" w:rsidRDefault="00554826" w:rsidP="00554826">
      <w:pPr>
        <w:rPr>
          <w:rFonts w:ascii="Arial" w:hAnsi="Arial" w:cs="Arial"/>
          <w:sz w:val="24"/>
          <w:szCs w:val="24"/>
        </w:rPr>
      </w:pPr>
    </w:p>
    <w:p w:rsidR="00F6696E" w:rsidRPr="00417304" w:rsidRDefault="00F6696E" w:rsidP="00F6696E">
      <w:pPr>
        <w:rPr>
          <w:rFonts w:ascii="Arial" w:hAnsi="Arial" w:cs="Arial"/>
          <w:sz w:val="24"/>
          <w:szCs w:val="24"/>
        </w:rPr>
      </w:pPr>
    </w:p>
    <w:p w:rsidR="00F6696E" w:rsidRPr="00417304" w:rsidRDefault="00F6696E" w:rsidP="00F6696E">
      <w:pPr>
        <w:rPr>
          <w:rFonts w:ascii="Arial" w:hAnsi="Arial" w:cs="Arial"/>
          <w:sz w:val="24"/>
          <w:szCs w:val="24"/>
        </w:rPr>
        <w:sectPr w:rsidR="00F6696E" w:rsidRPr="00417304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5C7379" w:rsidRDefault="00715914" w:rsidP="00715914">
      <w:pPr>
        <w:outlineLvl w:val="0"/>
        <w:rPr>
          <w:rFonts w:cs="Times New Roman"/>
          <w:sz w:val="36"/>
          <w:szCs w:val="36"/>
        </w:rPr>
      </w:pPr>
      <w:r w:rsidRPr="005C7379">
        <w:rPr>
          <w:rFonts w:cs="Times New Roman"/>
          <w:sz w:val="36"/>
          <w:szCs w:val="36"/>
        </w:rPr>
        <w:lastRenderedPageBreak/>
        <w:t>Contents</w:t>
      </w:r>
    </w:p>
    <w:p w:rsidR="00B05A94" w:rsidRPr="008F7F69" w:rsidRDefault="00B418CB" w:rsidP="00B05A94">
      <w:pPr>
        <w:pStyle w:val="TOC5"/>
        <w:ind w:hanging="1985"/>
        <w:rPr>
          <w:rFonts w:eastAsiaTheme="minorEastAsia"/>
          <w:b/>
          <w:noProof/>
          <w:kern w:val="0"/>
          <w:sz w:val="24"/>
          <w:szCs w:val="24"/>
        </w:rPr>
      </w:pPr>
      <w:r w:rsidRPr="008F7F69">
        <w:rPr>
          <w:sz w:val="24"/>
          <w:szCs w:val="24"/>
        </w:rPr>
        <w:fldChar w:fldCharType="begin"/>
      </w:r>
      <w:r w:rsidRPr="008F7F69">
        <w:rPr>
          <w:sz w:val="24"/>
          <w:szCs w:val="24"/>
        </w:rPr>
        <w:instrText xml:space="preserve"> TOC \o "1-9" </w:instrText>
      </w:r>
      <w:r w:rsidRPr="008F7F69">
        <w:rPr>
          <w:sz w:val="24"/>
          <w:szCs w:val="24"/>
        </w:rPr>
        <w:fldChar w:fldCharType="separate"/>
      </w:r>
      <w:r w:rsidR="00B05A94" w:rsidRPr="008F7F69">
        <w:rPr>
          <w:b/>
          <w:noProof/>
          <w:sz w:val="24"/>
          <w:szCs w:val="24"/>
        </w:rPr>
        <w:t>Part 1 -  Preliminaries</w:t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1  Name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_Toc484613367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2  Commencement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_Toc484613368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3  Authority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_Toc484613369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4  Definitions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_Toc484613370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 xml:space="preserve">5  </w:t>
      </w:r>
      <w:r w:rsidR="00585358">
        <w:rPr>
          <w:noProof/>
          <w:szCs w:val="18"/>
        </w:rPr>
        <w:t>Revocation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_Toc484613371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6  Purpose of Guidelines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_Toc484613372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1</w:t>
      </w:r>
      <w:r w:rsidRPr="005C7379">
        <w:rPr>
          <w:noProof/>
          <w:szCs w:val="18"/>
        </w:rPr>
        <w:fldChar w:fldCharType="end"/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7  Determining standards and key performance indicators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_Toc484613373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2</w:t>
      </w:r>
      <w:r w:rsidRPr="005C7379">
        <w:rPr>
          <w:noProof/>
          <w:szCs w:val="18"/>
        </w:rPr>
        <w:fldChar w:fldCharType="end"/>
      </w:r>
    </w:p>
    <w:p w:rsidR="00B05A94" w:rsidRPr="008F7F69" w:rsidRDefault="00B05A94">
      <w:pPr>
        <w:pStyle w:val="TOC5"/>
        <w:rPr>
          <w:b/>
          <w:noProof/>
          <w:sz w:val="24"/>
          <w:szCs w:val="24"/>
        </w:rPr>
      </w:pPr>
    </w:p>
    <w:p w:rsidR="00B05A94" w:rsidRPr="008F7F69" w:rsidRDefault="00B05A94" w:rsidP="00B05A94">
      <w:pPr>
        <w:pStyle w:val="TOC5"/>
        <w:ind w:hanging="1985"/>
        <w:rPr>
          <w:rFonts w:eastAsiaTheme="minorEastAsia"/>
          <w:b/>
          <w:noProof/>
          <w:kern w:val="0"/>
          <w:sz w:val="24"/>
          <w:szCs w:val="24"/>
        </w:rPr>
      </w:pPr>
      <w:r w:rsidRPr="008F7F69">
        <w:rPr>
          <w:b/>
          <w:noProof/>
          <w:sz w:val="24"/>
          <w:szCs w:val="24"/>
        </w:rPr>
        <w:t>Part 2 - Matters relevant to provision of rehabilitation services</w:t>
      </w:r>
    </w:p>
    <w:p w:rsidR="00B05A94" w:rsidRPr="005C7379" w:rsidRDefault="00B05A94">
      <w:pPr>
        <w:pStyle w:val="TOC5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8  Certificate of compliance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_Toc484613375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2</w:t>
      </w:r>
      <w:r w:rsidRPr="005C7379">
        <w:rPr>
          <w:noProof/>
          <w:szCs w:val="18"/>
        </w:rPr>
        <w:fldChar w:fldCharType="end"/>
      </w:r>
    </w:p>
    <w:p w:rsidR="00B05A94" w:rsidRPr="005C7379" w:rsidRDefault="00B05A94" w:rsidP="005C7379">
      <w:pPr>
        <w:pStyle w:val="TOC5"/>
        <w:ind w:left="1701" w:hanging="283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 xml:space="preserve">9  Factors to which the Secretary must have regard when taking measures, or entering </w:t>
      </w:r>
      <w:r w:rsidR="003C481D" w:rsidRPr="005C7379">
        <w:rPr>
          <w:noProof/>
          <w:szCs w:val="18"/>
        </w:rPr>
        <w:t xml:space="preserve">into </w:t>
      </w:r>
      <w:r w:rsidRPr="005C7379">
        <w:rPr>
          <w:noProof/>
          <w:szCs w:val="18"/>
        </w:rPr>
        <w:t>arrangements for the provision of rehabilitation services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_Toc484613376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2</w:t>
      </w:r>
      <w:r w:rsidRPr="005C7379">
        <w:rPr>
          <w:noProof/>
          <w:szCs w:val="18"/>
        </w:rPr>
        <w:fldChar w:fldCharType="end"/>
      </w:r>
    </w:p>
    <w:p w:rsidR="00B05A94" w:rsidRPr="005C7379" w:rsidRDefault="00B05A94" w:rsidP="005C7379">
      <w:pPr>
        <w:pStyle w:val="TOC5"/>
        <w:ind w:left="1701" w:hanging="283"/>
        <w:rPr>
          <w:rFonts w:eastAsiaTheme="minorEastAsia"/>
          <w:noProof/>
          <w:kern w:val="0"/>
          <w:szCs w:val="18"/>
        </w:rPr>
      </w:pPr>
      <w:r w:rsidRPr="005C7379">
        <w:rPr>
          <w:noProof/>
          <w:szCs w:val="18"/>
        </w:rPr>
        <w:t>10  Entering into arrangements with rehabilitation service providers who do not hold a certificate of compliance</w:t>
      </w:r>
      <w:r w:rsidRPr="005C7379">
        <w:rPr>
          <w:noProof/>
          <w:szCs w:val="18"/>
        </w:rPr>
        <w:tab/>
      </w:r>
      <w:r w:rsidRPr="005C7379">
        <w:rPr>
          <w:noProof/>
          <w:szCs w:val="18"/>
        </w:rPr>
        <w:fldChar w:fldCharType="begin"/>
      </w:r>
      <w:r w:rsidRPr="005C7379">
        <w:rPr>
          <w:noProof/>
          <w:szCs w:val="18"/>
        </w:rPr>
        <w:instrText xml:space="preserve"> PAGEREF _Toc484613377 \h </w:instrText>
      </w:r>
      <w:r w:rsidRPr="005C7379">
        <w:rPr>
          <w:noProof/>
          <w:szCs w:val="18"/>
        </w:rPr>
      </w:r>
      <w:r w:rsidRPr="005C7379">
        <w:rPr>
          <w:noProof/>
          <w:szCs w:val="18"/>
        </w:rPr>
        <w:fldChar w:fldCharType="separate"/>
      </w:r>
      <w:r w:rsidR="003B507D">
        <w:rPr>
          <w:noProof/>
          <w:szCs w:val="18"/>
        </w:rPr>
        <w:t>3</w:t>
      </w:r>
      <w:r w:rsidRPr="005C7379">
        <w:rPr>
          <w:noProof/>
          <w:szCs w:val="18"/>
        </w:rPr>
        <w:fldChar w:fldCharType="end"/>
      </w:r>
    </w:p>
    <w:p w:rsidR="00B05A94" w:rsidRPr="008F7F69" w:rsidRDefault="00B05A94" w:rsidP="00B05A94">
      <w:pPr>
        <w:pStyle w:val="TOC5"/>
        <w:ind w:left="0" w:firstLine="0"/>
        <w:rPr>
          <w:noProof/>
          <w:sz w:val="24"/>
          <w:szCs w:val="24"/>
        </w:rPr>
      </w:pPr>
    </w:p>
    <w:p w:rsidR="00B05A94" w:rsidRPr="008F7F69" w:rsidRDefault="00B05A94" w:rsidP="00B05A94">
      <w:pPr>
        <w:pStyle w:val="TOC5"/>
        <w:ind w:hanging="1985"/>
        <w:rPr>
          <w:rFonts w:eastAsiaTheme="minorEastAsia"/>
          <w:b/>
          <w:noProof/>
          <w:kern w:val="0"/>
          <w:sz w:val="24"/>
          <w:szCs w:val="24"/>
        </w:rPr>
      </w:pPr>
      <w:r w:rsidRPr="008F7F69">
        <w:rPr>
          <w:b/>
          <w:noProof/>
          <w:sz w:val="24"/>
          <w:szCs w:val="24"/>
        </w:rPr>
        <w:t>Part 3 - Miscellaneous</w:t>
      </w:r>
    </w:p>
    <w:p w:rsidR="00B05A94" w:rsidRPr="006B096F" w:rsidRDefault="00B05A94" w:rsidP="008B3496">
      <w:pPr>
        <w:pStyle w:val="TOC6"/>
        <w:ind w:firstLine="74"/>
        <w:rPr>
          <w:rFonts w:eastAsiaTheme="minorEastAsia"/>
          <w:b w:val="0"/>
          <w:i/>
          <w:noProof/>
          <w:kern w:val="0"/>
          <w:sz w:val="18"/>
          <w:szCs w:val="18"/>
        </w:rPr>
      </w:pPr>
      <w:r w:rsidRPr="006B096F">
        <w:rPr>
          <w:b w:val="0"/>
          <w:noProof/>
          <w:sz w:val="18"/>
          <w:szCs w:val="18"/>
        </w:rPr>
        <w:t>11  Availability of information</w:t>
      </w:r>
      <w:r w:rsidRPr="006B096F">
        <w:rPr>
          <w:noProof/>
          <w:sz w:val="18"/>
          <w:szCs w:val="18"/>
        </w:rPr>
        <w:tab/>
      </w:r>
      <w:r w:rsidRPr="006B096F">
        <w:rPr>
          <w:b w:val="0"/>
          <w:noProof/>
          <w:sz w:val="18"/>
          <w:szCs w:val="18"/>
        </w:rPr>
        <w:fldChar w:fldCharType="begin"/>
      </w:r>
      <w:r w:rsidRPr="006B096F">
        <w:rPr>
          <w:b w:val="0"/>
          <w:noProof/>
          <w:sz w:val="18"/>
          <w:szCs w:val="18"/>
        </w:rPr>
        <w:instrText xml:space="preserve"> PAGEREF _Toc484613379 \h </w:instrText>
      </w:r>
      <w:r w:rsidRPr="006B096F">
        <w:rPr>
          <w:b w:val="0"/>
          <w:noProof/>
          <w:sz w:val="18"/>
          <w:szCs w:val="18"/>
        </w:rPr>
      </w:r>
      <w:r w:rsidRPr="006B096F">
        <w:rPr>
          <w:b w:val="0"/>
          <w:noProof/>
          <w:sz w:val="18"/>
          <w:szCs w:val="18"/>
        </w:rPr>
        <w:fldChar w:fldCharType="separate"/>
      </w:r>
      <w:r w:rsidR="003B507D">
        <w:rPr>
          <w:b w:val="0"/>
          <w:noProof/>
          <w:sz w:val="18"/>
          <w:szCs w:val="18"/>
        </w:rPr>
        <w:t>3</w:t>
      </w:r>
      <w:r w:rsidRPr="006B096F">
        <w:rPr>
          <w:b w:val="0"/>
          <w:noProof/>
          <w:sz w:val="18"/>
          <w:szCs w:val="18"/>
        </w:rPr>
        <w:fldChar w:fldCharType="end"/>
      </w:r>
      <w:r w:rsidRPr="006B096F">
        <w:rPr>
          <w:noProof/>
          <w:sz w:val="18"/>
          <w:szCs w:val="18"/>
        </w:rPr>
        <w:br/>
      </w:r>
    </w:p>
    <w:p w:rsidR="00F6696E" w:rsidRPr="00417304" w:rsidRDefault="00B418CB" w:rsidP="00F6696E">
      <w:pPr>
        <w:outlineLvl w:val="0"/>
        <w:rPr>
          <w:rFonts w:ascii="Arial" w:hAnsi="Arial" w:cs="Arial"/>
          <w:sz w:val="24"/>
          <w:szCs w:val="24"/>
        </w:rPr>
      </w:pPr>
      <w:r w:rsidRPr="008F7F69">
        <w:rPr>
          <w:rFonts w:cs="Times New Roman"/>
          <w:sz w:val="24"/>
          <w:szCs w:val="24"/>
        </w:rPr>
        <w:fldChar w:fldCharType="end"/>
      </w:r>
    </w:p>
    <w:p w:rsidR="00F6696E" w:rsidRPr="00417304" w:rsidRDefault="00F6696E" w:rsidP="00F6696E">
      <w:pPr>
        <w:outlineLvl w:val="0"/>
        <w:rPr>
          <w:rFonts w:ascii="Arial" w:hAnsi="Arial" w:cs="Arial"/>
          <w:sz w:val="24"/>
          <w:szCs w:val="24"/>
        </w:rPr>
      </w:pPr>
    </w:p>
    <w:p w:rsidR="00F6696E" w:rsidRPr="00417304" w:rsidRDefault="00F6696E" w:rsidP="00F6696E">
      <w:pPr>
        <w:rPr>
          <w:rFonts w:ascii="Arial" w:hAnsi="Arial" w:cs="Arial"/>
          <w:sz w:val="24"/>
          <w:szCs w:val="24"/>
        </w:rPr>
        <w:sectPr w:rsidR="00F6696E" w:rsidRPr="00417304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75E8A" w:rsidRPr="005C7379" w:rsidRDefault="00F356AA" w:rsidP="00554826">
      <w:pPr>
        <w:pStyle w:val="ActHead5"/>
        <w:rPr>
          <w:rFonts w:ascii="Arial" w:hAnsi="Arial" w:cs="Arial"/>
          <w:sz w:val="32"/>
          <w:szCs w:val="32"/>
        </w:rPr>
      </w:pPr>
      <w:bookmarkStart w:id="0" w:name="_Toc484613366"/>
      <w:r w:rsidRPr="005C7379">
        <w:rPr>
          <w:rFonts w:ascii="Arial" w:hAnsi="Arial" w:cs="Arial"/>
          <w:sz w:val="32"/>
          <w:szCs w:val="32"/>
        </w:rPr>
        <w:lastRenderedPageBreak/>
        <w:t xml:space="preserve">Part 1 </w:t>
      </w:r>
      <w:r w:rsidR="00C75E8A" w:rsidRPr="005C7379">
        <w:rPr>
          <w:rFonts w:ascii="Arial" w:hAnsi="Arial" w:cs="Arial"/>
          <w:sz w:val="32"/>
          <w:szCs w:val="32"/>
        </w:rPr>
        <w:t>Preliminaries</w:t>
      </w:r>
      <w:bookmarkEnd w:id="0"/>
    </w:p>
    <w:p w:rsidR="00554826" w:rsidRPr="008F7F69" w:rsidRDefault="00554826" w:rsidP="00554826">
      <w:pPr>
        <w:pStyle w:val="ActHead5"/>
        <w:rPr>
          <w:szCs w:val="24"/>
        </w:rPr>
      </w:pPr>
      <w:bookmarkStart w:id="1" w:name="_Toc484613367"/>
      <w:proofErr w:type="gramStart"/>
      <w:r w:rsidRPr="008F7F69">
        <w:rPr>
          <w:szCs w:val="24"/>
        </w:rPr>
        <w:t>1  Name</w:t>
      </w:r>
      <w:bookmarkEnd w:id="1"/>
      <w:proofErr w:type="gramEnd"/>
    </w:p>
    <w:p w:rsidR="00554826" w:rsidRPr="005C7379" w:rsidRDefault="004608CF" w:rsidP="00554826">
      <w:pPr>
        <w:pStyle w:val="subsection"/>
        <w:rPr>
          <w:szCs w:val="22"/>
        </w:rPr>
      </w:pPr>
      <w:r w:rsidRPr="005C7379">
        <w:rPr>
          <w:szCs w:val="22"/>
        </w:rPr>
        <w:t>These Guidelines are</w:t>
      </w:r>
      <w:r w:rsidR="00554826" w:rsidRPr="005C7379">
        <w:rPr>
          <w:szCs w:val="22"/>
        </w:rPr>
        <w:t xml:space="preserve"> the </w:t>
      </w:r>
      <w:bookmarkStart w:id="2" w:name="BKCheck15B_3"/>
      <w:bookmarkEnd w:id="2"/>
      <w:r w:rsidR="00344F71" w:rsidRPr="005C7379">
        <w:rPr>
          <w:i/>
          <w:szCs w:val="22"/>
        </w:rPr>
        <w:t>Disability Services (Rehabilitation Services) Guidelines 20</w:t>
      </w:r>
      <w:r w:rsidR="00401D5F" w:rsidRPr="005C7379">
        <w:rPr>
          <w:i/>
          <w:szCs w:val="22"/>
        </w:rPr>
        <w:t>1</w:t>
      </w:r>
      <w:r w:rsidR="00344F71" w:rsidRPr="005C7379">
        <w:rPr>
          <w:i/>
          <w:szCs w:val="22"/>
        </w:rPr>
        <w:t>7</w:t>
      </w:r>
      <w:r w:rsidRPr="005C7379">
        <w:rPr>
          <w:szCs w:val="22"/>
        </w:rPr>
        <w:t>.</w:t>
      </w:r>
    </w:p>
    <w:p w:rsidR="00554826" w:rsidRPr="008F7F69" w:rsidRDefault="00554826" w:rsidP="00554826">
      <w:pPr>
        <w:pStyle w:val="ActHead5"/>
        <w:rPr>
          <w:szCs w:val="24"/>
        </w:rPr>
      </w:pPr>
      <w:bookmarkStart w:id="3" w:name="_Toc484613368"/>
      <w:proofErr w:type="gramStart"/>
      <w:r w:rsidRPr="008F7F69">
        <w:rPr>
          <w:szCs w:val="24"/>
        </w:rPr>
        <w:t>2  Commencement</w:t>
      </w:r>
      <w:bookmarkEnd w:id="3"/>
      <w:proofErr w:type="gramEnd"/>
    </w:p>
    <w:p w:rsidR="00554826" w:rsidRPr="005C7379" w:rsidRDefault="00554826" w:rsidP="003B507D">
      <w:pPr>
        <w:pStyle w:val="subsection"/>
        <w:ind w:left="0" w:firstLine="0"/>
        <w:rPr>
          <w:szCs w:val="22"/>
        </w:rPr>
      </w:pPr>
      <w:r w:rsidRPr="005C7379">
        <w:rPr>
          <w:szCs w:val="22"/>
        </w:rPr>
        <w:tab/>
      </w:r>
      <w:r w:rsidR="004608CF" w:rsidRPr="005C7379">
        <w:rPr>
          <w:szCs w:val="22"/>
        </w:rPr>
        <w:t>These Guidelines</w:t>
      </w:r>
      <w:r w:rsidRPr="005C7379">
        <w:rPr>
          <w:szCs w:val="22"/>
        </w:rPr>
        <w:t xml:space="preserve"> commence </w:t>
      </w:r>
      <w:r w:rsidR="00344F71" w:rsidRPr="005C7379">
        <w:rPr>
          <w:szCs w:val="22"/>
        </w:rPr>
        <w:t xml:space="preserve">on the day </w:t>
      </w:r>
      <w:r w:rsidR="00511C4D" w:rsidRPr="005C7379">
        <w:rPr>
          <w:szCs w:val="22"/>
        </w:rPr>
        <w:t xml:space="preserve">determined </w:t>
      </w:r>
      <w:r w:rsidR="006A3FBF" w:rsidRPr="005C7379">
        <w:rPr>
          <w:szCs w:val="22"/>
        </w:rPr>
        <w:t>under</w:t>
      </w:r>
      <w:r w:rsidR="00344F71" w:rsidRPr="005C7379">
        <w:rPr>
          <w:szCs w:val="22"/>
        </w:rPr>
        <w:t xml:space="preserve"> subsection</w:t>
      </w:r>
      <w:r w:rsidR="00511C4D" w:rsidRPr="005C7379">
        <w:rPr>
          <w:szCs w:val="22"/>
        </w:rPr>
        <w:t>s</w:t>
      </w:r>
      <w:r w:rsidR="00344F71" w:rsidRPr="005C7379">
        <w:rPr>
          <w:szCs w:val="22"/>
        </w:rPr>
        <w:t xml:space="preserve"> 5(3)</w:t>
      </w:r>
      <w:r w:rsidR="00511C4D" w:rsidRPr="005C7379">
        <w:rPr>
          <w:szCs w:val="22"/>
        </w:rPr>
        <w:t xml:space="preserve"> and (4)</w:t>
      </w:r>
      <w:r w:rsidR="00344F71" w:rsidRPr="005C7379">
        <w:rPr>
          <w:szCs w:val="22"/>
        </w:rPr>
        <w:t xml:space="preserve"> of the </w:t>
      </w:r>
      <w:r w:rsidR="00344F71" w:rsidRPr="005C7379">
        <w:rPr>
          <w:i/>
          <w:szCs w:val="22"/>
        </w:rPr>
        <w:t>Disability Services Act 1986</w:t>
      </w:r>
      <w:r w:rsidR="00344F71" w:rsidRPr="005C7379">
        <w:rPr>
          <w:szCs w:val="22"/>
        </w:rPr>
        <w:t>.</w:t>
      </w:r>
    </w:p>
    <w:p w:rsidR="00554826" w:rsidRPr="008F7F69" w:rsidRDefault="00554826" w:rsidP="00554826">
      <w:pPr>
        <w:pStyle w:val="ActHead5"/>
        <w:rPr>
          <w:szCs w:val="24"/>
        </w:rPr>
      </w:pPr>
      <w:bookmarkStart w:id="4" w:name="_Toc484613369"/>
      <w:proofErr w:type="gramStart"/>
      <w:r w:rsidRPr="008F7F69">
        <w:rPr>
          <w:szCs w:val="24"/>
        </w:rPr>
        <w:t>3  Authority</w:t>
      </w:r>
      <w:bookmarkEnd w:id="4"/>
      <w:proofErr w:type="gramEnd"/>
    </w:p>
    <w:p w:rsidR="00554826" w:rsidRPr="005C7379" w:rsidRDefault="00554826" w:rsidP="00554826">
      <w:pPr>
        <w:pStyle w:val="subsection"/>
        <w:rPr>
          <w:szCs w:val="22"/>
        </w:rPr>
      </w:pPr>
      <w:r w:rsidRPr="005C7379">
        <w:rPr>
          <w:szCs w:val="22"/>
        </w:rPr>
        <w:t>Th</w:t>
      </w:r>
      <w:r w:rsidR="004608CF" w:rsidRPr="005C7379">
        <w:rPr>
          <w:szCs w:val="22"/>
        </w:rPr>
        <w:t>e</w:t>
      </w:r>
      <w:r w:rsidRPr="005C7379">
        <w:rPr>
          <w:szCs w:val="22"/>
        </w:rPr>
        <w:t>s</w:t>
      </w:r>
      <w:r w:rsidR="004608CF" w:rsidRPr="005C7379">
        <w:rPr>
          <w:szCs w:val="22"/>
        </w:rPr>
        <w:t>e</w:t>
      </w:r>
      <w:r w:rsidRPr="005C7379">
        <w:rPr>
          <w:szCs w:val="22"/>
        </w:rPr>
        <w:t xml:space="preserve"> </w:t>
      </w:r>
      <w:r w:rsidR="004608CF" w:rsidRPr="005C7379">
        <w:rPr>
          <w:szCs w:val="22"/>
        </w:rPr>
        <w:t>Guidelines are</w:t>
      </w:r>
      <w:r w:rsidRPr="005C7379">
        <w:rPr>
          <w:szCs w:val="22"/>
        </w:rPr>
        <w:t xml:space="preserve"> made under </w:t>
      </w:r>
      <w:r w:rsidR="00344F71" w:rsidRPr="005C7379">
        <w:rPr>
          <w:szCs w:val="22"/>
        </w:rPr>
        <w:t xml:space="preserve">subsection 5(1) of the </w:t>
      </w:r>
      <w:r w:rsidR="00344F71" w:rsidRPr="005C7379">
        <w:rPr>
          <w:i/>
          <w:szCs w:val="22"/>
        </w:rPr>
        <w:t>Disability Services Act 1986</w:t>
      </w:r>
      <w:r w:rsidRPr="005C7379">
        <w:rPr>
          <w:szCs w:val="22"/>
        </w:rPr>
        <w:t>.</w:t>
      </w:r>
    </w:p>
    <w:p w:rsidR="00861B51" w:rsidRPr="008F7F69" w:rsidRDefault="00554826" w:rsidP="00FB3AE9">
      <w:pPr>
        <w:pStyle w:val="ActHead5"/>
        <w:rPr>
          <w:szCs w:val="24"/>
        </w:rPr>
      </w:pPr>
      <w:bookmarkStart w:id="5" w:name="_Toc484613370"/>
      <w:proofErr w:type="gramStart"/>
      <w:r w:rsidRPr="008F7F69">
        <w:rPr>
          <w:szCs w:val="24"/>
        </w:rPr>
        <w:t>4  Definitions</w:t>
      </w:r>
      <w:bookmarkEnd w:id="5"/>
      <w:proofErr w:type="gramEnd"/>
    </w:p>
    <w:p w:rsidR="00861B51" w:rsidRPr="005C7379" w:rsidRDefault="00861B51" w:rsidP="003B507D">
      <w:pPr>
        <w:pStyle w:val="R1"/>
        <w:rPr>
          <w:sz w:val="22"/>
          <w:szCs w:val="22"/>
        </w:rPr>
      </w:pPr>
      <w:r w:rsidRPr="005C7379">
        <w:rPr>
          <w:sz w:val="22"/>
          <w:szCs w:val="22"/>
        </w:rPr>
        <w:t>In these Guidelines:</w:t>
      </w:r>
    </w:p>
    <w:p w:rsidR="00861B51" w:rsidRPr="005C7379" w:rsidRDefault="00861B51" w:rsidP="00FB3AE9">
      <w:pPr>
        <w:pStyle w:val="definition0"/>
        <w:spacing w:line="340" w:lineRule="exact"/>
        <w:ind w:left="1134"/>
        <w:jc w:val="left"/>
        <w:rPr>
          <w:iCs/>
          <w:sz w:val="22"/>
          <w:szCs w:val="22"/>
        </w:rPr>
      </w:pPr>
      <w:r w:rsidRPr="005C7379">
        <w:rPr>
          <w:b/>
          <w:i/>
          <w:sz w:val="22"/>
          <w:szCs w:val="22"/>
        </w:rPr>
        <w:t>Act</w:t>
      </w:r>
      <w:r w:rsidRPr="005C7379">
        <w:rPr>
          <w:iCs/>
          <w:sz w:val="22"/>
          <w:szCs w:val="22"/>
        </w:rPr>
        <w:t xml:space="preserve"> means the </w:t>
      </w:r>
      <w:r w:rsidRPr="005C7379">
        <w:rPr>
          <w:i/>
          <w:sz w:val="22"/>
          <w:szCs w:val="22"/>
        </w:rPr>
        <w:t>Disability Services Act 1986</w:t>
      </w:r>
      <w:r w:rsidRPr="005C7379">
        <w:rPr>
          <w:iCs/>
          <w:sz w:val="22"/>
          <w:szCs w:val="22"/>
        </w:rPr>
        <w:t>.</w:t>
      </w:r>
    </w:p>
    <w:p w:rsidR="00861B51" w:rsidRPr="005C7379" w:rsidRDefault="00861B51" w:rsidP="00FB3AE9">
      <w:pPr>
        <w:pStyle w:val="definition0"/>
        <w:spacing w:line="340" w:lineRule="exact"/>
        <w:ind w:left="1134"/>
        <w:jc w:val="left"/>
        <w:rPr>
          <w:iCs/>
          <w:sz w:val="22"/>
          <w:szCs w:val="22"/>
        </w:rPr>
      </w:pPr>
      <w:proofErr w:type="gramStart"/>
      <w:r w:rsidRPr="005C7379">
        <w:rPr>
          <w:b/>
          <w:i/>
          <w:sz w:val="22"/>
          <w:szCs w:val="22"/>
        </w:rPr>
        <w:t>disability</w:t>
      </w:r>
      <w:proofErr w:type="gramEnd"/>
      <w:r w:rsidRPr="005C7379">
        <w:rPr>
          <w:b/>
          <w:i/>
          <w:sz w:val="22"/>
          <w:szCs w:val="22"/>
        </w:rPr>
        <w:t xml:space="preserve"> services standards</w:t>
      </w:r>
      <w:r w:rsidRPr="005C7379">
        <w:rPr>
          <w:i/>
          <w:sz w:val="22"/>
          <w:szCs w:val="22"/>
        </w:rPr>
        <w:t xml:space="preserve"> </w:t>
      </w:r>
      <w:r w:rsidRPr="005C7379">
        <w:rPr>
          <w:sz w:val="22"/>
          <w:szCs w:val="22"/>
        </w:rPr>
        <w:t>means rehabilitation program</w:t>
      </w:r>
      <w:r w:rsidRPr="005C7379">
        <w:rPr>
          <w:i/>
          <w:sz w:val="22"/>
          <w:szCs w:val="22"/>
        </w:rPr>
        <w:t xml:space="preserve"> </w:t>
      </w:r>
      <w:r w:rsidRPr="005C7379">
        <w:rPr>
          <w:sz w:val="22"/>
          <w:szCs w:val="22"/>
        </w:rPr>
        <w:t>standards made under paragraph 5A(1)(c) of the Act.</w:t>
      </w:r>
    </w:p>
    <w:p w:rsidR="00861B51" w:rsidRPr="005C7379" w:rsidRDefault="00861B51" w:rsidP="00FB3AE9">
      <w:pPr>
        <w:pStyle w:val="definition0"/>
        <w:spacing w:line="340" w:lineRule="exact"/>
        <w:ind w:left="1134"/>
        <w:rPr>
          <w:sz w:val="22"/>
          <w:szCs w:val="22"/>
        </w:rPr>
      </w:pPr>
      <w:proofErr w:type="gramStart"/>
      <w:r w:rsidRPr="005C7379">
        <w:rPr>
          <w:b/>
          <w:i/>
          <w:sz w:val="22"/>
          <w:szCs w:val="22"/>
        </w:rPr>
        <w:t>officer</w:t>
      </w:r>
      <w:proofErr w:type="gramEnd"/>
      <w:r w:rsidRPr="005C7379">
        <w:rPr>
          <w:sz w:val="22"/>
          <w:szCs w:val="22"/>
        </w:rPr>
        <w:t xml:space="preserve"> </w:t>
      </w:r>
      <w:r w:rsidRPr="005C7379">
        <w:rPr>
          <w:b/>
          <w:i/>
          <w:sz w:val="22"/>
          <w:szCs w:val="22"/>
        </w:rPr>
        <w:t>of the Department</w:t>
      </w:r>
      <w:r w:rsidRPr="005C7379">
        <w:rPr>
          <w:b/>
          <w:sz w:val="22"/>
          <w:szCs w:val="22"/>
        </w:rPr>
        <w:t>:</w:t>
      </w:r>
      <w:r w:rsidRPr="005C7379">
        <w:rPr>
          <w:sz w:val="22"/>
          <w:szCs w:val="22"/>
        </w:rPr>
        <w:t xml:space="preserve"> </w:t>
      </w:r>
    </w:p>
    <w:p w:rsidR="00861B51" w:rsidRPr="005C7379" w:rsidRDefault="00861B51" w:rsidP="00AD4CB9">
      <w:pPr>
        <w:pStyle w:val="P1"/>
        <w:tabs>
          <w:tab w:val="clear" w:pos="1191"/>
          <w:tab w:val="right" w:pos="1701"/>
        </w:tabs>
        <w:ind w:left="2127" w:hanging="993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means</w:t>
      </w:r>
      <w:proofErr w:type="gramEnd"/>
      <w:r w:rsidRPr="005C7379">
        <w:rPr>
          <w:sz w:val="22"/>
          <w:szCs w:val="22"/>
        </w:rPr>
        <w:t xml:space="preserve"> an APS employee in the De</w:t>
      </w:r>
      <w:r w:rsidR="00AD4CB9" w:rsidRPr="005C7379">
        <w:rPr>
          <w:sz w:val="22"/>
          <w:szCs w:val="22"/>
        </w:rPr>
        <w:t xml:space="preserve">partment whose responsibilities </w:t>
      </w:r>
      <w:r w:rsidRPr="005C7379">
        <w:rPr>
          <w:sz w:val="22"/>
          <w:szCs w:val="22"/>
        </w:rPr>
        <w:t>include performing functions under these Guidelines; and</w:t>
      </w:r>
    </w:p>
    <w:p w:rsidR="00861B51" w:rsidRPr="005C7379" w:rsidRDefault="00861B51" w:rsidP="00AD4CB9">
      <w:pPr>
        <w:pStyle w:val="P1"/>
        <w:tabs>
          <w:tab w:val="clear" w:pos="1191"/>
          <w:tab w:val="right" w:pos="1701"/>
        </w:tabs>
        <w:ind w:left="2127" w:hanging="993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does</w:t>
      </w:r>
      <w:proofErr w:type="gramEnd"/>
      <w:r w:rsidRPr="005C7379">
        <w:rPr>
          <w:sz w:val="22"/>
          <w:szCs w:val="22"/>
        </w:rPr>
        <w:t xml:space="preserve"> not include a person described in paragraph (b) or (c) of the definition of ‘officer’ in section 4 of the Act.</w:t>
      </w:r>
    </w:p>
    <w:p w:rsidR="00861B51" w:rsidRPr="005C7379" w:rsidRDefault="00861B51" w:rsidP="00FB3AE9">
      <w:pPr>
        <w:pStyle w:val="definition0"/>
        <w:ind w:left="1134"/>
        <w:rPr>
          <w:bCs/>
          <w:iCs/>
          <w:sz w:val="22"/>
          <w:szCs w:val="22"/>
        </w:rPr>
      </w:pPr>
      <w:proofErr w:type="gramStart"/>
      <w:r w:rsidRPr="005C7379">
        <w:rPr>
          <w:b/>
          <w:bCs/>
          <w:i/>
          <w:iCs/>
          <w:sz w:val="22"/>
          <w:szCs w:val="22"/>
        </w:rPr>
        <w:t>rehabilitation</w:t>
      </w:r>
      <w:proofErr w:type="gramEnd"/>
      <w:r w:rsidRPr="005C7379">
        <w:rPr>
          <w:b/>
          <w:bCs/>
          <w:i/>
          <w:iCs/>
          <w:sz w:val="22"/>
          <w:szCs w:val="22"/>
        </w:rPr>
        <w:t xml:space="preserve"> services</w:t>
      </w:r>
      <w:r w:rsidRPr="005C7379">
        <w:rPr>
          <w:bCs/>
          <w:iCs/>
          <w:sz w:val="22"/>
          <w:szCs w:val="22"/>
        </w:rPr>
        <w:t xml:space="preserve"> means: </w:t>
      </w:r>
    </w:p>
    <w:p w:rsidR="00861B51" w:rsidRPr="005C7379" w:rsidRDefault="00861B51" w:rsidP="00FB3AE9">
      <w:pPr>
        <w:pStyle w:val="P1"/>
        <w:tabs>
          <w:tab w:val="clear" w:pos="1191"/>
          <w:tab w:val="right" w:pos="709"/>
        </w:tabs>
        <w:ind w:left="1134" w:firstLine="0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vocational</w:t>
      </w:r>
      <w:proofErr w:type="gramEnd"/>
      <w:r w:rsidRPr="005C7379">
        <w:rPr>
          <w:sz w:val="22"/>
          <w:szCs w:val="22"/>
        </w:rPr>
        <w:t xml:space="preserve"> rehabilitation services; and</w:t>
      </w:r>
    </w:p>
    <w:p w:rsidR="00861B51" w:rsidRPr="005C7379" w:rsidRDefault="00861B51" w:rsidP="000F3DD9">
      <w:pPr>
        <w:pStyle w:val="P1"/>
        <w:tabs>
          <w:tab w:val="clear" w:pos="1191"/>
          <w:tab w:val="right" w:pos="1701"/>
        </w:tabs>
        <w:ind w:left="2127" w:hanging="993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other</w:t>
      </w:r>
      <w:proofErr w:type="gramEnd"/>
      <w:r w:rsidRPr="005C7379">
        <w:rPr>
          <w:sz w:val="22"/>
          <w:szCs w:val="22"/>
        </w:rPr>
        <w:t xml:space="preserve"> services designed to assist persons in the target group to improve their ability to live independently.</w:t>
      </w:r>
    </w:p>
    <w:p w:rsidR="00C75E8A" w:rsidRPr="005C7379" w:rsidRDefault="00C75E8A" w:rsidP="00FB3AE9">
      <w:pPr>
        <w:pStyle w:val="P1"/>
        <w:tabs>
          <w:tab w:val="clear" w:pos="1191"/>
          <w:tab w:val="right" w:pos="709"/>
        </w:tabs>
        <w:ind w:left="1134" w:firstLine="0"/>
        <w:rPr>
          <w:sz w:val="22"/>
          <w:szCs w:val="22"/>
        </w:rPr>
      </w:pPr>
      <w:r w:rsidRPr="005C7379">
        <w:rPr>
          <w:b/>
          <w:i/>
          <w:sz w:val="22"/>
          <w:szCs w:val="22"/>
        </w:rPr>
        <w:t xml:space="preserve">Secretary </w:t>
      </w:r>
      <w:r w:rsidRPr="005C7379">
        <w:rPr>
          <w:sz w:val="22"/>
          <w:szCs w:val="22"/>
        </w:rPr>
        <w:t>has the meaning given by section 4 of the Act.</w:t>
      </w:r>
    </w:p>
    <w:p w:rsidR="00861B51" w:rsidRPr="005C7379" w:rsidRDefault="00861B51" w:rsidP="00FB3AE9">
      <w:pPr>
        <w:pStyle w:val="definition0"/>
        <w:spacing w:line="240" w:lineRule="auto"/>
        <w:ind w:left="1134"/>
        <w:rPr>
          <w:b/>
          <w:bCs/>
          <w:i/>
          <w:iCs/>
          <w:sz w:val="22"/>
          <w:szCs w:val="22"/>
        </w:rPr>
      </w:pPr>
      <w:proofErr w:type="gramStart"/>
      <w:r w:rsidRPr="005C7379">
        <w:rPr>
          <w:b/>
          <w:bCs/>
          <w:i/>
          <w:iCs/>
          <w:sz w:val="22"/>
          <w:szCs w:val="22"/>
        </w:rPr>
        <w:t>target</w:t>
      </w:r>
      <w:proofErr w:type="gramEnd"/>
      <w:r w:rsidRPr="005C7379">
        <w:rPr>
          <w:b/>
          <w:bCs/>
          <w:i/>
          <w:iCs/>
          <w:sz w:val="22"/>
          <w:szCs w:val="22"/>
        </w:rPr>
        <w:t xml:space="preserve"> group</w:t>
      </w:r>
      <w:r w:rsidRPr="005C7379">
        <w:rPr>
          <w:bCs/>
          <w:iCs/>
          <w:sz w:val="22"/>
          <w:szCs w:val="22"/>
        </w:rPr>
        <w:t xml:space="preserve"> has the meaning given by section 18 of the Act.</w:t>
      </w:r>
    </w:p>
    <w:p w:rsidR="00861B51" w:rsidRPr="005C7379" w:rsidRDefault="00861B51" w:rsidP="00FB3AE9">
      <w:pPr>
        <w:pStyle w:val="definition0"/>
        <w:spacing w:line="240" w:lineRule="auto"/>
        <w:ind w:left="1134"/>
        <w:rPr>
          <w:sz w:val="22"/>
          <w:szCs w:val="22"/>
          <w:lang w:val="en"/>
        </w:rPr>
      </w:pPr>
      <w:proofErr w:type="gramStart"/>
      <w:r w:rsidRPr="005C7379">
        <w:rPr>
          <w:b/>
          <w:bCs/>
          <w:i/>
          <w:iCs/>
          <w:sz w:val="22"/>
          <w:szCs w:val="22"/>
        </w:rPr>
        <w:t>vocational</w:t>
      </w:r>
      <w:proofErr w:type="gramEnd"/>
      <w:r w:rsidRPr="005C7379">
        <w:rPr>
          <w:b/>
          <w:bCs/>
          <w:i/>
          <w:iCs/>
          <w:sz w:val="22"/>
          <w:szCs w:val="22"/>
        </w:rPr>
        <w:t xml:space="preserve"> rehabilitation services </w:t>
      </w:r>
      <w:r w:rsidRPr="005C7379">
        <w:rPr>
          <w:sz w:val="22"/>
          <w:szCs w:val="22"/>
          <w:lang w:val="en"/>
        </w:rPr>
        <w:t>are services designed to assist a person in the target group to prepare for, find or maintain paid employment.</w:t>
      </w:r>
    </w:p>
    <w:p w:rsidR="00554826" w:rsidRPr="008F7F69" w:rsidRDefault="00554826" w:rsidP="00554826">
      <w:pPr>
        <w:pStyle w:val="ActHead5"/>
      </w:pPr>
      <w:bookmarkStart w:id="6" w:name="_Toc454781205"/>
      <w:bookmarkStart w:id="7" w:name="_Toc484613371"/>
      <w:proofErr w:type="gramStart"/>
      <w:r w:rsidRPr="008F7F69">
        <w:t xml:space="preserve">5  </w:t>
      </w:r>
      <w:bookmarkEnd w:id="6"/>
      <w:bookmarkEnd w:id="7"/>
      <w:r w:rsidR="00585358">
        <w:t>Revocation</w:t>
      </w:r>
      <w:proofErr w:type="gramEnd"/>
      <w:r w:rsidR="00585358">
        <w:t xml:space="preserve"> </w:t>
      </w:r>
    </w:p>
    <w:p w:rsidR="00554826" w:rsidRPr="00585358" w:rsidRDefault="00554826" w:rsidP="00554826">
      <w:pPr>
        <w:pStyle w:val="subsection"/>
        <w:rPr>
          <w:szCs w:val="22"/>
        </w:rPr>
      </w:pPr>
      <w:r w:rsidRPr="008F7F69">
        <w:tab/>
      </w:r>
      <w:r w:rsidR="00585358">
        <w:rPr>
          <w:szCs w:val="22"/>
        </w:rPr>
        <w:t xml:space="preserve">The </w:t>
      </w:r>
      <w:r w:rsidR="00585358">
        <w:rPr>
          <w:i/>
          <w:szCs w:val="22"/>
        </w:rPr>
        <w:t xml:space="preserve">Disability Services (Rehabilitation Services) Guidelines 2007 </w:t>
      </w:r>
      <w:r w:rsidR="00585358">
        <w:rPr>
          <w:szCs w:val="22"/>
        </w:rPr>
        <w:t>are revoked.</w:t>
      </w:r>
    </w:p>
    <w:p w:rsidR="00C75E8A" w:rsidRPr="008F7F69" w:rsidRDefault="00C75E8A" w:rsidP="00C75E8A">
      <w:pPr>
        <w:pStyle w:val="ActHead5"/>
        <w:ind w:left="0" w:firstLine="0"/>
        <w:rPr>
          <w:szCs w:val="24"/>
        </w:rPr>
      </w:pPr>
      <w:bookmarkStart w:id="8" w:name="_Toc484613372"/>
      <w:proofErr w:type="gramStart"/>
      <w:r w:rsidRPr="008F7F69">
        <w:rPr>
          <w:szCs w:val="24"/>
        </w:rPr>
        <w:t>6  Purpose</w:t>
      </w:r>
      <w:proofErr w:type="gramEnd"/>
      <w:r w:rsidRPr="008F7F69">
        <w:rPr>
          <w:szCs w:val="24"/>
        </w:rPr>
        <w:t xml:space="preserve"> of Guidelines</w:t>
      </w:r>
      <w:bookmarkEnd w:id="8"/>
    </w:p>
    <w:p w:rsidR="00C75E8A" w:rsidRPr="005C7379" w:rsidRDefault="00C75E8A" w:rsidP="00C75E8A">
      <w:pPr>
        <w:pStyle w:val="R1"/>
        <w:rPr>
          <w:sz w:val="22"/>
          <w:szCs w:val="22"/>
        </w:rPr>
      </w:pPr>
      <w:r w:rsidRPr="008F7F69">
        <w:tab/>
      </w:r>
      <w:r w:rsidRPr="005C7379">
        <w:rPr>
          <w:sz w:val="22"/>
          <w:szCs w:val="22"/>
        </w:rPr>
        <w:t>The purpose of these Guidelines is, in relation to Part III of the Act:</w:t>
      </w:r>
    </w:p>
    <w:p w:rsidR="00C75E8A" w:rsidRPr="005C7379" w:rsidRDefault="00C75E8A" w:rsidP="00C75E8A">
      <w:pPr>
        <w:pStyle w:val="P1"/>
        <w:spacing w:line="340" w:lineRule="exact"/>
        <w:ind w:left="964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to</w:t>
      </w:r>
      <w:proofErr w:type="gramEnd"/>
      <w:r w:rsidRPr="005C7379">
        <w:rPr>
          <w:sz w:val="22"/>
          <w:szCs w:val="22"/>
        </w:rPr>
        <w:t xml:space="preserve"> promote fair, open, consistent and accountable decision-making; and</w:t>
      </w:r>
    </w:p>
    <w:p w:rsidR="00C75E8A" w:rsidRPr="005C7379" w:rsidRDefault="00C75E8A" w:rsidP="00C75E8A">
      <w:pPr>
        <w:pStyle w:val="P1"/>
        <w:spacing w:line="340" w:lineRule="exact"/>
        <w:ind w:left="964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to</w:t>
      </w:r>
      <w:proofErr w:type="gramEnd"/>
      <w:r w:rsidRPr="005C7379">
        <w:rPr>
          <w:sz w:val="22"/>
          <w:szCs w:val="22"/>
        </w:rPr>
        <w:t xml:space="preserve"> inform the community of:</w:t>
      </w:r>
    </w:p>
    <w:p w:rsidR="00C75E8A" w:rsidRPr="005C7379" w:rsidRDefault="00C75E8A" w:rsidP="00C75E8A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lastRenderedPageBreak/>
        <w:tab/>
        <w:t>(i)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decision-making processes to be followed; and</w:t>
      </w:r>
    </w:p>
    <w:p w:rsidR="00C75E8A" w:rsidRPr="005C7379" w:rsidRDefault="00C75E8A" w:rsidP="00C75E8A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factors to be considered in making decisions under that Part; and</w:t>
      </w:r>
    </w:p>
    <w:p w:rsidR="00FB3AE9" w:rsidRPr="005C7379" w:rsidRDefault="00C75E8A" w:rsidP="008F7F69">
      <w:pPr>
        <w:pStyle w:val="subsection"/>
        <w:tabs>
          <w:tab w:val="clear" w:pos="1021"/>
          <w:tab w:val="right" w:pos="1134"/>
        </w:tabs>
        <w:spacing w:before="60"/>
        <w:rPr>
          <w:szCs w:val="22"/>
        </w:rPr>
      </w:pPr>
      <w:r w:rsidRPr="005C7379">
        <w:rPr>
          <w:szCs w:val="22"/>
        </w:rPr>
        <w:tab/>
        <w:t xml:space="preserve">   (c)</w:t>
      </w:r>
      <w:r w:rsidRPr="005C7379">
        <w:rPr>
          <w:szCs w:val="22"/>
        </w:rPr>
        <w:tab/>
      </w:r>
      <w:proofErr w:type="gramStart"/>
      <w:r w:rsidRPr="005C7379">
        <w:rPr>
          <w:szCs w:val="22"/>
        </w:rPr>
        <w:t>to</w:t>
      </w:r>
      <w:proofErr w:type="gramEnd"/>
      <w:r w:rsidRPr="005C7379">
        <w:rPr>
          <w:szCs w:val="22"/>
        </w:rPr>
        <w:t xml:space="preserve"> promote the efficient and effective administration of that Part.</w:t>
      </w:r>
    </w:p>
    <w:p w:rsidR="00C75E8A" w:rsidRPr="008F7F69" w:rsidRDefault="00C75E8A" w:rsidP="00C75E8A">
      <w:pPr>
        <w:pStyle w:val="ActHead5"/>
        <w:rPr>
          <w:szCs w:val="24"/>
        </w:rPr>
      </w:pPr>
      <w:bookmarkStart w:id="9" w:name="_Toc484613373"/>
      <w:proofErr w:type="gramStart"/>
      <w:r w:rsidRPr="008F7F69">
        <w:rPr>
          <w:szCs w:val="24"/>
        </w:rPr>
        <w:t>7  Determining</w:t>
      </w:r>
      <w:proofErr w:type="gramEnd"/>
      <w:r w:rsidRPr="008F7F69">
        <w:rPr>
          <w:szCs w:val="24"/>
        </w:rPr>
        <w:t xml:space="preserve"> standards and key performance indicators</w:t>
      </w:r>
      <w:bookmarkEnd w:id="9"/>
    </w:p>
    <w:p w:rsidR="00C75E8A" w:rsidRPr="005C7379" w:rsidRDefault="00C75E8A" w:rsidP="00C75E8A">
      <w:pPr>
        <w:pStyle w:val="R1"/>
        <w:outlineLvl w:val="0"/>
        <w:rPr>
          <w:sz w:val="22"/>
          <w:szCs w:val="22"/>
        </w:rPr>
      </w:pPr>
      <w:r w:rsidRPr="005C7379">
        <w:rPr>
          <w:sz w:val="22"/>
          <w:szCs w:val="22"/>
        </w:rPr>
        <w:t xml:space="preserve">(1) </w:t>
      </w:r>
      <w:r w:rsidRPr="005C7379">
        <w:rPr>
          <w:sz w:val="22"/>
          <w:szCs w:val="22"/>
        </w:rPr>
        <w:tab/>
        <w:t>Subsection (2) must be complied with before the Minister:</w:t>
      </w:r>
    </w:p>
    <w:p w:rsidR="00C75E8A" w:rsidRPr="005C7379" w:rsidRDefault="00C75E8A" w:rsidP="00C75E8A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determines</w:t>
      </w:r>
      <w:proofErr w:type="gramEnd"/>
      <w:r w:rsidRPr="005C7379">
        <w:rPr>
          <w:sz w:val="22"/>
          <w:szCs w:val="22"/>
        </w:rPr>
        <w:t xml:space="preserve"> standards under paragraph 5A(1)(c) of the Act; or</w:t>
      </w:r>
    </w:p>
    <w:p w:rsidR="00C75E8A" w:rsidRPr="005C7379" w:rsidRDefault="00C75E8A" w:rsidP="00C75E8A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approves</w:t>
      </w:r>
      <w:proofErr w:type="gramEnd"/>
      <w:r w:rsidRPr="005C7379">
        <w:rPr>
          <w:sz w:val="22"/>
          <w:szCs w:val="22"/>
        </w:rPr>
        <w:t xml:space="preserve"> key performance indicators, under subsection 5A(2) of the Act, for any standards of that kind.</w:t>
      </w:r>
    </w:p>
    <w:p w:rsidR="00C75E8A" w:rsidRPr="005C7379" w:rsidRDefault="00C75E8A" w:rsidP="00C75E8A">
      <w:pPr>
        <w:pStyle w:val="R2"/>
        <w:outlineLvl w:val="0"/>
        <w:rPr>
          <w:sz w:val="22"/>
          <w:szCs w:val="22"/>
        </w:rPr>
      </w:pPr>
      <w:r w:rsidRPr="005C7379">
        <w:rPr>
          <w:sz w:val="22"/>
          <w:szCs w:val="22"/>
        </w:rPr>
        <w:t>(2)</w:t>
      </w:r>
      <w:r w:rsidRPr="005C7379">
        <w:rPr>
          <w:sz w:val="22"/>
          <w:szCs w:val="22"/>
        </w:rPr>
        <w:tab/>
        <w:t xml:space="preserve"> The Minister must ensure that the views of:</w:t>
      </w:r>
    </w:p>
    <w:p w:rsidR="00C75E8A" w:rsidRPr="005C7379" w:rsidRDefault="00C75E8A" w:rsidP="00C75E8A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people</w:t>
      </w:r>
      <w:proofErr w:type="gramEnd"/>
      <w:r w:rsidRPr="005C7379">
        <w:rPr>
          <w:sz w:val="22"/>
          <w:szCs w:val="22"/>
        </w:rPr>
        <w:t xml:space="preserve"> with  disability; and</w:t>
      </w:r>
    </w:p>
    <w:p w:rsidR="00C75E8A" w:rsidRPr="005C7379" w:rsidRDefault="00C75E8A" w:rsidP="00C75E8A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families and advocates of people with  disability; and</w:t>
      </w:r>
    </w:p>
    <w:p w:rsidR="00C75E8A" w:rsidRPr="005C7379" w:rsidRDefault="00C75E8A" w:rsidP="00C75E8A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(c)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other</w:t>
      </w:r>
      <w:proofErr w:type="gramEnd"/>
      <w:r w:rsidRPr="005C7379">
        <w:rPr>
          <w:sz w:val="22"/>
          <w:szCs w:val="22"/>
        </w:rPr>
        <w:t xml:space="preserve"> appropriately interested persons; </w:t>
      </w:r>
    </w:p>
    <w:p w:rsidR="00C75E8A" w:rsidRPr="005C7379" w:rsidRDefault="00C75E8A" w:rsidP="00C75E8A">
      <w:pPr>
        <w:pStyle w:val="Rc"/>
        <w:spacing w:line="340" w:lineRule="exact"/>
        <w:ind w:left="284"/>
        <w:rPr>
          <w:sz w:val="22"/>
          <w:szCs w:val="22"/>
        </w:rPr>
      </w:pPr>
      <w:proofErr w:type="gramStart"/>
      <w:r w:rsidRPr="005C7379">
        <w:rPr>
          <w:sz w:val="22"/>
          <w:szCs w:val="22"/>
        </w:rPr>
        <w:t>are</w:t>
      </w:r>
      <w:proofErr w:type="gramEnd"/>
      <w:r w:rsidRPr="005C7379">
        <w:rPr>
          <w:sz w:val="22"/>
          <w:szCs w:val="22"/>
        </w:rPr>
        <w:t xml:space="preserve"> considered through consultation, so that the Minister can establish the broad views of these groups before determining the standards or approving the key performance indicators.</w:t>
      </w:r>
    </w:p>
    <w:p w:rsidR="00C75E8A" w:rsidRPr="005C7379" w:rsidRDefault="00C75E8A" w:rsidP="00F356AA">
      <w:pPr>
        <w:pStyle w:val="ActHead5"/>
        <w:ind w:left="993" w:hanging="993"/>
        <w:rPr>
          <w:rFonts w:ascii="Arial" w:hAnsi="Arial" w:cs="Arial"/>
          <w:sz w:val="32"/>
          <w:szCs w:val="32"/>
        </w:rPr>
      </w:pPr>
      <w:bookmarkStart w:id="10" w:name="_Toc484613374"/>
      <w:r w:rsidRPr="005C7379">
        <w:rPr>
          <w:rFonts w:ascii="Arial" w:hAnsi="Arial" w:cs="Arial"/>
          <w:sz w:val="32"/>
          <w:szCs w:val="32"/>
        </w:rPr>
        <w:t>Part 2 Matters relevant to provision of rehabilitation services</w:t>
      </w:r>
      <w:bookmarkEnd w:id="10"/>
    </w:p>
    <w:p w:rsidR="00C75E8A" w:rsidRPr="008F7F69" w:rsidRDefault="00AD4CB9" w:rsidP="00C75E8A">
      <w:pPr>
        <w:pStyle w:val="ActHead5"/>
        <w:rPr>
          <w:szCs w:val="24"/>
        </w:rPr>
      </w:pPr>
      <w:bookmarkStart w:id="11" w:name="_Toc484613375"/>
      <w:proofErr w:type="gramStart"/>
      <w:r w:rsidRPr="008F7F69">
        <w:rPr>
          <w:szCs w:val="24"/>
        </w:rPr>
        <w:t>8</w:t>
      </w:r>
      <w:r w:rsidR="00C75E8A" w:rsidRPr="008F7F69">
        <w:rPr>
          <w:szCs w:val="24"/>
        </w:rPr>
        <w:t xml:space="preserve">  Certificate</w:t>
      </w:r>
      <w:proofErr w:type="gramEnd"/>
      <w:r w:rsidR="00C75E8A" w:rsidRPr="008F7F69">
        <w:rPr>
          <w:szCs w:val="24"/>
        </w:rPr>
        <w:t xml:space="preserve"> of compliance</w:t>
      </w:r>
      <w:bookmarkEnd w:id="11"/>
    </w:p>
    <w:p w:rsidR="00C75E8A" w:rsidRPr="00A1071B" w:rsidRDefault="00C75E8A" w:rsidP="00C75E8A">
      <w:pPr>
        <w:pStyle w:val="R1"/>
        <w:ind w:left="0" w:firstLine="0"/>
        <w:rPr>
          <w:sz w:val="22"/>
        </w:rPr>
      </w:pPr>
      <w:r w:rsidRPr="008F7F69">
        <w:tab/>
      </w:r>
      <w:r w:rsidRPr="00A1071B">
        <w:rPr>
          <w:sz w:val="22"/>
        </w:rPr>
        <w:t>For subsection 19(2) of the Act, a person is taken to be holding a current certificate of compliance if:</w:t>
      </w:r>
    </w:p>
    <w:p w:rsidR="00C75E8A" w:rsidRPr="00A1071B" w:rsidRDefault="00C75E8A" w:rsidP="00C75E8A">
      <w:pPr>
        <w:pStyle w:val="P1"/>
        <w:rPr>
          <w:sz w:val="22"/>
        </w:rPr>
      </w:pPr>
      <w:r w:rsidRPr="00A1071B">
        <w:rPr>
          <w:sz w:val="22"/>
        </w:rPr>
        <w:tab/>
        <w:t>(a)</w:t>
      </w:r>
      <w:r w:rsidRPr="00A1071B">
        <w:rPr>
          <w:sz w:val="22"/>
        </w:rPr>
        <w:tab/>
      </w:r>
      <w:proofErr w:type="gramStart"/>
      <w:r w:rsidRPr="00A1071B">
        <w:rPr>
          <w:sz w:val="22"/>
        </w:rPr>
        <w:t>the</w:t>
      </w:r>
      <w:proofErr w:type="gramEnd"/>
      <w:r w:rsidRPr="00A1071B">
        <w:rPr>
          <w:sz w:val="22"/>
        </w:rPr>
        <w:t xml:space="preserve"> accredited certification body has, under subsection 6E(3) of the Act, notified the Secretary of the giving of the certificate; and</w:t>
      </w:r>
    </w:p>
    <w:p w:rsidR="00C75E8A" w:rsidRPr="00A1071B" w:rsidRDefault="00C75E8A" w:rsidP="00C75E8A">
      <w:pPr>
        <w:pStyle w:val="P1"/>
        <w:rPr>
          <w:sz w:val="22"/>
        </w:rPr>
      </w:pPr>
      <w:r w:rsidRPr="00A1071B">
        <w:rPr>
          <w:sz w:val="22"/>
        </w:rPr>
        <w:tab/>
        <w:t>(b)</w:t>
      </w:r>
      <w:r w:rsidRPr="00A1071B">
        <w:rPr>
          <w:sz w:val="22"/>
        </w:rPr>
        <w:tab/>
      </w:r>
      <w:proofErr w:type="gramStart"/>
      <w:r w:rsidRPr="00A1071B">
        <w:rPr>
          <w:sz w:val="22"/>
        </w:rPr>
        <w:t>the</w:t>
      </w:r>
      <w:proofErr w:type="gramEnd"/>
      <w:r w:rsidRPr="00A1071B">
        <w:rPr>
          <w:sz w:val="22"/>
        </w:rPr>
        <w:t xml:space="preserve"> Secretary has not been notified of any revocation of the certificate.</w:t>
      </w:r>
    </w:p>
    <w:p w:rsidR="00C75E8A" w:rsidRPr="005C7379" w:rsidRDefault="00C75E8A" w:rsidP="00C75E8A">
      <w:pPr>
        <w:pStyle w:val="Note"/>
        <w:ind w:left="0"/>
        <w:rPr>
          <w:sz w:val="18"/>
          <w:szCs w:val="18"/>
        </w:rPr>
      </w:pPr>
      <w:r w:rsidRPr="005C7379">
        <w:rPr>
          <w:i/>
          <w:sz w:val="18"/>
          <w:szCs w:val="18"/>
        </w:rPr>
        <w:t>Note</w:t>
      </w:r>
      <w:r w:rsidRPr="005C7379">
        <w:rPr>
          <w:sz w:val="18"/>
          <w:szCs w:val="18"/>
        </w:rPr>
        <w:t xml:space="preserve">   The word </w:t>
      </w:r>
      <w:r w:rsidRPr="005C7379">
        <w:rPr>
          <w:b/>
          <w:i/>
          <w:sz w:val="18"/>
          <w:szCs w:val="18"/>
        </w:rPr>
        <w:t>person</w:t>
      </w:r>
      <w:r w:rsidRPr="005C7379">
        <w:rPr>
          <w:sz w:val="18"/>
          <w:szCs w:val="18"/>
        </w:rPr>
        <w:t xml:space="preserve"> is taken to include a provider of rehabilitation programs who provides services on behalf of the Department under a contract made between the provider and the Commonwealth for the provision of rehabilitation services under Part III of the Act; and a provider who may be offered such a contract by the Commonwealth.</w:t>
      </w:r>
    </w:p>
    <w:p w:rsidR="00AD4CB9" w:rsidRPr="008F7F69" w:rsidRDefault="00AD4CB9" w:rsidP="00AD4CB9">
      <w:pPr>
        <w:pStyle w:val="ActHead5"/>
        <w:ind w:left="284" w:hanging="284"/>
        <w:rPr>
          <w:szCs w:val="24"/>
        </w:rPr>
      </w:pPr>
      <w:bookmarkStart w:id="12" w:name="_Toc484613376"/>
      <w:proofErr w:type="gramStart"/>
      <w:r w:rsidRPr="008F7F69">
        <w:rPr>
          <w:szCs w:val="24"/>
        </w:rPr>
        <w:t>9  Factors</w:t>
      </w:r>
      <w:proofErr w:type="gramEnd"/>
      <w:r w:rsidRPr="008F7F69">
        <w:rPr>
          <w:szCs w:val="24"/>
        </w:rPr>
        <w:t xml:space="preserve"> to which the Secretary must have regard when taking measures, or entering </w:t>
      </w:r>
      <w:r w:rsidR="00AC2198" w:rsidRPr="008F7F69">
        <w:rPr>
          <w:szCs w:val="24"/>
        </w:rPr>
        <w:t xml:space="preserve">into </w:t>
      </w:r>
      <w:r w:rsidRPr="008F7F69">
        <w:rPr>
          <w:szCs w:val="24"/>
        </w:rPr>
        <w:t>arrangements for the provision of rehabilitation services</w:t>
      </w:r>
      <w:bookmarkEnd w:id="12"/>
    </w:p>
    <w:p w:rsidR="00AD4CB9" w:rsidRPr="005C7379" w:rsidRDefault="00AD4CB9" w:rsidP="00AD4CB9">
      <w:pPr>
        <w:pStyle w:val="R1"/>
        <w:ind w:left="0" w:firstLine="0"/>
        <w:rPr>
          <w:sz w:val="22"/>
          <w:szCs w:val="22"/>
        </w:rPr>
      </w:pPr>
      <w:r w:rsidRPr="005C7379">
        <w:rPr>
          <w:sz w:val="22"/>
          <w:szCs w:val="22"/>
        </w:rPr>
        <w:t>In taking measures or entering into arrangements with a provider of rehabilitation programs, for the provision of rehabilitation services under subsection 20(1) of the Act, the Secretary must have regard to: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ability of the provider to effectively and efficiently provide high quality and value for money vocational rehabilitation services; and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bCs/>
          <w:iCs/>
          <w:sz w:val="22"/>
          <w:szCs w:val="22"/>
        </w:rPr>
        <w:tab/>
        <w:t>(b)</w:t>
      </w:r>
      <w:r w:rsidRPr="005C7379">
        <w:rPr>
          <w:bCs/>
          <w:iCs/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extent to which the vocational rehabilitation services offered by the provider will achieve the purposes of the Act; and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bCs/>
          <w:iCs/>
          <w:sz w:val="22"/>
          <w:szCs w:val="22"/>
        </w:rPr>
        <w:tab/>
        <w:t>(c)</w:t>
      </w:r>
      <w:r w:rsidRPr="005C7379">
        <w:rPr>
          <w:bCs/>
          <w:iCs/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experience of the provider in providing vocational rehabilitation services; and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bCs/>
          <w:iCs/>
          <w:sz w:val="22"/>
          <w:szCs w:val="22"/>
        </w:rPr>
        <w:lastRenderedPageBreak/>
        <w:tab/>
        <w:t>(d)</w:t>
      </w:r>
      <w:r w:rsidRPr="005C7379">
        <w:rPr>
          <w:bCs/>
          <w:iCs/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skills, experience and professional qualifications of the provider’s employees; and</w:t>
      </w:r>
      <w:bookmarkStart w:id="13" w:name="_GoBack"/>
      <w:bookmarkEnd w:id="13"/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bCs/>
          <w:iCs/>
          <w:sz w:val="22"/>
          <w:szCs w:val="22"/>
        </w:rPr>
        <w:tab/>
        <w:t>(e)</w:t>
      </w:r>
      <w:r w:rsidRPr="005C7379">
        <w:rPr>
          <w:bCs/>
          <w:iCs/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type and range of rehabilitation services the provider offers,</w:t>
      </w:r>
      <w:r w:rsidRPr="005C7379">
        <w:rPr>
          <w:sz w:val="22"/>
          <w:szCs w:val="22"/>
        </w:rPr>
        <w:t xml:space="preserve"> including, but not limited to, rehabilitation services that are specialist services; and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sz w:val="22"/>
          <w:szCs w:val="22"/>
        </w:rPr>
        <w:tab/>
        <w:t>(f)</w:t>
      </w:r>
      <w:r w:rsidRPr="005C7379">
        <w:rPr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evidence</w:t>
      </w:r>
      <w:proofErr w:type="gramEnd"/>
      <w:r w:rsidRPr="005C7379">
        <w:rPr>
          <w:bCs/>
          <w:iCs/>
          <w:sz w:val="22"/>
          <w:szCs w:val="22"/>
        </w:rPr>
        <w:t xml:space="preserve"> of the provider’s successful past performance in providing rehabilitation services or similar services; and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bCs/>
          <w:iCs/>
          <w:sz w:val="22"/>
          <w:szCs w:val="22"/>
        </w:rPr>
        <w:tab/>
        <w:t>(g)</w:t>
      </w:r>
      <w:r w:rsidRPr="005C7379">
        <w:rPr>
          <w:bCs/>
          <w:iCs/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accessibility by people with disabilities to the provider’s premises; and</w:t>
      </w:r>
    </w:p>
    <w:p w:rsidR="00AD4CB9" w:rsidRPr="005C7379" w:rsidRDefault="00AD4CB9" w:rsidP="00AD4CB9">
      <w:pPr>
        <w:pStyle w:val="P1"/>
        <w:rPr>
          <w:bCs/>
          <w:iCs/>
          <w:sz w:val="22"/>
          <w:szCs w:val="22"/>
        </w:rPr>
      </w:pPr>
      <w:r w:rsidRPr="005C7379">
        <w:rPr>
          <w:sz w:val="22"/>
          <w:szCs w:val="22"/>
        </w:rPr>
        <w:tab/>
        <w:t>(h)</w:t>
      </w:r>
      <w:r w:rsidRPr="005C7379">
        <w:rPr>
          <w:sz w:val="22"/>
          <w:szCs w:val="22"/>
        </w:rPr>
        <w:tab/>
      </w:r>
      <w:proofErr w:type="gramStart"/>
      <w:r w:rsidRPr="005C7379">
        <w:rPr>
          <w:bCs/>
          <w:iCs/>
          <w:sz w:val="22"/>
          <w:szCs w:val="22"/>
        </w:rPr>
        <w:t>the</w:t>
      </w:r>
      <w:proofErr w:type="gramEnd"/>
      <w:r w:rsidRPr="005C7379">
        <w:rPr>
          <w:bCs/>
          <w:iCs/>
          <w:sz w:val="22"/>
          <w:szCs w:val="22"/>
        </w:rPr>
        <w:t xml:space="preserve"> ability of the provider to provide services that:</w:t>
      </w:r>
    </w:p>
    <w:p w:rsidR="00AD4CB9" w:rsidRPr="005C7379" w:rsidRDefault="00AD4CB9" w:rsidP="00AD4CB9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enable</w:t>
      </w:r>
      <w:proofErr w:type="gramEnd"/>
      <w:r w:rsidRPr="005C7379">
        <w:rPr>
          <w:sz w:val="22"/>
          <w:szCs w:val="22"/>
        </w:rPr>
        <w:t xml:space="preserve"> people with an injury, disability or other health condition to achieve sustainable employment to maximise use of their capabilities;</w:t>
      </w:r>
    </w:p>
    <w:p w:rsidR="00AD4CB9" w:rsidRPr="005C7379" w:rsidRDefault="00AD4CB9" w:rsidP="00AD4CB9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promote</w:t>
      </w:r>
      <w:proofErr w:type="gramEnd"/>
      <w:r w:rsidRPr="005C7379">
        <w:rPr>
          <w:sz w:val="22"/>
          <w:szCs w:val="22"/>
        </w:rPr>
        <w:t xml:space="preserve"> the capabilities of the target group, leading to improved employment opportunities for them; and</w:t>
      </w:r>
    </w:p>
    <w:p w:rsidR="00AD4CB9" w:rsidRPr="005C7379" w:rsidRDefault="00AD4CB9" w:rsidP="00AD4CB9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(iii)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demonstrate</w:t>
      </w:r>
      <w:proofErr w:type="gramEnd"/>
      <w:r w:rsidRPr="005C7379">
        <w:rPr>
          <w:sz w:val="22"/>
          <w:szCs w:val="22"/>
        </w:rPr>
        <w:t xml:space="preserve"> commitment to continuous improvement in the provision of employment services to the target group; and</w:t>
      </w:r>
    </w:p>
    <w:p w:rsidR="00AD4CB9" w:rsidRPr="005C7379" w:rsidRDefault="00AD4CB9" w:rsidP="00AD4CB9">
      <w:pPr>
        <w:pStyle w:val="subsection"/>
        <w:rPr>
          <w:szCs w:val="22"/>
        </w:rPr>
      </w:pPr>
      <w:r w:rsidRPr="005C7379">
        <w:rPr>
          <w:szCs w:val="22"/>
        </w:rPr>
        <w:tab/>
        <w:t>(i)</w:t>
      </w:r>
      <w:r w:rsidRPr="005C7379">
        <w:rPr>
          <w:szCs w:val="22"/>
        </w:rPr>
        <w:tab/>
      </w:r>
      <w:proofErr w:type="gramStart"/>
      <w:r w:rsidRPr="005C7379">
        <w:rPr>
          <w:szCs w:val="22"/>
        </w:rPr>
        <w:t>any</w:t>
      </w:r>
      <w:proofErr w:type="gramEnd"/>
      <w:r w:rsidRPr="005C7379">
        <w:rPr>
          <w:szCs w:val="22"/>
        </w:rPr>
        <w:t xml:space="preserve"> other factor the Secretary considers relevant.</w:t>
      </w:r>
    </w:p>
    <w:p w:rsidR="00AD4CB9" w:rsidRPr="008F7F69" w:rsidRDefault="00AD4CB9" w:rsidP="00AD4CB9">
      <w:pPr>
        <w:pStyle w:val="ActHead5"/>
        <w:ind w:left="426" w:hanging="426"/>
        <w:rPr>
          <w:szCs w:val="24"/>
        </w:rPr>
      </w:pPr>
      <w:bookmarkStart w:id="14" w:name="_Toc484613377"/>
      <w:proofErr w:type="gramStart"/>
      <w:r w:rsidRPr="008F7F69">
        <w:rPr>
          <w:szCs w:val="24"/>
        </w:rPr>
        <w:t>10  Entering</w:t>
      </w:r>
      <w:proofErr w:type="gramEnd"/>
      <w:r w:rsidRPr="008F7F69">
        <w:rPr>
          <w:szCs w:val="24"/>
        </w:rPr>
        <w:t xml:space="preserve"> into arrangements with rehabilitation service providers who do not hold a certificate of compliance</w:t>
      </w:r>
      <w:bookmarkEnd w:id="14"/>
    </w:p>
    <w:p w:rsidR="00AD4CB9" w:rsidRPr="005C7379" w:rsidRDefault="00AD4CB9" w:rsidP="00AD4CB9">
      <w:pPr>
        <w:pStyle w:val="R1"/>
        <w:ind w:left="0" w:firstLine="0"/>
        <w:rPr>
          <w:sz w:val="22"/>
          <w:szCs w:val="22"/>
        </w:rPr>
      </w:pPr>
      <w:r w:rsidRPr="008F7F69">
        <w:tab/>
      </w:r>
      <w:r w:rsidRPr="005C7379">
        <w:rPr>
          <w:sz w:val="22"/>
          <w:szCs w:val="22"/>
        </w:rPr>
        <w:t xml:space="preserve">For the purposes of subsection 19(3) of the Act, when entering into an arrangement with a provider of rehabilitation programs </w:t>
      </w:r>
      <w:proofErr w:type="gramStart"/>
      <w:r w:rsidRPr="005C7379">
        <w:rPr>
          <w:sz w:val="22"/>
          <w:szCs w:val="22"/>
        </w:rPr>
        <w:t>who</w:t>
      </w:r>
      <w:proofErr w:type="gramEnd"/>
      <w:r w:rsidRPr="005C7379">
        <w:rPr>
          <w:sz w:val="22"/>
          <w:szCs w:val="22"/>
        </w:rPr>
        <w:t xml:space="preserve"> does not hold a certificate of compliance, the Secretary must: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be</w:t>
      </w:r>
      <w:proofErr w:type="gramEnd"/>
      <w:r w:rsidRPr="005C7379">
        <w:rPr>
          <w:sz w:val="22"/>
          <w:szCs w:val="22"/>
        </w:rPr>
        <w:t xml:space="preserve"> satisfied that the provider intends to obtain a certificate of compliance within 12 months of commencing providing rehabilitation services under the arrangement; and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have</w:t>
      </w:r>
      <w:proofErr w:type="gramEnd"/>
      <w:r w:rsidRPr="005C7379">
        <w:rPr>
          <w:sz w:val="22"/>
          <w:szCs w:val="22"/>
        </w:rPr>
        <w:t xml:space="preserve"> regard to:</w:t>
      </w:r>
    </w:p>
    <w:p w:rsidR="00AD4CB9" w:rsidRPr="005C7379" w:rsidRDefault="00AD4CB9" w:rsidP="00AD4CB9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matters mentioned in section </w:t>
      </w:r>
      <w:r w:rsidR="006A3FBF" w:rsidRPr="005C7379">
        <w:rPr>
          <w:sz w:val="22"/>
          <w:szCs w:val="22"/>
        </w:rPr>
        <w:t>9</w:t>
      </w:r>
      <w:r w:rsidRPr="005C7379">
        <w:rPr>
          <w:sz w:val="22"/>
          <w:szCs w:val="22"/>
        </w:rPr>
        <w:t xml:space="preserve"> of these Guidelines; and</w:t>
      </w:r>
    </w:p>
    <w:p w:rsidR="00AD4CB9" w:rsidRPr="005C7379" w:rsidRDefault="00AD4CB9" w:rsidP="00AD4CB9">
      <w:pPr>
        <w:pStyle w:val="P2"/>
        <w:rPr>
          <w:sz w:val="22"/>
          <w:szCs w:val="22"/>
        </w:rPr>
      </w:pPr>
      <w:r w:rsidRPr="005C7379">
        <w:rPr>
          <w:sz w:val="22"/>
          <w:szCs w:val="22"/>
        </w:rPr>
        <w:tab/>
        <w:t>(ii)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capacity of the provider to comply with the disability services standards during the period in which the provider does not hold a certificate of compliance.</w:t>
      </w:r>
    </w:p>
    <w:p w:rsidR="00AD4CB9" w:rsidRPr="005C7379" w:rsidRDefault="00AD4CB9" w:rsidP="00C75E8A">
      <w:pPr>
        <w:pStyle w:val="ActHead5"/>
        <w:rPr>
          <w:rFonts w:ascii="Arial" w:hAnsi="Arial" w:cs="Arial"/>
          <w:sz w:val="32"/>
          <w:szCs w:val="32"/>
        </w:rPr>
      </w:pPr>
      <w:bookmarkStart w:id="15" w:name="_Toc484613378"/>
      <w:r w:rsidRPr="005C7379">
        <w:rPr>
          <w:rFonts w:ascii="Arial" w:hAnsi="Arial" w:cs="Arial"/>
          <w:sz w:val="32"/>
          <w:szCs w:val="32"/>
        </w:rPr>
        <w:t>Part 3 Miscellaneous</w:t>
      </w:r>
      <w:bookmarkEnd w:id="15"/>
    </w:p>
    <w:p w:rsidR="00C75E8A" w:rsidRPr="008F7F69" w:rsidRDefault="00AD4CB9" w:rsidP="00C75E8A">
      <w:pPr>
        <w:pStyle w:val="ActHead5"/>
        <w:rPr>
          <w:szCs w:val="24"/>
        </w:rPr>
      </w:pPr>
      <w:bookmarkStart w:id="16" w:name="_Toc484613379"/>
      <w:proofErr w:type="gramStart"/>
      <w:r w:rsidRPr="008F7F69">
        <w:rPr>
          <w:szCs w:val="24"/>
        </w:rPr>
        <w:t>11</w:t>
      </w:r>
      <w:r w:rsidR="00C75E8A" w:rsidRPr="008F7F69">
        <w:rPr>
          <w:szCs w:val="24"/>
        </w:rPr>
        <w:t xml:space="preserve">  </w:t>
      </w:r>
      <w:r w:rsidRPr="008F7F69">
        <w:rPr>
          <w:szCs w:val="24"/>
        </w:rPr>
        <w:t>Availability</w:t>
      </w:r>
      <w:proofErr w:type="gramEnd"/>
      <w:r w:rsidRPr="008F7F69">
        <w:rPr>
          <w:szCs w:val="24"/>
        </w:rPr>
        <w:t xml:space="preserve"> of information</w:t>
      </w:r>
      <w:bookmarkEnd w:id="16"/>
      <w:r w:rsidRPr="008F7F69">
        <w:rPr>
          <w:szCs w:val="24"/>
        </w:rPr>
        <w:t xml:space="preserve"> </w:t>
      </w:r>
    </w:p>
    <w:p w:rsidR="00AD4CB9" w:rsidRPr="005C7379" w:rsidRDefault="00C75E8A" w:rsidP="00AD4CB9">
      <w:pPr>
        <w:pStyle w:val="R1"/>
        <w:ind w:left="0" w:firstLine="0"/>
        <w:rPr>
          <w:sz w:val="22"/>
          <w:szCs w:val="22"/>
        </w:rPr>
      </w:pPr>
      <w:r w:rsidRPr="008F7F69">
        <w:tab/>
      </w:r>
      <w:r w:rsidR="00AD4CB9" w:rsidRPr="005C7379">
        <w:rPr>
          <w:sz w:val="22"/>
          <w:szCs w:val="22"/>
        </w:rPr>
        <w:t>An officer of the Department must, on request, provide a member of the public with a copy of the following: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(a)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these</w:t>
      </w:r>
      <w:proofErr w:type="gramEnd"/>
      <w:r w:rsidRPr="005C7379">
        <w:rPr>
          <w:sz w:val="22"/>
          <w:szCs w:val="22"/>
        </w:rPr>
        <w:t xml:space="preserve"> Guidelines;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(b)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principles and objectives formulated under section 5 of the Act;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(c)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rehabilitation program standards;</w:t>
      </w:r>
    </w:p>
    <w:p w:rsidR="00AD4CB9" w:rsidRPr="005C7379" w:rsidRDefault="00AD4CB9" w:rsidP="00AD4CB9">
      <w:pPr>
        <w:pStyle w:val="P1"/>
        <w:rPr>
          <w:sz w:val="22"/>
          <w:szCs w:val="22"/>
        </w:rPr>
      </w:pPr>
      <w:r w:rsidRPr="005C7379">
        <w:rPr>
          <w:sz w:val="22"/>
          <w:szCs w:val="22"/>
        </w:rPr>
        <w:tab/>
        <w:t>(d)</w:t>
      </w:r>
      <w:r w:rsidRPr="005C7379">
        <w:rPr>
          <w:sz w:val="22"/>
          <w:szCs w:val="22"/>
        </w:rPr>
        <w:tab/>
      </w:r>
      <w:proofErr w:type="gramStart"/>
      <w:r w:rsidRPr="005C7379">
        <w:rPr>
          <w:sz w:val="22"/>
          <w:szCs w:val="22"/>
        </w:rPr>
        <w:t>the</w:t>
      </w:r>
      <w:proofErr w:type="gramEnd"/>
      <w:r w:rsidRPr="005C7379">
        <w:rPr>
          <w:sz w:val="22"/>
          <w:szCs w:val="22"/>
        </w:rPr>
        <w:t xml:space="preserve"> key performance indicators approved by the Minister for the standards mentioned in paragraph (c).</w:t>
      </w:r>
    </w:p>
    <w:p w:rsidR="00A75FE9" w:rsidRPr="00417304" w:rsidRDefault="00A75FE9" w:rsidP="00B05A94">
      <w:pPr>
        <w:spacing w:line="240" w:lineRule="auto"/>
        <w:rPr>
          <w:rFonts w:ascii="Arial" w:hAnsi="Arial" w:cs="Arial"/>
        </w:rPr>
      </w:pPr>
    </w:p>
    <w:sectPr w:rsidR="00A75FE9" w:rsidRPr="00417304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A9" w:rsidRDefault="00BD33A9" w:rsidP="00715914">
      <w:pPr>
        <w:spacing w:line="240" w:lineRule="auto"/>
      </w:pPr>
      <w:r>
        <w:separator/>
      </w:r>
    </w:p>
  </w:endnote>
  <w:endnote w:type="continuationSeparator" w:id="0">
    <w:p w:rsidR="00BD33A9" w:rsidRDefault="00BD33A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071B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071B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071B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Disability Services (Rehabilitation Services) Guidelines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034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A9" w:rsidRDefault="00BD33A9" w:rsidP="00715914">
      <w:pPr>
        <w:spacing w:line="240" w:lineRule="auto"/>
      </w:pPr>
      <w:r>
        <w:separator/>
      </w:r>
    </w:p>
  </w:footnote>
  <w:footnote w:type="continuationSeparator" w:id="0">
    <w:p w:rsidR="00BD33A9" w:rsidRDefault="00BD33A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66A3D29"/>
    <w:multiLevelType w:val="hybridMultilevel"/>
    <w:tmpl w:val="D92AB1B0"/>
    <w:lvl w:ilvl="0" w:tplc="0CE865CC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E1745FE"/>
    <w:multiLevelType w:val="hybridMultilevel"/>
    <w:tmpl w:val="A462AD88"/>
    <w:lvl w:ilvl="0" w:tplc="1D209A3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0D"/>
    <w:rsid w:val="00004174"/>
    <w:rsid w:val="00004470"/>
    <w:rsid w:val="000136AF"/>
    <w:rsid w:val="000177AB"/>
    <w:rsid w:val="000258B1"/>
    <w:rsid w:val="0003285C"/>
    <w:rsid w:val="00035D20"/>
    <w:rsid w:val="00037CF2"/>
    <w:rsid w:val="00040A89"/>
    <w:rsid w:val="000437C1"/>
    <w:rsid w:val="0004455A"/>
    <w:rsid w:val="0005365D"/>
    <w:rsid w:val="000614BF"/>
    <w:rsid w:val="0006709C"/>
    <w:rsid w:val="0007149E"/>
    <w:rsid w:val="00074376"/>
    <w:rsid w:val="000978F5"/>
    <w:rsid w:val="000B15CD"/>
    <w:rsid w:val="000B35EB"/>
    <w:rsid w:val="000C03E0"/>
    <w:rsid w:val="000D05EF"/>
    <w:rsid w:val="000E2261"/>
    <w:rsid w:val="000E78B7"/>
    <w:rsid w:val="000F21C1"/>
    <w:rsid w:val="000F3DD9"/>
    <w:rsid w:val="00101D08"/>
    <w:rsid w:val="0010745C"/>
    <w:rsid w:val="0011494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8A1"/>
    <w:rsid w:val="001F6CD4"/>
    <w:rsid w:val="00206C4D"/>
    <w:rsid w:val="00215AF1"/>
    <w:rsid w:val="002321E8"/>
    <w:rsid w:val="00232984"/>
    <w:rsid w:val="0024010F"/>
    <w:rsid w:val="00240749"/>
    <w:rsid w:val="00243018"/>
    <w:rsid w:val="00250F7D"/>
    <w:rsid w:val="002564A4"/>
    <w:rsid w:val="0026736C"/>
    <w:rsid w:val="00281308"/>
    <w:rsid w:val="00284719"/>
    <w:rsid w:val="00297ECB"/>
    <w:rsid w:val="002A7BCF"/>
    <w:rsid w:val="002C3FD1"/>
    <w:rsid w:val="002D0345"/>
    <w:rsid w:val="002D043A"/>
    <w:rsid w:val="002D266B"/>
    <w:rsid w:val="002D6224"/>
    <w:rsid w:val="00304F8B"/>
    <w:rsid w:val="00335BC6"/>
    <w:rsid w:val="003415D3"/>
    <w:rsid w:val="00344338"/>
    <w:rsid w:val="00344701"/>
    <w:rsid w:val="00344F71"/>
    <w:rsid w:val="00352B0F"/>
    <w:rsid w:val="00360459"/>
    <w:rsid w:val="0038049F"/>
    <w:rsid w:val="003A4033"/>
    <w:rsid w:val="003B507D"/>
    <w:rsid w:val="003C481D"/>
    <w:rsid w:val="003C6231"/>
    <w:rsid w:val="003D0BFE"/>
    <w:rsid w:val="003D5700"/>
    <w:rsid w:val="003E341B"/>
    <w:rsid w:val="003E4D00"/>
    <w:rsid w:val="003F2F74"/>
    <w:rsid w:val="00401D5F"/>
    <w:rsid w:val="004116CD"/>
    <w:rsid w:val="00417304"/>
    <w:rsid w:val="00417EB9"/>
    <w:rsid w:val="00424CA9"/>
    <w:rsid w:val="004276DF"/>
    <w:rsid w:val="00431E9B"/>
    <w:rsid w:val="004379E3"/>
    <w:rsid w:val="0044015E"/>
    <w:rsid w:val="0044291A"/>
    <w:rsid w:val="00446289"/>
    <w:rsid w:val="004608CF"/>
    <w:rsid w:val="00467661"/>
    <w:rsid w:val="00470346"/>
    <w:rsid w:val="00472DBE"/>
    <w:rsid w:val="00474A19"/>
    <w:rsid w:val="00477830"/>
    <w:rsid w:val="00487764"/>
    <w:rsid w:val="00496F97"/>
    <w:rsid w:val="004B3C25"/>
    <w:rsid w:val="004B6C48"/>
    <w:rsid w:val="004C4E59"/>
    <w:rsid w:val="004C6809"/>
    <w:rsid w:val="004E063A"/>
    <w:rsid w:val="004E1307"/>
    <w:rsid w:val="004E7BEC"/>
    <w:rsid w:val="00505D3D"/>
    <w:rsid w:val="00506AF6"/>
    <w:rsid w:val="00511C4D"/>
    <w:rsid w:val="00516B8D"/>
    <w:rsid w:val="005303C8"/>
    <w:rsid w:val="00537FBC"/>
    <w:rsid w:val="00554826"/>
    <w:rsid w:val="00584811"/>
    <w:rsid w:val="00585358"/>
    <w:rsid w:val="00585784"/>
    <w:rsid w:val="00593AA6"/>
    <w:rsid w:val="00594161"/>
    <w:rsid w:val="00594749"/>
    <w:rsid w:val="005A65D5"/>
    <w:rsid w:val="005B4067"/>
    <w:rsid w:val="005C3F41"/>
    <w:rsid w:val="005C7379"/>
    <w:rsid w:val="005C7CA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3FBF"/>
    <w:rsid w:val="006A437B"/>
    <w:rsid w:val="006B096F"/>
    <w:rsid w:val="006B5789"/>
    <w:rsid w:val="006B784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80A"/>
    <w:rsid w:val="007D6F7E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7D0A"/>
    <w:rsid w:val="00854D0B"/>
    <w:rsid w:val="00856A31"/>
    <w:rsid w:val="00860B4E"/>
    <w:rsid w:val="00861B51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496"/>
    <w:rsid w:val="008C2EAC"/>
    <w:rsid w:val="008D0EE0"/>
    <w:rsid w:val="008E0027"/>
    <w:rsid w:val="008E6067"/>
    <w:rsid w:val="008F54E7"/>
    <w:rsid w:val="008F7F69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7591"/>
    <w:rsid w:val="009C3413"/>
    <w:rsid w:val="009E0583"/>
    <w:rsid w:val="00A0441E"/>
    <w:rsid w:val="00A1071B"/>
    <w:rsid w:val="00A12128"/>
    <w:rsid w:val="00A22C98"/>
    <w:rsid w:val="00A231E2"/>
    <w:rsid w:val="00A369E3"/>
    <w:rsid w:val="00A57600"/>
    <w:rsid w:val="00A64912"/>
    <w:rsid w:val="00A70A74"/>
    <w:rsid w:val="00A75FE9"/>
    <w:rsid w:val="00AC2198"/>
    <w:rsid w:val="00AD4CB9"/>
    <w:rsid w:val="00AD53CC"/>
    <w:rsid w:val="00AD5641"/>
    <w:rsid w:val="00AF06CF"/>
    <w:rsid w:val="00B0320D"/>
    <w:rsid w:val="00B05A9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F19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33A9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614D"/>
    <w:rsid w:val="00C50043"/>
    <w:rsid w:val="00C7573B"/>
    <w:rsid w:val="00C75E8A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229A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7EA1"/>
    <w:rsid w:val="00DE107C"/>
    <w:rsid w:val="00DF2388"/>
    <w:rsid w:val="00E0523E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4703"/>
    <w:rsid w:val="00F32BA8"/>
    <w:rsid w:val="00F32EE0"/>
    <w:rsid w:val="00F349F1"/>
    <w:rsid w:val="00F356AA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3AE9"/>
    <w:rsid w:val="00FB5A08"/>
    <w:rsid w:val="00FC6A80"/>
    <w:rsid w:val="00FE4688"/>
    <w:rsid w:val="00FF570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861B51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861B51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861B5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61B51"/>
    <w:pPr>
      <w:ind w:left="720"/>
      <w:contextualSpacing/>
    </w:pPr>
  </w:style>
  <w:style w:type="paragraph" w:customStyle="1" w:styleId="P2">
    <w:name w:val="P2"/>
    <w:aliases w:val="(i)"/>
    <w:basedOn w:val="Normal"/>
    <w:rsid w:val="00C75E8A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C75E8A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C75E8A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75E8A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AD4CB9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BF"/>
    <w:rPr>
      <w:b/>
      <w:bCs/>
    </w:rPr>
  </w:style>
  <w:style w:type="paragraph" w:styleId="Revision">
    <w:name w:val="Revision"/>
    <w:hidden/>
    <w:uiPriority w:val="99"/>
    <w:semiHidden/>
    <w:rsid w:val="003F2F7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861B51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861B51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861B5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61B51"/>
    <w:pPr>
      <w:ind w:left="720"/>
      <w:contextualSpacing/>
    </w:pPr>
  </w:style>
  <w:style w:type="paragraph" w:customStyle="1" w:styleId="P2">
    <w:name w:val="P2"/>
    <w:aliases w:val="(i)"/>
    <w:basedOn w:val="Normal"/>
    <w:rsid w:val="00C75E8A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C75E8A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C75E8A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75E8A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AD4CB9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BF"/>
    <w:rPr>
      <w:b/>
      <w:bCs/>
    </w:rPr>
  </w:style>
  <w:style w:type="paragraph" w:styleId="Revision">
    <w:name w:val="Revision"/>
    <w:hidden/>
    <w:uiPriority w:val="99"/>
    <w:semiHidden/>
    <w:rsid w:val="003F2F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2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0087\Desktop\Disability%20Services%20(Rehabilitation%20Services)%20Guideline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1E44-C55D-44E4-B99A-F5DD3A1B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Disability Services (Rehabilitation Services) Guidelines 2017</Template>
  <TotalTime>0</TotalTime>
  <Pages>7</Pages>
  <Words>1046</Words>
  <Characters>5803</Characters>
  <Application>Microsoft Office Word</Application>
  <DocSecurity>4</DocSecurity>
  <Lines>148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Christopher (Kit)</dc:creator>
  <cp:lastModifiedBy>ADDY, Rachel</cp:lastModifiedBy>
  <cp:revision>2</cp:revision>
  <dcterms:created xsi:type="dcterms:W3CDTF">2017-06-19T05:40:00Z</dcterms:created>
  <dcterms:modified xsi:type="dcterms:W3CDTF">2017-06-19T05:40:00Z</dcterms:modified>
</cp:coreProperties>
</file>