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9668D" w14:textId="77777777" w:rsidR="00FD4EC2" w:rsidRPr="00FD4EC2" w:rsidRDefault="00FD4EC2" w:rsidP="00FD4EC2">
      <w:pPr>
        <w:widowControl w:val="0"/>
        <w:rPr>
          <w:rFonts w:eastAsia="Times New Roman" w:cs="Times New Roman"/>
          <w:b/>
          <w:sz w:val="28"/>
          <w:szCs w:val="28"/>
          <w:lang w:bidi="en-US"/>
        </w:rPr>
      </w:pPr>
      <w:r w:rsidRPr="00FD4EC2">
        <w:rPr>
          <w:rFonts w:eastAsia="Times New Roman" w:cs="Times New Roman"/>
          <w:b/>
          <w:sz w:val="28"/>
          <w:szCs w:val="28"/>
          <w:lang w:bidi="en-US"/>
        </w:rPr>
        <w:t>Explanatory Statement</w:t>
      </w:r>
    </w:p>
    <w:p w14:paraId="048011D5" w14:textId="77777777" w:rsidR="00FD4EC2" w:rsidRPr="00FD4EC2" w:rsidRDefault="00FD4EC2" w:rsidP="00FD4EC2">
      <w:pPr>
        <w:widowControl w:val="0"/>
        <w:rPr>
          <w:rFonts w:eastAsia="Times New Roman" w:cs="Times New Roman"/>
          <w:b/>
          <w:szCs w:val="28"/>
          <w:lang w:bidi="en-US"/>
        </w:rPr>
      </w:pPr>
      <w:bookmarkStart w:id="0" w:name="_GoBack"/>
      <w:bookmarkEnd w:id="0"/>
    </w:p>
    <w:p w14:paraId="4038CD5B" w14:textId="77777777" w:rsidR="00FD4EC2" w:rsidRPr="00FD4EC2" w:rsidRDefault="00FD4EC2" w:rsidP="00FD4EC2">
      <w:pPr>
        <w:widowControl w:val="0"/>
        <w:rPr>
          <w:rFonts w:eastAsia="Times New Roman" w:cs="Times New Roman"/>
          <w:b/>
          <w:szCs w:val="24"/>
          <w:lang w:eastAsia="en-GB"/>
        </w:rPr>
      </w:pPr>
      <w:r w:rsidRPr="00FD4EC2">
        <w:rPr>
          <w:rFonts w:eastAsia="Times New Roman" w:cs="Times New Roman"/>
          <w:b/>
          <w:szCs w:val="24"/>
          <w:lang w:eastAsia="en-GB"/>
        </w:rPr>
        <w:t>1.</w:t>
      </w:r>
      <w:r w:rsidRPr="00FD4EC2">
        <w:rPr>
          <w:rFonts w:eastAsia="Times New Roman" w:cs="Times New Roman"/>
          <w:b/>
          <w:szCs w:val="24"/>
          <w:lang w:eastAsia="en-GB"/>
        </w:rPr>
        <w:tab/>
        <w:t>Authority</w:t>
      </w:r>
    </w:p>
    <w:p w14:paraId="5E2ADFA4" w14:textId="77777777" w:rsidR="00FD4EC2" w:rsidRPr="00FD4EC2" w:rsidRDefault="00FD4EC2" w:rsidP="00FD4EC2">
      <w:pPr>
        <w:widowControl w:val="0"/>
        <w:rPr>
          <w:rFonts w:eastAsia="Times New Roman" w:cs="Times New Roman"/>
          <w:szCs w:val="24"/>
          <w:lang w:eastAsia="en-GB"/>
        </w:rPr>
      </w:pPr>
    </w:p>
    <w:p w14:paraId="2DD290A3" w14:textId="77777777" w:rsidR="00FD4EC2" w:rsidRPr="00FD4EC2" w:rsidRDefault="00FD4EC2" w:rsidP="00FD4EC2">
      <w:pPr>
        <w:autoSpaceDE w:val="0"/>
        <w:autoSpaceDN w:val="0"/>
        <w:adjustRightInd w:val="0"/>
        <w:rPr>
          <w:rFonts w:eastAsia="Calibri" w:cs="Arial"/>
          <w:bCs/>
        </w:rPr>
      </w:pPr>
      <w:r w:rsidRPr="00FD4EC2">
        <w:rPr>
          <w:rFonts w:eastAsia="Calibri" w:cs="Arial"/>
          <w:bCs/>
        </w:rPr>
        <w:t xml:space="preserve">Section 13 of the </w:t>
      </w:r>
      <w:r w:rsidRPr="00FD4EC2">
        <w:rPr>
          <w:rFonts w:eastAsia="Calibri" w:cs="Arial"/>
          <w:bCs/>
          <w:i/>
        </w:rPr>
        <w:t>Food Standards Australia New Zealand Act 1991</w:t>
      </w:r>
      <w:r w:rsidRPr="00FD4EC2">
        <w:rPr>
          <w:rFonts w:eastAsia="Calibri" w:cs="Arial"/>
          <w:bCs/>
        </w:rPr>
        <w:t xml:space="preserve"> (the FSANZ Act) provides that the functions of Food Standards Australia New Zealand (the Authority) include the development of standards and variations of standards for inclusion in the </w:t>
      </w:r>
      <w:r w:rsidRPr="00FD4EC2">
        <w:rPr>
          <w:rFonts w:eastAsia="Calibri" w:cs="Arial"/>
          <w:bCs/>
          <w:i/>
        </w:rPr>
        <w:t>Australia New Zealand Food Standards Code</w:t>
      </w:r>
      <w:r w:rsidRPr="00FD4EC2">
        <w:rPr>
          <w:rFonts w:eastAsia="Calibri" w:cs="Arial"/>
          <w:bCs/>
        </w:rPr>
        <w:t xml:space="preserve"> (the Code).</w:t>
      </w:r>
    </w:p>
    <w:p w14:paraId="020392F0" w14:textId="77777777" w:rsidR="00FD4EC2" w:rsidRPr="00FD4EC2" w:rsidRDefault="00FD4EC2" w:rsidP="00FD4EC2">
      <w:pPr>
        <w:autoSpaceDE w:val="0"/>
        <w:autoSpaceDN w:val="0"/>
        <w:adjustRightInd w:val="0"/>
        <w:rPr>
          <w:rFonts w:eastAsia="Calibri" w:cs="Arial"/>
          <w:bCs/>
        </w:rPr>
      </w:pPr>
    </w:p>
    <w:p w14:paraId="5E28ACDF" w14:textId="77777777" w:rsidR="00FD4EC2" w:rsidRPr="00FD4EC2" w:rsidRDefault="00FD4EC2" w:rsidP="00FD4EC2">
      <w:pPr>
        <w:autoSpaceDE w:val="0"/>
        <w:autoSpaceDN w:val="0"/>
        <w:adjustRightInd w:val="0"/>
        <w:rPr>
          <w:rFonts w:eastAsia="Calibri" w:cs="Arial"/>
          <w:bCs/>
        </w:rPr>
      </w:pPr>
      <w:r w:rsidRPr="00FD4EC2">
        <w:rPr>
          <w:rFonts w:eastAsia="Calibri" w:cs="Arial"/>
          <w:bCs/>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597CBCE1" w14:textId="77777777" w:rsidR="00FD4EC2" w:rsidRPr="00FD4EC2" w:rsidRDefault="00FD4EC2" w:rsidP="00FD4EC2">
      <w:pPr>
        <w:autoSpaceDE w:val="0"/>
        <w:autoSpaceDN w:val="0"/>
        <w:adjustRightInd w:val="0"/>
        <w:rPr>
          <w:rFonts w:eastAsia="Calibri" w:cs="Arial"/>
          <w:bCs/>
        </w:rPr>
      </w:pPr>
    </w:p>
    <w:p w14:paraId="2166FABA" w14:textId="77777777" w:rsidR="00FD4EC2" w:rsidRPr="00FD4EC2" w:rsidRDefault="00FD4EC2" w:rsidP="00FD4EC2">
      <w:pPr>
        <w:autoSpaceDE w:val="0"/>
        <w:autoSpaceDN w:val="0"/>
        <w:adjustRightInd w:val="0"/>
        <w:rPr>
          <w:rFonts w:eastAsia="Calibri" w:cs="Arial"/>
          <w:bCs/>
        </w:rPr>
      </w:pPr>
      <w:r w:rsidRPr="00FD4EC2">
        <w:rPr>
          <w:rFonts w:eastAsia="Calibri" w:cs="Arial"/>
          <w:bCs/>
        </w:rPr>
        <w:t xml:space="preserve">The Authority accepted Application A1121 which sought to </w:t>
      </w:r>
      <w:r w:rsidRPr="00FD4EC2">
        <w:rPr>
          <w:rFonts w:eastAsia="Calibri" w:cs="Arial"/>
          <w:i/>
          <w:lang w:bidi="en-US"/>
        </w:rPr>
        <w:t>permit the use of Oryzin (protease) from Aspergillus melleus as an enzyme for use in baking, flavouring production and dairy, egg, meat, fish, protein and yeast processing</w:t>
      </w:r>
      <w:r w:rsidRPr="00FD4EC2">
        <w:rPr>
          <w:rFonts w:eastAsia="Calibri" w:cs="Arial"/>
          <w:bCs/>
        </w:rPr>
        <w:t xml:space="preserve">]. The Authority considered the Application in accordance with Division 1 of Part 3 and has approved a draft variation. </w:t>
      </w:r>
    </w:p>
    <w:p w14:paraId="06AD7622" w14:textId="77777777" w:rsidR="00FD4EC2" w:rsidRPr="00FD4EC2" w:rsidRDefault="00FD4EC2" w:rsidP="00FD4EC2">
      <w:pPr>
        <w:autoSpaceDE w:val="0"/>
        <w:autoSpaceDN w:val="0"/>
        <w:adjustRightInd w:val="0"/>
        <w:rPr>
          <w:rFonts w:eastAsia="Calibri" w:cs="Arial"/>
          <w:bCs/>
          <w:color w:val="FF0000"/>
        </w:rPr>
      </w:pPr>
    </w:p>
    <w:p w14:paraId="4799B18B" w14:textId="77777777" w:rsidR="00FD4EC2" w:rsidRPr="00FD4EC2" w:rsidRDefault="00FD4EC2" w:rsidP="00FD4EC2">
      <w:pPr>
        <w:autoSpaceDE w:val="0"/>
        <w:autoSpaceDN w:val="0"/>
        <w:adjustRightInd w:val="0"/>
        <w:rPr>
          <w:rFonts w:eastAsia="Calibri" w:cs="Arial"/>
          <w:bCs/>
        </w:rPr>
      </w:pPr>
      <w:r w:rsidRPr="00FD4EC2">
        <w:rPr>
          <w:rFonts w:eastAsia="Calibri" w:cs="Arial"/>
          <w:bCs/>
        </w:rPr>
        <w:t xml:space="preserve">Following consideration by the </w:t>
      </w:r>
      <w:r w:rsidRPr="00FD4EC2">
        <w:rPr>
          <w:rFonts w:eastAsia="Times New Roman" w:cs="Helvetica"/>
          <w:szCs w:val="24"/>
          <w:lang w:bidi="en-US"/>
        </w:rPr>
        <w:t xml:space="preserve">Australia and New Zealand Ministerial Forum on Food </w:t>
      </w:r>
      <w:r w:rsidRPr="00FD4EC2">
        <w:rPr>
          <w:rFonts w:eastAsia="Times New Roman" w:cs="Arial"/>
          <w:szCs w:val="24"/>
          <w:lang w:bidi="en-US"/>
        </w:rPr>
        <w:t>Regulation</w:t>
      </w:r>
      <w:r w:rsidRPr="00FD4EC2">
        <w:rPr>
          <w:rFonts w:eastAsia="Calibri" w:cs="Arial"/>
          <w:bCs/>
        </w:rPr>
        <w:t xml:space="preserve">, section 92 of the FSANZ Act stipulates that the Authority must publish a notice about the standard or draft variation of a standard. </w:t>
      </w:r>
    </w:p>
    <w:p w14:paraId="6E3D0E5D" w14:textId="77777777" w:rsidR="00FD4EC2" w:rsidRPr="00FD4EC2" w:rsidRDefault="00FD4EC2" w:rsidP="00FD4EC2">
      <w:pPr>
        <w:autoSpaceDE w:val="0"/>
        <w:autoSpaceDN w:val="0"/>
        <w:adjustRightInd w:val="0"/>
        <w:rPr>
          <w:rFonts w:eastAsia="Calibri" w:cs="Arial"/>
          <w:bCs/>
        </w:rPr>
      </w:pPr>
    </w:p>
    <w:p w14:paraId="375D0311" w14:textId="77777777" w:rsidR="00FD4EC2" w:rsidRPr="00FD4EC2" w:rsidRDefault="00FD4EC2" w:rsidP="00FD4EC2">
      <w:pPr>
        <w:autoSpaceDE w:val="0"/>
        <w:autoSpaceDN w:val="0"/>
        <w:adjustRightInd w:val="0"/>
        <w:rPr>
          <w:rFonts w:eastAsia="Calibri" w:cs="Arial"/>
          <w:color w:val="000000"/>
        </w:rPr>
      </w:pPr>
      <w:r w:rsidRPr="00FD4EC2">
        <w:rPr>
          <w:rFonts w:eastAsia="Calibri" w:cs="Arial"/>
          <w:bCs/>
          <w:color w:val="000000"/>
        </w:rPr>
        <w:t>Section 94 of the FSANZ Act specifies that a</w:t>
      </w:r>
      <w:r w:rsidRPr="00FD4EC2">
        <w:rPr>
          <w:rFonts w:eastAsia="Calibri" w:cs="Arial"/>
          <w:color w:val="000000"/>
        </w:rPr>
        <w:t xml:space="preserve"> standard, or a variation of a standard, in relation to which a notice is published under section 92 is a legislative instrument, but is not subject to parliamentary disallowance or sunsetting under the </w:t>
      </w:r>
      <w:r w:rsidRPr="00FD4EC2">
        <w:rPr>
          <w:rFonts w:eastAsia="Calibri" w:cs="Arial"/>
          <w:i/>
          <w:color w:val="000000"/>
        </w:rPr>
        <w:t>Legislation Act 2003</w:t>
      </w:r>
      <w:r w:rsidRPr="00FD4EC2">
        <w:rPr>
          <w:rFonts w:eastAsia="Calibri" w:cs="Arial"/>
          <w:color w:val="000000"/>
        </w:rPr>
        <w:t>.</w:t>
      </w:r>
    </w:p>
    <w:p w14:paraId="064B71A1" w14:textId="77777777" w:rsidR="00FD4EC2" w:rsidRPr="00FD4EC2" w:rsidRDefault="00FD4EC2" w:rsidP="00FD4EC2">
      <w:pPr>
        <w:widowControl w:val="0"/>
        <w:rPr>
          <w:rFonts w:eastAsia="Times New Roman" w:cs="Times New Roman"/>
          <w:szCs w:val="24"/>
          <w:lang w:eastAsia="en-GB"/>
        </w:rPr>
      </w:pPr>
    </w:p>
    <w:p w14:paraId="1752E7C9" w14:textId="77777777" w:rsidR="00FD4EC2" w:rsidRPr="00FD4EC2" w:rsidRDefault="00FD4EC2" w:rsidP="00FD4EC2">
      <w:pPr>
        <w:widowControl w:val="0"/>
        <w:rPr>
          <w:rFonts w:eastAsia="Times New Roman" w:cs="Times New Roman"/>
          <w:b/>
          <w:szCs w:val="24"/>
          <w:lang w:eastAsia="en-GB"/>
        </w:rPr>
      </w:pPr>
      <w:r w:rsidRPr="00FD4EC2">
        <w:rPr>
          <w:rFonts w:eastAsia="Times New Roman" w:cs="Times New Roman"/>
          <w:b/>
          <w:szCs w:val="24"/>
          <w:lang w:eastAsia="en-GB"/>
        </w:rPr>
        <w:t>2.</w:t>
      </w:r>
      <w:r w:rsidRPr="00FD4EC2">
        <w:rPr>
          <w:rFonts w:eastAsia="Times New Roman" w:cs="Times New Roman"/>
          <w:b/>
          <w:szCs w:val="24"/>
          <w:lang w:eastAsia="en-GB"/>
        </w:rPr>
        <w:tab/>
        <w:t xml:space="preserve">Purpose </w:t>
      </w:r>
    </w:p>
    <w:p w14:paraId="6292C9A2" w14:textId="77777777" w:rsidR="00FD4EC2" w:rsidRPr="00FD4EC2" w:rsidRDefault="00FD4EC2" w:rsidP="00FD4EC2">
      <w:pPr>
        <w:widowControl w:val="0"/>
        <w:rPr>
          <w:rFonts w:eastAsia="Times New Roman" w:cs="Times New Roman"/>
          <w:szCs w:val="24"/>
          <w:lang w:eastAsia="en-GB"/>
        </w:rPr>
      </w:pPr>
    </w:p>
    <w:p w14:paraId="344E2DDC" w14:textId="77777777" w:rsidR="00FD4EC2" w:rsidRPr="00FD4EC2" w:rsidRDefault="00FD4EC2" w:rsidP="00FD4EC2">
      <w:pPr>
        <w:widowControl w:val="0"/>
        <w:rPr>
          <w:rFonts w:eastAsia="Times New Roman" w:cs="Times New Roman"/>
          <w:szCs w:val="24"/>
          <w:lang w:eastAsia="en-GB"/>
        </w:rPr>
      </w:pPr>
      <w:r w:rsidRPr="00FD4EC2">
        <w:rPr>
          <w:rFonts w:eastAsia="Times New Roman" w:cs="Times New Roman"/>
          <w:szCs w:val="24"/>
          <w:lang w:eastAsia="en-GB"/>
        </w:rPr>
        <w:t xml:space="preserve">The Authority has approved an amendment to the Code to permit the use of the enzyme, </w:t>
      </w:r>
      <w:r w:rsidRPr="00FD4EC2">
        <w:rPr>
          <w:rFonts w:eastAsia="Times New Roman" w:cs="Times New Roman"/>
          <w:szCs w:val="24"/>
          <w:lang w:bidi="en-US"/>
        </w:rPr>
        <w:t>Oryzin (</w:t>
      </w:r>
      <w:r w:rsidRPr="00FD4EC2">
        <w:rPr>
          <w:rFonts w:eastAsia="Times New Roman" w:cs="Times New Roman"/>
          <w:szCs w:val="24"/>
          <w:lang w:eastAsia="en-AU"/>
        </w:rPr>
        <w:t>EC 3.4.21.63</w:t>
      </w:r>
      <w:r w:rsidRPr="00FD4EC2">
        <w:rPr>
          <w:rFonts w:eastAsia="Times New Roman" w:cs="Times New Roman"/>
          <w:szCs w:val="24"/>
          <w:vertAlign w:val="superscript"/>
          <w:lang w:eastAsia="en-AU"/>
        </w:rPr>
        <w:footnoteReference w:id="1"/>
      </w:r>
      <w:r w:rsidRPr="00FD4EC2">
        <w:rPr>
          <w:rFonts w:eastAsia="Times New Roman" w:cs="Times New Roman"/>
          <w:szCs w:val="24"/>
          <w:lang w:eastAsia="en-AU"/>
        </w:rPr>
        <w:t xml:space="preserve">) sourced </w:t>
      </w:r>
      <w:r w:rsidRPr="00FD4EC2">
        <w:rPr>
          <w:rFonts w:eastAsia="Times New Roman" w:cs="Times New Roman"/>
          <w:szCs w:val="24"/>
          <w:lang w:bidi="en-US"/>
        </w:rPr>
        <w:t xml:space="preserve">from </w:t>
      </w:r>
      <w:r w:rsidRPr="00FD4EC2">
        <w:rPr>
          <w:rFonts w:eastAsia="Times New Roman" w:cs="Times New Roman"/>
          <w:i/>
          <w:szCs w:val="24"/>
          <w:lang w:bidi="en-US"/>
        </w:rPr>
        <w:t>Aspergillus melleus</w:t>
      </w:r>
      <w:r w:rsidRPr="00FD4EC2" w:rsidDel="00AD66EC">
        <w:rPr>
          <w:rFonts w:eastAsia="Times New Roman" w:cs="Times New Roman"/>
          <w:i/>
          <w:szCs w:val="24"/>
          <w:lang w:bidi="en-US"/>
        </w:rPr>
        <w:t xml:space="preserve"> </w:t>
      </w:r>
      <w:r w:rsidRPr="00FD4EC2">
        <w:rPr>
          <w:rFonts w:eastAsia="Times New Roman" w:cs="Times New Roman"/>
          <w:szCs w:val="24"/>
          <w:lang w:bidi="en-US"/>
        </w:rPr>
        <w:t>as a processing aid in food. This requires an addition to the table to subsection S18––4(5) in Schedule 18.</w:t>
      </w:r>
    </w:p>
    <w:p w14:paraId="36421AE1" w14:textId="77777777" w:rsidR="00FD4EC2" w:rsidRPr="00FD4EC2" w:rsidRDefault="00FD4EC2" w:rsidP="00FD4EC2">
      <w:pPr>
        <w:widowControl w:val="0"/>
        <w:rPr>
          <w:rFonts w:eastAsia="Times New Roman" w:cs="Times New Roman"/>
          <w:szCs w:val="24"/>
          <w:lang w:eastAsia="en-GB"/>
        </w:rPr>
      </w:pPr>
    </w:p>
    <w:p w14:paraId="210DE7EE" w14:textId="77777777" w:rsidR="00FD4EC2" w:rsidRPr="00FD4EC2" w:rsidRDefault="00FD4EC2" w:rsidP="00FD4EC2">
      <w:pPr>
        <w:widowControl w:val="0"/>
        <w:rPr>
          <w:rFonts w:eastAsia="Times New Roman" w:cs="Times New Roman"/>
          <w:b/>
          <w:szCs w:val="24"/>
          <w:lang w:eastAsia="en-GB"/>
        </w:rPr>
      </w:pPr>
      <w:r w:rsidRPr="00FD4EC2">
        <w:rPr>
          <w:rFonts w:eastAsia="Times New Roman" w:cs="Times New Roman"/>
          <w:b/>
          <w:szCs w:val="24"/>
          <w:lang w:eastAsia="en-GB"/>
        </w:rPr>
        <w:t>3.</w:t>
      </w:r>
      <w:r w:rsidRPr="00FD4EC2">
        <w:rPr>
          <w:rFonts w:eastAsia="Times New Roman" w:cs="Times New Roman"/>
          <w:b/>
          <w:szCs w:val="24"/>
          <w:lang w:eastAsia="en-GB"/>
        </w:rPr>
        <w:tab/>
        <w:t>Documents incorporated by reference</w:t>
      </w:r>
    </w:p>
    <w:p w14:paraId="2D876629" w14:textId="77777777" w:rsidR="00FD4EC2" w:rsidRPr="00FD4EC2" w:rsidRDefault="00FD4EC2" w:rsidP="00FD4EC2">
      <w:pPr>
        <w:widowControl w:val="0"/>
        <w:rPr>
          <w:rFonts w:eastAsia="Times New Roman" w:cs="Times New Roman"/>
          <w:szCs w:val="24"/>
          <w:lang w:eastAsia="en-GB"/>
        </w:rPr>
      </w:pPr>
    </w:p>
    <w:p w14:paraId="3E66FE6C" w14:textId="77777777" w:rsidR="00FD4EC2" w:rsidRPr="00FD4EC2" w:rsidRDefault="00FD4EC2" w:rsidP="00FD4EC2">
      <w:pPr>
        <w:autoSpaceDE w:val="0"/>
        <w:autoSpaceDN w:val="0"/>
        <w:adjustRightInd w:val="0"/>
        <w:rPr>
          <w:rFonts w:eastAsia="Calibri" w:cs="Arial"/>
          <w:bCs/>
        </w:rPr>
      </w:pPr>
      <w:r w:rsidRPr="00FD4EC2">
        <w:rPr>
          <w:rFonts w:eastAsia="Calibri" w:cs="Arial"/>
          <w:bCs/>
        </w:rPr>
        <w:t>The variations to food regulatory measures do not incorporate any documents by reference.</w:t>
      </w:r>
    </w:p>
    <w:p w14:paraId="103B52AC" w14:textId="77777777" w:rsidR="00FD4EC2" w:rsidRPr="00FD4EC2" w:rsidRDefault="00FD4EC2" w:rsidP="00FD4EC2">
      <w:pPr>
        <w:widowControl w:val="0"/>
        <w:rPr>
          <w:rFonts w:eastAsia="Times New Roman" w:cs="Times New Roman"/>
          <w:szCs w:val="24"/>
          <w:lang w:eastAsia="en-GB"/>
        </w:rPr>
      </w:pPr>
    </w:p>
    <w:p w14:paraId="4EDF575E" w14:textId="77777777" w:rsidR="00FD4EC2" w:rsidRPr="00FD4EC2" w:rsidRDefault="00FD4EC2" w:rsidP="00FD4EC2">
      <w:pPr>
        <w:widowControl w:val="0"/>
        <w:rPr>
          <w:rFonts w:eastAsia="Times New Roman" w:cs="Times New Roman"/>
          <w:b/>
          <w:szCs w:val="24"/>
          <w:lang w:eastAsia="en-GB"/>
        </w:rPr>
      </w:pPr>
      <w:r w:rsidRPr="00FD4EC2">
        <w:rPr>
          <w:rFonts w:eastAsia="Times New Roman" w:cs="Times New Roman"/>
          <w:b/>
          <w:szCs w:val="24"/>
          <w:lang w:eastAsia="en-GB"/>
        </w:rPr>
        <w:t>4.</w:t>
      </w:r>
      <w:r w:rsidRPr="00FD4EC2">
        <w:rPr>
          <w:rFonts w:eastAsia="Times New Roman" w:cs="Times New Roman"/>
          <w:b/>
          <w:szCs w:val="24"/>
          <w:lang w:eastAsia="en-GB"/>
        </w:rPr>
        <w:tab/>
        <w:t>Consultation</w:t>
      </w:r>
    </w:p>
    <w:p w14:paraId="6927848B" w14:textId="77777777" w:rsidR="00FD4EC2" w:rsidRPr="00FD4EC2" w:rsidRDefault="00FD4EC2" w:rsidP="00FD4EC2">
      <w:pPr>
        <w:widowControl w:val="0"/>
        <w:rPr>
          <w:rFonts w:eastAsia="Times New Roman" w:cs="Times New Roman"/>
          <w:szCs w:val="24"/>
          <w:lang w:eastAsia="en-GB"/>
        </w:rPr>
      </w:pPr>
    </w:p>
    <w:p w14:paraId="2C14A8B5" w14:textId="77777777" w:rsidR="00FD4EC2" w:rsidRPr="00FD4EC2" w:rsidRDefault="00FD4EC2" w:rsidP="00FD4EC2">
      <w:pPr>
        <w:widowControl w:val="0"/>
        <w:rPr>
          <w:rFonts w:eastAsia="Times New Roman" w:cs="Times New Roman"/>
          <w:lang w:bidi="en-US"/>
        </w:rPr>
      </w:pPr>
      <w:r w:rsidRPr="00FD4EC2">
        <w:rPr>
          <w:rFonts w:eastAsia="Times New Roman" w:cs="Times New Roman"/>
          <w:lang w:bidi="en-US"/>
        </w:rPr>
        <w:t xml:space="preserve">In accordance with the procedure in Division 1 of Part 3 of the FSANZ Act, </w:t>
      </w:r>
      <w:r w:rsidRPr="00FD4EC2">
        <w:rPr>
          <w:rFonts w:eastAsia="Calibri" w:cs="Arial"/>
          <w:bCs/>
        </w:rPr>
        <w:t>the Authority</w:t>
      </w:r>
      <w:r w:rsidRPr="00FD4EC2">
        <w:rPr>
          <w:rFonts w:eastAsia="Times New Roman" w:cs="Times New Roman"/>
          <w:lang w:bidi="en-US"/>
        </w:rPr>
        <w:t xml:space="preserve">’s consideration of Application A1121 included one round of public consultation following an assessment and preparation of a draft variation and associated report. Submissions were called for on </w:t>
      </w:r>
      <w:r w:rsidRPr="00FD4EC2">
        <w:rPr>
          <w:rFonts w:eastAsia="Times New Roman" w:cs="Times New Roman"/>
          <w:szCs w:val="24"/>
          <w:lang w:bidi="en-US"/>
        </w:rPr>
        <w:t>21 September 2016</w:t>
      </w:r>
      <w:r w:rsidRPr="00FD4EC2">
        <w:rPr>
          <w:rFonts w:eastAsia="Times New Roman" w:cs="Times New Roman"/>
          <w:lang w:bidi="en-US"/>
        </w:rPr>
        <w:t xml:space="preserve"> for a six-week consultation period. </w:t>
      </w:r>
    </w:p>
    <w:p w14:paraId="2F98E3EC" w14:textId="77777777" w:rsidR="00FD4EC2" w:rsidRPr="00FD4EC2" w:rsidRDefault="00FD4EC2" w:rsidP="00FD4EC2">
      <w:pPr>
        <w:widowControl w:val="0"/>
        <w:rPr>
          <w:rFonts w:eastAsia="Times New Roman" w:cs="Times New Roman"/>
          <w:szCs w:val="24"/>
          <w:lang w:bidi="en-US"/>
        </w:rPr>
      </w:pPr>
    </w:p>
    <w:p w14:paraId="176CA91B" w14:textId="77777777" w:rsidR="00FD4EC2" w:rsidRPr="00FD4EC2" w:rsidRDefault="00FD4EC2" w:rsidP="00FD4EC2">
      <w:pPr>
        <w:autoSpaceDE w:val="0"/>
        <w:autoSpaceDN w:val="0"/>
        <w:adjustRightInd w:val="0"/>
        <w:rPr>
          <w:rFonts w:eastAsia="Times New Roman" w:cs="Times New Roman"/>
          <w:szCs w:val="24"/>
          <w:lang w:bidi="en-US"/>
        </w:rPr>
      </w:pPr>
      <w:r w:rsidRPr="00FD4EC2">
        <w:rPr>
          <w:rFonts w:eastAsia="Calibri" w:cs="Arial"/>
          <w:bCs/>
        </w:rPr>
        <w:t xml:space="preserve">A Regulation Impact Statement was not required because the proposed variation to Schedule 18 </w:t>
      </w:r>
      <w:r w:rsidRPr="00FD4EC2">
        <w:rPr>
          <w:rFonts w:eastAsia="Times New Roman" w:cs="Times New Roman"/>
          <w:szCs w:val="24"/>
          <w:lang w:bidi="en-US"/>
        </w:rPr>
        <w:t xml:space="preserve">is likely to have a minor impact on business and individuals. </w:t>
      </w:r>
    </w:p>
    <w:p w14:paraId="3EA03884" w14:textId="77777777" w:rsidR="00FD4EC2" w:rsidRPr="00FD4EC2" w:rsidRDefault="00FD4EC2" w:rsidP="00FD4EC2">
      <w:pPr>
        <w:autoSpaceDE w:val="0"/>
        <w:autoSpaceDN w:val="0"/>
        <w:adjustRightInd w:val="0"/>
        <w:rPr>
          <w:rFonts w:eastAsia="Times New Roman" w:cs="Times New Roman"/>
          <w:szCs w:val="24"/>
          <w:lang w:bidi="en-US"/>
        </w:rPr>
      </w:pPr>
    </w:p>
    <w:p w14:paraId="23A4F347" w14:textId="77777777" w:rsidR="00FD4EC2" w:rsidRPr="00FD4EC2" w:rsidRDefault="00FD4EC2" w:rsidP="00FD4EC2">
      <w:pPr>
        <w:rPr>
          <w:rFonts w:eastAsia="Calibri" w:cs="Arial"/>
          <w:b/>
          <w:bCs/>
        </w:rPr>
      </w:pPr>
      <w:r w:rsidRPr="00FD4EC2">
        <w:rPr>
          <w:rFonts w:eastAsia="Times New Roman" w:cs="Times New Roman"/>
          <w:szCs w:val="24"/>
          <w:lang w:bidi="en-US"/>
        </w:rPr>
        <w:br w:type="page"/>
      </w:r>
      <w:r w:rsidRPr="00FD4EC2">
        <w:rPr>
          <w:rFonts w:eastAsia="Calibri" w:cs="Arial"/>
          <w:b/>
          <w:bCs/>
        </w:rPr>
        <w:lastRenderedPageBreak/>
        <w:t>5.</w:t>
      </w:r>
      <w:r w:rsidRPr="00FD4EC2">
        <w:rPr>
          <w:rFonts w:eastAsia="Calibri" w:cs="Arial"/>
          <w:b/>
          <w:bCs/>
        </w:rPr>
        <w:tab/>
        <w:t>Statement of compatibility with human rights</w:t>
      </w:r>
    </w:p>
    <w:p w14:paraId="0A159DAC" w14:textId="77777777" w:rsidR="00FD4EC2" w:rsidRPr="00FD4EC2" w:rsidRDefault="00FD4EC2" w:rsidP="00FD4EC2">
      <w:pPr>
        <w:widowControl w:val="0"/>
        <w:rPr>
          <w:rFonts w:eastAsia="Calibri" w:cs="Times New Roman"/>
          <w:szCs w:val="24"/>
        </w:rPr>
      </w:pPr>
    </w:p>
    <w:p w14:paraId="7A4E8FC5" w14:textId="77777777" w:rsidR="00FD4EC2" w:rsidRPr="00FD4EC2" w:rsidRDefault="00FD4EC2" w:rsidP="00FD4EC2">
      <w:pPr>
        <w:widowControl w:val="0"/>
        <w:rPr>
          <w:rFonts w:eastAsia="Calibri" w:cs="Times New Roman"/>
          <w:szCs w:val="24"/>
        </w:rPr>
      </w:pPr>
      <w:r w:rsidRPr="00FD4EC2">
        <w:rPr>
          <w:rFonts w:eastAsia="Calibri" w:cs="Times New Roman"/>
          <w:szCs w:val="24"/>
        </w:rPr>
        <w:t>This instrument is exempt from the requirements for a statement of compatibility with human rights as it is a non-disallowable instrument under section 94 of the FSANZ Act.</w:t>
      </w:r>
    </w:p>
    <w:p w14:paraId="32EE72ED" w14:textId="77777777" w:rsidR="00FD4EC2" w:rsidRPr="00FD4EC2" w:rsidRDefault="00FD4EC2" w:rsidP="00FD4EC2">
      <w:pPr>
        <w:widowControl w:val="0"/>
        <w:rPr>
          <w:rFonts w:eastAsia="Calibri" w:cs="Times New Roman"/>
          <w:szCs w:val="24"/>
        </w:rPr>
      </w:pPr>
    </w:p>
    <w:p w14:paraId="00BBB968" w14:textId="77777777" w:rsidR="00FD4EC2" w:rsidRPr="00FD4EC2" w:rsidRDefault="00FD4EC2" w:rsidP="00FD4EC2">
      <w:pPr>
        <w:widowControl w:val="0"/>
        <w:rPr>
          <w:rFonts w:eastAsia="Times New Roman" w:cs="Times New Roman"/>
          <w:b/>
          <w:szCs w:val="24"/>
          <w:lang w:eastAsia="en-GB"/>
        </w:rPr>
      </w:pPr>
      <w:r w:rsidRPr="00FD4EC2">
        <w:rPr>
          <w:rFonts w:eastAsia="Times New Roman" w:cs="Times New Roman"/>
          <w:b/>
          <w:szCs w:val="24"/>
          <w:lang w:bidi="en-US"/>
        </w:rPr>
        <w:t>6.</w:t>
      </w:r>
      <w:r w:rsidRPr="00FD4EC2">
        <w:rPr>
          <w:rFonts w:eastAsia="Times New Roman" w:cs="Times New Roman"/>
          <w:b/>
          <w:szCs w:val="24"/>
          <w:lang w:bidi="en-US"/>
        </w:rPr>
        <w:tab/>
      </w:r>
      <w:r w:rsidRPr="00FD4EC2">
        <w:rPr>
          <w:rFonts w:eastAsia="Times New Roman" w:cs="Times New Roman"/>
          <w:b/>
          <w:szCs w:val="24"/>
          <w:lang w:eastAsia="en-GB"/>
        </w:rPr>
        <w:t>Variation</w:t>
      </w:r>
    </w:p>
    <w:p w14:paraId="3CC46CF3" w14:textId="77777777" w:rsidR="00FD4EC2" w:rsidRPr="00FD4EC2" w:rsidRDefault="00FD4EC2" w:rsidP="00FD4EC2">
      <w:pPr>
        <w:widowControl w:val="0"/>
        <w:rPr>
          <w:rFonts w:eastAsia="Times New Roman" w:cs="Times New Roman"/>
          <w:b/>
          <w:szCs w:val="24"/>
          <w:lang w:bidi="en-US"/>
        </w:rPr>
      </w:pPr>
    </w:p>
    <w:p w14:paraId="56947986" w14:textId="77777777" w:rsidR="00FD4EC2" w:rsidRPr="00FD4EC2" w:rsidRDefault="00FD4EC2" w:rsidP="00FD4EC2">
      <w:pPr>
        <w:widowControl w:val="0"/>
        <w:rPr>
          <w:rFonts w:eastAsia="Times New Roman" w:cs="Arial"/>
          <w:szCs w:val="24"/>
          <w:lang w:bidi="en-US"/>
        </w:rPr>
      </w:pPr>
      <w:r w:rsidRPr="00FD4EC2">
        <w:rPr>
          <w:rFonts w:eastAsia="Times New Roman" w:cs="Times New Roman"/>
          <w:b/>
          <w:szCs w:val="24"/>
          <w:lang w:bidi="en-US"/>
        </w:rPr>
        <w:t xml:space="preserve">Item 1 </w:t>
      </w:r>
      <w:r w:rsidRPr="00FD4EC2">
        <w:rPr>
          <w:rFonts w:eastAsia="Times New Roman" w:cs="Times New Roman"/>
          <w:szCs w:val="24"/>
          <w:lang w:bidi="en-US"/>
        </w:rPr>
        <w:t>of the variation</w:t>
      </w:r>
      <w:r w:rsidRPr="00FD4EC2">
        <w:rPr>
          <w:rFonts w:eastAsia="Times New Roman" w:cs="Times New Roman"/>
          <w:b/>
          <w:szCs w:val="24"/>
          <w:lang w:bidi="en-US"/>
        </w:rPr>
        <w:t xml:space="preserve"> </w:t>
      </w:r>
      <w:r w:rsidRPr="00FD4EC2">
        <w:rPr>
          <w:rFonts w:eastAsia="Times New Roman" w:cs="Times New Roman"/>
          <w:szCs w:val="24"/>
          <w:lang w:bidi="en-US"/>
        </w:rPr>
        <w:t>amends Schedule 18 by inserting the following new entry into the table to subsection S18––4(5): Oryzin (</w:t>
      </w:r>
      <w:r w:rsidRPr="00FD4EC2">
        <w:rPr>
          <w:rFonts w:eastAsia="Times New Roman" w:cs="Times New Roman"/>
          <w:szCs w:val="24"/>
          <w:lang w:eastAsia="en-AU"/>
        </w:rPr>
        <w:t xml:space="preserve">EC 3.4.21.63) sourced </w:t>
      </w:r>
      <w:r w:rsidRPr="00FD4EC2">
        <w:rPr>
          <w:rFonts w:eastAsia="Times New Roman" w:cs="Times New Roman"/>
          <w:szCs w:val="24"/>
          <w:lang w:bidi="en-US"/>
        </w:rPr>
        <w:t xml:space="preserve">from </w:t>
      </w:r>
      <w:r w:rsidRPr="00FD4EC2">
        <w:rPr>
          <w:rFonts w:eastAsia="Times New Roman" w:cs="Times New Roman"/>
          <w:i/>
          <w:szCs w:val="24"/>
          <w:lang w:bidi="en-US"/>
        </w:rPr>
        <w:t>Aspergillus melleus</w:t>
      </w:r>
      <w:r w:rsidRPr="00FD4EC2">
        <w:rPr>
          <w:rFonts w:eastAsia="Times New Roman" w:cs="Times New Roman"/>
          <w:szCs w:val="24"/>
          <w:lang w:bidi="en-US"/>
        </w:rPr>
        <w:t>. The effect of this amendment is to permit that enzyme’s use as a processing aid in food.</w:t>
      </w:r>
    </w:p>
    <w:p w14:paraId="1906E76B" w14:textId="77777777" w:rsidR="00D5526B" w:rsidRPr="003A01FB" w:rsidRDefault="00D5526B" w:rsidP="003A01FB"/>
    <w:sectPr w:rsidR="00D5526B" w:rsidRPr="003A01FB" w:rsidSect="00EB576F">
      <w:headerReference w:type="default" r:id="rId14"/>
      <w:footerReference w:type="even" r:id="rId15"/>
      <w:footerReference w:type="default" r:id="rId16"/>
      <w:headerReference w:type="first" r:id="rId17"/>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DDA45" w14:textId="77777777" w:rsidR="00FD4EC2" w:rsidRDefault="00FD4EC2" w:rsidP="00FD4EC2">
      <w:r>
        <w:separator/>
      </w:r>
    </w:p>
  </w:endnote>
  <w:endnote w:type="continuationSeparator" w:id="0">
    <w:p w14:paraId="56660251" w14:textId="77777777" w:rsidR="00FD4EC2" w:rsidRDefault="00FD4EC2" w:rsidP="00FD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FC912" w14:textId="77777777" w:rsidR="000D03FF" w:rsidRDefault="00FD4EC2"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F19AF7" w14:textId="77777777" w:rsidR="000D03FF" w:rsidRDefault="00FD4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8410B" w14:textId="77777777" w:rsidR="000D03FF" w:rsidRDefault="00FD4EC2" w:rsidP="00A671E6">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8B044" w14:textId="77777777" w:rsidR="00FD4EC2" w:rsidRDefault="00FD4EC2" w:rsidP="00FD4EC2">
      <w:r>
        <w:separator/>
      </w:r>
    </w:p>
  </w:footnote>
  <w:footnote w:type="continuationSeparator" w:id="0">
    <w:p w14:paraId="232EDFBE" w14:textId="77777777" w:rsidR="00FD4EC2" w:rsidRDefault="00FD4EC2" w:rsidP="00FD4EC2">
      <w:r>
        <w:continuationSeparator/>
      </w:r>
    </w:p>
  </w:footnote>
  <w:footnote w:id="1">
    <w:p w14:paraId="55F47F85" w14:textId="77777777" w:rsidR="00FD4EC2" w:rsidRPr="00FA4875" w:rsidRDefault="00FD4EC2" w:rsidP="00FD4EC2">
      <w:pPr>
        <w:pStyle w:val="FootnoteText"/>
        <w:rPr>
          <w:lang w:val="en-AU"/>
        </w:rPr>
      </w:pPr>
      <w:r w:rsidRPr="00241F9C">
        <w:rPr>
          <w:rStyle w:val="FootnoteReference"/>
        </w:rPr>
        <w:footnoteRef/>
      </w:r>
      <w:r w:rsidRPr="00241F9C">
        <w:t xml:space="preserve"> </w:t>
      </w:r>
      <w:r w:rsidRPr="00241F9C">
        <w:rPr>
          <w:lang w:val="en-AU"/>
        </w:rPr>
        <w:t>EC: Enzyme Commission, internationally recognised number that provides a unique identifier for the enzyme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EED57" w14:textId="77777777" w:rsidR="000D03FF" w:rsidRPr="00616017" w:rsidRDefault="00FD4EC2" w:rsidP="00616017">
    <w:pPr>
      <w:pStyle w:val="Header"/>
      <w:rPr>
        <w:rFonts w:cs="Arial"/>
        <w:b w:val="0"/>
      </w:rPr>
    </w:pPr>
    <w:r w:rsidRPr="00616017">
      <w:rPr>
        <w:rFonts w:cs="Arial"/>
        <w:b w:val="0"/>
      </w:rPr>
      <w:t>For official use only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5B51E" w14:textId="77777777" w:rsidR="000D03FF" w:rsidRDefault="00FD4EC2">
    <w:pPr>
      <w:pStyle w:val="Header"/>
      <w:rPr>
        <w:b w:val="0"/>
        <w:bCs/>
      </w:rPr>
    </w:pPr>
    <w:r>
      <w:rPr>
        <w:b w:val="0"/>
        <w:bCs/>
      </w:rPr>
      <w:t>BOARD-IN-CONFIDENCE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C2"/>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D4EC2"/>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PageNumber">
    <w:name w:val="page number"/>
    <w:rsid w:val="00FD4EC2"/>
    <w:rPr>
      <w:rFonts w:ascii="Arial" w:hAnsi="Arial"/>
      <w:sz w:val="20"/>
    </w:rPr>
  </w:style>
  <w:style w:type="character" w:styleId="FootnoteReference">
    <w:name w:val="footnote reference"/>
    <w:uiPriority w:val="99"/>
    <w:rsid w:val="00FD4E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PageNumber">
    <w:name w:val="page number"/>
    <w:rsid w:val="00FD4EC2"/>
    <w:rPr>
      <w:rFonts w:ascii="Arial" w:hAnsi="Arial"/>
      <w:sz w:val="20"/>
    </w:rPr>
  </w:style>
  <w:style w:type="character" w:styleId="FootnoteReference">
    <w:name w:val="footnote reference"/>
    <w:uiPriority w:val="99"/>
    <w:rsid w:val="00FD4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X3VAMR3A5FUY-552-5442</_dlc_DocId>
    <_dlc_DocIdUrl xmlns="ff5de93e-c5e8-4efc-a1bd-21450292fcfe">
      <Url>http://teams/Sections/RAP/_layouts/15/DocIdRedir.aspx?ID=X3VAMR3A5FUY-552-5442</Url>
      <Description>X3VAMR3A5FUY-552-5442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9CC2B-2CAD-406A-AE26-785EF59AF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DEE49-774E-4279-9739-6BA8E0DEEBBE}">
  <ds:schemaRefs>
    <ds:schemaRef ds:uri="Microsoft.SharePoint.Taxonomy.ContentTypeSync"/>
  </ds:schemaRefs>
</ds:datastoreItem>
</file>

<file path=customXml/itemProps3.xml><?xml version="1.0" encoding="utf-8"?>
<ds:datastoreItem xmlns:ds="http://schemas.openxmlformats.org/officeDocument/2006/customXml" ds:itemID="{6B09ACBB-66A0-4B26-BAB4-4DBA5B6781B3}">
  <ds:schemaRefs>
    <ds:schemaRef ds:uri="http://schemas.microsoft.com/sharepoint/events"/>
  </ds:schemaRefs>
</ds:datastoreItem>
</file>

<file path=customXml/itemProps4.xml><?xml version="1.0" encoding="utf-8"?>
<ds:datastoreItem xmlns:ds="http://schemas.openxmlformats.org/officeDocument/2006/customXml" ds:itemID="{AB002917-3529-4A9E-9754-DEFB998EF835}">
  <ds:schemaRefs>
    <ds:schemaRef ds:uri="http://schemas.microsoft.com/sharepoint/v3/contenttype/forms"/>
  </ds:schemaRefs>
</ds:datastoreItem>
</file>

<file path=customXml/itemProps5.xml><?xml version="1.0" encoding="utf-8"?>
<ds:datastoreItem xmlns:ds="http://schemas.openxmlformats.org/officeDocument/2006/customXml" ds:itemID="{15F56F82-70ED-4169-B36F-672FC2B88B68}">
  <ds:schemaRefs>
    <ds:schemaRef ds:uri="http://schemas.microsoft.com/office/2006/documentManagement/types"/>
    <ds:schemaRef ds:uri="http://schemas.microsoft.com/office/2006/metadata/properties"/>
    <ds:schemaRef ds:uri="http://purl.org/dc/terms/"/>
    <ds:schemaRef ds:uri="ff5de93e-c5e8-4efc-a1bd-21450292fcfe"/>
    <ds:schemaRef ds:uri="http://purl.org/dc/dcmitype/"/>
    <ds:schemaRef ds:uri="ec50576e-4a27-4780-a1e1-e59563bc70b8"/>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FB920D71-CDE9-4828-A49F-F85E1015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2017-02-26T23:50:00Z</dcterms:created>
  <dcterms:modified xsi:type="dcterms:W3CDTF">2017-02-26T23:51:00Z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ae8a457f-14f9-4a42-a934-e1b68387e635</vt:lpwstr>
  </property>
</Properties>
</file>