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0B" w:rsidRPr="0014708F" w:rsidRDefault="00893547" w:rsidP="005F741E">
      <w:pPr>
        <w:pStyle w:val="Heading1"/>
        <w:keepNext/>
        <w:tabs>
          <w:tab w:val="left" w:pos="1843"/>
        </w:tabs>
        <w:spacing w:before="480" w:after="100" w:afterAutospacing="1"/>
        <w:ind w:left="1843" w:hanging="1843"/>
        <w:rPr>
          <w:rFonts w:ascii="Times New Roman" w:hAnsi="Times New Roman"/>
          <w:b/>
        </w:rPr>
      </w:pPr>
      <w:r w:rsidRPr="0014708F">
        <w:rPr>
          <w:rFonts w:ascii="Times New Roman" w:hAnsi="Times New Roman"/>
        </w:rPr>
        <w:t>Instrument Number</w:t>
      </w:r>
      <w:r w:rsidR="009C628D" w:rsidRPr="0014708F">
        <w:rPr>
          <w:rFonts w:ascii="Times New Roman" w:hAnsi="Times New Roman"/>
          <w:b/>
        </w:rPr>
        <w:t xml:space="preserve"> </w:t>
      </w:r>
      <w:bookmarkStart w:id="0" w:name="_GoBack"/>
      <w:r w:rsidR="009C628D" w:rsidRPr="0014708F">
        <w:rPr>
          <w:rFonts w:ascii="Times New Roman" w:hAnsi="Times New Roman"/>
        </w:rPr>
        <w:t>AEB 17/1583</w:t>
      </w:r>
      <w:bookmarkEnd w:id="0"/>
    </w:p>
    <w:p w:rsidR="0036420B" w:rsidRDefault="0036420B" w:rsidP="00E06B10">
      <w:pPr>
        <w:pStyle w:val="StyleLDBodytextAllcaps"/>
      </w:pPr>
      <w:r>
        <w:t>I,</w:t>
      </w:r>
      <w:r w:rsidR="00E06B10">
        <w:t xml:space="preserve"> </w:t>
      </w:r>
      <w:r w:rsidR="008B70DF">
        <w:t>Pieter v</w:t>
      </w:r>
      <w:r w:rsidR="009C628D" w:rsidRPr="00D604BF">
        <w:t>an Dijk</w:t>
      </w:r>
      <w:r>
        <w:t xml:space="preserve">, a delegate of </w:t>
      </w:r>
      <w:r w:rsidR="005F741E">
        <w:t>the Civil Aviation Safety Authority</w:t>
      </w:r>
      <w:r>
        <w:t>, make this instrument under paragraph 39.004(3</w:t>
      </w:r>
      <w:proofErr w:type="gramStart"/>
      <w:r>
        <w:t>)(</w:t>
      </w:r>
      <w:proofErr w:type="gramEnd"/>
      <w:r>
        <w:t xml:space="preserve">a) of the </w:t>
      </w:r>
      <w:r>
        <w:rPr>
          <w:rStyle w:val="LDCitation"/>
        </w:rPr>
        <w:t>Civil Aviation Safety Regulations 1998</w:t>
      </w:r>
      <w:r>
        <w:t>.</w:t>
      </w:r>
    </w:p>
    <w:p w:rsidR="005F741E" w:rsidRDefault="005F741E" w:rsidP="005F741E">
      <w:pPr>
        <w:pStyle w:val="LDBodytext"/>
      </w:pPr>
    </w:p>
    <w:p w:rsidR="005F741E" w:rsidRDefault="00653390" w:rsidP="005F741E">
      <w:pPr>
        <w:pStyle w:val="LDBodytext"/>
      </w:pPr>
      <w:r>
        <w:rPr>
          <w:noProof/>
          <w:lang w:eastAsia="en-AU"/>
        </w:rPr>
        <w:drawing>
          <wp:inline distT="0" distB="0" distL="0" distR="0">
            <wp:extent cx="775607" cy="710500"/>
            <wp:effectExtent l="0" t="0" r="5715" b="0"/>
            <wp:docPr id="3" name="Picture 3" descr="\\casa.local\dfs\home\vandijk_p\Desktop\pvd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sa.local\dfs\home\vandijk_p\Desktop\pvd 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47" cy="71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8D" w:rsidRPr="00D604BF" w:rsidRDefault="008B70DF" w:rsidP="009C628D">
      <w:pPr>
        <w:pStyle w:val="LDBodytext"/>
      </w:pPr>
      <w:r>
        <w:t>Pieter v</w:t>
      </w:r>
      <w:r w:rsidR="009C628D" w:rsidRPr="00D604BF">
        <w:t xml:space="preserve">an Dijk </w:t>
      </w:r>
    </w:p>
    <w:p w:rsidR="009C628D" w:rsidRDefault="009C628D" w:rsidP="009C628D">
      <w:pPr>
        <w:pStyle w:val="LDBodytext"/>
      </w:pPr>
      <w:r w:rsidRPr="00D604BF">
        <w:t>Continuing Airworthiness</w:t>
      </w:r>
      <w:r w:rsidR="008B70DF">
        <w:t xml:space="preserve"> Section Manager</w:t>
      </w:r>
    </w:p>
    <w:p w:rsidR="0025745E" w:rsidRPr="00D604BF" w:rsidRDefault="0025745E" w:rsidP="009C628D">
      <w:pPr>
        <w:pStyle w:val="LDBodytext"/>
      </w:pPr>
    </w:p>
    <w:p w:rsidR="005F741E" w:rsidRPr="00447DA0" w:rsidRDefault="00EF43BF" w:rsidP="00EF43BF">
      <w:pPr>
        <w:pStyle w:val="LDBodytext"/>
      </w:pPr>
      <w:r>
        <w:t xml:space="preserve">30 </w:t>
      </w:r>
      <w:r w:rsidR="009C628D" w:rsidRPr="002F1872">
        <w:t>M</w:t>
      </w:r>
      <w:r w:rsidR="009C628D">
        <w:rPr>
          <w:color w:val="000000"/>
        </w:rPr>
        <w:t>arch</w:t>
      </w:r>
      <w:r w:rsidR="009C628D" w:rsidRPr="00D604BF">
        <w:t xml:space="preserve"> 201</w:t>
      </w:r>
      <w:r w:rsidR="009C628D">
        <w:t>7</w:t>
      </w:r>
    </w:p>
    <w:p w:rsidR="0036420B" w:rsidRPr="0025745E" w:rsidRDefault="0036420B" w:rsidP="00893547">
      <w:pPr>
        <w:pStyle w:val="LDDescription"/>
        <w:outlineLvl w:val="0"/>
        <w:rPr>
          <w:sz w:val="22"/>
          <w:szCs w:val="22"/>
        </w:rPr>
      </w:pPr>
      <w:bookmarkStart w:id="1" w:name="_Toc259713486"/>
      <w:r w:rsidRPr="0025745E">
        <w:rPr>
          <w:sz w:val="22"/>
          <w:szCs w:val="22"/>
        </w:rPr>
        <w:t xml:space="preserve">Approval </w:t>
      </w:r>
      <w:r w:rsidR="000335A2">
        <w:rPr>
          <w:sz w:val="22"/>
          <w:szCs w:val="22"/>
        </w:rPr>
        <w:t>–</w:t>
      </w:r>
      <w:r w:rsidRPr="0025745E">
        <w:rPr>
          <w:sz w:val="22"/>
          <w:szCs w:val="22"/>
        </w:rPr>
        <w:t xml:space="preserve"> </w:t>
      </w:r>
      <w:r w:rsidR="000335A2">
        <w:rPr>
          <w:sz w:val="22"/>
          <w:szCs w:val="22"/>
        </w:rPr>
        <w:t xml:space="preserve">Means of </w:t>
      </w:r>
      <w:r w:rsidR="00833EEE" w:rsidRPr="0025745E">
        <w:rPr>
          <w:sz w:val="22"/>
          <w:szCs w:val="22"/>
        </w:rPr>
        <w:t>C</w:t>
      </w:r>
      <w:r w:rsidRPr="0025745E">
        <w:rPr>
          <w:sz w:val="22"/>
          <w:szCs w:val="22"/>
        </w:rPr>
        <w:t xml:space="preserve">ompliance with </w:t>
      </w:r>
      <w:r w:rsidR="008B70DF" w:rsidRPr="0025745E">
        <w:rPr>
          <w:sz w:val="22"/>
          <w:szCs w:val="22"/>
        </w:rPr>
        <w:t xml:space="preserve">Transport Canada </w:t>
      </w:r>
      <w:r w:rsidRPr="0025745E">
        <w:rPr>
          <w:sz w:val="22"/>
          <w:szCs w:val="22"/>
        </w:rPr>
        <w:t xml:space="preserve">Airworthiness Directive (AD) </w:t>
      </w:r>
      <w:bookmarkEnd w:id="1"/>
      <w:r w:rsidR="008B70DF" w:rsidRPr="0025745E">
        <w:rPr>
          <w:sz w:val="22"/>
          <w:szCs w:val="22"/>
        </w:rPr>
        <w:t>CF-2011-24 - Wing to Fuselage Attachment Joints - Barrel Nut Cracking</w:t>
      </w:r>
    </w:p>
    <w:p w:rsidR="0036420B" w:rsidRPr="0025745E" w:rsidRDefault="0036420B" w:rsidP="00893547">
      <w:pPr>
        <w:pStyle w:val="Subtitle"/>
        <w:ind w:hanging="720"/>
        <w:rPr>
          <w:sz w:val="22"/>
          <w:szCs w:val="22"/>
        </w:rPr>
      </w:pPr>
      <w:r w:rsidRPr="0025745E">
        <w:rPr>
          <w:sz w:val="22"/>
          <w:szCs w:val="22"/>
        </w:rPr>
        <w:t>Duration</w:t>
      </w:r>
    </w:p>
    <w:p w:rsidR="0036420B" w:rsidRDefault="00893547" w:rsidP="00893547">
      <w:pPr>
        <w:pStyle w:val="LDClause"/>
        <w:keepNext/>
        <w:ind w:hanging="737"/>
      </w:pPr>
      <w:r>
        <w:tab/>
      </w:r>
      <w:r w:rsidR="0036420B">
        <w:tab/>
        <w:t>This instrument:</w:t>
      </w:r>
    </w:p>
    <w:p w:rsidR="0036420B" w:rsidRDefault="0036420B" w:rsidP="0036420B">
      <w:pPr>
        <w:pStyle w:val="LDClause"/>
        <w:keepNext/>
        <w:numPr>
          <w:ilvl w:val="0"/>
          <w:numId w:val="1"/>
        </w:numPr>
      </w:pPr>
      <w:r>
        <w:t xml:space="preserve">commences on </w:t>
      </w:r>
      <w:r w:rsidR="002F1872">
        <w:t>the date of registration</w:t>
      </w:r>
      <w:r>
        <w:t xml:space="preserve">; and </w:t>
      </w:r>
    </w:p>
    <w:p w:rsidR="0036420B" w:rsidRDefault="0036420B" w:rsidP="00EF43BF">
      <w:pPr>
        <w:pStyle w:val="LDClause"/>
        <w:keepNext/>
        <w:numPr>
          <w:ilvl w:val="0"/>
          <w:numId w:val="1"/>
        </w:numPr>
      </w:pPr>
      <w:proofErr w:type="gramStart"/>
      <w:r>
        <w:t>ceases</w:t>
      </w:r>
      <w:proofErr w:type="gramEnd"/>
      <w:r>
        <w:t xml:space="preserve"> to have effect if </w:t>
      </w:r>
      <w:r w:rsidR="009C628D">
        <w:t>Transport Canada AD CF-2011-24</w:t>
      </w:r>
      <w:r>
        <w:t xml:space="preserve"> </w:t>
      </w:r>
      <w:r w:rsidR="000335A2">
        <w:t xml:space="preserve">(the AD) </w:t>
      </w:r>
      <w:r>
        <w:t>is amended.</w:t>
      </w:r>
    </w:p>
    <w:p w:rsidR="0036420B" w:rsidRPr="0025745E" w:rsidRDefault="0036420B" w:rsidP="00893547">
      <w:pPr>
        <w:pStyle w:val="Subtitle"/>
        <w:ind w:hanging="720"/>
        <w:rPr>
          <w:sz w:val="22"/>
          <w:szCs w:val="22"/>
        </w:rPr>
      </w:pPr>
      <w:r w:rsidRPr="0025745E">
        <w:rPr>
          <w:sz w:val="22"/>
          <w:szCs w:val="22"/>
        </w:rPr>
        <w:t>Application</w:t>
      </w:r>
    </w:p>
    <w:p w:rsidR="0036420B" w:rsidRPr="0025745E" w:rsidRDefault="0036420B" w:rsidP="00EF43BF">
      <w:pPr>
        <w:pStyle w:val="LDClause"/>
      </w:pPr>
      <w:r w:rsidRPr="0025745E">
        <w:tab/>
      </w:r>
      <w:r w:rsidRPr="0025745E">
        <w:tab/>
        <w:t>This instrument applies to a reg</w:t>
      </w:r>
      <w:r w:rsidR="00EF43BF">
        <w:t>istered operator who operates a type of</w:t>
      </w:r>
      <w:r w:rsidRPr="0025745E">
        <w:t xml:space="preserve"> aircraft mentioned in </w:t>
      </w:r>
      <w:r w:rsidR="00EF43BF">
        <w:t>the AD</w:t>
      </w:r>
      <w:r w:rsidR="000335A2">
        <w:t xml:space="preserve">, as in force at the date of this instrument, </w:t>
      </w:r>
      <w:r w:rsidRPr="0025745E">
        <w:t xml:space="preserve">issued by </w:t>
      </w:r>
      <w:r w:rsidR="009C628D" w:rsidRPr="0025745E">
        <w:t>Transport Canada.</w:t>
      </w:r>
    </w:p>
    <w:p w:rsidR="0036420B" w:rsidRPr="0025745E" w:rsidRDefault="00EF43BF" w:rsidP="00893547">
      <w:pPr>
        <w:pStyle w:val="Subtitle"/>
        <w:ind w:hanging="720"/>
        <w:rPr>
          <w:sz w:val="22"/>
          <w:szCs w:val="22"/>
        </w:rPr>
      </w:pPr>
      <w:r>
        <w:rPr>
          <w:sz w:val="22"/>
          <w:szCs w:val="22"/>
        </w:rPr>
        <w:t>Approval</w:t>
      </w:r>
    </w:p>
    <w:p w:rsidR="00653390" w:rsidRDefault="0036420B" w:rsidP="000E6D8F">
      <w:pPr>
        <w:pStyle w:val="LDClause"/>
      </w:pPr>
      <w:r>
        <w:tab/>
      </w:r>
      <w:r>
        <w:tab/>
        <w:t>I approve, as a m</w:t>
      </w:r>
      <w:r w:rsidR="0025745E">
        <w:t xml:space="preserve">eans of compliance with the AD, </w:t>
      </w:r>
      <w:r w:rsidR="00EF43BF">
        <w:t xml:space="preserve">the replacement of alloy steel barrel nuts with INCONEL barrel nuts in accordance with </w:t>
      </w:r>
      <w:r w:rsidR="000E6D8F">
        <w:t>either</w:t>
      </w:r>
      <w:r w:rsidR="00653390">
        <w:t>:</w:t>
      </w:r>
      <w:r w:rsidR="000E6D8F">
        <w:br/>
      </w:r>
    </w:p>
    <w:p w:rsidR="00653390" w:rsidRDefault="00653390" w:rsidP="00653390">
      <w:pPr>
        <w:pStyle w:val="LDClause"/>
        <w:ind w:left="1440"/>
      </w:pPr>
      <w:r>
        <w:tab/>
      </w:r>
      <w:r>
        <w:tab/>
      </w:r>
      <w:r w:rsidR="000E6D8F">
        <w:t xml:space="preserve">(a) </w:t>
      </w:r>
      <w:r>
        <w:tab/>
      </w:r>
      <w:r w:rsidR="00A32FA4" w:rsidRPr="00C13FD5">
        <w:t>Bombardier modification su</w:t>
      </w:r>
      <w:r w:rsidR="00EF43BF">
        <w:t xml:space="preserve">mmary package </w:t>
      </w:r>
      <w:r w:rsidR="00A32FA4" w:rsidRPr="00C13FD5">
        <w:t xml:space="preserve">4-123841, 4-113769 </w:t>
      </w:r>
      <w:r w:rsidR="00A32FA4">
        <w:t>or</w:t>
      </w:r>
      <w:r w:rsidR="00A32FA4" w:rsidRPr="00C13FD5">
        <w:t xml:space="preserve"> 4-113768</w:t>
      </w:r>
      <w:r w:rsidR="000E6D8F">
        <w:t>, as in force at the date of this instrument</w:t>
      </w:r>
      <w:r w:rsidR="000E6D8F">
        <w:rPr>
          <w:rFonts w:ascii="Arial" w:hAnsi="Arial" w:cs="Arial"/>
          <w:lang w:val="en-US"/>
        </w:rPr>
        <w:t>,</w:t>
      </w:r>
      <w:r w:rsidR="000E6D8F">
        <w:t xml:space="preserve"> or</w:t>
      </w:r>
    </w:p>
    <w:p w:rsidR="003B5368" w:rsidRDefault="00653390" w:rsidP="00653390">
      <w:pPr>
        <w:pStyle w:val="LDClause"/>
        <w:ind w:left="1440"/>
        <w:rPr>
          <w:rFonts w:ascii="Arial" w:hAnsi="Arial" w:cs="Arial"/>
          <w:lang w:val="en-US"/>
        </w:rPr>
      </w:pPr>
      <w:r>
        <w:tab/>
      </w:r>
      <w:r>
        <w:tab/>
      </w:r>
      <w:r w:rsidR="000E6D8F">
        <w:t xml:space="preserve">(b) </w:t>
      </w:r>
      <w:r>
        <w:tab/>
      </w:r>
      <w:r w:rsidR="000E6D8F">
        <w:t xml:space="preserve">Bombardier </w:t>
      </w:r>
      <w:r w:rsidR="00A32FA4">
        <w:t>service bulletin 84-57-26</w:t>
      </w:r>
      <w:r w:rsidR="00EF43BF">
        <w:t>, as in force at the date of this instrument</w:t>
      </w:r>
      <w:r w:rsidR="00A32FA4">
        <w:rPr>
          <w:rFonts w:ascii="Arial" w:hAnsi="Arial" w:cs="Arial"/>
          <w:lang w:val="en-US"/>
        </w:rPr>
        <w:t>.</w:t>
      </w:r>
    </w:p>
    <w:p w:rsidR="00BA2E5E" w:rsidRDefault="00BA2E5E" w:rsidP="00BA2E5E">
      <w:pPr>
        <w:pStyle w:val="LDClause"/>
        <w:pBdr>
          <w:bottom w:val="single" w:sz="4" w:space="1" w:color="auto"/>
        </w:pBdr>
        <w:ind w:left="1440"/>
      </w:pPr>
    </w:p>
    <w:sectPr w:rsidR="00BA2E5E">
      <w:headerReference w:type="even" r:id="rId9"/>
      <w:headerReference w:type="default" r:id="rId10"/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FF" w:rsidRDefault="005C7BFF">
      <w:r>
        <w:separator/>
      </w:r>
    </w:p>
  </w:endnote>
  <w:endnote w:type="continuationSeparator" w:id="0">
    <w:p w:rsidR="005C7BFF" w:rsidRDefault="005C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FF" w:rsidRDefault="005C7BFF">
      <w:r>
        <w:separator/>
      </w:r>
    </w:p>
  </w:footnote>
  <w:footnote w:type="continuationSeparator" w:id="0">
    <w:p w:rsidR="005C7BFF" w:rsidRDefault="005C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0B" w:rsidRDefault="00293400">
    <w:pPr>
      <w:pStyle w:val="Header"/>
      <w:jc w:val="center"/>
      <w:rPr>
        <w:b/>
        <w:sz w:val="20"/>
      </w:rPr>
    </w:pPr>
    <w:r>
      <w:rPr>
        <w:noProof/>
      </w:rPr>
      <w:drawing>
        <wp:inline distT="0" distB="0" distL="0" distR="0">
          <wp:extent cx="4352925" cy="1000125"/>
          <wp:effectExtent l="0" t="0" r="9525" b="9525"/>
          <wp:docPr id="1" name="Picture 1" descr="CASAin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inl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420B">
      <w:rPr>
        <w:b/>
        <w:sz w:val="20"/>
      </w:rPr>
      <w:fldChar w:fldCharType="begin"/>
    </w:r>
    <w:r w:rsidR="0036420B">
      <w:rPr>
        <w:b/>
        <w:sz w:val="20"/>
      </w:rPr>
      <w:instrText xml:space="preserve"> DOCPROPERTY "Manager"  \* MERGEFORMAT </w:instrText>
    </w:r>
    <w:r w:rsidR="0036420B">
      <w:rPr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0B" w:rsidRDefault="00293400" w:rsidP="00CE7C1F">
    <w:pPr>
      <w:pStyle w:val="Header"/>
      <w:rPr>
        <w:b/>
        <w:sz w:val="20"/>
      </w:rPr>
    </w:pPr>
    <w:r>
      <w:rPr>
        <w:noProof/>
      </w:rPr>
      <w:drawing>
        <wp:inline distT="0" distB="0" distL="0" distR="0">
          <wp:extent cx="4352925" cy="1000125"/>
          <wp:effectExtent l="0" t="0" r="9525" b="9525"/>
          <wp:docPr id="2" name="Picture 2" descr="CASAin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Ainl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741E" w:rsidRDefault="005F741E" w:rsidP="00CE7C1F">
    <w:pPr>
      <w:pStyle w:val="Head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66273"/>
    <w:multiLevelType w:val="hybridMultilevel"/>
    <w:tmpl w:val="1DACB0EA"/>
    <w:lvl w:ilvl="0" w:tplc="66ECFE3A">
      <w:start w:val="1"/>
      <w:numFmt w:val="decimal"/>
      <w:pStyle w:val="Subtitle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52C66"/>
    <w:multiLevelType w:val="hybridMultilevel"/>
    <w:tmpl w:val="001A2EB0"/>
    <w:lvl w:ilvl="0" w:tplc="0E36AF54">
      <w:start w:val="1"/>
      <w:numFmt w:val="lowerLetter"/>
      <w:lvlText w:val="(%1)"/>
      <w:lvlJc w:val="left"/>
      <w:pPr>
        <w:tabs>
          <w:tab w:val="num" w:pos="1439"/>
        </w:tabs>
        <w:ind w:left="1439" w:hanging="705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0B"/>
    <w:rsid w:val="00022FBC"/>
    <w:rsid w:val="00025A0A"/>
    <w:rsid w:val="000335A2"/>
    <w:rsid w:val="00034975"/>
    <w:rsid w:val="000933A3"/>
    <w:rsid w:val="000A7578"/>
    <w:rsid w:val="000D7AD0"/>
    <w:rsid w:val="000E6D8F"/>
    <w:rsid w:val="000F285F"/>
    <w:rsid w:val="000F4E9E"/>
    <w:rsid w:val="00111B97"/>
    <w:rsid w:val="00137796"/>
    <w:rsid w:val="0014708F"/>
    <w:rsid w:val="00153642"/>
    <w:rsid w:val="00157A32"/>
    <w:rsid w:val="0017293C"/>
    <w:rsid w:val="001826F0"/>
    <w:rsid w:val="00183B6B"/>
    <w:rsid w:val="00197B69"/>
    <w:rsid w:val="001A1420"/>
    <w:rsid w:val="001A2032"/>
    <w:rsid w:val="001A6735"/>
    <w:rsid w:val="001B3B91"/>
    <w:rsid w:val="001C4564"/>
    <w:rsid w:val="001D72B8"/>
    <w:rsid w:val="001F4DF4"/>
    <w:rsid w:val="002101CB"/>
    <w:rsid w:val="00210C13"/>
    <w:rsid w:val="00211E14"/>
    <w:rsid w:val="002173B3"/>
    <w:rsid w:val="00217ADD"/>
    <w:rsid w:val="00220E34"/>
    <w:rsid w:val="0022488F"/>
    <w:rsid w:val="00224D90"/>
    <w:rsid w:val="002279D2"/>
    <w:rsid w:val="0023242D"/>
    <w:rsid w:val="00233895"/>
    <w:rsid w:val="00253F1B"/>
    <w:rsid w:val="0025745E"/>
    <w:rsid w:val="00262951"/>
    <w:rsid w:val="00262D96"/>
    <w:rsid w:val="00292304"/>
    <w:rsid w:val="00293400"/>
    <w:rsid w:val="002A455F"/>
    <w:rsid w:val="002B19DE"/>
    <w:rsid w:val="002B5D32"/>
    <w:rsid w:val="002C2194"/>
    <w:rsid w:val="002F1872"/>
    <w:rsid w:val="002F54D4"/>
    <w:rsid w:val="00305879"/>
    <w:rsid w:val="00306E88"/>
    <w:rsid w:val="0031604B"/>
    <w:rsid w:val="003322B3"/>
    <w:rsid w:val="00336C21"/>
    <w:rsid w:val="003407E0"/>
    <w:rsid w:val="00341E6D"/>
    <w:rsid w:val="00343042"/>
    <w:rsid w:val="0034499D"/>
    <w:rsid w:val="00347F55"/>
    <w:rsid w:val="00357EE1"/>
    <w:rsid w:val="00360BF5"/>
    <w:rsid w:val="00363579"/>
    <w:rsid w:val="0036420B"/>
    <w:rsid w:val="00365E4C"/>
    <w:rsid w:val="003719DC"/>
    <w:rsid w:val="00372283"/>
    <w:rsid w:val="00385F63"/>
    <w:rsid w:val="00394A30"/>
    <w:rsid w:val="00394B9E"/>
    <w:rsid w:val="003B1CA5"/>
    <w:rsid w:val="003B5368"/>
    <w:rsid w:val="003B6146"/>
    <w:rsid w:val="003C1E7A"/>
    <w:rsid w:val="003C5C48"/>
    <w:rsid w:val="003C65A3"/>
    <w:rsid w:val="003D176E"/>
    <w:rsid w:val="003D5C7E"/>
    <w:rsid w:val="003E5FB8"/>
    <w:rsid w:val="003E6643"/>
    <w:rsid w:val="003F6316"/>
    <w:rsid w:val="0041685C"/>
    <w:rsid w:val="00436D73"/>
    <w:rsid w:val="00451AF0"/>
    <w:rsid w:val="0046036B"/>
    <w:rsid w:val="00463842"/>
    <w:rsid w:val="00463970"/>
    <w:rsid w:val="00464A55"/>
    <w:rsid w:val="00476E20"/>
    <w:rsid w:val="00491533"/>
    <w:rsid w:val="00493E37"/>
    <w:rsid w:val="004A01C0"/>
    <w:rsid w:val="004A1237"/>
    <w:rsid w:val="004A33B7"/>
    <w:rsid w:val="004A4B71"/>
    <w:rsid w:val="004B527E"/>
    <w:rsid w:val="004B5AED"/>
    <w:rsid w:val="004E7F8B"/>
    <w:rsid w:val="00501404"/>
    <w:rsid w:val="00505B6D"/>
    <w:rsid w:val="00507189"/>
    <w:rsid w:val="0050787E"/>
    <w:rsid w:val="005166CD"/>
    <w:rsid w:val="00520333"/>
    <w:rsid w:val="005214C3"/>
    <w:rsid w:val="00521A37"/>
    <w:rsid w:val="00521B6A"/>
    <w:rsid w:val="0053109B"/>
    <w:rsid w:val="005439ED"/>
    <w:rsid w:val="00550560"/>
    <w:rsid w:val="00561F16"/>
    <w:rsid w:val="00563E21"/>
    <w:rsid w:val="00567493"/>
    <w:rsid w:val="0057019D"/>
    <w:rsid w:val="005811B4"/>
    <w:rsid w:val="00581737"/>
    <w:rsid w:val="00586A82"/>
    <w:rsid w:val="00592CC8"/>
    <w:rsid w:val="005B1513"/>
    <w:rsid w:val="005B54A6"/>
    <w:rsid w:val="005B611A"/>
    <w:rsid w:val="005C394A"/>
    <w:rsid w:val="005C7BFF"/>
    <w:rsid w:val="005D3C8B"/>
    <w:rsid w:val="005F741E"/>
    <w:rsid w:val="006002AE"/>
    <w:rsid w:val="00600CF0"/>
    <w:rsid w:val="00621F10"/>
    <w:rsid w:val="006359A6"/>
    <w:rsid w:val="0065082D"/>
    <w:rsid w:val="00653390"/>
    <w:rsid w:val="00693521"/>
    <w:rsid w:val="00693F5E"/>
    <w:rsid w:val="006A2E71"/>
    <w:rsid w:val="006A42FE"/>
    <w:rsid w:val="006A516B"/>
    <w:rsid w:val="006B0B9A"/>
    <w:rsid w:val="006B79B1"/>
    <w:rsid w:val="006C0067"/>
    <w:rsid w:val="006C13EB"/>
    <w:rsid w:val="006D3BC0"/>
    <w:rsid w:val="006D4C18"/>
    <w:rsid w:val="006E4F79"/>
    <w:rsid w:val="006F0429"/>
    <w:rsid w:val="006F5406"/>
    <w:rsid w:val="00702491"/>
    <w:rsid w:val="0070326D"/>
    <w:rsid w:val="00705B7D"/>
    <w:rsid w:val="00706226"/>
    <w:rsid w:val="0071021C"/>
    <w:rsid w:val="00710972"/>
    <w:rsid w:val="0073016A"/>
    <w:rsid w:val="007308F5"/>
    <w:rsid w:val="007416FE"/>
    <w:rsid w:val="007454A7"/>
    <w:rsid w:val="0074774E"/>
    <w:rsid w:val="00760A73"/>
    <w:rsid w:val="00775C76"/>
    <w:rsid w:val="00781754"/>
    <w:rsid w:val="00791FA1"/>
    <w:rsid w:val="00792B5C"/>
    <w:rsid w:val="00793086"/>
    <w:rsid w:val="0079375A"/>
    <w:rsid w:val="007970E2"/>
    <w:rsid w:val="007B033D"/>
    <w:rsid w:val="007B216F"/>
    <w:rsid w:val="007B4FD8"/>
    <w:rsid w:val="007B78EF"/>
    <w:rsid w:val="007D16CE"/>
    <w:rsid w:val="007D5B56"/>
    <w:rsid w:val="007D5DFF"/>
    <w:rsid w:val="008078C1"/>
    <w:rsid w:val="00833EEE"/>
    <w:rsid w:val="008411C1"/>
    <w:rsid w:val="0084388E"/>
    <w:rsid w:val="008734AF"/>
    <w:rsid w:val="00883DFA"/>
    <w:rsid w:val="00884533"/>
    <w:rsid w:val="008914E8"/>
    <w:rsid w:val="00893547"/>
    <w:rsid w:val="008A2F08"/>
    <w:rsid w:val="008B0F8F"/>
    <w:rsid w:val="008B22A5"/>
    <w:rsid w:val="008B70DF"/>
    <w:rsid w:val="008C23CD"/>
    <w:rsid w:val="008F1C93"/>
    <w:rsid w:val="00905AE2"/>
    <w:rsid w:val="00905E50"/>
    <w:rsid w:val="00925DF9"/>
    <w:rsid w:val="0093757A"/>
    <w:rsid w:val="00944281"/>
    <w:rsid w:val="00952193"/>
    <w:rsid w:val="00955D5E"/>
    <w:rsid w:val="00974798"/>
    <w:rsid w:val="009963E6"/>
    <w:rsid w:val="009A0163"/>
    <w:rsid w:val="009A14D7"/>
    <w:rsid w:val="009A4945"/>
    <w:rsid w:val="009B2842"/>
    <w:rsid w:val="009B3106"/>
    <w:rsid w:val="009B36A6"/>
    <w:rsid w:val="009C628D"/>
    <w:rsid w:val="009D0BB7"/>
    <w:rsid w:val="009D685E"/>
    <w:rsid w:val="009D7226"/>
    <w:rsid w:val="009E7C76"/>
    <w:rsid w:val="009F5BBA"/>
    <w:rsid w:val="009F7EF5"/>
    <w:rsid w:val="00A12A6A"/>
    <w:rsid w:val="00A14874"/>
    <w:rsid w:val="00A17802"/>
    <w:rsid w:val="00A30172"/>
    <w:rsid w:val="00A32FA4"/>
    <w:rsid w:val="00A412BE"/>
    <w:rsid w:val="00A73E87"/>
    <w:rsid w:val="00A77995"/>
    <w:rsid w:val="00AA0FCC"/>
    <w:rsid w:val="00AA7E56"/>
    <w:rsid w:val="00AB2D4B"/>
    <w:rsid w:val="00AC1AA8"/>
    <w:rsid w:val="00AC1CE2"/>
    <w:rsid w:val="00AD0973"/>
    <w:rsid w:val="00AD0EED"/>
    <w:rsid w:val="00AD4340"/>
    <w:rsid w:val="00AD7E63"/>
    <w:rsid w:val="00AF28AB"/>
    <w:rsid w:val="00AF4EF1"/>
    <w:rsid w:val="00B01CDF"/>
    <w:rsid w:val="00B06566"/>
    <w:rsid w:val="00B11F06"/>
    <w:rsid w:val="00B16382"/>
    <w:rsid w:val="00B214CD"/>
    <w:rsid w:val="00B26129"/>
    <w:rsid w:val="00B51DA1"/>
    <w:rsid w:val="00B54BA3"/>
    <w:rsid w:val="00B560D9"/>
    <w:rsid w:val="00B66071"/>
    <w:rsid w:val="00B67924"/>
    <w:rsid w:val="00B7729C"/>
    <w:rsid w:val="00B9256D"/>
    <w:rsid w:val="00BA1711"/>
    <w:rsid w:val="00BA2E5E"/>
    <w:rsid w:val="00BA6BF9"/>
    <w:rsid w:val="00BB3750"/>
    <w:rsid w:val="00BD2B6D"/>
    <w:rsid w:val="00BD70F7"/>
    <w:rsid w:val="00BE5E63"/>
    <w:rsid w:val="00BF4262"/>
    <w:rsid w:val="00C11043"/>
    <w:rsid w:val="00C11A6C"/>
    <w:rsid w:val="00C4422B"/>
    <w:rsid w:val="00C44316"/>
    <w:rsid w:val="00C80953"/>
    <w:rsid w:val="00C86ECB"/>
    <w:rsid w:val="00C924F8"/>
    <w:rsid w:val="00C9478B"/>
    <w:rsid w:val="00C95840"/>
    <w:rsid w:val="00C9748E"/>
    <w:rsid w:val="00CA0234"/>
    <w:rsid w:val="00CA0E9F"/>
    <w:rsid w:val="00CA22ED"/>
    <w:rsid w:val="00CA2E7B"/>
    <w:rsid w:val="00CB3E25"/>
    <w:rsid w:val="00CB446C"/>
    <w:rsid w:val="00CD1518"/>
    <w:rsid w:val="00CD1C31"/>
    <w:rsid w:val="00CD29E6"/>
    <w:rsid w:val="00CE7C1F"/>
    <w:rsid w:val="00CF171F"/>
    <w:rsid w:val="00CF278F"/>
    <w:rsid w:val="00D00190"/>
    <w:rsid w:val="00D01519"/>
    <w:rsid w:val="00D145F1"/>
    <w:rsid w:val="00D16BD2"/>
    <w:rsid w:val="00D34BC1"/>
    <w:rsid w:val="00D378CC"/>
    <w:rsid w:val="00D4442E"/>
    <w:rsid w:val="00D500D2"/>
    <w:rsid w:val="00D51F2E"/>
    <w:rsid w:val="00D6031F"/>
    <w:rsid w:val="00D65283"/>
    <w:rsid w:val="00D82CD6"/>
    <w:rsid w:val="00DA242B"/>
    <w:rsid w:val="00DA4B7A"/>
    <w:rsid w:val="00DA4FE0"/>
    <w:rsid w:val="00DC76DF"/>
    <w:rsid w:val="00DD6B4F"/>
    <w:rsid w:val="00E037A2"/>
    <w:rsid w:val="00E03990"/>
    <w:rsid w:val="00E03EAE"/>
    <w:rsid w:val="00E054B9"/>
    <w:rsid w:val="00E06B10"/>
    <w:rsid w:val="00E14FB4"/>
    <w:rsid w:val="00E34544"/>
    <w:rsid w:val="00E41C02"/>
    <w:rsid w:val="00E45E0D"/>
    <w:rsid w:val="00E5199C"/>
    <w:rsid w:val="00E552A8"/>
    <w:rsid w:val="00E710BB"/>
    <w:rsid w:val="00E73A52"/>
    <w:rsid w:val="00E747E0"/>
    <w:rsid w:val="00E77BC4"/>
    <w:rsid w:val="00E9622B"/>
    <w:rsid w:val="00EA1A4F"/>
    <w:rsid w:val="00EB37CB"/>
    <w:rsid w:val="00EB7809"/>
    <w:rsid w:val="00EE3A55"/>
    <w:rsid w:val="00EE47F4"/>
    <w:rsid w:val="00EE605C"/>
    <w:rsid w:val="00EF3E2A"/>
    <w:rsid w:val="00EF43BF"/>
    <w:rsid w:val="00EF6E86"/>
    <w:rsid w:val="00F00A03"/>
    <w:rsid w:val="00F41507"/>
    <w:rsid w:val="00F4221C"/>
    <w:rsid w:val="00F7198B"/>
    <w:rsid w:val="00F73A08"/>
    <w:rsid w:val="00F8680D"/>
    <w:rsid w:val="00F95749"/>
    <w:rsid w:val="00FA21A6"/>
    <w:rsid w:val="00FA52C0"/>
    <w:rsid w:val="00FB4E6E"/>
    <w:rsid w:val="00FC635A"/>
    <w:rsid w:val="00FD349F"/>
    <w:rsid w:val="00FD3BF3"/>
    <w:rsid w:val="00FE42C6"/>
    <w:rsid w:val="00FE456B"/>
    <w:rsid w:val="00FF028B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20B"/>
    <w:rPr>
      <w:sz w:val="24"/>
      <w:szCs w:val="24"/>
    </w:rPr>
  </w:style>
  <w:style w:type="paragraph" w:styleId="Heading1">
    <w:name w:val="heading 1"/>
    <w:basedOn w:val="LDTitle"/>
    <w:next w:val="Normal"/>
    <w:link w:val="Heading1Char"/>
    <w:qFormat/>
    <w:rsid w:val="00893547"/>
    <w:pPr>
      <w:spacing w:before="720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35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33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33A3"/>
    <w:pPr>
      <w:tabs>
        <w:tab w:val="center" w:pos="4153"/>
        <w:tab w:val="right" w:pos="8306"/>
      </w:tabs>
    </w:pPr>
  </w:style>
  <w:style w:type="paragraph" w:customStyle="1" w:styleId="LDTitle">
    <w:name w:val="LDTitle"/>
    <w:link w:val="LDTitleChar"/>
    <w:rsid w:val="0036420B"/>
    <w:pPr>
      <w:spacing w:before="1320" w:after="480"/>
    </w:pPr>
    <w:rPr>
      <w:rFonts w:ascii="Arial" w:hAnsi="Arial"/>
      <w:sz w:val="24"/>
      <w:szCs w:val="24"/>
      <w:lang w:eastAsia="en-US"/>
    </w:rPr>
  </w:style>
  <w:style w:type="character" w:customStyle="1" w:styleId="LDTitleChar">
    <w:name w:val="LDTitle Char"/>
    <w:basedOn w:val="DefaultParagraphFont"/>
    <w:link w:val="LDTitle"/>
    <w:rsid w:val="0036420B"/>
    <w:rPr>
      <w:rFonts w:ascii="Arial" w:hAnsi="Arial"/>
      <w:sz w:val="24"/>
      <w:szCs w:val="24"/>
      <w:lang w:val="en-AU" w:eastAsia="en-US" w:bidi="ar-SA"/>
    </w:rPr>
  </w:style>
  <w:style w:type="paragraph" w:customStyle="1" w:styleId="LDBodytext">
    <w:name w:val="LDBody text"/>
    <w:rsid w:val="0036420B"/>
    <w:rPr>
      <w:sz w:val="24"/>
      <w:szCs w:val="24"/>
      <w:lang w:eastAsia="en-US"/>
    </w:rPr>
  </w:style>
  <w:style w:type="character" w:customStyle="1" w:styleId="LDCitation">
    <w:name w:val="LDCitation"/>
    <w:basedOn w:val="DefaultParagraphFont"/>
    <w:rsid w:val="0036420B"/>
    <w:rPr>
      <w:i/>
      <w:iCs/>
    </w:rPr>
  </w:style>
  <w:style w:type="paragraph" w:customStyle="1" w:styleId="LDDescription">
    <w:name w:val="LD Description"/>
    <w:basedOn w:val="LDTitle"/>
    <w:rsid w:val="0036420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36420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36420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HeadingChar">
    <w:name w:val="LDClauseHeading Char"/>
    <w:basedOn w:val="LDTitleChar"/>
    <w:link w:val="LDClauseHeading"/>
    <w:rsid w:val="0036420B"/>
    <w:rPr>
      <w:rFonts w:ascii="Arial" w:hAnsi="Arial"/>
      <w:b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89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5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3547"/>
    <w:rPr>
      <w:rFonts w:ascii="Arial" w:hAnsi="Arial"/>
      <w:sz w:val="24"/>
      <w:szCs w:val="24"/>
      <w:lang w:eastAsia="en-US"/>
    </w:rPr>
  </w:style>
  <w:style w:type="paragraph" w:styleId="Subtitle">
    <w:name w:val="Subtitle"/>
    <w:basedOn w:val="Heading2"/>
    <w:next w:val="Normal"/>
    <w:link w:val="SubtitleChar"/>
    <w:qFormat/>
    <w:rsid w:val="00893547"/>
    <w:pPr>
      <w:numPr>
        <w:numId w:val="2"/>
      </w:numPr>
    </w:pPr>
    <w:rPr>
      <w:rFonts w:ascii="Arial" w:hAnsi="Arial"/>
      <w:color w:val="auto"/>
      <w:sz w:val="24"/>
    </w:rPr>
  </w:style>
  <w:style w:type="character" w:customStyle="1" w:styleId="SubtitleChar">
    <w:name w:val="Subtitle Char"/>
    <w:basedOn w:val="DefaultParagraphFont"/>
    <w:link w:val="Subtitle"/>
    <w:rsid w:val="00893547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StyleLDBodytextAllcaps">
    <w:name w:val="Style LDBody text + All caps"/>
    <w:basedOn w:val="LDBodytext"/>
    <w:rsid w:val="00E06B10"/>
  </w:style>
  <w:style w:type="character" w:customStyle="1" w:styleId="Heading2Char">
    <w:name w:val="Heading 2 Char"/>
    <w:basedOn w:val="DefaultParagraphFont"/>
    <w:link w:val="Heading2"/>
    <w:semiHidden/>
    <w:rsid w:val="00893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9C6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20B"/>
    <w:rPr>
      <w:sz w:val="24"/>
      <w:szCs w:val="24"/>
    </w:rPr>
  </w:style>
  <w:style w:type="paragraph" w:styleId="Heading1">
    <w:name w:val="heading 1"/>
    <w:basedOn w:val="LDTitle"/>
    <w:next w:val="Normal"/>
    <w:link w:val="Heading1Char"/>
    <w:qFormat/>
    <w:rsid w:val="00893547"/>
    <w:pPr>
      <w:spacing w:before="720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35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33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33A3"/>
    <w:pPr>
      <w:tabs>
        <w:tab w:val="center" w:pos="4153"/>
        <w:tab w:val="right" w:pos="8306"/>
      </w:tabs>
    </w:pPr>
  </w:style>
  <w:style w:type="paragraph" w:customStyle="1" w:styleId="LDTitle">
    <w:name w:val="LDTitle"/>
    <w:link w:val="LDTitleChar"/>
    <w:rsid w:val="0036420B"/>
    <w:pPr>
      <w:spacing w:before="1320" w:after="480"/>
    </w:pPr>
    <w:rPr>
      <w:rFonts w:ascii="Arial" w:hAnsi="Arial"/>
      <w:sz w:val="24"/>
      <w:szCs w:val="24"/>
      <w:lang w:eastAsia="en-US"/>
    </w:rPr>
  </w:style>
  <w:style w:type="character" w:customStyle="1" w:styleId="LDTitleChar">
    <w:name w:val="LDTitle Char"/>
    <w:basedOn w:val="DefaultParagraphFont"/>
    <w:link w:val="LDTitle"/>
    <w:rsid w:val="0036420B"/>
    <w:rPr>
      <w:rFonts w:ascii="Arial" w:hAnsi="Arial"/>
      <w:sz w:val="24"/>
      <w:szCs w:val="24"/>
      <w:lang w:val="en-AU" w:eastAsia="en-US" w:bidi="ar-SA"/>
    </w:rPr>
  </w:style>
  <w:style w:type="paragraph" w:customStyle="1" w:styleId="LDBodytext">
    <w:name w:val="LDBody text"/>
    <w:rsid w:val="0036420B"/>
    <w:rPr>
      <w:sz w:val="24"/>
      <w:szCs w:val="24"/>
      <w:lang w:eastAsia="en-US"/>
    </w:rPr>
  </w:style>
  <w:style w:type="character" w:customStyle="1" w:styleId="LDCitation">
    <w:name w:val="LDCitation"/>
    <w:basedOn w:val="DefaultParagraphFont"/>
    <w:rsid w:val="0036420B"/>
    <w:rPr>
      <w:i/>
      <w:iCs/>
    </w:rPr>
  </w:style>
  <w:style w:type="paragraph" w:customStyle="1" w:styleId="LDDescription">
    <w:name w:val="LD Description"/>
    <w:basedOn w:val="LDTitle"/>
    <w:rsid w:val="0036420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36420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36420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HeadingChar">
    <w:name w:val="LDClauseHeading Char"/>
    <w:basedOn w:val="LDTitleChar"/>
    <w:link w:val="LDClauseHeading"/>
    <w:rsid w:val="0036420B"/>
    <w:rPr>
      <w:rFonts w:ascii="Arial" w:hAnsi="Arial"/>
      <w:b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89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5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3547"/>
    <w:rPr>
      <w:rFonts w:ascii="Arial" w:hAnsi="Arial"/>
      <w:sz w:val="24"/>
      <w:szCs w:val="24"/>
      <w:lang w:eastAsia="en-US"/>
    </w:rPr>
  </w:style>
  <w:style w:type="paragraph" w:styleId="Subtitle">
    <w:name w:val="Subtitle"/>
    <w:basedOn w:val="Heading2"/>
    <w:next w:val="Normal"/>
    <w:link w:val="SubtitleChar"/>
    <w:qFormat/>
    <w:rsid w:val="00893547"/>
    <w:pPr>
      <w:numPr>
        <w:numId w:val="2"/>
      </w:numPr>
    </w:pPr>
    <w:rPr>
      <w:rFonts w:ascii="Arial" w:hAnsi="Arial"/>
      <w:color w:val="auto"/>
      <w:sz w:val="24"/>
    </w:rPr>
  </w:style>
  <w:style w:type="character" w:customStyle="1" w:styleId="SubtitleChar">
    <w:name w:val="Subtitle Char"/>
    <w:basedOn w:val="DefaultParagraphFont"/>
    <w:link w:val="Subtitle"/>
    <w:rsid w:val="00893547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StyleLDBodytextAllcaps">
    <w:name w:val="Style LDBody text + All caps"/>
    <w:basedOn w:val="LDBodytext"/>
    <w:rsid w:val="00E06B10"/>
  </w:style>
  <w:style w:type="character" w:customStyle="1" w:styleId="Heading2Char">
    <w:name w:val="Heading 2 Char"/>
    <w:basedOn w:val="DefaultParagraphFont"/>
    <w:link w:val="Heading2"/>
    <w:semiHidden/>
    <w:rsid w:val="00893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9C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Number</vt:lpstr>
    </vt:vector>
  </TitlesOfParts>
  <Company>Civil Aviation Safety Authority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AEB 17/1583</dc:title>
  <dc:subject>Approval - Compliance with Transport Canada Airworthiness Directive (AD) CF-2011-24 - Wing to Fuselage Attachment Joints - Barrel Nut Cracking</dc:subject>
  <dc:creator>Civil Aviation Safety Authority</dc:creator>
  <cp:lastModifiedBy>Nadia Spesyvy</cp:lastModifiedBy>
  <cp:revision>3</cp:revision>
  <cp:lastPrinted>2017-03-29T04:51:00Z</cp:lastPrinted>
  <dcterms:created xsi:type="dcterms:W3CDTF">2017-03-31T00:06:00Z</dcterms:created>
  <dcterms:modified xsi:type="dcterms:W3CDTF">2017-03-31T00:21:00Z</dcterms:modified>
  <cp:category>Airworthiness Directives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