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BC6" w:rsidRDefault="00C57810">
      <w:pPr>
        <w:pStyle w:val="BodyText"/>
        <w:ind w:left="137"/>
        <w:rPr>
          <w:sz w:val="20"/>
        </w:rPr>
      </w:pPr>
      <w:r>
        <w:rPr>
          <w:noProof/>
          <w:sz w:val="20"/>
          <w:lang w:val="en-AU" w:eastAsia="en-AU"/>
        </w:rPr>
        <w:drawing>
          <wp:inline distT="0" distB="0" distL="0" distR="0">
            <wp:extent cx="1408702" cy="10967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702" cy="109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BC6" w:rsidRDefault="00BC6BC6">
      <w:pPr>
        <w:pStyle w:val="BodyText"/>
        <w:rPr>
          <w:sz w:val="20"/>
        </w:rPr>
      </w:pPr>
    </w:p>
    <w:p w:rsidR="00BC6BC6" w:rsidRDefault="00BC6BC6">
      <w:pPr>
        <w:pStyle w:val="BodyText"/>
        <w:spacing w:before="6"/>
        <w:rPr>
          <w:sz w:val="18"/>
        </w:rPr>
      </w:pPr>
    </w:p>
    <w:p w:rsidR="00BC6BC6" w:rsidRDefault="00C57810">
      <w:pPr>
        <w:spacing w:before="50"/>
        <w:ind w:left="137" w:right="804"/>
        <w:rPr>
          <w:rFonts w:ascii="Arial"/>
          <w:b/>
          <w:sz w:val="40"/>
        </w:rPr>
      </w:pPr>
      <w:r>
        <w:rPr>
          <w:rFonts w:ascii="Arial"/>
          <w:b/>
          <w:sz w:val="40"/>
        </w:rPr>
        <w:t>Torres Strait Prawn Fishery Management Plan Amendment 2017</w:t>
      </w:r>
    </w:p>
    <w:p w:rsidR="00BC6BC6" w:rsidRDefault="00BC6BC6">
      <w:pPr>
        <w:pStyle w:val="BodyText"/>
        <w:spacing w:before="9"/>
        <w:rPr>
          <w:rFonts w:ascii="Arial"/>
          <w:b/>
          <w:sz w:val="41"/>
        </w:rPr>
      </w:pPr>
    </w:p>
    <w:p w:rsidR="00BC6BC6" w:rsidRDefault="00BB1298">
      <w:pPr>
        <w:ind w:left="137" w:right="804"/>
        <w:rPr>
          <w:rFonts w:ascii="Arial"/>
          <w:i/>
          <w:sz w:val="28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247650</wp:posOffset>
                </wp:positionV>
                <wp:extent cx="5314315" cy="0"/>
                <wp:effectExtent l="8890" t="9525" r="10795" b="9525"/>
                <wp:wrapTopAndBottom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3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6D34E" id="Line 16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5pt,19.5pt" to="506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gY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C57810">
        <w:rPr>
          <w:rFonts w:ascii="Arial"/>
          <w:i/>
          <w:sz w:val="28"/>
        </w:rPr>
        <w:t>Torres Strait Fisheries Act 1984</w:t>
      </w:r>
    </w:p>
    <w:p w:rsidR="00BC6BC6" w:rsidRDefault="00BC6BC6">
      <w:pPr>
        <w:pStyle w:val="BodyText"/>
        <w:rPr>
          <w:rFonts w:ascii="Arial"/>
          <w:i/>
          <w:sz w:val="22"/>
        </w:rPr>
      </w:pPr>
    </w:p>
    <w:p w:rsidR="00BC6BC6" w:rsidRDefault="00C57810">
      <w:pPr>
        <w:spacing w:before="69"/>
        <w:ind w:left="137" w:right="132"/>
        <w:jc w:val="both"/>
        <w:rPr>
          <w:sz w:val="24"/>
        </w:rPr>
      </w:pPr>
      <w:r>
        <w:rPr>
          <w:sz w:val="24"/>
        </w:rPr>
        <w:t>The PROTECTED ZONE JOINT AUTHORITY, acting in accordance with the powers conferred on the Authority by paragraph 35(1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 xml:space="preserve">a) of the </w:t>
      </w:r>
      <w:r>
        <w:rPr>
          <w:i/>
          <w:sz w:val="24"/>
        </w:rPr>
        <w:t>Torres Strait  Fisheries Act 1984</w:t>
      </w:r>
      <w:r>
        <w:rPr>
          <w:sz w:val="24"/>
        </w:rPr>
        <w:t xml:space="preserve">, and in accordance with the decisions of the Authority determines this amendment of the </w:t>
      </w:r>
      <w:r>
        <w:rPr>
          <w:i/>
          <w:sz w:val="24"/>
        </w:rPr>
        <w:t xml:space="preserve">Torres Strait Prawn Fishery Management Plan 2009 </w:t>
      </w:r>
      <w:r>
        <w:rPr>
          <w:sz w:val="24"/>
        </w:rPr>
        <w:t xml:space="preserve">under section 15A of the </w:t>
      </w:r>
      <w:r>
        <w:rPr>
          <w:i/>
          <w:sz w:val="24"/>
        </w:rPr>
        <w:t xml:space="preserve">Torres Strait Fisheries Act 1984 </w:t>
      </w:r>
      <w:r>
        <w:rPr>
          <w:sz w:val="24"/>
        </w:rPr>
        <w:t xml:space="preserve">pursuant to subsection 33(3A) of the </w:t>
      </w:r>
      <w:r>
        <w:rPr>
          <w:i/>
          <w:sz w:val="24"/>
        </w:rPr>
        <w:t>Acts Interpretation Act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1901</w:t>
      </w:r>
      <w:r>
        <w:rPr>
          <w:sz w:val="24"/>
        </w:rPr>
        <w:t>.</w:t>
      </w:r>
    </w:p>
    <w:p w:rsidR="00BC6BC6" w:rsidRDefault="00BC6BC6">
      <w:pPr>
        <w:pStyle w:val="BodyText"/>
      </w:pPr>
    </w:p>
    <w:p w:rsidR="00BC6BC6" w:rsidRDefault="00BC6BC6">
      <w:pPr>
        <w:pStyle w:val="BodyText"/>
      </w:pPr>
    </w:p>
    <w:p w:rsidR="00BC6BC6" w:rsidRDefault="00BC6BC6">
      <w:pPr>
        <w:pStyle w:val="BodyText"/>
      </w:pPr>
    </w:p>
    <w:p w:rsidR="00BC6BC6" w:rsidRDefault="00BC6BC6">
      <w:pPr>
        <w:pStyle w:val="BodyText"/>
      </w:pPr>
    </w:p>
    <w:p w:rsidR="00BC6BC6" w:rsidRDefault="00BC6BC6">
      <w:pPr>
        <w:pStyle w:val="BodyText"/>
      </w:pPr>
    </w:p>
    <w:p w:rsidR="00BC6BC6" w:rsidRDefault="00BC6BC6">
      <w:pPr>
        <w:pStyle w:val="BodyText"/>
      </w:pPr>
    </w:p>
    <w:p w:rsidR="00BC6BC6" w:rsidRDefault="00BC6BC6">
      <w:pPr>
        <w:pStyle w:val="BodyText"/>
        <w:spacing w:before="4"/>
        <w:rPr>
          <w:sz w:val="28"/>
        </w:rPr>
      </w:pPr>
    </w:p>
    <w:p w:rsidR="00BC6BC6" w:rsidRDefault="00C57810">
      <w:pPr>
        <w:pStyle w:val="BodyText"/>
        <w:tabs>
          <w:tab w:val="left" w:pos="4033"/>
        </w:tabs>
        <w:ind w:left="137"/>
        <w:jc w:val="both"/>
        <w:rPr>
          <w:i/>
        </w:rPr>
      </w:pPr>
      <w:r>
        <w:t>Accepted</w:t>
      </w:r>
      <w:r>
        <w:rPr>
          <w:spacing w:val="-1"/>
        </w:rPr>
        <w:t xml:space="preserve"> </w:t>
      </w:r>
      <w:r>
        <w:t>on:</w:t>
      </w:r>
      <w:r w:rsidR="00AA0866">
        <w:t xml:space="preserve"> </w:t>
      </w:r>
      <w:r w:rsidR="00AA0866">
        <w:tab/>
        <w:t>7/2/</w:t>
      </w:r>
      <w:r>
        <w:t>201</w:t>
      </w:r>
      <w:r w:rsidR="00AA0866" w:rsidRPr="00AA0866">
        <w:t>7</w:t>
      </w:r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rPr>
          <w:i/>
          <w:sz w:val="20"/>
        </w:rPr>
      </w:pPr>
      <w:bookmarkStart w:id="0" w:name="_GoBack"/>
      <w:bookmarkEnd w:id="0"/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rPr>
          <w:i/>
          <w:sz w:val="20"/>
        </w:rPr>
      </w:pPr>
    </w:p>
    <w:p w:rsidR="00BC6BC6" w:rsidRDefault="00BB1298">
      <w:pPr>
        <w:pStyle w:val="BodyText"/>
        <w:spacing w:before="3"/>
        <w:rPr>
          <w:i/>
          <w:sz w:val="2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241935</wp:posOffset>
                </wp:positionV>
                <wp:extent cx="5060950" cy="0"/>
                <wp:effectExtent l="8890" t="10160" r="6985" b="8890"/>
                <wp:wrapTopAndBottom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09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38B89" id="Line 15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5pt,19.05pt" to="486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pt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BC6BC6" w:rsidRDefault="00C57810">
      <w:pPr>
        <w:pStyle w:val="Heading2"/>
        <w:spacing w:before="0" w:line="241" w:lineRule="exact"/>
        <w:ind w:left="137" w:right="804"/>
        <w:rPr>
          <w:rFonts w:ascii="Times New Roman"/>
        </w:rPr>
      </w:pPr>
      <w:r>
        <w:rPr>
          <w:rFonts w:ascii="Times New Roman"/>
        </w:rPr>
        <w:t>Senator the Hon. Anne Ruston</w:t>
      </w:r>
    </w:p>
    <w:p w:rsidR="00BC6BC6" w:rsidRDefault="00C57810">
      <w:pPr>
        <w:pStyle w:val="BodyText"/>
        <w:ind w:left="137" w:right="461"/>
      </w:pPr>
      <w:r>
        <w:t>Parliamentary Secretary to the Deputy Prime Minister and Minister for Agriculture and Water Resources</w:t>
      </w:r>
    </w:p>
    <w:p w:rsidR="00BC6BC6" w:rsidRDefault="00C57810">
      <w:pPr>
        <w:pStyle w:val="BodyText"/>
        <w:spacing w:before="26"/>
        <w:ind w:left="137" w:right="804"/>
      </w:pPr>
      <w:r>
        <w:t>On behalf of the Protected Zone Joint Authority</w:t>
      </w:r>
    </w:p>
    <w:p w:rsidR="00BC6BC6" w:rsidRDefault="00BB1298">
      <w:pPr>
        <w:pStyle w:val="BodyText"/>
        <w:spacing w:before="11"/>
        <w:rPr>
          <w:sz w:val="17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158750</wp:posOffset>
                </wp:positionV>
                <wp:extent cx="5060950" cy="0"/>
                <wp:effectExtent l="8890" t="12700" r="6985" b="6350"/>
                <wp:wrapTopAndBottom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095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4326C" id="Line 1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5pt,12.5pt" to="486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vp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" strokeweight=".16969mm">
                <w10:wrap type="topAndBottom" anchorx="page"/>
              </v:line>
            </w:pict>
          </mc:Fallback>
        </mc:AlternateContent>
      </w:r>
    </w:p>
    <w:p w:rsidR="00BC6BC6" w:rsidRDefault="00BC6BC6">
      <w:pPr>
        <w:rPr>
          <w:sz w:val="17"/>
        </w:rPr>
        <w:sectPr w:rsidR="00BC6BC6">
          <w:type w:val="continuous"/>
          <w:pgSz w:w="11910" w:h="16840"/>
          <w:pgMar w:top="1420" w:right="1660" w:bottom="280" w:left="1660" w:header="720" w:footer="720" w:gutter="0"/>
          <w:cols w:space="720"/>
        </w:sectPr>
      </w:pPr>
    </w:p>
    <w:p w:rsidR="00BC6BC6" w:rsidRDefault="00C57810">
      <w:pPr>
        <w:spacing w:before="48"/>
        <w:ind w:right="227"/>
        <w:jc w:val="right"/>
        <w:rPr>
          <w:rFonts w:ascii="Arial"/>
          <w:sz w:val="18"/>
        </w:rPr>
      </w:pPr>
      <w:r>
        <w:rPr>
          <w:rFonts w:ascii="Arial"/>
          <w:sz w:val="18"/>
        </w:rPr>
        <w:lastRenderedPageBreak/>
        <w:t>Contents</w:t>
      </w:r>
    </w:p>
    <w:p w:rsidR="00BC6BC6" w:rsidRDefault="00BC6BC6">
      <w:pPr>
        <w:pStyle w:val="BodyText"/>
        <w:rPr>
          <w:rFonts w:ascii="Arial"/>
          <w:sz w:val="20"/>
        </w:rPr>
      </w:pPr>
    </w:p>
    <w:p w:rsidR="00BC6BC6" w:rsidRDefault="00BC6BC6">
      <w:pPr>
        <w:pStyle w:val="BodyText"/>
        <w:rPr>
          <w:rFonts w:ascii="Arial"/>
          <w:sz w:val="20"/>
        </w:rPr>
      </w:pPr>
    </w:p>
    <w:p w:rsidR="00BC6BC6" w:rsidRDefault="00BB1298">
      <w:pPr>
        <w:pStyle w:val="BodyText"/>
        <w:spacing w:before="6"/>
        <w:rPr>
          <w:rFonts w:ascii="Arial"/>
          <w:sz w:val="13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123825</wp:posOffset>
                </wp:positionV>
                <wp:extent cx="5358765" cy="6350"/>
                <wp:effectExtent l="3175" t="3175" r="10160" b="9525"/>
                <wp:wrapTopAndBottom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765" cy="6350"/>
                          <a:chOff x="1670" y="195"/>
                          <a:chExt cx="8439" cy="10"/>
                        </a:xfrm>
                      </wpg:grpSpPr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75" y="200"/>
                            <a:ext cx="68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44" y="20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554" y="200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7882E" id="Group 10" o:spid="_x0000_s1026" style="position:absolute;margin-left:83.5pt;margin-top:9.75pt;width:421.95pt;height:.5pt;z-index:251657728;mso-wrap-distance-left:0;mso-wrap-distance-right:0;mso-position-horizontal-relative:page" coordorigin="1670,195" coordsize="84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">
                <v:line id="Line 13" o:spid="_x0000_s1027" style="position:absolute;visibility:visible;mso-wrap-style:square" from="1675,200" to="8558,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2" o:spid="_x0000_s1028" style="position:absolute;visibility:visible;mso-wrap-style:square" from="8544,200" to="8554,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1" o:spid="_x0000_s1029" style="position:absolute;visibility:visible;mso-wrap-style:square" from="8554,200" to="10104,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BC6BC6" w:rsidRDefault="00BC6BC6">
      <w:pPr>
        <w:rPr>
          <w:rFonts w:ascii="Arial"/>
          <w:sz w:val="13"/>
        </w:rPr>
        <w:sectPr w:rsidR="00BC6BC6">
          <w:footerReference w:type="default" r:id="rId8"/>
          <w:pgSz w:w="11910" w:h="16840"/>
          <w:pgMar w:top="700" w:right="1680" w:bottom="1100" w:left="1560" w:header="0" w:footer="913" w:gutter="0"/>
          <w:cols w:space="720"/>
        </w:sectPr>
      </w:pPr>
    </w:p>
    <w:p w:rsidR="00BC6BC6" w:rsidRDefault="00BC6BC6">
      <w:pPr>
        <w:pStyle w:val="BodyText"/>
        <w:rPr>
          <w:rFonts w:ascii="Arial"/>
          <w:sz w:val="28"/>
        </w:rPr>
      </w:pPr>
    </w:p>
    <w:p w:rsidR="00BC6BC6" w:rsidRDefault="00C57810">
      <w:pPr>
        <w:spacing w:before="235"/>
        <w:ind w:left="237" w:right="-13"/>
        <w:rPr>
          <w:rFonts w:ascii="Arial"/>
          <w:b/>
          <w:sz w:val="28"/>
        </w:rPr>
      </w:pPr>
      <w:r>
        <w:rPr>
          <w:rFonts w:ascii="Arial"/>
          <w:b/>
          <w:spacing w:val="-1"/>
          <w:sz w:val="28"/>
        </w:rPr>
        <w:t>Contents</w:t>
      </w:r>
    </w:p>
    <w:p w:rsidR="00BC6BC6" w:rsidRDefault="00C57810">
      <w:pPr>
        <w:spacing w:before="88"/>
        <w:ind w:right="115"/>
        <w:jc w:val="right"/>
        <w:rPr>
          <w:rFonts w:ascii="Arial"/>
          <w:sz w:val="20"/>
        </w:rPr>
      </w:pPr>
      <w:r>
        <w:br w:type="column"/>
      </w:r>
      <w:r>
        <w:rPr>
          <w:rFonts w:ascii="Arial"/>
          <w:sz w:val="20"/>
        </w:rPr>
        <w:t>Page</w:t>
      </w:r>
    </w:p>
    <w:p w:rsidR="00BC6BC6" w:rsidRDefault="00C57810">
      <w:pPr>
        <w:pStyle w:val="ListParagraph"/>
        <w:numPr>
          <w:ilvl w:val="0"/>
          <w:numId w:val="6"/>
        </w:numPr>
        <w:tabs>
          <w:tab w:val="left" w:pos="591"/>
          <w:tab w:val="right" w:pos="7025"/>
        </w:tabs>
        <w:spacing w:before="682"/>
        <w:ind w:hanging="393"/>
        <w:rPr>
          <w:rFonts w:ascii="Arial"/>
          <w:sz w:val="20"/>
        </w:rPr>
      </w:pPr>
      <w:r>
        <w:rPr>
          <w:rFonts w:ascii="Arial"/>
          <w:sz w:val="20"/>
        </w:rPr>
        <w:t>Name of Management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Plan Amendment</w:t>
      </w:r>
      <w:r>
        <w:rPr>
          <w:rFonts w:ascii="Arial"/>
          <w:sz w:val="20"/>
        </w:rPr>
        <w:tab/>
        <w:t>2</w:t>
      </w:r>
    </w:p>
    <w:p w:rsidR="00BC6BC6" w:rsidRDefault="00C57810">
      <w:pPr>
        <w:pStyle w:val="ListParagraph"/>
        <w:numPr>
          <w:ilvl w:val="0"/>
          <w:numId w:val="6"/>
        </w:numPr>
        <w:tabs>
          <w:tab w:val="left" w:pos="591"/>
          <w:tab w:val="right" w:pos="7025"/>
        </w:tabs>
        <w:spacing w:before="41"/>
        <w:ind w:hanging="393"/>
        <w:rPr>
          <w:rFonts w:ascii="Arial"/>
          <w:sz w:val="20"/>
        </w:rPr>
      </w:pPr>
      <w:r>
        <w:rPr>
          <w:rFonts w:ascii="Arial"/>
          <w:sz w:val="20"/>
        </w:rPr>
        <w:t>Commencement</w:t>
      </w:r>
      <w:r>
        <w:rPr>
          <w:rFonts w:ascii="Arial"/>
          <w:sz w:val="20"/>
        </w:rPr>
        <w:tab/>
        <w:t>2</w:t>
      </w:r>
    </w:p>
    <w:p w:rsidR="00BC6BC6" w:rsidRDefault="00C57810">
      <w:pPr>
        <w:pStyle w:val="ListParagraph"/>
        <w:numPr>
          <w:ilvl w:val="0"/>
          <w:numId w:val="6"/>
        </w:numPr>
        <w:tabs>
          <w:tab w:val="left" w:pos="591"/>
        </w:tabs>
        <w:spacing w:before="39" w:line="229" w:lineRule="exact"/>
        <w:ind w:hanging="393"/>
        <w:rPr>
          <w:rFonts w:ascii="Arial"/>
          <w:i/>
          <w:sz w:val="20"/>
        </w:rPr>
      </w:pPr>
      <w:r>
        <w:rPr>
          <w:rFonts w:ascii="Arial"/>
          <w:sz w:val="20"/>
        </w:rPr>
        <w:t xml:space="preserve">Amendment of </w:t>
      </w:r>
      <w:r>
        <w:rPr>
          <w:rFonts w:ascii="Arial"/>
          <w:i/>
          <w:sz w:val="20"/>
        </w:rPr>
        <w:t>Torres Strait Prawn Fishery Management</w:t>
      </w:r>
      <w:r>
        <w:rPr>
          <w:rFonts w:ascii="Arial"/>
          <w:i/>
          <w:spacing w:val="-30"/>
          <w:sz w:val="20"/>
        </w:rPr>
        <w:t xml:space="preserve"> </w:t>
      </w:r>
      <w:r>
        <w:rPr>
          <w:rFonts w:ascii="Arial"/>
          <w:i/>
          <w:sz w:val="20"/>
        </w:rPr>
        <w:t>Plan</w:t>
      </w:r>
    </w:p>
    <w:p w:rsidR="00BC6BC6" w:rsidRDefault="00C57810">
      <w:pPr>
        <w:tabs>
          <w:tab w:val="left" w:pos="6323"/>
        </w:tabs>
        <w:spacing w:line="229" w:lineRule="exact"/>
        <w:ind w:right="148"/>
        <w:jc w:val="right"/>
        <w:rPr>
          <w:rFonts w:ascii="Arial"/>
          <w:sz w:val="20"/>
        </w:rPr>
      </w:pPr>
      <w:r>
        <w:rPr>
          <w:rFonts w:ascii="Arial"/>
          <w:i/>
          <w:sz w:val="20"/>
        </w:rPr>
        <w:t>2009</w:t>
      </w:r>
      <w:r>
        <w:rPr>
          <w:rFonts w:ascii="Arial"/>
          <w:i/>
          <w:sz w:val="20"/>
        </w:rPr>
        <w:tab/>
      </w:r>
      <w:r>
        <w:rPr>
          <w:rFonts w:ascii="Arial"/>
          <w:w w:val="95"/>
          <w:sz w:val="20"/>
        </w:rPr>
        <w:t>2</w:t>
      </w:r>
    </w:p>
    <w:p w:rsidR="00BC6BC6" w:rsidRDefault="00BC6BC6">
      <w:pPr>
        <w:spacing w:line="229" w:lineRule="exact"/>
        <w:jc w:val="right"/>
        <w:rPr>
          <w:rFonts w:ascii="Arial"/>
          <w:sz w:val="20"/>
        </w:rPr>
        <w:sectPr w:rsidR="00BC6BC6">
          <w:type w:val="continuous"/>
          <w:pgSz w:w="11910" w:h="16840"/>
          <w:pgMar w:top="1420" w:right="1680" w:bottom="280" w:left="1560" w:header="720" w:footer="720" w:gutter="0"/>
          <w:cols w:num="2" w:space="720" w:equalWidth="0">
            <w:col w:w="1450" w:space="40"/>
            <w:col w:w="7180"/>
          </w:cols>
        </w:sectPr>
      </w:pPr>
    </w:p>
    <w:p w:rsidR="00BC6BC6" w:rsidRDefault="00BB1298">
      <w:pPr>
        <w:tabs>
          <w:tab w:val="left" w:pos="2080"/>
        </w:tabs>
        <w:spacing w:before="120"/>
        <w:ind w:left="237" w:right="113"/>
        <w:rPr>
          <w:rFonts w:ascii="Arial"/>
          <w:b/>
          <w:i/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ge">
                  <wp:posOffset>9974580</wp:posOffset>
                </wp:positionV>
                <wp:extent cx="5311140" cy="1270"/>
                <wp:effectExtent l="6350" t="11430" r="6985" b="635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>
                            <a:gd name="T0" fmla="+- 0 1690 1690"/>
                            <a:gd name="T1" fmla="*/ T0 w 8364"/>
                            <a:gd name="T2" fmla="+- 0 2825 1690"/>
                            <a:gd name="T3" fmla="*/ T2 w 8364"/>
                            <a:gd name="T4" fmla="+- 0 2825 1690"/>
                            <a:gd name="T5" fmla="*/ T4 w 8364"/>
                            <a:gd name="T6" fmla="+- 0 2834 1690"/>
                            <a:gd name="T7" fmla="*/ T6 w 8364"/>
                            <a:gd name="T8" fmla="+- 0 2834 1690"/>
                            <a:gd name="T9" fmla="*/ T8 w 8364"/>
                            <a:gd name="T10" fmla="+- 0 8918 1690"/>
                            <a:gd name="T11" fmla="*/ T10 w 8364"/>
                            <a:gd name="T12" fmla="+- 0 8918 1690"/>
                            <a:gd name="T13" fmla="*/ T12 w 8364"/>
                            <a:gd name="T14" fmla="+- 0 8928 1690"/>
                            <a:gd name="T15" fmla="*/ T14 w 8364"/>
                            <a:gd name="T16" fmla="+- 0 8928 1690"/>
                            <a:gd name="T17" fmla="*/ T16 w 8364"/>
                            <a:gd name="T18" fmla="+- 0 10054 1690"/>
                            <a:gd name="T19" fmla="*/ T18 w 83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8364">
                              <a:moveTo>
                                <a:pt x="0" y="0"/>
                              </a:moveTo>
                              <a:lnTo>
                                <a:pt x="1135" y="0"/>
                              </a:lnTo>
                              <a:moveTo>
                                <a:pt x="1135" y="0"/>
                              </a:moveTo>
                              <a:lnTo>
                                <a:pt x="1144" y="0"/>
                              </a:lnTo>
                              <a:moveTo>
                                <a:pt x="1144" y="0"/>
                              </a:moveTo>
                              <a:lnTo>
                                <a:pt x="7228" y="0"/>
                              </a:lnTo>
                              <a:moveTo>
                                <a:pt x="7228" y="0"/>
                              </a:moveTo>
                              <a:lnTo>
                                <a:pt x="7238" y="0"/>
                              </a:lnTo>
                              <a:moveTo>
                                <a:pt x="7238" y="0"/>
                              </a:moveTo>
                              <a:lnTo>
                                <a:pt x="8364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46E31" id="AutoShape 9" o:spid="_x0000_s1026" style="position:absolute;margin-left:84.5pt;margin-top:785.4pt;width:418.2pt;height: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" path="m,l1135,t,l1144,t,l7228,t,l7238,t,l8364,e" filled="f" strokeweight=".16969mm">
                <v:path arrowok="t" o:connecttype="custom" o:connectlocs="0,0;720725,0;720725,0;726440,0;726440,0;4589780,0;4589780,0;4596130,0;4596130,0;5311140,0" o:connectangles="0,0,0,0,0,0,0,0,0,0"/>
                <w10:wrap anchorx="page" anchory="page"/>
              </v:shape>
            </w:pict>
          </mc:Fallback>
        </mc:AlternateContent>
      </w:r>
      <w:r w:rsidR="00C57810">
        <w:rPr>
          <w:rFonts w:ascii="Arial"/>
          <w:b/>
          <w:sz w:val="20"/>
        </w:rPr>
        <w:t>Schedule</w:t>
      </w:r>
      <w:r w:rsidR="00C57810">
        <w:rPr>
          <w:rFonts w:ascii="Arial"/>
          <w:b/>
          <w:spacing w:val="-3"/>
          <w:sz w:val="20"/>
        </w:rPr>
        <w:t xml:space="preserve"> </w:t>
      </w:r>
      <w:r w:rsidR="00C57810">
        <w:rPr>
          <w:rFonts w:ascii="Arial"/>
          <w:b/>
          <w:sz w:val="20"/>
        </w:rPr>
        <w:t>1</w:t>
      </w:r>
      <w:r w:rsidR="00C57810">
        <w:rPr>
          <w:rFonts w:ascii="Arial"/>
          <w:b/>
          <w:sz w:val="20"/>
        </w:rPr>
        <w:tab/>
        <w:t xml:space="preserve">Amendment of </w:t>
      </w:r>
      <w:r w:rsidR="00C57810">
        <w:rPr>
          <w:rFonts w:ascii="Arial"/>
          <w:b/>
          <w:i/>
          <w:sz w:val="20"/>
        </w:rPr>
        <w:t>Torres Strait Prawn Fishery Management</w:t>
      </w:r>
      <w:r w:rsidR="00C57810">
        <w:rPr>
          <w:rFonts w:ascii="Arial"/>
          <w:b/>
          <w:i/>
          <w:spacing w:val="-28"/>
          <w:sz w:val="20"/>
        </w:rPr>
        <w:t xml:space="preserve"> </w:t>
      </w:r>
      <w:r w:rsidR="00C57810">
        <w:rPr>
          <w:rFonts w:ascii="Arial"/>
          <w:b/>
          <w:i/>
          <w:sz w:val="20"/>
        </w:rPr>
        <w:t>Plan</w:t>
      </w:r>
    </w:p>
    <w:p w:rsidR="00BC6BC6" w:rsidRDefault="00C57810">
      <w:pPr>
        <w:tabs>
          <w:tab w:val="left" w:pos="8404"/>
        </w:tabs>
        <w:spacing w:before="3"/>
        <w:ind w:left="2080" w:right="113"/>
        <w:rPr>
          <w:rFonts w:ascii="Arial"/>
          <w:sz w:val="20"/>
        </w:rPr>
      </w:pPr>
      <w:r>
        <w:rPr>
          <w:rFonts w:ascii="Arial"/>
          <w:b/>
          <w:i/>
          <w:sz w:val="20"/>
        </w:rPr>
        <w:t>2009</w:t>
      </w:r>
      <w:r>
        <w:rPr>
          <w:rFonts w:ascii="Arial"/>
          <w:b/>
          <w:i/>
          <w:sz w:val="20"/>
        </w:rPr>
        <w:tab/>
      </w:r>
      <w:r>
        <w:rPr>
          <w:rFonts w:ascii="Arial"/>
          <w:sz w:val="20"/>
        </w:rPr>
        <w:t>3</w:t>
      </w:r>
    </w:p>
    <w:p w:rsidR="00BC6BC6" w:rsidRDefault="00BB1298">
      <w:pPr>
        <w:pStyle w:val="BodyText"/>
        <w:spacing w:before="5"/>
        <w:rPr>
          <w:rFonts w:ascii="Arial"/>
          <w:sz w:val="26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221615</wp:posOffset>
                </wp:positionV>
                <wp:extent cx="1657985" cy="0"/>
                <wp:effectExtent l="8890" t="6350" r="9525" b="1270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98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C6FA0" id="Line 8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2.45pt,17.45pt" to="36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6B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" strokeweight=".16969mm">
                <w10:wrap type="topAndBottom" anchorx="page"/>
              </v:line>
            </w:pict>
          </mc:Fallback>
        </mc:AlternateContent>
      </w:r>
    </w:p>
    <w:p w:rsidR="00BC6BC6" w:rsidRDefault="00BC6BC6">
      <w:pPr>
        <w:pStyle w:val="BodyText"/>
        <w:rPr>
          <w:rFonts w:ascii="Arial"/>
        </w:rPr>
      </w:pPr>
    </w:p>
    <w:p w:rsidR="00BC6BC6" w:rsidRDefault="00C57810">
      <w:pPr>
        <w:pStyle w:val="Heading2"/>
        <w:numPr>
          <w:ilvl w:val="0"/>
          <w:numId w:val="5"/>
        </w:numPr>
        <w:tabs>
          <w:tab w:val="left" w:pos="1203"/>
        </w:tabs>
        <w:spacing w:before="158"/>
        <w:ind w:right="0"/>
      </w:pPr>
      <w:r>
        <w:t>Name of Management Plan</w:t>
      </w:r>
      <w:r>
        <w:rPr>
          <w:spacing w:val="-20"/>
        </w:rPr>
        <w:t xml:space="preserve"> </w:t>
      </w:r>
      <w:r>
        <w:t>Amendment</w:t>
      </w:r>
    </w:p>
    <w:p w:rsidR="00BC6BC6" w:rsidRDefault="00C57810">
      <w:pPr>
        <w:spacing w:before="122" w:line="260" w:lineRule="exact"/>
        <w:ind w:left="1202" w:right="113"/>
        <w:rPr>
          <w:sz w:val="24"/>
        </w:rPr>
      </w:pPr>
      <w:r>
        <w:rPr>
          <w:sz w:val="24"/>
        </w:rPr>
        <w:t xml:space="preserve">This Management Plan Amendment is the </w:t>
      </w:r>
      <w:r>
        <w:rPr>
          <w:i/>
          <w:sz w:val="24"/>
        </w:rPr>
        <w:t>Torres Strait Prawn Fishery Management Plan Amendment 2017</w:t>
      </w:r>
      <w:r>
        <w:rPr>
          <w:sz w:val="24"/>
        </w:rPr>
        <w:t>.</w:t>
      </w:r>
    </w:p>
    <w:p w:rsidR="00BC6BC6" w:rsidRDefault="00BC6BC6">
      <w:pPr>
        <w:pStyle w:val="BodyText"/>
      </w:pPr>
    </w:p>
    <w:p w:rsidR="00BC6BC6" w:rsidRDefault="00C57810">
      <w:pPr>
        <w:pStyle w:val="Heading2"/>
        <w:numPr>
          <w:ilvl w:val="0"/>
          <w:numId w:val="5"/>
        </w:numPr>
        <w:tabs>
          <w:tab w:val="left" w:pos="1203"/>
        </w:tabs>
        <w:ind w:right="0"/>
      </w:pPr>
      <w:r>
        <w:t>Commencement</w:t>
      </w:r>
    </w:p>
    <w:p w:rsidR="00BC6BC6" w:rsidRDefault="00C57810">
      <w:pPr>
        <w:pStyle w:val="BodyText"/>
        <w:spacing w:before="122" w:line="260" w:lineRule="exact"/>
        <w:ind w:left="1202" w:right="113"/>
      </w:pPr>
      <w:r>
        <w:t>This Management Plan Amendment commences on the day after it is registered.</w:t>
      </w:r>
    </w:p>
    <w:p w:rsidR="00BC6BC6" w:rsidRDefault="00BC6BC6">
      <w:pPr>
        <w:pStyle w:val="BodyText"/>
      </w:pPr>
    </w:p>
    <w:p w:rsidR="00BC6BC6" w:rsidRDefault="00C57810">
      <w:pPr>
        <w:pStyle w:val="ListParagraph"/>
        <w:numPr>
          <w:ilvl w:val="0"/>
          <w:numId w:val="5"/>
        </w:numPr>
        <w:tabs>
          <w:tab w:val="left" w:pos="1203"/>
        </w:tabs>
        <w:spacing w:before="201" w:line="262" w:lineRule="exact"/>
        <w:ind w:right="469"/>
        <w:rPr>
          <w:rFonts w:ascii="Arial"/>
          <w:b/>
          <w:i/>
          <w:sz w:val="24"/>
        </w:rPr>
      </w:pPr>
      <w:r>
        <w:rPr>
          <w:rFonts w:ascii="Arial"/>
          <w:b/>
          <w:sz w:val="24"/>
        </w:rPr>
        <w:t xml:space="preserve">Amendment of </w:t>
      </w:r>
      <w:r>
        <w:rPr>
          <w:rFonts w:ascii="Arial"/>
          <w:b/>
          <w:i/>
          <w:sz w:val="24"/>
        </w:rPr>
        <w:t>Torres Strait Prawn Fishery Management Plan 2009</w:t>
      </w:r>
    </w:p>
    <w:p w:rsidR="00BC6BC6" w:rsidRDefault="00C57810">
      <w:pPr>
        <w:spacing w:before="118" w:line="260" w:lineRule="exact"/>
        <w:ind w:left="1202" w:right="113"/>
        <w:rPr>
          <w:sz w:val="24"/>
        </w:rPr>
      </w:pPr>
      <w:r>
        <w:rPr>
          <w:sz w:val="24"/>
        </w:rPr>
        <w:t xml:space="preserve">Schedule 1 amends the </w:t>
      </w:r>
      <w:r>
        <w:rPr>
          <w:i/>
          <w:sz w:val="24"/>
        </w:rPr>
        <w:t>Torres Strait Prawn Fishery Management Plan 2009</w:t>
      </w:r>
      <w:r>
        <w:rPr>
          <w:sz w:val="24"/>
        </w:rPr>
        <w:t>.</w:t>
      </w:r>
    </w:p>
    <w:p w:rsidR="00BC6BC6" w:rsidRDefault="00BC6BC6">
      <w:pPr>
        <w:spacing w:line="260" w:lineRule="exact"/>
        <w:rPr>
          <w:sz w:val="24"/>
        </w:rPr>
        <w:sectPr w:rsidR="00BC6BC6">
          <w:type w:val="continuous"/>
          <w:pgSz w:w="11910" w:h="16840"/>
          <w:pgMar w:top="1420" w:right="1680" w:bottom="280" w:left="1560" w:header="720" w:footer="720" w:gutter="0"/>
          <w:cols w:space="720"/>
        </w:sectPr>
      </w:pPr>
    </w:p>
    <w:p w:rsidR="00BC6BC6" w:rsidRDefault="00BC6BC6">
      <w:pPr>
        <w:pStyle w:val="BodyText"/>
        <w:spacing w:before="9"/>
        <w:rPr>
          <w:sz w:val="4"/>
        </w:rPr>
      </w:pPr>
    </w:p>
    <w:p w:rsidR="00BC6BC6" w:rsidRDefault="00BB1298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  <w:lang w:val="en-AU" w:eastAsia="en-AU"/>
        </w:rPr>
        <mc:AlternateContent>
          <mc:Choice Requires="wpg">
            <w:drawing>
              <wp:inline distT="0" distB="0" distL="0" distR="0">
                <wp:extent cx="5340350" cy="6350"/>
                <wp:effectExtent l="3175" t="1905" r="9525" b="10795"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0" cy="6350"/>
                          <a:chOff x="0" y="0"/>
                          <a:chExt cx="8410" cy="10"/>
                        </a:xfrm>
                      </wpg:grpSpPr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2283A" id="Group 6" o:spid="_x0000_s1026" style="width:420.5pt;height:.5pt;mso-position-horizontal-relative:char;mso-position-vertical-relative:line" coordsize="8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">
                <v:line id="Line 7" o:spid="_x0000_s1027" style="position:absolute;visibility:visible;mso-wrap-style:square" from="5,5" to="84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BC6BC6" w:rsidRDefault="00BC6BC6">
      <w:pPr>
        <w:pStyle w:val="BodyText"/>
        <w:rPr>
          <w:sz w:val="28"/>
        </w:rPr>
      </w:pPr>
    </w:p>
    <w:p w:rsidR="00BC6BC6" w:rsidRDefault="00C57810">
      <w:pPr>
        <w:tabs>
          <w:tab w:val="left" w:pos="2647"/>
        </w:tabs>
        <w:spacing w:before="59" w:line="368" w:lineRule="exact"/>
        <w:ind w:left="237" w:right="113"/>
        <w:rPr>
          <w:rFonts w:ascii="Arial"/>
          <w:b/>
          <w:i/>
          <w:sz w:val="32"/>
        </w:rPr>
      </w:pPr>
      <w:r>
        <w:rPr>
          <w:rFonts w:ascii="Arial"/>
          <w:b/>
          <w:sz w:val="32"/>
        </w:rPr>
        <w:t>Schedule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1</w:t>
      </w:r>
      <w:r>
        <w:rPr>
          <w:rFonts w:ascii="Arial"/>
          <w:b/>
          <w:sz w:val="32"/>
        </w:rPr>
        <w:tab/>
        <w:t xml:space="preserve">Amendment of </w:t>
      </w:r>
      <w:r>
        <w:rPr>
          <w:rFonts w:ascii="Arial"/>
          <w:b/>
          <w:i/>
          <w:sz w:val="32"/>
        </w:rPr>
        <w:t>Torres Strait</w:t>
      </w:r>
      <w:r>
        <w:rPr>
          <w:rFonts w:ascii="Arial"/>
          <w:b/>
          <w:i/>
          <w:spacing w:val="-16"/>
          <w:sz w:val="32"/>
        </w:rPr>
        <w:t xml:space="preserve"> </w:t>
      </w:r>
      <w:r>
        <w:rPr>
          <w:rFonts w:ascii="Arial"/>
          <w:b/>
          <w:i/>
          <w:sz w:val="32"/>
        </w:rPr>
        <w:t>Prawn</w:t>
      </w:r>
    </w:p>
    <w:p w:rsidR="00BC6BC6" w:rsidRDefault="00C57810">
      <w:pPr>
        <w:spacing w:line="368" w:lineRule="exact"/>
        <w:ind w:left="2647" w:right="113"/>
        <w:rPr>
          <w:rFonts w:ascii="Arial"/>
          <w:b/>
          <w:i/>
          <w:sz w:val="32"/>
        </w:rPr>
      </w:pPr>
      <w:r>
        <w:rPr>
          <w:rFonts w:ascii="Arial"/>
          <w:b/>
          <w:i/>
          <w:sz w:val="32"/>
        </w:rPr>
        <w:t>Fishery Management Plan 2009</w:t>
      </w:r>
    </w:p>
    <w:p w:rsidR="00BC6BC6" w:rsidRDefault="00C57810">
      <w:pPr>
        <w:spacing w:before="58"/>
        <w:ind w:left="2647" w:right="113"/>
        <w:rPr>
          <w:rFonts w:ascii="Arial"/>
          <w:sz w:val="18"/>
        </w:rPr>
      </w:pPr>
      <w:r>
        <w:rPr>
          <w:rFonts w:ascii="Arial"/>
          <w:sz w:val="18"/>
        </w:rPr>
        <w:t>(</w:t>
      </w:r>
      <w:proofErr w:type="gramStart"/>
      <w:r>
        <w:rPr>
          <w:rFonts w:ascii="Arial"/>
          <w:sz w:val="18"/>
        </w:rPr>
        <w:t>section</w:t>
      </w:r>
      <w:proofErr w:type="gramEnd"/>
      <w:r>
        <w:rPr>
          <w:rFonts w:ascii="Arial"/>
          <w:sz w:val="18"/>
        </w:rPr>
        <w:t xml:space="preserve"> 3)</w:t>
      </w:r>
    </w:p>
    <w:p w:rsidR="00BC6BC6" w:rsidRDefault="00BC6BC6">
      <w:pPr>
        <w:pStyle w:val="BodyText"/>
        <w:rPr>
          <w:rFonts w:ascii="Arial"/>
          <w:sz w:val="18"/>
        </w:rPr>
      </w:pPr>
    </w:p>
    <w:p w:rsidR="00BC6BC6" w:rsidRDefault="00BC6BC6">
      <w:pPr>
        <w:pStyle w:val="BodyText"/>
        <w:spacing w:before="3"/>
        <w:rPr>
          <w:rFonts w:ascii="Arial"/>
          <w:sz w:val="22"/>
        </w:rPr>
      </w:pPr>
    </w:p>
    <w:p w:rsidR="00BC6BC6" w:rsidRDefault="00C57810">
      <w:pPr>
        <w:pStyle w:val="Heading2"/>
        <w:tabs>
          <w:tab w:val="left" w:pos="1202"/>
        </w:tabs>
        <w:spacing w:before="1"/>
      </w:pPr>
      <w:r>
        <w:t>[1]</w:t>
      </w:r>
      <w:r>
        <w:tab/>
        <w:t>Section</w:t>
      </w:r>
      <w:r>
        <w:rPr>
          <w:spacing w:val="-4"/>
        </w:rPr>
        <w:t xml:space="preserve"> </w:t>
      </w:r>
      <w:r>
        <w:t>1.1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substitute</w:t>
      </w:r>
      <w:proofErr w:type="gramEnd"/>
    </w:p>
    <w:p w:rsidR="00BC6BC6" w:rsidRDefault="00BC6BC6">
      <w:pPr>
        <w:pStyle w:val="BodyText"/>
        <w:rPr>
          <w:i/>
        </w:rPr>
      </w:pPr>
    </w:p>
    <w:p w:rsidR="00BC6BC6" w:rsidRDefault="00C57810">
      <w:pPr>
        <w:pStyle w:val="Heading2"/>
        <w:spacing w:before="188"/>
        <w:ind w:left="1202"/>
      </w:pPr>
      <w:r>
        <w:t>1.1 Name of Plan</w:t>
      </w:r>
    </w:p>
    <w:p w:rsidR="00BC6BC6" w:rsidRDefault="00BC6BC6">
      <w:pPr>
        <w:pStyle w:val="BodyText"/>
        <w:spacing w:before="7"/>
        <w:rPr>
          <w:rFonts w:ascii="Arial"/>
          <w:b/>
          <w:sz w:val="23"/>
        </w:rPr>
      </w:pPr>
    </w:p>
    <w:p w:rsidR="00BC6BC6" w:rsidRDefault="00C57810">
      <w:pPr>
        <w:spacing w:before="1"/>
        <w:ind w:left="1202" w:right="113"/>
        <w:rPr>
          <w:sz w:val="24"/>
        </w:rPr>
      </w:pPr>
      <w:r>
        <w:rPr>
          <w:sz w:val="24"/>
        </w:rPr>
        <w:t xml:space="preserve">This plan is the </w:t>
      </w:r>
      <w:r>
        <w:rPr>
          <w:i/>
          <w:sz w:val="24"/>
        </w:rPr>
        <w:t>Torres Strait Prawn Fishery Management Plan 2009</w:t>
      </w:r>
      <w:r>
        <w:rPr>
          <w:sz w:val="24"/>
        </w:rPr>
        <w:t>.</w:t>
      </w:r>
    </w:p>
    <w:p w:rsidR="00BC6BC6" w:rsidRDefault="00BC6BC6">
      <w:pPr>
        <w:pStyle w:val="BodyText"/>
      </w:pPr>
    </w:p>
    <w:p w:rsidR="00BC6BC6" w:rsidRDefault="00C57810">
      <w:pPr>
        <w:pStyle w:val="Heading2"/>
        <w:tabs>
          <w:tab w:val="left" w:pos="964"/>
        </w:tabs>
        <w:spacing w:before="193"/>
        <w:ind w:left="0" w:right="5234"/>
        <w:jc w:val="center"/>
      </w:pPr>
      <w:r>
        <w:t>[2]</w:t>
      </w:r>
      <w:r>
        <w:tab/>
        <w:t>Subsection</w:t>
      </w:r>
      <w:r>
        <w:rPr>
          <w:spacing w:val="-8"/>
        </w:rPr>
        <w:t xml:space="preserve"> </w:t>
      </w:r>
      <w:r>
        <w:t>2.3(1)</w:t>
      </w:r>
    </w:p>
    <w:p w:rsidR="00BC6BC6" w:rsidRDefault="00C57810">
      <w:pPr>
        <w:spacing w:before="106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omit</w:t>
      </w:r>
      <w:proofErr w:type="gramEnd"/>
    </w:p>
    <w:p w:rsidR="00BC6BC6" w:rsidRDefault="00BC6BC6">
      <w:pPr>
        <w:pStyle w:val="BodyText"/>
        <w:rPr>
          <w:i/>
        </w:rPr>
      </w:pPr>
    </w:p>
    <w:p w:rsidR="00BC6BC6" w:rsidRDefault="00C57810">
      <w:pPr>
        <w:pStyle w:val="Heading2"/>
        <w:tabs>
          <w:tab w:val="left" w:pos="964"/>
        </w:tabs>
        <w:ind w:left="0" w:right="5233"/>
        <w:jc w:val="center"/>
      </w:pPr>
      <w:r>
        <w:t>[3]</w:t>
      </w:r>
      <w:r>
        <w:tab/>
        <w:t>Subsection</w:t>
      </w:r>
      <w:r>
        <w:rPr>
          <w:spacing w:val="-8"/>
        </w:rPr>
        <w:t xml:space="preserve"> </w:t>
      </w:r>
      <w:r>
        <w:t>2.3(2)</w:t>
      </w:r>
    </w:p>
    <w:p w:rsidR="00BC6BC6" w:rsidRDefault="00C57810">
      <w:pPr>
        <w:spacing w:before="106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substitute</w:t>
      </w:r>
      <w:proofErr w:type="gramEnd"/>
    </w:p>
    <w:p w:rsidR="00BC6BC6" w:rsidRDefault="00BC6BC6">
      <w:pPr>
        <w:pStyle w:val="BodyText"/>
        <w:spacing w:before="1"/>
        <w:rPr>
          <w:i/>
          <w:sz w:val="23"/>
        </w:rPr>
      </w:pPr>
    </w:p>
    <w:p w:rsidR="00BC6BC6" w:rsidRDefault="00C57810">
      <w:pPr>
        <w:pStyle w:val="BodyText"/>
        <w:spacing w:before="1"/>
        <w:ind w:left="1231" w:right="113"/>
      </w:pPr>
      <w:r>
        <w:t>(2)  The PZJA will determine the fishing season in a particular year.</w:t>
      </w:r>
    </w:p>
    <w:p w:rsidR="00BC6BC6" w:rsidRDefault="00BC6BC6">
      <w:pPr>
        <w:pStyle w:val="BodyText"/>
      </w:pPr>
    </w:p>
    <w:p w:rsidR="00BC6BC6" w:rsidRDefault="00C57810">
      <w:pPr>
        <w:pStyle w:val="Heading2"/>
        <w:tabs>
          <w:tab w:val="left" w:pos="964"/>
        </w:tabs>
        <w:spacing w:before="195"/>
        <w:ind w:left="0" w:right="5233"/>
        <w:jc w:val="center"/>
      </w:pPr>
      <w:r>
        <w:t>[4]</w:t>
      </w:r>
      <w:r>
        <w:tab/>
        <w:t>Subsection</w:t>
      </w:r>
      <w:r>
        <w:rPr>
          <w:spacing w:val="-8"/>
        </w:rPr>
        <w:t xml:space="preserve"> </w:t>
      </w:r>
      <w:r>
        <w:t>3.2(2)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omit</w:t>
      </w:r>
      <w:proofErr w:type="gramEnd"/>
    </w:p>
    <w:p w:rsidR="00BC6BC6" w:rsidRDefault="00BC6BC6">
      <w:pPr>
        <w:pStyle w:val="BodyText"/>
        <w:rPr>
          <w:i/>
        </w:rPr>
      </w:pPr>
    </w:p>
    <w:p w:rsidR="00BC6BC6" w:rsidRDefault="00C57810">
      <w:pPr>
        <w:pStyle w:val="Heading2"/>
        <w:tabs>
          <w:tab w:val="left" w:pos="964"/>
        </w:tabs>
        <w:ind w:left="0" w:right="5233"/>
        <w:jc w:val="center"/>
      </w:pPr>
      <w:r>
        <w:t>[5]</w:t>
      </w:r>
      <w:r>
        <w:tab/>
        <w:t>Subsection</w:t>
      </w:r>
      <w:r>
        <w:rPr>
          <w:spacing w:val="-8"/>
        </w:rPr>
        <w:t xml:space="preserve"> </w:t>
      </w:r>
      <w:r>
        <w:t>3.5(4)</w:t>
      </w:r>
    </w:p>
    <w:p w:rsidR="00BC6BC6" w:rsidRDefault="00C57810">
      <w:pPr>
        <w:spacing w:before="106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omit</w:t>
      </w:r>
      <w:proofErr w:type="gramEnd"/>
    </w:p>
    <w:p w:rsidR="00BC6BC6" w:rsidRDefault="00BC6BC6">
      <w:pPr>
        <w:pStyle w:val="BodyText"/>
        <w:rPr>
          <w:i/>
        </w:rPr>
      </w:pPr>
    </w:p>
    <w:p w:rsidR="00BC6BC6" w:rsidRDefault="00C57810">
      <w:pPr>
        <w:pStyle w:val="Heading2"/>
        <w:tabs>
          <w:tab w:val="left" w:pos="964"/>
        </w:tabs>
        <w:ind w:left="0" w:right="5233"/>
        <w:jc w:val="center"/>
      </w:pPr>
      <w:r>
        <w:t>[6]</w:t>
      </w:r>
      <w:r>
        <w:tab/>
        <w:t>Subsection</w:t>
      </w:r>
      <w:r>
        <w:rPr>
          <w:spacing w:val="-8"/>
        </w:rPr>
        <w:t xml:space="preserve"> </w:t>
      </w:r>
      <w:r>
        <w:t>3.7(5)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omit</w:t>
      </w:r>
      <w:proofErr w:type="gramEnd"/>
    </w:p>
    <w:p w:rsidR="00BC6BC6" w:rsidRDefault="00BC6BC6">
      <w:pPr>
        <w:pStyle w:val="BodyText"/>
        <w:rPr>
          <w:i/>
        </w:rPr>
      </w:pPr>
    </w:p>
    <w:p w:rsidR="00BC6BC6" w:rsidRDefault="00C57810">
      <w:pPr>
        <w:pStyle w:val="Heading2"/>
        <w:tabs>
          <w:tab w:val="left" w:pos="964"/>
        </w:tabs>
        <w:spacing w:before="188"/>
        <w:ind w:left="0" w:right="5233"/>
        <w:jc w:val="center"/>
      </w:pPr>
      <w:r>
        <w:t>[7]</w:t>
      </w:r>
      <w:r>
        <w:tab/>
        <w:t>Subsection</w:t>
      </w:r>
      <w:r>
        <w:rPr>
          <w:spacing w:val="-8"/>
        </w:rPr>
        <w:t xml:space="preserve"> </w:t>
      </w:r>
      <w:r>
        <w:t>4.2(2)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substitute</w:t>
      </w:r>
      <w:proofErr w:type="gramEnd"/>
    </w:p>
    <w:p w:rsidR="00BC6BC6" w:rsidRDefault="00BC6BC6">
      <w:pPr>
        <w:pStyle w:val="BodyText"/>
        <w:spacing w:before="1"/>
        <w:rPr>
          <w:i/>
          <w:sz w:val="23"/>
        </w:rPr>
      </w:pPr>
    </w:p>
    <w:p w:rsidR="00BC6BC6" w:rsidRDefault="00C57810">
      <w:pPr>
        <w:pStyle w:val="ListParagraph"/>
        <w:numPr>
          <w:ilvl w:val="0"/>
          <w:numId w:val="4"/>
        </w:numPr>
        <w:tabs>
          <w:tab w:val="left" w:pos="1678"/>
        </w:tabs>
        <w:spacing w:before="1"/>
        <w:ind w:hanging="446"/>
        <w:rPr>
          <w:sz w:val="24"/>
        </w:rPr>
      </w:pPr>
      <w:r>
        <w:rPr>
          <w:sz w:val="24"/>
        </w:rPr>
        <w:t>Units are divided as</w:t>
      </w:r>
      <w:r>
        <w:rPr>
          <w:spacing w:val="-7"/>
          <w:sz w:val="24"/>
        </w:rPr>
        <w:t xml:space="preserve"> </w:t>
      </w:r>
      <w:r>
        <w:rPr>
          <w:sz w:val="24"/>
        </w:rPr>
        <w:t>follows:</w:t>
      </w:r>
    </w:p>
    <w:p w:rsidR="00BC6BC6" w:rsidRDefault="00C57810">
      <w:pPr>
        <w:pStyle w:val="ListParagraph"/>
        <w:numPr>
          <w:ilvl w:val="1"/>
          <w:numId w:val="4"/>
        </w:numPr>
        <w:tabs>
          <w:tab w:val="left" w:pos="1983"/>
        </w:tabs>
        <w:ind w:hanging="94"/>
        <w:jc w:val="left"/>
        <w:rPr>
          <w:sz w:val="24"/>
        </w:rPr>
      </w:pPr>
      <w:r>
        <w:rPr>
          <w:sz w:val="24"/>
        </w:rPr>
        <w:t>maximum of 6,867 Australian units;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</w:p>
    <w:p w:rsidR="00BC6BC6" w:rsidRDefault="00C57810">
      <w:pPr>
        <w:pStyle w:val="ListParagraph"/>
        <w:numPr>
          <w:ilvl w:val="1"/>
          <w:numId w:val="4"/>
        </w:numPr>
        <w:tabs>
          <w:tab w:val="left" w:pos="1983"/>
        </w:tabs>
        <w:ind w:left="1982"/>
        <w:jc w:val="left"/>
        <w:rPr>
          <w:sz w:val="24"/>
        </w:rPr>
      </w:pPr>
      <w:proofErr w:type="gramStart"/>
      <w:r>
        <w:rPr>
          <w:sz w:val="24"/>
        </w:rPr>
        <w:t>maximum</w:t>
      </w:r>
      <w:proofErr w:type="gramEnd"/>
      <w:r>
        <w:rPr>
          <w:sz w:val="24"/>
        </w:rPr>
        <w:t xml:space="preserve"> of 2,333 PNG</w:t>
      </w:r>
      <w:r>
        <w:rPr>
          <w:spacing w:val="-5"/>
          <w:sz w:val="24"/>
        </w:rPr>
        <w:t xml:space="preserve"> </w:t>
      </w:r>
      <w:r>
        <w:rPr>
          <w:sz w:val="24"/>
        </w:rPr>
        <w:t>units.</w:t>
      </w:r>
    </w:p>
    <w:p w:rsidR="00BC6BC6" w:rsidRDefault="00BC6BC6">
      <w:pPr>
        <w:rPr>
          <w:sz w:val="24"/>
        </w:rPr>
        <w:sectPr w:rsidR="00BC6BC6">
          <w:footerReference w:type="default" r:id="rId9"/>
          <w:pgSz w:w="11910" w:h="16840"/>
          <w:pgMar w:top="1580" w:right="1680" w:bottom="1520" w:left="1560" w:header="0" w:footer="1337" w:gutter="0"/>
          <w:pgNumType w:start="3"/>
          <w:cols w:space="720"/>
        </w:sectPr>
      </w:pPr>
    </w:p>
    <w:p w:rsidR="00BC6BC6" w:rsidRDefault="00BC6BC6">
      <w:pPr>
        <w:pStyle w:val="BodyText"/>
        <w:spacing w:before="9"/>
        <w:rPr>
          <w:sz w:val="4"/>
        </w:rPr>
      </w:pPr>
    </w:p>
    <w:p w:rsidR="00BC6BC6" w:rsidRDefault="00BB1298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  <w:lang w:val="en-AU" w:eastAsia="en-AU"/>
        </w:rPr>
        <mc:AlternateContent>
          <mc:Choice Requires="wpg">
            <w:drawing>
              <wp:inline distT="0" distB="0" distL="0" distR="0">
                <wp:extent cx="5340350" cy="6350"/>
                <wp:effectExtent l="3175" t="1905" r="9525" b="10795"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0" cy="6350"/>
                          <a:chOff x="0" y="0"/>
                          <a:chExt cx="8410" cy="10"/>
                        </a:xfrm>
                      </wpg:grpSpPr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E8FC7" id="Group 4" o:spid="_x0000_s1026" style="width:420.5pt;height:.5pt;mso-position-horizontal-relative:char;mso-position-vertical-relative:line" coordsize="8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">
                <v:line id="Line 5" o:spid="_x0000_s1027" style="position:absolute;visibility:visible;mso-wrap-style:square" from="5,5" to="84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BC6BC6" w:rsidRDefault="00BC6BC6">
      <w:pPr>
        <w:pStyle w:val="BodyText"/>
        <w:spacing w:before="7"/>
        <w:rPr>
          <w:sz w:val="15"/>
        </w:rPr>
      </w:pPr>
    </w:p>
    <w:p w:rsidR="00BC6BC6" w:rsidRDefault="00C57810">
      <w:pPr>
        <w:pStyle w:val="Heading2"/>
        <w:tabs>
          <w:tab w:val="left" w:pos="1202"/>
        </w:tabs>
        <w:spacing w:before="70"/>
      </w:pPr>
      <w:r>
        <w:t>[8]</w:t>
      </w:r>
      <w:r>
        <w:tab/>
        <w:t>Subsection</w:t>
      </w:r>
      <w:r>
        <w:rPr>
          <w:spacing w:val="-8"/>
        </w:rPr>
        <w:t xml:space="preserve"> </w:t>
      </w:r>
      <w:r>
        <w:t>4.3(1)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omit</w:t>
      </w:r>
      <w:proofErr w:type="gramEnd"/>
    </w:p>
    <w:p w:rsidR="00BC6BC6" w:rsidRDefault="00BC6BC6">
      <w:pPr>
        <w:pStyle w:val="BodyText"/>
        <w:spacing w:before="4"/>
        <w:rPr>
          <w:i/>
          <w:sz w:val="23"/>
        </w:rPr>
      </w:pPr>
    </w:p>
    <w:p w:rsidR="00BC6BC6" w:rsidRDefault="00C57810">
      <w:pPr>
        <w:pStyle w:val="BodyText"/>
        <w:ind w:left="1677" w:right="113"/>
      </w:pPr>
      <w:r>
        <w:t>(</w:t>
      </w:r>
      <w:proofErr w:type="gramStart"/>
      <w:r>
        <w:t>units</w:t>
      </w:r>
      <w:proofErr w:type="gramEnd"/>
      <w:r>
        <w:t xml:space="preserve"> / 9,200)</w:t>
      </w:r>
    </w:p>
    <w:p w:rsidR="00BC6BC6" w:rsidRDefault="00BC6BC6">
      <w:pPr>
        <w:pStyle w:val="BodyText"/>
        <w:spacing w:before="9"/>
        <w:rPr>
          <w:sz w:val="33"/>
        </w:rPr>
      </w:pPr>
    </w:p>
    <w:p w:rsidR="00BC6BC6" w:rsidRDefault="00C57810">
      <w:pPr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insert</w:t>
      </w:r>
      <w:proofErr w:type="gramEnd"/>
    </w:p>
    <w:p w:rsidR="00BC6BC6" w:rsidRDefault="00BC6BC6">
      <w:pPr>
        <w:pStyle w:val="BodyText"/>
        <w:spacing w:before="1"/>
        <w:rPr>
          <w:i/>
          <w:sz w:val="23"/>
        </w:rPr>
      </w:pPr>
    </w:p>
    <w:p w:rsidR="00BC6BC6" w:rsidRDefault="00C57810">
      <w:pPr>
        <w:pStyle w:val="BodyText"/>
        <w:spacing w:before="1"/>
        <w:ind w:left="1677" w:right="113"/>
      </w:pPr>
      <w:r>
        <w:t>(</w:t>
      </w:r>
      <w:proofErr w:type="gramStart"/>
      <w:r>
        <w:t>units</w:t>
      </w:r>
      <w:proofErr w:type="gramEnd"/>
      <w:r>
        <w:t xml:space="preserve"> / total number of units remaining allocated in the fishery)</w:t>
      </w:r>
    </w:p>
    <w:p w:rsidR="00BC6BC6" w:rsidRDefault="00BC6BC6">
      <w:pPr>
        <w:pStyle w:val="BodyText"/>
      </w:pPr>
    </w:p>
    <w:p w:rsidR="00BC6BC6" w:rsidRDefault="00C57810">
      <w:pPr>
        <w:pStyle w:val="Heading2"/>
        <w:tabs>
          <w:tab w:val="left" w:pos="1202"/>
        </w:tabs>
        <w:spacing w:before="195"/>
      </w:pPr>
      <w:r>
        <w:t>[9]</w:t>
      </w:r>
      <w:r>
        <w:tab/>
        <w:t>Subsection</w:t>
      </w:r>
      <w:r>
        <w:rPr>
          <w:spacing w:val="-8"/>
        </w:rPr>
        <w:t xml:space="preserve"> </w:t>
      </w:r>
      <w:r>
        <w:t>4.3(2)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omit</w:t>
      </w:r>
      <w:proofErr w:type="gramEnd"/>
    </w:p>
    <w:p w:rsidR="00BC6BC6" w:rsidRDefault="00BC6BC6">
      <w:pPr>
        <w:pStyle w:val="BodyText"/>
        <w:rPr>
          <w:i/>
        </w:rPr>
      </w:pPr>
    </w:p>
    <w:p w:rsidR="00BC6BC6" w:rsidRDefault="00C57810">
      <w:pPr>
        <w:pStyle w:val="Heading2"/>
        <w:tabs>
          <w:tab w:val="left" w:pos="1202"/>
        </w:tabs>
        <w:spacing w:before="188"/>
      </w:pPr>
      <w:r>
        <w:t>[10]</w:t>
      </w:r>
      <w:r>
        <w:tab/>
        <w:t>Subsection</w:t>
      </w:r>
      <w:r>
        <w:rPr>
          <w:spacing w:val="-8"/>
        </w:rPr>
        <w:t xml:space="preserve"> </w:t>
      </w:r>
      <w:r>
        <w:t>4.9(3)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omit</w:t>
      </w:r>
      <w:proofErr w:type="gramEnd"/>
    </w:p>
    <w:p w:rsidR="00BC6BC6" w:rsidRDefault="00C57810">
      <w:pPr>
        <w:pStyle w:val="BodyText"/>
        <w:spacing w:line="266" w:lineRule="exact"/>
        <w:ind w:left="1677" w:right="113"/>
      </w:pPr>
      <w:proofErr w:type="gramStart"/>
      <w:r>
        <w:t>will</w:t>
      </w:r>
      <w:proofErr w:type="gramEnd"/>
    </w:p>
    <w:p w:rsidR="00BC6BC6" w:rsidRDefault="00BC6BC6">
      <w:pPr>
        <w:pStyle w:val="BodyText"/>
        <w:spacing w:before="9"/>
        <w:rPr>
          <w:sz w:val="33"/>
        </w:rPr>
      </w:pPr>
    </w:p>
    <w:p w:rsidR="00BC6BC6" w:rsidRDefault="00C57810">
      <w:pPr>
        <w:spacing w:line="271" w:lineRule="exact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insert</w:t>
      </w:r>
      <w:proofErr w:type="gramEnd"/>
    </w:p>
    <w:p w:rsidR="00BC6BC6" w:rsidRDefault="00C57810">
      <w:pPr>
        <w:pStyle w:val="BodyText"/>
        <w:spacing w:line="271" w:lineRule="exact"/>
        <w:ind w:left="1677" w:right="113"/>
      </w:pPr>
      <w:proofErr w:type="gramStart"/>
      <w:r>
        <w:t>may</w:t>
      </w:r>
      <w:proofErr w:type="gramEnd"/>
    </w:p>
    <w:p w:rsidR="00BC6BC6" w:rsidRDefault="00BC6BC6">
      <w:pPr>
        <w:pStyle w:val="BodyText"/>
      </w:pPr>
    </w:p>
    <w:p w:rsidR="00BC6BC6" w:rsidRDefault="00C57810">
      <w:pPr>
        <w:pStyle w:val="Heading2"/>
        <w:tabs>
          <w:tab w:val="left" w:pos="964"/>
        </w:tabs>
        <w:spacing w:before="195"/>
        <w:ind w:left="0" w:right="5820"/>
        <w:jc w:val="center"/>
      </w:pPr>
      <w:r>
        <w:t>[11]</w:t>
      </w:r>
      <w:r>
        <w:tab/>
        <w:t>Section</w:t>
      </w:r>
      <w:r>
        <w:rPr>
          <w:spacing w:val="-5"/>
        </w:rPr>
        <w:t xml:space="preserve"> </w:t>
      </w:r>
      <w:r>
        <w:t>4.10</w:t>
      </w:r>
    </w:p>
    <w:p w:rsidR="00BC6BC6" w:rsidRDefault="00C57810">
      <w:pPr>
        <w:spacing w:before="106"/>
        <w:ind w:left="1202" w:right="113"/>
        <w:rPr>
          <w:i/>
          <w:sz w:val="24"/>
        </w:rPr>
      </w:pPr>
      <w:bookmarkStart w:id="1" w:name="4.10_Surrender_of_Australian_units"/>
      <w:bookmarkEnd w:id="1"/>
      <w:r>
        <w:rPr>
          <w:i/>
          <w:sz w:val="24"/>
        </w:rPr>
        <w:t>Insert</w:t>
      </w:r>
    </w:p>
    <w:p w:rsidR="00BC6BC6" w:rsidRDefault="00BC6BC6">
      <w:pPr>
        <w:pStyle w:val="BodyText"/>
        <w:spacing w:before="4"/>
        <w:rPr>
          <w:i/>
          <w:sz w:val="20"/>
        </w:rPr>
      </w:pPr>
    </w:p>
    <w:p w:rsidR="00BC6BC6" w:rsidRDefault="00C57810">
      <w:pPr>
        <w:pStyle w:val="Heading1"/>
        <w:numPr>
          <w:ilvl w:val="1"/>
          <w:numId w:val="3"/>
        </w:numPr>
        <w:tabs>
          <w:tab w:val="left" w:pos="2398"/>
        </w:tabs>
        <w:ind w:hanging="1166"/>
      </w:pPr>
      <w:r>
        <w:t>Surrender of Australian</w:t>
      </w:r>
      <w:r>
        <w:rPr>
          <w:spacing w:val="-8"/>
        </w:rPr>
        <w:t xml:space="preserve"> </w:t>
      </w:r>
      <w:r>
        <w:t>units</w:t>
      </w:r>
    </w:p>
    <w:p w:rsidR="00BC6BC6" w:rsidRDefault="00C57810">
      <w:pPr>
        <w:pStyle w:val="ListParagraph"/>
        <w:numPr>
          <w:ilvl w:val="0"/>
          <w:numId w:val="2"/>
        </w:numPr>
        <w:tabs>
          <w:tab w:val="left" w:pos="1656"/>
        </w:tabs>
        <w:spacing w:before="57"/>
        <w:ind w:right="249"/>
        <w:rPr>
          <w:sz w:val="24"/>
        </w:rPr>
      </w:pPr>
      <w:r>
        <w:rPr>
          <w:sz w:val="24"/>
        </w:rPr>
        <w:t>A holder of Australian units of fishing capacity may, by written notice to the PZJA apply without fee to surrender some or all of the units of fishing capacity</w:t>
      </w:r>
      <w:r>
        <w:rPr>
          <w:spacing w:val="-7"/>
          <w:sz w:val="24"/>
        </w:rPr>
        <w:t xml:space="preserve"> </w:t>
      </w:r>
      <w:r>
        <w:rPr>
          <w:sz w:val="24"/>
        </w:rPr>
        <w:t>held.</w:t>
      </w:r>
    </w:p>
    <w:p w:rsidR="00BC6BC6" w:rsidRDefault="00C57810">
      <w:pPr>
        <w:pStyle w:val="ListParagraph"/>
        <w:numPr>
          <w:ilvl w:val="0"/>
          <w:numId w:val="2"/>
        </w:numPr>
        <w:tabs>
          <w:tab w:val="left" w:pos="1656"/>
        </w:tabs>
        <w:ind w:right="155"/>
        <w:rPr>
          <w:sz w:val="24"/>
        </w:rPr>
      </w:pPr>
      <w:r>
        <w:rPr>
          <w:sz w:val="24"/>
        </w:rPr>
        <w:t xml:space="preserve">A holder of Australian units of fishing capacity will cease to hold those units where those units or the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to which they associated are not renewed.</w:t>
      </w:r>
    </w:p>
    <w:p w:rsidR="00BC6BC6" w:rsidRDefault="00BC6BC6">
      <w:pPr>
        <w:pStyle w:val="BodyText"/>
      </w:pPr>
    </w:p>
    <w:p w:rsidR="00BC6BC6" w:rsidRDefault="00C57810">
      <w:pPr>
        <w:pStyle w:val="Heading2"/>
        <w:tabs>
          <w:tab w:val="left" w:pos="964"/>
        </w:tabs>
        <w:spacing w:before="195"/>
        <w:ind w:left="0" w:right="5820"/>
        <w:jc w:val="center"/>
      </w:pPr>
      <w:r>
        <w:t>[12]</w:t>
      </w:r>
      <w:r>
        <w:tab/>
        <w:t>Section</w:t>
      </w:r>
      <w:r>
        <w:rPr>
          <w:spacing w:val="-5"/>
        </w:rPr>
        <w:t xml:space="preserve"> </w:t>
      </w:r>
      <w:r>
        <w:t>4.11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insert</w:t>
      </w:r>
      <w:proofErr w:type="gramEnd"/>
    </w:p>
    <w:p w:rsidR="00BC6BC6" w:rsidRDefault="00BC6BC6">
      <w:pPr>
        <w:pStyle w:val="BodyText"/>
        <w:spacing w:before="4"/>
        <w:rPr>
          <w:i/>
          <w:sz w:val="20"/>
        </w:rPr>
      </w:pPr>
    </w:p>
    <w:p w:rsidR="00BC6BC6" w:rsidRDefault="00C57810">
      <w:pPr>
        <w:pStyle w:val="Heading1"/>
        <w:numPr>
          <w:ilvl w:val="1"/>
          <w:numId w:val="3"/>
        </w:numPr>
        <w:tabs>
          <w:tab w:val="left" w:pos="2398"/>
        </w:tabs>
        <w:ind w:hanging="1166"/>
      </w:pPr>
      <w:bookmarkStart w:id="2" w:name="4.11_Cancellation_of_Australian_units"/>
      <w:bookmarkEnd w:id="2"/>
      <w:r>
        <w:t>Cancellation of Australian</w:t>
      </w:r>
      <w:r>
        <w:rPr>
          <w:spacing w:val="-8"/>
        </w:rPr>
        <w:t xml:space="preserve"> </w:t>
      </w:r>
      <w:r>
        <w:t>units</w:t>
      </w:r>
    </w:p>
    <w:p w:rsidR="00BC6BC6" w:rsidRDefault="00C57810">
      <w:pPr>
        <w:pStyle w:val="BodyText"/>
        <w:spacing w:before="57"/>
        <w:ind w:left="1231" w:right="281"/>
      </w:pPr>
      <w:r>
        <w:t>The PZJA may, cancel some or all units of fishing capacity surrendered or ceased to be held.</w:t>
      </w:r>
    </w:p>
    <w:p w:rsidR="00BC6BC6" w:rsidRDefault="00BC6BC6">
      <w:pPr>
        <w:pStyle w:val="BodyText"/>
      </w:pPr>
    </w:p>
    <w:p w:rsidR="00BC6BC6" w:rsidRDefault="00C57810">
      <w:pPr>
        <w:pStyle w:val="Heading2"/>
        <w:tabs>
          <w:tab w:val="left" w:pos="1202"/>
        </w:tabs>
        <w:spacing w:before="195"/>
      </w:pPr>
      <w:r>
        <w:t>[13]</w:t>
      </w:r>
      <w:r>
        <w:tab/>
        <w:t>Subsection</w:t>
      </w:r>
      <w:r>
        <w:rPr>
          <w:spacing w:val="-10"/>
        </w:rPr>
        <w:t xml:space="preserve"> </w:t>
      </w:r>
      <w:r>
        <w:t>5.1(1</w:t>
      </w:r>
      <w:proofErr w:type="gramStart"/>
      <w:r>
        <w:t>)(</w:t>
      </w:r>
      <w:proofErr w:type="gramEnd"/>
      <w:r>
        <w:t>c)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substitute</w:t>
      </w:r>
      <w:proofErr w:type="gramEnd"/>
    </w:p>
    <w:p w:rsidR="00BC6BC6" w:rsidRDefault="00BC6BC6">
      <w:pPr>
        <w:rPr>
          <w:sz w:val="24"/>
        </w:rPr>
        <w:sectPr w:rsidR="00BC6BC6">
          <w:pgSz w:w="11910" w:h="16840"/>
          <w:pgMar w:top="1580" w:right="1680" w:bottom="1520" w:left="1560" w:header="0" w:footer="1337" w:gutter="0"/>
          <w:cols w:space="720"/>
        </w:sectPr>
      </w:pPr>
    </w:p>
    <w:p w:rsidR="00BC6BC6" w:rsidRDefault="00BC6BC6">
      <w:pPr>
        <w:pStyle w:val="BodyText"/>
        <w:spacing w:before="9"/>
        <w:rPr>
          <w:i/>
          <w:sz w:val="4"/>
        </w:rPr>
      </w:pPr>
    </w:p>
    <w:p w:rsidR="00BC6BC6" w:rsidRDefault="00BB1298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  <w:lang w:val="en-AU" w:eastAsia="en-AU"/>
        </w:rPr>
        <mc:AlternateContent>
          <mc:Choice Requires="wpg">
            <w:drawing>
              <wp:inline distT="0" distB="0" distL="0" distR="0">
                <wp:extent cx="5340350" cy="6350"/>
                <wp:effectExtent l="3175" t="1905" r="9525" b="1079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0" cy="6350"/>
                          <a:chOff x="0" y="0"/>
                          <a:chExt cx="8410" cy="10"/>
                        </a:xfrm>
                      </wpg:grpSpPr>
                      <wps:wsp>
                        <wps:cNvPr id="2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E760D" id="Group 2" o:spid="_x0000_s1026" style="width:420.5pt;height:.5pt;mso-position-horizontal-relative:char;mso-position-vertical-relative:line" coordsize="8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">
                <v:line id="Line 3" o:spid="_x0000_s1027" style="position:absolute;visibility:visible;mso-wrap-style:square" from="5,5" to="84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w10:anchorlock/>
              </v:group>
            </w:pict>
          </mc:Fallback>
        </mc:AlternateContent>
      </w:r>
    </w:p>
    <w:p w:rsidR="00BC6BC6" w:rsidRDefault="00BC6BC6">
      <w:pPr>
        <w:pStyle w:val="BodyText"/>
        <w:spacing w:before="4"/>
        <w:rPr>
          <w:i/>
          <w:sz w:val="16"/>
        </w:rPr>
      </w:pPr>
    </w:p>
    <w:p w:rsidR="00BC6BC6" w:rsidRDefault="00C57810">
      <w:pPr>
        <w:pStyle w:val="ListParagraph"/>
        <w:numPr>
          <w:ilvl w:val="1"/>
          <w:numId w:val="4"/>
        </w:numPr>
        <w:tabs>
          <w:tab w:val="left" w:pos="1656"/>
        </w:tabs>
        <w:spacing w:before="69"/>
        <w:ind w:right="190" w:hanging="425"/>
        <w:jc w:val="left"/>
        <w:rPr>
          <w:sz w:val="24"/>
        </w:rPr>
      </w:pPr>
      <w:r>
        <w:rPr>
          <w:sz w:val="24"/>
        </w:rPr>
        <w:t>keep a logbook of the type specified in the current logbook instrument; and</w:t>
      </w:r>
    </w:p>
    <w:p w:rsidR="00BC6BC6" w:rsidRDefault="00BC6BC6">
      <w:pPr>
        <w:pStyle w:val="BodyText"/>
      </w:pPr>
    </w:p>
    <w:p w:rsidR="00BC6BC6" w:rsidRDefault="00C57810">
      <w:pPr>
        <w:pStyle w:val="Heading2"/>
        <w:tabs>
          <w:tab w:val="left" w:pos="1202"/>
        </w:tabs>
        <w:spacing w:before="195"/>
      </w:pPr>
      <w:r>
        <w:t>[14]</w:t>
      </w:r>
      <w:r>
        <w:tab/>
        <w:t>Subsection</w:t>
      </w:r>
      <w:r>
        <w:rPr>
          <w:spacing w:val="-10"/>
        </w:rPr>
        <w:t xml:space="preserve"> </w:t>
      </w:r>
      <w:r>
        <w:t>5.1(1</w:t>
      </w:r>
      <w:proofErr w:type="gramStart"/>
      <w:r>
        <w:t>)(</w:t>
      </w:r>
      <w:proofErr w:type="gramEnd"/>
      <w:r>
        <w:t>e)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substitute</w:t>
      </w:r>
      <w:proofErr w:type="gramEnd"/>
    </w:p>
    <w:p w:rsidR="00BC6BC6" w:rsidRDefault="00C57810">
      <w:pPr>
        <w:pStyle w:val="ListParagraph"/>
        <w:numPr>
          <w:ilvl w:val="0"/>
          <w:numId w:val="1"/>
        </w:numPr>
        <w:tabs>
          <w:tab w:val="left" w:pos="1656"/>
        </w:tabs>
        <w:spacing w:before="105"/>
        <w:rPr>
          <w:sz w:val="24"/>
        </w:rPr>
      </w:pPr>
      <w:r>
        <w:rPr>
          <w:sz w:val="24"/>
        </w:rPr>
        <w:t>fit a vessel monitoring system as required by section 5.6;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</w:p>
    <w:p w:rsidR="00BC6BC6" w:rsidRDefault="00BC6BC6">
      <w:pPr>
        <w:pStyle w:val="BodyText"/>
      </w:pPr>
    </w:p>
    <w:p w:rsidR="00BC6BC6" w:rsidRDefault="00C57810">
      <w:pPr>
        <w:pStyle w:val="Heading2"/>
        <w:tabs>
          <w:tab w:val="left" w:pos="1202"/>
        </w:tabs>
      </w:pPr>
      <w:r>
        <w:t>[15]</w:t>
      </w:r>
      <w:r>
        <w:tab/>
        <w:t>Subsection</w:t>
      </w:r>
      <w:r>
        <w:rPr>
          <w:spacing w:val="-8"/>
        </w:rPr>
        <w:t xml:space="preserve"> </w:t>
      </w:r>
      <w:r>
        <w:t>5.1(2)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omit</w:t>
      </w:r>
      <w:proofErr w:type="gramEnd"/>
    </w:p>
    <w:p w:rsidR="00BC6BC6" w:rsidRDefault="00BC6BC6">
      <w:pPr>
        <w:pStyle w:val="BodyText"/>
        <w:rPr>
          <w:i/>
        </w:rPr>
      </w:pPr>
    </w:p>
    <w:p w:rsidR="00BC6BC6" w:rsidRDefault="00C57810">
      <w:pPr>
        <w:pStyle w:val="Heading2"/>
        <w:tabs>
          <w:tab w:val="left" w:pos="1202"/>
        </w:tabs>
        <w:spacing w:before="188"/>
      </w:pPr>
      <w:r>
        <w:t>[16]</w:t>
      </w:r>
      <w:r>
        <w:tab/>
        <w:t>Subsection</w:t>
      </w:r>
      <w:r>
        <w:rPr>
          <w:spacing w:val="-8"/>
        </w:rPr>
        <w:t xml:space="preserve"> </w:t>
      </w:r>
      <w:r>
        <w:t>5.1(3)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omit</w:t>
      </w:r>
      <w:proofErr w:type="gramEnd"/>
    </w:p>
    <w:p w:rsidR="00BC6BC6" w:rsidRDefault="00BC6BC6">
      <w:pPr>
        <w:pStyle w:val="BodyText"/>
        <w:rPr>
          <w:i/>
        </w:rPr>
      </w:pPr>
    </w:p>
    <w:p w:rsidR="00BC6BC6" w:rsidRDefault="00C57810">
      <w:pPr>
        <w:pStyle w:val="Heading2"/>
        <w:tabs>
          <w:tab w:val="left" w:pos="1202"/>
        </w:tabs>
      </w:pPr>
      <w:r>
        <w:t>[17]</w:t>
      </w:r>
      <w:r>
        <w:tab/>
        <w:t>Section</w:t>
      </w:r>
      <w:r>
        <w:rPr>
          <w:spacing w:val="-4"/>
        </w:rPr>
        <w:t xml:space="preserve"> </w:t>
      </w:r>
      <w:r>
        <w:t>5.2</w:t>
      </w:r>
    </w:p>
    <w:p w:rsidR="00BC6BC6" w:rsidRDefault="00C57810">
      <w:pPr>
        <w:spacing w:before="106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omit</w:t>
      </w:r>
      <w:proofErr w:type="gramEnd"/>
    </w:p>
    <w:p w:rsidR="00BC6BC6" w:rsidRDefault="00BC6BC6">
      <w:pPr>
        <w:pStyle w:val="BodyText"/>
        <w:rPr>
          <w:i/>
        </w:rPr>
      </w:pPr>
    </w:p>
    <w:p w:rsidR="00BC6BC6" w:rsidRDefault="00C57810">
      <w:pPr>
        <w:pStyle w:val="Heading2"/>
        <w:tabs>
          <w:tab w:val="left" w:pos="1202"/>
        </w:tabs>
      </w:pPr>
      <w:r>
        <w:t>[18]</w:t>
      </w:r>
      <w:r>
        <w:tab/>
        <w:t>Section</w:t>
      </w:r>
      <w:r>
        <w:rPr>
          <w:spacing w:val="-4"/>
        </w:rPr>
        <w:t xml:space="preserve"> </w:t>
      </w:r>
      <w:r>
        <w:t>5.6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substitute</w:t>
      </w:r>
      <w:proofErr w:type="gramEnd"/>
    </w:p>
    <w:p w:rsidR="00BC6BC6" w:rsidRDefault="00BC6BC6">
      <w:pPr>
        <w:pStyle w:val="BodyText"/>
        <w:spacing w:before="4"/>
        <w:rPr>
          <w:i/>
          <w:sz w:val="23"/>
        </w:rPr>
      </w:pPr>
    </w:p>
    <w:p w:rsidR="00BC6BC6" w:rsidRDefault="00C57810">
      <w:pPr>
        <w:pStyle w:val="ListParagraph"/>
        <w:numPr>
          <w:ilvl w:val="1"/>
          <w:numId w:val="1"/>
        </w:numPr>
        <w:tabs>
          <w:tab w:val="left" w:pos="1592"/>
        </w:tabs>
        <w:ind w:right="250"/>
        <w:rPr>
          <w:sz w:val="24"/>
        </w:rPr>
      </w:pPr>
      <w:r>
        <w:rPr>
          <w:sz w:val="24"/>
        </w:rPr>
        <w:t xml:space="preserve">The holder of a TSPF boat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or TSPF Treaty endorsement must ensure that the vessel monitoring system (</w:t>
      </w:r>
      <w:r>
        <w:rPr>
          <w:b/>
          <w:i/>
          <w:sz w:val="24"/>
        </w:rPr>
        <w:t>VMS</w:t>
      </w:r>
      <w:r>
        <w:rPr>
          <w:sz w:val="24"/>
        </w:rPr>
        <w:t>) on the nominated boat is operational (i.e. transmitting so the PZJA can receive data) at all times.</w:t>
      </w:r>
    </w:p>
    <w:p w:rsidR="00BC6BC6" w:rsidRDefault="00BC6BC6">
      <w:pPr>
        <w:pStyle w:val="BodyText"/>
      </w:pPr>
    </w:p>
    <w:p w:rsidR="00BC6BC6" w:rsidRDefault="00C57810">
      <w:pPr>
        <w:pStyle w:val="ListParagraph"/>
        <w:numPr>
          <w:ilvl w:val="1"/>
          <w:numId w:val="1"/>
        </w:numPr>
        <w:tabs>
          <w:tab w:val="left" w:pos="1656"/>
        </w:tabs>
        <w:ind w:left="1656" w:right="141" w:hanging="375"/>
        <w:rPr>
          <w:sz w:val="24"/>
        </w:rPr>
      </w:pPr>
      <w:r>
        <w:rPr>
          <w:sz w:val="24"/>
        </w:rPr>
        <w:t xml:space="preserve">If the VMS is not operating or malfunctioning the TSPF boat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or TSPF Treaty endorsement holder</w:t>
      </w:r>
      <w:r>
        <w:rPr>
          <w:spacing w:val="-12"/>
          <w:sz w:val="24"/>
        </w:rPr>
        <w:t xml:space="preserve"> </w:t>
      </w:r>
      <w:r>
        <w:rPr>
          <w:sz w:val="24"/>
        </w:rPr>
        <w:t>must:</w:t>
      </w:r>
    </w:p>
    <w:p w:rsidR="00BC6BC6" w:rsidRDefault="00C57810">
      <w:pPr>
        <w:pStyle w:val="ListParagraph"/>
        <w:numPr>
          <w:ilvl w:val="2"/>
          <w:numId w:val="1"/>
        </w:numPr>
        <w:tabs>
          <w:tab w:val="left" w:pos="2081"/>
        </w:tabs>
        <w:ind w:right="167" w:hanging="424"/>
        <w:rPr>
          <w:sz w:val="24"/>
        </w:rPr>
      </w:pPr>
      <w:r>
        <w:rPr>
          <w:sz w:val="24"/>
        </w:rPr>
        <w:t>ensure the PZJA is informed as soon as practicable after the holder becomes aware the VMS has ceased operating;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</w:p>
    <w:p w:rsidR="00BC6BC6" w:rsidRDefault="00C57810">
      <w:pPr>
        <w:pStyle w:val="ListParagraph"/>
        <w:numPr>
          <w:ilvl w:val="2"/>
          <w:numId w:val="1"/>
        </w:numPr>
        <w:tabs>
          <w:tab w:val="left" w:pos="2055"/>
        </w:tabs>
        <w:ind w:left="2054" w:hanging="398"/>
        <w:rPr>
          <w:sz w:val="24"/>
        </w:rPr>
      </w:pPr>
      <w:proofErr w:type="gramStart"/>
      <w:r>
        <w:rPr>
          <w:sz w:val="24"/>
        </w:rPr>
        <w:t>follow</w:t>
      </w:r>
      <w:proofErr w:type="gramEnd"/>
      <w:r>
        <w:rPr>
          <w:sz w:val="24"/>
        </w:rPr>
        <w:t xml:space="preserve"> the directions of the</w:t>
      </w:r>
      <w:r>
        <w:rPr>
          <w:spacing w:val="-9"/>
          <w:sz w:val="24"/>
        </w:rPr>
        <w:t xml:space="preserve"> </w:t>
      </w:r>
      <w:r>
        <w:rPr>
          <w:sz w:val="24"/>
        </w:rPr>
        <w:t>PZJA.</w:t>
      </w:r>
    </w:p>
    <w:p w:rsidR="00BC6BC6" w:rsidRDefault="00C57810">
      <w:pPr>
        <w:spacing w:before="150" w:line="273" w:lineRule="auto"/>
        <w:ind w:left="1656" w:right="281"/>
        <w:rPr>
          <w:i/>
          <w:sz w:val="20"/>
        </w:rPr>
      </w:pPr>
      <w:r>
        <w:rPr>
          <w:i/>
          <w:sz w:val="20"/>
        </w:rPr>
        <w:t>[NOTE: guidelines on all technical requirements are published on the PZJA website.]</w:t>
      </w:r>
    </w:p>
    <w:p w:rsidR="00BC6BC6" w:rsidRDefault="00BC6BC6">
      <w:pPr>
        <w:pStyle w:val="BodyText"/>
        <w:rPr>
          <w:i/>
          <w:sz w:val="20"/>
        </w:rPr>
      </w:pPr>
    </w:p>
    <w:p w:rsidR="00BC6BC6" w:rsidRDefault="00BC6BC6">
      <w:pPr>
        <w:pStyle w:val="BodyText"/>
        <w:spacing w:before="2"/>
        <w:rPr>
          <w:i/>
          <w:sz w:val="18"/>
        </w:rPr>
      </w:pPr>
    </w:p>
    <w:p w:rsidR="00BC6BC6" w:rsidRDefault="00C57810">
      <w:pPr>
        <w:pStyle w:val="Heading2"/>
        <w:tabs>
          <w:tab w:val="left" w:pos="1202"/>
        </w:tabs>
        <w:spacing w:before="1"/>
      </w:pPr>
      <w:r>
        <w:t>[19]</w:t>
      </w:r>
      <w:r>
        <w:tab/>
        <w:t>Subsection</w:t>
      </w:r>
      <w:r>
        <w:rPr>
          <w:spacing w:val="-8"/>
        </w:rPr>
        <w:t xml:space="preserve"> </w:t>
      </w:r>
      <w:r>
        <w:t>6.3(4)</w:t>
      </w:r>
    </w:p>
    <w:p w:rsidR="00BC6BC6" w:rsidRDefault="00C57810">
      <w:pPr>
        <w:spacing w:before="104"/>
        <w:ind w:left="1202" w:right="113"/>
        <w:rPr>
          <w:i/>
          <w:sz w:val="24"/>
        </w:rPr>
      </w:pPr>
      <w:proofErr w:type="gramStart"/>
      <w:r>
        <w:rPr>
          <w:i/>
          <w:sz w:val="24"/>
        </w:rPr>
        <w:t>substitute</w:t>
      </w:r>
      <w:proofErr w:type="gramEnd"/>
    </w:p>
    <w:p w:rsidR="00BC6BC6" w:rsidRDefault="00C57810">
      <w:pPr>
        <w:pStyle w:val="BodyText"/>
        <w:spacing w:before="119" w:line="225" w:lineRule="auto"/>
        <w:ind w:left="1562" w:right="503" w:hanging="360"/>
      </w:pPr>
      <w:r>
        <w:t>(4) A notice to the PZJA must be addressed to the PZJA Licensing Delegate, and delivered, posted or sent by fax or e-mail to the office address, postal address, fax number or e-mail address notified by the PZJA on its website or through written correspondence.</w:t>
      </w:r>
    </w:p>
    <w:sectPr w:rsidR="00BC6BC6">
      <w:pgSz w:w="11910" w:h="16840"/>
      <w:pgMar w:top="1580" w:right="1680" w:bottom="1520" w:left="1560" w:header="0" w:footer="13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810" w:rsidRDefault="00C57810">
      <w:r>
        <w:separator/>
      </w:r>
    </w:p>
  </w:endnote>
  <w:endnote w:type="continuationSeparator" w:id="0">
    <w:p w:rsidR="00C57810" w:rsidRDefault="00C5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C6" w:rsidRDefault="00BB129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9216" behindDoc="1" locked="0" layoutInCell="1" allowOverlap="1">
              <wp:simplePos x="0" y="0"/>
              <wp:positionH relativeFrom="page">
                <wp:posOffset>6223635</wp:posOffset>
              </wp:positionH>
              <wp:positionV relativeFrom="page">
                <wp:posOffset>9973310</wp:posOffset>
              </wp:positionV>
              <wp:extent cx="103505" cy="165735"/>
              <wp:effectExtent l="3810" t="635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BC6" w:rsidRDefault="00C57810">
                          <w:pPr>
                            <w:spacing w:line="246" w:lineRule="exact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0.05pt;margin-top:785.3pt;width:8.15pt;height:13.05pt;z-index:-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" filled="f" stroked="f">
              <v:textbox inset="0,0,0,0">
                <w:txbxContent>
                  <w:p w:rsidR="00BC6BC6" w:rsidRDefault="00C57810">
                    <w:pPr>
                      <w:spacing w:line="246" w:lineRule="exact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9240" behindDoc="1" locked="0" layoutInCell="1" allowOverlap="1">
              <wp:simplePos x="0" y="0"/>
              <wp:positionH relativeFrom="page">
                <wp:posOffset>2072005</wp:posOffset>
              </wp:positionH>
              <wp:positionV relativeFrom="page">
                <wp:posOffset>10006965</wp:posOffset>
              </wp:positionV>
              <wp:extent cx="3319145" cy="1397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91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BC6" w:rsidRDefault="00C57810">
                          <w:pPr>
                            <w:spacing w:line="204" w:lineRule="exact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Torres Strait Prawn Fishery Management Plan Amendment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63.15pt;margin-top:787.95pt;width:261.35pt;height:11pt;z-index:-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2nsQIAALA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" filled="f" stroked="f">
              <v:textbox inset="0,0,0,0">
                <w:txbxContent>
                  <w:p w:rsidR="00BC6BC6" w:rsidRDefault="00C57810">
                    <w:pPr>
                      <w:spacing w:line="204" w:lineRule="exact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Torres Strait Prawn Fishery Management Plan Amendment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BC6" w:rsidRDefault="00BB129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9264" behindDoc="1" locked="0" layoutInCell="1" allowOverlap="1">
              <wp:simplePos x="0" y="0"/>
              <wp:positionH relativeFrom="page">
                <wp:posOffset>1073150</wp:posOffset>
              </wp:positionH>
              <wp:positionV relativeFrom="page">
                <wp:posOffset>9693910</wp:posOffset>
              </wp:positionV>
              <wp:extent cx="5311140" cy="1270"/>
              <wp:effectExtent l="6350" t="6985" r="6985" b="1079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11140" cy="1270"/>
                      </a:xfrm>
                      <a:custGeom>
                        <a:avLst/>
                        <a:gdLst>
                          <a:gd name="T0" fmla="+- 0 1690 1690"/>
                          <a:gd name="T1" fmla="*/ T0 w 8364"/>
                          <a:gd name="T2" fmla="+- 0 2825 1690"/>
                          <a:gd name="T3" fmla="*/ T2 w 8364"/>
                          <a:gd name="T4" fmla="+- 0 2825 1690"/>
                          <a:gd name="T5" fmla="*/ T4 w 8364"/>
                          <a:gd name="T6" fmla="+- 0 2834 1690"/>
                          <a:gd name="T7" fmla="*/ T6 w 8364"/>
                          <a:gd name="T8" fmla="+- 0 2834 1690"/>
                          <a:gd name="T9" fmla="*/ T8 w 8364"/>
                          <a:gd name="T10" fmla="+- 0 8918 1690"/>
                          <a:gd name="T11" fmla="*/ T10 w 8364"/>
                          <a:gd name="T12" fmla="+- 0 8918 1690"/>
                          <a:gd name="T13" fmla="*/ T12 w 8364"/>
                          <a:gd name="T14" fmla="+- 0 8928 1690"/>
                          <a:gd name="T15" fmla="*/ T14 w 8364"/>
                          <a:gd name="T16" fmla="+- 0 8928 1690"/>
                          <a:gd name="T17" fmla="*/ T16 w 8364"/>
                          <a:gd name="T18" fmla="+- 0 10054 1690"/>
                          <a:gd name="T19" fmla="*/ T18 w 8364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8364">
                            <a:moveTo>
                              <a:pt x="0" y="0"/>
                            </a:moveTo>
                            <a:lnTo>
                              <a:pt x="1135" y="0"/>
                            </a:lnTo>
                            <a:moveTo>
                              <a:pt x="1135" y="0"/>
                            </a:moveTo>
                            <a:lnTo>
                              <a:pt x="1144" y="0"/>
                            </a:lnTo>
                            <a:moveTo>
                              <a:pt x="1144" y="0"/>
                            </a:moveTo>
                            <a:lnTo>
                              <a:pt x="7228" y="0"/>
                            </a:lnTo>
                            <a:moveTo>
                              <a:pt x="7228" y="0"/>
                            </a:moveTo>
                            <a:lnTo>
                              <a:pt x="7238" y="0"/>
                            </a:lnTo>
                            <a:moveTo>
                              <a:pt x="7238" y="0"/>
                            </a:moveTo>
                            <a:lnTo>
                              <a:pt x="8364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F9EE9B" id="AutoShape 3" o:spid="_x0000_s1026" style="position:absolute;margin-left:84.5pt;margin-top:763.3pt;width:418.2pt;height:.1pt;z-index:-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" path="m,l1135,t,l1144,t,l7228,t,l7238,t,l8364,e" filled="f" strokeweight=".48pt">
              <v:path arrowok="t" o:connecttype="custom" o:connectlocs="0,0;720725,0;720725,0;726440,0;726440,0;4589780,0;4589780,0;4596130,0;4596130,0;5311140,0" o:connectangles="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9288" behindDoc="1" locked="0" layoutInCell="1" allowOverlap="1">
              <wp:simplePos x="0" y="0"/>
              <wp:positionH relativeFrom="page">
                <wp:posOffset>6210935</wp:posOffset>
              </wp:positionH>
              <wp:positionV relativeFrom="page">
                <wp:posOffset>9692640</wp:posOffset>
              </wp:positionV>
              <wp:extent cx="128905" cy="165735"/>
              <wp:effectExtent l="635" t="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BC6" w:rsidRDefault="00C57810">
                          <w:pPr>
                            <w:spacing w:line="246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0866">
                            <w:rPr>
                              <w:rFonts w:ascii="Arial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89.05pt;margin-top:763.2pt;width:10.15pt;height:13.05pt;z-index:-7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7frgIAAK8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" filled="f" stroked="f">
              <v:textbox inset="0,0,0,0">
                <w:txbxContent>
                  <w:p w:rsidR="00BC6BC6" w:rsidRDefault="00C57810">
                    <w:pPr>
                      <w:spacing w:line="246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0866">
                      <w:rPr>
                        <w:rFonts w:ascii="Arial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9312" behindDoc="1" locked="0" layoutInCell="1" allowOverlap="1">
              <wp:simplePos x="0" y="0"/>
              <wp:positionH relativeFrom="page">
                <wp:posOffset>2072005</wp:posOffset>
              </wp:positionH>
              <wp:positionV relativeFrom="page">
                <wp:posOffset>9726295</wp:posOffset>
              </wp:positionV>
              <wp:extent cx="3323590" cy="139700"/>
              <wp:effectExtent l="0" t="127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BC6" w:rsidRDefault="00C57810">
                          <w:pPr>
                            <w:spacing w:line="204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Torres Strait Prawn Fishery Management Plan Amendment 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163.15pt;margin-top:765.85pt;width:261.7pt;height:11pt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" filled="f" stroked="f">
              <v:textbox inset="0,0,0,0">
                <w:txbxContent>
                  <w:p w:rsidR="00BC6BC6" w:rsidRDefault="00C57810">
                    <w:pPr>
                      <w:spacing w:line="204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Torres Strait Prawn Fishery Management Plan Amendment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810" w:rsidRDefault="00C57810">
      <w:r>
        <w:separator/>
      </w:r>
    </w:p>
  </w:footnote>
  <w:footnote w:type="continuationSeparator" w:id="0">
    <w:p w:rsidR="00C57810" w:rsidRDefault="00C5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F6375"/>
    <w:multiLevelType w:val="hybridMultilevel"/>
    <w:tmpl w:val="9AE4B58A"/>
    <w:lvl w:ilvl="0" w:tplc="E88E0F60">
      <w:start w:val="1"/>
      <w:numFmt w:val="decimal"/>
      <w:lvlText w:val="%1"/>
      <w:lvlJc w:val="left"/>
      <w:pPr>
        <w:ind w:left="590" w:hanging="394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3670F87C">
      <w:start w:val="1"/>
      <w:numFmt w:val="bullet"/>
      <w:lvlText w:val="•"/>
      <w:lvlJc w:val="left"/>
      <w:pPr>
        <w:ind w:left="1257" w:hanging="394"/>
      </w:pPr>
      <w:rPr>
        <w:rFonts w:hint="default"/>
      </w:rPr>
    </w:lvl>
    <w:lvl w:ilvl="2" w:tplc="6A968D6C">
      <w:start w:val="1"/>
      <w:numFmt w:val="bullet"/>
      <w:lvlText w:val="•"/>
      <w:lvlJc w:val="left"/>
      <w:pPr>
        <w:ind w:left="1915" w:hanging="394"/>
      </w:pPr>
      <w:rPr>
        <w:rFonts w:hint="default"/>
      </w:rPr>
    </w:lvl>
    <w:lvl w:ilvl="3" w:tplc="0EBA71B6">
      <w:start w:val="1"/>
      <w:numFmt w:val="bullet"/>
      <w:lvlText w:val="•"/>
      <w:lvlJc w:val="left"/>
      <w:pPr>
        <w:ind w:left="2572" w:hanging="394"/>
      </w:pPr>
      <w:rPr>
        <w:rFonts w:hint="default"/>
      </w:rPr>
    </w:lvl>
    <w:lvl w:ilvl="4" w:tplc="C2441CC2">
      <w:start w:val="1"/>
      <w:numFmt w:val="bullet"/>
      <w:lvlText w:val="•"/>
      <w:lvlJc w:val="left"/>
      <w:pPr>
        <w:ind w:left="3230" w:hanging="394"/>
      </w:pPr>
      <w:rPr>
        <w:rFonts w:hint="default"/>
      </w:rPr>
    </w:lvl>
    <w:lvl w:ilvl="5" w:tplc="A81483A8">
      <w:start w:val="1"/>
      <w:numFmt w:val="bullet"/>
      <w:lvlText w:val="•"/>
      <w:lvlJc w:val="left"/>
      <w:pPr>
        <w:ind w:left="3888" w:hanging="394"/>
      </w:pPr>
      <w:rPr>
        <w:rFonts w:hint="default"/>
      </w:rPr>
    </w:lvl>
    <w:lvl w:ilvl="6" w:tplc="2BA812EE">
      <w:start w:val="1"/>
      <w:numFmt w:val="bullet"/>
      <w:lvlText w:val="•"/>
      <w:lvlJc w:val="left"/>
      <w:pPr>
        <w:ind w:left="4545" w:hanging="394"/>
      </w:pPr>
      <w:rPr>
        <w:rFonts w:hint="default"/>
      </w:rPr>
    </w:lvl>
    <w:lvl w:ilvl="7" w:tplc="7FB4C55A">
      <w:start w:val="1"/>
      <w:numFmt w:val="bullet"/>
      <w:lvlText w:val="•"/>
      <w:lvlJc w:val="left"/>
      <w:pPr>
        <w:ind w:left="5203" w:hanging="394"/>
      </w:pPr>
      <w:rPr>
        <w:rFonts w:hint="default"/>
      </w:rPr>
    </w:lvl>
    <w:lvl w:ilvl="8" w:tplc="AC2ECB18">
      <w:start w:val="1"/>
      <w:numFmt w:val="bullet"/>
      <w:lvlText w:val="•"/>
      <w:lvlJc w:val="left"/>
      <w:pPr>
        <w:ind w:left="5861" w:hanging="394"/>
      </w:pPr>
      <w:rPr>
        <w:rFonts w:hint="default"/>
      </w:rPr>
    </w:lvl>
  </w:abstractNum>
  <w:abstractNum w:abstractNumId="1" w15:restartNumberingAfterBreak="0">
    <w:nsid w:val="2F0510E8"/>
    <w:multiLevelType w:val="hybridMultilevel"/>
    <w:tmpl w:val="71B6E002"/>
    <w:lvl w:ilvl="0" w:tplc="2A78B0A0">
      <w:start w:val="2"/>
      <w:numFmt w:val="decimal"/>
      <w:lvlText w:val="(%1)"/>
      <w:lvlJc w:val="left"/>
      <w:pPr>
        <w:ind w:left="1677" w:hanging="447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629EAA22">
      <w:start w:val="1"/>
      <w:numFmt w:val="lowerLetter"/>
      <w:lvlText w:val="(%2)"/>
      <w:lvlJc w:val="left"/>
      <w:pPr>
        <w:ind w:left="1656" w:hanging="420"/>
        <w:jc w:val="righ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6E787EE4">
      <w:start w:val="1"/>
      <w:numFmt w:val="bullet"/>
      <w:lvlText w:val="•"/>
      <w:lvlJc w:val="left"/>
      <w:pPr>
        <w:ind w:left="2456" w:hanging="420"/>
      </w:pPr>
      <w:rPr>
        <w:rFonts w:hint="default"/>
      </w:rPr>
    </w:lvl>
    <w:lvl w:ilvl="3" w:tplc="6BDEB7FA">
      <w:start w:val="1"/>
      <w:numFmt w:val="bullet"/>
      <w:lvlText w:val="•"/>
      <w:lvlJc w:val="left"/>
      <w:pPr>
        <w:ind w:left="3232" w:hanging="420"/>
      </w:pPr>
      <w:rPr>
        <w:rFonts w:hint="default"/>
      </w:rPr>
    </w:lvl>
    <w:lvl w:ilvl="4" w:tplc="6FB010DA">
      <w:start w:val="1"/>
      <w:numFmt w:val="bullet"/>
      <w:lvlText w:val="•"/>
      <w:lvlJc w:val="left"/>
      <w:pPr>
        <w:ind w:left="4008" w:hanging="420"/>
      </w:pPr>
      <w:rPr>
        <w:rFonts w:hint="default"/>
      </w:rPr>
    </w:lvl>
    <w:lvl w:ilvl="5" w:tplc="B8E833C6">
      <w:start w:val="1"/>
      <w:numFmt w:val="bullet"/>
      <w:lvlText w:val="•"/>
      <w:lvlJc w:val="left"/>
      <w:pPr>
        <w:ind w:left="4785" w:hanging="420"/>
      </w:pPr>
      <w:rPr>
        <w:rFonts w:hint="default"/>
      </w:rPr>
    </w:lvl>
    <w:lvl w:ilvl="6" w:tplc="89D402AA">
      <w:start w:val="1"/>
      <w:numFmt w:val="bullet"/>
      <w:lvlText w:val="•"/>
      <w:lvlJc w:val="left"/>
      <w:pPr>
        <w:ind w:left="5561" w:hanging="420"/>
      </w:pPr>
      <w:rPr>
        <w:rFonts w:hint="default"/>
      </w:rPr>
    </w:lvl>
    <w:lvl w:ilvl="7" w:tplc="7DFE0634">
      <w:start w:val="1"/>
      <w:numFmt w:val="bullet"/>
      <w:lvlText w:val="•"/>
      <w:lvlJc w:val="left"/>
      <w:pPr>
        <w:ind w:left="6337" w:hanging="420"/>
      </w:pPr>
      <w:rPr>
        <w:rFonts w:hint="default"/>
      </w:rPr>
    </w:lvl>
    <w:lvl w:ilvl="8" w:tplc="4D44ADA4">
      <w:start w:val="1"/>
      <w:numFmt w:val="bullet"/>
      <w:lvlText w:val="•"/>
      <w:lvlJc w:val="left"/>
      <w:pPr>
        <w:ind w:left="7113" w:hanging="420"/>
      </w:pPr>
      <w:rPr>
        <w:rFonts w:hint="default"/>
      </w:rPr>
    </w:lvl>
  </w:abstractNum>
  <w:abstractNum w:abstractNumId="2" w15:restartNumberingAfterBreak="0">
    <w:nsid w:val="365B0051"/>
    <w:multiLevelType w:val="hybridMultilevel"/>
    <w:tmpl w:val="7D966904"/>
    <w:lvl w:ilvl="0" w:tplc="4C70BF20">
      <w:start w:val="5"/>
      <w:numFmt w:val="lowerLetter"/>
      <w:lvlText w:val="(%1)"/>
      <w:lvlJc w:val="left"/>
      <w:pPr>
        <w:ind w:left="1656" w:hanging="425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D88D9AA">
      <w:start w:val="1"/>
      <w:numFmt w:val="decimal"/>
      <w:lvlText w:val="(%2)"/>
      <w:lvlJc w:val="left"/>
      <w:pPr>
        <w:ind w:left="159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EA44C3AE">
      <w:start w:val="1"/>
      <w:numFmt w:val="lowerLetter"/>
      <w:lvlText w:val="(%3)"/>
      <w:lvlJc w:val="left"/>
      <w:pPr>
        <w:ind w:left="2080" w:hanging="425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 w:tplc="95402470">
      <w:start w:val="1"/>
      <w:numFmt w:val="bullet"/>
      <w:lvlText w:val="•"/>
      <w:lvlJc w:val="left"/>
      <w:pPr>
        <w:ind w:left="2903" w:hanging="425"/>
      </w:pPr>
      <w:rPr>
        <w:rFonts w:hint="default"/>
      </w:rPr>
    </w:lvl>
    <w:lvl w:ilvl="4" w:tplc="485A2502">
      <w:start w:val="1"/>
      <w:numFmt w:val="bullet"/>
      <w:lvlText w:val="•"/>
      <w:lvlJc w:val="left"/>
      <w:pPr>
        <w:ind w:left="3726" w:hanging="425"/>
      </w:pPr>
      <w:rPr>
        <w:rFonts w:hint="default"/>
      </w:rPr>
    </w:lvl>
    <w:lvl w:ilvl="5" w:tplc="0882AFD0">
      <w:start w:val="1"/>
      <w:numFmt w:val="bullet"/>
      <w:lvlText w:val="•"/>
      <w:lvlJc w:val="left"/>
      <w:pPr>
        <w:ind w:left="4549" w:hanging="425"/>
      </w:pPr>
      <w:rPr>
        <w:rFonts w:hint="default"/>
      </w:rPr>
    </w:lvl>
    <w:lvl w:ilvl="6" w:tplc="3982A1C0">
      <w:start w:val="1"/>
      <w:numFmt w:val="bullet"/>
      <w:lvlText w:val="•"/>
      <w:lvlJc w:val="left"/>
      <w:pPr>
        <w:ind w:left="5373" w:hanging="425"/>
      </w:pPr>
      <w:rPr>
        <w:rFonts w:hint="default"/>
      </w:rPr>
    </w:lvl>
    <w:lvl w:ilvl="7" w:tplc="C9CE9FE8">
      <w:start w:val="1"/>
      <w:numFmt w:val="bullet"/>
      <w:lvlText w:val="•"/>
      <w:lvlJc w:val="left"/>
      <w:pPr>
        <w:ind w:left="6196" w:hanging="425"/>
      </w:pPr>
      <w:rPr>
        <w:rFonts w:hint="default"/>
      </w:rPr>
    </w:lvl>
    <w:lvl w:ilvl="8" w:tplc="FD7C21B4">
      <w:start w:val="1"/>
      <w:numFmt w:val="bullet"/>
      <w:lvlText w:val="•"/>
      <w:lvlJc w:val="left"/>
      <w:pPr>
        <w:ind w:left="7019" w:hanging="425"/>
      </w:pPr>
      <w:rPr>
        <w:rFonts w:hint="default"/>
      </w:rPr>
    </w:lvl>
  </w:abstractNum>
  <w:abstractNum w:abstractNumId="3" w15:restartNumberingAfterBreak="0">
    <w:nsid w:val="40B23F2A"/>
    <w:multiLevelType w:val="hybridMultilevel"/>
    <w:tmpl w:val="F0BE34CE"/>
    <w:lvl w:ilvl="0" w:tplc="50B0CE2C">
      <w:start w:val="1"/>
      <w:numFmt w:val="decimal"/>
      <w:lvlText w:val="(%1)"/>
      <w:lvlJc w:val="left"/>
      <w:pPr>
        <w:ind w:left="1656" w:hanging="425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A2A49FE">
      <w:start w:val="1"/>
      <w:numFmt w:val="bullet"/>
      <w:lvlText w:val="•"/>
      <w:lvlJc w:val="left"/>
      <w:pPr>
        <w:ind w:left="2360" w:hanging="425"/>
      </w:pPr>
      <w:rPr>
        <w:rFonts w:hint="default"/>
      </w:rPr>
    </w:lvl>
    <w:lvl w:ilvl="2" w:tplc="FC62FEBC">
      <w:start w:val="1"/>
      <w:numFmt w:val="bullet"/>
      <w:lvlText w:val="•"/>
      <w:lvlJc w:val="left"/>
      <w:pPr>
        <w:ind w:left="3061" w:hanging="425"/>
      </w:pPr>
      <w:rPr>
        <w:rFonts w:hint="default"/>
      </w:rPr>
    </w:lvl>
    <w:lvl w:ilvl="3" w:tplc="304EA432">
      <w:start w:val="1"/>
      <w:numFmt w:val="bullet"/>
      <w:lvlText w:val="•"/>
      <w:lvlJc w:val="left"/>
      <w:pPr>
        <w:ind w:left="3761" w:hanging="425"/>
      </w:pPr>
      <w:rPr>
        <w:rFonts w:hint="default"/>
      </w:rPr>
    </w:lvl>
    <w:lvl w:ilvl="4" w:tplc="B7744F18">
      <w:start w:val="1"/>
      <w:numFmt w:val="bullet"/>
      <w:lvlText w:val="•"/>
      <w:lvlJc w:val="left"/>
      <w:pPr>
        <w:ind w:left="4462" w:hanging="425"/>
      </w:pPr>
      <w:rPr>
        <w:rFonts w:hint="default"/>
      </w:rPr>
    </w:lvl>
    <w:lvl w:ilvl="5" w:tplc="D08886CA">
      <w:start w:val="1"/>
      <w:numFmt w:val="bullet"/>
      <w:lvlText w:val="•"/>
      <w:lvlJc w:val="left"/>
      <w:pPr>
        <w:ind w:left="5163" w:hanging="425"/>
      </w:pPr>
      <w:rPr>
        <w:rFonts w:hint="default"/>
      </w:rPr>
    </w:lvl>
    <w:lvl w:ilvl="6" w:tplc="71B80F68">
      <w:start w:val="1"/>
      <w:numFmt w:val="bullet"/>
      <w:lvlText w:val="•"/>
      <w:lvlJc w:val="left"/>
      <w:pPr>
        <w:ind w:left="5863" w:hanging="425"/>
      </w:pPr>
      <w:rPr>
        <w:rFonts w:hint="default"/>
      </w:rPr>
    </w:lvl>
    <w:lvl w:ilvl="7" w:tplc="5CFEFE50">
      <w:start w:val="1"/>
      <w:numFmt w:val="bullet"/>
      <w:lvlText w:val="•"/>
      <w:lvlJc w:val="left"/>
      <w:pPr>
        <w:ind w:left="6564" w:hanging="425"/>
      </w:pPr>
      <w:rPr>
        <w:rFonts w:hint="default"/>
      </w:rPr>
    </w:lvl>
    <w:lvl w:ilvl="8" w:tplc="DC66C7AC">
      <w:start w:val="1"/>
      <w:numFmt w:val="bullet"/>
      <w:lvlText w:val="•"/>
      <w:lvlJc w:val="left"/>
      <w:pPr>
        <w:ind w:left="7265" w:hanging="425"/>
      </w:pPr>
      <w:rPr>
        <w:rFonts w:hint="default"/>
      </w:rPr>
    </w:lvl>
  </w:abstractNum>
  <w:abstractNum w:abstractNumId="4" w15:restartNumberingAfterBreak="0">
    <w:nsid w:val="4CA11295"/>
    <w:multiLevelType w:val="multilevel"/>
    <w:tmpl w:val="BF92F000"/>
    <w:lvl w:ilvl="0">
      <w:start w:val="4"/>
      <w:numFmt w:val="decimal"/>
      <w:lvlText w:val="%1"/>
      <w:lvlJc w:val="left"/>
      <w:pPr>
        <w:ind w:left="2397" w:hanging="1167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397" w:hanging="1167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653" w:hanging="11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79" w:hanging="11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6" w:hanging="11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3" w:hanging="11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11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6" w:hanging="11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1167"/>
      </w:pPr>
      <w:rPr>
        <w:rFonts w:hint="default"/>
      </w:rPr>
    </w:lvl>
  </w:abstractNum>
  <w:abstractNum w:abstractNumId="5" w15:restartNumberingAfterBreak="0">
    <w:nsid w:val="73181FE3"/>
    <w:multiLevelType w:val="hybridMultilevel"/>
    <w:tmpl w:val="24566B9C"/>
    <w:lvl w:ilvl="0" w:tplc="C5F4CAEC">
      <w:start w:val="1"/>
      <w:numFmt w:val="decimal"/>
      <w:lvlText w:val="%1"/>
      <w:lvlJc w:val="left"/>
      <w:pPr>
        <w:ind w:left="1202" w:hanging="965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4CAA93A2">
      <w:start w:val="1"/>
      <w:numFmt w:val="bullet"/>
      <w:lvlText w:val="•"/>
      <w:lvlJc w:val="left"/>
      <w:pPr>
        <w:ind w:left="1946" w:hanging="965"/>
      </w:pPr>
      <w:rPr>
        <w:rFonts w:hint="default"/>
      </w:rPr>
    </w:lvl>
    <w:lvl w:ilvl="2" w:tplc="3374441A">
      <w:start w:val="1"/>
      <w:numFmt w:val="bullet"/>
      <w:lvlText w:val="•"/>
      <w:lvlJc w:val="left"/>
      <w:pPr>
        <w:ind w:left="2693" w:hanging="965"/>
      </w:pPr>
      <w:rPr>
        <w:rFonts w:hint="default"/>
      </w:rPr>
    </w:lvl>
    <w:lvl w:ilvl="3" w:tplc="FA24E2D6">
      <w:start w:val="1"/>
      <w:numFmt w:val="bullet"/>
      <w:lvlText w:val="•"/>
      <w:lvlJc w:val="left"/>
      <w:pPr>
        <w:ind w:left="3439" w:hanging="965"/>
      </w:pPr>
      <w:rPr>
        <w:rFonts w:hint="default"/>
      </w:rPr>
    </w:lvl>
    <w:lvl w:ilvl="4" w:tplc="B56EC8D4">
      <w:start w:val="1"/>
      <w:numFmt w:val="bullet"/>
      <w:lvlText w:val="•"/>
      <w:lvlJc w:val="left"/>
      <w:pPr>
        <w:ind w:left="4186" w:hanging="965"/>
      </w:pPr>
      <w:rPr>
        <w:rFonts w:hint="default"/>
      </w:rPr>
    </w:lvl>
    <w:lvl w:ilvl="5" w:tplc="03C4F61A">
      <w:start w:val="1"/>
      <w:numFmt w:val="bullet"/>
      <w:lvlText w:val="•"/>
      <w:lvlJc w:val="left"/>
      <w:pPr>
        <w:ind w:left="4933" w:hanging="965"/>
      </w:pPr>
      <w:rPr>
        <w:rFonts w:hint="default"/>
      </w:rPr>
    </w:lvl>
    <w:lvl w:ilvl="6" w:tplc="02D8504C">
      <w:start w:val="1"/>
      <w:numFmt w:val="bullet"/>
      <w:lvlText w:val="•"/>
      <w:lvlJc w:val="left"/>
      <w:pPr>
        <w:ind w:left="5679" w:hanging="965"/>
      </w:pPr>
      <w:rPr>
        <w:rFonts w:hint="default"/>
      </w:rPr>
    </w:lvl>
    <w:lvl w:ilvl="7" w:tplc="EE8E498C">
      <w:start w:val="1"/>
      <w:numFmt w:val="bullet"/>
      <w:lvlText w:val="•"/>
      <w:lvlJc w:val="left"/>
      <w:pPr>
        <w:ind w:left="6426" w:hanging="965"/>
      </w:pPr>
      <w:rPr>
        <w:rFonts w:hint="default"/>
      </w:rPr>
    </w:lvl>
    <w:lvl w:ilvl="8" w:tplc="D3281B58">
      <w:start w:val="1"/>
      <w:numFmt w:val="bullet"/>
      <w:lvlText w:val="•"/>
      <w:lvlJc w:val="left"/>
      <w:pPr>
        <w:ind w:left="7173" w:hanging="965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C6"/>
    <w:rsid w:val="002D5F0C"/>
    <w:rsid w:val="00AA0866"/>
    <w:rsid w:val="00BB1298"/>
    <w:rsid w:val="00BC6BC6"/>
    <w:rsid w:val="00C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493969A-317C-4B09-8611-AECD195F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97" w:hanging="1166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86"/>
      <w:ind w:left="237" w:right="11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56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TORRES STRAIT PROTECTED ZONE JOINT AUTHORITY</vt:lpstr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TORRES STRAIT PROTECTED ZONE JOINT AUTHORITY</dc:title>
  <dc:creator>Maxwell Britt</dc:creator>
  <cp:lastModifiedBy>KILDEA, Brian</cp:lastModifiedBy>
  <cp:revision>3</cp:revision>
  <dcterms:created xsi:type="dcterms:W3CDTF">2017-02-13T02:31:00Z</dcterms:created>
  <dcterms:modified xsi:type="dcterms:W3CDTF">2017-02-13T04:45:00Z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2017-02-13T00:00:00Z</vt:filetime>
  </property>
</Properties>
</file>