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838B2" w:rsidRDefault="00DA186E" w:rsidP="00B05CF4">
      <w:pPr>
        <w:rPr>
          <w:sz w:val="28"/>
        </w:rPr>
      </w:pPr>
      <w:r w:rsidRPr="006838B2">
        <w:rPr>
          <w:noProof/>
          <w:lang w:eastAsia="en-AU"/>
        </w:rPr>
        <w:drawing>
          <wp:inline distT="0" distB="0" distL="0" distR="0" wp14:anchorId="2DC34C4E" wp14:editId="385316D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838B2" w:rsidRDefault="00715914" w:rsidP="00715914">
      <w:pPr>
        <w:rPr>
          <w:sz w:val="19"/>
        </w:rPr>
      </w:pPr>
    </w:p>
    <w:p w:rsidR="00715914" w:rsidRPr="006838B2" w:rsidRDefault="0003244F" w:rsidP="00715914">
      <w:pPr>
        <w:pStyle w:val="ShortT"/>
      </w:pPr>
      <w:r w:rsidRPr="006838B2">
        <w:t xml:space="preserve">Census </w:t>
      </w:r>
      <w:r w:rsidR="008A20D6" w:rsidRPr="006838B2">
        <w:t>and Statis</w:t>
      </w:r>
      <w:bookmarkStart w:id="0" w:name="_GoBack"/>
      <w:bookmarkEnd w:id="0"/>
      <w:r w:rsidR="008A20D6" w:rsidRPr="006838B2">
        <w:t xml:space="preserve">tics </w:t>
      </w:r>
      <w:r w:rsidR="001F3F6E" w:rsidRPr="006838B2">
        <w:t>(</w:t>
      </w:r>
      <w:r w:rsidRPr="006838B2">
        <w:t>Population and Housing</w:t>
      </w:r>
      <w:r w:rsidR="001F3F6E" w:rsidRPr="006838B2">
        <w:t>)</w:t>
      </w:r>
      <w:r w:rsidRPr="006838B2">
        <w:t xml:space="preserve"> Notice</w:t>
      </w:r>
      <w:r w:rsidR="006838B2" w:rsidRPr="006838B2">
        <w:t> </w:t>
      </w:r>
      <w:r w:rsidRPr="006838B2">
        <w:t>2016</w:t>
      </w:r>
    </w:p>
    <w:p w:rsidR="0003244F" w:rsidRPr="006838B2" w:rsidRDefault="0003244F" w:rsidP="000C5962">
      <w:pPr>
        <w:pStyle w:val="SignCoverPageStart"/>
        <w:rPr>
          <w:szCs w:val="22"/>
        </w:rPr>
      </w:pPr>
      <w:r w:rsidRPr="006838B2">
        <w:rPr>
          <w:szCs w:val="22"/>
        </w:rPr>
        <w:t xml:space="preserve">I, David </w:t>
      </w:r>
      <w:r w:rsidR="00DE508E" w:rsidRPr="006838B2">
        <w:rPr>
          <w:szCs w:val="22"/>
        </w:rPr>
        <w:t xml:space="preserve">W. </w:t>
      </w:r>
      <w:proofErr w:type="spellStart"/>
      <w:r w:rsidRPr="006838B2">
        <w:rPr>
          <w:szCs w:val="22"/>
        </w:rPr>
        <w:t>Kalisch</w:t>
      </w:r>
      <w:proofErr w:type="spellEnd"/>
      <w:r w:rsidRPr="006838B2">
        <w:rPr>
          <w:szCs w:val="22"/>
        </w:rPr>
        <w:t xml:space="preserve">, </w:t>
      </w:r>
      <w:r w:rsidR="00295A64" w:rsidRPr="006838B2">
        <w:rPr>
          <w:szCs w:val="22"/>
        </w:rPr>
        <w:t xml:space="preserve">Australian Statistician, </w:t>
      </w:r>
      <w:r w:rsidRPr="006838B2">
        <w:rPr>
          <w:szCs w:val="22"/>
        </w:rPr>
        <w:t>make the following notice.</w:t>
      </w:r>
    </w:p>
    <w:p w:rsidR="0003244F" w:rsidRPr="006838B2" w:rsidRDefault="0003244F" w:rsidP="000C5962">
      <w:pPr>
        <w:keepNext/>
        <w:spacing w:before="300" w:line="240" w:lineRule="atLeast"/>
        <w:ind w:right="397"/>
        <w:jc w:val="both"/>
        <w:rPr>
          <w:szCs w:val="22"/>
        </w:rPr>
      </w:pPr>
      <w:r w:rsidRPr="006838B2">
        <w:rPr>
          <w:szCs w:val="22"/>
        </w:rPr>
        <w:t>Dated</w:t>
      </w:r>
      <w:r w:rsidRPr="006838B2">
        <w:rPr>
          <w:szCs w:val="22"/>
        </w:rPr>
        <w:tab/>
      </w:r>
      <w:bookmarkStart w:id="1" w:name="BKCheck15B_1"/>
      <w:bookmarkEnd w:id="1"/>
      <w:r w:rsidRPr="006838B2">
        <w:rPr>
          <w:szCs w:val="22"/>
        </w:rPr>
        <w:fldChar w:fldCharType="begin"/>
      </w:r>
      <w:r w:rsidRPr="006838B2">
        <w:rPr>
          <w:szCs w:val="22"/>
        </w:rPr>
        <w:instrText xml:space="preserve"> DOCPROPERTY  DateMade </w:instrText>
      </w:r>
      <w:r w:rsidRPr="006838B2">
        <w:rPr>
          <w:szCs w:val="22"/>
        </w:rPr>
        <w:fldChar w:fldCharType="separate"/>
      </w:r>
      <w:r w:rsidR="0067004E">
        <w:rPr>
          <w:szCs w:val="22"/>
        </w:rPr>
        <w:t>1 April 2016</w:t>
      </w:r>
      <w:r w:rsidRPr="006838B2">
        <w:rPr>
          <w:szCs w:val="22"/>
        </w:rPr>
        <w:fldChar w:fldCharType="end"/>
      </w:r>
    </w:p>
    <w:p w:rsidR="0003244F" w:rsidRPr="006838B2" w:rsidRDefault="0003244F" w:rsidP="006838B2">
      <w:pPr>
        <w:pStyle w:val="SignCoverPageEnd"/>
        <w:spacing w:before="1560"/>
      </w:pPr>
      <w:r w:rsidRPr="006838B2">
        <w:rPr>
          <w:szCs w:val="22"/>
        </w:rPr>
        <w:t xml:space="preserve">David </w:t>
      </w:r>
      <w:r w:rsidR="0000203A" w:rsidRPr="006838B2">
        <w:rPr>
          <w:szCs w:val="22"/>
        </w:rPr>
        <w:t xml:space="preserve">W. </w:t>
      </w:r>
      <w:proofErr w:type="spellStart"/>
      <w:r w:rsidRPr="006838B2">
        <w:rPr>
          <w:szCs w:val="22"/>
        </w:rPr>
        <w:t>Kalisch</w:t>
      </w:r>
      <w:proofErr w:type="spellEnd"/>
      <w:r w:rsidR="00295A64" w:rsidRPr="006838B2">
        <w:rPr>
          <w:szCs w:val="22"/>
        </w:rPr>
        <w:br/>
        <w:t>Australian Statistician</w:t>
      </w:r>
    </w:p>
    <w:p w:rsidR="0003244F" w:rsidRPr="006838B2" w:rsidRDefault="0003244F" w:rsidP="0003244F"/>
    <w:p w:rsidR="00715914" w:rsidRPr="006838B2" w:rsidRDefault="00715914" w:rsidP="00715914">
      <w:pPr>
        <w:pStyle w:val="Header"/>
        <w:tabs>
          <w:tab w:val="clear" w:pos="4150"/>
          <w:tab w:val="clear" w:pos="8307"/>
        </w:tabs>
      </w:pPr>
      <w:r w:rsidRPr="006838B2">
        <w:rPr>
          <w:rStyle w:val="CharChapNo"/>
        </w:rPr>
        <w:t xml:space="preserve"> </w:t>
      </w:r>
      <w:r w:rsidRPr="006838B2">
        <w:rPr>
          <w:rStyle w:val="CharChapText"/>
        </w:rPr>
        <w:t xml:space="preserve"> </w:t>
      </w:r>
    </w:p>
    <w:p w:rsidR="00715914" w:rsidRPr="006838B2" w:rsidRDefault="00715914" w:rsidP="00715914">
      <w:pPr>
        <w:pStyle w:val="Header"/>
        <w:tabs>
          <w:tab w:val="clear" w:pos="4150"/>
          <w:tab w:val="clear" w:pos="8307"/>
        </w:tabs>
      </w:pPr>
      <w:r w:rsidRPr="006838B2">
        <w:rPr>
          <w:rStyle w:val="CharPartNo"/>
        </w:rPr>
        <w:t xml:space="preserve"> </w:t>
      </w:r>
      <w:r w:rsidRPr="006838B2">
        <w:rPr>
          <w:rStyle w:val="CharPartText"/>
        </w:rPr>
        <w:t xml:space="preserve"> </w:t>
      </w:r>
    </w:p>
    <w:p w:rsidR="00715914" w:rsidRPr="006838B2" w:rsidRDefault="00715914" w:rsidP="00715914">
      <w:pPr>
        <w:pStyle w:val="Header"/>
        <w:tabs>
          <w:tab w:val="clear" w:pos="4150"/>
          <w:tab w:val="clear" w:pos="8307"/>
        </w:tabs>
      </w:pPr>
      <w:r w:rsidRPr="006838B2">
        <w:rPr>
          <w:rStyle w:val="CharDivNo"/>
        </w:rPr>
        <w:t xml:space="preserve"> </w:t>
      </w:r>
      <w:r w:rsidRPr="006838B2">
        <w:rPr>
          <w:rStyle w:val="CharDivText"/>
        </w:rPr>
        <w:t xml:space="preserve"> </w:t>
      </w:r>
    </w:p>
    <w:p w:rsidR="00715914" w:rsidRPr="006838B2" w:rsidRDefault="00715914" w:rsidP="00715914">
      <w:pPr>
        <w:sectPr w:rsidR="00715914" w:rsidRPr="006838B2" w:rsidSect="009778B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6838B2" w:rsidRDefault="00715914" w:rsidP="00B97673">
      <w:pPr>
        <w:rPr>
          <w:sz w:val="36"/>
        </w:rPr>
      </w:pPr>
      <w:r w:rsidRPr="006838B2">
        <w:rPr>
          <w:sz w:val="36"/>
        </w:rPr>
        <w:lastRenderedPageBreak/>
        <w:t>Contents</w:t>
      </w:r>
    </w:p>
    <w:bookmarkStart w:id="2" w:name="BKCheck15B_2"/>
    <w:bookmarkEnd w:id="2"/>
    <w:p w:rsidR="004F7C5C" w:rsidRPr="006838B2" w:rsidRDefault="004F7C5C">
      <w:pPr>
        <w:pStyle w:val="TOC2"/>
        <w:rPr>
          <w:rFonts w:asciiTheme="minorHAnsi" w:eastAsiaTheme="minorEastAsia" w:hAnsiTheme="minorHAnsi" w:cstheme="minorBidi"/>
          <w:b w:val="0"/>
          <w:noProof/>
          <w:kern w:val="0"/>
          <w:sz w:val="22"/>
          <w:szCs w:val="22"/>
        </w:rPr>
      </w:pPr>
      <w:r w:rsidRPr="006838B2">
        <w:fldChar w:fldCharType="begin"/>
      </w:r>
      <w:r w:rsidRPr="006838B2">
        <w:instrText xml:space="preserve"> TOC \o "1-9" </w:instrText>
      </w:r>
      <w:r w:rsidRPr="006838B2">
        <w:fldChar w:fldCharType="separate"/>
      </w:r>
      <w:r w:rsidRPr="006838B2">
        <w:rPr>
          <w:noProof/>
        </w:rPr>
        <w:t>Part</w:t>
      </w:r>
      <w:r w:rsidR="006838B2" w:rsidRPr="006838B2">
        <w:rPr>
          <w:noProof/>
        </w:rPr>
        <w:t> </w:t>
      </w:r>
      <w:r w:rsidRPr="006838B2">
        <w:rPr>
          <w:noProof/>
        </w:rPr>
        <w:t>1—Preliminary</w:t>
      </w:r>
      <w:r w:rsidRPr="006838B2">
        <w:rPr>
          <w:b w:val="0"/>
          <w:noProof/>
          <w:sz w:val="18"/>
        </w:rPr>
        <w:tab/>
      </w:r>
      <w:r w:rsidRPr="006838B2">
        <w:rPr>
          <w:b w:val="0"/>
          <w:noProof/>
          <w:sz w:val="18"/>
        </w:rPr>
        <w:fldChar w:fldCharType="begin"/>
      </w:r>
      <w:r w:rsidRPr="006838B2">
        <w:rPr>
          <w:b w:val="0"/>
          <w:noProof/>
          <w:sz w:val="18"/>
        </w:rPr>
        <w:instrText xml:space="preserve"> PAGEREF _Toc445966682 \h </w:instrText>
      </w:r>
      <w:r w:rsidRPr="006838B2">
        <w:rPr>
          <w:b w:val="0"/>
          <w:noProof/>
          <w:sz w:val="18"/>
        </w:rPr>
      </w:r>
      <w:r w:rsidRPr="006838B2">
        <w:rPr>
          <w:b w:val="0"/>
          <w:noProof/>
          <w:sz w:val="18"/>
        </w:rPr>
        <w:fldChar w:fldCharType="separate"/>
      </w:r>
      <w:r w:rsidR="0067004E">
        <w:rPr>
          <w:b w:val="0"/>
          <w:noProof/>
          <w:sz w:val="18"/>
        </w:rPr>
        <w:t>1</w:t>
      </w:r>
      <w:r w:rsidRPr="006838B2">
        <w:rPr>
          <w:b w:val="0"/>
          <w:noProof/>
          <w:sz w:val="18"/>
        </w:rPr>
        <w:fldChar w:fldCharType="end"/>
      </w:r>
    </w:p>
    <w:p w:rsidR="004F7C5C" w:rsidRPr="006838B2" w:rsidRDefault="004F7C5C">
      <w:pPr>
        <w:pStyle w:val="TOC5"/>
        <w:rPr>
          <w:rFonts w:asciiTheme="minorHAnsi" w:eastAsiaTheme="minorEastAsia" w:hAnsiTheme="minorHAnsi" w:cstheme="minorBidi"/>
          <w:noProof/>
          <w:kern w:val="0"/>
          <w:sz w:val="22"/>
          <w:szCs w:val="22"/>
        </w:rPr>
      </w:pPr>
      <w:r w:rsidRPr="006838B2">
        <w:rPr>
          <w:noProof/>
        </w:rPr>
        <w:t>1</w:t>
      </w:r>
      <w:r w:rsidRPr="006838B2">
        <w:rPr>
          <w:noProof/>
        </w:rPr>
        <w:tab/>
        <w:t>Name</w:t>
      </w:r>
      <w:r w:rsidRPr="006838B2">
        <w:rPr>
          <w:noProof/>
        </w:rPr>
        <w:tab/>
      </w:r>
      <w:r w:rsidRPr="006838B2">
        <w:rPr>
          <w:noProof/>
        </w:rPr>
        <w:fldChar w:fldCharType="begin"/>
      </w:r>
      <w:r w:rsidRPr="006838B2">
        <w:rPr>
          <w:noProof/>
        </w:rPr>
        <w:instrText xml:space="preserve"> PAGEREF _Toc445966683 \h </w:instrText>
      </w:r>
      <w:r w:rsidRPr="006838B2">
        <w:rPr>
          <w:noProof/>
        </w:rPr>
      </w:r>
      <w:r w:rsidRPr="006838B2">
        <w:rPr>
          <w:noProof/>
        </w:rPr>
        <w:fldChar w:fldCharType="separate"/>
      </w:r>
      <w:r w:rsidR="0067004E">
        <w:rPr>
          <w:noProof/>
        </w:rPr>
        <w:t>1</w:t>
      </w:r>
      <w:r w:rsidRPr="006838B2">
        <w:rPr>
          <w:noProof/>
        </w:rPr>
        <w:fldChar w:fldCharType="end"/>
      </w:r>
    </w:p>
    <w:p w:rsidR="004F7C5C" w:rsidRPr="006838B2" w:rsidRDefault="004F7C5C">
      <w:pPr>
        <w:pStyle w:val="TOC5"/>
        <w:rPr>
          <w:rFonts w:asciiTheme="minorHAnsi" w:eastAsiaTheme="minorEastAsia" w:hAnsiTheme="minorHAnsi" w:cstheme="minorBidi"/>
          <w:noProof/>
          <w:kern w:val="0"/>
          <w:sz w:val="22"/>
          <w:szCs w:val="22"/>
        </w:rPr>
      </w:pPr>
      <w:r w:rsidRPr="006838B2">
        <w:rPr>
          <w:noProof/>
        </w:rPr>
        <w:t>2</w:t>
      </w:r>
      <w:r w:rsidRPr="006838B2">
        <w:rPr>
          <w:noProof/>
        </w:rPr>
        <w:tab/>
        <w:t>Commencement</w:t>
      </w:r>
      <w:r w:rsidRPr="006838B2">
        <w:rPr>
          <w:noProof/>
        </w:rPr>
        <w:tab/>
      </w:r>
      <w:r w:rsidRPr="006838B2">
        <w:rPr>
          <w:noProof/>
        </w:rPr>
        <w:fldChar w:fldCharType="begin"/>
      </w:r>
      <w:r w:rsidRPr="006838B2">
        <w:rPr>
          <w:noProof/>
        </w:rPr>
        <w:instrText xml:space="preserve"> PAGEREF _Toc445966684 \h </w:instrText>
      </w:r>
      <w:r w:rsidRPr="006838B2">
        <w:rPr>
          <w:noProof/>
        </w:rPr>
      </w:r>
      <w:r w:rsidRPr="006838B2">
        <w:rPr>
          <w:noProof/>
        </w:rPr>
        <w:fldChar w:fldCharType="separate"/>
      </w:r>
      <w:r w:rsidR="0067004E">
        <w:rPr>
          <w:noProof/>
        </w:rPr>
        <w:t>1</w:t>
      </w:r>
      <w:r w:rsidRPr="006838B2">
        <w:rPr>
          <w:noProof/>
        </w:rPr>
        <w:fldChar w:fldCharType="end"/>
      </w:r>
    </w:p>
    <w:p w:rsidR="004F7C5C" w:rsidRPr="006838B2" w:rsidRDefault="004F7C5C">
      <w:pPr>
        <w:pStyle w:val="TOC5"/>
        <w:rPr>
          <w:rFonts w:asciiTheme="minorHAnsi" w:eastAsiaTheme="minorEastAsia" w:hAnsiTheme="minorHAnsi" w:cstheme="minorBidi"/>
          <w:noProof/>
          <w:kern w:val="0"/>
          <w:sz w:val="22"/>
          <w:szCs w:val="22"/>
        </w:rPr>
      </w:pPr>
      <w:r w:rsidRPr="006838B2">
        <w:rPr>
          <w:noProof/>
        </w:rPr>
        <w:t>3</w:t>
      </w:r>
      <w:r w:rsidRPr="006838B2">
        <w:rPr>
          <w:noProof/>
        </w:rPr>
        <w:tab/>
        <w:t>Authority</w:t>
      </w:r>
      <w:r w:rsidRPr="006838B2">
        <w:rPr>
          <w:noProof/>
        </w:rPr>
        <w:tab/>
      </w:r>
      <w:r w:rsidRPr="006838B2">
        <w:rPr>
          <w:noProof/>
        </w:rPr>
        <w:fldChar w:fldCharType="begin"/>
      </w:r>
      <w:r w:rsidRPr="006838B2">
        <w:rPr>
          <w:noProof/>
        </w:rPr>
        <w:instrText xml:space="preserve"> PAGEREF _Toc445966685 \h </w:instrText>
      </w:r>
      <w:r w:rsidRPr="006838B2">
        <w:rPr>
          <w:noProof/>
        </w:rPr>
      </w:r>
      <w:r w:rsidRPr="006838B2">
        <w:rPr>
          <w:noProof/>
        </w:rPr>
        <w:fldChar w:fldCharType="separate"/>
      </w:r>
      <w:r w:rsidR="0067004E">
        <w:rPr>
          <w:noProof/>
        </w:rPr>
        <w:t>1</w:t>
      </w:r>
      <w:r w:rsidRPr="006838B2">
        <w:rPr>
          <w:noProof/>
        </w:rPr>
        <w:fldChar w:fldCharType="end"/>
      </w:r>
    </w:p>
    <w:p w:rsidR="004F7C5C" w:rsidRPr="006838B2" w:rsidRDefault="004F7C5C">
      <w:pPr>
        <w:pStyle w:val="TOC5"/>
        <w:rPr>
          <w:rFonts w:asciiTheme="minorHAnsi" w:eastAsiaTheme="minorEastAsia" w:hAnsiTheme="minorHAnsi" w:cstheme="minorBidi"/>
          <w:noProof/>
          <w:kern w:val="0"/>
          <w:sz w:val="22"/>
          <w:szCs w:val="22"/>
        </w:rPr>
      </w:pPr>
      <w:r w:rsidRPr="006838B2">
        <w:rPr>
          <w:noProof/>
        </w:rPr>
        <w:t>4</w:t>
      </w:r>
      <w:r w:rsidRPr="006838B2">
        <w:rPr>
          <w:noProof/>
        </w:rPr>
        <w:tab/>
        <w:t>Definitions</w:t>
      </w:r>
      <w:r w:rsidRPr="006838B2">
        <w:rPr>
          <w:noProof/>
        </w:rPr>
        <w:tab/>
      </w:r>
      <w:r w:rsidRPr="006838B2">
        <w:rPr>
          <w:noProof/>
        </w:rPr>
        <w:fldChar w:fldCharType="begin"/>
      </w:r>
      <w:r w:rsidRPr="006838B2">
        <w:rPr>
          <w:noProof/>
        </w:rPr>
        <w:instrText xml:space="preserve"> PAGEREF _Toc445966686 \h </w:instrText>
      </w:r>
      <w:r w:rsidRPr="006838B2">
        <w:rPr>
          <w:noProof/>
        </w:rPr>
      </w:r>
      <w:r w:rsidRPr="006838B2">
        <w:rPr>
          <w:noProof/>
        </w:rPr>
        <w:fldChar w:fldCharType="separate"/>
      </w:r>
      <w:r w:rsidR="0067004E">
        <w:rPr>
          <w:noProof/>
        </w:rPr>
        <w:t>1</w:t>
      </w:r>
      <w:r w:rsidRPr="006838B2">
        <w:rPr>
          <w:noProof/>
        </w:rPr>
        <w:fldChar w:fldCharType="end"/>
      </w:r>
    </w:p>
    <w:p w:rsidR="004F7C5C" w:rsidRPr="006838B2" w:rsidRDefault="004F7C5C">
      <w:pPr>
        <w:pStyle w:val="TOC2"/>
        <w:rPr>
          <w:rFonts w:asciiTheme="minorHAnsi" w:eastAsiaTheme="minorEastAsia" w:hAnsiTheme="minorHAnsi" w:cstheme="minorBidi"/>
          <w:b w:val="0"/>
          <w:noProof/>
          <w:kern w:val="0"/>
          <w:sz w:val="22"/>
          <w:szCs w:val="22"/>
        </w:rPr>
      </w:pPr>
      <w:r w:rsidRPr="006838B2">
        <w:rPr>
          <w:noProof/>
        </w:rPr>
        <w:t>Part</w:t>
      </w:r>
      <w:r w:rsidR="006838B2" w:rsidRPr="006838B2">
        <w:rPr>
          <w:noProof/>
        </w:rPr>
        <w:t> </w:t>
      </w:r>
      <w:r w:rsidRPr="006838B2">
        <w:rPr>
          <w:noProof/>
        </w:rPr>
        <w:t>2—Persons required to supply statistical information</w:t>
      </w:r>
      <w:r w:rsidRPr="006838B2">
        <w:rPr>
          <w:b w:val="0"/>
          <w:noProof/>
          <w:sz w:val="18"/>
        </w:rPr>
        <w:tab/>
      </w:r>
      <w:r w:rsidRPr="006838B2">
        <w:rPr>
          <w:b w:val="0"/>
          <w:noProof/>
          <w:sz w:val="18"/>
        </w:rPr>
        <w:fldChar w:fldCharType="begin"/>
      </w:r>
      <w:r w:rsidRPr="006838B2">
        <w:rPr>
          <w:b w:val="0"/>
          <w:noProof/>
          <w:sz w:val="18"/>
        </w:rPr>
        <w:instrText xml:space="preserve"> PAGEREF _Toc445966687 \h </w:instrText>
      </w:r>
      <w:r w:rsidRPr="006838B2">
        <w:rPr>
          <w:b w:val="0"/>
          <w:noProof/>
          <w:sz w:val="18"/>
        </w:rPr>
      </w:r>
      <w:r w:rsidRPr="006838B2">
        <w:rPr>
          <w:b w:val="0"/>
          <w:noProof/>
          <w:sz w:val="18"/>
        </w:rPr>
        <w:fldChar w:fldCharType="separate"/>
      </w:r>
      <w:r w:rsidR="0067004E">
        <w:rPr>
          <w:b w:val="0"/>
          <w:noProof/>
          <w:sz w:val="18"/>
        </w:rPr>
        <w:t>3</w:t>
      </w:r>
      <w:r w:rsidRPr="006838B2">
        <w:rPr>
          <w:b w:val="0"/>
          <w:noProof/>
          <w:sz w:val="18"/>
        </w:rPr>
        <w:fldChar w:fldCharType="end"/>
      </w:r>
    </w:p>
    <w:p w:rsidR="004F7C5C" w:rsidRPr="006838B2" w:rsidRDefault="004F7C5C">
      <w:pPr>
        <w:pStyle w:val="TOC5"/>
        <w:rPr>
          <w:rFonts w:asciiTheme="minorHAnsi" w:eastAsiaTheme="minorEastAsia" w:hAnsiTheme="minorHAnsi" w:cstheme="minorBidi"/>
          <w:noProof/>
          <w:kern w:val="0"/>
          <w:sz w:val="22"/>
          <w:szCs w:val="22"/>
        </w:rPr>
      </w:pPr>
      <w:r w:rsidRPr="006838B2">
        <w:rPr>
          <w:noProof/>
        </w:rPr>
        <w:t>5</w:t>
      </w:r>
      <w:r w:rsidRPr="006838B2">
        <w:rPr>
          <w:noProof/>
        </w:rPr>
        <w:tab/>
        <w:t>Persons who must be included on a Census form</w:t>
      </w:r>
      <w:r w:rsidRPr="006838B2">
        <w:rPr>
          <w:noProof/>
        </w:rPr>
        <w:tab/>
      </w:r>
      <w:r w:rsidRPr="006838B2">
        <w:rPr>
          <w:noProof/>
        </w:rPr>
        <w:fldChar w:fldCharType="begin"/>
      </w:r>
      <w:r w:rsidRPr="006838B2">
        <w:rPr>
          <w:noProof/>
        </w:rPr>
        <w:instrText xml:space="preserve"> PAGEREF _Toc445966688 \h </w:instrText>
      </w:r>
      <w:r w:rsidRPr="006838B2">
        <w:rPr>
          <w:noProof/>
        </w:rPr>
      </w:r>
      <w:r w:rsidRPr="006838B2">
        <w:rPr>
          <w:noProof/>
        </w:rPr>
        <w:fldChar w:fldCharType="separate"/>
      </w:r>
      <w:r w:rsidR="0067004E">
        <w:rPr>
          <w:noProof/>
        </w:rPr>
        <w:t>3</w:t>
      </w:r>
      <w:r w:rsidRPr="006838B2">
        <w:rPr>
          <w:noProof/>
        </w:rPr>
        <w:fldChar w:fldCharType="end"/>
      </w:r>
    </w:p>
    <w:p w:rsidR="004F7C5C" w:rsidRPr="006838B2" w:rsidRDefault="004F7C5C">
      <w:pPr>
        <w:pStyle w:val="TOC5"/>
        <w:rPr>
          <w:rFonts w:asciiTheme="minorHAnsi" w:eastAsiaTheme="minorEastAsia" w:hAnsiTheme="minorHAnsi" w:cstheme="minorBidi"/>
          <w:noProof/>
          <w:kern w:val="0"/>
          <w:sz w:val="22"/>
          <w:szCs w:val="22"/>
        </w:rPr>
      </w:pPr>
      <w:r w:rsidRPr="006838B2">
        <w:rPr>
          <w:noProof/>
        </w:rPr>
        <w:t>6</w:t>
      </w:r>
      <w:r w:rsidRPr="006838B2">
        <w:rPr>
          <w:noProof/>
        </w:rPr>
        <w:tab/>
        <w:t>Exception for certain visitors to Australia</w:t>
      </w:r>
      <w:r w:rsidRPr="006838B2">
        <w:rPr>
          <w:noProof/>
        </w:rPr>
        <w:tab/>
      </w:r>
      <w:r w:rsidRPr="006838B2">
        <w:rPr>
          <w:noProof/>
        </w:rPr>
        <w:fldChar w:fldCharType="begin"/>
      </w:r>
      <w:r w:rsidRPr="006838B2">
        <w:rPr>
          <w:noProof/>
        </w:rPr>
        <w:instrText xml:space="preserve"> PAGEREF _Toc445966689 \h </w:instrText>
      </w:r>
      <w:r w:rsidRPr="006838B2">
        <w:rPr>
          <w:noProof/>
        </w:rPr>
      </w:r>
      <w:r w:rsidRPr="006838B2">
        <w:rPr>
          <w:noProof/>
        </w:rPr>
        <w:fldChar w:fldCharType="separate"/>
      </w:r>
      <w:r w:rsidR="0067004E">
        <w:rPr>
          <w:noProof/>
        </w:rPr>
        <w:t>4</w:t>
      </w:r>
      <w:r w:rsidRPr="006838B2">
        <w:rPr>
          <w:noProof/>
        </w:rPr>
        <w:fldChar w:fldCharType="end"/>
      </w:r>
    </w:p>
    <w:p w:rsidR="00670EA1" w:rsidRPr="006838B2" w:rsidRDefault="004F7C5C" w:rsidP="00715914">
      <w:r w:rsidRPr="006838B2">
        <w:fldChar w:fldCharType="end"/>
      </w:r>
    </w:p>
    <w:p w:rsidR="00670EA1" w:rsidRPr="006838B2" w:rsidRDefault="00670EA1" w:rsidP="00715914">
      <w:pPr>
        <w:sectPr w:rsidR="00670EA1" w:rsidRPr="006838B2" w:rsidSect="009778B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838B2" w:rsidRDefault="00715914" w:rsidP="00715914">
      <w:pPr>
        <w:pStyle w:val="ActHead2"/>
      </w:pPr>
      <w:bookmarkStart w:id="3" w:name="_Toc445966682"/>
      <w:r w:rsidRPr="006838B2">
        <w:rPr>
          <w:rStyle w:val="CharPartNo"/>
        </w:rPr>
        <w:lastRenderedPageBreak/>
        <w:t>Part</w:t>
      </w:r>
      <w:r w:rsidR="006838B2" w:rsidRPr="006838B2">
        <w:rPr>
          <w:rStyle w:val="CharPartNo"/>
        </w:rPr>
        <w:t> </w:t>
      </w:r>
      <w:r w:rsidRPr="006838B2">
        <w:rPr>
          <w:rStyle w:val="CharPartNo"/>
        </w:rPr>
        <w:t>1</w:t>
      </w:r>
      <w:r w:rsidRPr="006838B2">
        <w:t>—</w:t>
      </w:r>
      <w:r w:rsidRPr="006838B2">
        <w:rPr>
          <w:rStyle w:val="CharPartText"/>
        </w:rPr>
        <w:t>Preliminary</w:t>
      </w:r>
      <w:bookmarkEnd w:id="3"/>
    </w:p>
    <w:p w:rsidR="00715914" w:rsidRPr="006838B2" w:rsidRDefault="00715914" w:rsidP="00715914">
      <w:pPr>
        <w:pStyle w:val="Header"/>
      </w:pPr>
      <w:r w:rsidRPr="006838B2">
        <w:rPr>
          <w:rStyle w:val="CharDivNo"/>
        </w:rPr>
        <w:t xml:space="preserve"> </w:t>
      </w:r>
      <w:r w:rsidRPr="006838B2">
        <w:rPr>
          <w:rStyle w:val="CharDivText"/>
        </w:rPr>
        <w:t xml:space="preserve"> </w:t>
      </w:r>
    </w:p>
    <w:p w:rsidR="00715914" w:rsidRPr="006838B2" w:rsidRDefault="00715914" w:rsidP="00715914">
      <w:pPr>
        <w:pStyle w:val="ActHead5"/>
      </w:pPr>
      <w:bookmarkStart w:id="4" w:name="_Toc445966683"/>
      <w:r w:rsidRPr="006838B2">
        <w:rPr>
          <w:rStyle w:val="CharSectno"/>
        </w:rPr>
        <w:t>1</w:t>
      </w:r>
      <w:r w:rsidRPr="006838B2">
        <w:t xml:space="preserve">  </w:t>
      </w:r>
      <w:r w:rsidR="00CE493D" w:rsidRPr="006838B2">
        <w:t>Name</w:t>
      </w:r>
      <w:bookmarkEnd w:id="4"/>
    </w:p>
    <w:p w:rsidR="00715914" w:rsidRPr="006838B2" w:rsidRDefault="00715914" w:rsidP="00715914">
      <w:pPr>
        <w:pStyle w:val="subsection"/>
      </w:pPr>
      <w:r w:rsidRPr="006838B2">
        <w:tab/>
      </w:r>
      <w:r w:rsidRPr="006838B2">
        <w:tab/>
        <w:t xml:space="preserve">This </w:t>
      </w:r>
      <w:r w:rsidR="00CE493D" w:rsidRPr="006838B2">
        <w:t xml:space="preserve">is the </w:t>
      </w:r>
      <w:bookmarkStart w:id="5" w:name="BKCheck15B_3"/>
      <w:bookmarkEnd w:id="5"/>
      <w:r w:rsidR="00BC76AC" w:rsidRPr="006838B2">
        <w:rPr>
          <w:i/>
        </w:rPr>
        <w:fldChar w:fldCharType="begin"/>
      </w:r>
      <w:r w:rsidR="00BC76AC" w:rsidRPr="006838B2">
        <w:rPr>
          <w:i/>
        </w:rPr>
        <w:instrText xml:space="preserve"> STYLEREF  ShortT </w:instrText>
      </w:r>
      <w:r w:rsidR="00BC76AC" w:rsidRPr="006838B2">
        <w:rPr>
          <w:i/>
        </w:rPr>
        <w:fldChar w:fldCharType="separate"/>
      </w:r>
      <w:r w:rsidR="0067004E">
        <w:rPr>
          <w:i/>
          <w:noProof/>
        </w:rPr>
        <w:t>Census and Statistics (Population and Housing) Notice 2016</w:t>
      </w:r>
      <w:r w:rsidR="00BC76AC" w:rsidRPr="006838B2">
        <w:rPr>
          <w:i/>
        </w:rPr>
        <w:fldChar w:fldCharType="end"/>
      </w:r>
      <w:r w:rsidRPr="006838B2">
        <w:t>.</w:t>
      </w:r>
    </w:p>
    <w:p w:rsidR="00715914" w:rsidRPr="006838B2" w:rsidRDefault="00715914" w:rsidP="00715914">
      <w:pPr>
        <w:pStyle w:val="ActHead5"/>
      </w:pPr>
      <w:bookmarkStart w:id="6" w:name="_Toc445966684"/>
      <w:r w:rsidRPr="006838B2">
        <w:rPr>
          <w:rStyle w:val="CharSectno"/>
        </w:rPr>
        <w:t>2</w:t>
      </w:r>
      <w:r w:rsidRPr="006838B2">
        <w:t xml:space="preserve">  Commencement</w:t>
      </w:r>
      <w:bookmarkEnd w:id="6"/>
    </w:p>
    <w:p w:rsidR="0003244F" w:rsidRPr="006838B2" w:rsidRDefault="0003244F" w:rsidP="00A664CA">
      <w:pPr>
        <w:pStyle w:val="subsection"/>
      </w:pPr>
      <w:r w:rsidRPr="006838B2">
        <w:tab/>
        <w:t>(1)</w:t>
      </w:r>
      <w:r w:rsidRPr="006838B2">
        <w:tab/>
        <w:t>Each provision of this instrument specified in column 1 of the table commences, or is taken to have commenced, in accordance with column 2 of the table. Any other statement in column 2 has effect according to its terms.</w:t>
      </w:r>
    </w:p>
    <w:p w:rsidR="0003244F" w:rsidRPr="006838B2" w:rsidRDefault="0003244F"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244F" w:rsidRPr="006838B2" w:rsidTr="00CA7CDF">
        <w:trPr>
          <w:tblHeader/>
        </w:trPr>
        <w:tc>
          <w:tcPr>
            <w:tcW w:w="8364" w:type="dxa"/>
            <w:gridSpan w:val="3"/>
            <w:tcBorders>
              <w:top w:val="single" w:sz="12" w:space="0" w:color="auto"/>
              <w:bottom w:val="single" w:sz="2" w:space="0" w:color="auto"/>
            </w:tcBorders>
            <w:shd w:val="clear" w:color="auto" w:fill="auto"/>
            <w:hideMark/>
          </w:tcPr>
          <w:p w:rsidR="0003244F" w:rsidRPr="006838B2" w:rsidRDefault="0003244F" w:rsidP="00A664CA">
            <w:pPr>
              <w:pStyle w:val="TableHeading"/>
            </w:pPr>
            <w:r w:rsidRPr="006838B2">
              <w:t>Commencement information</w:t>
            </w:r>
          </w:p>
        </w:tc>
      </w:tr>
      <w:tr w:rsidR="0003244F" w:rsidRPr="006838B2" w:rsidTr="00CA7CDF">
        <w:trPr>
          <w:tblHeader/>
        </w:trPr>
        <w:tc>
          <w:tcPr>
            <w:tcW w:w="2127" w:type="dxa"/>
            <w:tcBorders>
              <w:top w:val="single" w:sz="2" w:space="0" w:color="auto"/>
              <w:bottom w:val="single" w:sz="2" w:space="0" w:color="auto"/>
            </w:tcBorders>
            <w:shd w:val="clear" w:color="auto" w:fill="auto"/>
            <w:hideMark/>
          </w:tcPr>
          <w:p w:rsidR="0003244F" w:rsidRPr="006838B2" w:rsidRDefault="0003244F" w:rsidP="00A664CA">
            <w:pPr>
              <w:pStyle w:val="TableHeading"/>
            </w:pPr>
            <w:r w:rsidRPr="006838B2">
              <w:t>Column 1</w:t>
            </w:r>
          </w:p>
        </w:tc>
        <w:tc>
          <w:tcPr>
            <w:tcW w:w="4394" w:type="dxa"/>
            <w:tcBorders>
              <w:top w:val="single" w:sz="2" w:space="0" w:color="auto"/>
              <w:bottom w:val="single" w:sz="2" w:space="0" w:color="auto"/>
            </w:tcBorders>
            <w:shd w:val="clear" w:color="auto" w:fill="auto"/>
            <w:hideMark/>
          </w:tcPr>
          <w:p w:rsidR="0003244F" w:rsidRPr="006838B2" w:rsidRDefault="0003244F" w:rsidP="00A664CA">
            <w:pPr>
              <w:pStyle w:val="TableHeading"/>
            </w:pPr>
            <w:r w:rsidRPr="006838B2">
              <w:t>Column 2</w:t>
            </w:r>
          </w:p>
        </w:tc>
        <w:tc>
          <w:tcPr>
            <w:tcW w:w="1843" w:type="dxa"/>
            <w:tcBorders>
              <w:top w:val="single" w:sz="2" w:space="0" w:color="auto"/>
              <w:bottom w:val="single" w:sz="2" w:space="0" w:color="auto"/>
            </w:tcBorders>
            <w:shd w:val="clear" w:color="auto" w:fill="auto"/>
            <w:hideMark/>
          </w:tcPr>
          <w:p w:rsidR="0003244F" w:rsidRPr="006838B2" w:rsidRDefault="0003244F" w:rsidP="00A664CA">
            <w:pPr>
              <w:pStyle w:val="TableHeading"/>
            </w:pPr>
            <w:r w:rsidRPr="006838B2">
              <w:t>Column 3</w:t>
            </w:r>
          </w:p>
        </w:tc>
      </w:tr>
      <w:tr w:rsidR="0003244F" w:rsidRPr="006838B2" w:rsidTr="00CA7CDF">
        <w:trPr>
          <w:tblHeader/>
        </w:trPr>
        <w:tc>
          <w:tcPr>
            <w:tcW w:w="2127" w:type="dxa"/>
            <w:tcBorders>
              <w:top w:val="single" w:sz="2" w:space="0" w:color="auto"/>
              <w:bottom w:val="single" w:sz="12" w:space="0" w:color="auto"/>
            </w:tcBorders>
            <w:shd w:val="clear" w:color="auto" w:fill="auto"/>
            <w:hideMark/>
          </w:tcPr>
          <w:p w:rsidR="0003244F" w:rsidRPr="006838B2" w:rsidRDefault="0003244F" w:rsidP="00A664CA">
            <w:pPr>
              <w:pStyle w:val="TableHeading"/>
            </w:pPr>
            <w:r w:rsidRPr="006838B2">
              <w:t>Provisions</w:t>
            </w:r>
          </w:p>
        </w:tc>
        <w:tc>
          <w:tcPr>
            <w:tcW w:w="4394" w:type="dxa"/>
            <w:tcBorders>
              <w:top w:val="single" w:sz="2" w:space="0" w:color="auto"/>
              <w:bottom w:val="single" w:sz="12" w:space="0" w:color="auto"/>
            </w:tcBorders>
            <w:shd w:val="clear" w:color="auto" w:fill="auto"/>
            <w:hideMark/>
          </w:tcPr>
          <w:p w:rsidR="0003244F" w:rsidRPr="006838B2" w:rsidRDefault="0003244F" w:rsidP="00A664CA">
            <w:pPr>
              <w:pStyle w:val="TableHeading"/>
            </w:pPr>
            <w:r w:rsidRPr="006838B2">
              <w:t>Commencement</w:t>
            </w:r>
          </w:p>
        </w:tc>
        <w:tc>
          <w:tcPr>
            <w:tcW w:w="1843" w:type="dxa"/>
            <w:tcBorders>
              <w:top w:val="single" w:sz="2" w:space="0" w:color="auto"/>
              <w:bottom w:val="single" w:sz="12" w:space="0" w:color="auto"/>
            </w:tcBorders>
            <w:shd w:val="clear" w:color="auto" w:fill="auto"/>
            <w:hideMark/>
          </w:tcPr>
          <w:p w:rsidR="0003244F" w:rsidRPr="006838B2" w:rsidRDefault="0003244F" w:rsidP="00A664CA">
            <w:pPr>
              <w:pStyle w:val="TableHeading"/>
            </w:pPr>
            <w:r w:rsidRPr="006838B2">
              <w:t>Date/Details</w:t>
            </w:r>
          </w:p>
        </w:tc>
      </w:tr>
      <w:tr w:rsidR="0003244F" w:rsidRPr="006838B2" w:rsidTr="0003244F">
        <w:tc>
          <w:tcPr>
            <w:tcW w:w="2127" w:type="dxa"/>
            <w:tcBorders>
              <w:top w:val="single" w:sz="12" w:space="0" w:color="auto"/>
              <w:bottom w:val="single" w:sz="12" w:space="0" w:color="auto"/>
            </w:tcBorders>
            <w:shd w:val="clear" w:color="auto" w:fill="auto"/>
            <w:hideMark/>
          </w:tcPr>
          <w:p w:rsidR="0003244F" w:rsidRPr="006838B2" w:rsidRDefault="0003244F" w:rsidP="00CA7CDF">
            <w:pPr>
              <w:pStyle w:val="Tabletext"/>
            </w:pPr>
            <w:r w:rsidRPr="006838B2">
              <w:t>1.  The whole of this instrument</w:t>
            </w:r>
          </w:p>
        </w:tc>
        <w:tc>
          <w:tcPr>
            <w:tcW w:w="4394" w:type="dxa"/>
            <w:tcBorders>
              <w:top w:val="single" w:sz="12" w:space="0" w:color="auto"/>
              <w:bottom w:val="single" w:sz="12" w:space="0" w:color="auto"/>
            </w:tcBorders>
            <w:shd w:val="clear" w:color="auto" w:fill="auto"/>
          </w:tcPr>
          <w:p w:rsidR="0003244F" w:rsidRPr="006838B2" w:rsidRDefault="0003244F" w:rsidP="00A664CA">
            <w:pPr>
              <w:pStyle w:val="Tabletext"/>
            </w:pPr>
            <w:r w:rsidRPr="006838B2">
              <w:t>The day after this instrument is registered.</w:t>
            </w:r>
          </w:p>
        </w:tc>
        <w:tc>
          <w:tcPr>
            <w:tcW w:w="1843" w:type="dxa"/>
            <w:tcBorders>
              <w:top w:val="single" w:sz="12" w:space="0" w:color="auto"/>
              <w:bottom w:val="single" w:sz="12" w:space="0" w:color="auto"/>
            </w:tcBorders>
            <w:shd w:val="clear" w:color="auto" w:fill="auto"/>
          </w:tcPr>
          <w:p w:rsidR="0003244F" w:rsidRPr="006838B2" w:rsidRDefault="0003244F" w:rsidP="00A664CA">
            <w:pPr>
              <w:pStyle w:val="Tabletext"/>
            </w:pPr>
          </w:p>
        </w:tc>
      </w:tr>
    </w:tbl>
    <w:p w:rsidR="0003244F" w:rsidRPr="006838B2" w:rsidRDefault="0003244F" w:rsidP="00A664CA">
      <w:pPr>
        <w:pStyle w:val="notetext"/>
      </w:pPr>
      <w:r w:rsidRPr="006838B2">
        <w:rPr>
          <w:snapToGrid w:val="0"/>
          <w:lang w:eastAsia="en-US"/>
        </w:rPr>
        <w:t>Note:</w:t>
      </w:r>
      <w:r w:rsidRPr="006838B2">
        <w:rPr>
          <w:snapToGrid w:val="0"/>
          <w:lang w:eastAsia="en-US"/>
        </w:rPr>
        <w:tab/>
        <w:t xml:space="preserve">This table relates only to the provisions of this </w:t>
      </w:r>
      <w:r w:rsidRPr="006838B2">
        <w:t xml:space="preserve">instrument </w:t>
      </w:r>
      <w:r w:rsidRPr="006838B2">
        <w:rPr>
          <w:snapToGrid w:val="0"/>
          <w:lang w:eastAsia="en-US"/>
        </w:rPr>
        <w:t xml:space="preserve">as originally made. It will not be amended to deal with any later amendments of this </w:t>
      </w:r>
      <w:r w:rsidRPr="006838B2">
        <w:t>instrument</w:t>
      </w:r>
      <w:r w:rsidRPr="006838B2">
        <w:rPr>
          <w:snapToGrid w:val="0"/>
          <w:lang w:eastAsia="en-US"/>
        </w:rPr>
        <w:t>.</w:t>
      </w:r>
    </w:p>
    <w:p w:rsidR="0003244F" w:rsidRPr="006838B2" w:rsidRDefault="0003244F" w:rsidP="00D455E3">
      <w:pPr>
        <w:pStyle w:val="subsection"/>
      </w:pPr>
      <w:r w:rsidRPr="006838B2">
        <w:tab/>
        <w:t>(2)</w:t>
      </w:r>
      <w:r w:rsidRPr="006838B2">
        <w:tab/>
        <w:t>Any information in column 3 of the table is not part of this instrument. Information may be inserted in this column, or information in it may be edited, in any published version of this instrument.</w:t>
      </w:r>
    </w:p>
    <w:p w:rsidR="007500C8" w:rsidRPr="006838B2" w:rsidRDefault="007500C8" w:rsidP="007500C8">
      <w:pPr>
        <w:pStyle w:val="ActHead5"/>
      </w:pPr>
      <w:bookmarkStart w:id="7" w:name="_Toc445966685"/>
      <w:r w:rsidRPr="006838B2">
        <w:rPr>
          <w:rStyle w:val="CharSectno"/>
        </w:rPr>
        <w:t>3</w:t>
      </w:r>
      <w:r w:rsidRPr="006838B2">
        <w:t xml:space="preserve">  Authority</w:t>
      </w:r>
      <w:bookmarkEnd w:id="7"/>
    </w:p>
    <w:p w:rsidR="00157B8B" w:rsidRPr="006838B2" w:rsidRDefault="007500C8" w:rsidP="007E667A">
      <w:pPr>
        <w:pStyle w:val="subsection"/>
      </w:pPr>
      <w:r w:rsidRPr="006838B2">
        <w:tab/>
      </w:r>
      <w:r w:rsidRPr="006838B2">
        <w:tab/>
        <w:t xml:space="preserve">This </w:t>
      </w:r>
      <w:r w:rsidR="0003244F" w:rsidRPr="006838B2">
        <w:t>instrument</w:t>
      </w:r>
      <w:r w:rsidRPr="006838B2">
        <w:t xml:space="preserve"> is made under </w:t>
      </w:r>
      <w:r w:rsidR="0003244F" w:rsidRPr="006838B2">
        <w:t>subsection</w:t>
      </w:r>
      <w:r w:rsidR="006838B2" w:rsidRPr="006838B2">
        <w:t> </w:t>
      </w:r>
      <w:r w:rsidR="0003244F" w:rsidRPr="006838B2">
        <w:t xml:space="preserve">10(2) of </w:t>
      </w:r>
      <w:r w:rsidRPr="006838B2">
        <w:t xml:space="preserve">the </w:t>
      </w:r>
      <w:r w:rsidR="0003244F" w:rsidRPr="006838B2">
        <w:rPr>
          <w:i/>
        </w:rPr>
        <w:t>Census and Statistics Act 1905</w:t>
      </w:r>
      <w:r w:rsidR="00F4350D" w:rsidRPr="006838B2">
        <w:t>.</w:t>
      </w:r>
    </w:p>
    <w:p w:rsidR="00CE65EA" w:rsidRPr="006838B2" w:rsidRDefault="00CE368B" w:rsidP="00CE368B">
      <w:pPr>
        <w:pStyle w:val="ActHead5"/>
      </w:pPr>
      <w:bookmarkStart w:id="8" w:name="_Toc445966686"/>
      <w:r w:rsidRPr="006838B2">
        <w:rPr>
          <w:rStyle w:val="CharSectno"/>
        </w:rPr>
        <w:t>4</w:t>
      </w:r>
      <w:r w:rsidRPr="006838B2">
        <w:t xml:space="preserve">  Definitions</w:t>
      </w:r>
      <w:bookmarkEnd w:id="8"/>
    </w:p>
    <w:p w:rsidR="00CE368B" w:rsidRPr="006838B2" w:rsidRDefault="00CE368B" w:rsidP="00CE368B">
      <w:pPr>
        <w:pStyle w:val="notetext"/>
      </w:pPr>
      <w:r w:rsidRPr="006838B2">
        <w:t>Note:</w:t>
      </w:r>
      <w:r w:rsidRPr="006838B2">
        <w:tab/>
        <w:t>A number of expressions used in this instrument are defined in the Act, including the following:</w:t>
      </w:r>
    </w:p>
    <w:p w:rsidR="00784C51" w:rsidRPr="006838B2" w:rsidRDefault="009C7DE8" w:rsidP="009C7DE8">
      <w:pPr>
        <w:pStyle w:val="notepara"/>
      </w:pPr>
      <w:r w:rsidRPr="006838B2">
        <w:t>(a)</w:t>
      </w:r>
      <w:r w:rsidRPr="006838B2">
        <w:tab/>
      </w:r>
      <w:r w:rsidR="00784C51" w:rsidRPr="006838B2">
        <w:t>authorised officer;</w:t>
      </w:r>
    </w:p>
    <w:p w:rsidR="009C7DE8" w:rsidRPr="006838B2" w:rsidRDefault="00784C51" w:rsidP="009C7DE8">
      <w:pPr>
        <w:pStyle w:val="notepara"/>
      </w:pPr>
      <w:r w:rsidRPr="006838B2">
        <w:t>(b)</w:t>
      </w:r>
      <w:r w:rsidRPr="006838B2">
        <w:tab/>
      </w:r>
      <w:r w:rsidR="009C7DE8" w:rsidRPr="006838B2">
        <w:t>Bureau;</w:t>
      </w:r>
    </w:p>
    <w:p w:rsidR="009C7DE8" w:rsidRPr="006838B2" w:rsidRDefault="009C7DE8" w:rsidP="009C7DE8">
      <w:pPr>
        <w:pStyle w:val="notepara"/>
      </w:pPr>
      <w:r w:rsidRPr="006838B2">
        <w:t>(</w:t>
      </w:r>
      <w:r w:rsidR="00784C51" w:rsidRPr="006838B2">
        <w:t>c</w:t>
      </w:r>
      <w:r w:rsidRPr="006838B2">
        <w:t>)</w:t>
      </w:r>
      <w:r w:rsidRPr="006838B2">
        <w:tab/>
        <w:t>Census day;</w:t>
      </w:r>
    </w:p>
    <w:p w:rsidR="009C7DE8" w:rsidRPr="006838B2" w:rsidRDefault="009C7DE8" w:rsidP="009C7DE8">
      <w:pPr>
        <w:pStyle w:val="notepara"/>
      </w:pPr>
      <w:r w:rsidRPr="006838B2">
        <w:t>(</w:t>
      </w:r>
      <w:r w:rsidR="00784C51" w:rsidRPr="006838B2">
        <w:t>d</w:t>
      </w:r>
      <w:r w:rsidRPr="006838B2">
        <w:t>)</w:t>
      </w:r>
      <w:r w:rsidRPr="006838B2">
        <w:tab/>
        <w:t>Statistician</w:t>
      </w:r>
      <w:r w:rsidR="00E8342E" w:rsidRPr="006838B2">
        <w:t>.</w:t>
      </w:r>
    </w:p>
    <w:p w:rsidR="00CE368B" w:rsidRPr="006838B2" w:rsidRDefault="009C7DE8" w:rsidP="00CE368B">
      <w:pPr>
        <w:pStyle w:val="Definition"/>
      </w:pPr>
      <w:r w:rsidRPr="006838B2">
        <w:t>In this instrument:</w:t>
      </w:r>
    </w:p>
    <w:p w:rsidR="009C7DE8" w:rsidRPr="006838B2" w:rsidRDefault="009C7DE8" w:rsidP="009C7DE8">
      <w:pPr>
        <w:pStyle w:val="Definition"/>
      </w:pPr>
      <w:r w:rsidRPr="006838B2">
        <w:rPr>
          <w:b/>
          <w:i/>
        </w:rPr>
        <w:t>Act</w:t>
      </w:r>
      <w:r w:rsidRPr="006838B2">
        <w:t xml:space="preserve"> means the </w:t>
      </w:r>
      <w:r w:rsidRPr="006838B2">
        <w:rPr>
          <w:i/>
        </w:rPr>
        <w:t>Census and Statistics Act 1905</w:t>
      </w:r>
      <w:r w:rsidRPr="006838B2">
        <w:t>.</w:t>
      </w:r>
    </w:p>
    <w:p w:rsidR="009C7DE8" w:rsidRPr="006838B2" w:rsidRDefault="009C7DE8" w:rsidP="009C7DE8">
      <w:pPr>
        <w:pStyle w:val="Definition"/>
      </w:pPr>
      <w:r w:rsidRPr="006838B2">
        <w:rPr>
          <w:b/>
          <w:i/>
        </w:rPr>
        <w:t>Australia</w:t>
      </w:r>
      <w:r w:rsidRPr="006838B2">
        <w:t>, when used in a geographical sense, includes:</w:t>
      </w:r>
    </w:p>
    <w:p w:rsidR="009C7DE8" w:rsidRPr="006838B2" w:rsidRDefault="009C7DE8" w:rsidP="009C7DE8">
      <w:pPr>
        <w:pStyle w:val="paragraph"/>
      </w:pPr>
      <w:r w:rsidRPr="006838B2">
        <w:tab/>
        <w:t>(a)</w:t>
      </w:r>
      <w:r w:rsidRPr="006838B2">
        <w:tab/>
        <w:t>Norfolk Island; and</w:t>
      </w:r>
    </w:p>
    <w:p w:rsidR="009C7DE8" w:rsidRPr="006838B2" w:rsidRDefault="009C7DE8" w:rsidP="009C7DE8">
      <w:pPr>
        <w:pStyle w:val="paragraph"/>
      </w:pPr>
      <w:r w:rsidRPr="006838B2">
        <w:tab/>
        <w:t>(b)</w:t>
      </w:r>
      <w:r w:rsidRPr="006838B2">
        <w:tab/>
        <w:t>the Territory of Christmas Island; and</w:t>
      </w:r>
    </w:p>
    <w:p w:rsidR="009C7DE8" w:rsidRPr="006838B2" w:rsidRDefault="009C7DE8" w:rsidP="009C7DE8">
      <w:pPr>
        <w:pStyle w:val="paragraph"/>
      </w:pPr>
      <w:r w:rsidRPr="006838B2">
        <w:tab/>
        <w:t>(c)</w:t>
      </w:r>
      <w:r w:rsidRPr="006838B2">
        <w:tab/>
        <w:t>the Territory of Cocos (Keeling) Islands.</w:t>
      </w:r>
    </w:p>
    <w:p w:rsidR="009C7DE8" w:rsidRPr="006838B2" w:rsidRDefault="009C7DE8" w:rsidP="009C7DE8">
      <w:pPr>
        <w:pStyle w:val="Definition"/>
      </w:pPr>
      <w:r w:rsidRPr="006838B2">
        <w:rPr>
          <w:b/>
          <w:i/>
        </w:rPr>
        <w:t>Australian citizen</w:t>
      </w:r>
      <w:r w:rsidRPr="006838B2">
        <w:t xml:space="preserve"> has the meaning given by the </w:t>
      </w:r>
      <w:r w:rsidRPr="006838B2">
        <w:rPr>
          <w:i/>
        </w:rPr>
        <w:t>Australian Citizenship Act 2007</w:t>
      </w:r>
      <w:r w:rsidRPr="006838B2">
        <w:t>.</w:t>
      </w:r>
    </w:p>
    <w:p w:rsidR="009C7DE8" w:rsidRPr="006838B2" w:rsidRDefault="009C7DE8" w:rsidP="009C7DE8">
      <w:pPr>
        <w:pStyle w:val="Definition"/>
      </w:pPr>
      <w:r w:rsidRPr="006838B2">
        <w:rPr>
          <w:b/>
          <w:i/>
        </w:rPr>
        <w:lastRenderedPageBreak/>
        <w:t>Australian permanent resident</w:t>
      </w:r>
      <w:r w:rsidRPr="006838B2">
        <w:t xml:space="preserve"> has the meaning given by the </w:t>
      </w:r>
      <w:r w:rsidRPr="006838B2">
        <w:rPr>
          <w:i/>
        </w:rPr>
        <w:t>Migration Regulations</w:t>
      </w:r>
      <w:r w:rsidR="006838B2" w:rsidRPr="006838B2">
        <w:rPr>
          <w:i/>
        </w:rPr>
        <w:t> </w:t>
      </w:r>
      <w:r w:rsidRPr="006838B2">
        <w:rPr>
          <w:i/>
        </w:rPr>
        <w:t>1994</w:t>
      </w:r>
      <w:r w:rsidRPr="006838B2">
        <w:t>.</w:t>
      </w:r>
    </w:p>
    <w:p w:rsidR="005E2692" w:rsidRPr="006838B2" w:rsidRDefault="005E2692" w:rsidP="005E2692">
      <w:pPr>
        <w:pStyle w:val="Definition"/>
      </w:pPr>
      <w:r w:rsidRPr="006838B2">
        <w:rPr>
          <w:b/>
          <w:i/>
        </w:rPr>
        <w:t>Census night</w:t>
      </w:r>
      <w:r w:rsidRPr="006838B2">
        <w:t xml:space="preserve"> means the night of the Census day for a Census.</w:t>
      </w:r>
    </w:p>
    <w:p w:rsidR="002356A6" w:rsidRPr="006838B2" w:rsidRDefault="002356A6" w:rsidP="002356A6">
      <w:pPr>
        <w:pStyle w:val="Definition"/>
      </w:pPr>
      <w:r w:rsidRPr="006838B2">
        <w:rPr>
          <w:b/>
          <w:i/>
        </w:rPr>
        <w:t>occupier</w:t>
      </w:r>
      <w:r w:rsidRPr="006838B2">
        <w:t>, in relation to a private dwelling, includes a tenant or resident owner of the dwelling but does not include a non</w:t>
      </w:r>
      <w:r w:rsidR="006838B2">
        <w:noBreakHyphen/>
      </w:r>
      <w:r w:rsidRPr="006838B2">
        <w:t>resident owner.</w:t>
      </w:r>
    </w:p>
    <w:p w:rsidR="002356A6" w:rsidRPr="006838B2" w:rsidRDefault="002356A6" w:rsidP="002356A6">
      <w:pPr>
        <w:pStyle w:val="Definition"/>
      </w:pPr>
      <w:r w:rsidRPr="006838B2">
        <w:rPr>
          <w:b/>
          <w:i/>
        </w:rPr>
        <w:t xml:space="preserve">private dwelling </w:t>
      </w:r>
      <w:r w:rsidRPr="006838B2">
        <w:t>means a dwelling other than:</w:t>
      </w:r>
    </w:p>
    <w:p w:rsidR="002356A6" w:rsidRPr="006838B2" w:rsidRDefault="002356A6" w:rsidP="002356A6">
      <w:pPr>
        <w:pStyle w:val="paragraph"/>
      </w:pPr>
      <w:r w:rsidRPr="006838B2">
        <w:tab/>
        <w:t>(a)</w:t>
      </w:r>
      <w:r w:rsidRPr="006838B2">
        <w:tab/>
        <w:t>a hotel, motel, hostel or boarding house; or</w:t>
      </w:r>
    </w:p>
    <w:p w:rsidR="002356A6" w:rsidRPr="006838B2" w:rsidRDefault="002356A6" w:rsidP="002356A6">
      <w:pPr>
        <w:pStyle w:val="paragraph"/>
      </w:pPr>
      <w:r w:rsidRPr="006838B2">
        <w:tab/>
        <w:t>(b)</w:t>
      </w:r>
      <w:r w:rsidRPr="006838B2">
        <w:tab/>
        <w:t>a dwelling used solely or principally as sleeping accommodation</w:t>
      </w:r>
      <w:r w:rsidR="003907FD" w:rsidRPr="006838B2">
        <w:t xml:space="preserve"> by members of a group of persons who share common living or dining areas or other common amenities</w:t>
      </w:r>
      <w:r w:rsidRPr="006838B2">
        <w:t>; or</w:t>
      </w:r>
    </w:p>
    <w:p w:rsidR="002356A6" w:rsidRPr="006838B2" w:rsidRDefault="002356A6" w:rsidP="002356A6">
      <w:pPr>
        <w:pStyle w:val="paragraph"/>
      </w:pPr>
      <w:r w:rsidRPr="006838B2">
        <w:tab/>
        <w:t>(c)</w:t>
      </w:r>
      <w:r w:rsidRPr="006838B2">
        <w:tab/>
        <w:t>a religious institution; or</w:t>
      </w:r>
    </w:p>
    <w:p w:rsidR="002356A6" w:rsidRPr="006838B2" w:rsidRDefault="002356A6" w:rsidP="002356A6">
      <w:pPr>
        <w:pStyle w:val="paragraph"/>
      </w:pPr>
      <w:r w:rsidRPr="006838B2">
        <w:tab/>
        <w:t>(d)</w:t>
      </w:r>
      <w:r w:rsidRPr="006838B2">
        <w:tab/>
        <w:t>a residential institution; or</w:t>
      </w:r>
    </w:p>
    <w:p w:rsidR="002356A6" w:rsidRPr="006838B2" w:rsidRDefault="002356A6" w:rsidP="002356A6">
      <w:pPr>
        <w:pStyle w:val="paragraph"/>
      </w:pPr>
      <w:r w:rsidRPr="006838B2">
        <w:tab/>
        <w:t>(e)</w:t>
      </w:r>
      <w:r w:rsidRPr="006838B2">
        <w:tab/>
        <w:t xml:space="preserve">a </w:t>
      </w:r>
      <w:r w:rsidR="003907FD" w:rsidRPr="006838B2">
        <w:t>vessel, other than a houseboat, used in navigation by water</w:t>
      </w:r>
      <w:r w:rsidRPr="006838B2">
        <w:t>.</w:t>
      </w:r>
    </w:p>
    <w:p w:rsidR="00E90A50" w:rsidRPr="006838B2" w:rsidRDefault="00E90A50" w:rsidP="00E90A50">
      <w:pPr>
        <w:pStyle w:val="Definition"/>
      </w:pPr>
      <w:r w:rsidRPr="006838B2">
        <w:rPr>
          <w:b/>
          <w:i/>
        </w:rPr>
        <w:t xml:space="preserve">required details </w:t>
      </w:r>
      <w:r w:rsidRPr="006838B2">
        <w:t>means:</w:t>
      </w:r>
    </w:p>
    <w:p w:rsidR="00E90A50" w:rsidRPr="006838B2" w:rsidRDefault="00E90A50" w:rsidP="00E90A50">
      <w:pPr>
        <w:pStyle w:val="paragraph"/>
      </w:pPr>
      <w:r w:rsidRPr="006838B2">
        <w:tab/>
        <w:t>(a)</w:t>
      </w:r>
      <w:r w:rsidRPr="006838B2">
        <w:tab/>
        <w:t>for a person—the details that the person is required to include in a Census Household Form or Census Personal Form by the instructions given in the form; or</w:t>
      </w:r>
    </w:p>
    <w:p w:rsidR="00E90A50" w:rsidRPr="006838B2" w:rsidRDefault="00E90A50" w:rsidP="00E90A50">
      <w:pPr>
        <w:pStyle w:val="paragraph"/>
      </w:pPr>
      <w:r w:rsidRPr="006838B2">
        <w:tab/>
        <w:t>(b)</w:t>
      </w:r>
      <w:r w:rsidRPr="006838B2">
        <w:tab/>
        <w:t>for a private dwelling—the details that an occupier of the dwelling is required to include in a Census Household Form by the instructions given in the form.</w:t>
      </w:r>
    </w:p>
    <w:p w:rsidR="002356A6" w:rsidRPr="006838B2" w:rsidRDefault="002356A6" w:rsidP="002356A6">
      <w:pPr>
        <w:pStyle w:val="Definition"/>
      </w:pPr>
      <w:r w:rsidRPr="006838B2">
        <w:rPr>
          <w:b/>
          <w:i/>
        </w:rPr>
        <w:t xml:space="preserve">residential institution </w:t>
      </w:r>
      <w:r w:rsidRPr="006838B2">
        <w:t>includes a hospital, nursing home, school, university, college, orphanage, house of refuge, prison or other penal or corrective institution.</w:t>
      </w:r>
    </w:p>
    <w:p w:rsidR="00CE368B" w:rsidRPr="006838B2" w:rsidRDefault="00CE368B" w:rsidP="00C57530">
      <w:pPr>
        <w:pStyle w:val="ActHead2"/>
        <w:pageBreakBefore/>
      </w:pPr>
      <w:bookmarkStart w:id="9" w:name="f_Check_Lines_above"/>
      <w:bookmarkStart w:id="10" w:name="_Toc445966687"/>
      <w:bookmarkEnd w:id="9"/>
      <w:r w:rsidRPr="006838B2">
        <w:rPr>
          <w:rStyle w:val="CharPartNo"/>
        </w:rPr>
        <w:lastRenderedPageBreak/>
        <w:t>Part</w:t>
      </w:r>
      <w:r w:rsidR="006838B2" w:rsidRPr="006838B2">
        <w:rPr>
          <w:rStyle w:val="CharPartNo"/>
        </w:rPr>
        <w:t> </w:t>
      </w:r>
      <w:r w:rsidRPr="006838B2">
        <w:rPr>
          <w:rStyle w:val="CharPartNo"/>
        </w:rPr>
        <w:t>2</w:t>
      </w:r>
      <w:r w:rsidRPr="006838B2">
        <w:t>—</w:t>
      </w:r>
      <w:r w:rsidRPr="006838B2">
        <w:rPr>
          <w:rStyle w:val="CharPartText"/>
        </w:rPr>
        <w:t>Persons required to supply statistical information</w:t>
      </w:r>
      <w:bookmarkEnd w:id="10"/>
    </w:p>
    <w:p w:rsidR="00C57530" w:rsidRPr="006838B2" w:rsidRDefault="00C57530" w:rsidP="00C57530">
      <w:pPr>
        <w:pStyle w:val="Header"/>
      </w:pPr>
      <w:r w:rsidRPr="006838B2">
        <w:rPr>
          <w:rStyle w:val="CharDivNo"/>
        </w:rPr>
        <w:t xml:space="preserve"> </w:t>
      </w:r>
      <w:r w:rsidRPr="006838B2">
        <w:rPr>
          <w:rStyle w:val="CharDivText"/>
        </w:rPr>
        <w:t xml:space="preserve"> </w:t>
      </w:r>
    </w:p>
    <w:p w:rsidR="00E90A50" w:rsidRPr="006838B2" w:rsidRDefault="00E90A50" w:rsidP="00E90A50">
      <w:pPr>
        <w:pStyle w:val="ActHead5"/>
      </w:pPr>
      <w:bookmarkStart w:id="11" w:name="_Toc445966688"/>
      <w:r w:rsidRPr="006838B2">
        <w:rPr>
          <w:rStyle w:val="CharSectno"/>
        </w:rPr>
        <w:t>5</w:t>
      </w:r>
      <w:r w:rsidRPr="006838B2">
        <w:t xml:space="preserve">  Persons who must be included on a Census form</w:t>
      </w:r>
      <w:bookmarkEnd w:id="11"/>
    </w:p>
    <w:p w:rsidR="00E90A50" w:rsidRPr="006838B2" w:rsidRDefault="00E90A50" w:rsidP="00E90A50">
      <w:pPr>
        <w:pStyle w:val="subsection"/>
      </w:pPr>
      <w:r w:rsidRPr="006838B2">
        <w:tab/>
        <w:t>(1)</w:t>
      </w:r>
      <w:r w:rsidRPr="006838B2">
        <w:tab/>
        <w:t>A person who is in Australia at midnight on Census night must either:</w:t>
      </w:r>
    </w:p>
    <w:p w:rsidR="00E90A50" w:rsidRPr="006838B2" w:rsidRDefault="00E90A50" w:rsidP="00E90A50">
      <w:pPr>
        <w:pStyle w:val="paragraph"/>
      </w:pPr>
      <w:r w:rsidRPr="006838B2">
        <w:tab/>
        <w:t>(a)</w:t>
      </w:r>
      <w:r w:rsidRPr="006838B2">
        <w:tab/>
        <w:t>ensure that the person’s required details are included in a Census Household Form for the dwelling in which the person spends Census night and that the completed form is</w:t>
      </w:r>
      <w:r w:rsidR="00784C51" w:rsidRPr="006838B2">
        <w:t xml:space="preserve"> given to the Statistician or an authorised officer</w:t>
      </w:r>
      <w:r w:rsidRPr="006838B2">
        <w:t xml:space="preserve"> in accordance with the instructions contained in, or accompanying, the form; or</w:t>
      </w:r>
    </w:p>
    <w:p w:rsidR="00E90A50" w:rsidRPr="006838B2" w:rsidRDefault="00E90A50" w:rsidP="00E90A50">
      <w:pPr>
        <w:pStyle w:val="paragraph"/>
      </w:pPr>
      <w:r w:rsidRPr="006838B2">
        <w:tab/>
        <w:t>(b)</w:t>
      </w:r>
      <w:r w:rsidRPr="006838B2">
        <w:tab/>
        <w:t xml:space="preserve">complete a Census Personal Form with the person’s required details and </w:t>
      </w:r>
      <w:r w:rsidR="003651E1" w:rsidRPr="006838B2">
        <w:t xml:space="preserve">ensure that the </w:t>
      </w:r>
      <w:r w:rsidRPr="006838B2">
        <w:t xml:space="preserve">completed form </w:t>
      </w:r>
      <w:r w:rsidR="003651E1" w:rsidRPr="006838B2">
        <w:t xml:space="preserve">is given </w:t>
      </w:r>
      <w:r w:rsidRPr="006838B2">
        <w:t>to the</w:t>
      </w:r>
      <w:r w:rsidR="00784C51" w:rsidRPr="006838B2">
        <w:t xml:space="preserve"> Statistician or an authorised</w:t>
      </w:r>
      <w:r w:rsidRPr="006838B2">
        <w:t xml:space="preserve"> </w:t>
      </w:r>
      <w:r w:rsidR="00F45B4C" w:rsidRPr="006838B2">
        <w:t>officer</w:t>
      </w:r>
      <w:r w:rsidRPr="006838B2">
        <w:t xml:space="preserve"> in accordance with the instructions contained in, or accompanying, the form.</w:t>
      </w:r>
    </w:p>
    <w:p w:rsidR="00E90A50" w:rsidRPr="006838B2" w:rsidRDefault="00E90A50" w:rsidP="00E90A50">
      <w:pPr>
        <w:pStyle w:val="notetext"/>
      </w:pPr>
      <w:r w:rsidRPr="006838B2">
        <w:t>Example 1:</w:t>
      </w:r>
      <w:r w:rsidRPr="006838B2">
        <w:tab/>
        <w:t>A person who spends Census night in a private dwelling may complete a Census Personal Form if he or she chooses not to provide his or her required details to the person who completes a Census Household Form for that dwelling.</w:t>
      </w:r>
    </w:p>
    <w:p w:rsidR="00E90A50" w:rsidRPr="006838B2" w:rsidRDefault="00E90A50" w:rsidP="00E90A50">
      <w:pPr>
        <w:pStyle w:val="notetext"/>
      </w:pPr>
      <w:r w:rsidRPr="006838B2">
        <w:t>Example 2:</w:t>
      </w:r>
      <w:r w:rsidRPr="006838B2">
        <w:tab/>
        <w:t>A person who spends Census night in a private dwelling may complete a Census Personal Form if he or she is unable to have his or her required details included in the Census Household Form for that dwelling because there is insufficient room on the form.</w:t>
      </w:r>
    </w:p>
    <w:p w:rsidR="00E90A50" w:rsidRPr="006838B2" w:rsidRDefault="00E90A50" w:rsidP="00E90A50">
      <w:pPr>
        <w:pStyle w:val="notetext"/>
      </w:pPr>
      <w:r w:rsidRPr="006838B2">
        <w:t>Example 3:</w:t>
      </w:r>
      <w:r w:rsidRPr="006838B2">
        <w:tab/>
        <w:t>A person who spends Census night in a hotel or motel instead of in a private dwelling may complete a Census Personal Form.</w:t>
      </w:r>
    </w:p>
    <w:p w:rsidR="00E90A50" w:rsidRPr="006838B2" w:rsidRDefault="00E90A50" w:rsidP="00E90A50">
      <w:pPr>
        <w:pStyle w:val="subsection"/>
      </w:pPr>
      <w:r w:rsidRPr="006838B2">
        <w:tab/>
        <w:t>(2)</w:t>
      </w:r>
      <w:r w:rsidRPr="006838B2">
        <w:tab/>
        <w:t xml:space="preserve">Except under </w:t>
      </w:r>
      <w:r w:rsidR="006838B2" w:rsidRPr="006838B2">
        <w:t>paragraph (</w:t>
      </w:r>
      <w:r w:rsidRPr="006838B2">
        <w:t>4)(d), details in relation to a person may be included on a Census Household Form only if the person spends Census night in that dwelling.</w:t>
      </w:r>
    </w:p>
    <w:p w:rsidR="00E90A50" w:rsidRPr="006838B2" w:rsidRDefault="00E90A50" w:rsidP="00E90A50">
      <w:pPr>
        <w:pStyle w:val="notetext"/>
      </w:pPr>
      <w:r w:rsidRPr="006838B2">
        <w:t>Example 1:</w:t>
      </w:r>
      <w:r w:rsidRPr="006838B2">
        <w:tab/>
        <w:t>Details in relation to a person who lives in more than one dwelling may only be included on the Census Household form for the dwelling in which the person spends Census night.</w:t>
      </w:r>
    </w:p>
    <w:p w:rsidR="00E90A50" w:rsidRPr="006838B2" w:rsidRDefault="00E90A50" w:rsidP="00E90A50">
      <w:pPr>
        <w:pStyle w:val="notetext"/>
      </w:pPr>
      <w:r w:rsidRPr="006838B2">
        <w:t>Example 2:</w:t>
      </w:r>
      <w:r w:rsidR="00881F04" w:rsidRPr="006838B2">
        <w:tab/>
      </w:r>
      <w:r w:rsidRPr="006838B2">
        <w:t>Details in relation to a person who is living at a residential institution (such as a school, nursing home or prison) rather than the person’s family home on Census night may only be included on a Census Personal Form completed at the residential institution.</w:t>
      </w:r>
    </w:p>
    <w:p w:rsidR="00E90A50" w:rsidRPr="006838B2" w:rsidRDefault="00E90A50" w:rsidP="00E90A50">
      <w:pPr>
        <w:pStyle w:val="subsection"/>
      </w:pPr>
      <w:r w:rsidRPr="006838B2">
        <w:tab/>
        <w:t>(3)</w:t>
      </w:r>
      <w:r w:rsidRPr="006838B2">
        <w:tab/>
        <w:t>If:</w:t>
      </w:r>
    </w:p>
    <w:p w:rsidR="00E90A50" w:rsidRPr="006838B2" w:rsidRDefault="00E90A50" w:rsidP="00E90A50">
      <w:pPr>
        <w:pStyle w:val="paragraph"/>
      </w:pPr>
      <w:r w:rsidRPr="006838B2">
        <w:tab/>
        <w:t>(a)</w:t>
      </w:r>
      <w:r w:rsidRPr="006838B2">
        <w:tab/>
        <w:t>a person:</w:t>
      </w:r>
    </w:p>
    <w:p w:rsidR="00E90A50" w:rsidRPr="006838B2" w:rsidRDefault="00E90A50" w:rsidP="00E90A50">
      <w:pPr>
        <w:pStyle w:val="paragraphsub"/>
      </w:pPr>
      <w:r w:rsidRPr="006838B2">
        <w:tab/>
        <w:t>(</w:t>
      </w:r>
      <w:proofErr w:type="spellStart"/>
      <w:r w:rsidRPr="006838B2">
        <w:t>i</w:t>
      </w:r>
      <w:proofErr w:type="spellEnd"/>
      <w:r w:rsidRPr="006838B2">
        <w:t>)</w:t>
      </w:r>
      <w:r w:rsidRPr="006838B2">
        <w:tab/>
        <w:t>is an occupier of a private dwelling; and</w:t>
      </w:r>
    </w:p>
    <w:p w:rsidR="00E90A50" w:rsidRPr="006838B2" w:rsidRDefault="00E90A50" w:rsidP="00E90A50">
      <w:pPr>
        <w:pStyle w:val="paragraphsub"/>
      </w:pPr>
      <w:r w:rsidRPr="006838B2">
        <w:tab/>
        <w:t>(ii)</w:t>
      </w:r>
      <w:r w:rsidRPr="006838B2">
        <w:tab/>
        <w:t>spends Census night in that dwelling; and</w:t>
      </w:r>
    </w:p>
    <w:p w:rsidR="00E90A50" w:rsidRPr="006838B2" w:rsidRDefault="00E90A50" w:rsidP="00E90A50">
      <w:pPr>
        <w:pStyle w:val="paragraph"/>
      </w:pPr>
      <w:r w:rsidRPr="006838B2">
        <w:tab/>
        <w:t>(b)</w:t>
      </w:r>
      <w:r w:rsidRPr="006838B2">
        <w:tab/>
        <w:t>no other occupier of that dwelling completes a Census Household Form for the dwelling;</w:t>
      </w:r>
    </w:p>
    <w:p w:rsidR="00E90A50" w:rsidRPr="006838B2" w:rsidRDefault="00E90A50" w:rsidP="00E90A50">
      <w:pPr>
        <w:pStyle w:val="subsection2"/>
      </w:pPr>
      <w:r w:rsidRPr="006838B2">
        <w:t xml:space="preserve">the person must complete a Census Household Form for the dwelling (by including in the form the information specified in </w:t>
      </w:r>
      <w:r w:rsidR="006838B2" w:rsidRPr="006838B2">
        <w:t>subsection (</w:t>
      </w:r>
      <w:r w:rsidRPr="006838B2">
        <w:t>4)) and give the completed form to the</w:t>
      </w:r>
      <w:r w:rsidR="00784C51" w:rsidRPr="006838B2">
        <w:t xml:space="preserve"> Statistician or an authorised officer</w:t>
      </w:r>
      <w:r w:rsidR="00FE1DBB" w:rsidRPr="006838B2">
        <w:t xml:space="preserve"> in accordance with the instructions contained in, or accompanying</w:t>
      </w:r>
      <w:r w:rsidR="003651E1" w:rsidRPr="006838B2">
        <w:t>,</w:t>
      </w:r>
      <w:r w:rsidR="00FE1DBB" w:rsidRPr="006838B2">
        <w:t xml:space="preserve"> the form</w:t>
      </w:r>
      <w:r w:rsidRPr="006838B2">
        <w:t>.</w:t>
      </w:r>
    </w:p>
    <w:p w:rsidR="00E90A50" w:rsidRPr="006838B2" w:rsidRDefault="00E90A50" w:rsidP="00E90A50">
      <w:pPr>
        <w:pStyle w:val="notetext"/>
      </w:pPr>
      <w:r w:rsidRPr="006838B2">
        <w:t>Note:</w:t>
      </w:r>
      <w:r w:rsidRPr="006838B2">
        <w:tab/>
        <w:t>If 2 or more persons are occupiers of a private dwelling, one of them must complete a Census Household Form for the dwelling.</w:t>
      </w:r>
    </w:p>
    <w:p w:rsidR="00E90A50" w:rsidRPr="006838B2" w:rsidRDefault="00E90A50" w:rsidP="00E90A50">
      <w:pPr>
        <w:pStyle w:val="subsection"/>
      </w:pPr>
      <w:r w:rsidRPr="006838B2">
        <w:tab/>
        <w:t>(4)</w:t>
      </w:r>
      <w:r w:rsidRPr="006838B2">
        <w:tab/>
        <w:t xml:space="preserve">For </w:t>
      </w:r>
      <w:r w:rsidR="006838B2" w:rsidRPr="006838B2">
        <w:t>subsection (</w:t>
      </w:r>
      <w:r w:rsidRPr="006838B2">
        <w:t>3), the required information is:</w:t>
      </w:r>
    </w:p>
    <w:p w:rsidR="00E90A50" w:rsidRPr="006838B2" w:rsidRDefault="00E90A50" w:rsidP="00E90A50">
      <w:pPr>
        <w:pStyle w:val="paragraph"/>
      </w:pPr>
      <w:r w:rsidRPr="006838B2">
        <w:tab/>
        <w:t>(a)</w:t>
      </w:r>
      <w:r w:rsidRPr="006838B2">
        <w:tab/>
        <w:t>the person’s required details; and</w:t>
      </w:r>
    </w:p>
    <w:p w:rsidR="00E90A50" w:rsidRPr="006838B2" w:rsidRDefault="00E90A50" w:rsidP="00E90A50">
      <w:pPr>
        <w:pStyle w:val="paragraph"/>
      </w:pPr>
      <w:r w:rsidRPr="006838B2">
        <w:lastRenderedPageBreak/>
        <w:tab/>
        <w:t>(b)</w:t>
      </w:r>
      <w:r w:rsidRPr="006838B2">
        <w:tab/>
        <w:t>the required details for the dwelling; and</w:t>
      </w:r>
    </w:p>
    <w:p w:rsidR="00E90A50" w:rsidRPr="006838B2" w:rsidRDefault="00E90A50" w:rsidP="00E90A50">
      <w:pPr>
        <w:pStyle w:val="paragraph"/>
      </w:pPr>
      <w:r w:rsidRPr="006838B2">
        <w:tab/>
        <w:t>(c)</w:t>
      </w:r>
      <w:r w:rsidRPr="006838B2">
        <w:tab/>
        <w:t>the required details for any other person who:</w:t>
      </w:r>
    </w:p>
    <w:p w:rsidR="00E90A50" w:rsidRPr="006838B2" w:rsidRDefault="00E90A50" w:rsidP="00E90A50">
      <w:pPr>
        <w:pStyle w:val="paragraphsub"/>
      </w:pPr>
      <w:r w:rsidRPr="006838B2">
        <w:tab/>
        <w:t>(</w:t>
      </w:r>
      <w:proofErr w:type="spellStart"/>
      <w:r w:rsidRPr="006838B2">
        <w:t>i</w:t>
      </w:r>
      <w:proofErr w:type="spellEnd"/>
      <w:r w:rsidRPr="006838B2">
        <w:t>)</w:t>
      </w:r>
      <w:r w:rsidRPr="006838B2">
        <w:tab/>
        <w:t>spends Census night in the dwelling; and</w:t>
      </w:r>
    </w:p>
    <w:p w:rsidR="00E90A50" w:rsidRPr="006838B2" w:rsidRDefault="00E90A50" w:rsidP="00E90A50">
      <w:pPr>
        <w:pStyle w:val="paragraphsub"/>
      </w:pPr>
      <w:r w:rsidRPr="006838B2">
        <w:tab/>
        <w:t>(ii)</w:t>
      </w:r>
      <w:r w:rsidRPr="006838B2">
        <w:tab/>
        <w:t>does not complete a Census Personal Form with his or her required details; and</w:t>
      </w:r>
    </w:p>
    <w:p w:rsidR="00E90A50" w:rsidRPr="006838B2" w:rsidRDefault="00E90A50" w:rsidP="00E90A50">
      <w:pPr>
        <w:pStyle w:val="paragraph"/>
      </w:pPr>
      <w:r w:rsidRPr="006838B2">
        <w:tab/>
        <w:t>(d)</w:t>
      </w:r>
      <w:r w:rsidRPr="006838B2">
        <w:tab/>
        <w:t>the required details for any person who:</w:t>
      </w:r>
    </w:p>
    <w:p w:rsidR="00E90A50" w:rsidRPr="006838B2" w:rsidRDefault="00E90A50" w:rsidP="00E90A50">
      <w:pPr>
        <w:pStyle w:val="paragraphsub"/>
      </w:pPr>
      <w:r w:rsidRPr="006838B2">
        <w:tab/>
        <w:t>(</w:t>
      </w:r>
      <w:proofErr w:type="spellStart"/>
      <w:r w:rsidRPr="006838B2">
        <w:t>i</w:t>
      </w:r>
      <w:proofErr w:type="spellEnd"/>
      <w:r w:rsidRPr="006838B2">
        <w:t>)</w:t>
      </w:r>
      <w:r w:rsidRPr="006838B2">
        <w:tab/>
        <w:t>usually lives in the dwelling; and</w:t>
      </w:r>
    </w:p>
    <w:p w:rsidR="00E90A50" w:rsidRPr="006838B2" w:rsidRDefault="00E90A50" w:rsidP="00E90A50">
      <w:pPr>
        <w:pStyle w:val="paragraphsub"/>
      </w:pPr>
      <w:r w:rsidRPr="006838B2">
        <w:tab/>
        <w:t>(ii)</w:t>
      </w:r>
      <w:r w:rsidRPr="006838B2">
        <w:tab/>
        <w:t>is absent from the dwelling on Census night.</w:t>
      </w:r>
    </w:p>
    <w:p w:rsidR="00CE368B" w:rsidRPr="006838B2" w:rsidRDefault="00BD4A44" w:rsidP="00CE368B">
      <w:pPr>
        <w:pStyle w:val="ActHead5"/>
      </w:pPr>
      <w:bookmarkStart w:id="12" w:name="_Toc445966689"/>
      <w:r w:rsidRPr="006838B2">
        <w:rPr>
          <w:rStyle w:val="CharSectno"/>
        </w:rPr>
        <w:t>6</w:t>
      </w:r>
      <w:r w:rsidR="00CE368B" w:rsidRPr="006838B2">
        <w:t xml:space="preserve">  Exception for certain visitors to Australia</w:t>
      </w:r>
      <w:bookmarkEnd w:id="12"/>
    </w:p>
    <w:p w:rsidR="002356A6" w:rsidRPr="006838B2" w:rsidRDefault="002356A6" w:rsidP="002356A6">
      <w:pPr>
        <w:pStyle w:val="subsection"/>
      </w:pPr>
      <w:r w:rsidRPr="006838B2">
        <w:tab/>
        <w:t>(1)</w:t>
      </w:r>
      <w:r w:rsidRPr="006838B2">
        <w:tab/>
        <w:t>Section</w:t>
      </w:r>
      <w:r w:rsidR="006838B2" w:rsidRPr="006838B2">
        <w:t> </w:t>
      </w:r>
      <w:r w:rsidR="007D0ECA" w:rsidRPr="006838B2">
        <w:t>5</w:t>
      </w:r>
      <w:r w:rsidRPr="006838B2">
        <w:t xml:space="preserve"> does not apply to a person who:</w:t>
      </w:r>
    </w:p>
    <w:p w:rsidR="002356A6" w:rsidRPr="006838B2" w:rsidRDefault="002356A6" w:rsidP="002356A6">
      <w:pPr>
        <w:pStyle w:val="paragraph"/>
      </w:pPr>
      <w:r w:rsidRPr="006838B2">
        <w:tab/>
        <w:t>(a)</w:t>
      </w:r>
      <w:r w:rsidRPr="006838B2">
        <w:tab/>
        <w:t>is not an Australian citizen or an Australian permanent resident; and</w:t>
      </w:r>
    </w:p>
    <w:p w:rsidR="002356A6" w:rsidRPr="006838B2" w:rsidRDefault="002356A6" w:rsidP="002356A6">
      <w:pPr>
        <w:pStyle w:val="paragraph"/>
      </w:pPr>
      <w:r w:rsidRPr="006838B2">
        <w:tab/>
        <w:t>(b)</w:t>
      </w:r>
      <w:r w:rsidRPr="006838B2">
        <w:tab/>
        <w:t>at midnight on Census night, is:</w:t>
      </w:r>
    </w:p>
    <w:p w:rsidR="002356A6" w:rsidRPr="006838B2" w:rsidRDefault="002356A6" w:rsidP="002356A6">
      <w:pPr>
        <w:pStyle w:val="paragraphsub"/>
      </w:pPr>
      <w:r w:rsidRPr="006838B2">
        <w:tab/>
        <w:t>(</w:t>
      </w:r>
      <w:proofErr w:type="spellStart"/>
      <w:r w:rsidRPr="006838B2">
        <w:t>i</w:t>
      </w:r>
      <w:proofErr w:type="spellEnd"/>
      <w:r w:rsidRPr="006838B2">
        <w:t>)</w:t>
      </w:r>
      <w:r w:rsidRPr="006838B2">
        <w:tab/>
        <w:t>the head of a diplomatic mission or consular post of an overseas country established in Australia; or</w:t>
      </w:r>
    </w:p>
    <w:p w:rsidR="002356A6" w:rsidRPr="006838B2" w:rsidRDefault="002356A6" w:rsidP="002356A6">
      <w:pPr>
        <w:pStyle w:val="paragraphsub"/>
      </w:pPr>
      <w:r w:rsidRPr="006838B2">
        <w:tab/>
        <w:t>(ii)</w:t>
      </w:r>
      <w:r w:rsidRPr="006838B2">
        <w:tab/>
        <w:t>a member of the staff of a diplomatic mission or consular post; or</w:t>
      </w:r>
    </w:p>
    <w:p w:rsidR="002356A6" w:rsidRPr="006838B2" w:rsidRDefault="002356A6" w:rsidP="002356A6">
      <w:pPr>
        <w:pStyle w:val="paragraphsub"/>
      </w:pPr>
      <w:r w:rsidRPr="006838B2">
        <w:tab/>
        <w:t>(iii)</w:t>
      </w:r>
      <w:r w:rsidRPr="006838B2">
        <w:tab/>
        <w:t xml:space="preserve">a member of the family of a person mentioned in </w:t>
      </w:r>
      <w:r w:rsidR="006838B2" w:rsidRPr="006838B2">
        <w:t>subparagraph (</w:t>
      </w:r>
      <w:proofErr w:type="spellStart"/>
      <w:r w:rsidRPr="006838B2">
        <w:t>i</w:t>
      </w:r>
      <w:proofErr w:type="spellEnd"/>
      <w:r w:rsidRPr="006838B2">
        <w:t>) or (ii) who lives in the same dwelling as that person (whether or not the person spends Census night in that dwelling).</w:t>
      </w:r>
    </w:p>
    <w:p w:rsidR="002356A6" w:rsidRPr="006838B2" w:rsidRDefault="002356A6" w:rsidP="002356A6">
      <w:pPr>
        <w:pStyle w:val="subsection"/>
      </w:pPr>
      <w:r w:rsidRPr="006838B2">
        <w:tab/>
        <w:t>(2)</w:t>
      </w:r>
      <w:r w:rsidRPr="006838B2">
        <w:tab/>
        <w:t>Section</w:t>
      </w:r>
      <w:r w:rsidR="006838B2" w:rsidRPr="006838B2">
        <w:t> </w:t>
      </w:r>
      <w:r w:rsidR="007D0ECA" w:rsidRPr="006838B2">
        <w:t>5</w:t>
      </w:r>
      <w:r w:rsidRPr="006838B2">
        <w:t xml:space="preserve"> does not apply to a visitor to Australia who was not required, on entry into Australia, to complete a passenger card under Division</w:t>
      </w:r>
      <w:r w:rsidR="006838B2" w:rsidRPr="006838B2">
        <w:t> </w:t>
      </w:r>
      <w:r w:rsidRPr="006838B2">
        <w:t xml:space="preserve">3.1 of the </w:t>
      </w:r>
      <w:r w:rsidRPr="006838B2">
        <w:rPr>
          <w:i/>
        </w:rPr>
        <w:t>Migration Regulations</w:t>
      </w:r>
      <w:r w:rsidR="006838B2" w:rsidRPr="006838B2">
        <w:rPr>
          <w:i/>
        </w:rPr>
        <w:t> </w:t>
      </w:r>
      <w:r w:rsidRPr="006838B2">
        <w:rPr>
          <w:i/>
        </w:rPr>
        <w:t>1994</w:t>
      </w:r>
      <w:r w:rsidRPr="006838B2">
        <w:t>.</w:t>
      </w:r>
    </w:p>
    <w:sectPr w:rsidR="002356A6" w:rsidRPr="006838B2" w:rsidSect="009778B9">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4F" w:rsidRDefault="0003244F" w:rsidP="00715914">
      <w:pPr>
        <w:spacing w:line="240" w:lineRule="auto"/>
      </w:pPr>
      <w:r>
        <w:separator/>
      </w:r>
    </w:p>
  </w:endnote>
  <w:endnote w:type="continuationSeparator" w:id="0">
    <w:p w:rsidR="0003244F" w:rsidRDefault="0003244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8B9" w:rsidRPr="009778B9" w:rsidRDefault="009778B9" w:rsidP="009778B9">
    <w:pPr>
      <w:pStyle w:val="Footer"/>
      <w:rPr>
        <w:i/>
        <w:sz w:val="18"/>
      </w:rPr>
    </w:pPr>
    <w:r w:rsidRPr="009778B9">
      <w:rPr>
        <w:i/>
        <w:sz w:val="18"/>
      </w:rPr>
      <w:t>OPC61769 -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7500C8">
    <w:pPr>
      <w:pStyle w:val="Footer"/>
    </w:pPr>
  </w:p>
  <w:p w:rsidR="00756272" w:rsidRPr="007500C8" w:rsidRDefault="009778B9" w:rsidP="009778B9">
    <w:pPr>
      <w:pStyle w:val="Footer"/>
    </w:pPr>
    <w:r w:rsidRPr="009778B9">
      <w:rPr>
        <w:i/>
        <w:sz w:val="18"/>
      </w:rPr>
      <w:t>OPC61769 -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9778B9"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9778B9" w:rsidTr="006838B2">
      <w:tc>
        <w:tcPr>
          <w:tcW w:w="709" w:type="dxa"/>
          <w:tcBorders>
            <w:top w:val="nil"/>
            <w:left w:val="nil"/>
            <w:bottom w:val="nil"/>
            <w:right w:val="nil"/>
          </w:tcBorders>
        </w:tcPr>
        <w:p w:rsidR="007500C8" w:rsidRPr="009778B9" w:rsidRDefault="007500C8" w:rsidP="00830B62">
          <w:pPr>
            <w:spacing w:line="0" w:lineRule="atLeast"/>
            <w:rPr>
              <w:rFonts w:cs="Times New Roman"/>
              <w:i/>
              <w:sz w:val="18"/>
            </w:rPr>
          </w:pPr>
          <w:r w:rsidRPr="009778B9">
            <w:rPr>
              <w:rFonts w:cs="Times New Roman"/>
              <w:i/>
              <w:sz w:val="18"/>
            </w:rPr>
            <w:fldChar w:fldCharType="begin"/>
          </w:r>
          <w:r w:rsidRPr="009778B9">
            <w:rPr>
              <w:rFonts w:cs="Times New Roman"/>
              <w:i/>
              <w:sz w:val="18"/>
            </w:rPr>
            <w:instrText xml:space="preserve"> PAGE </w:instrText>
          </w:r>
          <w:r w:rsidRPr="009778B9">
            <w:rPr>
              <w:rFonts w:cs="Times New Roman"/>
              <w:i/>
              <w:sz w:val="18"/>
            </w:rPr>
            <w:fldChar w:fldCharType="separate"/>
          </w:r>
          <w:r w:rsidR="0067004E">
            <w:rPr>
              <w:rFonts w:cs="Times New Roman"/>
              <w:i/>
              <w:noProof/>
              <w:sz w:val="18"/>
            </w:rPr>
            <w:t>iv</w:t>
          </w:r>
          <w:r w:rsidRPr="009778B9">
            <w:rPr>
              <w:rFonts w:cs="Times New Roman"/>
              <w:i/>
              <w:sz w:val="18"/>
            </w:rPr>
            <w:fldChar w:fldCharType="end"/>
          </w:r>
        </w:p>
      </w:tc>
      <w:tc>
        <w:tcPr>
          <w:tcW w:w="6379" w:type="dxa"/>
          <w:tcBorders>
            <w:top w:val="nil"/>
            <w:left w:val="nil"/>
            <w:bottom w:val="nil"/>
            <w:right w:val="nil"/>
          </w:tcBorders>
        </w:tcPr>
        <w:p w:rsidR="007500C8" w:rsidRPr="009778B9" w:rsidRDefault="007500C8" w:rsidP="00830B62">
          <w:pPr>
            <w:spacing w:line="0" w:lineRule="atLeast"/>
            <w:jc w:val="center"/>
            <w:rPr>
              <w:rFonts w:cs="Times New Roman"/>
              <w:i/>
              <w:sz w:val="18"/>
            </w:rPr>
          </w:pPr>
          <w:r w:rsidRPr="009778B9">
            <w:rPr>
              <w:rFonts w:cs="Times New Roman"/>
              <w:i/>
              <w:sz w:val="18"/>
            </w:rPr>
            <w:fldChar w:fldCharType="begin"/>
          </w:r>
          <w:r w:rsidRPr="009778B9">
            <w:rPr>
              <w:rFonts w:cs="Times New Roman"/>
              <w:i/>
              <w:sz w:val="18"/>
            </w:rPr>
            <w:instrText xml:space="preserve"> DOCPROPERTY ShortT </w:instrText>
          </w:r>
          <w:r w:rsidRPr="009778B9">
            <w:rPr>
              <w:rFonts w:cs="Times New Roman"/>
              <w:i/>
              <w:sz w:val="18"/>
            </w:rPr>
            <w:fldChar w:fldCharType="separate"/>
          </w:r>
          <w:r w:rsidR="0067004E">
            <w:rPr>
              <w:rFonts w:cs="Times New Roman"/>
              <w:i/>
              <w:sz w:val="18"/>
            </w:rPr>
            <w:t>Census and Statistics (Population and Housing) Notice 2016</w:t>
          </w:r>
          <w:r w:rsidRPr="009778B9">
            <w:rPr>
              <w:rFonts w:cs="Times New Roman"/>
              <w:i/>
              <w:sz w:val="18"/>
            </w:rPr>
            <w:fldChar w:fldCharType="end"/>
          </w:r>
        </w:p>
      </w:tc>
      <w:tc>
        <w:tcPr>
          <w:tcW w:w="1384" w:type="dxa"/>
          <w:tcBorders>
            <w:top w:val="nil"/>
            <w:left w:val="nil"/>
            <w:bottom w:val="nil"/>
            <w:right w:val="nil"/>
          </w:tcBorders>
        </w:tcPr>
        <w:p w:rsidR="007500C8" w:rsidRPr="009778B9" w:rsidRDefault="007500C8" w:rsidP="00830B62">
          <w:pPr>
            <w:spacing w:line="0" w:lineRule="atLeast"/>
            <w:jc w:val="right"/>
            <w:rPr>
              <w:rFonts w:cs="Times New Roman"/>
              <w:i/>
              <w:sz w:val="18"/>
            </w:rPr>
          </w:pPr>
        </w:p>
      </w:tc>
    </w:tr>
  </w:tbl>
  <w:p w:rsidR="007500C8" w:rsidRPr="009778B9" w:rsidRDefault="009778B9" w:rsidP="009778B9">
    <w:pPr>
      <w:rPr>
        <w:rFonts w:cs="Times New Roman"/>
        <w:i/>
        <w:sz w:val="18"/>
      </w:rPr>
    </w:pPr>
    <w:r w:rsidRPr="009778B9">
      <w:rPr>
        <w:rFonts w:cs="Times New Roman"/>
        <w:i/>
        <w:sz w:val="18"/>
      </w:rPr>
      <w:t>OPC61769 -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rsidTr="00B33709">
      <w:tc>
        <w:tcPr>
          <w:tcW w:w="1383" w:type="dxa"/>
          <w:tcBorders>
            <w:top w:val="nil"/>
            <w:left w:val="nil"/>
            <w:bottom w:val="nil"/>
            <w:right w:val="nil"/>
          </w:tcBorders>
        </w:tcPr>
        <w:p w:rsidR="007500C8" w:rsidRDefault="007500C8" w:rsidP="00830B62">
          <w:pPr>
            <w:spacing w:line="0" w:lineRule="atLeast"/>
            <w:rPr>
              <w:sz w:val="18"/>
            </w:rPr>
          </w:pPr>
        </w:p>
      </w:tc>
      <w:tc>
        <w:tcPr>
          <w:tcW w:w="6380"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7004E">
            <w:rPr>
              <w:i/>
              <w:sz w:val="18"/>
            </w:rPr>
            <w:t>Census and Statistics (Population and Housing) Notice 2016</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004E">
            <w:rPr>
              <w:i/>
              <w:noProof/>
              <w:sz w:val="18"/>
            </w:rPr>
            <w:t>i</w:t>
          </w:r>
          <w:r w:rsidRPr="00ED79B6">
            <w:rPr>
              <w:i/>
              <w:sz w:val="18"/>
            </w:rPr>
            <w:fldChar w:fldCharType="end"/>
          </w:r>
        </w:p>
      </w:tc>
    </w:tr>
  </w:tbl>
  <w:p w:rsidR="007500C8" w:rsidRPr="00ED79B6" w:rsidRDefault="009778B9" w:rsidP="009778B9">
    <w:pPr>
      <w:rPr>
        <w:i/>
        <w:sz w:val="18"/>
      </w:rPr>
    </w:pPr>
    <w:r w:rsidRPr="009778B9">
      <w:rPr>
        <w:rFonts w:cs="Times New Roman"/>
        <w:i/>
        <w:sz w:val="18"/>
      </w:rPr>
      <w:t>OPC61769 -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9778B9"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9778B9" w:rsidTr="006838B2">
      <w:tc>
        <w:tcPr>
          <w:tcW w:w="709" w:type="dxa"/>
          <w:tcBorders>
            <w:top w:val="nil"/>
            <w:left w:val="nil"/>
            <w:bottom w:val="nil"/>
            <w:right w:val="nil"/>
          </w:tcBorders>
        </w:tcPr>
        <w:p w:rsidR="007500C8" w:rsidRPr="009778B9" w:rsidRDefault="007500C8" w:rsidP="00830B62">
          <w:pPr>
            <w:spacing w:line="0" w:lineRule="atLeast"/>
            <w:rPr>
              <w:rFonts w:cs="Times New Roman"/>
              <w:i/>
              <w:sz w:val="18"/>
            </w:rPr>
          </w:pPr>
          <w:r w:rsidRPr="009778B9">
            <w:rPr>
              <w:rFonts w:cs="Times New Roman"/>
              <w:i/>
              <w:sz w:val="18"/>
            </w:rPr>
            <w:fldChar w:fldCharType="begin"/>
          </w:r>
          <w:r w:rsidRPr="009778B9">
            <w:rPr>
              <w:rFonts w:cs="Times New Roman"/>
              <w:i/>
              <w:sz w:val="18"/>
            </w:rPr>
            <w:instrText xml:space="preserve"> PAGE </w:instrText>
          </w:r>
          <w:r w:rsidRPr="009778B9">
            <w:rPr>
              <w:rFonts w:cs="Times New Roman"/>
              <w:i/>
              <w:sz w:val="18"/>
            </w:rPr>
            <w:fldChar w:fldCharType="separate"/>
          </w:r>
          <w:r w:rsidR="0067004E">
            <w:rPr>
              <w:rFonts w:cs="Times New Roman"/>
              <w:i/>
              <w:noProof/>
              <w:sz w:val="18"/>
            </w:rPr>
            <w:t>4</w:t>
          </w:r>
          <w:r w:rsidRPr="009778B9">
            <w:rPr>
              <w:rFonts w:cs="Times New Roman"/>
              <w:i/>
              <w:sz w:val="18"/>
            </w:rPr>
            <w:fldChar w:fldCharType="end"/>
          </w:r>
        </w:p>
      </w:tc>
      <w:tc>
        <w:tcPr>
          <w:tcW w:w="6379" w:type="dxa"/>
          <w:tcBorders>
            <w:top w:val="nil"/>
            <w:left w:val="nil"/>
            <w:bottom w:val="nil"/>
            <w:right w:val="nil"/>
          </w:tcBorders>
        </w:tcPr>
        <w:p w:rsidR="007500C8" w:rsidRPr="009778B9" w:rsidRDefault="007500C8" w:rsidP="00830B62">
          <w:pPr>
            <w:spacing w:line="0" w:lineRule="atLeast"/>
            <w:jc w:val="center"/>
            <w:rPr>
              <w:rFonts w:cs="Times New Roman"/>
              <w:i/>
              <w:sz w:val="18"/>
            </w:rPr>
          </w:pPr>
          <w:r w:rsidRPr="009778B9">
            <w:rPr>
              <w:rFonts w:cs="Times New Roman"/>
              <w:i/>
              <w:sz w:val="18"/>
            </w:rPr>
            <w:fldChar w:fldCharType="begin"/>
          </w:r>
          <w:r w:rsidRPr="009778B9">
            <w:rPr>
              <w:rFonts w:cs="Times New Roman"/>
              <w:i/>
              <w:sz w:val="18"/>
            </w:rPr>
            <w:instrText xml:space="preserve"> DOCPROPERTY ShortT </w:instrText>
          </w:r>
          <w:r w:rsidRPr="009778B9">
            <w:rPr>
              <w:rFonts w:cs="Times New Roman"/>
              <w:i/>
              <w:sz w:val="18"/>
            </w:rPr>
            <w:fldChar w:fldCharType="separate"/>
          </w:r>
          <w:r w:rsidR="0067004E">
            <w:rPr>
              <w:rFonts w:cs="Times New Roman"/>
              <w:i/>
              <w:sz w:val="18"/>
            </w:rPr>
            <w:t>Census and Statistics (Population and Housing) Notice 2016</w:t>
          </w:r>
          <w:r w:rsidRPr="009778B9">
            <w:rPr>
              <w:rFonts w:cs="Times New Roman"/>
              <w:i/>
              <w:sz w:val="18"/>
            </w:rPr>
            <w:fldChar w:fldCharType="end"/>
          </w:r>
        </w:p>
      </w:tc>
      <w:tc>
        <w:tcPr>
          <w:tcW w:w="1384" w:type="dxa"/>
          <w:tcBorders>
            <w:top w:val="nil"/>
            <w:left w:val="nil"/>
            <w:bottom w:val="nil"/>
            <w:right w:val="nil"/>
          </w:tcBorders>
        </w:tcPr>
        <w:p w:rsidR="007500C8" w:rsidRPr="009778B9" w:rsidRDefault="007500C8" w:rsidP="00830B62">
          <w:pPr>
            <w:spacing w:line="0" w:lineRule="atLeast"/>
            <w:jc w:val="right"/>
            <w:rPr>
              <w:rFonts w:cs="Times New Roman"/>
              <w:i/>
              <w:sz w:val="18"/>
            </w:rPr>
          </w:pPr>
        </w:p>
      </w:tc>
    </w:tr>
  </w:tbl>
  <w:p w:rsidR="007500C8" w:rsidRPr="009778B9" w:rsidRDefault="009778B9" w:rsidP="009778B9">
    <w:pPr>
      <w:rPr>
        <w:rFonts w:cs="Times New Roman"/>
        <w:i/>
        <w:sz w:val="18"/>
      </w:rPr>
    </w:pPr>
    <w:r w:rsidRPr="009778B9">
      <w:rPr>
        <w:rFonts w:cs="Times New Roman"/>
        <w:i/>
        <w:sz w:val="18"/>
      </w:rPr>
      <w:t>OPC61769 -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7004E">
            <w:rPr>
              <w:i/>
              <w:sz w:val="18"/>
            </w:rPr>
            <w:t>Census and Statistics (Population and Housing) Notice 2016</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004E">
            <w:rPr>
              <w:i/>
              <w:noProof/>
              <w:sz w:val="18"/>
            </w:rPr>
            <w:t>3</w:t>
          </w:r>
          <w:r w:rsidRPr="00ED79B6">
            <w:rPr>
              <w:i/>
              <w:sz w:val="18"/>
            </w:rPr>
            <w:fldChar w:fldCharType="end"/>
          </w:r>
        </w:p>
      </w:tc>
    </w:tr>
  </w:tbl>
  <w:p w:rsidR="00472DBE" w:rsidRPr="00ED79B6" w:rsidRDefault="009778B9" w:rsidP="009778B9">
    <w:pPr>
      <w:rPr>
        <w:i/>
        <w:sz w:val="18"/>
      </w:rPr>
    </w:pPr>
    <w:r w:rsidRPr="009778B9">
      <w:rPr>
        <w:rFonts w:cs="Times New Roman"/>
        <w:i/>
        <w:sz w:val="18"/>
      </w:rPr>
      <w:t>OPC61769 -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7004E">
            <w:rPr>
              <w:i/>
              <w:sz w:val="18"/>
            </w:rPr>
            <w:t>Census and Statistics (Population and Housing) Notice 2016</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004E">
            <w:rPr>
              <w:i/>
              <w:noProof/>
              <w:sz w:val="18"/>
            </w:rPr>
            <w:t>4</w:t>
          </w:r>
          <w:r w:rsidRPr="00ED79B6">
            <w:rPr>
              <w:i/>
              <w:sz w:val="18"/>
            </w:rPr>
            <w:fldChar w:fldCharType="end"/>
          </w:r>
        </w:p>
      </w:tc>
    </w:tr>
  </w:tbl>
  <w:p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4F" w:rsidRDefault="0003244F" w:rsidP="00715914">
      <w:pPr>
        <w:spacing w:line="240" w:lineRule="auto"/>
      </w:pPr>
      <w:r>
        <w:separator/>
      </w:r>
    </w:p>
  </w:footnote>
  <w:footnote w:type="continuationSeparator" w:id="0">
    <w:p w:rsidR="0003244F" w:rsidRDefault="0003244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0067004E">
      <w:rPr>
        <w:b/>
        <w:sz w:val="20"/>
      </w:rPr>
      <w:fldChar w:fldCharType="separate"/>
    </w:r>
    <w:r w:rsidR="0067004E">
      <w:rPr>
        <w:b/>
        <w:noProof/>
        <w:sz w:val="20"/>
      </w:rPr>
      <w:t>Part 2</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sidR="0067004E">
      <w:rPr>
        <w:sz w:val="20"/>
      </w:rPr>
      <w:fldChar w:fldCharType="separate"/>
    </w:r>
    <w:r w:rsidR="0067004E">
      <w:rPr>
        <w:noProof/>
        <w:sz w:val="20"/>
      </w:rPr>
      <w:t>Persons required to supply statistical information</w: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67004E">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67004E">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67004E">
      <w:rPr>
        <w:sz w:val="20"/>
      </w:rPr>
      <w:fldChar w:fldCharType="separate"/>
    </w:r>
    <w:r w:rsidR="0067004E">
      <w:rPr>
        <w:noProof/>
        <w:sz w:val="20"/>
      </w:rPr>
      <w:t>Persons required to supply statistical information</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67004E">
      <w:rPr>
        <w:b/>
        <w:sz w:val="20"/>
      </w:rPr>
      <w:fldChar w:fldCharType="separate"/>
    </w:r>
    <w:r w:rsidR="0067004E">
      <w:rPr>
        <w:b/>
        <w:noProof/>
        <w:sz w:val="20"/>
      </w:rPr>
      <w:t>Part 2</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67004E">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67004E">
      <w:rPr>
        <w:noProof/>
        <w:sz w:val="24"/>
      </w:rPr>
      <w:t>5</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4F"/>
    <w:rsid w:val="0000203A"/>
    <w:rsid w:val="00004470"/>
    <w:rsid w:val="000118E7"/>
    <w:rsid w:val="000136AF"/>
    <w:rsid w:val="0003244F"/>
    <w:rsid w:val="000417EC"/>
    <w:rsid w:val="000437C1"/>
    <w:rsid w:val="0005365D"/>
    <w:rsid w:val="000614BF"/>
    <w:rsid w:val="000B58FA"/>
    <w:rsid w:val="000D05EF"/>
    <w:rsid w:val="000D2A43"/>
    <w:rsid w:val="000D71F8"/>
    <w:rsid w:val="000E2261"/>
    <w:rsid w:val="000F21C1"/>
    <w:rsid w:val="0010745C"/>
    <w:rsid w:val="00132CEB"/>
    <w:rsid w:val="00134B78"/>
    <w:rsid w:val="00142B62"/>
    <w:rsid w:val="0014539C"/>
    <w:rsid w:val="00157B8B"/>
    <w:rsid w:val="00165B40"/>
    <w:rsid w:val="00166C2F"/>
    <w:rsid w:val="00170E94"/>
    <w:rsid w:val="00171060"/>
    <w:rsid w:val="001809D7"/>
    <w:rsid w:val="001939E1"/>
    <w:rsid w:val="00194C3E"/>
    <w:rsid w:val="00195382"/>
    <w:rsid w:val="001A348C"/>
    <w:rsid w:val="001C61C5"/>
    <w:rsid w:val="001C69C4"/>
    <w:rsid w:val="001D37EF"/>
    <w:rsid w:val="001D61B3"/>
    <w:rsid w:val="001E1EDC"/>
    <w:rsid w:val="001E3590"/>
    <w:rsid w:val="001E7407"/>
    <w:rsid w:val="001F3F6E"/>
    <w:rsid w:val="001F5D5E"/>
    <w:rsid w:val="001F6219"/>
    <w:rsid w:val="001F6CD4"/>
    <w:rsid w:val="00200604"/>
    <w:rsid w:val="00206C4D"/>
    <w:rsid w:val="0021053C"/>
    <w:rsid w:val="00215AF1"/>
    <w:rsid w:val="002321E8"/>
    <w:rsid w:val="002356A6"/>
    <w:rsid w:val="00236EEC"/>
    <w:rsid w:val="0024010F"/>
    <w:rsid w:val="00240749"/>
    <w:rsid w:val="0024214C"/>
    <w:rsid w:val="00243018"/>
    <w:rsid w:val="00252E1A"/>
    <w:rsid w:val="002564A4"/>
    <w:rsid w:val="0026736C"/>
    <w:rsid w:val="00281308"/>
    <w:rsid w:val="00284719"/>
    <w:rsid w:val="00291485"/>
    <w:rsid w:val="002927D8"/>
    <w:rsid w:val="0029449B"/>
    <w:rsid w:val="00295A64"/>
    <w:rsid w:val="00297ECB"/>
    <w:rsid w:val="002A0E12"/>
    <w:rsid w:val="002A7BCF"/>
    <w:rsid w:val="002C6FAE"/>
    <w:rsid w:val="002D043A"/>
    <w:rsid w:val="002D6224"/>
    <w:rsid w:val="002E3F4B"/>
    <w:rsid w:val="002E4F88"/>
    <w:rsid w:val="002F29C3"/>
    <w:rsid w:val="00301324"/>
    <w:rsid w:val="00304F8B"/>
    <w:rsid w:val="003354D2"/>
    <w:rsid w:val="00335BC6"/>
    <w:rsid w:val="003415D3"/>
    <w:rsid w:val="00344701"/>
    <w:rsid w:val="00352B0F"/>
    <w:rsid w:val="00356690"/>
    <w:rsid w:val="00360459"/>
    <w:rsid w:val="003651E1"/>
    <w:rsid w:val="003654CF"/>
    <w:rsid w:val="003907FD"/>
    <w:rsid w:val="003C6231"/>
    <w:rsid w:val="003D0BFE"/>
    <w:rsid w:val="003D5700"/>
    <w:rsid w:val="003E341B"/>
    <w:rsid w:val="00410A62"/>
    <w:rsid w:val="004116CD"/>
    <w:rsid w:val="004144EC"/>
    <w:rsid w:val="00417EB9"/>
    <w:rsid w:val="00420EDD"/>
    <w:rsid w:val="00424CA9"/>
    <w:rsid w:val="00426819"/>
    <w:rsid w:val="00431E9B"/>
    <w:rsid w:val="004379E3"/>
    <w:rsid w:val="0044015E"/>
    <w:rsid w:val="00440359"/>
    <w:rsid w:val="0044291A"/>
    <w:rsid w:val="00444ABD"/>
    <w:rsid w:val="00456365"/>
    <w:rsid w:val="00467661"/>
    <w:rsid w:val="004705B7"/>
    <w:rsid w:val="00472DBE"/>
    <w:rsid w:val="00474A19"/>
    <w:rsid w:val="004954A4"/>
    <w:rsid w:val="00496F97"/>
    <w:rsid w:val="004C6AE8"/>
    <w:rsid w:val="004E063A"/>
    <w:rsid w:val="004E7BEC"/>
    <w:rsid w:val="004F6112"/>
    <w:rsid w:val="004F7C5C"/>
    <w:rsid w:val="00500936"/>
    <w:rsid w:val="00505D3D"/>
    <w:rsid w:val="00506AF6"/>
    <w:rsid w:val="00516B8D"/>
    <w:rsid w:val="00533074"/>
    <w:rsid w:val="00537FBC"/>
    <w:rsid w:val="005574D1"/>
    <w:rsid w:val="00580680"/>
    <w:rsid w:val="00584811"/>
    <w:rsid w:val="00585784"/>
    <w:rsid w:val="00586AA2"/>
    <w:rsid w:val="00593AA6"/>
    <w:rsid w:val="00594161"/>
    <w:rsid w:val="00594749"/>
    <w:rsid w:val="005B4067"/>
    <w:rsid w:val="005C3F41"/>
    <w:rsid w:val="005D2D09"/>
    <w:rsid w:val="005E025C"/>
    <w:rsid w:val="005E2692"/>
    <w:rsid w:val="00600219"/>
    <w:rsid w:val="00603DC4"/>
    <w:rsid w:val="00620076"/>
    <w:rsid w:val="0067004E"/>
    <w:rsid w:val="00670EA1"/>
    <w:rsid w:val="00677CC2"/>
    <w:rsid w:val="006838B2"/>
    <w:rsid w:val="006905DE"/>
    <w:rsid w:val="0069207B"/>
    <w:rsid w:val="006A70DA"/>
    <w:rsid w:val="006B5789"/>
    <w:rsid w:val="006C2AAF"/>
    <w:rsid w:val="006C30C5"/>
    <w:rsid w:val="006C6EA0"/>
    <w:rsid w:val="006C7F8C"/>
    <w:rsid w:val="006E6246"/>
    <w:rsid w:val="006F046C"/>
    <w:rsid w:val="006F318F"/>
    <w:rsid w:val="006F4226"/>
    <w:rsid w:val="006F4892"/>
    <w:rsid w:val="0070017E"/>
    <w:rsid w:val="00700B2C"/>
    <w:rsid w:val="007050A2"/>
    <w:rsid w:val="00713084"/>
    <w:rsid w:val="00714F20"/>
    <w:rsid w:val="0071590F"/>
    <w:rsid w:val="00715914"/>
    <w:rsid w:val="00731E00"/>
    <w:rsid w:val="007324CC"/>
    <w:rsid w:val="00736700"/>
    <w:rsid w:val="007440B7"/>
    <w:rsid w:val="007500C8"/>
    <w:rsid w:val="00756272"/>
    <w:rsid w:val="0076681A"/>
    <w:rsid w:val="007715C9"/>
    <w:rsid w:val="00771613"/>
    <w:rsid w:val="00774EDD"/>
    <w:rsid w:val="007757EC"/>
    <w:rsid w:val="0077710E"/>
    <w:rsid w:val="00783E89"/>
    <w:rsid w:val="00784C51"/>
    <w:rsid w:val="00793915"/>
    <w:rsid w:val="007C2253"/>
    <w:rsid w:val="007D0ECA"/>
    <w:rsid w:val="007D5A63"/>
    <w:rsid w:val="007E04B4"/>
    <w:rsid w:val="007E163D"/>
    <w:rsid w:val="007E667A"/>
    <w:rsid w:val="007F28C9"/>
    <w:rsid w:val="00800419"/>
    <w:rsid w:val="00803587"/>
    <w:rsid w:val="008117E9"/>
    <w:rsid w:val="00822D1A"/>
    <w:rsid w:val="00824498"/>
    <w:rsid w:val="00831549"/>
    <w:rsid w:val="00846237"/>
    <w:rsid w:val="00856A31"/>
    <w:rsid w:val="00864B24"/>
    <w:rsid w:val="00867B37"/>
    <w:rsid w:val="008754D0"/>
    <w:rsid w:val="00881F04"/>
    <w:rsid w:val="008847FA"/>
    <w:rsid w:val="008855C9"/>
    <w:rsid w:val="00886456"/>
    <w:rsid w:val="00890528"/>
    <w:rsid w:val="008A20D6"/>
    <w:rsid w:val="008A46E1"/>
    <w:rsid w:val="008A4F43"/>
    <w:rsid w:val="008A4F76"/>
    <w:rsid w:val="008B2706"/>
    <w:rsid w:val="008C7910"/>
    <w:rsid w:val="008D0EE0"/>
    <w:rsid w:val="008E0805"/>
    <w:rsid w:val="008E236A"/>
    <w:rsid w:val="008E4851"/>
    <w:rsid w:val="008E6067"/>
    <w:rsid w:val="008F54E7"/>
    <w:rsid w:val="00901680"/>
    <w:rsid w:val="00903422"/>
    <w:rsid w:val="00911823"/>
    <w:rsid w:val="00915DF9"/>
    <w:rsid w:val="009254C3"/>
    <w:rsid w:val="00932377"/>
    <w:rsid w:val="009426C2"/>
    <w:rsid w:val="00947D5A"/>
    <w:rsid w:val="009532A5"/>
    <w:rsid w:val="009778B9"/>
    <w:rsid w:val="00982242"/>
    <w:rsid w:val="009868E9"/>
    <w:rsid w:val="009B063A"/>
    <w:rsid w:val="009B6996"/>
    <w:rsid w:val="009B7140"/>
    <w:rsid w:val="009C1882"/>
    <w:rsid w:val="009C7DE8"/>
    <w:rsid w:val="009D1072"/>
    <w:rsid w:val="009E25F0"/>
    <w:rsid w:val="009E3476"/>
    <w:rsid w:val="009E5CFC"/>
    <w:rsid w:val="00A079CB"/>
    <w:rsid w:val="00A12128"/>
    <w:rsid w:val="00A22C98"/>
    <w:rsid w:val="00A231E2"/>
    <w:rsid w:val="00A26461"/>
    <w:rsid w:val="00A47E08"/>
    <w:rsid w:val="00A64912"/>
    <w:rsid w:val="00A70A74"/>
    <w:rsid w:val="00A83629"/>
    <w:rsid w:val="00A844CA"/>
    <w:rsid w:val="00A91935"/>
    <w:rsid w:val="00AA51B1"/>
    <w:rsid w:val="00AC1169"/>
    <w:rsid w:val="00AD5641"/>
    <w:rsid w:val="00AD59FD"/>
    <w:rsid w:val="00AD7889"/>
    <w:rsid w:val="00AF021B"/>
    <w:rsid w:val="00AF06CF"/>
    <w:rsid w:val="00B05CF4"/>
    <w:rsid w:val="00B07CDB"/>
    <w:rsid w:val="00B16A31"/>
    <w:rsid w:val="00B17DFD"/>
    <w:rsid w:val="00B22F76"/>
    <w:rsid w:val="00B308FE"/>
    <w:rsid w:val="00B33709"/>
    <w:rsid w:val="00B33B3C"/>
    <w:rsid w:val="00B50ADC"/>
    <w:rsid w:val="00B566B1"/>
    <w:rsid w:val="00B60308"/>
    <w:rsid w:val="00B62888"/>
    <w:rsid w:val="00B63834"/>
    <w:rsid w:val="00B72734"/>
    <w:rsid w:val="00B80199"/>
    <w:rsid w:val="00B83204"/>
    <w:rsid w:val="00B84477"/>
    <w:rsid w:val="00B943AD"/>
    <w:rsid w:val="00B974AA"/>
    <w:rsid w:val="00B975DE"/>
    <w:rsid w:val="00B97673"/>
    <w:rsid w:val="00BA220B"/>
    <w:rsid w:val="00BA3A57"/>
    <w:rsid w:val="00BA5A64"/>
    <w:rsid w:val="00BA691F"/>
    <w:rsid w:val="00BB4E1A"/>
    <w:rsid w:val="00BC015E"/>
    <w:rsid w:val="00BC76AC"/>
    <w:rsid w:val="00BD0ECB"/>
    <w:rsid w:val="00BD4A44"/>
    <w:rsid w:val="00BE2155"/>
    <w:rsid w:val="00BE2213"/>
    <w:rsid w:val="00BE389E"/>
    <w:rsid w:val="00BE719A"/>
    <w:rsid w:val="00BE720A"/>
    <w:rsid w:val="00BF0D73"/>
    <w:rsid w:val="00BF2465"/>
    <w:rsid w:val="00BF4A4B"/>
    <w:rsid w:val="00BF7CA1"/>
    <w:rsid w:val="00C25E7F"/>
    <w:rsid w:val="00C2746F"/>
    <w:rsid w:val="00C324A0"/>
    <w:rsid w:val="00C3300F"/>
    <w:rsid w:val="00C42BF8"/>
    <w:rsid w:val="00C50043"/>
    <w:rsid w:val="00C56947"/>
    <w:rsid w:val="00C57530"/>
    <w:rsid w:val="00C66085"/>
    <w:rsid w:val="00C7573B"/>
    <w:rsid w:val="00C93C03"/>
    <w:rsid w:val="00CB0017"/>
    <w:rsid w:val="00CB2C8E"/>
    <w:rsid w:val="00CB602E"/>
    <w:rsid w:val="00CE051D"/>
    <w:rsid w:val="00CE1335"/>
    <w:rsid w:val="00CE1AEC"/>
    <w:rsid w:val="00CE368B"/>
    <w:rsid w:val="00CE493D"/>
    <w:rsid w:val="00CE65EA"/>
    <w:rsid w:val="00CF07FA"/>
    <w:rsid w:val="00CF0BB2"/>
    <w:rsid w:val="00CF3EE8"/>
    <w:rsid w:val="00CF4157"/>
    <w:rsid w:val="00D04D7F"/>
    <w:rsid w:val="00D050E6"/>
    <w:rsid w:val="00D13441"/>
    <w:rsid w:val="00D150E7"/>
    <w:rsid w:val="00D20513"/>
    <w:rsid w:val="00D32F65"/>
    <w:rsid w:val="00D52DC2"/>
    <w:rsid w:val="00D53BCC"/>
    <w:rsid w:val="00D70DFB"/>
    <w:rsid w:val="00D766DF"/>
    <w:rsid w:val="00DA186E"/>
    <w:rsid w:val="00DA4116"/>
    <w:rsid w:val="00DB251C"/>
    <w:rsid w:val="00DB4630"/>
    <w:rsid w:val="00DC4F88"/>
    <w:rsid w:val="00DC7FC5"/>
    <w:rsid w:val="00DE149D"/>
    <w:rsid w:val="00DE43CB"/>
    <w:rsid w:val="00DE508E"/>
    <w:rsid w:val="00E05704"/>
    <w:rsid w:val="00E11E44"/>
    <w:rsid w:val="00E3270E"/>
    <w:rsid w:val="00E338EF"/>
    <w:rsid w:val="00E544BB"/>
    <w:rsid w:val="00E662CB"/>
    <w:rsid w:val="00E70A0E"/>
    <w:rsid w:val="00E74DC7"/>
    <w:rsid w:val="00E8075A"/>
    <w:rsid w:val="00E8342E"/>
    <w:rsid w:val="00E84F49"/>
    <w:rsid w:val="00E90A50"/>
    <w:rsid w:val="00E9138C"/>
    <w:rsid w:val="00E94D5E"/>
    <w:rsid w:val="00EA7100"/>
    <w:rsid w:val="00EA7F9F"/>
    <w:rsid w:val="00EB1274"/>
    <w:rsid w:val="00EC32F9"/>
    <w:rsid w:val="00EC3DE2"/>
    <w:rsid w:val="00ED2BB6"/>
    <w:rsid w:val="00ED34E1"/>
    <w:rsid w:val="00ED3B8D"/>
    <w:rsid w:val="00EF2E3A"/>
    <w:rsid w:val="00F05DDD"/>
    <w:rsid w:val="00F072A7"/>
    <w:rsid w:val="00F078DC"/>
    <w:rsid w:val="00F32BA8"/>
    <w:rsid w:val="00F349F1"/>
    <w:rsid w:val="00F4350D"/>
    <w:rsid w:val="00F45B4C"/>
    <w:rsid w:val="00F566E4"/>
    <w:rsid w:val="00F567F7"/>
    <w:rsid w:val="00F62036"/>
    <w:rsid w:val="00F65B52"/>
    <w:rsid w:val="00F67BCA"/>
    <w:rsid w:val="00F73BD6"/>
    <w:rsid w:val="00F83989"/>
    <w:rsid w:val="00F85099"/>
    <w:rsid w:val="00F9379C"/>
    <w:rsid w:val="00F9632C"/>
    <w:rsid w:val="00FA1E52"/>
    <w:rsid w:val="00FB7CD6"/>
    <w:rsid w:val="00FC4B02"/>
    <w:rsid w:val="00FD18F4"/>
    <w:rsid w:val="00FE1DBB"/>
    <w:rsid w:val="00FE3E54"/>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38B2"/>
    <w:pPr>
      <w:spacing w:line="260" w:lineRule="atLeast"/>
    </w:pPr>
    <w:rPr>
      <w:sz w:val="22"/>
    </w:rPr>
  </w:style>
  <w:style w:type="paragraph" w:styleId="Heading1">
    <w:name w:val="heading 1"/>
    <w:basedOn w:val="Normal"/>
    <w:next w:val="Normal"/>
    <w:link w:val="Heading1Char"/>
    <w:uiPriority w:val="9"/>
    <w:qFormat/>
    <w:rsid w:val="00032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24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24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24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244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24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24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24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324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38B2"/>
  </w:style>
  <w:style w:type="paragraph" w:customStyle="1" w:styleId="OPCParaBase">
    <w:name w:val="OPCParaBase"/>
    <w:qFormat/>
    <w:rsid w:val="006838B2"/>
    <w:pPr>
      <w:spacing w:line="260" w:lineRule="atLeast"/>
    </w:pPr>
    <w:rPr>
      <w:rFonts w:eastAsia="Times New Roman" w:cs="Times New Roman"/>
      <w:sz w:val="22"/>
      <w:lang w:eastAsia="en-AU"/>
    </w:rPr>
  </w:style>
  <w:style w:type="paragraph" w:customStyle="1" w:styleId="ShortT">
    <w:name w:val="ShortT"/>
    <w:basedOn w:val="OPCParaBase"/>
    <w:next w:val="Normal"/>
    <w:qFormat/>
    <w:rsid w:val="006838B2"/>
    <w:pPr>
      <w:spacing w:line="240" w:lineRule="auto"/>
    </w:pPr>
    <w:rPr>
      <w:b/>
      <w:sz w:val="40"/>
    </w:rPr>
  </w:style>
  <w:style w:type="paragraph" w:customStyle="1" w:styleId="ActHead1">
    <w:name w:val="ActHead 1"/>
    <w:aliases w:val="c"/>
    <w:basedOn w:val="OPCParaBase"/>
    <w:next w:val="Normal"/>
    <w:qFormat/>
    <w:rsid w:val="006838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38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38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38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838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38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38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38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38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38B2"/>
  </w:style>
  <w:style w:type="paragraph" w:customStyle="1" w:styleId="Blocks">
    <w:name w:val="Blocks"/>
    <w:aliases w:val="bb"/>
    <w:basedOn w:val="OPCParaBase"/>
    <w:qFormat/>
    <w:rsid w:val="006838B2"/>
    <w:pPr>
      <w:spacing w:line="240" w:lineRule="auto"/>
    </w:pPr>
    <w:rPr>
      <w:sz w:val="24"/>
    </w:rPr>
  </w:style>
  <w:style w:type="paragraph" w:customStyle="1" w:styleId="BoxText">
    <w:name w:val="BoxText"/>
    <w:aliases w:val="bt"/>
    <w:basedOn w:val="OPCParaBase"/>
    <w:qFormat/>
    <w:rsid w:val="006838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38B2"/>
    <w:rPr>
      <w:b/>
    </w:rPr>
  </w:style>
  <w:style w:type="paragraph" w:customStyle="1" w:styleId="BoxHeadItalic">
    <w:name w:val="BoxHeadItalic"/>
    <w:aliases w:val="bhi"/>
    <w:basedOn w:val="BoxText"/>
    <w:next w:val="BoxStep"/>
    <w:qFormat/>
    <w:rsid w:val="006838B2"/>
    <w:rPr>
      <w:i/>
    </w:rPr>
  </w:style>
  <w:style w:type="paragraph" w:customStyle="1" w:styleId="BoxList">
    <w:name w:val="BoxList"/>
    <w:aliases w:val="bl"/>
    <w:basedOn w:val="BoxText"/>
    <w:qFormat/>
    <w:rsid w:val="006838B2"/>
    <w:pPr>
      <w:ind w:left="1559" w:hanging="425"/>
    </w:pPr>
  </w:style>
  <w:style w:type="paragraph" w:customStyle="1" w:styleId="BoxNote">
    <w:name w:val="BoxNote"/>
    <w:aliases w:val="bn"/>
    <w:basedOn w:val="BoxText"/>
    <w:qFormat/>
    <w:rsid w:val="006838B2"/>
    <w:pPr>
      <w:tabs>
        <w:tab w:val="left" w:pos="1985"/>
      </w:tabs>
      <w:spacing w:before="122" w:line="198" w:lineRule="exact"/>
      <w:ind w:left="2948" w:hanging="1814"/>
    </w:pPr>
    <w:rPr>
      <w:sz w:val="18"/>
    </w:rPr>
  </w:style>
  <w:style w:type="paragraph" w:customStyle="1" w:styleId="BoxPara">
    <w:name w:val="BoxPara"/>
    <w:aliases w:val="bp"/>
    <w:basedOn w:val="BoxText"/>
    <w:qFormat/>
    <w:rsid w:val="006838B2"/>
    <w:pPr>
      <w:tabs>
        <w:tab w:val="right" w:pos="2268"/>
      </w:tabs>
      <w:ind w:left="2552" w:hanging="1418"/>
    </w:pPr>
  </w:style>
  <w:style w:type="paragraph" w:customStyle="1" w:styleId="BoxStep">
    <w:name w:val="BoxStep"/>
    <w:aliases w:val="bs"/>
    <w:basedOn w:val="BoxText"/>
    <w:qFormat/>
    <w:rsid w:val="006838B2"/>
    <w:pPr>
      <w:ind w:left="1985" w:hanging="851"/>
    </w:pPr>
  </w:style>
  <w:style w:type="character" w:customStyle="1" w:styleId="CharAmPartNo">
    <w:name w:val="CharAmPartNo"/>
    <w:basedOn w:val="OPCCharBase"/>
    <w:uiPriority w:val="1"/>
    <w:qFormat/>
    <w:rsid w:val="006838B2"/>
  </w:style>
  <w:style w:type="character" w:customStyle="1" w:styleId="CharAmPartText">
    <w:name w:val="CharAmPartText"/>
    <w:basedOn w:val="OPCCharBase"/>
    <w:uiPriority w:val="1"/>
    <w:qFormat/>
    <w:rsid w:val="006838B2"/>
  </w:style>
  <w:style w:type="character" w:customStyle="1" w:styleId="CharAmSchNo">
    <w:name w:val="CharAmSchNo"/>
    <w:basedOn w:val="OPCCharBase"/>
    <w:uiPriority w:val="1"/>
    <w:qFormat/>
    <w:rsid w:val="006838B2"/>
  </w:style>
  <w:style w:type="character" w:customStyle="1" w:styleId="CharAmSchText">
    <w:name w:val="CharAmSchText"/>
    <w:basedOn w:val="OPCCharBase"/>
    <w:uiPriority w:val="1"/>
    <w:qFormat/>
    <w:rsid w:val="006838B2"/>
  </w:style>
  <w:style w:type="character" w:customStyle="1" w:styleId="CharBoldItalic">
    <w:name w:val="CharBoldItalic"/>
    <w:basedOn w:val="OPCCharBase"/>
    <w:uiPriority w:val="1"/>
    <w:qFormat/>
    <w:rsid w:val="006838B2"/>
    <w:rPr>
      <w:b/>
      <w:i/>
    </w:rPr>
  </w:style>
  <w:style w:type="character" w:customStyle="1" w:styleId="CharChapNo">
    <w:name w:val="CharChapNo"/>
    <w:basedOn w:val="OPCCharBase"/>
    <w:qFormat/>
    <w:rsid w:val="006838B2"/>
  </w:style>
  <w:style w:type="character" w:customStyle="1" w:styleId="CharChapText">
    <w:name w:val="CharChapText"/>
    <w:basedOn w:val="OPCCharBase"/>
    <w:qFormat/>
    <w:rsid w:val="006838B2"/>
  </w:style>
  <w:style w:type="character" w:customStyle="1" w:styleId="CharDivNo">
    <w:name w:val="CharDivNo"/>
    <w:basedOn w:val="OPCCharBase"/>
    <w:qFormat/>
    <w:rsid w:val="006838B2"/>
  </w:style>
  <w:style w:type="character" w:customStyle="1" w:styleId="CharDivText">
    <w:name w:val="CharDivText"/>
    <w:basedOn w:val="OPCCharBase"/>
    <w:qFormat/>
    <w:rsid w:val="006838B2"/>
  </w:style>
  <w:style w:type="character" w:customStyle="1" w:styleId="CharItalic">
    <w:name w:val="CharItalic"/>
    <w:basedOn w:val="OPCCharBase"/>
    <w:uiPriority w:val="1"/>
    <w:qFormat/>
    <w:rsid w:val="006838B2"/>
    <w:rPr>
      <w:i/>
    </w:rPr>
  </w:style>
  <w:style w:type="character" w:customStyle="1" w:styleId="CharPartNo">
    <w:name w:val="CharPartNo"/>
    <w:basedOn w:val="OPCCharBase"/>
    <w:qFormat/>
    <w:rsid w:val="006838B2"/>
  </w:style>
  <w:style w:type="character" w:customStyle="1" w:styleId="CharPartText">
    <w:name w:val="CharPartText"/>
    <w:basedOn w:val="OPCCharBase"/>
    <w:qFormat/>
    <w:rsid w:val="006838B2"/>
  </w:style>
  <w:style w:type="character" w:customStyle="1" w:styleId="CharSectno">
    <w:name w:val="CharSectno"/>
    <w:basedOn w:val="OPCCharBase"/>
    <w:qFormat/>
    <w:rsid w:val="006838B2"/>
  </w:style>
  <w:style w:type="character" w:customStyle="1" w:styleId="CharSubdNo">
    <w:name w:val="CharSubdNo"/>
    <w:basedOn w:val="OPCCharBase"/>
    <w:uiPriority w:val="1"/>
    <w:qFormat/>
    <w:rsid w:val="006838B2"/>
  </w:style>
  <w:style w:type="character" w:customStyle="1" w:styleId="CharSubdText">
    <w:name w:val="CharSubdText"/>
    <w:basedOn w:val="OPCCharBase"/>
    <w:uiPriority w:val="1"/>
    <w:qFormat/>
    <w:rsid w:val="006838B2"/>
  </w:style>
  <w:style w:type="paragraph" w:customStyle="1" w:styleId="CTA--">
    <w:name w:val="CTA --"/>
    <w:basedOn w:val="OPCParaBase"/>
    <w:next w:val="Normal"/>
    <w:rsid w:val="006838B2"/>
    <w:pPr>
      <w:spacing w:before="60" w:line="240" w:lineRule="atLeast"/>
      <w:ind w:left="142" w:hanging="142"/>
    </w:pPr>
    <w:rPr>
      <w:sz w:val="20"/>
    </w:rPr>
  </w:style>
  <w:style w:type="paragraph" w:customStyle="1" w:styleId="CTA-">
    <w:name w:val="CTA -"/>
    <w:basedOn w:val="OPCParaBase"/>
    <w:rsid w:val="006838B2"/>
    <w:pPr>
      <w:spacing w:before="60" w:line="240" w:lineRule="atLeast"/>
      <w:ind w:left="85" w:hanging="85"/>
    </w:pPr>
    <w:rPr>
      <w:sz w:val="20"/>
    </w:rPr>
  </w:style>
  <w:style w:type="paragraph" w:customStyle="1" w:styleId="CTA---">
    <w:name w:val="CTA ---"/>
    <w:basedOn w:val="OPCParaBase"/>
    <w:next w:val="Normal"/>
    <w:rsid w:val="006838B2"/>
    <w:pPr>
      <w:spacing w:before="60" w:line="240" w:lineRule="atLeast"/>
      <w:ind w:left="198" w:hanging="198"/>
    </w:pPr>
    <w:rPr>
      <w:sz w:val="20"/>
    </w:rPr>
  </w:style>
  <w:style w:type="paragraph" w:customStyle="1" w:styleId="CTA----">
    <w:name w:val="CTA ----"/>
    <w:basedOn w:val="OPCParaBase"/>
    <w:next w:val="Normal"/>
    <w:rsid w:val="006838B2"/>
    <w:pPr>
      <w:spacing w:before="60" w:line="240" w:lineRule="atLeast"/>
      <w:ind w:left="255" w:hanging="255"/>
    </w:pPr>
    <w:rPr>
      <w:sz w:val="20"/>
    </w:rPr>
  </w:style>
  <w:style w:type="paragraph" w:customStyle="1" w:styleId="CTA1a">
    <w:name w:val="CTA 1(a)"/>
    <w:basedOn w:val="OPCParaBase"/>
    <w:rsid w:val="006838B2"/>
    <w:pPr>
      <w:tabs>
        <w:tab w:val="right" w:pos="414"/>
      </w:tabs>
      <w:spacing w:before="40" w:line="240" w:lineRule="atLeast"/>
      <w:ind w:left="675" w:hanging="675"/>
    </w:pPr>
    <w:rPr>
      <w:sz w:val="20"/>
    </w:rPr>
  </w:style>
  <w:style w:type="paragraph" w:customStyle="1" w:styleId="CTA1ai">
    <w:name w:val="CTA 1(a)(i)"/>
    <w:basedOn w:val="OPCParaBase"/>
    <w:rsid w:val="006838B2"/>
    <w:pPr>
      <w:tabs>
        <w:tab w:val="right" w:pos="1004"/>
      </w:tabs>
      <w:spacing w:before="40" w:line="240" w:lineRule="atLeast"/>
      <w:ind w:left="1253" w:hanging="1253"/>
    </w:pPr>
    <w:rPr>
      <w:sz w:val="20"/>
    </w:rPr>
  </w:style>
  <w:style w:type="paragraph" w:customStyle="1" w:styleId="CTA2a">
    <w:name w:val="CTA 2(a)"/>
    <w:basedOn w:val="OPCParaBase"/>
    <w:rsid w:val="006838B2"/>
    <w:pPr>
      <w:tabs>
        <w:tab w:val="right" w:pos="482"/>
      </w:tabs>
      <w:spacing w:before="40" w:line="240" w:lineRule="atLeast"/>
      <w:ind w:left="748" w:hanging="748"/>
    </w:pPr>
    <w:rPr>
      <w:sz w:val="20"/>
    </w:rPr>
  </w:style>
  <w:style w:type="paragraph" w:customStyle="1" w:styleId="CTA2ai">
    <w:name w:val="CTA 2(a)(i)"/>
    <w:basedOn w:val="OPCParaBase"/>
    <w:rsid w:val="006838B2"/>
    <w:pPr>
      <w:tabs>
        <w:tab w:val="right" w:pos="1089"/>
      </w:tabs>
      <w:spacing w:before="40" w:line="240" w:lineRule="atLeast"/>
      <w:ind w:left="1327" w:hanging="1327"/>
    </w:pPr>
    <w:rPr>
      <w:sz w:val="20"/>
    </w:rPr>
  </w:style>
  <w:style w:type="paragraph" w:customStyle="1" w:styleId="CTA3a">
    <w:name w:val="CTA 3(a)"/>
    <w:basedOn w:val="OPCParaBase"/>
    <w:rsid w:val="006838B2"/>
    <w:pPr>
      <w:tabs>
        <w:tab w:val="right" w:pos="556"/>
      </w:tabs>
      <w:spacing w:before="40" w:line="240" w:lineRule="atLeast"/>
      <w:ind w:left="805" w:hanging="805"/>
    </w:pPr>
    <w:rPr>
      <w:sz w:val="20"/>
    </w:rPr>
  </w:style>
  <w:style w:type="paragraph" w:customStyle="1" w:styleId="CTA3ai">
    <w:name w:val="CTA 3(a)(i)"/>
    <w:basedOn w:val="OPCParaBase"/>
    <w:rsid w:val="006838B2"/>
    <w:pPr>
      <w:tabs>
        <w:tab w:val="right" w:pos="1140"/>
      </w:tabs>
      <w:spacing w:before="40" w:line="240" w:lineRule="atLeast"/>
      <w:ind w:left="1361" w:hanging="1361"/>
    </w:pPr>
    <w:rPr>
      <w:sz w:val="20"/>
    </w:rPr>
  </w:style>
  <w:style w:type="paragraph" w:customStyle="1" w:styleId="CTA4a">
    <w:name w:val="CTA 4(a)"/>
    <w:basedOn w:val="OPCParaBase"/>
    <w:rsid w:val="006838B2"/>
    <w:pPr>
      <w:tabs>
        <w:tab w:val="right" w:pos="624"/>
      </w:tabs>
      <w:spacing w:before="40" w:line="240" w:lineRule="atLeast"/>
      <w:ind w:left="873" w:hanging="873"/>
    </w:pPr>
    <w:rPr>
      <w:sz w:val="20"/>
    </w:rPr>
  </w:style>
  <w:style w:type="paragraph" w:customStyle="1" w:styleId="CTA4ai">
    <w:name w:val="CTA 4(a)(i)"/>
    <w:basedOn w:val="OPCParaBase"/>
    <w:rsid w:val="006838B2"/>
    <w:pPr>
      <w:tabs>
        <w:tab w:val="right" w:pos="1213"/>
      </w:tabs>
      <w:spacing w:before="40" w:line="240" w:lineRule="atLeast"/>
      <w:ind w:left="1452" w:hanging="1452"/>
    </w:pPr>
    <w:rPr>
      <w:sz w:val="20"/>
    </w:rPr>
  </w:style>
  <w:style w:type="paragraph" w:customStyle="1" w:styleId="CTACAPS">
    <w:name w:val="CTA CAPS"/>
    <w:basedOn w:val="OPCParaBase"/>
    <w:rsid w:val="006838B2"/>
    <w:pPr>
      <w:spacing w:before="60" w:line="240" w:lineRule="atLeast"/>
    </w:pPr>
    <w:rPr>
      <w:sz w:val="20"/>
    </w:rPr>
  </w:style>
  <w:style w:type="paragraph" w:customStyle="1" w:styleId="CTAright">
    <w:name w:val="CTA right"/>
    <w:basedOn w:val="OPCParaBase"/>
    <w:rsid w:val="006838B2"/>
    <w:pPr>
      <w:spacing w:before="60" w:line="240" w:lineRule="auto"/>
      <w:jc w:val="right"/>
    </w:pPr>
    <w:rPr>
      <w:sz w:val="20"/>
    </w:rPr>
  </w:style>
  <w:style w:type="paragraph" w:customStyle="1" w:styleId="subsection">
    <w:name w:val="subsection"/>
    <w:aliases w:val="ss"/>
    <w:basedOn w:val="OPCParaBase"/>
    <w:link w:val="subsectionChar"/>
    <w:rsid w:val="006838B2"/>
    <w:pPr>
      <w:tabs>
        <w:tab w:val="right" w:pos="1021"/>
      </w:tabs>
      <w:spacing w:before="180" w:line="240" w:lineRule="auto"/>
      <w:ind w:left="1134" w:hanging="1134"/>
    </w:pPr>
  </w:style>
  <w:style w:type="paragraph" w:customStyle="1" w:styleId="Definition">
    <w:name w:val="Definition"/>
    <w:aliases w:val="dd"/>
    <w:basedOn w:val="OPCParaBase"/>
    <w:rsid w:val="006838B2"/>
    <w:pPr>
      <w:spacing w:before="180" w:line="240" w:lineRule="auto"/>
      <w:ind w:left="1134"/>
    </w:pPr>
  </w:style>
  <w:style w:type="paragraph" w:customStyle="1" w:styleId="EndNotespara">
    <w:name w:val="EndNotes(para)"/>
    <w:aliases w:val="eta"/>
    <w:basedOn w:val="OPCParaBase"/>
    <w:next w:val="EndNotessubpara"/>
    <w:rsid w:val="006838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38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38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38B2"/>
    <w:pPr>
      <w:tabs>
        <w:tab w:val="right" w:pos="1412"/>
      </w:tabs>
      <w:spacing w:before="60" w:line="240" w:lineRule="auto"/>
      <w:ind w:left="1525" w:hanging="1525"/>
    </w:pPr>
    <w:rPr>
      <w:sz w:val="20"/>
    </w:rPr>
  </w:style>
  <w:style w:type="paragraph" w:customStyle="1" w:styleId="Formula">
    <w:name w:val="Formula"/>
    <w:basedOn w:val="OPCParaBase"/>
    <w:rsid w:val="006838B2"/>
    <w:pPr>
      <w:spacing w:line="240" w:lineRule="auto"/>
      <w:ind w:left="1134"/>
    </w:pPr>
    <w:rPr>
      <w:sz w:val="20"/>
    </w:rPr>
  </w:style>
  <w:style w:type="paragraph" w:styleId="Header">
    <w:name w:val="header"/>
    <w:basedOn w:val="OPCParaBase"/>
    <w:link w:val="HeaderChar"/>
    <w:unhideWhenUsed/>
    <w:rsid w:val="006838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38B2"/>
    <w:rPr>
      <w:rFonts w:eastAsia="Times New Roman" w:cs="Times New Roman"/>
      <w:sz w:val="16"/>
      <w:lang w:eastAsia="en-AU"/>
    </w:rPr>
  </w:style>
  <w:style w:type="paragraph" w:customStyle="1" w:styleId="House">
    <w:name w:val="House"/>
    <w:basedOn w:val="OPCParaBase"/>
    <w:rsid w:val="006838B2"/>
    <w:pPr>
      <w:spacing w:line="240" w:lineRule="auto"/>
    </w:pPr>
    <w:rPr>
      <w:sz w:val="28"/>
    </w:rPr>
  </w:style>
  <w:style w:type="paragraph" w:customStyle="1" w:styleId="Item">
    <w:name w:val="Item"/>
    <w:aliases w:val="i"/>
    <w:basedOn w:val="OPCParaBase"/>
    <w:next w:val="ItemHead"/>
    <w:rsid w:val="006838B2"/>
    <w:pPr>
      <w:keepLines/>
      <w:spacing w:before="80" w:line="240" w:lineRule="auto"/>
      <w:ind w:left="709"/>
    </w:pPr>
  </w:style>
  <w:style w:type="paragraph" w:customStyle="1" w:styleId="ItemHead">
    <w:name w:val="ItemHead"/>
    <w:aliases w:val="ih"/>
    <w:basedOn w:val="OPCParaBase"/>
    <w:next w:val="Item"/>
    <w:rsid w:val="006838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38B2"/>
    <w:pPr>
      <w:spacing w:line="240" w:lineRule="auto"/>
    </w:pPr>
    <w:rPr>
      <w:b/>
      <w:sz w:val="32"/>
    </w:rPr>
  </w:style>
  <w:style w:type="paragraph" w:customStyle="1" w:styleId="notedraft">
    <w:name w:val="note(draft)"/>
    <w:aliases w:val="nd"/>
    <w:basedOn w:val="OPCParaBase"/>
    <w:rsid w:val="006838B2"/>
    <w:pPr>
      <w:spacing w:before="240" w:line="240" w:lineRule="auto"/>
      <w:ind w:left="284" w:hanging="284"/>
    </w:pPr>
    <w:rPr>
      <w:i/>
      <w:sz w:val="24"/>
    </w:rPr>
  </w:style>
  <w:style w:type="paragraph" w:customStyle="1" w:styleId="notemargin">
    <w:name w:val="note(margin)"/>
    <w:aliases w:val="nm"/>
    <w:basedOn w:val="OPCParaBase"/>
    <w:rsid w:val="006838B2"/>
    <w:pPr>
      <w:tabs>
        <w:tab w:val="left" w:pos="709"/>
      </w:tabs>
      <w:spacing w:before="122" w:line="198" w:lineRule="exact"/>
      <w:ind w:left="709" w:hanging="709"/>
    </w:pPr>
    <w:rPr>
      <w:sz w:val="18"/>
    </w:rPr>
  </w:style>
  <w:style w:type="paragraph" w:customStyle="1" w:styleId="noteToPara">
    <w:name w:val="noteToPara"/>
    <w:aliases w:val="ntp"/>
    <w:basedOn w:val="OPCParaBase"/>
    <w:rsid w:val="006838B2"/>
    <w:pPr>
      <w:spacing w:before="122" w:line="198" w:lineRule="exact"/>
      <w:ind w:left="2353" w:hanging="709"/>
    </w:pPr>
    <w:rPr>
      <w:sz w:val="18"/>
    </w:rPr>
  </w:style>
  <w:style w:type="paragraph" w:customStyle="1" w:styleId="noteParlAmend">
    <w:name w:val="note(ParlAmend)"/>
    <w:aliases w:val="npp"/>
    <w:basedOn w:val="OPCParaBase"/>
    <w:next w:val="ParlAmend"/>
    <w:rsid w:val="006838B2"/>
    <w:pPr>
      <w:spacing w:line="240" w:lineRule="auto"/>
      <w:jc w:val="right"/>
    </w:pPr>
    <w:rPr>
      <w:rFonts w:ascii="Arial" w:hAnsi="Arial"/>
      <w:b/>
      <w:i/>
    </w:rPr>
  </w:style>
  <w:style w:type="paragraph" w:customStyle="1" w:styleId="Page1">
    <w:name w:val="Page1"/>
    <w:basedOn w:val="OPCParaBase"/>
    <w:rsid w:val="006838B2"/>
    <w:pPr>
      <w:spacing w:before="5600" w:line="240" w:lineRule="auto"/>
    </w:pPr>
    <w:rPr>
      <w:b/>
      <w:sz w:val="32"/>
    </w:rPr>
  </w:style>
  <w:style w:type="paragraph" w:customStyle="1" w:styleId="PageBreak">
    <w:name w:val="PageBreak"/>
    <w:aliases w:val="pb"/>
    <w:basedOn w:val="OPCParaBase"/>
    <w:rsid w:val="006838B2"/>
    <w:pPr>
      <w:spacing w:line="240" w:lineRule="auto"/>
    </w:pPr>
    <w:rPr>
      <w:sz w:val="20"/>
    </w:rPr>
  </w:style>
  <w:style w:type="paragraph" w:customStyle="1" w:styleId="paragraphsub">
    <w:name w:val="paragraph(sub)"/>
    <w:aliases w:val="aa"/>
    <w:basedOn w:val="OPCParaBase"/>
    <w:rsid w:val="006838B2"/>
    <w:pPr>
      <w:tabs>
        <w:tab w:val="right" w:pos="1985"/>
      </w:tabs>
      <w:spacing w:before="40" w:line="240" w:lineRule="auto"/>
      <w:ind w:left="2098" w:hanging="2098"/>
    </w:pPr>
  </w:style>
  <w:style w:type="paragraph" w:customStyle="1" w:styleId="paragraphsub-sub">
    <w:name w:val="paragraph(sub-sub)"/>
    <w:aliases w:val="aaa"/>
    <w:basedOn w:val="OPCParaBase"/>
    <w:rsid w:val="006838B2"/>
    <w:pPr>
      <w:tabs>
        <w:tab w:val="right" w:pos="2722"/>
      </w:tabs>
      <w:spacing w:before="40" w:line="240" w:lineRule="auto"/>
      <w:ind w:left="2835" w:hanging="2835"/>
    </w:pPr>
  </w:style>
  <w:style w:type="paragraph" w:customStyle="1" w:styleId="paragraph">
    <w:name w:val="paragraph"/>
    <w:aliases w:val="a"/>
    <w:basedOn w:val="OPCParaBase"/>
    <w:rsid w:val="006838B2"/>
    <w:pPr>
      <w:tabs>
        <w:tab w:val="right" w:pos="1531"/>
      </w:tabs>
      <w:spacing w:before="40" w:line="240" w:lineRule="auto"/>
      <w:ind w:left="1644" w:hanging="1644"/>
    </w:pPr>
  </w:style>
  <w:style w:type="paragraph" w:customStyle="1" w:styleId="ParlAmend">
    <w:name w:val="ParlAmend"/>
    <w:aliases w:val="pp"/>
    <w:basedOn w:val="OPCParaBase"/>
    <w:rsid w:val="006838B2"/>
    <w:pPr>
      <w:spacing w:before="240" w:line="240" w:lineRule="atLeast"/>
      <w:ind w:hanging="567"/>
    </w:pPr>
    <w:rPr>
      <w:sz w:val="24"/>
    </w:rPr>
  </w:style>
  <w:style w:type="paragraph" w:customStyle="1" w:styleId="Penalty">
    <w:name w:val="Penalty"/>
    <w:basedOn w:val="OPCParaBase"/>
    <w:rsid w:val="006838B2"/>
    <w:pPr>
      <w:tabs>
        <w:tab w:val="left" w:pos="2977"/>
      </w:tabs>
      <w:spacing w:before="180" w:line="240" w:lineRule="auto"/>
      <w:ind w:left="1985" w:hanging="851"/>
    </w:pPr>
  </w:style>
  <w:style w:type="paragraph" w:customStyle="1" w:styleId="Portfolio">
    <w:name w:val="Portfolio"/>
    <w:basedOn w:val="OPCParaBase"/>
    <w:rsid w:val="006838B2"/>
    <w:pPr>
      <w:spacing w:line="240" w:lineRule="auto"/>
    </w:pPr>
    <w:rPr>
      <w:i/>
      <w:sz w:val="20"/>
    </w:rPr>
  </w:style>
  <w:style w:type="paragraph" w:customStyle="1" w:styleId="Preamble">
    <w:name w:val="Preamble"/>
    <w:basedOn w:val="OPCParaBase"/>
    <w:next w:val="Normal"/>
    <w:rsid w:val="006838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38B2"/>
    <w:pPr>
      <w:spacing w:line="240" w:lineRule="auto"/>
    </w:pPr>
    <w:rPr>
      <w:i/>
      <w:sz w:val="20"/>
    </w:rPr>
  </w:style>
  <w:style w:type="paragraph" w:customStyle="1" w:styleId="Session">
    <w:name w:val="Session"/>
    <w:basedOn w:val="OPCParaBase"/>
    <w:rsid w:val="006838B2"/>
    <w:pPr>
      <w:spacing w:line="240" w:lineRule="auto"/>
    </w:pPr>
    <w:rPr>
      <w:sz w:val="28"/>
    </w:rPr>
  </w:style>
  <w:style w:type="paragraph" w:customStyle="1" w:styleId="Sponsor">
    <w:name w:val="Sponsor"/>
    <w:basedOn w:val="OPCParaBase"/>
    <w:rsid w:val="006838B2"/>
    <w:pPr>
      <w:spacing w:line="240" w:lineRule="auto"/>
    </w:pPr>
    <w:rPr>
      <w:i/>
    </w:rPr>
  </w:style>
  <w:style w:type="paragraph" w:customStyle="1" w:styleId="Subitem">
    <w:name w:val="Subitem"/>
    <w:aliases w:val="iss"/>
    <w:basedOn w:val="OPCParaBase"/>
    <w:rsid w:val="006838B2"/>
    <w:pPr>
      <w:spacing w:before="180" w:line="240" w:lineRule="auto"/>
      <w:ind w:left="709" w:hanging="709"/>
    </w:pPr>
  </w:style>
  <w:style w:type="paragraph" w:customStyle="1" w:styleId="SubitemHead">
    <w:name w:val="SubitemHead"/>
    <w:aliases w:val="issh"/>
    <w:basedOn w:val="OPCParaBase"/>
    <w:rsid w:val="006838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38B2"/>
    <w:pPr>
      <w:spacing w:before="40" w:line="240" w:lineRule="auto"/>
      <w:ind w:left="1134"/>
    </w:pPr>
  </w:style>
  <w:style w:type="paragraph" w:customStyle="1" w:styleId="SubsectionHead">
    <w:name w:val="SubsectionHead"/>
    <w:aliases w:val="ssh"/>
    <w:basedOn w:val="OPCParaBase"/>
    <w:next w:val="subsection"/>
    <w:rsid w:val="006838B2"/>
    <w:pPr>
      <w:keepNext/>
      <w:keepLines/>
      <w:spacing w:before="240" w:line="240" w:lineRule="auto"/>
      <w:ind w:left="1134"/>
    </w:pPr>
    <w:rPr>
      <w:i/>
    </w:rPr>
  </w:style>
  <w:style w:type="paragraph" w:customStyle="1" w:styleId="Tablea">
    <w:name w:val="Table(a)"/>
    <w:aliases w:val="ta"/>
    <w:basedOn w:val="OPCParaBase"/>
    <w:rsid w:val="006838B2"/>
    <w:pPr>
      <w:spacing w:before="60" w:line="240" w:lineRule="auto"/>
      <w:ind w:left="284" w:hanging="284"/>
    </w:pPr>
    <w:rPr>
      <w:sz w:val="20"/>
    </w:rPr>
  </w:style>
  <w:style w:type="paragraph" w:customStyle="1" w:styleId="TableAA">
    <w:name w:val="Table(AA)"/>
    <w:aliases w:val="taaa"/>
    <w:basedOn w:val="OPCParaBase"/>
    <w:rsid w:val="006838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38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38B2"/>
    <w:pPr>
      <w:spacing w:before="60" w:line="240" w:lineRule="atLeast"/>
    </w:pPr>
    <w:rPr>
      <w:sz w:val="20"/>
    </w:rPr>
  </w:style>
  <w:style w:type="paragraph" w:customStyle="1" w:styleId="TLPBoxTextnote">
    <w:name w:val="TLPBoxText(note"/>
    <w:aliases w:val="right)"/>
    <w:basedOn w:val="OPCParaBase"/>
    <w:rsid w:val="006838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38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38B2"/>
    <w:pPr>
      <w:spacing w:before="122" w:line="198" w:lineRule="exact"/>
      <w:ind w:left="1985" w:hanging="851"/>
      <w:jc w:val="right"/>
    </w:pPr>
    <w:rPr>
      <w:sz w:val="18"/>
    </w:rPr>
  </w:style>
  <w:style w:type="paragraph" w:customStyle="1" w:styleId="TLPTableBullet">
    <w:name w:val="TLPTableBullet"/>
    <w:aliases w:val="ttb"/>
    <w:basedOn w:val="OPCParaBase"/>
    <w:rsid w:val="006838B2"/>
    <w:pPr>
      <w:spacing w:line="240" w:lineRule="exact"/>
      <w:ind w:left="284" w:hanging="284"/>
    </w:pPr>
    <w:rPr>
      <w:sz w:val="20"/>
    </w:rPr>
  </w:style>
  <w:style w:type="paragraph" w:styleId="TOC1">
    <w:name w:val="toc 1"/>
    <w:basedOn w:val="OPCParaBase"/>
    <w:next w:val="Normal"/>
    <w:uiPriority w:val="39"/>
    <w:semiHidden/>
    <w:unhideWhenUsed/>
    <w:rsid w:val="006838B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38B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838B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838B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838B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838B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838B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38B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838B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38B2"/>
    <w:pPr>
      <w:keepLines/>
      <w:spacing w:before="240" w:after="120" w:line="240" w:lineRule="auto"/>
      <w:ind w:left="794"/>
    </w:pPr>
    <w:rPr>
      <w:b/>
      <w:kern w:val="28"/>
      <w:sz w:val="20"/>
    </w:rPr>
  </w:style>
  <w:style w:type="paragraph" w:customStyle="1" w:styleId="TofSectsHeading">
    <w:name w:val="TofSects(Heading)"/>
    <w:basedOn w:val="OPCParaBase"/>
    <w:rsid w:val="006838B2"/>
    <w:pPr>
      <w:spacing w:before="240" w:after="120" w:line="240" w:lineRule="auto"/>
    </w:pPr>
    <w:rPr>
      <w:b/>
      <w:sz w:val="24"/>
    </w:rPr>
  </w:style>
  <w:style w:type="paragraph" w:customStyle="1" w:styleId="TofSectsSection">
    <w:name w:val="TofSects(Section)"/>
    <w:basedOn w:val="OPCParaBase"/>
    <w:rsid w:val="006838B2"/>
    <w:pPr>
      <w:keepLines/>
      <w:spacing w:before="40" w:line="240" w:lineRule="auto"/>
      <w:ind w:left="1588" w:hanging="794"/>
    </w:pPr>
    <w:rPr>
      <w:kern w:val="28"/>
      <w:sz w:val="18"/>
    </w:rPr>
  </w:style>
  <w:style w:type="paragraph" w:customStyle="1" w:styleId="TofSectsSubdiv">
    <w:name w:val="TofSects(Subdiv)"/>
    <w:basedOn w:val="OPCParaBase"/>
    <w:rsid w:val="006838B2"/>
    <w:pPr>
      <w:keepLines/>
      <w:spacing w:before="80" w:line="240" w:lineRule="auto"/>
      <w:ind w:left="1588" w:hanging="794"/>
    </w:pPr>
    <w:rPr>
      <w:kern w:val="28"/>
    </w:rPr>
  </w:style>
  <w:style w:type="paragraph" w:customStyle="1" w:styleId="WRStyle">
    <w:name w:val="WR Style"/>
    <w:aliases w:val="WR"/>
    <w:basedOn w:val="OPCParaBase"/>
    <w:rsid w:val="006838B2"/>
    <w:pPr>
      <w:spacing w:before="240" w:line="240" w:lineRule="auto"/>
      <w:ind w:left="284" w:hanging="284"/>
    </w:pPr>
    <w:rPr>
      <w:b/>
      <w:i/>
      <w:kern w:val="28"/>
      <w:sz w:val="24"/>
    </w:rPr>
  </w:style>
  <w:style w:type="paragraph" w:customStyle="1" w:styleId="notepara">
    <w:name w:val="note(para)"/>
    <w:aliases w:val="na"/>
    <w:basedOn w:val="OPCParaBase"/>
    <w:rsid w:val="006838B2"/>
    <w:pPr>
      <w:spacing w:before="40" w:line="198" w:lineRule="exact"/>
      <w:ind w:left="2354" w:hanging="369"/>
    </w:pPr>
    <w:rPr>
      <w:sz w:val="18"/>
    </w:rPr>
  </w:style>
  <w:style w:type="paragraph" w:styleId="Footer">
    <w:name w:val="footer"/>
    <w:link w:val="FooterChar"/>
    <w:rsid w:val="006838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38B2"/>
    <w:rPr>
      <w:rFonts w:eastAsia="Times New Roman" w:cs="Times New Roman"/>
      <w:sz w:val="22"/>
      <w:szCs w:val="24"/>
      <w:lang w:eastAsia="en-AU"/>
    </w:rPr>
  </w:style>
  <w:style w:type="character" w:styleId="LineNumber">
    <w:name w:val="line number"/>
    <w:basedOn w:val="OPCCharBase"/>
    <w:uiPriority w:val="99"/>
    <w:semiHidden/>
    <w:unhideWhenUsed/>
    <w:rsid w:val="006838B2"/>
    <w:rPr>
      <w:sz w:val="16"/>
    </w:rPr>
  </w:style>
  <w:style w:type="table" w:customStyle="1" w:styleId="CFlag">
    <w:name w:val="CFlag"/>
    <w:basedOn w:val="TableNormal"/>
    <w:uiPriority w:val="99"/>
    <w:rsid w:val="006838B2"/>
    <w:rPr>
      <w:rFonts w:eastAsia="Times New Roman" w:cs="Times New Roman"/>
      <w:lang w:eastAsia="en-AU"/>
    </w:rPr>
    <w:tblPr/>
  </w:style>
  <w:style w:type="paragraph" w:styleId="BalloonText">
    <w:name w:val="Balloon Text"/>
    <w:basedOn w:val="Normal"/>
    <w:link w:val="BalloonTextChar"/>
    <w:uiPriority w:val="99"/>
    <w:semiHidden/>
    <w:unhideWhenUsed/>
    <w:rsid w:val="006838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B2"/>
    <w:rPr>
      <w:rFonts w:ascii="Tahoma" w:hAnsi="Tahoma" w:cs="Tahoma"/>
      <w:sz w:val="16"/>
      <w:szCs w:val="16"/>
    </w:rPr>
  </w:style>
  <w:style w:type="table" w:styleId="TableGrid">
    <w:name w:val="Table Grid"/>
    <w:basedOn w:val="TableNormal"/>
    <w:uiPriority w:val="59"/>
    <w:rsid w:val="0068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838B2"/>
    <w:rPr>
      <w:b/>
      <w:sz w:val="28"/>
      <w:szCs w:val="32"/>
    </w:rPr>
  </w:style>
  <w:style w:type="paragraph" w:customStyle="1" w:styleId="LegislationMadeUnder">
    <w:name w:val="LegislationMadeUnder"/>
    <w:basedOn w:val="OPCParaBase"/>
    <w:next w:val="Normal"/>
    <w:rsid w:val="006838B2"/>
    <w:rPr>
      <w:i/>
      <w:sz w:val="32"/>
      <w:szCs w:val="32"/>
    </w:rPr>
  </w:style>
  <w:style w:type="paragraph" w:customStyle="1" w:styleId="SignCoverPageEnd">
    <w:name w:val="SignCoverPageEnd"/>
    <w:basedOn w:val="OPCParaBase"/>
    <w:next w:val="Normal"/>
    <w:rsid w:val="006838B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838B2"/>
    <w:pPr>
      <w:pBdr>
        <w:top w:val="single" w:sz="4" w:space="1" w:color="auto"/>
      </w:pBdr>
      <w:spacing w:before="360"/>
      <w:ind w:right="397"/>
      <w:jc w:val="both"/>
    </w:pPr>
  </w:style>
  <w:style w:type="paragraph" w:customStyle="1" w:styleId="NotesHeading1">
    <w:name w:val="NotesHeading 1"/>
    <w:basedOn w:val="OPCParaBase"/>
    <w:next w:val="Normal"/>
    <w:rsid w:val="006838B2"/>
    <w:pPr>
      <w:outlineLvl w:val="0"/>
    </w:pPr>
    <w:rPr>
      <w:b/>
      <w:sz w:val="28"/>
      <w:szCs w:val="28"/>
    </w:rPr>
  </w:style>
  <w:style w:type="paragraph" w:customStyle="1" w:styleId="NotesHeading2">
    <w:name w:val="NotesHeading 2"/>
    <w:basedOn w:val="OPCParaBase"/>
    <w:next w:val="Normal"/>
    <w:rsid w:val="006838B2"/>
    <w:rPr>
      <w:b/>
      <w:sz w:val="28"/>
      <w:szCs w:val="28"/>
    </w:rPr>
  </w:style>
  <w:style w:type="paragraph" w:customStyle="1" w:styleId="CompiledActNo">
    <w:name w:val="CompiledActNo"/>
    <w:basedOn w:val="OPCParaBase"/>
    <w:next w:val="Normal"/>
    <w:rsid w:val="006838B2"/>
    <w:rPr>
      <w:b/>
      <w:sz w:val="24"/>
      <w:szCs w:val="24"/>
    </w:rPr>
  </w:style>
  <w:style w:type="paragraph" w:customStyle="1" w:styleId="ENotesText">
    <w:name w:val="ENotesText"/>
    <w:aliases w:val="Ent"/>
    <w:basedOn w:val="OPCParaBase"/>
    <w:next w:val="Normal"/>
    <w:rsid w:val="006838B2"/>
    <w:pPr>
      <w:spacing w:before="120"/>
    </w:pPr>
  </w:style>
  <w:style w:type="paragraph" w:customStyle="1" w:styleId="CompiledMadeUnder">
    <w:name w:val="CompiledMadeUnder"/>
    <w:basedOn w:val="OPCParaBase"/>
    <w:next w:val="Normal"/>
    <w:rsid w:val="006838B2"/>
    <w:rPr>
      <w:i/>
      <w:sz w:val="24"/>
      <w:szCs w:val="24"/>
    </w:rPr>
  </w:style>
  <w:style w:type="paragraph" w:customStyle="1" w:styleId="Paragraphsub-sub-sub">
    <w:name w:val="Paragraph(sub-sub-sub)"/>
    <w:aliases w:val="aaaa"/>
    <w:basedOn w:val="OPCParaBase"/>
    <w:rsid w:val="006838B2"/>
    <w:pPr>
      <w:tabs>
        <w:tab w:val="right" w:pos="3402"/>
      </w:tabs>
      <w:spacing w:before="40" w:line="240" w:lineRule="auto"/>
      <w:ind w:left="3402" w:hanging="3402"/>
    </w:pPr>
  </w:style>
  <w:style w:type="paragraph" w:customStyle="1" w:styleId="TableTextEndNotes">
    <w:name w:val="TableTextEndNotes"/>
    <w:aliases w:val="Tten"/>
    <w:basedOn w:val="Normal"/>
    <w:rsid w:val="006838B2"/>
    <w:pPr>
      <w:spacing w:before="60" w:line="240" w:lineRule="auto"/>
    </w:pPr>
    <w:rPr>
      <w:rFonts w:cs="Arial"/>
      <w:sz w:val="20"/>
      <w:szCs w:val="22"/>
    </w:rPr>
  </w:style>
  <w:style w:type="paragraph" w:customStyle="1" w:styleId="NoteToSubpara">
    <w:name w:val="NoteToSubpara"/>
    <w:aliases w:val="nts"/>
    <w:basedOn w:val="OPCParaBase"/>
    <w:rsid w:val="006838B2"/>
    <w:pPr>
      <w:spacing w:before="40" w:line="198" w:lineRule="exact"/>
      <w:ind w:left="2835" w:hanging="709"/>
    </w:pPr>
    <w:rPr>
      <w:sz w:val="18"/>
    </w:rPr>
  </w:style>
  <w:style w:type="paragraph" w:customStyle="1" w:styleId="ENoteTableHeading">
    <w:name w:val="ENoteTableHeading"/>
    <w:aliases w:val="enth"/>
    <w:basedOn w:val="OPCParaBase"/>
    <w:rsid w:val="006838B2"/>
    <w:pPr>
      <w:keepNext/>
      <w:spacing w:before="60" w:line="240" w:lineRule="atLeast"/>
    </w:pPr>
    <w:rPr>
      <w:rFonts w:ascii="Arial" w:hAnsi="Arial"/>
      <w:b/>
      <w:sz w:val="16"/>
    </w:rPr>
  </w:style>
  <w:style w:type="paragraph" w:customStyle="1" w:styleId="ENoteTTi">
    <w:name w:val="ENoteTTi"/>
    <w:aliases w:val="entti"/>
    <w:basedOn w:val="OPCParaBase"/>
    <w:rsid w:val="006838B2"/>
    <w:pPr>
      <w:keepNext/>
      <w:spacing w:before="60" w:line="240" w:lineRule="atLeast"/>
      <w:ind w:left="170"/>
    </w:pPr>
    <w:rPr>
      <w:sz w:val="16"/>
    </w:rPr>
  </w:style>
  <w:style w:type="paragraph" w:customStyle="1" w:styleId="ENotesHeading1">
    <w:name w:val="ENotesHeading 1"/>
    <w:aliases w:val="Enh1"/>
    <w:basedOn w:val="OPCParaBase"/>
    <w:next w:val="Normal"/>
    <w:rsid w:val="006838B2"/>
    <w:pPr>
      <w:spacing w:before="120"/>
      <w:outlineLvl w:val="1"/>
    </w:pPr>
    <w:rPr>
      <w:b/>
      <w:sz w:val="28"/>
      <w:szCs w:val="28"/>
    </w:rPr>
  </w:style>
  <w:style w:type="paragraph" w:customStyle="1" w:styleId="ENotesHeading2">
    <w:name w:val="ENotesHeading 2"/>
    <w:aliases w:val="Enh2"/>
    <w:basedOn w:val="OPCParaBase"/>
    <w:next w:val="Normal"/>
    <w:rsid w:val="006838B2"/>
    <w:pPr>
      <w:spacing w:before="120" w:after="120"/>
      <w:outlineLvl w:val="2"/>
    </w:pPr>
    <w:rPr>
      <w:b/>
      <w:sz w:val="24"/>
      <w:szCs w:val="28"/>
    </w:rPr>
  </w:style>
  <w:style w:type="paragraph" w:customStyle="1" w:styleId="ENoteTTIndentHeading">
    <w:name w:val="ENoteTTIndentHeading"/>
    <w:aliases w:val="enTTHi"/>
    <w:basedOn w:val="OPCParaBase"/>
    <w:rsid w:val="006838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38B2"/>
    <w:pPr>
      <w:spacing w:before="60" w:line="240" w:lineRule="atLeast"/>
    </w:pPr>
    <w:rPr>
      <w:sz w:val="16"/>
    </w:rPr>
  </w:style>
  <w:style w:type="paragraph" w:customStyle="1" w:styleId="MadeunderText">
    <w:name w:val="MadeunderText"/>
    <w:basedOn w:val="OPCParaBase"/>
    <w:next w:val="CompiledMadeUnder"/>
    <w:rsid w:val="006838B2"/>
    <w:pPr>
      <w:spacing w:before="240"/>
    </w:pPr>
    <w:rPr>
      <w:sz w:val="24"/>
      <w:szCs w:val="24"/>
    </w:rPr>
  </w:style>
  <w:style w:type="paragraph" w:customStyle="1" w:styleId="ENotesHeading3">
    <w:name w:val="ENotesHeading 3"/>
    <w:aliases w:val="Enh3"/>
    <w:basedOn w:val="OPCParaBase"/>
    <w:next w:val="Normal"/>
    <w:rsid w:val="006838B2"/>
    <w:pPr>
      <w:keepNext/>
      <w:spacing w:before="120" w:line="240" w:lineRule="auto"/>
      <w:outlineLvl w:val="4"/>
    </w:pPr>
    <w:rPr>
      <w:b/>
      <w:szCs w:val="24"/>
    </w:rPr>
  </w:style>
  <w:style w:type="character" w:customStyle="1" w:styleId="CharSubPartTextCASA">
    <w:name w:val="CharSubPartText(CASA)"/>
    <w:basedOn w:val="OPCCharBase"/>
    <w:uiPriority w:val="1"/>
    <w:rsid w:val="006838B2"/>
  </w:style>
  <w:style w:type="character" w:customStyle="1" w:styleId="CharSubPartNoCASA">
    <w:name w:val="CharSubPartNo(CASA)"/>
    <w:basedOn w:val="OPCCharBase"/>
    <w:uiPriority w:val="1"/>
    <w:rsid w:val="006838B2"/>
  </w:style>
  <w:style w:type="paragraph" w:customStyle="1" w:styleId="ENoteTTIndentHeadingSub">
    <w:name w:val="ENoteTTIndentHeadingSub"/>
    <w:aliases w:val="enTTHis"/>
    <w:basedOn w:val="OPCParaBase"/>
    <w:rsid w:val="006838B2"/>
    <w:pPr>
      <w:keepNext/>
      <w:spacing w:before="60" w:line="240" w:lineRule="atLeast"/>
      <w:ind w:left="340"/>
    </w:pPr>
    <w:rPr>
      <w:b/>
      <w:sz w:val="16"/>
    </w:rPr>
  </w:style>
  <w:style w:type="paragraph" w:customStyle="1" w:styleId="ENoteTTiSub">
    <w:name w:val="ENoteTTiSub"/>
    <w:aliases w:val="enttis"/>
    <w:basedOn w:val="OPCParaBase"/>
    <w:rsid w:val="006838B2"/>
    <w:pPr>
      <w:keepNext/>
      <w:spacing w:before="60" w:line="240" w:lineRule="atLeast"/>
      <w:ind w:left="340"/>
    </w:pPr>
    <w:rPr>
      <w:sz w:val="16"/>
    </w:rPr>
  </w:style>
  <w:style w:type="paragraph" w:customStyle="1" w:styleId="SubDivisionMigration">
    <w:name w:val="SubDivisionMigration"/>
    <w:aliases w:val="sdm"/>
    <w:basedOn w:val="OPCParaBase"/>
    <w:rsid w:val="006838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38B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838B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838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38B2"/>
    <w:rPr>
      <w:sz w:val="22"/>
    </w:rPr>
  </w:style>
  <w:style w:type="paragraph" w:customStyle="1" w:styleId="SOTextNote">
    <w:name w:val="SO TextNote"/>
    <w:aliases w:val="sont"/>
    <w:basedOn w:val="SOText"/>
    <w:qFormat/>
    <w:rsid w:val="006838B2"/>
    <w:pPr>
      <w:spacing w:before="122" w:line="198" w:lineRule="exact"/>
      <w:ind w:left="1843" w:hanging="709"/>
    </w:pPr>
    <w:rPr>
      <w:sz w:val="18"/>
    </w:rPr>
  </w:style>
  <w:style w:type="paragraph" w:customStyle="1" w:styleId="SOPara">
    <w:name w:val="SO Para"/>
    <w:aliases w:val="soa"/>
    <w:basedOn w:val="SOText"/>
    <w:link w:val="SOParaChar"/>
    <w:qFormat/>
    <w:rsid w:val="006838B2"/>
    <w:pPr>
      <w:tabs>
        <w:tab w:val="right" w:pos="1786"/>
      </w:tabs>
      <w:spacing w:before="40"/>
      <w:ind w:left="2070" w:hanging="936"/>
    </w:pPr>
  </w:style>
  <w:style w:type="character" w:customStyle="1" w:styleId="SOParaChar">
    <w:name w:val="SO Para Char"/>
    <w:aliases w:val="soa Char"/>
    <w:basedOn w:val="DefaultParagraphFont"/>
    <w:link w:val="SOPara"/>
    <w:rsid w:val="006838B2"/>
    <w:rPr>
      <w:sz w:val="22"/>
    </w:rPr>
  </w:style>
  <w:style w:type="paragraph" w:customStyle="1" w:styleId="FileName">
    <w:name w:val="FileName"/>
    <w:basedOn w:val="Normal"/>
    <w:rsid w:val="006838B2"/>
  </w:style>
  <w:style w:type="paragraph" w:customStyle="1" w:styleId="TableHeading">
    <w:name w:val="TableHeading"/>
    <w:aliases w:val="th"/>
    <w:basedOn w:val="OPCParaBase"/>
    <w:next w:val="Tabletext"/>
    <w:rsid w:val="006838B2"/>
    <w:pPr>
      <w:keepNext/>
      <w:spacing w:before="60" w:line="240" w:lineRule="atLeast"/>
    </w:pPr>
    <w:rPr>
      <w:b/>
      <w:sz w:val="20"/>
    </w:rPr>
  </w:style>
  <w:style w:type="paragraph" w:customStyle="1" w:styleId="SOHeadBold">
    <w:name w:val="SO HeadBold"/>
    <w:aliases w:val="sohb"/>
    <w:basedOn w:val="SOText"/>
    <w:next w:val="SOText"/>
    <w:link w:val="SOHeadBoldChar"/>
    <w:qFormat/>
    <w:rsid w:val="006838B2"/>
    <w:rPr>
      <w:b/>
    </w:rPr>
  </w:style>
  <w:style w:type="character" w:customStyle="1" w:styleId="SOHeadBoldChar">
    <w:name w:val="SO HeadBold Char"/>
    <w:aliases w:val="sohb Char"/>
    <w:basedOn w:val="DefaultParagraphFont"/>
    <w:link w:val="SOHeadBold"/>
    <w:rsid w:val="006838B2"/>
    <w:rPr>
      <w:b/>
      <w:sz w:val="22"/>
    </w:rPr>
  </w:style>
  <w:style w:type="paragraph" w:customStyle="1" w:styleId="SOHeadItalic">
    <w:name w:val="SO HeadItalic"/>
    <w:aliases w:val="sohi"/>
    <w:basedOn w:val="SOText"/>
    <w:next w:val="SOText"/>
    <w:link w:val="SOHeadItalicChar"/>
    <w:qFormat/>
    <w:rsid w:val="006838B2"/>
    <w:rPr>
      <w:i/>
    </w:rPr>
  </w:style>
  <w:style w:type="character" w:customStyle="1" w:styleId="SOHeadItalicChar">
    <w:name w:val="SO HeadItalic Char"/>
    <w:aliases w:val="sohi Char"/>
    <w:basedOn w:val="DefaultParagraphFont"/>
    <w:link w:val="SOHeadItalic"/>
    <w:rsid w:val="006838B2"/>
    <w:rPr>
      <w:i/>
      <w:sz w:val="22"/>
    </w:rPr>
  </w:style>
  <w:style w:type="paragraph" w:customStyle="1" w:styleId="SOBullet">
    <w:name w:val="SO Bullet"/>
    <w:aliases w:val="sotb"/>
    <w:basedOn w:val="SOText"/>
    <w:link w:val="SOBulletChar"/>
    <w:qFormat/>
    <w:rsid w:val="006838B2"/>
    <w:pPr>
      <w:ind w:left="1559" w:hanging="425"/>
    </w:pPr>
  </w:style>
  <w:style w:type="character" w:customStyle="1" w:styleId="SOBulletChar">
    <w:name w:val="SO Bullet Char"/>
    <w:aliases w:val="sotb Char"/>
    <w:basedOn w:val="DefaultParagraphFont"/>
    <w:link w:val="SOBullet"/>
    <w:rsid w:val="006838B2"/>
    <w:rPr>
      <w:sz w:val="22"/>
    </w:rPr>
  </w:style>
  <w:style w:type="paragraph" w:customStyle="1" w:styleId="SOBulletNote">
    <w:name w:val="SO BulletNote"/>
    <w:aliases w:val="sonb"/>
    <w:basedOn w:val="SOTextNote"/>
    <w:link w:val="SOBulletNoteChar"/>
    <w:qFormat/>
    <w:rsid w:val="006838B2"/>
    <w:pPr>
      <w:tabs>
        <w:tab w:val="left" w:pos="1560"/>
      </w:tabs>
      <w:ind w:left="2268" w:hanging="1134"/>
    </w:pPr>
  </w:style>
  <w:style w:type="character" w:customStyle="1" w:styleId="SOBulletNoteChar">
    <w:name w:val="SO BulletNote Char"/>
    <w:aliases w:val="sonb Char"/>
    <w:basedOn w:val="DefaultParagraphFont"/>
    <w:link w:val="SOBulletNote"/>
    <w:rsid w:val="006838B2"/>
    <w:rPr>
      <w:sz w:val="18"/>
    </w:rPr>
  </w:style>
  <w:style w:type="paragraph" w:customStyle="1" w:styleId="SOText2">
    <w:name w:val="SO Text2"/>
    <w:aliases w:val="sot2"/>
    <w:basedOn w:val="Normal"/>
    <w:next w:val="SOText"/>
    <w:link w:val="SOText2Char"/>
    <w:rsid w:val="006838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38B2"/>
    <w:rPr>
      <w:sz w:val="22"/>
    </w:rPr>
  </w:style>
  <w:style w:type="paragraph" w:customStyle="1" w:styleId="SubPartCASA">
    <w:name w:val="SubPart(CASA)"/>
    <w:aliases w:val="csp"/>
    <w:basedOn w:val="OPCParaBase"/>
    <w:next w:val="ActHead3"/>
    <w:rsid w:val="006838B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3244F"/>
    <w:rPr>
      <w:rFonts w:eastAsia="Times New Roman" w:cs="Times New Roman"/>
      <w:sz w:val="22"/>
      <w:lang w:eastAsia="en-AU"/>
    </w:rPr>
  </w:style>
  <w:style w:type="character" w:customStyle="1" w:styleId="notetextChar">
    <w:name w:val="note(text) Char"/>
    <w:aliases w:val="n Char"/>
    <w:basedOn w:val="DefaultParagraphFont"/>
    <w:link w:val="notetext"/>
    <w:rsid w:val="0003244F"/>
    <w:rPr>
      <w:rFonts w:eastAsia="Times New Roman" w:cs="Times New Roman"/>
      <w:sz w:val="18"/>
      <w:lang w:eastAsia="en-AU"/>
    </w:rPr>
  </w:style>
  <w:style w:type="character" w:customStyle="1" w:styleId="Heading1Char">
    <w:name w:val="Heading 1 Char"/>
    <w:basedOn w:val="DefaultParagraphFont"/>
    <w:link w:val="Heading1"/>
    <w:uiPriority w:val="9"/>
    <w:rsid w:val="000324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24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24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324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324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324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324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324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244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38B2"/>
    <w:pPr>
      <w:spacing w:line="260" w:lineRule="atLeast"/>
    </w:pPr>
    <w:rPr>
      <w:sz w:val="22"/>
    </w:rPr>
  </w:style>
  <w:style w:type="paragraph" w:styleId="Heading1">
    <w:name w:val="heading 1"/>
    <w:basedOn w:val="Normal"/>
    <w:next w:val="Normal"/>
    <w:link w:val="Heading1Char"/>
    <w:uiPriority w:val="9"/>
    <w:qFormat/>
    <w:rsid w:val="00032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24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24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24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244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24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24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24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324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38B2"/>
  </w:style>
  <w:style w:type="paragraph" w:customStyle="1" w:styleId="OPCParaBase">
    <w:name w:val="OPCParaBase"/>
    <w:qFormat/>
    <w:rsid w:val="006838B2"/>
    <w:pPr>
      <w:spacing w:line="260" w:lineRule="atLeast"/>
    </w:pPr>
    <w:rPr>
      <w:rFonts w:eastAsia="Times New Roman" w:cs="Times New Roman"/>
      <w:sz w:val="22"/>
      <w:lang w:eastAsia="en-AU"/>
    </w:rPr>
  </w:style>
  <w:style w:type="paragraph" w:customStyle="1" w:styleId="ShortT">
    <w:name w:val="ShortT"/>
    <w:basedOn w:val="OPCParaBase"/>
    <w:next w:val="Normal"/>
    <w:qFormat/>
    <w:rsid w:val="006838B2"/>
    <w:pPr>
      <w:spacing w:line="240" w:lineRule="auto"/>
    </w:pPr>
    <w:rPr>
      <w:b/>
      <w:sz w:val="40"/>
    </w:rPr>
  </w:style>
  <w:style w:type="paragraph" w:customStyle="1" w:styleId="ActHead1">
    <w:name w:val="ActHead 1"/>
    <w:aliases w:val="c"/>
    <w:basedOn w:val="OPCParaBase"/>
    <w:next w:val="Normal"/>
    <w:qFormat/>
    <w:rsid w:val="006838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38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38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38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838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38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38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38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38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38B2"/>
  </w:style>
  <w:style w:type="paragraph" w:customStyle="1" w:styleId="Blocks">
    <w:name w:val="Blocks"/>
    <w:aliases w:val="bb"/>
    <w:basedOn w:val="OPCParaBase"/>
    <w:qFormat/>
    <w:rsid w:val="006838B2"/>
    <w:pPr>
      <w:spacing w:line="240" w:lineRule="auto"/>
    </w:pPr>
    <w:rPr>
      <w:sz w:val="24"/>
    </w:rPr>
  </w:style>
  <w:style w:type="paragraph" w:customStyle="1" w:styleId="BoxText">
    <w:name w:val="BoxText"/>
    <w:aliases w:val="bt"/>
    <w:basedOn w:val="OPCParaBase"/>
    <w:qFormat/>
    <w:rsid w:val="006838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38B2"/>
    <w:rPr>
      <w:b/>
    </w:rPr>
  </w:style>
  <w:style w:type="paragraph" w:customStyle="1" w:styleId="BoxHeadItalic">
    <w:name w:val="BoxHeadItalic"/>
    <w:aliases w:val="bhi"/>
    <w:basedOn w:val="BoxText"/>
    <w:next w:val="BoxStep"/>
    <w:qFormat/>
    <w:rsid w:val="006838B2"/>
    <w:rPr>
      <w:i/>
    </w:rPr>
  </w:style>
  <w:style w:type="paragraph" w:customStyle="1" w:styleId="BoxList">
    <w:name w:val="BoxList"/>
    <w:aliases w:val="bl"/>
    <w:basedOn w:val="BoxText"/>
    <w:qFormat/>
    <w:rsid w:val="006838B2"/>
    <w:pPr>
      <w:ind w:left="1559" w:hanging="425"/>
    </w:pPr>
  </w:style>
  <w:style w:type="paragraph" w:customStyle="1" w:styleId="BoxNote">
    <w:name w:val="BoxNote"/>
    <w:aliases w:val="bn"/>
    <w:basedOn w:val="BoxText"/>
    <w:qFormat/>
    <w:rsid w:val="006838B2"/>
    <w:pPr>
      <w:tabs>
        <w:tab w:val="left" w:pos="1985"/>
      </w:tabs>
      <w:spacing w:before="122" w:line="198" w:lineRule="exact"/>
      <w:ind w:left="2948" w:hanging="1814"/>
    </w:pPr>
    <w:rPr>
      <w:sz w:val="18"/>
    </w:rPr>
  </w:style>
  <w:style w:type="paragraph" w:customStyle="1" w:styleId="BoxPara">
    <w:name w:val="BoxPara"/>
    <w:aliases w:val="bp"/>
    <w:basedOn w:val="BoxText"/>
    <w:qFormat/>
    <w:rsid w:val="006838B2"/>
    <w:pPr>
      <w:tabs>
        <w:tab w:val="right" w:pos="2268"/>
      </w:tabs>
      <w:ind w:left="2552" w:hanging="1418"/>
    </w:pPr>
  </w:style>
  <w:style w:type="paragraph" w:customStyle="1" w:styleId="BoxStep">
    <w:name w:val="BoxStep"/>
    <w:aliases w:val="bs"/>
    <w:basedOn w:val="BoxText"/>
    <w:qFormat/>
    <w:rsid w:val="006838B2"/>
    <w:pPr>
      <w:ind w:left="1985" w:hanging="851"/>
    </w:pPr>
  </w:style>
  <w:style w:type="character" w:customStyle="1" w:styleId="CharAmPartNo">
    <w:name w:val="CharAmPartNo"/>
    <w:basedOn w:val="OPCCharBase"/>
    <w:uiPriority w:val="1"/>
    <w:qFormat/>
    <w:rsid w:val="006838B2"/>
  </w:style>
  <w:style w:type="character" w:customStyle="1" w:styleId="CharAmPartText">
    <w:name w:val="CharAmPartText"/>
    <w:basedOn w:val="OPCCharBase"/>
    <w:uiPriority w:val="1"/>
    <w:qFormat/>
    <w:rsid w:val="006838B2"/>
  </w:style>
  <w:style w:type="character" w:customStyle="1" w:styleId="CharAmSchNo">
    <w:name w:val="CharAmSchNo"/>
    <w:basedOn w:val="OPCCharBase"/>
    <w:uiPriority w:val="1"/>
    <w:qFormat/>
    <w:rsid w:val="006838B2"/>
  </w:style>
  <w:style w:type="character" w:customStyle="1" w:styleId="CharAmSchText">
    <w:name w:val="CharAmSchText"/>
    <w:basedOn w:val="OPCCharBase"/>
    <w:uiPriority w:val="1"/>
    <w:qFormat/>
    <w:rsid w:val="006838B2"/>
  </w:style>
  <w:style w:type="character" w:customStyle="1" w:styleId="CharBoldItalic">
    <w:name w:val="CharBoldItalic"/>
    <w:basedOn w:val="OPCCharBase"/>
    <w:uiPriority w:val="1"/>
    <w:qFormat/>
    <w:rsid w:val="006838B2"/>
    <w:rPr>
      <w:b/>
      <w:i/>
    </w:rPr>
  </w:style>
  <w:style w:type="character" w:customStyle="1" w:styleId="CharChapNo">
    <w:name w:val="CharChapNo"/>
    <w:basedOn w:val="OPCCharBase"/>
    <w:qFormat/>
    <w:rsid w:val="006838B2"/>
  </w:style>
  <w:style w:type="character" w:customStyle="1" w:styleId="CharChapText">
    <w:name w:val="CharChapText"/>
    <w:basedOn w:val="OPCCharBase"/>
    <w:qFormat/>
    <w:rsid w:val="006838B2"/>
  </w:style>
  <w:style w:type="character" w:customStyle="1" w:styleId="CharDivNo">
    <w:name w:val="CharDivNo"/>
    <w:basedOn w:val="OPCCharBase"/>
    <w:qFormat/>
    <w:rsid w:val="006838B2"/>
  </w:style>
  <w:style w:type="character" w:customStyle="1" w:styleId="CharDivText">
    <w:name w:val="CharDivText"/>
    <w:basedOn w:val="OPCCharBase"/>
    <w:qFormat/>
    <w:rsid w:val="006838B2"/>
  </w:style>
  <w:style w:type="character" w:customStyle="1" w:styleId="CharItalic">
    <w:name w:val="CharItalic"/>
    <w:basedOn w:val="OPCCharBase"/>
    <w:uiPriority w:val="1"/>
    <w:qFormat/>
    <w:rsid w:val="006838B2"/>
    <w:rPr>
      <w:i/>
    </w:rPr>
  </w:style>
  <w:style w:type="character" w:customStyle="1" w:styleId="CharPartNo">
    <w:name w:val="CharPartNo"/>
    <w:basedOn w:val="OPCCharBase"/>
    <w:qFormat/>
    <w:rsid w:val="006838B2"/>
  </w:style>
  <w:style w:type="character" w:customStyle="1" w:styleId="CharPartText">
    <w:name w:val="CharPartText"/>
    <w:basedOn w:val="OPCCharBase"/>
    <w:qFormat/>
    <w:rsid w:val="006838B2"/>
  </w:style>
  <w:style w:type="character" w:customStyle="1" w:styleId="CharSectno">
    <w:name w:val="CharSectno"/>
    <w:basedOn w:val="OPCCharBase"/>
    <w:qFormat/>
    <w:rsid w:val="006838B2"/>
  </w:style>
  <w:style w:type="character" w:customStyle="1" w:styleId="CharSubdNo">
    <w:name w:val="CharSubdNo"/>
    <w:basedOn w:val="OPCCharBase"/>
    <w:uiPriority w:val="1"/>
    <w:qFormat/>
    <w:rsid w:val="006838B2"/>
  </w:style>
  <w:style w:type="character" w:customStyle="1" w:styleId="CharSubdText">
    <w:name w:val="CharSubdText"/>
    <w:basedOn w:val="OPCCharBase"/>
    <w:uiPriority w:val="1"/>
    <w:qFormat/>
    <w:rsid w:val="006838B2"/>
  </w:style>
  <w:style w:type="paragraph" w:customStyle="1" w:styleId="CTA--">
    <w:name w:val="CTA --"/>
    <w:basedOn w:val="OPCParaBase"/>
    <w:next w:val="Normal"/>
    <w:rsid w:val="006838B2"/>
    <w:pPr>
      <w:spacing w:before="60" w:line="240" w:lineRule="atLeast"/>
      <w:ind w:left="142" w:hanging="142"/>
    </w:pPr>
    <w:rPr>
      <w:sz w:val="20"/>
    </w:rPr>
  </w:style>
  <w:style w:type="paragraph" w:customStyle="1" w:styleId="CTA-">
    <w:name w:val="CTA -"/>
    <w:basedOn w:val="OPCParaBase"/>
    <w:rsid w:val="006838B2"/>
    <w:pPr>
      <w:spacing w:before="60" w:line="240" w:lineRule="atLeast"/>
      <w:ind w:left="85" w:hanging="85"/>
    </w:pPr>
    <w:rPr>
      <w:sz w:val="20"/>
    </w:rPr>
  </w:style>
  <w:style w:type="paragraph" w:customStyle="1" w:styleId="CTA---">
    <w:name w:val="CTA ---"/>
    <w:basedOn w:val="OPCParaBase"/>
    <w:next w:val="Normal"/>
    <w:rsid w:val="006838B2"/>
    <w:pPr>
      <w:spacing w:before="60" w:line="240" w:lineRule="atLeast"/>
      <w:ind w:left="198" w:hanging="198"/>
    </w:pPr>
    <w:rPr>
      <w:sz w:val="20"/>
    </w:rPr>
  </w:style>
  <w:style w:type="paragraph" w:customStyle="1" w:styleId="CTA----">
    <w:name w:val="CTA ----"/>
    <w:basedOn w:val="OPCParaBase"/>
    <w:next w:val="Normal"/>
    <w:rsid w:val="006838B2"/>
    <w:pPr>
      <w:spacing w:before="60" w:line="240" w:lineRule="atLeast"/>
      <w:ind w:left="255" w:hanging="255"/>
    </w:pPr>
    <w:rPr>
      <w:sz w:val="20"/>
    </w:rPr>
  </w:style>
  <w:style w:type="paragraph" w:customStyle="1" w:styleId="CTA1a">
    <w:name w:val="CTA 1(a)"/>
    <w:basedOn w:val="OPCParaBase"/>
    <w:rsid w:val="006838B2"/>
    <w:pPr>
      <w:tabs>
        <w:tab w:val="right" w:pos="414"/>
      </w:tabs>
      <w:spacing w:before="40" w:line="240" w:lineRule="atLeast"/>
      <w:ind w:left="675" w:hanging="675"/>
    </w:pPr>
    <w:rPr>
      <w:sz w:val="20"/>
    </w:rPr>
  </w:style>
  <w:style w:type="paragraph" w:customStyle="1" w:styleId="CTA1ai">
    <w:name w:val="CTA 1(a)(i)"/>
    <w:basedOn w:val="OPCParaBase"/>
    <w:rsid w:val="006838B2"/>
    <w:pPr>
      <w:tabs>
        <w:tab w:val="right" w:pos="1004"/>
      </w:tabs>
      <w:spacing w:before="40" w:line="240" w:lineRule="atLeast"/>
      <w:ind w:left="1253" w:hanging="1253"/>
    </w:pPr>
    <w:rPr>
      <w:sz w:val="20"/>
    </w:rPr>
  </w:style>
  <w:style w:type="paragraph" w:customStyle="1" w:styleId="CTA2a">
    <w:name w:val="CTA 2(a)"/>
    <w:basedOn w:val="OPCParaBase"/>
    <w:rsid w:val="006838B2"/>
    <w:pPr>
      <w:tabs>
        <w:tab w:val="right" w:pos="482"/>
      </w:tabs>
      <w:spacing w:before="40" w:line="240" w:lineRule="atLeast"/>
      <w:ind w:left="748" w:hanging="748"/>
    </w:pPr>
    <w:rPr>
      <w:sz w:val="20"/>
    </w:rPr>
  </w:style>
  <w:style w:type="paragraph" w:customStyle="1" w:styleId="CTA2ai">
    <w:name w:val="CTA 2(a)(i)"/>
    <w:basedOn w:val="OPCParaBase"/>
    <w:rsid w:val="006838B2"/>
    <w:pPr>
      <w:tabs>
        <w:tab w:val="right" w:pos="1089"/>
      </w:tabs>
      <w:spacing w:before="40" w:line="240" w:lineRule="atLeast"/>
      <w:ind w:left="1327" w:hanging="1327"/>
    </w:pPr>
    <w:rPr>
      <w:sz w:val="20"/>
    </w:rPr>
  </w:style>
  <w:style w:type="paragraph" w:customStyle="1" w:styleId="CTA3a">
    <w:name w:val="CTA 3(a)"/>
    <w:basedOn w:val="OPCParaBase"/>
    <w:rsid w:val="006838B2"/>
    <w:pPr>
      <w:tabs>
        <w:tab w:val="right" w:pos="556"/>
      </w:tabs>
      <w:spacing w:before="40" w:line="240" w:lineRule="atLeast"/>
      <w:ind w:left="805" w:hanging="805"/>
    </w:pPr>
    <w:rPr>
      <w:sz w:val="20"/>
    </w:rPr>
  </w:style>
  <w:style w:type="paragraph" w:customStyle="1" w:styleId="CTA3ai">
    <w:name w:val="CTA 3(a)(i)"/>
    <w:basedOn w:val="OPCParaBase"/>
    <w:rsid w:val="006838B2"/>
    <w:pPr>
      <w:tabs>
        <w:tab w:val="right" w:pos="1140"/>
      </w:tabs>
      <w:spacing w:before="40" w:line="240" w:lineRule="atLeast"/>
      <w:ind w:left="1361" w:hanging="1361"/>
    </w:pPr>
    <w:rPr>
      <w:sz w:val="20"/>
    </w:rPr>
  </w:style>
  <w:style w:type="paragraph" w:customStyle="1" w:styleId="CTA4a">
    <w:name w:val="CTA 4(a)"/>
    <w:basedOn w:val="OPCParaBase"/>
    <w:rsid w:val="006838B2"/>
    <w:pPr>
      <w:tabs>
        <w:tab w:val="right" w:pos="624"/>
      </w:tabs>
      <w:spacing w:before="40" w:line="240" w:lineRule="atLeast"/>
      <w:ind w:left="873" w:hanging="873"/>
    </w:pPr>
    <w:rPr>
      <w:sz w:val="20"/>
    </w:rPr>
  </w:style>
  <w:style w:type="paragraph" w:customStyle="1" w:styleId="CTA4ai">
    <w:name w:val="CTA 4(a)(i)"/>
    <w:basedOn w:val="OPCParaBase"/>
    <w:rsid w:val="006838B2"/>
    <w:pPr>
      <w:tabs>
        <w:tab w:val="right" w:pos="1213"/>
      </w:tabs>
      <w:spacing w:before="40" w:line="240" w:lineRule="atLeast"/>
      <w:ind w:left="1452" w:hanging="1452"/>
    </w:pPr>
    <w:rPr>
      <w:sz w:val="20"/>
    </w:rPr>
  </w:style>
  <w:style w:type="paragraph" w:customStyle="1" w:styleId="CTACAPS">
    <w:name w:val="CTA CAPS"/>
    <w:basedOn w:val="OPCParaBase"/>
    <w:rsid w:val="006838B2"/>
    <w:pPr>
      <w:spacing w:before="60" w:line="240" w:lineRule="atLeast"/>
    </w:pPr>
    <w:rPr>
      <w:sz w:val="20"/>
    </w:rPr>
  </w:style>
  <w:style w:type="paragraph" w:customStyle="1" w:styleId="CTAright">
    <w:name w:val="CTA right"/>
    <w:basedOn w:val="OPCParaBase"/>
    <w:rsid w:val="006838B2"/>
    <w:pPr>
      <w:spacing w:before="60" w:line="240" w:lineRule="auto"/>
      <w:jc w:val="right"/>
    </w:pPr>
    <w:rPr>
      <w:sz w:val="20"/>
    </w:rPr>
  </w:style>
  <w:style w:type="paragraph" w:customStyle="1" w:styleId="subsection">
    <w:name w:val="subsection"/>
    <w:aliases w:val="ss"/>
    <w:basedOn w:val="OPCParaBase"/>
    <w:link w:val="subsectionChar"/>
    <w:rsid w:val="006838B2"/>
    <w:pPr>
      <w:tabs>
        <w:tab w:val="right" w:pos="1021"/>
      </w:tabs>
      <w:spacing w:before="180" w:line="240" w:lineRule="auto"/>
      <w:ind w:left="1134" w:hanging="1134"/>
    </w:pPr>
  </w:style>
  <w:style w:type="paragraph" w:customStyle="1" w:styleId="Definition">
    <w:name w:val="Definition"/>
    <w:aliases w:val="dd"/>
    <w:basedOn w:val="OPCParaBase"/>
    <w:rsid w:val="006838B2"/>
    <w:pPr>
      <w:spacing w:before="180" w:line="240" w:lineRule="auto"/>
      <w:ind w:left="1134"/>
    </w:pPr>
  </w:style>
  <w:style w:type="paragraph" w:customStyle="1" w:styleId="EndNotespara">
    <w:name w:val="EndNotes(para)"/>
    <w:aliases w:val="eta"/>
    <w:basedOn w:val="OPCParaBase"/>
    <w:next w:val="EndNotessubpara"/>
    <w:rsid w:val="006838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38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38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38B2"/>
    <w:pPr>
      <w:tabs>
        <w:tab w:val="right" w:pos="1412"/>
      </w:tabs>
      <w:spacing w:before="60" w:line="240" w:lineRule="auto"/>
      <w:ind w:left="1525" w:hanging="1525"/>
    </w:pPr>
    <w:rPr>
      <w:sz w:val="20"/>
    </w:rPr>
  </w:style>
  <w:style w:type="paragraph" w:customStyle="1" w:styleId="Formula">
    <w:name w:val="Formula"/>
    <w:basedOn w:val="OPCParaBase"/>
    <w:rsid w:val="006838B2"/>
    <w:pPr>
      <w:spacing w:line="240" w:lineRule="auto"/>
      <w:ind w:left="1134"/>
    </w:pPr>
    <w:rPr>
      <w:sz w:val="20"/>
    </w:rPr>
  </w:style>
  <w:style w:type="paragraph" w:styleId="Header">
    <w:name w:val="header"/>
    <w:basedOn w:val="OPCParaBase"/>
    <w:link w:val="HeaderChar"/>
    <w:unhideWhenUsed/>
    <w:rsid w:val="006838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38B2"/>
    <w:rPr>
      <w:rFonts w:eastAsia="Times New Roman" w:cs="Times New Roman"/>
      <w:sz w:val="16"/>
      <w:lang w:eastAsia="en-AU"/>
    </w:rPr>
  </w:style>
  <w:style w:type="paragraph" w:customStyle="1" w:styleId="House">
    <w:name w:val="House"/>
    <w:basedOn w:val="OPCParaBase"/>
    <w:rsid w:val="006838B2"/>
    <w:pPr>
      <w:spacing w:line="240" w:lineRule="auto"/>
    </w:pPr>
    <w:rPr>
      <w:sz w:val="28"/>
    </w:rPr>
  </w:style>
  <w:style w:type="paragraph" w:customStyle="1" w:styleId="Item">
    <w:name w:val="Item"/>
    <w:aliases w:val="i"/>
    <w:basedOn w:val="OPCParaBase"/>
    <w:next w:val="ItemHead"/>
    <w:rsid w:val="006838B2"/>
    <w:pPr>
      <w:keepLines/>
      <w:spacing w:before="80" w:line="240" w:lineRule="auto"/>
      <w:ind w:left="709"/>
    </w:pPr>
  </w:style>
  <w:style w:type="paragraph" w:customStyle="1" w:styleId="ItemHead">
    <w:name w:val="ItemHead"/>
    <w:aliases w:val="ih"/>
    <w:basedOn w:val="OPCParaBase"/>
    <w:next w:val="Item"/>
    <w:rsid w:val="006838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38B2"/>
    <w:pPr>
      <w:spacing w:line="240" w:lineRule="auto"/>
    </w:pPr>
    <w:rPr>
      <w:b/>
      <w:sz w:val="32"/>
    </w:rPr>
  </w:style>
  <w:style w:type="paragraph" w:customStyle="1" w:styleId="notedraft">
    <w:name w:val="note(draft)"/>
    <w:aliases w:val="nd"/>
    <w:basedOn w:val="OPCParaBase"/>
    <w:rsid w:val="006838B2"/>
    <w:pPr>
      <w:spacing w:before="240" w:line="240" w:lineRule="auto"/>
      <w:ind w:left="284" w:hanging="284"/>
    </w:pPr>
    <w:rPr>
      <w:i/>
      <w:sz w:val="24"/>
    </w:rPr>
  </w:style>
  <w:style w:type="paragraph" w:customStyle="1" w:styleId="notemargin">
    <w:name w:val="note(margin)"/>
    <w:aliases w:val="nm"/>
    <w:basedOn w:val="OPCParaBase"/>
    <w:rsid w:val="006838B2"/>
    <w:pPr>
      <w:tabs>
        <w:tab w:val="left" w:pos="709"/>
      </w:tabs>
      <w:spacing w:before="122" w:line="198" w:lineRule="exact"/>
      <w:ind w:left="709" w:hanging="709"/>
    </w:pPr>
    <w:rPr>
      <w:sz w:val="18"/>
    </w:rPr>
  </w:style>
  <w:style w:type="paragraph" w:customStyle="1" w:styleId="noteToPara">
    <w:name w:val="noteToPara"/>
    <w:aliases w:val="ntp"/>
    <w:basedOn w:val="OPCParaBase"/>
    <w:rsid w:val="006838B2"/>
    <w:pPr>
      <w:spacing w:before="122" w:line="198" w:lineRule="exact"/>
      <w:ind w:left="2353" w:hanging="709"/>
    </w:pPr>
    <w:rPr>
      <w:sz w:val="18"/>
    </w:rPr>
  </w:style>
  <w:style w:type="paragraph" w:customStyle="1" w:styleId="noteParlAmend">
    <w:name w:val="note(ParlAmend)"/>
    <w:aliases w:val="npp"/>
    <w:basedOn w:val="OPCParaBase"/>
    <w:next w:val="ParlAmend"/>
    <w:rsid w:val="006838B2"/>
    <w:pPr>
      <w:spacing w:line="240" w:lineRule="auto"/>
      <w:jc w:val="right"/>
    </w:pPr>
    <w:rPr>
      <w:rFonts w:ascii="Arial" w:hAnsi="Arial"/>
      <w:b/>
      <w:i/>
    </w:rPr>
  </w:style>
  <w:style w:type="paragraph" w:customStyle="1" w:styleId="Page1">
    <w:name w:val="Page1"/>
    <w:basedOn w:val="OPCParaBase"/>
    <w:rsid w:val="006838B2"/>
    <w:pPr>
      <w:spacing w:before="5600" w:line="240" w:lineRule="auto"/>
    </w:pPr>
    <w:rPr>
      <w:b/>
      <w:sz w:val="32"/>
    </w:rPr>
  </w:style>
  <w:style w:type="paragraph" w:customStyle="1" w:styleId="PageBreak">
    <w:name w:val="PageBreak"/>
    <w:aliases w:val="pb"/>
    <w:basedOn w:val="OPCParaBase"/>
    <w:rsid w:val="006838B2"/>
    <w:pPr>
      <w:spacing w:line="240" w:lineRule="auto"/>
    </w:pPr>
    <w:rPr>
      <w:sz w:val="20"/>
    </w:rPr>
  </w:style>
  <w:style w:type="paragraph" w:customStyle="1" w:styleId="paragraphsub">
    <w:name w:val="paragraph(sub)"/>
    <w:aliases w:val="aa"/>
    <w:basedOn w:val="OPCParaBase"/>
    <w:rsid w:val="006838B2"/>
    <w:pPr>
      <w:tabs>
        <w:tab w:val="right" w:pos="1985"/>
      </w:tabs>
      <w:spacing w:before="40" w:line="240" w:lineRule="auto"/>
      <w:ind w:left="2098" w:hanging="2098"/>
    </w:pPr>
  </w:style>
  <w:style w:type="paragraph" w:customStyle="1" w:styleId="paragraphsub-sub">
    <w:name w:val="paragraph(sub-sub)"/>
    <w:aliases w:val="aaa"/>
    <w:basedOn w:val="OPCParaBase"/>
    <w:rsid w:val="006838B2"/>
    <w:pPr>
      <w:tabs>
        <w:tab w:val="right" w:pos="2722"/>
      </w:tabs>
      <w:spacing w:before="40" w:line="240" w:lineRule="auto"/>
      <w:ind w:left="2835" w:hanging="2835"/>
    </w:pPr>
  </w:style>
  <w:style w:type="paragraph" w:customStyle="1" w:styleId="paragraph">
    <w:name w:val="paragraph"/>
    <w:aliases w:val="a"/>
    <w:basedOn w:val="OPCParaBase"/>
    <w:rsid w:val="006838B2"/>
    <w:pPr>
      <w:tabs>
        <w:tab w:val="right" w:pos="1531"/>
      </w:tabs>
      <w:spacing w:before="40" w:line="240" w:lineRule="auto"/>
      <w:ind w:left="1644" w:hanging="1644"/>
    </w:pPr>
  </w:style>
  <w:style w:type="paragraph" w:customStyle="1" w:styleId="ParlAmend">
    <w:name w:val="ParlAmend"/>
    <w:aliases w:val="pp"/>
    <w:basedOn w:val="OPCParaBase"/>
    <w:rsid w:val="006838B2"/>
    <w:pPr>
      <w:spacing w:before="240" w:line="240" w:lineRule="atLeast"/>
      <w:ind w:hanging="567"/>
    </w:pPr>
    <w:rPr>
      <w:sz w:val="24"/>
    </w:rPr>
  </w:style>
  <w:style w:type="paragraph" w:customStyle="1" w:styleId="Penalty">
    <w:name w:val="Penalty"/>
    <w:basedOn w:val="OPCParaBase"/>
    <w:rsid w:val="006838B2"/>
    <w:pPr>
      <w:tabs>
        <w:tab w:val="left" w:pos="2977"/>
      </w:tabs>
      <w:spacing w:before="180" w:line="240" w:lineRule="auto"/>
      <w:ind w:left="1985" w:hanging="851"/>
    </w:pPr>
  </w:style>
  <w:style w:type="paragraph" w:customStyle="1" w:styleId="Portfolio">
    <w:name w:val="Portfolio"/>
    <w:basedOn w:val="OPCParaBase"/>
    <w:rsid w:val="006838B2"/>
    <w:pPr>
      <w:spacing w:line="240" w:lineRule="auto"/>
    </w:pPr>
    <w:rPr>
      <w:i/>
      <w:sz w:val="20"/>
    </w:rPr>
  </w:style>
  <w:style w:type="paragraph" w:customStyle="1" w:styleId="Preamble">
    <w:name w:val="Preamble"/>
    <w:basedOn w:val="OPCParaBase"/>
    <w:next w:val="Normal"/>
    <w:rsid w:val="006838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38B2"/>
    <w:pPr>
      <w:spacing w:line="240" w:lineRule="auto"/>
    </w:pPr>
    <w:rPr>
      <w:i/>
      <w:sz w:val="20"/>
    </w:rPr>
  </w:style>
  <w:style w:type="paragraph" w:customStyle="1" w:styleId="Session">
    <w:name w:val="Session"/>
    <w:basedOn w:val="OPCParaBase"/>
    <w:rsid w:val="006838B2"/>
    <w:pPr>
      <w:spacing w:line="240" w:lineRule="auto"/>
    </w:pPr>
    <w:rPr>
      <w:sz w:val="28"/>
    </w:rPr>
  </w:style>
  <w:style w:type="paragraph" w:customStyle="1" w:styleId="Sponsor">
    <w:name w:val="Sponsor"/>
    <w:basedOn w:val="OPCParaBase"/>
    <w:rsid w:val="006838B2"/>
    <w:pPr>
      <w:spacing w:line="240" w:lineRule="auto"/>
    </w:pPr>
    <w:rPr>
      <w:i/>
    </w:rPr>
  </w:style>
  <w:style w:type="paragraph" w:customStyle="1" w:styleId="Subitem">
    <w:name w:val="Subitem"/>
    <w:aliases w:val="iss"/>
    <w:basedOn w:val="OPCParaBase"/>
    <w:rsid w:val="006838B2"/>
    <w:pPr>
      <w:spacing w:before="180" w:line="240" w:lineRule="auto"/>
      <w:ind w:left="709" w:hanging="709"/>
    </w:pPr>
  </w:style>
  <w:style w:type="paragraph" w:customStyle="1" w:styleId="SubitemHead">
    <w:name w:val="SubitemHead"/>
    <w:aliases w:val="issh"/>
    <w:basedOn w:val="OPCParaBase"/>
    <w:rsid w:val="006838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38B2"/>
    <w:pPr>
      <w:spacing w:before="40" w:line="240" w:lineRule="auto"/>
      <w:ind w:left="1134"/>
    </w:pPr>
  </w:style>
  <w:style w:type="paragraph" w:customStyle="1" w:styleId="SubsectionHead">
    <w:name w:val="SubsectionHead"/>
    <w:aliases w:val="ssh"/>
    <w:basedOn w:val="OPCParaBase"/>
    <w:next w:val="subsection"/>
    <w:rsid w:val="006838B2"/>
    <w:pPr>
      <w:keepNext/>
      <w:keepLines/>
      <w:spacing w:before="240" w:line="240" w:lineRule="auto"/>
      <w:ind w:left="1134"/>
    </w:pPr>
    <w:rPr>
      <w:i/>
    </w:rPr>
  </w:style>
  <w:style w:type="paragraph" w:customStyle="1" w:styleId="Tablea">
    <w:name w:val="Table(a)"/>
    <w:aliases w:val="ta"/>
    <w:basedOn w:val="OPCParaBase"/>
    <w:rsid w:val="006838B2"/>
    <w:pPr>
      <w:spacing w:before="60" w:line="240" w:lineRule="auto"/>
      <w:ind w:left="284" w:hanging="284"/>
    </w:pPr>
    <w:rPr>
      <w:sz w:val="20"/>
    </w:rPr>
  </w:style>
  <w:style w:type="paragraph" w:customStyle="1" w:styleId="TableAA">
    <w:name w:val="Table(AA)"/>
    <w:aliases w:val="taaa"/>
    <w:basedOn w:val="OPCParaBase"/>
    <w:rsid w:val="006838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38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38B2"/>
    <w:pPr>
      <w:spacing w:before="60" w:line="240" w:lineRule="atLeast"/>
    </w:pPr>
    <w:rPr>
      <w:sz w:val="20"/>
    </w:rPr>
  </w:style>
  <w:style w:type="paragraph" w:customStyle="1" w:styleId="TLPBoxTextnote">
    <w:name w:val="TLPBoxText(note"/>
    <w:aliases w:val="right)"/>
    <w:basedOn w:val="OPCParaBase"/>
    <w:rsid w:val="006838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38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38B2"/>
    <w:pPr>
      <w:spacing w:before="122" w:line="198" w:lineRule="exact"/>
      <w:ind w:left="1985" w:hanging="851"/>
      <w:jc w:val="right"/>
    </w:pPr>
    <w:rPr>
      <w:sz w:val="18"/>
    </w:rPr>
  </w:style>
  <w:style w:type="paragraph" w:customStyle="1" w:styleId="TLPTableBullet">
    <w:name w:val="TLPTableBullet"/>
    <w:aliases w:val="ttb"/>
    <w:basedOn w:val="OPCParaBase"/>
    <w:rsid w:val="006838B2"/>
    <w:pPr>
      <w:spacing w:line="240" w:lineRule="exact"/>
      <w:ind w:left="284" w:hanging="284"/>
    </w:pPr>
    <w:rPr>
      <w:sz w:val="20"/>
    </w:rPr>
  </w:style>
  <w:style w:type="paragraph" w:styleId="TOC1">
    <w:name w:val="toc 1"/>
    <w:basedOn w:val="OPCParaBase"/>
    <w:next w:val="Normal"/>
    <w:uiPriority w:val="39"/>
    <w:semiHidden/>
    <w:unhideWhenUsed/>
    <w:rsid w:val="006838B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38B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838B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838B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838B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838B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838B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38B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838B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38B2"/>
    <w:pPr>
      <w:keepLines/>
      <w:spacing w:before="240" w:after="120" w:line="240" w:lineRule="auto"/>
      <w:ind w:left="794"/>
    </w:pPr>
    <w:rPr>
      <w:b/>
      <w:kern w:val="28"/>
      <w:sz w:val="20"/>
    </w:rPr>
  </w:style>
  <w:style w:type="paragraph" w:customStyle="1" w:styleId="TofSectsHeading">
    <w:name w:val="TofSects(Heading)"/>
    <w:basedOn w:val="OPCParaBase"/>
    <w:rsid w:val="006838B2"/>
    <w:pPr>
      <w:spacing w:before="240" w:after="120" w:line="240" w:lineRule="auto"/>
    </w:pPr>
    <w:rPr>
      <w:b/>
      <w:sz w:val="24"/>
    </w:rPr>
  </w:style>
  <w:style w:type="paragraph" w:customStyle="1" w:styleId="TofSectsSection">
    <w:name w:val="TofSects(Section)"/>
    <w:basedOn w:val="OPCParaBase"/>
    <w:rsid w:val="006838B2"/>
    <w:pPr>
      <w:keepLines/>
      <w:spacing w:before="40" w:line="240" w:lineRule="auto"/>
      <w:ind w:left="1588" w:hanging="794"/>
    </w:pPr>
    <w:rPr>
      <w:kern w:val="28"/>
      <w:sz w:val="18"/>
    </w:rPr>
  </w:style>
  <w:style w:type="paragraph" w:customStyle="1" w:styleId="TofSectsSubdiv">
    <w:name w:val="TofSects(Subdiv)"/>
    <w:basedOn w:val="OPCParaBase"/>
    <w:rsid w:val="006838B2"/>
    <w:pPr>
      <w:keepLines/>
      <w:spacing w:before="80" w:line="240" w:lineRule="auto"/>
      <w:ind w:left="1588" w:hanging="794"/>
    </w:pPr>
    <w:rPr>
      <w:kern w:val="28"/>
    </w:rPr>
  </w:style>
  <w:style w:type="paragraph" w:customStyle="1" w:styleId="WRStyle">
    <w:name w:val="WR Style"/>
    <w:aliases w:val="WR"/>
    <w:basedOn w:val="OPCParaBase"/>
    <w:rsid w:val="006838B2"/>
    <w:pPr>
      <w:spacing w:before="240" w:line="240" w:lineRule="auto"/>
      <w:ind w:left="284" w:hanging="284"/>
    </w:pPr>
    <w:rPr>
      <w:b/>
      <w:i/>
      <w:kern w:val="28"/>
      <w:sz w:val="24"/>
    </w:rPr>
  </w:style>
  <w:style w:type="paragraph" w:customStyle="1" w:styleId="notepara">
    <w:name w:val="note(para)"/>
    <w:aliases w:val="na"/>
    <w:basedOn w:val="OPCParaBase"/>
    <w:rsid w:val="006838B2"/>
    <w:pPr>
      <w:spacing w:before="40" w:line="198" w:lineRule="exact"/>
      <w:ind w:left="2354" w:hanging="369"/>
    </w:pPr>
    <w:rPr>
      <w:sz w:val="18"/>
    </w:rPr>
  </w:style>
  <w:style w:type="paragraph" w:styleId="Footer">
    <w:name w:val="footer"/>
    <w:link w:val="FooterChar"/>
    <w:rsid w:val="006838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38B2"/>
    <w:rPr>
      <w:rFonts w:eastAsia="Times New Roman" w:cs="Times New Roman"/>
      <w:sz w:val="22"/>
      <w:szCs w:val="24"/>
      <w:lang w:eastAsia="en-AU"/>
    </w:rPr>
  </w:style>
  <w:style w:type="character" w:styleId="LineNumber">
    <w:name w:val="line number"/>
    <w:basedOn w:val="OPCCharBase"/>
    <w:uiPriority w:val="99"/>
    <w:semiHidden/>
    <w:unhideWhenUsed/>
    <w:rsid w:val="006838B2"/>
    <w:rPr>
      <w:sz w:val="16"/>
    </w:rPr>
  </w:style>
  <w:style w:type="table" w:customStyle="1" w:styleId="CFlag">
    <w:name w:val="CFlag"/>
    <w:basedOn w:val="TableNormal"/>
    <w:uiPriority w:val="99"/>
    <w:rsid w:val="006838B2"/>
    <w:rPr>
      <w:rFonts w:eastAsia="Times New Roman" w:cs="Times New Roman"/>
      <w:lang w:eastAsia="en-AU"/>
    </w:rPr>
    <w:tblPr/>
  </w:style>
  <w:style w:type="paragraph" w:styleId="BalloonText">
    <w:name w:val="Balloon Text"/>
    <w:basedOn w:val="Normal"/>
    <w:link w:val="BalloonTextChar"/>
    <w:uiPriority w:val="99"/>
    <w:semiHidden/>
    <w:unhideWhenUsed/>
    <w:rsid w:val="006838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B2"/>
    <w:rPr>
      <w:rFonts w:ascii="Tahoma" w:hAnsi="Tahoma" w:cs="Tahoma"/>
      <w:sz w:val="16"/>
      <w:szCs w:val="16"/>
    </w:rPr>
  </w:style>
  <w:style w:type="table" w:styleId="TableGrid">
    <w:name w:val="Table Grid"/>
    <w:basedOn w:val="TableNormal"/>
    <w:uiPriority w:val="59"/>
    <w:rsid w:val="0068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838B2"/>
    <w:rPr>
      <w:b/>
      <w:sz w:val="28"/>
      <w:szCs w:val="32"/>
    </w:rPr>
  </w:style>
  <w:style w:type="paragraph" w:customStyle="1" w:styleId="LegislationMadeUnder">
    <w:name w:val="LegislationMadeUnder"/>
    <w:basedOn w:val="OPCParaBase"/>
    <w:next w:val="Normal"/>
    <w:rsid w:val="006838B2"/>
    <w:rPr>
      <w:i/>
      <w:sz w:val="32"/>
      <w:szCs w:val="32"/>
    </w:rPr>
  </w:style>
  <w:style w:type="paragraph" w:customStyle="1" w:styleId="SignCoverPageEnd">
    <w:name w:val="SignCoverPageEnd"/>
    <w:basedOn w:val="OPCParaBase"/>
    <w:next w:val="Normal"/>
    <w:rsid w:val="006838B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838B2"/>
    <w:pPr>
      <w:pBdr>
        <w:top w:val="single" w:sz="4" w:space="1" w:color="auto"/>
      </w:pBdr>
      <w:spacing w:before="360"/>
      <w:ind w:right="397"/>
      <w:jc w:val="both"/>
    </w:pPr>
  </w:style>
  <w:style w:type="paragraph" w:customStyle="1" w:styleId="NotesHeading1">
    <w:name w:val="NotesHeading 1"/>
    <w:basedOn w:val="OPCParaBase"/>
    <w:next w:val="Normal"/>
    <w:rsid w:val="006838B2"/>
    <w:pPr>
      <w:outlineLvl w:val="0"/>
    </w:pPr>
    <w:rPr>
      <w:b/>
      <w:sz w:val="28"/>
      <w:szCs w:val="28"/>
    </w:rPr>
  </w:style>
  <w:style w:type="paragraph" w:customStyle="1" w:styleId="NotesHeading2">
    <w:name w:val="NotesHeading 2"/>
    <w:basedOn w:val="OPCParaBase"/>
    <w:next w:val="Normal"/>
    <w:rsid w:val="006838B2"/>
    <w:rPr>
      <w:b/>
      <w:sz w:val="28"/>
      <w:szCs w:val="28"/>
    </w:rPr>
  </w:style>
  <w:style w:type="paragraph" w:customStyle="1" w:styleId="CompiledActNo">
    <w:name w:val="CompiledActNo"/>
    <w:basedOn w:val="OPCParaBase"/>
    <w:next w:val="Normal"/>
    <w:rsid w:val="006838B2"/>
    <w:rPr>
      <w:b/>
      <w:sz w:val="24"/>
      <w:szCs w:val="24"/>
    </w:rPr>
  </w:style>
  <w:style w:type="paragraph" w:customStyle="1" w:styleId="ENotesText">
    <w:name w:val="ENotesText"/>
    <w:aliases w:val="Ent"/>
    <w:basedOn w:val="OPCParaBase"/>
    <w:next w:val="Normal"/>
    <w:rsid w:val="006838B2"/>
    <w:pPr>
      <w:spacing w:before="120"/>
    </w:pPr>
  </w:style>
  <w:style w:type="paragraph" w:customStyle="1" w:styleId="CompiledMadeUnder">
    <w:name w:val="CompiledMadeUnder"/>
    <w:basedOn w:val="OPCParaBase"/>
    <w:next w:val="Normal"/>
    <w:rsid w:val="006838B2"/>
    <w:rPr>
      <w:i/>
      <w:sz w:val="24"/>
      <w:szCs w:val="24"/>
    </w:rPr>
  </w:style>
  <w:style w:type="paragraph" w:customStyle="1" w:styleId="Paragraphsub-sub-sub">
    <w:name w:val="Paragraph(sub-sub-sub)"/>
    <w:aliases w:val="aaaa"/>
    <w:basedOn w:val="OPCParaBase"/>
    <w:rsid w:val="006838B2"/>
    <w:pPr>
      <w:tabs>
        <w:tab w:val="right" w:pos="3402"/>
      </w:tabs>
      <w:spacing w:before="40" w:line="240" w:lineRule="auto"/>
      <w:ind w:left="3402" w:hanging="3402"/>
    </w:pPr>
  </w:style>
  <w:style w:type="paragraph" w:customStyle="1" w:styleId="TableTextEndNotes">
    <w:name w:val="TableTextEndNotes"/>
    <w:aliases w:val="Tten"/>
    <w:basedOn w:val="Normal"/>
    <w:rsid w:val="006838B2"/>
    <w:pPr>
      <w:spacing w:before="60" w:line="240" w:lineRule="auto"/>
    </w:pPr>
    <w:rPr>
      <w:rFonts w:cs="Arial"/>
      <w:sz w:val="20"/>
      <w:szCs w:val="22"/>
    </w:rPr>
  </w:style>
  <w:style w:type="paragraph" w:customStyle="1" w:styleId="NoteToSubpara">
    <w:name w:val="NoteToSubpara"/>
    <w:aliases w:val="nts"/>
    <w:basedOn w:val="OPCParaBase"/>
    <w:rsid w:val="006838B2"/>
    <w:pPr>
      <w:spacing w:before="40" w:line="198" w:lineRule="exact"/>
      <w:ind w:left="2835" w:hanging="709"/>
    </w:pPr>
    <w:rPr>
      <w:sz w:val="18"/>
    </w:rPr>
  </w:style>
  <w:style w:type="paragraph" w:customStyle="1" w:styleId="ENoteTableHeading">
    <w:name w:val="ENoteTableHeading"/>
    <w:aliases w:val="enth"/>
    <w:basedOn w:val="OPCParaBase"/>
    <w:rsid w:val="006838B2"/>
    <w:pPr>
      <w:keepNext/>
      <w:spacing w:before="60" w:line="240" w:lineRule="atLeast"/>
    </w:pPr>
    <w:rPr>
      <w:rFonts w:ascii="Arial" w:hAnsi="Arial"/>
      <w:b/>
      <w:sz w:val="16"/>
    </w:rPr>
  </w:style>
  <w:style w:type="paragraph" w:customStyle="1" w:styleId="ENoteTTi">
    <w:name w:val="ENoteTTi"/>
    <w:aliases w:val="entti"/>
    <w:basedOn w:val="OPCParaBase"/>
    <w:rsid w:val="006838B2"/>
    <w:pPr>
      <w:keepNext/>
      <w:spacing w:before="60" w:line="240" w:lineRule="atLeast"/>
      <w:ind w:left="170"/>
    </w:pPr>
    <w:rPr>
      <w:sz w:val="16"/>
    </w:rPr>
  </w:style>
  <w:style w:type="paragraph" w:customStyle="1" w:styleId="ENotesHeading1">
    <w:name w:val="ENotesHeading 1"/>
    <w:aliases w:val="Enh1"/>
    <w:basedOn w:val="OPCParaBase"/>
    <w:next w:val="Normal"/>
    <w:rsid w:val="006838B2"/>
    <w:pPr>
      <w:spacing w:before="120"/>
      <w:outlineLvl w:val="1"/>
    </w:pPr>
    <w:rPr>
      <w:b/>
      <w:sz w:val="28"/>
      <w:szCs w:val="28"/>
    </w:rPr>
  </w:style>
  <w:style w:type="paragraph" w:customStyle="1" w:styleId="ENotesHeading2">
    <w:name w:val="ENotesHeading 2"/>
    <w:aliases w:val="Enh2"/>
    <w:basedOn w:val="OPCParaBase"/>
    <w:next w:val="Normal"/>
    <w:rsid w:val="006838B2"/>
    <w:pPr>
      <w:spacing w:before="120" w:after="120"/>
      <w:outlineLvl w:val="2"/>
    </w:pPr>
    <w:rPr>
      <w:b/>
      <w:sz w:val="24"/>
      <w:szCs w:val="28"/>
    </w:rPr>
  </w:style>
  <w:style w:type="paragraph" w:customStyle="1" w:styleId="ENoteTTIndentHeading">
    <w:name w:val="ENoteTTIndentHeading"/>
    <w:aliases w:val="enTTHi"/>
    <w:basedOn w:val="OPCParaBase"/>
    <w:rsid w:val="006838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38B2"/>
    <w:pPr>
      <w:spacing w:before="60" w:line="240" w:lineRule="atLeast"/>
    </w:pPr>
    <w:rPr>
      <w:sz w:val="16"/>
    </w:rPr>
  </w:style>
  <w:style w:type="paragraph" w:customStyle="1" w:styleId="MadeunderText">
    <w:name w:val="MadeunderText"/>
    <w:basedOn w:val="OPCParaBase"/>
    <w:next w:val="CompiledMadeUnder"/>
    <w:rsid w:val="006838B2"/>
    <w:pPr>
      <w:spacing w:before="240"/>
    </w:pPr>
    <w:rPr>
      <w:sz w:val="24"/>
      <w:szCs w:val="24"/>
    </w:rPr>
  </w:style>
  <w:style w:type="paragraph" w:customStyle="1" w:styleId="ENotesHeading3">
    <w:name w:val="ENotesHeading 3"/>
    <w:aliases w:val="Enh3"/>
    <w:basedOn w:val="OPCParaBase"/>
    <w:next w:val="Normal"/>
    <w:rsid w:val="006838B2"/>
    <w:pPr>
      <w:keepNext/>
      <w:spacing w:before="120" w:line="240" w:lineRule="auto"/>
      <w:outlineLvl w:val="4"/>
    </w:pPr>
    <w:rPr>
      <w:b/>
      <w:szCs w:val="24"/>
    </w:rPr>
  </w:style>
  <w:style w:type="character" w:customStyle="1" w:styleId="CharSubPartTextCASA">
    <w:name w:val="CharSubPartText(CASA)"/>
    <w:basedOn w:val="OPCCharBase"/>
    <w:uiPriority w:val="1"/>
    <w:rsid w:val="006838B2"/>
  </w:style>
  <w:style w:type="character" w:customStyle="1" w:styleId="CharSubPartNoCASA">
    <w:name w:val="CharSubPartNo(CASA)"/>
    <w:basedOn w:val="OPCCharBase"/>
    <w:uiPriority w:val="1"/>
    <w:rsid w:val="006838B2"/>
  </w:style>
  <w:style w:type="paragraph" w:customStyle="1" w:styleId="ENoteTTIndentHeadingSub">
    <w:name w:val="ENoteTTIndentHeadingSub"/>
    <w:aliases w:val="enTTHis"/>
    <w:basedOn w:val="OPCParaBase"/>
    <w:rsid w:val="006838B2"/>
    <w:pPr>
      <w:keepNext/>
      <w:spacing w:before="60" w:line="240" w:lineRule="atLeast"/>
      <w:ind w:left="340"/>
    </w:pPr>
    <w:rPr>
      <w:b/>
      <w:sz w:val="16"/>
    </w:rPr>
  </w:style>
  <w:style w:type="paragraph" w:customStyle="1" w:styleId="ENoteTTiSub">
    <w:name w:val="ENoteTTiSub"/>
    <w:aliases w:val="enttis"/>
    <w:basedOn w:val="OPCParaBase"/>
    <w:rsid w:val="006838B2"/>
    <w:pPr>
      <w:keepNext/>
      <w:spacing w:before="60" w:line="240" w:lineRule="atLeast"/>
      <w:ind w:left="340"/>
    </w:pPr>
    <w:rPr>
      <w:sz w:val="16"/>
    </w:rPr>
  </w:style>
  <w:style w:type="paragraph" w:customStyle="1" w:styleId="SubDivisionMigration">
    <w:name w:val="SubDivisionMigration"/>
    <w:aliases w:val="sdm"/>
    <w:basedOn w:val="OPCParaBase"/>
    <w:rsid w:val="006838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38B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838B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838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38B2"/>
    <w:rPr>
      <w:sz w:val="22"/>
    </w:rPr>
  </w:style>
  <w:style w:type="paragraph" w:customStyle="1" w:styleId="SOTextNote">
    <w:name w:val="SO TextNote"/>
    <w:aliases w:val="sont"/>
    <w:basedOn w:val="SOText"/>
    <w:qFormat/>
    <w:rsid w:val="006838B2"/>
    <w:pPr>
      <w:spacing w:before="122" w:line="198" w:lineRule="exact"/>
      <w:ind w:left="1843" w:hanging="709"/>
    </w:pPr>
    <w:rPr>
      <w:sz w:val="18"/>
    </w:rPr>
  </w:style>
  <w:style w:type="paragraph" w:customStyle="1" w:styleId="SOPara">
    <w:name w:val="SO Para"/>
    <w:aliases w:val="soa"/>
    <w:basedOn w:val="SOText"/>
    <w:link w:val="SOParaChar"/>
    <w:qFormat/>
    <w:rsid w:val="006838B2"/>
    <w:pPr>
      <w:tabs>
        <w:tab w:val="right" w:pos="1786"/>
      </w:tabs>
      <w:spacing w:before="40"/>
      <w:ind w:left="2070" w:hanging="936"/>
    </w:pPr>
  </w:style>
  <w:style w:type="character" w:customStyle="1" w:styleId="SOParaChar">
    <w:name w:val="SO Para Char"/>
    <w:aliases w:val="soa Char"/>
    <w:basedOn w:val="DefaultParagraphFont"/>
    <w:link w:val="SOPara"/>
    <w:rsid w:val="006838B2"/>
    <w:rPr>
      <w:sz w:val="22"/>
    </w:rPr>
  </w:style>
  <w:style w:type="paragraph" w:customStyle="1" w:styleId="FileName">
    <w:name w:val="FileName"/>
    <w:basedOn w:val="Normal"/>
    <w:rsid w:val="006838B2"/>
  </w:style>
  <w:style w:type="paragraph" w:customStyle="1" w:styleId="TableHeading">
    <w:name w:val="TableHeading"/>
    <w:aliases w:val="th"/>
    <w:basedOn w:val="OPCParaBase"/>
    <w:next w:val="Tabletext"/>
    <w:rsid w:val="006838B2"/>
    <w:pPr>
      <w:keepNext/>
      <w:spacing w:before="60" w:line="240" w:lineRule="atLeast"/>
    </w:pPr>
    <w:rPr>
      <w:b/>
      <w:sz w:val="20"/>
    </w:rPr>
  </w:style>
  <w:style w:type="paragraph" w:customStyle="1" w:styleId="SOHeadBold">
    <w:name w:val="SO HeadBold"/>
    <w:aliases w:val="sohb"/>
    <w:basedOn w:val="SOText"/>
    <w:next w:val="SOText"/>
    <w:link w:val="SOHeadBoldChar"/>
    <w:qFormat/>
    <w:rsid w:val="006838B2"/>
    <w:rPr>
      <w:b/>
    </w:rPr>
  </w:style>
  <w:style w:type="character" w:customStyle="1" w:styleId="SOHeadBoldChar">
    <w:name w:val="SO HeadBold Char"/>
    <w:aliases w:val="sohb Char"/>
    <w:basedOn w:val="DefaultParagraphFont"/>
    <w:link w:val="SOHeadBold"/>
    <w:rsid w:val="006838B2"/>
    <w:rPr>
      <w:b/>
      <w:sz w:val="22"/>
    </w:rPr>
  </w:style>
  <w:style w:type="paragraph" w:customStyle="1" w:styleId="SOHeadItalic">
    <w:name w:val="SO HeadItalic"/>
    <w:aliases w:val="sohi"/>
    <w:basedOn w:val="SOText"/>
    <w:next w:val="SOText"/>
    <w:link w:val="SOHeadItalicChar"/>
    <w:qFormat/>
    <w:rsid w:val="006838B2"/>
    <w:rPr>
      <w:i/>
    </w:rPr>
  </w:style>
  <w:style w:type="character" w:customStyle="1" w:styleId="SOHeadItalicChar">
    <w:name w:val="SO HeadItalic Char"/>
    <w:aliases w:val="sohi Char"/>
    <w:basedOn w:val="DefaultParagraphFont"/>
    <w:link w:val="SOHeadItalic"/>
    <w:rsid w:val="006838B2"/>
    <w:rPr>
      <w:i/>
      <w:sz w:val="22"/>
    </w:rPr>
  </w:style>
  <w:style w:type="paragraph" w:customStyle="1" w:styleId="SOBullet">
    <w:name w:val="SO Bullet"/>
    <w:aliases w:val="sotb"/>
    <w:basedOn w:val="SOText"/>
    <w:link w:val="SOBulletChar"/>
    <w:qFormat/>
    <w:rsid w:val="006838B2"/>
    <w:pPr>
      <w:ind w:left="1559" w:hanging="425"/>
    </w:pPr>
  </w:style>
  <w:style w:type="character" w:customStyle="1" w:styleId="SOBulletChar">
    <w:name w:val="SO Bullet Char"/>
    <w:aliases w:val="sotb Char"/>
    <w:basedOn w:val="DefaultParagraphFont"/>
    <w:link w:val="SOBullet"/>
    <w:rsid w:val="006838B2"/>
    <w:rPr>
      <w:sz w:val="22"/>
    </w:rPr>
  </w:style>
  <w:style w:type="paragraph" w:customStyle="1" w:styleId="SOBulletNote">
    <w:name w:val="SO BulletNote"/>
    <w:aliases w:val="sonb"/>
    <w:basedOn w:val="SOTextNote"/>
    <w:link w:val="SOBulletNoteChar"/>
    <w:qFormat/>
    <w:rsid w:val="006838B2"/>
    <w:pPr>
      <w:tabs>
        <w:tab w:val="left" w:pos="1560"/>
      </w:tabs>
      <w:ind w:left="2268" w:hanging="1134"/>
    </w:pPr>
  </w:style>
  <w:style w:type="character" w:customStyle="1" w:styleId="SOBulletNoteChar">
    <w:name w:val="SO BulletNote Char"/>
    <w:aliases w:val="sonb Char"/>
    <w:basedOn w:val="DefaultParagraphFont"/>
    <w:link w:val="SOBulletNote"/>
    <w:rsid w:val="006838B2"/>
    <w:rPr>
      <w:sz w:val="18"/>
    </w:rPr>
  </w:style>
  <w:style w:type="paragraph" w:customStyle="1" w:styleId="SOText2">
    <w:name w:val="SO Text2"/>
    <w:aliases w:val="sot2"/>
    <w:basedOn w:val="Normal"/>
    <w:next w:val="SOText"/>
    <w:link w:val="SOText2Char"/>
    <w:rsid w:val="006838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38B2"/>
    <w:rPr>
      <w:sz w:val="22"/>
    </w:rPr>
  </w:style>
  <w:style w:type="paragraph" w:customStyle="1" w:styleId="SubPartCASA">
    <w:name w:val="SubPart(CASA)"/>
    <w:aliases w:val="csp"/>
    <w:basedOn w:val="OPCParaBase"/>
    <w:next w:val="ActHead3"/>
    <w:rsid w:val="006838B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3244F"/>
    <w:rPr>
      <w:rFonts w:eastAsia="Times New Roman" w:cs="Times New Roman"/>
      <w:sz w:val="22"/>
      <w:lang w:eastAsia="en-AU"/>
    </w:rPr>
  </w:style>
  <w:style w:type="character" w:customStyle="1" w:styleId="notetextChar">
    <w:name w:val="note(text) Char"/>
    <w:aliases w:val="n Char"/>
    <w:basedOn w:val="DefaultParagraphFont"/>
    <w:link w:val="notetext"/>
    <w:rsid w:val="0003244F"/>
    <w:rPr>
      <w:rFonts w:eastAsia="Times New Roman" w:cs="Times New Roman"/>
      <w:sz w:val="18"/>
      <w:lang w:eastAsia="en-AU"/>
    </w:rPr>
  </w:style>
  <w:style w:type="character" w:customStyle="1" w:styleId="Heading1Char">
    <w:name w:val="Heading 1 Char"/>
    <w:basedOn w:val="DefaultParagraphFont"/>
    <w:link w:val="Heading1"/>
    <w:uiPriority w:val="9"/>
    <w:rsid w:val="000324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24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24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324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324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324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324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324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244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4CAC-FE6D-4096-BDE4-E2BBB5BC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1235</Words>
  <Characters>6067</Characters>
  <Application>Microsoft Office Word</Application>
  <DocSecurity>0</DocSecurity>
  <PresentationFormat/>
  <Lines>163</Lines>
  <Paragraphs>115</Paragraphs>
  <ScaleCrop>false</ScaleCrop>
  <HeadingPairs>
    <vt:vector size="2" baseType="variant">
      <vt:variant>
        <vt:lpstr>Title</vt:lpstr>
      </vt:variant>
      <vt:variant>
        <vt:i4>1</vt:i4>
      </vt:variant>
    </vt:vector>
  </HeadingPairs>
  <TitlesOfParts>
    <vt:vector size="1" baseType="lpstr">
      <vt:lpstr>Census and Statistics (Population and Housing) Notice 2016</vt:lpstr>
    </vt:vector>
  </TitlesOfParts>
  <Manager/>
  <Company/>
  <LinksUpToDate>false</LinksUpToDate>
  <CharactersWithSpaces>7187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2016-02-26T05:53:00Z</cp:lastPrinted>
  <dcterms:created xsi:type="dcterms:W3CDTF">2016-04-08T02:28:00Z</dcterms:created>
  <dcterms:modified xsi:type="dcterms:W3CDTF">2016-04-08T02:28:00Z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Census and Statistics (Population and Housing) Notice 2016</vt:lpwstr>
  </property>
  <property fmtid="{D5CDD505-2E9C-101B-9397-08002B2CF9AE}" pid="4" name="Header">
    <vt:lpwstr>Section</vt:lpwstr>
  </property>
  <property fmtid="{D5CDD505-2E9C-101B-9397-08002B2CF9AE}" pid="5" name="Class">
    <vt:lpwstr>Notice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OPC61769</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Census and Statistics Act 1905</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 April 2016</vt:lpwstr>
  </property>
</Properties>
</file>