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CC1EC4" w:rsidRDefault="00193461" w:rsidP="00C63713">
      <w:pPr>
        <w:rPr>
          <w:sz w:val="28"/>
        </w:rPr>
      </w:pPr>
      <w:r w:rsidRPr="00CC1EC4">
        <w:rPr>
          <w:noProof/>
          <w:lang w:eastAsia="en-AU"/>
        </w:rPr>
        <w:drawing>
          <wp:inline distT="0" distB="0" distL="0" distR="0" wp14:anchorId="1907D0F1" wp14:editId="5BE77E1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CC1EC4" w:rsidRDefault="0048364F" w:rsidP="0048364F">
      <w:pPr>
        <w:rPr>
          <w:sz w:val="19"/>
        </w:rPr>
      </w:pPr>
    </w:p>
    <w:p w:rsidR="0048364F" w:rsidRPr="00CC1EC4" w:rsidRDefault="00973E29" w:rsidP="0048364F">
      <w:pPr>
        <w:pStyle w:val="ShortT"/>
      </w:pPr>
      <w:r w:rsidRPr="00CC1EC4">
        <w:t xml:space="preserve">Antarctic </w:t>
      </w:r>
      <w:r w:rsidR="00A678AB" w:rsidRPr="00CC1EC4">
        <w:t>Treaty (Environment Protection</w:t>
      </w:r>
      <w:r w:rsidR="00B66529" w:rsidRPr="00CC1EC4">
        <w:t>) Amendment (</w:t>
      </w:r>
      <w:r w:rsidRPr="00CC1EC4">
        <w:t>Historic Sites and Monuments) Proclamation 2016</w:t>
      </w:r>
    </w:p>
    <w:p w:rsidR="00973E29" w:rsidRPr="00CC1EC4" w:rsidRDefault="00973E29" w:rsidP="007517B8">
      <w:pPr>
        <w:pStyle w:val="SignCoverPageStart"/>
        <w:spacing w:before="240"/>
        <w:rPr>
          <w:szCs w:val="22"/>
        </w:rPr>
      </w:pPr>
      <w:r w:rsidRPr="00CC1EC4">
        <w:rPr>
          <w:szCs w:val="22"/>
        </w:rPr>
        <w:t>I, General the Honourable Sir Peter Cosgrove AK MC (</w:t>
      </w:r>
      <w:proofErr w:type="spellStart"/>
      <w:r w:rsidRPr="00CC1EC4">
        <w:rPr>
          <w:szCs w:val="22"/>
        </w:rPr>
        <w:t>Ret’d</w:t>
      </w:r>
      <w:proofErr w:type="spellEnd"/>
      <w:r w:rsidRPr="00CC1EC4">
        <w:rPr>
          <w:szCs w:val="22"/>
        </w:rPr>
        <w:t xml:space="preserve">), </w:t>
      </w:r>
      <w:r w:rsidR="00CC1EC4" w:rsidRPr="00CC1EC4">
        <w:rPr>
          <w:szCs w:val="22"/>
        </w:rPr>
        <w:t>Governor</w:t>
      </w:r>
      <w:r w:rsidR="00CC1EC4">
        <w:rPr>
          <w:szCs w:val="22"/>
        </w:rPr>
        <w:noBreakHyphen/>
      </w:r>
      <w:r w:rsidR="00CC1EC4" w:rsidRPr="00CC1EC4">
        <w:rPr>
          <w:szCs w:val="22"/>
        </w:rPr>
        <w:t>General</w:t>
      </w:r>
      <w:r w:rsidRPr="00CC1EC4">
        <w:rPr>
          <w:szCs w:val="22"/>
        </w:rPr>
        <w:t xml:space="preserve"> of the Commonwealth of Australia, acting with the advice of the Federal Executive Council, make the following Proclamation.</w:t>
      </w:r>
    </w:p>
    <w:p w:rsidR="00973E29" w:rsidRPr="00CC1EC4" w:rsidRDefault="00973E29" w:rsidP="007517B8">
      <w:pPr>
        <w:keepNext/>
        <w:tabs>
          <w:tab w:val="left" w:pos="6237"/>
        </w:tabs>
        <w:spacing w:before="360" w:line="300" w:lineRule="atLeast"/>
        <w:ind w:left="4111" w:right="397"/>
        <w:jc w:val="right"/>
        <w:rPr>
          <w:szCs w:val="22"/>
        </w:rPr>
      </w:pPr>
      <w:r w:rsidRPr="00CC1EC4">
        <w:rPr>
          <w:szCs w:val="22"/>
        </w:rPr>
        <w:t>Signed and Sealed with the</w:t>
      </w:r>
    </w:p>
    <w:p w:rsidR="00973E29" w:rsidRPr="00CC1EC4" w:rsidRDefault="00973E29" w:rsidP="007517B8">
      <w:pPr>
        <w:keepNext/>
        <w:tabs>
          <w:tab w:val="left" w:pos="6237"/>
        </w:tabs>
        <w:spacing w:line="300" w:lineRule="atLeast"/>
        <w:ind w:left="4111" w:right="397"/>
        <w:jc w:val="right"/>
        <w:rPr>
          <w:szCs w:val="22"/>
        </w:rPr>
      </w:pPr>
      <w:r w:rsidRPr="00CC1EC4">
        <w:rPr>
          <w:szCs w:val="22"/>
        </w:rPr>
        <w:t>Great Seal of Australia on</w:t>
      </w:r>
    </w:p>
    <w:p w:rsidR="00973E29" w:rsidRPr="00CC1EC4" w:rsidRDefault="00973E29" w:rsidP="007517B8">
      <w:pPr>
        <w:keepNext/>
        <w:tabs>
          <w:tab w:val="left" w:pos="6237"/>
        </w:tabs>
        <w:spacing w:before="360" w:line="300" w:lineRule="atLeast"/>
        <w:ind w:left="4111" w:right="397"/>
        <w:jc w:val="right"/>
        <w:rPr>
          <w:szCs w:val="22"/>
        </w:rPr>
      </w:pPr>
      <w:r w:rsidRPr="00CC1EC4">
        <w:rPr>
          <w:szCs w:val="22"/>
        </w:rPr>
        <w:t xml:space="preserve"> </w:t>
      </w:r>
      <w:bookmarkStart w:id="0" w:name="BKCheck15B_1"/>
      <w:bookmarkEnd w:id="0"/>
      <w:r w:rsidRPr="00CC1EC4">
        <w:rPr>
          <w:szCs w:val="22"/>
        </w:rPr>
        <w:fldChar w:fldCharType="begin"/>
      </w:r>
      <w:r w:rsidRPr="00CC1EC4">
        <w:rPr>
          <w:szCs w:val="22"/>
        </w:rPr>
        <w:instrText xml:space="preserve"> DOCPROPERTY  DateMade </w:instrText>
      </w:r>
      <w:r w:rsidRPr="00CC1EC4">
        <w:rPr>
          <w:szCs w:val="22"/>
        </w:rPr>
        <w:fldChar w:fldCharType="separate"/>
      </w:r>
      <w:r w:rsidR="00F018ED">
        <w:rPr>
          <w:szCs w:val="22"/>
        </w:rPr>
        <w:t>08 December 2016</w:t>
      </w:r>
      <w:r w:rsidRPr="00CC1EC4">
        <w:rPr>
          <w:szCs w:val="22"/>
        </w:rPr>
        <w:fldChar w:fldCharType="end"/>
      </w:r>
    </w:p>
    <w:p w:rsidR="00973E29" w:rsidRPr="00CC1EC4" w:rsidRDefault="00973E29" w:rsidP="007517B8">
      <w:pPr>
        <w:keepNext/>
        <w:tabs>
          <w:tab w:val="left" w:pos="3402"/>
        </w:tabs>
        <w:spacing w:before="2280" w:line="300" w:lineRule="atLeast"/>
        <w:ind w:left="397" w:right="397"/>
        <w:jc w:val="right"/>
        <w:rPr>
          <w:szCs w:val="22"/>
        </w:rPr>
      </w:pPr>
      <w:r w:rsidRPr="00CC1EC4">
        <w:rPr>
          <w:szCs w:val="22"/>
        </w:rPr>
        <w:t>Peter Cosgrove</w:t>
      </w:r>
    </w:p>
    <w:p w:rsidR="00973E29" w:rsidRPr="00CC1EC4" w:rsidRDefault="00CC1EC4" w:rsidP="007517B8">
      <w:pPr>
        <w:keepNext/>
        <w:tabs>
          <w:tab w:val="left" w:pos="3402"/>
        </w:tabs>
        <w:spacing w:line="300" w:lineRule="atLeast"/>
        <w:ind w:left="397" w:right="397"/>
        <w:jc w:val="right"/>
        <w:rPr>
          <w:szCs w:val="22"/>
        </w:rPr>
      </w:pPr>
      <w:r w:rsidRPr="00CC1EC4">
        <w:rPr>
          <w:szCs w:val="22"/>
        </w:rPr>
        <w:t>Governor</w:t>
      </w:r>
      <w:r>
        <w:rPr>
          <w:szCs w:val="22"/>
        </w:rPr>
        <w:noBreakHyphen/>
      </w:r>
      <w:r w:rsidRPr="00CC1EC4">
        <w:rPr>
          <w:szCs w:val="22"/>
        </w:rPr>
        <w:t>General</w:t>
      </w:r>
    </w:p>
    <w:p w:rsidR="00973E29" w:rsidRPr="00CC1EC4" w:rsidRDefault="00973E29" w:rsidP="007517B8">
      <w:pPr>
        <w:keepNext/>
        <w:tabs>
          <w:tab w:val="left" w:pos="3402"/>
        </w:tabs>
        <w:spacing w:after="1680" w:line="300" w:lineRule="atLeast"/>
        <w:ind w:right="397"/>
        <w:rPr>
          <w:szCs w:val="22"/>
        </w:rPr>
      </w:pPr>
      <w:r w:rsidRPr="00CC1EC4">
        <w:rPr>
          <w:szCs w:val="22"/>
        </w:rPr>
        <w:t>By His Excellency’s Command</w:t>
      </w:r>
    </w:p>
    <w:p w:rsidR="00973E29" w:rsidRPr="00CC1EC4" w:rsidRDefault="00973E29" w:rsidP="007517B8">
      <w:pPr>
        <w:keepNext/>
        <w:tabs>
          <w:tab w:val="left" w:pos="3402"/>
        </w:tabs>
        <w:spacing w:before="480" w:line="300" w:lineRule="atLeast"/>
        <w:ind w:right="397"/>
        <w:rPr>
          <w:szCs w:val="22"/>
        </w:rPr>
      </w:pPr>
      <w:r w:rsidRPr="00CC1EC4">
        <w:rPr>
          <w:szCs w:val="22"/>
        </w:rPr>
        <w:t xml:space="preserve">Josh </w:t>
      </w:r>
      <w:proofErr w:type="spellStart"/>
      <w:r w:rsidRPr="00CC1EC4">
        <w:rPr>
          <w:szCs w:val="22"/>
        </w:rPr>
        <w:t>Frydenberg</w:t>
      </w:r>
      <w:proofErr w:type="spellEnd"/>
    </w:p>
    <w:p w:rsidR="00973E29" w:rsidRPr="00CC1EC4" w:rsidRDefault="00973E29" w:rsidP="007517B8">
      <w:pPr>
        <w:pStyle w:val="SignCoverPageEnd"/>
        <w:rPr>
          <w:szCs w:val="22"/>
        </w:rPr>
      </w:pPr>
      <w:r w:rsidRPr="00CC1EC4">
        <w:rPr>
          <w:szCs w:val="22"/>
        </w:rPr>
        <w:t>Minister for the Environment and Energy</w:t>
      </w:r>
    </w:p>
    <w:p w:rsidR="00973E29" w:rsidRPr="00CC1EC4" w:rsidRDefault="00973E29" w:rsidP="007517B8"/>
    <w:p w:rsidR="00973E29" w:rsidRPr="00CC1EC4" w:rsidRDefault="00973E29" w:rsidP="007517B8"/>
    <w:p w:rsidR="00973E29" w:rsidRPr="00CC1EC4" w:rsidRDefault="00973E29" w:rsidP="007517B8"/>
    <w:p w:rsidR="00973E29" w:rsidRPr="00CC1EC4" w:rsidRDefault="00973E29" w:rsidP="007517B8"/>
    <w:p w:rsidR="00973E29" w:rsidRPr="00CC1EC4" w:rsidRDefault="00973E29" w:rsidP="00973E29"/>
    <w:p w:rsidR="0048364F" w:rsidRPr="00CC1EC4" w:rsidRDefault="0048364F" w:rsidP="0048364F">
      <w:pPr>
        <w:pStyle w:val="Header"/>
        <w:tabs>
          <w:tab w:val="clear" w:pos="4150"/>
          <w:tab w:val="clear" w:pos="8307"/>
        </w:tabs>
      </w:pPr>
      <w:r w:rsidRPr="00CC1EC4">
        <w:rPr>
          <w:rStyle w:val="CharAmSchNo"/>
        </w:rPr>
        <w:t xml:space="preserve"> </w:t>
      </w:r>
      <w:r w:rsidRPr="00CC1EC4">
        <w:rPr>
          <w:rStyle w:val="CharAmSchText"/>
        </w:rPr>
        <w:t xml:space="preserve"> </w:t>
      </w:r>
    </w:p>
    <w:p w:rsidR="0048364F" w:rsidRPr="00CC1EC4" w:rsidRDefault="0048364F" w:rsidP="0048364F">
      <w:pPr>
        <w:pStyle w:val="Header"/>
        <w:tabs>
          <w:tab w:val="clear" w:pos="4150"/>
          <w:tab w:val="clear" w:pos="8307"/>
        </w:tabs>
      </w:pPr>
      <w:r w:rsidRPr="00CC1EC4">
        <w:rPr>
          <w:rStyle w:val="CharAmPartNo"/>
        </w:rPr>
        <w:t xml:space="preserve"> </w:t>
      </w:r>
      <w:r w:rsidRPr="00CC1EC4">
        <w:rPr>
          <w:rStyle w:val="CharAmPartText"/>
        </w:rPr>
        <w:t xml:space="preserve"> </w:t>
      </w:r>
    </w:p>
    <w:p w:rsidR="0048364F" w:rsidRPr="00CC1EC4" w:rsidRDefault="0048364F" w:rsidP="0048364F">
      <w:pPr>
        <w:sectPr w:rsidR="0048364F" w:rsidRPr="00CC1EC4" w:rsidSect="001F2E3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CC1EC4" w:rsidRDefault="0048364F" w:rsidP="00044BB7">
      <w:pPr>
        <w:rPr>
          <w:sz w:val="36"/>
        </w:rPr>
      </w:pPr>
      <w:r w:rsidRPr="00CC1EC4">
        <w:rPr>
          <w:sz w:val="36"/>
        </w:rPr>
        <w:lastRenderedPageBreak/>
        <w:t>Contents</w:t>
      </w:r>
    </w:p>
    <w:bookmarkStart w:id="1" w:name="BKCheck15B_2"/>
    <w:bookmarkEnd w:id="1"/>
    <w:p w:rsidR="00146825" w:rsidRPr="00CC1EC4" w:rsidRDefault="00146825">
      <w:pPr>
        <w:pStyle w:val="TOC5"/>
        <w:rPr>
          <w:rFonts w:asciiTheme="minorHAnsi" w:eastAsiaTheme="minorEastAsia" w:hAnsiTheme="minorHAnsi" w:cstheme="minorBidi"/>
          <w:noProof/>
          <w:kern w:val="0"/>
          <w:sz w:val="22"/>
          <w:szCs w:val="22"/>
        </w:rPr>
      </w:pPr>
      <w:r w:rsidRPr="00CC1EC4">
        <w:fldChar w:fldCharType="begin"/>
      </w:r>
      <w:r w:rsidRPr="00CC1EC4">
        <w:instrText xml:space="preserve"> TOC \o "1-9" </w:instrText>
      </w:r>
      <w:r w:rsidRPr="00CC1EC4">
        <w:fldChar w:fldCharType="separate"/>
      </w:r>
      <w:r w:rsidRPr="00CC1EC4">
        <w:rPr>
          <w:noProof/>
        </w:rPr>
        <w:t>1</w:t>
      </w:r>
      <w:r w:rsidRPr="00CC1EC4">
        <w:rPr>
          <w:noProof/>
        </w:rPr>
        <w:tab/>
        <w:t>Name</w:t>
      </w:r>
      <w:r w:rsidRPr="00CC1EC4">
        <w:rPr>
          <w:noProof/>
        </w:rPr>
        <w:tab/>
      </w:r>
      <w:r w:rsidRPr="00CC1EC4">
        <w:rPr>
          <w:noProof/>
        </w:rPr>
        <w:fldChar w:fldCharType="begin"/>
      </w:r>
      <w:r w:rsidRPr="00CC1EC4">
        <w:rPr>
          <w:noProof/>
        </w:rPr>
        <w:instrText xml:space="preserve"> PAGEREF _Toc466967591 \h </w:instrText>
      </w:r>
      <w:r w:rsidRPr="00CC1EC4">
        <w:rPr>
          <w:noProof/>
        </w:rPr>
      </w:r>
      <w:r w:rsidRPr="00CC1EC4">
        <w:rPr>
          <w:noProof/>
        </w:rPr>
        <w:fldChar w:fldCharType="separate"/>
      </w:r>
      <w:r w:rsidR="00F018ED">
        <w:rPr>
          <w:noProof/>
        </w:rPr>
        <w:t>1</w:t>
      </w:r>
      <w:r w:rsidRPr="00CC1EC4">
        <w:rPr>
          <w:noProof/>
        </w:rPr>
        <w:fldChar w:fldCharType="end"/>
      </w:r>
    </w:p>
    <w:p w:rsidR="00146825" w:rsidRPr="00CC1EC4" w:rsidRDefault="00146825">
      <w:pPr>
        <w:pStyle w:val="TOC5"/>
        <w:rPr>
          <w:rFonts w:asciiTheme="minorHAnsi" w:eastAsiaTheme="minorEastAsia" w:hAnsiTheme="minorHAnsi" w:cstheme="minorBidi"/>
          <w:noProof/>
          <w:kern w:val="0"/>
          <w:sz w:val="22"/>
          <w:szCs w:val="22"/>
        </w:rPr>
      </w:pPr>
      <w:r w:rsidRPr="00CC1EC4">
        <w:rPr>
          <w:noProof/>
        </w:rPr>
        <w:t>2</w:t>
      </w:r>
      <w:r w:rsidRPr="00CC1EC4">
        <w:rPr>
          <w:noProof/>
        </w:rPr>
        <w:tab/>
        <w:t>Commencement</w:t>
      </w:r>
      <w:r w:rsidRPr="00CC1EC4">
        <w:rPr>
          <w:noProof/>
        </w:rPr>
        <w:tab/>
      </w:r>
      <w:r w:rsidRPr="00CC1EC4">
        <w:rPr>
          <w:noProof/>
        </w:rPr>
        <w:fldChar w:fldCharType="begin"/>
      </w:r>
      <w:r w:rsidRPr="00CC1EC4">
        <w:rPr>
          <w:noProof/>
        </w:rPr>
        <w:instrText xml:space="preserve"> PAGEREF _Toc466967592 \h </w:instrText>
      </w:r>
      <w:r w:rsidRPr="00CC1EC4">
        <w:rPr>
          <w:noProof/>
        </w:rPr>
      </w:r>
      <w:r w:rsidRPr="00CC1EC4">
        <w:rPr>
          <w:noProof/>
        </w:rPr>
        <w:fldChar w:fldCharType="separate"/>
      </w:r>
      <w:r w:rsidR="00F018ED">
        <w:rPr>
          <w:noProof/>
        </w:rPr>
        <w:t>1</w:t>
      </w:r>
      <w:r w:rsidRPr="00CC1EC4">
        <w:rPr>
          <w:noProof/>
        </w:rPr>
        <w:fldChar w:fldCharType="end"/>
      </w:r>
    </w:p>
    <w:p w:rsidR="00146825" w:rsidRPr="00CC1EC4" w:rsidRDefault="00146825">
      <w:pPr>
        <w:pStyle w:val="TOC5"/>
        <w:rPr>
          <w:rFonts w:asciiTheme="minorHAnsi" w:eastAsiaTheme="minorEastAsia" w:hAnsiTheme="minorHAnsi" w:cstheme="minorBidi"/>
          <w:noProof/>
          <w:kern w:val="0"/>
          <w:sz w:val="22"/>
          <w:szCs w:val="22"/>
        </w:rPr>
      </w:pPr>
      <w:r w:rsidRPr="00CC1EC4">
        <w:rPr>
          <w:noProof/>
        </w:rPr>
        <w:t>3</w:t>
      </w:r>
      <w:r w:rsidRPr="00CC1EC4">
        <w:rPr>
          <w:noProof/>
        </w:rPr>
        <w:tab/>
        <w:t>Authority</w:t>
      </w:r>
      <w:r w:rsidRPr="00CC1EC4">
        <w:rPr>
          <w:noProof/>
        </w:rPr>
        <w:tab/>
      </w:r>
      <w:r w:rsidRPr="00CC1EC4">
        <w:rPr>
          <w:noProof/>
        </w:rPr>
        <w:fldChar w:fldCharType="begin"/>
      </w:r>
      <w:r w:rsidRPr="00CC1EC4">
        <w:rPr>
          <w:noProof/>
        </w:rPr>
        <w:instrText xml:space="preserve"> PAGEREF _Toc466967593 \h </w:instrText>
      </w:r>
      <w:r w:rsidRPr="00CC1EC4">
        <w:rPr>
          <w:noProof/>
        </w:rPr>
      </w:r>
      <w:r w:rsidRPr="00CC1EC4">
        <w:rPr>
          <w:noProof/>
        </w:rPr>
        <w:fldChar w:fldCharType="separate"/>
      </w:r>
      <w:r w:rsidR="00F018ED">
        <w:rPr>
          <w:noProof/>
        </w:rPr>
        <w:t>1</w:t>
      </w:r>
      <w:r w:rsidRPr="00CC1EC4">
        <w:rPr>
          <w:noProof/>
        </w:rPr>
        <w:fldChar w:fldCharType="end"/>
      </w:r>
    </w:p>
    <w:p w:rsidR="00146825" w:rsidRPr="00CC1EC4" w:rsidRDefault="00146825">
      <w:pPr>
        <w:pStyle w:val="TOC5"/>
        <w:rPr>
          <w:rFonts w:asciiTheme="minorHAnsi" w:eastAsiaTheme="minorEastAsia" w:hAnsiTheme="minorHAnsi" w:cstheme="minorBidi"/>
          <w:noProof/>
          <w:kern w:val="0"/>
          <w:sz w:val="22"/>
          <w:szCs w:val="22"/>
        </w:rPr>
      </w:pPr>
      <w:r w:rsidRPr="00CC1EC4">
        <w:rPr>
          <w:noProof/>
        </w:rPr>
        <w:t>4</w:t>
      </w:r>
      <w:r w:rsidRPr="00CC1EC4">
        <w:rPr>
          <w:noProof/>
        </w:rPr>
        <w:tab/>
        <w:t>Schedules</w:t>
      </w:r>
      <w:r w:rsidRPr="00CC1EC4">
        <w:rPr>
          <w:noProof/>
        </w:rPr>
        <w:tab/>
      </w:r>
      <w:r w:rsidRPr="00CC1EC4">
        <w:rPr>
          <w:noProof/>
        </w:rPr>
        <w:fldChar w:fldCharType="begin"/>
      </w:r>
      <w:r w:rsidRPr="00CC1EC4">
        <w:rPr>
          <w:noProof/>
        </w:rPr>
        <w:instrText xml:space="preserve"> PAGEREF _Toc466967594 \h </w:instrText>
      </w:r>
      <w:r w:rsidRPr="00CC1EC4">
        <w:rPr>
          <w:noProof/>
        </w:rPr>
      </w:r>
      <w:r w:rsidRPr="00CC1EC4">
        <w:rPr>
          <w:noProof/>
        </w:rPr>
        <w:fldChar w:fldCharType="separate"/>
      </w:r>
      <w:r w:rsidR="00F018ED">
        <w:rPr>
          <w:noProof/>
        </w:rPr>
        <w:t>1</w:t>
      </w:r>
      <w:r w:rsidRPr="00CC1EC4">
        <w:rPr>
          <w:noProof/>
        </w:rPr>
        <w:fldChar w:fldCharType="end"/>
      </w:r>
    </w:p>
    <w:p w:rsidR="00146825" w:rsidRPr="00CC1EC4" w:rsidRDefault="00146825">
      <w:pPr>
        <w:pStyle w:val="TOC6"/>
        <w:rPr>
          <w:rFonts w:asciiTheme="minorHAnsi" w:eastAsiaTheme="minorEastAsia" w:hAnsiTheme="minorHAnsi" w:cstheme="minorBidi"/>
          <w:b w:val="0"/>
          <w:noProof/>
          <w:kern w:val="0"/>
          <w:sz w:val="22"/>
          <w:szCs w:val="22"/>
        </w:rPr>
      </w:pPr>
      <w:r w:rsidRPr="00CC1EC4">
        <w:rPr>
          <w:noProof/>
        </w:rPr>
        <w:t>Schedule</w:t>
      </w:r>
      <w:r w:rsidR="00CC1EC4" w:rsidRPr="00CC1EC4">
        <w:rPr>
          <w:noProof/>
        </w:rPr>
        <w:t> </w:t>
      </w:r>
      <w:r w:rsidRPr="00CC1EC4">
        <w:rPr>
          <w:noProof/>
        </w:rPr>
        <w:t>1—Amendments</w:t>
      </w:r>
      <w:r w:rsidRPr="00CC1EC4">
        <w:rPr>
          <w:b w:val="0"/>
          <w:noProof/>
          <w:sz w:val="18"/>
        </w:rPr>
        <w:tab/>
      </w:r>
      <w:r w:rsidRPr="00CC1EC4">
        <w:rPr>
          <w:b w:val="0"/>
          <w:noProof/>
          <w:sz w:val="18"/>
        </w:rPr>
        <w:fldChar w:fldCharType="begin"/>
      </w:r>
      <w:r w:rsidRPr="00CC1EC4">
        <w:rPr>
          <w:b w:val="0"/>
          <w:noProof/>
          <w:sz w:val="18"/>
        </w:rPr>
        <w:instrText xml:space="preserve"> PAGEREF _Toc466967595 \h </w:instrText>
      </w:r>
      <w:r w:rsidRPr="00CC1EC4">
        <w:rPr>
          <w:b w:val="0"/>
          <w:noProof/>
          <w:sz w:val="18"/>
        </w:rPr>
      </w:r>
      <w:r w:rsidRPr="00CC1EC4">
        <w:rPr>
          <w:b w:val="0"/>
          <w:noProof/>
          <w:sz w:val="18"/>
        </w:rPr>
        <w:fldChar w:fldCharType="separate"/>
      </w:r>
      <w:r w:rsidR="00F018ED">
        <w:rPr>
          <w:b w:val="0"/>
          <w:noProof/>
          <w:sz w:val="18"/>
        </w:rPr>
        <w:t>2</w:t>
      </w:r>
      <w:r w:rsidRPr="00CC1EC4">
        <w:rPr>
          <w:b w:val="0"/>
          <w:noProof/>
          <w:sz w:val="18"/>
        </w:rPr>
        <w:fldChar w:fldCharType="end"/>
      </w:r>
    </w:p>
    <w:p w:rsidR="00146825" w:rsidRPr="00CC1EC4" w:rsidRDefault="00146825">
      <w:pPr>
        <w:pStyle w:val="TOC9"/>
        <w:rPr>
          <w:rFonts w:asciiTheme="minorHAnsi" w:eastAsiaTheme="minorEastAsia" w:hAnsiTheme="minorHAnsi" w:cstheme="minorBidi"/>
          <w:i w:val="0"/>
          <w:noProof/>
          <w:kern w:val="0"/>
          <w:sz w:val="22"/>
          <w:szCs w:val="22"/>
        </w:rPr>
      </w:pPr>
      <w:r w:rsidRPr="00CC1EC4">
        <w:rPr>
          <w:noProof/>
        </w:rPr>
        <w:t>Antarctic Treaty (Environment Protection—Historic Sites and Monuments) Proclamation 2007</w:t>
      </w:r>
      <w:r w:rsidRPr="00CC1EC4">
        <w:rPr>
          <w:i w:val="0"/>
          <w:noProof/>
          <w:sz w:val="18"/>
        </w:rPr>
        <w:tab/>
      </w:r>
      <w:r w:rsidRPr="00CC1EC4">
        <w:rPr>
          <w:i w:val="0"/>
          <w:noProof/>
          <w:sz w:val="18"/>
        </w:rPr>
        <w:fldChar w:fldCharType="begin"/>
      </w:r>
      <w:r w:rsidRPr="00CC1EC4">
        <w:rPr>
          <w:i w:val="0"/>
          <w:noProof/>
          <w:sz w:val="18"/>
        </w:rPr>
        <w:instrText xml:space="preserve"> PAGEREF _Toc466967596 \h </w:instrText>
      </w:r>
      <w:r w:rsidRPr="00CC1EC4">
        <w:rPr>
          <w:i w:val="0"/>
          <w:noProof/>
          <w:sz w:val="18"/>
        </w:rPr>
      </w:r>
      <w:r w:rsidRPr="00CC1EC4">
        <w:rPr>
          <w:i w:val="0"/>
          <w:noProof/>
          <w:sz w:val="18"/>
        </w:rPr>
        <w:fldChar w:fldCharType="separate"/>
      </w:r>
      <w:r w:rsidR="00F018ED">
        <w:rPr>
          <w:i w:val="0"/>
          <w:noProof/>
          <w:sz w:val="18"/>
        </w:rPr>
        <w:t>2</w:t>
      </w:r>
      <w:r w:rsidRPr="00CC1EC4">
        <w:rPr>
          <w:i w:val="0"/>
          <w:noProof/>
          <w:sz w:val="18"/>
        </w:rPr>
        <w:fldChar w:fldCharType="end"/>
      </w:r>
    </w:p>
    <w:p w:rsidR="00833416" w:rsidRPr="00CC1EC4" w:rsidRDefault="00146825" w:rsidP="0048364F">
      <w:r w:rsidRPr="00CC1EC4">
        <w:fldChar w:fldCharType="end"/>
      </w:r>
    </w:p>
    <w:p w:rsidR="00722023" w:rsidRPr="00CC1EC4" w:rsidRDefault="00722023" w:rsidP="0048364F">
      <w:pPr>
        <w:sectPr w:rsidR="00722023" w:rsidRPr="00CC1EC4" w:rsidSect="001F2E3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CC1EC4" w:rsidRDefault="0048364F" w:rsidP="0048364F">
      <w:pPr>
        <w:pStyle w:val="ActHead5"/>
      </w:pPr>
      <w:bookmarkStart w:id="2" w:name="_Toc466967591"/>
      <w:r w:rsidRPr="00CC1EC4">
        <w:rPr>
          <w:rStyle w:val="CharSectno"/>
        </w:rPr>
        <w:lastRenderedPageBreak/>
        <w:t>1</w:t>
      </w:r>
      <w:r w:rsidRPr="00CC1EC4">
        <w:t xml:space="preserve">  </w:t>
      </w:r>
      <w:r w:rsidR="004F676E" w:rsidRPr="00CC1EC4">
        <w:t>Name</w:t>
      </w:r>
      <w:bookmarkEnd w:id="2"/>
    </w:p>
    <w:p w:rsidR="0048364F" w:rsidRPr="00CC1EC4" w:rsidRDefault="0048364F" w:rsidP="0048364F">
      <w:pPr>
        <w:pStyle w:val="subsection"/>
      </w:pPr>
      <w:r w:rsidRPr="00CC1EC4">
        <w:tab/>
      </w:r>
      <w:r w:rsidRPr="00CC1EC4">
        <w:tab/>
        <w:t>Th</w:t>
      </w:r>
      <w:r w:rsidR="00F24C35" w:rsidRPr="00CC1EC4">
        <w:t>is</w:t>
      </w:r>
      <w:r w:rsidRPr="00CC1EC4">
        <w:t xml:space="preserve"> </w:t>
      </w:r>
      <w:r w:rsidR="00F24C35" w:rsidRPr="00CC1EC4">
        <w:t>is</w:t>
      </w:r>
      <w:r w:rsidR="003801D0" w:rsidRPr="00CC1EC4">
        <w:t xml:space="preserve"> the</w:t>
      </w:r>
      <w:r w:rsidRPr="00CC1EC4">
        <w:t xml:space="preserve"> </w:t>
      </w:r>
      <w:bookmarkStart w:id="3" w:name="BKCheck15B_3"/>
      <w:bookmarkEnd w:id="3"/>
      <w:r w:rsidR="00CB0180" w:rsidRPr="00CC1EC4">
        <w:rPr>
          <w:i/>
        </w:rPr>
        <w:fldChar w:fldCharType="begin"/>
      </w:r>
      <w:r w:rsidR="00CB0180" w:rsidRPr="00CC1EC4">
        <w:rPr>
          <w:i/>
        </w:rPr>
        <w:instrText xml:space="preserve"> STYLEREF  ShortT </w:instrText>
      </w:r>
      <w:r w:rsidR="00CB0180" w:rsidRPr="00CC1EC4">
        <w:rPr>
          <w:i/>
        </w:rPr>
        <w:fldChar w:fldCharType="separate"/>
      </w:r>
      <w:r w:rsidR="00F018ED">
        <w:rPr>
          <w:i/>
          <w:noProof/>
        </w:rPr>
        <w:t>Antarctic Treaty (Environment Protection) Amendment (Historic Sites and Monuments) Proclamation 2016</w:t>
      </w:r>
      <w:r w:rsidR="00CB0180" w:rsidRPr="00CC1EC4">
        <w:rPr>
          <w:i/>
        </w:rPr>
        <w:fldChar w:fldCharType="end"/>
      </w:r>
      <w:r w:rsidRPr="00CC1EC4">
        <w:t>.</w:t>
      </w:r>
    </w:p>
    <w:p w:rsidR="0048364F" w:rsidRPr="00CC1EC4" w:rsidRDefault="0048364F" w:rsidP="0048364F">
      <w:pPr>
        <w:pStyle w:val="ActHead5"/>
      </w:pPr>
      <w:bookmarkStart w:id="4" w:name="_Toc466967592"/>
      <w:r w:rsidRPr="00CC1EC4">
        <w:rPr>
          <w:rStyle w:val="CharSectno"/>
        </w:rPr>
        <w:t>2</w:t>
      </w:r>
      <w:r w:rsidRPr="00CC1EC4">
        <w:t xml:space="preserve">  Commencement</w:t>
      </w:r>
      <w:bookmarkEnd w:id="4"/>
    </w:p>
    <w:p w:rsidR="00973E29" w:rsidRPr="00CC1EC4" w:rsidRDefault="00973E29" w:rsidP="00A664CA">
      <w:pPr>
        <w:pStyle w:val="subsection"/>
      </w:pPr>
      <w:r w:rsidRPr="00CC1EC4">
        <w:tab/>
        <w:t>(1)</w:t>
      </w:r>
      <w:r w:rsidRPr="00CC1EC4">
        <w:tab/>
        <w:t>Each provision of this instrument specified in column 1 of the table commences, or is taken to have commenced, in accordance with column 2 of the table. Any other statement in column 2 has effect according to its terms.</w:t>
      </w:r>
    </w:p>
    <w:p w:rsidR="00973E29" w:rsidRPr="00CC1EC4" w:rsidRDefault="00973E29" w:rsidP="00A664CA">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973E29" w:rsidRPr="00CC1EC4" w:rsidTr="00973E29">
        <w:trPr>
          <w:tblHeader/>
        </w:trPr>
        <w:tc>
          <w:tcPr>
            <w:tcW w:w="5000" w:type="pct"/>
            <w:gridSpan w:val="3"/>
            <w:tcBorders>
              <w:top w:val="single" w:sz="12" w:space="0" w:color="auto"/>
              <w:bottom w:val="single" w:sz="2" w:space="0" w:color="auto"/>
            </w:tcBorders>
            <w:shd w:val="clear" w:color="auto" w:fill="auto"/>
            <w:hideMark/>
          </w:tcPr>
          <w:p w:rsidR="00973E29" w:rsidRPr="00CC1EC4" w:rsidRDefault="00973E29" w:rsidP="00A664CA">
            <w:pPr>
              <w:pStyle w:val="TableHeading"/>
            </w:pPr>
            <w:r w:rsidRPr="00CC1EC4">
              <w:t>Commencement information</w:t>
            </w:r>
          </w:p>
        </w:tc>
      </w:tr>
      <w:tr w:rsidR="00973E29" w:rsidRPr="00CC1EC4" w:rsidTr="00973E29">
        <w:trPr>
          <w:tblHeader/>
        </w:trPr>
        <w:tc>
          <w:tcPr>
            <w:tcW w:w="1196" w:type="pct"/>
            <w:tcBorders>
              <w:top w:val="single" w:sz="2" w:space="0" w:color="auto"/>
              <w:bottom w:val="single" w:sz="2" w:space="0" w:color="auto"/>
            </w:tcBorders>
            <w:shd w:val="clear" w:color="auto" w:fill="auto"/>
            <w:hideMark/>
          </w:tcPr>
          <w:p w:rsidR="00973E29" w:rsidRPr="00CC1EC4" w:rsidRDefault="00973E29" w:rsidP="00A664CA">
            <w:pPr>
              <w:pStyle w:val="TableHeading"/>
            </w:pPr>
            <w:r w:rsidRPr="00CC1EC4">
              <w:t>Column 1</w:t>
            </w:r>
          </w:p>
        </w:tc>
        <w:tc>
          <w:tcPr>
            <w:tcW w:w="2692" w:type="pct"/>
            <w:tcBorders>
              <w:top w:val="single" w:sz="2" w:space="0" w:color="auto"/>
              <w:bottom w:val="single" w:sz="2" w:space="0" w:color="auto"/>
            </w:tcBorders>
            <w:shd w:val="clear" w:color="auto" w:fill="auto"/>
            <w:hideMark/>
          </w:tcPr>
          <w:p w:rsidR="00973E29" w:rsidRPr="00CC1EC4" w:rsidRDefault="00973E29" w:rsidP="00A664CA">
            <w:pPr>
              <w:pStyle w:val="TableHeading"/>
            </w:pPr>
            <w:r w:rsidRPr="00CC1EC4">
              <w:t>Column 2</w:t>
            </w:r>
          </w:p>
        </w:tc>
        <w:tc>
          <w:tcPr>
            <w:tcW w:w="1112" w:type="pct"/>
            <w:tcBorders>
              <w:top w:val="single" w:sz="2" w:space="0" w:color="auto"/>
              <w:bottom w:val="single" w:sz="2" w:space="0" w:color="auto"/>
            </w:tcBorders>
            <w:shd w:val="clear" w:color="auto" w:fill="auto"/>
            <w:hideMark/>
          </w:tcPr>
          <w:p w:rsidR="00973E29" w:rsidRPr="00CC1EC4" w:rsidRDefault="00973E29" w:rsidP="00A664CA">
            <w:pPr>
              <w:pStyle w:val="TableHeading"/>
            </w:pPr>
            <w:r w:rsidRPr="00CC1EC4">
              <w:t>Column 3</w:t>
            </w:r>
          </w:p>
        </w:tc>
      </w:tr>
      <w:tr w:rsidR="00973E29" w:rsidRPr="00CC1EC4" w:rsidTr="00973E29">
        <w:trPr>
          <w:tblHeader/>
        </w:trPr>
        <w:tc>
          <w:tcPr>
            <w:tcW w:w="1196" w:type="pct"/>
            <w:tcBorders>
              <w:top w:val="single" w:sz="2" w:space="0" w:color="auto"/>
              <w:bottom w:val="single" w:sz="12" w:space="0" w:color="auto"/>
            </w:tcBorders>
            <w:shd w:val="clear" w:color="auto" w:fill="auto"/>
            <w:hideMark/>
          </w:tcPr>
          <w:p w:rsidR="00973E29" w:rsidRPr="00CC1EC4" w:rsidRDefault="00973E29" w:rsidP="00A664CA">
            <w:pPr>
              <w:pStyle w:val="TableHeading"/>
            </w:pPr>
            <w:r w:rsidRPr="00CC1EC4">
              <w:t>Provisions</w:t>
            </w:r>
          </w:p>
        </w:tc>
        <w:tc>
          <w:tcPr>
            <w:tcW w:w="2692" w:type="pct"/>
            <w:tcBorders>
              <w:top w:val="single" w:sz="2" w:space="0" w:color="auto"/>
              <w:bottom w:val="single" w:sz="12" w:space="0" w:color="auto"/>
            </w:tcBorders>
            <w:shd w:val="clear" w:color="auto" w:fill="auto"/>
            <w:hideMark/>
          </w:tcPr>
          <w:p w:rsidR="00973E29" w:rsidRPr="00CC1EC4" w:rsidRDefault="00973E29" w:rsidP="00A664CA">
            <w:pPr>
              <w:pStyle w:val="TableHeading"/>
            </w:pPr>
            <w:r w:rsidRPr="00CC1EC4">
              <w:t>Commencement</w:t>
            </w:r>
          </w:p>
        </w:tc>
        <w:tc>
          <w:tcPr>
            <w:tcW w:w="1112" w:type="pct"/>
            <w:tcBorders>
              <w:top w:val="single" w:sz="2" w:space="0" w:color="auto"/>
              <w:bottom w:val="single" w:sz="12" w:space="0" w:color="auto"/>
            </w:tcBorders>
            <w:shd w:val="clear" w:color="auto" w:fill="auto"/>
            <w:hideMark/>
          </w:tcPr>
          <w:p w:rsidR="00973E29" w:rsidRPr="00CC1EC4" w:rsidRDefault="00973E29" w:rsidP="00A664CA">
            <w:pPr>
              <w:pStyle w:val="TableHeading"/>
            </w:pPr>
            <w:r w:rsidRPr="00CC1EC4">
              <w:t>Date/Details</w:t>
            </w:r>
          </w:p>
        </w:tc>
      </w:tr>
      <w:tr w:rsidR="00973E29" w:rsidRPr="00CC1EC4" w:rsidTr="00973E29">
        <w:tc>
          <w:tcPr>
            <w:tcW w:w="1196" w:type="pct"/>
            <w:tcBorders>
              <w:top w:val="single" w:sz="12" w:space="0" w:color="auto"/>
              <w:bottom w:val="single" w:sz="12" w:space="0" w:color="auto"/>
            </w:tcBorders>
            <w:shd w:val="clear" w:color="auto" w:fill="auto"/>
            <w:hideMark/>
          </w:tcPr>
          <w:p w:rsidR="00973E29" w:rsidRPr="00CC1EC4" w:rsidRDefault="00973E29" w:rsidP="00A664CA">
            <w:pPr>
              <w:pStyle w:val="Tabletext"/>
            </w:pPr>
            <w:r w:rsidRPr="00CC1EC4">
              <w:t>1.  The whole of this instrument</w:t>
            </w:r>
          </w:p>
        </w:tc>
        <w:tc>
          <w:tcPr>
            <w:tcW w:w="2692" w:type="pct"/>
            <w:tcBorders>
              <w:top w:val="single" w:sz="12" w:space="0" w:color="auto"/>
              <w:bottom w:val="single" w:sz="12" w:space="0" w:color="auto"/>
            </w:tcBorders>
            <w:shd w:val="clear" w:color="auto" w:fill="auto"/>
          </w:tcPr>
          <w:p w:rsidR="00973E29" w:rsidRPr="00CC1EC4" w:rsidRDefault="007A4686" w:rsidP="00A664CA">
            <w:pPr>
              <w:pStyle w:val="Tabletext"/>
            </w:pPr>
            <w:r w:rsidRPr="00CC1EC4">
              <w:t>The day after this instrument is registered.</w:t>
            </w:r>
          </w:p>
        </w:tc>
        <w:tc>
          <w:tcPr>
            <w:tcW w:w="1112" w:type="pct"/>
            <w:tcBorders>
              <w:top w:val="single" w:sz="12" w:space="0" w:color="auto"/>
              <w:bottom w:val="single" w:sz="12" w:space="0" w:color="auto"/>
            </w:tcBorders>
            <w:shd w:val="clear" w:color="auto" w:fill="auto"/>
          </w:tcPr>
          <w:p w:rsidR="00973E29" w:rsidRPr="00CC1EC4" w:rsidRDefault="00E52532" w:rsidP="00A664CA">
            <w:pPr>
              <w:pStyle w:val="Tabletext"/>
            </w:pPr>
            <w:r>
              <w:t>15 December 2016</w:t>
            </w:r>
            <w:bookmarkStart w:id="5" w:name="_GoBack"/>
            <w:bookmarkEnd w:id="5"/>
          </w:p>
        </w:tc>
      </w:tr>
    </w:tbl>
    <w:p w:rsidR="00973E29" w:rsidRPr="00CC1EC4" w:rsidRDefault="00973E29" w:rsidP="00A664CA">
      <w:pPr>
        <w:pStyle w:val="notetext"/>
      </w:pPr>
      <w:r w:rsidRPr="00CC1EC4">
        <w:rPr>
          <w:snapToGrid w:val="0"/>
          <w:lang w:eastAsia="en-US"/>
        </w:rPr>
        <w:t>Note:</w:t>
      </w:r>
      <w:r w:rsidRPr="00CC1EC4">
        <w:rPr>
          <w:snapToGrid w:val="0"/>
          <w:lang w:eastAsia="en-US"/>
        </w:rPr>
        <w:tab/>
        <w:t xml:space="preserve">This table relates only to the provisions of this </w:t>
      </w:r>
      <w:r w:rsidRPr="00CC1EC4">
        <w:t xml:space="preserve">instrument </w:t>
      </w:r>
      <w:r w:rsidRPr="00CC1EC4">
        <w:rPr>
          <w:snapToGrid w:val="0"/>
          <w:lang w:eastAsia="en-US"/>
        </w:rPr>
        <w:t xml:space="preserve">as originally made. It will not be amended to deal with any later amendments of this </w:t>
      </w:r>
      <w:r w:rsidRPr="00CC1EC4">
        <w:t>instrument</w:t>
      </w:r>
      <w:r w:rsidRPr="00CC1EC4">
        <w:rPr>
          <w:snapToGrid w:val="0"/>
          <w:lang w:eastAsia="en-US"/>
        </w:rPr>
        <w:t>.</w:t>
      </w:r>
    </w:p>
    <w:p w:rsidR="00973E29" w:rsidRPr="00CC1EC4" w:rsidRDefault="00973E29" w:rsidP="00D455E3">
      <w:pPr>
        <w:pStyle w:val="subsection"/>
      </w:pPr>
      <w:r w:rsidRPr="00CC1EC4">
        <w:tab/>
        <w:t>(2)</w:t>
      </w:r>
      <w:r w:rsidRPr="00CC1EC4">
        <w:tab/>
        <w:t>Any information in column 3 of the table is not part of this instrument. Information may be inserted in this column, or information in it may be edited, in any published version of this instrument.</w:t>
      </w:r>
    </w:p>
    <w:p w:rsidR="007769D4" w:rsidRPr="00CC1EC4" w:rsidRDefault="007769D4" w:rsidP="007769D4">
      <w:pPr>
        <w:pStyle w:val="ActHead5"/>
      </w:pPr>
      <w:bookmarkStart w:id="6" w:name="_Toc466967593"/>
      <w:r w:rsidRPr="00CC1EC4">
        <w:rPr>
          <w:rStyle w:val="CharSectno"/>
        </w:rPr>
        <w:t>3</w:t>
      </w:r>
      <w:r w:rsidRPr="00CC1EC4">
        <w:t xml:space="preserve">  Authority</w:t>
      </w:r>
      <w:bookmarkEnd w:id="6"/>
    </w:p>
    <w:p w:rsidR="007769D4" w:rsidRPr="00CC1EC4" w:rsidRDefault="007769D4" w:rsidP="007769D4">
      <w:pPr>
        <w:pStyle w:val="subsection"/>
      </w:pPr>
      <w:r w:rsidRPr="00CC1EC4">
        <w:tab/>
      </w:r>
      <w:r w:rsidRPr="00CC1EC4">
        <w:tab/>
      </w:r>
      <w:r w:rsidR="00AF0336" w:rsidRPr="00CC1EC4">
        <w:t xml:space="preserve">This </w:t>
      </w:r>
      <w:r w:rsidR="00973E29" w:rsidRPr="00CC1EC4">
        <w:t>instrument</w:t>
      </w:r>
      <w:r w:rsidR="00AF0336" w:rsidRPr="00CC1EC4">
        <w:t xml:space="preserve"> is made under </w:t>
      </w:r>
      <w:r w:rsidR="00973E29" w:rsidRPr="00CC1EC4">
        <w:t>section</w:t>
      </w:r>
      <w:r w:rsidR="00CC1EC4" w:rsidRPr="00CC1EC4">
        <w:t> </w:t>
      </w:r>
      <w:r w:rsidR="00973E29" w:rsidRPr="00CC1EC4">
        <w:t>8A of the</w:t>
      </w:r>
      <w:r w:rsidR="00973E29" w:rsidRPr="00CC1EC4">
        <w:rPr>
          <w:i/>
        </w:rPr>
        <w:t xml:space="preserve"> Antarctic Treaty (Environment Protection) Act 1980</w:t>
      </w:r>
      <w:r w:rsidR="00D83D21" w:rsidRPr="00CC1EC4">
        <w:rPr>
          <w:i/>
        </w:rPr>
        <w:t>.</w:t>
      </w:r>
    </w:p>
    <w:p w:rsidR="00557C7A" w:rsidRPr="00CC1EC4" w:rsidRDefault="007769D4" w:rsidP="00557C7A">
      <w:pPr>
        <w:pStyle w:val="ActHead5"/>
      </w:pPr>
      <w:bookmarkStart w:id="7" w:name="_Toc466967594"/>
      <w:r w:rsidRPr="00CC1EC4">
        <w:rPr>
          <w:rStyle w:val="CharSectno"/>
        </w:rPr>
        <w:t>4</w:t>
      </w:r>
      <w:r w:rsidR="00557C7A" w:rsidRPr="00CC1EC4">
        <w:t xml:space="preserve">  </w:t>
      </w:r>
      <w:r w:rsidR="00B332B8" w:rsidRPr="00CC1EC4">
        <w:t>Schedules</w:t>
      </w:r>
      <w:bookmarkEnd w:id="7"/>
    </w:p>
    <w:p w:rsidR="000F6B02" w:rsidRPr="00CC1EC4" w:rsidRDefault="00557C7A" w:rsidP="000F6B02">
      <w:pPr>
        <w:pStyle w:val="subsection"/>
      </w:pPr>
      <w:r w:rsidRPr="00CC1EC4">
        <w:tab/>
      </w:r>
      <w:r w:rsidRPr="00CC1EC4">
        <w:tab/>
      </w:r>
      <w:r w:rsidR="000F6B02" w:rsidRPr="00CC1EC4">
        <w:t xml:space="preserve">Each instrument that is specified in a Schedule to </w:t>
      </w:r>
      <w:r w:rsidR="00973E29" w:rsidRPr="00CC1EC4">
        <w:t>this instrument</w:t>
      </w:r>
      <w:r w:rsidR="000F6B02" w:rsidRPr="00CC1EC4">
        <w:t xml:space="preserve"> is amended or repealed as set out in the applicable items in the Schedule concerned, and any other item in a Schedule to </w:t>
      </w:r>
      <w:r w:rsidR="00973E29" w:rsidRPr="00CC1EC4">
        <w:t>this instrument</w:t>
      </w:r>
      <w:r w:rsidR="000F6B02" w:rsidRPr="00CC1EC4">
        <w:t xml:space="preserve"> has effect according to its terms.</w:t>
      </w:r>
    </w:p>
    <w:p w:rsidR="0048364F" w:rsidRPr="00CC1EC4" w:rsidRDefault="0048364F" w:rsidP="00FF3089">
      <w:pPr>
        <w:pStyle w:val="ActHead6"/>
        <w:pageBreakBefore/>
      </w:pPr>
      <w:bookmarkStart w:id="8" w:name="_Toc466967595"/>
      <w:bookmarkStart w:id="9" w:name="opcAmSched"/>
      <w:bookmarkStart w:id="10" w:name="opcCurrentFind"/>
      <w:r w:rsidRPr="00CC1EC4">
        <w:rPr>
          <w:rStyle w:val="CharAmSchNo"/>
        </w:rPr>
        <w:t>Schedule</w:t>
      </w:r>
      <w:r w:rsidR="00CC1EC4" w:rsidRPr="00CC1EC4">
        <w:rPr>
          <w:rStyle w:val="CharAmSchNo"/>
        </w:rPr>
        <w:t> </w:t>
      </w:r>
      <w:r w:rsidRPr="00CC1EC4">
        <w:rPr>
          <w:rStyle w:val="CharAmSchNo"/>
        </w:rPr>
        <w:t>1</w:t>
      </w:r>
      <w:r w:rsidRPr="00CC1EC4">
        <w:t>—</w:t>
      </w:r>
      <w:r w:rsidR="00460499" w:rsidRPr="00CC1EC4">
        <w:rPr>
          <w:rStyle w:val="CharAmSchText"/>
        </w:rPr>
        <w:t>Amendments</w:t>
      </w:r>
      <w:bookmarkEnd w:id="8"/>
    </w:p>
    <w:bookmarkEnd w:id="9"/>
    <w:bookmarkEnd w:id="10"/>
    <w:p w:rsidR="0004044E" w:rsidRPr="00CC1EC4" w:rsidRDefault="0004044E" w:rsidP="0004044E">
      <w:pPr>
        <w:pStyle w:val="Header"/>
      </w:pPr>
      <w:r w:rsidRPr="00CC1EC4">
        <w:rPr>
          <w:rStyle w:val="CharAmPartNo"/>
        </w:rPr>
        <w:t xml:space="preserve"> </w:t>
      </w:r>
      <w:r w:rsidRPr="00CC1EC4">
        <w:rPr>
          <w:rStyle w:val="CharAmPartText"/>
        </w:rPr>
        <w:t xml:space="preserve"> </w:t>
      </w:r>
    </w:p>
    <w:p w:rsidR="002D4D1C" w:rsidRPr="00CC1EC4" w:rsidRDefault="002D4D1C" w:rsidP="002D4D1C">
      <w:pPr>
        <w:pStyle w:val="ActHead9"/>
      </w:pPr>
      <w:bookmarkStart w:id="11" w:name="_Toc466967596"/>
      <w:r w:rsidRPr="00CC1EC4">
        <w:t>Antarctic Treaty (Environment Protection—Historic Sites and Monuments) Proclamation 2007</w:t>
      </w:r>
      <w:bookmarkEnd w:id="11"/>
    </w:p>
    <w:p w:rsidR="006F7F86" w:rsidRPr="00CC1EC4" w:rsidRDefault="006F7F86" w:rsidP="006F7F86">
      <w:pPr>
        <w:pStyle w:val="ItemHead"/>
        <w:tabs>
          <w:tab w:val="left" w:pos="6663"/>
        </w:tabs>
      </w:pPr>
      <w:r w:rsidRPr="00CC1EC4">
        <w:t>1  Schedule</w:t>
      </w:r>
      <w:r w:rsidR="00CC1EC4" w:rsidRPr="00CC1EC4">
        <w:t> </w:t>
      </w:r>
      <w:r w:rsidRPr="00CC1EC4">
        <w:t>1 (table item</w:t>
      </w:r>
      <w:r w:rsidR="00CC1EC4" w:rsidRPr="00CC1EC4">
        <w:t> </w:t>
      </w:r>
      <w:r w:rsidRPr="00CC1EC4">
        <w:t>60)</w:t>
      </w:r>
    </w:p>
    <w:p w:rsidR="006F7F86" w:rsidRPr="00CC1EC4" w:rsidRDefault="006F7F86" w:rsidP="006F7F86">
      <w:pPr>
        <w:pStyle w:val="Item"/>
      </w:pPr>
      <w:r w:rsidRPr="00CC1EC4">
        <w:t>Repeal the item, substitute:</w:t>
      </w:r>
    </w:p>
    <w:p w:rsidR="006F7F86" w:rsidRPr="00CC1EC4" w:rsidRDefault="006F7F86" w:rsidP="006F7F86">
      <w:pPr>
        <w:pStyle w:val="Tabletext"/>
      </w:pPr>
    </w:p>
    <w:tbl>
      <w:tblPr>
        <w:tblW w:w="4924" w:type="pct"/>
        <w:tblInd w:w="108" w:type="dxa"/>
        <w:tblLayout w:type="fixed"/>
        <w:tblLook w:val="0000" w:firstRow="0" w:lastRow="0" w:firstColumn="0" w:lastColumn="0" w:noHBand="0" w:noVBand="0"/>
      </w:tblPr>
      <w:tblGrid>
        <w:gridCol w:w="1080"/>
        <w:gridCol w:w="5760"/>
        <w:gridCol w:w="1559"/>
      </w:tblGrid>
      <w:tr w:rsidR="006F7F86" w:rsidRPr="00CC1EC4" w:rsidTr="00CF09E6">
        <w:tc>
          <w:tcPr>
            <w:tcW w:w="643" w:type="pct"/>
          </w:tcPr>
          <w:p w:rsidR="006F7F86" w:rsidRPr="00CC1EC4" w:rsidRDefault="006F7F86" w:rsidP="00CF09E6">
            <w:pPr>
              <w:pStyle w:val="Tabletext"/>
            </w:pPr>
            <w:r w:rsidRPr="00CC1EC4">
              <w:t>60</w:t>
            </w:r>
          </w:p>
        </w:tc>
        <w:tc>
          <w:tcPr>
            <w:tcW w:w="3429" w:type="pct"/>
          </w:tcPr>
          <w:p w:rsidR="006F7F86" w:rsidRPr="00CC1EC4" w:rsidRDefault="006F7F86" w:rsidP="00CF09E6">
            <w:pPr>
              <w:pStyle w:val="Tabletext"/>
            </w:pPr>
            <w:r w:rsidRPr="00CC1EC4">
              <w:rPr>
                <w:b/>
              </w:rPr>
              <w:t>Wooden pole and cairn (I), and wooden plaque and cairn (II), both located at Penguins Bay, southern coast of Seymour Island (</w:t>
            </w:r>
            <w:proofErr w:type="spellStart"/>
            <w:r w:rsidRPr="00CC1EC4">
              <w:rPr>
                <w:b/>
              </w:rPr>
              <w:t>Marambio</w:t>
            </w:r>
            <w:proofErr w:type="spellEnd"/>
            <w:r w:rsidRPr="00CC1EC4">
              <w:rPr>
                <w:b/>
              </w:rPr>
              <w:t>), James Ross Archipelago</w:t>
            </w:r>
            <w:r w:rsidRPr="00CC1EC4">
              <w:br/>
              <w:t xml:space="preserve">The wooden pole and a cairn (I) were installed in 1902 during the Swedish South Polar Expedition led by Dr Otto </w:t>
            </w:r>
            <w:proofErr w:type="spellStart"/>
            <w:r w:rsidRPr="00CC1EC4">
              <w:t>Nordenskjöld</w:t>
            </w:r>
            <w:proofErr w:type="spellEnd"/>
            <w:r w:rsidRPr="00CC1EC4">
              <w:t>. This cairn used to have attached a 4 m high wooden pole</w:t>
            </w:r>
            <w:r w:rsidR="00506AC7" w:rsidRPr="00CC1EC4">
              <w:t xml:space="preserve"> (</w:t>
            </w:r>
            <w:r w:rsidRPr="00CC1EC4">
              <w:t>nowadays only 44 cm hig</w:t>
            </w:r>
            <w:r w:rsidR="00506AC7" w:rsidRPr="00CC1EC4">
              <w:t>h)</w:t>
            </w:r>
            <w:r w:rsidRPr="00CC1EC4">
              <w:t>, guy</w:t>
            </w:r>
            <w:r w:rsidR="00CC1EC4">
              <w:noBreakHyphen/>
            </w:r>
            <w:r w:rsidRPr="00CC1EC4">
              <w:t>lines and a flag, and was installed to signal the location of a well</w:t>
            </w:r>
            <w:r w:rsidR="00CC1EC4">
              <w:noBreakHyphen/>
            </w:r>
            <w:r w:rsidRPr="00CC1EC4">
              <w:t>stocked deposit, composed of few wooden boxes containing food supplies, notes and letters saved inside bottles. The deposit was to be used in case the Swedish South Polar Expedition was forced to retreat on its way to the south.</w:t>
            </w:r>
          </w:p>
          <w:p w:rsidR="006F7F86" w:rsidRPr="00CC1EC4" w:rsidRDefault="006F7F86" w:rsidP="00CF09E6">
            <w:pPr>
              <w:pStyle w:val="Tabletext"/>
            </w:pPr>
            <w:r w:rsidRPr="00CC1EC4">
              <w:t>The wooden plaque (II) was placed on 10</w:t>
            </w:r>
            <w:r w:rsidR="00CC1EC4" w:rsidRPr="00CC1EC4">
              <w:t> </w:t>
            </w:r>
            <w:r w:rsidRPr="00CC1EC4">
              <w:t xml:space="preserve">November 1903 by the crew of a rescue mission of the Argentinean Corvette Uruguay in the site where they met the members of the Swedish expedition led by Dr Otto </w:t>
            </w:r>
            <w:proofErr w:type="spellStart"/>
            <w:r w:rsidRPr="00CC1EC4">
              <w:t>Nordenskjöld</w:t>
            </w:r>
            <w:proofErr w:type="spellEnd"/>
            <w:r w:rsidRPr="00CC1EC4">
              <w:t>. The text of the wooden plaque reads as follows:</w:t>
            </w:r>
          </w:p>
          <w:p w:rsidR="006F7F86" w:rsidRPr="00CC1EC4" w:rsidRDefault="006F7F86" w:rsidP="00CF09E6">
            <w:pPr>
              <w:pStyle w:val="Tabletext"/>
            </w:pPr>
            <w:r w:rsidRPr="00CC1EC4">
              <w:t>“10.XI.1903 Uruguay (Argentine Navy) in its journey to give assistance to the Swedish Antarctic expedition.</w:t>
            </w:r>
            <w:r w:rsidR="00C361C7" w:rsidRPr="00CC1EC4">
              <w:t>”</w:t>
            </w:r>
          </w:p>
          <w:p w:rsidR="006F7F86" w:rsidRPr="00CC1EC4" w:rsidRDefault="006F7F86" w:rsidP="00CF09E6">
            <w:pPr>
              <w:pStyle w:val="Tabletext"/>
            </w:pPr>
            <w:r w:rsidRPr="00CC1EC4">
              <w:t xml:space="preserve">In January 1990, a rock cairn (II) was erected by Argentina in memory of this event in the place where </w:t>
            </w:r>
            <w:r w:rsidR="00C361C7" w:rsidRPr="00CC1EC4">
              <w:t>the plaque is located.</w:t>
            </w:r>
          </w:p>
        </w:tc>
        <w:tc>
          <w:tcPr>
            <w:tcW w:w="928" w:type="pct"/>
          </w:tcPr>
          <w:p w:rsidR="006F7F86" w:rsidRPr="00CC1EC4" w:rsidRDefault="006F7F86" w:rsidP="00CF09E6">
            <w:pPr>
              <w:pStyle w:val="Tabletext"/>
            </w:pPr>
            <w:r w:rsidRPr="00CC1EC4">
              <w:t>(I)</w:t>
            </w:r>
          </w:p>
          <w:p w:rsidR="006F7F86" w:rsidRPr="00CC1EC4" w:rsidRDefault="006F7F86" w:rsidP="00CF09E6">
            <w:pPr>
              <w:pStyle w:val="Tabletext"/>
            </w:pPr>
            <w:r w:rsidRPr="00CC1EC4">
              <w:t>64°17′47.2″S</w:t>
            </w:r>
            <w:r w:rsidR="00506AC7" w:rsidRPr="00CC1EC4">
              <w:t>,</w:t>
            </w:r>
            <w:r w:rsidRPr="00CC1EC4">
              <w:t xml:space="preserve"> 56°41′30.7″W</w:t>
            </w:r>
          </w:p>
          <w:p w:rsidR="006F7F86" w:rsidRPr="00CC1EC4" w:rsidRDefault="006F7F86" w:rsidP="00CF09E6">
            <w:pPr>
              <w:pStyle w:val="Tabletext"/>
            </w:pPr>
          </w:p>
          <w:p w:rsidR="006F7F86" w:rsidRPr="00CC1EC4" w:rsidRDefault="006F7F86" w:rsidP="00CF09E6">
            <w:pPr>
              <w:pStyle w:val="Tabletext"/>
            </w:pPr>
            <w:r w:rsidRPr="00CC1EC4">
              <w:t>(II)</w:t>
            </w:r>
          </w:p>
          <w:p w:rsidR="006F7F86" w:rsidRPr="00CC1EC4" w:rsidRDefault="006F7F86" w:rsidP="00CF09E6">
            <w:pPr>
              <w:pStyle w:val="Tabletext"/>
            </w:pPr>
            <w:r w:rsidRPr="00CC1EC4">
              <w:t>64°16′S</w:t>
            </w:r>
            <w:r w:rsidR="00506AC7" w:rsidRPr="00CC1EC4">
              <w:t>,</w:t>
            </w:r>
            <w:r w:rsidRPr="00CC1EC4">
              <w:t xml:space="preserve"> 56°39′W</w:t>
            </w:r>
          </w:p>
        </w:tc>
      </w:tr>
    </w:tbl>
    <w:p w:rsidR="006F7F86" w:rsidRPr="00CC1EC4" w:rsidRDefault="006F7F86" w:rsidP="006F7F86">
      <w:pPr>
        <w:pStyle w:val="Tabletext"/>
      </w:pPr>
    </w:p>
    <w:p w:rsidR="006F7F86" w:rsidRPr="00CC1EC4" w:rsidRDefault="006F7F86" w:rsidP="006F7F86">
      <w:pPr>
        <w:pStyle w:val="ItemHead"/>
      </w:pPr>
      <w:r w:rsidRPr="00CC1EC4">
        <w:t>2  Schedule</w:t>
      </w:r>
      <w:r w:rsidR="00CC1EC4" w:rsidRPr="00CC1EC4">
        <w:t> </w:t>
      </w:r>
      <w:r w:rsidRPr="00CC1EC4">
        <w:t>1 (at the end of the table)</w:t>
      </w:r>
    </w:p>
    <w:p w:rsidR="006F7F86" w:rsidRPr="00CC1EC4" w:rsidRDefault="006F7F86" w:rsidP="006F7F86">
      <w:pPr>
        <w:pStyle w:val="Item"/>
      </w:pPr>
      <w:r w:rsidRPr="00CC1EC4">
        <w:t>Add:</w:t>
      </w:r>
    </w:p>
    <w:p w:rsidR="006F7F86" w:rsidRPr="00CC1EC4" w:rsidRDefault="006F7F86" w:rsidP="006F7F86">
      <w:pPr>
        <w:pStyle w:val="Tabletext"/>
      </w:pPr>
    </w:p>
    <w:tbl>
      <w:tblPr>
        <w:tblW w:w="4924" w:type="pct"/>
        <w:tblInd w:w="108" w:type="dxa"/>
        <w:tblLayout w:type="fixed"/>
        <w:tblLook w:val="0000" w:firstRow="0" w:lastRow="0" w:firstColumn="0" w:lastColumn="0" w:noHBand="0" w:noVBand="0"/>
      </w:tblPr>
      <w:tblGrid>
        <w:gridCol w:w="1080"/>
        <w:gridCol w:w="5760"/>
        <w:gridCol w:w="1559"/>
      </w:tblGrid>
      <w:tr w:rsidR="006F7F86" w:rsidRPr="00CC1EC4" w:rsidTr="00CF09E6">
        <w:tc>
          <w:tcPr>
            <w:tcW w:w="643" w:type="pct"/>
            <w:tcBorders>
              <w:bottom w:val="single" w:sz="4" w:space="0" w:color="auto"/>
            </w:tcBorders>
          </w:tcPr>
          <w:p w:rsidR="006F7F86" w:rsidRPr="00CC1EC4" w:rsidRDefault="006F7F86" w:rsidP="00C75786">
            <w:pPr>
              <w:pStyle w:val="Tabletext"/>
            </w:pPr>
            <w:r w:rsidRPr="00CC1EC4">
              <w:t>91</w:t>
            </w:r>
          </w:p>
        </w:tc>
        <w:tc>
          <w:tcPr>
            <w:tcW w:w="3429" w:type="pct"/>
            <w:tcBorders>
              <w:bottom w:val="single" w:sz="4" w:space="0" w:color="auto"/>
            </w:tcBorders>
          </w:tcPr>
          <w:p w:rsidR="006F7F86" w:rsidRPr="00CC1EC4" w:rsidRDefault="006F7F86" w:rsidP="00C75786">
            <w:pPr>
              <w:pStyle w:val="Tabletext"/>
            </w:pPr>
            <w:r w:rsidRPr="00CC1EC4">
              <w:rPr>
                <w:b/>
              </w:rPr>
              <w:t xml:space="preserve">Lame Dog Hut at the Bulgarian base St. </w:t>
            </w:r>
            <w:proofErr w:type="spellStart"/>
            <w:r w:rsidRPr="00CC1EC4">
              <w:rPr>
                <w:b/>
              </w:rPr>
              <w:t>Kliment</w:t>
            </w:r>
            <w:proofErr w:type="spellEnd"/>
            <w:r w:rsidRPr="00CC1EC4">
              <w:rPr>
                <w:b/>
              </w:rPr>
              <w:t xml:space="preserve"> </w:t>
            </w:r>
            <w:proofErr w:type="spellStart"/>
            <w:r w:rsidRPr="00CC1EC4">
              <w:rPr>
                <w:b/>
              </w:rPr>
              <w:t>Ohridski</w:t>
            </w:r>
            <w:proofErr w:type="spellEnd"/>
            <w:r w:rsidRPr="00CC1EC4">
              <w:rPr>
                <w:b/>
              </w:rPr>
              <w:t>, Livingston Island</w:t>
            </w:r>
            <w:r w:rsidRPr="00CC1EC4">
              <w:br/>
              <w:t xml:space="preserve">The Lame Dog Hut was erected in April 1988, and had been the main building of St. </w:t>
            </w:r>
            <w:proofErr w:type="spellStart"/>
            <w:r w:rsidRPr="00CC1EC4">
              <w:t>Kliment</w:t>
            </w:r>
            <w:proofErr w:type="spellEnd"/>
            <w:r w:rsidRPr="00CC1EC4">
              <w:t xml:space="preserve"> </w:t>
            </w:r>
            <w:proofErr w:type="spellStart"/>
            <w:r w:rsidRPr="00CC1EC4">
              <w:t>Ohridski</w:t>
            </w:r>
            <w:proofErr w:type="spellEnd"/>
            <w:r w:rsidRPr="00CC1EC4">
              <w:t xml:space="preserve"> base until 1998. It is presently the oldest preserved building on Livingston Island, used as radio shack and post office, and hosting a museum exhibition of associated artefacts from the early Bulgarian science and logistic operations in Antarctica.</w:t>
            </w:r>
          </w:p>
        </w:tc>
        <w:tc>
          <w:tcPr>
            <w:tcW w:w="928" w:type="pct"/>
            <w:tcBorders>
              <w:bottom w:val="single" w:sz="4" w:space="0" w:color="auto"/>
            </w:tcBorders>
          </w:tcPr>
          <w:p w:rsidR="006F7F86" w:rsidRPr="00CC1EC4" w:rsidRDefault="006F7F86" w:rsidP="00C75786">
            <w:pPr>
              <w:pStyle w:val="Tabletext"/>
            </w:pPr>
            <w:r w:rsidRPr="00CC1EC4">
              <w:t>62°38′29″S</w:t>
            </w:r>
            <w:r w:rsidR="00506AC7" w:rsidRPr="00CC1EC4">
              <w:t>,</w:t>
            </w:r>
            <w:r w:rsidR="00C75786" w:rsidRPr="00CC1EC4">
              <w:t xml:space="preserve"> </w:t>
            </w:r>
            <w:r w:rsidRPr="00CC1EC4">
              <w:t>60°21′53″W</w:t>
            </w:r>
          </w:p>
        </w:tc>
      </w:tr>
      <w:tr w:rsidR="006F7F86" w:rsidRPr="00CC1EC4" w:rsidTr="00CF09E6">
        <w:tc>
          <w:tcPr>
            <w:tcW w:w="643" w:type="pct"/>
            <w:tcBorders>
              <w:top w:val="single" w:sz="4" w:space="0" w:color="auto"/>
            </w:tcBorders>
          </w:tcPr>
          <w:p w:rsidR="006F7F86" w:rsidRPr="00CC1EC4" w:rsidRDefault="006F7F86" w:rsidP="00CF09E6">
            <w:pPr>
              <w:pStyle w:val="Tabletext"/>
            </w:pPr>
            <w:r w:rsidRPr="00CC1EC4">
              <w:t>92</w:t>
            </w:r>
          </w:p>
        </w:tc>
        <w:tc>
          <w:tcPr>
            <w:tcW w:w="3429" w:type="pct"/>
            <w:tcBorders>
              <w:top w:val="single" w:sz="4" w:space="0" w:color="auto"/>
            </w:tcBorders>
          </w:tcPr>
          <w:p w:rsidR="006F7F86" w:rsidRPr="00CC1EC4" w:rsidRDefault="006F7F86" w:rsidP="001D6386">
            <w:pPr>
              <w:pStyle w:val="Tabletext"/>
            </w:pPr>
            <w:proofErr w:type="spellStart"/>
            <w:r w:rsidRPr="00CC1EC4">
              <w:rPr>
                <w:b/>
              </w:rPr>
              <w:t>Oversnow</w:t>
            </w:r>
            <w:proofErr w:type="spellEnd"/>
            <w:r w:rsidRPr="00CC1EC4">
              <w:rPr>
                <w:b/>
              </w:rPr>
              <w:t xml:space="preserve"> heavy tractor “</w:t>
            </w:r>
            <w:proofErr w:type="spellStart"/>
            <w:r w:rsidRPr="00CC1EC4">
              <w:rPr>
                <w:b/>
              </w:rPr>
              <w:t>Kharkovchanka</w:t>
            </w:r>
            <w:proofErr w:type="spellEnd"/>
            <w:r w:rsidRPr="00CC1EC4">
              <w:rPr>
                <w:b/>
              </w:rPr>
              <w:t>” that was used in Antarctica from 1959 to 2010</w:t>
            </w:r>
            <w:r w:rsidRPr="00CC1EC4">
              <w:br/>
              <w:t xml:space="preserve">The </w:t>
            </w:r>
            <w:proofErr w:type="spellStart"/>
            <w:r w:rsidRPr="00CC1EC4">
              <w:t>oversnow</w:t>
            </w:r>
            <w:proofErr w:type="spellEnd"/>
            <w:r w:rsidRPr="00CC1EC4">
              <w:t xml:space="preserve"> heavy tractor “</w:t>
            </w:r>
            <w:proofErr w:type="spellStart"/>
            <w:r w:rsidRPr="00CC1EC4">
              <w:t>Kharkovchanka</w:t>
            </w:r>
            <w:proofErr w:type="spellEnd"/>
            <w:r w:rsidRPr="00CC1EC4">
              <w:t xml:space="preserve">” was designed and produced at the </w:t>
            </w:r>
            <w:proofErr w:type="spellStart"/>
            <w:r w:rsidRPr="00CC1EC4">
              <w:t>Malyshev</w:t>
            </w:r>
            <w:proofErr w:type="spellEnd"/>
            <w:r w:rsidRPr="00CC1EC4">
              <w:t xml:space="preserve"> Transport Machine</w:t>
            </w:r>
            <w:r w:rsidR="00CC1EC4">
              <w:noBreakHyphen/>
            </w:r>
            <w:r w:rsidR="001D6386" w:rsidRPr="00CC1EC4">
              <w:t>B</w:t>
            </w:r>
            <w:r w:rsidRPr="00CC1EC4">
              <w:t xml:space="preserve">uilding Plant </w:t>
            </w:r>
            <w:r w:rsidR="00856081" w:rsidRPr="00CC1EC4">
              <w:t>in Kharkov specially for organis</w:t>
            </w:r>
            <w:r w:rsidRPr="00CC1EC4">
              <w:t>ing inland sledge</w:t>
            </w:r>
            <w:r w:rsidR="00CC1EC4">
              <w:noBreakHyphen/>
            </w:r>
            <w:r w:rsidRPr="00CC1EC4">
              <w:t>tractor traverses in Antarctica. This was the first non</w:t>
            </w:r>
            <w:r w:rsidR="00CC1EC4">
              <w:noBreakHyphen/>
            </w:r>
            <w:r w:rsidRPr="00CC1EC4">
              <w:t>serial transport vehicle of the Soviet machine</w:t>
            </w:r>
            <w:r w:rsidR="00CC1EC4">
              <w:noBreakHyphen/>
            </w:r>
            <w:r w:rsidRPr="00CC1EC4">
              <w:t xml:space="preserve">building produced exclusively for operations in Antarctica. This tractor was not used outside Antarctica. Thus, the </w:t>
            </w:r>
            <w:proofErr w:type="spellStart"/>
            <w:r w:rsidRPr="00CC1EC4">
              <w:t>STT</w:t>
            </w:r>
            <w:proofErr w:type="spellEnd"/>
            <w:r w:rsidRPr="00CC1EC4">
              <w:t xml:space="preserve"> “</w:t>
            </w:r>
            <w:proofErr w:type="spellStart"/>
            <w:r w:rsidRPr="00CC1EC4">
              <w:t>Kharkovchanka</w:t>
            </w:r>
            <w:proofErr w:type="spellEnd"/>
            <w:r w:rsidRPr="00CC1EC4">
              <w:t>” is a unique historical sample of engineering technical developments made for exploration of Antarctica.</w:t>
            </w:r>
          </w:p>
        </w:tc>
        <w:tc>
          <w:tcPr>
            <w:tcW w:w="928" w:type="pct"/>
            <w:tcBorders>
              <w:top w:val="single" w:sz="4" w:space="0" w:color="auto"/>
            </w:tcBorders>
          </w:tcPr>
          <w:p w:rsidR="006F7F86" w:rsidRPr="00CC1EC4" w:rsidRDefault="006F7F86" w:rsidP="00C75786">
            <w:pPr>
              <w:pStyle w:val="Tabletext"/>
            </w:pPr>
            <w:r w:rsidRPr="00CC1EC4">
              <w:t>69°22′41.0″S</w:t>
            </w:r>
            <w:r w:rsidR="00506AC7" w:rsidRPr="00CC1EC4">
              <w:t>,</w:t>
            </w:r>
            <w:r w:rsidR="00C75786" w:rsidRPr="00CC1EC4">
              <w:t xml:space="preserve"> </w:t>
            </w:r>
            <w:r w:rsidRPr="00CC1EC4">
              <w:t>76°22′59.1″E</w:t>
            </w:r>
          </w:p>
        </w:tc>
      </w:tr>
    </w:tbl>
    <w:p w:rsidR="006F7F86" w:rsidRPr="00CC1EC4" w:rsidRDefault="006F7F86" w:rsidP="006F7F86">
      <w:pPr>
        <w:pStyle w:val="Tabletext"/>
      </w:pPr>
    </w:p>
    <w:sectPr w:rsidR="006F7F86" w:rsidRPr="00CC1EC4" w:rsidSect="001F2E31">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E29" w:rsidRDefault="00973E29" w:rsidP="0048364F">
      <w:pPr>
        <w:spacing w:line="240" w:lineRule="auto"/>
      </w:pPr>
      <w:r>
        <w:separator/>
      </w:r>
    </w:p>
  </w:endnote>
  <w:endnote w:type="continuationSeparator" w:id="0">
    <w:p w:rsidR="00973E29" w:rsidRDefault="00973E2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1F2E31" w:rsidRDefault="0048364F" w:rsidP="001F2E31">
    <w:pPr>
      <w:pStyle w:val="Footer"/>
      <w:tabs>
        <w:tab w:val="clear" w:pos="4153"/>
        <w:tab w:val="clear" w:pos="8306"/>
        <w:tab w:val="center" w:pos="4150"/>
        <w:tab w:val="right" w:pos="8307"/>
      </w:tabs>
      <w:spacing w:before="120"/>
      <w:rPr>
        <w:i/>
        <w:sz w:val="18"/>
      </w:rPr>
    </w:pPr>
    <w:r w:rsidRPr="001F2E31">
      <w:rPr>
        <w:i/>
        <w:sz w:val="18"/>
      </w:rPr>
      <w:t xml:space="preserve"> </w:t>
    </w:r>
    <w:r w:rsidR="001F2E31" w:rsidRPr="001F2E31">
      <w:rPr>
        <w:i/>
        <w:sz w:val="18"/>
      </w:rPr>
      <w:t>OPC62314 -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E31" w:rsidRDefault="001F2E31" w:rsidP="001F2E31">
    <w:pPr>
      <w:pStyle w:val="Footer"/>
    </w:pPr>
    <w:r w:rsidRPr="001F2E31">
      <w:rPr>
        <w:i/>
        <w:sz w:val="18"/>
      </w:rPr>
      <w:t>OPC62314 -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F9F" w:rsidRPr="001F2E31" w:rsidRDefault="007A7F9F" w:rsidP="00486382">
    <w:pPr>
      <w:pStyle w:val="Footer"/>
      <w:rPr>
        <w:sz w:val="18"/>
      </w:rPr>
    </w:pPr>
  </w:p>
  <w:p w:rsidR="00486382" w:rsidRPr="001F2E31" w:rsidRDefault="001F2E31" w:rsidP="001F2E31">
    <w:pPr>
      <w:pStyle w:val="Footer"/>
      <w:rPr>
        <w:sz w:val="18"/>
      </w:rPr>
    </w:pPr>
    <w:r w:rsidRPr="001F2E31">
      <w:rPr>
        <w:i/>
        <w:sz w:val="18"/>
      </w:rPr>
      <w:t>OPC62314 -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1F2E31" w:rsidRDefault="006D3667" w:rsidP="002B5B89">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6D3667" w:rsidRPr="001F2E31" w:rsidTr="00973E29">
      <w:tc>
        <w:tcPr>
          <w:tcW w:w="365" w:type="pct"/>
          <w:tcBorders>
            <w:top w:val="nil"/>
            <w:left w:val="nil"/>
            <w:bottom w:val="nil"/>
            <w:right w:val="nil"/>
          </w:tcBorders>
        </w:tcPr>
        <w:p w:rsidR="006D3667" w:rsidRPr="001F2E31" w:rsidRDefault="006D3667" w:rsidP="00E33C1C">
          <w:pPr>
            <w:spacing w:line="0" w:lineRule="atLeast"/>
            <w:rPr>
              <w:rFonts w:cs="Times New Roman"/>
              <w:i/>
              <w:sz w:val="18"/>
            </w:rPr>
          </w:pPr>
          <w:r w:rsidRPr="001F2E31">
            <w:rPr>
              <w:rFonts w:cs="Times New Roman"/>
              <w:i/>
              <w:sz w:val="18"/>
            </w:rPr>
            <w:fldChar w:fldCharType="begin"/>
          </w:r>
          <w:r w:rsidRPr="001F2E31">
            <w:rPr>
              <w:rFonts w:cs="Times New Roman"/>
              <w:i/>
              <w:sz w:val="18"/>
            </w:rPr>
            <w:instrText xml:space="preserve"> PAGE </w:instrText>
          </w:r>
          <w:r w:rsidRPr="001F2E31">
            <w:rPr>
              <w:rFonts w:cs="Times New Roman"/>
              <w:i/>
              <w:sz w:val="18"/>
            </w:rPr>
            <w:fldChar w:fldCharType="separate"/>
          </w:r>
          <w:r w:rsidR="00DD0DDD">
            <w:rPr>
              <w:rFonts w:cs="Times New Roman"/>
              <w:i/>
              <w:noProof/>
              <w:sz w:val="18"/>
            </w:rPr>
            <w:t>ii</w:t>
          </w:r>
          <w:r w:rsidRPr="001F2E31">
            <w:rPr>
              <w:rFonts w:cs="Times New Roman"/>
              <w:i/>
              <w:sz w:val="18"/>
            </w:rPr>
            <w:fldChar w:fldCharType="end"/>
          </w:r>
        </w:p>
      </w:tc>
      <w:tc>
        <w:tcPr>
          <w:tcW w:w="3688" w:type="pct"/>
          <w:tcBorders>
            <w:top w:val="nil"/>
            <w:left w:val="nil"/>
            <w:bottom w:val="nil"/>
            <w:right w:val="nil"/>
          </w:tcBorders>
        </w:tcPr>
        <w:p w:rsidR="006D3667" w:rsidRPr="001F2E31" w:rsidRDefault="00A2057D" w:rsidP="00E33C1C">
          <w:pPr>
            <w:spacing w:line="0" w:lineRule="atLeast"/>
            <w:jc w:val="center"/>
            <w:rPr>
              <w:rFonts w:cs="Times New Roman"/>
              <w:i/>
              <w:sz w:val="18"/>
            </w:rPr>
          </w:pPr>
          <w:r w:rsidRPr="001F2E31">
            <w:rPr>
              <w:rFonts w:cs="Times New Roman"/>
              <w:i/>
              <w:sz w:val="18"/>
            </w:rPr>
            <w:fldChar w:fldCharType="begin"/>
          </w:r>
          <w:r w:rsidRPr="001F2E31">
            <w:rPr>
              <w:rFonts w:cs="Times New Roman"/>
              <w:i/>
              <w:sz w:val="18"/>
            </w:rPr>
            <w:instrText xml:space="preserve"> DOCPROPERTY ShortT </w:instrText>
          </w:r>
          <w:r w:rsidRPr="001F2E31">
            <w:rPr>
              <w:rFonts w:cs="Times New Roman"/>
              <w:i/>
              <w:sz w:val="18"/>
            </w:rPr>
            <w:fldChar w:fldCharType="separate"/>
          </w:r>
          <w:r w:rsidR="00F018ED">
            <w:rPr>
              <w:rFonts w:cs="Times New Roman"/>
              <w:i/>
              <w:sz w:val="18"/>
            </w:rPr>
            <w:t>Antarctic Treaty (Environment Protection) Amendment (Historic Sites and Monuments) Proclamation 2016</w:t>
          </w:r>
          <w:r w:rsidRPr="001F2E31">
            <w:rPr>
              <w:rFonts w:cs="Times New Roman"/>
              <w:i/>
              <w:sz w:val="18"/>
            </w:rPr>
            <w:fldChar w:fldCharType="end"/>
          </w:r>
        </w:p>
      </w:tc>
      <w:tc>
        <w:tcPr>
          <w:tcW w:w="947" w:type="pct"/>
          <w:tcBorders>
            <w:top w:val="nil"/>
            <w:left w:val="nil"/>
            <w:bottom w:val="nil"/>
            <w:right w:val="nil"/>
          </w:tcBorders>
        </w:tcPr>
        <w:p w:rsidR="006D3667" w:rsidRPr="001F2E31" w:rsidRDefault="006D3667" w:rsidP="00E33C1C">
          <w:pPr>
            <w:spacing w:line="0" w:lineRule="atLeast"/>
            <w:jc w:val="right"/>
            <w:rPr>
              <w:rFonts w:cs="Times New Roman"/>
              <w:i/>
              <w:sz w:val="18"/>
            </w:rPr>
          </w:pPr>
        </w:p>
      </w:tc>
    </w:tr>
  </w:tbl>
  <w:p w:rsidR="006D3667" w:rsidRPr="001F2E31" w:rsidRDefault="001F2E31" w:rsidP="001F2E31">
    <w:pPr>
      <w:rPr>
        <w:rFonts w:cs="Times New Roman"/>
        <w:i/>
        <w:sz w:val="18"/>
      </w:rPr>
    </w:pPr>
    <w:r w:rsidRPr="001F2E31">
      <w:rPr>
        <w:rFonts w:cs="Times New Roman"/>
        <w:i/>
        <w:sz w:val="18"/>
      </w:rPr>
      <w:t>OPC62314 -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E33C1C" w:rsidRDefault="006D3667"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6D3667" w:rsidTr="00973E29">
      <w:tc>
        <w:tcPr>
          <w:tcW w:w="947" w:type="pct"/>
          <w:tcBorders>
            <w:top w:val="nil"/>
            <w:left w:val="nil"/>
            <w:bottom w:val="nil"/>
            <w:right w:val="nil"/>
          </w:tcBorders>
        </w:tcPr>
        <w:p w:rsidR="006D3667" w:rsidRDefault="006D3667" w:rsidP="00E33C1C">
          <w:pPr>
            <w:spacing w:line="0" w:lineRule="atLeast"/>
            <w:rPr>
              <w:sz w:val="18"/>
            </w:rPr>
          </w:pPr>
        </w:p>
      </w:tc>
      <w:tc>
        <w:tcPr>
          <w:tcW w:w="3688" w:type="pct"/>
          <w:tcBorders>
            <w:top w:val="nil"/>
            <w:left w:val="nil"/>
            <w:bottom w:val="nil"/>
            <w:right w:val="nil"/>
          </w:tcBorders>
        </w:tcPr>
        <w:p w:rsidR="006D3667" w:rsidRDefault="00A2057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018ED">
            <w:rPr>
              <w:i/>
              <w:sz w:val="18"/>
            </w:rPr>
            <w:t>Antarctic Treaty (Environment Protection) Amendment (Historic Sites and Monuments) Proclamation 2016</w:t>
          </w:r>
          <w:r w:rsidRPr="007A1328">
            <w:rPr>
              <w:i/>
              <w:sz w:val="18"/>
            </w:rPr>
            <w:fldChar w:fldCharType="end"/>
          </w:r>
        </w:p>
      </w:tc>
      <w:tc>
        <w:tcPr>
          <w:tcW w:w="365" w:type="pct"/>
          <w:tcBorders>
            <w:top w:val="nil"/>
            <w:left w:val="nil"/>
            <w:bottom w:val="nil"/>
            <w:right w:val="nil"/>
          </w:tcBorders>
        </w:tcPr>
        <w:p w:rsidR="006D3667" w:rsidRDefault="006D3667"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2532">
            <w:rPr>
              <w:i/>
              <w:noProof/>
              <w:sz w:val="18"/>
            </w:rPr>
            <w:t>i</w:t>
          </w:r>
          <w:r w:rsidRPr="00ED79B6">
            <w:rPr>
              <w:i/>
              <w:sz w:val="18"/>
            </w:rPr>
            <w:fldChar w:fldCharType="end"/>
          </w:r>
        </w:p>
      </w:tc>
    </w:tr>
  </w:tbl>
  <w:p w:rsidR="006D3667" w:rsidRPr="00ED79B6" w:rsidRDefault="001F2E31" w:rsidP="001F2E31">
    <w:pPr>
      <w:rPr>
        <w:i/>
        <w:sz w:val="18"/>
      </w:rPr>
    </w:pPr>
    <w:r w:rsidRPr="001F2E31">
      <w:rPr>
        <w:rFonts w:cs="Times New Roman"/>
        <w:i/>
        <w:sz w:val="18"/>
      </w:rPr>
      <w:t>OPC62314 -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75" w:rsidRPr="001F2E31" w:rsidRDefault="00304E75" w:rsidP="001F6924">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304E75" w:rsidRPr="001F2E31" w:rsidTr="00973E29">
      <w:tc>
        <w:tcPr>
          <w:tcW w:w="365" w:type="pct"/>
          <w:tcBorders>
            <w:top w:val="nil"/>
            <w:left w:val="nil"/>
            <w:bottom w:val="nil"/>
            <w:right w:val="nil"/>
          </w:tcBorders>
        </w:tcPr>
        <w:p w:rsidR="00304E75" w:rsidRPr="001F2E31" w:rsidRDefault="00304E75" w:rsidP="00E33C1C">
          <w:pPr>
            <w:spacing w:line="0" w:lineRule="atLeast"/>
            <w:rPr>
              <w:rFonts w:cs="Times New Roman"/>
              <w:i/>
              <w:sz w:val="18"/>
            </w:rPr>
          </w:pPr>
          <w:r w:rsidRPr="001F2E31">
            <w:rPr>
              <w:rFonts w:cs="Times New Roman"/>
              <w:i/>
              <w:sz w:val="18"/>
            </w:rPr>
            <w:fldChar w:fldCharType="begin"/>
          </w:r>
          <w:r w:rsidRPr="001F2E31">
            <w:rPr>
              <w:rFonts w:cs="Times New Roman"/>
              <w:i/>
              <w:sz w:val="18"/>
            </w:rPr>
            <w:instrText xml:space="preserve"> PAGE </w:instrText>
          </w:r>
          <w:r w:rsidRPr="001F2E31">
            <w:rPr>
              <w:rFonts w:cs="Times New Roman"/>
              <w:i/>
              <w:sz w:val="18"/>
            </w:rPr>
            <w:fldChar w:fldCharType="separate"/>
          </w:r>
          <w:r w:rsidR="00E52532">
            <w:rPr>
              <w:rFonts w:cs="Times New Roman"/>
              <w:i/>
              <w:noProof/>
              <w:sz w:val="18"/>
            </w:rPr>
            <w:t>2</w:t>
          </w:r>
          <w:r w:rsidRPr="001F2E31">
            <w:rPr>
              <w:rFonts w:cs="Times New Roman"/>
              <w:i/>
              <w:sz w:val="18"/>
            </w:rPr>
            <w:fldChar w:fldCharType="end"/>
          </w:r>
        </w:p>
      </w:tc>
      <w:tc>
        <w:tcPr>
          <w:tcW w:w="3688" w:type="pct"/>
          <w:tcBorders>
            <w:top w:val="nil"/>
            <w:left w:val="nil"/>
            <w:bottom w:val="nil"/>
            <w:right w:val="nil"/>
          </w:tcBorders>
        </w:tcPr>
        <w:p w:rsidR="00304E75" w:rsidRPr="001F2E31" w:rsidRDefault="00304E75" w:rsidP="00E33C1C">
          <w:pPr>
            <w:spacing w:line="0" w:lineRule="atLeast"/>
            <w:jc w:val="center"/>
            <w:rPr>
              <w:rFonts w:cs="Times New Roman"/>
              <w:i/>
              <w:sz w:val="18"/>
            </w:rPr>
          </w:pPr>
          <w:r w:rsidRPr="001F2E31">
            <w:rPr>
              <w:rFonts w:cs="Times New Roman"/>
              <w:i/>
              <w:sz w:val="18"/>
            </w:rPr>
            <w:fldChar w:fldCharType="begin"/>
          </w:r>
          <w:r w:rsidRPr="001F2E31">
            <w:rPr>
              <w:rFonts w:cs="Times New Roman"/>
              <w:i/>
              <w:sz w:val="18"/>
            </w:rPr>
            <w:instrText xml:space="preserve"> DOCPROPERTY ShortT </w:instrText>
          </w:r>
          <w:r w:rsidRPr="001F2E31">
            <w:rPr>
              <w:rFonts w:cs="Times New Roman"/>
              <w:i/>
              <w:sz w:val="18"/>
            </w:rPr>
            <w:fldChar w:fldCharType="separate"/>
          </w:r>
          <w:r w:rsidR="00F018ED">
            <w:rPr>
              <w:rFonts w:cs="Times New Roman"/>
              <w:i/>
              <w:sz w:val="18"/>
            </w:rPr>
            <w:t>Antarctic Treaty (Environment Protection) Amendment (Historic Sites and Monuments) Proclamation 2016</w:t>
          </w:r>
          <w:r w:rsidRPr="001F2E31">
            <w:rPr>
              <w:rFonts w:cs="Times New Roman"/>
              <w:i/>
              <w:sz w:val="18"/>
            </w:rPr>
            <w:fldChar w:fldCharType="end"/>
          </w:r>
        </w:p>
      </w:tc>
      <w:tc>
        <w:tcPr>
          <w:tcW w:w="947" w:type="pct"/>
          <w:tcBorders>
            <w:top w:val="nil"/>
            <w:left w:val="nil"/>
            <w:bottom w:val="nil"/>
            <w:right w:val="nil"/>
          </w:tcBorders>
        </w:tcPr>
        <w:p w:rsidR="00304E75" w:rsidRPr="001F2E31" w:rsidRDefault="00304E75" w:rsidP="00E33C1C">
          <w:pPr>
            <w:spacing w:line="0" w:lineRule="atLeast"/>
            <w:jc w:val="right"/>
            <w:rPr>
              <w:rFonts w:cs="Times New Roman"/>
              <w:i/>
              <w:sz w:val="18"/>
            </w:rPr>
          </w:pPr>
        </w:p>
      </w:tc>
    </w:tr>
  </w:tbl>
  <w:p w:rsidR="00304E75" w:rsidRPr="001F2E31" w:rsidRDefault="001F2E31" w:rsidP="001F2E31">
    <w:pPr>
      <w:rPr>
        <w:rFonts w:cs="Times New Roman"/>
        <w:i/>
        <w:sz w:val="18"/>
      </w:rPr>
    </w:pPr>
    <w:r w:rsidRPr="001F2E31">
      <w:rPr>
        <w:rFonts w:cs="Times New Roman"/>
        <w:i/>
        <w:sz w:val="18"/>
      </w:rPr>
      <w:t>OPC62314 -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63BDE" w:rsidTr="00973E29">
      <w:tc>
        <w:tcPr>
          <w:tcW w:w="947" w:type="pct"/>
          <w:tcBorders>
            <w:top w:val="nil"/>
            <w:left w:val="nil"/>
            <w:bottom w:val="nil"/>
            <w:right w:val="nil"/>
          </w:tcBorders>
        </w:tcPr>
        <w:p w:rsidR="00B63BDE" w:rsidRDefault="00B63BDE" w:rsidP="00E33C1C">
          <w:pPr>
            <w:spacing w:line="0" w:lineRule="atLeast"/>
            <w:rPr>
              <w:sz w:val="18"/>
            </w:rPr>
          </w:pPr>
        </w:p>
      </w:tc>
      <w:tc>
        <w:tcPr>
          <w:tcW w:w="3688" w:type="pct"/>
          <w:tcBorders>
            <w:top w:val="nil"/>
            <w:left w:val="nil"/>
            <w:bottom w:val="nil"/>
            <w:right w:val="nil"/>
          </w:tcBorders>
        </w:tcPr>
        <w:p w:rsidR="00B63BDE" w:rsidRDefault="00B63BD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018ED">
            <w:rPr>
              <w:i/>
              <w:sz w:val="18"/>
            </w:rPr>
            <w:t>Antarctic Treaty (Environment Protection) Amendment (Historic Sites and Monuments) Proclamation 2016</w:t>
          </w:r>
          <w:r w:rsidRPr="007A1328">
            <w:rPr>
              <w:i/>
              <w:sz w:val="18"/>
            </w:rPr>
            <w:fldChar w:fldCharType="end"/>
          </w:r>
        </w:p>
      </w:tc>
      <w:tc>
        <w:tcPr>
          <w:tcW w:w="365" w:type="pct"/>
          <w:tcBorders>
            <w:top w:val="nil"/>
            <w:left w:val="nil"/>
            <w:bottom w:val="nil"/>
            <w:right w:val="nil"/>
          </w:tcBorders>
        </w:tcPr>
        <w:p w:rsidR="00B63BDE" w:rsidRDefault="00B63BD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2532">
            <w:rPr>
              <w:i/>
              <w:noProof/>
              <w:sz w:val="18"/>
            </w:rPr>
            <w:t>1</w:t>
          </w:r>
          <w:r w:rsidRPr="00ED79B6">
            <w:rPr>
              <w:i/>
              <w:sz w:val="18"/>
            </w:rPr>
            <w:fldChar w:fldCharType="end"/>
          </w:r>
        </w:p>
      </w:tc>
    </w:tr>
  </w:tbl>
  <w:p w:rsidR="00B63BDE" w:rsidRPr="00ED79B6" w:rsidRDefault="001F2E31" w:rsidP="001F2E31">
    <w:pPr>
      <w:rPr>
        <w:i/>
        <w:sz w:val="18"/>
      </w:rPr>
    </w:pPr>
    <w:r w:rsidRPr="001F2E31">
      <w:rPr>
        <w:rFonts w:cs="Times New Roman"/>
        <w:i/>
        <w:sz w:val="18"/>
      </w:rPr>
      <w:t>OPC62314 -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63BDE" w:rsidTr="00973E29">
      <w:tc>
        <w:tcPr>
          <w:tcW w:w="947" w:type="pct"/>
          <w:tcBorders>
            <w:top w:val="nil"/>
            <w:left w:val="nil"/>
            <w:bottom w:val="nil"/>
            <w:right w:val="nil"/>
          </w:tcBorders>
        </w:tcPr>
        <w:p w:rsidR="00B63BDE" w:rsidRDefault="00B63BDE" w:rsidP="00533C52">
          <w:pPr>
            <w:spacing w:line="0" w:lineRule="atLeast"/>
            <w:rPr>
              <w:sz w:val="18"/>
            </w:rPr>
          </w:pPr>
        </w:p>
      </w:tc>
      <w:tc>
        <w:tcPr>
          <w:tcW w:w="3688" w:type="pct"/>
          <w:tcBorders>
            <w:top w:val="nil"/>
            <w:left w:val="nil"/>
            <w:bottom w:val="nil"/>
            <w:right w:val="nil"/>
          </w:tcBorders>
        </w:tcPr>
        <w:p w:rsidR="00B63BDE" w:rsidRDefault="00B63BDE" w:rsidP="00533C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018ED">
            <w:rPr>
              <w:i/>
              <w:sz w:val="18"/>
            </w:rPr>
            <w:t>Antarctic Treaty (Environment Protection) Amendment (Historic Sites and Monuments) Proclamation 2016</w:t>
          </w:r>
          <w:r w:rsidRPr="007A1328">
            <w:rPr>
              <w:i/>
              <w:sz w:val="18"/>
            </w:rPr>
            <w:fldChar w:fldCharType="end"/>
          </w:r>
        </w:p>
      </w:tc>
      <w:tc>
        <w:tcPr>
          <w:tcW w:w="365" w:type="pct"/>
          <w:tcBorders>
            <w:top w:val="nil"/>
            <w:left w:val="nil"/>
            <w:bottom w:val="nil"/>
            <w:right w:val="nil"/>
          </w:tcBorders>
        </w:tcPr>
        <w:p w:rsidR="00B63BDE" w:rsidRDefault="00B63BDE" w:rsidP="00533C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D0DDD">
            <w:rPr>
              <w:i/>
              <w:noProof/>
              <w:sz w:val="18"/>
            </w:rPr>
            <w:t>2</w:t>
          </w:r>
          <w:r w:rsidRPr="00ED79B6">
            <w:rPr>
              <w:i/>
              <w:sz w:val="18"/>
            </w:rPr>
            <w:fldChar w:fldCharType="end"/>
          </w:r>
        </w:p>
      </w:tc>
    </w:tr>
  </w:tbl>
  <w:p w:rsidR="00B63BDE" w:rsidRPr="00ED79B6" w:rsidRDefault="00B63BDE"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E29" w:rsidRDefault="00973E29" w:rsidP="0048364F">
      <w:pPr>
        <w:spacing w:line="240" w:lineRule="auto"/>
      </w:pPr>
      <w:r>
        <w:separator/>
      </w:r>
    </w:p>
  </w:footnote>
  <w:footnote w:type="continuationSeparator" w:id="0">
    <w:p w:rsidR="00973E29" w:rsidRDefault="00973E2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ED79B6" w:rsidRDefault="00722023"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B9" w:rsidRPr="00ED79B6" w:rsidRDefault="00A87AB9"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A961C4" w:rsidRDefault="00B63BDE" w:rsidP="00B63BDE">
    <w:pPr>
      <w:rPr>
        <w:b/>
        <w:sz w:val="20"/>
      </w:rPr>
    </w:pPr>
    <w:r>
      <w:rPr>
        <w:b/>
        <w:sz w:val="20"/>
      </w:rPr>
      <w:fldChar w:fldCharType="begin"/>
    </w:r>
    <w:r>
      <w:rPr>
        <w:b/>
        <w:sz w:val="20"/>
      </w:rPr>
      <w:instrText xml:space="preserve"> STYLEREF CharAmSchNo </w:instrText>
    </w:r>
    <w:r>
      <w:rPr>
        <w:b/>
        <w:sz w:val="20"/>
      </w:rPr>
      <w:fldChar w:fldCharType="separate"/>
    </w:r>
    <w:r w:rsidR="00E5253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52532">
      <w:rPr>
        <w:noProof/>
        <w:sz w:val="20"/>
      </w:rPr>
      <w:t>Amendments</w:t>
    </w:r>
    <w:r>
      <w:rPr>
        <w:sz w:val="20"/>
      </w:rPr>
      <w:fldChar w:fldCharType="end"/>
    </w:r>
  </w:p>
  <w:p w:rsidR="00B63BDE" w:rsidRPr="00A961C4" w:rsidRDefault="00B63BDE"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B63BDE" w:rsidRPr="00A961C4" w:rsidRDefault="00B63BDE"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FC" w:rsidRPr="00A961C4" w:rsidRDefault="00E443FC"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E443FC" w:rsidRPr="00A961C4" w:rsidRDefault="00E443FC"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443FC" w:rsidRPr="00A961C4" w:rsidRDefault="00E443FC"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A961C4" w:rsidRDefault="00722023"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E29"/>
    <w:rsid w:val="000041C6"/>
    <w:rsid w:val="000063E4"/>
    <w:rsid w:val="00011222"/>
    <w:rsid w:val="000113BC"/>
    <w:rsid w:val="000136AF"/>
    <w:rsid w:val="00025060"/>
    <w:rsid w:val="0004044E"/>
    <w:rsid w:val="00044BB7"/>
    <w:rsid w:val="000614BF"/>
    <w:rsid w:val="00064BE6"/>
    <w:rsid w:val="000C4E79"/>
    <w:rsid w:val="000D05EF"/>
    <w:rsid w:val="000F21C1"/>
    <w:rsid w:val="000F6B02"/>
    <w:rsid w:val="000F7427"/>
    <w:rsid w:val="0010745C"/>
    <w:rsid w:val="00116975"/>
    <w:rsid w:val="001261FB"/>
    <w:rsid w:val="0012638F"/>
    <w:rsid w:val="00126F1A"/>
    <w:rsid w:val="00146825"/>
    <w:rsid w:val="00154EAC"/>
    <w:rsid w:val="001643C9"/>
    <w:rsid w:val="00165254"/>
    <w:rsid w:val="00165568"/>
    <w:rsid w:val="00166C2F"/>
    <w:rsid w:val="001716C9"/>
    <w:rsid w:val="00171EAE"/>
    <w:rsid w:val="00187A5A"/>
    <w:rsid w:val="00191859"/>
    <w:rsid w:val="00193461"/>
    <w:rsid w:val="001939E1"/>
    <w:rsid w:val="00195382"/>
    <w:rsid w:val="001B3097"/>
    <w:rsid w:val="001B7A5D"/>
    <w:rsid w:val="001C69C4"/>
    <w:rsid w:val="001D4229"/>
    <w:rsid w:val="001D6386"/>
    <w:rsid w:val="001D7F83"/>
    <w:rsid w:val="001E04A3"/>
    <w:rsid w:val="001E16D0"/>
    <w:rsid w:val="001E3590"/>
    <w:rsid w:val="001E562E"/>
    <w:rsid w:val="001E7407"/>
    <w:rsid w:val="001F2E31"/>
    <w:rsid w:val="001F6924"/>
    <w:rsid w:val="00201D27"/>
    <w:rsid w:val="00207D52"/>
    <w:rsid w:val="00231427"/>
    <w:rsid w:val="00240749"/>
    <w:rsid w:val="00265FBC"/>
    <w:rsid w:val="00266D05"/>
    <w:rsid w:val="002932B1"/>
    <w:rsid w:val="002936F3"/>
    <w:rsid w:val="00295408"/>
    <w:rsid w:val="00297ECB"/>
    <w:rsid w:val="002A0FFD"/>
    <w:rsid w:val="002B2731"/>
    <w:rsid w:val="002B5B89"/>
    <w:rsid w:val="002B7D96"/>
    <w:rsid w:val="002D043A"/>
    <w:rsid w:val="002D4D1C"/>
    <w:rsid w:val="00304E75"/>
    <w:rsid w:val="003072FA"/>
    <w:rsid w:val="0031713F"/>
    <w:rsid w:val="003415D3"/>
    <w:rsid w:val="00352B0F"/>
    <w:rsid w:val="00361BD9"/>
    <w:rsid w:val="00363549"/>
    <w:rsid w:val="003801D0"/>
    <w:rsid w:val="0039228E"/>
    <w:rsid w:val="003926B5"/>
    <w:rsid w:val="003B04EC"/>
    <w:rsid w:val="003C5F2B"/>
    <w:rsid w:val="003D0BFE"/>
    <w:rsid w:val="003D5700"/>
    <w:rsid w:val="003D5F59"/>
    <w:rsid w:val="003E5FF5"/>
    <w:rsid w:val="003F4CA9"/>
    <w:rsid w:val="003F567B"/>
    <w:rsid w:val="004010E7"/>
    <w:rsid w:val="00401403"/>
    <w:rsid w:val="00405F5E"/>
    <w:rsid w:val="004116CD"/>
    <w:rsid w:val="00412B83"/>
    <w:rsid w:val="00424CA9"/>
    <w:rsid w:val="00433910"/>
    <w:rsid w:val="0044291A"/>
    <w:rsid w:val="004541B9"/>
    <w:rsid w:val="00460499"/>
    <w:rsid w:val="00480FB9"/>
    <w:rsid w:val="0048364F"/>
    <w:rsid w:val="00485B20"/>
    <w:rsid w:val="00486382"/>
    <w:rsid w:val="00496F97"/>
    <w:rsid w:val="004A2484"/>
    <w:rsid w:val="004C0255"/>
    <w:rsid w:val="004C5B5A"/>
    <w:rsid w:val="004C6444"/>
    <w:rsid w:val="004C6DE1"/>
    <w:rsid w:val="004F1FAC"/>
    <w:rsid w:val="004F3A90"/>
    <w:rsid w:val="004F676E"/>
    <w:rsid w:val="004F7E03"/>
    <w:rsid w:val="00506AC7"/>
    <w:rsid w:val="00516B8D"/>
    <w:rsid w:val="00520A1E"/>
    <w:rsid w:val="00537FBC"/>
    <w:rsid w:val="00543469"/>
    <w:rsid w:val="00545C39"/>
    <w:rsid w:val="00557C7A"/>
    <w:rsid w:val="00584811"/>
    <w:rsid w:val="005851A5"/>
    <w:rsid w:val="0058646E"/>
    <w:rsid w:val="00591E07"/>
    <w:rsid w:val="00593AA6"/>
    <w:rsid w:val="00594161"/>
    <w:rsid w:val="00594749"/>
    <w:rsid w:val="005B4067"/>
    <w:rsid w:val="005C12DE"/>
    <w:rsid w:val="005C3F41"/>
    <w:rsid w:val="005E552A"/>
    <w:rsid w:val="00600219"/>
    <w:rsid w:val="006249E6"/>
    <w:rsid w:val="00630733"/>
    <w:rsid w:val="0064468A"/>
    <w:rsid w:val="00654CCA"/>
    <w:rsid w:val="00656DE9"/>
    <w:rsid w:val="00663BDD"/>
    <w:rsid w:val="00677CC2"/>
    <w:rsid w:val="00680F17"/>
    <w:rsid w:val="00685F42"/>
    <w:rsid w:val="0069207B"/>
    <w:rsid w:val="006937E2"/>
    <w:rsid w:val="0069392E"/>
    <w:rsid w:val="006977FB"/>
    <w:rsid w:val="006B262A"/>
    <w:rsid w:val="006B7EB9"/>
    <w:rsid w:val="006C2C12"/>
    <w:rsid w:val="006C3FFF"/>
    <w:rsid w:val="006C7F8C"/>
    <w:rsid w:val="006D3667"/>
    <w:rsid w:val="006D4E91"/>
    <w:rsid w:val="006E004B"/>
    <w:rsid w:val="006E7147"/>
    <w:rsid w:val="006F7F86"/>
    <w:rsid w:val="00700B2C"/>
    <w:rsid w:val="00701E6A"/>
    <w:rsid w:val="00713084"/>
    <w:rsid w:val="00722023"/>
    <w:rsid w:val="00731E00"/>
    <w:rsid w:val="007440B7"/>
    <w:rsid w:val="00760BA5"/>
    <w:rsid w:val="007634AD"/>
    <w:rsid w:val="007715C9"/>
    <w:rsid w:val="00773F49"/>
    <w:rsid w:val="00774EDD"/>
    <w:rsid w:val="007757EC"/>
    <w:rsid w:val="007769D4"/>
    <w:rsid w:val="00785AFA"/>
    <w:rsid w:val="007903AC"/>
    <w:rsid w:val="0079061D"/>
    <w:rsid w:val="007A4686"/>
    <w:rsid w:val="007A7F9F"/>
    <w:rsid w:val="007C4643"/>
    <w:rsid w:val="007E7D4A"/>
    <w:rsid w:val="007F45E9"/>
    <w:rsid w:val="00801DC2"/>
    <w:rsid w:val="008108F3"/>
    <w:rsid w:val="00826DA5"/>
    <w:rsid w:val="00833416"/>
    <w:rsid w:val="008409A5"/>
    <w:rsid w:val="00856081"/>
    <w:rsid w:val="00856A31"/>
    <w:rsid w:val="00874B69"/>
    <w:rsid w:val="008754D0"/>
    <w:rsid w:val="00877D48"/>
    <w:rsid w:val="00880795"/>
    <w:rsid w:val="0089783B"/>
    <w:rsid w:val="008D0EE0"/>
    <w:rsid w:val="008F07E3"/>
    <w:rsid w:val="008F4F1C"/>
    <w:rsid w:val="00907271"/>
    <w:rsid w:val="00932377"/>
    <w:rsid w:val="00932A33"/>
    <w:rsid w:val="00973E29"/>
    <w:rsid w:val="009848EC"/>
    <w:rsid w:val="009B3629"/>
    <w:rsid w:val="009C3449"/>
    <w:rsid w:val="009C49D8"/>
    <w:rsid w:val="009E3601"/>
    <w:rsid w:val="009F6914"/>
    <w:rsid w:val="009F727E"/>
    <w:rsid w:val="00A1027A"/>
    <w:rsid w:val="00A2057D"/>
    <w:rsid w:val="00A231E2"/>
    <w:rsid w:val="00A2329D"/>
    <w:rsid w:val="00A2550D"/>
    <w:rsid w:val="00A26DBE"/>
    <w:rsid w:val="00A326A4"/>
    <w:rsid w:val="00A4169B"/>
    <w:rsid w:val="00A4361F"/>
    <w:rsid w:val="00A5197F"/>
    <w:rsid w:val="00A64912"/>
    <w:rsid w:val="00A6762E"/>
    <w:rsid w:val="00A678AB"/>
    <w:rsid w:val="00A70A74"/>
    <w:rsid w:val="00A71C4E"/>
    <w:rsid w:val="00A87AB9"/>
    <w:rsid w:val="00AB3315"/>
    <w:rsid w:val="00AB7B41"/>
    <w:rsid w:val="00AC06B3"/>
    <w:rsid w:val="00AD5641"/>
    <w:rsid w:val="00AE50A2"/>
    <w:rsid w:val="00AF0336"/>
    <w:rsid w:val="00AF6613"/>
    <w:rsid w:val="00B00902"/>
    <w:rsid w:val="00B032D8"/>
    <w:rsid w:val="00B332B8"/>
    <w:rsid w:val="00B33B3C"/>
    <w:rsid w:val="00B43B33"/>
    <w:rsid w:val="00B44657"/>
    <w:rsid w:val="00B61D2C"/>
    <w:rsid w:val="00B63BDE"/>
    <w:rsid w:val="00B655DE"/>
    <w:rsid w:val="00B66529"/>
    <w:rsid w:val="00BA5026"/>
    <w:rsid w:val="00BB6E79"/>
    <w:rsid w:val="00BC48BC"/>
    <w:rsid w:val="00BC4F91"/>
    <w:rsid w:val="00BD60E6"/>
    <w:rsid w:val="00BE253A"/>
    <w:rsid w:val="00BE719A"/>
    <w:rsid w:val="00BE720A"/>
    <w:rsid w:val="00BF4533"/>
    <w:rsid w:val="00C067E5"/>
    <w:rsid w:val="00C15528"/>
    <w:rsid w:val="00C164CA"/>
    <w:rsid w:val="00C21B63"/>
    <w:rsid w:val="00C361C7"/>
    <w:rsid w:val="00C42BF8"/>
    <w:rsid w:val="00C460AE"/>
    <w:rsid w:val="00C50043"/>
    <w:rsid w:val="00C63713"/>
    <w:rsid w:val="00C7573B"/>
    <w:rsid w:val="00C75786"/>
    <w:rsid w:val="00C76CF3"/>
    <w:rsid w:val="00C77E30"/>
    <w:rsid w:val="00C814F5"/>
    <w:rsid w:val="00C83C4D"/>
    <w:rsid w:val="00CB0180"/>
    <w:rsid w:val="00CB3470"/>
    <w:rsid w:val="00CC1EC4"/>
    <w:rsid w:val="00CD0E30"/>
    <w:rsid w:val="00CD606E"/>
    <w:rsid w:val="00CD7ECB"/>
    <w:rsid w:val="00CF0BB2"/>
    <w:rsid w:val="00CF3AE1"/>
    <w:rsid w:val="00D0097C"/>
    <w:rsid w:val="00D0104A"/>
    <w:rsid w:val="00D13441"/>
    <w:rsid w:val="00D17B17"/>
    <w:rsid w:val="00D243A3"/>
    <w:rsid w:val="00D333D9"/>
    <w:rsid w:val="00D33440"/>
    <w:rsid w:val="00D40403"/>
    <w:rsid w:val="00D52EFE"/>
    <w:rsid w:val="00D53027"/>
    <w:rsid w:val="00D63EF6"/>
    <w:rsid w:val="00D70DFB"/>
    <w:rsid w:val="00D766DF"/>
    <w:rsid w:val="00D76B2B"/>
    <w:rsid w:val="00D83D21"/>
    <w:rsid w:val="00D84B58"/>
    <w:rsid w:val="00D925D1"/>
    <w:rsid w:val="00DD0DDD"/>
    <w:rsid w:val="00E05704"/>
    <w:rsid w:val="00E05C46"/>
    <w:rsid w:val="00E30206"/>
    <w:rsid w:val="00E33C1C"/>
    <w:rsid w:val="00E443FC"/>
    <w:rsid w:val="00E45FE7"/>
    <w:rsid w:val="00E476B8"/>
    <w:rsid w:val="00E52532"/>
    <w:rsid w:val="00E54292"/>
    <w:rsid w:val="00E55BCD"/>
    <w:rsid w:val="00E73EC4"/>
    <w:rsid w:val="00E74DC7"/>
    <w:rsid w:val="00E76FAB"/>
    <w:rsid w:val="00E83E2E"/>
    <w:rsid w:val="00E84B32"/>
    <w:rsid w:val="00E87699"/>
    <w:rsid w:val="00ED3A7D"/>
    <w:rsid w:val="00EF2E3A"/>
    <w:rsid w:val="00EF72C3"/>
    <w:rsid w:val="00F018ED"/>
    <w:rsid w:val="00F047E2"/>
    <w:rsid w:val="00F078DC"/>
    <w:rsid w:val="00F13E86"/>
    <w:rsid w:val="00F24C35"/>
    <w:rsid w:val="00F56759"/>
    <w:rsid w:val="00F677A9"/>
    <w:rsid w:val="00F84CF5"/>
    <w:rsid w:val="00FA420B"/>
    <w:rsid w:val="00FB03B3"/>
    <w:rsid w:val="00FB192C"/>
    <w:rsid w:val="00FD3632"/>
    <w:rsid w:val="00FD7CFE"/>
    <w:rsid w:val="00FE53F1"/>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1EC4"/>
    <w:pPr>
      <w:spacing w:line="260" w:lineRule="atLeast"/>
    </w:pPr>
    <w:rPr>
      <w:sz w:val="22"/>
    </w:rPr>
  </w:style>
  <w:style w:type="paragraph" w:styleId="Heading1">
    <w:name w:val="heading 1"/>
    <w:basedOn w:val="Normal"/>
    <w:next w:val="Normal"/>
    <w:link w:val="Heading1Char"/>
    <w:uiPriority w:val="9"/>
    <w:qFormat/>
    <w:rsid w:val="00973E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3E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3E2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3E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3E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3E2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3E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3E2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73E2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C1EC4"/>
  </w:style>
  <w:style w:type="paragraph" w:customStyle="1" w:styleId="OPCParaBase">
    <w:name w:val="OPCParaBase"/>
    <w:qFormat/>
    <w:rsid w:val="00CC1EC4"/>
    <w:pPr>
      <w:spacing w:line="260" w:lineRule="atLeast"/>
    </w:pPr>
    <w:rPr>
      <w:rFonts w:eastAsia="Times New Roman" w:cs="Times New Roman"/>
      <w:sz w:val="22"/>
      <w:lang w:eastAsia="en-AU"/>
    </w:rPr>
  </w:style>
  <w:style w:type="paragraph" w:customStyle="1" w:styleId="ShortT">
    <w:name w:val="ShortT"/>
    <w:basedOn w:val="OPCParaBase"/>
    <w:next w:val="Normal"/>
    <w:qFormat/>
    <w:rsid w:val="00CC1EC4"/>
    <w:pPr>
      <w:spacing w:line="240" w:lineRule="auto"/>
    </w:pPr>
    <w:rPr>
      <w:b/>
      <w:sz w:val="40"/>
    </w:rPr>
  </w:style>
  <w:style w:type="paragraph" w:customStyle="1" w:styleId="ActHead1">
    <w:name w:val="ActHead 1"/>
    <w:aliases w:val="c"/>
    <w:basedOn w:val="OPCParaBase"/>
    <w:next w:val="Normal"/>
    <w:qFormat/>
    <w:rsid w:val="00CC1EC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C1EC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C1EC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1EC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C1EC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C1EC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1EC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1EC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1EC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C1EC4"/>
  </w:style>
  <w:style w:type="paragraph" w:customStyle="1" w:styleId="Blocks">
    <w:name w:val="Blocks"/>
    <w:aliases w:val="bb"/>
    <w:basedOn w:val="OPCParaBase"/>
    <w:qFormat/>
    <w:rsid w:val="00CC1EC4"/>
    <w:pPr>
      <w:spacing w:line="240" w:lineRule="auto"/>
    </w:pPr>
    <w:rPr>
      <w:sz w:val="24"/>
    </w:rPr>
  </w:style>
  <w:style w:type="paragraph" w:customStyle="1" w:styleId="BoxText">
    <w:name w:val="BoxText"/>
    <w:aliases w:val="bt"/>
    <w:basedOn w:val="OPCParaBase"/>
    <w:qFormat/>
    <w:rsid w:val="00CC1EC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C1EC4"/>
    <w:rPr>
      <w:b/>
    </w:rPr>
  </w:style>
  <w:style w:type="paragraph" w:customStyle="1" w:styleId="BoxHeadItalic">
    <w:name w:val="BoxHeadItalic"/>
    <w:aliases w:val="bhi"/>
    <w:basedOn w:val="BoxText"/>
    <w:next w:val="BoxStep"/>
    <w:qFormat/>
    <w:rsid w:val="00CC1EC4"/>
    <w:rPr>
      <w:i/>
    </w:rPr>
  </w:style>
  <w:style w:type="paragraph" w:customStyle="1" w:styleId="BoxList">
    <w:name w:val="BoxList"/>
    <w:aliases w:val="bl"/>
    <w:basedOn w:val="BoxText"/>
    <w:qFormat/>
    <w:rsid w:val="00CC1EC4"/>
    <w:pPr>
      <w:ind w:left="1559" w:hanging="425"/>
    </w:pPr>
  </w:style>
  <w:style w:type="paragraph" w:customStyle="1" w:styleId="BoxNote">
    <w:name w:val="BoxNote"/>
    <w:aliases w:val="bn"/>
    <w:basedOn w:val="BoxText"/>
    <w:qFormat/>
    <w:rsid w:val="00CC1EC4"/>
    <w:pPr>
      <w:tabs>
        <w:tab w:val="left" w:pos="1985"/>
      </w:tabs>
      <w:spacing w:before="122" w:line="198" w:lineRule="exact"/>
      <w:ind w:left="2948" w:hanging="1814"/>
    </w:pPr>
    <w:rPr>
      <w:sz w:val="18"/>
    </w:rPr>
  </w:style>
  <w:style w:type="paragraph" w:customStyle="1" w:styleId="BoxPara">
    <w:name w:val="BoxPara"/>
    <w:aliases w:val="bp"/>
    <w:basedOn w:val="BoxText"/>
    <w:qFormat/>
    <w:rsid w:val="00CC1EC4"/>
    <w:pPr>
      <w:tabs>
        <w:tab w:val="right" w:pos="2268"/>
      </w:tabs>
      <w:ind w:left="2552" w:hanging="1418"/>
    </w:pPr>
  </w:style>
  <w:style w:type="paragraph" w:customStyle="1" w:styleId="BoxStep">
    <w:name w:val="BoxStep"/>
    <w:aliases w:val="bs"/>
    <w:basedOn w:val="BoxText"/>
    <w:qFormat/>
    <w:rsid w:val="00CC1EC4"/>
    <w:pPr>
      <w:ind w:left="1985" w:hanging="851"/>
    </w:pPr>
  </w:style>
  <w:style w:type="character" w:customStyle="1" w:styleId="CharAmPartNo">
    <w:name w:val="CharAmPartNo"/>
    <w:basedOn w:val="OPCCharBase"/>
    <w:qFormat/>
    <w:rsid w:val="00CC1EC4"/>
  </w:style>
  <w:style w:type="character" w:customStyle="1" w:styleId="CharAmPartText">
    <w:name w:val="CharAmPartText"/>
    <w:basedOn w:val="OPCCharBase"/>
    <w:qFormat/>
    <w:rsid w:val="00CC1EC4"/>
  </w:style>
  <w:style w:type="character" w:customStyle="1" w:styleId="CharAmSchNo">
    <w:name w:val="CharAmSchNo"/>
    <w:basedOn w:val="OPCCharBase"/>
    <w:qFormat/>
    <w:rsid w:val="00CC1EC4"/>
  </w:style>
  <w:style w:type="character" w:customStyle="1" w:styleId="CharAmSchText">
    <w:name w:val="CharAmSchText"/>
    <w:basedOn w:val="OPCCharBase"/>
    <w:qFormat/>
    <w:rsid w:val="00CC1EC4"/>
  </w:style>
  <w:style w:type="character" w:customStyle="1" w:styleId="CharBoldItalic">
    <w:name w:val="CharBoldItalic"/>
    <w:basedOn w:val="OPCCharBase"/>
    <w:uiPriority w:val="1"/>
    <w:qFormat/>
    <w:rsid w:val="00CC1EC4"/>
    <w:rPr>
      <w:b/>
      <w:i/>
    </w:rPr>
  </w:style>
  <w:style w:type="character" w:customStyle="1" w:styleId="CharChapNo">
    <w:name w:val="CharChapNo"/>
    <w:basedOn w:val="OPCCharBase"/>
    <w:uiPriority w:val="1"/>
    <w:qFormat/>
    <w:rsid w:val="00CC1EC4"/>
  </w:style>
  <w:style w:type="character" w:customStyle="1" w:styleId="CharChapText">
    <w:name w:val="CharChapText"/>
    <w:basedOn w:val="OPCCharBase"/>
    <w:uiPriority w:val="1"/>
    <w:qFormat/>
    <w:rsid w:val="00CC1EC4"/>
  </w:style>
  <w:style w:type="character" w:customStyle="1" w:styleId="CharDivNo">
    <w:name w:val="CharDivNo"/>
    <w:basedOn w:val="OPCCharBase"/>
    <w:uiPriority w:val="1"/>
    <w:qFormat/>
    <w:rsid w:val="00CC1EC4"/>
  </w:style>
  <w:style w:type="character" w:customStyle="1" w:styleId="CharDivText">
    <w:name w:val="CharDivText"/>
    <w:basedOn w:val="OPCCharBase"/>
    <w:uiPriority w:val="1"/>
    <w:qFormat/>
    <w:rsid w:val="00CC1EC4"/>
  </w:style>
  <w:style w:type="character" w:customStyle="1" w:styleId="CharItalic">
    <w:name w:val="CharItalic"/>
    <w:basedOn w:val="OPCCharBase"/>
    <w:uiPriority w:val="1"/>
    <w:qFormat/>
    <w:rsid w:val="00CC1EC4"/>
    <w:rPr>
      <w:i/>
    </w:rPr>
  </w:style>
  <w:style w:type="character" w:customStyle="1" w:styleId="CharPartNo">
    <w:name w:val="CharPartNo"/>
    <w:basedOn w:val="OPCCharBase"/>
    <w:uiPriority w:val="1"/>
    <w:qFormat/>
    <w:rsid w:val="00CC1EC4"/>
  </w:style>
  <w:style w:type="character" w:customStyle="1" w:styleId="CharPartText">
    <w:name w:val="CharPartText"/>
    <w:basedOn w:val="OPCCharBase"/>
    <w:uiPriority w:val="1"/>
    <w:qFormat/>
    <w:rsid w:val="00CC1EC4"/>
  </w:style>
  <w:style w:type="character" w:customStyle="1" w:styleId="CharSectno">
    <w:name w:val="CharSectno"/>
    <w:basedOn w:val="OPCCharBase"/>
    <w:qFormat/>
    <w:rsid w:val="00CC1EC4"/>
  </w:style>
  <w:style w:type="character" w:customStyle="1" w:styleId="CharSubdNo">
    <w:name w:val="CharSubdNo"/>
    <w:basedOn w:val="OPCCharBase"/>
    <w:uiPriority w:val="1"/>
    <w:qFormat/>
    <w:rsid w:val="00CC1EC4"/>
  </w:style>
  <w:style w:type="character" w:customStyle="1" w:styleId="CharSubdText">
    <w:name w:val="CharSubdText"/>
    <w:basedOn w:val="OPCCharBase"/>
    <w:uiPriority w:val="1"/>
    <w:qFormat/>
    <w:rsid w:val="00CC1EC4"/>
  </w:style>
  <w:style w:type="paragraph" w:customStyle="1" w:styleId="CTA--">
    <w:name w:val="CTA --"/>
    <w:basedOn w:val="OPCParaBase"/>
    <w:next w:val="Normal"/>
    <w:rsid w:val="00CC1EC4"/>
    <w:pPr>
      <w:spacing w:before="60" w:line="240" w:lineRule="atLeast"/>
      <w:ind w:left="142" w:hanging="142"/>
    </w:pPr>
    <w:rPr>
      <w:sz w:val="20"/>
    </w:rPr>
  </w:style>
  <w:style w:type="paragraph" w:customStyle="1" w:styleId="CTA-">
    <w:name w:val="CTA -"/>
    <w:basedOn w:val="OPCParaBase"/>
    <w:rsid w:val="00CC1EC4"/>
    <w:pPr>
      <w:spacing w:before="60" w:line="240" w:lineRule="atLeast"/>
      <w:ind w:left="85" w:hanging="85"/>
    </w:pPr>
    <w:rPr>
      <w:sz w:val="20"/>
    </w:rPr>
  </w:style>
  <w:style w:type="paragraph" w:customStyle="1" w:styleId="CTA---">
    <w:name w:val="CTA ---"/>
    <w:basedOn w:val="OPCParaBase"/>
    <w:next w:val="Normal"/>
    <w:rsid w:val="00CC1EC4"/>
    <w:pPr>
      <w:spacing w:before="60" w:line="240" w:lineRule="atLeast"/>
      <w:ind w:left="198" w:hanging="198"/>
    </w:pPr>
    <w:rPr>
      <w:sz w:val="20"/>
    </w:rPr>
  </w:style>
  <w:style w:type="paragraph" w:customStyle="1" w:styleId="CTA----">
    <w:name w:val="CTA ----"/>
    <w:basedOn w:val="OPCParaBase"/>
    <w:next w:val="Normal"/>
    <w:rsid w:val="00CC1EC4"/>
    <w:pPr>
      <w:spacing w:before="60" w:line="240" w:lineRule="atLeast"/>
      <w:ind w:left="255" w:hanging="255"/>
    </w:pPr>
    <w:rPr>
      <w:sz w:val="20"/>
    </w:rPr>
  </w:style>
  <w:style w:type="paragraph" w:customStyle="1" w:styleId="CTA1a">
    <w:name w:val="CTA 1(a)"/>
    <w:basedOn w:val="OPCParaBase"/>
    <w:rsid w:val="00CC1EC4"/>
    <w:pPr>
      <w:tabs>
        <w:tab w:val="right" w:pos="414"/>
      </w:tabs>
      <w:spacing w:before="40" w:line="240" w:lineRule="atLeast"/>
      <w:ind w:left="675" w:hanging="675"/>
    </w:pPr>
    <w:rPr>
      <w:sz w:val="20"/>
    </w:rPr>
  </w:style>
  <w:style w:type="paragraph" w:customStyle="1" w:styleId="CTA1ai">
    <w:name w:val="CTA 1(a)(i)"/>
    <w:basedOn w:val="OPCParaBase"/>
    <w:rsid w:val="00CC1EC4"/>
    <w:pPr>
      <w:tabs>
        <w:tab w:val="right" w:pos="1004"/>
      </w:tabs>
      <w:spacing w:before="40" w:line="240" w:lineRule="atLeast"/>
      <w:ind w:left="1253" w:hanging="1253"/>
    </w:pPr>
    <w:rPr>
      <w:sz w:val="20"/>
    </w:rPr>
  </w:style>
  <w:style w:type="paragraph" w:customStyle="1" w:styleId="CTA2a">
    <w:name w:val="CTA 2(a)"/>
    <w:basedOn w:val="OPCParaBase"/>
    <w:rsid w:val="00CC1EC4"/>
    <w:pPr>
      <w:tabs>
        <w:tab w:val="right" w:pos="482"/>
      </w:tabs>
      <w:spacing w:before="40" w:line="240" w:lineRule="atLeast"/>
      <w:ind w:left="748" w:hanging="748"/>
    </w:pPr>
    <w:rPr>
      <w:sz w:val="20"/>
    </w:rPr>
  </w:style>
  <w:style w:type="paragraph" w:customStyle="1" w:styleId="CTA2ai">
    <w:name w:val="CTA 2(a)(i)"/>
    <w:basedOn w:val="OPCParaBase"/>
    <w:rsid w:val="00CC1EC4"/>
    <w:pPr>
      <w:tabs>
        <w:tab w:val="right" w:pos="1089"/>
      </w:tabs>
      <w:spacing w:before="40" w:line="240" w:lineRule="atLeast"/>
      <w:ind w:left="1327" w:hanging="1327"/>
    </w:pPr>
    <w:rPr>
      <w:sz w:val="20"/>
    </w:rPr>
  </w:style>
  <w:style w:type="paragraph" w:customStyle="1" w:styleId="CTA3a">
    <w:name w:val="CTA 3(a)"/>
    <w:basedOn w:val="OPCParaBase"/>
    <w:rsid w:val="00CC1EC4"/>
    <w:pPr>
      <w:tabs>
        <w:tab w:val="right" w:pos="556"/>
      </w:tabs>
      <w:spacing w:before="40" w:line="240" w:lineRule="atLeast"/>
      <w:ind w:left="805" w:hanging="805"/>
    </w:pPr>
    <w:rPr>
      <w:sz w:val="20"/>
    </w:rPr>
  </w:style>
  <w:style w:type="paragraph" w:customStyle="1" w:styleId="CTA3ai">
    <w:name w:val="CTA 3(a)(i)"/>
    <w:basedOn w:val="OPCParaBase"/>
    <w:rsid w:val="00CC1EC4"/>
    <w:pPr>
      <w:tabs>
        <w:tab w:val="right" w:pos="1140"/>
      </w:tabs>
      <w:spacing w:before="40" w:line="240" w:lineRule="atLeast"/>
      <w:ind w:left="1361" w:hanging="1361"/>
    </w:pPr>
    <w:rPr>
      <w:sz w:val="20"/>
    </w:rPr>
  </w:style>
  <w:style w:type="paragraph" w:customStyle="1" w:styleId="CTA4a">
    <w:name w:val="CTA 4(a)"/>
    <w:basedOn w:val="OPCParaBase"/>
    <w:rsid w:val="00CC1EC4"/>
    <w:pPr>
      <w:tabs>
        <w:tab w:val="right" w:pos="624"/>
      </w:tabs>
      <w:spacing w:before="40" w:line="240" w:lineRule="atLeast"/>
      <w:ind w:left="873" w:hanging="873"/>
    </w:pPr>
    <w:rPr>
      <w:sz w:val="20"/>
    </w:rPr>
  </w:style>
  <w:style w:type="paragraph" w:customStyle="1" w:styleId="CTA4ai">
    <w:name w:val="CTA 4(a)(i)"/>
    <w:basedOn w:val="OPCParaBase"/>
    <w:rsid w:val="00CC1EC4"/>
    <w:pPr>
      <w:tabs>
        <w:tab w:val="right" w:pos="1213"/>
      </w:tabs>
      <w:spacing w:before="40" w:line="240" w:lineRule="atLeast"/>
      <w:ind w:left="1452" w:hanging="1452"/>
    </w:pPr>
    <w:rPr>
      <w:sz w:val="20"/>
    </w:rPr>
  </w:style>
  <w:style w:type="paragraph" w:customStyle="1" w:styleId="CTACAPS">
    <w:name w:val="CTA CAPS"/>
    <w:basedOn w:val="OPCParaBase"/>
    <w:rsid w:val="00CC1EC4"/>
    <w:pPr>
      <w:spacing w:before="60" w:line="240" w:lineRule="atLeast"/>
    </w:pPr>
    <w:rPr>
      <w:sz w:val="20"/>
    </w:rPr>
  </w:style>
  <w:style w:type="paragraph" w:customStyle="1" w:styleId="CTAright">
    <w:name w:val="CTA right"/>
    <w:basedOn w:val="OPCParaBase"/>
    <w:rsid w:val="00CC1EC4"/>
    <w:pPr>
      <w:spacing w:before="60" w:line="240" w:lineRule="auto"/>
      <w:jc w:val="right"/>
    </w:pPr>
    <w:rPr>
      <w:sz w:val="20"/>
    </w:rPr>
  </w:style>
  <w:style w:type="paragraph" w:customStyle="1" w:styleId="subsection">
    <w:name w:val="subsection"/>
    <w:aliases w:val="ss"/>
    <w:basedOn w:val="OPCParaBase"/>
    <w:link w:val="subsectionChar"/>
    <w:rsid w:val="00CC1EC4"/>
    <w:pPr>
      <w:tabs>
        <w:tab w:val="right" w:pos="1021"/>
      </w:tabs>
      <w:spacing w:before="180" w:line="240" w:lineRule="auto"/>
      <w:ind w:left="1134" w:hanging="1134"/>
    </w:pPr>
  </w:style>
  <w:style w:type="paragraph" w:customStyle="1" w:styleId="Definition">
    <w:name w:val="Definition"/>
    <w:aliases w:val="dd"/>
    <w:basedOn w:val="OPCParaBase"/>
    <w:rsid w:val="00CC1EC4"/>
    <w:pPr>
      <w:spacing w:before="180" w:line="240" w:lineRule="auto"/>
      <w:ind w:left="1134"/>
    </w:pPr>
  </w:style>
  <w:style w:type="paragraph" w:customStyle="1" w:styleId="ETAsubitem">
    <w:name w:val="ETA(subitem)"/>
    <w:basedOn w:val="OPCParaBase"/>
    <w:rsid w:val="00CC1EC4"/>
    <w:pPr>
      <w:tabs>
        <w:tab w:val="right" w:pos="340"/>
      </w:tabs>
      <w:spacing w:before="60" w:line="240" w:lineRule="auto"/>
      <w:ind w:left="454" w:hanging="454"/>
    </w:pPr>
    <w:rPr>
      <w:sz w:val="20"/>
    </w:rPr>
  </w:style>
  <w:style w:type="paragraph" w:customStyle="1" w:styleId="ETApara">
    <w:name w:val="ETA(para)"/>
    <w:basedOn w:val="OPCParaBase"/>
    <w:rsid w:val="00CC1EC4"/>
    <w:pPr>
      <w:tabs>
        <w:tab w:val="right" w:pos="754"/>
      </w:tabs>
      <w:spacing w:before="60" w:line="240" w:lineRule="auto"/>
      <w:ind w:left="828" w:hanging="828"/>
    </w:pPr>
    <w:rPr>
      <w:sz w:val="20"/>
    </w:rPr>
  </w:style>
  <w:style w:type="paragraph" w:customStyle="1" w:styleId="ETAsubpara">
    <w:name w:val="ETA(subpara)"/>
    <w:basedOn w:val="OPCParaBase"/>
    <w:rsid w:val="00CC1EC4"/>
    <w:pPr>
      <w:tabs>
        <w:tab w:val="right" w:pos="1083"/>
      </w:tabs>
      <w:spacing w:before="60" w:line="240" w:lineRule="auto"/>
      <w:ind w:left="1191" w:hanging="1191"/>
    </w:pPr>
    <w:rPr>
      <w:sz w:val="20"/>
    </w:rPr>
  </w:style>
  <w:style w:type="paragraph" w:customStyle="1" w:styleId="ETAsub-subpara">
    <w:name w:val="ETA(sub-subpara)"/>
    <w:basedOn w:val="OPCParaBase"/>
    <w:rsid w:val="00CC1EC4"/>
    <w:pPr>
      <w:tabs>
        <w:tab w:val="right" w:pos="1412"/>
      </w:tabs>
      <w:spacing w:before="60" w:line="240" w:lineRule="auto"/>
      <w:ind w:left="1525" w:hanging="1525"/>
    </w:pPr>
    <w:rPr>
      <w:sz w:val="20"/>
    </w:rPr>
  </w:style>
  <w:style w:type="paragraph" w:customStyle="1" w:styleId="Formula">
    <w:name w:val="Formula"/>
    <w:basedOn w:val="OPCParaBase"/>
    <w:rsid w:val="00CC1EC4"/>
    <w:pPr>
      <w:spacing w:line="240" w:lineRule="auto"/>
      <w:ind w:left="1134"/>
    </w:pPr>
    <w:rPr>
      <w:sz w:val="20"/>
    </w:rPr>
  </w:style>
  <w:style w:type="paragraph" w:styleId="Header">
    <w:name w:val="header"/>
    <w:basedOn w:val="OPCParaBase"/>
    <w:link w:val="HeaderChar"/>
    <w:unhideWhenUsed/>
    <w:rsid w:val="00CC1E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C1EC4"/>
    <w:rPr>
      <w:rFonts w:eastAsia="Times New Roman" w:cs="Times New Roman"/>
      <w:sz w:val="16"/>
      <w:lang w:eastAsia="en-AU"/>
    </w:rPr>
  </w:style>
  <w:style w:type="paragraph" w:customStyle="1" w:styleId="House">
    <w:name w:val="House"/>
    <w:basedOn w:val="OPCParaBase"/>
    <w:rsid w:val="00CC1EC4"/>
    <w:pPr>
      <w:spacing w:line="240" w:lineRule="auto"/>
    </w:pPr>
    <w:rPr>
      <w:sz w:val="28"/>
    </w:rPr>
  </w:style>
  <w:style w:type="paragraph" w:customStyle="1" w:styleId="Item">
    <w:name w:val="Item"/>
    <w:aliases w:val="i"/>
    <w:basedOn w:val="OPCParaBase"/>
    <w:next w:val="ItemHead"/>
    <w:rsid w:val="00CC1EC4"/>
    <w:pPr>
      <w:keepLines/>
      <w:spacing w:before="80" w:line="240" w:lineRule="auto"/>
      <w:ind w:left="709"/>
    </w:pPr>
  </w:style>
  <w:style w:type="paragraph" w:customStyle="1" w:styleId="ItemHead">
    <w:name w:val="ItemHead"/>
    <w:aliases w:val="ih"/>
    <w:basedOn w:val="OPCParaBase"/>
    <w:next w:val="Item"/>
    <w:rsid w:val="00CC1EC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C1EC4"/>
    <w:pPr>
      <w:spacing w:line="240" w:lineRule="auto"/>
    </w:pPr>
    <w:rPr>
      <w:b/>
      <w:sz w:val="32"/>
    </w:rPr>
  </w:style>
  <w:style w:type="paragraph" w:customStyle="1" w:styleId="notedraft">
    <w:name w:val="note(draft)"/>
    <w:aliases w:val="nd"/>
    <w:basedOn w:val="OPCParaBase"/>
    <w:rsid w:val="00CC1EC4"/>
    <w:pPr>
      <w:spacing w:before="240" w:line="240" w:lineRule="auto"/>
      <w:ind w:left="284" w:hanging="284"/>
    </w:pPr>
    <w:rPr>
      <w:i/>
      <w:sz w:val="24"/>
    </w:rPr>
  </w:style>
  <w:style w:type="paragraph" w:customStyle="1" w:styleId="notemargin">
    <w:name w:val="note(margin)"/>
    <w:aliases w:val="nm"/>
    <w:basedOn w:val="OPCParaBase"/>
    <w:rsid w:val="00CC1EC4"/>
    <w:pPr>
      <w:tabs>
        <w:tab w:val="left" w:pos="709"/>
      </w:tabs>
      <w:spacing w:before="122" w:line="198" w:lineRule="exact"/>
      <w:ind w:left="709" w:hanging="709"/>
    </w:pPr>
    <w:rPr>
      <w:sz w:val="18"/>
    </w:rPr>
  </w:style>
  <w:style w:type="paragraph" w:customStyle="1" w:styleId="noteToPara">
    <w:name w:val="noteToPara"/>
    <w:aliases w:val="ntp"/>
    <w:basedOn w:val="OPCParaBase"/>
    <w:rsid w:val="00CC1EC4"/>
    <w:pPr>
      <w:spacing w:before="122" w:line="198" w:lineRule="exact"/>
      <w:ind w:left="2353" w:hanging="709"/>
    </w:pPr>
    <w:rPr>
      <w:sz w:val="18"/>
    </w:rPr>
  </w:style>
  <w:style w:type="paragraph" w:customStyle="1" w:styleId="noteParlAmend">
    <w:name w:val="note(ParlAmend)"/>
    <w:aliases w:val="npp"/>
    <w:basedOn w:val="OPCParaBase"/>
    <w:next w:val="ParlAmend"/>
    <w:rsid w:val="00CC1EC4"/>
    <w:pPr>
      <w:spacing w:line="240" w:lineRule="auto"/>
      <w:jc w:val="right"/>
    </w:pPr>
    <w:rPr>
      <w:rFonts w:ascii="Arial" w:hAnsi="Arial"/>
      <w:b/>
      <w:i/>
    </w:rPr>
  </w:style>
  <w:style w:type="paragraph" w:customStyle="1" w:styleId="Page1">
    <w:name w:val="Page1"/>
    <w:basedOn w:val="OPCParaBase"/>
    <w:rsid w:val="00CC1EC4"/>
    <w:pPr>
      <w:spacing w:before="5600" w:line="240" w:lineRule="auto"/>
    </w:pPr>
    <w:rPr>
      <w:b/>
      <w:sz w:val="32"/>
    </w:rPr>
  </w:style>
  <w:style w:type="paragraph" w:customStyle="1" w:styleId="PageBreak">
    <w:name w:val="PageBreak"/>
    <w:aliases w:val="pb"/>
    <w:basedOn w:val="OPCParaBase"/>
    <w:rsid w:val="00CC1EC4"/>
    <w:pPr>
      <w:spacing w:line="240" w:lineRule="auto"/>
    </w:pPr>
    <w:rPr>
      <w:sz w:val="20"/>
    </w:rPr>
  </w:style>
  <w:style w:type="paragraph" w:customStyle="1" w:styleId="paragraphsub">
    <w:name w:val="paragraph(sub)"/>
    <w:aliases w:val="aa"/>
    <w:basedOn w:val="OPCParaBase"/>
    <w:rsid w:val="00CC1EC4"/>
    <w:pPr>
      <w:tabs>
        <w:tab w:val="right" w:pos="1985"/>
      </w:tabs>
      <w:spacing w:before="40" w:line="240" w:lineRule="auto"/>
      <w:ind w:left="2098" w:hanging="2098"/>
    </w:pPr>
  </w:style>
  <w:style w:type="paragraph" w:customStyle="1" w:styleId="paragraphsub-sub">
    <w:name w:val="paragraph(sub-sub)"/>
    <w:aliases w:val="aaa"/>
    <w:basedOn w:val="OPCParaBase"/>
    <w:rsid w:val="00CC1EC4"/>
    <w:pPr>
      <w:tabs>
        <w:tab w:val="right" w:pos="2722"/>
      </w:tabs>
      <w:spacing w:before="40" w:line="240" w:lineRule="auto"/>
      <w:ind w:left="2835" w:hanging="2835"/>
    </w:pPr>
  </w:style>
  <w:style w:type="paragraph" w:customStyle="1" w:styleId="paragraph">
    <w:name w:val="paragraph"/>
    <w:aliases w:val="a"/>
    <w:basedOn w:val="OPCParaBase"/>
    <w:rsid w:val="00CC1EC4"/>
    <w:pPr>
      <w:tabs>
        <w:tab w:val="right" w:pos="1531"/>
      </w:tabs>
      <w:spacing w:before="40" w:line="240" w:lineRule="auto"/>
      <w:ind w:left="1644" w:hanging="1644"/>
    </w:pPr>
  </w:style>
  <w:style w:type="paragraph" w:customStyle="1" w:styleId="ParlAmend">
    <w:name w:val="ParlAmend"/>
    <w:aliases w:val="pp"/>
    <w:basedOn w:val="OPCParaBase"/>
    <w:rsid w:val="00CC1EC4"/>
    <w:pPr>
      <w:spacing w:before="240" w:line="240" w:lineRule="atLeast"/>
      <w:ind w:hanging="567"/>
    </w:pPr>
    <w:rPr>
      <w:sz w:val="24"/>
    </w:rPr>
  </w:style>
  <w:style w:type="paragraph" w:customStyle="1" w:styleId="Penalty">
    <w:name w:val="Penalty"/>
    <w:basedOn w:val="OPCParaBase"/>
    <w:rsid w:val="00CC1EC4"/>
    <w:pPr>
      <w:tabs>
        <w:tab w:val="left" w:pos="2977"/>
      </w:tabs>
      <w:spacing w:before="180" w:line="240" w:lineRule="auto"/>
      <w:ind w:left="1985" w:hanging="851"/>
    </w:pPr>
  </w:style>
  <w:style w:type="paragraph" w:customStyle="1" w:styleId="Portfolio">
    <w:name w:val="Portfolio"/>
    <w:basedOn w:val="OPCParaBase"/>
    <w:rsid w:val="00CC1EC4"/>
    <w:pPr>
      <w:spacing w:line="240" w:lineRule="auto"/>
    </w:pPr>
    <w:rPr>
      <w:i/>
      <w:sz w:val="20"/>
    </w:rPr>
  </w:style>
  <w:style w:type="paragraph" w:customStyle="1" w:styleId="Preamble">
    <w:name w:val="Preamble"/>
    <w:basedOn w:val="OPCParaBase"/>
    <w:next w:val="Normal"/>
    <w:rsid w:val="00CC1EC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C1EC4"/>
    <w:pPr>
      <w:spacing w:line="240" w:lineRule="auto"/>
    </w:pPr>
    <w:rPr>
      <w:i/>
      <w:sz w:val="20"/>
    </w:rPr>
  </w:style>
  <w:style w:type="paragraph" w:customStyle="1" w:styleId="Session">
    <w:name w:val="Session"/>
    <w:basedOn w:val="OPCParaBase"/>
    <w:rsid w:val="00CC1EC4"/>
    <w:pPr>
      <w:spacing w:line="240" w:lineRule="auto"/>
    </w:pPr>
    <w:rPr>
      <w:sz w:val="28"/>
    </w:rPr>
  </w:style>
  <w:style w:type="paragraph" w:customStyle="1" w:styleId="Sponsor">
    <w:name w:val="Sponsor"/>
    <w:basedOn w:val="OPCParaBase"/>
    <w:rsid w:val="00CC1EC4"/>
    <w:pPr>
      <w:spacing w:line="240" w:lineRule="auto"/>
    </w:pPr>
    <w:rPr>
      <w:i/>
    </w:rPr>
  </w:style>
  <w:style w:type="paragraph" w:customStyle="1" w:styleId="Subitem">
    <w:name w:val="Subitem"/>
    <w:aliases w:val="iss"/>
    <w:basedOn w:val="OPCParaBase"/>
    <w:rsid w:val="00CC1EC4"/>
    <w:pPr>
      <w:spacing w:before="180" w:line="240" w:lineRule="auto"/>
      <w:ind w:left="709" w:hanging="709"/>
    </w:pPr>
  </w:style>
  <w:style w:type="paragraph" w:customStyle="1" w:styleId="SubitemHead">
    <w:name w:val="SubitemHead"/>
    <w:aliases w:val="issh"/>
    <w:basedOn w:val="OPCParaBase"/>
    <w:rsid w:val="00CC1EC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C1EC4"/>
    <w:pPr>
      <w:spacing w:before="40" w:line="240" w:lineRule="auto"/>
      <w:ind w:left="1134"/>
    </w:pPr>
  </w:style>
  <w:style w:type="paragraph" w:customStyle="1" w:styleId="SubsectionHead">
    <w:name w:val="SubsectionHead"/>
    <w:aliases w:val="ssh"/>
    <w:basedOn w:val="OPCParaBase"/>
    <w:next w:val="subsection"/>
    <w:rsid w:val="00CC1EC4"/>
    <w:pPr>
      <w:keepNext/>
      <w:keepLines/>
      <w:spacing w:before="240" w:line="240" w:lineRule="auto"/>
      <w:ind w:left="1134"/>
    </w:pPr>
    <w:rPr>
      <w:i/>
    </w:rPr>
  </w:style>
  <w:style w:type="paragraph" w:customStyle="1" w:styleId="Tablea">
    <w:name w:val="Table(a)"/>
    <w:aliases w:val="ta"/>
    <w:basedOn w:val="OPCParaBase"/>
    <w:rsid w:val="00CC1EC4"/>
    <w:pPr>
      <w:spacing w:before="60" w:line="240" w:lineRule="auto"/>
      <w:ind w:left="284" w:hanging="284"/>
    </w:pPr>
    <w:rPr>
      <w:sz w:val="20"/>
    </w:rPr>
  </w:style>
  <w:style w:type="paragraph" w:customStyle="1" w:styleId="TableAA">
    <w:name w:val="Table(AA)"/>
    <w:aliases w:val="taaa"/>
    <w:basedOn w:val="OPCParaBase"/>
    <w:rsid w:val="00CC1EC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C1EC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C1EC4"/>
    <w:pPr>
      <w:spacing w:before="60" w:line="240" w:lineRule="atLeast"/>
    </w:pPr>
    <w:rPr>
      <w:sz w:val="20"/>
    </w:rPr>
  </w:style>
  <w:style w:type="paragraph" w:customStyle="1" w:styleId="TLPBoxTextnote">
    <w:name w:val="TLPBoxText(note"/>
    <w:aliases w:val="right)"/>
    <w:basedOn w:val="OPCParaBase"/>
    <w:rsid w:val="00CC1EC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1EC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C1EC4"/>
    <w:pPr>
      <w:spacing w:before="122" w:line="198" w:lineRule="exact"/>
      <w:ind w:left="1985" w:hanging="851"/>
      <w:jc w:val="right"/>
    </w:pPr>
    <w:rPr>
      <w:sz w:val="18"/>
    </w:rPr>
  </w:style>
  <w:style w:type="paragraph" w:customStyle="1" w:styleId="TLPTableBullet">
    <w:name w:val="TLPTableBullet"/>
    <w:aliases w:val="ttb"/>
    <w:basedOn w:val="OPCParaBase"/>
    <w:rsid w:val="00CC1EC4"/>
    <w:pPr>
      <w:spacing w:line="240" w:lineRule="exact"/>
      <w:ind w:left="284" w:hanging="284"/>
    </w:pPr>
    <w:rPr>
      <w:sz w:val="20"/>
    </w:rPr>
  </w:style>
  <w:style w:type="paragraph" w:styleId="TOC1">
    <w:name w:val="toc 1"/>
    <w:basedOn w:val="OPCParaBase"/>
    <w:next w:val="Normal"/>
    <w:uiPriority w:val="39"/>
    <w:semiHidden/>
    <w:unhideWhenUsed/>
    <w:rsid w:val="00CC1EC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C1EC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C1EC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CC1EC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C1EC4"/>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C1EC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C1EC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C1EC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CC1EC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C1EC4"/>
    <w:pPr>
      <w:keepLines/>
      <w:spacing w:before="240" w:after="120" w:line="240" w:lineRule="auto"/>
      <w:ind w:left="794"/>
    </w:pPr>
    <w:rPr>
      <w:b/>
      <w:kern w:val="28"/>
      <w:sz w:val="20"/>
    </w:rPr>
  </w:style>
  <w:style w:type="paragraph" w:customStyle="1" w:styleId="TofSectsHeading">
    <w:name w:val="TofSects(Heading)"/>
    <w:basedOn w:val="OPCParaBase"/>
    <w:rsid w:val="00CC1EC4"/>
    <w:pPr>
      <w:spacing w:before="240" w:after="120" w:line="240" w:lineRule="auto"/>
    </w:pPr>
    <w:rPr>
      <w:b/>
      <w:sz w:val="24"/>
    </w:rPr>
  </w:style>
  <w:style w:type="paragraph" w:customStyle="1" w:styleId="TofSectsSection">
    <w:name w:val="TofSects(Section)"/>
    <w:basedOn w:val="OPCParaBase"/>
    <w:rsid w:val="00CC1EC4"/>
    <w:pPr>
      <w:keepLines/>
      <w:spacing w:before="40" w:line="240" w:lineRule="auto"/>
      <w:ind w:left="1588" w:hanging="794"/>
    </w:pPr>
    <w:rPr>
      <w:kern w:val="28"/>
      <w:sz w:val="18"/>
    </w:rPr>
  </w:style>
  <w:style w:type="paragraph" w:customStyle="1" w:styleId="TofSectsSubdiv">
    <w:name w:val="TofSects(Subdiv)"/>
    <w:basedOn w:val="OPCParaBase"/>
    <w:rsid w:val="00CC1EC4"/>
    <w:pPr>
      <w:keepLines/>
      <w:spacing w:before="80" w:line="240" w:lineRule="auto"/>
      <w:ind w:left="1588" w:hanging="794"/>
    </w:pPr>
    <w:rPr>
      <w:kern w:val="28"/>
    </w:rPr>
  </w:style>
  <w:style w:type="paragraph" w:customStyle="1" w:styleId="WRStyle">
    <w:name w:val="WR Style"/>
    <w:aliases w:val="WR"/>
    <w:basedOn w:val="OPCParaBase"/>
    <w:rsid w:val="00CC1EC4"/>
    <w:pPr>
      <w:spacing w:before="240" w:line="240" w:lineRule="auto"/>
      <w:ind w:left="284" w:hanging="284"/>
    </w:pPr>
    <w:rPr>
      <w:b/>
      <w:i/>
      <w:kern w:val="28"/>
      <w:sz w:val="24"/>
    </w:rPr>
  </w:style>
  <w:style w:type="paragraph" w:customStyle="1" w:styleId="notepara">
    <w:name w:val="note(para)"/>
    <w:aliases w:val="na"/>
    <w:basedOn w:val="OPCParaBase"/>
    <w:rsid w:val="00CC1EC4"/>
    <w:pPr>
      <w:spacing w:before="40" w:line="198" w:lineRule="exact"/>
      <w:ind w:left="2354" w:hanging="369"/>
    </w:pPr>
    <w:rPr>
      <w:sz w:val="18"/>
    </w:rPr>
  </w:style>
  <w:style w:type="paragraph" w:styleId="Footer">
    <w:name w:val="footer"/>
    <w:link w:val="FooterChar"/>
    <w:rsid w:val="00CC1EC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C1EC4"/>
    <w:rPr>
      <w:rFonts w:eastAsia="Times New Roman" w:cs="Times New Roman"/>
      <w:sz w:val="22"/>
      <w:szCs w:val="24"/>
      <w:lang w:eastAsia="en-AU"/>
    </w:rPr>
  </w:style>
  <w:style w:type="character" w:styleId="LineNumber">
    <w:name w:val="line number"/>
    <w:basedOn w:val="OPCCharBase"/>
    <w:uiPriority w:val="99"/>
    <w:semiHidden/>
    <w:unhideWhenUsed/>
    <w:rsid w:val="00CC1EC4"/>
    <w:rPr>
      <w:sz w:val="16"/>
    </w:rPr>
  </w:style>
  <w:style w:type="table" w:customStyle="1" w:styleId="CFlag">
    <w:name w:val="CFlag"/>
    <w:basedOn w:val="TableNormal"/>
    <w:uiPriority w:val="99"/>
    <w:rsid w:val="00CC1EC4"/>
    <w:rPr>
      <w:rFonts w:eastAsia="Times New Roman" w:cs="Times New Roman"/>
      <w:lang w:eastAsia="en-AU"/>
    </w:rPr>
    <w:tblPr/>
  </w:style>
  <w:style w:type="paragraph" w:styleId="BalloonText">
    <w:name w:val="Balloon Text"/>
    <w:basedOn w:val="Normal"/>
    <w:link w:val="BalloonTextChar"/>
    <w:uiPriority w:val="99"/>
    <w:semiHidden/>
    <w:unhideWhenUsed/>
    <w:rsid w:val="00CC1E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C4"/>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CC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C1EC4"/>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CC1EC4"/>
    <w:rPr>
      <w:i/>
      <w:sz w:val="32"/>
      <w:szCs w:val="32"/>
    </w:rPr>
  </w:style>
  <w:style w:type="paragraph" w:customStyle="1" w:styleId="SignCoverPageEnd">
    <w:name w:val="SignCoverPageEnd"/>
    <w:basedOn w:val="OPCParaBase"/>
    <w:next w:val="Normal"/>
    <w:rsid w:val="00CC1EC4"/>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C1EC4"/>
    <w:pPr>
      <w:pBdr>
        <w:top w:val="single" w:sz="4" w:space="1" w:color="auto"/>
      </w:pBdr>
      <w:spacing w:before="360"/>
      <w:ind w:right="397"/>
      <w:jc w:val="both"/>
    </w:pPr>
  </w:style>
  <w:style w:type="paragraph" w:customStyle="1" w:styleId="NotesHeading1">
    <w:name w:val="NotesHeading 1"/>
    <w:basedOn w:val="OPCParaBase"/>
    <w:next w:val="Normal"/>
    <w:rsid w:val="00CC1EC4"/>
    <w:rPr>
      <w:b/>
      <w:sz w:val="28"/>
      <w:szCs w:val="28"/>
    </w:rPr>
  </w:style>
  <w:style w:type="paragraph" w:customStyle="1" w:styleId="NotesHeading2">
    <w:name w:val="NotesHeading 2"/>
    <w:basedOn w:val="OPCParaBase"/>
    <w:next w:val="Normal"/>
    <w:rsid w:val="00CC1EC4"/>
    <w:rPr>
      <w:b/>
      <w:sz w:val="28"/>
      <w:szCs w:val="28"/>
    </w:rPr>
  </w:style>
  <w:style w:type="paragraph" w:customStyle="1" w:styleId="CompiledActNo">
    <w:name w:val="CompiledActNo"/>
    <w:basedOn w:val="OPCParaBase"/>
    <w:next w:val="Normal"/>
    <w:rsid w:val="00CC1EC4"/>
    <w:rPr>
      <w:b/>
      <w:sz w:val="24"/>
      <w:szCs w:val="24"/>
    </w:rPr>
  </w:style>
  <w:style w:type="paragraph" w:customStyle="1" w:styleId="CompiledMadeUnder">
    <w:name w:val="CompiledMadeUnder"/>
    <w:basedOn w:val="OPCParaBase"/>
    <w:next w:val="Normal"/>
    <w:rsid w:val="00CC1EC4"/>
    <w:rPr>
      <w:i/>
      <w:sz w:val="24"/>
      <w:szCs w:val="24"/>
    </w:rPr>
  </w:style>
  <w:style w:type="paragraph" w:customStyle="1" w:styleId="Paragraphsub-sub-sub">
    <w:name w:val="Paragraph(sub-sub-sub)"/>
    <w:aliases w:val="aaaa"/>
    <w:basedOn w:val="OPCParaBase"/>
    <w:rsid w:val="00CC1EC4"/>
    <w:pPr>
      <w:tabs>
        <w:tab w:val="right" w:pos="3402"/>
      </w:tabs>
      <w:spacing w:before="40" w:line="240" w:lineRule="auto"/>
      <w:ind w:left="3402" w:hanging="3402"/>
    </w:pPr>
  </w:style>
  <w:style w:type="paragraph" w:customStyle="1" w:styleId="NoteToSubpara">
    <w:name w:val="NoteToSubpara"/>
    <w:aliases w:val="nts"/>
    <w:basedOn w:val="OPCParaBase"/>
    <w:rsid w:val="00CC1EC4"/>
    <w:pPr>
      <w:spacing w:before="40" w:line="198" w:lineRule="exact"/>
      <w:ind w:left="2835" w:hanging="709"/>
    </w:pPr>
    <w:rPr>
      <w:sz w:val="18"/>
    </w:rPr>
  </w:style>
  <w:style w:type="paragraph" w:customStyle="1" w:styleId="EndNotespara">
    <w:name w:val="EndNotes(para)"/>
    <w:aliases w:val="eta"/>
    <w:basedOn w:val="OPCParaBase"/>
    <w:next w:val="EndNotessubpara"/>
    <w:rsid w:val="00CC1EC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1EC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1EC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1EC4"/>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CC1EC4"/>
    <w:pPr>
      <w:keepNext/>
      <w:spacing w:before="60" w:line="240" w:lineRule="atLeast"/>
    </w:pPr>
    <w:rPr>
      <w:rFonts w:ascii="Arial" w:hAnsi="Arial"/>
      <w:b/>
      <w:sz w:val="16"/>
    </w:rPr>
  </w:style>
  <w:style w:type="paragraph" w:customStyle="1" w:styleId="ENoteTTi">
    <w:name w:val="ENoteTTi"/>
    <w:aliases w:val="entti"/>
    <w:basedOn w:val="OPCParaBase"/>
    <w:rsid w:val="00CC1EC4"/>
    <w:pPr>
      <w:keepNext/>
      <w:spacing w:before="60" w:line="240" w:lineRule="atLeast"/>
      <w:ind w:left="170"/>
    </w:pPr>
    <w:rPr>
      <w:sz w:val="16"/>
    </w:rPr>
  </w:style>
  <w:style w:type="paragraph" w:customStyle="1" w:styleId="ENotesHeading1">
    <w:name w:val="ENotesHeading 1"/>
    <w:aliases w:val="Enh1"/>
    <w:basedOn w:val="OPCParaBase"/>
    <w:next w:val="Normal"/>
    <w:rsid w:val="00CC1EC4"/>
    <w:pPr>
      <w:spacing w:before="120"/>
      <w:outlineLvl w:val="1"/>
    </w:pPr>
    <w:rPr>
      <w:b/>
      <w:sz w:val="28"/>
      <w:szCs w:val="28"/>
    </w:rPr>
  </w:style>
  <w:style w:type="paragraph" w:customStyle="1" w:styleId="ENotesHeading2">
    <w:name w:val="ENotesHeading 2"/>
    <w:aliases w:val="Enh2"/>
    <w:basedOn w:val="OPCParaBase"/>
    <w:next w:val="Normal"/>
    <w:rsid w:val="00CC1EC4"/>
    <w:pPr>
      <w:spacing w:before="120" w:after="120"/>
      <w:outlineLvl w:val="2"/>
    </w:pPr>
    <w:rPr>
      <w:b/>
      <w:sz w:val="24"/>
      <w:szCs w:val="28"/>
    </w:rPr>
  </w:style>
  <w:style w:type="paragraph" w:customStyle="1" w:styleId="ENoteTTIndentHeading">
    <w:name w:val="ENoteTTIndentHeading"/>
    <w:aliases w:val="enTTHi"/>
    <w:basedOn w:val="OPCParaBase"/>
    <w:rsid w:val="00CC1EC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C1EC4"/>
    <w:pPr>
      <w:spacing w:before="60" w:line="240" w:lineRule="atLeast"/>
    </w:pPr>
    <w:rPr>
      <w:sz w:val="16"/>
    </w:rPr>
  </w:style>
  <w:style w:type="paragraph" w:customStyle="1" w:styleId="MadeunderText">
    <w:name w:val="MadeunderText"/>
    <w:basedOn w:val="OPCParaBase"/>
    <w:next w:val="CompiledMadeUnder"/>
    <w:rsid w:val="00CC1EC4"/>
    <w:pPr>
      <w:spacing w:before="240"/>
    </w:pPr>
    <w:rPr>
      <w:sz w:val="24"/>
      <w:szCs w:val="24"/>
    </w:rPr>
  </w:style>
  <w:style w:type="paragraph" w:customStyle="1" w:styleId="ENotesHeading3">
    <w:name w:val="ENotesHeading 3"/>
    <w:aliases w:val="Enh3"/>
    <w:basedOn w:val="OPCParaBase"/>
    <w:next w:val="Normal"/>
    <w:rsid w:val="00CC1EC4"/>
    <w:pPr>
      <w:keepNext/>
      <w:spacing w:before="120" w:line="240" w:lineRule="auto"/>
      <w:outlineLvl w:val="4"/>
    </w:pPr>
    <w:rPr>
      <w:b/>
      <w:szCs w:val="24"/>
    </w:rPr>
  </w:style>
  <w:style w:type="character" w:customStyle="1" w:styleId="CharSubPartTextCASA">
    <w:name w:val="CharSubPartText(CASA)"/>
    <w:basedOn w:val="OPCCharBase"/>
    <w:uiPriority w:val="1"/>
    <w:rsid w:val="00CC1EC4"/>
  </w:style>
  <w:style w:type="character" w:customStyle="1" w:styleId="CharSubPartNoCASA">
    <w:name w:val="CharSubPartNo(CASA)"/>
    <w:basedOn w:val="OPCCharBase"/>
    <w:uiPriority w:val="1"/>
    <w:rsid w:val="00CC1EC4"/>
  </w:style>
  <w:style w:type="paragraph" w:customStyle="1" w:styleId="ENoteTTIndentHeadingSub">
    <w:name w:val="ENoteTTIndentHeadingSub"/>
    <w:aliases w:val="enTTHis"/>
    <w:basedOn w:val="OPCParaBase"/>
    <w:rsid w:val="00CC1EC4"/>
    <w:pPr>
      <w:keepNext/>
      <w:spacing w:before="60" w:line="240" w:lineRule="atLeast"/>
      <w:ind w:left="340"/>
    </w:pPr>
    <w:rPr>
      <w:b/>
      <w:sz w:val="16"/>
    </w:rPr>
  </w:style>
  <w:style w:type="paragraph" w:customStyle="1" w:styleId="ENoteTTiSub">
    <w:name w:val="ENoteTTiSub"/>
    <w:aliases w:val="enttis"/>
    <w:basedOn w:val="OPCParaBase"/>
    <w:rsid w:val="00CC1EC4"/>
    <w:pPr>
      <w:keepNext/>
      <w:spacing w:before="60" w:line="240" w:lineRule="atLeast"/>
      <w:ind w:left="340"/>
    </w:pPr>
    <w:rPr>
      <w:sz w:val="16"/>
    </w:rPr>
  </w:style>
  <w:style w:type="paragraph" w:customStyle="1" w:styleId="SubDivisionMigration">
    <w:name w:val="SubDivisionMigration"/>
    <w:aliases w:val="sdm"/>
    <w:basedOn w:val="OPCParaBase"/>
    <w:rsid w:val="00CC1EC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1EC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C1EC4"/>
    <w:pPr>
      <w:spacing w:before="122" w:line="240" w:lineRule="auto"/>
      <w:ind w:left="1985" w:hanging="851"/>
    </w:pPr>
    <w:rPr>
      <w:sz w:val="18"/>
    </w:rPr>
  </w:style>
  <w:style w:type="paragraph" w:customStyle="1" w:styleId="FreeForm">
    <w:name w:val="FreeForm"/>
    <w:rsid w:val="00973E29"/>
    <w:rPr>
      <w:rFonts w:ascii="Arial" w:hAnsi="Arial"/>
      <w:sz w:val="22"/>
    </w:rPr>
  </w:style>
  <w:style w:type="paragraph" w:customStyle="1" w:styleId="SOText">
    <w:name w:val="SO Text"/>
    <w:aliases w:val="sot"/>
    <w:link w:val="SOTextChar"/>
    <w:rsid w:val="00CC1EC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C1EC4"/>
    <w:rPr>
      <w:sz w:val="22"/>
    </w:rPr>
  </w:style>
  <w:style w:type="paragraph" w:customStyle="1" w:styleId="SOTextNote">
    <w:name w:val="SO TextNote"/>
    <w:aliases w:val="sont"/>
    <w:basedOn w:val="SOText"/>
    <w:qFormat/>
    <w:rsid w:val="00CC1EC4"/>
    <w:pPr>
      <w:spacing w:before="122" w:line="198" w:lineRule="exact"/>
      <w:ind w:left="1843" w:hanging="709"/>
    </w:pPr>
    <w:rPr>
      <w:sz w:val="18"/>
    </w:rPr>
  </w:style>
  <w:style w:type="paragraph" w:customStyle="1" w:styleId="SOPara">
    <w:name w:val="SO Para"/>
    <w:aliases w:val="soa"/>
    <w:basedOn w:val="SOText"/>
    <w:link w:val="SOParaChar"/>
    <w:qFormat/>
    <w:rsid w:val="00CC1EC4"/>
    <w:pPr>
      <w:tabs>
        <w:tab w:val="right" w:pos="1786"/>
      </w:tabs>
      <w:spacing w:before="40"/>
      <w:ind w:left="2070" w:hanging="936"/>
    </w:pPr>
  </w:style>
  <w:style w:type="character" w:customStyle="1" w:styleId="SOParaChar">
    <w:name w:val="SO Para Char"/>
    <w:aliases w:val="soa Char"/>
    <w:basedOn w:val="DefaultParagraphFont"/>
    <w:link w:val="SOPara"/>
    <w:rsid w:val="00CC1EC4"/>
    <w:rPr>
      <w:sz w:val="22"/>
    </w:rPr>
  </w:style>
  <w:style w:type="paragraph" w:customStyle="1" w:styleId="FileName">
    <w:name w:val="FileName"/>
    <w:basedOn w:val="Normal"/>
    <w:rsid w:val="00CC1EC4"/>
  </w:style>
  <w:style w:type="paragraph" w:customStyle="1" w:styleId="TableHeading">
    <w:name w:val="TableHeading"/>
    <w:aliases w:val="th"/>
    <w:basedOn w:val="OPCParaBase"/>
    <w:next w:val="Tabletext"/>
    <w:rsid w:val="00CC1EC4"/>
    <w:pPr>
      <w:keepNext/>
      <w:spacing w:before="60" w:line="240" w:lineRule="atLeast"/>
    </w:pPr>
    <w:rPr>
      <w:b/>
      <w:sz w:val="20"/>
    </w:rPr>
  </w:style>
  <w:style w:type="paragraph" w:customStyle="1" w:styleId="SOHeadBold">
    <w:name w:val="SO HeadBold"/>
    <w:aliases w:val="sohb"/>
    <w:basedOn w:val="SOText"/>
    <w:next w:val="SOText"/>
    <w:link w:val="SOHeadBoldChar"/>
    <w:qFormat/>
    <w:rsid w:val="00CC1EC4"/>
    <w:rPr>
      <w:b/>
    </w:rPr>
  </w:style>
  <w:style w:type="character" w:customStyle="1" w:styleId="SOHeadBoldChar">
    <w:name w:val="SO HeadBold Char"/>
    <w:aliases w:val="sohb Char"/>
    <w:basedOn w:val="DefaultParagraphFont"/>
    <w:link w:val="SOHeadBold"/>
    <w:rsid w:val="00CC1EC4"/>
    <w:rPr>
      <w:b/>
      <w:sz w:val="22"/>
    </w:rPr>
  </w:style>
  <w:style w:type="paragraph" w:customStyle="1" w:styleId="SOHeadItalic">
    <w:name w:val="SO HeadItalic"/>
    <w:aliases w:val="sohi"/>
    <w:basedOn w:val="SOText"/>
    <w:next w:val="SOText"/>
    <w:link w:val="SOHeadItalicChar"/>
    <w:qFormat/>
    <w:rsid w:val="00CC1EC4"/>
    <w:rPr>
      <w:i/>
    </w:rPr>
  </w:style>
  <w:style w:type="character" w:customStyle="1" w:styleId="SOHeadItalicChar">
    <w:name w:val="SO HeadItalic Char"/>
    <w:aliases w:val="sohi Char"/>
    <w:basedOn w:val="DefaultParagraphFont"/>
    <w:link w:val="SOHeadItalic"/>
    <w:rsid w:val="00CC1EC4"/>
    <w:rPr>
      <w:i/>
      <w:sz w:val="22"/>
    </w:rPr>
  </w:style>
  <w:style w:type="paragraph" w:customStyle="1" w:styleId="SOBullet">
    <w:name w:val="SO Bullet"/>
    <w:aliases w:val="sotb"/>
    <w:basedOn w:val="SOText"/>
    <w:link w:val="SOBulletChar"/>
    <w:qFormat/>
    <w:rsid w:val="00CC1EC4"/>
    <w:pPr>
      <w:ind w:left="1559" w:hanging="425"/>
    </w:pPr>
  </w:style>
  <w:style w:type="character" w:customStyle="1" w:styleId="SOBulletChar">
    <w:name w:val="SO Bullet Char"/>
    <w:aliases w:val="sotb Char"/>
    <w:basedOn w:val="DefaultParagraphFont"/>
    <w:link w:val="SOBullet"/>
    <w:rsid w:val="00CC1EC4"/>
    <w:rPr>
      <w:sz w:val="22"/>
    </w:rPr>
  </w:style>
  <w:style w:type="paragraph" w:customStyle="1" w:styleId="SOBulletNote">
    <w:name w:val="SO BulletNote"/>
    <w:aliases w:val="sonb"/>
    <w:basedOn w:val="SOTextNote"/>
    <w:link w:val="SOBulletNoteChar"/>
    <w:qFormat/>
    <w:rsid w:val="00CC1EC4"/>
    <w:pPr>
      <w:tabs>
        <w:tab w:val="left" w:pos="1560"/>
      </w:tabs>
      <w:ind w:left="2268" w:hanging="1134"/>
    </w:pPr>
  </w:style>
  <w:style w:type="character" w:customStyle="1" w:styleId="SOBulletNoteChar">
    <w:name w:val="SO BulletNote Char"/>
    <w:aliases w:val="sonb Char"/>
    <w:basedOn w:val="DefaultParagraphFont"/>
    <w:link w:val="SOBulletNote"/>
    <w:rsid w:val="00CC1EC4"/>
    <w:rPr>
      <w:sz w:val="18"/>
    </w:rPr>
  </w:style>
  <w:style w:type="paragraph" w:customStyle="1" w:styleId="SOText2">
    <w:name w:val="SO Text2"/>
    <w:aliases w:val="sot2"/>
    <w:basedOn w:val="Normal"/>
    <w:next w:val="SOText"/>
    <w:link w:val="SOText2Char"/>
    <w:rsid w:val="00CC1EC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C1EC4"/>
    <w:rPr>
      <w:sz w:val="22"/>
    </w:rPr>
  </w:style>
  <w:style w:type="paragraph" w:customStyle="1" w:styleId="SubPartCASA">
    <w:name w:val="SubPart(CASA)"/>
    <w:aliases w:val="csp"/>
    <w:basedOn w:val="OPCParaBase"/>
    <w:next w:val="ActHead3"/>
    <w:rsid w:val="00CC1EC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73E29"/>
    <w:rPr>
      <w:rFonts w:eastAsia="Times New Roman" w:cs="Times New Roman"/>
      <w:sz w:val="22"/>
      <w:lang w:eastAsia="en-AU"/>
    </w:rPr>
  </w:style>
  <w:style w:type="character" w:customStyle="1" w:styleId="notetextChar">
    <w:name w:val="note(text) Char"/>
    <w:aliases w:val="n Char"/>
    <w:basedOn w:val="DefaultParagraphFont"/>
    <w:link w:val="notetext"/>
    <w:rsid w:val="00973E29"/>
    <w:rPr>
      <w:rFonts w:eastAsia="Times New Roman" w:cs="Times New Roman"/>
      <w:sz w:val="18"/>
      <w:lang w:eastAsia="en-AU"/>
    </w:rPr>
  </w:style>
  <w:style w:type="character" w:customStyle="1" w:styleId="Heading1Char">
    <w:name w:val="Heading 1 Char"/>
    <w:basedOn w:val="DefaultParagraphFont"/>
    <w:link w:val="Heading1"/>
    <w:uiPriority w:val="9"/>
    <w:rsid w:val="00973E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3E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3E2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73E2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73E2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73E2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73E2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73E2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73E29"/>
    <w:rPr>
      <w:rFonts w:asciiTheme="majorHAnsi" w:eastAsiaTheme="majorEastAsia" w:hAnsiTheme="majorHAnsi" w:cstheme="majorBidi"/>
      <w:i/>
      <w:iCs/>
      <w:color w:val="404040" w:themeColor="text1" w:themeTint="BF"/>
    </w:rPr>
  </w:style>
  <w:style w:type="paragraph" w:styleId="BodyText">
    <w:name w:val="Body Text"/>
    <w:basedOn w:val="Normal"/>
    <w:link w:val="BodyTextChar"/>
    <w:autoRedefine/>
    <w:rsid w:val="009F6914"/>
    <w:pPr>
      <w:tabs>
        <w:tab w:val="right" w:pos="8640"/>
      </w:tabs>
      <w:spacing w:after="120" w:line="240" w:lineRule="auto"/>
    </w:pPr>
    <w:rPr>
      <w:rFonts w:eastAsia="Times New Roman" w:cs="Times New Roman"/>
      <w:b/>
      <w:bCs/>
      <w:spacing w:val="4"/>
      <w:szCs w:val="22"/>
    </w:rPr>
  </w:style>
  <w:style w:type="character" w:customStyle="1" w:styleId="BodyTextChar">
    <w:name w:val="Body Text Char"/>
    <w:basedOn w:val="DefaultParagraphFont"/>
    <w:link w:val="BodyText"/>
    <w:rsid w:val="009F6914"/>
    <w:rPr>
      <w:rFonts w:eastAsia="Times New Roman" w:cs="Times New Roman"/>
      <w:b/>
      <w:bCs/>
      <w:spacing w:val="4"/>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1EC4"/>
    <w:pPr>
      <w:spacing w:line="260" w:lineRule="atLeast"/>
    </w:pPr>
    <w:rPr>
      <w:sz w:val="22"/>
    </w:rPr>
  </w:style>
  <w:style w:type="paragraph" w:styleId="Heading1">
    <w:name w:val="heading 1"/>
    <w:basedOn w:val="Normal"/>
    <w:next w:val="Normal"/>
    <w:link w:val="Heading1Char"/>
    <w:uiPriority w:val="9"/>
    <w:qFormat/>
    <w:rsid w:val="00973E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3E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3E2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3E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3E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3E2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3E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3E2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73E2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C1EC4"/>
  </w:style>
  <w:style w:type="paragraph" w:customStyle="1" w:styleId="OPCParaBase">
    <w:name w:val="OPCParaBase"/>
    <w:qFormat/>
    <w:rsid w:val="00CC1EC4"/>
    <w:pPr>
      <w:spacing w:line="260" w:lineRule="atLeast"/>
    </w:pPr>
    <w:rPr>
      <w:rFonts w:eastAsia="Times New Roman" w:cs="Times New Roman"/>
      <w:sz w:val="22"/>
      <w:lang w:eastAsia="en-AU"/>
    </w:rPr>
  </w:style>
  <w:style w:type="paragraph" w:customStyle="1" w:styleId="ShortT">
    <w:name w:val="ShortT"/>
    <w:basedOn w:val="OPCParaBase"/>
    <w:next w:val="Normal"/>
    <w:qFormat/>
    <w:rsid w:val="00CC1EC4"/>
    <w:pPr>
      <w:spacing w:line="240" w:lineRule="auto"/>
    </w:pPr>
    <w:rPr>
      <w:b/>
      <w:sz w:val="40"/>
    </w:rPr>
  </w:style>
  <w:style w:type="paragraph" w:customStyle="1" w:styleId="ActHead1">
    <w:name w:val="ActHead 1"/>
    <w:aliases w:val="c"/>
    <w:basedOn w:val="OPCParaBase"/>
    <w:next w:val="Normal"/>
    <w:qFormat/>
    <w:rsid w:val="00CC1EC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C1EC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C1EC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1EC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C1EC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C1EC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1EC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1EC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1EC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C1EC4"/>
  </w:style>
  <w:style w:type="paragraph" w:customStyle="1" w:styleId="Blocks">
    <w:name w:val="Blocks"/>
    <w:aliases w:val="bb"/>
    <w:basedOn w:val="OPCParaBase"/>
    <w:qFormat/>
    <w:rsid w:val="00CC1EC4"/>
    <w:pPr>
      <w:spacing w:line="240" w:lineRule="auto"/>
    </w:pPr>
    <w:rPr>
      <w:sz w:val="24"/>
    </w:rPr>
  </w:style>
  <w:style w:type="paragraph" w:customStyle="1" w:styleId="BoxText">
    <w:name w:val="BoxText"/>
    <w:aliases w:val="bt"/>
    <w:basedOn w:val="OPCParaBase"/>
    <w:qFormat/>
    <w:rsid w:val="00CC1EC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C1EC4"/>
    <w:rPr>
      <w:b/>
    </w:rPr>
  </w:style>
  <w:style w:type="paragraph" w:customStyle="1" w:styleId="BoxHeadItalic">
    <w:name w:val="BoxHeadItalic"/>
    <w:aliases w:val="bhi"/>
    <w:basedOn w:val="BoxText"/>
    <w:next w:val="BoxStep"/>
    <w:qFormat/>
    <w:rsid w:val="00CC1EC4"/>
    <w:rPr>
      <w:i/>
    </w:rPr>
  </w:style>
  <w:style w:type="paragraph" w:customStyle="1" w:styleId="BoxList">
    <w:name w:val="BoxList"/>
    <w:aliases w:val="bl"/>
    <w:basedOn w:val="BoxText"/>
    <w:qFormat/>
    <w:rsid w:val="00CC1EC4"/>
    <w:pPr>
      <w:ind w:left="1559" w:hanging="425"/>
    </w:pPr>
  </w:style>
  <w:style w:type="paragraph" w:customStyle="1" w:styleId="BoxNote">
    <w:name w:val="BoxNote"/>
    <w:aliases w:val="bn"/>
    <w:basedOn w:val="BoxText"/>
    <w:qFormat/>
    <w:rsid w:val="00CC1EC4"/>
    <w:pPr>
      <w:tabs>
        <w:tab w:val="left" w:pos="1985"/>
      </w:tabs>
      <w:spacing w:before="122" w:line="198" w:lineRule="exact"/>
      <w:ind w:left="2948" w:hanging="1814"/>
    </w:pPr>
    <w:rPr>
      <w:sz w:val="18"/>
    </w:rPr>
  </w:style>
  <w:style w:type="paragraph" w:customStyle="1" w:styleId="BoxPara">
    <w:name w:val="BoxPara"/>
    <w:aliases w:val="bp"/>
    <w:basedOn w:val="BoxText"/>
    <w:qFormat/>
    <w:rsid w:val="00CC1EC4"/>
    <w:pPr>
      <w:tabs>
        <w:tab w:val="right" w:pos="2268"/>
      </w:tabs>
      <w:ind w:left="2552" w:hanging="1418"/>
    </w:pPr>
  </w:style>
  <w:style w:type="paragraph" w:customStyle="1" w:styleId="BoxStep">
    <w:name w:val="BoxStep"/>
    <w:aliases w:val="bs"/>
    <w:basedOn w:val="BoxText"/>
    <w:qFormat/>
    <w:rsid w:val="00CC1EC4"/>
    <w:pPr>
      <w:ind w:left="1985" w:hanging="851"/>
    </w:pPr>
  </w:style>
  <w:style w:type="character" w:customStyle="1" w:styleId="CharAmPartNo">
    <w:name w:val="CharAmPartNo"/>
    <w:basedOn w:val="OPCCharBase"/>
    <w:qFormat/>
    <w:rsid w:val="00CC1EC4"/>
  </w:style>
  <w:style w:type="character" w:customStyle="1" w:styleId="CharAmPartText">
    <w:name w:val="CharAmPartText"/>
    <w:basedOn w:val="OPCCharBase"/>
    <w:qFormat/>
    <w:rsid w:val="00CC1EC4"/>
  </w:style>
  <w:style w:type="character" w:customStyle="1" w:styleId="CharAmSchNo">
    <w:name w:val="CharAmSchNo"/>
    <w:basedOn w:val="OPCCharBase"/>
    <w:qFormat/>
    <w:rsid w:val="00CC1EC4"/>
  </w:style>
  <w:style w:type="character" w:customStyle="1" w:styleId="CharAmSchText">
    <w:name w:val="CharAmSchText"/>
    <w:basedOn w:val="OPCCharBase"/>
    <w:qFormat/>
    <w:rsid w:val="00CC1EC4"/>
  </w:style>
  <w:style w:type="character" w:customStyle="1" w:styleId="CharBoldItalic">
    <w:name w:val="CharBoldItalic"/>
    <w:basedOn w:val="OPCCharBase"/>
    <w:uiPriority w:val="1"/>
    <w:qFormat/>
    <w:rsid w:val="00CC1EC4"/>
    <w:rPr>
      <w:b/>
      <w:i/>
    </w:rPr>
  </w:style>
  <w:style w:type="character" w:customStyle="1" w:styleId="CharChapNo">
    <w:name w:val="CharChapNo"/>
    <w:basedOn w:val="OPCCharBase"/>
    <w:uiPriority w:val="1"/>
    <w:qFormat/>
    <w:rsid w:val="00CC1EC4"/>
  </w:style>
  <w:style w:type="character" w:customStyle="1" w:styleId="CharChapText">
    <w:name w:val="CharChapText"/>
    <w:basedOn w:val="OPCCharBase"/>
    <w:uiPriority w:val="1"/>
    <w:qFormat/>
    <w:rsid w:val="00CC1EC4"/>
  </w:style>
  <w:style w:type="character" w:customStyle="1" w:styleId="CharDivNo">
    <w:name w:val="CharDivNo"/>
    <w:basedOn w:val="OPCCharBase"/>
    <w:uiPriority w:val="1"/>
    <w:qFormat/>
    <w:rsid w:val="00CC1EC4"/>
  </w:style>
  <w:style w:type="character" w:customStyle="1" w:styleId="CharDivText">
    <w:name w:val="CharDivText"/>
    <w:basedOn w:val="OPCCharBase"/>
    <w:uiPriority w:val="1"/>
    <w:qFormat/>
    <w:rsid w:val="00CC1EC4"/>
  </w:style>
  <w:style w:type="character" w:customStyle="1" w:styleId="CharItalic">
    <w:name w:val="CharItalic"/>
    <w:basedOn w:val="OPCCharBase"/>
    <w:uiPriority w:val="1"/>
    <w:qFormat/>
    <w:rsid w:val="00CC1EC4"/>
    <w:rPr>
      <w:i/>
    </w:rPr>
  </w:style>
  <w:style w:type="character" w:customStyle="1" w:styleId="CharPartNo">
    <w:name w:val="CharPartNo"/>
    <w:basedOn w:val="OPCCharBase"/>
    <w:uiPriority w:val="1"/>
    <w:qFormat/>
    <w:rsid w:val="00CC1EC4"/>
  </w:style>
  <w:style w:type="character" w:customStyle="1" w:styleId="CharPartText">
    <w:name w:val="CharPartText"/>
    <w:basedOn w:val="OPCCharBase"/>
    <w:uiPriority w:val="1"/>
    <w:qFormat/>
    <w:rsid w:val="00CC1EC4"/>
  </w:style>
  <w:style w:type="character" w:customStyle="1" w:styleId="CharSectno">
    <w:name w:val="CharSectno"/>
    <w:basedOn w:val="OPCCharBase"/>
    <w:qFormat/>
    <w:rsid w:val="00CC1EC4"/>
  </w:style>
  <w:style w:type="character" w:customStyle="1" w:styleId="CharSubdNo">
    <w:name w:val="CharSubdNo"/>
    <w:basedOn w:val="OPCCharBase"/>
    <w:uiPriority w:val="1"/>
    <w:qFormat/>
    <w:rsid w:val="00CC1EC4"/>
  </w:style>
  <w:style w:type="character" w:customStyle="1" w:styleId="CharSubdText">
    <w:name w:val="CharSubdText"/>
    <w:basedOn w:val="OPCCharBase"/>
    <w:uiPriority w:val="1"/>
    <w:qFormat/>
    <w:rsid w:val="00CC1EC4"/>
  </w:style>
  <w:style w:type="paragraph" w:customStyle="1" w:styleId="CTA--">
    <w:name w:val="CTA --"/>
    <w:basedOn w:val="OPCParaBase"/>
    <w:next w:val="Normal"/>
    <w:rsid w:val="00CC1EC4"/>
    <w:pPr>
      <w:spacing w:before="60" w:line="240" w:lineRule="atLeast"/>
      <w:ind w:left="142" w:hanging="142"/>
    </w:pPr>
    <w:rPr>
      <w:sz w:val="20"/>
    </w:rPr>
  </w:style>
  <w:style w:type="paragraph" w:customStyle="1" w:styleId="CTA-">
    <w:name w:val="CTA -"/>
    <w:basedOn w:val="OPCParaBase"/>
    <w:rsid w:val="00CC1EC4"/>
    <w:pPr>
      <w:spacing w:before="60" w:line="240" w:lineRule="atLeast"/>
      <w:ind w:left="85" w:hanging="85"/>
    </w:pPr>
    <w:rPr>
      <w:sz w:val="20"/>
    </w:rPr>
  </w:style>
  <w:style w:type="paragraph" w:customStyle="1" w:styleId="CTA---">
    <w:name w:val="CTA ---"/>
    <w:basedOn w:val="OPCParaBase"/>
    <w:next w:val="Normal"/>
    <w:rsid w:val="00CC1EC4"/>
    <w:pPr>
      <w:spacing w:before="60" w:line="240" w:lineRule="atLeast"/>
      <w:ind w:left="198" w:hanging="198"/>
    </w:pPr>
    <w:rPr>
      <w:sz w:val="20"/>
    </w:rPr>
  </w:style>
  <w:style w:type="paragraph" w:customStyle="1" w:styleId="CTA----">
    <w:name w:val="CTA ----"/>
    <w:basedOn w:val="OPCParaBase"/>
    <w:next w:val="Normal"/>
    <w:rsid w:val="00CC1EC4"/>
    <w:pPr>
      <w:spacing w:before="60" w:line="240" w:lineRule="atLeast"/>
      <w:ind w:left="255" w:hanging="255"/>
    </w:pPr>
    <w:rPr>
      <w:sz w:val="20"/>
    </w:rPr>
  </w:style>
  <w:style w:type="paragraph" w:customStyle="1" w:styleId="CTA1a">
    <w:name w:val="CTA 1(a)"/>
    <w:basedOn w:val="OPCParaBase"/>
    <w:rsid w:val="00CC1EC4"/>
    <w:pPr>
      <w:tabs>
        <w:tab w:val="right" w:pos="414"/>
      </w:tabs>
      <w:spacing w:before="40" w:line="240" w:lineRule="atLeast"/>
      <w:ind w:left="675" w:hanging="675"/>
    </w:pPr>
    <w:rPr>
      <w:sz w:val="20"/>
    </w:rPr>
  </w:style>
  <w:style w:type="paragraph" w:customStyle="1" w:styleId="CTA1ai">
    <w:name w:val="CTA 1(a)(i)"/>
    <w:basedOn w:val="OPCParaBase"/>
    <w:rsid w:val="00CC1EC4"/>
    <w:pPr>
      <w:tabs>
        <w:tab w:val="right" w:pos="1004"/>
      </w:tabs>
      <w:spacing w:before="40" w:line="240" w:lineRule="atLeast"/>
      <w:ind w:left="1253" w:hanging="1253"/>
    </w:pPr>
    <w:rPr>
      <w:sz w:val="20"/>
    </w:rPr>
  </w:style>
  <w:style w:type="paragraph" w:customStyle="1" w:styleId="CTA2a">
    <w:name w:val="CTA 2(a)"/>
    <w:basedOn w:val="OPCParaBase"/>
    <w:rsid w:val="00CC1EC4"/>
    <w:pPr>
      <w:tabs>
        <w:tab w:val="right" w:pos="482"/>
      </w:tabs>
      <w:spacing w:before="40" w:line="240" w:lineRule="atLeast"/>
      <w:ind w:left="748" w:hanging="748"/>
    </w:pPr>
    <w:rPr>
      <w:sz w:val="20"/>
    </w:rPr>
  </w:style>
  <w:style w:type="paragraph" w:customStyle="1" w:styleId="CTA2ai">
    <w:name w:val="CTA 2(a)(i)"/>
    <w:basedOn w:val="OPCParaBase"/>
    <w:rsid w:val="00CC1EC4"/>
    <w:pPr>
      <w:tabs>
        <w:tab w:val="right" w:pos="1089"/>
      </w:tabs>
      <w:spacing w:before="40" w:line="240" w:lineRule="atLeast"/>
      <w:ind w:left="1327" w:hanging="1327"/>
    </w:pPr>
    <w:rPr>
      <w:sz w:val="20"/>
    </w:rPr>
  </w:style>
  <w:style w:type="paragraph" w:customStyle="1" w:styleId="CTA3a">
    <w:name w:val="CTA 3(a)"/>
    <w:basedOn w:val="OPCParaBase"/>
    <w:rsid w:val="00CC1EC4"/>
    <w:pPr>
      <w:tabs>
        <w:tab w:val="right" w:pos="556"/>
      </w:tabs>
      <w:spacing w:before="40" w:line="240" w:lineRule="atLeast"/>
      <w:ind w:left="805" w:hanging="805"/>
    </w:pPr>
    <w:rPr>
      <w:sz w:val="20"/>
    </w:rPr>
  </w:style>
  <w:style w:type="paragraph" w:customStyle="1" w:styleId="CTA3ai">
    <w:name w:val="CTA 3(a)(i)"/>
    <w:basedOn w:val="OPCParaBase"/>
    <w:rsid w:val="00CC1EC4"/>
    <w:pPr>
      <w:tabs>
        <w:tab w:val="right" w:pos="1140"/>
      </w:tabs>
      <w:spacing w:before="40" w:line="240" w:lineRule="atLeast"/>
      <w:ind w:left="1361" w:hanging="1361"/>
    </w:pPr>
    <w:rPr>
      <w:sz w:val="20"/>
    </w:rPr>
  </w:style>
  <w:style w:type="paragraph" w:customStyle="1" w:styleId="CTA4a">
    <w:name w:val="CTA 4(a)"/>
    <w:basedOn w:val="OPCParaBase"/>
    <w:rsid w:val="00CC1EC4"/>
    <w:pPr>
      <w:tabs>
        <w:tab w:val="right" w:pos="624"/>
      </w:tabs>
      <w:spacing w:before="40" w:line="240" w:lineRule="atLeast"/>
      <w:ind w:left="873" w:hanging="873"/>
    </w:pPr>
    <w:rPr>
      <w:sz w:val="20"/>
    </w:rPr>
  </w:style>
  <w:style w:type="paragraph" w:customStyle="1" w:styleId="CTA4ai">
    <w:name w:val="CTA 4(a)(i)"/>
    <w:basedOn w:val="OPCParaBase"/>
    <w:rsid w:val="00CC1EC4"/>
    <w:pPr>
      <w:tabs>
        <w:tab w:val="right" w:pos="1213"/>
      </w:tabs>
      <w:spacing w:before="40" w:line="240" w:lineRule="atLeast"/>
      <w:ind w:left="1452" w:hanging="1452"/>
    </w:pPr>
    <w:rPr>
      <w:sz w:val="20"/>
    </w:rPr>
  </w:style>
  <w:style w:type="paragraph" w:customStyle="1" w:styleId="CTACAPS">
    <w:name w:val="CTA CAPS"/>
    <w:basedOn w:val="OPCParaBase"/>
    <w:rsid w:val="00CC1EC4"/>
    <w:pPr>
      <w:spacing w:before="60" w:line="240" w:lineRule="atLeast"/>
    </w:pPr>
    <w:rPr>
      <w:sz w:val="20"/>
    </w:rPr>
  </w:style>
  <w:style w:type="paragraph" w:customStyle="1" w:styleId="CTAright">
    <w:name w:val="CTA right"/>
    <w:basedOn w:val="OPCParaBase"/>
    <w:rsid w:val="00CC1EC4"/>
    <w:pPr>
      <w:spacing w:before="60" w:line="240" w:lineRule="auto"/>
      <w:jc w:val="right"/>
    </w:pPr>
    <w:rPr>
      <w:sz w:val="20"/>
    </w:rPr>
  </w:style>
  <w:style w:type="paragraph" w:customStyle="1" w:styleId="subsection">
    <w:name w:val="subsection"/>
    <w:aliases w:val="ss"/>
    <w:basedOn w:val="OPCParaBase"/>
    <w:link w:val="subsectionChar"/>
    <w:rsid w:val="00CC1EC4"/>
    <w:pPr>
      <w:tabs>
        <w:tab w:val="right" w:pos="1021"/>
      </w:tabs>
      <w:spacing w:before="180" w:line="240" w:lineRule="auto"/>
      <w:ind w:left="1134" w:hanging="1134"/>
    </w:pPr>
  </w:style>
  <w:style w:type="paragraph" w:customStyle="1" w:styleId="Definition">
    <w:name w:val="Definition"/>
    <w:aliases w:val="dd"/>
    <w:basedOn w:val="OPCParaBase"/>
    <w:rsid w:val="00CC1EC4"/>
    <w:pPr>
      <w:spacing w:before="180" w:line="240" w:lineRule="auto"/>
      <w:ind w:left="1134"/>
    </w:pPr>
  </w:style>
  <w:style w:type="paragraph" w:customStyle="1" w:styleId="ETAsubitem">
    <w:name w:val="ETA(subitem)"/>
    <w:basedOn w:val="OPCParaBase"/>
    <w:rsid w:val="00CC1EC4"/>
    <w:pPr>
      <w:tabs>
        <w:tab w:val="right" w:pos="340"/>
      </w:tabs>
      <w:spacing w:before="60" w:line="240" w:lineRule="auto"/>
      <w:ind w:left="454" w:hanging="454"/>
    </w:pPr>
    <w:rPr>
      <w:sz w:val="20"/>
    </w:rPr>
  </w:style>
  <w:style w:type="paragraph" w:customStyle="1" w:styleId="ETApara">
    <w:name w:val="ETA(para)"/>
    <w:basedOn w:val="OPCParaBase"/>
    <w:rsid w:val="00CC1EC4"/>
    <w:pPr>
      <w:tabs>
        <w:tab w:val="right" w:pos="754"/>
      </w:tabs>
      <w:spacing w:before="60" w:line="240" w:lineRule="auto"/>
      <w:ind w:left="828" w:hanging="828"/>
    </w:pPr>
    <w:rPr>
      <w:sz w:val="20"/>
    </w:rPr>
  </w:style>
  <w:style w:type="paragraph" w:customStyle="1" w:styleId="ETAsubpara">
    <w:name w:val="ETA(subpara)"/>
    <w:basedOn w:val="OPCParaBase"/>
    <w:rsid w:val="00CC1EC4"/>
    <w:pPr>
      <w:tabs>
        <w:tab w:val="right" w:pos="1083"/>
      </w:tabs>
      <w:spacing w:before="60" w:line="240" w:lineRule="auto"/>
      <w:ind w:left="1191" w:hanging="1191"/>
    </w:pPr>
    <w:rPr>
      <w:sz w:val="20"/>
    </w:rPr>
  </w:style>
  <w:style w:type="paragraph" w:customStyle="1" w:styleId="ETAsub-subpara">
    <w:name w:val="ETA(sub-subpara)"/>
    <w:basedOn w:val="OPCParaBase"/>
    <w:rsid w:val="00CC1EC4"/>
    <w:pPr>
      <w:tabs>
        <w:tab w:val="right" w:pos="1412"/>
      </w:tabs>
      <w:spacing w:before="60" w:line="240" w:lineRule="auto"/>
      <w:ind w:left="1525" w:hanging="1525"/>
    </w:pPr>
    <w:rPr>
      <w:sz w:val="20"/>
    </w:rPr>
  </w:style>
  <w:style w:type="paragraph" w:customStyle="1" w:styleId="Formula">
    <w:name w:val="Formula"/>
    <w:basedOn w:val="OPCParaBase"/>
    <w:rsid w:val="00CC1EC4"/>
    <w:pPr>
      <w:spacing w:line="240" w:lineRule="auto"/>
      <w:ind w:left="1134"/>
    </w:pPr>
    <w:rPr>
      <w:sz w:val="20"/>
    </w:rPr>
  </w:style>
  <w:style w:type="paragraph" w:styleId="Header">
    <w:name w:val="header"/>
    <w:basedOn w:val="OPCParaBase"/>
    <w:link w:val="HeaderChar"/>
    <w:unhideWhenUsed/>
    <w:rsid w:val="00CC1E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C1EC4"/>
    <w:rPr>
      <w:rFonts w:eastAsia="Times New Roman" w:cs="Times New Roman"/>
      <w:sz w:val="16"/>
      <w:lang w:eastAsia="en-AU"/>
    </w:rPr>
  </w:style>
  <w:style w:type="paragraph" w:customStyle="1" w:styleId="House">
    <w:name w:val="House"/>
    <w:basedOn w:val="OPCParaBase"/>
    <w:rsid w:val="00CC1EC4"/>
    <w:pPr>
      <w:spacing w:line="240" w:lineRule="auto"/>
    </w:pPr>
    <w:rPr>
      <w:sz w:val="28"/>
    </w:rPr>
  </w:style>
  <w:style w:type="paragraph" w:customStyle="1" w:styleId="Item">
    <w:name w:val="Item"/>
    <w:aliases w:val="i"/>
    <w:basedOn w:val="OPCParaBase"/>
    <w:next w:val="ItemHead"/>
    <w:rsid w:val="00CC1EC4"/>
    <w:pPr>
      <w:keepLines/>
      <w:spacing w:before="80" w:line="240" w:lineRule="auto"/>
      <w:ind w:left="709"/>
    </w:pPr>
  </w:style>
  <w:style w:type="paragraph" w:customStyle="1" w:styleId="ItemHead">
    <w:name w:val="ItemHead"/>
    <w:aliases w:val="ih"/>
    <w:basedOn w:val="OPCParaBase"/>
    <w:next w:val="Item"/>
    <w:rsid w:val="00CC1EC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C1EC4"/>
    <w:pPr>
      <w:spacing w:line="240" w:lineRule="auto"/>
    </w:pPr>
    <w:rPr>
      <w:b/>
      <w:sz w:val="32"/>
    </w:rPr>
  </w:style>
  <w:style w:type="paragraph" w:customStyle="1" w:styleId="notedraft">
    <w:name w:val="note(draft)"/>
    <w:aliases w:val="nd"/>
    <w:basedOn w:val="OPCParaBase"/>
    <w:rsid w:val="00CC1EC4"/>
    <w:pPr>
      <w:spacing w:before="240" w:line="240" w:lineRule="auto"/>
      <w:ind w:left="284" w:hanging="284"/>
    </w:pPr>
    <w:rPr>
      <w:i/>
      <w:sz w:val="24"/>
    </w:rPr>
  </w:style>
  <w:style w:type="paragraph" w:customStyle="1" w:styleId="notemargin">
    <w:name w:val="note(margin)"/>
    <w:aliases w:val="nm"/>
    <w:basedOn w:val="OPCParaBase"/>
    <w:rsid w:val="00CC1EC4"/>
    <w:pPr>
      <w:tabs>
        <w:tab w:val="left" w:pos="709"/>
      </w:tabs>
      <w:spacing w:before="122" w:line="198" w:lineRule="exact"/>
      <w:ind w:left="709" w:hanging="709"/>
    </w:pPr>
    <w:rPr>
      <w:sz w:val="18"/>
    </w:rPr>
  </w:style>
  <w:style w:type="paragraph" w:customStyle="1" w:styleId="noteToPara">
    <w:name w:val="noteToPara"/>
    <w:aliases w:val="ntp"/>
    <w:basedOn w:val="OPCParaBase"/>
    <w:rsid w:val="00CC1EC4"/>
    <w:pPr>
      <w:spacing w:before="122" w:line="198" w:lineRule="exact"/>
      <w:ind w:left="2353" w:hanging="709"/>
    </w:pPr>
    <w:rPr>
      <w:sz w:val="18"/>
    </w:rPr>
  </w:style>
  <w:style w:type="paragraph" w:customStyle="1" w:styleId="noteParlAmend">
    <w:name w:val="note(ParlAmend)"/>
    <w:aliases w:val="npp"/>
    <w:basedOn w:val="OPCParaBase"/>
    <w:next w:val="ParlAmend"/>
    <w:rsid w:val="00CC1EC4"/>
    <w:pPr>
      <w:spacing w:line="240" w:lineRule="auto"/>
      <w:jc w:val="right"/>
    </w:pPr>
    <w:rPr>
      <w:rFonts w:ascii="Arial" w:hAnsi="Arial"/>
      <w:b/>
      <w:i/>
    </w:rPr>
  </w:style>
  <w:style w:type="paragraph" w:customStyle="1" w:styleId="Page1">
    <w:name w:val="Page1"/>
    <w:basedOn w:val="OPCParaBase"/>
    <w:rsid w:val="00CC1EC4"/>
    <w:pPr>
      <w:spacing w:before="5600" w:line="240" w:lineRule="auto"/>
    </w:pPr>
    <w:rPr>
      <w:b/>
      <w:sz w:val="32"/>
    </w:rPr>
  </w:style>
  <w:style w:type="paragraph" w:customStyle="1" w:styleId="PageBreak">
    <w:name w:val="PageBreak"/>
    <w:aliases w:val="pb"/>
    <w:basedOn w:val="OPCParaBase"/>
    <w:rsid w:val="00CC1EC4"/>
    <w:pPr>
      <w:spacing w:line="240" w:lineRule="auto"/>
    </w:pPr>
    <w:rPr>
      <w:sz w:val="20"/>
    </w:rPr>
  </w:style>
  <w:style w:type="paragraph" w:customStyle="1" w:styleId="paragraphsub">
    <w:name w:val="paragraph(sub)"/>
    <w:aliases w:val="aa"/>
    <w:basedOn w:val="OPCParaBase"/>
    <w:rsid w:val="00CC1EC4"/>
    <w:pPr>
      <w:tabs>
        <w:tab w:val="right" w:pos="1985"/>
      </w:tabs>
      <w:spacing w:before="40" w:line="240" w:lineRule="auto"/>
      <w:ind w:left="2098" w:hanging="2098"/>
    </w:pPr>
  </w:style>
  <w:style w:type="paragraph" w:customStyle="1" w:styleId="paragraphsub-sub">
    <w:name w:val="paragraph(sub-sub)"/>
    <w:aliases w:val="aaa"/>
    <w:basedOn w:val="OPCParaBase"/>
    <w:rsid w:val="00CC1EC4"/>
    <w:pPr>
      <w:tabs>
        <w:tab w:val="right" w:pos="2722"/>
      </w:tabs>
      <w:spacing w:before="40" w:line="240" w:lineRule="auto"/>
      <w:ind w:left="2835" w:hanging="2835"/>
    </w:pPr>
  </w:style>
  <w:style w:type="paragraph" w:customStyle="1" w:styleId="paragraph">
    <w:name w:val="paragraph"/>
    <w:aliases w:val="a"/>
    <w:basedOn w:val="OPCParaBase"/>
    <w:rsid w:val="00CC1EC4"/>
    <w:pPr>
      <w:tabs>
        <w:tab w:val="right" w:pos="1531"/>
      </w:tabs>
      <w:spacing w:before="40" w:line="240" w:lineRule="auto"/>
      <w:ind w:left="1644" w:hanging="1644"/>
    </w:pPr>
  </w:style>
  <w:style w:type="paragraph" w:customStyle="1" w:styleId="ParlAmend">
    <w:name w:val="ParlAmend"/>
    <w:aliases w:val="pp"/>
    <w:basedOn w:val="OPCParaBase"/>
    <w:rsid w:val="00CC1EC4"/>
    <w:pPr>
      <w:spacing w:before="240" w:line="240" w:lineRule="atLeast"/>
      <w:ind w:hanging="567"/>
    </w:pPr>
    <w:rPr>
      <w:sz w:val="24"/>
    </w:rPr>
  </w:style>
  <w:style w:type="paragraph" w:customStyle="1" w:styleId="Penalty">
    <w:name w:val="Penalty"/>
    <w:basedOn w:val="OPCParaBase"/>
    <w:rsid w:val="00CC1EC4"/>
    <w:pPr>
      <w:tabs>
        <w:tab w:val="left" w:pos="2977"/>
      </w:tabs>
      <w:spacing w:before="180" w:line="240" w:lineRule="auto"/>
      <w:ind w:left="1985" w:hanging="851"/>
    </w:pPr>
  </w:style>
  <w:style w:type="paragraph" w:customStyle="1" w:styleId="Portfolio">
    <w:name w:val="Portfolio"/>
    <w:basedOn w:val="OPCParaBase"/>
    <w:rsid w:val="00CC1EC4"/>
    <w:pPr>
      <w:spacing w:line="240" w:lineRule="auto"/>
    </w:pPr>
    <w:rPr>
      <w:i/>
      <w:sz w:val="20"/>
    </w:rPr>
  </w:style>
  <w:style w:type="paragraph" w:customStyle="1" w:styleId="Preamble">
    <w:name w:val="Preamble"/>
    <w:basedOn w:val="OPCParaBase"/>
    <w:next w:val="Normal"/>
    <w:rsid w:val="00CC1EC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C1EC4"/>
    <w:pPr>
      <w:spacing w:line="240" w:lineRule="auto"/>
    </w:pPr>
    <w:rPr>
      <w:i/>
      <w:sz w:val="20"/>
    </w:rPr>
  </w:style>
  <w:style w:type="paragraph" w:customStyle="1" w:styleId="Session">
    <w:name w:val="Session"/>
    <w:basedOn w:val="OPCParaBase"/>
    <w:rsid w:val="00CC1EC4"/>
    <w:pPr>
      <w:spacing w:line="240" w:lineRule="auto"/>
    </w:pPr>
    <w:rPr>
      <w:sz w:val="28"/>
    </w:rPr>
  </w:style>
  <w:style w:type="paragraph" w:customStyle="1" w:styleId="Sponsor">
    <w:name w:val="Sponsor"/>
    <w:basedOn w:val="OPCParaBase"/>
    <w:rsid w:val="00CC1EC4"/>
    <w:pPr>
      <w:spacing w:line="240" w:lineRule="auto"/>
    </w:pPr>
    <w:rPr>
      <w:i/>
    </w:rPr>
  </w:style>
  <w:style w:type="paragraph" w:customStyle="1" w:styleId="Subitem">
    <w:name w:val="Subitem"/>
    <w:aliases w:val="iss"/>
    <w:basedOn w:val="OPCParaBase"/>
    <w:rsid w:val="00CC1EC4"/>
    <w:pPr>
      <w:spacing w:before="180" w:line="240" w:lineRule="auto"/>
      <w:ind w:left="709" w:hanging="709"/>
    </w:pPr>
  </w:style>
  <w:style w:type="paragraph" w:customStyle="1" w:styleId="SubitemHead">
    <w:name w:val="SubitemHead"/>
    <w:aliases w:val="issh"/>
    <w:basedOn w:val="OPCParaBase"/>
    <w:rsid w:val="00CC1EC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C1EC4"/>
    <w:pPr>
      <w:spacing w:before="40" w:line="240" w:lineRule="auto"/>
      <w:ind w:left="1134"/>
    </w:pPr>
  </w:style>
  <w:style w:type="paragraph" w:customStyle="1" w:styleId="SubsectionHead">
    <w:name w:val="SubsectionHead"/>
    <w:aliases w:val="ssh"/>
    <w:basedOn w:val="OPCParaBase"/>
    <w:next w:val="subsection"/>
    <w:rsid w:val="00CC1EC4"/>
    <w:pPr>
      <w:keepNext/>
      <w:keepLines/>
      <w:spacing w:before="240" w:line="240" w:lineRule="auto"/>
      <w:ind w:left="1134"/>
    </w:pPr>
    <w:rPr>
      <w:i/>
    </w:rPr>
  </w:style>
  <w:style w:type="paragraph" w:customStyle="1" w:styleId="Tablea">
    <w:name w:val="Table(a)"/>
    <w:aliases w:val="ta"/>
    <w:basedOn w:val="OPCParaBase"/>
    <w:rsid w:val="00CC1EC4"/>
    <w:pPr>
      <w:spacing w:before="60" w:line="240" w:lineRule="auto"/>
      <w:ind w:left="284" w:hanging="284"/>
    </w:pPr>
    <w:rPr>
      <w:sz w:val="20"/>
    </w:rPr>
  </w:style>
  <w:style w:type="paragraph" w:customStyle="1" w:styleId="TableAA">
    <w:name w:val="Table(AA)"/>
    <w:aliases w:val="taaa"/>
    <w:basedOn w:val="OPCParaBase"/>
    <w:rsid w:val="00CC1EC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C1EC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C1EC4"/>
    <w:pPr>
      <w:spacing w:before="60" w:line="240" w:lineRule="atLeast"/>
    </w:pPr>
    <w:rPr>
      <w:sz w:val="20"/>
    </w:rPr>
  </w:style>
  <w:style w:type="paragraph" w:customStyle="1" w:styleId="TLPBoxTextnote">
    <w:name w:val="TLPBoxText(note"/>
    <w:aliases w:val="right)"/>
    <w:basedOn w:val="OPCParaBase"/>
    <w:rsid w:val="00CC1EC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1EC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C1EC4"/>
    <w:pPr>
      <w:spacing w:before="122" w:line="198" w:lineRule="exact"/>
      <w:ind w:left="1985" w:hanging="851"/>
      <w:jc w:val="right"/>
    </w:pPr>
    <w:rPr>
      <w:sz w:val="18"/>
    </w:rPr>
  </w:style>
  <w:style w:type="paragraph" w:customStyle="1" w:styleId="TLPTableBullet">
    <w:name w:val="TLPTableBullet"/>
    <w:aliases w:val="ttb"/>
    <w:basedOn w:val="OPCParaBase"/>
    <w:rsid w:val="00CC1EC4"/>
    <w:pPr>
      <w:spacing w:line="240" w:lineRule="exact"/>
      <w:ind w:left="284" w:hanging="284"/>
    </w:pPr>
    <w:rPr>
      <w:sz w:val="20"/>
    </w:rPr>
  </w:style>
  <w:style w:type="paragraph" w:styleId="TOC1">
    <w:name w:val="toc 1"/>
    <w:basedOn w:val="OPCParaBase"/>
    <w:next w:val="Normal"/>
    <w:uiPriority w:val="39"/>
    <w:semiHidden/>
    <w:unhideWhenUsed/>
    <w:rsid w:val="00CC1EC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C1EC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C1EC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CC1EC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C1EC4"/>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C1EC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C1EC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C1EC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CC1EC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C1EC4"/>
    <w:pPr>
      <w:keepLines/>
      <w:spacing w:before="240" w:after="120" w:line="240" w:lineRule="auto"/>
      <w:ind w:left="794"/>
    </w:pPr>
    <w:rPr>
      <w:b/>
      <w:kern w:val="28"/>
      <w:sz w:val="20"/>
    </w:rPr>
  </w:style>
  <w:style w:type="paragraph" w:customStyle="1" w:styleId="TofSectsHeading">
    <w:name w:val="TofSects(Heading)"/>
    <w:basedOn w:val="OPCParaBase"/>
    <w:rsid w:val="00CC1EC4"/>
    <w:pPr>
      <w:spacing w:before="240" w:after="120" w:line="240" w:lineRule="auto"/>
    </w:pPr>
    <w:rPr>
      <w:b/>
      <w:sz w:val="24"/>
    </w:rPr>
  </w:style>
  <w:style w:type="paragraph" w:customStyle="1" w:styleId="TofSectsSection">
    <w:name w:val="TofSects(Section)"/>
    <w:basedOn w:val="OPCParaBase"/>
    <w:rsid w:val="00CC1EC4"/>
    <w:pPr>
      <w:keepLines/>
      <w:spacing w:before="40" w:line="240" w:lineRule="auto"/>
      <w:ind w:left="1588" w:hanging="794"/>
    </w:pPr>
    <w:rPr>
      <w:kern w:val="28"/>
      <w:sz w:val="18"/>
    </w:rPr>
  </w:style>
  <w:style w:type="paragraph" w:customStyle="1" w:styleId="TofSectsSubdiv">
    <w:name w:val="TofSects(Subdiv)"/>
    <w:basedOn w:val="OPCParaBase"/>
    <w:rsid w:val="00CC1EC4"/>
    <w:pPr>
      <w:keepLines/>
      <w:spacing w:before="80" w:line="240" w:lineRule="auto"/>
      <w:ind w:left="1588" w:hanging="794"/>
    </w:pPr>
    <w:rPr>
      <w:kern w:val="28"/>
    </w:rPr>
  </w:style>
  <w:style w:type="paragraph" w:customStyle="1" w:styleId="WRStyle">
    <w:name w:val="WR Style"/>
    <w:aliases w:val="WR"/>
    <w:basedOn w:val="OPCParaBase"/>
    <w:rsid w:val="00CC1EC4"/>
    <w:pPr>
      <w:spacing w:before="240" w:line="240" w:lineRule="auto"/>
      <w:ind w:left="284" w:hanging="284"/>
    </w:pPr>
    <w:rPr>
      <w:b/>
      <w:i/>
      <w:kern w:val="28"/>
      <w:sz w:val="24"/>
    </w:rPr>
  </w:style>
  <w:style w:type="paragraph" w:customStyle="1" w:styleId="notepara">
    <w:name w:val="note(para)"/>
    <w:aliases w:val="na"/>
    <w:basedOn w:val="OPCParaBase"/>
    <w:rsid w:val="00CC1EC4"/>
    <w:pPr>
      <w:spacing w:before="40" w:line="198" w:lineRule="exact"/>
      <w:ind w:left="2354" w:hanging="369"/>
    </w:pPr>
    <w:rPr>
      <w:sz w:val="18"/>
    </w:rPr>
  </w:style>
  <w:style w:type="paragraph" w:styleId="Footer">
    <w:name w:val="footer"/>
    <w:link w:val="FooterChar"/>
    <w:rsid w:val="00CC1EC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C1EC4"/>
    <w:rPr>
      <w:rFonts w:eastAsia="Times New Roman" w:cs="Times New Roman"/>
      <w:sz w:val="22"/>
      <w:szCs w:val="24"/>
      <w:lang w:eastAsia="en-AU"/>
    </w:rPr>
  </w:style>
  <w:style w:type="character" w:styleId="LineNumber">
    <w:name w:val="line number"/>
    <w:basedOn w:val="OPCCharBase"/>
    <w:uiPriority w:val="99"/>
    <w:semiHidden/>
    <w:unhideWhenUsed/>
    <w:rsid w:val="00CC1EC4"/>
    <w:rPr>
      <w:sz w:val="16"/>
    </w:rPr>
  </w:style>
  <w:style w:type="table" w:customStyle="1" w:styleId="CFlag">
    <w:name w:val="CFlag"/>
    <w:basedOn w:val="TableNormal"/>
    <w:uiPriority w:val="99"/>
    <w:rsid w:val="00CC1EC4"/>
    <w:rPr>
      <w:rFonts w:eastAsia="Times New Roman" w:cs="Times New Roman"/>
      <w:lang w:eastAsia="en-AU"/>
    </w:rPr>
    <w:tblPr/>
  </w:style>
  <w:style w:type="paragraph" w:styleId="BalloonText">
    <w:name w:val="Balloon Text"/>
    <w:basedOn w:val="Normal"/>
    <w:link w:val="BalloonTextChar"/>
    <w:uiPriority w:val="99"/>
    <w:semiHidden/>
    <w:unhideWhenUsed/>
    <w:rsid w:val="00CC1E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C4"/>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CC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C1EC4"/>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CC1EC4"/>
    <w:rPr>
      <w:i/>
      <w:sz w:val="32"/>
      <w:szCs w:val="32"/>
    </w:rPr>
  </w:style>
  <w:style w:type="paragraph" w:customStyle="1" w:styleId="SignCoverPageEnd">
    <w:name w:val="SignCoverPageEnd"/>
    <w:basedOn w:val="OPCParaBase"/>
    <w:next w:val="Normal"/>
    <w:rsid w:val="00CC1EC4"/>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C1EC4"/>
    <w:pPr>
      <w:pBdr>
        <w:top w:val="single" w:sz="4" w:space="1" w:color="auto"/>
      </w:pBdr>
      <w:spacing w:before="360"/>
      <w:ind w:right="397"/>
      <w:jc w:val="both"/>
    </w:pPr>
  </w:style>
  <w:style w:type="paragraph" w:customStyle="1" w:styleId="NotesHeading1">
    <w:name w:val="NotesHeading 1"/>
    <w:basedOn w:val="OPCParaBase"/>
    <w:next w:val="Normal"/>
    <w:rsid w:val="00CC1EC4"/>
    <w:rPr>
      <w:b/>
      <w:sz w:val="28"/>
      <w:szCs w:val="28"/>
    </w:rPr>
  </w:style>
  <w:style w:type="paragraph" w:customStyle="1" w:styleId="NotesHeading2">
    <w:name w:val="NotesHeading 2"/>
    <w:basedOn w:val="OPCParaBase"/>
    <w:next w:val="Normal"/>
    <w:rsid w:val="00CC1EC4"/>
    <w:rPr>
      <w:b/>
      <w:sz w:val="28"/>
      <w:szCs w:val="28"/>
    </w:rPr>
  </w:style>
  <w:style w:type="paragraph" w:customStyle="1" w:styleId="CompiledActNo">
    <w:name w:val="CompiledActNo"/>
    <w:basedOn w:val="OPCParaBase"/>
    <w:next w:val="Normal"/>
    <w:rsid w:val="00CC1EC4"/>
    <w:rPr>
      <w:b/>
      <w:sz w:val="24"/>
      <w:szCs w:val="24"/>
    </w:rPr>
  </w:style>
  <w:style w:type="paragraph" w:customStyle="1" w:styleId="CompiledMadeUnder">
    <w:name w:val="CompiledMadeUnder"/>
    <w:basedOn w:val="OPCParaBase"/>
    <w:next w:val="Normal"/>
    <w:rsid w:val="00CC1EC4"/>
    <w:rPr>
      <w:i/>
      <w:sz w:val="24"/>
      <w:szCs w:val="24"/>
    </w:rPr>
  </w:style>
  <w:style w:type="paragraph" w:customStyle="1" w:styleId="Paragraphsub-sub-sub">
    <w:name w:val="Paragraph(sub-sub-sub)"/>
    <w:aliases w:val="aaaa"/>
    <w:basedOn w:val="OPCParaBase"/>
    <w:rsid w:val="00CC1EC4"/>
    <w:pPr>
      <w:tabs>
        <w:tab w:val="right" w:pos="3402"/>
      </w:tabs>
      <w:spacing w:before="40" w:line="240" w:lineRule="auto"/>
      <w:ind w:left="3402" w:hanging="3402"/>
    </w:pPr>
  </w:style>
  <w:style w:type="paragraph" w:customStyle="1" w:styleId="NoteToSubpara">
    <w:name w:val="NoteToSubpara"/>
    <w:aliases w:val="nts"/>
    <w:basedOn w:val="OPCParaBase"/>
    <w:rsid w:val="00CC1EC4"/>
    <w:pPr>
      <w:spacing w:before="40" w:line="198" w:lineRule="exact"/>
      <w:ind w:left="2835" w:hanging="709"/>
    </w:pPr>
    <w:rPr>
      <w:sz w:val="18"/>
    </w:rPr>
  </w:style>
  <w:style w:type="paragraph" w:customStyle="1" w:styleId="EndNotespara">
    <w:name w:val="EndNotes(para)"/>
    <w:aliases w:val="eta"/>
    <w:basedOn w:val="OPCParaBase"/>
    <w:next w:val="EndNotessubpara"/>
    <w:rsid w:val="00CC1EC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1EC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1EC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1EC4"/>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CC1EC4"/>
    <w:pPr>
      <w:keepNext/>
      <w:spacing w:before="60" w:line="240" w:lineRule="atLeast"/>
    </w:pPr>
    <w:rPr>
      <w:rFonts w:ascii="Arial" w:hAnsi="Arial"/>
      <w:b/>
      <w:sz w:val="16"/>
    </w:rPr>
  </w:style>
  <w:style w:type="paragraph" w:customStyle="1" w:styleId="ENoteTTi">
    <w:name w:val="ENoteTTi"/>
    <w:aliases w:val="entti"/>
    <w:basedOn w:val="OPCParaBase"/>
    <w:rsid w:val="00CC1EC4"/>
    <w:pPr>
      <w:keepNext/>
      <w:spacing w:before="60" w:line="240" w:lineRule="atLeast"/>
      <w:ind w:left="170"/>
    </w:pPr>
    <w:rPr>
      <w:sz w:val="16"/>
    </w:rPr>
  </w:style>
  <w:style w:type="paragraph" w:customStyle="1" w:styleId="ENotesHeading1">
    <w:name w:val="ENotesHeading 1"/>
    <w:aliases w:val="Enh1"/>
    <w:basedOn w:val="OPCParaBase"/>
    <w:next w:val="Normal"/>
    <w:rsid w:val="00CC1EC4"/>
    <w:pPr>
      <w:spacing w:before="120"/>
      <w:outlineLvl w:val="1"/>
    </w:pPr>
    <w:rPr>
      <w:b/>
      <w:sz w:val="28"/>
      <w:szCs w:val="28"/>
    </w:rPr>
  </w:style>
  <w:style w:type="paragraph" w:customStyle="1" w:styleId="ENotesHeading2">
    <w:name w:val="ENotesHeading 2"/>
    <w:aliases w:val="Enh2"/>
    <w:basedOn w:val="OPCParaBase"/>
    <w:next w:val="Normal"/>
    <w:rsid w:val="00CC1EC4"/>
    <w:pPr>
      <w:spacing w:before="120" w:after="120"/>
      <w:outlineLvl w:val="2"/>
    </w:pPr>
    <w:rPr>
      <w:b/>
      <w:sz w:val="24"/>
      <w:szCs w:val="28"/>
    </w:rPr>
  </w:style>
  <w:style w:type="paragraph" w:customStyle="1" w:styleId="ENoteTTIndentHeading">
    <w:name w:val="ENoteTTIndentHeading"/>
    <w:aliases w:val="enTTHi"/>
    <w:basedOn w:val="OPCParaBase"/>
    <w:rsid w:val="00CC1EC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C1EC4"/>
    <w:pPr>
      <w:spacing w:before="60" w:line="240" w:lineRule="atLeast"/>
    </w:pPr>
    <w:rPr>
      <w:sz w:val="16"/>
    </w:rPr>
  </w:style>
  <w:style w:type="paragraph" w:customStyle="1" w:styleId="MadeunderText">
    <w:name w:val="MadeunderText"/>
    <w:basedOn w:val="OPCParaBase"/>
    <w:next w:val="CompiledMadeUnder"/>
    <w:rsid w:val="00CC1EC4"/>
    <w:pPr>
      <w:spacing w:before="240"/>
    </w:pPr>
    <w:rPr>
      <w:sz w:val="24"/>
      <w:szCs w:val="24"/>
    </w:rPr>
  </w:style>
  <w:style w:type="paragraph" w:customStyle="1" w:styleId="ENotesHeading3">
    <w:name w:val="ENotesHeading 3"/>
    <w:aliases w:val="Enh3"/>
    <w:basedOn w:val="OPCParaBase"/>
    <w:next w:val="Normal"/>
    <w:rsid w:val="00CC1EC4"/>
    <w:pPr>
      <w:keepNext/>
      <w:spacing w:before="120" w:line="240" w:lineRule="auto"/>
      <w:outlineLvl w:val="4"/>
    </w:pPr>
    <w:rPr>
      <w:b/>
      <w:szCs w:val="24"/>
    </w:rPr>
  </w:style>
  <w:style w:type="character" w:customStyle="1" w:styleId="CharSubPartTextCASA">
    <w:name w:val="CharSubPartText(CASA)"/>
    <w:basedOn w:val="OPCCharBase"/>
    <w:uiPriority w:val="1"/>
    <w:rsid w:val="00CC1EC4"/>
  </w:style>
  <w:style w:type="character" w:customStyle="1" w:styleId="CharSubPartNoCASA">
    <w:name w:val="CharSubPartNo(CASA)"/>
    <w:basedOn w:val="OPCCharBase"/>
    <w:uiPriority w:val="1"/>
    <w:rsid w:val="00CC1EC4"/>
  </w:style>
  <w:style w:type="paragraph" w:customStyle="1" w:styleId="ENoteTTIndentHeadingSub">
    <w:name w:val="ENoteTTIndentHeadingSub"/>
    <w:aliases w:val="enTTHis"/>
    <w:basedOn w:val="OPCParaBase"/>
    <w:rsid w:val="00CC1EC4"/>
    <w:pPr>
      <w:keepNext/>
      <w:spacing w:before="60" w:line="240" w:lineRule="atLeast"/>
      <w:ind w:left="340"/>
    </w:pPr>
    <w:rPr>
      <w:b/>
      <w:sz w:val="16"/>
    </w:rPr>
  </w:style>
  <w:style w:type="paragraph" w:customStyle="1" w:styleId="ENoteTTiSub">
    <w:name w:val="ENoteTTiSub"/>
    <w:aliases w:val="enttis"/>
    <w:basedOn w:val="OPCParaBase"/>
    <w:rsid w:val="00CC1EC4"/>
    <w:pPr>
      <w:keepNext/>
      <w:spacing w:before="60" w:line="240" w:lineRule="atLeast"/>
      <w:ind w:left="340"/>
    </w:pPr>
    <w:rPr>
      <w:sz w:val="16"/>
    </w:rPr>
  </w:style>
  <w:style w:type="paragraph" w:customStyle="1" w:styleId="SubDivisionMigration">
    <w:name w:val="SubDivisionMigration"/>
    <w:aliases w:val="sdm"/>
    <w:basedOn w:val="OPCParaBase"/>
    <w:rsid w:val="00CC1EC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1EC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C1EC4"/>
    <w:pPr>
      <w:spacing w:before="122" w:line="240" w:lineRule="auto"/>
      <w:ind w:left="1985" w:hanging="851"/>
    </w:pPr>
    <w:rPr>
      <w:sz w:val="18"/>
    </w:rPr>
  </w:style>
  <w:style w:type="paragraph" w:customStyle="1" w:styleId="FreeForm">
    <w:name w:val="FreeForm"/>
    <w:rsid w:val="00973E29"/>
    <w:rPr>
      <w:rFonts w:ascii="Arial" w:hAnsi="Arial"/>
      <w:sz w:val="22"/>
    </w:rPr>
  </w:style>
  <w:style w:type="paragraph" w:customStyle="1" w:styleId="SOText">
    <w:name w:val="SO Text"/>
    <w:aliases w:val="sot"/>
    <w:link w:val="SOTextChar"/>
    <w:rsid w:val="00CC1EC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C1EC4"/>
    <w:rPr>
      <w:sz w:val="22"/>
    </w:rPr>
  </w:style>
  <w:style w:type="paragraph" w:customStyle="1" w:styleId="SOTextNote">
    <w:name w:val="SO TextNote"/>
    <w:aliases w:val="sont"/>
    <w:basedOn w:val="SOText"/>
    <w:qFormat/>
    <w:rsid w:val="00CC1EC4"/>
    <w:pPr>
      <w:spacing w:before="122" w:line="198" w:lineRule="exact"/>
      <w:ind w:left="1843" w:hanging="709"/>
    </w:pPr>
    <w:rPr>
      <w:sz w:val="18"/>
    </w:rPr>
  </w:style>
  <w:style w:type="paragraph" w:customStyle="1" w:styleId="SOPara">
    <w:name w:val="SO Para"/>
    <w:aliases w:val="soa"/>
    <w:basedOn w:val="SOText"/>
    <w:link w:val="SOParaChar"/>
    <w:qFormat/>
    <w:rsid w:val="00CC1EC4"/>
    <w:pPr>
      <w:tabs>
        <w:tab w:val="right" w:pos="1786"/>
      </w:tabs>
      <w:spacing w:before="40"/>
      <w:ind w:left="2070" w:hanging="936"/>
    </w:pPr>
  </w:style>
  <w:style w:type="character" w:customStyle="1" w:styleId="SOParaChar">
    <w:name w:val="SO Para Char"/>
    <w:aliases w:val="soa Char"/>
    <w:basedOn w:val="DefaultParagraphFont"/>
    <w:link w:val="SOPara"/>
    <w:rsid w:val="00CC1EC4"/>
    <w:rPr>
      <w:sz w:val="22"/>
    </w:rPr>
  </w:style>
  <w:style w:type="paragraph" w:customStyle="1" w:styleId="FileName">
    <w:name w:val="FileName"/>
    <w:basedOn w:val="Normal"/>
    <w:rsid w:val="00CC1EC4"/>
  </w:style>
  <w:style w:type="paragraph" w:customStyle="1" w:styleId="TableHeading">
    <w:name w:val="TableHeading"/>
    <w:aliases w:val="th"/>
    <w:basedOn w:val="OPCParaBase"/>
    <w:next w:val="Tabletext"/>
    <w:rsid w:val="00CC1EC4"/>
    <w:pPr>
      <w:keepNext/>
      <w:spacing w:before="60" w:line="240" w:lineRule="atLeast"/>
    </w:pPr>
    <w:rPr>
      <w:b/>
      <w:sz w:val="20"/>
    </w:rPr>
  </w:style>
  <w:style w:type="paragraph" w:customStyle="1" w:styleId="SOHeadBold">
    <w:name w:val="SO HeadBold"/>
    <w:aliases w:val="sohb"/>
    <w:basedOn w:val="SOText"/>
    <w:next w:val="SOText"/>
    <w:link w:val="SOHeadBoldChar"/>
    <w:qFormat/>
    <w:rsid w:val="00CC1EC4"/>
    <w:rPr>
      <w:b/>
    </w:rPr>
  </w:style>
  <w:style w:type="character" w:customStyle="1" w:styleId="SOHeadBoldChar">
    <w:name w:val="SO HeadBold Char"/>
    <w:aliases w:val="sohb Char"/>
    <w:basedOn w:val="DefaultParagraphFont"/>
    <w:link w:val="SOHeadBold"/>
    <w:rsid w:val="00CC1EC4"/>
    <w:rPr>
      <w:b/>
      <w:sz w:val="22"/>
    </w:rPr>
  </w:style>
  <w:style w:type="paragraph" w:customStyle="1" w:styleId="SOHeadItalic">
    <w:name w:val="SO HeadItalic"/>
    <w:aliases w:val="sohi"/>
    <w:basedOn w:val="SOText"/>
    <w:next w:val="SOText"/>
    <w:link w:val="SOHeadItalicChar"/>
    <w:qFormat/>
    <w:rsid w:val="00CC1EC4"/>
    <w:rPr>
      <w:i/>
    </w:rPr>
  </w:style>
  <w:style w:type="character" w:customStyle="1" w:styleId="SOHeadItalicChar">
    <w:name w:val="SO HeadItalic Char"/>
    <w:aliases w:val="sohi Char"/>
    <w:basedOn w:val="DefaultParagraphFont"/>
    <w:link w:val="SOHeadItalic"/>
    <w:rsid w:val="00CC1EC4"/>
    <w:rPr>
      <w:i/>
      <w:sz w:val="22"/>
    </w:rPr>
  </w:style>
  <w:style w:type="paragraph" w:customStyle="1" w:styleId="SOBullet">
    <w:name w:val="SO Bullet"/>
    <w:aliases w:val="sotb"/>
    <w:basedOn w:val="SOText"/>
    <w:link w:val="SOBulletChar"/>
    <w:qFormat/>
    <w:rsid w:val="00CC1EC4"/>
    <w:pPr>
      <w:ind w:left="1559" w:hanging="425"/>
    </w:pPr>
  </w:style>
  <w:style w:type="character" w:customStyle="1" w:styleId="SOBulletChar">
    <w:name w:val="SO Bullet Char"/>
    <w:aliases w:val="sotb Char"/>
    <w:basedOn w:val="DefaultParagraphFont"/>
    <w:link w:val="SOBullet"/>
    <w:rsid w:val="00CC1EC4"/>
    <w:rPr>
      <w:sz w:val="22"/>
    </w:rPr>
  </w:style>
  <w:style w:type="paragraph" w:customStyle="1" w:styleId="SOBulletNote">
    <w:name w:val="SO BulletNote"/>
    <w:aliases w:val="sonb"/>
    <w:basedOn w:val="SOTextNote"/>
    <w:link w:val="SOBulletNoteChar"/>
    <w:qFormat/>
    <w:rsid w:val="00CC1EC4"/>
    <w:pPr>
      <w:tabs>
        <w:tab w:val="left" w:pos="1560"/>
      </w:tabs>
      <w:ind w:left="2268" w:hanging="1134"/>
    </w:pPr>
  </w:style>
  <w:style w:type="character" w:customStyle="1" w:styleId="SOBulletNoteChar">
    <w:name w:val="SO BulletNote Char"/>
    <w:aliases w:val="sonb Char"/>
    <w:basedOn w:val="DefaultParagraphFont"/>
    <w:link w:val="SOBulletNote"/>
    <w:rsid w:val="00CC1EC4"/>
    <w:rPr>
      <w:sz w:val="18"/>
    </w:rPr>
  </w:style>
  <w:style w:type="paragraph" w:customStyle="1" w:styleId="SOText2">
    <w:name w:val="SO Text2"/>
    <w:aliases w:val="sot2"/>
    <w:basedOn w:val="Normal"/>
    <w:next w:val="SOText"/>
    <w:link w:val="SOText2Char"/>
    <w:rsid w:val="00CC1EC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C1EC4"/>
    <w:rPr>
      <w:sz w:val="22"/>
    </w:rPr>
  </w:style>
  <w:style w:type="paragraph" w:customStyle="1" w:styleId="SubPartCASA">
    <w:name w:val="SubPart(CASA)"/>
    <w:aliases w:val="csp"/>
    <w:basedOn w:val="OPCParaBase"/>
    <w:next w:val="ActHead3"/>
    <w:rsid w:val="00CC1EC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73E29"/>
    <w:rPr>
      <w:rFonts w:eastAsia="Times New Roman" w:cs="Times New Roman"/>
      <w:sz w:val="22"/>
      <w:lang w:eastAsia="en-AU"/>
    </w:rPr>
  </w:style>
  <w:style w:type="character" w:customStyle="1" w:styleId="notetextChar">
    <w:name w:val="note(text) Char"/>
    <w:aliases w:val="n Char"/>
    <w:basedOn w:val="DefaultParagraphFont"/>
    <w:link w:val="notetext"/>
    <w:rsid w:val="00973E29"/>
    <w:rPr>
      <w:rFonts w:eastAsia="Times New Roman" w:cs="Times New Roman"/>
      <w:sz w:val="18"/>
      <w:lang w:eastAsia="en-AU"/>
    </w:rPr>
  </w:style>
  <w:style w:type="character" w:customStyle="1" w:styleId="Heading1Char">
    <w:name w:val="Heading 1 Char"/>
    <w:basedOn w:val="DefaultParagraphFont"/>
    <w:link w:val="Heading1"/>
    <w:uiPriority w:val="9"/>
    <w:rsid w:val="00973E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3E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3E2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73E2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73E2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73E2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73E2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73E2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73E29"/>
    <w:rPr>
      <w:rFonts w:asciiTheme="majorHAnsi" w:eastAsiaTheme="majorEastAsia" w:hAnsiTheme="majorHAnsi" w:cstheme="majorBidi"/>
      <w:i/>
      <w:iCs/>
      <w:color w:val="404040" w:themeColor="text1" w:themeTint="BF"/>
    </w:rPr>
  </w:style>
  <w:style w:type="paragraph" w:styleId="BodyText">
    <w:name w:val="Body Text"/>
    <w:basedOn w:val="Normal"/>
    <w:link w:val="BodyTextChar"/>
    <w:autoRedefine/>
    <w:rsid w:val="009F6914"/>
    <w:pPr>
      <w:tabs>
        <w:tab w:val="right" w:pos="8640"/>
      </w:tabs>
      <w:spacing w:after="120" w:line="240" w:lineRule="auto"/>
    </w:pPr>
    <w:rPr>
      <w:rFonts w:eastAsia="Times New Roman" w:cs="Times New Roman"/>
      <w:b/>
      <w:bCs/>
      <w:spacing w:val="4"/>
      <w:szCs w:val="22"/>
    </w:rPr>
  </w:style>
  <w:style w:type="character" w:customStyle="1" w:styleId="BodyTextChar">
    <w:name w:val="Body Text Char"/>
    <w:basedOn w:val="DefaultParagraphFont"/>
    <w:link w:val="BodyText"/>
    <w:rsid w:val="009F6914"/>
    <w:rPr>
      <w:rFonts w:eastAsia="Times New Roman" w:cs="Times New Roman"/>
      <w:b/>
      <w:bCs/>
      <w:spacing w:val="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7</Pages>
  <Words>708</Words>
  <Characters>4039</Characters>
  <Application>Microsoft Office Word</Application>
  <DocSecurity>4</DocSecurity>
  <PresentationFormat/>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2016-10-31T04:56:00Z</cp:lastPrinted>
  <dcterms:created xsi:type="dcterms:W3CDTF">2016-12-14T04:41:00Z</dcterms:created>
  <dcterms:modified xsi:type="dcterms:W3CDTF">2016-12-14T04:41:00Z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Antarctic Treaty (Environment Protection) Amendment (Historic Sites and Monuments) Proclamation 2016</vt:lpwstr>
  </property>
  <property fmtid="{D5CDD505-2E9C-101B-9397-08002B2CF9AE}" pid="4" name="Class">
    <vt:lpwstr>Proclamation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08 December 2016</vt:lpwstr>
  </property>
  <property fmtid="{D5CDD505-2E9C-101B-9397-08002B2CF9AE}" pid="10" name="Authority">
    <vt:lpwstr/>
  </property>
  <property fmtid="{D5CDD505-2E9C-101B-9397-08002B2CF9AE}" pid="11" name="ID">
    <vt:lpwstr>OPC62314</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subsection 8A(3) of the Antarctic Treaty (Environment Protection) Act 1980</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08 December 2016</vt:lpwstr>
  </property>
</Properties>
</file>