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1A" w:rsidRPr="00BE0052" w:rsidRDefault="009D151A" w:rsidP="004C76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en-AU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  <w:u w:val="single"/>
          <w:lang w:eastAsia="en-AU"/>
        </w:rPr>
        <w:t>EXPLANATORY STATEMENT</w:t>
      </w:r>
    </w:p>
    <w:p w:rsidR="008C72C4" w:rsidRDefault="008C72C4" w:rsidP="004C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48631C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Issued by Authority of the </w:t>
      </w:r>
      <w:r w:rsidRPr="0048631C">
        <w:rPr>
          <w:rFonts w:ascii="Times New Roman" w:hAnsi="Times New Roman"/>
          <w:sz w:val="24"/>
          <w:u w:val="single"/>
        </w:rPr>
        <w:t xml:space="preserve">Deputy Prime Minister and </w:t>
      </w:r>
      <w:r w:rsidRPr="0048631C">
        <w:rPr>
          <w:rFonts w:ascii="Times New Roman" w:hAnsi="Times New Roman" w:cs="Times New Roman"/>
          <w:sz w:val="24"/>
          <w:u w:val="single"/>
        </w:rPr>
        <w:t>Minister for Agriculture and Water Resources</w:t>
      </w:r>
      <w:r w:rsidRPr="0048631C" w:rsidDel="00543D1B">
        <w:rPr>
          <w:rFonts w:ascii="Times New Roman" w:hAnsi="Times New Roman" w:cs="Times New Roman"/>
          <w:sz w:val="24"/>
          <w:szCs w:val="24"/>
          <w:u w:val="single"/>
          <w:lang w:eastAsia="en-AU"/>
        </w:rPr>
        <w:t xml:space="preserve"> </w:t>
      </w:r>
    </w:p>
    <w:p w:rsidR="00AF602C" w:rsidRPr="0048631C" w:rsidRDefault="00AF602C" w:rsidP="004C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</w:p>
    <w:p w:rsidR="009D151A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Export Charges (Imposition</w:t>
      </w:r>
      <w:r w:rsidR="00992FDE"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—</w:t>
      </w:r>
      <w:r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General) Act 2015</w:t>
      </w:r>
    </w:p>
    <w:p w:rsidR="00AF602C" w:rsidRPr="00BE0052" w:rsidRDefault="00AF602C" w:rsidP="004C76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AU"/>
        </w:rPr>
      </w:pPr>
    </w:p>
    <w:p w:rsidR="009D151A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Export Charges (Imposition</w:t>
      </w:r>
      <w:r w:rsidR="00992FDE"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—</w:t>
      </w:r>
      <w:r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General)</w:t>
      </w:r>
      <w:r w:rsidR="009F2854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 xml:space="preserve"> Amendment (Norfolk Island Plants) Regulation 2016</w:t>
      </w:r>
    </w:p>
    <w:p w:rsidR="00742B57" w:rsidRPr="00BE0052" w:rsidRDefault="00742B57" w:rsidP="004C76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AU"/>
        </w:rPr>
      </w:pPr>
    </w:p>
    <w:p w:rsidR="009D151A" w:rsidRPr="00BE0052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en-AU"/>
        </w:rPr>
      </w:pPr>
    </w:p>
    <w:p w:rsidR="009D151A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Legislative Authority</w:t>
      </w:r>
    </w:p>
    <w:p w:rsidR="00EF592A" w:rsidRPr="00BE0052" w:rsidRDefault="00EF592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:rsidR="009D151A" w:rsidRDefault="00C94060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Section 15 of t</w:t>
      </w:r>
      <w:r w:rsidR="009D151A" w:rsidRPr="00BE0052">
        <w:rPr>
          <w:rFonts w:ascii="Times New Roman" w:hAnsi="Times New Roman" w:cs="Times New Roman"/>
          <w:sz w:val="24"/>
          <w:szCs w:val="24"/>
          <w:lang w:eastAsia="en-AU"/>
        </w:rPr>
        <w:t xml:space="preserve">he </w:t>
      </w:r>
      <w:r w:rsidR="009D151A"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Export Charges (Imposition</w:t>
      </w:r>
      <w:r w:rsidR="00814F5D"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>—</w:t>
      </w:r>
      <w:r w:rsidR="009D151A" w:rsidRPr="00BE0052">
        <w:rPr>
          <w:rFonts w:ascii="Times New Roman" w:hAnsi="Times New Roman" w:cs="Times New Roman"/>
          <w:i/>
          <w:iCs/>
          <w:sz w:val="24"/>
          <w:szCs w:val="24"/>
          <w:lang w:eastAsia="en-AU"/>
        </w:rPr>
        <w:t xml:space="preserve">General) Act 2015 </w:t>
      </w:r>
      <w:r w:rsidR="00674DAA">
        <w:rPr>
          <w:rFonts w:ascii="Times New Roman" w:hAnsi="Times New Roman" w:cs="Times New Roman"/>
          <w:iCs/>
          <w:sz w:val="24"/>
          <w:szCs w:val="24"/>
          <w:lang w:eastAsia="en-AU"/>
        </w:rPr>
        <w:t xml:space="preserve">(the Act) </w:t>
      </w:r>
      <w:r w:rsidR="009D151A" w:rsidRPr="00BE0052">
        <w:rPr>
          <w:rFonts w:ascii="Times New Roman" w:hAnsi="Times New Roman" w:cs="Times New Roman"/>
          <w:sz w:val="24"/>
          <w:szCs w:val="24"/>
          <w:lang w:eastAsia="en-AU"/>
        </w:rPr>
        <w:t>provides that the Governor</w:t>
      </w:r>
      <w:r w:rsidR="009D151A" w:rsidRPr="00BE0052">
        <w:rPr>
          <w:rFonts w:ascii="Times New Roman" w:hAnsi="Times New Roman" w:cs="Times New Roman"/>
          <w:sz w:val="24"/>
          <w:szCs w:val="24"/>
          <w:lang w:eastAsia="en-AU"/>
        </w:rPr>
        <w:noBreakHyphen/>
        <w:t xml:space="preserve">General may make regulations prescribing 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matters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required or permitted by the Act to be prescribed or necessary or convenient to be prescribed for carrying out or giving effect to the Act. </w:t>
      </w:r>
    </w:p>
    <w:p w:rsidR="00BD6633" w:rsidRDefault="00BD6633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1A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 xml:space="preserve">Purpose </w:t>
      </w:r>
    </w:p>
    <w:p w:rsidR="00EF592A" w:rsidRPr="00BE0052" w:rsidRDefault="00EF592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:rsidR="008B2DD9" w:rsidRDefault="008B2DD9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purpose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</w:t>
      </w:r>
      <w:r w:rsidRPr="00FC15E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Charges (Imposition—General)</w:t>
      </w:r>
      <w:r w:rsidR="009F285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Regulation 201</w:t>
      </w:r>
      <w:r w:rsidR="00FE7609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to 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prescribe charges in relation </w:t>
      </w:r>
      <w:r w:rsidR="00217CEF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</w:t>
      </w:r>
      <w:r w:rsidR="00217CEF">
        <w:rPr>
          <w:rFonts w:ascii="Times New Roman" w:eastAsia="Times New Roman" w:hAnsi="Times New Roman" w:cs="Times New Roman"/>
          <w:sz w:val="24"/>
          <w:szCs w:val="24"/>
          <w:lang w:eastAsia="en-AU"/>
        </w:rPr>
        <w:t>the export of regulated goods or regulated matter</w:t>
      </w:r>
      <w:r w:rsidR="00A14968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="00217CE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relating to the export of regulated goods 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are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not 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considered a duty of customs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excise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6267B">
        <w:rPr>
          <w:rFonts w:ascii="Times New Roman" w:eastAsia="Times New Roman" w:hAnsi="Times New Roman" w:cs="Times New Roman"/>
          <w:sz w:val="24"/>
          <w:szCs w:val="24"/>
          <w:lang w:eastAsia="en-AU"/>
        </w:rPr>
        <w:t>within the meaning of section 55 of the Constitution.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The 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="00D24253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also</w:t>
      </w:r>
      <w:r w:rsidRPr="00FA7C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prescribes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 is liable to pay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 specified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charge, the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persons or classes of persons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 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exempt from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charge and makes transitional provisions </w:t>
      </w:r>
      <w:r w:rsidR="00C979BC">
        <w:rPr>
          <w:rFonts w:ascii="Times New Roman" w:eastAsia="Times New Roman" w:hAnsi="Times New Roman" w:cs="Times New Roman"/>
          <w:sz w:val="24"/>
          <w:szCs w:val="24"/>
          <w:lang w:eastAsia="en-AU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any such charges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8B2DD9" w:rsidRDefault="008B2DD9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B30AC" w:rsidRPr="003D5968" w:rsidRDefault="007B30AC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FE760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purpose of the </w:t>
      </w:r>
      <w:r w:rsidR="00FE7609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</w:t>
      </w:r>
      <w:r w:rsidR="00FE7609" w:rsidRPr="00FC15E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Charges (Imposition—General)</w:t>
      </w:r>
      <w:r w:rsidR="00FE7609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Amendment (Norfolk Island Plants) Regulation 2016</w:t>
      </w:r>
      <w:r w:rsidR="00FE760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(Amendment Imposition General R</w:t>
      </w:r>
      <w:r w:rsidR="00FE7609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FE760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) is to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amend </w:t>
      </w:r>
      <w:r w:rsidR="00FE760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="00D24253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D24253" w:rsidRPr="004B04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FE7609">
        <w:rPr>
          <w:rFonts w:ascii="Times New Roman" w:eastAsia="Times New Roman" w:hAnsi="Times New Roman" w:cs="Times New Roman"/>
          <w:sz w:val="24"/>
          <w:szCs w:val="24"/>
          <w:lang w:eastAsia="en-AU"/>
        </w:rPr>
        <w:t>giving</w:t>
      </w:r>
      <w:r w:rsidR="004B0428" w:rsidRPr="004B04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effect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charging for services provided by the </w:t>
      </w:r>
      <w:r w:rsidRPr="00100FE5">
        <w:rPr>
          <w:rFonts w:ascii="Times New Roman" w:eastAsia="Times New Roman" w:hAnsi="Times New Roman" w:cs="Times New Roman"/>
          <w:sz w:val="24"/>
          <w:szCs w:val="24"/>
          <w:lang w:eastAsia="en-AU"/>
        </w:rPr>
        <w:t>Department of Agriculture and Water Resources</w:t>
      </w:r>
      <w:r w:rsidR="008C737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(the department)</w:t>
      </w:r>
      <w:r w:rsidRPr="00100FE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relation to the </w:t>
      </w:r>
      <w:r w:rsidR="0093036A" w:rsidRPr="0093036A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 Control (Plants and Plant Products—Norfolk Island) Order 2016</w:t>
      </w:r>
      <w:r w:rsidR="0093036A" w:rsidRPr="0093036A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411FCD" w:rsidRPr="00411F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(</w:t>
      </w:r>
      <w:r w:rsidR="00D2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Norfolk</w:t>
      </w:r>
      <w:r w:rsidR="00411F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Order)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.</w:t>
      </w:r>
      <w:r w:rsidRPr="00100FE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674DAA" w:rsidRPr="00EF592A" w:rsidRDefault="00674DA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:rsidR="00BE0052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Background</w:t>
      </w:r>
    </w:p>
    <w:p w:rsidR="00D579A5" w:rsidRDefault="00D579A5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11FCD" w:rsidRDefault="00411FCD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Pr="00AD28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Export Control Act 1982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(EC Act)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provides for the control of the export of certain goods and for related purposes.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However, t</w:t>
      </w:r>
      <w:r w:rsidRPr="00883BB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EC</w:t>
      </w:r>
      <w:r w:rsidRPr="00883BB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Act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explicitly excludes its application to Australian external territories, unless regulations have been made to extend the EC Act. </w:t>
      </w:r>
    </w:p>
    <w:p w:rsidR="00D579A5" w:rsidRDefault="00D579A5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11FCD" w:rsidRDefault="00411FCD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 w:rsidRPr="00EB3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 </w:t>
      </w:r>
      <w:r w:rsidRPr="00C80F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Export Control (Plants and Plant Products) Order 201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regulates the export of prescribed grain, fresh fruits, fresh vegetables, hay and straw, and plants and plant products for which a phytosanitary or any other certificate is required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,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by declaring those goods to be prescribed goods under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EC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Act and specifying the conditions and restrictions for their export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department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undertakes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inspection and certification activities in relation to the preparation of prescribed goods for export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7B30AC" w:rsidRPr="00EB31C8" w:rsidRDefault="007B30AC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</w:p>
    <w:p w:rsidR="00411FCD" w:rsidRPr="00161F63" w:rsidRDefault="00411FCD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61F6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May 2015 the </w:t>
      </w:r>
      <w:r w:rsidRPr="00161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Norfolk Island Legislation Amendment Act 2015</w:t>
      </w:r>
      <w:r w:rsidRPr="00161F6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and related Acts came into effect. These Acts provide for the Australian Government to assume responsibility for funding and delivering national and state level services to Norfolk Island.  From 1 July 2016 Australian mainland taxation, social security, immigration, biosecurity, customs and health arrangements, including Medicare and the Pharmaceutical Benefits Scheme, were extended to </w:t>
      </w:r>
      <w:r w:rsidRPr="00161F6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t>Norfolk Island. Prior to these changes, Norfolk Island was a self-governing external territory of Australia.</w:t>
      </w:r>
    </w:p>
    <w:p w:rsidR="00411FCD" w:rsidRPr="00161F63" w:rsidRDefault="00411FCD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61213C" w:rsidRDefault="00411FCD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161F6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Amendments made on 1 July 2016 to section 18 of the </w:t>
      </w:r>
      <w:r w:rsidRPr="00931F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Norfolk Island Act 1979</w:t>
      </w:r>
      <w:r w:rsidRPr="00161F63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provide that an Act or a provision of an Act extends to Norfolk Island unless the Act or another Act expressly excludes it.</w:t>
      </w:r>
    </w:p>
    <w:p w:rsidR="00411FCD" w:rsidRDefault="00411FCD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411FCD" w:rsidRPr="00DE52DE" w:rsidRDefault="00411FCD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</w:t>
      </w:r>
      <w:r w:rsidRPr="009D21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he </w:t>
      </w:r>
      <w:r w:rsidR="00D2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Norfolk</w:t>
      </w:r>
      <w:r w:rsidRPr="00161F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Order</w:t>
      </w:r>
      <w:r w:rsidRPr="009D21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allows </w:t>
      </w:r>
      <w:r w:rsidRPr="009D21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Australian Government to provide phytosanitary certification for plants and plant product exports from Norfolk Island.</w:t>
      </w:r>
    </w:p>
    <w:p w:rsidR="007B30AC" w:rsidRDefault="007B30AC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0AC" w:rsidRPr="00592149" w:rsidRDefault="00411FCD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7B30AC" w:rsidRPr="00592149">
        <w:rPr>
          <w:rFonts w:ascii="Times New Roman" w:hAnsi="Times New Roman" w:cs="Times New Roman"/>
          <w:sz w:val="24"/>
          <w:szCs w:val="24"/>
        </w:rPr>
        <w:t xml:space="preserve"> 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="00D24253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D24253" w:rsidRPr="00592149">
        <w:rPr>
          <w:rFonts w:ascii="Times New Roman" w:hAnsi="Times New Roman" w:cs="Times New Roman"/>
          <w:sz w:val="24"/>
          <w:szCs w:val="24"/>
        </w:rPr>
        <w:t xml:space="preserve"> </w:t>
      </w:r>
      <w:r w:rsidR="00836212">
        <w:rPr>
          <w:rFonts w:ascii="Times New Roman" w:hAnsi="Times New Roman" w:cs="Times New Roman"/>
          <w:sz w:val="24"/>
          <w:szCs w:val="24"/>
        </w:rPr>
        <w:t xml:space="preserve">as amended by the </w:t>
      </w:r>
      <w:r w:rsidR="00836212">
        <w:rPr>
          <w:rFonts w:ascii="Times New Roman" w:eastAsia="Times New Roman" w:hAnsi="Times New Roman" w:cs="Times New Roman"/>
          <w:sz w:val="24"/>
          <w:szCs w:val="24"/>
          <w:lang w:eastAsia="en-AU"/>
        </w:rPr>
        <w:t>Amendment Imposition General R</w:t>
      </w:r>
      <w:r w:rsidR="00836212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836212" w:rsidRPr="00592149">
        <w:rPr>
          <w:rFonts w:ascii="Times New Roman" w:hAnsi="Times New Roman" w:cs="Times New Roman"/>
          <w:sz w:val="24"/>
          <w:szCs w:val="24"/>
        </w:rPr>
        <w:t xml:space="preserve"> </w:t>
      </w:r>
      <w:r w:rsidR="007B30AC" w:rsidRPr="00592149">
        <w:rPr>
          <w:rFonts w:ascii="Times New Roman" w:hAnsi="Times New Roman" w:cs="Times New Roman"/>
          <w:sz w:val="24"/>
          <w:szCs w:val="24"/>
        </w:rPr>
        <w:t>operate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30AC" w:rsidRPr="00592149">
        <w:rPr>
          <w:rFonts w:ascii="Times New Roman" w:hAnsi="Times New Roman" w:cs="Times New Roman"/>
          <w:sz w:val="24"/>
          <w:szCs w:val="24"/>
        </w:rPr>
        <w:t xml:space="preserve"> alongside the legislative framework for cost recover</w:t>
      </w:r>
      <w:r w:rsidR="007B30AC">
        <w:rPr>
          <w:rFonts w:ascii="Times New Roman" w:hAnsi="Times New Roman" w:cs="Times New Roman"/>
          <w:sz w:val="24"/>
          <w:szCs w:val="24"/>
        </w:rPr>
        <w:t>y</w:t>
      </w:r>
      <w:r w:rsidR="007B30AC" w:rsidRPr="00592149">
        <w:rPr>
          <w:rFonts w:ascii="Times New Roman" w:hAnsi="Times New Roman" w:cs="Times New Roman"/>
          <w:sz w:val="24"/>
          <w:szCs w:val="24"/>
        </w:rPr>
        <w:t xml:space="preserve"> through fees where a service is provided directly to an individual or business or organisation. These fees are contained within the </w:t>
      </w:r>
      <w:r w:rsidR="007B30AC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Export Control (Fees)</w:t>
      </w:r>
      <w:r w:rsidR="009F2854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 xml:space="preserve"> Order 201</w:t>
      </w:r>
      <w:r w:rsidR="00836212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5</w:t>
      </w:r>
      <w:r w:rsidR="007B30AC" w:rsidRPr="00592149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.</w:t>
      </w:r>
    </w:p>
    <w:p w:rsidR="007B30AC" w:rsidRPr="00BE0052" w:rsidRDefault="007B30AC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1A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Impact and Effect</w:t>
      </w:r>
    </w:p>
    <w:p w:rsidR="00EF592A" w:rsidRPr="00BE0052" w:rsidRDefault="00EF592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:rsidR="007B30AC" w:rsidRDefault="007B30AC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="00D2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Norfolk</w:t>
      </w:r>
      <w:r w:rsidR="00411FCD" w:rsidRPr="00161F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Order</w:t>
      </w:r>
      <w:r w:rsidR="00411FCD" w:rsidRPr="009D21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extends specific sections of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="00411FCD" w:rsidRPr="00411FCD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EC 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and subordinate legislation to Norfolk Island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="00D2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Norfolk</w:t>
      </w:r>
      <w:r w:rsidR="00411FCD" w:rsidRPr="00161F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Order</w:t>
      </w:r>
      <w:r w:rsidR="00411FCD" w:rsidRPr="009D21C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adopt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 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existing export processes and practices used by the Norfolk Island Administration prior to 1 July 2016. Processes and practices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are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accordance 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with Australian export requirements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 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Norfolk Island plant exporters to meet importing country requirements, including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requirement for </w:t>
      </w:r>
      <w:r w:rsidRPr="00B8751B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phytosanitary certification.</w:t>
      </w:r>
    </w:p>
    <w:p w:rsidR="007B30AC" w:rsidRPr="00EB31C8" w:rsidRDefault="007B30AC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</w:p>
    <w:p w:rsidR="00955F36" w:rsidRDefault="0085395B" w:rsidP="004C76E7">
      <w:pPr>
        <w:pStyle w:val="ListParagraph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59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Pr="00592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amended by 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Amendment Imposition General R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Pr="00202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30AC" w:rsidRPr="00202900">
        <w:rPr>
          <w:rFonts w:ascii="Times New Roman" w:hAnsi="Times New Roman" w:cs="Times New Roman"/>
          <w:iCs/>
          <w:sz w:val="24"/>
          <w:szCs w:val="24"/>
        </w:rPr>
        <w:t>will allow the</w:t>
      </w:r>
      <w:r w:rsidR="007B30AC">
        <w:rPr>
          <w:rFonts w:ascii="Times New Roman" w:hAnsi="Times New Roman" w:cs="Times New Roman"/>
          <w:iCs/>
          <w:sz w:val="24"/>
          <w:szCs w:val="24"/>
        </w:rPr>
        <w:t xml:space="preserve"> department</w:t>
      </w:r>
      <w:r w:rsidR="007B30AC" w:rsidRPr="00202900">
        <w:rPr>
          <w:rFonts w:ascii="Times New Roman" w:hAnsi="Times New Roman" w:cs="Times New Roman"/>
          <w:iCs/>
          <w:sz w:val="24"/>
          <w:szCs w:val="24"/>
        </w:rPr>
        <w:t xml:space="preserve"> to appropriately recover the costs for providing</w:t>
      </w:r>
      <w:r w:rsidR="007B30AC">
        <w:rPr>
          <w:rFonts w:ascii="Times New Roman" w:hAnsi="Times New Roman" w:cs="Times New Roman"/>
          <w:iCs/>
          <w:sz w:val="24"/>
          <w:szCs w:val="24"/>
        </w:rPr>
        <w:t xml:space="preserve"> export services on Norfolk Island by imposing charges which are not considered duties of customs or duties of excise within the meaning of section 55 of the Constitution.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="00D24253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>also</w:t>
      </w:r>
      <w:r w:rsidR="007B30AC" w:rsidRPr="00FA7C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>prescribes</w:t>
      </w:r>
      <w:r w:rsidR="007B30AC"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 is liable to pay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>a specified</w:t>
      </w:r>
      <w:r w:rsidR="007B30AC"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>charge, the</w:t>
      </w:r>
      <w:r w:rsidR="007B30AC"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persons or classes of persons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 </w:t>
      </w:r>
      <w:r w:rsidR="007B30AC"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exempt from </w:t>
      </w:r>
      <w:r w:rsidR="007B30AC">
        <w:rPr>
          <w:rFonts w:ascii="Times New Roman" w:eastAsia="Times New Roman" w:hAnsi="Times New Roman" w:cs="Times New Roman"/>
          <w:sz w:val="24"/>
          <w:szCs w:val="24"/>
          <w:lang w:eastAsia="en-AU"/>
        </w:rPr>
        <w:t>a charge and makes transitional provisions for any such charges.</w:t>
      </w:r>
    </w:p>
    <w:p w:rsidR="007B30AC" w:rsidRPr="004863C1" w:rsidRDefault="007B30AC" w:rsidP="004C76E7">
      <w:pPr>
        <w:pStyle w:val="ListParagraph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D151A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Consultation</w:t>
      </w:r>
    </w:p>
    <w:p w:rsidR="00EF592A" w:rsidRPr="00BE0052" w:rsidRDefault="00EF592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:rsidR="00D311D3" w:rsidRDefault="0054320D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onsultation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undertaken on Norfolk Island by departmental staff prior to cessation of self-government on 30 June 2016</w:t>
      </w:r>
      <w:r w:rsidRPr="006B49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via a </w:t>
      </w:r>
      <w:r w:rsidRPr="006B49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number of public forums. Public forums were attended by </w:t>
      </w:r>
      <w:r w:rsidRPr="006B49D9">
        <w:rPr>
          <w:rFonts w:ascii="Times New Roman" w:hAnsi="Times New Roman" w:cs="Times New Roman"/>
          <w:sz w:val="24"/>
          <w:szCs w:val="24"/>
        </w:rPr>
        <w:t xml:space="preserve">island administration, local </w:t>
      </w:r>
      <w:r>
        <w:rPr>
          <w:rFonts w:ascii="Times New Roman" w:hAnsi="Times New Roman" w:cs="Times New Roman"/>
          <w:sz w:val="24"/>
          <w:szCs w:val="24"/>
        </w:rPr>
        <w:t>Biosecurity</w:t>
      </w:r>
      <w:r w:rsidRPr="006B49D9">
        <w:rPr>
          <w:rFonts w:ascii="Times New Roman" w:hAnsi="Times New Roman" w:cs="Times New Roman"/>
          <w:sz w:val="24"/>
          <w:szCs w:val="24"/>
        </w:rPr>
        <w:t xml:space="preserve"> staff, shipping agents, local businesses and individuals</w:t>
      </w:r>
      <w:r w:rsidRPr="006B49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</w:t>
      </w:r>
      <w:r w:rsidRPr="006B49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hanges with the introduction of the proposed </w:t>
      </w:r>
      <w:r w:rsidRPr="00301B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Norfolk Order</w:t>
      </w:r>
      <w:r w:rsidRPr="006B49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 w:rsidRPr="006B49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are considered to be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minimal</w:t>
      </w:r>
      <w:r w:rsidRPr="006B49D9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  <w:r w:rsidR="00D311D3"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A176C5" w:rsidRPr="00EB31C8" w:rsidRDefault="00A176C5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</w:p>
    <w:p w:rsidR="00D311D3" w:rsidRPr="00EB31C8" w:rsidRDefault="0048631C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4D3C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Office of Best Practice Regulation </w:t>
      </w:r>
      <w:r w:rsidR="006570B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has advised that the</w:t>
      </w:r>
      <w:r w:rsidR="006570BC" w:rsidRPr="004D3C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D242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>Norfolk</w:t>
      </w:r>
      <w:r w:rsidR="00411FCD" w:rsidRPr="00161F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 xml:space="preserve"> Order</w:t>
      </w:r>
      <w:r w:rsidRPr="004D3C62" w:rsidDel="004D3C6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r w:rsidR="00867D66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and associated consequential amendments </w:t>
      </w:r>
      <w:r w:rsidR="006570B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are minor in nature and do not require a regulation impact statement (ID 21006).</w:t>
      </w:r>
    </w:p>
    <w:p w:rsidR="00D311D3" w:rsidRPr="00EB31C8" w:rsidRDefault="00D311D3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ED5082" w:rsidRDefault="00ED5082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="008F0150">
        <w:rPr>
          <w:rFonts w:ascii="Times New Roman" w:eastAsia="Times New Roman" w:hAnsi="Times New Roman" w:cs="Times New Roman"/>
          <w:sz w:val="24"/>
          <w:szCs w:val="24"/>
          <w:lang w:eastAsia="en-AU"/>
        </w:rPr>
        <w:t>Amendment Imposition General R</w:t>
      </w:r>
      <w:r w:rsidR="008F0150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8F0150" w:rsidRPr="00202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 compatible with the human rights and freedoms recognised or declared under section 3 of the </w:t>
      </w:r>
      <w:r w:rsidRPr="00EB3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Human Rights (Parliamentary Scrutiny) Act 2011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 A full statement of compatibility is set out in the 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Attachment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ED5082" w:rsidRPr="00EB31C8" w:rsidRDefault="00ED5082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</w:p>
    <w:p w:rsidR="00D311D3" w:rsidRPr="00EB31C8" w:rsidRDefault="00D311D3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</w:t>
      </w:r>
      <w:r w:rsidR="008F0150">
        <w:rPr>
          <w:rFonts w:ascii="Times New Roman" w:eastAsia="Times New Roman" w:hAnsi="Times New Roman" w:cs="Times New Roman"/>
          <w:sz w:val="24"/>
          <w:szCs w:val="24"/>
          <w:lang w:eastAsia="en-AU"/>
        </w:rPr>
        <w:t>Amendment Imposition General R</w:t>
      </w:r>
      <w:r w:rsidR="008F0150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8F0150" w:rsidRPr="002029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is a legislative instrument for the purposes of the </w:t>
      </w:r>
      <w:r w:rsidRPr="00EB3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Legislation Act 2003</w:t>
      </w: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.</w:t>
      </w:r>
    </w:p>
    <w:p w:rsidR="00D311D3" w:rsidRDefault="00D311D3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B31C8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55288" w:rsidRDefault="00555288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55288" w:rsidRPr="00EB31C8" w:rsidRDefault="00555288" w:rsidP="004C76E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n-AU"/>
        </w:rPr>
      </w:pPr>
    </w:p>
    <w:p w:rsidR="0048631C" w:rsidRPr="008F0150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8F0150">
        <w:rPr>
          <w:rFonts w:ascii="Times New Roman" w:hAnsi="Times New Roman" w:cs="Times New Roman"/>
          <w:b/>
          <w:bCs/>
          <w:sz w:val="24"/>
          <w:szCs w:val="24"/>
          <w:lang w:eastAsia="en-AU"/>
        </w:rPr>
        <w:lastRenderedPageBreak/>
        <w:t xml:space="preserve">Details </w:t>
      </w:r>
      <w:r w:rsidR="008F0150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 xml:space="preserve">of the </w:t>
      </w:r>
      <w:r w:rsidR="008F0150" w:rsidRPr="008F0150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>Export Charges (Imposition—General) Amendment (Norfolk Island Plants) Regulation 2016</w:t>
      </w:r>
    </w:p>
    <w:p w:rsidR="0048631C" w:rsidRDefault="0048631C" w:rsidP="004C7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Section 1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section provides that the name of this </w:t>
      </w:r>
      <w:r w:rsidR="00FE4406">
        <w:rPr>
          <w:rFonts w:ascii="Times New Roman" w:eastAsia="Times New Roman" w:hAnsi="Times New Roman" w:cs="Times New Roman"/>
          <w:sz w:val="24"/>
          <w:szCs w:val="24"/>
          <w:lang w:eastAsia="en-AU"/>
        </w:rPr>
        <w:t>Regulation</w:t>
      </w:r>
      <w:r w:rsidR="00FE4406"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the 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Export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Charges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Imposition–General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) Amendment (Norfolk Island Plants) </w:t>
      </w:r>
      <w:r w:rsidR="00FE4406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Regulation</w:t>
      </w:r>
      <w:r w:rsidR="00FE4406"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2016</w:t>
      </w: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Section 2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section provides that the Order commences on </w:t>
      </w:r>
      <w:r w:rsidR="00FE4406">
        <w:rPr>
          <w:rFonts w:ascii="Times New Roman" w:eastAsia="Times New Roman" w:hAnsi="Times New Roman" w:cs="Times New Roman"/>
          <w:sz w:val="24"/>
          <w:szCs w:val="24"/>
          <w:lang w:eastAsia="en-AU"/>
        </w:rPr>
        <w:t>1 December 2016.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Section 3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section provides that the </w:t>
      </w:r>
      <w:r w:rsidR="00FE4406">
        <w:rPr>
          <w:rFonts w:ascii="Times New Roman" w:eastAsia="Times New Roman" w:hAnsi="Times New Roman" w:cs="Times New Roman"/>
          <w:sz w:val="24"/>
          <w:szCs w:val="24"/>
          <w:lang w:eastAsia="en-AU"/>
        </w:rPr>
        <w:t>Amendment Imposition General R</w:t>
      </w:r>
      <w:r w:rsidR="00FE4406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="00FE4406" w:rsidRPr="000C08A4" w:rsidDel="00FE440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made under the 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Export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Charges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Imposition–General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Act</w:t>
      </w:r>
      <w:r w:rsidRPr="000C08A4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2015</w:t>
      </w: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u w:val="single"/>
          <w:lang w:eastAsia="en-AU"/>
        </w:rPr>
        <w:t>Section 4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C08A4">
        <w:rPr>
          <w:rFonts w:ascii="Times New Roman" w:eastAsia="Times New Roman" w:hAnsi="Times New Roman" w:cs="Times New Roman"/>
          <w:sz w:val="24"/>
          <w:szCs w:val="24"/>
          <w:lang w:eastAsia="en-AU"/>
        </w:rPr>
        <w:t>This section provides that each instrument that is specified in a Schedule to this instrument is amended or repealed as set out in the applicable items in the Schedule concerned, and any other item in a Schedule to this instrument has effect according to its terms.</w:t>
      </w:r>
    </w:p>
    <w:p w:rsidR="008C737B" w:rsidRPr="000C08A4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C737B" w:rsidRPr="00BB4B43" w:rsidRDefault="008C737B" w:rsidP="004C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</w:pPr>
      <w:r w:rsidRPr="00BB4B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AU"/>
        </w:rPr>
        <w:t>Schedule 1</w:t>
      </w:r>
    </w:p>
    <w:p w:rsidR="008C737B" w:rsidRDefault="008C737B" w:rsidP="004C76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AU"/>
        </w:rPr>
      </w:pPr>
    </w:p>
    <w:p w:rsidR="00A0219E" w:rsidRPr="0048631C" w:rsidRDefault="00A0219E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en-AU"/>
        </w:rPr>
      </w:pPr>
      <w:r w:rsidRPr="0048631C">
        <w:rPr>
          <w:rFonts w:ascii="Times New Roman" w:hAnsi="Times New Roman" w:cs="Times New Roman"/>
          <w:sz w:val="24"/>
          <w:szCs w:val="24"/>
          <w:u w:val="single"/>
          <w:lang w:eastAsia="en-AU"/>
        </w:rPr>
        <w:t>Section 5 Definitions</w:t>
      </w:r>
      <w:r w:rsidRPr="0048631C">
        <w:rPr>
          <w:rFonts w:ascii="Times New Roman" w:hAnsi="Times New Roman" w:cs="Times New Roman"/>
          <w:sz w:val="24"/>
          <w:u w:val="single"/>
        </w:rPr>
        <w:t xml:space="preserve"> - Consequential Amendments</w:t>
      </w:r>
    </w:p>
    <w:p w:rsidR="00A0219E" w:rsidRDefault="00A0219E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B3EDB">
        <w:rPr>
          <w:rFonts w:ascii="Times New Roman" w:hAnsi="Times New Roman" w:cs="Times New Roman"/>
          <w:sz w:val="24"/>
          <w:szCs w:val="24"/>
          <w:lang w:eastAsia="en-AU"/>
        </w:rPr>
        <w:t>This section provides definitions of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CB3EDB">
        <w:rPr>
          <w:rFonts w:ascii="Times New Roman" w:hAnsi="Times New Roman" w:cs="Times New Roman"/>
          <w:sz w:val="24"/>
          <w:szCs w:val="24"/>
          <w:lang w:eastAsia="en-AU"/>
        </w:rPr>
        <w:t xml:space="preserve">terms used in the 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="00D24253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. </w:t>
      </w:r>
      <w:r w:rsidRPr="009A2D68">
        <w:rPr>
          <w:rFonts w:ascii="Times New Roman" w:eastAsia="Times New Roman" w:hAnsi="Times New Roman" w:cs="Times New Roman"/>
          <w:sz w:val="24"/>
          <w:szCs w:val="24"/>
          <w:lang w:eastAsia="en-AU"/>
        </w:rPr>
        <w:t>This ensures the meaning of these terms is clear.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Many of the definitions in the </w:t>
      </w:r>
      <w:r w:rsidR="00D24253">
        <w:rPr>
          <w:rFonts w:ascii="Times New Roman" w:eastAsia="Times New Roman" w:hAnsi="Times New Roman" w:cs="Times New Roman"/>
          <w:sz w:val="24"/>
          <w:szCs w:val="24"/>
          <w:lang w:eastAsia="en-AU"/>
        </w:rPr>
        <w:t>Imposition General R</w:t>
      </w:r>
      <w:r w:rsidR="00D24253"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have the same meaning as when those terms are used in other Acts, legislative instruments (orders) or Australian Standards.  </w:t>
      </w:r>
    </w:p>
    <w:p w:rsidR="00A0219E" w:rsidRDefault="00A0219E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A0219E" w:rsidRDefault="00A0219E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This item amends the definition of </w:t>
      </w:r>
      <w:r w:rsidR="00000667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Plants</w:t>
      </w:r>
      <w:r w:rsidR="00000667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</w:t>
      </w:r>
      <w:r w:rsidR="00000667">
        <w:rPr>
          <w:rFonts w:ascii="Times New Roman" w:eastAsia="Times New Roman" w:hAnsi="Times New Roman" w:cs="Times New Roman"/>
          <w:sz w:val="24"/>
          <w:szCs w:val="24"/>
          <w:lang w:eastAsia="en-AU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Plant P</w:t>
      </w:r>
      <w:r w:rsidRPr="007A1EBF">
        <w:rPr>
          <w:rFonts w:ascii="Times New Roman" w:eastAsia="Times New Roman" w:hAnsi="Times New Roman" w:cs="Times New Roman"/>
          <w:sz w:val="24"/>
          <w:szCs w:val="24"/>
          <w:lang w:eastAsia="en-AU"/>
        </w:rPr>
        <w:t>roducts</w:t>
      </w:r>
      <w:r w:rsidR="00000667">
        <w:rPr>
          <w:rFonts w:ascii="Times New Roman" w:eastAsia="Times New Roman" w:hAnsi="Times New Roman" w:cs="Times New Roman"/>
          <w:sz w:val="24"/>
          <w:szCs w:val="24"/>
          <w:lang w:eastAsia="en-AU"/>
        </w:rPr>
        <w:t>’</w:t>
      </w:r>
      <w:r w:rsidRPr="007A1E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that are prescribed goods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include those </w:t>
      </w:r>
      <w:r w:rsidRPr="007A1E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under the </w:t>
      </w:r>
      <w:r w:rsidRPr="007A1EBF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 Control (Plants and Plant Products) Order 2011</w:t>
      </w:r>
      <w:r w:rsidRPr="007A1E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or</w:t>
      </w:r>
      <w:r w:rsidRPr="007A1EBF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</w:t>
      </w:r>
      <w:r w:rsidRPr="007A1EBF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 Control (Plants and Plant Products—Norfolk Island) Order 2016</w:t>
      </w:r>
      <w:r w:rsidRPr="007A1EBF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:rsidR="00000667" w:rsidRPr="0023083D" w:rsidRDefault="00000667" w:rsidP="004C76E7">
      <w:pPr>
        <w:tabs>
          <w:tab w:val="left" w:pos="1701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23083D">
        <w:rPr>
          <w:rFonts w:ascii="Times New Roman" w:hAnsi="Times New Roman" w:cs="Times New Roman"/>
          <w:b/>
          <w:sz w:val="24"/>
          <w:u w:val="single"/>
        </w:rPr>
        <w:lastRenderedPageBreak/>
        <w:t>ATTACHMENT</w:t>
      </w:r>
    </w:p>
    <w:p w:rsidR="001F51C8" w:rsidRDefault="001F51C8" w:rsidP="004C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9D151A" w:rsidRPr="00BE0052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</w:rPr>
        <w:t>Statement of Compatibility with Human Rights</w:t>
      </w:r>
    </w:p>
    <w:p w:rsidR="009D151A" w:rsidRPr="00C9476D" w:rsidRDefault="009D151A" w:rsidP="004C76E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631C">
        <w:rPr>
          <w:rFonts w:ascii="Times New Roman" w:hAnsi="Times New Roman" w:cs="Times New Roman"/>
          <w:i/>
          <w:iCs/>
          <w:sz w:val="24"/>
          <w:szCs w:val="24"/>
        </w:rPr>
        <w:t>Prepared in accordance with Part 3 of the</w:t>
      </w:r>
      <w:r w:rsidRPr="00C9476D">
        <w:rPr>
          <w:rFonts w:ascii="Times New Roman" w:hAnsi="Times New Roman" w:cs="Times New Roman"/>
          <w:i/>
          <w:iCs/>
          <w:sz w:val="24"/>
          <w:szCs w:val="24"/>
        </w:rPr>
        <w:t xml:space="preserve"> Human Rights (Parliamentary Scrutiny) Act 2011</w:t>
      </w:r>
    </w:p>
    <w:p w:rsidR="009D151A" w:rsidRPr="00BE0052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51A" w:rsidRPr="00BE0052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51A" w:rsidRDefault="002334E4" w:rsidP="004C76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</w:pPr>
      <w:r w:rsidRPr="004863C1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>Export</w:t>
      </w:r>
      <w:r w:rsidR="009D151A" w:rsidRPr="004863C1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 xml:space="preserve"> Charges (Imposition</w:t>
      </w:r>
      <w:r w:rsidRPr="004863C1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>—General</w:t>
      </w:r>
      <w:r w:rsidR="009D151A" w:rsidRPr="004863C1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 xml:space="preserve">) </w:t>
      </w:r>
      <w:r w:rsidR="009F2854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 xml:space="preserve">Amendment (Norfolk Island Plants) </w:t>
      </w:r>
      <w:r w:rsidR="009D151A" w:rsidRPr="004863C1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>Regulation 201</w:t>
      </w:r>
      <w:r w:rsidR="009F2854"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  <w:t>6</w:t>
      </w:r>
    </w:p>
    <w:p w:rsidR="00000667" w:rsidRPr="004863C1" w:rsidRDefault="00000667" w:rsidP="004C76E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AU"/>
        </w:rPr>
      </w:pPr>
    </w:p>
    <w:p w:rsidR="009D151A" w:rsidRPr="00BE0052" w:rsidRDefault="009D151A" w:rsidP="004C7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 xml:space="preserve">This Legislative Instrument is compatible with the human rights and freedoms recognised or declared in the international instruments listed in section 3 of the </w:t>
      </w:r>
      <w:r w:rsidRPr="00BE0052">
        <w:rPr>
          <w:rFonts w:ascii="Times New Roman" w:hAnsi="Times New Roman" w:cs="Times New Roman"/>
          <w:i/>
          <w:iCs/>
          <w:sz w:val="24"/>
          <w:szCs w:val="24"/>
        </w:rPr>
        <w:t>Human Rights (Parliamentary Scrutiny) Act 2011</w:t>
      </w:r>
      <w:r w:rsidRPr="00BE0052">
        <w:rPr>
          <w:rFonts w:ascii="Times New Roman" w:hAnsi="Times New Roman" w:cs="Times New Roman"/>
          <w:sz w:val="24"/>
          <w:szCs w:val="24"/>
        </w:rPr>
        <w:t>.</w:t>
      </w: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</w:rPr>
        <w:t>Overview of the Legislative Instrument</w:t>
      </w:r>
    </w:p>
    <w:p w:rsidR="00880C91" w:rsidRDefault="00880C91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purpose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</w:t>
      </w:r>
      <w:r w:rsidRPr="00FC15E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Charges (Imposition—General)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Regulation 2015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(Imposition General R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)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to 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prescribe charges in relation to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export of regulated goods or regulated matters relating to the export of regulated goods 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are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not 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considered a duty of customs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excise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B6267B">
        <w:rPr>
          <w:rFonts w:ascii="Times New Roman" w:eastAsia="Times New Roman" w:hAnsi="Times New Roman" w:cs="Times New Roman"/>
          <w:sz w:val="24"/>
          <w:szCs w:val="24"/>
          <w:lang w:eastAsia="en-AU"/>
        </w:rPr>
        <w:t>within the meaning of section 55 of the Constitution.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The Imposition General R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also</w:t>
      </w:r>
      <w:r w:rsidRPr="00FA7CB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prescribes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who is liable to pay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 specified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charge, the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persons or classes of persons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that 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 exempt from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 char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ge and makes transitional provisions for any such charges</w:t>
      </w:r>
      <w:r w:rsidRPr="00202900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880C91" w:rsidRDefault="00880C91" w:rsidP="004C76E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80C91" w:rsidRPr="003D5968" w:rsidRDefault="00880C91" w:rsidP="004C7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purpose of the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>Export</w:t>
      </w:r>
      <w:r w:rsidRPr="00FC15EC"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Charges (Imposition—General)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  <w:t xml:space="preserve"> Amendment (Norfolk Island Plants) Regulation 2016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93036A">
        <w:rPr>
          <w:rFonts w:ascii="Times New Roman" w:eastAsia="Times New Roman" w:hAnsi="Times New Roman" w:cs="Times New Roman"/>
          <w:sz w:val="24"/>
          <w:szCs w:val="24"/>
          <w:lang w:eastAsia="en-AU"/>
        </w:rPr>
        <w:t>is to amend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Imposition General R</w:t>
      </w:r>
      <w:r w:rsidRPr="002B7239">
        <w:rPr>
          <w:rFonts w:ascii="Times New Roman" w:eastAsia="Times New Roman" w:hAnsi="Times New Roman" w:cs="Times New Roman"/>
          <w:sz w:val="24"/>
          <w:szCs w:val="24"/>
          <w:lang w:eastAsia="en-AU"/>
        </w:rPr>
        <w:t>egulation</w:t>
      </w:r>
      <w:r w:rsidRPr="004B04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giving</w:t>
      </w:r>
      <w:r w:rsidRPr="004B04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effect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charging for services provided by the </w:t>
      </w:r>
      <w:r w:rsidRPr="00100FE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Department of Agriculture and Water Resources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 relation to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Export Control</w:t>
      </w:r>
      <w:r w:rsidRPr="00EB3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(Plant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s</w:t>
      </w:r>
      <w:r w:rsidRPr="00EB3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and Plant Products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-</w:t>
      </w:r>
      <w:r w:rsidRPr="00A648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Norfolk Island</w:t>
      </w:r>
      <w:r w:rsidRPr="00EB31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) Order 2016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.</w:t>
      </w:r>
      <w:r w:rsidRPr="00100FE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9D151A" w:rsidRPr="00BE0052" w:rsidRDefault="009D151A" w:rsidP="004C7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</w:rPr>
        <w:t>Human rights implications</w:t>
      </w: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>This Legislative Instrument does not engage any of the applicable rights or freedoms.</w:t>
      </w: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052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052">
        <w:rPr>
          <w:rFonts w:ascii="Times New Roman" w:hAnsi="Times New Roman" w:cs="Times New Roman"/>
          <w:sz w:val="24"/>
          <w:szCs w:val="24"/>
        </w:rPr>
        <w:t>This Legislative Instrument is compatible with human rights as it does not raise any human rights issues.</w:t>
      </w:r>
    </w:p>
    <w:p w:rsidR="009D151A" w:rsidRPr="00BE0052" w:rsidRDefault="009D151A" w:rsidP="004C7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01" w:rsidRPr="00EB31C8" w:rsidRDefault="00F47801" w:rsidP="004C76E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en-AU"/>
        </w:rPr>
      </w:pPr>
      <w:r w:rsidRPr="00EB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The Hon. Barnaby Joyce MP</w:t>
      </w:r>
    </w:p>
    <w:p w:rsidR="00F47801" w:rsidRPr="00EB31C8" w:rsidRDefault="00F47801" w:rsidP="004C76E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en-AU"/>
        </w:rPr>
      </w:pPr>
      <w:r w:rsidRPr="00EB3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Deputy Prime Minister and Minister for Agriculture and Water Resources</w:t>
      </w:r>
    </w:p>
    <w:p w:rsidR="00D71148" w:rsidRPr="00D71148" w:rsidRDefault="00D71148" w:rsidP="004C7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71148" w:rsidRPr="00D71148" w:rsidSect="00A176C5">
      <w:footerReference w:type="default" r:id="rId8"/>
      <w:pgSz w:w="11906" w:h="16838"/>
      <w:pgMar w:top="1276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8B" w:rsidRDefault="0062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21F8B" w:rsidRDefault="0062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95" w:rsidRDefault="00CF0795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93036A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  <w:p w:rsidR="00CF0795" w:rsidRDefault="00CF07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8B" w:rsidRDefault="0062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21F8B" w:rsidRDefault="00621F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220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B217E53"/>
    <w:multiLevelType w:val="hybridMultilevel"/>
    <w:tmpl w:val="0AB4F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786"/>
    <w:multiLevelType w:val="hybridMultilevel"/>
    <w:tmpl w:val="08447C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09B6876"/>
    <w:multiLevelType w:val="hybridMultilevel"/>
    <w:tmpl w:val="6F9E9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60C59"/>
    <w:multiLevelType w:val="hybridMultilevel"/>
    <w:tmpl w:val="D55CB652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CB0C87"/>
    <w:multiLevelType w:val="hybridMultilevel"/>
    <w:tmpl w:val="A9387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96A"/>
    <w:multiLevelType w:val="hybridMultilevel"/>
    <w:tmpl w:val="AD1EF020"/>
    <w:lvl w:ilvl="0" w:tplc="0C090001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0B7757"/>
    <w:multiLevelType w:val="hybridMultilevel"/>
    <w:tmpl w:val="AE7A09E6"/>
    <w:lvl w:ilvl="0" w:tplc="A664D47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3211"/>
    <w:multiLevelType w:val="hybridMultilevel"/>
    <w:tmpl w:val="C2746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6234D"/>
    <w:multiLevelType w:val="hybridMultilevel"/>
    <w:tmpl w:val="E14CB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9525B"/>
    <w:multiLevelType w:val="hybridMultilevel"/>
    <w:tmpl w:val="4C90B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A7"/>
    <w:rsid w:val="00000667"/>
    <w:rsid w:val="00002323"/>
    <w:rsid w:val="0000698F"/>
    <w:rsid w:val="00007D1F"/>
    <w:rsid w:val="000120E0"/>
    <w:rsid w:val="000149CE"/>
    <w:rsid w:val="000149DB"/>
    <w:rsid w:val="0001571E"/>
    <w:rsid w:val="00017FAB"/>
    <w:rsid w:val="00042F9D"/>
    <w:rsid w:val="000438A0"/>
    <w:rsid w:val="00051259"/>
    <w:rsid w:val="0005445F"/>
    <w:rsid w:val="00063C05"/>
    <w:rsid w:val="000661AF"/>
    <w:rsid w:val="000738D1"/>
    <w:rsid w:val="00080019"/>
    <w:rsid w:val="00081955"/>
    <w:rsid w:val="00091341"/>
    <w:rsid w:val="00093657"/>
    <w:rsid w:val="00096600"/>
    <w:rsid w:val="000B5B87"/>
    <w:rsid w:val="000C0977"/>
    <w:rsid w:val="000C7BEA"/>
    <w:rsid w:val="000E3696"/>
    <w:rsid w:val="000E63AA"/>
    <w:rsid w:val="000F4DDB"/>
    <w:rsid w:val="001111A8"/>
    <w:rsid w:val="00111305"/>
    <w:rsid w:val="001173D2"/>
    <w:rsid w:val="0012555A"/>
    <w:rsid w:val="0012644B"/>
    <w:rsid w:val="001358E4"/>
    <w:rsid w:val="00142277"/>
    <w:rsid w:val="001466DB"/>
    <w:rsid w:val="0015524C"/>
    <w:rsid w:val="001566E6"/>
    <w:rsid w:val="0016159F"/>
    <w:rsid w:val="001637EA"/>
    <w:rsid w:val="00170423"/>
    <w:rsid w:val="00177F49"/>
    <w:rsid w:val="00182AD9"/>
    <w:rsid w:val="001858BB"/>
    <w:rsid w:val="001876CA"/>
    <w:rsid w:val="00187FB0"/>
    <w:rsid w:val="001947A4"/>
    <w:rsid w:val="001B06F8"/>
    <w:rsid w:val="001B15C2"/>
    <w:rsid w:val="001B516C"/>
    <w:rsid w:val="001B5351"/>
    <w:rsid w:val="001B6FB8"/>
    <w:rsid w:val="001C6C60"/>
    <w:rsid w:val="001D09DD"/>
    <w:rsid w:val="001D272A"/>
    <w:rsid w:val="001D6236"/>
    <w:rsid w:val="001E2DDA"/>
    <w:rsid w:val="001F0CA2"/>
    <w:rsid w:val="001F25E4"/>
    <w:rsid w:val="001F51C8"/>
    <w:rsid w:val="001F555E"/>
    <w:rsid w:val="00201EAC"/>
    <w:rsid w:val="0020200E"/>
    <w:rsid w:val="00204BC4"/>
    <w:rsid w:val="00213D83"/>
    <w:rsid w:val="00217CEF"/>
    <w:rsid w:val="00222E54"/>
    <w:rsid w:val="00226F99"/>
    <w:rsid w:val="00227257"/>
    <w:rsid w:val="002278A0"/>
    <w:rsid w:val="00227E6B"/>
    <w:rsid w:val="002334E4"/>
    <w:rsid w:val="00237E3F"/>
    <w:rsid w:val="00243CEA"/>
    <w:rsid w:val="00252BC5"/>
    <w:rsid w:val="002612E2"/>
    <w:rsid w:val="0026709B"/>
    <w:rsid w:val="0028175B"/>
    <w:rsid w:val="00285D23"/>
    <w:rsid w:val="00286110"/>
    <w:rsid w:val="00286C20"/>
    <w:rsid w:val="00292150"/>
    <w:rsid w:val="00294D78"/>
    <w:rsid w:val="002A277C"/>
    <w:rsid w:val="002A42AC"/>
    <w:rsid w:val="002A6517"/>
    <w:rsid w:val="002B31AD"/>
    <w:rsid w:val="002B636E"/>
    <w:rsid w:val="002B71EE"/>
    <w:rsid w:val="002D4583"/>
    <w:rsid w:val="002D6601"/>
    <w:rsid w:val="002E2943"/>
    <w:rsid w:val="002E3350"/>
    <w:rsid w:val="002E3ED0"/>
    <w:rsid w:val="002F2728"/>
    <w:rsid w:val="003134E5"/>
    <w:rsid w:val="00317422"/>
    <w:rsid w:val="0032281B"/>
    <w:rsid w:val="00331302"/>
    <w:rsid w:val="00344F91"/>
    <w:rsid w:val="0034692C"/>
    <w:rsid w:val="00360007"/>
    <w:rsid w:val="00360C73"/>
    <w:rsid w:val="003636BB"/>
    <w:rsid w:val="00364139"/>
    <w:rsid w:val="00364CF2"/>
    <w:rsid w:val="00370B3D"/>
    <w:rsid w:val="00371EDD"/>
    <w:rsid w:val="00374E2C"/>
    <w:rsid w:val="003815CF"/>
    <w:rsid w:val="00381A73"/>
    <w:rsid w:val="00386511"/>
    <w:rsid w:val="003904B2"/>
    <w:rsid w:val="003A06D1"/>
    <w:rsid w:val="003A4672"/>
    <w:rsid w:val="003B0E3F"/>
    <w:rsid w:val="003C5EDD"/>
    <w:rsid w:val="003C68D1"/>
    <w:rsid w:val="003D087B"/>
    <w:rsid w:val="003D1487"/>
    <w:rsid w:val="003E22BA"/>
    <w:rsid w:val="003F5373"/>
    <w:rsid w:val="0040646B"/>
    <w:rsid w:val="00411FCD"/>
    <w:rsid w:val="00413A78"/>
    <w:rsid w:val="00432F5F"/>
    <w:rsid w:val="004413F4"/>
    <w:rsid w:val="004434BC"/>
    <w:rsid w:val="00465E76"/>
    <w:rsid w:val="004749DE"/>
    <w:rsid w:val="004756C9"/>
    <w:rsid w:val="00480A44"/>
    <w:rsid w:val="00482AAA"/>
    <w:rsid w:val="00484126"/>
    <w:rsid w:val="0048435C"/>
    <w:rsid w:val="0048631C"/>
    <w:rsid w:val="004863C1"/>
    <w:rsid w:val="004908DD"/>
    <w:rsid w:val="00491107"/>
    <w:rsid w:val="004A7429"/>
    <w:rsid w:val="004B0428"/>
    <w:rsid w:val="004C76E7"/>
    <w:rsid w:val="004F04E5"/>
    <w:rsid w:val="004F3AD0"/>
    <w:rsid w:val="004F790B"/>
    <w:rsid w:val="004F7AEC"/>
    <w:rsid w:val="00502F45"/>
    <w:rsid w:val="00514024"/>
    <w:rsid w:val="005363C8"/>
    <w:rsid w:val="0054320D"/>
    <w:rsid w:val="00555288"/>
    <w:rsid w:val="005613F4"/>
    <w:rsid w:val="005654B1"/>
    <w:rsid w:val="005679D1"/>
    <w:rsid w:val="00582DF3"/>
    <w:rsid w:val="005863D6"/>
    <w:rsid w:val="005922C8"/>
    <w:rsid w:val="005A5E25"/>
    <w:rsid w:val="005B3306"/>
    <w:rsid w:val="005B5D8C"/>
    <w:rsid w:val="005D1EB7"/>
    <w:rsid w:val="005D3EF9"/>
    <w:rsid w:val="005D6B83"/>
    <w:rsid w:val="005E63BC"/>
    <w:rsid w:val="005F405A"/>
    <w:rsid w:val="00601AAD"/>
    <w:rsid w:val="00602FF0"/>
    <w:rsid w:val="006059DC"/>
    <w:rsid w:val="00607E73"/>
    <w:rsid w:val="0061213C"/>
    <w:rsid w:val="00621F8B"/>
    <w:rsid w:val="00630079"/>
    <w:rsid w:val="0063038C"/>
    <w:rsid w:val="006314EA"/>
    <w:rsid w:val="00632C19"/>
    <w:rsid w:val="00640463"/>
    <w:rsid w:val="00642F9E"/>
    <w:rsid w:val="00652438"/>
    <w:rsid w:val="006570BC"/>
    <w:rsid w:val="00660828"/>
    <w:rsid w:val="00670052"/>
    <w:rsid w:val="00671A94"/>
    <w:rsid w:val="00672750"/>
    <w:rsid w:val="00674DAA"/>
    <w:rsid w:val="006810F7"/>
    <w:rsid w:val="006A7546"/>
    <w:rsid w:val="006B5F60"/>
    <w:rsid w:val="006B63D4"/>
    <w:rsid w:val="006C2A35"/>
    <w:rsid w:val="006C3E95"/>
    <w:rsid w:val="006C5965"/>
    <w:rsid w:val="006D571D"/>
    <w:rsid w:val="006F496C"/>
    <w:rsid w:val="00704837"/>
    <w:rsid w:val="00711761"/>
    <w:rsid w:val="007201F2"/>
    <w:rsid w:val="0072327C"/>
    <w:rsid w:val="00742B57"/>
    <w:rsid w:val="007435A5"/>
    <w:rsid w:val="00744596"/>
    <w:rsid w:val="007449F4"/>
    <w:rsid w:val="00751DF7"/>
    <w:rsid w:val="00752AF3"/>
    <w:rsid w:val="00762FCA"/>
    <w:rsid w:val="007742F2"/>
    <w:rsid w:val="00784919"/>
    <w:rsid w:val="0078760A"/>
    <w:rsid w:val="00790B50"/>
    <w:rsid w:val="00795853"/>
    <w:rsid w:val="007A4A5A"/>
    <w:rsid w:val="007A4A93"/>
    <w:rsid w:val="007A6CAF"/>
    <w:rsid w:val="007B30AC"/>
    <w:rsid w:val="007B5B47"/>
    <w:rsid w:val="007C07AA"/>
    <w:rsid w:val="007C46E3"/>
    <w:rsid w:val="007D2A2F"/>
    <w:rsid w:val="007D702A"/>
    <w:rsid w:val="007D715B"/>
    <w:rsid w:val="007E2EDA"/>
    <w:rsid w:val="007F57EC"/>
    <w:rsid w:val="007F7799"/>
    <w:rsid w:val="00800435"/>
    <w:rsid w:val="00807FAE"/>
    <w:rsid w:val="00810A07"/>
    <w:rsid w:val="00812D2D"/>
    <w:rsid w:val="0081310A"/>
    <w:rsid w:val="00813CD9"/>
    <w:rsid w:val="00814C6F"/>
    <w:rsid w:val="00814F5D"/>
    <w:rsid w:val="008248D5"/>
    <w:rsid w:val="00834734"/>
    <w:rsid w:val="00835353"/>
    <w:rsid w:val="00836212"/>
    <w:rsid w:val="008367BE"/>
    <w:rsid w:val="00840EF9"/>
    <w:rsid w:val="008412B5"/>
    <w:rsid w:val="0085395B"/>
    <w:rsid w:val="00857C1F"/>
    <w:rsid w:val="00867D66"/>
    <w:rsid w:val="00880C91"/>
    <w:rsid w:val="00887B8B"/>
    <w:rsid w:val="008B2DD9"/>
    <w:rsid w:val="008B3D11"/>
    <w:rsid w:val="008C1B9B"/>
    <w:rsid w:val="008C26BF"/>
    <w:rsid w:val="008C72C4"/>
    <w:rsid w:val="008C737B"/>
    <w:rsid w:val="008D227D"/>
    <w:rsid w:val="008F0150"/>
    <w:rsid w:val="008F76F5"/>
    <w:rsid w:val="00905E62"/>
    <w:rsid w:val="00907201"/>
    <w:rsid w:val="00911DBC"/>
    <w:rsid w:val="00913A5E"/>
    <w:rsid w:val="00917BEF"/>
    <w:rsid w:val="0093036A"/>
    <w:rsid w:val="00931F66"/>
    <w:rsid w:val="00933712"/>
    <w:rsid w:val="009522FB"/>
    <w:rsid w:val="00955F36"/>
    <w:rsid w:val="009568E2"/>
    <w:rsid w:val="00972DDD"/>
    <w:rsid w:val="0098000C"/>
    <w:rsid w:val="009803A5"/>
    <w:rsid w:val="00982AAA"/>
    <w:rsid w:val="00983B87"/>
    <w:rsid w:val="00992FDE"/>
    <w:rsid w:val="00995C36"/>
    <w:rsid w:val="009A02C3"/>
    <w:rsid w:val="009A117F"/>
    <w:rsid w:val="009A2688"/>
    <w:rsid w:val="009A2AA9"/>
    <w:rsid w:val="009B342E"/>
    <w:rsid w:val="009B3B83"/>
    <w:rsid w:val="009B519D"/>
    <w:rsid w:val="009D151A"/>
    <w:rsid w:val="009D69DB"/>
    <w:rsid w:val="009E165B"/>
    <w:rsid w:val="009E3270"/>
    <w:rsid w:val="009E3EF7"/>
    <w:rsid w:val="009E42F3"/>
    <w:rsid w:val="009F22A9"/>
    <w:rsid w:val="009F2854"/>
    <w:rsid w:val="00A0219E"/>
    <w:rsid w:val="00A02F1E"/>
    <w:rsid w:val="00A07461"/>
    <w:rsid w:val="00A14968"/>
    <w:rsid w:val="00A15792"/>
    <w:rsid w:val="00A176C5"/>
    <w:rsid w:val="00A22A8E"/>
    <w:rsid w:val="00A24632"/>
    <w:rsid w:val="00A30136"/>
    <w:rsid w:val="00A3164C"/>
    <w:rsid w:val="00A3522D"/>
    <w:rsid w:val="00A4562D"/>
    <w:rsid w:val="00A47BD5"/>
    <w:rsid w:val="00A53B2A"/>
    <w:rsid w:val="00A61E26"/>
    <w:rsid w:val="00A66B93"/>
    <w:rsid w:val="00A82B5E"/>
    <w:rsid w:val="00A87DC2"/>
    <w:rsid w:val="00A952E2"/>
    <w:rsid w:val="00AC0504"/>
    <w:rsid w:val="00AC4DE2"/>
    <w:rsid w:val="00AD65D5"/>
    <w:rsid w:val="00AE26C1"/>
    <w:rsid w:val="00AE64A6"/>
    <w:rsid w:val="00AE6DFA"/>
    <w:rsid w:val="00AF602C"/>
    <w:rsid w:val="00B028C8"/>
    <w:rsid w:val="00B04000"/>
    <w:rsid w:val="00B0616D"/>
    <w:rsid w:val="00B07718"/>
    <w:rsid w:val="00B14FDA"/>
    <w:rsid w:val="00B3457E"/>
    <w:rsid w:val="00B40D46"/>
    <w:rsid w:val="00B4186B"/>
    <w:rsid w:val="00B477A4"/>
    <w:rsid w:val="00B5264F"/>
    <w:rsid w:val="00B60DF3"/>
    <w:rsid w:val="00B66517"/>
    <w:rsid w:val="00B71BA6"/>
    <w:rsid w:val="00B74291"/>
    <w:rsid w:val="00B80E4D"/>
    <w:rsid w:val="00B8288F"/>
    <w:rsid w:val="00B8619F"/>
    <w:rsid w:val="00BA6336"/>
    <w:rsid w:val="00BB1F3B"/>
    <w:rsid w:val="00BB4B43"/>
    <w:rsid w:val="00BC4517"/>
    <w:rsid w:val="00BC67E0"/>
    <w:rsid w:val="00BD12DB"/>
    <w:rsid w:val="00BD6633"/>
    <w:rsid w:val="00BD71A6"/>
    <w:rsid w:val="00BE0052"/>
    <w:rsid w:val="00BE1C9A"/>
    <w:rsid w:val="00BE1E6D"/>
    <w:rsid w:val="00BE3486"/>
    <w:rsid w:val="00BE6845"/>
    <w:rsid w:val="00BE6BEA"/>
    <w:rsid w:val="00BF60D3"/>
    <w:rsid w:val="00C01169"/>
    <w:rsid w:val="00C02AD8"/>
    <w:rsid w:val="00C11A20"/>
    <w:rsid w:val="00C3379E"/>
    <w:rsid w:val="00C52EC3"/>
    <w:rsid w:val="00C53554"/>
    <w:rsid w:val="00C5492A"/>
    <w:rsid w:val="00C54F89"/>
    <w:rsid w:val="00C56248"/>
    <w:rsid w:val="00C6546B"/>
    <w:rsid w:val="00C6710F"/>
    <w:rsid w:val="00C829CC"/>
    <w:rsid w:val="00C91B7F"/>
    <w:rsid w:val="00C94060"/>
    <w:rsid w:val="00C9476D"/>
    <w:rsid w:val="00C979BC"/>
    <w:rsid w:val="00CB026B"/>
    <w:rsid w:val="00CB534B"/>
    <w:rsid w:val="00CB7923"/>
    <w:rsid w:val="00CC1EAD"/>
    <w:rsid w:val="00CD34A7"/>
    <w:rsid w:val="00CE6495"/>
    <w:rsid w:val="00CF0795"/>
    <w:rsid w:val="00D03725"/>
    <w:rsid w:val="00D062CE"/>
    <w:rsid w:val="00D128E0"/>
    <w:rsid w:val="00D13F99"/>
    <w:rsid w:val="00D144BD"/>
    <w:rsid w:val="00D21AE0"/>
    <w:rsid w:val="00D24253"/>
    <w:rsid w:val="00D26F10"/>
    <w:rsid w:val="00D31197"/>
    <w:rsid w:val="00D311D3"/>
    <w:rsid w:val="00D33E68"/>
    <w:rsid w:val="00D372FF"/>
    <w:rsid w:val="00D410C4"/>
    <w:rsid w:val="00D4145F"/>
    <w:rsid w:val="00D414B4"/>
    <w:rsid w:val="00D424FD"/>
    <w:rsid w:val="00D44ED1"/>
    <w:rsid w:val="00D4581E"/>
    <w:rsid w:val="00D579A5"/>
    <w:rsid w:val="00D71148"/>
    <w:rsid w:val="00D8328E"/>
    <w:rsid w:val="00DA6FD3"/>
    <w:rsid w:val="00DB6A68"/>
    <w:rsid w:val="00DB7FB3"/>
    <w:rsid w:val="00DC21CA"/>
    <w:rsid w:val="00DD3D88"/>
    <w:rsid w:val="00DD48BB"/>
    <w:rsid w:val="00DD7698"/>
    <w:rsid w:val="00DE50A1"/>
    <w:rsid w:val="00DE5F87"/>
    <w:rsid w:val="00DF1BCF"/>
    <w:rsid w:val="00DF1CA7"/>
    <w:rsid w:val="00E026ED"/>
    <w:rsid w:val="00E104D9"/>
    <w:rsid w:val="00E10F75"/>
    <w:rsid w:val="00E13048"/>
    <w:rsid w:val="00E13071"/>
    <w:rsid w:val="00E16083"/>
    <w:rsid w:val="00E20792"/>
    <w:rsid w:val="00E314EE"/>
    <w:rsid w:val="00E43BE3"/>
    <w:rsid w:val="00E5375E"/>
    <w:rsid w:val="00E56EEF"/>
    <w:rsid w:val="00E63218"/>
    <w:rsid w:val="00E63E09"/>
    <w:rsid w:val="00E70071"/>
    <w:rsid w:val="00E763BD"/>
    <w:rsid w:val="00E77C30"/>
    <w:rsid w:val="00EA7AC2"/>
    <w:rsid w:val="00EA7C17"/>
    <w:rsid w:val="00EB1F4E"/>
    <w:rsid w:val="00EB683A"/>
    <w:rsid w:val="00EC13FC"/>
    <w:rsid w:val="00EC41CE"/>
    <w:rsid w:val="00EC6CAE"/>
    <w:rsid w:val="00ED0C9F"/>
    <w:rsid w:val="00ED1D4B"/>
    <w:rsid w:val="00ED5082"/>
    <w:rsid w:val="00ED694B"/>
    <w:rsid w:val="00EE1E48"/>
    <w:rsid w:val="00EE5D0E"/>
    <w:rsid w:val="00EF382E"/>
    <w:rsid w:val="00EF592A"/>
    <w:rsid w:val="00F00FE7"/>
    <w:rsid w:val="00F02EB4"/>
    <w:rsid w:val="00F0743A"/>
    <w:rsid w:val="00F33E88"/>
    <w:rsid w:val="00F40A08"/>
    <w:rsid w:val="00F47741"/>
    <w:rsid w:val="00F47801"/>
    <w:rsid w:val="00F478DE"/>
    <w:rsid w:val="00F568DF"/>
    <w:rsid w:val="00F56BCD"/>
    <w:rsid w:val="00F56E8A"/>
    <w:rsid w:val="00F573E1"/>
    <w:rsid w:val="00F60E64"/>
    <w:rsid w:val="00F67C49"/>
    <w:rsid w:val="00F82C36"/>
    <w:rsid w:val="00F84388"/>
    <w:rsid w:val="00F85C53"/>
    <w:rsid w:val="00F917AE"/>
    <w:rsid w:val="00F91AC6"/>
    <w:rsid w:val="00F9796D"/>
    <w:rsid w:val="00F97E78"/>
    <w:rsid w:val="00FA0044"/>
    <w:rsid w:val="00FA32DB"/>
    <w:rsid w:val="00FB115E"/>
    <w:rsid w:val="00FB335C"/>
    <w:rsid w:val="00FB73B4"/>
    <w:rsid w:val="00FC5564"/>
    <w:rsid w:val="00FC624C"/>
    <w:rsid w:val="00FD7BFB"/>
    <w:rsid w:val="00FE4406"/>
    <w:rsid w:val="00FE4BFD"/>
    <w:rsid w:val="00FE7609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853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1">
    <w:name w:val="Pa11"/>
    <w:basedOn w:val="Normal"/>
    <w:next w:val="Normal"/>
    <w:uiPriority w:val="99"/>
    <w:rsid w:val="00795853"/>
    <w:pPr>
      <w:widowControl w:val="0"/>
      <w:autoSpaceDE w:val="0"/>
      <w:autoSpaceDN w:val="0"/>
      <w:adjustRightInd w:val="0"/>
      <w:spacing w:after="160" w:line="201" w:lineRule="atLeast"/>
    </w:pPr>
    <w:rPr>
      <w:rFonts w:ascii="Univers" w:eastAsia="SimSun" w:hAnsi="Univers" w:cs="Univers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958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585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79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58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95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95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5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95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9585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9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85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79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85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7958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853"/>
    <w:rPr>
      <w:rFonts w:ascii="Consolas" w:hAnsi="Consolas" w:cs="Consolas"/>
      <w:sz w:val="21"/>
      <w:szCs w:val="21"/>
    </w:rPr>
  </w:style>
  <w:style w:type="character" w:customStyle="1" w:styleId="hps-normal1">
    <w:name w:val="hps-normal1"/>
    <w:basedOn w:val="DefaultParagraphFont"/>
    <w:rsid w:val="00933712"/>
  </w:style>
  <w:style w:type="paragraph" w:styleId="Revision">
    <w:name w:val="Revision"/>
    <w:hidden/>
    <w:uiPriority w:val="99"/>
    <w:semiHidden/>
    <w:rsid w:val="00B8288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Tabletext">
    <w:name w:val="Tabletext"/>
    <w:aliases w:val="tt"/>
    <w:basedOn w:val="Normal"/>
    <w:rsid w:val="002A42AC"/>
    <w:pPr>
      <w:spacing w:before="60" w:after="0" w:line="240" w:lineRule="atLeast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hortT">
    <w:name w:val="ShortT"/>
    <w:basedOn w:val="Normal"/>
    <w:next w:val="Normal"/>
    <w:qFormat/>
    <w:rsid w:val="002A6517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Tablea">
    <w:name w:val="Table(a)"/>
    <w:aliases w:val="ta"/>
    <w:basedOn w:val="Normal"/>
    <w:rsid w:val="002A6517"/>
    <w:pPr>
      <w:spacing w:before="6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E763BD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locked/>
    <w:rsid w:val="00E763BD"/>
    <w:rPr>
      <w:rFonts w:ascii="Times New Roman" w:eastAsia="Times New Roman" w:hAnsi="Times New Roman" w:cs="Times New Roman"/>
      <w:szCs w:val="20"/>
    </w:rPr>
  </w:style>
  <w:style w:type="paragraph" w:customStyle="1" w:styleId="paragraph">
    <w:name w:val="paragraph"/>
    <w:aliases w:val="a"/>
    <w:basedOn w:val="Normal"/>
    <w:rsid w:val="00B8619F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ubsectionHead">
    <w:name w:val="SubsectionHead"/>
    <w:aliases w:val="ssh"/>
    <w:basedOn w:val="Normal"/>
    <w:next w:val="subsection"/>
    <w:rsid w:val="00B8619F"/>
    <w:pPr>
      <w:keepNext/>
      <w:keepLines/>
      <w:spacing w:before="240" w:after="0" w:line="240" w:lineRule="auto"/>
      <w:ind w:left="1134"/>
    </w:pPr>
    <w:rPr>
      <w:rFonts w:ascii="Times New Roman" w:eastAsia="Times New Roman" w:hAnsi="Times New Roman" w:cs="Times New Roman"/>
      <w:i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405C-64CE-49E4-B983-6C3F78AF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2015-11-24T03:57:00Z</cp:lastPrinted>
  <dcterms:created xsi:type="dcterms:W3CDTF">2016-11-03T05:30:00Z</dcterms:created>
  <dcterms:modified xsi:type="dcterms:W3CDTF">2016-11-03T05:47:00Z</dcterms:modified>
</cp:coreProperties>
</file>