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96" w:rsidRPr="00BB1498" w:rsidRDefault="00EF6B96" w:rsidP="00811940">
      <w:pPr>
        <w:rPr>
          <w:u w:val="single"/>
        </w:rPr>
      </w:pPr>
    </w:p>
    <w:p w:rsidR="00EF6B96" w:rsidRDefault="00A47C87" w:rsidP="00A47C87">
      <w:r>
        <w:rPr>
          <w:noProof/>
        </w:rPr>
        <w:drawing>
          <wp:inline distT="0" distB="0" distL="0" distR="0">
            <wp:extent cx="1285875" cy="981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C87" w:rsidRDefault="00A47C87" w:rsidP="00A47C87"/>
    <w:p w:rsidR="00A47C87" w:rsidRPr="00A47C87" w:rsidRDefault="00A47C87" w:rsidP="00A47C87"/>
    <w:p w:rsidR="00EF6B96" w:rsidRPr="00CD00F6" w:rsidRDefault="00EF6B96" w:rsidP="00A47C87">
      <w:pPr>
        <w:pStyle w:val="Title"/>
        <w:pBdr>
          <w:bottom w:val="none" w:sz="0" w:space="0" w:color="auto"/>
        </w:pBdr>
        <w:jc w:val="left"/>
        <w:rPr>
          <w:sz w:val="28"/>
          <w:szCs w:val="28"/>
        </w:rPr>
      </w:pPr>
      <w:r w:rsidRPr="002E7087">
        <w:rPr>
          <w:sz w:val="28"/>
          <w:szCs w:val="28"/>
        </w:rPr>
        <w:t>PB </w:t>
      </w:r>
      <w:r w:rsidR="00102B2E">
        <w:rPr>
          <w:sz w:val="28"/>
          <w:szCs w:val="28"/>
        </w:rPr>
        <w:t>87</w:t>
      </w:r>
      <w:r w:rsidRPr="002E7087">
        <w:rPr>
          <w:sz w:val="28"/>
          <w:szCs w:val="28"/>
        </w:rPr>
        <w:t xml:space="preserve"> of </w:t>
      </w:r>
      <w:r w:rsidR="00811940" w:rsidRPr="002E7087">
        <w:rPr>
          <w:sz w:val="28"/>
          <w:szCs w:val="28"/>
        </w:rPr>
        <w:t>2</w:t>
      </w:r>
      <w:r w:rsidRPr="002E7087">
        <w:rPr>
          <w:sz w:val="28"/>
          <w:szCs w:val="28"/>
        </w:rPr>
        <w:t>01</w:t>
      </w:r>
      <w:r w:rsidR="000D4CC0">
        <w:rPr>
          <w:sz w:val="28"/>
          <w:szCs w:val="28"/>
        </w:rPr>
        <w:t>6</w:t>
      </w:r>
    </w:p>
    <w:p w:rsidR="00EF6B96" w:rsidRPr="00A47C87" w:rsidRDefault="00EF6B96" w:rsidP="00A47C87">
      <w:pPr>
        <w:pStyle w:val="Title"/>
        <w:pBdr>
          <w:bottom w:val="none" w:sz="0" w:space="0" w:color="auto"/>
        </w:pBdr>
        <w:jc w:val="left"/>
        <w:rPr>
          <w:sz w:val="40"/>
          <w:szCs w:val="40"/>
        </w:rPr>
      </w:pPr>
    </w:p>
    <w:p w:rsidR="00EF6B96" w:rsidRPr="00CD00F6" w:rsidRDefault="00EF6B96" w:rsidP="00A47C87">
      <w:pPr>
        <w:pStyle w:val="Title"/>
        <w:pBdr>
          <w:bottom w:val="none" w:sz="0" w:space="0" w:color="auto"/>
        </w:pBdr>
        <w:jc w:val="left"/>
        <w:rPr>
          <w:i/>
          <w:sz w:val="40"/>
          <w:szCs w:val="40"/>
        </w:rPr>
      </w:pPr>
      <w:bookmarkStart w:id="0" w:name="_GoBack"/>
      <w:r w:rsidRPr="00CD00F6">
        <w:rPr>
          <w:sz w:val="40"/>
          <w:szCs w:val="40"/>
        </w:rPr>
        <w:t>National Health (</w:t>
      </w:r>
      <w:r w:rsidR="00A47C87">
        <w:rPr>
          <w:sz w:val="40"/>
          <w:szCs w:val="40"/>
        </w:rPr>
        <w:t>Growth Hormone Program</w:t>
      </w:r>
      <w:r w:rsidR="005B36E4" w:rsidRPr="00CD00F6">
        <w:rPr>
          <w:sz w:val="40"/>
          <w:szCs w:val="40"/>
        </w:rPr>
        <w:t xml:space="preserve">) </w:t>
      </w:r>
      <w:r w:rsidRPr="00CD00F6">
        <w:rPr>
          <w:sz w:val="40"/>
          <w:szCs w:val="40"/>
        </w:rPr>
        <w:t xml:space="preserve">Special Arrangement </w:t>
      </w:r>
      <w:r w:rsidR="00161E0B">
        <w:rPr>
          <w:sz w:val="40"/>
          <w:szCs w:val="40"/>
        </w:rPr>
        <w:t xml:space="preserve">Amendment Instrument </w:t>
      </w:r>
      <w:r w:rsidR="000D4CC0">
        <w:rPr>
          <w:sz w:val="40"/>
          <w:szCs w:val="40"/>
        </w:rPr>
        <w:t xml:space="preserve">2016 </w:t>
      </w:r>
      <w:r w:rsidR="00161E0B">
        <w:rPr>
          <w:sz w:val="40"/>
          <w:szCs w:val="40"/>
        </w:rPr>
        <w:t xml:space="preserve">(No. </w:t>
      </w:r>
      <w:r w:rsidR="00A47C87">
        <w:rPr>
          <w:sz w:val="40"/>
          <w:szCs w:val="40"/>
        </w:rPr>
        <w:t>1</w:t>
      </w:r>
      <w:r w:rsidR="00161E0B">
        <w:rPr>
          <w:sz w:val="40"/>
          <w:szCs w:val="40"/>
        </w:rPr>
        <w:t>)</w:t>
      </w:r>
    </w:p>
    <w:bookmarkEnd w:id="0"/>
    <w:p w:rsidR="00EF6B96" w:rsidRPr="00A47C87" w:rsidRDefault="00EF6B96" w:rsidP="00A47C87">
      <w:pPr>
        <w:pStyle w:val="Title"/>
        <w:pBdr>
          <w:bottom w:val="none" w:sz="0" w:space="0" w:color="auto"/>
        </w:pBdr>
        <w:tabs>
          <w:tab w:val="right" w:pos="8313"/>
        </w:tabs>
        <w:spacing w:after="0"/>
        <w:jc w:val="left"/>
        <w:rPr>
          <w:b w:val="0"/>
          <w:position w:val="6"/>
          <w:sz w:val="28"/>
          <w:szCs w:val="28"/>
        </w:rPr>
      </w:pPr>
    </w:p>
    <w:p w:rsidR="00A47C87" w:rsidRPr="00A47C87" w:rsidRDefault="00A47C87" w:rsidP="00A47C87">
      <w:pPr>
        <w:rPr>
          <w:rFonts w:ascii="Arial" w:hAnsi="Arial" w:cs="Arial"/>
          <w:sz w:val="28"/>
          <w:szCs w:val="28"/>
        </w:rPr>
      </w:pPr>
    </w:p>
    <w:p w:rsidR="00A47C87" w:rsidRPr="004F3371" w:rsidRDefault="00A47C87" w:rsidP="00A47C87">
      <w:pPr>
        <w:pBdr>
          <w:bottom w:val="single" w:sz="4" w:space="3" w:color="auto"/>
        </w:pBdr>
        <w:rPr>
          <w:rFonts w:ascii="Arial" w:hAnsi="Arial" w:cs="Arial"/>
          <w:i/>
          <w:sz w:val="28"/>
          <w:szCs w:val="28"/>
          <w:lang w:val="en-US"/>
        </w:rPr>
      </w:pPr>
      <w:r w:rsidRPr="004F3371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EF6B96" w:rsidRPr="00CD00F6" w:rsidRDefault="00EF6B96" w:rsidP="00811940">
      <w:pPr>
        <w:spacing w:before="360"/>
        <w:jc w:val="both"/>
      </w:pPr>
      <w:r w:rsidRPr="00CD00F6">
        <w:t xml:space="preserve">I, </w:t>
      </w:r>
      <w:r w:rsidR="00526033">
        <w:t>KAREN HALL</w:t>
      </w:r>
      <w:r w:rsidRPr="00CD00F6">
        <w:t xml:space="preserve">, </w:t>
      </w:r>
      <w:r w:rsidR="00CC2AA3">
        <w:t xml:space="preserve">Acting </w:t>
      </w:r>
      <w:r w:rsidRPr="00CD00F6">
        <w:t xml:space="preserve">Assistant Secretary, Pharmaceutical Access Branch, </w:t>
      </w:r>
      <w:r w:rsidR="00760634">
        <w:t xml:space="preserve">Pharmaceutical </w:t>
      </w:r>
      <w:r w:rsidR="00A062BE">
        <w:t>B</w:t>
      </w:r>
      <w:r w:rsidR="00760634">
        <w:t>enefit</w:t>
      </w:r>
      <w:r w:rsidRPr="00CD00F6">
        <w:t xml:space="preserve">s Division, Department of Health, delegate of the Minister for Health, make this </w:t>
      </w:r>
      <w:r w:rsidR="001A47CB">
        <w:t>I</w:t>
      </w:r>
      <w:r w:rsidRPr="00CD00F6">
        <w:t>nstrument under subsection 100(</w:t>
      </w:r>
      <w:r w:rsidR="009D4EDA">
        <w:t>2</w:t>
      </w:r>
      <w:r w:rsidRPr="00CD00F6">
        <w:t xml:space="preserve">) of the </w:t>
      </w:r>
      <w:r w:rsidRPr="00CD00F6">
        <w:rPr>
          <w:i/>
        </w:rPr>
        <w:t>National Health Act 1953</w:t>
      </w:r>
      <w:r w:rsidR="000D4CC0">
        <w:t>.</w:t>
      </w:r>
    </w:p>
    <w:p w:rsidR="00EF6B96" w:rsidRPr="00CD00F6" w:rsidRDefault="000F2A3E" w:rsidP="00811940">
      <w:pPr>
        <w:spacing w:before="360"/>
        <w:jc w:val="both"/>
      </w:pPr>
      <w:r>
        <w:t xml:space="preserve">Dated 28 </w:t>
      </w:r>
      <w:r w:rsidR="001A47CB">
        <w:t>SEPTEMBER</w:t>
      </w:r>
      <w:r w:rsidR="000B5999">
        <w:t xml:space="preserve"> </w:t>
      </w:r>
      <w:r w:rsidR="000D4CC0">
        <w:t>2016</w:t>
      </w: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EF6B96" w:rsidRPr="00CD00F6" w:rsidRDefault="00EF6B96" w:rsidP="00811940">
      <w:pPr>
        <w:tabs>
          <w:tab w:val="right" w:pos="3686"/>
        </w:tabs>
        <w:spacing w:before="300" w:after="600"/>
      </w:pPr>
    </w:p>
    <w:p w:rsidR="00A962A8" w:rsidRPr="001A47CB" w:rsidRDefault="00526033" w:rsidP="00811940">
      <w:pPr>
        <w:pBdr>
          <w:bottom w:val="single" w:sz="4" w:space="12" w:color="auto"/>
        </w:pBdr>
      </w:pPr>
      <w:r>
        <w:t>KAREN HALL</w:t>
      </w:r>
    </w:p>
    <w:p w:rsidR="00EF6B96" w:rsidRPr="00CD00F6" w:rsidRDefault="00526033" w:rsidP="00811940">
      <w:pPr>
        <w:pBdr>
          <w:bottom w:val="single" w:sz="4" w:space="12" w:color="auto"/>
        </w:pBdr>
      </w:pPr>
      <w:r>
        <w:t xml:space="preserve">Acting </w:t>
      </w:r>
      <w:r w:rsidR="00EF6B96" w:rsidRPr="00A962A8">
        <w:t>Assistant Secretary</w:t>
      </w:r>
    </w:p>
    <w:p w:rsidR="00EF6B96" w:rsidRDefault="00EF6B96" w:rsidP="00811940">
      <w:pPr>
        <w:pBdr>
          <w:bottom w:val="single" w:sz="4" w:space="12" w:color="auto"/>
        </w:pBdr>
      </w:pPr>
      <w:r w:rsidRPr="00CD00F6">
        <w:t>Pharmaceutical Access Branch</w:t>
      </w:r>
    </w:p>
    <w:p w:rsidR="001A47CB" w:rsidRPr="00CD00F6" w:rsidRDefault="001A47CB" w:rsidP="00811940">
      <w:pPr>
        <w:pBdr>
          <w:bottom w:val="single" w:sz="4" w:space="12" w:color="auto"/>
        </w:pBdr>
      </w:pPr>
      <w:r>
        <w:t>Pharmaceutical Benefits Division</w:t>
      </w:r>
    </w:p>
    <w:p w:rsidR="00EF6B96" w:rsidRPr="00CD00F6" w:rsidRDefault="000D4CC0" w:rsidP="001A47CB">
      <w:pPr>
        <w:pBdr>
          <w:bottom w:val="single" w:sz="4" w:space="12" w:color="auto"/>
        </w:pBdr>
      </w:pPr>
      <w:r>
        <w:t>Department of Health</w:t>
      </w:r>
    </w:p>
    <w:p w:rsidR="00811940" w:rsidRPr="00CD00F6" w:rsidRDefault="004A1138" w:rsidP="004A1138">
      <w:pPr>
        <w:pStyle w:val="HR"/>
        <w:tabs>
          <w:tab w:val="left" w:pos="284"/>
        </w:tabs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</w:rPr>
        <w:tab/>
      </w:r>
      <w:r w:rsidR="000D4CC0">
        <w:rPr>
          <w:rFonts w:ascii="Times New Roman" w:hAnsi="Times New Roman"/>
        </w:rPr>
        <w:t xml:space="preserve">Name of </w:t>
      </w:r>
      <w:r w:rsidR="00A94537">
        <w:rPr>
          <w:rFonts w:ascii="Times New Roman" w:hAnsi="Times New Roman"/>
        </w:rPr>
        <w:t>Instrument</w:t>
      </w:r>
    </w:p>
    <w:p w:rsidR="004A1138" w:rsidRPr="0042172A" w:rsidRDefault="004A1138" w:rsidP="005253C7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42172A">
        <w:rPr>
          <w:sz w:val="22"/>
          <w:szCs w:val="20"/>
        </w:rPr>
        <w:tab/>
        <w:t>(1)</w:t>
      </w:r>
      <w:r w:rsidRPr="0042172A">
        <w:rPr>
          <w:sz w:val="22"/>
          <w:szCs w:val="20"/>
        </w:rPr>
        <w:tab/>
        <w:t xml:space="preserve">This </w:t>
      </w:r>
      <w:r w:rsidR="00A94537">
        <w:rPr>
          <w:sz w:val="22"/>
          <w:szCs w:val="20"/>
        </w:rPr>
        <w:t xml:space="preserve">Instrument </w:t>
      </w:r>
      <w:r w:rsidRPr="0042172A">
        <w:rPr>
          <w:sz w:val="22"/>
          <w:szCs w:val="20"/>
        </w:rPr>
        <w:t xml:space="preserve">is the </w:t>
      </w:r>
      <w:r w:rsidRPr="004A1138">
        <w:rPr>
          <w:i/>
          <w:sz w:val="22"/>
          <w:szCs w:val="20"/>
        </w:rPr>
        <w:t>National Health (</w:t>
      </w:r>
      <w:r w:rsidR="001A47CB">
        <w:rPr>
          <w:i/>
          <w:sz w:val="22"/>
          <w:szCs w:val="20"/>
        </w:rPr>
        <w:t xml:space="preserve">Growth Hormone </w:t>
      </w:r>
      <w:r w:rsidRPr="004A1138">
        <w:rPr>
          <w:i/>
          <w:sz w:val="22"/>
          <w:szCs w:val="20"/>
        </w:rPr>
        <w:t xml:space="preserve">Program) Special Arrangement </w:t>
      </w:r>
      <w:r w:rsidR="00161E0B">
        <w:rPr>
          <w:i/>
          <w:sz w:val="22"/>
          <w:szCs w:val="20"/>
        </w:rPr>
        <w:t xml:space="preserve">Amendment Instrument </w:t>
      </w:r>
      <w:r w:rsidRPr="004A1138">
        <w:rPr>
          <w:i/>
          <w:sz w:val="22"/>
          <w:szCs w:val="20"/>
        </w:rPr>
        <w:t>201</w:t>
      </w:r>
      <w:r w:rsidR="000D4CC0">
        <w:rPr>
          <w:i/>
          <w:sz w:val="22"/>
          <w:szCs w:val="20"/>
        </w:rPr>
        <w:t>6</w:t>
      </w:r>
      <w:r w:rsidR="00161E0B">
        <w:rPr>
          <w:i/>
          <w:sz w:val="22"/>
          <w:szCs w:val="20"/>
        </w:rPr>
        <w:t xml:space="preserve"> (No.</w:t>
      </w:r>
      <w:r w:rsidR="001A47CB">
        <w:rPr>
          <w:i/>
          <w:sz w:val="22"/>
          <w:szCs w:val="20"/>
        </w:rPr>
        <w:t>1</w:t>
      </w:r>
      <w:r w:rsidR="00161E0B">
        <w:rPr>
          <w:i/>
          <w:sz w:val="22"/>
          <w:szCs w:val="20"/>
        </w:rPr>
        <w:t>)</w:t>
      </w:r>
      <w:r w:rsidR="001A47CB">
        <w:rPr>
          <w:i/>
          <w:sz w:val="22"/>
          <w:szCs w:val="20"/>
        </w:rPr>
        <w:t>.</w:t>
      </w:r>
    </w:p>
    <w:p w:rsidR="004A1138" w:rsidRPr="0042172A" w:rsidRDefault="004A1138" w:rsidP="004A1138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42172A">
        <w:rPr>
          <w:sz w:val="22"/>
          <w:szCs w:val="20"/>
        </w:rPr>
        <w:tab/>
        <w:t>(2)</w:t>
      </w:r>
      <w:r w:rsidRPr="0042172A">
        <w:rPr>
          <w:sz w:val="22"/>
          <w:szCs w:val="20"/>
        </w:rPr>
        <w:tab/>
        <w:t xml:space="preserve">This </w:t>
      </w:r>
      <w:r w:rsidR="00A94537">
        <w:rPr>
          <w:sz w:val="22"/>
          <w:szCs w:val="20"/>
        </w:rPr>
        <w:t>Instrument</w:t>
      </w:r>
      <w:r>
        <w:rPr>
          <w:sz w:val="22"/>
          <w:szCs w:val="20"/>
        </w:rPr>
        <w:t xml:space="preserve"> may also be cited as </w:t>
      </w:r>
      <w:r w:rsidRPr="002E7087">
        <w:rPr>
          <w:sz w:val="22"/>
          <w:szCs w:val="20"/>
        </w:rPr>
        <w:t>PB </w:t>
      </w:r>
      <w:r w:rsidR="00102B2E">
        <w:rPr>
          <w:sz w:val="22"/>
          <w:szCs w:val="20"/>
        </w:rPr>
        <w:t>87</w:t>
      </w:r>
      <w:r w:rsidR="00161E0B" w:rsidRPr="002E7087">
        <w:rPr>
          <w:sz w:val="22"/>
          <w:szCs w:val="20"/>
        </w:rPr>
        <w:t> </w:t>
      </w:r>
      <w:r w:rsidRPr="002E7087">
        <w:rPr>
          <w:sz w:val="22"/>
          <w:szCs w:val="20"/>
        </w:rPr>
        <w:t>of 201</w:t>
      </w:r>
      <w:r w:rsidR="000D4CC0">
        <w:rPr>
          <w:sz w:val="22"/>
          <w:szCs w:val="20"/>
        </w:rPr>
        <w:t>6</w:t>
      </w:r>
      <w:r w:rsidRPr="002E7087">
        <w:rPr>
          <w:sz w:val="22"/>
          <w:szCs w:val="20"/>
        </w:rPr>
        <w:t>.</w:t>
      </w:r>
    </w:p>
    <w:p w:rsidR="004A1138" w:rsidRPr="004A1138" w:rsidRDefault="00CC1754" w:rsidP="004A1138">
      <w:pPr>
        <w:pStyle w:val="HR"/>
        <w:tabs>
          <w:tab w:val="left" w:pos="284"/>
        </w:tabs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Commencement</w:t>
      </w:r>
    </w:p>
    <w:p w:rsidR="004A1138" w:rsidRPr="00324436" w:rsidRDefault="004A1138" w:rsidP="004A1138">
      <w:pPr>
        <w:tabs>
          <w:tab w:val="right" w:pos="851"/>
        </w:tabs>
        <w:spacing w:before="180"/>
        <w:ind w:left="993"/>
        <w:rPr>
          <w:sz w:val="22"/>
          <w:szCs w:val="22"/>
        </w:rPr>
      </w:pPr>
      <w:r w:rsidRPr="00324436">
        <w:rPr>
          <w:sz w:val="22"/>
          <w:szCs w:val="22"/>
        </w:rPr>
        <w:t xml:space="preserve">This </w:t>
      </w:r>
      <w:r w:rsidR="00A94537">
        <w:rPr>
          <w:sz w:val="22"/>
          <w:szCs w:val="22"/>
        </w:rPr>
        <w:t xml:space="preserve">Instrument </w:t>
      </w:r>
      <w:r w:rsidRPr="00324436">
        <w:rPr>
          <w:sz w:val="22"/>
          <w:szCs w:val="22"/>
        </w:rPr>
        <w:t>commences on 1</w:t>
      </w:r>
      <w:r w:rsidR="001A47CB">
        <w:rPr>
          <w:sz w:val="22"/>
          <w:szCs w:val="22"/>
        </w:rPr>
        <w:t> October </w:t>
      </w:r>
      <w:r w:rsidR="000D4CC0">
        <w:rPr>
          <w:sz w:val="22"/>
          <w:szCs w:val="22"/>
        </w:rPr>
        <w:t>2016.</w:t>
      </w:r>
    </w:p>
    <w:p w:rsidR="004A1138" w:rsidRPr="0063573B" w:rsidRDefault="004A1138" w:rsidP="004A1138">
      <w:pPr>
        <w:pStyle w:val="HR"/>
        <w:tabs>
          <w:tab w:val="left" w:pos="284"/>
        </w:tabs>
        <w:ind w:left="1134" w:hanging="1134"/>
        <w:rPr>
          <w:rFonts w:ascii="Times New Roman" w:hAnsi="Times New Roman"/>
        </w:rPr>
      </w:pPr>
      <w:r w:rsidRPr="004A1138">
        <w:rPr>
          <w:rFonts w:ascii="Times New Roman" w:hAnsi="Times New Roman"/>
        </w:rPr>
        <w:t>3</w:t>
      </w:r>
      <w:r w:rsidRPr="0063573B">
        <w:rPr>
          <w:rFonts w:ascii="Times New Roman" w:hAnsi="Times New Roman"/>
        </w:rPr>
        <w:tab/>
      </w:r>
      <w:r w:rsidR="00614F23" w:rsidRPr="0063573B">
        <w:rPr>
          <w:rFonts w:ascii="Times New Roman" w:hAnsi="Times New Roman"/>
        </w:rPr>
        <w:t xml:space="preserve">Amendment of PB </w:t>
      </w:r>
      <w:r w:rsidR="001A47CB">
        <w:rPr>
          <w:rFonts w:ascii="Times New Roman" w:hAnsi="Times New Roman"/>
        </w:rPr>
        <w:t>85</w:t>
      </w:r>
      <w:r w:rsidR="00614F23" w:rsidRPr="0063573B">
        <w:rPr>
          <w:rFonts w:ascii="Times New Roman" w:hAnsi="Times New Roman"/>
        </w:rPr>
        <w:t xml:space="preserve"> of 2015</w:t>
      </w:r>
    </w:p>
    <w:p w:rsidR="00A24770" w:rsidRPr="0050090E" w:rsidRDefault="00614F23" w:rsidP="0050090E">
      <w:pPr>
        <w:tabs>
          <w:tab w:val="right" w:pos="851"/>
        </w:tabs>
        <w:spacing w:before="180"/>
        <w:ind w:left="993"/>
        <w:rPr>
          <w:rStyle w:val="IntenseReference"/>
          <w:b w:val="0"/>
          <w:bCs w:val="0"/>
          <w:i w:val="0"/>
          <w:smallCaps w:val="0"/>
          <w:color w:val="auto"/>
          <w:spacing w:val="0"/>
          <w:sz w:val="22"/>
          <w:szCs w:val="22"/>
        </w:rPr>
        <w:sectPr w:rsidR="00A24770" w:rsidRPr="0050090E" w:rsidSect="002B6FC6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  <w:r>
        <w:rPr>
          <w:sz w:val="22"/>
          <w:szCs w:val="22"/>
        </w:rPr>
        <w:t>Schedule 1 amends the</w:t>
      </w:r>
      <w:r w:rsidR="004A1138" w:rsidRPr="00324436">
        <w:rPr>
          <w:sz w:val="22"/>
          <w:szCs w:val="22"/>
        </w:rPr>
        <w:t xml:space="preserve"> </w:t>
      </w:r>
      <w:r w:rsidR="004A1138" w:rsidRPr="001501AE">
        <w:rPr>
          <w:i/>
          <w:sz w:val="22"/>
          <w:szCs w:val="22"/>
        </w:rPr>
        <w:t>National Health (</w:t>
      </w:r>
      <w:r w:rsidR="001A47CB">
        <w:rPr>
          <w:i/>
          <w:sz w:val="22"/>
          <w:szCs w:val="22"/>
        </w:rPr>
        <w:t xml:space="preserve">Growth Hormone </w:t>
      </w:r>
      <w:r w:rsidR="004A1138" w:rsidRPr="001501AE">
        <w:rPr>
          <w:i/>
          <w:sz w:val="22"/>
          <w:szCs w:val="22"/>
        </w:rPr>
        <w:t>Program) Special Arrangement 201</w:t>
      </w:r>
      <w:r>
        <w:rPr>
          <w:i/>
          <w:sz w:val="22"/>
          <w:szCs w:val="22"/>
        </w:rPr>
        <w:t>5</w:t>
      </w:r>
      <w:r w:rsidR="004A1138" w:rsidRPr="001A47CB">
        <w:rPr>
          <w:sz w:val="22"/>
          <w:szCs w:val="22"/>
        </w:rPr>
        <w:t xml:space="preserve"> </w:t>
      </w:r>
      <w:r w:rsidR="004A1138" w:rsidRPr="00324436">
        <w:rPr>
          <w:sz w:val="22"/>
          <w:szCs w:val="22"/>
        </w:rPr>
        <w:t xml:space="preserve">(PB </w:t>
      </w:r>
      <w:r w:rsidR="001A47CB">
        <w:rPr>
          <w:sz w:val="22"/>
          <w:szCs w:val="22"/>
        </w:rPr>
        <w:t>85</w:t>
      </w:r>
      <w:r w:rsidR="004A1138" w:rsidRPr="00324436">
        <w:rPr>
          <w:sz w:val="22"/>
          <w:szCs w:val="22"/>
        </w:rPr>
        <w:t xml:space="preserve"> of 201</w:t>
      </w:r>
      <w:r>
        <w:rPr>
          <w:sz w:val="22"/>
          <w:szCs w:val="22"/>
        </w:rPr>
        <w:t>5</w:t>
      </w:r>
      <w:r w:rsidR="000D4CC0">
        <w:rPr>
          <w:sz w:val="22"/>
          <w:szCs w:val="22"/>
        </w:rPr>
        <w:t>).</w:t>
      </w:r>
    </w:p>
    <w:p w:rsidR="00A24770" w:rsidRPr="00835E55" w:rsidRDefault="00A24770" w:rsidP="00876E22">
      <w:pPr>
        <w:pStyle w:val="ActHead1"/>
        <w:pageBreakBefore/>
        <w:rPr>
          <w:rStyle w:val="CharChapNo"/>
          <w:rFonts w:ascii="Arial" w:hAnsi="Arial" w:cs="Arial"/>
          <w:sz w:val="32"/>
          <w:szCs w:val="32"/>
        </w:rPr>
      </w:pPr>
      <w:bookmarkStart w:id="1" w:name="_Toc415724099"/>
      <w:r w:rsidRPr="00835E55">
        <w:rPr>
          <w:rStyle w:val="CharChapNo"/>
          <w:rFonts w:ascii="Arial" w:hAnsi="Arial" w:cs="Arial"/>
          <w:sz w:val="32"/>
          <w:szCs w:val="32"/>
        </w:rPr>
        <w:lastRenderedPageBreak/>
        <w:t>Schedule</w:t>
      </w:r>
      <w:r w:rsidR="0077114E">
        <w:rPr>
          <w:rStyle w:val="CharChapNo"/>
          <w:rFonts w:ascii="Arial" w:hAnsi="Arial" w:cs="Arial"/>
          <w:sz w:val="32"/>
          <w:szCs w:val="32"/>
        </w:rPr>
        <w:t xml:space="preserve"> 1</w:t>
      </w:r>
      <w:r w:rsidR="005E4ED4">
        <w:rPr>
          <w:rStyle w:val="CharChapNo"/>
          <w:rFonts w:ascii="Arial" w:hAnsi="Arial" w:cs="Arial"/>
          <w:sz w:val="32"/>
          <w:szCs w:val="32"/>
        </w:rPr>
        <w:tab/>
      </w:r>
      <w:r w:rsidR="00835E55" w:rsidRPr="00835E55">
        <w:rPr>
          <w:rStyle w:val="CharChapNo"/>
          <w:rFonts w:ascii="Arial" w:hAnsi="Arial" w:cs="Arial"/>
          <w:sz w:val="32"/>
          <w:szCs w:val="32"/>
        </w:rPr>
        <w:t>Amendments</w:t>
      </w:r>
      <w:bookmarkEnd w:id="1"/>
    </w:p>
    <w:p w:rsidR="00835E55" w:rsidRPr="00707149" w:rsidRDefault="00835E55" w:rsidP="00835E55">
      <w:pPr>
        <w:rPr>
          <w:rFonts w:ascii="Arial" w:hAnsi="Arial" w:cs="Arial"/>
          <w:sz w:val="32"/>
          <w:szCs w:val="32"/>
        </w:rPr>
      </w:pPr>
    </w:p>
    <w:p w:rsidR="00CA02E4" w:rsidRPr="00042CA8" w:rsidRDefault="00835E55" w:rsidP="00255B0C">
      <w:pPr>
        <w:pStyle w:val="A1S"/>
        <w:keepNext w:val="0"/>
        <w:numPr>
          <w:ilvl w:val="0"/>
          <w:numId w:val="32"/>
        </w:numPr>
        <w:spacing w:before="120" w:after="120" w:line="240" w:lineRule="auto"/>
        <w:ind w:left="709" w:hanging="709"/>
        <w:rPr>
          <w:sz w:val="20"/>
          <w:szCs w:val="20"/>
        </w:rPr>
      </w:pPr>
      <w:r w:rsidRPr="00657C7A">
        <w:rPr>
          <w:sz w:val="20"/>
          <w:szCs w:val="20"/>
        </w:rPr>
        <w:t>Schedule 1</w:t>
      </w:r>
      <w:r>
        <w:rPr>
          <w:sz w:val="20"/>
          <w:szCs w:val="20"/>
        </w:rPr>
        <w:t xml:space="preserve">, </w:t>
      </w:r>
      <w:r w:rsidR="00211F35">
        <w:rPr>
          <w:sz w:val="20"/>
          <w:szCs w:val="20"/>
        </w:rPr>
        <w:t>entry for Somatropin</w:t>
      </w:r>
    </w:p>
    <w:p w:rsidR="00835E55" w:rsidRDefault="00255B0C" w:rsidP="00255B0C">
      <w:pPr>
        <w:spacing w:before="120" w:after="120"/>
        <w:ind w:left="709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omit</w:t>
      </w:r>
      <w:r w:rsidR="00CC1754">
        <w:rPr>
          <w:rFonts w:ascii="Arial" w:hAnsi="Arial"/>
          <w:i/>
          <w:sz w:val="18"/>
          <w:szCs w:val="18"/>
        </w:rPr>
        <w:t>:</w:t>
      </w:r>
    </w:p>
    <w:p w:rsidR="00A24770" w:rsidRDefault="00211F35" w:rsidP="00255B0C">
      <w:pPr>
        <w:tabs>
          <w:tab w:val="left" w:pos="2268"/>
          <w:tab w:val="left" w:pos="7797"/>
          <w:tab w:val="left" w:pos="8647"/>
          <w:tab w:val="left" w:pos="9923"/>
          <w:tab w:val="left" w:pos="12049"/>
        </w:tabs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Somatropin</w:t>
      </w:r>
      <w:r>
        <w:rPr>
          <w:rFonts w:ascii="Arial" w:hAnsi="Arial" w:cs="Arial"/>
          <w:sz w:val="16"/>
          <w:szCs w:val="16"/>
        </w:rPr>
        <w:tab/>
      </w:r>
      <w:r w:rsidR="00CA02E4">
        <w:rPr>
          <w:rFonts w:ascii="Arial" w:hAnsi="Arial" w:cs="Arial"/>
          <w:sz w:val="16"/>
          <w:szCs w:val="16"/>
        </w:rPr>
        <w:t>Injection 0.</w:t>
      </w:r>
      <w:r w:rsidR="00255B0C">
        <w:rPr>
          <w:rFonts w:ascii="Arial" w:hAnsi="Arial" w:cs="Arial"/>
          <w:sz w:val="16"/>
          <w:szCs w:val="16"/>
        </w:rPr>
        <w:t>6</w:t>
      </w:r>
      <w:r w:rsidR="00CA02E4">
        <w:rPr>
          <w:rFonts w:ascii="Arial" w:hAnsi="Arial" w:cs="Arial"/>
          <w:sz w:val="16"/>
          <w:szCs w:val="16"/>
        </w:rPr>
        <w:t xml:space="preserve"> mg (1.</w:t>
      </w:r>
      <w:r w:rsidR="00255B0C">
        <w:rPr>
          <w:rFonts w:ascii="Arial" w:hAnsi="Arial" w:cs="Arial"/>
          <w:sz w:val="16"/>
          <w:szCs w:val="16"/>
        </w:rPr>
        <w:t>8</w:t>
      </w:r>
      <w:r w:rsidR="00CA02E4">
        <w:rPr>
          <w:rFonts w:ascii="Arial" w:hAnsi="Arial" w:cs="Arial"/>
          <w:sz w:val="16"/>
          <w:szCs w:val="16"/>
        </w:rPr>
        <w:t xml:space="preserve"> i.u.) with diluent in single use syringe (without preservative)</w:t>
      </w:r>
      <w:r w:rsidR="005A6965" w:rsidRPr="00876E22">
        <w:rPr>
          <w:rFonts w:ascii="Arial" w:hAnsi="Arial" w:cs="Arial"/>
          <w:sz w:val="16"/>
          <w:szCs w:val="16"/>
        </w:rPr>
        <w:tab/>
      </w:r>
      <w:r w:rsidR="00CA02E4">
        <w:rPr>
          <w:rFonts w:ascii="Arial" w:hAnsi="Arial" w:cs="Arial"/>
          <w:sz w:val="16"/>
          <w:szCs w:val="16"/>
        </w:rPr>
        <w:t>Injection</w:t>
      </w:r>
      <w:r>
        <w:rPr>
          <w:rFonts w:ascii="Arial" w:hAnsi="Arial" w:cs="Arial"/>
          <w:sz w:val="16"/>
          <w:szCs w:val="16"/>
        </w:rPr>
        <w:tab/>
      </w:r>
      <w:r w:rsidR="00CA02E4">
        <w:rPr>
          <w:rFonts w:ascii="Arial" w:hAnsi="Arial" w:cs="Arial"/>
          <w:sz w:val="16"/>
          <w:szCs w:val="16"/>
        </w:rPr>
        <w:t>Genotropin MiniQuick</w:t>
      </w:r>
      <w:r w:rsidR="005A6965" w:rsidRPr="00876E22">
        <w:rPr>
          <w:rFonts w:ascii="Arial" w:hAnsi="Arial" w:cs="Arial"/>
          <w:sz w:val="16"/>
          <w:szCs w:val="16"/>
        </w:rPr>
        <w:tab/>
      </w:r>
      <w:r w:rsidR="00CA02E4">
        <w:rPr>
          <w:rFonts w:ascii="Arial" w:hAnsi="Arial" w:cs="Arial"/>
          <w:sz w:val="16"/>
          <w:szCs w:val="16"/>
        </w:rPr>
        <w:t>D(100)</w:t>
      </w:r>
    </w:p>
    <w:p w:rsidR="00255B0C" w:rsidRDefault="00255B0C" w:rsidP="00255B0C">
      <w:pPr>
        <w:tabs>
          <w:tab w:val="left" w:pos="2268"/>
          <w:tab w:val="left" w:pos="7797"/>
          <w:tab w:val="left" w:pos="8647"/>
          <w:tab w:val="left" w:pos="9923"/>
          <w:tab w:val="left" w:pos="12049"/>
        </w:tabs>
        <w:ind w:left="709"/>
        <w:rPr>
          <w:rFonts w:ascii="Arial" w:hAnsi="Arial" w:cs="Arial"/>
          <w:sz w:val="16"/>
          <w:szCs w:val="16"/>
        </w:rPr>
      </w:pPr>
    </w:p>
    <w:p w:rsidR="00255B0C" w:rsidRDefault="00255B0C" w:rsidP="00255B0C">
      <w:pPr>
        <w:tabs>
          <w:tab w:val="left" w:pos="2268"/>
          <w:tab w:val="left" w:pos="7797"/>
          <w:tab w:val="left" w:pos="8647"/>
          <w:tab w:val="left" w:pos="9923"/>
          <w:tab w:val="left" w:pos="12049"/>
        </w:tabs>
        <w:spacing w:before="120" w:after="120"/>
        <w:ind w:left="709"/>
        <w:rPr>
          <w:rFonts w:ascii="Arial" w:hAnsi="Arial" w:cs="Arial"/>
          <w:i/>
          <w:sz w:val="18"/>
          <w:szCs w:val="18"/>
        </w:rPr>
      </w:pPr>
      <w:r w:rsidRPr="00255B0C">
        <w:rPr>
          <w:rFonts w:ascii="Arial" w:hAnsi="Arial" w:cs="Arial"/>
          <w:i/>
          <w:sz w:val="18"/>
          <w:szCs w:val="18"/>
        </w:rPr>
        <w:t>insert:</w:t>
      </w:r>
    </w:p>
    <w:p w:rsidR="00255B0C" w:rsidRDefault="00255B0C" w:rsidP="00255B0C">
      <w:pPr>
        <w:tabs>
          <w:tab w:val="left" w:pos="2268"/>
          <w:tab w:val="left" w:pos="7797"/>
          <w:tab w:val="left" w:pos="8647"/>
          <w:tab w:val="left" w:pos="9923"/>
          <w:tab w:val="left" w:pos="12049"/>
        </w:tabs>
        <w:ind w:left="709"/>
        <w:rPr>
          <w:rFonts w:ascii="Arial" w:hAnsi="Arial" w:cs="Arial"/>
          <w:sz w:val="16"/>
          <w:szCs w:val="16"/>
        </w:rPr>
      </w:pPr>
      <w:r w:rsidRPr="00CC1754">
        <w:rPr>
          <w:rFonts w:ascii="Arial" w:hAnsi="Arial" w:cs="Arial"/>
          <w:sz w:val="16"/>
          <w:szCs w:val="16"/>
        </w:rPr>
        <w:t>Somatropin</w:t>
      </w:r>
      <w:r w:rsidR="00CC1754">
        <w:rPr>
          <w:rFonts w:ascii="Arial" w:hAnsi="Arial" w:cs="Arial"/>
          <w:sz w:val="16"/>
          <w:szCs w:val="16"/>
        </w:rPr>
        <w:tab/>
        <w:t>Injection 0.4 mg (1.2 i.u.) with diluent in single use syringe (without preservative)</w:t>
      </w:r>
      <w:r w:rsidR="00CC1754">
        <w:rPr>
          <w:rFonts w:ascii="Arial" w:hAnsi="Arial" w:cs="Arial"/>
          <w:sz w:val="16"/>
          <w:szCs w:val="16"/>
        </w:rPr>
        <w:tab/>
        <w:t>Injection</w:t>
      </w:r>
      <w:r w:rsidR="00CC1754">
        <w:rPr>
          <w:rFonts w:ascii="Arial" w:hAnsi="Arial" w:cs="Arial"/>
          <w:sz w:val="16"/>
          <w:szCs w:val="16"/>
        </w:rPr>
        <w:tab/>
        <w:t>Genotropin MiniQuick</w:t>
      </w:r>
      <w:r w:rsidR="00CC1754">
        <w:rPr>
          <w:rFonts w:ascii="Arial" w:hAnsi="Arial" w:cs="Arial"/>
          <w:sz w:val="16"/>
          <w:szCs w:val="16"/>
        </w:rPr>
        <w:tab/>
        <w:t>D(100)</w:t>
      </w:r>
    </w:p>
    <w:p w:rsidR="00CC1754" w:rsidRDefault="00CC1754" w:rsidP="00255B0C">
      <w:pPr>
        <w:tabs>
          <w:tab w:val="left" w:pos="2268"/>
          <w:tab w:val="left" w:pos="7797"/>
          <w:tab w:val="left" w:pos="8647"/>
          <w:tab w:val="left" w:pos="9923"/>
          <w:tab w:val="left" w:pos="12049"/>
        </w:tabs>
        <w:ind w:left="709"/>
        <w:rPr>
          <w:rStyle w:val="IntenseReference"/>
          <w:rFonts w:ascii="Arial" w:hAnsi="Arial" w:cs="Arial"/>
          <w:b w:val="0"/>
          <w:bCs w:val="0"/>
          <w:i w:val="0"/>
          <w:smallCaps w:val="0"/>
          <w:color w:val="auto"/>
          <w:spacing w:val="0"/>
          <w:sz w:val="16"/>
          <w:szCs w:val="16"/>
        </w:rPr>
      </w:pPr>
    </w:p>
    <w:p w:rsidR="00CC1754" w:rsidRPr="00CC1754" w:rsidRDefault="00CC1754" w:rsidP="00255B0C">
      <w:pPr>
        <w:tabs>
          <w:tab w:val="left" w:pos="2268"/>
          <w:tab w:val="left" w:pos="7797"/>
          <w:tab w:val="left" w:pos="8647"/>
          <w:tab w:val="left" w:pos="9923"/>
          <w:tab w:val="left" w:pos="12049"/>
        </w:tabs>
        <w:ind w:left="709"/>
        <w:rPr>
          <w:rStyle w:val="IntenseReference"/>
          <w:rFonts w:ascii="Arial" w:hAnsi="Arial" w:cs="Arial"/>
          <w:b w:val="0"/>
          <w:bCs w:val="0"/>
          <w:i w:val="0"/>
          <w:smallCaps w:val="0"/>
          <w:color w:val="auto"/>
          <w:spacing w:val="0"/>
          <w:sz w:val="16"/>
          <w:szCs w:val="16"/>
        </w:rPr>
      </w:pPr>
      <w:r>
        <w:rPr>
          <w:rStyle w:val="IntenseReference"/>
          <w:rFonts w:ascii="Arial" w:hAnsi="Arial" w:cs="Arial"/>
          <w:b w:val="0"/>
          <w:bCs w:val="0"/>
          <w:i w:val="0"/>
          <w:smallCaps w:val="0"/>
          <w:color w:val="auto"/>
          <w:spacing w:val="0"/>
          <w:sz w:val="16"/>
          <w:szCs w:val="16"/>
        </w:rPr>
        <w:tab/>
        <w:t>Injection 0.6 mg (1.8 i.u.) with diluent in single use syringe (without preservative)</w:t>
      </w:r>
      <w:r>
        <w:rPr>
          <w:rStyle w:val="IntenseReference"/>
          <w:rFonts w:ascii="Arial" w:hAnsi="Arial" w:cs="Arial"/>
          <w:b w:val="0"/>
          <w:bCs w:val="0"/>
          <w:i w:val="0"/>
          <w:smallCaps w:val="0"/>
          <w:color w:val="auto"/>
          <w:spacing w:val="0"/>
          <w:sz w:val="16"/>
          <w:szCs w:val="16"/>
        </w:rPr>
        <w:tab/>
        <w:t>Injection</w:t>
      </w:r>
      <w:r>
        <w:rPr>
          <w:rStyle w:val="IntenseReference"/>
          <w:rFonts w:ascii="Arial" w:hAnsi="Arial" w:cs="Arial"/>
          <w:b w:val="0"/>
          <w:bCs w:val="0"/>
          <w:i w:val="0"/>
          <w:smallCaps w:val="0"/>
          <w:color w:val="auto"/>
          <w:spacing w:val="0"/>
          <w:sz w:val="16"/>
          <w:szCs w:val="16"/>
        </w:rPr>
        <w:tab/>
        <w:t>Genotropin MiniQuick</w:t>
      </w:r>
      <w:r>
        <w:rPr>
          <w:rStyle w:val="IntenseReference"/>
          <w:rFonts w:ascii="Arial" w:hAnsi="Arial" w:cs="Arial"/>
          <w:b w:val="0"/>
          <w:bCs w:val="0"/>
          <w:i w:val="0"/>
          <w:smallCaps w:val="0"/>
          <w:color w:val="auto"/>
          <w:spacing w:val="0"/>
          <w:sz w:val="16"/>
          <w:szCs w:val="16"/>
        </w:rPr>
        <w:tab/>
        <w:t>D(100)</w:t>
      </w:r>
    </w:p>
    <w:sectPr w:rsidR="00CC1754" w:rsidRPr="00CC1754" w:rsidSect="00267E84">
      <w:headerReference w:type="default" r:id="rId14"/>
      <w:footerReference w:type="default" r:id="rId15"/>
      <w:pgSz w:w="16839" w:h="11907" w:orient="landscape" w:code="9"/>
      <w:pgMar w:top="1797" w:right="1440" w:bottom="179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CC" w:rsidRDefault="000822CC" w:rsidP="005B36E4">
      <w:r>
        <w:separator/>
      </w:r>
    </w:p>
  </w:endnote>
  <w:endnote w:type="continuationSeparator" w:id="0">
    <w:p w:rsidR="000822CC" w:rsidRDefault="000822CC" w:rsidP="005B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9"/>
      <w:gridCol w:w="6551"/>
      <w:gridCol w:w="1158"/>
    </w:tblGrid>
    <w:tr w:rsidR="002B6FC6" w:rsidTr="002B6FC6">
      <w:tc>
        <w:tcPr>
          <w:tcW w:w="1134" w:type="dxa"/>
          <w:shd w:val="clear" w:color="auto" w:fill="auto"/>
        </w:tcPr>
        <w:p w:rsidR="002B6FC6" w:rsidRDefault="002B6FC6" w:rsidP="002B6FC6">
          <w:pPr>
            <w:spacing w:line="240" w:lineRule="exact"/>
          </w:pPr>
        </w:p>
      </w:tc>
      <w:tc>
        <w:tcPr>
          <w:tcW w:w="6414" w:type="dxa"/>
          <w:shd w:val="clear" w:color="auto" w:fill="auto"/>
        </w:tcPr>
        <w:p w:rsidR="002B6FC6" w:rsidRPr="004F5D6D" w:rsidRDefault="002B6FC6" w:rsidP="002B6FC6">
          <w:pPr>
            <w:pStyle w:val="FooterCitation"/>
          </w:pPr>
          <w:r w:rsidRPr="007F4B31">
            <w:rPr>
              <w:szCs w:val="18"/>
            </w:rPr>
            <w:t>National Health (Payments for prescriber bag supplies) (Repeal) Determination</w:t>
          </w:r>
          <w:r>
            <w:rPr>
              <w:szCs w:val="18"/>
            </w:rPr>
            <w:t> 2015 (PB 25 of </w:t>
          </w:r>
          <w:r w:rsidRPr="007F4B31">
            <w:rPr>
              <w:szCs w:val="18"/>
            </w:rPr>
            <w:t>2015)</w:t>
          </w:r>
        </w:p>
      </w:tc>
      <w:tc>
        <w:tcPr>
          <w:tcW w:w="1134" w:type="dxa"/>
          <w:shd w:val="clear" w:color="auto" w:fill="auto"/>
        </w:tcPr>
        <w:p w:rsidR="002B6FC6" w:rsidRPr="00DA275B" w:rsidRDefault="002B6FC6" w:rsidP="002B6FC6"/>
        <w:p w:rsidR="002B6FC6" w:rsidRPr="00FE1BEE" w:rsidRDefault="002B6FC6" w:rsidP="002B6FC6">
          <w:pPr>
            <w:rPr>
              <w:rFonts w:ascii="Arial" w:hAnsi="Arial" w:cs="Arial"/>
              <w:sz w:val="18"/>
              <w:szCs w:val="18"/>
            </w:rPr>
          </w:pPr>
          <w:r w:rsidRPr="00FE1BEE">
            <w:rPr>
              <w:rFonts w:ascii="Arial" w:hAnsi="Arial" w:cs="Arial"/>
              <w:sz w:val="18"/>
              <w:szCs w:val="18"/>
            </w:rPr>
            <w:fldChar w:fldCharType="begin"/>
          </w:r>
          <w:r w:rsidRPr="00FE1BEE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FE1BEE">
            <w:rPr>
              <w:rFonts w:ascii="Arial" w:hAnsi="Arial" w:cs="Arial"/>
              <w:sz w:val="18"/>
              <w:szCs w:val="18"/>
            </w:rPr>
            <w:fldChar w:fldCharType="separate"/>
          </w:r>
          <w:r w:rsidR="005C712B">
            <w:rPr>
              <w:rFonts w:ascii="Arial" w:hAnsi="Arial" w:cs="Arial"/>
              <w:noProof/>
              <w:sz w:val="18"/>
              <w:szCs w:val="18"/>
            </w:rPr>
            <w:t>14</w:t>
          </w:r>
          <w:r w:rsidRPr="00FE1BEE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2B6FC6" w:rsidRDefault="002B6FC6" w:rsidP="002B6FC6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11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7372"/>
      <w:gridCol w:w="1134"/>
    </w:tblGrid>
    <w:tr w:rsidR="002B6FC6" w:rsidTr="00444662">
      <w:trPr>
        <w:trHeight w:val="837"/>
      </w:trPr>
      <w:tc>
        <w:tcPr>
          <w:tcW w:w="1134" w:type="dxa"/>
        </w:tcPr>
        <w:p w:rsidR="002B6FC6" w:rsidRDefault="002B6FC6" w:rsidP="00444662">
          <w:pPr>
            <w:spacing w:line="240" w:lineRule="exact"/>
            <w:ind w:right="67"/>
          </w:pPr>
        </w:p>
      </w:tc>
      <w:tc>
        <w:tcPr>
          <w:tcW w:w="7372" w:type="dxa"/>
        </w:tcPr>
        <w:p w:rsidR="002B6FC6" w:rsidRPr="004F5D6D" w:rsidRDefault="002B6FC6" w:rsidP="00102B2E">
          <w:pPr>
            <w:pStyle w:val="FooterCitation"/>
            <w:tabs>
              <w:tab w:val="clear" w:pos="4153"/>
            </w:tabs>
            <w:ind w:right="67"/>
            <w:jc w:val="left"/>
          </w:pPr>
          <w:r>
            <w:t>National Health (</w:t>
          </w:r>
          <w:r w:rsidR="001A47CB">
            <w:t xml:space="preserve">Growth Hormone </w:t>
          </w:r>
          <w:r>
            <w:t>Program) Special Arrangement</w:t>
          </w:r>
          <w:r w:rsidR="00444662">
            <w:t xml:space="preserve"> Amendment</w:t>
          </w:r>
          <w:r w:rsidR="00707149">
            <w:t> </w:t>
          </w:r>
          <w:r w:rsidR="00444662">
            <w:t>Instrument</w:t>
          </w:r>
          <w:r>
            <w:t xml:space="preserve"> </w:t>
          </w:r>
          <w:r w:rsidR="002E7087">
            <w:t>201</w:t>
          </w:r>
          <w:r w:rsidR="0050090E">
            <w:t>6</w:t>
          </w:r>
          <w:r w:rsidR="002E7087">
            <w:t xml:space="preserve"> </w:t>
          </w:r>
          <w:r w:rsidR="00A94537">
            <w:t>(</w:t>
          </w:r>
          <w:r w:rsidR="00444662">
            <w:t>No.</w:t>
          </w:r>
          <w:r w:rsidR="00A94537">
            <w:t> </w:t>
          </w:r>
          <w:r w:rsidR="001A47CB">
            <w:t>1</w:t>
          </w:r>
          <w:r w:rsidR="00A94537">
            <w:t>)</w:t>
          </w:r>
          <w:r w:rsidR="00444662">
            <w:t xml:space="preserve"> </w:t>
          </w:r>
          <w:r w:rsidR="002E7087" w:rsidRPr="00155D53">
            <w:rPr>
              <w:i w:val="0"/>
            </w:rPr>
            <w:t xml:space="preserve">(PB </w:t>
          </w:r>
          <w:r w:rsidR="00102B2E">
            <w:rPr>
              <w:i w:val="0"/>
            </w:rPr>
            <w:t>87</w:t>
          </w:r>
          <w:r w:rsidR="002E7087" w:rsidRPr="00155D53">
            <w:rPr>
              <w:i w:val="0"/>
            </w:rPr>
            <w:t xml:space="preserve"> of 201</w:t>
          </w:r>
          <w:r w:rsidR="0050090E" w:rsidRPr="00155D53">
            <w:rPr>
              <w:i w:val="0"/>
            </w:rPr>
            <w:t>6</w:t>
          </w:r>
          <w:r w:rsidR="002E7087" w:rsidRPr="00155D53">
            <w:rPr>
              <w:i w:val="0"/>
            </w:rPr>
            <w:t>)</w:t>
          </w:r>
        </w:p>
      </w:tc>
      <w:tc>
        <w:tcPr>
          <w:tcW w:w="1134" w:type="dxa"/>
        </w:tcPr>
        <w:p w:rsidR="002B6FC6" w:rsidRPr="00197331" w:rsidRDefault="002B6FC6" w:rsidP="00444662">
          <w:pPr>
            <w:spacing w:line="240" w:lineRule="exact"/>
            <w:ind w:right="67"/>
            <w:jc w:val="right"/>
            <w:rPr>
              <w:rStyle w:val="PageNumber"/>
              <w:rFonts w:cs="Arial"/>
              <w:sz w:val="18"/>
              <w:szCs w:val="18"/>
            </w:rPr>
          </w:pPr>
          <w:r w:rsidRPr="00197331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197331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DA7209">
            <w:rPr>
              <w:rStyle w:val="PageNumber"/>
              <w:rFonts w:cs="Arial"/>
              <w:noProof/>
              <w:sz w:val="18"/>
              <w:szCs w:val="18"/>
            </w:rPr>
            <w:t>2</w: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2B6FC6" w:rsidRDefault="002B6FC6" w:rsidP="002B6FC6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2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68"/>
      <w:gridCol w:w="10578"/>
      <w:gridCol w:w="1596"/>
    </w:tblGrid>
    <w:tr w:rsidR="006918D9" w:rsidTr="007417B5">
      <w:trPr>
        <w:trHeight w:val="435"/>
      </w:trPr>
      <w:tc>
        <w:tcPr>
          <w:tcW w:w="1968" w:type="dxa"/>
        </w:tcPr>
        <w:p w:rsidR="006918D9" w:rsidRDefault="006918D9" w:rsidP="002B6FC6">
          <w:pPr>
            <w:spacing w:line="240" w:lineRule="exact"/>
          </w:pPr>
        </w:p>
      </w:tc>
      <w:tc>
        <w:tcPr>
          <w:tcW w:w="10578" w:type="dxa"/>
        </w:tcPr>
        <w:p w:rsidR="006918D9" w:rsidRPr="004F5D6D" w:rsidRDefault="00835E55" w:rsidP="00102B2E">
          <w:pPr>
            <w:pStyle w:val="FooterCitation"/>
          </w:pPr>
          <w:r>
            <w:t>National Health (</w:t>
          </w:r>
          <w:r w:rsidR="001E719F">
            <w:t xml:space="preserve">Growth Hormone </w:t>
          </w:r>
          <w:r>
            <w:t xml:space="preserve">Program) Special Arrangement Amendment Instrument </w:t>
          </w:r>
          <w:r w:rsidR="00D92894">
            <w:t>2016</w:t>
          </w:r>
          <w:r>
            <w:t xml:space="preserve"> </w:t>
          </w:r>
          <w:r w:rsidR="00A94537">
            <w:t>(</w:t>
          </w:r>
          <w:r>
            <w:t>No.</w:t>
          </w:r>
          <w:r w:rsidR="0077114E">
            <w:t xml:space="preserve"> </w:t>
          </w:r>
          <w:r w:rsidR="001E719F">
            <w:t>1</w:t>
          </w:r>
          <w:r w:rsidR="00A94537">
            <w:t>)</w:t>
          </w:r>
          <w:r w:rsidRPr="00D92894">
            <w:rPr>
              <w:i w:val="0"/>
            </w:rPr>
            <w:t xml:space="preserve"> (PB </w:t>
          </w:r>
          <w:r w:rsidR="00102B2E">
            <w:rPr>
              <w:i w:val="0"/>
            </w:rPr>
            <w:t>87</w:t>
          </w:r>
          <w:r w:rsidRPr="00D92894">
            <w:rPr>
              <w:i w:val="0"/>
            </w:rPr>
            <w:t xml:space="preserve"> of 201</w:t>
          </w:r>
          <w:r w:rsidR="00D92894" w:rsidRPr="00D92894">
            <w:rPr>
              <w:i w:val="0"/>
            </w:rPr>
            <w:t>6</w:t>
          </w:r>
          <w:r w:rsidRPr="00D92894">
            <w:rPr>
              <w:i w:val="0"/>
            </w:rPr>
            <w:t>)</w:t>
          </w:r>
        </w:p>
      </w:tc>
      <w:tc>
        <w:tcPr>
          <w:tcW w:w="1596" w:type="dxa"/>
        </w:tcPr>
        <w:p w:rsidR="006918D9" w:rsidRPr="00197331" w:rsidRDefault="006918D9" w:rsidP="00267E84">
          <w:pPr>
            <w:spacing w:line="240" w:lineRule="exact"/>
            <w:jc w:val="center"/>
            <w:rPr>
              <w:rStyle w:val="PageNumber"/>
              <w:rFonts w:cs="Arial"/>
              <w:sz w:val="18"/>
              <w:szCs w:val="18"/>
            </w:rPr>
          </w:pPr>
          <w:r w:rsidRPr="00197331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197331">
            <w:rPr>
              <w:rStyle w:val="PageNumber"/>
              <w:rFonts w:cs="Arial"/>
              <w:sz w:val="18"/>
              <w:szCs w:val="18"/>
            </w:rPr>
            <w:instrText xml:space="preserve">PAGE  </w:instrTex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DA7209">
            <w:rPr>
              <w:rStyle w:val="PageNumber"/>
              <w:rFonts w:cs="Arial"/>
              <w:noProof/>
              <w:sz w:val="18"/>
              <w:szCs w:val="18"/>
            </w:rPr>
            <w:t>3</w:t>
          </w:r>
          <w:r w:rsidRPr="00197331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6918D9" w:rsidRDefault="006918D9" w:rsidP="002B6FC6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CC" w:rsidRDefault="000822CC" w:rsidP="005B36E4">
      <w:r>
        <w:separator/>
      </w:r>
    </w:p>
  </w:footnote>
  <w:footnote w:type="continuationSeparator" w:id="0">
    <w:p w:rsidR="000822CC" w:rsidRDefault="000822CC" w:rsidP="005B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2B6FC6">
      <w:tc>
        <w:tcPr>
          <w:tcW w:w="1494" w:type="dxa"/>
        </w:tcPr>
        <w:p w:rsidR="002B6FC6" w:rsidRDefault="002B6FC6" w:rsidP="002B6FC6">
          <w:pPr>
            <w:pStyle w:val="HeaderLiteEven"/>
          </w:pPr>
        </w:p>
      </w:tc>
      <w:tc>
        <w:tcPr>
          <w:tcW w:w="6891" w:type="dxa"/>
        </w:tcPr>
        <w:p w:rsidR="002B6FC6" w:rsidRDefault="002B6FC6" w:rsidP="002B6FC6">
          <w:pPr>
            <w:pStyle w:val="HeaderLiteEven"/>
          </w:pPr>
        </w:p>
      </w:tc>
    </w:tr>
    <w:tr w:rsidR="002B6FC6">
      <w:tc>
        <w:tcPr>
          <w:tcW w:w="1494" w:type="dxa"/>
        </w:tcPr>
        <w:p w:rsidR="002B6FC6" w:rsidRDefault="002B6FC6" w:rsidP="002B6FC6">
          <w:pPr>
            <w:pStyle w:val="HeaderLiteEven"/>
          </w:pPr>
        </w:p>
      </w:tc>
      <w:tc>
        <w:tcPr>
          <w:tcW w:w="6891" w:type="dxa"/>
        </w:tcPr>
        <w:p w:rsidR="002B6FC6" w:rsidRDefault="002B6FC6" w:rsidP="002B6FC6">
          <w:pPr>
            <w:pStyle w:val="HeaderLiteEven"/>
          </w:pPr>
        </w:p>
      </w:tc>
    </w:tr>
    <w:tr w:rsidR="002B6FC6">
      <w:tc>
        <w:tcPr>
          <w:tcW w:w="8385" w:type="dxa"/>
          <w:gridSpan w:val="2"/>
          <w:tcBorders>
            <w:bottom w:val="single" w:sz="4" w:space="0" w:color="auto"/>
          </w:tcBorders>
        </w:tcPr>
        <w:p w:rsidR="002B6FC6" w:rsidRDefault="002B6FC6" w:rsidP="002B6FC6">
          <w:pPr>
            <w:pStyle w:val="HeaderBoldEven"/>
          </w:pPr>
        </w:p>
      </w:tc>
    </w:tr>
  </w:tbl>
  <w:p w:rsidR="002B6FC6" w:rsidRDefault="002B6FC6" w:rsidP="002B6F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77"/>
      <w:gridCol w:w="1552"/>
    </w:tblGrid>
    <w:tr w:rsidR="002B6FC6" w:rsidTr="006918D9">
      <w:trPr>
        <w:trHeight w:val="279"/>
      </w:trPr>
      <w:tc>
        <w:tcPr>
          <w:tcW w:w="11250" w:type="dxa"/>
        </w:tcPr>
        <w:p w:rsidR="002B6FC6" w:rsidRDefault="002B6FC6" w:rsidP="002B6FC6">
          <w:pPr>
            <w:pStyle w:val="HeaderLiteOdd"/>
          </w:pPr>
        </w:p>
      </w:tc>
      <w:tc>
        <w:tcPr>
          <w:tcW w:w="2394" w:type="dxa"/>
        </w:tcPr>
        <w:p w:rsidR="002B6FC6" w:rsidRDefault="002B6FC6" w:rsidP="002B6FC6">
          <w:pPr>
            <w:pStyle w:val="HeaderLiteOdd"/>
          </w:pPr>
        </w:p>
      </w:tc>
    </w:tr>
    <w:tr w:rsidR="002B6FC6" w:rsidTr="006918D9">
      <w:trPr>
        <w:trHeight w:val="279"/>
      </w:trPr>
      <w:tc>
        <w:tcPr>
          <w:tcW w:w="11250" w:type="dxa"/>
        </w:tcPr>
        <w:p w:rsidR="002B6FC6" w:rsidRDefault="002B6FC6" w:rsidP="002B6FC6">
          <w:pPr>
            <w:pStyle w:val="HeaderLiteOdd"/>
          </w:pPr>
        </w:p>
      </w:tc>
      <w:tc>
        <w:tcPr>
          <w:tcW w:w="2394" w:type="dxa"/>
        </w:tcPr>
        <w:p w:rsidR="002B6FC6" w:rsidRDefault="002B6FC6" w:rsidP="002B6FC6">
          <w:pPr>
            <w:pStyle w:val="HeaderLiteOdd"/>
          </w:pPr>
        </w:p>
      </w:tc>
    </w:tr>
    <w:tr w:rsidR="002B6FC6" w:rsidTr="006918D9">
      <w:trPr>
        <w:trHeight w:val="433"/>
      </w:trPr>
      <w:tc>
        <w:tcPr>
          <w:tcW w:w="13644" w:type="dxa"/>
          <w:gridSpan w:val="2"/>
          <w:tcBorders>
            <w:bottom w:val="single" w:sz="4" w:space="0" w:color="auto"/>
          </w:tcBorders>
        </w:tcPr>
        <w:p w:rsidR="002B6FC6" w:rsidRDefault="002B6FC6" w:rsidP="002B6FC6">
          <w:pPr>
            <w:pStyle w:val="HeaderBoldOdd"/>
          </w:pPr>
        </w:p>
      </w:tc>
    </w:tr>
  </w:tbl>
  <w:p w:rsidR="002B6FC6" w:rsidRDefault="002B6FC6" w:rsidP="002B6FC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250"/>
      <w:gridCol w:w="2394"/>
    </w:tblGrid>
    <w:tr w:rsidR="006918D9" w:rsidTr="006918D9">
      <w:trPr>
        <w:trHeight w:val="279"/>
      </w:trPr>
      <w:tc>
        <w:tcPr>
          <w:tcW w:w="11250" w:type="dxa"/>
        </w:tcPr>
        <w:p w:rsidR="006918D9" w:rsidRDefault="006918D9" w:rsidP="002B6FC6">
          <w:pPr>
            <w:pStyle w:val="HeaderLiteOdd"/>
          </w:pPr>
        </w:p>
      </w:tc>
      <w:tc>
        <w:tcPr>
          <w:tcW w:w="2394" w:type="dxa"/>
        </w:tcPr>
        <w:p w:rsidR="006918D9" w:rsidRDefault="006918D9" w:rsidP="002B6FC6">
          <w:pPr>
            <w:pStyle w:val="HeaderLiteOdd"/>
          </w:pPr>
        </w:p>
      </w:tc>
    </w:tr>
    <w:tr w:rsidR="006918D9" w:rsidTr="006918D9">
      <w:trPr>
        <w:trHeight w:val="279"/>
      </w:trPr>
      <w:tc>
        <w:tcPr>
          <w:tcW w:w="11250" w:type="dxa"/>
        </w:tcPr>
        <w:p w:rsidR="006918D9" w:rsidRDefault="006918D9" w:rsidP="002B6FC6">
          <w:pPr>
            <w:pStyle w:val="HeaderLiteOdd"/>
          </w:pPr>
        </w:p>
      </w:tc>
      <w:tc>
        <w:tcPr>
          <w:tcW w:w="2394" w:type="dxa"/>
        </w:tcPr>
        <w:p w:rsidR="006918D9" w:rsidRDefault="006918D9" w:rsidP="002B6FC6">
          <w:pPr>
            <w:pStyle w:val="HeaderLiteOdd"/>
          </w:pPr>
        </w:p>
      </w:tc>
    </w:tr>
    <w:tr w:rsidR="006918D9" w:rsidTr="006918D9">
      <w:trPr>
        <w:trHeight w:val="433"/>
      </w:trPr>
      <w:tc>
        <w:tcPr>
          <w:tcW w:w="13644" w:type="dxa"/>
          <w:gridSpan w:val="2"/>
          <w:tcBorders>
            <w:bottom w:val="single" w:sz="4" w:space="0" w:color="auto"/>
          </w:tcBorders>
        </w:tcPr>
        <w:p w:rsidR="006918D9" w:rsidRDefault="006918D9" w:rsidP="002B6FC6">
          <w:pPr>
            <w:pStyle w:val="HeaderBoldOdd"/>
          </w:pPr>
        </w:p>
      </w:tc>
    </w:tr>
  </w:tbl>
  <w:p w:rsidR="006918D9" w:rsidRDefault="006918D9" w:rsidP="002B6F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550"/>
    <w:multiLevelType w:val="hybridMultilevel"/>
    <w:tmpl w:val="1BFCF864"/>
    <w:lvl w:ilvl="0" w:tplc="F1C236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D16"/>
    <w:multiLevelType w:val="hybridMultilevel"/>
    <w:tmpl w:val="1CF64F50"/>
    <w:lvl w:ilvl="0" w:tplc="AD7E4768">
      <w:start w:val="1"/>
      <w:numFmt w:val="lowerLetter"/>
      <w:lvlText w:val="(%1)"/>
      <w:lvlJc w:val="left"/>
      <w:pPr>
        <w:ind w:left="21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3" w:hanging="360"/>
      </w:pPr>
    </w:lvl>
    <w:lvl w:ilvl="2" w:tplc="0C09001B" w:tentative="1">
      <w:start w:val="1"/>
      <w:numFmt w:val="lowerRoman"/>
      <w:lvlText w:val="%3."/>
      <w:lvlJc w:val="right"/>
      <w:pPr>
        <w:ind w:left="3573" w:hanging="180"/>
      </w:pPr>
    </w:lvl>
    <w:lvl w:ilvl="3" w:tplc="0C09000F" w:tentative="1">
      <w:start w:val="1"/>
      <w:numFmt w:val="decimal"/>
      <w:lvlText w:val="%4."/>
      <w:lvlJc w:val="left"/>
      <w:pPr>
        <w:ind w:left="4293" w:hanging="360"/>
      </w:pPr>
    </w:lvl>
    <w:lvl w:ilvl="4" w:tplc="0C090019" w:tentative="1">
      <w:start w:val="1"/>
      <w:numFmt w:val="lowerLetter"/>
      <w:lvlText w:val="%5."/>
      <w:lvlJc w:val="left"/>
      <w:pPr>
        <w:ind w:left="5013" w:hanging="360"/>
      </w:pPr>
    </w:lvl>
    <w:lvl w:ilvl="5" w:tplc="0C09001B" w:tentative="1">
      <w:start w:val="1"/>
      <w:numFmt w:val="lowerRoman"/>
      <w:lvlText w:val="%6."/>
      <w:lvlJc w:val="right"/>
      <w:pPr>
        <w:ind w:left="5733" w:hanging="180"/>
      </w:pPr>
    </w:lvl>
    <w:lvl w:ilvl="6" w:tplc="0C09000F" w:tentative="1">
      <w:start w:val="1"/>
      <w:numFmt w:val="decimal"/>
      <w:lvlText w:val="%7."/>
      <w:lvlJc w:val="left"/>
      <w:pPr>
        <w:ind w:left="6453" w:hanging="360"/>
      </w:pPr>
    </w:lvl>
    <w:lvl w:ilvl="7" w:tplc="0C090019" w:tentative="1">
      <w:start w:val="1"/>
      <w:numFmt w:val="lowerLetter"/>
      <w:lvlText w:val="%8."/>
      <w:lvlJc w:val="left"/>
      <w:pPr>
        <w:ind w:left="7173" w:hanging="360"/>
      </w:pPr>
    </w:lvl>
    <w:lvl w:ilvl="8" w:tplc="0C0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>
    <w:nsid w:val="0620208F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123418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E6914BE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2D68FB"/>
    <w:multiLevelType w:val="hybridMultilevel"/>
    <w:tmpl w:val="40685A06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C7A3083"/>
    <w:multiLevelType w:val="hybridMultilevel"/>
    <w:tmpl w:val="06320E34"/>
    <w:lvl w:ilvl="0" w:tplc="CEA89E9A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0C550E7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676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396" w:hanging="360"/>
      </w:pPr>
    </w:lvl>
    <w:lvl w:ilvl="2" w:tplc="0C09001B" w:tentative="1">
      <w:start w:val="1"/>
      <w:numFmt w:val="lowerRoman"/>
      <w:lvlText w:val="%3."/>
      <w:lvlJc w:val="right"/>
      <w:pPr>
        <w:ind w:left="3116" w:hanging="180"/>
      </w:pPr>
    </w:lvl>
    <w:lvl w:ilvl="3" w:tplc="0C09000F" w:tentative="1">
      <w:start w:val="1"/>
      <w:numFmt w:val="decimal"/>
      <w:lvlText w:val="%4."/>
      <w:lvlJc w:val="left"/>
      <w:pPr>
        <w:ind w:left="3836" w:hanging="360"/>
      </w:pPr>
    </w:lvl>
    <w:lvl w:ilvl="4" w:tplc="0C090019" w:tentative="1">
      <w:start w:val="1"/>
      <w:numFmt w:val="lowerLetter"/>
      <w:lvlText w:val="%5."/>
      <w:lvlJc w:val="left"/>
      <w:pPr>
        <w:ind w:left="4556" w:hanging="360"/>
      </w:pPr>
    </w:lvl>
    <w:lvl w:ilvl="5" w:tplc="0C09001B" w:tentative="1">
      <w:start w:val="1"/>
      <w:numFmt w:val="lowerRoman"/>
      <w:lvlText w:val="%6."/>
      <w:lvlJc w:val="right"/>
      <w:pPr>
        <w:ind w:left="5276" w:hanging="180"/>
      </w:pPr>
    </w:lvl>
    <w:lvl w:ilvl="6" w:tplc="0C09000F" w:tentative="1">
      <w:start w:val="1"/>
      <w:numFmt w:val="decimal"/>
      <w:lvlText w:val="%7."/>
      <w:lvlJc w:val="left"/>
      <w:pPr>
        <w:ind w:left="5996" w:hanging="360"/>
      </w:pPr>
    </w:lvl>
    <w:lvl w:ilvl="7" w:tplc="0C090019" w:tentative="1">
      <w:start w:val="1"/>
      <w:numFmt w:val="lowerLetter"/>
      <w:lvlText w:val="%8."/>
      <w:lvlJc w:val="left"/>
      <w:pPr>
        <w:ind w:left="6716" w:hanging="360"/>
      </w:pPr>
    </w:lvl>
    <w:lvl w:ilvl="8" w:tplc="0C0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8">
    <w:nsid w:val="21975BB4"/>
    <w:multiLevelType w:val="hybridMultilevel"/>
    <w:tmpl w:val="9BE667E0"/>
    <w:lvl w:ilvl="0" w:tplc="54304356">
      <w:start w:val="1"/>
      <w:numFmt w:val="lowerLetter"/>
      <w:lvlText w:val="(%1)"/>
      <w:lvlJc w:val="left"/>
      <w:pPr>
        <w:ind w:left="1749" w:hanging="6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329228E"/>
    <w:multiLevelType w:val="hybridMultilevel"/>
    <w:tmpl w:val="7082C786"/>
    <w:lvl w:ilvl="0" w:tplc="11AAECAE">
      <w:start w:val="1"/>
      <w:numFmt w:val="lowerRoman"/>
      <w:lvlText w:val="(%1)"/>
      <w:lvlJc w:val="right"/>
      <w:pPr>
        <w:ind w:left="257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9F4805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2D4898"/>
    <w:multiLevelType w:val="hybridMultilevel"/>
    <w:tmpl w:val="7082C786"/>
    <w:lvl w:ilvl="0" w:tplc="11AAECAE">
      <w:start w:val="1"/>
      <w:numFmt w:val="lowerRoman"/>
      <w:lvlText w:val="(%1)"/>
      <w:lvlJc w:val="right"/>
      <w:pPr>
        <w:ind w:left="273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65" w:hanging="360"/>
      </w:pPr>
    </w:lvl>
    <w:lvl w:ilvl="2" w:tplc="0C09001B" w:tentative="1">
      <w:start w:val="1"/>
      <w:numFmt w:val="lowerRoman"/>
      <w:lvlText w:val="%3."/>
      <w:lvlJc w:val="right"/>
      <w:pPr>
        <w:ind w:left="2385" w:hanging="180"/>
      </w:pPr>
    </w:lvl>
    <w:lvl w:ilvl="3" w:tplc="0C09000F" w:tentative="1">
      <w:start w:val="1"/>
      <w:numFmt w:val="decimal"/>
      <w:lvlText w:val="%4."/>
      <w:lvlJc w:val="left"/>
      <w:pPr>
        <w:ind w:left="3105" w:hanging="360"/>
      </w:pPr>
    </w:lvl>
    <w:lvl w:ilvl="4" w:tplc="0C090019" w:tentative="1">
      <w:start w:val="1"/>
      <w:numFmt w:val="lowerLetter"/>
      <w:lvlText w:val="%5."/>
      <w:lvlJc w:val="left"/>
      <w:pPr>
        <w:ind w:left="3825" w:hanging="360"/>
      </w:pPr>
    </w:lvl>
    <w:lvl w:ilvl="5" w:tplc="0C09001B" w:tentative="1">
      <w:start w:val="1"/>
      <w:numFmt w:val="lowerRoman"/>
      <w:lvlText w:val="%6."/>
      <w:lvlJc w:val="right"/>
      <w:pPr>
        <w:ind w:left="4545" w:hanging="180"/>
      </w:pPr>
    </w:lvl>
    <w:lvl w:ilvl="6" w:tplc="0C09000F" w:tentative="1">
      <w:start w:val="1"/>
      <w:numFmt w:val="decimal"/>
      <w:lvlText w:val="%7."/>
      <w:lvlJc w:val="left"/>
      <w:pPr>
        <w:ind w:left="5265" w:hanging="360"/>
      </w:pPr>
    </w:lvl>
    <w:lvl w:ilvl="7" w:tplc="0C090019" w:tentative="1">
      <w:start w:val="1"/>
      <w:numFmt w:val="lowerLetter"/>
      <w:lvlText w:val="%8."/>
      <w:lvlJc w:val="left"/>
      <w:pPr>
        <w:ind w:left="5985" w:hanging="360"/>
      </w:pPr>
    </w:lvl>
    <w:lvl w:ilvl="8" w:tplc="0C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64C6B26"/>
    <w:multiLevelType w:val="hybridMultilevel"/>
    <w:tmpl w:val="7082C786"/>
    <w:lvl w:ilvl="0" w:tplc="11AAECAE">
      <w:start w:val="1"/>
      <w:numFmt w:val="lowerRoman"/>
      <w:lvlText w:val="(%1)"/>
      <w:lvlJc w:val="right"/>
      <w:pPr>
        <w:ind w:left="262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59" w:hanging="360"/>
      </w:pPr>
    </w:lvl>
    <w:lvl w:ilvl="2" w:tplc="0C09001B" w:tentative="1">
      <w:start w:val="1"/>
      <w:numFmt w:val="lowerRoman"/>
      <w:lvlText w:val="%3."/>
      <w:lvlJc w:val="right"/>
      <w:pPr>
        <w:ind w:left="2279" w:hanging="180"/>
      </w:pPr>
    </w:lvl>
    <w:lvl w:ilvl="3" w:tplc="0C09000F" w:tentative="1">
      <w:start w:val="1"/>
      <w:numFmt w:val="decimal"/>
      <w:lvlText w:val="%4."/>
      <w:lvlJc w:val="left"/>
      <w:pPr>
        <w:ind w:left="2999" w:hanging="360"/>
      </w:pPr>
    </w:lvl>
    <w:lvl w:ilvl="4" w:tplc="0C090019" w:tentative="1">
      <w:start w:val="1"/>
      <w:numFmt w:val="lowerLetter"/>
      <w:lvlText w:val="%5."/>
      <w:lvlJc w:val="left"/>
      <w:pPr>
        <w:ind w:left="3719" w:hanging="360"/>
      </w:pPr>
    </w:lvl>
    <w:lvl w:ilvl="5" w:tplc="0C09001B" w:tentative="1">
      <w:start w:val="1"/>
      <w:numFmt w:val="lowerRoman"/>
      <w:lvlText w:val="%6."/>
      <w:lvlJc w:val="right"/>
      <w:pPr>
        <w:ind w:left="4439" w:hanging="180"/>
      </w:pPr>
    </w:lvl>
    <w:lvl w:ilvl="6" w:tplc="0C09000F" w:tentative="1">
      <w:start w:val="1"/>
      <w:numFmt w:val="decimal"/>
      <w:lvlText w:val="%7."/>
      <w:lvlJc w:val="left"/>
      <w:pPr>
        <w:ind w:left="5159" w:hanging="360"/>
      </w:pPr>
    </w:lvl>
    <w:lvl w:ilvl="7" w:tplc="0C090019" w:tentative="1">
      <w:start w:val="1"/>
      <w:numFmt w:val="lowerLetter"/>
      <w:lvlText w:val="%8."/>
      <w:lvlJc w:val="left"/>
      <w:pPr>
        <w:ind w:left="5879" w:hanging="360"/>
      </w:pPr>
    </w:lvl>
    <w:lvl w:ilvl="8" w:tplc="0C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3">
    <w:nsid w:val="2E41418A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8862668"/>
    <w:multiLevelType w:val="hybridMultilevel"/>
    <w:tmpl w:val="5948B9CC"/>
    <w:lvl w:ilvl="0" w:tplc="3216BB3C">
      <w:start w:val="1"/>
      <w:numFmt w:val="upperLetter"/>
      <w:lvlText w:val="(%1)"/>
      <w:lvlJc w:val="left"/>
      <w:pPr>
        <w:ind w:left="204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A623C"/>
    <w:multiLevelType w:val="hybridMultilevel"/>
    <w:tmpl w:val="09D6CAEA"/>
    <w:lvl w:ilvl="0" w:tplc="28DCEC32">
      <w:start w:val="1"/>
      <w:numFmt w:val="lowerLetter"/>
      <w:lvlText w:val="(%1)"/>
      <w:lvlJc w:val="left"/>
      <w:pPr>
        <w:ind w:left="141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048" w:hanging="360"/>
      </w:pPr>
    </w:lvl>
    <w:lvl w:ilvl="2" w:tplc="0C09001B" w:tentative="1">
      <w:start w:val="1"/>
      <w:numFmt w:val="lowerRoman"/>
      <w:lvlText w:val="%3."/>
      <w:lvlJc w:val="right"/>
      <w:pPr>
        <w:ind w:left="14768" w:hanging="180"/>
      </w:pPr>
    </w:lvl>
    <w:lvl w:ilvl="3" w:tplc="0C09000F" w:tentative="1">
      <w:start w:val="1"/>
      <w:numFmt w:val="decimal"/>
      <w:lvlText w:val="%4."/>
      <w:lvlJc w:val="left"/>
      <w:pPr>
        <w:ind w:left="15488" w:hanging="360"/>
      </w:pPr>
    </w:lvl>
    <w:lvl w:ilvl="4" w:tplc="0C090019" w:tentative="1">
      <w:start w:val="1"/>
      <w:numFmt w:val="lowerLetter"/>
      <w:lvlText w:val="%5."/>
      <w:lvlJc w:val="left"/>
      <w:pPr>
        <w:ind w:left="16208" w:hanging="360"/>
      </w:pPr>
    </w:lvl>
    <w:lvl w:ilvl="5" w:tplc="0C09001B" w:tentative="1">
      <w:start w:val="1"/>
      <w:numFmt w:val="lowerRoman"/>
      <w:lvlText w:val="%6."/>
      <w:lvlJc w:val="right"/>
      <w:pPr>
        <w:ind w:left="16928" w:hanging="180"/>
      </w:pPr>
    </w:lvl>
    <w:lvl w:ilvl="6" w:tplc="0C09000F" w:tentative="1">
      <w:start w:val="1"/>
      <w:numFmt w:val="decimal"/>
      <w:lvlText w:val="%7."/>
      <w:lvlJc w:val="left"/>
      <w:pPr>
        <w:ind w:left="17648" w:hanging="360"/>
      </w:pPr>
    </w:lvl>
    <w:lvl w:ilvl="7" w:tplc="0C090019" w:tentative="1">
      <w:start w:val="1"/>
      <w:numFmt w:val="lowerLetter"/>
      <w:lvlText w:val="%8."/>
      <w:lvlJc w:val="left"/>
      <w:pPr>
        <w:ind w:left="18368" w:hanging="360"/>
      </w:pPr>
    </w:lvl>
    <w:lvl w:ilvl="8" w:tplc="0C09001B" w:tentative="1">
      <w:start w:val="1"/>
      <w:numFmt w:val="lowerRoman"/>
      <w:lvlText w:val="%9."/>
      <w:lvlJc w:val="right"/>
      <w:pPr>
        <w:ind w:left="19088" w:hanging="180"/>
      </w:pPr>
    </w:lvl>
  </w:abstractNum>
  <w:abstractNum w:abstractNumId="16">
    <w:nsid w:val="42685A6E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2CD012B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50355BA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61C56CA"/>
    <w:multiLevelType w:val="hybridMultilevel"/>
    <w:tmpl w:val="912CAEAC"/>
    <w:lvl w:ilvl="0" w:tplc="FBB05814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5457B7"/>
    <w:multiLevelType w:val="hybridMultilevel"/>
    <w:tmpl w:val="5948B9CC"/>
    <w:lvl w:ilvl="0" w:tplc="3216BB3C">
      <w:start w:val="1"/>
      <w:numFmt w:val="upperLetter"/>
      <w:lvlText w:val="(%1)"/>
      <w:lvlJc w:val="left"/>
      <w:pPr>
        <w:ind w:left="204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B40F2"/>
    <w:multiLevelType w:val="hybridMultilevel"/>
    <w:tmpl w:val="34C829AA"/>
    <w:lvl w:ilvl="0" w:tplc="ECDE8BEA">
      <w:start w:val="1"/>
      <w:numFmt w:val="lowerRoman"/>
      <w:lvlText w:val="(%1)"/>
      <w:lvlJc w:val="right"/>
      <w:pPr>
        <w:ind w:left="25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BD0D68"/>
    <w:multiLevelType w:val="hybridMultilevel"/>
    <w:tmpl w:val="ED7EAA72"/>
    <w:lvl w:ilvl="0" w:tplc="AD7E4768">
      <w:start w:val="1"/>
      <w:numFmt w:val="lowerLetter"/>
      <w:lvlText w:val="(%1)"/>
      <w:lvlJc w:val="left"/>
      <w:pPr>
        <w:ind w:left="5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2C3239F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48D40D2"/>
    <w:multiLevelType w:val="hybridMultilevel"/>
    <w:tmpl w:val="3704E906"/>
    <w:lvl w:ilvl="0" w:tplc="53183EC6">
      <w:start w:val="1"/>
      <w:numFmt w:val="lowerLetter"/>
      <w:lvlText w:val="(%1)"/>
      <w:lvlJc w:val="left"/>
      <w:pPr>
        <w:ind w:left="2133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853" w:hanging="360"/>
      </w:pPr>
    </w:lvl>
    <w:lvl w:ilvl="2" w:tplc="0C09001B" w:tentative="1">
      <w:start w:val="1"/>
      <w:numFmt w:val="lowerRoman"/>
      <w:lvlText w:val="%3."/>
      <w:lvlJc w:val="right"/>
      <w:pPr>
        <w:ind w:left="3573" w:hanging="180"/>
      </w:pPr>
    </w:lvl>
    <w:lvl w:ilvl="3" w:tplc="0C09000F" w:tentative="1">
      <w:start w:val="1"/>
      <w:numFmt w:val="decimal"/>
      <w:lvlText w:val="%4."/>
      <w:lvlJc w:val="left"/>
      <w:pPr>
        <w:ind w:left="4293" w:hanging="360"/>
      </w:pPr>
    </w:lvl>
    <w:lvl w:ilvl="4" w:tplc="0C090019" w:tentative="1">
      <w:start w:val="1"/>
      <w:numFmt w:val="lowerLetter"/>
      <w:lvlText w:val="%5."/>
      <w:lvlJc w:val="left"/>
      <w:pPr>
        <w:ind w:left="5013" w:hanging="360"/>
      </w:pPr>
    </w:lvl>
    <w:lvl w:ilvl="5" w:tplc="0C09001B" w:tentative="1">
      <w:start w:val="1"/>
      <w:numFmt w:val="lowerRoman"/>
      <w:lvlText w:val="%6."/>
      <w:lvlJc w:val="right"/>
      <w:pPr>
        <w:ind w:left="5733" w:hanging="180"/>
      </w:pPr>
    </w:lvl>
    <w:lvl w:ilvl="6" w:tplc="0C09000F" w:tentative="1">
      <w:start w:val="1"/>
      <w:numFmt w:val="decimal"/>
      <w:lvlText w:val="%7."/>
      <w:lvlJc w:val="left"/>
      <w:pPr>
        <w:ind w:left="6453" w:hanging="360"/>
      </w:pPr>
    </w:lvl>
    <w:lvl w:ilvl="7" w:tplc="0C090019" w:tentative="1">
      <w:start w:val="1"/>
      <w:numFmt w:val="lowerLetter"/>
      <w:lvlText w:val="%8."/>
      <w:lvlJc w:val="left"/>
      <w:pPr>
        <w:ind w:left="7173" w:hanging="360"/>
      </w:pPr>
    </w:lvl>
    <w:lvl w:ilvl="8" w:tplc="0C0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5">
    <w:nsid w:val="68AE1614"/>
    <w:multiLevelType w:val="hybridMultilevel"/>
    <w:tmpl w:val="9764698C"/>
    <w:lvl w:ilvl="0" w:tplc="F5B268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C090019">
      <w:start w:val="1"/>
      <w:numFmt w:val="lowerLetter"/>
      <w:lvlText w:val="%2."/>
      <w:lvlJc w:val="left"/>
      <w:pPr>
        <w:ind w:left="608" w:hanging="360"/>
      </w:pPr>
    </w:lvl>
    <w:lvl w:ilvl="2" w:tplc="6762A6EE">
      <w:start w:val="1"/>
      <w:numFmt w:val="lowerRoman"/>
      <w:lvlText w:val="(%3)"/>
      <w:lvlJc w:val="right"/>
      <w:pPr>
        <w:ind w:left="1328" w:hanging="180"/>
      </w:pPr>
      <w:rPr>
        <w:rFonts w:hint="default"/>
        <w:b w:val="0"/>
      </w:rPr>
    </w:lvl>
    <w:lvl w:ilvl="3" w:tplc="3216BB3C">
      <w:start w:val="1"/>
      <w:numFmt w:val="upperLetter"/>
      <w:lvlText w:val="(%4)"/>
      <w:lvlJc w:val="left"/>
      <w:pPr>
        <w:ind w:left="2048" w:hanging="360"/>
      </w:pPr>
      <w:rPr>
        <w:rFonts w:hint="default"/>
        <w:b w:val="0"/>
      </w:rPr>
    </w:lvl>
    <w:lvl w:ilvl="4" w:tplc="A9C221F4">
      <w:start w:val="6"/>
      <w:numFmt w:val="decimal"/>
      <w:lvlText w:val="%5"/>
      <w:lvlJc w:val="left"/>
      <w:pPr>
        <w:ind w:left="2768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488" w:hanging="180"/>
      </w:pPr>
    </w:lvl>
    <w:lvl w:ilvl="6" w:tplc="0C09000F" w:tentative="1">
      <w:start w:val="1"/>
      <w:numFmt w:val="decimal"/>
      <w:lvlText w:val="%7."/>
      <w:lvlJc w:val="left"/>
      <w:pPr>
        <w:ind w:left="4208" w:hanging="360"/>
      </w:pPr>
    </w:lvl>
    <w:lvl w:ilvl="7" w:tplc="0C090019" w:tentative="1">
      <w:start w:val="1"/>
      <w:numFmt w:val="lowerLetter"/>
      <w:lvlText w:val="%8."/>
      <w:lvlJc w:val="left"/>
      <w:pPr>
        <w:ind w:left="4928" w:hanging="360"/>
      </w:pPr>
    </w:lvl>
    <w:lvl w:ilvl="8" w:tplc="0C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26">
    <w:nsid w:val="69F52EC6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E370603"/>
    <w:multiLevelType w:val="hybridMultilevel"/>
    <w:tmpl w:val="47D4E590"/>
    <w:lvl w:ilvl="0" w:tplc="AD7E4768">
      <w:start w:val="1"/>
      <w:numFmt w:val="lowerLetter"/>
      <w:lvlText w:val="(%1)"/>
      <w:lvlJc w:val="left"/>
      <w:pPr>
        <w:ind w:left="1324" w:hanging="360"/>
      </w:pPr>
      <w:rPr>
        <w:rFonts w:hint="default"/>
        <w:b w:val="0"/>
      </w:rPr>
    </w:lvl>
    <w:lvl w:ilvl="1" w:tplc="169255BC">
      <w:start w:val="1"/>
      <w:numFmt w:val="lowerRoman"/>
      <w:lvlText w:val="(%2)"/>
      <w:lvlJc w:val="right"/>
      <w:pPr>
        <w:ind w:left="1552" w:hanging="360"/>
      </w:pPr>
      <w:rPr>
        <w:rFonts w:hint="default"/>
        <w:b w:val="0"/>
      </w:rPr>
    </w:lvl>
    <w:lvl w:ilvl="2" w:tplc="169255BC">
      <w:start w:val="1"/>
      <w:numFmt w:val="lowerRoman"/>
      <w:lvlText w:val="(%3)"/>
      <w:lvlJc w:val="right"/>
      <w:pPr>
        <w:ind w:left="2272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8">
    <w:nsid w:val="6E5453F0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F347B6B"/>
    <w:multiLevelType w:val="hybridMultilevel"/>
    <w:tmpl w:val="DEAE70AA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FCB1E05"/>
    <w:multiLevelType w:val="hybridMultilevel"/>
    <w:tmpl w:val="5170D07A"/>
    <w:lvl w:ilvl="0" w:tplc="6B9E2372">
      <w:start w:val="1"/>
      <w:numFmt w:val="lowerLetter"/>
      <w:lvlText w:val="(%1)"/>
      <w:lvlJc w:val="left"/>
      <w:pPr>
        <w:ind w:left="57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8397431"/>
    <w:multiLevelType w:val="hybridMultilevel"/>
    <w:tmpl w:val="67F6E38E"/>
    <w:lvl w:ilvl="0" w:tplc="4ECC528E">
      <w:start w:val="1"/>
      <w:numFmt w:val="decimal"/>
      <w:lvlText w:val="(%1)"/>
      <w:lvlJc w:val="left"/>
      <w:pPr>
        <w:ind w:left="111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27"/>
  </w:num>
  <w:num w:numId="5">
    <w:abstractNumId w:val="0"/>
  </w:num>
  <w:num w:numId="6">
    <w:abstractNumId w:val="6"/>
  </w:num>
  <w:num w:numId="7">
    <w:abstractNumId w:val="5"/>
  </w:num>
  <w:num w:numId="8">
    <w:abstractNumId w:val="18"/>
  </w:num>
  <w:num w:numId="9">
    <w:abstractNumId w:val="29"/>
  </w:num>
  <w:num w:numId="10">
    <w:abstractNumId w:val="26"/>
  </w:num>
  <w:num w:numId="11">
    <w:abstractNumId w:val="22"/>
  </w:num>
  <w:num w:numId="12">
    <w:abstractNumId w:val="17"/>
  </w:num>
  <w:num w:numId="13">
    <w:abstractNumId w:val="30"/>
  </w:num>
  <w:num w:numId="14">
    <w:abstractNumId w:val="10"/>
  </w:num>
  <w:num w:numId="15">
    <w:abstractNumId w:val="12"/>
  </w:num>
  <w:num w:numId="16">
    <w:abstractNumId w:val="14"/>
  </w:num>
  <w:num w:numId="17">
    <w:abstractNumId w:val="11"/>
  </w:num>
  <w:num w:numId="18">
    <w:abstractNumId w:val="20"/>
  </w:num>
  <w:num w:numId="19">
    <w:abstractNumId w:val="1"/>
  </w:num>
  <w:num w:numId="20">
    <w:abstractNumId w:val="9"/>
  </w:num>
  <w:num w:numId="21">
    <w:abstractNumId w:val="24"/>
  </w:num>
  <w:num w:numId="22">
    <w:abstractNumId w:val="23"/>
  </w:num>
  <w:num w:numId="23">
    <w:abstractNumId w:val="13"/>
  </w:num>
  <w:num w:numId="24">
    <w:abstractNumId w:val="7"/>
  </w:num>
  <w:num w:numId="25">
    <w:abstractNumId w:val="2"/>
  </w:num>
  <w:num w:numId="26">
    <w:abstractNumId w:val="4"/>
  </w:num>
  <w:num w:numId="27">
    <w:abstractNumId w:val="3"/>
  </w:num>
  <w:num w:numId="28">
    <w:abstractNumId w:val="28"/>
  </w:num>
  <w:num w:numId="29">
    <w:abstractNumId w:val="8"/>
  </w:num>
  <w:num w:numId="30">
    <w:abstractNumId w:val="31"/>
  </w:num>
  <w:num w:numId="31">
    <w:abstractNumId w:val="16"/>
  </w:num>
  <w:num w:numId="32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96"/>
    <w:rsid w:val="00003743"/>
    <w:rsid w:val="00004ED0"/>
    <w:rsid w:val="00010FFB"/>
    <w:rsid w:val="00022695"/>
    <w:rsid w:val="00042CA8"/>
    <w:rsid w:val="00043EFC"/>
    <w:rsid w:val="00045B7E"/>
    <w:rsid w:val="0005449F"/>
    <w:rsid w:val="000550F0"/>
    <w:rsid w:val="00066A51"/>
    <w:rsid w:val="00067456"/>
    <w:rsid w:val="000822CC"/>
    <w:rsid w:val="0008283B"/>
    <w:rsid w:val="00095697"/>
    <w:rsid w:val="000A49BF"/>
    <w:rsid w:val="000B5999"/>
    <w:rsid w:val="000C6BC2"/>
    <w:rsid w:val="000D4CC0"/>
    <w:rsid w:val="000F2A3E"/>
    <w:rsid w:val="000F72C7"/>
    <w:rsid w:val="00102B2E"/>
    <w:rsid w:val="00106B2F"/>
    <w:rsid w:val="00107878"/>
    <w:rsid w:val="0011036B"/>
    <w:rsid w:val="00133405"/>
    <w:rsid w:val="0013575F"/>
    <w:rsid w:val="001378C0"/>
    <w:rsid w:val="0014785C"/>
    <w:rsid w:val="001501AE"/>
    <w:rsid w:val="00155D53"/>
    <w:rsid w:val="00161E0B"/>
    <w:rsid w:val="001639EE"/>
    <w:rsid w:val="00164C48"/>
    <w:rsid w:val="00170AB9"/>
    <w:rsid w:val="00174D2C"/>
    <w:rsid w:val="00195A02"/>
    <w:rsid w:val="001A373B"/>
    <w:rsid w:val="001A47CB"/>
    <w:rsid w:val="001A6A8F"/>
    <w:rsid w:val="001A7228"/>
    <w:rsid w:val="001B3443"/>
    <w:rsid w:val="001E1D2A"/>
    <w:rsid w:val="001E719F"/>
    <w:rsid w:val="001F57F1"/>
    <w:rsid w:val="002055FE"/>
    <w:rsid w:val="00211F35"/>
    <w:rsid w:val="002164E8"/>
    <w:rsid w:val="002214A2"/>
    <w:rsid w:val="002412B8"/>
    <w:rsid w:val="00247218"/>
    <w:rsid w:val="00255B0C"/>
    <w:rsid w:val="00267BEE"/>
    <w:rsid w:val="00267E3D"/>
    <w:rsid w:val="00267E84"/>
    <w:rsid w:val="00274562"/>
    <w:rsid w:val="0028096F"/>
    <w:rsid w:val="002953A8"/>
    <w:rsid w:val="002B38F5"/>
    <w:rsid w:val="002B6FC6"/>
    <w:rsid w:val="002C6F65"/>
    <w:rsid w:val="002D0F12"/>
    <w:rsid w:val="002D1567"/>
    <w:rsid w:val="002E7087"/>
    <w:rsid w:val="0030786C"/>
    <w:rsid w:val="003161F2"/>
    <w:rsid w:val="00324436"/>
    <w:rsid w:val="003311A0"/>
    <w:rsid w:val="00342A29"/>
    <w:rsid w:val="00350487"/>
    <w:rsid w:val="003656F6"/>
    <w:rsid w:val="00370FE0"/>
    <w:rsid w:val="00380A2C"/>
    <w:rsid w:val="00396667"/>
    <w:rsid w:val="0039795C"/>
    <w:rsid w:val="003A32C5"/>
    <w:rsid w:val="003A5FEA"/>
    <w:rsid w:val="003C6606"/>
    <w:rsid w:val="003D17F9"/>
    <w:rsid w:val="003E0653"/>
    <w:rsid w:val="003E3F5A"/>
    <w:rsid w:val="003E4B93"/>
    <w:rsid w:val="00431EF4"/>
    <w:rsid w:val="00432528"/>
    <w:rsid w:val="00433960"/>
    <w:rsid w:val="0043504E"/>
    <w:rsid w:val="00444662"/>
    <w:rsid w:val="00445A06"/>
    <w:rsid w:val="0046564C"/>
    <w:rsid w:val="00470EC3"/>
    <w:rsid w:val="00472294"/>
    <w:rsid w:val="00483728"/>
    <w:rsid w:val="004867E2"/>
    <w:rsid w:val="004A1138"/>
    <w:rsid w:val="004A430C"/>
    <w:rsid w:val="004B197D"/>
    <w:rsid w:val="004B3C8A"/>
    <w:rsid w:val="004C2F06"/>
    <w:rsid w:val="004C3D70"/>
    <w:rsid w:val="004C4C04"/>
    <w:rsid w:val="004D70DA"/>
    <w:rsid w:val="004E0B04"/>
    <w:rsid w:val="004E26D0"/>
    <w:rsid w:val="004E3CF7"/>
    <w:rsid w:val="004E72F5"/>
    <w:rsid w:val="004E752B"/>
    <w:rsid w:val="004F5257"/>
    <w:rsid w:val="0050090E"/>
    <w:rsid w:val="00507856"/>
    <w:rsid w:val="00514B85"/>
    <w:rsid w:val="00520AAC"/>
    <w:rsid w:val="00520F44"/>
    <w:rsid w:val="005253C7"/>
    <w:rsid w:val="00526033"/>
    <w:rsid w:val="00535BC3"/>
    <w:rsid w:val="00541D78"/>
    <w:rsid w:val="00542CCA"/>
    <w:rsid w:val="0056626E"/>
    <w:rsid w:val="00577283"/>
    <w:rsid w:val="00580160"/>
    <w:rsid w:val="005A6965"/>
    <w:rsid w:val="005B2D65"/>
    <w:rsid w:val="005B36E4"/>
    <w:rsid w:val="005B7641"/>
    <w:rsid w:val="005C066C"/>
    <w:rsid w:val="005C149D"/>
    <w:rsid w:val="005C712B"/>
    <w:rsid w:val="005E182B"/>
    <w:rsid w:val="005E4E41"/>
    <w:rsid w:val="005E4ED4"/>
    <w:rsid w:val="005E4F46"/>
    <w:rsid w:val="00614517"/>
    <w:rsid w:val="00614F23"/>
    <w:rsid w:val="00626884"/>
    <w:rsid w:val="0063014D"/>
    <w:rsid w:val="00635411"/>
    <w:rsid w:val="0063573B"/>
    <w:rsid w:val="0064427F"/>
    <w:rsid w:val="00647509"/>
    <w:rsid w:val="00652FFB"/>
    <w:rsid w:val="006640EA"/>
    <w:rsid w:val="00664106"/>
    <w:rsid w:val="006918D9"/>
    <w:rsid w:val="006944E5"/>
    <w:rsid w:val="006A2503"/>
    <w:rsid w:val="006C2640"/>
    <w:rsid w:val="006D48A4"/>
    <w:rsid w:val="006E5E26"/>
    <w:rsid w:val="006F2064"/>
    <w:rsid w:val="0070225B"/>
    <w:rsid w:val="00707149"/>
    <w:rsid w:val="00725E7D"/>
    <w:rsid w:val="007353A0"/>
    <w:rsid w:val="0073583B"/>
    <w:rsid w:val="007417B5"/>
    <w:rsid w:val="00756965"/>
    <w:rsid w:val="007604F4"/>
    <w:rsid w:val="00760634"/>
    <w:rsid w:val="00762EE1"/>
    <w:rsid w:val="00770CCE"/>
    <w:rsid w:val="0077114E"/>
    <w:rsid w:val="00775DE5"/>
    <w:rsid w:val="00784C78"/>
    <w:rsid w:val="0078630B"/>
    <w:rsid w:val="0079263E"/>
    <w:rsid w:val="0079415C"/>
    <w:rsid w:val="007A0ABB"/>
    <w:rsid w:val="007A19E2"/>
    <w:rsid w:val="007A2371"/>
    <w:rsid w:val="007B09CF"/>
    <w:rsid w:val="007B0B54"/>
    <w:rsid w:val="007E605B"/>
    <w:rsid w:val="00810E9B"/>
    <w:rsid w:val="00811940"/>
    <w:rsid w:val="00824072"/>
    <w:rsid w:val="008264EB"/>
    <w:rsid w:val="00835B09"/>
    <w:rsid w:val="00835E55"/>
    <w:rsid w:val="00836968"/>
    <w:rsid w:val="008405B9"/>
    <w:rsid w:val="00857136"/>
    <w:rsid w:val="008573E5"/>
    <w:rsid w:val="0086265C"/>
    <w:rsid w:val="00863B66"/>
    <w:rsid w:val="008652C3"/>
    <w:rsid w:val="00876E22"/>
    <w:rsid w:val="008A4F00"/>
    <w:rsid w:val="008B0259"/>
    <w:rsid w:val="008C1815"/>
    <w:rsid w:val="008E5568"/>
    <w:rsid w:val="00901597"/>
    <w:rsid w:val="0091403F"/>
    <w:rsid w:val="0091457D"/>
    <w:rsid w:val="00927E0D"/>
    <w:rsid w:val="009349D7"/>
    <w:rsid w:val="0093570E"/>
    <w:rsid w:val="00942775"/>
    <w:rsid w:val="009536D8"/>
    <w:rsid w:val="009574D5"/>
    <w:rsid w:val="00960D74"/>
    <w:rsid w:val="0098550E"/>
    <w:rsid w:val="00985A89"/>
    <w:rsid w:val="00997100"/>
    <w:rsid w:val="009A70EA"/>
    <w:rsid w:val="009B3E00"/>
    <w:rsid w:val="009C5421"/>
    <w:rsid w:val="009D4A93"/>
    <w:rsid w:val="009D4EDA"/>
    <w:rsid w:val="00A038D1"/>
    <w:rsid w:val="00A062BE"/>
    <w:rsid w:val="00A16DDE"/>
    <w:rsid w:val="00A2001F"/>
    <w:rsid w:val="00A20C1D"/>
    <w:rsid w:val="00A212F6"/>
    <w:rsid w:val="00A220A1"/>
    <w:rsid w:val="00A24770"/>
    <w:rsid w:val="00A25258"/>
    <w:rsid w:val="00A33C83"/>
    <w:rsid w:val="00A4512D"/>
    <w:rsid w:val="00A47C87"/>
    <w:rsid w:val="00A50E91"/>
    <w:rsid w:val="00A63031"/>
    <w:rsid w:val="00A705AF"/>
    <w:rsid w:val="00A94537"/>
    <w:rsid w:val="00A94801"/>
    <w:rsid w:val="00A962A8"/>
    <w:rsid w:val="00AA258C"/>
    <w:rsid w:val="00AB47D3"/>
    <w:rsid w:val="00AC3B4A"/>
    <w:rsid w:val="00AD515C"/>
    <w:rsid w:val="00AE00DB"/>
    <w:rsid w:val="00B05CCF"/>
    <w:rsid w:val="00B16A38"/>
    <w:rsid w:val="00B31C42"/>
    <w:rsid w:val="00B42851"/>
    <w:rsid w:val="00B532E4"/>
    <w:rsid w:val="00B64CA2"/>
    <w:rsid w:val="00B80599"/>
    <w:rsid w:val="00B81919"/>
    <w:rsid w:val="00B928E1"/>
    <w:rsid w:val="00B94E31"/>
    <w:rsid w:val="00BA17A9"/>
    <w:rsid w:val="00BB1498"/>
    <w:rsid w:val="00BB7288"/>
    <w:rsid w:val="00BD0396"/>
    <w:rsid w:val="00BE25B0"/>
    <w:rsid w:val="00BE5046"/>
    <w:rsid w:val="00BE6A87"/>
    <w:rsid w:val="00C05053"/>
    <w:rsid w:val="00C05A42"/>
    <w:rsid w:val="00C13C94"/>
    <w:rsid w:val="00C412B5"/>
    <w:rsid w:val="00C42FD6"/>
    <w:rsid w:val="00C46F6A"/>
    <w:rsid w:val="00C6340A"/>
    <w:rsid w:val="00C6344D"/>
    <w:rsid w:val="00C83DA2"/>
    <w:rsid w:val="00C8737F"/>
    <w:rsid w:val="00C93CE7"/>
    <w:rsid w:val="00CA02E4"/>
    <w:rsid w:val="00CA04BE"/>
    <w:rsid w:val="00CB09A6"/>
    <w:rsid w:val="00CB0CA1"/>
    <w:rsid w:val="00CB5B1A"/>
    <w:rsid w:val="00CB6504"/>
    <w:rsid w:val="00CC1754"/>
    <w:rsid w:val="00CC1E4D"/>
    <w:rsid w:val="00CC2AA3"/>
    <w:rsid w:val="00CD00F6"/>
    <w:rsid w:val="00CD1C13"/>
    <w:rsid w:val="00CD6F63"/>
    <w:rsid w:val="00CE03AE"/>
    <w:rsid w:val="00CE4467"/>
    <w:rsid w:val="00D0227C"/>
    <w:rsid w:val="00D24D8D"/>
    <w:rsid w:val="00D31844"/>
    <w:rsid w:val="00D3427A"/>
    <w:rsid w:val="00D44F04"/>
    <w:rsid w:val="00D45B50"/>
    <w:rsid w:val="00D52BC6"/>
    <w:rsid w:val="00D743F7"/>
    <w:rsid w:val="00D771EB"/>
    <w:rsid w:val="00D86686"/>
    <w:rsid w:val="00D911E7"/>
    <w:rsid w:val="00D92894"/>
    <w:rsid w:val="00DA7209"/>
    <w:rsid w:val="00DB5C9A"/>
    <w:rsid w:val="00DC3227"/>
    <w:rsid w:val="00DE60AB"/>
    <w:rsid w:val="00E1428F"/>
    <w:rsid w:val="00E14A88"/>
    <w:rsid w:val="00E30C3C"/>
    <w:rsid w:val="00E335A5"/>
    <w:rsid w:val="00E355A6"/>
    <w:rsid w:val="00E52A27"/>
    <w:rsid w:val="00EB0EFD"/>
    <w:rsid w:val="00EC350C"/>
    <w:rsid w:val="00ED10A6"/>
    <w:rsid w:val="00ED1C37"/>
    <w:rsid w:val="00EE028F"/>
    <w:rsid w:val="00EF099D"/>
    <w:rsid w:val="00EF49D9"/>
    <w:rsid w:val="00EF6B96"/>
    <w:rsid w:val="00F45BBB"/>
    <w:rsid w:val="00F5275E"/>
    <w:rsid w:val="00F54EBA"/>
    <w:rsid w:val="00F9144D"/>
    <w:rsid w:val="00FB058F"/>
    <w:rsid w:val="00FB18CF"/>
    <w:rsid w:val="00FB4DD1"/>
    <w:rsid w:val="00FC3214"/>
    <w:rsid w:val="00FC687E"/>
    <w:rsid w:val="00FC7AE5"/>
    <w:rsid w:val="00FE0A42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B96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EF6B96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F6B96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F6B9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F6B9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F6B96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6B96"/>
    <w:rPr>
      <w:rFonts w:ascii="Arial" w:hAnsi="Arial"/>
      <w:i/>
      <w:sz w:val="18"/>
      <w:szCs w:val="18"/>
    </w:rPr>
  </w:style>
  <w:style w:type="paragraph" w:customStyle="1" w:styleId="FooterInfo">
    <w:name w:val="FooterInfo"/>
    <w:basedOn w:val="Normal"/>
    <w:rsid w:val="00EF6B96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EF6B96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EF6B96"/>
    <w:rPr>
      <w:rFonts w:ascii="Arial" w:hAnsi="Arial"/>
      <w:sz w:val="16"/>
      <w:szCs w:val="24"/>
    </w:rPr>
  </w:style>
  <w:style w:type="character" w:styleId="PageNumber">
    <w:name w:val="page number"/>
    <w:rsid w:val="00EF6B96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EF6B96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F6B9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Normal"/>
    <w:rsid w:val="00EF6B96"/>
    <w:pPr>
      <w:spacing w:before="60" w:line="260" w:lineRule="exact"/>
      <w:ind w:left="1247"/>
      <w:jc w:val="both"/>
    </w:pPr>
  </w:style>
  <w:style w:type="character" w:customStyle="1" w:styleId="CharSectno">
    <w:name w:val="CharSectno"/>
    <w:basedOn w:val="DefaultParagraphFont"/>
    <w:rsid w:val="00EF6B96"/>
  </w:style>
  <w:style w:type="paragraph" w:customStyle="1" w:styleId="HR">
    <w:name w:val="HR"/>
    <w:aliases w:val="Regulation Heading"/>
    <w:basedOn w:val="Normal"/>
    <w:next w:val="Normal"/>
    <w:rsid w:val="00EF6B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EF6B9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EF6B96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styleId="BalloonText">
    <w:name w:val="Balloon Text"/>
    <w:basedOn w:val="Normal"/>
    <w:link w:val="BalloonTextChar"/>
    <w:rsid w:val="00EF6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B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E2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2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25B0"/>
  </w:style>
  <w:style w:type="paragraph" w:styleId="CommentSubject">
    <w:name w:val="annotation subject"/>
    <w:basedOn w:val="CommentText"/>
    <w:next w:val="CommentText"/>
    <w:link w:val="CommentSubjectChar"/>
    <w:rsid w:val="00BE2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25B0"/>
    <w:rPr>
      <w:b/>
      <w:bCs/>
    </w:rPr>
  </w:style>
  <w:style w:type="paragraph" w:customStyle="1" w:styleId="notetext">
    <w:name w:val="notetext"/>
    <w:basedOn w:val="Normal"/>
    <w:rsid w:val="00FC7AE5"/>
    <w:pPr>
      <w:spacing w:before="100" w:beforeAutospacing="1" w:after="100" w:afterAutospacing="1"/>
    </w:pPr>
  </w:style>
  <w:style w:type="paragraph" w:customStyle="1" w:styleId="ActHead1">
    <w:name w:val="ActHead 1"/>
    <w:aliases w:val="c"/>
    <w:basedOn w:val="Normal"/>
    <w:next w:val="Normal"/>
    <w:qFormat/>
    <w:rsid w:val="00A24770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tablebody">
    <w:name w:val="table body"/>
    <w:basedOn w:val="Normal"/>
    <w:rsid w:val="00A24770"/>
    <w:pPr>
      <w:keepLines/>
      <w:spacing w:after="60" w:line="260" w:lineRule="atLeast"/>
      <w:ind w:left="113" w:hanging="113"/>
    </w:pPr>
    <w:rPr>
      <w:rFonts w:eastAsiaTheme="minorHAnsi" w:cstheme="minorBidi"/>
      <w:sz w:val="16"/>
      <w:szCs w:val="20"/>
      <w:lang w:eastAsia="en-US"/>
    </w:rPr>
  </w:style>
  <w:style w:type="paragraph" w:customStyle="1" w:styleId="list1-2">
    <w:name w:val="list1-2"/>
    <w:basedOn w:val="Normal"/>
    <w:rsid w:val="00A24770"/>
    <w:pPr>
      <w:keepLines/>
      <w:tabs>
        <w:tab w:val="left" w:pos="567"/>
      </w:tabs>
      <w:suppressAutoHyphens/>
      <w:spacing w:before="60" w:after="60" w:line="260" w:lineRule="atLeast"/>
      <w:ind w:left="1134" w:hanging="1134"/>
      <w:jc w:val="both"/>
    </w:pPr>
    <w:rPr>
      <w:rFonts w:eastAsiaTheme="minorHAnsi" w:cstheme="minorBidi"/>
      <w:sz w:val="20"/>
      <w:szCs w:val="20"/>
      <w:lang w:eastAsia="en-US"/>
    </w:rPr>
  </w:style>
  <w:style w:type="paragraph" w:customStyle="1" w:styleId="notemargin">
    <w:name w:val="note(margin)"/>
    <w:aliases w:val="nm"/>
    <w:basedOn w:val="Normal"/>
    <w:rsid w:val="00A24770"/>
    <w:pPr>
      <w:tabs>
        <w:tab w:val="left" w:pos="709"/>
      </w:tabs>
      <w:spacing w:before="122" w:line="198" w:lineRule="exact"/>
      <w:ind w:left="709" w:hanging="709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Normal"/>
    <w:rsid w:val="00A24770"/>
    <w:pPr>
      <w:keepNext/>
      <w:spacing w:before="60" w:line="240" w:lineRule="atLeast"/>
    </w:pPr>
    <w:rPr>
      <w:b/>
      <w:sz w:val="20"/>
      <w:szCs w:val="20"/>
    </w:rPr>
  </w:style>
  <w:style w:type="character" w:customStyle="1" w:styleId="CharAmSchNo">
    <w:name w:val="CharAmSchNo"/>
    <w:basedOn w:val="DefaultParagraphFont"/>
    <w:qFormat/>
    <w:rsid w:val="00A24770"/>
  </w:style>
  <w:style w:type="character" w:customStyle="1" w:styleId="CharAmSchText">
    <w:name w:val="CharAmSchText"/>
    <w:basedOn w:val="DefaultParagraphFont"/>
    <w:uiPriority w:val="1"/>
    <w:qFormat/>
    <w:rsid w:val="00A24770"/>
  </w:style>
  <w:style w:type="character" w:customStyle="1" w:styleId="CharChapNo">
    <w:name w:val="CharChapNo"/>
    <w:basedOn w:val="DefaultParagraphFont"/>
    <w:qFormat/>
    <w:rsid w:val="00A24770"/>
  </w:style>
  <w:style w:type="character" w:customStyle="1" w:styleId="CharChapText">
    <w:name w:val="CharChapText"/>
    <w:basedOn w:val="DefaultParagraphFont"/>
    <w:qFormat/>
    <w:rsid w:val="00A24770"/>
  </w:style>
  <w:style w:type="paragraph" w:customStyle="1" w:styleId="A1S">
    <w:name w:val="A1S"/>
    <w:aliases w:val="1.Schedule Amendment"/>
    <w:basedOn w:val="Normal"/>
    <w:next w:val="Normal"/>
    <w:rsid w:val="00835E55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S">
    <w:name w:val="AS"/>
    <w:aliases w:val="Schedule title Amendment"/>
    <w:basedOn w:val="Normal"/>
    <w:next w:val="Normal"/>
    <w:rsid w:val="00835E55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B96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EF6B96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F6B96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F6B9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F6B9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F6B96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6B96"/>
    <w:rPr>
      <w:rFonts w:ascii="Arial" w:hAnsi="Arial"/>
      <w:i/>
      <w:sz w:val="18"/>
      <w:szCs w:val="18"/>
    </w:rPr>
  </w:style>
  <w:style w:type="paragraph" w:customStyle="1" w:styleId="FooterInfo">
    <w:name w:val="FooterInfo"/>
    <w:basedOn w:val="Normal"/>
    <w:rsid w:val="00EF6B96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EF6B96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EF6B96"/>
    <w:rPr>
      <w:rFonts w:ascii="Arial" w:hAnsi="Arial"/>
      <w:sz w:val="16"/>
      <w:szCs w:val="24"/>
    </w:rPr>
  </w:style>
  <w:style w:type="character" w:styleId="PageNumber">
    <w:name w:val="page number"/>
    <w:rsid w:val="00EF6B96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EF6B96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F6B9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Normal"/>
    <w:rsid w:val="00EF6B96"/>
    <w:pPr>
      <w:spacing w:before="60" w:line="260" w:lineRule="exact"/>
      <w:ind w:left="1247"/>
      <w:jc w:val="both"/>
    </w:pPr>
  </w:style>
  <w:style w:type="character" w:customStyle="1" w:styleId="CharSectno">
    <w:name w:val="CharSectno"/>
    <w:basedOn w:val="DefaultParagraphFont"/>
    <w:rsid w:val="00EF6B96"/>
  </w:style>
  <w:style w:type="paragraph" w:customStyle="1" w:styleId="HR">
    <w:name w:val="HR"/>
    <w:aliases w:val="Regulation Heading"/>
    <w:basedOn w:val="Normal"/>
    <w:next w:val="Normal"/>
    <w:rsid w:val="00EF6B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EF6B9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FooterCitation">
    <w:name w:val="FooterCitation"/>
    <w:basedOn w:val="Footer"/>
    <w:rsid w:val="00EF6B96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styleId="BalloonText">
    <w:name w:val="Balloon Text"/>
    <w:basedOn w:val="Normal"/>
    <w:link w:val="BalloonTextChar"/>
    <w:rsid w:val="00EF6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B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E2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2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25B0"/>
  </w:style>
  <w:style w:type="paragraph" w:styleId="CommentSubject">
    <w:name w:val="annotation subject"/>
    <w:basedOn w:val="CommentText"/>
    <w:next w:val="CommentText"/>
    <w:link w:val="CommentSubjectChar"/>
    <w:rsid w:val="00BE2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25B0"/>
    <w:rPr>
      <w:b/>
      <w:bCs/>
    </w:rPr>
  </w:style>
  <w:style w:type="paragraph" w:customStyle="1" w:styleId="notetext">
    <w:name w:val="notetext"/>
    <w:basedOn w:val="Normal"/>
    <w:rsid w:val="00FC7AE5"/>
    <w:pPr>
      <w:spacing w:before="100" w:beforeAutospacing="1" w:after="100" w:afterAutospacing="1"/>
    </w:pPr>
  </w:style>
  <w:style w:type="paragraph" w:customStyle="1" w:styleId="ActHead1">
    <w:name w:val="ActHead 1"/>
    <w:aliases w:val="c"/>
    <w:basedOn w:val="Normal"/>
    <w:next w:val="Normal"/>
    <w:qFormat/>
    <w:rsid w:val="00A24770"/>
    <w:pPr>
      <w:keepNext/>
      <w:keepLines/>
      <w:ind w:left="1134" w:hanging="1134"/>
      <w:outlineLvl w:val="0"/>
    </w:pPr>
    <w:rPr>
      <w:b/>
      <w:kern w:val="28"/>
      <w:sz w:val="36"/>
      <w:szCs w:val="20"/>
    </w:rPr>
  </w:style>
  <w:style w:type="paragraph" w:customStyle="1" w:styleId="tablebody">
    <w:name w:val="table body"/>
    <w:basedOn w:val="Normal"/>
    <w:rsid w:val="00A24770"/>
    <w:pPr>
      <w:keepLines/>
      <w:spacing w:after="60" w:line="260" w:lineRule="atLeast"/>
      <w:ind w:left="113" w:hanging="113"/>
    </w:pPr>
    <w:rPr>
      <w:rFonts w:eastAsiaTheme="minorHAnsi" w:cstheme="minorBidi"/>
      <w:sz w:val="16"/>
      <w:szCs w:val="20"/>
      <w:lang w:eastAsia="en-US"/>
    </w:rPr>
  </w:style>
  <w:style w:type="paragraph" w:customStyle="1" w:styleId="list1-2">
    <w:name w:val="list1-2"/>
    <w:basedOn w:val="Normal"/>
    <w:rsid w:val="00A24770"/>
    <w:pPr>
      <w:keepLines/>
      <w:tabs>
        <w:tab w:val="left" w:pos="567"/>
      </w:tabs>
      <w:suppressAutoHyphens/>
      <w:spacing w:before="60" w:after="60" w:line="260" w:lineRule="atLeast"/>
      <w:ind w:left="1134" w:hanging="1134"/>
      <w:jc w:val="both"/>
    </w:pPr>
    <w:rPr>
      <w:rFonts w:eastAsiaTheme="minorHAnsi" w:cstheme="minorBidi"/>
      <w:sz w:val="20"/>
      <w:szCs w:val="20"/>
      <w:lang w:eastAsia="en-US"/>
    </w:rPr>
  </w:style>
  <w:style w:type="paragraph" w:customStyle="1" w:styleId="notemargin">
    <w:name w:val="note(margin)"/>
    <w:aliases w:val="nm"/>
    <w:basedOn w:val="Normal"/>
    <w:rsid w:val="00A24770"/>
    <w:pPr>
      <w:tabs>
        <w:tab w:val="left" w:pos="709"/>
      </w:tabs>
      <w:spacing w:before="122" w:line="198" w:lineRule="exact"/>
      <w:ind w:left="709" w:hanging="709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Normal"/>
    <w:rsid w:val="00A24770"/>
    <w:pPr>
      <w:keepNext/>
      <w:spacing w:before="60" w:line="240" w:lineRule="atLeast"/>
    </w:pPr>
    <w:rPr>
      <w:b/>
      <w:sz w:val="20"/>
      <w:szCs w:val="20"/>
    </w:rPr>
  </w:style>
  <w:style w:type="character" w:customStyle="1" w:styleId="CharAmSchNo">
    <w:name w:val="CharAmSchNo"/>
    <w:basedOn w:val="DefaultParagraphFont"/>
    <w:qFormat/>
    <w:rsid w:val="00A24770"/>
  </w:style>
  <w:style w:type="character" w:customStyle="1" w:styleId="CharAmSchText">
    <w:name w:val="CharAmSchText"/>
    <w:basedOn w:val="DefaultParagraphFont"/>
    <w:uiPriority w:val="1"/>
    <w:qFormat/>
    <w:rsid w:val="00A24770"/>
  </w:style>
  <w:style w:type="character" w:customStyle="1" w:styleId="CharChapNo">
    <w:name w:val="CharChapNo"/>
    <w:basedOn w:val="DefaultParagraphFont"/>
    <w:qFormat/>
    <w:rsid w:val="00A24770"/>
  </w:style>
  <w:style w:type="character" w:customStyle="1" w:styleId="CharChapText">
    <w:name w:val="CharChapText"/>
    <w:basedOn w:val="DefaultParagraphFont"/>
    <w:qFormat/>
    <w:rsid w:val="00A24770"/>
  </w:style>
  <w:style w:type="paragraph" w:customStyle="1" w:styleId="A1S">
    <w:name w:val="A1S"/>
    <w:aliases w:val="1.Schedule Amendment"/>
    <w:basedOn w:val="Normal"/>
    <w:next w:val="Normal"/>
    <w:rsid w:val="00835E55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S">
    <w:name w:val="AS"/>
    <w:aliases w:val="Schedule title Amendment"/>
    <w:basedOn w:val="Normal"/>
    <w:next w:val="Normal"/>
    <w:rsid w:val="00835E55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473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7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993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0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4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FFEC-36A0-47A0-86CE-3BA51592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1184</Characters>
  <Application>Microsoft Office Word</Application>
  <DocSecurity>4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Maslaris Nicole</dc:creator>
  <cp:lastModifiedBy>Ryan Damien</cp:lastModifiedBy>
  <cp:revision>2</cp:revision>
  <cp:lastPrinted>2015-07-30T21:53:00Z</cp:lastPrinted>
  <dcterms:created xsi:type="dcterms:W3CDTF">2016-09-29T04:05:00Z</dcterms:created>
  <dcterms:modified xsi:type="dcterms:W3CDTF">2016-09-29T04:05:00Z</dcterms:modified>
</cp:coreProperties>
</file>