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23EF4" w14:textId="5341C885" w:rsidR="001A09D9" w:rsidRDefault="008B5C77" w:rsidP="00301B9E">
      <w:pPr>
        <w:overflowPunct w:val="0"/>
        <w:autoSpaceDE w:val="0"/>
        <w:autoSpaceDN w:val="0"/>
        <w:adjustRightInd w:val="0"/>
        <w:ind w:right="-193"/>
        <w:jc w:val="center"/>
        <w:textAlignment w:val="baseline"/>
        <w:rPr>
          <w:rFonts w:ascii="Times New Roman" w:hAnsi="Times New Roman"/>
          <w:b/>
          <w:bCs/>
          <w:sz w:val="28"/>
        </w:rPr>
      </w:pPr>
      <w:bookmarkStart w:id="0" w:name="_GoBack"/>
      <w:bookmarkEnd w:id="0"/>
      <w:r w:rsidRPr="008B5C77">
        <w:rPr>
          <w:rFonts w:ascii="Times New Roman" w:hAnsi="Times New Roman"/>
          <w:b/>
          <w:bCs/>
          <w:sz w:val="28"/>
        </w:rPr>
        <w:t>ASIC Cor</w:t>
      </w:r>
      <w:r>
        <w:rPr>
          <w:rFonts w:ascii="Times New Roman" w:hAnsi="Times New Roman"/>
          <w:b/>
          <w:bCs/>
          <w:sz w:val="28"/>
        </w:rPr>
        <w:t xml:space="preserve">porations (Approval of Auditing </w:t>
      </w:r>
      <w:r w:rsidRPr="008B5C77">
        <w:rPr>
          <w:rFonts w:ascii="Times New Roman" w:hAnsi="Times New Roman"/>
          <w:b/>
          <w:bCs/>
          <w:sz w:val="28"/>
        </w:rPr>
        <w:t>Competency Standard) Instrument 2016/</w:t>
      </w:r>
      <w:r w:rsidR="00D307CE">
        <w:rPr>
          <w:rFonts w:ascii="Times New Roman" w:hAnsi="Times New Roman"/>
          <w:b/>
          <w:bCs/>
          <w:sz w:val="28"/>
        </w:rPr>
        <w:t>474</w:t>
      </w:r>
    </w:p>
    <w:p w14:paraId="01B36C4F" w14:textId="77777777" w:rsidR="008B5C77" w:rsidRDefault="008B5C77" w:rsidP="008B5C77">
      <w:pPr>
        <w:tabs>
          <w:tab w:val="left" w:pos="1977"/>
          <w:tab w:val="center" w:pos="4156"/>
        </w:tabs>
        <w:overflowPunct w:val="0"/>
        <w:autoSpaceDE w:val="0"/>
        <w:autoSpaceDN w:val="0"/>
        <w:adjustRightInd w:val="0"/>
        <w:jc w:val="center"/>
        <w:textAlignment w:val="baseline"/>
        <w:rPr>
          <w:rFonts w:ascii="Times New Roman" w:hAnsi="Times New Roman"/>
          <w:b/>
          <w:bCs/>
          <w:sz w:val="28"/>
        </w:rPr>
      </w:pPr>
    </w:p>
    <w:p w14:paraId="6B19C930" w14:textId="1DB67541" w:rsidR="008B5C77" w:rsidRPr="001A09D9" w:rsidRDefault="008B5C77" w:rsidP="00301B9E">
      <w:pPr>
        <w:overflowPunct w:val="0"/>
        <w:autoSpaceDE w:val="0"/>
        <w:autoSpaceDN w:val="0"/>
        <w:adjustRightInd w:val="0"/>
        <w:ind w:right="-193" w:hanging="567"/>
        <w:jc w:val="center"/>
        <w:textAlignment w:val="baseline"/>
        <w:rPr>
          <w:rFonts w:ascii="Times New Roman" w:hAnsi="Times New Roman"/>
          <w:b/>
          <w:bCs/>
          <w:sz w:val="28"/>
        </w:rPr>
      </w:pPr>
      <w:r w:rsidRPr="008B5C77">
        <w:rPr>
          <w:rFonts w:ascii="Times New Roman" w:hAnsi="Times New Roman"/>
          <w:b/>
          <w:bCs/>
          <w:sz w:val="28"/>
        </w:rPr>
        <w:t>ASIC Corporations (</w:t>
      </w:r>
      <w:r w:rsidR="00D3382F">
        <w:rPr>
          <w:rFonts w:ascii="Times New Roman" w:hAnsi="Times New Roman"/>
          <w:b/>
          <w:bCs/>
          <w:sz w:val="28"/>
        </w:rPr>
        <w:t xml:space="preserve">Revocation and </w:t>
      </w:r>
      <w:r w:rsidRPr="008B5C77">
        <w:rPr>
          <w:rFonts w:ascii="Times New Roman" w:hAnsi="Times New Roman"/>
          <w:b/>
          <w:bCs/>
          <w:sz w:val="28"/>
        </w:rPr>
        <w:t>Repeal) Instrument 2016/</w:t>
      </w:r>
      <w:r w:rsidR="00D307CE">
        <w:rPr>
          <w:rFonts w:ascii="Times New Roman" w:hAnsi="Times New Roman"/>
          <w:b/>
          <w:bCs/>
          <w:sz w:val="28"/>
        </w:rPr>
        <w:t>475</w:t>
      </w:r>
    </w:p>
    <w:p w14:paraId="1845F4E7" w14:textId="77777777" w:rsidR="001A09D9" w:rsidRPr="001A09D9" w:rsidRDefault="001A09D9" w:rsidP="001A09D9">
      <w:pPr>
        <w:overflowPunct w:val="0"/>
        <w:autoSpaceDE w:val="0"/>
        <w:autoSpaceDN w:val="0"/>
        <w:adjustRightInd w:val="0"/>
        <w:ind w:left="567" w:hanging="567"/>
        <w:jc w:val="center"/>
        <w:textAlignment w:val="baseline"/>
        <w:rPr>
          <w:rFonts w:ascii="Times New Roman" w:hAnsi="Times New Roman"/>
          <w:b/>
          <w:bCs/>
          <w:sz w:val="28"/>
        </w:rPr>
      </w:pPr>
    </w:p>
    <w:p w14:paraId="4ED108BA" w14:textId="77777777" w:rsidR="001A09D9" w:rsidRPr="001A09D9" w:rsidRDefault="001A09D9" w:rsidP="001A09D9">
      <w:pPr>
        <w:overflowPunct w:val="0"/>
        <w:autoSpaceDE w:val="0"/>
        <w:autoSpaceDN w:val="0"/>
        <w:adjustRightInd w:val="0"/>
        <w:ind w:left="567" w:hanging="567"/>
        <w:jc w:val="center"/>
        <w:textAlignment w:val="baseline"/>
        <w:rPr>
          <w:rFonts w:ascii="Times New Roman" w:hAnsi="Times New Roman"/>
          <w:b/>
          <w:bCs/>
          <w:sz w:val="28"/>
        </w:rPr>
      </w:pPr>
      <w:r w:rsidRPr="001A09D9">
        <w:rPr>
          <w:rFonts w:ascii="Times New Roman" w:hAnsi="Times New Roman"/>
          <w:b/>
          <w:bCs/>
          <w:sz w:val="28"/>
        </w:rPr>
        <w:t>EXPLANATORY STATEMENT</w:t>
      </w:r>
    </w:p>
    <w:p w14:paraId="444893FF" w14:textId="77777777" w:rsidR="001A09D9" w:rsidRPr="001A09D9" w:rsidRDefault="001A09D9" w:rsidP="001A09D9">
      <w:pPr>
        <w:ind w:right="-311"/>
        <w:jc w:val="center"/>
        <w:rPr>
          <w:rFonts w:ascii="Times New Roman" w:hAnsi="Times New Roman"/>
          <w:szCs w:val="24"/>
        </w:rPr>
      </w:pPr>
    </w:p>
    <w:p w14:paraId="2F6281F8" w14:textId="77777777" w:rsidR="001A09D9" w:rsidRPr="001A09D9" w:rsidRDefault="001A09D9" w:rsidP="001A09D9">
      <w:pPr>
        <w:tabs>
          <w:tab w:val="left" w:pos="567"/>
          <w:tab w:val="left" w:pos="680"/>
        </w:tabs>
        <w:overflowPunct w:val="0"/>
        <w:autoSpaceDE w:val="0"/>
        <w:autoSpaceDN w:val="0"/>
        <w:adjustRightInd w:val="0"/>
        <w:spacing w:before="200" w:line="300" w:lineRule="atLeast"/>
        <w:jc w:val="center"/>
        <w:textAlignment w:val="baseline"/>
        <w:rPr>
          <w:rFonts w:ascii="Times New Roman" w:hAnsi="Times New Roman"/>
        </w:rPr>
      </w:pPr>
      <w:r w:rsidRPr="001A09D9">
        <w:rPr>
          <w:rFonts w:ascii="Times New Roman" w:hAnsi="Times New Roman"/>
        </w:rPr>
        <w:t>Prepared by the Australian Securities and Investments Commission</w:t>
      </w:r>
    </w:p>
    <w:p w14:paraId="7120C2E2" w14:textId="77777777" w:rsidR="001A09D9" w:rsidRPr="001A09D9" w:rsidRDefault="001A09D9" w:rsidP="001A09D9">
      <w:pPr>
        <w:tabs>
          <w:tab w:val="left" w:pos="567"/>
          <w:tab w:val="left" w:pos="680"/>
        </w:tabs>
        <w:overflowPunct w:val="0"/>
        <w:autoSpaceDE w:val="0"/>
        <w:autoSpaceDN w:val="0"/>
        <w:adjustRightInd w:val="0"/>
        <w:spacing w:before="200" w:line="300" w:lineRule="atLeast"/>
        <w:jc w:val="center"/>
        <w:textAlignment w:val="baseline"/>
        <w:rPr>
          <w:rFonts w:ascii="Times New Roman" w:hAnsi="Times New Roman"/>
          <w:i/>
          <w:iCs/>
        </w:rPr>
      </w:pPr>
      <w:r w:rsidRPr="001A09D9">
        <w:rPr>
          <w:rFonts w:ascii="Times New Roman" w:hAnsi="Times New Roman"/>
          <w:i/>
          <w:iCs/>
        </w:rPr>
        <w:t>Corporations Act 2001</w:t>
      </w:r>
    </w:p>
    <w:p w14:paraId="10E1565C" w14:textId="1B6C44D9" w:rsidR="001A09D9" w:rsidRDefault="001A09D9"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sidRPr="001A09D9">
        <w:rPr>
          <w:rFonts w:ascii="Times New Roman" w:hAnsi="Times New Roman"/>
        </w:rPr>
        <w:t>The Australian Securities and Investments Commission (</w:t>
      </w:r>
      <w:r w:rsidRPr="001A09D9">
        <w:rPr>
          <w:rFonts w:ascii="Times New Roman" w:hAnsi="Times New Roman"/>
          <w:b/>
          <w:i/>
        </w:rPr>
        <w:t>ASIC</w:t>
      </w:r>
      <w:r w:rsidRPr="001A09D9">
        <w:rPr>
          <w:rFonts w:ascii="Times New Roman" w:hAnsi="Times New Roman"/>
        </w:rPr>
        <w:t xml:space="preserve">) makes </w:t>
      </w:r>
      <w:r w:rsidR="008B5C77">
        <w:rPr>
          <w:rFonts w:ascii="Times New Roman" w:hAnsi="Times New Roman"/>
        </w:rPr>
        <w:t xml:space="preserve">the </w:t>
      </w:r>
      <w:r w:rsidR="008B5C77" w:rsidRPr="008B5C77">
        <w:rPr>
          <w:rFonts w:ascii="Times New Roman" w:hAnsi="Times New Roman"/>
          <w:i/>
        </w:rPr>
        <w:t>ASIC Corporations (Approval of Auditing Competency Standard) Instrument 2016/</w:t>
      </w:r>
      <w:r w:rsidR="00D307CE">
        <w:rPr>
          <w:rFonts w:ascii="Times New Roman" w:hAnsi="Times New Roman"/>
          <w:i/>
        </w:rPr>
        <w:t xml:space="preserve">474 </w:t>
      </w:r>
      <w:r w:rsidR="008B5C77">
        <w:rPr>
          <w:rFonts w:ascii="Times New Roman" w:hAnsi="Times New Roman"/>
        </w:rPr>
        <w:t>(</w:t>
      </w:r>
      <w:r w:rsidR="008B5C77" w:rsidRPr="008B5C77">
        <w:rPr>
          <w:rFonts w:ascii="Times New Roman" w:hAnsi="Times New Roman"/>
          <w:b/>
          <w:i/>
        </w:rPr>
        <w:t>Approval Instrument</w:t>
      </w:r>
      <w:r w:rsidR="008B5C77">
        <w:rPr>
          <w:rFonts w:ascii="Times New Roman" w:hAnsi="Times New Roman"/>
        </w:rPr>
        <w:t xml:space="preserve">) </w:t>
      </w:r>
      <w:r w:rsidRPr="001A09D9">
        <w:rPr>
          <w:rFonts w:ascii="Times New Roman" w:hAnsi="Times New Roman"/>
        </w:rPr>
        <w:t xml:space="preserve">under </w:t>
      </w:r>
      <w:r w:rsidR="008D24ED">
        <w:rPr>
          <w:rFonts w:ascii="Times New Roman" w:hAnsi="Times New Roman"/>
        </w:rPr>
        <w:t>subsection 1280A(1)</w:t>
      </w:r>
      <w:r>
        <w:rPr>
          <w:rFonts w:ascii="Times New Roman" w:hAnsi="Times New Roman"/>
        </w:rPr>
        <w:t xml:space="preserve"> </w:t>
      </w:r>
      <w:r w:rsidRPr="001A09D9">
        <w:rPr>
          <w:rFonts w:ascii="Times New Roman" w:hAnsi="Times New Roman"/>
        </w:rPr>
        <w:t xml:space="preserve">of the </w:t>
      </w:r>
      <w:r w:rsidRPr="001A09D9">
        <w:rPr>
          <w:rFonts w:ascii="Times New Roman" w:hAnsi="Times New Roman"/>
          <w:i/>
          <w:iCs/>
        </w:rPr>
        <w:t>Corporations Act 2001</w:t>
      </w:r>
      <w:r w:rsidRPr="001A09D9">
        <w:rPr>
          <w:rFonts w:ascii="Times New Roman" w:hAnsi="Times New Roman"/>
        </w:rPr>
        <w:t xml:space="preserve"> (the</w:t>
      </w:r>
      <w:r>
        <w:rPr>
          <w:rFonts w:ascii="Times New Roman" w:hAnsi="Times New Roman"/>
        </w:rPr>
        <w:t> </w:t>
      </w:r>
      <w:r w:rsidRPr="001A09D9">
        <w:rPr>
          <w:rFonts w:ascii="Times New Roman" w:hAnsi="Times New Roman"/>
          <w:b/>
          <w:i/>
        </w:rPr>
        <w:t>Act</w:t>
      </w:r>
      <w:r w:rsidRPr="001A09D9">
        <w:rPr>
          <w:rFonts w:ascii="Times New Roman" w:hAnsi="Times New Roman"/>
        </w:rPr>
        <w:t xml:space="preserve">). </w:t>
      </w:r>
    </w:p>
    <w:p w14:paraId="6BD04592" w14:textId="65220C51" w:rsidR="008B5C77" w:rsidRPr="001A09D9" w:rsidRDefault="008B5C77"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ASIC makes the </w:t>
      </w:r>
      <w:r w:rsidRPr="008B5C77">
        <w:rPr>
          <w:rFonts w:ascii="Times New Roman" w:hAnsi="Times New Roman"/>
          <w:i/>
        </w:rPr>
        <w:t>ASIC Corporations (</w:t>
      </w:r>
      <w:r w:rsidR="00301B9E">
        <w:rPr>
          <w:rFonts w:ascii="Times New Roman" w:hAnsi="Times New Roman"/>
          <w:i/>
        </w:rPr>
        <w:t xml:space="preserve">Revocation and </w:t>
      </w:r>
      <w:r w:rsidRPr="008B5C77">
        <w:rPr>
          <w:rFonts w:ascii="Times New Roman" w:hAnsi="Times New Roman"/>
          <w:i/>
        </w:rPr>
        <w:t>Repeal) Instrument 2016/</w:t>
      </w:r>
      <w:r w:rsidR="00D307CE">
        <w:rPr>
          <w:rFonts w:ascii="Times New Roman" w:hAnsi="Times New Roman"/>
          <w:i/>
        </w:rPr>
        <w:t>475</w:t>
      </w:r>
      <w:r w:rsidR="00D307CE">
        <w:rPr>
          <w:rFonts w:ascii="Times New Roman" w:hAnsi="Times New Roman"/>
        </w:rPr>
        <w:t xml:space="preserve"> </w:t>
      </w:r>
      <w:r>
        <w:rPr>
          <w:rFonts w:ascii="Times New Roman" w:hAnsi="Times New Roman"/>
        </w:rPr>
        <w:t>(</w:t>
      </w:r>
      <w:r w:rsidRPr="008B5C77">
        <w:rPr>
          <w:rFonts w:ascii="Times New Roman" w:hAnsi="Times New Roman"/>
          <w:b/>
          <w:i/>
        </w:rPr>
        <w:t>R</w:t>
      </w:r>
      <w:r w:rsidR="00D3382F">
        <w:rPr>
          <w:rFonts w:ascii="Times New Roman" w:hAnsi="Times New Roman"/>
          <w:b/>
          <w:i/>
        </w:rPr>
        <w:t>evocation and R</w:t>
      </w:r>
      <w:r w:rsidRPr="008B5C77">
        <w:rPr>
          <w:rFonts w:ascii="Times New Roman" w:hAnsi="Times New Roman"/>
          <w:b/>
          <w:i/>
        </w:rPr>
        <w:t>epeal Instrument</w:t>
      </w:r>
      <w:r>
        <w:rPr>
          <w:rFonts w:ascii="Times New Roman" w:hAnsi="Times New Roman"/>
        </w:rPr>
        <w:t>) under subsection 1280A(4) of the Act.</w:t>
      </w:r>
    </w:p>
    <w:p w14:paraId="2FBABD72" w14:textId="5022AEB0" w:rsidR="001A09D9" w:rsidRDefault="008D24ED"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S</w:t>
      </w:r>
      <w:r w:rsidRPr="008D24ED">
        <w:rPr>
          <w:rFonts w:ascii="Times New Roman" w:hAnsi="Times New Roman"/>
        </w:rPr>
        <w:t xml:space="preserve">ubsection 1280A(1) </w:t>
      </w:r>
      <w:r w:rsidR="001A09D9" w:rsidRPr="001A09D9">
        <w:rPr>
          <w:rFonts w:ascii="Times New Roman" w:hAnsi="Times New Roman"/>
        </w:rPr>
        <w:t>provides that ASIC may</w:t>
      </w:r>
      <w:r w:rsidR="00E42E6C">
        <w:rPr>
          <w:rFonts w:ascii="Times New Roman" w:hAnsi="Times New Roman"/>
        </w:rPr>
        <w:t xml:space="preserve">, on application, approve an auditing competency standard </w:t>
      </w:r>
      <w:r w:rsidR="002B4D46">
        <w:rPr>
          <w:rFonts w:ascii="Times New Roman" w:hAnsi="Times New Roman"/>
        </w:rPr>
        <w:t xml:space="preserve">for the purposes </w:t>
      </w:r>
      <w:r w:rsidR="00DF79DC">
        <w:rPr>
          <w:rFonts w:ascii="Times New Roman" w:hAnsi="Times New Roman"/>
        </w:rPr>
        <w:t>of the auditor registration provisions</w:t>
      </w:r>
      <w:r w:rsidR="008B5C77">
        <w:rPr>
          <w:rFonts w:ascii="Times New Roman" w:hAnsi="Times New Roman"/>
        </w:rPr>
        <w:t xml:space="preserve"> of the Act</w:t>
      </w:r>
      <w:r w:rsidR="00DF79DC">
        <w:rPr>
          <w:rFonts w:ascii="Times New Roman" w:hAnsi="Times New Roman"/>
        </w:rPr>
        <w:t>.</w:t>
      </w:r>
    </w:p>
    <w:p w14:paraId="46B17DA3" w14:textId="4D9F40D7" w:rsidR="008B5C77" w:rsidRPr="008B5C77" w:rsidRDefault="008B5C77"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S</w:t>
      </w:r>
      <w:r w:rsidRPr="008D24ED">
        <w:rPr>
          <w:rFonts w:ascii="Times New Roman" w:hAnsi="Times New Roman"/>
        </w:rPr>
        <w:t>ubsection 1280A(</w:t>
      </w:r>
      <w:r>
        <w:rPr>
          <w:rFonts w:ascii="Times New Roman" w:hAnsi="Times New Roman"/>
        </w:rPr>
        <w:t>4</w:t>
      </w:r>
      <w:r w:rsidRPr="008D24ED">
        <w:rPr>
          <w:rFonts w:ascii="Times New Roman" w:hAnsi="Times New Roman"/>
        </w:rPr>
        <w:t xml:space="preserve">) </w:t>
      </w:r>
      <w:r w:rsidRPr="001A09D9">
        <w:rPr>
          <w:rFonts w:ascii="Times New Roman" w:hAnsi="Times New Roman"/>
        </w:rPr>
        <w:t>provides that ASIC may</w:t>
      </w:r>
      <w:r>
        <w:rPr>
          <w:rFonts w:ascii="Times New Roman" w:hAnsi="Times New Roman"/>
        </w:rPr>
        <w:t xml:space="preserve">, on application </w:t>
      </w:r>
      <w:r w:rsidR="00B8338B">
        <w:rPr>
          <w:rFonts w:ascii="Times New Roman" w:hAnsi="Times New Roman"/>
        </w:rPr>
        <w:t xml:space="preserve">by the person who applied for the approval </w:t>
      </w:r>
      <w:r>
        <w:rPr>
          <w:rFonts w:ascii="Times New Roman" w:hAnsi="Times New Roman"/>
        </w:rPr>
        <w:t>or if ASIC is no longer satisfied</w:t>
      </w:r>
      <w:r w:rsidR="00B8338B">
        <w:rPr>
          <w:rFonts w:ascii="Times New Roman" w:hAnsi="Times New Roman"/>
        </w:rPr>
        <w:t xml:space="preserve"> of </w:t>
      </w:r>
      <w:r w:rsidR="00301B9E">
        <w:rPr>
          <w:rFonts w:ascii="Times New Roman" w:hAnsi="Times New Roman"/>
        </w:rPr>
        <w:t>the things mentioned in subsection 1280</w:t>
      </w:r>
      <w:r w:rsidR="00D307CE">
        <w:rPr>
          <w:rFonts w:ascii="Times New Roman" w:hAnsi="Times New Roman"/>
        </w:rPr>
        <w:t>A</w:t>
      </w:r>
      <w:r w:rsidR="00301B9E">
        <w:rPr>
          <w:rFonts w:ascii="Times New Roman" w:hAnsi="Times New Roman"/>
        </w:rPr>
        <w:t>(3)</w:t>
      </w:r>
      <w:r>
        <w:rPr>
          <w:rFonts w:ascii="Times New Roman" w:hAnsi="Times New Roman"/>
        </w:rPr>
        <w:t xml:space="preserve">, revoke an approval of an auditing competency standard. </w:t>
      </w:r>
    </w:p>
    <w:p w14:paraId="2A0296D5" w14:textId="77777777" w:rsidR="001A09D9" w:rsidRPr="002E1CC4" w:rsidRDefault="001A09D9" w:rsidP="001A09D9">
      <w:pPr>
        <w:keepNext/>
        <w:spacing w:before="360" w:after="60"/>
        <w:outlineLvl w:val="0"/>
        <w:rPr>
          <w:rFonts w:ascii="Times New Roman" w:hAnsi="Times New Roman"/>
          <w:b/>
          <w:bCs/>
          <w:kern w:val="32"/>
          <w:szCs w:val="32"/>
        </w:rPr>
      </w:pPr>
      <w:bookmarkStart w:id="1" w:name="_Toc158699036"/>
      <w:r w:rsidRPr="002E1CC4">
        <w:rPr>
          <w:rFonts w:ascii="Times New Roman" w:hAnsi="Times New Roman"/>
          <w:b/>
          <w:bCs/>
          <w:kern w:val="32"/>
          <w:szCs w:val="32"/>
        </w:rPr>
        <w:t>1.</w:t>
      </w:r>
      <w:r w:rsidRPr="002E1CC4">
        <w:rPr>
          <w:rFonts w:ascii="Times New Roman" w:hAnsi="Times New Roman"/>
          <w:b/>
          <w:bCs/>
          <w:kern w:val="32"/>
          <w:szCs w:val="32"/>
        </w:rPr>
        <w:tab/>
        <w:t>Background</w:t>
      </w:r>
      <w:bookmarkEnd w:id="1"/>
    </w:p>
    <w:p w14:paraId="406129BE" w14:textId="77777777" w:rsidR="00DF79DC" w:rsidRDefault="0042426A" w:rsidP="0042426A">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The Act requires </w:t>
      </w:r>
      <w:r w:rsidR="00DF79DC">
        <w:rPr>
          <w:rFonts w:ascii="Times New Roman" w:hAnsi="Times New Roman"/>
        </w:rPr>
        <w:t>certain entities to appoint registered company auditors, audit firms or authorised audit companies to conduct audits or perform other tasks.  Audit firms and authorised audit companies must, among other things, include registered company auditors as members</w:t>
      </w:r>
      <w:r w:rsidR="002B4D46">
        <w:rPr>
          <w:rFonts w:ascii="Times New Roman" w:hAnsi="Times New Roman"/>
        </w:rPr>
        <w:t xml:space="preserve"> and directors</w:t>
      </w:r>
      <w:r w:rsidR="00DF79DC">
        <w:rPr>
          <w:rFonts w:ascii="Times New Roman" w:hAnsi="Times New Roman"/>
        </w:rPr>
        <w:t>.</w:t>
      </w:r>
    </w:p>
    <w:p w14:paraId="6A8B38FC" w14:textId="1568FCD2" w:rsidR="001A139A" w:rsidRDefault="00DF79DC" w:rsidP="0042426A">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Part 9.2 of the Act provides for the registration of individuals as auditors.  </w:t>
      </w:r>
      <w:r w:rsidRPr="009016E0">
        <w:rPr>
          <w:rFonts w:ascii="Times New Roman" w:hAnsi="Times New Roman"/>
        </w:rPr>
        <w:t>Under subsection 1280(</w:t>
      </w:r>
      <w:r>
        <w:rPr>
          <w:rFonts w:ascii="Times New Roman" w:hAnsi="Times New Roman"/>
        </w:rPr>
        <w:t>2</w:t>
      </w:r>
      <w:r w:rsidRPr="009016E0">
        <w:rPr>
          <w:rFonts w:ascii="Times New Roman" w:hAnsi="Times New Roman"/>
        </w:rPr>
        <w:t>)</w:t>
      </w:r>
      <w:r w:rsidR="008B5C77">
        <w:rPr>
          <w:rFonts w:ascii="Times New Roman" w:hAnsi="Times New Roman"/>
        </w:rPr>
        <w:t xml:space="preserve"> of the Act,</w:t>
      </w:r>
      <w:r w:rsidRPr="009016E0">
        <w:rPr>
          <w:rFonts w:ascii="Times New Roman" w:hAnsi="Times New Roman"/>
        </w:rPr>
        <w:t xml:space="preserve"> ASIC must register a person as an auditor if, among other things, </w:t>
      </w:r>
      <w:r>
        <w:rPr>
          <w:rFonts w:ascii="Times New Roman" w:hAnsi="Times New Roman"/>
        </w:rPr>
        <w:t xml:space="preserve">ASIC is satisfied that </w:t>
      </w:r>
      <w:r w:rsidRPr="009016E0">
        <w:rPr>
          <w:rFonts w:ascii="Times New Roman" w:hAnsi="Times New Roman"/>
        </w:rPr>
        <w:t xml:space="preserve">the person satisfies </w:t>
      </w:r>
      <w:r>
        <w:rPr>
          <w:rFonts w:ascii="Times New Roman" w:hAnsi="Times New Roman"/>
        </w:rPr>
        <w:t xml:space="preserve">all </w:t>
      </w:r>
      <w:r w:rsidRPr="009016E0">
        <w:rPr>
          <w:rFonts w:ascii="Times New Roman" w:hAnsi="Times New Roman"/>
        </w:rPr>
        <w:t xml:space="preserve">the components of </w:t>
      </w:r>
      <w:r>
        <w:rPr>
          <w:rFonts w:ascii="Times New Roman" w:hAnsi="Times New Roman"/>
        </w:rPr>
        <w:t xml:space="preserve">an auditing </w:t>
      </w:r>
      <w:r w:rsidR="0012002F">
        <w:rPr>
          <w:rFonts w:ascii="Times New Roman" w:hAnsi="Times New Roman"/>
        </w:rPr>
        <w:t xml:space="preserve">competency </w:t>
      </w:r>
      <w:r>
        <w:rPr>
          <w:rFonts w:ascii="Times New Roman" w:hAnsi="Times New Roman"/>
        </w:rPr>
        <w:t>standard approved by ASIC or had such practical experience</w:t>
      </w:r>
      <w:r w:rsidR="005D2C9F">
        <w:rPr>
          <w:rFonts w:ascii="Times New Roman" w:hAnsi="Times New Roman"/>
        </w:rPr>
        <w:t xml:space="preserve"> in auditing as is prescribed (</w:t>
      </w:r>
      <w:r w:rsidR="00AB75BB">
        <w:rPr>
          <w:rFonts w:ascii="Times New Roman" w:hAnsi="Times New Roman"/>
        </w:rPr>
        <w:t xml:space="preserve">currently </w:t>
      </w:r>
      <w:r w:rsidR="005D2C9F">
        <w:rPr>
          <w:rFonts w:ascii="Times New Roman" w:hAnsi="Times New Roman"/>
        </w:rPr>
        <w:t xml:space="preserve">3,000 hours </w:t>
      </w:r>
      <w:r w:rsidR="00AB75BB">
        <w:rPr>
          <w:rFonts w:ascii="Times New Roman" w:hAnsi="Times New Roman"/>
        </w:rPr>
        <w:t>over 5 years including 750 hours as a supervisor</w:t>
      </w:r>
      <w:r w:rsidR="005D2C9F">
        <w:rPr>
          <w:rFonts w:ascii="Times New Roman" w:hAnsi="Times New Roman"/>
        </w:rPr>
        <w:t>).</w:t>
      </w:r>
    </w:p>
    <w:p w14:paraId="38538509" w14:textId="7E5584D1" w:rsidR="00B8338B" w:rsidRDefault="00DF79DC" w:rsidP="0042426A">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As noted, subsection 1280A(1)</w:t>
      </w:r>
      <w:r w:rsidR="00B8338B">
        <w:rPr>
          <w:rFonts w:ascii="Times New Roman" w:hAnsi="Times New Roman"/>
        </w:rPr>
        <w:t xml:space="preserve"> of the Act</w:t>
      </w:r>
      <w:r>
        <w:rPr>
          <w:rFonts w:ascii="Times New Roman" w:hAnsi="Times New Roman"/>
        </w:rPr>
        <w:t xml:space="preserve"> </w:t>
      </w:r>
      <w:r w:rsidRPr="00DF79DC">
        <w:rPr>
          <w:rFonts w:ascii="Times New Roman" w:hAnsi="Times New Roman"/>
        </w:rPr>
        <w:t xml:space="preserve">provides that ASIC may, on application, approve an auditing competency standard </w:t>
      </w:r>
      <w:r>
        <w:rPr>
          <w:rFonts w:ascii="Times New Roman" w:hAnsi="Times New Roman"/>
        </w:rPr>
        <w:t>for this purpose</w:t>
      </w:r>
      <w:r w:rsidRPr="00DF79DC">
        <w:rPr>
          <w:rFonts w:ascii="Times New Roman" w:hAnsi="Times New Roman"/>
        </w:rPr>
        <w:t>.</w:t>
      </w:r>
      <w:r w:rsidR="001A139A">
        <w:rPr>
          <w:rFonts w:ascii="Times New Roman" w:hAnsi="Times New Roman"/>
        </w:rPr>
        <w:t xml:space="preserve">  By subsection 1280A(3)</w:t>
      </w:r>
      <w:r w:rsidR="00B8338B">
        <w:rPr>
          <w:rFonts w:ascii="Times New Roman" w:hAnsi="Times New Roman"/>
        </w:rPr>
        <w:t xml:space="preserve"> of the Act,</w:t>
      </w:r>
      <w:r w:rsidR="001A139A">
        <w:rPr>
          <w:rFonts w:ascii="Times New Roman" w:hAnsi="Times New Roman"/>
        </w:rPr>
        <w:t xml:space="preserve"> ASIC must not approve a standard unless it is satisfied of certain things, including that the standard provides that a person</w:t>
      </w:r>
      <w:r w:rsidR="00B8338B">
        <w:rPr>
          <w:rFonts w:ascii="Times New Roman" w:hAnsi="Times New Roman"/>
        </w:rPr>
        <w:t>’</w:t>
      </w:r>
      <w:r w:rsidR="001A139A">
        <w:rPr>
          <w:rFonts w:ascii="Times New Roman" w:hAnsi="Times New Roman"/>
        </w:rPr>
        <w:t xml:space="preserve">s performance against each component of the standard is appropriately </w:t>
      </w:r>
      <w:r w:rsidR="00112680">
        <w:rPr>
          <w:rFonts w:ascii="Times New Roman" w:hAnsi="Times New Roman"/>
        </w:rPr>
        <w:t>verified</w:t>
      </w:r>
      <w:r w:rsidR="001A139A">
        <w:rPr>
          <w:rFonts w:ascii="Times New Roman" w:hAnsi="Times New Roman"/>
        </w:rPr>
        <w:t>.</w:t>
      </w:r>
      <w:r w:rsidR="00B8338B">
        <w:rPr>
          <w:rFonts w:ascii="Times New Roman" w:hAnsi="Times New Roman"/>
        </w:rPr>
        <w:t xml:space="preserve"> </w:t>
      </w:r>
    </w:p>
    <w:p w14:paraId="7A160904" w14:textId="663F5990" w:rsidR="0042426A" w:rsidRDefault="00B8338B" w:rsidP="0042426A">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Also as noted, subsection 1280A(4) of the Act provides that ASIC may revoke an approval of an auditing competency standard on application by the person who </w:t>
      </w:r>
      <w:r>
        <w:rPr>
          <w:rFonts w:ascii="Times New Roman" w:hAnsi="Times New Roman"/>
        </w:rPr>
        <w:lastRenderedPageBreak/>
        <w:t>applied for the approval o</w:t>
      </w:r>
      <w:r w:rsidR="0012002F">
        <w:rPr>
          <w:rFonts w:ascii="Times New Roman" w:hAnsi="Times New Roman"/>
        </w:rPr>
        <w:t>r</w:t>
      </w:r>
      <w:r>
        <w:rPr>
          <w:rFonts w:ascii="Times New Roman" w:hAnsi="Times New Roman"/>
        </w:rPr>
        <w:t xml:space="preserve"> if ASIC is no longer satisfied of the things mentioned in subsection 1280</w:t>
      </w:r>
      <w:r w:rsidR="0012002F">
        <w:rPr>
          <w:rFonts w:ascii="Times New Roman" w:hAnsi="Times New Roman"/>
        </w:rPr>
        <w:t>A</w:t>
      </w:r>
      <w:r>
        <w:rPr>
          <w:rFonts w:ascii="Times New Roman" w:hAnsi="Times New Roman"/>
        </w:rPr>
        <w:t>(3) of the Act.</w:t>
      </w:r>
    </w:p>
    <w:p w14:paraId="3A64C6C1" w14:textId="23645ABE" w:rsidR="001A139A" w:rsidRDefault="00225646" w:rsidP="0042426A">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After consulting with industry, in July 2004 ASIC issued Policy Statement 180 </w:t>
      </w:r>
      <w:r w:rsidRPr="00225646">
        <w:rPr>
          <w:rFonts w:ascii="Times New Roman" w:hAnsi="Times New Roman"/>
          <w:i/>
        </w:rPr>
        <w:t>Auditor Registration</w:t>
      </w:r>
      <w:r>
        <w:rPr>
          <w:rFonts w:ascii="Times New Roman" w:hAnsi="Times New Roman"/>
        </w:rPr>
        <w:t xml:space="preserve"> </w:t>
      </w:r>
      <w:r w:rsidR="00D17E1E">
        <w:rPr>
          <w:rFonts w:ascii="Times New Roman" w:hAnsi="Times New Roman"/>
        </w:rPr>
        <w:t>(</w:t>
      </w:r>
      <w:r w:rsidR="00832F67">
        <w:rPr>
          <w:rFonts w:ascii="Times New Roman" w:hAnsi="Times New Roman"/>
        </w:rPr>
        <w:t>renamed</w:t>
      </w:r>
      <w:r w:rsidR="00D17E1E">
        <w:rPr>
          <w:rFonts w:ascii="Times New Roman" w:hAnsi="Times New Roman"/>
        </w:rPr>
        <w:t xml:space="preserve"> </w:t>
      </w:r>
      <w:r w:rsidR="00832F67">
        <w:rPr>
          <w:rFonts w:ascii="Times New Roman" w:hAnsi="Times New Roman"/>
        </w:rPr>
        <w:t xml:space="preserve"> ASIC </w:t>
      </w:r>
      <w:r w:rsidR="00D17E1E">
        <w:rPr>
          <w:rFonts w:ascii="Times New Roman" w:hAnsi="Times New Roman"/>
        </w:rPr>
        <w:t xml:space="preserve">Regulatory Guide 180 (RG 180) in July 2007) </w:t>
      </w:r>
      <w:r>
        <w:rPr>
          <w:rFonts w:ascii="Times New Roman" w:hAnsi="Times New Roman"/>
        </w:rPr>
        <w:t>which dealt with, among other things, how ASIC would</w:t>
      </w:r>
      <w:r w:rsidRPr="00225646">
        <w:rPr>
          <w:rFonts w:ascii="Times New Roman" w:hAnsi="Times New Roman"/>
        </w:rPr>
        <w:t xml:space="preserve"> exercise </w:t>
      </w:r>
      <w:r>
        <w:rPr>
          <w:rFonts w:ascii="Times New Roman" w:hAnsi="Times New Roman"/>
        </w:rPr>
        <w:t>its</w:t>
      </w:r>
      <w:r w:rsidRPr="00225646">
        <w:rPr>
          <w:rFonts w:ascii="Times New Roman" w:hAnsi="Times New Roman"/>
        </w:rPr>
        <w:t xml:space="preserve"> power to approve </w:t>
      </w:r>
      <w:r>
        <w:rPr>
          <w:rFonts w:ascii="Times New Roman" w:hAnsi="Times New Roman"/>
        </w:rPr>
        <w:t>an auditing competency standard.</w:t>
      </w:r>
    </w:p>
    <w:p w14:paraId="03C236BC" w14:textId="5BF9E8B0" w:rsidR="00832F67" w:rsidRDefault="007A7529"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sidRPr="007A7529">
        <w:rPr>
          <w:rFonts w:ascii="Times New Roman" w:hAnsi="Times New Roman"/>
        </w:rPr>
        <w:t xml:space="preserve">In November 2004, ASIC approved the auditing competency standard (the </w:t>
      </w:r>
      <w:r w:rsidR="004A0F5A" w:rsidRPr="004A0F5A">
        <w:rPr>
          <w:rFonts w:ascii="Times New Roman" w:hAnsi="Times New Roman"/>
          <w:b/>
          <w:i/>
        </w:rPr>
        <w:t>2004</w:t>
      </w:r>
      <w:r w:rsidR="004A0F5A">
        <w:rPr>
          <w:rFonts w:ascii="Times New Roman" w:hAnsi="Times New Roman"/>
        </w:rPr>
        <w:t xml:space="preserve"> </w:t>
      </w:r>
      <w:r w:rsidRPr="007A7529">
        <w:rPr>
          <w:rFonts w:ascii="Times New Roman" w:hAnsi="Times New Roman"/>
          <w:b/>
          <w:i/>
        </w:rPr>
        <w:t>CPA/ICAA standard</w:t>
      </w:r>
      <w:r w:rsidRPr="007A7529">
        <w:rPr>
          <w:rFonts w:ascii="Times New Roman" w:hAnsi="Times New Roman"/>
        </w:rPr>
        <w:t xml:space="preserve">) </w:t>
      </w:r>
      <w:r w:rsidR="00112680">
        <w:rPr>
          <w:rFonts w:ascii="Times New Roman" w:hAnsi="Times New Roman"/>
        </w:rPr>
        <w:t>issued</w:t>
      </w:r>
      <w:r w:rsidR="00ED2C90">
        <w:rPr>
          <w:rFonts w:ascii="Times New Roman" w:hAnsi="Times New Roman"/>
        </w:rPr>
        <w:t xml:space="preserve"> by CPA Australia</w:t>
      </w:r>
      <w:r w:rsidR="00F1445A">
        <w:rPr>
          <w:rFonts w:ascii="Times New Roman" w:hAnsi="Times New Roman"/>
        </w:rPr>
        <w:t xml:space="preserve"> </w:t>
      </w:r>
      <w:r w:rsidR="00ED2C90">
        <w:rPr>
          <w:rFonts w:ascii="Times New Roman" w:hAnsi="Times New Roman"/>
        </w:rPr>
        <w:t>and t</w:t>
      </w:r>
      <w:r w:rsidRPr="007A7529">
        <w:rPr>
          <w:rFonts w:ascii="Times New Roman" w:hAnsi="Times New Roman"/>
        </w:rPr>
        <w:t>he Institute of Chart</w:t>
      </w:r>
      <w:r w:rsidR="00225646">
        <w:rPr>
          <w:rFonts w:ascii="Times New Roman" w:hAnsi="Times New Roman"/>
        </w:rPr>
        <w:t xml:space="preserve">ered Accountants in Australia </w:t>
      </w:r>
      <w:r w:rsidR="005F2A05" w:rsidRPr="005F2A05">
        <w:rPr>
          <w:rFonts w:ascii="Times New Roman" w:hAnsi="Times New Roman"/>
        </w:rPr>
        <w:t>(now operating as Chartered Accountants Australia and New Zealand)</w:t>
      </w:r>
      <w:r w:rsidR="005F2A05">
        <w:rPr>
          <w:rFonts w:ascii="Times New Roman" w:hAnsi="Times New Roman"/>
        </w:rPr>
        <w:t xml:space="preserve"> </w:t>
      </w:r>
      <w:r w:rsidR="00225646">
        <w:rPr>
          <w:rFonts w:ascii="Times New Roman" w:hAnsi="Times New Roman"/>
        </w:rPr>
        <w:t>under section 1280A</w:t>
      </w:r>
      <w:r w:rsidR="00E568BD">
        <w:rPr>
          <w:rFonts w:ascii="Times New Roman" w:hAnsi="Times New Roman"/>
        </w:rPr>
        <w:t xml:space="preserve"> in the form provided to ASIC at that time</w:t>
      </w:r>
      <w:r w:rsidR="00225646">
        <w:rPr>
          <w:rFonts w:ascii="Times New Roman" w:hAnsi="Times New Roman"/>
        </w:rPr>
        <w:t>.</w:t>
      </w:r>
      <w:r w:rsidR="00C470F8">
        <w:rPr>
          <w:rFonts w:ascii="Times New Roman" w:hAnsi="Times New Roman"/>
        </w:rPr>
        <w:t xml:space="preserve">  </w:t>
      </w:r>
      <w:r w:rsidR="00112680">
        <w:rPr>
          <w:rFonts w:ascii="Times New Roman" w:hAnsi="Times New Roman"/>
        </w:rPr>
        <w:t>The standard requires applicants for registration to demonstrate</w:t>
      </w:r>
      <w:r w:rsidR="00832F67">
        <w:rPr>
          <w:rFonts w:ascii="Times New Roman" w:hAnsi="Times New Roman"/>
        </w:rPr>
        <w:t>:</w:t>
      </w:r>
      <w:r w:rsidR="00112680">
        <w:rPr>
          <w:rFonts w:ascii="Times New Roman" w:hAnsi="Times New Roman"/>
        </w:rPr>
        <w:t xml:space="preserve"> </w:t>
      </w:r>
    </w:p>
    <w:p w14:paraId="12F41A56" w14:textId="34687CDB" w:rsidR="00832F67" w:rsidRDefault="00832F67" w:rsidP="00177DA1">
      <w:pPr>
        <w:pStyle w:val="ListParagraph"/>
        <w:numPr>
          <w:ilvl w:val="0"/>
          <w:numId w:val="4"/>
        </w:numPr>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their </w:t>
      </w:r>
      <w:r w:rsidR="00D17E1E" w:rsidRPr="00177DA1">
        <w:rPr>
          <w:rFonts w:ascii="Times New Roman" w:hAnsi="Times New Roman"/>
        </w:rPr>
        <w:t>capability in performing basic audit competencies (</w:t>
      </w:r>
      <w:r w:rsidRPr="00177DA1">
        <w:rPr>
          <w:rFonts w:ascii="Times New Roman" w:hAnsi="Times New Roman"/>
        </w:rPr>
        <w:t>including</w:t>
      </w:r>
      <w:r w:rsidR="00D17E1E" w:rsidRPr="00177DA1">
        <w:rPr>
          <w:rFonts w:ascii="Times New Roman" w:hAnsi="Times New Roman"/>
        </w:rPr>
        <w:t xml:space="preserve"> planning an audit, control and substantive testing</w:t>
      </w:r>
      <w:r w:rsidRPr="00177DA1">
        <w:rPr>
          <w:rFonts w:ascii="Times New Roman" w:hAnsi="Times New Roman"/>
        </w:rPr>
        <w:t xml:space="preserve"> and</w:t>
      </w:r>
      <w:r w:rsidR="00D17E1E" w:rsidRPr="00177DA1">
        <w:rPr>
          <w:rFonts w:ascii="Times New Roman" w:hAnsi="Times New Roman"/>
        </w:rPr>
        <w:t xml:space="preserve"> forming opinions)</w:t>
      </w:r>
      <w:r>
        <w:rPr>
          <w:rFonts w:ascii="Times New Roman" w:hAnsi="Times New Roman"/>
        </w:rPr>
        <w:t>;</w:t>
      </w:r>
      <w:r w:rsidR="00D17E1E" w:rsidRPr="00177DA1">
        <w:rPr>
          <w:rFonts w:ascii="Times New Roman" w:hAnsi="Times New Roman"/>
        </w:rPr>
        <w:t xml:space="preserve"> </w:t>
      </w:r>
      <w:r>
        <w:rPr>
          <w:rFonts w:ascii="Times New Roman" w:hAnsi="Times New Roman"/>
        </w:rPr>
        <w:br/>
      </w:r>
    </w:p>
    <w:p w14:paraId="50689370" w14:textId="691217A1" w:rsidR="00832F67" w:rsidRDefault="00D17E1E" w:rsidP="00177DA1">
      <w:pPr>
        <w:pStyle w:val="ListParagraph"/>
        <w:numPr>
          <w:ilvl w:val="0"/>
          <w:numId w:val="4"/>
        </w:numPr>
        <w:overflowPunct w:val="0"/>
        <w:autoSpaceDE w:val="0"/>
        <w:autoSpaceDN w:val="0"/>
        <w:adjustRightInd w:val="0"/>
        <w:spacing w:before="200" w:line="300" w:lineRule="atLeast"/>
        <w:textAlignment w:val="baseline"/>
        <w:rPr>
          <w:rFonts w:ascii="Times New Roman" w:hAnsi="Times New Roman"/>
        </w:rPr>
      </w:pPr>
      <w:r w:rsidRPr="00177DA1">
        <w:rPr>
          <w:rFonts w:ascii="Times New Roman" w:hAnsi="Times New Roman"/>
        </w:rPr>
        <w:t>the currency and continuity of the</w:t>
      </w:r>
      <w:r w:rsidR="00832F67" w:rsidRPr="00177DA1">
        <w:rPr>
          <w:rFonts w:ascii="Times New Roman" w:hAnsi="Times New Roman"/>
        </w:rPr>
        <w:t>ir</w:t>
      </w:r>
      <w:r w:rsidRPr="00177DA1">
        <w:rPr>
          <w:rFonts w:ascii="Times New Roman" w:hAnsi="Times New Roman"/>
        </w:rPr>
        <w:t xml:space="preserve"> audit experience</w:t>
      </w:r>
      <w:r w:rsidR="00832F67">
        <w:rPr>
          <w:rFonts w:ascii="Times New Roman" w:hAnsi="Times New Roman"/>
        </w:rPr>
        <w:t>; and</w:t>
      </w:r>
      <w:r w:rsidRPr="00177DA1">
        <w:rPr>
          <w:rFonts w:ascii="Times New Roman" w:hAnsi="Times New Roman"/>
        </w:rPr>
        <w:t xml:space="preserve"> </w:t>
      </w:r>
      <w:r w:rsidR="00832F67">
        <w:rPr>
          <w:rFonts w:ascii="Times New Roman" w:hAnsi="Times New Roman"/>
        </w:rPr>
        <w:br/>
      </w:r>
    </w:p>
    <w:p w14:paraId="4729ADF5" w14:textId="79C1D5D8" w:rsidR="007A7529" w:rsidRPr="00177DA1" w:rsidRDefault="00FA2688" w:rsidP="00177DA1">
      <w:pPr>
        <w:pStyle w:val="ListParagraph"/>
        <w:numPr>
          <w:ilvl w:val="0"/>
          <w:numId w:val="4"/>
        </w:numPr>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their </w:t>
      </w:r>
      <w:r w:rsidR="00D17E1E" w:rsidRPr="00177DA1">
        <w:rPr>
          <w:rFonts w:ascii="Times New Roman" w:hAnsi="Times New Roman"/>
        </w:rPr>
        <w:t>ability to supervise and manage an audit</w:t>
      </w:r>
      <w:r w:rsidR="00832F67" w:rsidRPr="00177DA1">
        <w:rPr>
          <w:rFonts w:ascii="Times New Roman" w:hAnsi="Times New Roman"/>
        </w:rPr>
        <w:t>)</w:t>
      </w:r>
      <w:r w:rsidR="00112680" w:rsidRPr="00177DA1">
        <w:rPr>
          <w:rFonts w:ascii="Times New Roman" w:hAnsi="Times New Roman"/>
        </w:rPr>
        <w:t>.</w:t>
      </w:r>
    </w:p>
    <w:p w14:paraId="250373A9" w14:textId="3202A853" w:rsidR="007A7529" w:rsidRPr="007A7529" w:rsidRDefault="007A7529"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sidRPr="007A7529">
        <w:rPr>
          <w:rFonts w:ascii="Times New Roman" w:hAnsi="Times New Roman"/>
        </w:rPr>
        <w:t xml:space="preserve">The </w:t>
      </w:r>
      <w:r w:rsidRPr="007A7529">
        <w:rPr>
          <w:rFonts w:ascii="Times New Roman" w:hAnsi="Times New Roman"/>
          <w:i/>
        </w:rPr>
        <w:t>Legislative Instruments Act 2003</w:t>
      </w:r>
      <w:r w:rsidRPr="007A7529">
        <w:rPr>
          <w:rFonts w:ascii="Times New Roman" w:hAnsi="Times New Roman"/>
        </w:rPr>
        <w:t xml:space="preserve"> commenced on 1 January 2005.  Under that Act, legislative instruments made in 2004 were required to be lodged with the Attorney-General</w:t>
      </w:r>
      <w:r w:rsidR="00B8338B">
        <w:rPr>
          <w:rFonts w:ascii="Times New Roman" w:hAnsi="Times New Roman"/>
        </w:rPr>
        <w:t>’</w:t>
      </w:r>
      <w:r w:rsidRPr="007A7529">
        <w:rPr>
          <w:rFonts w:ascii="Times New Roman" w:hAnsi="Times New Roman"/>
        </w:rPr>
        <w:t xml:space="preserve">s Department by 1 </w:t>
      </w:r>
      <w:r w:rsidR="00D573E4">
        <w:rPr>
          <w:rFonts w:ascii="Times New Roman" w:hAnsi="Times New Roman"/>
        </w:rPr>
        <w:t>October 2006</w:t>
      </w:r>
      <w:r w:rsidRPr="007A7529">
        <w:rPr>
          <w:rFonts w:ascii="Times New Roman" w:hAnsi="Times New Roman"/>
        </w:rPr>
        <w:t xml:space="preserve"> for registration on the Federal Register of Legislative Instruments.  Failure to lodge such an instrument by that date has the effect that the instrument is taken to have been repealed.</w:t>
      </w:r>
    </w:p>
    <w:p w14:paraId="4ABB206B" w14:textId="77777777" w:rsidR="00CF0F62" w:rsidRDefault="00CF0F62"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In 2014, </w:t>
      </w:r>
      <w:r w:rsidR="008631B1">
        <w:rPr>
          <w:rFonts w:ascii="Times New Roman" w:hAnsi="Times New Roman"/>
        </w:rPr>
        <w:t xml:space="preserve">ASIC </w:t>
      </w:r>
      <w:r>
        <w:rPr>
          <w:rFonts w:ascii="Times New Roman" w:hAnsi="Times New Roman"/>
        </w:rPr>
        <w:t>became</w:t>
      </w:r>
      <w:r w:rsidR="008631B1">
        <w:rPr>
          <w:rFonts w:ascii="Times New Roman" w:hAnsi="Times New Roman"/>
        </w:rPr>
        <w:t xml:space="preserve"> aware that the</w:t>
      </w:r>
      <w:r w:rsidR="007A7529" w:rsidRPr="007A7529">
        <w:rPr>
          <w:rFonts w:ascii="Times New Roman" w:hAnsi="Times New Roman"/>
        </w:rPr>
        <w:t xml:space="preserve"> instrument by which </w:t>
      </w:r>
      <w:r w:rsidR="008631B1">
        <w:rPr>
          <w:rFonts w:ascii="Times New Roman" w:hAnsi="Times New Roman"/>
        </w:rPr>
        <w:t>it approved the</w:t>
      </w:r>
      <w:r w:rsidR="007A7529" w:rsidRPr="007A7529">
        <w:rPr>
          <w:rFonts w:ascii="Times New Roman" w:hAnsi="Times New Roman"/>
        </w:rPr>
        <w:t xml:space="preserve"> CPA/ICAA standard </w:t>
      </w:r>
      <w:r w:rsidR="007A7529">
        <w:rPr>
          <w:rFonts w:ascii="Times New Roman" w:hAnsi="Times New Roman"/>
        </w:rPr>
        <w:t xml:space="preserve">is likely to be a legislative instrument.  It </w:t>
      </w:r>
      <w:r w:rsidR="007A7529" w:rsidRPr="007A7529">
        <w:rPr>
          <w:rFonts w:ascii="Times New Roman" w:hAnsi="Times New Roman"/>
        </w:rPr>
        <w:t>was never lodged for registration.</w:t>
      </w:r>
      <w:r w:rsidR="007A7529">
        <w:rPr>
          <w:rFonts w:ascii="Times New Roman" w:hAnsi="Times New Roman"/>
        </w:rPr>
        <w:t xml:space="preserve">  It is likely</w:t>
      </w:r>
      <w:r w:rsidR="001A139A">
        <w:rPr>
          <w:rFonts w:ascii="Times New Roman" w:hAnsi="Times New Roman"/>
        </w:rPr>
        <w:t xml:space="preserve"> that it was taken to have been repealed by the </w:t>
      </w:r>
      <w:r w:rsidR="008631B1">
        <w:rPr>
          <w:rFonts w:ascii="Times New Roman" w:hAnsi="Times New Roman"/>
        </w:rPr>
        <w:t>Legislative Instruments</w:t>
      </w:r>
      <w:r w:rsidR="001A139A">
        <w:rPr>
          <w:rFonts w:ascii="Times New Roman" w:hAnsi="Times New Roman"/>
        </w:rPr>
        <w:t xml:space="preserve"> Act on 1</w:t>
      </w:r>
      <w:r w:rsidR="008631B1">
        <w:rPr>
          <w:rFonts w:ascii="Times New Roman" w:hAnsi="Times New Roman"/>
        </w:rPr>
        <w:t> </w:t>
      </w:r>
      <w:r w:rsidR="00D573E4">
        <w:rPr>
          <w:rFonts w:ascii="Times New Roman" w:hAnsi="Times New Roman"/>
        </w:rPr>
        <w:t>October 2006</w:t>
      </w:r>
      <w:r w:rsidR="001A139A">
        <w:rPr>
          <w:rFonts w:ascii="Times New Roman" w:hAnsi="Times New Roman"/>
        </w:rPr>
        <w:t>.</w:t>
      </w:r>
      <w:r w:rsidR="008631B1">
        <w:rPr>
          <w:rFonts w:ascii="Times New Roman" w:hAnsi="Times New Roman"/>
        </w:rPr>
        <w:t xml:space="preserve">  </w:t>
      </w:r>
    </w:p>
    <w:p w14:paraId="5BE62068" w14:textId="4B5BCC69" w:rsidR="00422B79" w:rsidRDefault="00CF0F62"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Consequently, in 2014 ASIC made Class Order [CO 14/784] </w:t>
      </w:r>
      <w:r w:rsidR="004A0F5A">
        <w:rPr>
          <w:rFonts w:ascii="Times New Roman" w:hAnsi="Times New Roman"/>
        </w:rPr>
        <w:t>re</w:t>
      </w:r>
      <w:r>
        <w:rPr>
          <w:rFonts w:ascii="Times New Roman" w:hAnsi="Times New Roman"/>
        </w:rPr>
        <w:t xml:space="preserve">approving the </w:t>
      </w:r>
      <w:r w:rsidR="004A0F5A">
        <w:rPr>
          <w:rFonts w:ascii="Times New Roman" w:hAnsi="Times New Roman"/>
        </w:rPr>
        <w:t xml:space="preserve">2004 </w:t>
      </w:r>
      <w:r w:rsidRPr="007A7529">
        <w:rPr>
          <w:rFonts w:ascii="Times New Roman" w:hAnsi="Times New Roman"/>
        </w:rPr>
        <w:t>CPA/ICAA standard</w:t>
      </w:r>
      <w:r>
        <w:rPr>
          <w:rFonts w:ascii="Times New Roman" w:hAnsi="Times New Roman"/>
        </w:rPr>
        <w:t xml:space="preserve">. </w:t>
      </w:r>
      <w:r w:rsidR="003C4026" w:rsidRPr="003C4026">
        <w:rPr>
          <w:rFonts w:ascii="Times New Roman" w:hAnsi="Times New Roman"/>
        </w:rPr>
        <w:t xml:space="preserve">At the same time </w:t>
      </w:r>
      <w:r w:rsidR="003C4026">
        <w:rPr>
          <w:rFonts w:ascii="Times New Roman" w:hAnsi="Times New Roman"/>
        </w:rPr>
        <w:t>as making Class Order [CO 14/784</w:t>
      </w:r>
      <w:r w:rsidR="003C4026" w:rsidRPr="003C4026">
        <w:rPr>
          <w:rFonts w:ascii="Times New Roman" w:hAnsi="Times New Roman"/>
        </w:rPr>
        <w:t xml:space="preserve">], ASIC </w:t>
      </w:r>
      <w:r w:rsidR="003C4026">
        <w:rPr>
          <w:rFonts w:ascii="Times New Roman" w:hAnsi="Times New Roman"/>
        </w:rPr>
        <w:t>provided relief under Class Order [CO 14/757</w:t>
      </w:r>
      <w:r w:rsidR="003C4026" w:rsidRPr="003C4026">
        <w:rPr>
          <w:rFonts w:ascii="Times New Roman" w:hAnsi="Times New Roman"/>
        </w:rPr>
        <w:t>]</w:t>
      </w:r>
      <w:r w:rsidR="003C4026">
        <w:rPr>
          <w:rFonts w:ascii="Times New Roman" w:hAnsi="Times New Roman"/>
        </w:rPr>
        <w:t xml:space="preserve"> to enable</w:t>
      </w:r>
      <w:r w:rsidR="003C4026" w:rsidRPr="003C4026">
        <w:rPr>
          <w:rFonts w:ascii="Times New Roman" w:hAnsi="Times New Roman"/>
        </w:rPr>
        <w:t xml:space="preserve">, to the extent possible, affected auditors and their clients to </w:t>
      </w:r>
      <w:r w:rsidR="003C4026">
        <w:rPr>
          <w:rFonts w:ascii="Times New Roman" w:hAnsi="Times New Roman"/>
        </w:rPr>
        <w:t xml:space="preserve">prospectively </w:t>
      </w:r>
      <w:r w:rsidR="003C4026" w:rsidRPr="003C4026">
        <w:rPr>
          <w:rFonts w:ascii="Times New Roman" w:hAnsi="Times New Roman"/>
        </w:rPr>
        <w:t>conduct their affairs despite the potential defect.</w:t>
      </w:r>
    </w:p>
    <w:p w14:paraId="63489837" w14:textId="7DE9B21F" w:rsidR="00CF0F62" w:rsidRDefault="00CF0F62"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CPA Australia </w:t>
      </w:r>
      <w:r w:rsidR="00F1445A">
        <w:rPr>
          <w:rFonts w:ascii="Times New Roman" w:hAnsi="Times New Roman"/>
        </w:rPr>
        <w:t>and</w:t>
      </w:r>
      <w:r>
        <w:rPr>
          <w:rFonts w:ascii="Times New Roman" w:hAnsi="Times New Roman"/>
        </w:rPr>
        <w:t xml:space="preserve"> </w:t>
      </w:r>
      <w:r w:rsidRPr="00CF0F62">
        <w:rPr>
          <w:rFonts w:ascii="Times New Roman" w:hAnsi="Times New Roman"/>
        </w:rPr>
        <w:t>Chartered Accountants Australia and New Zealand</w:t>
      </w:r>
      <w:r w:rsidR="00F1445A">
        <w:rPr>
          <w:rFonts w:ascii="Times New Roman" w:hAnsi="Times New Roman"/>
        </w:rPr>
        <w:t xml:space="preserve"> have applied for</w:t>
      </w:r>
      <w:r w:rsidR="004E23BD">
        <w:rPr>
          <w:rFonts w:ascii="Times New Roman" w:hAnsi="Times New Roman"/>
        </w:rPr>
        <w:t xml:space="preserve"> </w:t>
      </w:r>
      <w:r w:rsidR="00301B9E">
        <w:rPr>
          <w:rFonts w:ascii="Times New Roman" w:hAnsi="Times New Roman"/>
        </w:rPr>
        <w:t xml:space="preserve">ASIC’s </w:t>
      </w:r>
      <w:r w:rsidR="004E23BD">
        <w:rPr>
          <w:rFonts w:ascii="Times New Roman" w:hAnsi="Times New Roman"/>
        </w:rPr>
        <w:t>approval of</w:t>
      </w:r>
      <w:r w:rsidR="00F1445A">
        <w:rPr>
          <w:rFonts w:ascii="Times New Roman" w:hAnsi="Times New Roman"/>
        </w:rPr>
        <w:t xml:space="preserve"> the </w:t>
      </w:r>
      <w:r w:rsidR="004A0F5A">
        <w:rPr>
          <w:rFonts w:ascii="Times New Roman" w:hAnsi="Times New Roman"/>
        </w:rPr>
        <w:t xml:space="preserve">2004 </w:t>
      </w:r>
      <w:r w:rsidR="00F1445A">
        <w:rPr>
          <w:rFonts w:ascii="Times New Roman" w:hAnsi="Times New Roman"/>
        </w:rPr>
        <w:t>CPA/ICAA standard to be revoked.</w:t>
      </w:r>
    </w:p>
    <w:p w14:paraId="7429393E" w14:textId="1D696482" w:rsidR="00301B9E" w:rsidRDefault="00F1445A"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CPA Australia, </w:t>
      </w:r>
      <w:r w:rsidRPr="00CF0F62">
        <w:rPr>
          <w:rFonts w:ascii="Times New Roman" w:hAnsi="Times New Roman"/>
        </w:rPr>
        <w:t>Chartered Accountants Australia and New Zealand</w:t>
      </w:r>
      <w:r w:rsidR="00C739CC">
        <w:rPr>
          <w:rFonts w:ascii="Times New Roman" w:hAnsi="Times New Roman"/>
        </w:rPr>
        <w:t xml:space="preserve"> and the Institute of Public Accountants have applied for approval of a new auditing competency standard (</w:t>
      </w:r>
      <w:r w:rsidR="004A0F5A">
        <w:rPr>
          <w:rFonts w:ascii="Times New Roman" w:hAnsi="Times New Roman"/>
        </w:rPr>
        <w:t xml:space="preserve">the </w:t>
      </w:r>
      <w:r w:rsidR="004A0F5A" w:rsidRPr="004A0F5A">
        <w:rPr>
          <w:rFonts w:ascii="Times New Roman" w:hAnsi="Times New Roman"/>
          <w:b/>
          <w:i/>
        </w:rPr>
        <w:t>2016</w:t>
      </w:r>
      <w:r w:rsidR="004A0F5A">
        <w:rPr>
          <w:rFonts w:ascii="Times New Roman" w:hAnsi="Times New Roman"/>
        </w:rPr>
        <w:t xml:space="preserve"> </w:t>
      </w:r>
      <w:r w:rsidR="00C739CC" w:rsidRPr="00C739CC">
        <w:rPr>
          <w:rFonts w:ascii="Times New Roman" w:hAnsi="Times New Roman"/>
          <w:b/>
          <w:i/>
        </w:rPr>
        <w:t>CPA/CA</w:t>
      </w:r>
      <w:r w:rsidR="003740E2">
        <w:rPr>
          <w:rFonts w:ascii="Times New Roman" w:hAnsi="Times New Roman"/>
          <w:b/>
          <w:i/>
        </w:rPr>
        <w:t> </w:t>
      </w:r>
      <w:r w:rsidR="00C739CC" w:rsidRPr="00C739CC">
        <w:rPr>
          <w:rFonts w:ascii="Times New Roman" w:hAnsi="Times New Roman"/>
          <w:b/>
          <w:i/>
        </w:rPr>
        <w:t>A</w:t>
      </w:r>
      <w:r w:rsidR="00301B9E">
        <w:rPr>
          <w:rFonts w:ascii="Times New Roman" w:hAnsi="Times New Roman"/>
          <w:b/>
          <w:i/>
        </w:rPr>
        <w:t>NZ</w:t>
      </w:r>
      <w:r w:rsidR="00C739CC" w:rsidRPr="00C739CC">
        <w:rPr>
          <w:rFonts w:ascii="Times New Roman" w:hAnsi="Times New Roman"/>
          <w:b/>
          <w:i/>
        </w:rPr>
        <w:t>/IPA standard</w:t>
      </w:r>
      <w:r w:rsidR="00C739CC">
        <w:rPr>
          <w:rFonts w:ascii="Times New Roman" w:hAnsi="Times New Roman"/>
        </w:rPr>
        <w:t>).</w:t>
      </w:r>
    </w:p>
    <w:p w14:paraId="09635B88" w14:textId="417B0E9F" w:rsidR="00301B9E" w:rsidRDefault="00301B9E" w:rsidP="007A752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ASIC is satisfied</w:t>
      </w:r>
      <w:r w:rsidR="00A37220">
        <w:rPr>
          <w:rFonts w:ascii="Times New Roman" w:hAnsi="Times New Roman"/>
        </w:rPr>
        <w:t xml:space="preserve"> </w:t>
      </w:r>
      <w:r w:rsidR="009A0A89">
        <w:rPr>
          <w:rFonts w:ascii="Times New Roman" w:hAnsi="Times New Roman"/>
        </w:rPr>
        <w:t>of</w:t>
      </w:r>
      <w:r w:rsidR="00A37220">
        <w:rPr>
          <w:rFonts w:ascii="Times New Roman" w:hAnsi="Times New Roman"/>
        </w:rPr>
        <w:t xml:space="preserve"> the matters mentioned in subsection 1280A(3) of the Act in relation to the</w:t>
      </w:r>
      <w:r>
        <w:rPr>
          <w:rFonts w:ascii="Times New Roman" w:hAnsi="Times New Roman"/>
        </w:rPr>
        <w:t xml:space="preserve"> </w:t>
      </w:r>
      <w:r w:rsidR="00A37220">
        <w:rPr>
          <w:rFonts w:ascii="Times New Roman" w:hAnsi="Times New Roman"/>
          <w:iCs/>
        </w:rPr>
        <w:t>2016 CPA/CA</w:t>
      </w:r>
      <w:r w:rsidR="003740E2">
        <w:rPr>
          <w:rFonts w:ascii="Times New Roman" w:hAnsi="Times New Roman"/>
          <w:iCs/>
        </w:rPr>
        <w:t> </w:t>
      </w:r>
      <w:r w:rsidR="00A37220">
        <w:rPr>
          <w:rFonts w:ascii="Times New Roman" w:hAnsi="Times New Roman"/>
          <w:iCs/>
        </w:rPr>
        <w:t>ANZ/IPA standard.</w:t>
      </w:r>
    </w:p>
    <w:p w14:paraId="0301D562" w14:textId="0EFE30BE" w:rsidR="001A09D9" w:rsidRPr="002E1CC4" w:rsidRDefault="001A09D9" w:rsidP="00487B7A">
      <w:pPr>
        <w:tabs>
          <w:tab w:val="left" w:pos="567"/>
          <w:tab w:val="left" w:pos="680"/>
        </w:tabs>
        <w:overflowPunct w:val="0"/>
        <w:autoSpaceDE w:val="0"/>
        <w:autoSpaceDN w:val="0"/>
        <w:adjustRightInd w:val="0"/>
        <w:spacing w:before="200" w:line="300" w:lineRule="atLeast"/>
        <w:textAlignment w:val="baseline"/>
        <w:rPr>
          <w:rFonts w:ascii="Times New Roman" w:hAnsi="Times New Roman"/>
          <w:b/>
          <w:bCs/>
          <w:kern w:val="32"/>
          <w:szCs w:val="32"/>
        </w:rPr>
      </w:pPr>
      <w:bookmarkStart w:id="2" w:name="_Toc158699037"/>
      <w:r w:rsidRPr="002E1CC4">
        <w:rPr>
          <w:rFonts w:ascii="Times New Roman" w:hAnsi="Times New Roman"/>
          <w:b/>
          <w:bCs/>
          <w:kern w:val="32"/>
          <w:szCs w:val="32"/>
        </w:rPr>
        <w:t>2.</w:t>
      </w:r>
      <w:r w:rsidRPr="002E1CC4">
        <w:rPr>
          <w:rFonts w:ascii="Times New Roman" w:hAnsi="Times New Roman"/>
          <w:b/>
          <w:bCs/>
          <w:kern w:val="32"/>
          <w:szCs w:val="32"/>
        </w:rPr>
        <w:tab/>
        <w:t xml:space="preserve">Purpose of the </w:t>
      </w:r>
      <w:bookmarkEnd w:id="2"/>
      <w:r w:rsidR="00C739CC">
        <w:rPr>
          <w:rFonts w:ascii="Times New Roman" w:hAnsi="Times New Roman"/>
          <w:b/>
          <w:bCs/>
          <w:kern w:val="32"/>
          <w:szCs w:val="32"/>
        </w:rPr>
        <w:t>instruments</w:t>
      </w:r>
      <w:r w:rsidRPr="002E1CC4">
        <w:rPr>
          <w:rFonts w:ascii="Times New Roman" w:hAnsi="Times New Roman"/>
          <w:b/>
          <w:bCs/>
          <w:kern w:val="32"/>
          <w:szCs w:val="32"/>
        </w:rPr>
        <w:t xml:space="preserve"> </w:t>
      </w:r>
    </w:p>
    <w:p w14:paraId="7863CEB7" w14:textId="7C4358B0" w:rsidR="008631B1" w:rsidRDefault="00C22C60" w:rsidP="00487B7A">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C22C60">
        <w:rPr>
          <w:rFonts w:ascii="Times New Roman" w:hAnsi="Times New Roman"/>
          <w:iCs/>
        </w:rPr>
        <w:lastRenderedPageBreak/>
        <w:t xml:space="preserve">The purpose of </w:t>
      </w:r>
      <w:r w:rsidR="00C739CC">
        <w:rPr>
          <w:rFonts w:ascii="Times New Roman" w:hAnsi="Times New Roman"/>
          <w:iCs/>
        </w:rPr>
        <w:t xml:space="preserve">the Approval Instrument is to approve the </w:t>
      </w:r>
      <w:r w:rsidR="004A0F5A">
        <w:rPr>
          <w:rFonts w:ascii="Times New Roman" w:hAnsi="Times New Roman"/>
          <w:iCs/>
        </w:rPr>
        <w:t xml:space="preserve">2016 </w:t>
      </w:r>
      <w:r w:rsidR="00C739CC">
        <w:rPr>
          <w:rFonts w:ascii="Times New Roman" w:hAnsi="Times New Roman"/>
          <w:iCs/>
        </w:rPr>
        <w:t>CPA/CA</w:t>
      </w:r>
      <w:r w:rsidR="003740E2">
        <w:rPr>
          <w:rFonts w:ascii="Times New Roman" w:hAnsi="Times New Roman"/>
          <w:iCs/>
        </w:rPr>
        <w:t> </w:t>
      </w:r>
      <w:r w:rsidR="00C739CC">
        <w:rPr>
          <w:rFonts w:ascii="Times New Roman" w:hAnsi="Times New Roman"/>
          <w:iCs/>
        </w:rPr>
        <w:t>A</w:t>
      </w:r>
      <w:r w:rsidR="00301B9E">
        <w:rPr>
          <w:rFonts w:ascii="Times New Roman" w:hAnsi="Times New Roman"/>
          <w:iCs/>
        </w:rPr>
        <w:t>NZ</w:t>
      </w:r>
      <w:r w:rsidR="00C739CC">
        <w:rPr>
          <w:rFonts w:ascii="Times New Roman" w:hAnsi="Times New Roman"/>
          <w:iCs/>
        </w:rPr>
        <w:t xml:space="preserve">/IPA standard so </w:t>
      </w:r>
      <w:bookmarkStart w:id="3" w:name="_Toc158699040"/>
      <w:r w:rsidR="00C739CC">
        <w:rPr>
          <w:rFonts w:ascii="Times New Roman" w:hAnsi="Times New Roman"/>
          <w:iCs/>
        </w:rPr>
        <w:t xml:space="preserve">that </w:t>
      </w:r>
      <w:r w:rsidR="006D447D">
        <w:rPr>
          <w:rFonts w:ascii="Times New Roman" w:hAnsi="Times New Roman"/>
          <w:iCs/>
        </w:rPr>
        <w:t xml:space="preserve">ASIC may register auditors in reliance on the </w:t>
      </w:r>
      <w:r w:rsidR="004A0F5A">
        <w:rPr>
          <w:rFonts w:ascii="Times New Roman" w:hAnsi="Times New Roman"/>
          <w:iCs/>
        </w:rPr>
        <w:t xml:space="preserve">2016 </w:t>
      </w:r>
      <w:r w:rsidR="00C739CC">
        <w:rPr>
          <w:rFonts w:ascii="Times New Roman" w:hAnsi="Times New Roman"/>
          <w:iCs/>
        </w:rPr>
        <w:t>CPA/CA</w:t>
      </w:r>
      <w:r w:rsidR="003740E2">
        <w:rPr>
          <w:rFonts w:ascii="Times New Roman" w:hAnsi="Times New Roman"/>
          <w:iCs/>
        </w:rPr>
        <w:t> </w:t>
      </w:r>
      <w:r w:rsidR="00C739CC">
        <w:rPr>
          <w:rFonts w:ascii="Times New Roman" w:hAnsi="Times New Roman"/>
          <w:iCs/>
        </w:rPr>
        <w:t>A</w:t>
      </w:r>
      <w:r w:rsidR="00301B9E">
        <w:rPr>
          <w:rFonts w:ascii="Times New Roman" w:hAnsi="Times New Roman"/>
          <w:iCs/>
        </w:rPr>
        <w:t>NZ</w:t>
      </w:r>
      <w:r w:rsidR="00C739CC">
        <w:rPr>
          <w:rFonts w:ascii="Times New Roman" w:hAnsi="Times New Roman"/>
          <w:iCs/>
        </w:rPr>
        <w:t xml:space="preserve">/IPA </w:t>
      </w:r>
      <w:r w:rsidR="006D447D">
        <w:rPr>
          <w:rFonts w:ascii="Times New Roman" w:hAnsi="Times New Roman"/>
          <w:iCs/>
        </w:rPr>
        <w:t xml:space="preserve">standard from </w:t>
      </w:r>
      <w:r w:rsidR="00C739CC">
        <w:rPr>
          <w:rFonts w:ascii="Times New Roman" w:hAnsi="Times New Roman"/>
          <w:iCs/>
        </w:rPr>
        <w:t>commencement</w:t>
      </w:r>
      <w:r w:rsidR="006D447D">
        <w:rPr>
          <w:rFonts w:ascii="Times New Roman" w:hAnsi="Times New Roman"/>
          <w:iCs/>
        </w:rPr>
        <w:t xml:space="preserve"> of the </w:t>
      </w:r>
      <w:r w:rsidR="00C739CC">
        <w:rPr>
          <w:rFonts w:ascii="Times New Roman" w:hAnsi="Times New Roman"/>
          <w:iCs/>
        </w:rPr>
        <w:t>Approval Instrument</w:t>
      </w:r>
      <w:r w:rsidR="006D447D">
        <w:rPr>
          <w:rFonts w:ascii="Times New Roman" w:hAnsi="Times New Roman"/>
          <w:iCs/>
        </w:rPr>
        <w:t>.</w:t>
      </w:r>
    </w:p>
    <w:p w14:paraId="319B3A4D" w14:textId="77777777" w:rsidR="00D3382F" w:rsidRDefault="00C739CC" w:rsidP="00487B7A">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 xml:space="preserve">The purpose of the </w:t>
      </w:r>
      <w:r w:rsidR="00D3382F">
        <w:rPr>
          <w:rFonts w:ascii="Times New Roman" w:hAnsi="Times New Roman"/>
          <w:iCs/>
        </w:rPr>
        <w:t xml:space="preserve">Revocation and </w:t>
      </w:r>
      <w:r>
        <w:rPr>
          <w:rFonts w:ascii="Times New Roman" w:hAnsi="Times New Roman"/>
          <w:iCs/>
        </w:rPr>
        <w:t>Repeal Instrument is to</w:t>
      </w:r>
      <w:r w:rsidR="00D3382F">
        <w:rPr>
          <w:rFonts w:ascii="Times New Roman" w:hAnsi="Times New Roman"/>
          <w:iCs/>
        </w:rPr>
        <w:t>:</w:t>
      </w:r>
      <w:r>
        <w:rPr>
          <w:rFonts w:ascii="Times New Roman" w:hAnsi="Times New Roman"/>
          <w:iCs/>
        </w:rPr>
        <w:t xml:space="preserve"> </w:t>
      </w:r>
    </w:p>
    <w:p w14:paraId="2EAA226D" w14:textId="6FE1CC11" w:rsidR="00C739CC" w:rsidRPr="00D3382F" w:rsidRDefault="00C739CC" w:rsidP="00D3382F">
      <w:pPr>
        <w:pStyle w:val="ListParagraph"/>
        <w:numPr>
          <w:ilvl w:val="0"/>
          <w:numId w:val="2"/>
        </w:numPr>
        <w:overflowPunct w:val="0"/>
        <w:autoSpaceDE w:val="0"/>
        <w:autoSpaceDN w:val="0"/>
        <w:adjustRightInd w:val="0"/>
        <w:spacing w:before="200" w:line="300" w:lineRule="atLeast"/>
        <w:ind w:left="1134" w:hanging="567"/>
        <w:textAlignment w:val="baseline"/>
        <w:rPr>
          <w:rFonts w:ascii="Times New Roman" w:hAnsi="Times New Roman"/>
          <w:iCs/>
        </w:rPr>
      </w:pPr>
      <w:r w:rsidRPr="00D3382F">
        <w:rPr>
          <w:rFonts w:ascii="Times New Roman" w:hAnsi="Times New Roman"/>
          <w:iCs/>
        </w:rPr>
        <w:t xml:space="preserve">revoke </w:t>
      </w:r>
      <w:r w:rsidR="004A0F5A">
        <w:rPr>
          <w:rFonts w:ascii="Times New Roman" w:hAnsi="Times New Roman"/>
          <w:iCs/>
        </w:rPr>
        <w:t>ASIC’s</w:t>
      </w:r>
      <w:r w:rsidRPr="00D3382F">
        <w:rPr>
          <w:rFonts w:ascii="Times New Roman" w:hAnsi="Times New Roman"/>
          <w:iCs/>
        </w:rPr>
        <w:t xml:space="preserve"> approval of the </w:t>
      </w:r>
      <w:r w:rsidR="004A0F5A">
        <w:rPr>
          <w:rFonts w:ascii="Times New Roman" w:hAnsi="Times New Roman"/>
          <w:iCs/>
        </w:rPr>
        <w:t xml:space="preserve">2004 </w:t>
      </w:r>
      <w:r w:rsidRPr="00D3382F">
        <w:rPr>
          <w:rFonts w:ascii="Times New Roman" w:hAnsi="Times New Roman"/>
        </w:rPr>
        <w:t>CPA/ICAA standard</w:t>
      </w:r>
      <w:r w:rsidR="004A0CA9" w:rsidRPr="00D3382F">
        <w:rPr>
          <w:rFonts w:ascii="Times New Roman" w:hAnsi="Times New Roman"/>
        </w:rPr>
        <w:t xml:space="preserve">, subject to a transition period which will allow persons to apply for registration as auditors in reliance on the </w:t>
      </w:r>
      <w:r w:rsidR="004A0F5A">
        <w:rPr>
          <w:rFonts w:ascii="Times New Roman" w:hAnsi="Times New Roman"/>
        </w:rPr>
        <w:t xml:space="preserve">2004 </w:t>
      </w:r>
      <w:r w:rsidR="004A0CA9" w:rsidRPr="00D3382F">
        <w:rPr>
          <w:rFonts w:ascii="Times New Roman" w:hAnsi="Times New Roman"/>
        </w:rPr>
        <w:t>CPA/ICAA standard</w:t>
      </w:r>
      <w:r w:rsidR="00D3382F">
        <w:rPr>
          <w:rFonts w:ascii="Times New Roman" w:hAnsi="Times New Roman"/>
        </w:rPr>
        <w:t xml:space="preserve"> until 30 June 2017; and</w:t>
      </w:r>
      <w:r w:rsidR="00D3382F">
        <w:rPr>
          <w:rFonts w:ascii="Times New Roman" w:hAnsi="Times New Roman"/>
        </w:rPr>
        <w:br/>
      </w:r>
    </w:p>
    <w:p w14:paraId="154C0B11" w14:textId="0E577519" w:rsidR="00D3382F" w:rsidRPr="00D3382F" w:rsidRDefault="00D3382F" w:rsidP="00D3382F">
      <w:pPr>
        <w:pStyle w:val="ListParagraph"/>
        <w:numPr>
          <w:ilvl w:val="0"/>
          <w:numId w:val="2"/>
        </w:numPr>
        <w:overflowPunct w:val="0"/>
        <w:autoSpaceDE w:val="0"/>
        <w:autoSpaceDN w:val="0"/>
        <w:adjustRightInd w:val="0"/>
        <w:spacing w:before="200" w:line="300" w:lineRule="atLeast"/>
        <w:ind w:left="1134" w:hanging="567"/>
        <w:textAlignment w:val="baseline"/>
        <w:rPr>
          <w:rFonts w:ascii="Times New Roman" w:hAnsi="Times New Roman"/>
          <w:iCs/>
        </w:rPr>
      </w:pPr>
      <w:r>
        <w:rPr>
          <w:rFonts w:ascii="Times New Roman" w:hAnsi="Times New Roman"/>
        </w:rPr>
        <w:t>repeal ASIC Class Order [CO 14/784].</w:t>
      </w:r>
    </w:p>
    <w:p w14:paraId="27FE3294" w14:textId="29C6130E" w:rsidR="001A09D9" w:rsidRPr="002E1CC4" w:rsidRDefault="001A09D9" w:rsidP="00487B7A">
      <w:pPr>
        <w:tabs>
          <w:tab w:val="left" w:pos="567"/>
          <w:tab w:val="left" w:pos="680"/>
        </w:tabs>
        <w:overflowPunct w:val="0"/>
        <w:autoSpaceDE w:val="0"/>
        <w:autoSpaceDN w:val="0"/>
        <w:adjustRightInd w:val="0"/>
        <w:spacing w:before="200" w:line="300" w:lineRule="atLeast"/>
        <w:textAlignment w:val="baseline"/>
        <w:rPr>
          <w:rFonts w:ascii="Times New Roman" w:hAnsi="Times New Roman"/>
          <w:b/>
          <w:bCs/>
          <w:kern w:val="32"/>
          <w:szCs w:val="32"/>
        </w:rPr>
      </w:pPr>
      <w:r w:rsidRPr="002E1CC4">
        <w:rPr>
          <w:rFonts w:ascii="Times New Roman" w:hAnsi="Times New Roman"/>
          <w:b/>
          <w:bCs/>
          <w:kern w:val="32"/>
          <w:szCs w:val="32"/>
        </w:rPr>
        <w:t>3.</w:t>
      </w:r>
      <w:r w:rsidRPr="002E1CC4">
        <w:rPr>
          <w:rFonts w:ascii="Times New Roman" w:hAnsi="Times New Roman"/>
          <w:b/>
          <w:bCs/>
          <w:kern w:val="32"/>
          <w:szCs w:val="32"/>
        </w:rPr>
        <w:tab/>
        <w:t xml:space="preserve">Operation of the </w:t>
      </w:r>
      <w:bookmarkEnd w:id="3"/>
      <w:r w:rsidR="004A0CA9">
        <w:rPr>
          <w:rFonts w:ascii="Times New Roman" w:hAnsi="Times New Roman"/>
          <w:b/>
          <w:bCs/>
          <w:kern w:val="32"/>
          <w:szCs w:val="32"/>
        </w:rPr>
        <w:t>instruments</w:t>
      </w:r>
      <w:r w:rsidRPr="002E1CC4">
        <w:rPr>
          <w:rFonts w:ascii="Times New Roman" w:hAnsi="Times New Roman"/>
          <w:b/>
          <w:bCs/>
          <w:kern w:val="32"/>
          <w:szCs w:val="32"/>
        </w:rPr>
        <w:t xml:space="preserve"> </w:t>
      </w:r>
    </w:p>
    <w:p w14:paraId="45214FFE" w14:textId="36124E30" w:rsidR="009A0A89" w:rsidRDefault="009A0A89" w:rsidP="00CD7B77">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rPr>
        <w:t>The Approval Instrument and the Revocation and Repeal Instrument each commences on the day after its registration.</w:t>
      </w:r>
      <w:r>
        <w:rPr>
          <w:rFonts w:ascii="Times New Roman" w:hAnsi="Times New Roman"/>
        </w:rPr>
        <w:tab/>
      </w:r>
    </w:p>
    <w:p w14:paraId="5DE71821" w14:textId="4E4B1A8A" w:rsidR="00CD7B77" w:rsidRPr="00CD7B77" w:rsidRDefault="00CD7B77" w:rsidP="00CD7B77">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CD7B77">
        <w:rPr>
          <w:rFonts w:ascii="Times New Roman" w:hAnsi="Times New Roman"/>
          <w:iCs/>
        </w:rPr>
        <w:t>Th</w:t>
      </w:r>
      <w:r w:rsidR="004A0CA9">
        <w:rPr>
          <w:rFonts w:ascii="Times New Roman" w:hAnsi="Times New Roman"/>
          <w:iCs/>
        </w:rPr>
        <w:t>e Approval Instrument</w:t>
      </w:r>
      <w:r w:rsidR="00225646">
        <w:rPr>
          <w:rFonts w:ascii="Times New Roman" w:hAnsi="Times New Roman"/>
          <w:iCs/>
        </w:rPr>
        <w:t xml:space="preserve"> </w:t>
      </w:r>
      <w:r w:rsidR="000C371B">
        <w:rPr>
          <w:rFonts w:ascii="Times New Roman" w:hAnsi="Times New Roman"/>
          <w:iCs/>
        </w:rPr>
        <w:t xml:space="preserve">approves the </w:t>
      </w:r>
      <w:r w:rsidR="004A0F5A">
        <w:rPr>
          <w:rFonts w:ascii="Times New Roman" w:hAnsi="Times New Roman"/>
          <w:iCs/>
        </w:rPr>
        <w:t xml:space="preserve">2016 </w:t>
      </w:r>
      <w:r w:rsidR="004A0CA9">
        <w:rPr>
          <w:rFonts w:ascii="Times New Roman" w:hAnsi="Times New Roman"/>
          <w:iCs/>
        </w:rPr>
        <w:t>CPA/CA</w:t>
      </w:r>
      <w:r w:rsidR="003E6C82">
        <w:rPr>
          <w:rFonts w:ascii="Times New Roman" w:hAnsi="Times New Roman"/>
          <w:iCs/>
        </w:rPr>
        <w:t> </w:t>
      </w:r>
      <w:r w:rsidR="004A0CA9">
        <w:rPr>
          <w:rFonts w:ascii="Times New Roman" w:hAnsi="Times New Roman"/>
          <w:iCs/>
        </w:rPr>
        <w:t>A</w:t>
      </w:r>
      <w:r w:rsidR="00301B9E">
        <w:rPr>
          <w:rFonts w:ascii="Times New Roman" w:hAnsi="Times New Roman"/>
          <w:iCs/>
        </w:rPr>
        <w:t>NZ</w:t>
      </w:r>
      <w:r w:rsidR="004A0CA9">
        <w:rPr>
          <w:rFonts w:ascii="Times New Roman" w:hAnsi="Times New Roman"/>
          <w:iCs/>
        </w:rPr>
        <w:t>/IPA standard</w:t>
      </w:r>
      <w:r w:rsidR="000C371B">
        <w:rPr>
          <w:rFonts w:ascii="Times New Roman" w:hAnsi="Times New Roman"/>
          <w:iCs/>
        </w:rPr>
        <w:t>.</w:t>
      </w:r>
    </w:p>
    <w:p w14:paraId="570E85F8" w14:textId="2CCA30DC" w:rsidR="004E23BD" w:rsidRDefault="004E23BD"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iCs/>
        </w:rPr>
        <w:t xml:space="preserve">The Revocation and Repeal Instrument revokes ASIC’s approval of the 2004 </w:t>
      </w:r>
      <w:r w:rsidRPr="00D3382F">
        <w:rPr>
          <w:rFonts w:ascii="Times New Roman" w:hAnsi="Times New Roman"/>
        </w:rPr>
        <w:t>CPA/ICAA standard</w:t>
      </w:r>
      <w:r>
        <w:rPr>
          <w:rFonts w:ascii="Times New Roman" w:hAnsi="Times New Roman"/>
        </w:rPr>
        <w:t xml:space="preserve"> and repeals ASIC Class Order [CO 14/784]. The Revocation and Repeal Instrument </w:t>
      </w:r>
      <w:r w:rsidR="00DA6050">
        <w:rPr>
          <w:rFonts w:ascii="Times New Roman" w:hAnsi="Times New Roman"/>
        </w:rPr>
        <w:t>provides for</w:t>
      </w:r>
      <w:r>
        <w:rPr>
          <w:rFonts w:ascii="Times New Roman" w:hAnsi="Times New Roman"/>
        </w:rPr>
        <w:t xml:space="preserve"> </w:t>
      </w:r>
      <w:r w:rsidR="00DA6050">
        <w:rPr>
          <w:rFonts w:ascii="Times New Roman" w:hAnsi="Times New Roman"/>
        </w:rPr>
        <w:t xml:space="preserve">a transitional period during which a person will be able to apply for registration as </w:t>
      </w:r>
      <w:r w:rsidR="00DA6050" w:rsidRPr="00D3382F">
        <w:rPr>
          <w:rFonts w:ascii="Times New Roman" w:hAnsi="Times New Roman"/>
        </w:rPr>
        <w:t xml:space="preserve">auditors in reliance on the </w:t>
      </w:r>
      <w:r w:rsidR="00DA6050">
        <w:rPr>
          <w:rFonts w:ascii="Times New Roman" w:hAnsi="Times New Roman"/>
        </w:rPr>
        <w:t xml:space="preserve">2004 </w:t>
      </w:r>
      <w:r w:rsidR="00DA6050" w:rsidRPr="00D3382F">
        <w:rPr>
          <w:rFonts w:ascii="Times New Roman" w:hAnsi="Times New Roman"/>
        </w:rPr>
        <w:t>CPA/ICAA standard</w:t>
      </w:r>
      <w:r w:rsidR="00DA6050">
        <w:rPr>
          <w:rFonts w:ascii="Times New Roman" w:hAnsi="Times New Roman"/>
        </w:rPr>
        <w:t xml:space="preserve"> until 30 June 2017.</w:t>
      </w:r>
    </w:p>
    <w:p w14:paraId="184BC7D0" w14:textId="47E556E1" w:rsidR="004E23BD" w:rsidRDefault="004E23BD"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The </w:t>
      </w:r>
      <w:r w:rsidR="00DA6050">
        <w:rPr>
          <w:rFonts w:ascii="Times New Roman" w:hAnsi="Times New Roman"/>
        </w:rPr>
        <w:t xml:space="preserve">combined </w:t>
      </w:r>
      <w:r>
        <w:rPr>
          <w:rFonts w:ascii="Times New Roman" w:hAnsi="Times New Roman"/>
        </w:rPr>
        <w:t xml:space="preserve">effect of the </w:t>
      </w:r>
      <w:r w:rsidR="00DA6050">
        <w:rPr>
          <w:rFonts w:ascii="Times New Roman" w:hAnsi="Times New Roman"/>
        </w:rPr>
        <w:t xml:space="preserve">Approval Instrument and the </w:t>
      </w:r>
      <w:r>
        <w:rPr>
          <w:rFonts w:ascii="Times New Roman" w:hAnsi="Times New Roman"/>
        </w:rPr>
        <w:t>Revocatio</w:t>
      </w:r>
      <w:r w:rsidR="00DA6050">
        <w:rPr>
          <w:rFonts w:ascii="Times New Roman" w:hAnsi="Times New Roman"/>
        </w:rPr>
        <w:t>n and Repeal Instrument is that:</w:t>
      </w:r>
    </w:p>
    <w:p w14:paraId="6DA895D1" w14:textId="3245F7E0" w:rsidR="00030F86" w:rsidRDefault="009A0A89" w:rsidP="00DA6050">
      <w:pPr>
        <w:pStyle w:val="ListParagraph"/>
        <w:numPr>
          <w:ilvl w:val="0"/>
          <w:numId w:val="3"/>
        </w:numPr>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 xml:space="preserve">from commencement of the instruments </w:t>
      </w:r>
      <w:r w:rsidR="00DA6050">
        <w:rPr>
          <w:rFonts w:ascii="Times New Roman" w:hAnsi="Times New Roman"/>
          <w:iCs/>
        </w:rPr>
        <w:t>until 30 June 2017, a person will be able to apply for registration as an auditor on the basis of satisfying either</w:t>
      </w:r>
      <w:r w:rsidR="00030F86">
        <w:rPr>
          <w:rFonts w:ascii="Times New Roman" w:hAnsi="Times New Roman"/>
          <w:iCs/>
        </w:rPr>
        <w:t xml:space="preserve"> the</w:t>
      </w:r>
      <w:r w:rsidR="00DA6050">
        <w:rPr>
          <w:rFonts w:ascii="Times New Roman" w:hAnsi="Times New Roman"/>
          <w:iCs/>
        </w:rPr>
        <w:t xml:space="preserve"> </w:t>
      </w:r>
      <w:r w:rsidR="00DA6050">
        <w:rPr>
          <w:rFonts w:ascii="Times New Roman" w:hAnsi="Times New Roman"/>
        </w:rPr>
        <w:t xml:space="preserve">2004 </w:t>
      </w:r>
      <w:r w:rsidR="00DA6050" w:rsidRPr="00D3382F">
        <w:rPr>
          <w:rFonts w:ascii="Times New Roman" w:hAnsi="Times New Roman"/>
        </w:rPr>
        <w:t>CPA/ICAA standard</w:t>
      </w:r>
      <w:r w:rsidR="00DA6050">
        <w:rPr>
          <w:rFonts w:ascii="Times New Roman" w:hAnsi="Times New Roman"/>
        </w:rPr>
        <w:t xml:space="preserve"> or the </w:t>
      </w:r>
      <w:r w:rsidR="00030F86" w:rsidRPr="00DA6050">
        <w:rPr>
          <w:rFonts w:ascii="Times New Roman" w:hAnsi="Times New Roman"/>
          <w:iCs/>
        </w:rPr>
        <w:t>2016 CPA/CA</w:t>
      </w:r>
      <w:r w:rsidR="003E6C82">
        <w:rPr>
          <w:rFonts w:ascii="Times New Roman" w:hAnsi="Times New Roman"/>
          <w:iCs/>
        </w:rPr>
        <w:t> </w:t>
      </w:r>
      <w:r w:rsidR="00030F86" w:rsidRPr="00DA6050">
        <w:rPr>
          <w:rFonts w:ascii="Times New Roman" w:hAnsi="Times New Roman"/>
          <w:iCs/>
        </w:rPr>
        <w:t>A</w:t>
      </w:r>
      <w:r w:rsidR="00301B9E">
        <w:rPr>
          <w:rFonts w:ascii="Times New Roman" w:hAnsi="Times New Roman"/>
          <w:iCs/>
        </w:rPr>
        <w:t>NZ</w:t>
      </w:r>
      <w:r w:rsidR="00030F86" w:rsidRPr="00DA6050">
        <w:rPr>
          <w:rFonts w:ascii="Times New Roman" w:hAnsi="Times New Roman"/>
          <w:iCs/>
        </w:rPr>
        <w:t>/IPA standard</w:t>
      </w:r>
      <w:r w:rsidR="00030F86">
        <w:rPr>
          <w:rFonts w:ascii="Times New Roman" w:hAnsi="Times New Roman"/>
          <w:iCs/>
        </w:rPr>
        <w:t>; and</w:t>
      </w:r>
      <w:r w:rsidR="00030F86">
        <w:rPr>
          <w:rFonts w:ascii="Times New Roman" w:hAnsi="Times New Roman"/>
          <w:iCs/>
        </w:rPr>
        <w:br/>
      </w:r>
    </w:p>
    <w:p w14:paraId="3921388F" w14:textId="54B7DFC9" w:rsidR="00030F86" w:rsidRDefault="00030F86" w:rsidP="00DA6050">
      <w:pPr>
        <w:pStyle w:val="ListParagraph"/>
        <w:numPr>
          <w:ilvl w:val="0"/>
          <w:numId w:val="3"/>
        </w:numPr>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 xml:space="preserve">after 30 June 2017, a person will be able to apply for registration as an auditor on the basis of satisfying the </w:t>
      </w:r>
      <w:r w:rsidRPr="00DA6050">
        <w:rPr>
          <w:rFonts w:ascii="Times New Roman" w:hAnsi="Times New Roman"/>
          <w:iCs/>
        </w:rPr>
        <w:t>2016 CPA/CA</w:t>
      </w:r>
      <w:r w:rsidR="003E6C82">
        <w:rPr>
          <w:rFonts w:ascii="Times New Roman" w:hAnsi="Times New Roman"/>
          <w:iCs/>
        </w:rPr>
        <w:t> </w:t>
      </w:r>
      <w:r w:rsidRPr="00DA6050">
        <w:rPr>
          <w:rFonts w:ascii="Times New Roman" w:hAnsi="Times New Roman"/>
          <w:iCs/>
        </w:rPr>
        <w:t>A</w:t>
      </w:r>
      <w:r w:rsidR="00301B9E">
        <w:rPr>
          <w:rFonts w:ascii="Times New Roman" w:hAnsi="Times New Roman"/>
          <w:iCs/>
        </w:rPr>
        <w:t>NZ</w:t>
      </w:r>
      <w:r w:rsidRPr="00DA6050">
        <w:rPr>
          <w:rFonts w:ascii="Times New Roman" w:hAnsi="Times New Roman"/>
          <w:iCs/>
        </w:rPr>
        <w:t>/IPA standard</w:t>
      </w:r>
      <w:r>
        <w:rPr>
          <w:rFonts w:ascii="Times New Roman" w:hAnsi="Times New Roman"/>
          <w:iCs/>
        </w:rPr>
        <w:t>.</w:t>
      </w:r>
    </w:p>
    <w:p w14:paraId="5BF69F38" w14:textId="49A9AFD1" w:rsidR="00030F86" w:rsidRDefault="00030F86" w:rsidP="00030F86">
      <w:pPr>
        <w:keepNext/>
        <w:spacing w:before="360" w:after="60"/>
        <w:ind w:left="567" w:hanging="567"/>
        <w:outlineLvl w:val="0"/>
        <w:rPr>
          <w:rFonts w:ascii="Times New Roman" w:hAnsi="Times New Roman"/>
          <w:iCs/>
          <w:sz w:val="20"/>
        </w:rPr>
      </w:pPr>
      <w:bookmarkStart w:id="4" w:name="_Toc158699042"/>
      <w:r w:rsidRPr="00030F86">
        <w:rPr>
          <w:rFonts w:ascii="Times New Roman" w:hAnsi="Times New Roman"/>
          <w:iCs/>
          <w:sz w:val="20"/>
        </w:rPr>
        <w:t xml:space="preserve">Note: </w:t>
      </w:r>
      <w:r>
        <w:rPr>
          <w:rFonts w:ascii="Times New Roman" w:hAnsi="Times New Roman"/>
          <w:iCs/>
          <w:sz w:val="20"/>
        </w:rPr>
        <w:tab/>
      </w:r>
      <w:r w:rsidRPr="00030F86">
        <w:rPr>
          <w:rFonts w:ascii="Times New Roman" w:hAnsi="Times New Roman"/>
          <w:iCs/>
          <w:sz w:val="20"/>
        </w:rPr>
        <w:t>There are additional requirements for registration as an auditor: see section 1280 of the Act. As an alternative to satisfying the components of an approved auditing competency standard, a person may satisfy ASIC that the person has such practical experience in auditing as is prescribed</w:t>
      </w:r>
      <w:r w:rsidR="009A0A89">
        <w:rPr>
          <w:rFonts w:ascii="Times New Roman" w:hAnsi="Times New Roman"/>
          <w:iCs/>
          <w:sz w:val="20"/>
        </w:rPr>
        <w:t xml:space="preserve"> </w:t>
      </w:r>
      <w:r w:rsidR="009A0A89" w:rsidRPr="009A0A89">
        <w:rPr>
          <w:rFonts w:ascii="Times New Roman" w:hAnsi="Times New Roman"/>
          <w:iCs/>
          <w:sz w:val="20"/>
        </w:rPr>
        <w:t>(currently 3,000 hours over 5 years inclu</w:t>
      </w:r>
      <w:r w:rsidR="009A0A89">
        <w:rPr>
          <w:rFonts w:ascii="Times New Roman" w:hAnsi="Times New Roman"/>
          <w:iCs/>
          <w:sz w:val="20"/>
        </w:rPr>
        <w:t>ding 750 hours as a supervisor)</w:t>
      </w:r>
      <w:r w:rsidRPr="00030F86">
        <w:rPr>
          <w:rFonts w:ascii="Times New Roman" w:hAnsi="Times New Roman"/>
          <w:iCs/>
          <w:sz w:val="20"/>
        </w:rPr>
        <w:t>: see subparagraph 1280(2)(b)(ii) of the Act.</w:t>
      </w:r>
    </w:p>
    <w:p w14:paraId="23865E30" w14:textId="5EB7F0BE" w:rsidR="00FA2688" w:rsidRDefault="0018181B" w:rsidP="0018181B">
      <w:pPr>
        <w:keepNext/>
        <w:spacing w:before="360" w:after="60"/>
        <w:outlineLvl w:val="0"/>
        <w:rPr>
          <w:rFonts w:ascii="Times New Roman" w:hAnsi="Times New Roman"/>
        </w:rPr>
      </w:pPr>
      <w:r>
        <w:rPr>
          <w:rFonts w:ascii="Times New Roman" w:hAnsi="Times New Roman"/>
        </w:rPr>
        <w:t xml:space="preserve">The </w:t>
      </w:r>
      <w:r>
        <w:rPr>
          <w:rFonts w:ascii="Times New Roman" w:hAnsi="Times New Roman"/>
          <w:iCs/>
        </w:rPr>
        <w:t xml:space="preserve">2004 </w:t>
      </w:r>
      <w:r w:rsidRPr="00D3382F">
        <w:rPr>
          <w:rFonts w:ascii="Times New Roman" w:hAnsi="Times New Roman"/>
        </w:rPr>
        <w:t xml:space="preserve">CPA/ICAA </w:t>
      </w:r>
      <w:r>
        <w:rPr>
          <w:rFonts w:ascii="Times New Roman" w:hAnsi="Times New Roman"/>
        </w:rPr>
        <w:t>standard requires applicants for registration to demonstrate</w:t>
      </w:r>
      <w:r w:rsidR="00FA2688">
        <w:rPr>
          <w:rFonts w:ascii="Times New Roman" w:hAnsi="Times New Roman"/>
        </w:rPr>
        <w:t>:</w:t>
      </w:r>
      <w:r>
        <w:rPr>
          <w:rFonts w:ascii="Times New Roman" w:hAnsi="Times New Roman"/>
        </w:rPr>
        <w:t xml:space="preserve"> </w:t>
      </w:r>
    </w:p>
    <w:p w14:paraId="640C713F" w14:textId="77777777" w:rsidR="00FA2688" w:rsidRDefault="00FA2688" w:rsidP="00FA2688">
      <w:pPr>
        <w:pStyle w:val="ListParagraph"/>
        <w:numPr>
          <w:ilvl w:val="0"/>
          <w:numId w:val="4"/>
        </w:numPr>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their </w:t>
      </w:r>
      <w:r w:rsidRPr="00981F40">
        <w:rPr>
          <w:rFonts w:ascii="Times New Roman" w:hAnsi="Times New Roman"/>
        </w:rPr>
        <w:t>capability in performing basic audit competencies (including planning an audit, control and substantive testing and forming opinions)</w:t>
      </w:r>
      <w:r>
        <w:rPr>
          <w:rFonts w:ascii="Times New Roman" w:hAnsi="Times New Roman"/>
        </w:rPr>
        <w:t>;</w:t>
      </w:r>
      <w:r w:rsidRPr="00981F40">
        <w:rPr>
          <w:rFonts w:ascii="Times New Roman" w:hAnsi="Times New Roman"/>
        </w:rPr>
        <w:t xml:space="preserve"> </w:t>
      </w:r>
      <w:r>
        <w:rPr>
          <w:rFonts w:ascii="Times New Roman" w:hAnsi="Times New Roman"/>
        </w:rPr>
        <w:br/>
      </w:r>
    </w:p>
    <w:p w14:paraId="4C6177A5" w14:textId="77777777" w:rsidR="00FA2688" w:rsidRDefault="00FA2688" w:rsidP="00FA2688">
      <w:pPr>
        <w:pStyle w:val="ListParagraph"/>
        <w:numPr>
          <w:ilvl w:val="0"/>
          <w:numId w:val="4"/>
        </w:numPr>
        <w:overflowPunct w:val="0"/>
        <w:autoSpaceDE w:val="0"/>
        <w:autoSpaceDN w:val="0"/>
        <w:adjustRightInd w:val="0"/>
        <w:spacing w:before="200" w:line="300" w:lineRule="atLeast"/>
        <w:textAlignment w:val="baseline"/>
        <w:rPr>
          <w:rFonts w:ascii="Times New Roman" w:hAnsi="Times New Roman"/>
        </w:rPr>
      </w:pPr>
      <w:r w:rsidRPr="00981F40">
        <w:rPr>
          <w:rFonts w:ascii="Times New Roman" w:hAnsi="Times New Roman"/>
        </w:rPr>
        <w:t>the currency and continuity of their audit experience</w:t>
      </w:r>
      <w:r>
        <w:rPr>
          <w:rFonts w:ascii="Times New Roman" w:hAnsi="Times New Roman"/>
        </w:rPr>
        <w:t>; and</w:t>
      </w:r>
      <w:r w:rsidRPr="00981F40">
        <w:rPr>
          <w:rFonts w:ascii="Times New Roman" w:hAnsi="Times New Roman"/>
        </w:rPr>
        <w:t xml:space="preserve"> </w:t>
      </w:r>
      <w:r>
        <w:rPr>
          <w:rFonts w:ascii="Times New Roman" w:hAnsi="Times New Roman"/>
        </w:rPr>
        <w:br/>
      </w:r>
    </w:p>
    <w:p w14:paraId="5237D526" w14:textId="77777777" w:rsidR="00FA2688" w:rsidRPr="00981F40" w:rsidRDefault="00FA2688" w:rsidP="00FA2688">
      <w:pPr>
        <w:pStyle w:val="ListParagraph"/>
        <w:numPr>
          <w:ilvl w:val="0"/>
          <w:numId w:val="4"/>
        </w:numPr>
        <w:overflowPunct w:val="0"/>
        <w:autoSpaceDE w:val="0"/>
        <w:autoSpaceDN w:val="0"/>
        <w:adjustRightInd w:val="0"/>
        <w:spacing w:before="200" w:line="300" w:lineRule="atLeast"/>
        <w:textAlignment w:val="baseline"/>
        <w:rPr>
          <w:rFonts w:ascii="Times New Roman" w:hAnsi="Times New Roman"/>
        </w:rPr>
      </w:pPr>
      <w:r>
        <w:rPr>
          <w:rFonts w:ascii="Times New Roman" w:hAnsi="Times New Roman"/>
        </w:rPr>
        <w:t xml:space="preserve">their </w:t>
      </w:r>
      <w:r w:rsidRPr="00981F40">
        <w:rPr>
          <w:rFonts w:ascii="Times New Roman" w:hAnsi="Times New Roman"/>
        </w:rPr>
        <w:t>ability to supervise and manage an audit).</w:t>
      </w:r>
    </w:p>
    <w:p w14:paraId="2F0B8EA7" w14:textId="34ADFAA6" w:rsidR="002B7E50" w:rsidRDefault="002B7E50" w:rsidP="00FA2688">
      <w:pPr>
        <w:keepNext/>
        <w:spacing w:before="360" w:after="60"/>
        <w:outlineLvl w:val="0"/>
        <w:rPr>
          <w:rFonts w:ascii="Times New Roman" w:hAnsi="Times New Roman"/>
          <w:iCs/>
        </w:rPr>
      </w:pPr>
      <w:r>
        <w:rPr>
          <w:rFonts w:ascii="Times New Roman" w:hAnsi="Times New Roman"/>
          <w:iCs/>
        </w:rPr>
        <w:lastRenderedPageBreak/>
        <w:t>T</w:t>
      </w:r>
      <w:r w:rsidRPr="002B7E50">
        <w:rPr>
          <w:rFonts w:ascii="Times New Roman" w:hAnsi="Times New Roman"/>
          <w:iCs/>
        </w:rPr>
        <w:t>he</w:t>
      </w:r>
      <w:r>
        <w:rPr>
          <w:rFonts w:ascii="Times New Roman" w:hAnsi="Times New Roman"/>
          <w:iCs/>
        </w:rPr>
        <w:t xml:space="preserve"> </w:t>
      </w:r>
      <w:r w:rsidRPr="00DA6050">
        <w:rPr>
          <w:rFonts w:ascii="Times New Roman" w:hAnsi="Times New Roman"/>
          <w:iCs/>
        </w:rPr>
        <w:t>2016 CPA/CA</w:t>
      </w:r>
      <w:r w:rsidR="003E6C82">
        <w:rPr>
          <w:rFonts w:ascii="Times New Roman" w:hAnsi="Times New Roman"/>
          <w:iCs/>
        </w:rPr>
        <w:t> </w:t>
      </w:r>
      <w:r w:rsidRPr="00DA6050">
        <w:rPr>
          <w:rFonts w:ascii="Times New Roman" w:hAnsi="Times New Roman"/>
          <w:iCs/>
        </w:rPr>
        <w:t>A</w:t>
      </w:r>
      <w:r>
        <w:rPr>
          <w:rFonts w:ascii="Times New Roman" w:hAnsi="Times New Roman"/>
          <w:iCs/>
        </w:rPr>
        <w:t>NZ</w:t>
      </w:r>
      <w:r w:rsidRPr="00DA6050">
        <w:rPr>
          <w:rFonts w:ascii="Times New Roman" w:hAnsi="Times New Roman"/>
          <w:iCs/>
        </w:rPr>
        <w:t xml:space="preserve">/IPA </w:t>
      </w:r>
      <w:r w:rsidR="006C39E6" w:rsidRPr="00DA6050">
        <w:rPr>
          <w:rFonts w:ascii="Times New Roman" w:hAnsi="Times New Roman"/>
          <w:iCs/>
        </w:rPr>
        <w:t>standard</w:t>
      </w:r>
      <w:r>
        <w:rPr>
          <w:rFonts w:ascii="Times New Roman" w:hAnsi="Times New Roman"/>
          <w:iCs/>
        </w:rPr>
        <w:t xml:space="preserve"> </w:t>
      </w:r>
      <w:r w:rsidR="00FA2688">
        <w:rPr>
          <w:rFonts w:ascii="Times New Roman" w:hAnsi="Times New Roman"/>
          <w:iCs/>
        </w:rPr>
        <w:t xml:space="preserve">imposes requirements that deal with the same matters as those covered by </w:t>
      </w:r>
      <w:r w:rsidR="00D6211D">
        <w:rPr>
          <w:rFonts w:ascii="Times New Roman" w:hAnsi="Times New Roman"/>
          <w:iCs/>
        </w:rPr>
        <w:t xml:space="preserve">the </w:t>
      </w:r>
      <w:r w:rsidR="00D6211D" w:rsidRPr="00D6211D">
        <w:rPr>
          <w:rFonts w:ascii="Times New Roman" w:hAnsi="Times New Roman"/>
          <w:iCs/>
        </w:rPr>
        <w:t>2004 CPA/ICAA standard</w:t>
      </w:r>
      <w:r w:rsidR="00D6211D">
        <w:rPr>
          <w:rFonts w:ascii="Times New Roman" w:hAnsi="Times New Roman"/>
          <w:iCs/>
        </w:rPr>
        <w:t xml:space="preserve"> and </w:t>
      </w:r>
      <w:r w:rsidR="006C39E6">
        <w:rPr>
          <w:rFonts w:ascii="Times New Roman" w:hAnsi="Times New Roman"/>
          <w:iCs/>
        </w:rPr>
        <w:t>includes</w:t>
      </w:r>
      <w:r w:rsidR="00D6211D">
        <w:rPr>
          <w:rFonts w:ascii="Times New Roman" w:hAnsi="Times New Roman"/>
          <w:iCs/>
        </w:rPr>
        <w:t xml:space="preserve"> the following key enhancements:</w:t>
      </w:r>
      <w:r w:rsidR="00FA2688">
        <w:rPr>
          <w:rFonts w:ascii="Times New Roman" w:hAnsi="Times New Roman"/>
          <w:iCs/>
        </w:rPr>
        <w:br/>
      </w:r>
    </w:p>
    <w:p w14:paraId="5BD227C1" w14:textId="5F8EA834" w:rsidR="006C39E6" w:rsidRPr="006C39E6" w:rsidRDefault="006C39E6" w:rsidP="00177DA1">
      <w:pPr>
        <w:tabs>
          <w:tab w:val="num" w:pos="709"/>
        </w:tabs>
        <w:spacing w:after="240"/>
        <w:ind w:left="709" w:hanging="567"/>
        <w:rPr>
          <w:rFonts w:ascii="Times New Roman" w:eastAsiaTheme="minorEastAsia" w:hAnsi="Times New Roman"/>
          <w:szCs w:val="24"/>
          <w:lang w:eastAsia="en-AU"/>
        </w:rPr>
      </w:pPr>
      <w:r>
        <w:rPr>
          <w:rFonts w:ascii="Times New Roman" w:eastAsiaTheme="minorEastAsia" w:hAnsi="Times New Roman"/>
          <w:szCs w:val="24"/>
          <w:lang w:eastAsia="en-AU"/>
        </w:rPr>
        <w:t>a)</w:t>
      </w:r>
      <w:r>
        <w:rPr>
          <w:rFonts w:ascii="Times New Roman" w:eastAsiaTheme="minorEastAsia" w:hAnsi="Times New Roman"/>
          <w:szCs w:val="24"/>
          <w:lang w:eastAsia="en-AU"/>
        </w:rPr>
        <w:tab/>
      </w:r>
      <w:r w:rsidRPr="006C39E6">
        <w:rPr>
          <w:rFonts w:ascii="Times New Roman" w:eastAsiaTheme="minorEastAsia" w:hAnsi="Times New Roman"/>
          <w:szCs w:val="24"/>
          <w:lang w:eastAsia="en-AU"/>
        </w:rPr>
        <w:t xml:space="preserve">direct references to </w:t>
      </w:r>
      <w:r w:rsidR="00D307CE">
        <w:rPr>
          <w:rFonts w:ascii="Times New Roman" w:eastAsiaTheme="minorEastAsia" w:hAnsi="Times New Roman"/>
          <w:szCs w:val="24"/>
          <w:lang w:eastAsia="en-AU"/>
        </w:rPr>
        <w:t xml:space="preserve">fact that </w:t>
      </w:r>
      <w:r>
        <w:t xml:space="preserve">ASIC </w:t>
      </w:r>
      <w:r w:rsidRPr="00F53228">
        <w:t xml:space="preserve">Regulatory Guide 180 </w:t>
      </w:r>
      <w:r w:rsidRPr="00077ED3">
        <w:rPr>
          <w:i/>
        </w:rPr>
        <w:t xml:space="preserve">Auditor Registration </w:t>
      </w:r>
      <w:r>
        <w:t>(</w:t>
      </w:r>
      <w:r w:rsidRPr="006C39E6">
        <w:rPr>
          <w:rFonts w:ascii="Times New Roman" w:eastAsiaTheme="minorEastAsia" w:hAnsi="Times New Roman"/>
          <w:szCs w:val="24"/>
          <w:lang w:eastAsia="en-AU"/>
        </w:rPr>
        <w:t>RG 180</w:t>
      </w:r>
      <w:r>
        <w:rPr>
          <w:rFonts w:ascii="Times New Roman" w:eastAsiaTheme="minorEastAsia" w:hAnsi="Times New Roman"/>
          <w:szCs w:val="24"/>
          <w:lang w:eastAsia="en-AU"/>
        </w:rPr>
        <w:t>)</w:t>
      </w:r>
      <w:r w:rsidR="00D307CE">
        <w:rPr>
          <w:rFonts w:ascii="Times New Roman" w:eastAsiaTheme="minorEastAsia" w:hAnsi="Times New Roman"/>
          <w:szCs w:val="24"/>
          <w:lang w:eastAsia="en-AU"/>
        </w:rPr>
        <w:t xml:space="preserve"> provides detail around the process and requirements for auditor registration;</w:t>
      </w:r>
      <w:r w:rsidRPr="006C39E6">
        <w:rPr>
          <w:rFonts w:ascii="Times New Roman" w:eastAsiaTheme="minorEastAsia" w:hAnsi="Times New Roman"/>
          <w:szCs w:val="24"/>
          <w:lang w:eastAsia="en-AU"/>
        </w:rPr>
        <w:t xml:space="preserve"> </w:t>
      </w:r>
    </w:p>
    <w:p w14:paraId="284BFFB7" w14:textId="7ED7B5F1" w:rsidR="006C39E6" w:rsidRPr="006C39E6" w:rsidRDefault="006C39E6" w:rsidP="006C39E6">
      <w:pPr>
        <w:tabs>
          <w:tab w:val="num" w:pos="709"/>
        </w:tabs>
        <w:spacing w:after="240"/>
        <w:ind w:left="709" w:hanging="567"/>
        <w:rPr>
          <w:rFonts w:ascii="Times New Roman" w:eastAsiaTheme="minorEastAsia" w:hAnsi="Times New Roman"/>
          <w:szCs w:val="24"/>
          <w:lang w:eastAsia="en-AU"/>
        </w:rPr>
      </w:pPr>
      <w:r w:rsidRPr="006C39E6">
        <w:rPr>
          <w:rFonts w:ascii="Times New Roman" w:eastAsiaTheme="minorEastAsia" w:hAnsi="Times New Roman"/>
          <w:szCs w:val="24"/>
          <w:lang w:eastAsia="en-AU"/>
        </w:rPr>
        <w:t>b)</w:t>
      </w:r>
      <w:r w:rsidRPr="006C39E6">
        <w:rPr>
          <w:rFonts w:ascii="Times New Roman" w:eastAsiaTheme="minorEastAsia" w:hAnsi="Times New Roman"/>
          <w:szCs w:val="24"/>
          <w:lang w:eastAsia="en-AU"/>
        </w:rPr>
        <w:tab/>
      </w:r>
      <w:r w:rsidR="00B620C6">
        <w:rPr>
          <w:rFonts w:ascii="Times New Roman" w:eastAsiaTheme="minorEastAsia" w:hAnsi="Times New Roman"/>
          <w:szCs w:val="24"/>
          <w:lang w:eastAsia="en-AU"/>
        </w:rPr>
        <w:t xml:space="preserve">referencing compliance with </w:t>
      </w:r>
      <w:r w:rsidRPr="006C39E6">
        <w:rPr>
          <w:rFonts w:ascii="Times New Roman" w:eastAsiaTheme="minorEastAsia" w:hAnsi="Times New Roman"/>
          <w:szCs w:val="24"/>
          <w:lang w:eastAsia="en-AU"/>
        </w:rPr>
        <w:t xml:space="preserve">key requirements of the current auditing standards </w:t>
      </w:r>
      <w:r w:rsidR="00B620C6">
        <w:rPr>
          <w:rFonts w:ascii="Times New Roman" w:eastAsiaTheme="minorEastAsia" w:hAnsi="Times New Roman"/>
          <w:szCs w:val="24"/>
          <w:lang w:eastAsia="en-AU"/>
        </w:rPr>
        <w:t xml:space="preserve">to </w:t>
      </w:r>
      <w:r w:rsidRPr="006C39E6">
        <w:rPr>
          <w:rFonts w:ascii="Times New Roman" w:eastAsiaTheme="minorEastAsia" w:hAnsi="Times New Roman"/>
          <w:szCs w:val="24"/>
          <w:lang w:eastAsia="en-AU"/>
        </w:rPr>
        <w:t xml:space="preserve">appropriate tasks and activities which demonstrate competencies </w:t>
      </w:r>
      <w:r w:rsidR="00B620C6">
        <w:rPr>
          <w:rFonts w:ascii="Times New Roman" w:eastAsiaTheme="minorEastAsia" w:hAnsi="Times New Roman"/>
          <w:szCs w:val="24"/>
          <w:lang w:eastAsia="en-AU"/>
        </w:rPr>
        <w:t xml:space="preserve">in </w:t>
      </w:r>
      <w:r w:rsidRPr="006C39E6">
        <w:rPr>
          <w:rFonts w:ascii="Times New Roman" w:eastAsiaTheme="minorEastAsia" w:hAnsi="Times New Roman"/>
          <w:szCs w:val="24"/>
          <w:lang w:eastAsia="en-AU"/>
        </w:rPr>
        <w:t>relati</w:t>
      </w:r>
      <w:r w:rsidR="00B620C6">
        <w:rPr>
          <w:rFonts w:ascii="Times New Roman" w:eastAsiaTheme="minorEastAsia" w:hAnsi="Times New Roman"/>
          <w:szCs w:val="24"/>
          <w:lang w:eastAsia="en-AU"/>
        </w:rPr>
        <w:t>o</w:t>
      </w:r>
      <w:r w:rsidRPr="006C39E6">
        <w:rPr>
          <w:rFonts w:ascii="Times New Roman" w:eastAsiaTheme="minorEastAsia" w:hAnsi="Times New Roman"/>
          <w:szCs w:val="24"/>
          <w:lang w:eastAsia="en-AU"/>
        </w:rPr>
        <w:t>n to all aspects of the performance of audits, from planning to forming an opinion on the financial report;</w:t>
      </w:r>
    </w:p>
    <w:p w14:paraId="069DD8D7" w14:textId="3FEB3800" w:rsidR="006C39E6" w:rsidRPr="006C39E6" w:rsidRDefault="006C39E6" w:rsidP="006C39E6">
      <w:pPr>
        <w:tabs>
          <w:tab w:val="num" w:pos="709"/>
        </w:tabs>
        <w:spacing w:after="240"/>
        <w:ind w:left="709" w:hanging="567"/>
        <w:rPr>
          <w:rFonts w:ascii="Times New Roman" w:eastAsiaTheme="minorEastAsia" w:hAnsi="Times New Roman"/>
          <w:szCs w:val="24"/>
          <w:lang w:eastAsia="en-AU"/>
        </w:rPr>
      </w:pPr>
      <w:r w:rsidRPr="006C39E6">
        <w:rPr>
          <w:rFonts w:ascii="Times New Roman" w:eastAsiaTheme="minorEastAsia" w:hAnsi="Times New Roman"/>
          <w:szCs w:val="24"/>
          <w:lang w:eastAsia="en-AU"/>
        </w:rPr>
        <w:t>c)</w:t>
      </w:r>
      <w:r w:rsidRPr="006C39E6">
        <w:rPr>
          <w:rFonts w:ascii="Times New Roman" w:eastAsiaTheme="minorEastAsia" w:hAnsi="Times New Roman"/>
          <w:szCs w:val="24"/>
          <w:lang w:eastAsia="en-AU"/>
        </w:rPr>
        <w:tab/>
        <w:t xml:space="preserve">a more principles based approach in comparison to the more descriptive rules based approach in the 2004 </w:t>
      </w:r>
      <w:r w:rsidR="004D694A" w:rsidRPr="004D694A">
        <w:rPr>
          <w:rFonts w:ascii="Times New Roman" w:eastAsiaTheme="minorEastAsia" w:hAnsi="Times New Roman"/>
          <w:szCs w:val="24"/>
          <w:lang w:eastAsia="en-AU"/>
        </w:rPr>
        <w:t xml:space="preserve">CPA/ICAA </w:t>
      </w:r>
      <w:r w:rsidRPr="006C39E6">
        <w:rPr>
          <w:rFonts w:ascii="Times New Roman" w:eastAsiaTheme="minorEastAsia" w:hAnsi="Times New Roman"/>
          <w:szCs w:val="24"/>
          <w:lang w:eastAsia="en-AU"/>
        </w:rPr>
        <w:t>standard (for example the old standard had a total of 20 tasks and over 100 sub-tasks while the new standard has been streamlined, and consists of only 7 tasks and 32 activities). This focuses applicants and assessors on the key competencies required;</w:t>
      </w:r>
    </w:p>
    <w:p w14:paraId="70945CE9" w14:textId="5DCE3B6B" w:rsidR="006C39E6" w:rsidRPr="006C39E6" w:rsidRDefault="006C39E6" w:rsidP="006C39E6">
      <w:pPr>
        <w:tabs>
          <w:tab w:val="num" w:pos="709"/>
        </w:tabs>
        <w:spacing w:after="240"/>
        <w:ind w:left="709" w:hanging="567"/>
        <w:rPr>
          <w:rFonts w:ascii="Times New Roman" w:eastAsiaTheme="minorEastAsia" w:hAnsi="Times New Roman"/>
          <w:szCs w:val="24"/>
          <w:lang w:eastAsia="en-AU"/>
        </w:rPr>
      </w:pPr>
      <w:r w:rsidRPr="006C39E6">
        <w:rPr>
          <w:rFonts w:ascii="Times New Roman" w:eastAsiaTheme="minorEastAsia" w:hAnsi="Times New Roman"/>
          <w:szCs w:val="24"/>
          <w:lang w:eastAsia="en-AU"/>
        </w:rPr>
        <w:t>d)</w:t>
      </w:r>
      <w:r w:rsidRPr="006C39E6">
        <w:rPr>
          <w:rFonts w:ascii="Times New Roman" w:eastAsiaTheme="minorEastAsia" w:hAnsi="Times New Roman"/>
          <w:szCs w:val="24"/>
          <w:lang w:eastAsia="en-AU"/>
        </w:rPr>
        <w:tab/>
        <w:t>the use of simpler language and enhanced structure for communi</w:t>
      </w:r>
      <w:r w:rsidR="002E45DF">
        <w:rPr>
          <w:rFonts w:ascii="Times New Roman" w:eastAsiaTheme="minorEastAsia" w:hAnsi="Times New Roman"/>
          <w:szCs w:val="24"/>
          <w:lang w:eastAsia="en-AU"/>
        </w:rPr>
        <w:t>cating competency requirements;</w:t>
      </w:r>
      <w:r w:rsidRPr="006C39E6">
        <w:rPr>
          <w:rFonts w:ascii="Times New Roman" w:eastAsiaTheme="minorEastAsia" w:hAnsi="Times New Roman"/>
          <w:szCs w:val="24"/>
          <w:lang w:eastAsia="en-AU"/>
        </w:rPr>
        <w:t xml:space="preserve"> and</w:t>
      </w:r>
    </w:p>
    <w:p w14:paraId="1F4FA75A" w14:textId="795D6631" w:rsidR="00D6211D" w:rsidRPr="0018181B" w:rsidRDefault="006C39E6" w:rsidP="00177DA1">
      <w:pPr>
        <w:keepNext/>
        <w:spacing w:before="360" w:after="60"/>
        <w:ind w:left="709" w:hanging="567"/>
        <w:outlineLvl w:val="0"/>
        <w:rPr>
          <w:rFonts w:ascii="Times New Roman" w:hAnsi="Times New Roman"/>
          <w:b/>
          <w:i/>
          <w:iCs/>
          <w:sz w:val="20"/>
        </w:rPr>
      </w:pPr>
      <w:r w:rsidRPr="006C39E6">
        <w:rPr>
          <w:rFonts w:ascii="Times New Roman" w:eastAsiaTheme="minorEastAsia" w:hAnsi="Times New Roman"/>
          <w:szCs w:val="24"/>
          <w:lang w:eastAsia="en-AU"/>
        </w:rPr>
        <w:t>e)</w:t>
      </w:r>
      <w:r w:rsidRPr="006C39E6">
        <w:rPr>
          <w:rFonts w:ascii="Times New Roman" w:eastAsiaTheme="minorEastAsia" w:hAnsi="Times New Roman"/>
          <w:szCs w:val="24"/>
          <w:lang w:eastAsia="en-AU"/>
        </w:rPr>
        <w:tab/>
        <w:t>an update to the</w:t>
      </w:r>
      <w:r w:rsidR="00D307CE">
        <w:rPr>
          <w:rFonts w:ascii="Times New Roman" w:eastAsiaTheme="minorEastAsia" w:hAnsi="Times New Roman"/>
          <w:szCs w:val="24"/>
          <w:lang w:eastAsia="en-AU"/>
        </w:rPr>
        <w:t xml:space="preserve"> details of the </w:t>
      </w:r>
      <w:r w:rsidR="00BE2F98">
        <w:rPr>
          <w:rFonts w:ascii="Times New Roman" w:eastAsiaTheme="minorEastAsia" w:hAnsi="Times New Roman"/>
          <w:szCs w:val="24"/>
          <w:lang w:eastAsia="en-AU"/>
        </w:rPr>
        <w:t xml:space="preserve">process by which </w:t>
      </w:r>
      <w:r w:rsidR="00D307CE">
        <w:rPr>
          <w:rFonts w:ascii="Times New Roman" w:eastAsiaTheme="minorEastAsia" w:hAnsi="Times New Roman"/>
          <w:szCs w:val="24"/>
          <w:lang w:eastAsia="en-AU"/>
        </w:rPr>
        <w:t>competencies are demonstrated and assessed.</w:t>
      </w:r>
    </w:p>
    <w:p w14:paraId="541A4BBF" w14:textId="77777777" w:rsidR="00D92B88" w:rsidRPr="002E1CC4" w:rsidRDefault="00D92B88" w:rsidP="001A09D9">
      <w:pPr>
        <w:keepNext/>
        <w:spacing w:before="360" w:after="60"/>
        <w:outlineLvl w:val="0"/>
        <w:rPr>
          <w:rFonts w:ascii="Times New Roman" w:hAnsi="Times New Roman"/>
          <w:b/>
          <w:bCs/>
          <w:kern w:val="32"/>
          <w:szCs w:val="32"/>
        </w:rPr>
      </w:pPr>
      <w:r w:rsidRPr="002E1CC4">
        <w:rPr>
          <w:rFonts w:ascii="Times New Roman" w:hAnsi="Times New Roman"/>
          <w:b/>
          <w:bCs/>
          <w:kern w:val="32"/>
          <w:szCs w:val="32"/>
        </w:rPr>
        <w:t>4.</w:t>
      </w:r>
      <w:r w:rsidRPr="002E1CC4">
        <w:rPr>
          <w:rFonts w:ascii="Times New Roman" w:hAnsi="Times New Roman"/>
          <w:b/>
          <w:bCs/>
          <w:kern w:val="32"/>
          <w:szCs w:val="32"/>
        </w:rPr>
        <w:tab/>
        <w:t>Documents incorporated by reference</w:t>
      </w:r>
    </w:p>
    <w:p w14:paraId="2B5C81CA" w14:textId="05E50BCD" w:rsidR="006A6B08" w:rsidRDefault="006A6B08" w:rsidP="00D92B88">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 xml:space="preserve">The Approval Instrument incorporates by reference the </w:t>
      </w:r>
      <w:r w:rsidR="00030F86">
        <w:rPr>
          <w:rFonts w:ascii="Times New Roman" w:hAnsi="Times New Roman"/>
          <w:iCs/>
        </w:rPr>
        <w:t>Auditing Competency Standard for Registered Company Auditors</w:t>
      </w:r>
      <w:r>
        <w:rPr>
          <w:rFonts w:ascii="Times New Roman" w:hAnsi="Times New Roman"/>
          <w:iCs/>
        </w:rPr>
        <w:t xml:space="preserve"> dated </w:t>
      </w:r>
      <w:r w:rsidR="00832F67">
        <w:rPr>
          <w:rFonts w:ascii="Times New Roman" w:hAnsi="Times New Roman"/>
          <w:iCs/>
        </w:rPr>
        <w:t xml:space="preserve">August 2015 </w:t>
      </w:r>
      <w:r>
        <w:rPr>
          <w:rFonts w:ascii="Times New Roman" w:hAnsi="Times New Roman"/>
          <w:iCs/>
        </w:rPr>
        <w:t xml:space="preserve">issued by </w:t>
      </w:r>
      <w:r>
        <w:rPr>
          <w:rFonts w:ascii="Times New Roman" w:hAnsi="Times New Roman"/>
        </w:rPr>
        <w:t xml:space="preserve">CPA Australia, </w:t>
      </w:r>
      <w:r w:rsidRPr="00CF0F62">
        <w:rPr>
          <w:rFonts w:ascii="Times New Roman" w:hAnsi="Times New Roman"/>
        </w:rPr>
        <w:t>Chartered Accountants Australia and New Zealand</w:t>
      </w:r>
      <w:r>
        <w:rPr>
          <w:rFonts w:ascii="Times New Roman" w:hAnsi="Times New Roman"/>
        </w:rPr>
        <w:t xml:space="preserve"> and the Institute of Public Accountants</w:t>
      </w:r>
      <w:r w:rsidR="00177DA1">
        <w:rPr>
          <w:rFonts w:ascii="Times New Roman" w:hAnsi="Times New Roman"/>
        </w:rPr>
        <w:t>,</w:t>
      </w:r>
      <w:r>
        <w:rPr>
          <w:rFonts w:ascii="Times New Roman" w:hAnsi="Times New Roman"/>
        </w:rPr>
        <w:t xml:space="preserve"> as in force </w:t>
      </w:r>
      <w:r w:rsidR="00177DA1">
        <w:rPr>
          <w:rFonts w:ascii="Times New Roman" w:hAnsi="Times New Roman"/>
        </w:rPr>
        <w:t>on 27 June 2016</w:t>
      </w:r>
      <w:r>
        <w:rPr>
          <w:rFonts w:ascii="Times New Roman" w:hAnsi="Times New Roman"/>
        </w:rPr>
        <w:t xml:space="preserve">. This document is available on the websites of </w:t>
      </w:r>
      <w:r>
        <w:rPr>
          <w:rFonts w:ascii="Times New Roman" w:hAnsi="Times New Roman"/>
          <w:iCs/>
        </w:rPr>
        <w:t>CPA Australia (</w:t>
      </w:r>
      <w:hyperlink r:id="rId12" w:history="1">
        <w:r w:rsidRPr="00B948C6">
          <w:rPr>
            <w:rStyle w:val="Hyperlink"/>
            <w:rFonts w:ascii="Times New Roman" w:hAnsi="Times New Roman"/>
            <w:iCs/>
          </w:rPr>
          <w:t>www.cpaaustralia.com.au</w:t>
        </w:r>
      </w:hyperlink>
      <w:r>
        <w:rPr>
          <w:rFonts w:ascii="Times New Roman" w:hAnsi="Times New Roman"/>
          <w:iCs/>
        </w:rPr>
        <w:t xml:space="preserve">), </w:t>
      </w:r>
      <w:r w:rsidRPr="00B77633">
        <w:rPr>
          <w:rFonts w:ascii="Times New Roman" w:hAnsi="Times New Roman"/>
          <w:iCs/>
        </w:rPr>
        <w:t>Chartered Accountants Australia and New Zealand</w:t>
      </w:r>
      <w:r>
        <w:rPr>
          <w:rFonts w:ascii="Times New Roman" w:hAnsi="Times New Roman"/>
          <w:iCs/>
        </w:rPr>
        <w:t xml:space="preserve"> (</w:t>
      </w:r>
      <w:hyperlink r:id="rId13" w:history="1">
        <w:r w:rsidRPr="00F17CAF">
          <w:rPr>
            <w:rStyle w:val="Hyperlink"/>
            <w:rFonts w:ascii="Times New Roman" w:hAnsi="Times New Roman"/>
            <w:iCs/>
          </w:rPr>
          <w:t>www.charteredaccountants.com.au</w:t>
        </w:r>
      </w:hyperlink>
      <w:r>
        <w:rPr>
          <w:rFonts w:ascii="Times New Roman" w:hAnsi="Times New Roman"/>
          <w:iCs/>
        </w:rPr>
        <w:t xml:space="preserve">) and </w:t>
      </w:r>
      <w:r>
        <w:rPr>
          <w:rFonts w:ascii="Times New Roman" w:hAnsi="Times New Roman"/>
        </w:rPr>
        <w:t xml:space="preserve">Institute of Public Accountants </w:t>
      </w:r>
      <w:r w:rsidR="0059438E">
        <w:rPr>
          <w:rFonts w:ascii="Times New Roman" w:hAnsi="Times New Roman"/>
        </w:rPr>
        <w:t>(</w:t>
      </w:r>
      <w:hyperlink r:id="rId14" w:history="1">
        <w:r w:rsidR="0059438E" w:rsidRPr="005C7062">
          <w:rPr>
            <w:rStyle w:val="Hyperlink"/>
            <w:rFonts w:ascii="Times New Roman" w:hAnsi="Times New Roman"/>
            <w:iCs/>
          </w:rPr>
          <w:t>www.publicaccountants.org.au</w:t>
        </w:r>
      </w:hyperlink>
      <w:r w:rsidR="0059438E">
        <w:rPr>
          <w:rFonts w:ascii="Times New Roman" w:hAnsi="Times New Roman"/>
        </w:rPr>
        <w:t>)</w:t>
      </w:r>
      <w:r>
        <w:rPr>
          <w:rFonts w:ascii="Times New Roman" w:hAnsi="Times New Roman"/>
          <w:iCs/>
        </w:rPr>
        <w:t>.</w:t>
      </w:r>
    </w:p>
    <w:p w14:paraId="32A50FCC" w14:textId="25D7D7B9" w:rsidR="0018181B" w:rsidRDefault="009A0A89" w:rsidP="00D92B88">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As mentioned, t</w:t>
      </w:r>
      <w:r w:rsidR="0018181B">
        <w:rPr>
          <w:rFonts w:ascii="Times New Roman" w:hAnsi="Times New Roman"/>
          <w:iCs/>
        </w:rPr>
        <w:t>he Revocation and Repeal Instrument continues in force</w:t>
      </w:r>
      <w:r>
        <w:rPr>
          <w:rFonts w:ascii="Times New Roman" w:hAnsi="Times New Roman"/>
          <w:iCs/>
        </w:rPr>
        <w:t xml:space="preserve"> for a transitional period</w:t>
      </w:r>
      <w:r w:rsidR="0018181B">
        <w:rPr>
          <w:rFonts w:ascii="Times New Roman" w:hAnsi="Times New Roman"/>
          <w:iCs/>
        </w:rPr>
        <w:t xml:space="preserve"> the approval </w:t>
      </w:r>
      <w:r w:rsidR="0018181B">
        <w:t xml:space="preserve">of the </w:t>
      </w:r>
      <w:r w:rsidR="0018181B" w:rsidRPr="0018181B">
        <w:t>Auditing Competency Standard for Registered Company Auditors</w:t>
      </w:r>
      <w:r w:rsidR="00774F7D">
        <w:t xml:space="preserve"> </w:t>
      </w:r>
      <w:r w:rsidR="00774F7D">
        <w:rPr>
          <w:rFonts w:ascii="Times New Roman" w:hAnsi="Times New Roman"/>
          <w:iCs/>
        </w:rPr>
        <w:t>dated 24 November 2004</w:t>
      </w:r>
      <w:r w:rsidR="0018181B" w:rsidRPr="0018181B">
        <w:t xml:space="preserve"> issued by CPA Australia and the Institute of Chartered Accountants in Australia as </w:t>
      </w:r>
      <w:r w:rsidR="00774F7D">
        <w:t>in force on that date</w:t>
      </w:r>
      <w:r w:rsidR="0018181B" w:rsidRPr="0018181B">
        <w:t>.</w:t>
      </w:r>
      <w:r w:rsidR="00774F7D">
        <w:t xml:space="preserve"> </w:t>
      </w:r>
      <w:r w:rsidR="0018181B">
        <w:rPr>
          <w:rFonts w:ascii="Times New Roman" w:hAnsi="Times New Roman"/>
          <w:iCs/>
        </w:rPr>
        <w:t>This document is available on the websites of CPA Australia (</w:t>
      </w:r>
      <w:hyperlink r:id="rId15" w:history="1">
        <w:r w:rsidR="0018181B">
          <w:rPr>
            <w:rStyle w:val="Hyperlink"/>
            <w:rFonts w:ascii="Times New Roman" w:hAnsi="Times New Roman"/>
            <w:iCs/>
          </w:rPr>
          <w:t>www.cpaaustralia.com.au</w:t>
        </w:r>
      </w:hyperlink>
      <w:r w:rsidR="0018181B">
        <w:rPr>
          <w:rFonts w:ascii="Times New Roman" w:hAnsi="Times New Roman"/>
          <w:iCs/>
        </w:rPr>
        <w:t>) and Chartered Accountants Australia and New Zealand (</w:t>
      </w:r>
      <w:hyperlink r:id="rId16" w:history="1">
        <w:r w:rsidR="0018181B">
          <w:rPr>
            <w:rStyle w:val="Hyperlink"/>
            <w:rFonts w:ascii="Times New Roman" w:hAnsi="Times New Roman"/>
            <w:iCs/>
          </w:rPr>
          <w:t>www.charteredaccountants.com.au</w:t>
        </w:r>
      </w:hyperlink>
      <w:r w:rsidR="0018181B">
        <w:rPr>
          <w:rFonts w:ascii="Times New Roman" w:hAnsi="Times New Roman"/>
          <w:iCs/>
        </w:rPr>
        <w:t>).</w:t>
      </w:r>
    </w:p>
    <w:p w14:paraId="0A4B21C9" w14:textId="77777777" w:rsidR="001A09D9" w:rsidRPr="002E1CC4" w:rsidRDefault="00D92B88" w:rsidP="001A09D9">
      <w:pPr>
        <w:keepNext/>
        <w:spacing w:before="360" w:after="60"/>
        <w:outlineLvl w:val="0"/>
        <w:rPr>
          <w:rFonts w:ascii="Times New Roman" w:hAnsi="Times New Roman"/>
          <w:b/>
          <w:bCs/>
          <w:kern w:val="32"/>
          <w:szCs w:val="32"/>
        </w:rPr>
      </w:pPr>
      <w:r w:rsidRPr="002E1CC4">
        <w:rPr>
          <w:rFonts w:ascii="Times New Roman" w:hAnsi="Times New Roman"/>
          <w:b/>
          <w:bCs/>
          <w:kern w:val="32"/>
          <w:szCs w:val="32"/>
        </w:rPr>
        <w:t>5</w:t>
      </w:r>
      <w:r w:rsidR="001A09D9" w:rsidRPr="002E1CC4">
        <w:rPr>
          <w:rFonts w:ascii="Times New Roman" w:hAnsi="Times New Roman"/>
          <w:b/>
          <w:bCs/>
          <w:kern w:val="32"/>
          <w:szCs w:val="32"/>
        </w:rPr>
        <w:t>.</w:t>
      </w:r>
      <w:r w:rsidR="001A09D9" w:rsidRPr="002E1CC4">
        <w:rPr>
          <w:rFonts w:ascii="Times New Roman" w:hAnsi="Times New Roman"/>
          <w:b/>
          <w:bCs/>
          <w:kern w:val="32"/>
          <w:szCs w:val="32"/>
        </w:rPr>
        <w:tab/>
        <w:t>Consultation</w:t>
      </w:r>
      <w:bookmarkEnd w:id="4"/>
    </w:p>
    <w:p w14:paraId="01AC9BDF" w14:textId="77777777" w:rsidR="000C371B" w:rsidRDefault="000C371B" w:rsidP="00CD7B77">
      <w:pPr>
        <w:rPr>
          <w:rFonts w:ascii="Times New Roman" w:hAnsi="Times New Roman"/>
          <w:szCs w:val="24"/>
          <w:lang w:val="en-US"/>
        </w:rPr>
      </w:pPr>
    </w:p>
    <w:p w14:paraId="47AC6F44" w14:textId="0F173AF3" w:rsidR="00774F7D" w:rsidRDefault="000C371B">
      <w:pPr>
        <w:rPr>
          <w:rFonts w:ascii="Times New Roman" w:hAnsi="Times New Roman"/>
        </w:rPr>
      </w:pPr>
      <w:r>
        <w:rPr>
          <w:rFonts w:ascii="Times New Roman" w:hAnsi="Times New Roman"/>
          <w:szCs w:val="24"/>
          <w:lang w:val="en-US"/>
        </w:rPr>
        <w:t xml:space="preserve">ASIC consulted </w:t>
      </w:r>
      <w:r w:rsidRPr="007A7529">
        <w:rPr>
          <w:rFonts w:ascii="Times New Roman" w:hAnsi="Times New Roman"/>
        </w:rPr>
        <w:t>CPA Australia</w:t>
      </w:r>
      <w:r w:rsidR="00774F7D">
        <w:rPr>
          <w:rFonts w:ascii="Times New Roman" w:hAnsi="Times New Roman"/>
        </w:rPr>
        <w:t>,</w:t>
      </w:r>
      <w:r w:rsidRPr="007A7529">
        <w:rPr>
          <w:rFonts w:ascii="Times New Roman" w:hAnsi="Times New Roman"/>
        </w:rPr>
        <w:t xml:space="preserve"> </w:t>
      </w:r>
      <w:r w:rsidR="005F2A05" w:rsidRPr="005F2A05">
        <w:rPr>
          <w:rFonts w:ascii="Times New Roman" w:hAnsi="Times New Roman"/>
        </w:rPr>
        <w:t>Chartered Accountants Australia and New Zealand</w:t>
      </w:r>
      <w:r>
        <w:rPr>
          <w:rFonts w:ascii="Times New Roman" w:hAnsi="Times New Roman"/>
        </w:rPr>
        <w:t xml:space="preserve"> </w:t>
      </w:r>
      <w:r w:rsidR="00774F7D">
        <w:rPr>
          <w:rFonts w:ascii="Times New Roman" w:hAnsi="Times New Roman"/>
        </w:rPr>
        <w:t xml:space="preserve">and the Institute of Public Accountants </w:t>
      </w:r>
      <w:r>
        <w:rPr>
          <w:rFonts w:ascii="Times New Roman" w:hAnsi="Times New Roman"/>
        </w:rPr>
        <w:t xml:space="preserve">on the </w:t>
      </w:r>
      <w:r w:rsidR="00D3382F">
        <w:rPr>
          <w:rFonts w:ascii="Times New Roman" w:hAnsi="Times New Roman"/>
        </w:rPr>
        <w:t>approval of</w:t>
      </w:r>
      <w:r w:rsidR="00774F7D">
        <w:rPr>
          <w:rFonts w:ascii="Times New Roman" w:hAnsi="Times New Roman"/>
        </w:rPr>
        <w:t xml:space="preserve"> the</w:t>
      </w:r>
      <w:r>
        <w:rPr>
          <w:rFonts w:ascii="Times New Roman" w:hAnsi="Times New Roman"/>
        </w:rPr>
        <w:t xml:space="preserve"> </w:t>
      </w:r>
      <w:r w:rsidR="00774F7D" w:rsidRPr="00DA6050">
        <w:rPr>
          <w:rFonts w:ascii="Times New Roman" w:hAnsi="Times New Roman"/>
          <w:iCs/>
        </w:rPr>
        <w:t xml:space="preserve">2016 </w:t>
      </w:r>
      <w:r w:rsidR="00774F7D" w:rsidRPr="00DA6050">
        <w:rPr>
          <w:rFonts w:ascii="Times New Roman" w:hAnsi="Times New Roman"/>
          <w:iCs/>
        </w:rPr>
        <w:lastRenderedPageBreak/>
        <w:t>CPA/CA</w:t>
      </w:r>
      <w:r w:rsidR="002E45DF">
        <w:rPr>
          <w:rFonts w:ascii="Times New Roman" w:hAnsi="Times New Roman"/>
          <w:iCs/>
        </w:rPr>
        <w:t> </w:t>
      </w:r>
      <w:r w:rsidR="00774F7D" w:rsidRPr="00DA6050">
        <w:rPr>
          <w:rFonts w:ascii="Times New Roman" w:hAnsi="Times New Roman"/>
          <w:iCs/>
        </w:rPr>
        <w:t>A</w:t>
      </w:r>
      <w:r w:rsidR="00301B9E">
        <w:rPr>
          <w:rFonts w:ascii="Times New Roman" w:hAnsi="Times New Roman"/>
          <w:iCs/>
        </w:rPr>
        <w:t>NZ</w:t>
      </w:r>
      <w:r w:rsidR="00774F7D" w:rsidRPr="00DA6050">
        <w:rPr>
          <w:rFonts w:ascii="Times New Roman" w:hAnsi="Times New Roman"/>
          <w:iCs/>
        </w:rPr>
        <w:t>/IPA standard</w:t>
      </w:r>
      <w:r>
        <w:rPr>
          <w:rFonts w:ascii="Times New Roman" w:hAnsi="Times New Roman"/>
        </w:rPr>
        <w:t xml:space="preserve">.  These bodies made an application for the approval of the </w:t>
      </w:r>
      <w:r w:rsidR="00774F7D" w:rsidRPr="00DA6050">
        <w:rPr>
          <w:rFonts w:ascii="Times New Roman" w:hAnsi="Times New Roman"/>
          <w:iCs/>
        </w:rPr>
        <w:t>standard</w:t>
      </w:r>
      <w:r w:rsidR="00DF721F" w:rsidRPr="00DF721F">
        <w:rPr>
          <w:rFonts w:ascii="Times New Roman" w:hAnsi="Times New Roman"/>
        </w:rPr>
        <w:t xml:space="preserve"> </w:t>
      </w:r>
      <w:r w:rsidR="005D2C9F">
        <w:rPr>
          <w:rFonts w:ascii="Times New Roman" w:hAnsi="Times New Roman"/>
        </w:rPr>
        <w:t>under section 1280A of the Act.</w:t>
      </w:r>
    </w:p>
    <w:p w14:paraId="453B192F" w14:textId="77777777" w:rsidR="00774F7D" w:rsidRDefault="00774F7D">
      <w:pPr>
        <w:rPr>
          <w:rFonts w:ascii="Times New Roman" w:hAnsi="Times New Roman"/>
        </w:rPr>
      </w:pPr>
    </w:p>
    <w:p w14:paraId="77379EE8" w14:textId="52AFC1F7" w:rsidR="00774F7D" w:rsidRDefault="00774F7D" w:rsidP="00774F7D">
      <w:pPr>
        <w:rPr>
          <w:rFonts w:ascii="Times New Roman" w:hAnsi="Times New Roman"/>
        </w:rPr>
      </w:pPr>
      <w:r w:rsidRPr="00357C8F">
        <w:rPr>
          <w:rFonts w:ascii="Times New Roman" w:hAnsi="Times New Roman"/>
          <w:szCs w:val="24"/>
          <w:lang w:val="en-US"/>
        </w:rPr>
        <w:t xml:space="preserve">ASIC consulted </w:t>
      </w:r>
      <w:r w:rsidRPr="00357C8F">
        <w:rPr>
          <w:rFonts w:ascii="Times New Roman" w:hAnsi="Times New Roman"/>
        </w:rPr>
        <w:t xml:space="preserve">CPA Australia and Chartered Accountants Australia and New Zealand on the </w:t>
      </w:r>
      <w:r w:rsidR="009A0A89" w:rsidRPr="00357C8F">
        <w:rPr>
          <w:rFonts w:ascii="Times New Roman" w:hAnsi="Times New Roman"/>
        </w:rPr>
        <w:t>revocation of ASIC’s approval</w:t>
      </w:r>
      <w:r w:rsidRPr="00357C8F">
        <w:rPr>
          <w:rFonts w:ascii="Times New Roman" w:hAnsi="Times New Roman"/>
        </w:rPr>
        <w:t xml:space="preserve"> of the </w:t>
      </w:r>
      <w:r w:rsidR="00357C8F" w:rsidRPr="00357C8F">
        <w:rPr>
          <w:rFonts w:ascii="Times New Roman" w:hAnsi="Times New Roman"/>
        </w:rPr>
        <w:t>2004 CPA/ICAA standard</w:t>
      </w:r>
      <w:r w:rsidRPr="00357C8F">
        <w:rPr>
          <w:rFonts w:ascii="Times New Roman" w:hAnsi="Times New Roman"/>
        </w:rPr>
        <w:t xml:space="preserve">.  These bodies made an application for the </w:t>
      </w:r>
      <w:r w:rsidR="00357C8F" w:rsidRPr="00357C8F">
        <w:rPr>
          <w:rFonts w:ascii="Times New Roman" w:hAnsi="Times New Roman"/>
        </w:rPr>
        <w:t xml:space="preserve">revocation of ASIC’s </w:t>
      </w:r>
      <w:r w:rsidRPr="00357C8F">
        <w:rPr>
          <w:rFonts w:ascii="Times New Roman" w:hAnsi="Times New Roman"/>
        </w:rPr>
        <w:t xml:space="preserve">approval of </w:t>
      </w:r>
      <w:r w:rsidR="00357C8F" w:rsidRPr="00357C8F">
        <w:rPr>
          <w:rFonts w:ascii="Times New Roman" w:hAnsi="Times New Roman"/>
        </w:rPr>
        <w:t xml:space="preserve">the </w:t>
      </w:r>
      <w:r w:rsidRPr="00357C8F">
        <w:rPr>
          <w:rFonts w:ascii="Times New Roman" w:hAnsi="Times New Roman"/>
        </w:rPr>
        <w:t>standard under section 1280A of the Act.</w:t>
      </w:r>
    </w:p>
    <w:p w14:paraId="408E2567" w14:textId="77777777" w:rsidR="0085135C" w:rsidRDefault="0085135C" w:rsidP="00774F7D">
      <w:pPr>
        <w:rPr>
          <w:rFonts w:ascii="Times New Roman" w:hAnsi="Times New Roman"/>
        </w:rPr>
      </w:pPr>
    </w:p>
    <w:p w14:paraId="128337DE" w14:textId="678577F3" w:rsidR="0085135C" w:rsidRPr="0085135C" w:rsidRDefault="0085135C" w:rsidP="00774F7D">
      <w:pPr>
        <w:rPr>
          <w:rFonts w:ascii="Times New Roman" w:hAnsi="Times New Roman"/>
          <w:szCs w:val="24"/>
        </w:rPr>
      </w:pPr>
      <w:r w:rsidRPr="0085135C">
        <w:rPr>
          <w:rFonts w:ascii="Times New Roman" w:hAnsi="Times New Roman"/>
          <w:szCs w:val="24"/>
        </w:rPr>
        <w:t xml:space="preserve">The Office of Best Practice Regulation advised that a Regulatory Impact Statement is not required in order to make the </w:t>
      </w:r>
      <w:r>
        <w:rPr>
          <w:rFonts w:ascii="Times New Roman" w:hAnsi="Times New Roman"/>
          <w:szCs w:val="24"/>
        </w:rPr>
        <w:t>i</w:t>
      </w:r>
      <w:r w:rsidRPr="0085135C">
        <w:rPr>
          <w:rFonts w:ascii="Times New Roman" w:hAnsi="Times New Roman"/>
          <w:szCs w:val="24"/>
        </w:rPr>
        <w:t>nstrument</w:t>
      </w:r>
      <w:r>
        <w:rPr>
          <w:rFonts w:ascii="Times New Roman" w:hAnsi="Times New Roman"/>
          <w:szCs w:val="24"/>
        </w:rPr>
        <w:t>s</w:t>
      </w:r>
      <w:r w:rsidRPr="0085135C">
        <w:rPr>
          <w:rFonts w:ascii="Times New Roman" w:hAnsi="Times New Roman"/>
          <w:szCs w:val="24"/>
        </w:rPr>
        <w:t>.</w:t>
      </w:r>
    </w:p>
    <w:p w14:paraId="55E46A57" w14:textId="3D356A48" w:rsidR="001C2C36" w:rsidRPr="0085135C" w:rsidRDefault="001C2C36">
      <w:pPr>
        <w:rPr>
          <w:rFonts w:ascii="Times New Roman" w:hAnsi="Times New Roman"/>
          <w:szCs w:val="24"/>
        </w:rPr>
      </w:pPr>
      <w:r w:rsidRPr="0085135C">
        <w:rPr>
          <w:rFonts w:ascii="Times New Roman" w:hAnsi="Times New Roman"/>
          <w:szCs w:val="24"/>
        </w:rPr>
        <w:br w:type="page"/>
      </w:r>
    </w:p>
    <w:p w14:paraId="36D06B84" w14:textId="77777777" w:rsidR="001C2C36" w:rsidRPr="00357C8F" w:rsidRDefault="001C2C36" w:rsidP="000C371B">
      <w:pPr>
        <w:jc w:val="center"/>
        <w:rPr>
          <w:rFonts w:ascii="Times New Roman" w:hAnsi="Times New Roman"/>
          <w:b/>
        </w:rPr>
      </w:pPr>
      <w:r w:rsidRPr="00357C8F">
        <w:rPr>
          <w:rFonts w:ascii="Times New Roman" w:hAnsi="Times New Roman"/>
          <w:b/>
        </w:rPr>
        <w:lastRenderedPageBreak/>
        <w:t>Statement of Compatibility with Human Rights</w:t>
      </w:r>
    </w:p>
    <w:p w14:paraId="74B9849C" w14:textId="77777777" w:rsidR="001C2C36" w:rsidRPr="00357C8F" w:rsidRDefault="001C2C36" w:rsidP="001C2C36">
      <w:pPr>
        <w:rPr>
          <w:rFonts w:ascii="Times New Roman" w:hAnsi="Times New Roman"/>
        </w:rPr>
      </w:pPr>
    </w:p>
    <w:p w14:paraId="0C2156D3" w14:textId="77777777" w:rsidR="001C2C36" w:rsidRPr="00357C8F" w:rsidRDefault="001C2C36" w:rsidP="000C371B">
      <w:pPr>
        <w:jc w:val="center"/>
        <w:rPr>
          <w:rFonts w:ascii="Times New Roman" w:hAnsi="Times New Roman"/>
          <w:i/>
        </w:rPr>
      </w:pPr>
      <w:r w:rsidRPr="00357C8F">
        <w:rPr>
          <w:rFonts w:ascii="Times New Roman" w:hAnsi="Times New Roman"/>
          <w:i/>
        </w:rPr>
        <w:t>Prepared in accordance with Part 3 of the Human Rights (Parliamentary Scrutiny) Act 2011</w:t>
      </w:r>
    </w:p>
    <w:p w14:paraId="760CA3C2" w14:textId="77777777" w:rsidR="001C2C36" w:rsidRPr="00357C8F" w:rsidRDefault="001C2C36" w:rsidP="001C2C36">
      <w:pPr>
        <w:rPr>
          <w:rFonts w:ascii="Times New Roman" w:hAnsi="Times New Roman"/>
        </w:rPr>
      </w:pPr>
    </w:p>
    <w:p w14:paraId="7F52CDBC" w14:textId="284A03C5" w:rsidR="00D3382F" w:rsidRPr="00357C8F" w:rsidRDefault="00D3382F" w:rsidP="00D3382F">
      <w:pPr>
        <w:jc w:val="center"/>
        <w:rPr>
          <w:rFonts w:ascii="Times New Roman" w:hAnsi="Times New Roman"/>
          <w:b/>
        </w:rPr>
      </w:pPr>
      <w:r w:rsidRPr="00357C8F">
        <w:rPr>
          <w:rFonts w:ascii="Times New Roman" w:hAnsi="Times New Roman"/>
          <w:b/>
        </w:rPr>
        <w:t>ASIC Corporations (Approval of Auditing Competency Standard) Instrument 2016/</w:t>
      </w:r>
      <w:r w:rsidR="00D307CE">
        <w:rPr>
          <w:rFonts w:ascii="Times New Roman" w:hAnsi="Times New Roman"/>
          <w:b/>
        </w:rPr>
        <w:t>474</w:t>
      </w:r>
    </w:p>
    <w:p w14:paraId="26AB940B" w14:textId="77777777" w:rsidR="00D3382F" w:rsidRPr="00357C8F" w:rsidRDefault="00D3382F" w:rsidP="00D3382F">
      <w:pPr>
        <w:jc w:val="center"/>
        <w:rPr>
          <w:rFonts w:ascii="Times New Roman" w:hAnsi="Times New Roman"/>
          <w:b/>
        </w:rPr>
      </w:pPr>
    </w:p>
    <w:p w14:paraId="55C97323" w14:textId="3A7F6865" w:rsidR="001C2C36" w:rsidRPr="00357C8F" w:rsidRDefault="00D3382F" w:rsidP="00D3382F">
      <w:pPr>
        <w:jc w:val="center"/>
        <w:rPr>
          <w:rFonts w:ascii="Times New Roman" w:hAnsi="Times New Roman"/>
          <w:b/>
        </w:rPr>
      </w:pPr>
      <w:r w:rsidRPr="00357C8F">
        <w:rPr>
          <w:rFonts w:ascii="Times New Roman" w:hAnsi="Times New Roman"/>
          <w:b/>
        </w:rPr>
        <w:t>ASIC Corporations (Revocation and Repeal) Instrument 2016/</w:t>
      </w:r>
      <w:r w:rsidR="00D307CE">
        <w:rPr>
          <w:rFonts w:ascii="Times New Roman" w:hAnsi="Times New Roman"/>
          <w:b/>
        </w:rPr>
        <w:t>475</w:t>
      </w:r>
    </w:p>
    <w:p w14:paraId="29A8E739" w14:textId="77777777" w:rsidR="00D3382F" w:rsidRPr="00357C8F" w:rsidRDefault="00D3382F" w:rsidP="00D3382F">
      <w:pPr>
        <w:rPr>
          <w:rFonts w:ascii="Times New Roman" w:hAnsi="Times New Roman"/>
        </w:rPr>
      </w:pPr>
    </w:p>
    <w:p w14:paraId="2C52E95F" w14:textId="38E8245E" w:rsidR="001C2C36" w:rsidRPr="00357C8F" w:rsidRDefault="00D3382F" w:rsidP="001C2C36">
      <w:pPr>
        <w:rPr>
          <w:rFonts w:ascii="Times New Roman" w:hAnsi="Times New Roman"/>
        </w:rPr>
      </w:pPr>
      <w:r w:rsidRPr="00357C8F">
        <w:rPr>
          <w:rFonts w:ascii="Times New Roman" w:hAnsi="Times New Roman"/>
        </w:rPr>
        <w:t>These instruments are</w:t>
      </w:r>
      <w:r w:rsidR="001C2C36" w:rsidRPr="00357C8F">
        <w:rPr>
          <w:rFonts w:ascii="Times New Roman" w:hAnsi="Times New Roman"/>
        </w:rPr>
        <w:t xml:space="preserve"> compatible with the human rights and freedoms recognised or declared in the international instruments listed in section 3 of the </w:t>
      </w:r>
      <w:r w:rsidR="001C2C36" w:rsidRPr="00357C8F">
        <w:rPr>
          <w:rFonts w:ascii="Times New Roman" w:hAnsi="Times New Roman"/>
          <w:i/>
        </w:rPr>
        <w:t>Human Rights (Parliamentary Scrutiny) Act 2011</w:t>
      </w:r>
      <w:r w:rsidR="001C2C36" w:rsidRPr="00357C8F">
        <w:rPr>
          <w:rFonts w:ascii="Times New Roman" w:hAnsi="Times New Roman"/>
        </w:rPr>
        <w:t xml:space="preserve">.  </w:t>
      </w:r>
    </w:p>
    <w:p w14:paraId="03CFAB52" w14:textId="77777777" w:rsidR="001C2C36" w:rsidRPr="00357C8F" w:rsidRDefault="001C2C36" w:rsidP="001C2C36">
      <w:pPr>
        <w:rPr>
          <w:rFonts w:ascii="Times New Roman" w:hAnsi="Times New Roman"/>
        </w:rPr>
      </w:pPr>
    </w:p>
    <w:p w14:paraId="50EC190B" w14:textId="1800FE45" w:rsidR="001C2C36" w:rsidRPr="00357C8F" w:rsidRDefault="001C2C36" w:rsidP="001C2C36">
      <w:pPr>
        <w:rPr>
          <w:rFonts w:ascii="Times New Roman" w:hAnsi="Times New Roman"/>
          <w:b/>
        </w:rPr>
      </w:pPr>
      <w:r w:rsidRPr="00357C8F">
        <w:rPr>
          <w:rFonts w:ascii="Times New Roman" w:hAnsi="Times New Roman"/>
          <w:b/>
        </w:rPr>
        <w:t xml:space="preserve">Overview of the </w:t>
      </w:r>
      <w:r w:rsidR="00D3382F" w:rsidRPr="00357C8F">
        <w:rPr>
          <w:rFonts w:ascii="Times New Roman" w:hAnsi="Times New Roman"/>
          <w:b/>
        </w:rPr>
        <w:t>instruments</w:t>
      </w:r>
    </w:p>
    <w:p w14:paraId="0C8993F0" w14:textId="77777777" w:rsidR="001C2C36" w:rsidRPr="00357C8F" w:rsidRDefault="001C2C36" w:rsidP="001C2C36">
      <w:pPr>
        <w:rPr>
          <w:rFonts w:ascii="Times New Roman" w:hAnsi="Times New Roman"/>
        </w:rPr>
      </w:pPr>
    </w:p>
    <w:p w14:paraId="650CA341" w14:textId="734966F9" w:rsidR="00D3382F" w:rsidRPr="00357C8F" w:rsidRDefault="00A26E81" w:rsidP="00112680">
      <w:pPr>
        <w:rPr>
          <w:rFonts w:ascii="Times New Roman" w:hAnsi="Times New Roman"/>
        </w:rPr>
      </w:pPr>
      <w:r w:rsidRPr="00357C8F">
        <w:rPr>
          <w:rFonts w:ascii="Times New Roman" w:hAnsi="Times New Roman"/>
        </w:rPr>
        <w:t xml:space="preserve">Under the </w:t>
      </w:r>
      <w:r w:rsidRPr="00357C8F">
        <w:rPr>
          <w:rFonts w:ascii="Times New Roman" w:hAnsi="Times New Roman"/>
          <w:i/>
        </w:rPr>
        <w:t>Corporations Act</w:t>
      </w:r>
      <w:r w:rsidR="004A0F5A" w:rsidRPr="00357C8F">
        <w:rPr>
          <w:rFonts w:ascii="Times New Roman" w:hAnsi="Times New Roman"/>
          <w:i/>
        </w:rPr>
        <w:t xml:space="preserve"> 2001</w:t>
      </w:r>
      <w:r w:rsidR="00794392" w:rsidRPr="00357C8F">
        <w:rPr>
          <w:rFonts w:ascii="Times New Roman" w:hAnsi="Times New Roman"/>
        </w:rPr>
        <w:t>,</w:t>
      </w:r>
      <w:r w:rsidRPr="00357C8F">
        <w:rPr>
          <w:rFonts w:ascii="Times New Roman" w:hAnsi="Times New Roman"/>
        </w:rPr>
        <w:t xml:space="preserve"> </w:t>
      </w:r>
      <w:r w:rsidR="00112680" w:rsidRPr="00357C8F">
        <w:rPr>
          <w:rFonts w:ascii="Times New Roman" w:hAnsi="Times New Roman"/>
        </w:rPr>
        <w:t xml:space="preserve">ASIC must register a person as an auditor if, among other things, ASIC is satisfied that the person satisfies all the components of an auditing standard approved by ASIC or </w:t>
      </w:r>
      <w:r w:rsidR="00357C8F" w:rsidRPr="00357C8F">
        <w:rPr>
          <w:rFonts w:ascii="Times New Roman" w:hAnsi="Times New Roman"/>
        </w:rPr>
        <w:t xml:space="preserve">has </w:t>
      </w:r>
      <w:r w:rsidR="00112680" w:rsidRPr="00357C8F">
        <w:rPr>
          <w:rFonts w:ascii="Times New Roman" w:hAnsi="Times New Roman"/>
        </w:rPr>
        <w:t>3,000 hours of particular audit experience.  ASIC Class Order [CO 14</w:t>
      </w:r>
      <w:r w:rsidR="004F4448" w:rsidRPr="00357C8F">
        <w:rPr>
          <w:rFonts w:ascii="Times New Roman" w:hAnsi="Times New Roman"/>
        </w:rPr>
        <w:t xml:space="preserve">/784] </w:t>
      </w:r>
      <w:r w:rsidR="00D3382F" w:rsidRPr="00357C8F">
        <w:rPr>
          <w:rFonts w:ascii="Times New Roman" w:hAnsi="Times New Roman"/>
        </w:rPr>
        <w:t>approved</w:t>
      </w:r>
      <w:r w:rsidRPr="00357C8F">
        <w:rPr>
          <w:rFonts w:ascii="Times New Roman" w:hAnsi="Times New Roman"/>
        </w:rPr>
        <w:t xml:space="preserve"> </w:t>
      </w:r>
      <w:r w:rsidR="00112680" w:rsidRPr="00357C8F">
        <w:rPr>
          <w:rFonts w:ascii="Times New Roman" w:hAnsi="Times New Roman"/>
        </w:rPr>
        <w:t xml:space="preserve">the auditing competency standard (the </w:t>
      </w:r>
      <w:r w:rsidR="004A0F5A" w:rsidRPr="00357C8F">
        <w:rPr>
          <w:rFonts w:ascii="Times New Roman" w:hAnsi="Times New Roman"/>
          <w:b/>
          <w:i/>
        </w:rPr>
        <w:t xml:space="preserve">2004 </w:t>
      </w:r>
      <w:r w:rsidR="00112680" w:rsidRPr="00357C8F">
        <w:rPr>
          <w:rFonts w:ascii="Times New Roman" w:hAnsi="Times New Roman"/>
          <w:b/>
          <w:i/>
        </w:rPr>
        <w:t>CPA/ICAA standard</w:t>
      </w:r>
      <w:r w:rsidR="00112680" w:rsidRPr="00357C8F">
        <w:rPr>
          <w:rFonts w:ascii="Times New Roman" w:hAnsi="Times New Roman"/>
        </w:rPr>
        <w:t>) issued by CPA Australia and The Institute of Chartered Accountants in Australia</w:t>
      </w:r>
      <w:r w:rsidR="005F2A05" w:rsidRPr="00357C8F">
        <w:rPr>
          <w:rFonts w:ascii="Times New Roman" w:hAnsi="Times New Roman"/>
        </w:rPr>
        <w:t xml:space="preserve"> (now operating as Chartered Accountants Australia and New Zealand)</w:t>
      </w:r>
      <w:r w:rsidRPr="00357C8F">
        <w:rPr>
          <w:rFonts w:ascii="Times New Roman" w:hAnsi="Times New Roman"/>
        </w:rPr>
        <w:t>.</w:t>
      </w:r>
    </w:p>
    <w:p w14:paraId="3E341F67" w14:textId="307BF2FA" w:rsidR="00794392" w:rsidRPr="00357C8F" w:rsidRDefault="00794392" w:rsidP="00794392">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sidRPr="00357C8F">
        <w:rPr>
          <w:rFonts w:ascii="Times New Roman" w:hAnsi="Times New Roman"/>
        </w:rPr>
        <w:t xml:space="preserve">The </w:t>
      </w:r>
      <w:r w:rsidRPr="00357C8F">
        <w:rPr>
          <w:rFonts w:ascii="Times New Roman" w:hAnsi="Times New Roman"/>
          <w:i/>
        </w:rPr>
        <w:t>ASIC Corporations (Approval of Auditing Competency Standard) Instrument 2016/</w:t>
      </w:r>
      <w:r w:rsidR="00D307CE">
        <w:rPr>
          <w:rFonts w:ascii="Times New Roman" w:hAnsi="Times New Roman"/>
          <w:i/>
        </w:rPr>
        <w:t>474</w:t>
      </w:r>
      <w:r w:rsidR="00D307CE" w:rsidRPr="00357C8F">
        <w:rPr>
          <w:rFonts w:ascii="Times New Roman" w:hAnsi="Times New Roman"/>
        </w:rPr>
        <w:t xml:space="preserve"> </w:t>
      </w:r>
      <w:r w:rsidRPr="00357C8F">
        <w:rPr>
          <w:rFonts w:ascii="Times New Roman" w:hAnsi="Times New Roman"/>
        </w:rPr>
        <w:t>(</w:t>
      </w:r>
      <w:r w:rsidRPr="00357C8F">
        <w:rPr>
          <w:rFonts w:ascii="Times New Roman" w:hAnsi="Times New Roman"/>
          <w:b/>
          <w:i/>
        </w:rPr>
        <w:t>Approval Instrument</w:t>
      </w:r>
      <w:r w:rsidRPr="00357C8F">
        <w:rPr>
          <w:rFonts w:ascii="Times New Roman" w:hAnsi="Times New Roman"/>
        </w:rPr>
        <w:t xml:space="preserve">) approves a new auditing competency standard (the </w:t>
      </w:r>
      <w:r w:rsidR="004A0F5A" w:rsidRPr="00357C8F">
        <w:rPr>
          <w:rFonts w:ascii="Times New Roman" w:hAnsi="Times New Roman"/>
          <w:b/>
          <w:i/>
        </w:rPr>
        <w:t>2016</w:t>
      </w:r>
      <w:r w:rsidR="004A0F5A" w:rsidRPr="00357C8F">
        <w:rPr>
          <w:rFonts w:ascii="Times New Roman" w:hAnsi="Times New Roman"/>
        </w:rPr>
        <w:t xml:space="preserve"> </w:t>
      </w:r>
      <w:r w:rsidRPr="00357C8F">
        <w:rPr>
          <w:rFonts w:ascii="Times New Roman" w:hAnsi="Times New Roman"/>
          <w:b/>
          <w:i/>
        </w:rPr>
        <w:t>CPA/CA</w:t>
      </w:r>
      <w:r w:rsidR="00B54670">
        <w:rPr>
          <w:rFonts w:ascii="Times New Roman" w:hAnsi="Times New Roman"/>
          <w:b/>
          <w:i/>
        </w:rPr>
        <w:t> </w:t>
      </w:r>
      <w:r w:rsidRPr="00357C8F">
        <w:rPr>
          <w:rFonts w:ascii="Times New Roman" w:hAnsi="Times New Roman"/>
          <w:b/>
          <w:i/>
        </w:rPr>
        <w:t>A</w:t>
      </w:r>
      <w:r w:rsidR="00301B9E" w:rsidRPr="00357C8F">
        <w:rPr>
          <w:rFonts w:ascii="Times New Roman" w:hAnsi="Times New Roman"/>
          <w:b/>
          <w:i/>
        </w:rPr>
        <w:t>NZ</w:t>
      </w:r>
      <w:r w:rsidRPr="00357C8F">
        <w:rPr>
          <w:rFonts w:ascii="Times New Roman" w:hAnsi="Times New Roman"/>
          <w:b/>
          <w:i/>
        </w:rPr>
        <w:t>/IPA standard</w:t>
      </w:r>
      <w:r w:rsidRPr="00357C8F">
        <w:rPr>
          <w:rFonts w:ascii="Times New Roman" w:hAnsi="Times New Roman"/>
        </w:rPr>
        <w:t>) issued by CPA Australia, Chartered Accountants Australia and New Zealand and the Institute of Public Accountants.</w:t>
      </w:r>
    </w:p>
    <w:p w14:paraId="642B5A81" w14:textId="148A7F9B" w:rsidR="00D3382F" w:rsidRPr="00357C8F" w:rsidRDefault="00794392" w:rsidP="00112680">
      <w:pPr>
        <w:rPr>
          <w:rFonts w:ascii="Times New Roman" w:hAnsi="Times New Roman"/>
        </w:rPr>
      </w:pPr>
      <w:r w:rsidRPr="00357C8F">
        <w:rPr>
          <w:rFonts w:ascii="Times New Roman" w:hAnsi="Times New Roman"/>
        </w:rPr>
        <w:br/>
        <w:t xml:space="preserve">The </w:t>
      </w:r>
      <w:r w:rsidRPr="00357C8F">
        <w:rPr>
          <w:rFonts w:ascii="Times New Roman" w:hAnsi="Times New Roman"/>
          <w:i/>
        </w:rPr>
        <w:t>ASIC Corporations (Revocation and Repeal) Instrument 2016/</w:t>
      </w:r>
      <w:r w:rsidR="00D307CE">
        <w:rPr>
          <w:rFonts w:ascii="Times New Roman" w:hAnsi="Times New Roman"/>
          <w:i/>
        </w:rPr>
        <w:t xml:space="preserve">475 </w:t>
      </w:r>
      <w:r w:rsidRPr="00357C8F">
        <w:rPr>
          <w:rFonts w:ascii="Times New Roman" w:hAnsi="Times New Roman"/>
        </w:rPr>
        <w:t>(</w:t>
      </w:r>
      <w:r w:rsidRPr="00357C8F">
        <w:rPr>
          <w:rFonts w:ascii="Times New Roman" w:hAnsi="Times New Roman"/>
          <w:b/>
          <w:i/>
        </w:rPr>
        <w:t>Revocation and Repeal Instrument</w:t>
      </w:r>
      <w:r w:rsidRPr="00357C8F">
        <w:rPr>
          <w:rFonts w:ascii="Times New Roman" w:hAnsi="Times New Roman"/>
        </w:rPr>
        <w:t xml:space="preserve">) revokes the approval of the </w:t>
      </w:r>
      <w:r w:rsidR="004A0F5A" w:rsidRPr="00357C8F">
        <w:rPr>
          <w:rFonts w:ascii="Times New Roman" w:hAnsi="Times New Roman"/>
        </w:rPr>
        <w:t xml:space="preserve">2004 </w:t>
      </w:r>
      <w:r w:rsidRPr="00357C8F">
        <w:rPr>
          <w:rFonts w:ascii="Times New Roman" w:hAnsi="Times New Roman"/>
        </w:rPr>
        <w:t xml:space="preserve">CPA/ICAA standard and repeals ASIC Class Order [CO 14/784], subject to a transition period which will allow a person to apply for registration as an auditor on the basis of the </w:t>
      </w:r>
      <w:r w:rsidR="004A0F5A" w:rsidRPr="00357C8F">
        <w:rPr>
          <w:rFonts w:ascii="Times New Roman" w:hAnsi="Times New Roman"/>
        </w:rPr>
        <w:t xml:space="preserve">2004 </w:t>
      </w:r>
      <w:r w:rsidRPr="00357C8F">
        <w:rPr>
          <w:rFonts w:ascii="Times New Roman" w:hAnsi="Times New Roman"/>
        </w:rPr>
        <w:t>CPA/ICAA standard until 30 June 2017.</w:t>
      </w:r>
    </w:p>
    <w:p w14:paraId="7DBED2FA" w14:textId="77777777" w:rsidR="001C2C36" w:rsidRPr="00357C8F" w:rsidRDefault="001C2C36" w:rsidP="001C2C36">
      <w:pPr>
        <w:rPr>
          <w:rFonts w:ascii="Times New Roman" w:hAnsi="Times New Roman"/>
        </w:rPr>
      </w:pPr>
    </w:p>
    <w:p w14:paraId="1CB0C43F" w14:textId="77777777" w:rsidR="000B089A" w:rsidRPr="00357C8F" w:rsidRDefault="000B089A" w:rsidP="001C2C36">
      <w:pPr>
        <w:rPr>
          <w:rFonts w:ascii="Times New Roman" w:hAnsi="Times New Roman"/>
          <w:b/>
        </w:rPr>
      </w:pPr>
      <w:r w:rsidRPr="00357C8F">
        <w:rPr>
          <w:rFonts w:ascii="Times New Roman" w:hAnsi="Times New Roman"/>
          <w:b/>
        </w:rPr>
        <w:t>Engagement with human rights</w:t>
      </w:r>
    </w:p>
    <w:p w14:paraId="44656F71" w14:textId="77777777" w:rsidR="000B089A" w:rsidRPr="00357C8F" w:rsidRDefault="000B089A" w:rsidP="001C2C36">
      <w:pPr>
        <w:rPr>
          <w:rFonts w:ascii="Times New Roman" w:hAnsi="Times New Roman"/>
          <w:szCs w:val="24"/>
        </w:rPr>
      </w:pPr>
    </w:p>
    <w:p w14:paraId="027111A1" w14:textId="2EF0CB0F" w:rsidR="004E361C" w:rsidRPr="00357C8F" w:rsidRDefault="00111FE4" w:rsidP="004E361C">
      <w:pPr>
        <w:rPr>
          <w:rFonts w:ascii="Times New Roman" w:hAnsi="Times New Roman"/>
          <w:szCs w:val="24"/>
        </w:rPr>
      </w:pPr>
      <w:r w:rsidRPr="00357C8F">
        <w:rPr>
          <w:rFonts w:ascii="Times New Roman" w:hAnsi="Times New Roman"/>
          <w:szCs w:val="24"/>
        </w:rPr>
        <w:t>The</w:t>
      </w:r>
      <w:r w:rsidR="00794392" w:rsidRPr="00357C8F">
        <w:rPr>
          <w:rFonts w:ascii="Times New Roman" w:hAnsi="Times New Roman"/>
          <w:szCs w:val="24"/>
        </w:rPr>
        <w:t xml:space="preserve"> </w:t>
      </w:r>
      <w:r w:rsidR="004A0F5A" w:rsidRPr="00357C8F">
        <w:rPr>
          <w:rFonts w:ascii="Times New Roman" w:hAnsi="Times New Roman"/>
          <w:szCs w:val="24"/>
        </w:rPr>
        <w:t xml:space="preserve">2016 </w:t>
      </w:r>
      <w:r w:rsidR="00794392" w:rsidRPr="00357C8F">
        <w:rPr>
          <w:rFonts w:ascii="Times New Roman" w:hAnsi="Times New Roman"/>
          <w:szCs w:val="24"/>
        </w:rPr>
        <w:t>CPA/</w:t>
      </w:r>
      <w:r w:rsidR="00A26E81" w:rsidRPr="00357C8F">
        <w:rPr>
          <w:rFonts w:ascii="Times New Roman" w:hAnsi="Times New Roman"/>
          <w:szCs w:val="24"/>
        </w:rPr>
        <w:t>CA</w:t>
      </w:r>
      <w:r w:rsidR="00B54670">
        <w:rPr>
          <w:rFonts w:ascii="Times New Roman" w:hAnsi="Times New Roman"/>
          <w:szCs w:val="24"/>
        </w:rPr>
        <w:t> </w:t>
      </w:r>
      <w:r w:rsidR="00A26E81" w:rsidRPr="00357C8F">
        <w:rPr>
          <w:rFonts w:ascii="Times New Roman" w:hAnsi="Times New Roman"/>
          <w:szCs w:val="24"/>
        </w:rPr>
        <w:t>A</w:t>
      </w:r>
      <w:r w:rsidR="00301B9E" w:rsidRPr="00357C8F">
        <w:rPr>
          <w:rFonts w:ascii="Times New Roman" w:hAnsi="Times New Roman"/>
          <w:szCs w:val="24"/>
        </w:rPr>
        <w:t>NZ</w:t>
      </w:r>
      <w:r w:rsidR="00794392" w:rsidRPr="00357C8F">
        <w:rPr>
          <w:rFonts w:ascii="Times New Roman" w:hAnsi="Times New Roman"/>
          <w:szCs w:val="24"/>
        </w:rPr>
        <w:t>/IPA</w:t>
      </w:r>
      <w:r w:rsidR="00A26E81" w:rsidRPr="00357C8F">
        <w:rPr>
          <w:rFonts w:ascii="Times New Roman" w:hAnsi="Times New Roman"/>
          <w:szCs w:val="24"/>
        </w:rPr>
        <w:t xml:space="preserve"> standard contemplates that an applicant for registration will provide personal information about the audit activities which they have engaged in to an assessor and to ASIC.  </w:t>
      </w:r>
      <w:r w:rsidRPr="00357C8F">
        <w:rPr>
          <w:rFonts w:ascii="Times New Roman" w:hAnsi="Times New Roman"/>
          <w:szCs w:val="24"/>
        </w:rPr>
        <w:t xml:space="preserve">The </w:t>
      </w:r>
      <w:r w:rsidR="00D3382F" w:rsidRPr="00357C8F">
        <w:rPr>
          <w:rFonts w:ascii="Times New Roman" w:hAnsi="Times New Roman"/>
          <w:szCs w:val="24"/>
        </w:rPr>
        <w:t>Approval Instrument</w:t>
      </w:r>
      <w:r w:rsidRPr="00357C8F">
        <w:rPr>
          <w:rFonts w:ascii="Times New Roman" w:hAnsi="Times New Roman"/>
          <w:szCs w:val="24"/>
        </w:rPr>
        <w:t xml:space="preserve"> may therefore engage the human right to privacy under Article 17 of the International Covenant on Civil and Political Rights. </w:t>
      </w:r>
      <w:r w:rsidR="005F2A05" w:rsidRPr="00357C8F">
        <w:rPr>
          <w:rFonts w:ascii="Times New Roman" w:hAnsi="Times New Roman"/>
          <w:szCs w:val="24"/>
        </w:rPr>
        <w:t>That Article</w:t>
      </w:r>
      <w:r w:rsidRPr="00357C8F">
        <w:rPr>
          <w:rFonts w:ascii="Times New Roman" w:hAnsi="Times New Roman"/>
          <w:szCs w:val="24"/>
        </w:rPr>
        <w:t xml:space="preserve"> prohibits unlawful or arbitrary interferences with a person</w:t>
      </w:r>
      <w:r w:rsidR="00B8338B" w:rsidRPr="00357C8F">
        <w:rPr>
          <w:rFonts w:ascii="Times New Roman" w:hAnsi="Times New Roman"/>
          <w:szCs w:val="24"/>
        </w:rPr>
        <w:t>’</w:t>
      </w:r>
      <w:r w:rsidRPr="00357C8F">
        <w:rPr>
          <w:rFonts w:ascii="Times New Roman" w:hAnsi="Times New Roman"/>
          <w:szCs w:val="24"/>
        </w:rPr>
        <w:t xml:space="preserve">s privacy, family, home and correspondence. </w:t>
      </w:r>
      <w:r w:rsidR="00C52698" w:rsidRPr="00357C8F">
        <w:rPr>
          <w:rFonts w:ascii="Times New Roman" w:hAnsi="Times New Roman"/>
          <w:szCs w:val="24"/>
        </w:rPr>
        <w:t>However, t</w:t>
      </w:r>
      <w:r w:rsidR="00A26E81" w:rsidRPr="00357C8F">
        <w:rPr>
          <w:rFonts w:ascii="Times New Roman" w:hAnsi="Times New Roman"/>
          <w:szCs w:val="24"/>
        </w:rPr>
        <w:t>he Corporations Act precludes ASIC from approving an audit standard unless it is satisfied</w:t>
      </w:r>
      <w:r w:rsidR="005F2A05" w:rsidRPr="00357C8F">
        <w:rPr>
          <w:rFonts w:ascii="Times New Roman" w:hAnsi="Times New Roman"/>
          <w:szCs w:val="24"/>
        </w:rPr>
        <w:t xml:space="preserve"> (among other things)</w:t>
      </w:r>
      <w:r w:rsidR="00A26E81" w:rsidRPr="00357C8F">
        <w:rPr>
          <w:rFonts w:ascii="Times New Roman" w:hAnsi="Times New Roman"/>
          <w:szCs w:val="24"/>
        </w:rPr>
        <w:t xml:space="preserve"> that the standard provides that a person</w:t>
      </w:r>
      <w:r w:rsidR="00B8338B" w:rsidRPr="00357C8F">
        <w:rPr>
          <w:rFonts w:ascii="Times New Roman" w:hAnsi="Times New Roman"/>
          <w:szCs w:val="24"/>
        </w:rPr>
        <w:t>’</w:t>
      </w:r>
      <w:r w:rsidR="00A26E81" w:rsidRPr="00357C8F">
        <w:rPr>
          <w:rFonts w:ascii="Times New Roman" w:hAnsi="Times New Roman"/>
          <w:szCs w:val="24"/>
        </w:rPr>
        <w:t>s performance against each component of the standard is to be appropriately v</w:t>
      </w:r>
      <w:r w:rsidR="000B089A" w:rsidRPr="00357C8F">
        <w:rPr>
          <w:rFonts w:ascii="Times New Roman" w:hAnsi="Times New Roman"/>
          <w:szCs w:val="24"/>
        </w:rPr>
        <w:t>erified by a qualified person</w:t>
      </w:r>
      <w:r w:rsidR="00C52698" w:rsidRPr="00357C8F">
        <w:rPr>
          <w:rFonts w:ascii="Times New Roman" w:hAnsi="Times New Roman"/>
          <w:szCs w:val="24"/>
        </w:rPr>
        <w:t xml:space="preserve"> and that the standard adequately addresses the level of practical experience needed for registration</w:t>
      </w:r>
      <w:r w:rsidR="000B089A" w:rsidRPr="00357C8F">
        <w:rPr>
          <w:rFonts w:ascii="Times New Roman" w:hAnsi="Times New Roman"/>
          <w:szCs w:val="24"/>
        </w:rPr>
        <w:t>.</w:t>
      </w:r>
      <w:r w:rsidR="004E361C" w:rsidRPr="00357C8F">
        <w:rPr>
          <w:rFonts w:ascii="Times New Roman" w:hAnsi="Times New Roman"/>
          <w:szCs w:val="24"/>
        </w:rPr>
        <w:t xml:space="preserve"> </w:t>
      </w:r>
    </w:p>
    <w:p w14:paraId="46BDFD38" w14:textId="77777777" w:rsidR="004E361C" w:rsidRPr="00357C8F" w:rsidRDefault="004E361C" w:rsidP="004E361C">
      <w:pPr>
        <w:rPr>
          <w:rFonts w:ascii="Times New Roman" w:hAnsi="Times New Roman"/>
          <w:szCs w:val="24"/>
        </w:rPr>
      </w:pPr>
    </w:p>
    <w:p w14:paraId="01A81BE0" w14:textId="50DFA317" w:rsidR="004E361C" w:rsidRPr="00357C8F" w:rsidRDefault="004E361C" w:rsidP="004E361C">
      <w:pPr>
        <w:rPr>
          <w:rFonts w:ascii="Times New Roman" w:hAnsi="Times New Roman"/>
          <w:szCs w:val="24"/>
        </w:rPr>
      </w:pPr>
      <w:r w:rsidRPr="00357C8F">
        <w:rPr>
          <w:rFonts w:ascii="Times New Roman" w:hAnsi="Times New Roman"/>
          <w:szCs w:val="24"/>
        </w:rPr>
        <w:t xml:space="preserve">ASIC considers that the </w:t>
      </w:r>
      <w:r w:rsidR="00D3382F" w:rsidRPr="00357C8F">
        <w:rPr>
          <w:rFonts w:ascii="Times New Roman" w:hAnsi="Times New Roman"/>
          <w:szCs w:val="24"/>
        </w:rPr>
        <w:t>Approval Instrument</w:t>
      </w:r>
      <w:r w:rsidRPr="00357C8F">
        <w:rPr>
          <w:rFonts w:ascii="Times New Roman" w:hAnsi="Times New Roman"/>
          <w:szCs w:val="24"/>
        </w:rPr>
        <w:t xml:space="preserve"> is compatible with the right in Article 17. The right in Article 17 is not absolute. The right has implied limitations </w:t>
      </w:r>
      <w:r w:rsidRPr="00357C8F">
        <w:rPr>
          <w:rFonts w:ascii="Times New Roman" w:hAnsi="Times New Roman"/>
          <w:szCs w:val="24"/>
        </w:rPr>
        <w:lastRenderedPageBreak/>
        <w:t>(</w:t>
      </w:r>
      <w:r w:rsidR="00B8338B" w:rsidRPr="00357C8F">
        <w:rPr>
          <w:rFonts w:ascii="Times New Roman" w:hAnsi="Times New Roman"/>
          <w:szCs w:val="24"/>
        </w:rPr>
        <w:t>‘</w:t>
      </w:r>
      <w:r w:rsidRPr="00357C8F">
        <w:rPr>
          <w:rFonts w:ascii="Times New Roman" w:hAnsi="Times New Roman"/>
          <w:szCs w:val="24"/>
        </w:rPr>
        <w:t>unlawful</w:t>
      </w:r>
      <w:r w:rsidR="00B8338B" w:rsidRPr="00357C8F">
        <w:rPr>
          <w:rFonts w:ascii="Times New Roman" w:hAnsi="Times New Roman"/>
          <w:szCs w:val="24"/>
        </w:rPr>
        <w:t>’</w:t>
      </w:r>
      <w:r w:rsidRPr="00357C8F">
        <w:rPr>
          <w:rFonts w:ascii="Times New Roman" w:hAnsi="Times New Roman"/>
          <w:szCs w:val="24"/>
        </w:rPr>
        <w:t xml:space="preserve"> and </w:t>
      </w:r>
      <w:r w:rsidR="00B8338B" w:rsidRPr="00357C8F">
        <w:rPr>
          <w:rFonts w:ascii="Times New Roman" w:hAnsi="Times New Roman"/>
          <w:szCs w:val="24"/>
        </w:rPr>
        <w:t>‘</w:t>
      </w:r>
      <w:r w:rsidRPr="00357C8F">
        <w:rPr>
          <w:rFonts w:ascii="Times New Roman" w:hAnsi="Times New Roman"/>
          <w:szCs w:val="24"/>
        </w:rPr>
        <w:t>arbitrary</w:t>
      </w:r>
      <w:r w:rsidR="00B8338B" w:rsidRPr="00357C8F">
        <w:rPr>
          <w:rFonts w:ascii="Times New Roman" w:hAnsi="Times New Roman"/>
          <w:szCs w:val="24"/>
        </w:rPr>
        <w:t>’</w:t>
      </w:r>
      <w:r w:rsidRPr="00357C8F">
        <w:rPr>
          <w:rFonts w:ascii="Times New Roman" w:hAnsi="Times New Roman"/>
          <w:szCs w:val="24"/>
        </w:rPr>
        <w:t xml:space="preserve">) and may be subject to a permissible limitation where that limitation aims to achieve a legitimate objective, there is a rational connection between the limitation and the objective and the limitation is reasonable, necessary and proportionate. Any limitation imposed on the right by the </w:t>
      </w:r>
      <w:r w:rsidR="00D3382F" w:rsidRPr="00357C8F">
        <w:rPr>
          <w:rFonts w:ascii="Times New Roman" w:hAnsi="Times New Roman"/>
          <w:szCs w:val="24"/>
        </w:rPr>
        <w:t xml:space="preserve">Approval Instrument </w:t>
      </w:r>
      <w:r w:rsidRPr="00357C8F">
        <w:rPr>
          <w:rFonts w:ascii="Times New Roman" w:hAnsi="Times New Roman"/>
          <w:szCs w:val="24"/>
        </w:rPr>
        <w:t>has a clear legal basis, in that it:</w:t>
      </w:r>
    </w:p>
    <w:p w14:paraId="29421247" w14:textId="77777777" w:rsidR="004E361C" w:rsidRPr="00357C8F" w:rsidRDefault="004E361C" w:rsidP="004E361C">
      <w:pPr>
        <w:rPr>
          <w:rFonts w:ascii="Times New Roman" w:hAnsi="Times New Roman"/>
          <w:szCs w:val="24"/>
        </w:rPr>
      </w:pPr>
    </w:p>
    <w:p w14:paraId="66C40695" w14:textId="77777777" w:rsidR="00F40A2E" w:rsidRPr="00357C8F" w:rsidRDefault="004E361C" w:rsidP="009E165C">
      <w:pPr>
        <w:ind w:left="567" w:hanging="567"/>
        <w:rPr>
          <w:rFonts w:ascii="Times New Roman" w:hAnsi="Times New Roman"/>
          <w:szCs w:val="24"/>
        </w:rPr>
      </w:pPr>
      <w:r w:rsidRPr="00357C8F">
        <w:rPr>
          <w:rFonts w:ascii="Times New Roman" w:hAnsi="Times New Roman"/>
          <w:szCs w:val="24"/>
        </w:rPr>
        <w:t xml:space="preserve">(a) </w:t>
      </w:r>
      <w:r w:rsidR="009E165C" w:rsidRPr="00357C8F">
        <w:rPr>
          <w:rFonts w:ascii="Times New Roman" w:hAnsi="Times New Roman"/>
          <w:szCs w:val="24"/>
        </w:rPr>
        <w:tab/>
      </w:r>
      <w:r w:rsidRPr="00357C8F">
        <w:rPr>
          <w:rFonts w:ascii="Times New Roman" w:hAnsi="Times New Roman"/>
          <w:i/>
          <w:szCs w:val="24"/>
        </w:rPr>
        <w:t>Aims to achieve a legitimate objective –</w:t>
      </w:r>
      <w:r w:rsidRPr="00357C8F">
        <w:rPr>
          <w:rFonts w:ascii="Times New Roman" w:hAnsi="Times New Roman"/>
          <w:szCs w:val="24"/>
        </w:rPr>
        <w:t xml:space="preserve"> </w:t>
      </w:r>
      <w:r w:rsidR="009E165C" w:rsidRPr="00357C8F">
        <w:rPr>
          <w:rFonts w:ascii="Times New Roman" w:hAnsi="Times New Roman"/>
          <w:szCs w:val="24"/>
        </w:rPr>
        <w:t xml:space="preserve">Auditors perform a number of key functions under the Corporations Act and other legislation. The objective in obtaining the information is to ensure that only people with appropriate skills and experience are registered as auditors. </w:t>
      </w:r>
    </w:p>
    <w:p w14:paraId="093D70D7" w14:textId="77777777" w:rsidR="00F40A2E" w:rsidRPr="00357C8F" w:rsidRDefault="00F40A2E" w:rsidP="009E165C">
      <w:pPr>
        <w:ind w:left="567" w:hanging="567"/>
        <w:rPr>
          <w:rFonts w:ascii="Times New Roman" w:hAnsi="Times New Roman"/>
          <w:szCs w:val="24"/>
        </w:rPr>
      </w:pPr>
    </w:p>
    <w:p w14:paraId="151E96B7" w14:textId="77777777" w:rsidR="000B089A" w:rsidRPr="00357C8F" w:rsidRDefault="00111FE4" w:rsidP="009E165C">
      <w:pPr>
        <w:ind w:left="567" w:hanging="567"/>
        <w:rPr>
          <w:rFonts w:ascii="Times New Roman" w:hAnsi="Times New Roman"/>
          <w:szCs w:val="24"/>
        </w:rPr>
      </w:pPr>
      <w:r w:rsidRPr="00357C8F">
        <w:rPr>
          <w:rFonts w:ascii="Times New Roman" w:hAnsi="Times New Roman"/>
          <w:szCs w:val="24"/>
        </w:rPr>
        <w:t xml:space="preserve">(b) </w:t>
      </w:r>
      <w:r w:rsidR="009E165C" w:rsidRPr="00357C8F">
        <w:rPr>
          <w:rFonts w:ascii="Times New Roman" w:hAnsi="Times New Roman"/>
          <w:szCs w:val="24"/>
        </w:rPr>
        <w:tab/>
      </w:r>
      <w:r w:rsidRPr="00357C8F">
        <w:rPr>
          <w:rFonts w:ascii="Times New Roman" w:hAnsi="Times New Roman"/>
          <w:i/>
          <w:szCs w:val="24"/>
        </w:rPr>
        <w:t>Is reasonable, necessary and proportionate</w:t>
      </w:r>
      <w:r w:rsidRPr="00357C8F">
        <w:rPr>
          <w:rFonts w:ascii="Times New Roman" w:hAnsi="Times New Roman"/>
          <w:szCs w:val="24"/>
        </w:rPr>
        <w:t xml:space="preserve"> – </w:t>
      </w:r>
      <w:r w:rsidR="000B089A" w:rsidRPr="00357C8F">
        <w:rPr>
          <w:rFonts w:ascii="Times New Roman" w:hAnsi="Times New Roman"/>
          <w:szCs w:val="24"/>
        </w:rPr>
        <w:t>In order to ensure that only people which the appropriate skills and experience are registered as auditors (and therefore eligible to be involved in conducting audits and reviews required by the Corporations Act), it is necessary for applicants for registration to provide information that enables their personal competency to be evaluated.</w:t>
      </w:r>
      <w:r w:rsidR="009E165C" w:rsidRPr="00357C8F">
        <w:rPr>
          <w:rFonts w:ascii="Times New Roman" w:hAnsi="Times New Roman"/>
          <w:szCs w:val="24"/>
        </w:rPr>
        <w:t xml:space="preserve"> The information required is information that is relevant to determining whether the applicant has the necessary skills and experience.</w:t>
      </w:r>
    </w:p>
    <w:p w14:paraId="51889D35" w14:textId="77777777" w:rsidR="001C2C36" w:rsidRPr="00357C8F" w:rsidRDefault="001C2C36" w:rsidP="001C2C36">
      <w:pPr>
        <w:rPr>
          <w:rFonts w:ascii="Times New Roman" w:hAnsi="Times New Roman"/>
          <w:szCs w:val="24"/>
        </w:rPr>
      </w:pPr>
    </w:p>
    <w:p w14:paraId="2E807E40" w14:textId="0317F56F" w:rsidR="00D3382F" w:rsidRPr="00357C8F" w:rsidRDefault="00D3382F" w:rsidP="001C2C36">
      <w:pPr>
        <w:rPr>
          <w:rFonts w:ascii="Times New Roman" w:hAnsi="Times New Roman"/>
          <w:szCs w:val="24"/>
        </w:rPr>
      </w:pPr>
      <w:r w:rsidRPr="00357C8F">
        <w:rPr>
          <w:rFonts w:ascii="Times New Roman" w:hAnsi="Times New Roman"/>
          <w:szCs w:val="24"/>
        </w:rPr>
        <w:t xml:space="preserve">Finally, ASIC notes that </w:t>
      </w:r>
      <w:r w:rsidR="00794392" w:rsidRPr="00357C8F">
        <w:rPr>
          <w:rFonts w:ascii="Times New Roman" w:hAnsi="Times New Roman"/>
          <w:szCs w:val="24"/>
        </w:rPr>
        <w:t xml:space="preserve">the </w:t>
      </w:r>
      <w:r w:rsidR="004A0F5A" w:rsidRPr="00357C8F">
        <w:rPr>
          <w:rFonts w:ascii="Times New Roman" w:hAnsi="Times New Roman"/>
          <w:szCs w:val="24"/>
        </w:rPr>
        <w:t xml:space="preserve">approval of the 2016 </w:t>
      </w:r>
      <w:r w:rsidR="00794392" w:rsidRPr="00357C8F">
        <w:rPr>
          <w:rFonts w:ascii="Times New Roman" w:hAnsi="Times New Roman"/>
          <w:szCs w:val="24"/>
        </w:rPr>
        <w:t>CPA/CA</w:t>
      </w:r>
      <w:r w:rsidR="00B54670">
        <w:rPr>
          <w:rFonts w:ascii="Times New Roman" w:hAnsi="Times New Roman"/>
          <w:szCs w:val="24"/>
        </w:rPr>
        <w:t> </w:t>
      </w:r>
      <w:r w:rsidR="00794392" w:rsidRPr="00357C8F">
        <w:rPr>
          <w:rFonts w:ascii="Times New Roman" w:hAnsi="Times New Roman"/>
          <w:szCs w:val="24"/>
        </w:rPr>
        <w:t>A</w:t>
      </w:r>
      <w:r w:rsidR="00301B9E" w:rsidRPr="00357C8F">
        <w:rPr>
          <w:rFonts w:ascii="Times New Roman" w:hAnsi="Times New Roman"/>
          <w:szCs w:val="24"/>
        </w:rPr>
        <w:t>NZ</w:t>
      </w:r>
      <w:r w:rsidR="00794392" w:rsidRPr="00357C8F">
        <w:rPr>
          <w:rFonts w:ascii="Times New Roman" w:hAnsi="Times New Roman"/>
          <w:szCs w:val="24"/>
        </w:rPr>
        <w:t>/IPA standard</w:t>
      </w:r>
      <w:r w:rsidR="004A0F5A" w:rsidRPr="00357C8F">
        <w:rPr>
          <w:rFonts w:ascii="Times New Roman" w:hAnsi="Times New Roman"/>
          <w:szCs w:val="24"/>
        </w:rPr>
        <w:t xml:space="preserve"> only engages the right to privacy to the same extent as ASIC’s earlier approval of the 2004 CPA/ICAA standard (which earlier approval is revoked by the Revocation and Repeal Instrument).</w:t>
      </w:r>
    </w:p>
    <w:p w14:paraId="39FA5148" w14:textId="77777777" w:rsidR="00794392" w:rsidRPr="00357C8F" w:rsidRDefault="00794392" w:rsidP="001C2C36">
      <w:pPr>
        <w:rPr>
          <w:rFonts w:ascii="Times New Roman" w:hAnsi="Times New Roman"/>
          <w:szCs w:val="24"/>
        </w:rPr>
      </w:pPr>
    </w:p>
    <w:p w14:paraId="0103D2F9" w14:textId="12782F60" w:rsidR="00111FE4" w:rsidRPr="00357C8F" w:rsidRDefault="00111FE4" w:rsidP="001C2C36">
      <w:pPr>
        <w:rPr>
          <w:rFonts w:ascii="Times New Roman" w:hAnsi="Times New Roman"/>
          <w:szCs w:val="24"/>
        </w:rPr>
      </w:pPr>
      <w:r w:rsidRPr="00357C8F">
        <w:rPr>
          <w:rFonts w:ascii="Times New Roman" w:hAnsi="Times New Roman"/>
          <w:szCs w:val="24"/>
        </w:rPr>
        <w:t xml:space="preserve">The </w:t>
      </w:r>
      <w:r w:rsidR="00D3382F" w:rsidRPr="00357C8F">
        <w:rPr>
          <w:rFonts w:ascii="Times New Roman" w:hAnsi="Times New Roman"/>
          <w:szCs w:val="24"/>
        </w:rPr>
        <w:t xml:space="preserve">instruments do </w:t>
      </w:r>
      <w:r w:rsidRPr="00357C8F">
        <w:rPr>
          <w:rFonts w:ascii="Times New Roman" w:hAnsi="Times New Roman"/>
          <w:szCs w:val="24"/>
        </w:rPr>
        <w:t>not otherwise engage any of the applicable rights or freedoms.</w:t>
      </w:r>
    </w:p>
    <w:p w14:paraId="0AC15056" w14:textId="77777777" w:rsidR="00111FE4" w:rsidRPr="00357C8F" w:rsidRDefault="00111FE4" w:rsidP="001C2C36">
      <w:pPr>
        <w:rPr>
          <w:rFonts w:ascii="Times New Roman" w:hAnsi="Times New Roman"/>
          <w:szCs w:val="24"/>
        </w:rPr>
      </w:pPr>
    </w:p>
    <w:p w14:paraId="3533975C" w14:textId="77777777" w:rsidR="001C2C36" w:rsidRPr="00357C8F" w:rsidRDefault="001C2C36" w:rsidP="001C2C36">
      <w:pPr>
        <w:rPr>
          <w:rFonts w:ascii="Times New Roman" w:hAnsi="Times New Roman"/>
          <w:b/>
          <w:szCs w:val="24"/>
        </w:rPr>
      </w:pPr>
      <w:r w:rsidRPr="00357C8F">
        <w:rPr>
          <w:rFonts w:ascii="Times New Roman" w:hAnsi="Times New Roman"/>
          <w:b/>
          <w:szCs w:val="24"/>
        </w:rPr>
        <w:t>Conclusion</w:t>
      </w:r>
    </w:p>
    <w:p w14:paraId="17427888" w14:textId="77777777" w:rsidR="001C2C36" w:rsidRPr="00357C8F" w:rsidRDefault="001C2C36" w:rsidP="001C2C36">
      <w:pPr>
        <w:rPr>
          <w:rFonts w:ascii="Times New Roman" w:hAnsi="Times New Roman"/>
          <w:szCs w:val="24"/>
        </w:rPr>
      </w:pPr>
    </w:p>
    <w:p w14:paraId="6C16BBE7" w14:textId="6B274E0E" w:rsidR="001A09D9" w:rsidRPr="00357C8F" w:rsidRDefault="00D3382F" w:rsidP="001C2C36">
      <w:pPr>
        <w:rPr>
          <w:rFonts w:ascii="Times New Roman" w:hAnsi="Times New Roman"/>
          <w:szCs w:val="24"/>
        </w:rPr>
      </w:pPr>
      <w:r w:rsidRPr="00357C8F">
        <w:rPr>
          <w:rFonts w:ascii="Times New Roman" w:hAnsi="Times New Roman"/>
          <w:szCs w:val="24"/>
        </w:rPr>
        <w:t>The instruments are</w:t>
      </w:r>
      <w:r w:rsidR="001C2C36" w:rsidRPr="00357C8F">
        <w:rPr>
          <w:rFonts w:ascii="Times New Roman" w:hAnsi="Times New Roman"/>
          <w:szCs w:val="24"/>
        </w:rPr>
        <w:t xml:space="preserve"> compatible with human rights as </w:t>
      </w:r>
      <w:r w:rsidRPr="00357C8F">
        <w:rPr>
          <w:rFonts w:ascii="Times New Roman" w:hAnsi="Times New Roman"/>
          <w:szCs w:val="24"/>
        </w:rPr>
        <w:t>they</w:t>
      </w:r>
      <w:r w:rsidR="001C2C36" w:rsidRPr="00357C8F">
        <w:rPr>
          <w:rFonts w:ascii="Times New Roman" w:hAnsi="Times New Roman"/>
          <w:szCs w:val="24"/>
        </w:rPr>
        <w:t xml:space="preserve"> </w:t>
      </w:r>
      <w:r w:rsidRPr="00357C8F">
        <w:rPr>
          <w:rFonts w:ascii="Times New Roman" w:hAnsi="Times New Roman"/>
          <w:szCs w:val="24"/>
        </w:rPr>
        <w:t>only engage</w:t>
      </w:r>
      <w:r w:rsidR="000B089A" w:rsidRPr="00357C8F">
        <w:rPr>
          <w:rFonts w:ascii="Times New Roman" w:hAnsi="Times New Roman"/>
          <w:szCs w:val="24"/>
        </w:rPr>
        <w:t xml:space="preserve"> them in the manner specifically contemplated by the Corporations Act; and to the extent necessary to meet the regulatory objectives of that Act.</w:t>
      </w:r>
    </w:p>
    <w:sectPr w:rsidR="001A09D9" w:rsidRPr="00357C8F" w:rsidSect="00C62B7C">
      <w:headerReference w:type="defaul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5D946" w14:textId="77777777" w:rsidR="00F81B5C" w:rsidRDefault="00F81B5C" w:rsidP="00C62B7C">
      <w:r>
        <w:separator/>
      </w:r>
    </w:p>
  </w:endnote>
  <w:endnote w:type="continuationSeparator" w:id="0">
    <w:p w14:paraId="50866D76" w14:textId="77777777" w:rsidR="00F81B5C" w:rsidRDefault="00F81B5C" w:rsidP="00C6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81D8" w14:textId="77777777" w:rsidR="00F81B5C" w:rsidRDefault="00F81B5C" w:rsidP="00C62B7C">
      <w:r>
        <w:separator/>
      </w:r>
    </w:p>
  </w:footnote>
  <w:footnote w:type="continuationSeparator" w:id="0">
    <w:p w14:paraId="153E4C7A" w14:textId="77777777" w:rsidR="00F81B5C" w:rsidRDefault="00F81B5C" w:rsidP="00C6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161049"/>
      <w:docPartObj>
        <w:docPartGallery w:val="Page Numbers (Top of Page)"/>
        <w:docPartUnique/>
      </w:docPartObj>
    </w:sdtPr>
    <w:sdtEndPr/>
    <w:sdtContent>
      <w:p w14:paraId="4993617E" w14:textId="77777777" w:rsidR="00C62B7C" w:rsidRDefault="00A45EF7">
        <w:pPr>
          <w:pStyle w:val="Header"/>
          <w:jc w:val="center"/>
        </w:pPr>
        <w:r>
          <w:fldChar w:fldCharType="begin"/>
        </w:r>
        <w:r>
          <w:instrText xml:space="preserve"> PAGE   \* MERGEFORMAT </w:instrText>
        </w:r>
        <w:r>
          <w:fldChar w:fldCharType="separate"/>
        </w:r>
        <w:r w:rsidR="00E85893">
          <w:rPr>
            <w:noProof/>
          </w:rPr>
          <w:t>7</w:t>
        </w:r>
        <w:r>
          <w:rPr>
            <w:noProof/>
          </w:rPr>
          <w:fldChar w:fldCharType="end"/>
        </w:r>
      </w:p>
    </w:sdtContent>
  </w:sdt>
  <w:p w14:paraId="3610020E" w14:textId="77777777" w:rsidR="00C62B7C" w:rsidRDefault="00C62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B83"/>
    <w:multiLevelType w:val="hybridMultilevel"/>
    <w:tmpl w:val="AEB28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242361"/>
    <w:multiLevelType w:val="hybridMultilevel"/>
    <w:tmpl w:val="EA30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B173D5"/>
    <w:multiLevelType w:val="hybridMultilevel"/>
    <w:tmpl w:val="281AC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2D6746A"/>
    <w:multiLevelType w:val="hybridMultilevel"/>
    <w:tmpl w:val="A632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D9"/>
    <w:rsid w:val="00022649"/>
    <w:rsid w:val="00030F86"/>
    <w:rsid w:val="00080A01"/>
    <w:rsid w:val="000A460C"/>
    <w:rsid w:val="000B089A"/>
    <w:rsid w:val="000C371B"/>
    <w:rsid w:val="000D6071"/>
    <w:rsid w:val="00111FE4"/>
    <w:rsid w:val="00112680"/>
    <w:rsid w:val="0012002F"/>
    <w:rsid w:val="00177DA1"/>
    <w:rsid w:val="0018181B"/>
    <w:rsid w:val="001A09D9"/>
    <w:rsid w:val="001A139A"/>
    <w:rsid w:val="001C2C36"/>
    <w:rsid w:val="001E6380"/>
    <w:rsid w:val="00225646"/>
    <w:rsid w:val="002531FF"/>
    <w:rsid w:val="0027085A"/>
    <w:rsid w:val="002A1DD3"/>
    <w:rsid w:val="002B2972"/>
    <w:rsid w:val="002B4D46"/>
    <w:rsid w:val="002B7E50"/>
    <w:rsid w:val="002E1CC4"/>
    <w:rsid w:val="002E45DF"/>
    <w:rsid w:val="00301B9E"/>
    <w:rsid w:val="00310E85"/>
    <w:rsid w:val="003126D9"/>
    <w:rsid w:val="00322696"/>
    <w:rsid w:val="00342345"/>
    <w:rsid w:val="00357C8F"/>
    <w:rsid w:val="003740E2"/>
    <w:rsid w:val="003855F8"/>
    <w:rsid w:val="003A7A4C"/>
    <w:rsid w:val="003B0C47"/>
    <w:rsid w:val="003C4026"/>
    <w:rsid w:val="003E6C82"/>
    <w:rsid w:val="003E780F"/>
    <w:rsid w:val="00422B79"/>
    <w:rsid w:val="0042426A"/>
    <w:rsid w:val="00431F2E"/>
    <w:rsid w:val="00435EB3"/>
    <w:rsid w:val="00440B60"/>
    <w:rsid w:val="004826A5"/>
    <w:rsid w:val="00487B7A"/>
    <w:rsid w:val="004A0CA9"/>
    <w:rsid w:val="004A0F5A"/>
    <w:rsid w:val="004D694A"/>
    <w:rsid w:val="004E23BD"/>
    <w:rsid w:val="004E361C"/>
    <w:rsid w:val="004F4448"/>
    <w:rsid w:val="0056788B"/>
    <w:rsid w:val="0057766B"/>
    <w:rsid w:val="0059438E"/>
    <w:rsid w:val="005B7B35"/>
    <w:rsid w:val="005C1B35"/>
    <w:rsid w:val="005D2C9F"/>
    <w:rsid w:val="005F2A05"/>
    <w:rsid w:val="00693C1B"/>
    <w:rsid w:val="006A6B08"/>
    <w:rsid w:val="006A7371"/>
    <w:rsid w:val="006B4111"/>
    <w:rsid w:val="006C39E6"/>
    <w:rsid w:val="006D447D"/>
    <w:rsid w:val="006D678D"/>
    <w:rsid w:val="00701677"/>
    <w:rsid w:val="00774F7D"/>
    <w:rsid w:val="00786871"/>
    <w:rsid w:val="00794392"/>
    <w:rsid w:val="007A7529"/>
    <w:rsid w:val="008001AD"/>
    <w:rsid w:val="00832F67"/>
    <w:rsid w:val="0085135C"/>
    <w:rsid w:val="008631B1"/>
    <w:rsid w:val="008878D8"/>
    <w:rsid w:val="008B5C77"/>
    <w:rsid w:val="008D24ED"/>
    <w:rsid w:val="008F0CC2"/>
    <w:rsid w:val="009016E0"/>
    <w:rsid w:val="009A0A89"/>
    <w:rsid w:val="009A2F34"/>
    <w:rsid w:val="009E165C"/>
    <w:rsid w:val="00A26E81"/>
    <w:rsid w:val="00A37220"/>
    <w:rsid w:val="00A45EF7"/>
    <w:rsid w:val="00AB75BB"/>
    <w:rsid w:val="00AF1525"/>
    <w:rsid w:val="00B23A22"/>
    <w:rsid w:val="00B46CFC"/>
    <w:rsid w:val="00B54670"/>
    <w:rsid w:val="00B620C6"/>
    <w:rsid w:val="00B77633"/>
    <w:rsid w:val="00B8338B"/>
    <w:rsid w:val="00B93CD2"/>
    <w:rsid w:val="00BE2F98"/>
    <w:rsid w:val="00C22C60"/>
    <w:rsid w:val="00C456F6"/>
    <w:rsid w:val="00C470F8"/>
    <w:rsid w:val="00C52698"/>
    <w:rsid w:val="00C52BF6"/>
    <w:rsid w:val="00C55DAE"/>
    <w:rsid w:val="00C62B7C"/>
    <w:rsid w:val="00C739CC"/>
    <w:rsid w:val="00C95AA2"/>
    <w:rsid w:val="00CC02D7"/>
    <w:rsid w:val="00CC5D1C"/>
    <w:rsid w:val="00CD7B77"/>
    <w:rsid w:val="00CF0F62"/>
    <w:rsid w:val="00D17E1E"/>
    <w:rsid w:val="00D307CE"/>
    <w:rsid w:val="00D3382F"/>
    <w:rsid w:val="00D573E4"/>
    <w:rsid w:val="00D6211D"/>
    <w:rsid w:val="00D92B88"/>
    <w:rsid w:val="00DA5750"/>
    <w:rsid w:val="00DA6050"/>
    <w:rsid w:val="00DC2001"/>
    <w:rsid w:val="00DD04D7"/>
    <w:rsid w:val="00DD52CF"/>
    <w:rsid w:val="00DF721F"/>
    <w:rsid w:val="00DF79DC"/>
    <w:rsid w:val="00E0686B"/>
    <w:rsid w:val="00E27BB8"/>
    <w:rsid w:val="00E42E6C"/>
    <w:rsid w:val="00E568BD"/>
    <w:rsid w:val="00E85893"/>
    <w:rsid w:val="00EA12A1"/>
    <w:rsid w:val="00ED2C90"/>
    <w:rsid w:val="00EF4576"/>
    <w:rsid w:val="00F1445A"/>
    <w:rsid w:val="00F40A2E"/>
    <w:rsid w:val="00F81B5C"/>
    <w:rsid w:val="00F94034"/>
    <w:rsid w:val="00FA2688"/>
    <w:rsid w:val="00FD0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F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01"/>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7C"/>
    <w:pPr>
      <w:tabs>
        <w:tab w:val="center" w:pos="4513"/>
        <w:tab w:val="right" w:pos="9026"/>
      </w:tabs>
    </w:pPr>
  </w:style>
  <w:style w:type="character" w:customStyle="1" w:styleId="HeaderChar">
    <w:name w:val="Header Char"/>
    <w:basedOn w:val="DefaultParagraphFont"/>
    <w:link w:val="Header"/>
    <w:uiPriority w:val="99"/>
    <w:rsid w:val="00C62B7C"/>
    <w:rPr>
      <w:rFonts w:ascii="Times" w:hAnsi="Times"/>
      <w:sz w:val="24"/>
      <w:lang w:eastAsia="en-US"/>
    </w:rPr>
  </w:style>
  <w:style w:type="paragraph" w:styleId="Footer">
    <w:name w:val="footer"/>
    <w:basedOn w:val="Normal"/>
    <w:link w:val="FooterChar"/>
    <w:uiPriority w:val="99"/>
    <w:semiHidden/>
    <w:unhideWhenUsed/>
    <w:rsid w:val="00C62B7C"/>
    <w:pPr>
      <w:tabs>
        <w:tab w:val="center" w:pos="4513"/>
        <w:tab w:val="right" w:pos="9026"/>
      </w:tabs>
    </w:pPr>
  </w:style>
  <w:style w:type="character" w:customStyle="1" w:styleId="FooterChar">
    <w:name w:val="Footer Char"/>
    <w:basedOn w:val="DefaultParagraphFont"/>
    <w:link w:val="Footer"/>
    <w:uiPriority w:val="99"/>
    <w:semiHidden/>
    <w:rsid w:val="00C62B7C"/>
    <w:rPr>
      <w:rFonts w:ascii="Times" w:hAnsi="Times"/>
      <w:sz w:val="24"/>
      <w:lang w:eastAsia="en-US"/>
    </w:rPr>
  </w:style>
  <w:style w:type="paragraph" w:styleId="ListParagraph">
    <w:name w:val="List Paragraph"/>
    <w:basedOn w:val="Normal"/>
    <w:uiPriority w:val="34"/>
    <w:qFormat/>
    <w:rsid w:val="00CD7B77"/>
    <w:pPr>
      <w:ind w:left="720"/>
      <w:contextualSpacing/>
    </w:pPr>
  </w:style>
  <w:style w:type="paragraph" w:styleId="BalloonText">
    <w:name w:val="Balloon Text"/>
    <w:basedOn w:val="Normal"/>
    <w:link w:val="BalloonTextChar"/>
    <w:uiPriority w:val="99"/>
    <w:semiHidden/>
    <w:unhideWhenUsed/>
    <w:rsid w:val="00111FE4"/>
    <w:rPr>
      <w:rFonts w:ascii="Tahoma" w:hAnsi="Tahoma" w:cs="Tahoma"/>
      <w:sz w:val="16"/>
      <w:szCs w:val="16"/>
    </w:rPr>
  </w:style>
  <w:style w:type="character" w:customStyle="1" w:styleId="BalloonTextChar">
    <w:name w:val="Balloon Text Char"/>
    <w:basedOn w:val="DefaultParagraphFont"/>
    <w:link w:val="BalloonText"/>
    <w:uiPriority w:val="99"/>
    <w:semiHidden/>
    <w:rsid w:val="00111FE4"/>
    <w:rPr>
      <w:rFonts w:ascii="Tahoma" w:hAnsi="Tahoma" w:cs="Tahoma"/>
      <w:sz w:val="16"/>
      <w:szCs w:val="16"/>
      <w:lang w:eastAsia="en-US"/>
    </w:rPr>
  </w:style>
  <w:style w:type="character" w:styleId="Hyperlink">
    <w:name w:val="Hyperlink"/>
    <w:basedOn w:val="DefaultParagraphFont"/>
    <w:uiPriority w:val="99"/>
    <w:unhideWhenUsed/>
    <w:rsid w:val="00022649"/>
    <w:rPr>
      <w:color w:val="0000FF" w:themeColor="hyperlink"/>
      <w:u w:val="single"/>
    </w:rPr>
  </w:style>
  <w:style w:type="character" w:styleId="FollowedHyperlink">
    <w:name w:val="FollowedHyperlink"/>
    <w:basedOn w:val="DefaultParagraphFont"/>
    <w:uiPriority w:val="99"/>
    <w:semiHidden/>
    <w:unhideWhenUsed/>
    <w:rsid w:val="00B77633"/>
    <w:rPr>
      <w:color w:val="800080" w:themeColor="followedHyperlink"/>
      <w:u w:val="single"/>
    </w:rPr>
  </w:style>
  <w:style w:type="character" w:styleId="CommentReference">
    <w:name w:val="annotation reference"/>
    <w:basedOn w:val="DefaultParagraphFont"/>
    <w:uiPriority w:val="99"/>
    <w:semiHidden/>
    <w:unhideWhenUsed/>
    <w:rsid w:val="00E0686B"/>
    <w:rPr>
      <w:sz w:val="16"/>
      <w:szCs w:val="16"/>
    </w:rPr>
  </w:style>
  <w:style w:type="paragraph" w:styleId="CommentText">
    <w:name w:val="annotation text"/>
    <w:basedOn w:val="Normal"/>
    <w:link w:val="CommentTextChar"/>
    <w:uiPriority w:val="99"/>
    <w:semiHidden/>
    <w:unhideWhenUsed/>
    <w:rsid w:val="00E0686B"/>
    <w:rPr>
      <w:sz w:val="20"/>
    </w:rPr>
  </w:style>
  <w:style w:type="character" w:customStyle="1" w:styleId="CommentTextChar">
    <w:name w:val="Comment Text Char"/>
    <w:basedOn w:val="DefaultParagraphFont"/>
    <w:link w:val="CommentText"/>
    <w:uiPriority w:val="99"/>
    <w:semiHidden/>
    <w:rsid w:val="00E0686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0686B"/>
    <w:rPr>
      <w:b/>
      <w:bCs/>
    </w:rPr>
  </w:style>
  <w:style w:type="character" w:customStyle="1" w:styleId="CommentSubjectChar">
    <w:name w:val="Comment Subject Char"/>
    <w:basedOn w:val="CommentTextChar"/>
    <w:link w:val="CommentSubject"/>
    <w:uiPriority w:val="99"/>
    <w:semiHidden/>
    <w:rsid w:val="00E0686B"/>
    <w:rPr>
      <w:rFonts w:ascii="Times" w:hAnsi="Times"/>
      <w:b/>
      <w:bCs/>
      <w:lang w:eastAsia="en-US"/>
    </w:rPr>
  </w:style>
  <w:style w:type="paragraph" w:customStyle="1" w:styleId="Default">
    <w:name w:val="Default"/>
    <w:rsid w:val="004E23BD"/>
    <w:pPr>
      <w:autoSpaceDE w:val="0"/>
      <w:autoSpaceDN w:val="0"/>
      <w:adjustRightInd w:val="0"/>
    </w:pPr>
    <w:rPr>
      <w:color w:val="000000"/>
      <w:sz w:val="24"/>
      <w:szCs w:val="24"/>
    </w:rPr>
  </w:style>
  <w:style w:type="paragraph" w:styleId="Revision">
    <w:name w:val="Revision"/>
    <w:hidden/>
    <w:uiPriority w:val="99"/>
    <w:semiHidden/>
    <w:rsid w:val="00DC2001"/>
    <w:rPr>
      <w:rFonts w:ascii="Times" w:hAnsi="Time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01"/>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7C"/>
    <w:pPr>
      <w:tabs>
        <w:tab w:val="center" w:pos="4513"/>
        <w:tab w:val="right" w:pos="9026"/>
      </w:tabs>
    </w:pPr>
  </w:style>
  <w:style w:type="character" w:customStyle="1" w:styleId="HeaderChar">
    <w:name w:val="Header Char"/>
    <w:basedOn w:val="DefaultParagraphFont"/>
    <w:link w:val="Header"/>
    <w:uiPriority w:val="99"/>
    <w:rsid w:val="00C62B7C"/>
    <w:rPr>
      <w:rFonts w:ascii="Times" w:hAnsi="Times"/>
      <w:sz w:val="24"/>
      <w:lang w:eastAsia="en-US"/>
    </w:rPr>
  </w:style>
  <w:style w:type="paragraph" w:styleId="Footer">
    <w:name w:val="footer"/>
    <w:basedOn w:val="Normal"/>
    <w:link w:val="FooterChar"/>
    <w:uiPriority w:val="99"/>
    <w:semiHidden/>
    <w:unhideWhenUsed/>
    <w:rsid w:val="00C62B7C"/>
    <w:pPr>
      <w:tabs>
        <w:tab w:val="center" w:pos="4513"/>
        <w:tab w:val="right" w:pos="9026"/>
      </w:tabs>
    </w:pPr>
  </w:style>
  <w:style w:type="character" w:customStyle="1" w:styleId="FooterChar">
    <w:name w:val="Footer Char"/>
    <w:basedOn w:val="DefaultParagraphFont"/>
    <w:link w:val="Footer"/>
    <w:uiPriority w:val="99"/>
    <w:semiHidden/>
    <w:rsid w:val="00C62B7C"/>
    <w:rPr>
      <w:rFonts w:ascii="Times" w:hAnsi="Times"/>
      <w:sz w:val="24"/>
      <w:lang w:eastAsia="en-US"/>
    </w:rPr>
  </w:style>
  <w:style w:type="paragraph" w:styleId="ListParagraph">
    <w:name w:val="List Paragraph"/>
    <w:basedOn w:val="Normal"/>
    <w:uiPriority w:val="34"/>
    <w:qFormat/>
    <w:rsid w:val="00CD7B77"/>
    <w:pPr>
      <w:ind w:left="720"/>
      <w:contextualSpacing/>
    </w:pPr>
  </w:style>
  <w:style w:type="paragraph" w:styleId="BalloonText">
    <w:name w:val="Balloon Text"/>
    <w:basedOn w:val="Normal"/>
    <w:link w:val="BalloonTextChar"/>
    <w:uiPriority w:val="99"/>
    <w:semiHidden/>
    <w:unhideWhenUsed/>
    <w:rsid w:val="00111FE4"/>
    <w:rPr>
      <w:rFonts w:ascii="Tahoma" w:hAnsi="Tahoma" w:cs="Tahoma"/>
      <w:sz w:val="16"/>
      <w:szCs w:val="16"/>
    </w:rPr>
  </w:style>
  <w:style w:type="character" w:customStyle="1" w:styleId="BalloonTextChar">
    <w:name w:val="Balloon Text Char"/>
    <w:basedOn w:val="DefaultParagraphFont"/>
    <w:link w:val="BalloonText"/>
    <w:uiPriority w:val="99"/>
    <w:semiHidden/>
    <w:rsid w:val="00111FE4"/>
    <w:rPr>
      <w:rFonts w:ascii="Tahoma" w:hAnsi="Tahoma" w:cs="Tahoma"/>
      <w:sz w:val="16"/>
      <w:szCs w:val="16"/>
      <w:lang w:eastAsia="en-US"/>
    </w:rPr>
  </w:style>
  <w:style w:type="character" w:styleId="Hyperlink">
    <w:name w:val="Hyperlink"/>
    <w:basedOn w:val="DefaultParagraphFont"/>
    <w:uiPriority w:val="99"/>
    <w:unhideWhenUsed/>
    <w:rsid w:val="00022649"/>
    <w:rPr>
      <w:color w:val="0000FF" w:themeColor="hyperlink"/>
      <w:u w:val="single"/>
    </w:rPr>
  </w:style>
  <w:style w:type="character" w:styleId="FollowedHyperlink">
    <w:name w:val="FollowedHyperlink"/>
    <w:basedOn w:val="DefaultParagraphFont"/>
    <w:uiPriority w:val="99"/>
    <w:semiHidden/>
    <w:unhideWhenUsed/>
    <w:rsid w:val="00B77633"/>
    <w:rPr>
      <w:color w:val="800080" w:themeColor="followedHyperlink"/>
      <w:u w:val="single"/>
    </w:rPr>
  </w:style>
  <w:style w:type="character" w:styleId="CommentReference">
    <w:name w:val="annotation reference"/>
    <w:basedOn w:val="DefaultParagraphFont"/>
    <w:uiPriority w:val="99"/>
    <w:semiHidden/>
    <w:unhideWhenUsed/>
    <w:rsid w:val="00E0686B"/>
    <w:rPr>
      <w:sz w:val="16"/>
      <w:szCs w:val="16"/>
    </w:rPr>
  </w:style>
  <w:style w:type="paragraph" w:styleId="CommentText">
    <w:name w:val="annotation text"/>
    <w:basedOn w:val="Normal"/>
    <w:link w:val="CommentTextChar"/>
    <w:uiPriority w:val="99"/>
    <w:semiHidden/>
    <w:unhideWhenUsed/>
    <w:rsid w:val="00E0686B"/>
    <w:rPr>
      <w:sz w:val="20"/>
    </w:rPr>
  </w:style>
  <w:style w:type="character" w:customStyle="1" w:styleId="CommentTextChar">
    <w:name w:val="Comment Text Char"/>
    <w:basedOn w:val="DefaultParagraphFont"/>
    <w:link w:val="CommentText"/>
    <w:uiPriority w:val="99"/>
    <w:semiHidden/>
    <w:rsid w:val="00E0686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0686B"/>
    <w:rPr>
      <w:b/>
      <w:bCs/>
    </w:rPr>
  </w:style>
  <w:style w:type="character" w:customStyle="1" w:styleId="CommentSubjectChar">
    <w:name w:val="Comment Subject Char"/>
    <w:basedOn w:val="CommentTextChar"/>
    <w:link w:val="CommentSubject"/>
    <w:uiPriority w:val="99"/>
    <w:semiHidden/>
    <w:rsid w:val="00E0686B"/>
    <w:rPr>
      <w:rFonts w:ascii="Times" w:hAnsi="Times"/>
      <w:b/>
      <w:bCs/>
      <w:lang w:eastAsia="en-US"/>
    </w:rPr>
  </w:style>
  <w:style w:type="paragraph" w:customStyle="1" w:styleId="Default">
    <w:name w:val="Default"/>
    <w:rsid w:val="004E23BD"/>
    <w:pPr>
      <w:autoSpaceDE w:val="0"/>
      <w:autoSpaceDN w:val="0"/>
      <w:adjustRightInd w:val="0"/>
    </w:pPr>
    <w:rPr>
      <w:color w:val="000000"/>
      <w:sz w:val="24"/>
      <w:szCs w:val="24"/>
    </w:rPr>
  </w:style>
  <w:style w:type="paragraph" w:styleId="Revision">
    <w:name w:val="Revision"/>
    <w:hidden/>
    <w:uiPriority w:val="99"/>
    <w:semiHidden/>
    <w:rsid w:val="00DC2001"/>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6113">
      <w:bodyDiv w:val="1"/>
      <w:marLeft w:val="0"/>
      <w:marRight w:val="0"/>
      <w:marTop w:val="0"/>
      <w:marBottom w:val="0"/>
      <w:divBdr>
        <w:top w:val="none" w:sz="0" w:space="0" w:color="auto"/>
        <w:left w:val="none" w:sz="0" w:space="0" w:color="auto"/>
        <w:bottom w:val="none" w:sz="0" w:space="0" w:color="auto"/>
        <w:right w:val="none" w:sz="0" w:space="0" w:color="auto"/>
      </w:divBdr>
    </w:div>
    <w:div w:id="9632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arteredaccountants.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paaustralia.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arteredaccount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paaustralia.com.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ublicaccountant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R20160000355101</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7CB6-EE37-4F68-A29B-57FDD3412AD7}">
  <ds:schemaRef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17f478ab-373e-4295-9ff0-9b833ad01319"/>
    <ds:schemaRef ds:uri="da7a9ac0-bc47-4684-84e6-3a8e9ac80c12"/>
    <ds:schemaRef ds:uri="http://schemas.microsoft.com/office/2006/documentManagement/types"/>
    <ds:schemaRef ds:uri="http://www.w3.org/XML/1998/namespace"/>
    <ds:schemaRef ds:uri="http://schemas.microsoft.com/sharepoint/v4"/>
    <ds:schemaRef ds:uri="6fdf923d-1605-456d-9034-49e4c2a6593d"/>
    <ds:schemaRef ds:uri="http://schemas.microsoft.com/office/2006/metadata/properties"/>
  </ds:schemaRefs>
</ds:datastoreItem>
</file>

<file path=customXml/itemProps2.xml><?xml version="1.0" encoding="utf-8"?>
<ds:datastoreItem xmlns:ds="http://schemas.openxmlformats.org/officeDocument/2006/customXml" ds:itemID="{F7F8E1B4-A2F3-4169-90C1-BE4B39A7A4A5}">
  <ds:schemaRefs>
    <ds:schemaRef ds:uri="http://schemas.microsoft.com/sharepoint/v3/contenttype/forms"/>
  </ds:schemaRefs>
</ds:datastoreItem>
</file>

<file path=customXml/itemProps3.xml><?xml version="1.0" encoding="utf-8"?>
<ds:datastoreItem xmlns:ds="http://schemas.openxmlformats.org/officeDocument/2006/customXml" ds:itemID="{57B4E8CA-018D-42B4-8E36-18C737B1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00BF7-6E30-4913-A7AE-C6299D8F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Moodie</dc:creator>
  <cp:lastModifiedBy>anthony.graham</cp:lastModifiedBy>
  <cp:revision>2</cp:revision>
  <cp:lastPrinted>2014-08-04T01:04:00Z</cp:lastPrinted>
  <dcterms:created xsi:type="dcterms:W3CDTF">2016-06-30T07:41:00Z</dcterms:created>
  <dcterms:modified xsi:type="dcterms:W3CDTF">2016-06-30T07:41:00Z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A4249367</vt:lpwstr>
  </property>
  <property fmtid="{D5CDD505-2E9C-101B-9397-08002B2CF9AE}" pid="4" name="Objective-Title">
    <vt:lpwstr>ES CO 14-784</vt:lpwstr>
  </property>
  <property fmtid="{D5CDD505-2E9C-101B-9397-08002B2CF9AE}" pid="5" name="Objective-Comment">
    <vt:lpwstr>
    </vt:lpwstr>
  </property>
  <property fmtid="{D5CDD505-2E9C-101B-9397-08002B2CF9AE}" pid="6" name="Objective-CreationStamp">
    <vt:filetime>2014-08-02T00:46:21Z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2014-08-05T12:44:30Z</vt:filetime>
  </property>
  <property fmtid="{D5CDD505-2E9C-101B-9397-08002B2CF9AE}" pid="11" name="Objective-Owner">
    <vt:lpwstr>Stephen Yen</vt:lpwstr>
  </property>
  <property fmtid="{D5CDD505-2E9C-101B-9397-08002B2CF9AE}" pid="12" name="Objective-Path">
    <vt:lpwstr>Stephen Yen:Auditor registration:</vt:lpwstr>
  </property>
  <property fmtid="{D5CDD505-2E9C-101B-9397-08002B2CF9AE}" pid="13" name="Objective-Parent">
    <vt:lpwstr>Auditor registration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0x010100B5F685A1365F544391EF8C813B164F3A003FC3A1FB886AA841B1151906BEDCBCDF</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2016-06-27T15:57:01.2426992+10:00</vt:lpwstr>
  </property>
  <property fmtid="{D5CDD505-2E9C-101B-9397-08002B2CF9AE}" pid="26" name="RecordPoint_ActiveItemUniqueId">
    <vt:lpwstr>{52f398f6-6d47-417e-96b0-3af98833bdcc}</vt:lpwstr>
  </property>
  <property fmtid="{D5CDD505-2E9C-101B-9397-08002B2CF9AE}" pid="27" name="RecordPoint_ActiveItemWebId">
    <vt:lpwstr>{6fdf923d-1605-456d-9034-49e4c2a6593d}</vt:lpwstr>
  </property>
  <property fmtid="{D5CDD505-2E9C-101B-9397-08002B2CF9AE}" pid="28" name="RecordPoint_ActiveItemSiteId">
    <vt:lpwstr>{fa96e6fb-4129-44b7-b105-10ec3844cb78}</vt:lpwstr>
  </property>
  <property fmtid="{D5CDD505-2E9C-101B-9397-08002B2CF9AE}" pid="29" name="RecordPoint_ActiveItemListId">
    <vt:lpwstr>{e8634c1b-1868-4a02-8de8-ef4b1316a551}</vt:lpwstr>
  </property>
  <property fmtid="{D5CDD505-2E9C-101B-9397-08002B2CF9AE}" pid="30" name="RecordPoint_RecordNumberSubmitted">
    <vt:lpwstr>R20160000355101</vt:lpwstr>
  </property>
</Properties>
</file>