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9B733C" w:rsidRDefault="00DA186E" w:rsidP="00715914">
      <w:pPr>
        <w:rPr>
          <w:sz w:val="28"/>
        </w:rPr>
      </w:pPr>
      <w:r w:rsidRPr="009B733C">
        <w:rPr>
          <w:noProof/>
          <w:lang w:eastAsia="en-AU"/>
        </w:rPr>
        <w:drawing>
          <wp:inline distT="0" distB="0" distL="0" distR="0" wp14:anchorId="2C105CF1" wp14:editId="0ACA4DF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9B733C" w:rsidRDefault="00715914" w:rsidP="00715914">
      <w:pPr>
        <w:rPr>
          <w:sz w:val="19"/>
        </w:rPr>
      </w:pPr>
    </w:p>
    <w:p w:rsidR="00715914" w:rsidRPr="009B733C" w:rsidRDefault="009F314B" w:rsidP="00715914">
      <w:pPr>
        <w:pStyle w:val="ShortT"/>
      </w:pPr>
      <w:r w:rsidRPr="009B733C">
        <w:t>Biosecurity (</w:t>
      </w:r>
      <w:r w:rsidR="008D6425" w:rsidRPr="009B733C">
        <w:t xml:space="preserve">Prohibited and </w:t>
      </w:r>
      <w:r w:rsidRPr="009B733C">
        <w:t>Conditionally Non</w:t>
      </w:r>
      <w:r w:rsidR="009B733C">
        <w:noBreakHyphen/>
      </w:r>
      <w:r w:rsidRPr="009B733C">
        <w:t>prohi</w:t>
      </w:r>
      <w:r w:rsidR="0014227C" w:rsidRPr="009B733C">
        <w:t>bited Goods) Determination</w:t>
      </w:r>
      <w:r w:rsidR="009B733C" w:rsidRPr="009B733C">
        <w:t> </w:t>
      </w:r>
      <w:r w:rsidR="0014227C" w:rsidRPr="009B733C">
        <w:t>2016</w:t>
      </w:r>
    </w:p>
    <w:p w:rsidR="009F314B" w:rsidRPr="009B733C" w:rsidRDefault="0058290F" w:rsidP="008B3BF2">
      <w:pPr>
        <w:pStyle w:val="SignCoverPageStart"/>
        <w:rPr>
          <w:szCs w:val="22"/>
        </w:rPr>
      </w:pPr>
      <w:r w:rsidRPr="009B733C">
        <w:rPr>
          <w:szCs w:val="22"/>
        </w:rPr>
        <w:t>We</w:t>
      </w:r>
      <w:r w:rsidR="009F314B" w:rsidRPr="009B733C">
        <w:rPr>
          <w:szCs w:val="22"/>
        </w:rPr>
        <w:t xml:space="preserve">, </w:t>
      </w:r>
      <w:r w:rsidR="00787418" w:rsidRPr="009B733C">
        <w:rPr>
          <w:szCs w:val="22"/>
        </w:rPr>
        <w:t>Daryl Quinlivan</w:t>
      </w:r>
      <w:r w:rsidR="009F314B" w:rsidRPr="009B733C">
        <w:rPr>
          <w:szCs w:val="22"/>
        </w:rPr>
        <w:t xml:space="preserve">, Director of Biosecurity, and </w:t>
      </w:r>
      <w:r w:rsidR="00047A45" w:rsidRPr="009B733C">
        <w:rPr>
          <w:szCs w:val="22"/>
        </w:rPr>
        <w:t>Anthony Hobbs</w:t>
      </w:r>
      <w:r w:rsidR="009F314B" w:rsidRPr="009B733C">
        <w:rPr>
          <w:szCs w:val="22"/>
        </w:rPr>
        <w:t>, Director of Human Biosecurity, make the following determination.</w:t>
      </w:r>
    </w:p>
    <w:p w:rsidR="009F314B" w:rsidRPr="009B733C" w:rsidRDefault="009F314B" w:rsidP="008B3BF2">
      <w:pPr>
        <w:keepNext/>
        <w:spacing w:before="300" w:line="240" w:lineRule="atLeast"/>
        <w:ind w:right="397"/>
        <w:jc w:val="both"/>
        <w:rPr>
          <w:szCs w:val="22"/>
        </w:rPr>
      </w:pPr>
      <w:r w:rsidRPr="009B733C">
        <w:rPr>
          <w:szCs w:val="22"/>
        </w:rPr>
        <w:t>Dated</w:t>
      </w:r>
      <w:r w:rsidR="00BC485E">
        <w:rPr>
          <w:szCs w:val="22"/>
        </w:rPr>
        <w:t xml:space="preserve"> </w:t>
      </w:r>
      <w:bookmarkStart w:id="0" w:name="BKCheck15B_1"/>
      <w:bookmarkEnd w:id="0"/>
      <w:r w:rsidRPr="009B733C">
        <w:rPr>
          <w:szCs w:val="22"/>
        </w:rPr>
        <w:fldChar w:fldCharType="begin"/>
      </w:r>
      <w:r w:rsidRPr="009B733C">
        <w:rPr>
          <w:szCs w:val="22"/>
        </w:rPr>
        <w:instrText xml:space="preserve"> DOCPROPERTY  DateMade </w:instrText>
      </w:r>
      <w:r w:rsidRPr="009B733C">
        <w:rPr>
          <w:szCs w:val="22"/>
        </w:rPr>
        <w:fldChar w:fldCharType="separate"/>
      </w:r>
      <w:r w:rsidR="00BC485E">
        <w:rPr>
          <w:szCs w:val="22"/>
        </w:rPr>
        <w:t>27 May 2016</w:t>
      </w:r>
      <w:r w:rsidRPr="009B733C">
        <w:rPr>
          <w:szCs w:val="22"/>
        </w:rPr>
        <w:fldChar w:fldCharType="end"/>
      </w:r>
    </w:p>
    <w:p w:rsidR="009F314B" w:rsidRPr="009B733C" w:rsidRDefault="00787418" w:rsidP="009F314B">
      <w:pPr>
        <w:keepNext/>
        <w:tabs>
          <w:tab w:val="right" w:pos="7938"/>
        </w:tabs>
        <w:spacing w:before="1440" w:line="300" w:lineRule="atLeast"/>
        <w:ind w:right="397"/>
        <w:rPr>
          <w:szCs w:val="22"/>
        </w:rPr>
      </w:pPr>
      <w:r w:rsidRPr="009B733C">
        <w:rPr>
          <w:szCs w:val="22"/>
        </w:rPr>
        <w:t>Daryl Quinlivan</w:t>
      </w:r>
      <w:r w:rsidR="009F314B" w:rsidRPr="009B733C">
        <w:rPr>
          <w:b/>
          <w:szCs w:val="22"/>
        </w:rPr>
        <w:tab/>
      </w:r>
      <w:r w:rsidR="00047A45" w:rsidRPr="009B733C">
        <w:rPr>
          <w:szCs w:val="22"/>
        </w:rPr>
        <w:t>Anthony Hobbs</w:t>
      </w:r>
    </w:p>
    <w:p w:rsidR="009F314B" w:rsidRPr="009B733C" w:rsidRDefault="009F314B" w:rsidP="009F314B">
      <w:pPr>
        <w:pStyle w:val="SignCoverPageEnd"/>
        <w:tabs>
          <w:tab w:val="clear" w:pos="3402"/>
          <w:tab w:val="right" w:pos="7938"/>
        </w:tabs>
      </w:pPr>
      <w:r w:rsidRPr="009B733C">
        <w:rPr>
          <w:szCs w:val="22"/>
        </w:rPr>
        <w:t>Director of Biosecurity</w:t>
      </w:r>
      <w:r w:rsidRPr="009B733C">
        <w:rPr>
          <w:szCs w:val="22"/>
        </w:rPr>
        <w:tab/>
        <w:t>Director of Human Biosecurity</w:t>
      </w:r>
    </w:p>
    <w:p w:rsidR="009F314B" w:rsidRPr="009B733C" w:rsidRDefault="009F314B" w:rsidP="009F314B"/>
    <w:p w:rsidR="00CE11A7" w:rsidRPr="009B733C" w:rsidRDefault="00CE11A7" w:rsidP="009F314B">
      <w:pPr>
        <w:rPr>
          <w:sz w:val="20"/>
        </w:rPr>
      </w:pPr>
    </w:p>
    <w:p w:rsidR="00715914" w:rsidRPr="009B733C" w:rsidRDefault="00715914" w:rsidP="00715914">
      <w:pPr>
        <w:pStyle w:val="Header"/>
        <w:tabs>
          <w:tab w:val="clear" w:pos="4150"/>
          <w:tab w:val="clear" w:pos="8307"/>
        </w:tabs>
      </w:pPr>
      <w:r w:rsidRPr="009B733C">
        <w:rPr>
          <w:rStyle w:val="CharChapNo"/>
        </w:rPr>
        <w:t xml:space="preserve"> </w:t>
      </w:r>
      <w:r w:rsidRPr="009B733C">
        <w:rPr>
          <w:rStyle w:val="CharChapText"/>
        </w:rPr>
        <w:t xml:space="preserve"> </w:t>
      </w:r>
    </w:p>
    <w:p w:rsidR="00715914" w:rsidRPr="009B733C" w:rsidRDefault="00715914" w:rsidP="00715914">
      <w:pPr>
        <w:pStyle w:val="Header"/>
        <w:tabs>
          <w:tab w:val="clear" w:pos="4150"/>
          <w:tab w:val="clear" w:pos="8307"/>
        </w:tabs>
      </w:pPr>
      <w:r w:rsidRPr="009B733C">
        <w:rPr>
          <w:rStyle w:val="CharPartNo"/>
        </w:rPr>
        <w:t xml:space="preserve"> </w:t>
      </w:r>
      <w:r w:rsidRPr="009B733C">
        <w:rPr>
          <w:rStyle w:val="CharPartText"/>
        </w:rPr>
        <w:t xml:space="preserve"> </w:t>
      </w:r>
    </w:p>
    <w:p w:rsidR="00715914" w:rsidRPr="009B733C" w:rsidRDefault="00715914" w:rsidP="00715914">
      <w:pPr>
        <w:pStyle w:val="Header"/>
        <w:tabs>
          <w:tab w:val="clear" w:pos="4150"/>
          <w:tab w:val="clear" w:pos="8307"/>
        </w:tabs>
      </w:pPr>
      <w:r w:rsidRPr="009B733C">
        <w:rPr>
          <w:rStyle w:val="CharDivNo"/>
        </w:rPr>
        <w:t xml:space="preserve"> </w:t>
      </w:r>
      <w:r w:rsidRPr="009B733C">
        <w:rPr>
          <w:rStyle w:val="CharDivText"/>
        </w:rPr>
        <w:t xml:space="preserve"> </w:t>
      </w:r>
    </w:p>
    <w:p w:rsidR="00715914" w:rsidRPr="009B733C" w:rsidRDefault="00715914" w:rsidP="00715914">
      <w:pPr>
        <w:sectPr w:rsidR="00715914" w:rsidRPr="009B733C" w:rsidSect="00FB544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9B733C" w:rsidRDefault="00715914" w:rsidP="008B3BF2">
      <w:pPr>
        <w:rPr>
          <w:sz w:val="36"/>
        </w:rPr>
      </w:pPr>
      <w:r w:rsidRPr="009B733C">
        <w:rPr>
          <w:sz w:val="36"/>
        </w:rPr>
        <w:lastRenderedPageBreak/>
        <w:t>Contents</w:t>
      </w:r>
    </w:p>
    <w:bookmarkStart w:id="1" w:name="BKCheck15B_2"/>
    <w:bookmarkEnd w:id="1"/>
    <w:p w:rsidR="00F77FFC" w:rsidRPr="009B733C" w:rsidRDefault="00F77FFC">
      <w:pPr>
        <w:pStyle w:val="TOC2"/>
        <w:rPr>
          <w:rFonts w:asciiTheme="minorHAnsi" w:eastAsiaTheme="minorEastAsia" w:hAnsiTheme="minorHAnsi" w:cstheme="minorBidi"/>
          <w:b w:val="0"/>
          <w:noProof/>
          <w:kern w:val="0"/>
          <w:sz w:val="22"/>
          <w:szCs w:val="22"/>
        </w:rPr>
      </w:pPr>
      <w:r w:rsidRPr="009B733C">
        <w:rPr>
          <w:sz w:val="20"/>
        </w:rPr>
        <w:fldChar w:fldCharType="begin"/>
      </w:r>
      <w:r w:rsidRPr="009B733C">
        <w:rPr>
          <w:sz w:val="20"/>
        </w:rPr>
        <w:instrText xml:space="preserve"> TOC \o "1-9" </w:instrText>
      </w:r>
      <w:r w:rsidRPr="009B733C">
        <w:rPr>
          <w:sz w:val="20"/>
        </w:rPr>
        <w:fldChar w:fldCharType="separate"/>
      </w:r>
      <w:r w:rsidRPr="009B733C">
        <w:rPr>
          <w:noProof/>
        </w:rPr>
        <w:t>Part</w:t>
      </w:r>
      <w:r w:rsidR="009B733C" w:rsidRPr="009B733C">
        <w:rPr>
          <w:noProof/>
        </w:rPr>
        <w:t> </w:t>
      </w:r>
      <w:r w:rsidRPr="009B733C">
        <w:rPr>
          <w:noProof/>
        </w:rPr>
        <w:t>1—Preliminary</w:t>
      </w:r>
      <w:r w:rsidRPr="009B733C">
        <w:rPr>
          <w:b w:val="0"/>
          <w:noProof/>
          <w:sz w:val="18"/>
        </w:rPr>
        <w:tab/>
      </w:r>
      <w:r w:rsidRPr="009B733C">
        <w:rPr>
          <w:b w:val="0"/>
          <w:noProof/>
          <w:sz w:val="18"/>
        </w:rPr>
        <w:fldChar w:fldCharType="begin"/>
      </w:r>
      <w:r w:rsidRPr="009B733C">
        <w:rPr>
          <w:b w:val="0"/>
          <w:noProof/>
          <w:sz w:val="18"/>
        </w:rPr>
        <w:instrText xml:space="preserve"> PAGEREF _Toc451871110 \h </w:instrText>
      </w:r>
      <w:r w:rsidRPr="009B733C">
        <w:rPr>
          <w:b w:val="0"/>
          <w:noProof/>
          <w:sz w:val="18"/>
        </w:rPr>
      </w:r>
      <w:r w:rsidRPr="009B733C">
        <w:rPr>
          <w:b w:val="0"/>
          <w:noProof/>
          <w:sz w:val="18"/>
        </w:rPr>
        <w:fldChar w:fldCharType="separate"/>
      </w:r>
      <w:r w:rsidR="00BC485E">
        <w:rPr>
          <w:b w:val="0"/>
          <w:noProof/>
          <w:sz w:val="18"/>
        </w:rPr>
        <w:t>1</w:t>
      </w:r>
      <w:r w:rsidRPr="009B733C">
        <w:rPr>
          <w:b w:val="0"/>
          <w:noProof/>
          <w:sz w:val="18"/>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w:t>
      </w:r>
      <w:r w:rsidRPr="009B733C">
        <w:rPr>
          <w:noProof/>
        </w:rPr>
        <w:tab/>
        <w:t>Name</w:t>
      </w:r>
      <w:r w:rsidRPr="009B733C">
        <w:rPr>
          <w:noProof/>
        </w:rPr>
        <w:tab/>
      </w:r>
      <w:r w:rsidRPr="009B733C">
        <w:rPr>
          <w:noProof/>
        </w:rPr>
        <w:fldChar w:fldCharType="begin"/>
      </w:r>
      <w:r w:rsidRPr="009B733C">
        <w:rPr>
          <w:noProof/>
        </w:rPr>
        <w:instrText xml:space="preserve"> PAGEREF _Toc451871111 \h </w:instrText>
      </w:r>
      <w:r w:rsidRPr="009B733C">
        <w:rPr>
          <w:noProof/>
        </w:rPr>
      </w:r>
      <w:r w:rsidRPr="009B733C">
        <w:rPr>
          <w:noProof/>
        </w:rPr>
        <w:fldChar w:fldCharType="separate"/>
      </w:r>
      <w:r w:rsidR="00BC485E">
        <w:rPr>
          <w:noProof/>
        </w:rPr>
        <w:t>1</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w:t>
      </w:r>
      <w:r w:rsidRPr="009B733C">
        <w:rPr>
          <w:noProof/>
        </w:rPr>
        <w:tab/>
        <w:t>Commencement</w:t>
      </w:r>
      <w:r w:rsidRPr="009B733C">
        <w:rPr>
          <w:noProof/>
        </w:rPr>
        <w:tab/>
      </w:r>
      <w:r w:rsidRPr="009B733C">
        <w:rPr>
          <w:noProof/>
        </w:rPr>
        <w:fldChar w:fldCharType="begin"/>
      </w:r>
      <w:r w:rsidRPr="009B733C">
        <w:rPr>
          <w:noProof/>
        </w:rPr>
        <w:instrText xml:space="preserve"> PAGEREF _Toc451871112 \h </w:instrText>
      </w:r>
      <w:r w:rsidRPr="009B733C">
        <w:rPr>
          <w:noProof/>
        </w:rPr>
      </w:r>
      <w:r w:rsidRPr="009B733C">
        <w:rPr>
          <w:noProof/>
        </w:rPr>
        <w:fldChar w:fldCharType="separate"/>
      </w:r>
      <w:r w:rsidR="00BC485E">
        <w:rPr>
          <w:noProof/>
        </w:rPr>
        <w:t>1</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w:t>
      </w:r>
      <w:r w:rsidRPr="009B733C">
        <w:rPr>
          <w:noProof/>
        </w:rPr>
        <w:tab/>
        <w:t>Authority</w:t>
      </w:r>
      <w:r w:rsidRPr="009B733C">
        <w:rPr>
          <w:noProof/>
        </w:rPr>
        <w:tab/>
      </w:r>
      <w:r w:rsidRPr="009B733C">
        <w:rPr>
          <w:noProof/>
        </w:rPr>
        <w:fldChar w:fldCharType="begin"/>
      </w:r>
      <w:r w:rsidRPr="009B733C">
        <w:rPr>
          <w:noProof/>
        </w:rPr>
        <w:instrText xml:space="preserve"> PAGEREF _Toc451871113 \h </w:instrText>
      </w:r>
      <w:r w:rsidRPr="009B733C">
        <w:rPr>
          <w:noProof/>
        </w:rPr>
      </w:r>
      <w:r w:rsidRPr="009B733C">
        <w:rPr>
          <w:noProof/>
        </w:rPr>
        <w:fldChar w:fldCharType="separate"/>
      </w:r>
      <w:r w:rsidR="00BC485E">
        <w:rPr>
          <w:noProof/>
        </w:rPr>
        <w:t>1</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w:t>
      </w:r>
      <w:r w:rsidRPr="009B733C">
        <w:rPr>
          <w:noProof/>
        </w:rPr>
        <w:tab/>
        <w:t>Purpose and application of this instrument</w:t>
      </w:r>
      <w:r w:rsidRPr="009B733C">
        <w:rPr>
          <w:noProof/>
        </w:rPr>
        <w:tab/>
      </w:r>
      <w:r w:rsidRPr="009B733C">
        <w:rPr>
          <w:noProof/>
        </w:rPr>
        <w:fldChar w:fldCharType="begin"/>
      </w:r>
      <w:r w:rsidRPr="009B733C">
        <w:rPr>
          <w:noProof/>
        </w:rPr>
        <w:instrText xml:space="preserve"> PAGEREF _Toc451871114 \h </w:instrText>
      </w:r>
      <w:r w:rsidRPr="009B733C">
        <w:rPr>
          <w:noProof/>
        </w:rPr>
      </w:r>
      <w:r w:rsidRPr="009B733C">
        <w:rPr>
          <w:noProof/>
        </w:rPr>
        <w:fldChar w:fldCharType="separate"/>
      </w:r>
      <w:r w:rsidR="00BC485E">
        <w:rPr>
          <w:noProof/>
        </w:rPr>
        <w:t>1</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5</w:t>
      </w:r>
      <w:r w:rsidRPr="009B733C">
        <w:rPr>
          <w:noProof/>
        </w:rPr>
        <w:tab/>
        <w:t>Definitions</w:t>
      </w:r>
      <w:r w:rsidRPr="009B733C">
        <w:rPr>
          <w:noProof/>
        </w:rPr>
        <w:tab/>
      </w:r>
      <w:r w:rsidRPr="009B733C">
        <w:rPr>
          <w:noProof/>
        </w:rPr>
        <w:fldChar w:fldCharType="begin"/>
      </w:r>
      <w:r w:rsidRPr="009B733C">
        <w:rPr>
          <w:noProof/>
        </w:rPr>
        <w:instrText xml:space="preserve"> PAGEREF _Toc451871115 \h </w:instrText>
      </w:r>
      <w:r w:rsidRPr="009B733C">
        <w:rPr>
          <w:noProof/>
        </w:rPr>
      </w:r>
      <w:r w:rsidRPr="009B733C">
        <w:rPr>
          <w:noProof/>
        </w:rPr>
        <w:fldChar w:fldCharType="separate"/>
      </w:r>
      <w:r w:rsidR="00BC485E">
        <w:rPr>
          <w:noProof/>
        </w:rPr>
        <w:t>2</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6</w:t>
      </w:r>
      <w:r w:rsidRPr="009B733C">
        <w:rPr>
          <w:noProof/>
        </w:rPr>
        <w:tab/>
        <w:t xml:space="preserve">Meaning of </w:t>
      </w:r>
      <w:r w:rsidRPr="009B733C">
        <w:rPr>
          <w:i/>
          <w:noProof/>
        </w:rPr>
        <w:t>covered by</w:t>
      </w:r>
      <w:r w:rsidRPr="009B733C">
        <w:rPr>
          <w:noProof/>
        </w:rPr>
        <w:tab/>
      </w:r>
      <w:r w:rsidRPr="009B733C">
        <w:rPr>
          <w:noProof/>
        </w:rPr>
        <w:fldChar w:fldCharType="begin"/>
      </w:r>
      <w:r w:rsidRPr="009B733C">
        <w:rPr>
          <w:noProof/>
        </w:rPr>
        <w:instrText xml:space="preserve"> PAGEREF _Toc451871116 \h </w:instrText>
      </w:r>
      <w:r w:rsidRPr="009B733C">
        <w:rPr>
          <w:noProof/>
        </w:rPr>
      </w:r>
      <w:r w:rsidRPr="009B733C">
        <w:rPr>
          <w:noProof/>
        </w:rPr>
        <w:fldChar w:fldCharType="separate"/>
      </w:r>
      <w:r w:rsidR="00BC485E">
        <w:rPr>
          <w:noProof/>
        </w:rPr>
        <w:t>7</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7</w:t>
      </w:r>
      <w:r w:rsidRPr="009B733C">
        <w:rPr>
          <w:noProof/>
        </w:rPr>
        <w:tab/>
        <w:t xml:space="preserve">Meaning of </w:t>
      </w:r>
      <w:r w:rsidRPr="009B733C">
        <w:rPr>
          <w:i/>
          <w:noProof/>
        </w:rPr>
        <w:t>instant use</w:t>
      </w:r>
      <w:r w:rsidRPr="009B733C">
        <w:rPr>
          <w:noProof/>
        </w:rPr>
        <w:tab/>
      </w:r>
      <w:r w:rsidRPr="009B733C">
        <w:rPr>
          <w:noProof/>
        </w:rPr>
        <w:fldChar w:fldCharType="begin"/>
      </w:r>
      <w:r w:rsidRPr="009B733C">
        <w:rPr>
          <w:noProof/>
        </w:rPr>
        <w:instrText xml:space="preserve"> PAGEREF _Toc451871117 \h </w:instrText>
      </w:r>
      <w:r w:rsidRPr="009B733C">
        <w:rPr>
          <w:noProof/>
        </w:rPr>
      </w:r>
      <w:r w:rsidRPr="009B733C">
        <w:rPr>
          <w:noProof/>
        </w:rPr>
        <w:fldChar w:fldCharType="separate"/>
      </w:r>
      <w:r w:rsidR="00BC485E">
        <w:rPr>
          <w:noProof/>
        </w:rPr>
        <w:t>7</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8</w:t>
      </w:r>
      <w:r w:rsidRPr="009B733C">
        <w:rPr>
          <w:noProof/>
        </w:rPr>
        <w:tab/>
        <w:t xml:space="preserve">Meaning of </w:t>
      </w:r>
      <w:r w:rsidRPr="009B733C">
        <w:rPr>
          <w:i/>
          <w:noProof/>
        </w:rPr>
        <w:t>retorted</w:t>
      </w:r>
      <w:r w:rsidRPr="009B733C">
        <w:rPr>
          <w:noProof/>
        </w:rPr>
        <w:tab/>
      </w:r>
      <w:r w:rsidRPr="009B733C">
        <w:rPr>
          <w:noProof/>
        </w:rPr>
        <w:fldChar w:fldCharType="begin"/>
      </w:r>
      <w:r w:rsidRPr="009B733C">
        <w:rPr>
          <w:noProof/>
        </w:rPr>
        <w:instrText xml:space="preserve"> PAGEREF _Toc451871118 \h </w:instrText>
      </w:r>
      <w:r w:rsidRPr="009B733C">
        <w:rPr>
          <w:noProof/>
        </w:rPr>
      </w:r>
      <w:r w:rsidRPr="009B733C">
        <w:rPr>
          <w:noProof/>
        </w:rPr>
        <w:fldChar w:fldCharType="separate"/>
      </w:r>
      <w:r w:rsidR="00BC485E">
        <w:rPr>
          <w:noProof/>
        </w:rPr>
        <w:t>8</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9</w:t>
      </w:r>
      <w:r w:rsidRPr="009B733C">
        <w:rPr>
          <w:noProof/>
        </w:rPr>
        <w:tab/>
        <w:t xml:space="preserve">Meaning of </w:t>
      </w:r>
      <w:r w:rsidRPr="009B733C">
        <w:rPr>
          <w:i/>
          <w:noProof/>
        </w:rPr>
        <w:t>shelf</w:t>
      </w:r>
      <w:r w:rsidR="009B733C">
        <w:rPr>
          <w:i/>
          <w:noProof/>
        </w:rPr>
        <w:noBreakHyphen/>
      </w:r>
      <w:r w:rsidRPr="009B733C">
        <w:rPr>
          <w:i/>
          <w:noProof/>
        </w:rPr>
        <w:t>stable</w:t>
      </w:r>
      <w:r w:rsidRPr="009B733C">
        <w:rPr>
          <w:noProof/>
        </w:rPr>
        <w:tab/>
      </w:r>
      <w:r w:rsidRPr="009B733C">
        <w:rPr>
          <w:noProof/>
        </w:rPr>
        <w:fldChar w:fldCharType="begin"/>
      </w:r>
      <w:r w:rsidRPr="009B733C">
        <w:rPr>
          <w:noProof/>
        </w:rPr>
        <w:instrText xml:space="preserve"> PAGEREF _Toc451871119 \h </w:instrText>
      </w:r>
      <w:r w:rsidRPr="009B733C">
        <w:rPr>
          <w:noProof/>
        </w:rPr>
      </w:r>
      <w:r w:rsidRPr="009B733C">
        <w:rPr>
          <w:noProof/>
        </w:rPr>
        <w:fldChar w:fldCharType="separate"/>
      </w:r>
      <w:r w:rsidR="00BC485E">
        <w:rPr>
          <w:noProof/>
        </w:rPr>
        <w:t>8</w:t>
      </w:r>
      <w:r w:rsidRPr="009B733C">
        <w:rPr>
          <w:noProof/>
        </w:rPr>
        <w:fldChar w:fldCharType="end"/>
      </w:r>
    </w:p>
    <w:p w:rsidR="00F77FFC" w:rsidRPr="009B733C" w:rsidRDefault="00F77FFC">
      <w:pPr>
        <w:pStyle w:val="TOC2"/>
        <w:rPr>
          <w:rFonts w:asciiTheme="minorHAnsi" w:eastAsiaTheme="minorEastAsia" w:hAnsiTheme="minorHAnsi" w:cstheme="minorBidi"/>
          <w:b w:val="0"/>
          <w:noProof/>
          <w:kern w:val="0"/>
          <w:sz w:val="22"/>
          <w:szCs w:val="22"/>
        </w:rPr>
      </w:pPr>
      <w:r w:rsidRPr="009B733C">
        <w:rPr>
          <w:noProof/>
        </w:rPr>
        <w:t>Part</w:t>
      </w:r>
      <w:r w:rsidR="009B733C" w:rsidRPr="009B733C">
        <w:rPr>
          <w:noProof/>
        </w:rPr>
        <w:t> </w:t>
      </w:r>
      <w:r w:rsidRPr="009B733C">
        <w:rPr>
          <w:noProof/>
        </w:rPr>
        <w:t>2—Conditionally non</w:t>
      </w:r>
      <w:r w:rsidR="009B733C">
        <w:rPr>
          <w:noProof/>
        </w:rPr>
        <w:noBreakHyphen/>
      </w:r>
      <w:r w:rsidRPr="009B733C">
        <w:rPr>
          <w:noProof/>
        </w:rPr>
        <w:t>prohibited goods</w:t>
      </w:r>
      <w:r w:rsidRPr="009B733C">
        <w:rPr>
          <w:b w:val="0"/>
          <w:noProof/>
          <w:sz w:val="18"/>
        </w:rPr>
        <w:tab/>
      </w:r>
      <w:r w:rsidRPr="009B733C">
        <w:rPr>
          <w:b w:val="0"/>
          <w:noProof/>
          <w:sz w:val="18"/>
        </w:rPr>
        <w:fldChar w:fldCharType="begin"/>
      </w:r>
      <w:r w:rsidRPr="009B733C">
        <w:rPr>
          <w:b w:val="0"/>
          <w:noProof/>
          <w:sz w:val="18"/>
        </w:rPr>
        <w:instrText xml:space="preserve"> PAGEREF _Toc451871120 \h </w:instrText>
      </w:r>
      <w:r w:rsidRPr="009B733C">
        <w:rPr>
          <w:b w:val="0"/>
          <w:noProof/>
          <w:sz w:val="18"/>
        </w:rPr>
      </w:r>
      <w:r w:rsidRPr="009B733C">
        <w:rPr>
          <w:b w:val="0"/>
          <w:noProof/>
          <w:sz w:val="18"/>
        </w:rPr>
        <w:fldChar w:fldCharType="separate"/>
      </w:r>
      <w:r w:rsidR="00BC485E">
        <w:rPr>
          <w:b w:val="0"/>
          <w:noProof/>
          <w:sz w:val="18"/>
        </w:rPr>
        <w:t>9</w:t>
      </w:r>
      <w:r w:rsidRPr="009B733C">
        <w:rPr>
          <w:b w:val="0"/>
          <w:noProof/>
          <w:sz w:val="18"/>
        </w:rPr>
        <w:fldChar w:fldCharType="end"/>
      </w:r>
    </w:p>
    <w:p w:rsidR="00F77FFC" w:rsidRPr="009B733C" w:rsidRDefault="00F77FFC">
      <w:pPr>
        <w:pStyle w:val="TOC3"/>
        <w:rPr>
          <w:rFonts w:asciiTheme="minorHAnsi" w:eastAsiaTheme="minorEastAsia" w:hAnsiTheme="minorHAnsi" w:cstheme="minorBidi"/>
          <w:b w:val="0"/>
          <w:noProof/>
          <w:kern w:val="0"/>
          <w:szCs w:val="22"/>
        </w:rPr>
      </w:pPr>
      <w:r w:rsidRPr="009B733C">
        <w:rPr>
          <w:noProof/>
        </w:rPr>
        <w:t>Division</w:t>
      </w:r>
      <w:r w:rsidR="009B733C" w:rsidRPr="009B733C">
        <w:rPr>
          <w:noProof/>
        </w:rPr>
        <w:t> </w:t>
      </w:r>
      <w:r w:rsidRPr="009B733C">
        <w:rPr>
          <w:noProof/>
        </w:rPr>
        <w:t>1—Animals, plants, biological material and infectious agents</w:t>
      </w:r>
      <w:r w:rsidRPr="009B733C">
        <w:rPr>
          <w:b w:val="0"/>
          <w:noProof/>
          <w:sz w:val="18"/>
        </w:rPr>
        <w:tab/>
      </w:r>
      <w:r w:rsidRPr="009B733C">
        <w:rPr>
          <w:b w:val="0"/>
          <w:noProof/>
          <w:sz w:val="18"/>
        </w:rPr>
        <w:fldChar w:fldCharType="begin"/>
      </w:r>
      <w:r w:rsidRPr="009B733C">
        <w:rPr>
          <w:b w:val="0"/>
          <w:noProof/>
          <w:sz w:val="18"/>
        </w:rPr>
        <w:instrText xml:space="preserve"> PAGEREF _Toc451871121 \h </w:instrText>
      </w:r>
      <w:r w:rsidRPr="009B733C">
        <w:rPr>
          <w:b w:val="0"/>
          <w:noProof/>
          <w:sz w:val="18"/>
        </w:rPr>
      </w:r>
      <w:r w:rsidRPr="009B733C">
        <w:rPr>
          <w:b w:val="0"/>
          <w:noProof/>
          <w:sz w:val="18"/>
        </w:rPr>
        <w:fldChar w:fldCharType="separate"/>
      </w:r>
      <w:r w:rsidR="00BC485E">
        <w:rPr>
          <w:b w:val="0"/>
          <w:noProof/>
          <w:sz w:val="18"/>
        </w:rPr>
        <w:t>9</w:t>
      </w:r>
      <w:r w:rsidRPr="009B733C">
        <w:rPr>
          <w:b w:val="0"/>
          <w:noProof/>
          <w:sz w:val="18"/>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10</w:t>
      </w:r>
      <w:r w:rsidRPr="009B733C">
        <w:rPr>
          <w:noProof/>
        </w:rPr>
        <w:tab/>
        <w:t>Classes of goods to which this Division applies</w:t>
      </w:r>
      <w:r w:rsidRPr="009B733C">
        <w:rPr>
          <w:noProof/>
        </w:rPr>
        <w:tab/>
      </w:r>
      <w:r w:rsidRPr="009B733C">
        <w:rPr>
          <w:noProof/>
        </w:rPr>
        <w:fldChar w:fldCharType="begin"/>
      </w:r>
      <w:r w:rsidRPr="009B733C">
        <w:rPr>
          <w:noProof/>
        </w:rPr>
        <w:instrText xml:space="preserve"> PAGEREF _Toc451871122 \h </w:instrText>
      </w:r>
      <w:r w:rsidRPr="009B733C">
        <w:rPr>
          <w:noProof/>
        </w:rPr>
      </w:r>
      <w:r w:rsidRPr="009B733C">
        <w:rPr>
          <w:noProof/>
        </w:rPr>
        <w:fldChar w:fldCharType="separate"/>
      </w:r>
      <w:r w:rsidR="00BC485E">
        <w:rPr>
          <w:noProof/>
        </w:rPr>
        <w:t>9</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11</w:t>
      </w:r>
      <w:r w:rsidRPr="009B733C">
        <w:rPr>
          <w:noProof/>
        </w:rPr>
        <w:tab/>
        <w:t>Conditions—general</w:t>
      </w:r>
      <w:r w:rsidRPr="009B733C">
        <w:rPr>
          <w:noProof/>
        </w:rPr>
        <w:tab/>
      </w:r>
      <w:r w:rsidRPr="009B733C">
        <w:rPr>
          <w:noProof/>
        </w:rPr>
        <w:fldChar w:fldCharType="begin"/>
      </w:r>
      <w:r w:rsidRPr="009B733C">
        <w:rPr>
          <w:noProof/>
        </w:rPr>
        <w:instrText xml:space="preserve"> PAGEREF _Toc451871123 \h </w:instrText>
      </w:r>
      <w:r w:rsidRPr="009B733C">
        <w:rPr>
          <w:noProof/>
        </w:rPr>
      </w:r>
      <w:r w:rsidRPr="009B733C">
        <w:rPr>
          <w:noProof/>
        </w:rPr>
        <w:fldChar w:fldCharType="separate"/>
      </w:r>
      <w:r w:rsidR="00BC485E">
        <w:rPr>
          <w:noProof/>
        </w:rPr>
        <w:t>11</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12</w:t>
      </w:r>
      <w:r w:rsidRPr="009B733C">
        <w:rPr>
          <w:noProof/>
        </w:rPr>
        <w:tab/>
        <w:t>Alternative conditions—live animals</w:t>
      </w:r>
      <w:r w:rsidRPr="009B733C">
        <w:rPr>
          <w:noProof/>
        </w:rPr>
        <w:tab/>
      </w:r>
      <w:r w:rsidRPr="009B733C">
        <w:rPr>
          <w:noProof/>
        </w:rPr>
        <w:fldChar w:fldCharType="begin"/>
      </w:r>
      <w:r w:rsidRPr="009B733C">
        <w:rPr>
          <w:noProof/>
        </w:rPr>
        <w:instrText xml:space="preserve"> PAGEREF _Toc451871124 \h </w:instrText>
      </w:r>
      <w:r w:rsidRPr="009B733C">
        <w:rPr>
          <w:noProof/>
        </w:rPr>
      </w:r>
      <w:r w:rsidRPr="009B733C">
        <w:rPr>
          <w:noProof/>
        </w:rPr>
        <w:fldChar w:fldCharType="separate"/>
      </w:r>
      <w:r w:rsidR="00BC485E">
        <w:rPr>
          <w:noProof/>
        </w:rPr>
        <w:t>13</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13</w:t>
      </w:r>
      <w:r w:rsidRPr="009B733C">
        <w:rPr>
          <w:noProof/>
        </w:rPr>
        <w:tab/>
        <w:t>Alternative conditions—dead animals, animal parts and related goods</w:t>
      </w:r>
      <w:r w:rsidRPr="009B733C">
        <w:rPr>
          <w:noProof/>
        </w:rPr>
        <w:tab/>
      </w:r>
      <w:r w:rsidRPr="009B733C">
        <w:rPr>
          <w:noProof/>
        </w:rPr>
        <w:fldChar w:fldCharType="begin"/>
      </w:r>
      <w:r w:rsidRPr="009B733C">
        <w:rPr>
          <w:noProof/>
        </w:rPr>
        <w:instrText xml:space="preserve"> PAGEREF _Toc451871125 \h </w:instrText>
      </w:r>
      <w:r w:rsidRPr="009B733C">
        <w:rPr>
          <w:noProof/>
        </w:rPr>
      </w:r>
      <w:r w:rsidRPr="009B733C">
        <w:rPr>
          <w:noProof/>
        </w:rPr>
        <w:fldChar w:fldCharType="separate"/>
      </w:r>
      <w:r w:rsidR="00BC485E">
        <w:rPr>
          <w:noProof/>
        </w:rPr>
        <w:t>13</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14</w:t>
      </w:r>
      <w:r w:rsidRPr="009B733C">
        <w:rPr>
          <w:noProof/>
        </w:rPr>
        <w:tab/>
        <w:t>Alternative conditions—dead fish, crustaceans and related goods</w:t>
      </w:r>
      <w:r w:rsidRPr="009B733C">
        <w:rPr>
          <w:noProof/>
        </w:rPr>
        <w:tab/>
      </w:r>
      <w:r w:rsidRPr="009B733C">
        <w:rPr>
          <w:noProof/>
        </w:rPr>
        <w:fldChar w:fldCharType="begin"/>
      </w:r>
      <w:r w:rsidRPr="009B733C">
        <w:rPr>
          <w:noProof/>
        </w:rPr>
        <w:instrText xml:space="preserve"> PAGEREF _Toc451871126 \h </w:instrText>
      </w:r>
      <w:r w:rsidRPr="009B733C">
        <w:rPr>
          <w:noProof/>
        </w:rPr>
      </w:r>
      <w:r w:rsidRPr="009B733C">
        <w:rPr>
          <w:noProof/>
        </w:rPr>
        <w:fldChar w:fldCharType="separate"/>
      </w:r>
      <w:r w:rsidR="00BC485E">
        <w:rPr>
          <w:noProof/>
        </w:rPr>
        <w:t>15</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15</w:t>
      </w:r>
      <w:r w:rsidRPr="009B733C">
        <w:rPr>
          <w:noProof/>
        </w:rPr>
        <w:tab/>
        <w:t>Alternative conditions—meat and meat products</w:t>
      </w:r>
      <w:r w:rsidRPr="009B733C">
        <w:rPr>
          <w:noProof/>
        </w:rPr>
        <w:tab/>
      </w:r>
      <w:r w:rsidRPr="009B733C">
        <w:rPr>
          <w:noProof/>
        </w:rPr>
        <w:fldChar w:fldCharType="begin"/>
      </w:r>
      <w:r w:rsidRPr="009B733C">
        <w:rPr>
          <w:noProof/>
        </w:rPr>
        <w:instrText xml:space="preserve"> PAGEREF _Toc451871127 \h </w:instrText>
      </w:r>
      <w:r w:rsidRPr="009B733C">
        <w:rPr>
          <w:noProof/>
        </w:rPr>
      </w:r>
      <w:r w:rsidRPr="009B733C">
        <w:rPr>
          <w:noProof/>
        </w:rPr>
        <w:fldChar w:fldCharType="separate"/>
      </w:r>
      <w:r w:rsidR="00BC485E">
        <w:rPr>
          <w:noProof/>
        </w:rPr>
        <w:t>18</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16</w:t>
      </w:r>
      <w:r w:rsidRPr="009B733C">
        <w:rPr>
          <w:noProof/>
        </w:rPr>
        <w:tab/>
        <w:t>Alternative conditions—dairy products</w:t>
      </w:r>
      <w:r w:rsidRPr="009B733C">
        <w:rPr>
          <w:noProof/>
        </w:rPr>
        <w:tab/>
      </w:r>
      <w:r w:rsidRPr="009B733C">
        <w:rPr>
          <w:noProof/>
        </w:rPr>
        <w:fldChar w:fldCharType="begin"/>
      </w:r>
      <w:r w:rsidRPr="009B733C">
        <w:rPr>
          <w:noProof/>
        </w:rPr>
        <w:instrText xml:space="preserve"> PAGEREF _Toc451871128 \h </w:instrText>
      </w:r>
      <w:r w:rsidRPr="009B733C">
        <w:rPr>
          <w:noProof/>
        </w:rPr>
      </w:r>
      <w:r w:rsidRPr="009B733C">
        <w:rPr>
          <w:noProof/>
        </w:rPr>
        <w:fldChar w:fldCharType="separate"/>
      </w:r>
      <w:r w:rsidR="00BC485E">
        <w:rPr>
          <w:noProof/>
        </w:rPr>
        <w:t>19</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17</w:t>
      </w:r>
      <w:r w:rsidRPr="009B733C">
        <w:rPr>
          <w:noProof/>
        </w:rPr>
        <w:tab/>
        <w:t>Alternative conditions—eggs and egg products</w:t>
      </w:r>
      <w:r w:rsidRPr="009B733C">
        <w:rPr>
          <w:noProof/>
        </w:rPr>
        <w:tab/>
      </w:r>
      <w:r w:rsidRPr="009B733C">
        <w:rPr>
          <w:noProof/>
        </w:rPr>
        <w:fldChar w:fldCharType="begin"/>
      </w:r>
      <w:r w:rsidRPr="009B733C">
        <w:rPr>
          <w:noProof/>
        </w:rPr>
        <w:instrText xml:space="preserve"> PAGEREF _Toc451871129 \h </w:instrText>
      </w:r>
      <w:r w:rsidRPr="009B733C">
        <w:rPr>
          <w:noProof/>
        </w:rPr>
      </w:r>
      <w:r w:rsidRPr="009B733C">
        <w:rPr>
          <w:noProof/>
        </w:rPr>
        <w:fldChar w:fldCharType="separate"/>
      </w:r>
      <w:r w:rsidR="00BC485E">
        <w:rPr>
          <w:noProof/>
        </w:rPr>
        <w:t>21</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18</w:t>
      </w:r>
      <w:r w:rsidRPr="009B733C">
        <w:rPr>
          <w:noProof/>
        </w:rPr>
        <w:tab/>
        <w:t>Alternative conditions—miscellaneous goods for human consumption</w:t>
      </w:r>
      <w:r w:rsidRPr="009B733C">
        <w:rPr>
          <w:noProof/>
        </w:rPr>
        <w:tab/>
      </w:r>
      <w:r w:rsidRPr="009B733C">
        <w:rPr>
          <w:noProof/>
        </w:rPr>
        <w:fldChar w:fldCharType="begin"/>
      </w:r>
      <w:r w:rsidRPr="009B733C">
        <w:rPr>
          <w:noProof/>
        </w:rPr>
        <w:instrText xml:space="preserve"> PAGEREF _Toc451871130 \h </w:instrText>
      </w:r>
      <w:r w:rsidRPr="009B733C">
        <w:rPr>
          <w:noProof/>
        </w:rPr>
      </w:r>
      <w:r w:rsidRPr="009B733C">
        <w:rPr>
          <w:noProof/>
        </w:rPr>
        <w:fldChar w:fldCharType="separate"/>
      </w:r>
      <w:r w:rsidR="00BC485E">
        <w:rPr>
          <w:noProof/>
        </w:rPr>
        <w:t>22</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19</w:t>
      </w:r>
      <w:r w:rsidRPr="009B733C">
        <w:rPr>
          <w:noProof/>
        </w:rPr>
        <w:tab/>
        <w:t>Alternative conditions—honey and bee products</w:t>
      </w:r>
      <w:r w:rsidRPr="009B733C">
        <w:rPr>
          <w:noProof/>
        </w:rPr>
        <w:tab/>
      </w:r>
      <w:r w:rsidRPr="009B733C">
        <w:rPr>
          <w:noProof/>
        </w:rPr>
        <w:fldChar w:fldCharType="begin"/>
      </w:r>
      <w:r w:rsidRPr="009B733C">
        <w:rPr>
          <w:noProof/>
        </w:rPr>
        <w:instrText xml:space="preserve"> PAGEREF _Toc451871131 \h </w:instrText>
      </w:r>
      <w:r w:rsidRPr="009B733C">
        <w:rPr>
          <w:noProof/>
        </w:rPr>
      </w:r>
      <w:r w:rsidRPr="009B733C">
        <w:rPr>
          <w:noProof/>
        </w:rPr>
        <w:fldChar w:fldCharType="separate"/>
      </w:r>
      <w:r w:rsidR="00BC485E">
        <w:rPr>
          <w:noProof/>
        </w:rPr>
        <w:t>23</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20</w:t>
      </w:r>
      <w:r w:rsidRPr="009B733C">
        <w:rPr>
          <w:noProof/>
        </w:rPr>
        <w:tab/>
        <w:t>Alternative conditions—foods and supplements for animals</w:t>
      </w:r>
      <w:r w:rsidRPr="009B733C">
        <w:rPr>
          <w:noProof/>
        </w:rPr>
        <w:tab/>
      </w:r>
      <w:r w:rsidRPr="009B733C">
        <w:rPr>
          <w:noProof/>
        </w:rPr>
        <w:fldChar w:fldCharType="begin"/>
      </w:r>
      <w:r w:rsidRPr="009B733C">
        <w:rPr>
          <w:noProof/>
        </w:rPr>
        <w:instrText xml:space="preserve"> PAGEREF _Toc451871132 \h </w:instrText>
      </w:r>
      <w:r w:rsidRPr="009B733C">
        <w:rPr>
          <w:noProof/>
        </w:rPr>
      </w:r>
      <w:r w:rsidRPr="009B733C">
        <w:rPr>
          <w:noProof/>
        </w:rPr>
        <w:fldChar w:fldCharType="separate"/>
      </w:r>
      <w:r w:rsidR="00BC485E">
        <w:rPr>
          <w:noProof/>
        </w:rPr>
        <w:t>23</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21</w:t>
      </w:r>
      <w:r w:rsidRPr="009B733C">
        <w:rPr>
          <w:noProof/>
        </w:rPr>
        <w:tab/>
        <w:t>Alternative conditions—cosmetics and related goods</w:t>
      </w:r>
      <w:r w:rsidRPr="009B733C">
        <w:rPr>
          <w:noProof/>
        </w:rPr>
        <w:tab/>
      </w:r>
      <w:r w:rsidRPr="009B733C">
        <w:rPr>
          <w:noProof/>
        </w:rPr>
        <w:fldChar w:fldCharType="begin"/>
      </w:r>
      <w:r w:rsidRPr="009B733C">
        <w:rPr>
          <w:noProof/>
        </w:rPr>
        <w:instrText xml:space="preserve"> PAGEREF _Toc451871133 \h </w:instrText>
      </w:r>
      <w:r w:rsidRPr="009B733C">
        <w:rPr>
          <w:noProof/>
        </w:rPr>
      </w:r>
      <w:r w:rsidRPr="009B733C">
        <w:rPr>
          <w:noProof/>
        </w:rPr>
        <w:fldChar w:fldCharType="separate"/>
      </w:r>
      <w:r w:rsidR="00BC485E">
        <w:rPr>
          <w:noProof/>
        </w:rPr>
        <w:t>29</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22</w:t>
      </w:r>
      <w:r w:rsidRPr="009B733C">
        <w:rPr>
          <w:noProof/>
        </w:rPr>
        <w:tab/>
        <w:t>Alternative conditions—live plants for use as nursery stock</w:t>
      </w:r>
      <w:r w:rsidRPr="009B733C">
        <w:rPr>
          <w:noProof/>
        </w:rPr>
        <w:tab/>
      </w:r>
      <w:r w:rsidRPr="009B733C">
        <w:rPr>
          <w:noProof/>
        </w:rPr>
        <w:fldChar w:fldCharType="begin"/>
      </w:r>
      <w:r w:rsidRPr="009B733C">
        <w:rPr>
          <w:noProof/>
        </w:rPr>
        <w:instrText xml:space="preserve"> PAGEREF _Toc451871134 \h </w:instrText>
      </w:r>
      <w:r w:rsidRPr="009B733C">
        <w:rPr>
          <w:noProof/>
        </w:rPr>
      </w:r>
      <w:r w:rsidRPr="009B733C">
        <w:rPr>
          <w:noProof/>
        </w:rPr>
        <w:fldChar w:fldCharType="separate"/>
      </w:r>
      <w:r w:rsidR="00BC485E">
        <w:rPr>
          <w:noProof/>
        </w:rPr>
        <w:t>30</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23</w:t>
      </w:r>
      <w:r w:rsidRPr="009B733C">
        <w:rPr>
          <w:noProof/>
        </w:rPr>
        <w:tab/>
        <w:t>Alternative conditions—miscellaneous plant materials and plant products</w:t>
      </w:r>
      <w:r w:rsidRPr="009B733C">
        <w:rPr>
          <w:noProof/>
        </w:rPr>
        <w:tab/>
      </w:r>
      <w:r w:rsidRPr="009B733C">
        <w:rPr>
          <w:noProof/>
        </w:rPr>
        <w:fldChar w:fldCharType="begin"/>
      </w:r>
      <w:r w:rsidRPr="009B733C">
        <w:rPr>
          <w:noProof/>
        </w:rPr>
        <w:instrText xml:space="preserve"> PAGEREF _Toc451871135 \h </w:instrText>
      </w:r>
      <w:r w:rsidRPr="009B733C">
        <w:rPr>
          <w:noProof/>
        </w:rPr>
      </w:r>
      <w:r w:rsidRPr="009B733C">
        <w:rPr>
          <w:noProof/>
        </w:rPr>
        <w:fldChar w:fldCharType="separate"/>
      </w:r>
      <w:r w:rsidR="00BC485E">
        <w:rPr>
          <w:noProof/>
        </w:rPr>
        <w:t>30</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24</w:t>
      </w:r>
      <w:r w:rsidRPr="009B733C">
        <w:rPr>
          <w:noProof/>
        </w:rPr>
        <w:tab/>
        <w:t>Alternative conditions—nuts for human consumption</w:t>
      </w:r>
      <w:r w:rsidRPr="009B733C">
        <w:rPr>
          <w:noProof/>
        </w:rPr>
        <w:tab/>
      </w:r>
      <w:r w:rsidRPr="009B733C">
        <w:rPr>
          <w:noProof/>
        </w:rPr>
        <w:fldChar w:fldCharType="begin"/>
      </w:r>
      <w:r w:rsidRPr="009B733C">
        <w:rPr>
          <w:noProof/>
        </w:rPr>
        <w:instrText xml:space="preserve"> PAGEREF _Toc451871136 \h </w:instrText>
      </w:r>
      <w:r w:rsidRPr="009B733C">
        <w:rPr>
          <w:noProof/>
        </w:rPr>
      </w:r>
      <w:r w:rsidRPr="009B733C">
        <w:rPr>
          <w:noProof/>
        </w:rPr>
        <w:fldChar w:fldCharType="separate"/>
      </w:r>
      <w:r w:rsidR="00BC485E">
        <w:rPr>
          <w:noProof/>
        </w:rPr>
        <w:t>33</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25</w:t>
      </w:r>
      <w:r w:rsidRPr="009B733C">
        <w:rPr>
          <w:noProof/>
        </w:rPr>
        <w:tab/>
        <w:t>Alternative conditions—cereals, grains, legumes, pulses and oil seeds for human consumption</w:t>
      </w:r>
      <w:r w:rsidRPr="009B733C">
        <w:rPr>
          <w:noProof/>
        </w:rPr>
        <w:tab/>
      </w:r>
      <w:r w:rsidRPr="009B733C">
        <w:rPr>
          <w:noProof/>
        </w:rPr>
        <w:fldChar w:fldCharType="begin"/>
      </w:r>
      <w:r w:rsidRPr="009B733C">
        <w:rPr>
          <w:noProof/>
        </w:rPr>
        <w:instrText xml:space="preserve"> PAGEREF _Toc451871137 \h </w:instrText>
      </w:r>
      <w:r w:rsidRPr="009B733C">
        <w:rPr>
          <w:noProof/>
        </w:rPr>
      </w:r>
      <w:r w:rsidRPr="009B733C">
        <w:rPr>
          <w:noProof/>
        </w:rPr>
        <w:fldChar w:fldCharType="separate"/>
      </w:r>
      <w:r w:rsidR="00BC485E">
        <w:rPr>
          <w:noProof/>
        </w:rPr>
        <w:t>34</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26</w:t>
      </w:r>
      <w:r w:rsidRPr="009B733C">
        <w:rPr>
          <w:noProof/>
        </w:rPr>
        <w:tab/>
        <w:t>Alternative conditions—fresh cut flowers and foliage for decorative purposes</w:t>
      </w:r>
      <w:r w:rsidRPr="009B733C">
        <w:rPr>
          <w:noProof/>
        </w:rPr>
        <w:tab/>
      </w:r>
      <w:r w:rsidRPr="009B733C">
        <w:rPr>
          <w:noProof/>
        </w:rPr>
        <w:fldChar w:fldCharType="begin"/>
      </w:r>
      <w:r w:rsidRPr="009B733C">
        <w:rPr>
          <w:noProof/>
        </w:rPr>
        <w:instrText xml:space="preserve"> PAGEREF _Toc451871138 \h </w:instrText>
      </w:r>
      <w:r w:rsidRPr="009B733C">
        <w:rPr>
          <w:noProof/>
        </w:rPr>
      </w:r>
      <w:r w:rsidRPr="009B733C">
        <w:rPr>
          <w:noProof/>
        </w:rPr>
        <w:fldChar w:fldCharType="separate"/>
      </w:r>
      <w:r w:rsidR="00BC485E">
        <w:rPr>
          <w:noProof/>
        </w:rPr>
        <w:t>35</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27</w:t>
      </w:r>
      <w:r w:rsidRPr="009B733C">
        <w:rPr>
          <w:noProof/>
        </w:rPr>
        <w:tab/>
        <w:t>Alternative conditions—packaging</w:t>
      </w:r>
      <w:r w:rsidRPr="009B733C">
        <w:rPr>
          <w:noProof/>
        </w:rPr>
        <w:tab/>
      </w:r>
      <w:r w:rsidRPr="009B733C">
        <w:rPr>
          <w:noProof/>
        </w:rPr>
        <w:fldChar w:fldCharType="begin"/>
      </w:r>
      <w:r w:rsidRPr="009B733C">
        <w:rPr>
          <w:noProof/>
        </w:rPr>
        <w:instrText xml:space="preserve"> PAGEREF _Toc451871139 \h </w:instrText>
      </w:r>
      <w:r w:rsidRPr="009B733C">
        <w:rPr>
          <w:noProof/>
        </w:rPr>
      </w:r>
      <w:r w:rsidRPr="009B733C">
        <w:rPr>
          <w:noProof/>
        </w:rPr>
        <w:fldChar w:fldCharType="separate"/>
      </w:r>
      <w:r w:rsidR="00BC485E">
        <w:rPr>
          <w:noProof/>
        </w:rPr>
        <w:t>35</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28</w:t>
      </w:r>
      <w:r w:rsidRPr="009B733C">
        <w:rPr>
          <w:noProof/>
        </w:rPr>
        <w:tab/>
        <w:t>Alternative conditions—fertilisers, soil conditioners and potting mixes of plant origin</w:t>
      </w:r>
      <w:r w:rsidRPr="009B733C">
        <w:rPr>
          <w:noProof/>
        </w:rPr>
        <w:tab/>
      </w:r>
      <w:r w:rsidRPr="009B733C">
        <w:rPr>
          <w:noProof/>
        </w:rPr>
        <w:fldChar w:fldCharType="begin"/>
      </w:r>
      <w:r w:rsidRPr="009B733C">
        <w:rPr>
          <w:noProof/>
        </w:rPr>
        <w:instrText xml:space="preserve"> PAGEREF _Toc451871140 \h </w:instrText>
      </w:r>
      <w:r w:rsidRPr="009B733C">
        <w:rPr>
          <w:noProof/>
        </w:rPr>
      </w:r>
      <w:r w:rsidRPr="009B733C">
        <w:rPr>
          <w:noProof/>
        </w:rPr>
        <w:fldChar w:fldCharType="separate"/>
      </w:r>
      <w:r w:rsidR="00BC485E">
        <w:rPr>
          <w:noProof/>
        </w:rPr>
        <w:t>36</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29</w:t>
      </w:r>
      <w:r w:rsidRPr="009B733C">
        <w:rPr>
          <w:noProof/>
        </w:rPr>
        <w:tab/>
        <w:t>Alternative conditions—produce for human consumption</w:t>
      </w:r>
      <w:r w:rsidRPr="009B733C">
        <w:rPr>
          <w:noProof/>
        </w:rPr>
        <w:tab/>
      </w:r>
      <w:r w:rsidRPr="009B733C">
        <w:rPr>
          <w:noProof/>
        </w:rPr>
        <w:fldChar w:fldCharType="begin"/>
      </w:r>
      <w:r w:rsidRPr="009B733C">
        <w:rPr>
          <w:noProof/>
        </w:rPr>
        <w:instrText xml:space="preserve"> PAGEREF _Toc451871141 \h </w:instrText>
      </w:r>
      <w:r w:rsidRPr="009B733C">
        <w:rPr>
          <w:noProof/>
        </w:rPr>
      </w:r>
      <w:r w:rsidRPr="009B733C">
        <w:rPr>
          <w:noProof/>
        </w:rPr>
        <w:fldChar w:fldCharType="separate"/>
      </w:r>
      <w:r w:rsidR="00BC485E">
        <w:rPr>
          <w:noProof/>
        </w:rPr>
        <w:t>37</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30</w:t>
      </w:r>
      <w:r w:rsidRPr="009B733C">
        <w:rPr>
          <w:noProof/>
        </w:rPr>
        <w:tab/>
        <w:t>Alternative conditions—seeds</w:t>
      </w:r>
      <w:r w:rsidRPr="009B733C">
        <w:rPr>
          <w:noProof/>
        </w:rPr>
        <w:tab/>
      </w:r>
      <w:r w:rsidRPr="009B733C">
        <w:rPr>
          <w:noProof/>
        </w:rPr>
        <w:fldChar w:fldCharType="begin"/>
      </w:r>
      <w:r w:rsidRPr="009B733C">
        <w:rPr>
          <w:noProof/>
        </w:rPr>
        <w:instrText xml:space="preserve"> PAGEREF _Toc451871142 \h </w:instrText>
      </w:r>
      <w:r w:rsidRPr="009B733C">
        <w:rPr>
          <w:noProof/>
        </w:rPr>
      </w:r>
      <w:r w:rsidRPr="009B733C">
        <w:rPr>
          <w:noProof/>
        </w:rPr>
        <w:fldChar w:fldCharType="separate"/>
      </w:r>
      <w:r w:rsidR="00BC485E">
        <w:rPr>
          <w:noProof/>
        </w:rPr>
        <w:t>40</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31</w:t>
      </w:r>
      <w:r w:rsidRPr="009B733C">
        <w:rPr>
          <w:noProof/>
        </w:rPr>
        <w:tab/>
        <w:t>Alternative conditions—timber and timber products</w:t>
      </w:r>
      <w:r w:rsidRPr="009B733C">
        <w:rPr>
          <w:noProof/>
        </w:rPr>
        <w:tab/>
      </w:r>
      <w:r w:rsidRPr="009B733C">
        <w:rPr>
          <w:noProof/>
        </w:rPr>
        <w:fldChar w:fldCharType="begin"/>
      </w:r>
      <w:r w:rsidRPr="009B733C">
        <w:rPr>
          <w:noProof/>
        </w:rPr>
        <w:instrText xml:space="preserve"> PAGEREF _Toc451871143 \h </w:instrText>
      </w:r>
      <w:r w:rsidRPr="009B733C">
        <w:rPr>
          <w:noProof/>
        </w:rPr>
      </w:r>
      <w:r w:rsidRPr="009B733C">
        <w:rPr>
          <w:noProof/>
        </w:rPr>
        <w:fldChar w:fldCharType="separate"/>
      </w:r>
      <w:r w:rsidR="00BC485E">
        <w:rPr>
          <w:noProof/>
        </w:rPr>
        <w:t>41</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32</w:t>
      </w:r>
      <w:r w:rsidRPr="009B733C">
        <w:rPr>
          <w:noProof/>
        </w:rPr>
        <w:tab/>
        <w:t>Alternative conditions—starter cultures</w:t>
      </w:r>
      <w:r w:rsidRPr="009B733C">
        <w:rPr>
          <w:noProof/>
        </w:rPr>
        <w:tab/>
      </w:r>
      <w:r w:rsidRPr="009B733C">
        <w:rPr>
          <w:noProof/>
        </w:rPr>
        <w:fldChar w:fldCharType="begin"/>
      </w:r>
      <w:r w:rsidRPr="009B733C">
        <w:rPr>
          <w:noProof/>
        </w:rPr>
        <w:instrText xml:space="preserve"> PAGEREF _Toc451871144 \h </w:instrText>
      </w:r>
      <w:r w:rsidRPr="009B733C">
        <w:rPr>
          <w:noProof/>
        </w:rPr>
      </w:r>
      <w:r w:rsidRPr="009B733C">
        <w:rPr>
          <w:noProof/>
        </w:rPr>
        <w:fldChar w:fldCharType="separate"/>
      </w:r>
      <w:r w:rsidR="00BC485E">
        <w:rPr>
          <w:noProof/>
        </w:rPr>
        <w:t>43</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33</w:t>
      </w:r>
      <w:r w:rsidRPr="009B733C">
        <w:rPr>
          <w:noProof/>
        </w:rPr>
        <w:tab/>
        <w:t>Alternative conditions—highly refined organic chemicals and substances for certain purposes</w:t>
      </w:r>
      <w:r w:rsidRPr="009B733C">
        <w:rPr>
          <w:noProof/>
        </w:rPr>
        <w:tab/>
      </w:r>
      <w:r w:rsidRPr="009B733C">
        <w:rPr>
          <w:noProof/>
        </w:rPr>
        <w:fldChar w:fldCharType="begin"/>
      </w:r>
      <w:r w:rsidRPr="009B733C">
        <w:rPr>
          <w:noProof/>
        </w:rPr>
        <w:instrText xml:space="preserve"> PAGEREF _Toc451871145 \h </w:instrText>
      </w:r>
      <w:r w:rsidRPr="009B733C">
        <w:rPr>
          <w:noProof/>
        </w:rPr>
      </w:r>
      <w:r w:rsidRPr="009B733C">
        <w:rPr>
          <w:noProof/>
        </w:rPr>
        <w:fldChar w:fldCharType="separate"/>
      </w:r>
      <w:r w:rsidR="00BC485E">
        <w:rPr>
          <w:noProof/>
        </w:rPr>
        <w:t>46</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34</w:t>
      </w:r>
      <w:r w:rsidRPr="009B733C">
        <w:rPr>
          <w:noProof/>
        </w:rPr>
        <w:tab/>
        <w:t>Alternative conditions—biological material intended for personal use</w:t>
      </w:r>
      <w:r w:rsidRPr="009B733C">
        <w:rPr>
          <w:noProof/>
        </w:rPr>
        <w:tab/>
      </w:r>
      <w:r w:rsidRPr="009B733C">
        <w:rPr>
          <w:noProof/>
        </w:rPr>
        <w:fldChar w:fldCharType="begin"/>
      </w:r>
      <w:r w:rsidRPr="009B733C">
        <w:rPr>
          <w:noProof/>
        </w:rPr>
        <w:instrText xml:space="preserve"> PAGEREF _Toc451871146 \h </w:instrText>
      </w:r>
      <w:r w:rsidRPr="009B733C">
        <w:rPr>
          <w:noProof/>
        </w:rPr>
      </w:r>
      <w:r w:rsidRPr="009B733C">
        <w:rPr>
          <w:noProof/>
        </w:rPr>
        <w:fldChar w:fldCharType="separate"/>
      </w:r>
      <w:r w:rsidR="00BC485E">
        <w:rPr>
          <w:noProof/>
        </w:rPr>
        <w:t>48</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35</w:t>
      </w:r>
      <w:r w:rsidRPr="009B733C">
        <w:rPr>
          <w:noProof/>
        </w:rPr>
        <w:tab/>
        <w:t>Alternative conditions—fertilisers, soil conditioners and soil growth supplements made of animal material, plant material or biological material</w:t>
      </w:r>
      <w:r w:rsidRPr="009B733C">
        <w:rPr>
          <w:noProof/>
        </w:rPr>
        <w:tab/>
      </w:r>
      <w:r w:rsidRPr="009B733C">
        <w:rPr>
          <w:noProof/>
        </w:rPr>
        <w:fldChar w:fldCharType="begin"/>
      </w:r>
      <w:r w:rsidRPr="009B733C">
        <w:rPr>
          <w:noProof/>
        </w:rPr>
        <w:instrText xml:space="preserve"> PAGEREF _Toc451871147 \h </w:instrText>
      </w:r>
      <w:r w:rsidRPr="009B733C">
        <w:rPr>
          <w:noProof/>
        </w:rPr>
      </w:r>
      <w:r w:rsidRPr="009B733C">
        <w:rPr>
          <w:noProof/>
        </w:rPr>
        <w:fldChar w:fldCharType="separate"/>
      </w:r>
      <w:r w:rsidR="00BC485E">
        <w:rPr>
          <w:noProof/>
        </w:rPr>
        <w:t>48</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36</w:t>
      </w:r>
      <w:r w:rsidRPr="009B733C">
        <w:rPr>
          <w:noProof/>
        </w:rPr>
        <w:tab/>
        <w:t>Alternative conditions—other biological material for certain purposes</w:t>
      </w:r>
      <w:r w:rsidRPr="009B733C">
        <w:rPr>
          <w:noProof/>
        </w:rPr>
        <w:tab/>
      </w:r>
      <w:r w:rsidRPr="009B733C">
        <w:rPr>
          <w:noProof/>
        </w:rPr>
        <w:fldChar w:fldCharType="begin"/>
      </w:r>
      <w:r w:rsidRPr="009B733C">
        <w:rPr>
          <w:noProof/>
        </w:rPr>
        <w:instrText xml:space="preserve"> PAGEREF _Toc451871148 \h </w:instrText>
      </w:r>
      <w:r w:rsidRPr="009B733C">
        <w:rPr>
          <w:noProof/>
        </w:rPr>
      </w:r>
      <w:r w:rsidRPr="009B733C">
        <w:rPr>
          <w:noProof/>
        </w:rPr>
        <w:fldChar w:fldCharType="separate"/>
      </w:r>
      <w:r w:rsidR="00BC485E">
        <w:rPr>
          <w:noProof/>
        </w:rPr>
        <w:t>49</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37</w:t>
      </w:r>
      <w:r w:rsidRPr="009B733C">
        <w:rPr>
          <w:noProof/>
        </w:rPr>
        <w:tab/>
        <w:t>Alternative conditions—bioremedial products</w:t>
      </w:r>
      <w:r w:rsidRPr="009B733C">
        <w:rPr>
          <w:noProof/>
        </w:rPr>
        <w:tab/>
      </w:r>
      <w:r w:rsidRPr="009B733C">
        <w:rPr>
          <w:noProof/>
        </w:rPr>
        <w:fldChar w:fldCharType="begin"/>
      </w:r>
      <w:r w:rsidRPr="009B733C">
        <w:rPr>
          <w:noProof/>
        </w:rPr>
        <w:instrText xml:space="preserve"> PAGEREF _Toc451871149 \h </w:instrText>
      </w:r>
      <w:r w:rsidRPr="009B733C">
        <w:rPr>
          <w:noProof/>
        </w:rPr>
      </w:r>
      <w:r w:rsidRPr="009B733C">
        <w:rPr>
          <w:noProof/>
        </w:rPr>
        <w:fldChar w:fldCharType="separate"/>
      </w:r>
      <w:r w:rsidR="00BC485E">
        <w:rPr>
          <w:noProof/>
        </w:rPr>
        <w:t>50</w:t>
      </w:r>
      <w:r w:rsidRPr="009B733C">
        <w:rPr>
          <w:noProof/>
        </w:rPr>
        <w:fldChar w:fldCharType="end"/>
      </w:r>
    </w:p>
    <w:p w:rsidR="00F77FFC" w:rsidRPr="009B733C" w:rsidRDefault="00F77FFC">
      <w:pPr>
        <w:pStyle w:val="TOC3"/>
        <w:rPr>
          <w:rFonts w:asciiTheme="minorHAnsi" w:eastAsiaTheme="minorEastAsia" w:hAnsiTheme="minorHAnsi" w:cstheme="minorBidi"/>
          <w:b w:val="0"/>
          <w:noProof/>
          <w:kern w:val="0"/>
          <w:szCs w:val="22"/>
        </w:rPr>
      </w:pPr>
      <w:r w:rsidRPr="009B733C">
        <w:rPr>
          <w:noProof/>
        </w:rPr>
        <w:t>Division</w:t>
      </w:r>
      <w:r w:rsidR="009B733C" w:rsidRPr="009B733C">
        <w:rPr>
          <w:noProof/>
        </w:rPr>
        <w:t> </w:t>
      </w:r>
      <w:r w:rsidRPr="009B733C">
        <w:rPr>
          <w:noProof/>
        </w:rPr>
        <w:t>2—Other goods</w:t>
      </w:r>
      <w:r w:rsidRPr="009B733C">
        <w:rPr>
          <w:b w:val="0"/>
          <w:noProof/>
          <w:sz w:val="18"/>
        </w:rPr>
        <w:tab/>
      </w:r>
      <w:r w:rsidRPr="009B733C">
        <w:rPr>
          <w:b w:val="0"/>
          <w:noProof/>
          <w:sz w:val="18"/>
        </w:rPr>
        <w:fldChar w:fldCharType="begin"/>
      </w:r>
      <w:r w:rsidRPr="009B733C">
        <w:rPr>
          <w:b w:val="0"/>
          <w:noProof/>
          <w:sz w:val="18"/>
        </w:rPr>
        <w:instrText xml:space="preserve"> PAGEREF _Toc451871150 \h </w:instrText>
      </w:r>
      <w:r w:rsidRPr="009B733C">
        <w:rPr>
          <w:b w:val="0"/>
          <w:noProof/>
          <w:sz w:val="18"/>
        </w:rPr>
      </w:r>
      <w:r w:rsidRPr="009B733C">
        <w:rPr>
          <w:b w:val="0"/>
          <w:noProof/>
          <w:sz w:val="18"/>
        </w:rPr>
        <w:fldChar w:fldCharType="separate"/>
      </w:r>
      <w:r w:rsidR="00BC485E">
        <w:rPr>
          <w:b w:val="0"/>
          <w:noProof/>
          <w:sz w:val="18"/>
        </w:rPr>
        <w:t>52</w:t>
      </w:r>
      <w:r w:rsidRPr="009B733C">
        <w:rPr>
          <w:b w:val="0"/>
          <w:noProof/>
          <w:sz w:val="18"/>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38</w:t>
      </w:r>
      <w:r w:rsidRPr="009B733C">
        <w:rPr>
          <w:noProof/>
        </w:rPr>
        <w:tab/>
        <w:t>Soil</w:t>
      </w:r>
      <w:r w:rsidRPr="009B733C">
        <w:rPr>
          <w:noProof/>
        </w:rPr>
        <w:tab/>
      </w:r>
      <w:r w:rsidRPr="009B733C">
        <w:rPr>
          <w:noProof/>
        </w:rPr>
        <w:fldChar w:fldCharType="begin"/>
      </w:r>
      <w:r w:rsidRPr="009B733C">
        <w:rPr>
          <w:noProof/>
        </w:rPr>
        <w:instrText xml:space="preserve"> PAGEREF _Toc451871151 \h </w:instrText>
      </w:r>
      <w:r w:rsidRPr="009B733C">
        <w:rPr>
          <w:noProof/>
        </w:rPr>
      </w:r>
      <w:r w:rsidRPr="009B733C">
        <w:rPr>
          <w:noProof/>
        </w:rPr>
        <w:fldChar w:fldCharType="separate"/>
      </w:r>
      <w:r w:rsidR="00BC485E">
        <w:rPr>
          <w:noProof/>
        </w:rPr>
        <w:t>52</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39</w:t>
      </w:r>
      <w:r w:rsidRPr="009B733C">
        <w:rPr>
          <w:noProof/>
        </w:rPr>
        <w:tab/>
        <w:t>Water</w:t>
      </w:r>
      <w:r w:rsidRPr="009B733C">
        <w:rPr>
          <w:noProof/>
        </w:rPr>
        <w:tab/>
      </w:r>
      <w:r w:rsidRPr="009B733C">
        <w:rPr>
          <w:noProof/>
        </w:rPr>
        <w:fldChar w:fldCharType="begin"/>
      </w:r>
      <w:r w:rsidRPr="009B733C">
        <w:rPr>
          <w:noProof/>
        </w:rPr>
        <w:instrText xml:space="preserve"> PAGEREF _Toc451871152 \h </w:instrText>
      </w:r>
      <w:r w:rsidRPr="009B733C">
        <w:rPr>
          <w:noProof/>
        </w:rPr>
      </w:r>
      <w:r w:rsidRPr="009B733C">
        <w:rPr>
          <w:noProof/>
        </w:rPr>
        <w:fldChar w:fldCharType="separate"/>
      </w:r>
      <w:r w:rsidR="00BC485E">
        <w:rPr>
          <w:noProof/>
        </w:rPr>
        <w:t>52</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40</w:t>
      </w:r>
      <w:r w:rsidRPr="009B733C">
        <w:rPr>
          <w:noProof/>
        </w:rPr>
        <w:tab/>
        <w:t>Fertilisers, soil conditioners and soil growth supplements</w:t>
      </w:r>
      <w:r w:rsidRPr="009B733C">
        <w:rPr>
          <w:noProof/>
        </w:rPr>
        <w:tab/>
      </w:r>
      <w:r w:rsidRPr="009B733C">
        <w:rPr>
          <w:noProof/>
        </w:rPr>
        <w:fldChar w:fldCharType="begin"/>
      </w:r>
      <w:r w:rsidRPr="009B733C">
        <w:rPr>
          <w:noProof/>
        </w:rPr>
        <w:instrText xml:space="preserve"> PAGEREF _Toc451871153 \h </w:instrText>
      </w:r>
      <w:r w:rsidRPr="009B733C">
        <w:rPr>
          <w:noProof/>
        </w:rPr>
      </w:r>
      <w:r w:rsidRPr="009B733C">
        <w:rPr>
          <w:noProof/>
        </w:rPr>
        <w:fldChar w:fldCharType="separate"/>
      </w:r>
      <w:r w:rsidR="00BC485E">
        <w:rPr>
          <w:noProof/>
        </w:rPr>
        <w:t>53</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41</w:t>
      </w:r>
      <w:r w:rsidRPr="009B733C">
        <w:rPr>
          <w:noProof/>
        </w:rPr>
        <w:tab/>
        <w:t>Used beehives and used beekeeping equipment</w:t>
      </w:r>
      <w:r w:rsidRPr="009B733C">
        <w:rPr>
          <w:noProof/>
        </w:rPr>
        <w:tab/>
      </w:r>
      <w:r w:rsidRPr="009B733C">
        <w:rPr>
          <w:noProof/>
        </w:rPr>
        <w:fldChar w:fldCharType="begin"/>
      </w:r>
      <w:r w:rsidRPr="009B733C">
        <w:rPr>
          <w:noProof/>
        </w:rPr>
        <w:instrText xml:space="preserve"> PAGEREF _Toc451871154 \h </w:instrText>
      </w:r>
      <w:r w:rsidRPr="009B733C">
        <w:rPr>
          <w:noProof/>
        </w:rPr>
      </w:r>
      <w:r w:rsidRPr="009B733C">
        <w:rPr>
          <w:noProof/>
        </w:rPr>
        <w:fldChar w:fldCharType="separate"/>
      </w:r>
      <w:r w:rsidR="00BC485E">
        <w:rPr>
          <w:noProof/>
        </w:rPr>
        <w:t>53</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lastRenderedPageBreak/>
        <w:t>42</w:t>
      </w:r>
      <w:r w:rsidRPr="009B733C">
        <w:rPr>
          <w:noProof/>
        </w:rPr>
        <w:tab/>
        <w:t>Tyres</w:t>
      </w:r>
      <w:r w:rsidRPr="009B733C">
        <w:rPr>
          <w:noProof/>
        </w:rPr>
        <w:tab/>
      </w:r>
      <w:r w:rsidRPr="009B733C">
        <w:rPr>
          <w:noProof/>
        </w:rPr>
        <w:fldChar w:fldCharType="begin"/>
      </w:r>
      <w:r w:rsidRPr="009B733C">
        <w:rPr>
          <w:noProof/>
        </w:rPr>
        <w:instrText xml:space="preserve"> PAGEREF _Toc451871155 \h </w:instrText>
      </w:r>
      <w:r w:rsidRPr="009B733C">
        <w:rPr>
          <w:noProof/>
        </w:rPr>
      </w:r>
      <w:r w:rsidRPr="009B733C">
        <w:rPr>
          <w:noProof/>
        </w:rPr>
        <w:fldChar w:fldCharType="separate"/>
      </w:r>
      <w:r w:rsidR="00BC485E">
        <w:rPr>
          <w:noProof/>
        </w:rPr>
        <w:t>54</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43</w:t>
      </w:r>
      <w:r w:rsidRPr="009B733C">
        <w:rPr>
          <w:noProof/>
        </w:rPr>
        <w:tab/>
        <w:t>Used machinery and equipment (other than used beekeeping equipment or used veterinary equipment)</w:t>
      </w:r>
      <w:r w:rsidRPr="009B733C">
        <w:rPr>
          <w:noProof/>
        </w:rPr>
        <w:tab/>
      </w:r>
      <w:r w:rsidRPr="009B733C">
        <w:rPr>
          <w:noProof/>
        </w:rPr>
        <w:fldChar w:fldCharType="begin"/>
      </w:r>
      <w:r w:rsidRPr="009B733C">
        <w:rPr>
          <w:noProof/>
        </w:rPr>
        <w:instrText xml:space="preserve"> PAGEREF _Toc451871156 \h </w:instrText>
      </w:r>
      <w:r w:rsidRPr="009B733C">
        <w:rPr>
          <w:noProof/>
        </w:rPr>
      </w:r>
      <w:r w:rsidRPr="009B733C">
        <w:rPr>
          <w:noProof/>
        </w:rPr>
        <w:fldChar w:fldCharType="separate"/>
      </w:r>
      <w:r w:rsidR="00BC485E">
        <w:rPr>
          <w:noProof/>
        </w:rPr>
        <w:t>54</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44</w:t>
      </w:r>
      <w:r w:rsidRPr="009B733C">
        <w:rPr>
          <w:noProof/>
        </w:rPr>
        <w:tab/>
        <w:t>Used veterinary equipment other than from New Zealand</w:t>
      </w:r>
      <w:r w:rsidRPr="009B733C">
        <w:rPr>
          <w:noProof/>
        </w:rPr>
        <w:tab/>
      </w:r>
      <w:r w:rsidRPr="009B733C">
        <w:rPr>
          <w:noProof/>
        </w:rPr>
        <w:fldChar w:fldCharType="begin"/>
      </w:r>
      <w:r w:rsidRPr="009B733C">
        <w:rPr>
          <w:noProof/>
        </w:rPr>
        <w:instrText xml:space="preserve"> PAGEREF _Toc451871157 \h </w:instrText>
      </w:r>
      <w:r w:rsidRPr="009B733C">
        <w:rPr>
          <w:noProof/>
        </w:rPr>
      </w:r>
      <w:r w:rsidRPr="009B733C">
        <w:rPr>
          <w:noProof/>
        </w:rPr>
        <w:fldChar w:fldCharType="separate"/>
      </w:r>
      <w:r w:rsidR="00BC485E">
        <w:rPr>
          <w:noProof/>
        </w:rPr>
        <w:t>55</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45</w:t>
      </w:r>
      <w:r w:rsidRPr="009B733C">
        <w:rPr>
          <w:noProof/>
        </w:rPr>
        <w:tab/>
      </w:r>
      <w:r w:rsidRPr="009B733C">
        <w:rPr>
          <w:noProof/>
          <w:color w:val="000000" w:themeColor="text1"/>
        </w:rPr>
        <w:t>Used clothes and cloth rags in commercial consignments</w:t>
      </w:r>
      <w:r w:rsidRPr="009B733C">
        <w:rPr>
          <w:noProof/>
        </w:rPr>
        <w:tab/>
      </w:r>
      <w:r w:rsidRPr="009B733C">
        <w:rPr>
          <w:noProof/>
        </w:rPr>
        <w:fldChar w:fldCharType="begin"/>
      </w:r>
      <w:r w:rsidRPr="009B733C">
        <w:rPr>
          <w:noProof/>
        </w:rPr>
        <w:instrText xml:space="preserve"> PAGEREF _Toc451871158 \h </w:instrText>
      </w:r>
      <w:r w:rsidRPr="009B733C">
        <w:rPr>
          <w:noProof/>
        </w:rPr>
      </w:r>
      <w:r w:rsidRPr="009B733C">
        <w:rPr>
          <w:noProof/>
        </w:rPr>
        <w:fldChar w:fldCharType="separate"/>
      </w:r>
      <w:r w:rsidR="00BC485E">
        <w:rPr>
          <w:noProof/>
        </w:rPr>
        <w:t>55</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46</w:t>
      </w:r>
      <w:r w:rsidRPr="009B733C">
        <w:rPr>
          <w:noProof/>
        </w:rPr>
        <w:tab/>
      </w:r>
      <w:r w:rsidRPr="009B733C">
        <w:rPr>
          <w:noProof/>
          <w:color w:val="000000" w:themeColor="text1"/>
        </w:rPr>
        <w:t>Mineral and metal ores, rocks and sand</w:t>
      </w:r>
      <w:r w:rsidRPr="009B733C">
        <w:rPr>
          <w:noProof/>
        </w:rPr>
        <w:tab/>
      </w:r>
      <w:r w:rsidRPr="009B733C">
        <w:rPr>
          <w:noProof/>
        </w:rPr>
        <w:fldChar w:fldCharType="begin"/>
      </w:r>
      <w:r w:rsidRPr="009B733C">
        <w:rPr>
          <w:noProof/>
        </w:rPr>
        <w:instrText xml:space="preserve"> PAGEREF _Toc451871159 \h </w:instrText>
      </w:r>
      <w:r w:rsidRPr="009B733C">
        <w:rPr>
          <w:noProof/>
        </w:rPr>
      </w:r>
      <w:r w:rsidRPr="009B733C">
        <w:rPr>
          <w:noProof/>
        </w:rPr>
        <w:fldChar w:fldCharType="separate"/>
      </w:r>
      <w:r w:rsidR="00BC485E">
        <w:rPr>
          <w:noProof/>
        </w:rPr>
        <w:t>56</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47</w:t>
      </w:r>
      <w:r w:rsidRPr="009B733C">
        <w:rPr>
          <w:noProof/>
        </w:rPr>
        <w:tab/>
        <w:t>Human blood, human tissue and similar goods</w:t>
      </w:r>
      <w:r w:rsidRPr="009B733C">
        <w:rPr>
          <w:noProof/>
        </w:rPr>
        <w:tab/>
      </w:r>
      <w:r w:rsidRPr="009B733C">
        <w:rPr>
          <w:noProof/>
        </w:rPr>
        <w:fldChar w:fldCharType="begin"/>
      </w:r>
      <w:r w:rsidRPr="009B733C">
        <w:rPr>
          <w:noProof/>
        </w:rPr>
        <w:instrText xml:space="preserve"> PAGEREF _Toc451871160 \h </w:instrText>
      </w:r>
      <w:r w:rsidRPr="009B733C">
        <w:rPr>
          <w:noProof/>
        </w:rPr>
      </w:r>
      <w:r w:rsidRPr="009B733C">
        <w:rPr>
          <w:noProof/>
        </w:rPr>
        <w:fldChar w:fldCharType="separate"/>
      </w:r>
      <w:r w:rsidR="00BC485E">
        <w:rPr>
          <w:noProof/>
        </w:rPr>
        <w:t>56</w:t>
      </w:r>
      <w:r w:rsidRPr="009B733C">
        <w:rPr>
          <w:noProof/>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48</w:t>
      </w:r>
      <w:r w:rsidRPr="009B733C">
        <w:rPr>
          <w:noProof/>
        </w:rPr>
        <w:tab/>
      </w:r>
      <w:r w:rsidRPr="009B733C">
        <w:rPr>
          <w:noProof/>
          <w:color w:val="000000"/>
        </w:rPr>
        <w:t>Hair, teeth or bones from a human’s body (other than human remains)</w:t>
      </w:r>
      <w:r w:rsidRPr="009B733C">
        <w:rPr>
          <w:noProof/>
        </w:rPr>
        <w:tab/>
      </w:r>
      <w:r w:rsidRPr="009B733C">
        <w:rPr>
          <w:noProof/>
        </w:rPr>
        <w:fldChar w:fldCharType="begin"/>
      </w:r>
      <w:r w:rsidRPr="009B733C">
        <w:rPr>
          <w:noProof/>
        </w:rPr>
        <w:instrText xml:space="preserve"> PAGEREF _Toc451871161 \h </w:instrText>
      </w:r>
      <w:r w:rsidRPr="009B733C">
        <w:rPr>
          <w:noProof/>
        </w:rPr>
      </w:r>
      <w:r w:rsidRPr="009B733C">
        <w:rPr>
          <w:noProof/>
        </w:rPr>
        <w:fldChar w:fldCharType="separate"/>
      </w:r>
      <w:r w:rsidR="00BC485E">
        <w:rPr>
          <w:noProof/>
        </w:rPr>
        <w:t>57</w:t>
      </w:r>
      <w:r w:rsidRPr="009B733C">
        <w:rPr>
          <w:noProof/>
        </w:rPr>
        <w:fldChar w:fldCharType="end"/>
      </w:r>
    </w:p>
    <w:p w:rsidR="00F77FFC" w:rsidRPr="009B733C" w:rsidRDefault="00F77FFC">
      <w:pPr>
        <w:pStyle w:val="TOC3"/>
        <w:rPr>
          <w:rFonts w:asciiTheme="minorHAnsi" w:eastAsiaTheme="minorEastAsia" w:hAnsiTheme="minorHAnsi" w:cstheme="minorBidi"/>
          <w:b w:val="0"/>
          <w:noProof/>
          <w:kern w:val="0"/>
          <w:szCs w:val="22"/>
        </w:rPr>
      </w:pPr>
      <w:r w:rsidRPr="009B733C">
        <w:rPr>
          <w:noProof/>
        </w:rPr>
        <w:t>Division</w:t>
      </w:r>
      <w:r w:rsidR="009B733C" w:rsidRPr="009B733C">
        <w:rPr>
          <w:noProof/>
        </w:rPr>
        <w:t> </w:t>
      </w:r>
      <w:r w:rsidRPr="009B733C">
        <w:rPr>
          <w:noProof/>
        </w:rPr>
        <w:t>3—Goods intended to be brought or imported from Papua New Guinea into the protected zone area under the Torres Strait Treaty</w:t>
      </w:r>
      <w:r w:rsidRPr="009B733C">
        <w:rPr>
          <w:b w:val="0"/>
          <w:noProof/>
          <w:sz w:val="18"/>
        </w:rPr>
        <w:tab/>
      </w:r>
      <w:r w:rsidRPr="009B733C">
        <w:rPr>
          <w:b w:val="0"/>
          <w:noProof/>
          <w:sz w:val="18"/>
        </w:rPr>
        <w:fldChar w:fldCharType="begin"/>
      </w:r>
      <w:r w:rsidRPr="009B733C">
        <w:rPr>
          <w:b w:val="0"/>
          <w:noProof/>
          <w:sz w:val="18"/>
        </w:rPr>
        <w:instrText xml:space="preserve"> PAGEREF _Toc451871162 \h </w:instrText>
      </w:r>
      <w:r w:rsidRPr="009B733C">
        <w:rPr>
          <w:b w:val="0"/>
          <w:noProof/>
          <w:sz w:val="18"/>
        </w:rPr>
      </w:r>
      <w:r w:rsidRPr="009B733C">
        <w:rPr>
          <w:b w:val="0"/>
          <w:noProof/>
          <w:sz w:val="18"/>
        </w:rPr>
        <w:fldChar w:fldCharType="separate"/>
      </w:r>
      <w:r w:rsidR="00BC485E">
        <w:rPr>
          <w:b w:val="0"/>
          <w:noProof/>
          <w:sz w:val="18"/>
        </w:rPr>
        <w:t>58</w:t>
      </w:r>
      <w:r w:rsidRPr="009B733C">
        <w:rPr>
          <w:b w:val="0"/>
          <w:noProof/>
          <w:sz w:val="18"/>
        </w:rPr>
        <w:fldChar w:fldCharType="end"/>
      </w:r>
    </w:p>
    <w:p w:rsidR="00F77FFC" w:rsidRPr="009B733C" w:rsidRDefault="00F77FFC">
      <w:pPr>
        <w:pStyle w:val="TOC5"/>
        <w:rPr>
          <w:rFonts w:asciiTheme="minorHAnsi" w:eastAsiaTheme="minorEastAsia" w:hAnsiTheme="minorHAnsi" w:cstheme="minorBidi"/>
          <w:noProof/>
          <w:kern w:val="0"/>
          <w:sz w:val="22"/>
          <w:szCs w:val="22"/>
        </w:rPr>
      </w:pPr>
      <w:r w:rsidRPr="009B733C">
        <w:rPr>
          <w:noProof/>
        </w:rPr>
        <w:t>49</w:t>
      </w:r>
      <w:r w:rsidRPr="009B733C">
        <w:rPr>
          <w:noProof/>
        </w:rPr>
        <w:tab/>
        <w:t>Goods to be brought or imported from Papua New Guinea into the protected zone area</w:t>
      </w:r>
      <w:r w:rsidRPr="009B733C">
        <w:rPr>
          <w:noProof/>
        </w:rPr>
        <w:tab/>
      </w:r>
      <w:r w:rsidRPr="009B733C">
        <w:rPr>
          <w:noProof/>
        </w:rPr>
        <w:fldChar w:fldCharType="begin"/>
      </w:r>
      <w:r w:rsidRPr="009B733C">
        <w:rPr>
          <w:noProof/>
        </w:rPr>
        <w:instrText xml:space="preserve"> PAGEREF _Toc451871163 \h </w:instrText>
      </w:r>
      <w:r w:rsidRPr="009B733C">
        <w:rPr>
          <w:noProof/>
        </w:rPr>
      </w:r>
      <w:r w:rsidRPr="009B733C">
        <w:rPr>
          <w:noProof/>
        </w:rPr>
        <w:fldChar w:fldCharType="separate"/>
      </w:r>
      <w:r w:rsidR="00BC485E">
        <w:rPr>
          <w:noProof/>
        </w:rPr>
        <w:t>58</w:t>
      </w:r>
      <w:r w:rsidRPr="009B733C">
        <w:rPr>
          <w:noProof/>
        </w:rPr>
        <w:fldChar w:fldCharType="end"/>
      </w:r>
    </w:p>
    <w:p w:rsidR="00A802BC" w:rsidRPr="009B733C" w:rsidRDefault="00F77FFC" w:rsidP="008B3BF2">
      <w:pPr>
        <w:rPr>
          <w:sz w:val="20"/>
        </w:rPr>
      </w:pPr>
      <w:r w:rsidRPr="009B733C">
        <w:rPr>
          <w:sz w:val="20"/>
        </w:rPr>
        <w:fldChar w:fldCharType="end"/>
      </w:r>
    </w:p>
    <w:p w:rsidR="00715914" w:rsidRPr="009B733C" w:rsidRDefault="00715914" w:rsidP="00715914">
      <w:pPr>
        <w:sectPr w:rsidR="00715914" w:rsidRPr="009B733C" w:rsidSect="00FB5442">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9B733C" w:rsidRDefault="00715914" w:rsidP="00715914">
      <w:pPr>
        <w:pStyle w:val="ActHead2"/>
      </w:pPr>
      <w:bookmarkStart w:id="2" w:name="_Toc451871110"/>
      <w:r w:rsidRPr="009B733C">
        <w:rPr>
          <w:rStyle w:val="CharPartNo"/>
        </w:rPr>
        <w:t>Part</w:t>
      </w:r>
      <w:r w:rsidR="009B733C" w:rsidRPr="009B733C">
        <w:rPr>
          <w:rStyle w:val="CharPartNo"/>
        </w:rPr>
        <w:t> </w:t>
      </w:r>
      <w:r w:rsidRPr="009B733C">
        <w:rPr>
          <w:rStyle w:val="CharPartNo"/>
        </w:rPr>
        <w:t>1</w:t>
      </w:r>
      <w:r w:rsidRPr="009B733C">
        <w:t>—</w:t>
      </w:r>
      <w:r w:rsidRPr="009B733C">
        <w:rPr>
          <w:rStyle w:val="CharPartText"/>
        </w:rPr>
        <w:t>Preliminary</w:t>
      </w:r>
      <w:bookmarkEnd w:id="2"/>
    </w:p>
    <w:p w:rsidR="00715914" w:rsidRPr="009B733C" w:rsidRDefault="00715914" w:rsidP="00715914">
      <w:pPr>
        <w:pStyle w:val="Header"/>
      </w:pPr>
      <w:r w:rsidRPr="009B733C">
        <w:rPr>
          <w:rStyle w:val="CharDivNo"/>
        </w:rPr>
        <w:t xml:space="preserve"> </w:t>
      </w:r>
      <w:r w:rsidRPr="009B733C">
        <w:rPr>
          <w:rStyle w:val="CharDivText"/>
        </w:rPr>
        <w:t xml:space="preserve"> </w:t>
      </w:r>
    </w:p>
    <w:p w:rsidR="00715914" w:rsidRPr="009B733C" w:rsidRDefault="00964236" w:rsidP="00715914">
      <w:pPr>
        <w:pStyle w:val="ActHead5"/>
      </w:pPr>
      <w:bookmarkStart w:id="3" w:name="_Toc451871111"/>
      <w:r w:rsidRPr="009B733C">
        <w:rPr>
          <w:rStyle w:val="CharSectno"/>
        </w:rPr>
        <w:t>1</w:t>
      </w:r>
      <w:r w:rsidR="00715914" w:rsidRPr="009B733C">
        <w:t xml:space="preserve">  </w:t>
      </w:r>
      <w:r w:rsidR="00CE493D" w:rsidRPr="009B733C">
        <w:t>Name</w:t>
      </w:r>
      <w:bookmarkEnd w:id="3"/>
    </w:p>
    <w:p w:rsidR="00715914" w:rsidRPr="009B733C" w:rsidRDefault="00715914" w:rsidP="00715914">
      <w:pPr>
        <w:pStyle w:val="subsection"/>
      </w:pPr>
      <w:r w:rsidRPr="009B733C">
        <w:tab/>
      </w:r>
      <w:r w:rsidRPr="009B733C">
        <w:tab/>
        <w:t xml:space="preserve">This </w:t>
      </w:r>
      <w:r w:rsidR="00CE493D" w:rsidRPr="009B733C">
        <w:t xml:space="preserve">is the </w:t>
      </w:r>
      <w:bookmarkStart w:id="4" w:name="BKCheck15B_3"/>
      <w:bookmarkEnd w:id="4"/>
      <w:r w:rsidR="00CE038B" w:rsidRPr="009B733C">
        <w:rPr>
          <w:i/>
        </w:rPr>
        <w:fldChar w:fldCharType="begin"/>
      </w:r>
      <w:r w:rsidR="00CE038B" w:rsidRPr="009B733C">
        <w:rPr>
          <w:i/>
        </w:rPr>
        <w:instrText xml:space="preserve"> STYLEREF  ShortT </w:instrText>
      </w:r>
      <w:r w:rsidR="00CE038B" w:rsidRPr="009B733C">
        <w:rPr>
          <w:i/>
        </w:rPr>
        <w:fldChar w:fldCharType="separate"/>
      </w:r>
      <w:r w:rsidR="00BC485E">
        <w:rPr>
          <w:i/>
          <w:noProof/>
        </w:rPr>
        <w:t>Biosecurity (Prohibited and Conditionally Non-prohibited Goods) Determination 2016</w:t>
      </w:r>
      <w:r w:rsidR="00CE038B" w:rsidRPr="009B733C">
        <w:rPr>
          <w:i/>
        </w:rPr>
        <w:fldChar w:fldCharType="end"/>
      </w:r>
      <w:r w:rsidR="001C312A" w:rsidRPr="009B733C">
        <w:t>.</w:t>
      </w:r>
      <w:bookmarkStart w:id="5" w:name="_GoBack"/>
      <w:bookmarkEnd w:id="5"/>
    </w:p>
    <w:p w:rsidR="00715914" w:rsidRPr="009B733C" w:rsidRDefault="00964236" w:rsidP="00715914">
      <w:pPr>
        <w:pStyle w:val="ActHead5"/>
      </w:pPr>
      <w:bookmarkStart w:id="6" w:name="_Toc451871112"/>
      <w:r w:rsidRPr="009B733C">
        <w:rPr>
          <w:rStyle w:val="CharSectno"/>
        </w:rPr>
        <w:t>2</w:t>
      </w:r>
      <w:r w:rsidR="00715914" w:rsidRPr="009B733C">
        <w:t xml:space="preserve">  Commencement</w:t>
      </w:r>
      <w:bookmarkEnd w:id="6"/>
    </w:p>
    <w:p w:rsidR="009F314B" w:rsidRPr="009B733C" w:rsidRDefault="009F314B" w:rsidP="008B3BF2">
      <w:pPr>
        <w:pStyle w:val="subsection"/>
      </w:pPr>
      <w:r w:rsidRPr="009B733C">
        <w:tab/>
        <w:t>(1)</w:t>
      </w:r>
      <w:r w:rsidRPr="009B733C">
        <w:tab/>
        <w:t>Each provision of this instrument specified in column 1 of the table commences, or is taken to have commenced, in accordance with column 2 of the table. Any other statement in column 2 has effect according to its terms.</w:t>
      </w:r>
    </w:p>
    <w:p w:rsidR="009F314B" w:rsidRPr="009B733C" w:rsidRDefault="009F314B" w:rsidP="008B3BF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9F314B" w:rsidRPr="009B733C" w:rsidTr="009F314B">
        <w:trPr>
          <w:tblHeader/>
        </w:trPr>
        <w:tc>
          <w:tcPr>
            <w:tcW w:w="5000" w:type="pct"/>
            <w:gridSpan w:val="3"/>
            <w:tcBorders>
              <w:top w:val="single" w:sz="12" w:space="0" w:color="auto"/>
              <w:bottom w:val="single" w:sz="2" w:space="0" w:color="auto"/>
            </w:tcBorders>
            <w:shd w:val="clear" w:color="auto" w:fill="auto"/>
            <w:hideMark/>
          </w:tcPr>
          <w:p w:rsidR="009F314B" w:rsidRPr="009B733C" w:rsidRDefault="009F314B" w:rsidP="008B3BF2">
            <w:pPr>
              <w:pStyle w:val="TableHeading"/>
            </w:pPr>
            <w:r w:rsidRPr="009B733C">
              <w:t>Commencement information</w:t>
            </w:r>
          </w:p>
        </w:tc>
      </w:tr>
      <w:tr w:rsidR="009F314B" w:rsidRPr="009B733C" w:rsidTr="009F314B">
        <w:trPr>
          <w:tblHeader/>
        </w:trPr>
        <w:tc>
          <w:tcPr>
            <w:tcW w:w="1196" w:type="pct"/>
            <w:tcBorders>
              <w:top w:val="single" w:sz="2" w:space="0" w:color="auto"/>
              <w:bottom w:val="single" w:sz="2" w:space="0" w:color="auto"/>
            </w:tcBorders>
            <w:shd w:val="clear" w:color="auto" w:fill="auto"/>
            <w:hideMark/>
          </w:tcPr>
          <w:p w:rsidR="009F314B" w:rsidRPr="009B733C" w:rsidRDefault="009F314B" w:rsidP="008B3BF2">
            <w:pPr>
              <w:pStyle w:val="TableHeading"/>
            </w:pPr>
            <w:r w:rsidRPr="009B733C">
              <w:t>Column 1</w:t>
            </w:r>
          </w:p>
        </w:tc>
        <w:tc>
          <w:tcPr>
            <w:tcW w:w="2692" w:type="pct"/>
            <w:tcBorders>
              <w:top w:val="single" w:sz="2" w:space="0" w:color="auto"/>
              <w:bottom w:val="single" w:sz="2" w:space="0" w:color="auto"/>
            </w:tcBorders>
            <w:shd w:val="clear" w:color="auto" w:fill="auto"/>
            <w:hideMark/>
          </w:tcPr>
          <w:p w:rsidR="009F314B" w:rsidRPr="009B733C" w:rsidRDefault="009F314B" w:rsidP="008B3BF2">
            <w:pPr>
              <w:pStyle w:val="TableHeading"/>
            </w:pPr>
            <w:r w:rsidRPr="009B733C">
              <w:t>Column 2</w:t>
            </w:r>
          </w:p>
        </w:tc>
        <w:tc>
          <w:tcPr>
            <w:tcW w:w="1112" w:type="pct"/>
            <w:tcBorders>
              <w:top w:val="single" w:sz="2" w:space="0" w:color="auto"/>
              <w:bottom w:val="single" w:sz="2" w:space="0" w:color="auto"/>
            </w:tcBorders>
            <w:shd w:val="clear" w:color="auto" w:fill="auto"/>
            <w:hideMark/>
          </w:tcPr>
          <w:p w:rsidR="009F314B" w:rsidRPr="009B733C" w:rsidRDefault="009F314B" w:rsidP="008B3BF2">
            <w:pPr>
              <w:pStyle w:val="TableHeading"/>
            </w:pPr>
            <w:r w:rsidRPr="009B733C">
              <w:t>Column 3</w:t>
            </w:r>
          </w:p>
        </w:tc>
      </w:tr>
      <w:tr w:rsidR="009F314B" w:rsidRPr="009B733C" w:rsidTr="009F314B">
        <w:trPr>
          <w:tblHeader/>
        </w:trPr>
        <w:tc>
          <w:tcPr>
            <w:tcW w:w="1196" w:type="pct"/>
            <w:tcBorders>
              <w:top w:val="single" w:sz="2" w:space="0" w:color="auto"/>
              <w:bottom w:val="single" w:sz="12" w:space="0" w:color="auto"/>
            </w:tcBorders>
            <w:shd w:val="clear" w:color="auto" w:fill="auto"/>
            <w:hideMark/>
          </w:tcPr>
          <w:p w:rsidR="009F314B" w:rsidRPr="009B733C" w:rsidRDefault="009F314B" w:rsidP="008B3BF2">
            <w:pPr>
              <w:pStyle w:val="TableHeading"/>
            </w:pPr>
            <w:r w:rsidRPr="009B733C">
              <w:t>Provisions</w:t>
            </w:r>
          </w:p>
        </w:tc>
        <w:tc>
          <w:tcPr>
            <w:tcW w:w="2692" w:type="pct"/>
            <w:tcBorders>
              <w:top w:val="single" w:sz="2" w:space="0" w:color="auto"/>
              <w:bottom w:val="single" w:sz="12" w:space="0" w:color="auto"/>
            </w:tcBorders>
            <w:shd w:val="clear" w:color="auto" w:fill="auto"/>
            <w:hideMark/>
          </w:tcPr>
          <w:p w:rsidR="009F314B" w:rsidRPr="009B733C" w:rsidRDefault="009F314B" w:rsidP="008B3BF2">
            <w:pPr>
              <w:pStyle w:val="TableHeading"/>
            </w:pPr>
            <w:r w:rsidRPr="009B733C">
              <w:t>Commencement</w:t>
            </w:r>
          </w:p>
        </w:tc>
        <w:tc>
          <w:tcPr>
            <w:tcW w:w="1112" w:type="pct"/>
            <w:tcBorders>
              <w:top w:val="single" w:sz="2" w:space="0" w:color="auto"/>
              <w:bottom w:val="single" w:sz="12" w:space="0" w:color="auto"/>
            </w:tcBorders>
            <w:shd w:val="clear" w:color="auto" w:fill="auto"/>
            <w:hideMark/>
          </w:tcPr>
          <w:p w:rsidR="009F314B" w:rsidRPr="009B733C" w:rsidRDefault="009F314B" w:rsidP="008B3BF2">
            <w:pPr>
              <w:pStyle w:val="TableHeading"/>
            </w:pPr>
            <w:r w:rsidRPr="009B733C">
              <w:t>Date/Details</w:t>
            </w:r>
          </w:p>
        </w:tc>
      </w:tr>
      <w:tr w:rsidR="009F314B" w:rsidRPr="009B733C" w:rsidTr="009F314B">
        <w:tc>
          <w:tcPr>
            <w:tcW w:w="1196" w:type="pct"/>
            <w:tcBorders>
              <w:top w:val="single" w:sz="12" w:space="0" w:color="auto"/>
              <w:bottom w:val="single" w:sz="12" w:space="0" w:color="auto"/>
            </w:tcBorders>
            <w:shd w:val="clear" w:color="auto" w:fill="auto"/>
            <w:hideMark/>
          </w:tcPr>
          <w:p w:rsidR="009F314B" w:rsidRPr="009B733C" w:rsidRDefault="009F314B" w:rsidP="008B3BF2">
            <w:pPr>
              <w:pStyle w:val="Tabletext"/>
            </w:pPr>
            <w:r w:rsidRPr="009B733C">
              <w:t>1.  The whole of this instrument</w:t>
            </w:r>
          </w:p>
        </w:tc>
        <w:tc>
          <w:tcPr>
            <w:tcW w:w="2692" w:type="pct"/>
            <w:tcBorders>
              <w:top w:val="single" w:sz="12" w:space="0" w:color="auto"/>
              <w:bottom w:val="single" w:sz="12" w:space="0" w:color="auto"/>
            </w:tcBorders>
            <w:shd w:val="clear" w:color="auto" w:fill="auto"/>
            <w:hideMark/>
          </w:tcPr>
          <w:p w:rsidR="009F314B" w:rsidRPr="009B733C" w:rsidRDefault="009F314B" w:rsidP="008B3BF2">
            <w:pPr>
              <w:pStyle w:val="Tabletext"/>
            </w:pPr>
            <w:r w:rsidRPr="009B733C">
              <w:t>At the same time as section</w:t>
            </w:r>
            <w:r w:rsidR="009B733C" w:rsidRPr="009B733C">
              <w:t> </w:t>
            </w:r>
            <w:r w:rsidRPr="009B733C">
              <w:t xml:space="preserve">3 of the </w:t>
            </w:r>
            <w:r w:rsidRPr="009B733C">
              <w:rPr>
                <w:i/>
              </w:rPr>
              <w:t>Biosecurity Act 2015</w:t>
            </w:r>
            <w:r w:rsidRPr="009B733C">
              <w:t xml:space="preserve"> commences.</w:t>
            </w:r>
          </w:p>
        </w:tc>
        <w:tc>
          <w:tcPr>
            <w:tcW w:w="1112" w:type="pct"/>
            <w:tcBorders>
              <w:top w:val="single" w:sz="12" w:space="0" w:color="auto"/>
              <w:bottom w:val="single" w:sz="12" w:space="0" w:color="auto"/>
            </w:tcBorders>
            <w:shd w:val="clear" w:color="auto" w:fill="auto"/>
          </w:tcPr>
          <w:p w:rsidR="009F314B" w:rsidRPr="009B733C" w:rsidRDefault="00E923CD" w:rsidP="008B3BF2">
            <w:pPr>
              <w:pStyle w:val="Tabletext"/>
            </w:pPr>
            <w:r>
              <w:t>16 June 2016</w:t>
            </w:r>
          </w:p>
        </w:tc>
      </w:tr>
    </w:tbl>
    <w:p w:rsidR="009F314B" w:rsidRPr="009B733C" w:rsidRDefault="009F314B" w:rsidP="008B3BF2">
      <w:pPr>
        <w:pStyle w:val="notetext"/>
      </w:pPr>
      <w:r w:rsidRPr="009B733C">
        <w:rPr>
          <w:snapToGrid w:val="0"/>
          <w:lang w:eastAsia="en-US"/>
        </w:rPr>
        <w:t>Note:</w:t>
      </w:r>
      <w:r w:rsidRPr="009B733C">
        <w:rPr>
          <w:snapToGrid w:val="0"/>
          <w:lang w:eastAsia="en-US"/>
        </w:rPr>
        <w:tab/>
        <w:t xml:space="preserve">This table relates only to the provisions of this </w:t>
      </w:r>
      <w:r w:rsidRPr="009B733C">
        <w:t xml:space="preserve">instrument </w:t>
      </w:r>
      <w:r w:rsidRPr="009B733C">
        <w:rPr>
          <w:snapToGrid w:val="0"/>
          <w:lang w:eastAsia="en-US"/>
        </w:rPr>
        <w:t xml:space="preserve">as originally made. It will not be amended to deal with any later amendments of this </w:t>
      </w:r>
      <w:r w:rsidRPr="009B733C">
        <w:t>instrument</w:t>
      </w:r>
      <w:r w:rsidRPr="009B733C">
        <w:rPr>
          <w:snapToGrid w:val="0"/>
          <w:lang w:eastAsia="en-US"/>
        </w:rPr>
        <w:t>.</w:t>
      </w:r>
    </w:p>
    <w:p w:rsidR="009F314B" w:rsidRPr="009B733C" w:rsidRDefault="009F314B" w:rsidP="008B3BF2">
      <w:pPr>
        <w:pStyle w:val="subsection"/>
      </w:pPr>
      <w:r w:rsidRPr="009B733C">
        <w:tab/>
        <w:t>(2)</w:t>
      </w:r>
      <w:r w:rsidRPr="009B733C">
        <w:tab/>
        <w:t>Any information in column 3 of the table is not part of this instrument. Information may be inserted in this column, or information in it may be edited, in any published version of this instrument.</w:t>
      </w:r>
    </w:p>
    <w:p w:rsidR="00CE493D" w:rsidRPr="009B733C" w:rsidRDefault="00964236" w:rsidP="00E85C54">
      <w:pPr>
        <w:pStyle w:val="ActHead5"/>
      </w:pPr>
      <w:bookmarkStart w:id="7" w:name="_Toc451871113"/>
      <w:r w:rsidRPr="009B733C">
        <w:rPr>
          <w:rStyle w:val="CharSectno"/>
        </w:rPr>
        <w:t>3</w:t>
      </w:r>
      <w:r w:rsidR="00E85C54" w:rsidRPr="009B733C">
        <w:t xml:space="preserve">  Authority</w:t>
      </w:r>
      <w:bookmarkEnd w:id="7"/>
    </w:p>
    <w:p w:rsidR="00E708D8" w:rsidRPr="009B733C" w:rsidRDefault="00E85C54" w:rsidP="00E85C54">
      <w:pPr>
        <w:pStyle w:val="subsection"/>
      </w:pPr>
      <w:r w:rsidRPr="009B733C">
        <w:tab/>
      </w:r>
      <w:r w:rsidRPr="009B733C">
        <w:tab/>
        <w:t xml:space="preserve">This </w:t>
      </w:r>
      <w:r w:rsidR="009F314B" w:rsidRPr="009B733C">
        <w:t>instrument</w:t>
      </w:r>
      <w:r w:rsidRPr="009B733C">
        <w:t xml:space="preserve"> is made under </w:t>
      </w:r>
      <w:r w:rsidR="008E4897" w:rsidRPr="009B733C">
        <w:t>subsection</w:t>
      </w:r>
      <w:r w:rsidR="009B733C" w:rsidRPr="009B733C">
        <w:t> </w:t>
      </w:r>
      <w:r w:rsidR="009F314B" w:rsidRPr="009B733C">
        <w:t xml:space="preserve">174(1) of </w:t>
      </w:r>
      <w:r w:rsidR="001B39BC" w:rsidRPr="009B733C">
        <w:t xml:space="preserve">the </w:t>
      </w:r>
      <w:r w:rsidR="009F314B" w:rsidRPr="009B733C">
        <w:rPr>
          <w:i/>
        </w:rPr>
        <w:t>Biosecurity Act 2015</w:t>
      </w:r>
      <w:r w:rsidR="00EC01C1" w:rsidRPr="009B733C">
        <w:t>.</w:t>
      </w:r>
    </w:p>
    <w:p w:rsidR="00605494" w:rsidRPr="009B733C" w:rsidRDefault="00964236" w:rsidP="006C6EB7">
      <w:pPr>
        <w:pStyle w:val="ActHead5"/>
      </w:pPr>
      <w:bookmarkStart w:id="8" w:name="_Toc451871114"/>
      <w:r w:rsidRPr="009B733C">
        <w:rPr>
          <w:rStyle w:val="CharSectno"/>
        </w:rPr>
        <w:t>4</w:t>
      </w:r>
      <w:r w:rsidR="00605494" w:rsidRPr="009B733C">
        <w:t xml:space="preserve">  Purpose </w:t>
      </w:r>
      <w:r w:rsidR="0075349A" w:rsidRPr="009B733C">
        <w:t xml:space="preserve">and application </w:t>
      </w:r>
      <w:r w:rsidR="00605494" w:rsidRPr="009B733C">
        <w:t>of this instrument</w:t>
      </w:r>
      <w:bookmarkEnd w:id="8"/>
    </w:p>
    <w:p w:rsidR="00A7038D" w:rsidRPr="009B733C" w:rsidRDefault="00605494" w:rsidP="00605494">
      <w:pPr>
        <w:pStyle w:val="subsection"/>
      </w:pPr>
      <w:r w:rsidRPr="009B733C">
        <w:tab/>
      </w:r>
      <w:r w:rsidR="0075349A" w:rsidRPr="009B733C">
        <w:t>(1)</w:t>
      </w:r>
      <w:r w:rsidRPr="009B733C">
        <w:tab/>
        <w:t>For subsection</w:t>
      </w:r>
      <w:r w:rsidR="009B733C" w:rsidRPr="009B733C">
        <w:t> </w:t>
      </w:r>
      <w:r w:rsidRPr="009B733C">
        <w:t>174(1) of the Act, this instrument provides that specified classes of goods must not be brought or imported into Australian territory unless specifie</w:t>
      </w:r>
      <w:r w:rsidR="00A7038D" w:rsidRPr="009B733C">
        <w:t>d conditions are complied with.</w:t>
      </w:r>
    </w:p>
    <w:p w:rsidR="00605494" w:rsidRPr="009B733C" w:rsidRDefault="00A7038D" w:rsidP="00A7038D">
      <w:pPr>
        <w:pStyle w:val="notetext"/>
      </w:pPr>
      <w:r w:rsidRPr="009B733C">
        <w:t>Note:</w:t>
      </w:r>
      <w:r w:rsidRPr="009B733C">
        <w:tab/>
      </w:r>
      <w:r w:rsidR="00605494" w:rsidRPr="009B733C">
        <w:t xml:space="preserve">Goods </w:t>
      </w:r>
      <w:r w:rsidR="00973B8E" w:rsidRPr="009B733C">
        <w:t xml:space="preserve">included </w:t>
      </w:r>
      <w:r w:rsidR="00605494" w:rsidRPr="009B733C">
        <w:t xml:space="preserve">in </w:t>
      </w:r>
      <w:r w:rsidR="00973B8E" w:rsidRPr="009B733C">
        <w:t>a class</w:t>
      </w:r>
      <w:r w:rsidR="00605494" w:rsidRPr="009B733C">
        <w:t xml:space="preserve"> of goods </w:t>
      </w:r>
      <w:r w:rsidRPr="009B733C">
        <w:t>specified in Part</w:t>
      </w:r>
      <w:r w:rsidR="009B733C" w:rsidRPr="009B733C">
        <w:t> </w:t>
      </w:r>
      <w:r w:rsidR="00D945E7" w:rsidRPr="009B733C">
        <w:t>2</w:t>
      </w:r>
      <w:r w:rsidRPr="009B733C">
        <w:t xml:space="preserve"> </w:t>
      </w:r>
      <w:r w:rsidR="00605494" w:rsidRPr="009B733C">
        <w:t xml:space="preserve">are </w:t>
      </w:r>
      <w:r w:rsidR="00605494" w:rsidRPr="009B733C">
        <w:rPr>
          <w:b/>
          <w:i/>
        </w:rPr>
        <w:t>conditionally non</w:t>
      </w:r>
      <w:r w:rsidR="009B733C">
        <w:rPr>
          <w:b/>
          <w:i/>
        </w:rPr>
        <w:noBreakHyphen/>
      </w:r>
      <w:r w:rsidR="00605494" w:rsidRPr="009B733C">
        <w:rPr>
          <w:b/>
          <w:i/>
        </w:rPr>
        <w:t>prohibited goods</w:t>
      </w:r>
      <w:r w:rsidR="00605494" w:rsidRPr="009B733C">
        <w:t xml:space="preserve"> for the purposes of the Act.</w:t>
      </w:r>
    </w:p>
    <w:p w:rsidR="0075349A" w:rsidRPr="009B733C" w:rsidRDefault="0075349A" w:rsidP="0075349A">
      <w:pPr>
        <w:pStyle w:val="subsection"/>
      </w:pPr>
      <w:r w:rsidRPr="009B733C">
        <w:tab/>
        <w:t>(2)</w:t>
      </w:r>
      <w:r w:rsidRPr="009B733C">
        <w:tab/>
        <w:t>This instrument does not apply in relation to:</w:t>
      </w:r>
    </w:p>
    <w:p w:rsidR="0075349A" w:rsidRPr="009B733C" w:rsidRDefault="0075349A" w:rsidP="0075349A">
      <w:pPr>
        <w:pStyle w:val="paragraph"/>
      </w:pPr>
      <w:r w:rsidRPr="009B733C">
        <w:tab/>
        <w:t>(a)</w:t>
      </w:r>
      <w:r w:rsidRPr="009B733C">
        <w:tab/>
        <w:t>goods that are, or are intended to be, brought or imported into Christmas Island</w:t>
      </w:r>
      <w:r w:rsidR="002945BC" w:rsidRPr="009B733C">
        <w:t xml:space="preserve"> or Cocos (Keeling) Islands)</w:t>
      </w:r>
      <w:r w:rsidRPr="009B733C">
        <w:t>; or</w:t>
      </w:r>
    </w:p>
    <w:p w:rsidR="0075349A" w:rsidRPr="009B733C" w:rsidRDefault="0075349A" w:rsidP="0075349A">
      <w:pPr>
        <w:pStyle w:val="paragraph"/>
      </w:pPr>
      <w:r w:rsidRPr="009B733C">
        <w:tab/>
        <w:t>(b)</w:t>
      </w:r>
      <w:r w:rsidRPr="009B733C">
        <w:tab/>
        <w:t>goods that are, or are intended to be, brought or imported into Norfolk Island on or after 1</w:t>
      </w:r>
      <w:r w:rsidR="009B733C" w:rsidRPr="009B733C">
        <w:t> </w:t>
      </w:r>
      <w:r w:rsidRPr="009B733C">
        <w:t>July 2016.</w:t>
      </w:r>
    </w:p>
    <w:p w:rsidR="009275A7" w:rsidRPr="009B733C" w:rsidRDefault="009275A7" w:rsidP="009275A7">
      <w:pPr>
        <w:pStyle w:val="subsection"/>
      </w:pPr>
      <w:r w:rsidRPr="009B733C">
        <w:tab/>
        <w:t>(3)</w:t>
      </w:r>
      <w:r w:rsidRPr="009B733C">
        <w:tab/>
        <w:t xml:space="preserve">For the purpose of </w:t>
      </w:r>
      <w:r w:rsidR="009B733C" w:rsidRPr="009B733C">
        <w:t>subsection (</w:t>
      </w:r>
      <w:r w:rsidRPr="009B733C">
        <w:t>2), a reference in this instrument to Australian territory does not include:</w:t>
      </w:r>
    </w:p>
    <w:p w:rsidR="009275A7" w:rsidRPr="009B733C" w:rsidRDefault="009275A7" w:rsidP="009275A7">
      <w:pPr>
        <w:pStyle w:val="paragraph"/>
      </w:pPr>
      <w:r w:rsidRPr="009B733C">
        <w:tab/>
        <w:t>(a)</w:t>
      </w:r>
      <w:r w:rsidRPr="009B733C">
        <w:tab/>
        <w:t>a reference to Christmas Island or Cocos (Keeling) Islands; or</w:t>
      </w:r>
    </w:p>
    <w:p w:rsidR="009275A7" w:rsidRPr="009B733C" w:rsidRDefault="009275A7" w:rsidP="009275A7">
      <w:pPr>
        <w:pStyle w:val="paragraph"/>
      </w:pPr>
      <w:r w:rsidRPr="009B733C">
        <w:tab/>
        <w:t>(b)</w:t>
      </w:r>
      <w:r w:rsidRPr="009B733C">
        <w:tab/>
        <w:t>on and after 1</w:t>
      </w:r>
      <w:r w:rsidR="009B733C" w:rsidRPr="009B733C">
        <w:t> </w:t>
      </w:r>
      <w:r w:rsidRPr="009B733C">
        <w:t>July 2016—a reference to Norfolk Island.</w:t>
      </w:r>
    </w:p>
    <w:p w:rsidR="009275A7" w:rsidRPr="009B733C" w:rsidRDefault="009275A7" w:rsidP="009275A7">
      <w:pPr>
        <w:pStyle w:val="notetext"/>
      </w:pPr>
      <w:r w:rsidRPr="009B733C">
        <w:t>Note 1:</w:t>
      </w:r>
      <w:r w:rsidRPr="009B733C">
        <w:tab/>
        <w:t>See the following instruments in relation to goods that are, or are intended to be, brought or imported into Christmas Island, Cocos (Keeling) Islands or Norfolk Island:</w:t>
      </w:r>
    </w:p>
    <w:p w:rsidR="009275A7" w:rsidRPr="009B733C" w:rsidRDefault="009275A7" w:rsidP="009275A7">
      <w:pPr>
        <w:pStyle w:val="notepara"/>
      </w:pPr>
      <w:r w:rsidRPr="009B733C">
        <w:t>(a)</w:t>
      </w:r>
      <w:r w:rsidRPr="009B733C">
        <w:tab/>
      </w:r>
      <w:r w:rsidRPr="009B733C">
        <w:rPr>
          <w:i/>
        </w:rPr>
        <w:t>Biosecurity (Prohibited and Conditionally Non</w:t>
      </w:r>
      <w:r w:rsidR="009B733C">
        <w:rPr>
          <w:i/>
        </w:rPr>
        <w:noBreakHyphen/>
      </w:r>
      <w:r w:rsidRPr="009B733C">
        <w:rPr>
          <w:i/>
        </w:rPr>
        <w:t>prohibited Goods—Christmas Island) Determination</w:t>
      </w:r>
      <w:r w:rsidR="009B733C" w:rsidRPr="009B733C">
        <w:rPr>
          <w:i/>
        </w:rPr>
        <w:t> </w:t>
      </w:r>
      <w:r w:rsidRPr="009B733C">
        <w:rPr>
          <w:i/>
        </w:rPr>
        <w:t>2016</w:t>
      </w:r>
      <w:r w:rsidRPr="009B733C">
        <w:t>;</w:t>
      </w:r>
    </w:p>
    <w:p w:rsidR="009275A7" w:rsidRPr="009B733C" w:rsidRDefault="009275A7" w:rsidP="009275A7">
      <w:pPr>
        <w:pStyle w:val="notepara"/>
      </w:pPr>
      <w:r w:rsidRPr="009B733C">
        <w:t>(b)</w:t>
      </w:r>
      <w:r w:rsidRPr="009B733C">
        <w:tab/>
      </w:r>
      <w:r w:rsidRPr="009B733C">
        <w:rPr>
          <w:i/>
        </w:rPr>
        <w:t>Biosecurity (Prohibited and Conditionally Non</w:t>
      </w:r>
      <w:r w:rsidR="009B733C">
        <w:rPr>
          <w:i/>
        </w:rPr>
        <w:noBreakHyphen/>
      </w:r>
      <w:r w:rsidRPr="009B733C">
        <w:rPr>
          <w:i/>
        </w:rPr>
        <w:t>prohibited Goods—Cocos (Keeling) Islands) Determination</w:t>
      </w:r>
      <w:r w:rsidR="009B733C" w:rsidRPr="009B733C">
        <w:rPr>
          <w:i/>
        </w:rPr>
        <w:t> </w:t>
      </w:r>
      <w:r w:rsidRPr="009B733C">
        <w:rPr>
          <w:i/>
        </w:rPr>
        <w:t>2016</w:t>
      </w:r>
      <w:r w:rsidRPr="009B733C">
        <w:t>;</w:t>
      </w:r>
    </w:p>
    <w:p w:rsidR="009275A7" w:rsidRPr="009B733C" w:rsidRDefault="009275A7" w:rsidP="009275A7">
      <w:pPr>
        <w:pStyle w:val="notepara"/>
      </w:pPr>
      <w:r w:rsidRPr="009B733C">
        <w:t>(c)</w:t>
      </w:r>
      <w:r w:rsidRPr="009B733C">
        <w:tab/>
      </w:r>
      <w:r w:rsidRPr="009B733C">
        <w:rPr>
          <w:i/>
        </w:rPr>
        <w:t>Biosecurity (Prohibited and Conditionally Non</w:t>
      </w:r>
      <w:r w:rsidR="009B733C">
        <w:rPr>
          <w:i/>
        </w:rPr>
        <w:noBreakHyphen/>
      </w:r>
      <w:r w:rsidRPr="009B733C">
        <w:rPr>
          <w:i/>
        </w:rPr>
        <w:t>prohibited Goods—Norfolk Island) Determination</w:t>
      </w:r>
      <w:r w:rsidR="009B733C" w:rsidRPr="009B733C">
        <w:rPr>
          <w:i/>
        </w:rPr>
        <w:t> </w:t>
      </w:r>
      <w:r w:rsidRPr="009B733C">
        <w:rPr>
          <w:i/>
        </w:rPr>
        <w:t>2016</w:t>
      </w:r>
      <w:r w:rsidRPr="009B733C">
        <w:t>.</w:t>
      </w:r>
    </w:p>
    <w:p w:rsidR="009275A7" w:rsidRPr="009B733C" w:rsidRDefault="009275A7" w:rsidP="009275A7">
      <w:pPr>
        <w:pStyle w:val="notetext"/>
      </w:pPr>
      <w:r w:rsidRPr="009B733C">
        <w:t>Note 2:</w:t>
      </w:r>
      <w:r w:rsidRPr="009B733C">
        <w:tab/>
        <w:t xml:space="preserve">See also the </w:t>
      </w:r>
      <w:r w:rsidRPr="009B733C">
        <w:rPr>
          <w:i/>
        </w:rPr>
        <w:t>Biosecurity (Prohibited and Conditionally Non</w:t>
      </w:r>
      <w:r w:rsidR="009B733C">
        <w:rPr>
          <w:i/>
        </w:rPr>
        <w:noBreakHyphen/>
      </w:r>
      <w:r w:rsidRPr="009B733C">
        <w:rPr>
          <w:i/>
        </w:rPr>
        <w:t>prohibited Goods—Torres Strait) Determination</w:t>
      </w:r>
      <w:r w:rsidR="009B733C" w:rsidRPr="009B733C">
        <w:rPr>
          <w:i/>
        </w:rPr>
        <w:t> </w:t>
      </w:r>
      <w:r w:rsidRPr="009B733C">
        <w:rPr>
          <w:i/>
        </w:rPr>
        <w:t>2016</w:t>
      </w:r>
      <w:r w:rsidRPr="009B733C">
        <w:t xml:space="preserve"> in relation to goods that are, or are intended to be, moved from the protected zone area, or the Torres Strait permanent biosecurity monitoring zone, to another part of Australian territory.</w:t>
      </w:r>
    </w:p>
    <w:p w:rsidR="007A6816" w:rsidRPr="009B733C" w:rsidRDefault="00964236" w:rsidP="008C5134">
      <w:pPr>
        <w:pStyle w:val="ActHead5"/>
      </w:pPr>
      <w:bookmarkStart w:id="9" w:name="_Toc451871115"/>
      <w:r w:rsidRPr="009B733C">
        <w:rPr>
          <w:rStyle w:val="CharSectno"/>
        </w:rPr>
        <w:t>5</w:t>
      </w:r>
      <w:r w:rsidR="008C5134" w:rsidRPr="009B733C">
        <w:t xml:space="preserve">  Definitions</w:t>
      </w:r>
      <w:bookmarkEnd w:id="9"/>
    </w:p>
    <w:p w:rsidR="008C5134" w:rsidRPr="009B733C" w:rsidRDefault="008C5134" w:rsidP="008C5134">
      <w:pPr>
        <w:pStyle w:val="notetext"/>
      </w:pPr>
      <w:r w:rsidRPr="009B733C">
        <w:t>Note:</w:t>
      </w:r>
      <w:r w:rsidRPr="009B733C">
        <w:tab/>
        <w:t>A number of expressions used in this instrument are defined in the Act, including the following:</w:t>
      </w:r>
    </w:p>
    <w:p w:rsidR="004A4D6C" w:rsidRPr="009B733C" w:rsidRDefault="004A4D6C" w:rsidP="008C5134">
      <w:pPr>
        <w:pStyle w:val="notepara"/>
      </w:pPr>
      <w:r w:rsidRPr="009B733C">
        <w:t>(a)</w:t>
      </w:r>
      <w:r w:rsidRPr="009B733C">
        <w:tab/>
        <w:t>animal;</w:t>
      </w:r>
    </w:p>
    <w:p w:rsidR="008C5134" w:rsidRPr="009B733C" w:rsidRDefault="004A4D6C" w:rsidP="008C5134">
      <w:pPr>
        <w:pStyle w:val="notepara"/>
      </w:pPr>
      <w:r w:rsidRPr="009B733C">
        <w:t>(b</w:t>
      </w:r>
      <w:r w:rsidR="008C5134" w:rsidRPr="009B733C">
        <w:t>)</w:t>
      </w:r>
      <w:r w:rsidR="008C5134" w:rsidRPr="009B733C">
        <w:tab/>
      </w:r>
      <w:r w:rsidR="00AE5171" w:rsidRPr="009B733C">
        <w:t>Australian territory;</w:t>
      </w:r>
    </w:p>
    <w:p w:rsidR="00AE5171" w:rsidRPr="009B733C" w:rsidRDefault="004A4D6C" w:rsidP="008C5134">
      <w:pPr>
        <w:pStyle w:val="notepara"/>
      </w:pPr>
      <w:r w:rsidRPr="009B733C">
        <w:t>(c</w:t>
      </w:r>
      <w:r w:rsidR="00AE5171" w:rsidRPr="009B733C">
        <w:t>)</w:t>
      </w:r>
      <w:r w:rsidR="00AE5171" w:rsidRPr="009B733C">
        <w:tab/>
        <w:t>goods;</w:t>
      </w:r>
    </w:p>
    <w:p w:rsidR="004A4D6C" w:rsidRPr="009B733C" w:rsidRDefault="004A4D6C" w:rsidP="008C5134">
      <w:pPr>
        <w:pStyle w:val="notepara"/>
      </w:pPr>
      <w:r w:rsidRPr="009B733C">
        <w:t>(d)</w:t>
      </w:r>
      <w:r w:rsidRPr="009B733C">
        <w:tab/>
        <w:t>plant.</w:t>
      </w:r>
    </w:p>
    <w:p w:rsidR="004A4D6C" w:rsidRPr="009B733C" w:rsidRDefault="004A4D6C" w:rsidP="004A4D6C">
      <w:pPr>
        <w:pStyle w:val="subsection"/>
      </w:pPr>
      <w:r w:rsidRPr="009B733C">
        <w:tab/>
      </w:r>
      <w:r w:rsidRPr="009B733C">
        <w:tab/>
        <w:t>In this instrument:</w:t>
      </w:r>
    </w:p>
    <w:p w:rsidR="002B5927" w:rsidRPr="009B733C" w:rsidRDefault="002B5927" w:rsidP="002B5927">
      <w:pPr>
        <w:pStyle w:val="Definition"/>
      </w:pPr>
      <w:r w:rsidRPr="009B733C">
        <w:rPr>
          <w:b/>
          <w:i/>
        </w:rPr>
        <w:t>Act</w:t>
      </w:r>
      <w:r w:rsidRPr="009B733C">
        <w:t xml:space="preserve"> means the </w:t>
      </w:r>
      <w:r w:rsidRPr="009B733C">
        <w:rPr>
          <w:i/>
        </w:rPr>
        <w:t>Biosecurity Act 2015</w:t>
      </w:r>
      <w:r w:rsidRPr="009B733C">
        <w:t>.</w:t>
      </w:r>
    </w:p>
    <w:p w:rsidR="004C13B8" w:rsidRPr="009B733C" w:rsidRDefault="004C13B8" w:rsidP="004C13B8">
      <w:pPr>
        <w:pStyle w:val="Definition"/>
      </w:pPr>
      <w:r w:rsidRPr="009B733C">
        <w:rPr>
          <w:b/>
          <w:i/>
        </w:rPr>
        <w:t>animal part</w:t>
      </w:r>
      <w:r w:rsidRPr="009B733C">
        <w:t xml:space="preserve"> means a part of a</w:t>
      </w:r>
      <w:r w:rsidR="004C2C12" w:rsidRPr="009B733C">
        <w:t>n animal and, unless the contrary is stated, includes the following:</w:t>
      </w:r>
    </w:p>
    <w:p w:rsidR="004C13B8" w:rsidRPr="009B733C" w:rsidRDefault="004C13B8" w:rsidP="004C2C12">
      <w:pPr>
        <w:pStyle w:val="paragraph"/>
      </w:pPr>
      <w:r w:rsidRPr="009B733C">
        <w:tab/>
        <w:t>(a)</w:t>
      </w:r>
      <w:r w:rsidRPr="009B733C">
        <w:tab/>
        <w:t>blood;</w:t>
      </w:r>
    </w:p>
    <w:p w:rsidR="004C13B8" w:rsidRPr="009B733C" w:rsidRDefault="004C13B8" w:rsidP="004C2C12">
      <w:pPr>
        <w:pStyle w:val="paragraph"/>
      </w:pPr>
      <w:r w:rsidRPr="009B733C">
        <w:tab/>
        <w:t>(b)</w:t>
      </w:r>
      <w:r w:rsidRPr="009B733C">
        <w:tab/>
        <w:t>tissue;</w:t>
      </w:r>
    </w:p>
    <w:p w:rsidR="004C13B8" w:rsidRPr="009B733C" w:rsidRDefault="004C13B8" w:rsidP="004C2C12">
      <w:pPr>
        <w:pStyle w:val="paragraph"/>
      </w:pPr>
      <w:r w:rsidRPr="009B733C">
        <w:tab/>
        <w:t>(c)</w:t>
      </w:r>
      <w:r w:rsidRPr="009B733C">
        <w:tab/>
        <w:t>animal reproductive material;</w:t>
      </w:r>
    </w:p>
    <w:p w:rsidR="004C13B8" w:rsidRPr="009B733C" w:rsidRDefault="004C13B8" w:rsidP="004C2C12">
      <w:pPr>
        <w:pStyle w:val="paragraph"/>
      </w:pPr>
      <w:r w:rsidRPr="009B733C">
        <w:tab/>
        <w:t>(d)</w:t>
      </w:r>
      <w:r w:rsidRPr="009B733C">
        <w:tab/>
        <w:t>skin (whether or not tanned);</w:t>
      </w:r>
    </w:p>
    <w:p w:rsidR="004C13B8" w:rsidRPr="009B733C" w:rsidRDefault="004C13B8" w:rsidP="004C2C12">
      <w:pPr>
        <w:pStyle w:val="paragraph"/>
      </w:pPr>
      <w:r w:rsidRPr="009B733C">
        <w:tab/>
        <w:t>(e)</w:t>
      </w:r>
      <w:r w:rsidRPr="009B733C">
        <w:tab/>
        <w:t>bone;</w:t>
      </w:r>
    </w:p>
    <w:p w:rsidR="004244A7" w:rsidRPr="009B733C" w:rsidRDefault="004C13B8" w:rsidP="004C2C12">
      <w:pPr>
        <w:pStyle w:val="paragraph"/>
      </w:pPr>
      <w:r w:rsidRPr="009B733C">
        <w:tab/>
        <w:t>(f)</w:t>
      </w:r>
      <w:r w:rsidRPr="009B733C">
        <w:tab/>
        <w:t>hair</w:t>
      </w:r>
      <w:r w:rsidR="004244A7" w:rsidRPr="009B733C">
        <w:t>;</w:t>
      </w:r>
    </w:p>
    <w:p w:rsidR="004C13B8" w:rsidRPr="009B733C" w:rsidRDefault="004244A7" w:rsidP="004C2C12">
      <w:pPr>
        <w:pStyle w:val="paragraph"/>
      </w:pPr>
      <w:r w:rsidRPr="009B733C">
        <w:tab/>
        <w:t>(g)</w:t>
      </w:r>
      <w:r w:rsidRPr="009B733C">
        <w:tab/>
      </w:r>
      <w:r w:rsidR="004C13B8" w:rsidRPr="009B733C">
        <w:t>feathers;</w:t>
      </w:r>
    </w:p>
    <w:p w:rsidR="004C13B8" w:rsidRPr="009B733C" w:rsidRDefault="004244A7" w:rsidP="004C2C12">
      <w:pPr>
        <w:pStyle w:val="paragraph"/>
      </w:pPr>
      <w:r w:rsidRPr="009B733C">
        <w:tab/>
        <w:t>(h</w:t>
      </w:r>
      <w:r w:rsidR="004C13B8" w:rsidRPr="009B733C">
        <w:t>)</w:t>
      </w:r>
      <w:r w:rsidR="004C13B8" w:rsidRPr="009B733C">
        <w:tab/>
        <w:t>scales;</w:t>
      </w:r>
    </w:p>
    <w:p w:rsidR="004C13B8" w:rsidRPr="009B733C" w:rsidRDefault="004244A7" w:rsidP="004C2C12">
      <w:pPr>
        <w:pStyle w:val="paragraph"/>
      </w:pPr>
      <w:r w:rsidRPr="009B733C">
        <w:tab/>
        <w:t>(i</w:t>
      </w:r>
      <w:r w:rsidR="004C13B8" w:rsidRPr="009B733C">
        <w:t>)</w:t>
      </w:r>
      <w:r w:rsidR="004C13B8" w:rsidRPr="009B733C">
        <w:tab/>
        <w:t>chitin.</w:t>
      </w:r>
    </w:p>
    <w:p w:rsidR="004C2C12" w:rsidRPr="009B733C" w:rsidRDefault="004C2C12" w:rsidP="004C2C12">
      <w:pPr>
        <w:pStyle w:val="Definition"/>
      </w:pPr>
      <w:r w:rsidRPr="009B733C">
        <w:rPr>
          <w:b/>
          <w:i/>
        </w:rPr>
        <w:t>animal reproductive material</w:t>
      </w:r>
      <w:r w:rsidR="00227B60" w:rsidRPr="009B733C">
        <w:t xml:space="preserve"> has the same meaning as in the </w:t>
      </w:r>
      <w:r w:rsidR="00227B60" w:rsidRPr="009B733C">
        <w:rPr>
          <w:i/>
        </w:rPr>
        <w:t>Biosecurity Regulation</w:t>
      </w:r>
      <w:r w:rsidR="009B733C" w:rsidRPr="009B733C">
        <w:rPr>
          <w:i/>
        </w:rPr>
        <w:t> </w:t>
      </w:r>
      <w:r w:rsidR="00227B60" w:rsidRPr="009B733C">
        <w:rPr>
          <w:i/>
        </w:rPr>
        <w:t>2016</w:t>
      </w:r>
      <w:r w:rsidR="00227B60" w:rsidRPr="009B733C">
        <w:t>.</w:t>
      </w:r>
    </w:p>
    <w:p w:rsidR="00714F95" w:rsidRPr="009B733C" w:rsidRDefault="00714F95" w:rsidP="00714F95">
      <w:pPr>
        <w:pStyle w:val="Definition"/>
      </w:pPr>
      <w:r w:rsidRPr="009B733C">
        <w:rPr>
          <w:b/>
          <w:i/>
        </w:rPr>
        <w:t>animal secretion</w:t>
      </w:r>
      <w:r w:rsidRPr="009B733C">
        <w:t xml:space="preserve"> includes animal excretions and animal exudates, but does not include silk or wax.</w:t>
      </w:r>
    </w:p>
    <w:p w:rsidR="00714F95" w:rsidRPr="009B733C" w:rsidRDefault="00714F95" w:rsidP="00714F95">
      <w:pPr>
        <w:pStyle w:val="Definition"/>
      </w:pPr>
      <w:r w:rsidRPr="009B733C">
        <w:rPr>
          <w:b/>
          <w:i/>
        </w:rPr>
        <w:t>animal tissue</w:t>
      </w:r>
      <w:r w:rsidRPr="009B733C">
        <w:t xml:space="preserve"> does not include:</w:t>
      </w:r>
    </w:p>
    <w:p w:rsidR="00714F95" w:rsidRPr="009B733C" w:rsidRDefault="00714F95" w:rsidP="00714F95">
      <w:pPr>
        <w:pStyle w:val="paragraph"/>
      </w:pPr>
      <w:r w:rsidRPr="009B733C">
        <w:tab/>
        <w:t>(a)</w:t>
      </w:r>
      <w:r w:rsidRPr="009B733C">
        <w:tab/>
        <w:t>a living animal; or</w:t>
      </w:r>
    </w:p>
    <w:p w:rsidR="00714F95" w:rsidRPr="009B733C" w:rsidRDefault="004A4D6C" w:rsidP="00714F95">
      <w:pPr>
        <w:pStyle w:val="paragraph"/>
      </w:pPr>
      <w:r w:rsidRPr="009B733C">
        <w:tab/>
        <w:t>(b)</w:t>
      </w:r>
      <w:r w:rsidRPr="009B733C">
        <w:tab/>
        <w:t>any of the following</w:t>
      </w:r>
      <w:r w:rsidR="00714F95" w:rsidRPr="009B733C">
        <w:t>, if without adhering tissue:</w:t>
      </w:r>
    </w:p>
    <w:p w:rsidR="00714F95" w:rsidRPr="009B733C" w:rsidRDefault="00714F95" w:rsidP="00714F95">
      <w:pPr>
        <w:pStyle w:val="paragraphsub"/>
      </w:pPr>
      <w:r w:rsidRPr="009B733C">
        <w:tab/>
        <w:t>(i)</w:t>
      </w:r>
      <w:r w:rsidRPr="009B733C">
        <w:tab/>
        <w:t>skin;</w:t>
      </w:r>
    </w:p>
    <w:p w:rsidR="00714F95" w:rsidRPr="009B733C" w:rsidRDefault="00714F95" w:rsidP="00714F95">
      <w:pPr>
        <w:pStyle w:val="paragraphsub"/>
      </w:pPr>
      <w:r w:rsidRPr="009B733C">
        <w:tab/>
        <w:t>(ii)</w:t>
      </w:r>
      <w:r w:rsidRPr="009B733C">
        <w:tab/>
        <w:t>hide;</w:t>
      </w:r>
    </w:p>
    <w:p w:rsidR="00714F95" w:rsidRPr="009B733C" w:rsidRDefault="00714F95" w:rsidP="00714F95">
      <w:pPr>
        <w:pStyle w:val="paragraphsub"/>
      </w:pPr>
      <w:r w:rsidRPr="009B733C">
        <w:tab/>
        <w:t>(iii)</w:t>
      </w:r>
      <w:r w:rsidRPr="009B733C">
        <w:tab/>
        <w:t>wool;</w:t>
      </w:r>
    </w:p>
    <w:p w:rsidR="00714F95" w:rsidRPr="009B733C" w:rsidRDefault="00714F95" w:rsidP="00714F95">
      <w:pPr>
        <w:pStyle w:val="paragraphsub"/>
      </w:pPr>
      <w:r w:rsidRPr="009B733C">
        <w:tab/>
        <w:t>(iv)</w:t>
      </w:r>
      <w:r w:rsidRPr="009B733C">
        <w:tab/>
        <w:t>hair;</w:t>
      </w:r>
    </w:p>
    <w:p w:rsidR="00714F95" w:rsidRPr="009B733C" w:rsidRDefault="00714F95" w:rsidP="00714F95">
      <w:pPr>
        <w:pStyle w:val="paragraphsub"/>
      </w:pPr>
      <w:r w:rsidRPr="009B733C">
        <w:tab/>
        <w:t>(v)</w:t>
      </w:r>
      <w:r w:rsidRPr="009B733C">
        <w:tab/>
        <w:t>bristles;</w:t>
      </w:r>
    </w:p>
    <w:p w:rsidR="00714F95" w:rsidRPr="009B733C" w:rsidRDefault="00714F95" w:rsidP="00714F95">
      <w:pPr>
        <w:pStyle w:val="paragraphsub"/>
      </w:pPr>
      <w:r w:rsidRPr="009B733C">
        <w:tab/>
        <w:t>(vi)</w:t>
      </w:r>
      <w:r w:rsidRPr="009B733C">
        <w:tab/>
        <w:t>feathers;</w:t>
      </w:r>
    </w:p>
    <w:p w:rsidR="00714F95" w:rsidRPr="009B733C" w:rsidRDefault="00714F95" w:rsidP="00714F95">
      <w:pPr>
        <w:pStyle w:val="paragraphsub"/>
      </w:pPr>
      <w:r w:rsidRPr="009B733C">
        <w:tab/>
        <w:t>(vii)</w:t>
      </w:r>
      <w:r w:rsidRPr="009B733C">
        <w:tab/>
        <w:t>tusks;</w:t>
      </w:r>
    </w:p>
    <w:p w:rsidR="00714F95" w:rsidRPr="009B733C" w:rsidRDefault="00714F95" w:rsidP="00714F95">
      <w:pPr>
        <w:pStyle w:val="paragraphsub"/>
      </w:pPr>
      <w:r w:rsidRPr="009B733C">
        <w:tab/>
        <w:t>(viii)</w:t>
      </w:r>
      <w:r w:rsidRPr="009B733C">
        <w:tab/>
        <w:t>teeth;</w:t>
      </w:r>
    </w:p>
    <w:p w:rsidR="00714F95" w:rsidRPr="009B733C" w:rsidRDefault="00714F95" w:rsidP="00714F95">
      <w:pPr>
        <w:pStyle w:val="paragraphsub"/>
      </w:pPr>
      <w:r w:rsidRPr="009B733C">
        <w:tab/>
        <w:t>(ix)</w:t>
      </w:r>
      <w:r w:rsidRPr="009B733C">
        <w:tab/>
        <w:t>antlers;</w:t>
      </w:r>
    </w:p>
    <w:p w:rsidR="00714F95" w:rsidRPr="009B733C" w:rsidRDefault="00714F95" w:rsidP="00714F95">
      <w:pPr>
        <w:pStyle w:val="paragraphsub"/>
      </w:pPr>
      <w:r w:rsidRPr="009B733C">
        <w:tab/>
        <w:t>(x)</w:t>
      </w:r>
      <w:r w:rsidRPr="009B733C">
        <w:tab/>
        <w:t>horn;</w:t>
      </w:r>
    </w:p>
    <w:p w:rsidR="00714F95" w:rsidRPr="009B733C" w:rsidRDefault="00714F95" w:rsidP="00714F95">
      <w:pPr>
        <w:pStyle w:val="paragraphsub"/>
      </w:pPr>
      <w:r w:rsidRPr="009B733C">
        <w:tab/>
        <w:t>(xi)</w:t>
      </w:r>
      <w:r w:rsidRPr="009B733C">
        <w:tab/>
        <w:t>glue pieces;</w:t>
      </w:r>
    </w:p>
    <w:p w:rsidR="00714F95" w:rsidRPr="009B733C" w:rsidRDefault="00714F95" w:rsidP="00714F95">
      <w:pPr>
        <w:pStyle w:val="paragraphsub"/>
      </w:pPr>
      <w:r w:rsidRPr="009B733C">
        <w:tab/>
        <w:t>(xii)</w:t>
      </w:r>
      <w:r w:rsidRPr="009B733C">
        <w:tab/>
        <w:t>bones.</w:t>
      </w:r>
    </w:p>
    <w:p w:rsidR="004A03E6" w:rsidRPr="009B733C" w:rsidRDefault="004A03E6" w:rsidP="008723B3">
      <w:pPr>
        <w:pStyle w:val="Definition"/>
      </w:pPr>
      <w:r w:rsidRPr="009B733C">
        <w:rPr>
          <w:b/>
          <w:i/>
        </w:rPr>
        <w:t>bee product</w:t>
      </w:r>
      <w:r w:rsidRPr="009B733C">
        <w:t xml:space="preserve"> means a product produced by bees.</w:t>
      </w:r>
    </w:p>
    <w:p w:rsidR="008723B3" w:rsidRPr="009B733C" w:rsidRDefault="008723B3" w:rsidP="008723B3">
      <w:pPr>
        <w:pStyle w:val="Definition"/>
      </w:pPr>
      <w:r w:rsidRPr="009B733C">
        <w:rPr>
          <w:b/>
          <w:i/>
        </w:rPr>
        <w:t>biological material</w:t>
      </w:r>
      <w:r w:rsidRPr="009B733C">
        <w:t xml:space="preserve"> means any material originating from an animal, plant</w:t>
      </w:r>
      <w:r w:rsidR="00B91ECD" w:rsidRPr="009B733C">
        <w:t>, microorganism</w:t>
      </w:r>
      <w:r w:rsidR="00200004" w:rsidRPr="009B733C">
        <w:t xml:space="preserve"> or microbial source, but does not include human material to which section</w:t>
      </w:r>
      <w:r w:rsidR="009B733C" w:rsidRPr="009B733C">
        <w:t> </w:t>
      </w:r>
      <w:r w:rsidR="00964236" w:rsidRPr="009B733C">
        <w:t>47</w:t>
      </w:r>
      <w:r w:rsidR="00200004" w:rsidRPr="009B733C">
        <w:t xml:space="preserve"> applies.</w:t>
      </w:r>
    </w:p>
    <w:p w:rsidR="00F51C12" w:rsidRPr="009B733C" w:rsidRDefault="00F51C12" w:rsidP="002B5927">
      <w:pPr>
        <w:pStyle w:val="Definition"/>
      </w:pPr>
      <w:r w:rsidRPr="009B733C">
        <w:rPr>
          <w:b/>
          <w:i/>
        </w:rPr>
        <w:t>covered by</w:t>
      </w:r>
      <w:r w:rsidRPr="009B733C">
        <w:t>, in relation to goods and an import permit, has the meaning given by section</w:t>
      </w:r>
      <w:r w:rsidR="009B733C" w:rsidRPr="009B733C">
        <w:t> </w:t>
      </w:r>
      <w:r w:rsidR="00964236" w:rsidRPr="009B733C">
        <w:t>6</w:t>
      </w:r>
      <w:r w:rsidRPr="009B733C">
        <w:t>.</w:t>
      </w:r>
    </w:p>
    <w:p w:rsidR="0071533B" w:rsidRPr="009B733C" w:rsidRDefault="0071533B" w:rsidP="0071533B">
      <w:pPr>
        <w:pStyle w:val="Definition"/>
      </w:pPr>
      <w:r w:rsidRPr="009B733C">
        <w:rPr>
          <w:b/>
          <w:i/>
        </w:rPr>
        <w:t>dairy product</w:t>
      </w:r>
      <w:r w:rsidRPr="009B733C">
        <w:t xml:space="preserve"> means:</w:t>
      </w:r>
    </w:p>
    <w:p w:rsidR="0071533B" w:rsidRPr="009B733C" w:rsidRDefault="0071533B" w:rsidP="0071533B">
      <w:pPr>
        <w:pStyle w:val="paragraph"/>
      </w:pPr>
      <w:r w:rsidRPr="009B733C">
        <w:tab/>
        <w:t>(a)</w:t>
      </w:r>
      <w:r w:rsidRPr="009B733C">
        <w:tab/>
        <w:t>milk (including condensed, concentrated, dried and powdered milk); or</w:t>
      </w:r>
    </w:p>
    <w:p w:rsidR="0071533B" w:rsidRPr="009B733C" w:rsidRDefault="0071533B" w:rsidP="0071533B">
      <w:pPr>
        <w:pStyle w:val="paragraph"/>
      </w:pPr>
      <w:r w:rsidRPr="009B733C">
        <w:tab/>
        <w:t>(b)</w:t>
      </w:r>
      <w:r w:rsidRPr="009B733C">
        <w:tab/>
        <w:t>goods produced from milk (including butter, cheese, casein, cream, ghee, whey, ice cream, milk albumin and yoghurt).</w:t>
      </w:r>
    </w:p>
    <w:p w:rsidR="006F0745" w:rsidRPr="009B733C" w:rsidRDefault="006F0745" w:rsidP="006F0745">
      <w:pPr>
        <w:pStyle w:val="Definition"/>
      </w:pPr>
      <w:r w:rsidRPr="009B733C">
        <w:rPr>
          <w:b/>
          <w:i/>
        </w:rPr>
        <w:t>egg</w:t>
      </w:r>
      <w:r w:rsidRPr="009B733C">
        <w:t xml:space="preserve"> means an egg of a bird.</w:t>
      </w:r>
    </w:p>
    <w:p w:rsidR="006F0745" w:rsidRPr="009B733C" w:rsidRDefault="006F0745" w:rsidP="006F0745">
      <w:pPr>
        <w:pStyle w:val="Definition"/>
      </w:pPr>
      <w:r w:rsidRPr="009B733C">
        <w:rPr>
          <w:b/>
          <w:i/>
        </w:rPr>
        <w:t>egg product</w:t>
      </w:r>
      <w:r w:rsidR="004A4D6C" w:rsidRPr="009B733C">
        <w:t xml:space="preserve"> includes any of the following:</w:t>
      </w:r>
    </w:p>
    <w:p w:rsidR="006F0745" w:rsidRPr="009B733C" w:rsidRDefault="006F0745" w:rsidP="006F0745">
      <w:pPr>
        <w:pStyle w:val="paragraph"/>
      </w:pPr>
      <w:r w:rsidRPr="009B733C">
        <w:tab/>
        <w:t>(a)</w:t>
      </w:r>
      <w:r w:rsidRPr="009B733C">
        <w:tab/>
        <w:t>whole egg in any form (</w:t>
      </w:r>
      <w:r w:rsidR="009D6873" w:rsidRPr="009B733C">
        <w:t xml:space="preserve">whether </w:t>
      </w:r>
      <w:r w:rsidRPr="009B733C">
        <w:t>pa</w:t>
      </w:r>
      <w:r w:rsidR="004A4D6C" w:rsidRPr="009B733C">
        <w:t>steurised or unpasteurised);</w:t>
      </w:r>
    </w:p>
    <w:p w:rsidR="006F0745" w:rsidRPr="009B733C" w:rsidRDefault="006F0745" w:rsidP="006F0745">
      <w:pPr>
        <w:pStyle w:val="paragraph"/>
      </w:pPr>
      <w:r w:rsidRPr="009B733C">
        <w:tab/>
        <w:t>(b)</w:t>
      </w:r>
      <w:r w:rsidRPr="009B733C">
        <w:tab/>
        <w:t>egg albumen in any form (</w:t>
      </w:r>
      <w:r w:rsidR="009D6873" w:rsidRPr="009B733C">
        <w:t xml:space="preserve">whether </w:t>
      </w:r>
      <w:r w:rsidRPr="009B733C">
        <w:t>pasteu</w:t>
      </w:r>
      <w:r w:rsidR="004A4D6C" w:rsidRPr="009B733C">
        <w:t>rised or unpasteurised);</w:t>
      </w:r>
    </w:p>
    <w:p w:rsidR="006F0745" w:rsidRPr="009B733C" w:rsidRDefault="006F0745" w:rsidP="006F0745">
      <w:pPr>
        <w:pStyle w:val="paragraph"/>
      </w:pPr>
      <w:r w:rsidRPr="009B733C">
        <w:tab/>
        <w:t>(c)</w:t>
      </w:r>
      <w:r w:rsidRPr="009B733C">
        <w:tab/>
        <w:t>egg yolk in any form (</w:t>
      </w:r>
      <w:r w:rsidR="009D6873" w:rsidRPr="009B733C">
        <w:t xml:space="preserve">whether </w:t>
      </w:r>
      <w:r w:rsidRPr="009B733C">
        <w:t>pa</w:t>
      </w:r>
      <w:r w:rsidR="004A4D6C" w:rsidRPr="009B733C">
        <w:t>steurised or unpasteurised);</w:t>
      </w:r>
    </w:p>
    <w:p w:rsidR="006F0745" w:rsidRPr="009B733C" w:rsidRDefault="006F0745" w:rsidP="006F0745">
      <w:pPr>
        <w:pStyle w:val="paragraph"/>
      </w:pPr>
      <w:r w:rsidRPr="009B733C">
        <w:tab/>
        <w:t>(d)</w:t>
      </w:r>
      <w:r w:rsidRPr="009B733C">
        <w:tab/>
        <w:t>goods produced from egg (including egg noodles and mooncakes).</w:t>
      </w:r>
    </w:p>
    <w:p w:rsidR="008723B3" w:rsidRPr="009B733C" w:rsidRDefault="008723B3" w:rsidP="008723B3">
      <w:pPr>
        <w:pStyle w:val="Definition"/>
      </w:pPr>
      <w:r w:rsidRPr="009B733C">
        <w:rPr>
          <w:b/>
          <w:i/>
        </w:rPr>
        <w:t>fish</w:t>
      </w:r>
      <w:r w:rsidRPr="009B733C">
        <w:t xml:space="preserve"> means an elasmobranch or a teleost.</w:t>
      </w:r>
    </w:p>
    <w:p w:rsidR="009A5000" w:rsidRPr="009B733C" w:rsidRDefault="003776D8" w:rsidP="008723B3">
      <w:pPr>
        <w:pStyle w:val="Definition"/>
      </w:pPr>
      <w:r w:rsidRPr="009B733C">
        <w:rPr>
          <w:b/>
          <w:i/>
        </w:rPr>
        <w:t>FMD</w:t>
      </w:r>
      <w:r w:rsidR="009B733C">
        <w:rPr>
          <w:b/>
          <w:i/>
        </w:rPr>
        <w:noBreakHyphen/>
      </w:r>
      <w:r w:rsidRPr="009B733C">
        <w:rPr>
          <w:b/>
          <w:i/>
        </w:rPr>
        <w:t>free country</w:t>
      </w:r>
      <w:r w:rsidRPr="009B733C">
        <w:t xml:space="preserve"> means </w:t>
      </w:r>
      <w:r w:rsidR="005C78BC" w:rsidRPr="009B733C">
        <w:t xml:space="preserve">a country </w:t>
      </w:r>
      <w:r w:rsidR="009A5000" w:rsidRPr="009B733C">
        <w:t>that the Director of Biosecurity is satisfied is free from foot</w:t>
      </w:r>
      <w:r w:rsidR="009B733C">
        <w:noBreakHyphen/>
      </w:r>
      <w:r w:rsidR="009A5000" w:rsidRPr="009B733C">
        <w:t>and</w:t>
      </w:r>
      <w:r w:rsidR="009B733C">
        <w:noBreakHyphen/>
      </w:r>
      <w:r w:rsidR="009A5000" w:rsidRPr="009B733C">
        <w:t>mouth disease</w:t>
      </w:r>
      <w:r w:rsidR="009D6873" w:rsidRPr="009B733C">
        <w:t xml:space="preserve"> and that is specified in a list published on the Agriculture Department’s website, as existing on 16</w:t>
      </w:r>
      <w:r w:rsidR="009B733C" w:rsidRPr="009B733C">
        <w:t> </w:t>
      </w:r>
      <w:r w:rsidR="009D6873" w:rsidRPr="009B733C">
        <w:t>June 2016</w:t>
      </w:r>
      <w:r w:rsidR="009A5000" w:rsidRPr="009B733C">
        <w:t>.</w:t>
      </w:r>
    </w:p>
    <w:p w:rsidR="00774AC8" w:rsidRPr="009B733C" w:rsidRDefault="00774AC8" w:rsidP="008723B3">
      <w:pPr>
        <w:pStyle w:val="Definition"/>
      </w:pPr>
      <w:r w:rsidRPr="009B733C">
        <w:rPr>
          <w:b/>
          <w:i/>
        </w:rPr>
        <w:t>genetically modified organism</w:t>
      </w:r>
      <w:r w:rsidRPr="009B733C">
        <w:t xml:space="preserve"> has the same meaning as in the </w:t>
      </w:r>
      <w:r w:rsidRPr="009B733C">
        <w:rPr>
          <w:i/>
        </w:rPr>
        <w:t>Gene Technology Act 2000</w:t>
      </w:r>
      <w:r w:rsidRPr="009B733C">
        <w:t>.</w:t>
      </w:r>
    </w:p>
    <w:p w:rsidR="00486FA6" w:rsidRPr="009B733C" w:rsidRDefault="00653FD4" w:rsidP="00653FD4">
      <w:pPr>
        <w:pStyle w:val="Definition"/>
      </w:pPr>
      <w:r w:rsidRPr="009B733C">
        <w:rPr>
          <w:b/>
          <w:i/>
        </w:rPr>
        <w:t>health certificate</w:t>
      </w:r>
      <w:r w:rsidRPr="009B733C">
        <w:t xml:space="preserve">, for </w:t>
      </w:r>
      <w:r w:rsidR="000C608D" w:rsidRPr="009B733C">
        <w:t xml:space="preserve">an animal or a part of an animal </w:t>
      </w:r>
      <w:r w:rsidRPr="009B733C">
        <w:t xml:space="preserve">that </w:t>
      </w:r>
      <w:r w:rsidR="000C608D" w:rsidRPr="009B733C">
        <w:t xml:space="preserve">is </w:t>
      </w:r>
      <w:r w:rsidRPr="009B733C">
        <w:t xml:space="preserve">to be brought or imported into Australian territory from a place outside Australian territory (the </w:t>
      </w:r>
      <w:r w:rsidRPr="009B733C">
        <w:rPr>
          <w:b/>
          <w:i/>
        </w:rPr>
        <w:t>overseas place</w:t>
      </w:r>
      <w:r w:rsidRPr="009B733C">
        <w:t xml:space="preserve">), means a </w:t>
      </w:r>
      <w:r w:rsidR="00486FA6" w:rsidRPr="009B733C">
        <w:t xml:space="preserve">certificate for the </w:t>
      </w:r>
      <w:r w:rsidR="000C608D" w:rsidRPr="009B733C">
        <w:t xml:space="preserve">animal or part of the animal </w:t>
      </w:r>
      <w:r w:rsidR="00486FA6" w:rsidRPr="009B733C">
        <w:t>that:</w:t>
      </w:r>
    </w:p>
    <w:p w:rsidR="00486FA6" w:rsidRPr="009B733C" w:rsidRDefault="00486FA6" w:rsidP="00486FA6">
      <w:pPr>
        <w:pStyle w:val="paragraph"/>
      </w:pPr>
      <w:r w:rsidRPr="009B733C">
        <w:tab/>
        <w:t>(a)</w:t>
      </w:r>
      <w:r w:rsidRPr="009B733C">
        <w:tab/>
      </w:r>
      <w:r w:rsidR="00B91ECD" w:rsidRPr="009B733C">
        <w:t>is in a</w:t>
      </w:r>
      <w:r w:rsidR="00653FD4" w:rsidRPr="009B733C">
        <w:t xml:space="preserve"> form</w:t>
      </w:r>
      <w:r w:rsidR="00B91ECD" w:rsidRPr="009B733C">
        <w:t xml:space="preserve"> approved by the Director of Biosecurity</w:t>
      </w:r>
      <w:r w:rsidRPr="009B733C">
        <w:t>; and</w:t>
      </w:r>
    </w:p>
    <w:p w:rsidR="00653FD4" w:rsidRPr="009B733C" w:rsidRDefault="00486FA6" w:rsidP="00486FA6">
      <w:pPr>
        <w:pStyle w:val="paragraph"/>
      </w:pPr>
      <w:r w:rsidRPr="009B733C">
        <w:tab/>
        <w:t>(b)</w:t>
      </w:r>
      <w:r w:rsidRPr="009B733C">
        <w:tab/>
      </w:r>
      <w:r w:rsidR="00653FD4" w:rsidRPr="009B733C">
        <w:t>has been signed by an official veterinarian from the overseas place.</w:t>
      </w:r>
    </w:p>
    <w:p w:rsidR="0071533B" w:rsidRPr="009B733C" w:rsidRDefault="0071533B" w:rsidP="0071533B">
      <w:pPr>
        <w:pStyle w:val="Definition"/>
      </w:pPr>
      <w:r w:rsidRPr="009B733C">
        <w:rPr>
          <w:b/>
          <w:i/>
        </w:rPr>
        <w:t>hermetically</w:t>
      </w:r>
      <w:r w:rsidR="009B733C">
        <w:rPr>
          <w:b/>
          <w:i/>
        </w:rPr>
        <w:noBreakHyphen/>
      </w:r>
      <w:r w:rsidRPr="009B733C">
        <w:rPr>
          <w:b/>
          <w:i/>
        </w:rPr>
        <w:t>sealed container</w:t>
      </w:r>
      <w:r w:rsidR="00EE42A7" w:rsidRPr="009B733C">
        <w:t xml:space="preserve"> means a</w:t>
      </w:r>
      <w:r w:rsidRPr="009B733C">
        <w:t xml:space="preserve"> container that </w:t>
      </w:r>
      <w:r w:rsidR="00EE42A7" w:rsidRPr="009B733C">
        <w:t xml:space="preserve">is airtight </w:t>
      </w:r>
      <w:r w:rsidRPr="009B733C">
        <w:t>when sealed.</w:t>
      </w:r>
    </w:p>
    <w:p w:rsidR="00EB1C22" w:rsidRPr="009B733C" w:rsidRDefault="00EB1C22" w:rsidP="00C21909">
      <w:pPr>
        <w:pStyle w:val="Definition"/>
      </w:pPr>
      <w:r w:rsidRPr="009B733C">
        <w:rPr>
          <w:b/>
          <w:i/>
        </w:rPr>
        <w:t xml:space="preserve">human biosecurity official </w:t>
      </w:r>
      <w:r w:rsidRPr="009B733C">
        <w:t xml:space="preserve">has the same meaning as in the </w:t>
      </w:r>
      <w:r w:rsidRPr="009B733C">
        <w:rPr>
          <w:i/>
        </w:rPr>
        <w:t>Biosecurity Regulation</w:t>
      </w:r>
      <w:r w:rsidR="009B733C" w:rsidRPr="009B733C">
        <w:rPr>
          <w:i/>
        </w:rPr>
        <w:t> </w:t>
      </w:r>
      <w:r w:rsidRPr="009B733C">
        <w:rPr>
          <w:i/>
        </w:rPr>
        <w:t>2016.</w:t>
      </w:r>
    </w:p>
    <w:p w:rsidR="00C21909" w:rsidRPr="009B733C" w:rsidRDefault="00C21909" w:rsidP="00C21909">
      <w:pPr>
        <w:pStyle w:val="Definition"/>
      </w:pPr>
      <w:r w:rsidRPr="009B733C">
        <w:rPr>
          <w:b/>
          <w:i/>
        </w:rPr>
        <w:t>human therapeutic use</w:t>
      </w:r>
      <w:r w:rsidRPr="009B733C">
        <w:t xml:space="preserve"> </w:t>
      </w:r>
      <w:r w:rsidR="00B45DC5" w:rsidRPr="009B733C">
        <w:t xml:space="preserve">has the same meaning as </w:t>
      </w:r>
      <w:r w:rsidRPr="009B733C">
        <w:rPr>
          <w:b/>
          <w:i/>
        </w:rPr>
        <w:t>therapeutic use</w:t>
      </w:r>
      <w:r w:rsidRPr="009B733C">
        <w:t xml:space="preserve"> </w:t>
      </w:r>
      <w:r w:rsidR="00B45DC5" w:rsidRPr="009B733C">
        <w:t xml:space="preserve">has in </w:t>
      </w:r>
      <w:r w:rsidRPr="009B733C">
        <w:t>section</w:t>
      </w:r>
      <w:r w:rsidR="009B733C" w:rsidRPr="009B733C">
        <w:t> </w:t>
      </w:r>
      <w:r w:rsidRPr="009B733C">
        <w:t xml:space="preserve">3 of the </w:t>
      </w:r>
      <w:r w:rsidRPr="009B733C">
        <w:rPr>
          <w:i/>
        </w:rPr>
        <w:t>Therapeutic Goods Act 1989</w:t>
      </w:r>
      <w:r w:rsidRPr="009B733C">
        <w:t>.</w:t>
      </w:r>
    </w:p>
    <w:p w:rsidR="00C21909" w:rsidRPr="009B733C" w:rsidRDefault="00C21909" w:rsidP="00C21909">
      <w:pPr>
        <w:pStyle w:val="Definition"/>
      </w:pPr>
      <w:r w:rsidRPr="009B733C">
        <w:rPr>
          <w:b/>
          <w:i/>
        </w:rPr>
        <w:t>human tissue</w:t>
      </w:r>
      <w:r w:rsidRPr="009B733C">
        <w:t xml:space="preserve"> does not include:</w:t>
      </w:r>
    </w:p>
    <w:p w:rsidR="00C21909" w:rsidRPr="009B733C" w:rsidRDefault="00C21909" w:rsidP="00C21909">
      <w:pPr>
        <w:pStyle w:val="paragraph"/>
      </w:pPr>
      <w:r w:rsidRPr="009B733C">
        <w:tab/>
        <w:t>(a)</w:t>
      </w:r>
      <w:r w:rsidRPr="009B733C">
        <w:tab/>
        <w:t>a deceased human’s body, or p</w:t>
      </w:r>
      <w:r w:rsidR="00DC7633" w:rsidRPr="009B733C">
        <w:t>art of a deceased human’s body</w:t>
      </w:r>
      <w:r w:rsidRPr="009B733C">
        <w:t>, that is being brought or imported into Australian ter</w:t>
      </w:r>
      <w:r w:rsidR="004244A7" w:rsidRPr="009B733C">
        <w:t>ritory for burial or cremation</w:t>
      </w:r>
      <w:r w:rsidRPr="009B733C">
        <w:t>; or</w:t>
      </w:r>
    </w:p>
    <w:p w:rsidR="00C21909" w:rsidRPr="009B733C" w:rsidRDefault="00C21909" w:rsidP="00C21909">
      <w:pPr>
        <w:pStyle w:val="paragraph"/>
      </w:pPr>
      <w:r w:rsidRPr="009B733C">
        <w:tab/>
        <w:t>(b)</w:t>
      </w:r>
      <w:r w:rsidRPr="009B733C">
        <w:tab/>
      </w:r>
      <w:r w:rsidR="00BF5F7D" w:rsidRPr="009B733C">
        <w:t xml:space="preserve">hair, teeth or bones </w:t>
      </w:r>
      <w:r w:rsidRPr="009B733C">
        <w:t>from a human’s b</w:t>
      </w:r>
      <w:r w:rsidR="00BF5F7D" w:rsidRPr="009B733C">
        <w:t>ody, if without adhering tissue.</w:t>
      </w:r>
    </w:p>
    <w:p w:rsidR="00FF1C0E" w:rsidRPr="009B733C" w:rsidRDefault="00F51C12" w:rsidP="00653FD4">
      <w:pPr>
        <w:pStyle w:val="Definition"/>
      </w:pPr>
      <w:r w:rsidRPr="009B733C">
        <w:rPr>
          <w:b/>
          <w:i/>
        </w:rPr>
        <w:t>import permit</w:t>
      </w:r>
      <w:r w:rsidRPr="009B733C">
        <w:t xml:space="preserve"> means a permit granted under section</w:t>
      </w:r>
      <w:r w:rsidR="009B733C" w:rsidRPr="009B733C">
        <w:t> </w:t>
      </w:r>
      <w:r w:rsidRPr="009B733C">
        <w:t>179 of the Act that authorises a person to bring or import particular goods into Australian territory.</w:t>
      </w:r>
    </w:p>
    <w:p w:rsidR="00F803D0" w:rsidRPr="009B733C" w:rsidRDefault="00F803D0" w:rsidP="00F803D0">
      <w:pPr>
        <w:pStyle w:val="Definition"/>
      </w:pPr>
      <w:r w:rsidRPr="009B733C">
        <w:rPr>
          <w:b/>
          <w:i/>
        </w:rPr>
        <w:t>Index Herbariorum</w:t>
      </w:r>
      <w:r w:rsidRPr="009B733C">
        <w:t xml:space="preserve"> means the publication of that name maintained b</w:t>
      </w:r>
      <w:r w:rsidR="00B45DC5" w:rsidRPr="009B733C">
        <w:t>y the New York Botanical Garden, as it exists on 16</w:t>
      </w:r>
      <w:r w:rsidR="009B733C" w:rsidRPr="009B733C">
        <w:t> </w:t>
      </w:r>
      <w:r w:rsidR="00B45DC5" w:rsidRPr="009B733C">
        <w:t>June 2016.</w:t>
      </w:r>
    </w:p>
    <w:p w:rsidR="004333AF" w:rsidRPr="009B733C" w:rsidRDefault="004333AF" w:rsidP="004333AF">
      <w:pPr>
        <w:pStyle w:val="Definition"/>
      </w:pPr>
      <w:r w:rsidRPr="009B733C">
        <w:rPr>
          <w:b/>
          <w:i/>
        </w:rPr>
        <w:t>infectious agent</w:t>
      </w:r>
      <w:r w:rsidR="004A4D6C" w:rsidRPr="009B733C">
        <w:t xml:space="preserve"> includes any of the following:</w:t>
      </w:r>
    </w:p>
    <w:p w:rsidR="004333AF" w:rsidRPr="009B733C" w:rsidRDefault="004A4D6C" w:rsidP="004333AF">
      <w:pPr>
        <w:pStyle w:val="paragraph"/>
      </w:pPr>
      <w:r w:rsidRPr="009B733C">
        <w:tab/>
        <w:t>(a)</w:t>
      </w:r>
      <w:r w:rsidRPr="009B733C">
        <w:tab/>
        <w:t>a virus;</w:t>
      </w:r>
    </w:p>
    <w:p w:rsidR="004333AF" w:rsidRPr="009B733C" w:rsidRDefault="004A4D6C" w:rsidP="004333AF">
      <w:pPr>
        <w:pStyle w:val="paragraph"/>
      </w:pPr>
      <w:r w:rsidRPr="009B733C">
        <w:tab/>
        <w:t>(b)</w:t>
      </w:r>
      <w:r w:rsidRPr="009B733C">
        <w:tab/>
        <w:t>a prion;</w:t>
      </w:r>
    </w:p>
    <w:p w:rsidR="004333AF" w:rsidRPr="009B733C" w:rsidRDefault="004A4D6C" w:rsidP="004333AF">
      <w:pPr>
        <w:pStyle w:val="paragraph"/>
      </w:pPr>
      <w:r w:rsidRPr="009B733C">
        <w:tab/>
        <w:t>(c)</w:t>
      </w:r>
      <w:r w:rsidRPr="009B733C">
        <w:tab/>
        <w:t>a plasmid;</w:t>
      </w:r>
    </w:p>
    <w:p w:rsidR="004333AF" w:rsidRPr="009B733C" w:rsidRDefault="004A4D6C" w:rsidP="004333AF">
      <w:pPr>
        <w:pStyle w:val="paragraph"/>
      </w:pPr>
      <w:r w:rsidRPr="009B733C">
        <w:tab/>
        <w:t>(d)</w:t>
      </w:r>
      <w:r w:rsidRPr="009B733C">
        <w:tab/>
        <w:t>a viroid;</w:t>
      </w:r>
    </w:p>
    <w:p w:rsidR="004333AF" w:rsidRPr="009B733C" w:rsidRDefault="004333AF" w:rsidP="004333AF">
      <w:pPr>
        <w:pStyle w:val="paragraph"/>
      </w:pPr>
      <w:r w:rsidRPr="009B733C">
        <w:tab/>
        <w:t>(e)</w:t>
      </w:r>
      <w:r w:rsidRPr="009B733C">
        <w:tab/>
        <w:t>genetic material coding for an infectious agent.</w:t>
      </w:r>
    </w:p>
    <w:p w:rsidR="001171A7" w:rsidRPr="009B733C" w:rsidRDefault="001171A7" w:rsidP="00823F1D">
      <w:pPr>
        <w:pStyle w:val="Definition"/>
      </w:pPr>
      <w:r w:rsidRPr="009B733C">
        <w:rPr>
          <w:b/>
          <w:i/>
        </w:rPr>
        <w:t>instant use</w:t>
      </w:r>
      <w:r w:rsidRPr="009B733C">
        <w:t xml:space="preserve"> has the meaning given by section</w:t>
      </w:r>
      <w:r w:rsidR="009B733C" w:rsidRPr="009B733C">
        <w:t> </w:t>
      </w:r>
      <w:r w:rsidR="00964236" w:rsidRPr="009B733C">
        <w:t>7</w:t>
      </w:r>
      <w:r w:rsidRPr="009B733C">
        <w:t>.</w:t>
      </w:r>
    </w:p>
    <w:p w:rsidR="00823F1D" w:rsidRPr="009B733C" w:rsidRDefault="00823F1D" w:rsidP="00823F1D">
      <w:pPr>
        <w:pStyle w:val="Definition"/>
      </w:pPr>
      <w:r w:rsidRPr="009B733C">
        <w:rPr>
          <w:b/>
          <w:i/>
        </w:rPr>
        <w:t>International Plant Protection Convention</w:t>
      </w:r>
      <w:r w:rsidRPr="009B733C">
        <w:t xml:space="preserve"> means the International Plant Protection Convention, done at Rome on 6</w:t>
      </w:r>
      <w:r w:rsidR="009B733C" w:rsidRPr="009B733C">
        <w:t> </w:t>
      </w:r>
      <w:r w:rsidRPr="009B733C">
        <w:t>December 1951</w:t>
      </w:r>
      <w:r w:rsidR="00B45DC5" w:rsidRPr="009B733C">
        <w:t>, as in force for Australia on 16</w:t>
      </w:r>
      <w:r w:rsidR="009B733C" w:rsidRPr="009B733C">
        <w:t> </w:t>
      </w:r>
      <w:r w:rsidR="00B45DC5" w:rsidRPr="009B733C">
        <w:t>June 2016.</w:t>
      </w:r>
    </w:p>
    <w:p w:rsidR="00823F1D" w:rsidRPr="009B733C" w:rsidRDefault="007C6376" w:rsidP="00823F1D">
      <w:pPr>
        <w:pStyle w:val="notetext"/>
      </w:pPr>
      <w:r w:rsidRPr="009B733C">
        <w:t>Note:</w:t>
      </w:r>
      <w:r w:rsidRPr="009B733C">
        <w:tab/>
        <w:t>The Convention is in Australian Treaty Series 1952 No.</w:t>
      </w:r>
      <w:r w:rsidR="009B733C" w:rsidRPr="009B733C">
        <w:t> </w:t>
      </w:r>
      <w:r w:rsidRPr="009B733C">
        <w:t>5 ([1952] ATS 5) and could in 2016 be viewed in the Australian Treaties Library on the AustLII website (http://www.austlii.edu.au).</w:t>
      </w:r>
    </w:p>
    <w:p w:rsidR="00E1734A" w:rsidRPr="009B733C" w:rsidRDefault="002755A7" w:rsidP="002755A7">
      <w:pPr>
        <w:pStyle w:val="Definition"/>
      </w:pPr>
      <w:r w:rsidRPr="009B733C">
        <w:rPr>
          <w:b/>
          <w:i/>
        </w:rPr>
        <w:t>listed coir peat testing laboratory</w:t>
      </w:r>
      <w:r w:rsidRPr="009B733C">
        <w:t xml:space="preserve"> means a laboratory </w:t>
      </w:r>
      <w:r w:rsidR="00E1734A" w:rsidRPr="009B733C">
        <w:t>that:</w:t>
      </w:r>
    </w:p>
    <w:p w:rsidR="00E1734A" w:rsidRPr="009B733C" w:rsidRDefault="00E1734A" w:rsidP="00E1734A">
      <w:pPr>
        <w:pStyle w:val="paragraph"/>
      </w:pPr>
      <w:r w:rsidRPr="009B733C">
        <w:tab/>
        <w:t>(a)</w:t>
      </w:r>
      <w:r w:rsidRPr="009B733C">
        <w:tab/>
      </w:r>
      <w:r w:rsidR="002755A7" w:rsidRPr="009B733C">
        <w:t>the Director of Biosecurity has recognised as being competent to carry out microbial analysis of coir peat</w:t>
      </w:r>
      <w:r w:rsidRPr="009B733C">
        <w:t>; and</w:t>
      </w:r>
    </w:p>
    <w:p w:rsidR="002755A7" w:rsidRPr="009B733C" w:rsidRDefault="00E1734A" w:rsidP="00E1734A">
      <w:pPr>
        <w:pStyle w:val="paragraph"/>
      </w:pPr>
      <w:r w:rsidRPr="009B733C">
        <w:tab/>
        <w:t>(b)</w:t>
      </w:r>
      <w:r w:rsidRPr="009B733C">
        <w:tab/>
      </w:r>
      <w:r w:rsidR="002755A7" w:rsidRPr="009B733C">
        <w:t>is specified in a list prepared by the Director of Biosecurity and published on the Agriculture Department’s website, as existing on 16</w:t>
      </w:r>
      <w:r w:rsidR="009B733C" w:rsidRPr="009B733C">
        <w:t> </w:t>
      </w:r>
      <w:r w:rsidR="002755A7" w:rsidRPr="009B733C">
        <w:t>June 2016</w:t>
      </w:r>
      <w:r w:rsidRPr="009B733C">
        <w:t>.</w:t>
      </w:r>
    </w:p>
    <w:p w:rsidR="002320B6" w:rsidRPr="009B733C" w:rsidRDefault="002320B6" w:rsidP="002320B6">
      <w:pPr>
        <w:pStyle w:val="Definition"/>
      </w:pPr>
      <w:r w:rsidRPr="009B733C">
        <w:rPr>
          <w:b/>
          <w:i/>
        </w:rPr>
        <w:t>listed dried or preserved cut flowers or foliage</w:t>
      </w:r>
      <w:r w:rsidRPr="009B733C">
        <w:t xml:space="preserve"> means dried or preserved cut flowers or foliage </w:t>
      </w:r>
      <w:r w:rsidR="002945BC" w:rsidRPr="009B733C">
        <w:t xml:space="preserve">(or a part of a flower or foliage) </w:t>
      </w:r>
      <w:r w:rsidRPr="009B733C">
        <w:t>of a species</w:t>
      </w:r>
      <w:r w:rsidR="002D11D9" w:rsidRPr="009B733C">
        <w:t xml:space="preserve"> </w:t>
      </w:r>
      <w:r w:rsidRPr="009B733C">
        <w:t>that is listed in the List of Species of Dried or Preserved Cut Flowers and Foliage with Alternative Conditions for Import prepared by the Director of Biosecurity and published on the Agriculture Department’s website</w:t>
      </w:r>
      <w:r w:rsidR="002755A7" w:rsidRPr="009B733C">
        <w:t>, as existing</w:t>
      </w:r>
      <w:r w:rsidRPr="009B733C">
        <w:t xml:space="preserve"> on 16</w:t>
      </w:r>
      <w:r w:rsidR="009B733C" w:rsidRPr="009B733C">
        <w:t> </w:t>
      </w:r>
      <w:r w:rsidRPr="009B733C">
        <w:t>June 2016.</w:t>
      </w:r>
    </w:p>
    <w:p w:rsidR="002945BC" w:rsidRPr="009B733C" w:rsidRDefault="002945BC" w:rsidP="002945BC">
      <w:pPr>
        <w:pStyle w:val="notetext"/>
      </w:pPr>
      <w:r w:rsidRPr="009B733C">
        <w:t>Note:</w:t>
      </w:r>
      <w:r w:rsidRPr="009B733C">
        <w:tab/>
      </w:r>
      <w:r w:rsidR="002D11D9" w:rsidRPr="009B733C">
        <w:t>F</w:t>
      </w:r>
      <w:r w:rsidRPr="009B733C">
        <w:t>lowers or foliage (or a part of a flower or foliage)</w:t>
      </w:r>
      <w:r w:rsidR="002D11D9" w:rsidRPr="009B733C">
        <w:t xml:space="preserve"> of a particular species are</w:t>
      </w:r>
      <w:r w:rsidRPr="009B733C">
        <w:t xml:space="preserve"> listed in the List of Species of Dried or Preserved Cut Flowers and Foliage with Alternative Conditions for Import if the Director of Biosecurity is satisfied that the level of biosecurity risk associated with dried or preserved cut flowers or foliage (or a part of a flower or foliage) of that species</w:t>
      </w:r>
      <w:r w:rsidR="002D11D9" w:rsidRPr="009B733C">
        <w:t xml:space="preserve"> </w:t>
      </w:r>
      <w:r w:rsidRPr="009B733C">
        <w:t>is acceptable.</w:t>
      </w:r>
    </w:p>
    <w:p w:rsidR="002755A7" w:rsidRPr="009B733C" w:rsidRDefault="002755A7" w:rsidP="002755A7">
      <w:pPr>
        <w:pStyle w:val="Definition"/>
      </w:pPr>
      <w:r w:rsidRPr="009B733C">
        <w:rPr>
          <w:b/>
          <w:i/>
        </w:rPr>
        <w:t>listed fresh cut flowers or foliage</w:t>
      </w:r>
      <w:r w:rsidRPr="009B733C">
        <w:t xml:space="preserve"> means fresh cut flowers or foliage </w:t>
      </w:r>
      <w:r w:rsidR="002945BC" w:rsidRPr="009B733C">
        <w:t xml:space="preserve">(or a part of a flower or foliage) </w:t>
      </w:r>
      <w:r w:rsidRPr="009B733C">
        <w:t>of a species</w:t>
      </w:r>
      <w:r w:rsidR="002945BC" w:rsidRPr="009B733C">
        <w:t>, or from a country,</w:t>
      </w:r>
      <w:r w:rsidRPr="009B733C">
        <w:t xml:space="preserve"> that is listed in the List of Species of Fresh Cut Flowers and Foliage with Alternative Conditions for Import prepared by the Director of Biosecurity and published on the Agriculture Department’s website, as existing on 16</w:t>
      </w:r>
      <w:r w:rsidR="009B733C" w:rsidRPr="009B733C">
        <w:t> </w:t>
      </w:r>
      <w:r w:rsidRPr="009B733C">
        <w:t>June 2016.</w:t>
      </w:r>
    </w:p>
    <w:p w:rsidR="002755A7" w:rsidRPr="009B733C" w:rsidRDefault="002755A7" w:rsidP="002755A7">
      <w:pPr>
        <w:pStyle w:val="notetext"/>
      </w:pPr>
      <w:r w:rsidRPr="009B733C">
        <w:t>Note:</w:t>
      </w:r>
      <w:r w:rsidRPr="009B733C">
        <w:tab/>
      </w:r>
      <w:r w:rsidR="002D11D9" w:rsidRPr="009B733C">
        <w:t>F</w:t>
      </w:r>
      <w:r w:rsidRPr="009B733C">
        <w:t xml:space="preserve">lowers or foliage </w:t>
      </w:r>
      <w:r w:rsidR="002945BC" w:rsidRPr="009B733C">
        <w:t>(or</w:t>
      </w:r>
      <w:r w:rsidR="002D11D9" w:rsidRPr="009B733C">
        <w:t xml:space="preserve"> a part of a flower or foliage)</w:t>
      </w:r>
      <w:r w:rsidR="002945BC" w:rsidRPr="009B733C">
        <w:t xml:space="preserve"> </w:t>
      </w:r>
      <w:r w:rsidR="002D11D9" w:rsidRPr="009B733C">
        <w:t xml:space="preserve">of a particular species, or </w:t>
      </w:r>
      <w:r w:rsidR="002945BC" w:rsidRPr="009B733C">
        <w:t xml:space="preserve">from a particular country, </w:t>
      </w:r>
      <w:r w:rsidR="002D11D9" w:rsidRPr="009B733C">
        <w:t xml:space="preserve">are </w:t>
      </w:r>
      <w:r w:rsidRPr="009B733C">
        <w:t xml:space="preserve">listed in the List of Species of Fresh Cut Flowers and Foliage with Alternative Conditions for Import if the Director of Biosecurity is satisfied that the level of biosecurity risk associated with fresh cut flowers or foliage </w:t>
      </w:r>
      <w:r w:rsidR="002945BC" w:rsidRPr="009B733C">
        <w:t xml:space="preserve">(or a part of a flower or foliage) of </w:t>
      </w:r>
      <w:r w:rsidRPr="009B733C">
        <w:t>that species</w:t>
      </w:r>
      <w:r w:rsidR="002945BC" w:rsidRPr="009B733C">
        <w:t>, or from that country,</w:t>
      </w:r>
      <w:r w:rsidRPr="009B733C">
        <w:t xml:space="preserve"> is acceptable.</w:t>
      </w:r>
    </w:p>
    <w:p w:rsidR="00D65AAE" w:rsidRPr="009B733C" w:rsidRDefault="00D65AAE" w:rsidP="00D65AAE">
      <w:pPr>
        <w:pStyle w:val="Definition"/>
      </w:pPr>
      <w:r w:rsidRPr="009B733C">
        <w:rPr>
          <w:b/>
          <w:i/>
        </w:rPr>
        <w:t>listed fresh produce for human consumption</w:t>
      </w:r>
      <w:r w:rsidRPr="009B733C">
        <w:t xml:space="preserve"> means a plant (</w:t>
      </w:r>
      <w:r w:rsidR="00757D91" w:rsidRPr="009B733C">
        <w:t xml:space="preserve">or </w:t>
      </w:r>
      <w:r w:rsidRPr="009B733C">
        <w:t xml:space="preserve">a part of a plant) </w:t>
      </w:r>
      <w:r w:rsidR="002945BC" w:rsidRPr="009B733C">
        <w:t xml:space="preserve">or a fungus </w:t>
      </w:r>
      <w:r w:rsidR="00757D91" w:rsidRPr="009B733C">
        <w:t xml:space="preserve">(or a part of a fungus) </w:t>
      </w:r>
      <w:r w:rsidRPr="009B733C">
        <w:t>of a species, or from a country, that is listed in the List of Fresh Produce for Human Consumption with Alternative Conditions for Import prepared by the Director of Biosecurity and published on the Agriculture Department’s website, as existing on 16</w:t>
      </w:r>
      <w:r w:rsidR="009B733C" w:rsidRPr="009B733C">
        <w:t> </w:t>
      </w:r>
      <w:r w:rsidRPr="009B733C">
        <w:t>June 2016.</w:t>
      </w:r>
    </w:p>
    <w:p w:rsidR="00D65AAE" w:rsidRPr="009B733C" w:rsidRDefault="00D65AAE" w:rsidP="00D65AAE">
      <w:pPr>
        <w:pStyle w:val="notetext"/>
      </w:pPr>
      <w:r w:rsidRPr="009B733C">
        <w:t>Note:</w:t>
      </w:r>
      <w:r w:rsidRPr="009B733C">
        <w:tab/>
        <w:t xml:space="preserve">A plant (or a part of a plant), </w:t>
      </w:r>
      <w:r w:rsidR="002945BC" w:rsidRPr="009B733C">
        <w:t>or a fungus</w:t>
      </w:r>
      <w:r w:rsidR="00757D91" w:rsidRPr="009B733C">
        <w:t xml:space="preserve"> (or a part of a fungus)</w:t>
      </w:r>
      <w:r w:rsidR="002945BC" w:rsidRPr="009B733C">
        <w:t xml:space="preserve">, </w:t>
      </w:r>
      <w:r w:rsidR="002D11D9" w:rsidRPr="009B733C">
        <w:t>of a particular species</w:t>
      </w:r>
      <w:r w:rsidR="0089017D" w:rsidRPr="009B733C">
        <w:t>,</w:t>
      </w:r>
      <w:r w:rsidR="002D11D9" w:rsidRPr="009B733C">
        <w:t xml:space="preserve"> </w:t>
      </w:r>
      <w:r w:rsidRPr="009B733C">
        <w:t>or from a particular country, is listed in the List of Fresh Produce for Human Consumption with Alternative Conditions for Import if the Director of Biosecurity is satisfied that biosecurity risks associated with the plant (or the part of the plant)</w:t>
      </w:r>
      <w:r w:rsidR="00EB1C22" w:rsidRPr="009B733C">
        <w:t>, or the</w:t>
      </w:r>
      <w:r w:rsidR="002945BC" w:rsidRPr="009B733C">
        <w:t xml:space="preserve"> fungus</w:t>
      </w:r>
      <w:r w:rsidR="00EB1C22" w:rsidRPr="009B733C">
        <w:t xml:space="preserve"> (or the</w:t>
      </w:r>
      <w:r w:rsidR="00757D91" w:rsidRPr="009B733C">
        <w:t xml:space="preserve"> part of the fungus)</w:t>
      </w:r>
      <w:r w:rsidR="002945BC" w:rsidRPr="009B733C">
        <w:t>,</w:t>
      </w:r>
      <w:r w:rsidRPr="009B733C">
        <w:t xml:space="preserve"> of that species</w:t>
      </w:r>
      <w:r w:rsidR="0089017D" w:rsidRPr="009B733C">
        <w:t>,</w:t>
      </w:r>
      <w:r w:rsidRPr="009B733C">
        <w:t xml:space="preserve"> or from that country</w:t>
      </w:r>
      <w:r w:rsidR="0089017D" w:rsidRPr="009B733C">
        <w:t>,</w:t>
      </w:r>
      <w:r w:rsidRPr="009B733C">
        <w:t xml:space="preserve"> can be managed to an acceptable level.</w:t>
      </w:r>
    </w:p>
    <w:p w:rsidR="00D65AAE" w:rsidRPr="009B733C" w:rsidRDefault="00D65AAE" w:rsidP="00D65AAE">
      <w:pPr>
        <w:pStyle w:val="Definition"/>
      </w:pPr>
      <w:r w:rsidRPr="009B733C">
        <w:rPr>
          <w:b/>
          <w:i/>
        </w:rPr>
        <w:t>listed mushrooms or truffles</w:t>
      </w:r>
      <w:r w:rsidR="00AF5CB6" w:rsidRPr="009B733C">
        <w:rPr>
          <w:b/>
          <w:i/>
        </w:rPr>
        <w:t xml:space="preserve"> </w:t>
      </w:r>
      <w:r w:rsidR="004E7361" w:rsidRPr="009B733C">
        <w:rPr>
          <w:b/>
          <w:i/>
        </w:rPr>
        <w:t>(dried)</w:t>
      </w:r>
      <w:r w:rsidR="00757D91" w:rsidRPr="009B733C">
        <w:t xml:space="preserve"> </w:t>
      </w:r>
      <w:r w:rsidRPr="009B733C">
        <w:t>means mushrooms or truffles of a species</w:t>
      </w:r>
      <w:r w:rsidR="002D11D9" w:rsidRPr="009B733C">
        <w:t>, or from a country,</w:t>
      </w:r>
      <w:r w:rsidRPr="009B733C">
        <w:t xml:space="preserve"> that is listed in the List of Species of Mushrooms or Truffles </w:t>
      </w:r>
      <w:r w:rsidR="00AF5CB6" w:rsidRPr="009B733C">
        <w:t xml:space="preserve">to be Treated by Drying </w:t>
      </w:r>
      <w:r w:rsidRPr="009B733C">
        <w:t>with Alternative Conditions for Import prepared by the Director of Biosecurity and published on the Agriculture Department’s website, as existing on 16</w:t>
      </w:r>
      <w:r w:rsidR="009B733C" w:rsidRPr="009B733C">
        <w:t> </w:t>
      </w:r>
      <w:r w:rsidRPr="009B733C">
        <w:t>June 2016</w:t>
      </w:r>
      <w:r w:rsidR="009F4E20" w:rsidRPr="009B733C">
        <w:t>.</w:t>
      </w:r>
    </w:p>
    <w:p w:rsidR="00D65AAE" w:rsidRPr="009B733C" w:rsidRDefault="009F4E20" w:rsidP="009F4E20">
      <w:pPr>
        <w:pStyle w:val="notetext"/>
      </w:pPr>
      <w:r w:rsidRPr="009B733C">
        <w:t>Note:</w:t>
      </w:r>
      <w:r w:rsidRPr="009B733C">
        <w:tab/>
      </w:r>
      <w:r w:rsidR="002D11D9" w:rsidRPr="009B733C">
        <w:t>M</w:t>
      </w:r>
      <w:r w:rsidR="00D65AAE" w:rsidRPr="009B733C">
        <w:t xml:space="preserve">ushrooms or truffles </w:t>
      </w:r>
      <w:r w:rsidR="002D11D9" w:rsidRPr="009B733C">
        <w:t xml:space="preserve">of a </w:t>
      </w:r>
      <w:r w:rsidR="0089017D" w:rsidRPr="009B733C">
        <w:t xml:space="preserve">particular </w:t>
      </w:r>
      <w:r w:rsidR="002D11D9" w:rsidRPr="009B733C">
        <w:t xml:space="preserve">species, or from a </w:t>
      </w:r>
      <w:r w:rsidR="0089017D" w:rsidRPr="009B733C">
        <w:t xml:space="preserve">particular </w:t>
      </w:r>
      <w:r w:rsidR="002D11D9" w:rsidRPr="009B733C">
        <w:t xml:space="preserve">country, are </w:t>
      </w:r>
      <w:r w:rsidR="00D65AAE" w:rsidRPr="009B733C">
        <w:t xml:space="preserve">listed in the List of Species of Mushrooms or Truffles </w:t>
      </w:r>
      <w:r w:rsidR="00AF5CB6" w:rsidRPr="009B733C">
        <w:t xml:space="preserve">to be Treated by Drying </w:t>
      </w:r>
      <w:r w:rsidR="00D65AAE" w:rsidRPr="009B733C">
        <w:t>with Alternative Conditions for Import if the Director of Biosecurity is satisfied that biosecurity risks associated with mushrooms or truffles of that species</w:t>
      </w:r>
      <w:r w:rsidR="002D11D9" w:rsidRPr="009B733C">
        <w:t>, or from that country,</w:t>
      </w:r>
      <w:r w:rsidR="00D65AAE" w:rsidRPr="009B733C">
        <w:t xml:space="preserve"> can be</w:t>
      </w:r>
      <w:r w:rsidR="00AF5CB6" w:rsidRPr="009B733C">
        <w:t xml:space="preserve"> managed to an acceptable level by drying the mushrooms.</w:t>
      </w:r>
    </w:p>
    <w:p w:rsidR="004E7361" w:rsidRPr="009B733C" w:rsidRDefault="004E7361" w:rsidP="004E7361">
      <w:pPr>
        <w:pStyle w:val="Definition"/>
      </w:pPr>
      <w:r w:rsidRPr="009B733C">
        <w:rPr>
          <w:b/>
          <w:i/>
        </w:rPr>
        <w:t>listed mushrooms or truffles (frozen)</w:t>
      </w:r>
      <w:r w:rsidRPr="009B733C">
        <w:t xml:space="preserve"> means mushrooms or truffles of a species</w:t>
      </w:r>
      <w:r w:rsidR="002D11D9" w:rsidRPr="009B733C">
        <w:t>, or from a country,</w:t>
      </w:r>
      <w:r w:rsidRPr="009B733C">
        <w:t xml:space="preserve"> that is listed in the List of Species of Mushrooms or Truffles to be Treated by Freezing with Alternative Conditions for Import prepared by the Director of Biosecurity and published on the Agriculture Department’s website, as existing on 16</w:t>
      </w:r>
      <w:r w:rsidR="009B733C" w:rsidRPr="009B733C">
        <w:t> </w:t>
      </w:r>
      <w:r w:rsidRPr="009B733C">
        <w:t>June 2016.</w:t>
      </w:r>
    </w:p>
    <w:p w:rsidR="00AF5CB6" w:rsidRPr="009B733C" w:rsidRDefault="00AF5CB6" w:rsidP="00AF5CB6">
      <w:pPr>
        <w:pStyle w:val="notetext"/>
      </w:pPr>
      <w:r w:rsidRPr="009B733C">
        <w:t>Note:</w:t>
      </w:r>
      <w:r w:rsidRPr="009B733C">
        <w:tab/>
      </w:r>
      <w:r w:rsidR="002D11D9" w:rsidRPr="009B733C">
        <w:t>M</w:t>
      </w:r>
      <w:r w:rsidRPr="009B733C">
        <w:t>ushrooms or truffles</w:t>
      </w:r>
      <w:r w:rsidR="002D11D9" w:rsidRPr="009B733C">
        <w:t xml:space="preserve"> of a </w:t>
      </w:r>
      <w:r w:rsidR="0089017D" w:rsidRPr="009B733C">
        <w:t xml:space="preserve">particular </w:t>
      </w:r>
      <w:r w:rsidR="002D11D9" w:rsidRPr="009B733C">
        <w:t xml:space="preserve">species, or from a particular country, are </w:t>
      </w:r>
      <w:r w:rsidRPr="009B733C">
        <w:t>listed in the List of Species of Mushrooms or Truffles to be Treated by Freezing with Alternative Conditions for Import if the Director of Biosecurity is satisfied that biosecurity risks associated with mushrooms or truffles of that species</w:t>
      </w:r>
      <w:r w:rsidR="002D11D9" w:rsidRPr="009B733C">
        <w:t>, or from that country,</w:t>
      </w:r>
      <w:r w:rsidRPr="009B733C">
        <w:t xml:space="preserve"> can be managed to an acceptable level by freezing the mushrooms.</w:t>
      </w:r>
    </w:p>
    <w:p w:rsidR="009F4E20" w:rsidRPr="009B733C" w:rsidRDefault="009F4E20" w:rsidP="009F4E20">
      <w:pPr>
        <w:pStyle w:val="Definition"/>
      </w:pPr>
      <w:r w:rsidRPr="009B733C">
        <w:rPr>
          <w:b/>
          <w:i/>
        </w:rPr>
        <w:t>listed permitted Allium spp. seeds</w:t>
      </w:r>
      <w:r w:rsidRPr="009B733C">
        <w:t xml:space="preserve"> means seeds of a species of </w:t>
      </w:r>
      <w:r w:rsidRPr="009B733C">
        <w:rPr>
          <w:i/>
        </w:rPr>
        <w:t>Allium</w:t>
      </w:r>
      <w:r w:rsidRPr="009B733C">
        <w:t xml:space="preserve"> that is listed in the Permitted </w:t>
      </w:r>
      <w:r w:rsidRPr="009B733C">
        <w:rPr>
          <w:i/>
        </w:rPr>
        <w:t>Allium</w:t>
      </w:r>
      <w:r w:rsidRPr="009B733C">
        <w:t xml:space="preserve"> spp. Seeds List prepared by the Director of Biosecurity and published on the Agriculture Department’s website, as existing on 16</w:t>
      </w:r>
      <w:r w:rsidR="009B733C" w:rsidRPr="009B733C">
        <w:t> </w:t>
      </w:r>
      <w:r w:rsidRPr="009B733C">
        <w:t>June 2016.</w:t>
      </w:r>
    </w:p>
    <w:p w:rsidR="009F4E20" w:rsidRPr="009B733C" w:rsidRDefault="009F4E20" w:rsidP="009F4E20">
      <w:pPr>
        <w:pStyle w:val="notetext"/>
      </w:pPr>
      <w:r w:rsidRPr="009B733C">
        <w:t>Note:</w:t>
      </w:r>
      <w:r w:rsidRPr="009B733C">
        <w:tab/>
        <w:t xml:space="preserve">A species of </w:t>
      </w:r>
      <w:r w:rsidRPr="009B733C">
        <w:rPr>
          <w:i/>
        </w:rPr>
        <w:t>Allium</w:t>
      </w:r>
      <w:r w:rsidRPr="009B733C">
        <w:t xml:space="preserve"> is listed in the Permitted </w:t>
      </w:r>
      <w:r w:rsidRPr="009B733C">
        <w:rPr>
          <w:i/>
        </w:rPr>
        <w:t>Allium</w:t>
      </w:r>
      <w:r w:rsidRPr="009B733C">
        <w:t xml:space="preserve"> spp. Seeds List if the Director of Biosecurity is satisfied that the level of biosecurity risk associated with seeds of that species is acceptable.</w:t>
      </w:r>
    </w:p>
    <w:p w:rsidR="009F4E20" w:rsidRPr="009B733C" w:rsidRDefault="009F4E20" w:rsidP="009F4E20">
      <w:pPr>
        <w:pStyle w:val="Definition"/>
      </w:pPr>
      <w:r w:rsidRPr="009B733C">
        <w:rPr>
          <w:b/>
          <w:i/>
        </w:rPr>
        <w:t>listed permitted Arecaceae (palm) seeds</w:t>
      </w:r>
      <w:r w:rsidRPr="009B733C">
        <w:t xml:space="preserve"> means seeds of a species of </w:t>
      </w:r>
      <w:r w:rsidRPr="009B733C">
        <w:rPr>
          <w:i/>
        </w:rPr>
        <w:t>Arecaceae</w:t>
      </w:r>
      <w:r w:rsidRPr="009B733C">
        <w:t xml:space="preserve"> (palm) that is listed in the Permitted </w:t>
      </w:r>
      <w:r w:rsidRPr="009B733C">
        <w:rPr>
          <w:i/>
        </w:rPr>
        <w:t>Arecaceae</w:t>
      </w:r>
      <w:r w:rsidRPr="009B733C">
        <w:t xml:space="preserve"> (palm) Seeds List prepared by the Director of Biosecurity and published on the Agriculture Department’s website, as existing on 16</w:t>
      </w:r>
      <w:r w:rsidR="009B733C" w:rsidRPr="009B733C">
        <w:t> </w:t>
      </w:r>
      <w:r w:rsidRPr="009B733C">
        <w:t>June 2016.</w:t>
      </w:r>
    </w:p>
    <w:p w:rsidR="009F4E20" w:rsidRPr="009B733C" w:rsidRDefault="009F4E20" w:rsidP="009F4E20">
      <w:pPr>
        <w:pStyle w:val="notetext"/>
      </w:pPr>
      <w:r w:rsidRPr="009B733C">
        <w:t>Note:</w:t>
      </w:r>
      <w:r w:rsidRPr="009B733C">
        <w:tab/>
        <w:t xml:space="preserve">A species of </w:t>
      </w:r>
      <w:r w:rsidRPr="009B733C">
        <w:rPr>
          <w:i/>
        </w:rPr>
        <w:t>Arecaceae</w:t>
      </w:r>
      <w:r w:rsidRPr="009B733C">
        <w:t xml:space="preserve"> (palm) is listed in the Permitted </w:t>
      </w:r>
      <w:r w:rsidRPr="009B733C">
        <w:rPr>
          <w:i/>
        </w:rPr>
        <w:t>Arecaceae</w:t>
      </w:r>
      <w:r w:rsidRPr="009B733C">
        <w:t xml:space="preserve"> (palm) Seeds List if the Director of Biosecurity is satisfied that the level of biosecurity risk associated with seeds of that species is acceptable.</w:t>
      </w:r>
    </w:p>
    <w:p w:rsidR="009F4E20" w:rsidRPr="009B733C" w:rsidRDefault="009F4E20" w:rsidP="009F4E20">
      <w:pPr>
        <w:pStyle w:val="Definition"/>
      </w:pPr>
      <w:r w:rsidRPr="009B733C">
        <w:rPr>
          <w:b/>
          <w:i/>
        </w:rPr>
        <w:t>listed permitted bark</w:t>
      </w:r>
      <w:r w:rsidRPr="009B733C">
        <w:t xml:space="preserve"> means bark of a species that is listed in the List of Species of Bark with Alternative Conditions for Import prepared by the Director of Biosecurity and published on the Agriculture Department’s website, as existing on 16</w:t>
      </w:r>
      <w:r w:rsidR="009B733C" w:rsidRPr="009B733C">
        <w:t> </w:t>
      </w:r>
      <w:r w:rsidRPr="009B733C">
        <w:t>June 2016.</w:t>
      </w:r>
    </w:p>
    <w:p w:rsidR="009F4E20" w:rsidRPr="009B733C" w:rsidRDefault="009F4E20" w:rsidP="009F4E20">
      <w:pPr>
        <w:pStyle w:val="notetext"/>
      </w:pPr>
      <w:r w:rsidRPr="009B733C">
        <w:t>Note:</w:t>
      </w:r>
      <w:r w:rsidRPr="009B733C">
        <w:tab/>
        <w:t>A species of bark is listed in the List of Species of Bark with Alternative Conditions for Import if the Director of Biosecurity is satisfied that biosecurity risks associated with bark of that species can be managed to an acceptable level.</w:t>
      </w:r>
    </w:p>
    <w:p w:rsidR="002755A7" w:rsidRPr="009B733C" w:rsidRDefault="002755A7" w:rsidP="002755A7">
      <w:pPr>
        <w:pStyle w:val="Definition"/>
      </w:pPr>
      <w:r w:rsidRPr="009B733C">
        <w:rPr>
          <w:b/>
          <w:i/>
        </w:rPr>
        <w:t>listed permitted seeds</w:t>
      </w:r>
      <w:r w:rsidRPr="009B733C">
        <w:t xml:space="preserve"> means seeds of a species that is listed in the Permitted Seeds List prepared by the Director of Biosecurity and published on the Agriculture Department’s website, as existing on 16</w:t>
      </w:r>
      <w:r w:rsidR="009B733C" w:rsidRPr="009B733C">
        <w:t> </w:t>
      </w:r>
      <w:r w:rsidRPr="009B733C">
        <w:t>June 2016.</w:t>
      </w:r>
    </w:p>
    <w:p w:rsidR="002755A7" w:rsidRPr="009B733C" w:rsidRDefault="002755A7" w:rsidP="002755A7">
      <w:pPr>
        <w:pStyle w:val="notetext"/>
      </w:pPr>
      <w:r w:rsidRPr="009B733C">
        <w:t>Note:</w:t>
      </w:r>
      <w:r w:rsidRPr="009B733C">
        <w:tab/>
        <w:t>A species of seed is listed in the Permitted Seeds List if the Director of Biosecurity is satisfied that the level of biosecurity risk associated with seeds of that species is acceptable.</w:t>
      </w:r>
    </w:p>
    <w:p w:rsidR="009F4E20" w:rsidRPr="009B733C" w:rsidRDefault="009F4E20" w:rsidP="00937287">
      <w:pPr>
        <w:pStyle w:val="Definition"/>
      </w:pPr>
      <w:r w:rsidRPr="009B733C">
        <w:rPr>
          <w:b/>
          <w:i/>
        </w:rPr>
        <w:t>listed plant fibres</w:t>
      </w:r>
      <w:r w:rsidRPr="009B733C">
        <w:t xml:space="preserve"> means </w:t>
      </w:r>
      <w:r w:rsidR="00937287" w:rsidRPr="009B733C">
        <w:t xml:space="preserve">fibres of a species of plant that is listed in the List of </w:t>
      </w:r>
      <w:r w:rsidRPr="009B733C">
        <w:t>Plant Fibres with Alternative Conditions for Import prepared by the Director of Biosecurity and published on the Agriculture Department’s website, as existing on 16</w:t>
      </w:r>
      <w:r w:rsidR="009B733C" w:rsidRPr="009B733C">
        <w:t> </w:t>
      </w:r>
      <w:r w:rsidRPr="009B733C">
        <w:t>June 2016.</w:t>
      </w:r>
    </w:p>
    <w:p w:rsidR="00937287" w:rsidRPr="009B733C" w:rsidRDefault="00937287" w:rsidP="00937287">
      <w:pPr>
        <w:pStyle w:val="notetext"/>
      </w:pPr>
      <w:r w:rsidRPr="009B733C">
        <w:t>Note:</w:t>
      </w:r>
      <w:r w:rsidRPr="009B733C">
        <w:tab/>
        <w:t>A species of plant is listed in the List of Plant Fibres with Alternative Conditions for Import if the Director of Biosecurity is satisfied that the level of biosecurity risk associated with fibres of a plant of that species is acceptable.</w:t>
      </w:r>
    </w:p>
    <w:p w:rsidR="00EE609C" w:rsidRPr="009B733C" w:rsidRDefault="00EE609C" w:rsidP="00EE609C">
      <w:pPr>
        <w:pStyle w:val="Definition"/>
      </w:pPr>
      <w:r w:rsidRPr="009B733C">
        <w:rPr>
          <w:b/>
          <w:i/>
        </w:rPr>
        <w:t>List of Overseas Authorities—Aquatic Animals for Import</w:t>
      </w:r>
      <w:r w:rsidRPr="009B733C">
        <w:t xml:space="preserve"> means the list with that name prepared by the Director of Biosecurity and published on the Agriculture Department’s website, as existing on 16</w:t>
      </w:r>
      <w:r w:rsidR="009B733C" w:rsidRPr="009B733C">
        <w:t> </w:t>
      </w:r>
      <w:r w:rsidRPr="009B733C">
        <w:t>June 2016.</w:t>
      </w:r>
    </w:p>
    <w:p w:rsidR="00EE609C" w:rsidRPr="009B733C" w:rsidRDefault="00EE609C" w:rsidP="00EE609C">
      <w:pPr>
        <w:pStyle w:val="notetext"/>
        <w:rPr>
          <w:b/>
          <w:i/>
        </w:rPr>
      </w:pPr>
      <w:r w:rsidRPr="009B733C">
        <w:t>Note:</w:t>
      </w:r>
      <w:r w:rsidRPr="009B733C">
        <w:tab/>
        <w:t xml:space="preserve">A body is included in the List of Overseas Authorities—Aquatic Animals for Import if the Director of Biosecurity is satisfied that the body is competent to certify that biosecurity risks associated with aquatic goods </w:t>
      </w:r>
      <w:r w:rsidR="001905F7" w:rsidRPr="009B733C">
        <w:t xml:space="preserve">that are, or are intended to be, brought or imported into Australian territory </w:t>
      </w:r>
      <w:r w:rsidRPr="009B733C">
        <w:t>have been managed to an acceptable level.</w:t>
      </w:r>
    </w:p>
    <w:p w:rsidR="00FF1C0E" w:rsidRPr="009B733C" w:rsidRDefault="00FF1C0E" w:rsidP="00FF1C0E">
      <w:pPr>
        <w:pStyle w:val="Definition"/>
      </w:pPr>
      <w:r w:rsidRPr="009B733C">
        <w:rPr>
          <w:b/>
          <w:i/>
        </w:rPr>
        <w:t>meat</w:t>
      </w:r>
      <w:r w:rsidRPr="009B733C">
        <w:t>:</w:t>
      </w:r>
    </w:p>
    <w:p w:rsidR="00FF1C0E" w:rsidRPr="009B733C" w:rsidRDefault="00FF1C0E" w:rsidP="00FF1C0E">
      <w:pPr>
        <w:pStyle w:val="paragraph"/>
      </w:pPr>
      <w:r w:rsidRPr="009B733C">
        <w:tab/>
        <w:t>(a)</w:t>
      </w:r>
      <w:r w:rsidRPr="009B733C">
        <w:tab/>
        <w:t>means a part of an animal (other than a fish, a mollusc, a crustacean, a cnidarian, an echinoderm or a tunicate) that is intended or able to be used as food by a human being or an animal (whether or not it is cooked, dried or otherwise processed); and</w:t>
      </w:r>
    </w:p>
    <w:p w:rsidR="00FF1C0E" w:rsidRPr="009B733C" w:rsidRDefault="00FF1C0E" w:rsidP="00FF1C0E">
      <w:pPr>
        <w:pStyle w:val="paragraph"/>
      </w:pPr>
      <w:r w:rsidRPr="009B733C">
        <w:tab/>
        <w:t>(b)</w:t>
      </w:r>
      <w:r w:rsidRPr="009B733C">
        <w:tab/>
        <w:t>includes blood, bone</w:t>
      </w:r>
      <w:r w:rsidR="009B733C">
        <w:noBreakHyphen/>
      </w:r>
      <w:r w:rsidRPr="009B733C">
        <w:t>meal, meat meal, tallow and fat.</w:t>
      </w:r>
    </w:p>
    <w:p w:rsidR="00FF1C0E" w:rsidRPr="009B733C" w:rsidRDefault="00FF1C0E" w:rsidP="00FF1C0E">
      <w:pPr>
        <w:pStyle w:val="Definition"/>
      </w:pPr>
      <w:r w:rsidRPr="009B733C">
        <w:rPr>
          <w:b/>
          <w:i/>
        </w:rPr>
        <w:t>meat product</w:t>
      </w:r>
      <w:r w:rsidRPr="009B733C">
        <w:t xml:space="preserve"> means a product:</w:t>
      </w:r>
    </w:p>
    <w:p w:rsidR="00FF1C0E" w:rsidRPr="009B733C" w:rsidRDefault="00FF1C0E" w:rsidP="00FF1C0E">
      <w:pPr>
        <w:pStyle w:val="paragraph"/>
      </w:pPr>
      <w:r w:rsidRPr="009B733C">
        <w:tab/>
        <w:t>(a)</w:t>
      </w:r>
      <w:r w:rsidRPr="009B733C">
        <w:tab/>
        <w:t>that contains meat; or</w:t>
      </w:r>
    </w:p>
    <w:p w:rsidR="00FF1C0E" w:rsidRPr="009B733C" w:rsidRDefault="00FF1C0E" w:rsidP="00FF1C0E">
      <w:pPr>
        <w:pStyle w:val="paragraph"/>
      </w:pPr>
      <w:r w:rsidRPr="009B733C">
        <w:tab/>
        <w:t>(b)</w:t>
      </w:r>
      <w:r w:rsidRPr="009B733C">
        <w:tab/>
        <w:t>of which meat is an ingredient.</w:t>
      </w:r>
    </w:p>
    <w:p w:rsidR="004333AF" w:rsidRPr="009B733C" w:rsidRDefault="004333AF" w:rsidP="004333AF">
      <w:pPr>
        <w:pStyle w:val="Definition"/>
      </w:pPr>
      <w:r w:rsidRPr="009B733C">
        <w:rPr>
          <w:b/>
          <w:i/>
        </w:rPr>
        <w:t>microorganism</w:t>
      </w:r>
      <w:r w:rsidRPr="009B733C">
        <w:t xml:space="preserve"> includes</w:t>
      </w:r>
      <w:r w:rsidR="004A4D6C" w:rsidRPr="009B733C">
        <w:t xml:space="preserve"> any of the following</w:t>
      </w:r>
      <w:r w:rsidRPr="009B733C">
        <w:t>:</w:t>
      </w:r>
    </w:p>
    <w:p w:rsidR="004333AF" w:rsidRPr="009B733C" w:rsidRDefault="004333AF" w:rsidP="004333AF">
      <w:pPr>
        <w:pStyle w:val="paragraph"/>
      </w:pPr>
      <w:r w:rsidRPr="009B733C">
        <w:tab/>
        <w:t>(a)</w:t>
      </w:r>
      <w:r w:rsidRPr="009B733C">
        <w:tab/>
        <w:t>a single</w:t>
      </w:r>
      <w:r w:rsidR="009B733C">
        <w:noBreakHyphen/>
      </w:r>
      <w:r w:rsidRPr="009B733C">
        <w:t>celled organism (whether an ani</w:t>
      </w:r>
      <w:r w:rsidR="004A4D6C" w:rsidRPr="009B733C">
        <w:t>mal or a plant);</w:t>
      </w:r>
    </w:p>
    <w:p w:rsidR="004333AF" w:rsidRPr="009B733C" w:rsidRDefault="008E1CE0" w:rsidP="004333AF">
      <w:pPr>
        <w:pStyle w:val="paragraph"/>
      </w:pPr>
      <w:r w:rsidRPr="009B733C">
        <w:tab/>
        <w:t>(b)</w:t>
      </w:r>
      <w:r w:rsidRPr="009B733C">
        <w:tab/>
        <w:t>a bacterium</w:t>
      </w:r>
      <w:r w:rsidR="004A4D6C" w:rsidRPr="009B733C">
        <w:t>;</w:t>
      </w:r>
    </w:p>
    <w:p w:rsidR="004333AF" w:rsidRPr="009B733C" w:rsidRDefault="004A4D6C" w:rsidP="004333AF">
      <w:pPr>
        <w:pStyle w:val="paragraph"/>
      </w:pPr>
      <w:r w:rsidRPr="009B733C">
        <w:tab/>
        <w:t>(c)</w:t>
      </w:r>
      <w:r w:rsidRPr="009B733C">
        <w:tab/>
        <w:t>a protozoan;</w:t>
      </w:r>
    </w:p>
    <w:p w:rsidR="004333AF" w:rsidRPr="009B733C" w:rsidRDefault="00200004" w:rsidP="004333AF">
      <w:pPr>
        <w:pStyle w:val="paragraph"/>
      </w:pPr>
      <w:r w:rsidRPr="009B733C">
        <w:tab/>
        <w:t>(d)</w:t>
      </w:r>
      <w:r w:rsidRPr="009B733C">
        <w:tab/>
        <w:t>a fungus;</w:t>
      </w:r>
    </w:p>
    <w:p w:rsidR="00200004" w:rsidRPr="009B733C" w:rsidRDefault="00200004" w:rsidP="004333AF">
      <w:pPr>
        <w:pStyle w:val="paragraph"/>
      </w:pPr>
      <w:r w:rsidRPr="009B733C">
        <w:tab/>
        <w:t>(e)</w:t>
      </w:r>
      <w:r w:rsidRPr="009B733C">
        <w:tab/>
      </w:r>
      <w:r w:rsidR="00B45DC5" w:rsidRPr="009B733C">
        <w:t>a plant pathogen</w:t>
      </w:r>
      <w:r w:rsidRPr="009B733C">
        <w:t>.</w:t>
      </w:r>
    </w:p>
    <w:p w:rsidR="00653FD4" w:rsidRPr="009B733C" w:rsidRDefault="00653FD4" w:rsidP="00653FD4">
      <w:pPr>
        <w:pStyle w:val="Definition"/>
      </w:pPr>
      <w:r w:rsidRPr="009B733C">
        <w:rPr>
          <w:b/>
          <w:i/>
        </w:rPr>
        <w:t>official veterinarian</w:t>
      </w:r>
      <w:r w:rsidRPr="009B733C">
        <w:t xml:space="preserve"> has the same meaning as in the </w:t>
      </w:r>
      <w:r w:rsidRPr="009B733C">
        <w:rPr>
          <w:i/>
        </w:rPr>
        <w:t>Terrestrial Animal Health Code</w:t>
      </w:r>
      <w:r w:rsidRPr="009B733C">
        <w:t>, 24th edition, 2015, promulgated by the World Organisation for Animal Health.</w:t>
      </w:r>
    </w:p>
    <w:p w:rsidR="00653FD4" w:rsidRPr="009B733C" w:rsidRDefault="00653FD4" w:rsidP="00653FD4">
      <w:pPr>
        <w:pStyle w:val="notetext"/>
      </w:pPr>
      <w:r w:rsidRPr="009B733C">
        <w:t>Note:</w:t>
      </w:r>
      <w:r w:rsidRPr="009B733C">
        <w:tab/>
        <w:t>Under that Code, official veterinarian means “a veterinarian authorised by the Veterinary Authority of the country to perform certain designated official tasks associated with animal health and/or public health and inspections of commodities and, when appropriate, to certify in conformity with the provisions of Chapters</w:t>
      </w:r>
      <w:r w:rsidR="009B733C" w:rsidRPr="009B733C">
        <w:t> </w:t>
      </w:r>
      <w:r w:rsidRPr="009B733C">
        <w:t>5.1 and 5.2” of that Code.</w:t>
      </w:r>
    </w:p>
    <w:p w:rsidR="00A73767" w:rsidRPr="009B733C" w:rsidRDefault="00A73767" w:rsidP="00A73767">
      <w:pPr>
        <w:pStyle w:val="Definition"/>
      </w:pPr>
      <w:r w:rsidRPr="009B733C">
        <w:rPr>
          <w:b/>
          <w:i/>
        </w:rPr>
        <w:t>phytosanitary certificate</w:t>
      </w:r>
      <w:r w:rsidRPr="009B733C">
        <w:rPr>
          <w:b/>
        </w:rPr>
        <w:t xml:space="preserve"> </w:t>
      </w:r>
      <w:r w:rsidRPr="009B733C">
        <w:t>means an official paper document</w:t>
      </w:r>
      <w:r w:rsidR="007C6376" w:rsidRPr="009B733C">
        <w:t>,</w:t>
      </w:r>
      <w:r w:rsidRPr="009B733C">
        <w:t xml:space="preserve"> or its official electronic </w:t>
      </w:r>
      <w:r w:rsidR="007C6376" w:rsidRPr="009B733C">
        <w:t xml:space="preserve">equivalent, </w:t>
      </w:r>
      <w:r w:rsidR="00823F1D" w:rsidRPr="009B733C">
        <w:t xml:space="preserve">issued in accordance with Article V of the </w:t>
      </w:r>
      <w:r w:rsidRPr="009B733C">
        <w:t>International Plant Protection Convention</w:t>
      </w:r>
      <w:r w:rsidR="00823F1D" w:rsidRPr="009B733C">
        <w:t>.</w:t>
      </w:r>
    </w:p>
    <w:p w:rsidR="00823F1D" w:rsidRPr="009B733C" w:rsidRDefault="00823F1D" w:rsidP="00823F1D">
      <w:pPr>
        <w:pStyle w:val="Definition"/>
      </w:pPr>
      <w:r w:rsidRPr="009B733C">
        <w:rPr>
          <w:b/>
          <w:i/>
        </w:rPr>
        <w:t xml:space="preserve">plant </w:t>
      </w:r>
      <w:r w:rsidRPr="009B733C">
        <w:t>includes macro algae.</w:t>
      </w:r>
    </w:p>
    <w:p w:rsidR="00F040D4" w:rsidRPr="009B733C" w:rsidRDefault="00774AC8" w:rsidP="0071533B">
      <w:pPr>
        <w:pStyle w:val="Definition"/>
      </w:pPr>
      <w:r w:rsidRPr="009B733C">
        <w:rPr>
          <w:b/>
          <w:i/>
        </w:rPr>
        <w:t>r</w:t>
      </w:r>
      <w:r w:rsidR="00F040D4" w:rsidRPr="009B733C">
        <w:rPr>
          <w:b/>
          <w:i/>
        </w:rPr>
        <w:t>etorted</w:t>
      </w:r>
      <w:r w:rsidRPr="009B733C">
        <w:t xml:space="preserve"> has the meaning given by section</w:t>
      </w:r>
      <w:r w:rsidR="009B733C" w:rsidRPr="009B733C">
        <w:t> </w:t>
      </w:r>
      <w:r w:rsidR="00964236" w:rsidRPr="009B733C">
        <w:t>8</w:t>
      </w:r>
      <w:r w:rsidRPr="009B733C">
        <w:t>.</w:t>
      </w:r>
    </w:p>
    <w:p w:rsidR="0071533B" w:rsidRPr="009B733C" w:rsidRDefault="0030396D" w:rsidP="0071533B">
      <w:pPr>
        <w:pStyle w:val="Definition"/>
      </w:pPr>
      <w:r w:rsidRPr="009B733C">
        <w:rPr>
          <w:b/>
          <w:i/>
        </w:rPr>
        <w:t>shelf</w:t>
      </w:r>
      <w:r w:rsidR="009B733C">
        <w:rPr>
          <w:b/>
          <w:i/>
        </w:rPr>
        <w:noBreakHyphen/>
      </w:r>
      <w:r w:rsidR="0071533B" w:rsidRPr="009B733C">
        <w:rPr>
          <w:b/>
          <w:i/>
        </w:rPr>
        <w:t>stable</w:t>
      </w:r>
      <w:r w:rsidR="00AE5171" w:rsidRPr="009B733C">
        <w:t xml:space="preserve"> has the meaning given by </w:t>
      </w:r>
      <w:r w:rsidR="0071533B" w:rsidRPr="009B733C">
        <w:t>section</w:t>
      </w:r>
      <w:r w:rsidR="009B733C" w:rsidRPr="009B733C">
        <w:t> </w:t>
      </w:r>
      <w:r w:rsidR="00964236" w:rsidRPr="009B733C">
        <w:t>9</w:t>
      </w:r>
      <w:r w:rsidR="0071533B" w:rsidRPr="009B733C">
        <w:t>.</w:t>
      </w:r>
    </w:p>
    <w:p w:rsidR="0039361E" w:rsidRPr="009B733C" w:rsidRDefault="0039361E" w:rsidP="0039361E">
      <w:pPr>
        <w:pStyle w:val="Definition"/>
      </w:pPr>
      <w:r w:rsidRPr="009B733C">
        <w:rPr>
          <w:b/>
          <w:i/>
        </w:rPr>
        <w:t>United Nations Convention on the Law of the Sea</w:t>
      </w:r>
      <w:r w:rsidRPr="009B733C">
        <w:t xml:space="preserve"> </w:t>
      </w:r>
      <w:r w:rsidR="00B06DA0" w:rsidRPr="009B733C">
        <w:t xml:space="preserve">has the same meaning as </w:t>
      </w:r>
      <w:r w:rsidR="00B06DA0" w:rsidRPr="009B733C">
        <w:rPr>
          <w:b/>
          <w:i/>
        </w:rPr>
        <w:t>the Convention</w:t>
      </w:r>
      <w:r w:rsidR="00B06DA0" w:rsidRPr="009B733C">
        <w:t xml:space="preserve"> has in the </w:t>
      </w:r>
      <w:r w:rsidR="00B06DA0" w:rsidRPr="009B733C">
        <w:rPr>
          <w:i/>
        </w:rPr>
        <w:t>Seas and Submerged Lands Act 1973</w:t>
      </w:r>
      <w:r w:rsidRPr="009B733C">
        <w:t>.</w:t>
      </w:r>
    </w:p>
    <w:p w:rsidR="0039361E" w:rsidRPr="009B733C" w:rsidRDefault="0039361E" w:rsidP="0039361E">
      <w:pPr>
        <w:pStyle w:val="notetext"/>
      </w:pPr>
      <w:r w:rsidRPr="009B733C">
        <w:t>Note:</w:t>
      </w:r>
      <w:r w:rsidRPr="009B733C">
        <w:tab/>
        <w:t>The Convention is in Australian Treaty Series 1994 No.</w:t>
      </w:r>
      <w:r w:rsidR="009B733C" w:rsidRPr="009B733C">
        <w:t> </w:t>
      </w:r>
      <w:r w:rsidRPr="009B733C">
        <w:t>31 ([1994] ATS 31) and could in 2016 be viewed in the Australian Treaties Library on the AustLII website (http://www.austlii.edu.au).</w:t>
      </w:r>
    </w:p>
    <w:p w:rsidR="00C21909" w:rsidRPr="009B733C" w:rsidRDefault="00C21909" w:rsidP="00C21909">
      <w:pPr>
        <w:pStyle w:val="Definition"/>
      </w:pPr>
      <w:r w:rsidRPr="009B733C">
        <w:rPr>
          <w:b/>
          <w:i/>
        </w:rPr>
        <w:t>veterinary therapeutic use</w:t>
      </w:r>
      <w:r w:rsidRPr="009B733C">
        <w:t xml:space="preserve"> means use in or in connection with:</w:t>
      </w:r>
    </w:p>
    <w:p w:rsidR="00C21909" w:rsidRPr="009B733C" w:rsidRDefault="00C21909" w:rsidP="00C21909">
      <w:pPr>
        <w:pStyle w:val="paragraph"/>
      </w:pPr>
      <w:r w:rsidRPr="009B733C">
        <w:tab/>
        <w:t>(a)</w:t>
      </w:r>
      <w:r w:rsidRPr="009B733C">
        <w:tab/>
        <w:t>preventing, diagnosing, curing or alleviating a disease or condition in animals; or</w:t>
      </w:r>
    </w:p>
    <w:p w:rsidR="00C21909" w:rsidRPr="009B733C" w:rsidRDefault="00C21909" w:rsidP="00C21909">
      <w:pPr>
        <w:pStyle w:val="paragraph"/>
      </w:pPr>
      <w:r w:rsidRPr="009B733C">
        <w:tab/>
        <w:t>(b)</w:t>
      </w:r>
      <w:r w:rsidRPr="009B733C">
        <w:tab/>
        <w:t>preventing, diagnosing, curing or alleviating the infestation of animals by a pest; or</w:t>
      </w:r>
    </w:p>
    <w:p w:rsidR="00C21909" w:rsidRPr="009B733C" w:rsidRDefault="00C21909" w:rsidP="00C21909">
      <w:pPr>
        <w:pStyle w:val="paragraph"/>
      </w:pPr>
      <w:r w:rsidRPr="009B733C">
        <w:tab/>
        <w:t>(c)</w:t>
      </w:r>
      <w:r w:rsidRPr="009B733C">
        <w:tab/>
        <w:t>curing or alleviating an injury suffered by animals; or</w:t>
      </w:r>
    </w:p>
    <w:p w:rsidR="00C21909" w:rsidRPr="009B733C" w:rsidRDefault="00C21909" w:rsidP="00C21909">
      <w:pPr>
        <w:pStyle w:val="paragraph"/>
      </w:pPr>
      <w:r w:rsidRPr="009B733C">
        <w:tab/>
        <w:t>(d)</w:t>
      </w:r>
      <w:r w:rsidRPr="009B733C">
        <w:tab/>
        <w:t>influencing, inhibiting or modifying a physiological process associated with a disease or condition in animals.</w:t>
      </w:r>
    </w:p>
    <w:p w:rsidR="00362DCF" w:rsidRPr="009B733C" w:rsidRDefault="00362DCF" w:rsidP="00362DCF">
      <w:pPr>
        <w:pStyle w:val="Definition"/>
      </w:pPr>
      <w:r w:rsidRPr="009B733C">
        <w:rPr>
          <w:b/>
          <w:i/>
        </w:rPr>
        <w:t>viable</w:t>
      </w:r>
      <w:r w:rsidRPr="009B733C">
        <w:t xml:space="preserve"> means capable of living, reproducing, replicating or germinating.</w:t>
      </w:r>
    </w:p>
    <w:p w:rsidR="00F51C12" w:rsidRPr="009B733C" w:rsidRDefault="00964236" w:rsidP="00F51C12">
      <w:pPr>
        <w:pStyle w:val="ActHead5"/>
      </w:pPr>
      <w:bookmarkStart w:id="10" w:name="_Toc451871116"/>
      <w:r w:rsidRPr="009B733C">
        <w:rPr>
          <w:rStyle w:val="CharSectno"/>
        </w:rPr>
        <w:t>6</w:t>
      </w:r>
      <w:r w:rsidR="00F51C12" w:rsidRPr="009B733C">
        <w:t xml:space="preserve">  Meaning of </w:t>
      </w:r>
      <w:r w:rsidR="00F51C12" w:rsidRPr="009B733C">
        <w:rPr>
          <w:i/>
        </w:rPr>
        <w:t>covered by</w:t>
      </w:r>
      <w:bookmarkEnd w:id="10"/>
    </w:p>
    <w:p w:rsidR="00F51C12" w:rsidRPr="009B733C" w:rsidRDefault="00F51C12" w:rsidP="00F51C12">
      <w:pPr>
        <w:pStyle w:val="subsection"/>
      </w:pPr>
      <w:r w:rsidRPr="009B733C">
        <w:tab/>
      </w:r>
      <w:r w:rsidRPr="009B733C">
        <w:tab/>
        <w:t xml:space="preserve">Goods are </w:t>
      </w:r>
      <w:r w:rsidRPr="009B733C">
        <w:rPr>
          <w:b/>
          <w:i/>
        </w:rPr>
        <w:t>covered by</w:t>
      </w:r>
      <w:r w:rsidRPr="009B733C">
        <w:t xml:space="preserve"> an import permit if the permit authorises a person to bring or import the goods into Australian territory.</w:t>
      </w:r>
    </w:p>
    <w:p w:rsidR="00D62168" w:rsidRPr="009B733C" w:rsidRDefault="00964236" w:rsidP="006F0257">
      <w:pPr>
        <w:pStyle w:val="ActHead5"/>
      </w:pPr>
      <w:bookmarkStart w:id="11" w:name="_Toc451871117"/>
      <w:r w:rsidRPr="009B733C">
        <w:rPr>
          <w:rStyle w:val="CharSectno"/>
        </w:rPr>
        <w:t>7</w:t>
      </w:r>
      <w:r w:rsidR="00D62168" w:rsidRPr="009B733C">
        <w:t xml:space="preserve">  Meaning of </w:t>
      </w:r>
      <w:r w:rsidR="00D62168" w:rsidRPr="009B733C">
        <w:rPr>
          <w:i/>
        </w:rPr>
        <w:t>instant use</w:t>
      </w:r>
      <w:bookmarkEnd w:id="11"/>
    </w:p>
    <w:p w:rsidR="00D62168" w:rsidRPr="009B733C" w:rsidRDefault="00D62168" w:rsidP="00D62168">
      <w:pPr>
        <w:pStyle w:val="subsection"/>
      </w:pPr>
      <w:r w:rsidRPr="009B733C">
        <w:tab/>
      </w:r>
      <w:r w:rsidRPr="009B733C">
        <w:tab/>
        <w:t xml:space="preserve">Goods for human consumption are for </w:t>
      </w:r>
      <w:r w:rsidRPr="009B733C">
        <w:rPr>
          <w:b/>
          <w:i/>
        </w:rPr>
        <w:t>instant use</w:t>
      </w:r>
      <w:r w:rsidRPr="009B733C">
        <w:t xml:space="preserve"> if:</w:t>
      </w:r>
    </w:p>
    <w:p w:rsidR="00D62168" w:rsidRPr="009B733C" w:rsidRDefault="00D62168" w:rsidP="00D62168">
      <w:pPr>
        <w:pStyle w:val="paragraph"/>
      </w:pPr>
      <w:r w:rsidRPr="009B733C">
        <w:tab/>
        <w:t>(a)</w:t>
      </w:r>
      <w:r w:rsidRPr="009B733C">
        <w:tab/>
        <w:t xml:space="preserve">the goods have been commercially </w:t>
      </w:r>
      <w:r w:rsidR="00447AFA" w:rsidRPr="009B733C">
        <w:t xml:space="preserve">manufactured and </w:t>
      </w:r>
      <w:r w:rsidRPr="009B733C">
        <w:t>packaged; and</w:t>
      </w:r>
    </w:p>
    <w:p w:rsidR="00D62168" w:rsidRPr="009B733C" w:rsidRDefault="00D62168" w:rsidP="00D62168">
      <w:pPr>
        <w:pStyle w:val="paragraph"/>
      </w:pPr>
      <w:r w:rsidRPr="009B733C">
        <w:tab/>
        <w:t>(b)</w:t>
      </w:r>
      <w:r w:rsidRPr="009B733C">
        <w:tab/>
        <w:t>the amount in the package is intended to be a single serving; and</w:t>
      </w:r>
    </w:p>
    <w:p w:rsidR="00D62168" w:rsidRPr="009B733C" w:rsidRDefault="00D62168" w:rsidP="00D62168">
      <w:pPr>
        <w:pStyle w:val="paragraph"/>
      </w:pPr>
      <w:r w:rsidRPr="009B733C">
        <w:tab/>
        <w:t>(c)</w:t>
      </w:r>
      <w:r w:rsidRPr="009B733C">
        <w:tab/>
      </w:r>
      <w:r w:rsidR="001905F7" w:rsidRPr="009B733C">
        <w:t xml:space="preserve">no additional ingredients, or very few additional ingredients, are needed for </w:t>
      </w:r>
      <w:r w:rsidR="00BD13F4" w:rsidRPr="009B733C">
        <w:t xml:space="preserve">the </w:t>
      </w:r>
      <w:r w:rsidR="001905F7" w:rsidRPr="009B733C">
        <w:t>goods to be used as intended by the manufacturer</w:t>
      </w:r>
      <w:r w:rsidRPr="009B733C">
        <w:t>;</w:t>
      </w:r>
      <w:r w:rsidR="001171A7" w:rsidRPr="009B733C">
        <w:t xml:space="preserve"> and</w:t>
      </w:r>
    </w:p>
    <w:p w:rsidR="00D62168" w:rsidRPr="009B733C" w:rsidRDefault="00D62168" w:rsidP="00D62168">
      <w:pPr>
        <w:pStyle w:val="paragraph"/>
      </w:pPr>
      <w:r w:rsidRPr="009B733C">
        <w:tab/>
        <w:t>(d)</w:t>
      </w:r>
      <w:r w:rsidRPr="009B733C">
        <w:tab/>
        <w:t>the goods require very little treatment or preparation to be used as intended by the manufacturer.</w:t>
      </w:r>
    </w:p>
    <w:p w:rsidR="00774AC8" w:rsidRPr="009B733C" w:rsidRDefault="00964236" w:rsidP="00774AC8">
      <w:pPr>
        <w:pStyle w:val="ActHead5"/>
      </w:pPr>
      <w:bookmarkStart w:id="12" w:name="_Toc451871118"/>
      <w:r w:rsidRPr="009B733C">
        <w:rPr>
          <w:rStyle w:val="CharSectno"/>
        </w:rPr>
        <w:t>8</w:t>
      </w:r>
      <w:r w:rsidR="00774AC8" w:rsidRPr="009B733C">
        <w:t xml:space="preserve">  Meaning of </w:t>
      </w:r>
      <w:r w:rsidR="00774AC8" w:rsidRPr="009B733C">
        <w:rPr>
          <w:i/>
        </w:rPr>
        <w:t>retorted</w:t>
      </w:r>
      <w:bookmarkEnd w:id="12"/>
    </w:p>
    <w:p w:rsidR="00774AC8" w:rsidRPr="009B733C" w:rsidRDefault="00774AC8" w:rsidP="00774AC8">
      <w:pPr>
        <w:pStyle w:val="subsection"/>
      </w:pPr>
      <w:r w:rsidRPr="009B733C">
        <w:rPr>
          <w:b/>
          <w:i/>
        </w:rPr>
        <w:tab/>
      </w:r>
      <w:r w:rsidRPr="009B733C">
        <w:t>(1)</w:t>
      </w:r>
      <w:r w:rsidRPr="009B733C">
        <w:rPr>
          <w:b/>
          <w:i/>
        </w:rPr>
        <w:tab/>
      </w:r>
      <w:r w:rsidRPr="009B733C">
        <w:t xml:space="preserve">Animal products have been </w:t>
      </w:r>
      <w:r w:rsidRPr="009B733C">
        <w:rPr>
          <w:b/>
          <w:i/>
        </w:rPr>
        <w:t>retorted</w:t>
      </w:r>
      <w:r w:rsidRPr="009B733C">
        <w:t xml:space="preserve"> if they have been heated </w:t>
      </w:r>
      <w:r w:rsidR="008E4897" w:rsidRPr="009B733C">
        <w:t>in a hermetically</w:t>
      </w:r>
      <w:r w:rsidR="009B733C">
        <w:noBreakHyphen/>
      </w:r>
      <w:r w:rsidR="008E4897" w:rsidRPr="009B733C">
        <w:t xml:space="preserve">sealed container </w:t>
      </w:r>
      <w:r w:rsidRPr="009B733C">
        <w:t>to a minimum core temperature of 100°C, obtaining an F</w:t>
      </w:r>
      <w:r w:rsidRPr="009B733C">
        <w:rPr>
          <w:vertAlign w:val="subscript"/>
        </w:rPr>
        <w:t>0</w:t>
      </w:r>
      <w:r w:rsidRPr="009B733C">
        <w:t xml:space="preserve"> value of at least 2.8.</w:t>
      </w:r>
    </w:p>
    <w:p w:rsidR="00774AC8" w:rsidRPr="009B733C" w:rsidRDefault="00774AC8" w:rsidP="00774AC8">
      <w:pPr>
        <w:pStyle w:val="subsection"/>
      </w:pPr>
      <w:r w:rsidRPr="009B733C">
        <w:tab/>
        <w:t>(2)</w:t>
      </w:r>
      <w:r w:rsidRPr="009B733C">
        <w:tab/>
        <w:t xml:space="preserve">Goods (other than animal products) have been </w:t>
      </w:r>
      <w:r w:rsidRPr="009B733C">
        <w:rPr>
          <w:b/>
          <w:i/>
        </w:rPr>
        <w:t>retorted</w:t>
      </w:r>
      <w:r w:rsidRPr="009B733C">
        <w:t xml:space="preserve"> if they have been heated </w:t>
      </w:r>
      <w:r w:rsidR="008E4897" w:rsidRPr="009B733C">
        <w:t>in a hermetically</w:t>
      </w:r>
      <w:r w:rsidR="009B733C">
        <w:noBreakHyphen/>
      </w:r>
      <w:r w:rsidR="008E4897" w:rsidRPr="009B733C">
        <w:t xml:space="preserve">sealed container </w:t>
      </w:r>
      <w:r w:rsidRPr="009B733C">
        <w:t>for a time, and to a temperature, sufficient to make the contents commercially sterile</w:t>
      </w:r>
      <w:r w:rsidR="008E4897" w:rsidRPr="009B733C">
        <w:t>.</w:t>
      </w:r>
    </w:p>
    <w:p w:rsidR="00AE5171" w:rsidRPr="009B733C" w:rsidRDefault="00964236" w:rsidP="00AE5171">
      <w:pPr>
        <w:pStyle w:val="ActHead5"/>
      </w:pPr>
      <w:bookmarkStart w:id="13" w:name="_Toc451871119"/>
      <w:r w:rsidRPr="009B733C">
        <w:rPr>
          <w:rStyle w:val="CharSectno"/>
        </w:rPr>
        <w:t>9</w:t>
      </w:r>
      <w:r w:rsidR="00AE5171" w:rsidRPr="009B733C">
        <w:t xml:space="preserve">  Meaning of </w:t>
      </w:r>
      <w:r w:rsidR="00AE5171" w:rsidRPr="009B733C">
        <w:rPr>
          <w:i/>
        </w:rPr>
        <w:t>shelf</w:t>
      </w:r>
      <w:r w:rsidR="009B733C">
        <w:rPr>
          <w:i/>
        </w:rPr>
        <w:noBreakHyphen/>
      </w:r>
      <w:r w:rsidR="00AE5171" w:rsidRPr="009B733C">
        <w:rPr>
          <w:i/>
        </w:rPr>
        <w:t>stable</w:t>
      </w:r>
      <w:bookmarkEnd w:id="13"/>
    </w:p>
    <w:p w:rsidR="00AE5171" w:rsidRPr="009B733C" w:rsidRDefault="00AE5171" w:rsidP="00AE5171">
      <w:pPr>
        <w:pStyle w:val="subsection"/>
      </w:pPr>
      <w:r w:rsidRPr="009B733C">
        <w:rPr>
          <w:b/>
          <w:i/>
        </w:rPr>
        <w:tab/>
      </w:r>
      <w:r w:rsidRPr="009B733C">
        <w:rPr>
          <w:b/>
          <w:i/>
        </w:rPr>
        <w:tab/>
      </w:r>
      <w:r w:rsidR="006171B2" w:rsidRPr="009B733C">
        <w:t xml:space="preserve">Goods are </w:t>
      </w:r>
      <w:r w:rsidRPr="009B733C">
        <w:rPr>
          <w:b/>
          <w:i/>
        </w:rPr>
        <w:t>shelf</w:t>
      </w:r>
      <w:r w:rsidR="009B733C">
        <w:rPr>
          <w:b/>
          <w:i/>
        </w:rPr>
        <w:noBreakHyphen/>
      </w:r>
      <w:r w:rsidRPr="009B733C">
        <w:rPr>
          <w:b/>
          <w:i/>
        </w:rPr>
        <w:t>stable</w:t>
      </w:r>
      <w:r w:rsidRPr="009B733C">
        <w:t xml:space="preserve"> if:</w:t>
      </w:r>
    </w:p>
    <w:p w:rsidR="00AE5171" w:rsidRPr="009B733C" w:rsidRDefault="00AE5171" w:rsidP="00AE5171">
      <w:pPr>
        <w:pStyle w:val="paragraph"/>
      </w:pPr>
      <w:r w:rsidRPr="009B733C">
        <w:tab/>
        <w:t>(a)</w:t>
      </w:r>
      <w:r w:rsidRPr="009B733C">
        <w:tab/>
      </w:r>
      <w:r w:rsidR="006171B2" w:rsidRPr="009B733C">
        <w:t xml:space="preserve">the goods have </w:t>
      </w:r>
      <w:r w:rsidRPr="009B733C">
        <w:t>been commercially manufactured; and</w:t>
      </w:r>
    </w:p>
    <w:p w:rsidR="00AE5171" w:rsidRPr="009B733C" w:rsidRDefault="00AE5171" w:rsidP="00AE5171">
      <w:pPr>
        <w:pStyle w:val="paragraph"/>
      </w:pPr>
      <w:r w:rsidRPr="009B733C">
        <w:tab/>
        <w:t>(b)</w:t>
      </w:r>
      <w:r w:rsidRPr="009B733C">
        <w:tab/>
      </w:r>
      <w:r w:rsidR="006171B2" w:rsidRPr="009B733C">
        <w:t xml:space="preserve">the goods have </w:t>
      </w:r>
      <w:r w:rsidRPr="009B733C">
        <w:t>been packaged by the manufacturer; and</w:t>
      </w:r>
    </w:p>
    <w:p w:rsidR="00AE5171" w:rsidRPr="009B733C" w:rsidRDefault="00AE5171" w:rsidP="00AE5171">
      <w:pPr>
        <w:pStyle w:val="paragraph"/>
      </w:pPr>
      <w:r w:rsidRPr="009B733C">
        <w:tab/>
        <w:t>(c)</w:t>
      </w:r>
      <w:r w:rsidRPr="009B733C">
        <w:tab/>
      </w:r>
      <w:r w:rsidR="006171B2" w:rsidRPr="009B733C">
        <w:t xml:space="preserve">the goods are </w:t>
      </w:r>
      <w:r w:rsidRPr="009B733C">
        <w:t>in that package; and</w:t>
      </w:r>
    </w:p>
    <w:p w:rsidR="00AE5171" w:rsidRPr="009B733C" w:rsidRDefault="00AE5171" w:rsidP="00AE5171">
      <w:pPr>
        <w:pStyle w:val="paragraph"/>
      </w:pPr>
      <w:r w:rsidRPr="009B733C">
        <w:tab/>
        <w:t>(d)</w:t>
      </w:r>
      <w:r w:rsidRPr="009B733C">
        <w:tab/>
        <w:t>the package has not been opened or broken; and</w:t>
      </w:r>
    </w:p>
    <w:p w:rsidR="00AE5171" w:rsidRPr="009B733C" w:rsidRDefault="00AE5171" w:rsidP="00AE5171">
      <w:pPr>
        <w:pStyle w:val="paragraph"/>
      </w:pPr>
      <w:r w:rsidRPr="009B733C">
        <w:tab/>
        <w:t>(e)</w:t>
      </w:r>
      <w:r w:rsidRPr="009B733C">
        <w:tab/>
      </w:r>
      <w:r w:rsidR="006171B2" w:rsidRPr="009B733C">
        <w:t xml:space="preserve">the goods are </w:t>
      </w:r>
      <w:r w:rsidRPr="009B733C">
        <w:t>able to be stored in the package at room or ambient temperature; and</w:t>
      </w:r>
    </w:p>
    <w:p w:rsidR="00AE5171" w:rsidRPr="009B733C" w:rsidRDefault="00AE5171" w:rsidP="00AE5171">
      <w:pPr>
        <w:pStyle w:val="paragraph"/>
      </w:pPr>
      <w:r w:rsidRPr="009B733C">
        <w:tab/>
        <w:t>(f)</w:t>
      </w:r>
      <w:r w:rsidRPr="009B733C">
        <w:tab/>
      </w:r>
      <w:r w:rsidR="006171B2" w:rsidRPr="009B733C">
        <w:t>the goods do</w:t>
      </w:r>
      <w:r w:rsidRPr="009B733C">
        <w:t xml:space="preserve"> not require refrigeration or freezing before the package is opened.</w:t>
      </w:r>
    </w:p>
    <w:p w:rsidR="0058290F" w:rsidRPr="009B733C" w:rsidRDefault="0058290F" w:rsidP="0058290F">
      <w:pPr>
        <w:pStyle w:val="ActHead2"/>
        <w:pageBreakBefore/>
      </w:pPr>
      <w:bookmarkStart w:id="14" w:name="_Toc451871120"/>
      <w:r w:rsidRPr="009B733C">
        <w:rPr>
          <w:rStyle w:val="CharPartNo"/>
        </w:rPr>
        <w:t>Part</w:t>
      </w:r>
      <w:r w:rsidR="009B733C" w:rsidRPr="009B733C">
        <w:rPr>
          <w:rStyle w:val="CharPartNo"/>
        </w:rPr>
        <w:t> </w:t>
      </w:r>
      <w:r w:rsidR="008E4897" w:rsidRPr="009B733C">
        <w:rPr>
          <w:rStyle w:val="CharPartNo"/>
        </w:rPr>
        <w:t>2</w:t>
      </w:r>
      <w:r w:rsidRPr="009B733C">
        <w:t>—</w:t>
      </w:r>
      <w:r w:rsidRPr="009B733C">
        <w:rPr>
          <w:rStyle w:val="CharPartText"/>
        </w:rPr>
        <w:t>Conditionally non</w:t>
      </w:r>
      <w:r w:rsidR="009B733C" w:rsidRPr="009B733C">
        <w:rPr>
          <w:rStyle w:val="CharPartText"/>
        </w:rPr>
        <w:noBreakHyphen/>
      </w:r>
      <w:r w:rsidRPr="009B733C">
        <w:rPr>
          <w:rStyle w:val="CharPartText"/>
        </w:rPr>
        <w:t>prohibited goods</w:t>
      </w:r>
      <w:bookmarkEnd w:id="14"/>
    </w:p>
    <w:p w:rsidR="00FE653E" w:rsidRPr="009B733C" w:rsidRDefault="00FE653E" w:rsidP="00FE653E">
      <w:pPr>
        <w:pStyle w:val="ActHead3"/>
      </w:pPr>
      <w:bookmarkStart w:id="15" w:name="_Toc451871121"/>
      <w:r w:rsidRPr="009B733C">
        <w:rPr>
          <w:rStyle w:val="CharDivNo"/>
        </w:rPr>
        <w:t>Division</w:t>
      </w:r>
      <w:r w:rsidR="009B733C" w:rsidRPr="009B733C">
        <w:rPr>
          <w:rStyle w:val="CharDivNo"/>
        </w:rPr>
        <w:t> </w:t>
      </w:r>
      <w:r w:rsidRPr="009B733C">
        <w:rPr>
          <w:rStyle w:val="CharDivNo"/>
        </w:rPr>
        <w:t>1</w:t>
      </w:r>
      <w:r w:rsidRPr="009B733C">
        <w:t>—</w:t>
      </w:r>
      <w:r w:rsidRPr="009B733C">
        <w:rPr>
          <w:rStyle w:val="CharDivText"/>
        </w:rPr>
        <w:t xml:space="preserve">Animals, </w:t>
      </w:r>
      <w:r w:rsidR="00B858E2" w:rsidRPr="009B733C">
        <w:rPr>
          <w:rStyle w:val="CharDivText"/>
        </w:rPr>
        <w:t>plants, biological material and infectious agents</w:t>
      </w:r>
      <w:bookmarkEnd w:id="15"/>
    </w:p>
    <w:p w:rsidR="003F3926" w:rsidRPr="009B733C" w:rsidRDefault="00964236" w:rsidP="003F3926">
      <w:pPr>
        <w:pStyle w:val="ActHead5"/>
      </w:pPr>
      <w:bookmarkStart w:id="16" w:name="_Toc451871122"/>
      <w:r w:rsidRPr="009B733C">
        <w:rPr>
          <w:rStyle w:val="CharSectno"/>
        </w:rPr>
        <w:t>10</w:t>
      </w:r>
      <w:r w:rsidR="003F3926" w:rsidRPr="009B733C">
        <w:t xml:space="preserve">  </w:t>
      </w:r>
      <w:r w:rsidR="00B858E2" w:rsidRPr="009B733C">
        <w:t xml:space="preserve">Classes of goods to which </w:t>
      </w:r>
      <w:r w:rsidR="003F3926" w:rsidRPr="009B733C">
        <w:t>this Division</w:t>
      </w:r>
      <w:r w:rsidR="00B858E2" w:rsidRPr="009B733C">
        <w:t xml:space="preserve"> applies</w:t>
      </w:r>
      <w:bookmarkEnd w:id="16"/>
    </w:p>
    <w:p w:rsidR="003F3926" w:rsidRPr="009B733C" w:rsidRDefault="003F3926" w:rsidP="003F3926">
      <w:pPr>
        <w:pStyle w:val="SubsectionHead"/>
      </w:pPr>
      <w:r w:rsidRPr="009B733C">
        <w:t>Classes of goods to which this Division applies</w:t>
      </w:r>
    </w:p>
    <w:p w:rsidR="003F3926" w:rsidRPr="009B733C" w:rsidRDefault="003F3926" w:rsidP="003F3926">
      <w:pPr>
        <w:pStyle w:val="subsection"/>
      </w:pPr>
      <w:r w:rsidRPr="009B733C">
        <w:tab/>
        <w:t>(1)</w:t>
      </w:r>
      <w:r w:rsidRPr="009B733C">
        <w:tab/>
        <w:t>This Division applies to the following classes of goods:</w:t>
      </w:r>
    </w:p>
    <w:p w:rsidR="003B3B58" w:rsidRPr="009B733C" w:rsidRDefault="003B3B58" w:rsidP="003B3B58">
      <w:pPr>
        <w:pStyle w:val="paragraph"/>
      </w:pPr>
      <w:r w:rsidRPr="009B733C">
        <w:tab/>
        <w:t>(a)</w:t>
      </w:r>
      <w:r w:rsidRPr="009B733C">
        <w:tab/>
        <w:t>animals;</w:t>
      </w:r>
    </w:p>
    <w:p w:rsidR="00A93C93" w:rsidRPr="009B733C" w:rsidRDefault="00A93C93" w:rsidP="003B3B58">
      <w:pPr>
        <w:pStyle w:val="paragraph"/>
      </w:pPr>
      <w:r w:rsidRPr="009B733C">
        <w:tab/>
        <w:t>(b)</w:t>
      </w:r>
      <w:r w:rsidRPr="009B733C">
        <w:tab/>
      </w:r>
      <w:r w:rsidR="00B858E2" w:rsidRPr="009B733C">
        <w:t>plants</w:t>
      </w:r>
      <w:r w:rsidRPr="009B733C">
        <w:t>;</w:t>
      </w:r>
    </w:p>
    <w:p w:rsidR="003B3B58" w:rsidRPr="009B733C" w:rsidRDefault="00A93C93" w:rsidP="003B3B58">
      <w:pPr>
        <w:pStyle w:val="paragraph"/>
      </w:pPr>
      <w:r w:rsidRPr="009B733C">
        <w:tab/>
        <w:t>(c</w:t>
      </w:r>
      <w:r w:rsidR="003B3B58" w:rsidRPr="009B733C">
        <w:t>)</w:t>
      </w:r>
      <w:r w:rsidR="003B3B58" w:rsidRPr="009B733C">
        <w:tab/>
      </w:r>
      <w:r w:rsidR="00B858E2" w:rsidRPr="009B733C">
        <w:t>biological material</w:t>
      </w:r>
      <w:r w:rsidR="003B3B58" w:rsidRPr="009B733C">
        <w:t>;</w:t>
      </w:r>
    </w:p>
    <w:p w:rsidR="003B3B58" w:rsidRPr="009B733C" w:rsidRDefault="00A93C93" w:rsidP="003B3B58">
      <w:pPr>
        <w:pStyle w:val="paragraph"/>
      </w:pPr>
      <w:r w:rsidRPr="009B733C">
        <w:tab/>
        <w:t>(d</w:t>
      </w:r>
      <w:r w:rsidR="003B3B58" w:rsidRPr="009B733C">
        <w:t>)</w:t>
      </w:r>
      <w:r w:rsidR="003B3B58" w:rsidRPr="009B733C">
        <w:tab/>
      </w:r>
      <w:r w:rsidR="00B858E2" w:rsidRPr="009B733C">
        <w:t>infectious agents</w:t>
      </w:r>
      <w:r w:rsidR="009D6435" w:rsidRPr="009B733C">
        <w:t>;</w:t>
      </w:r>
    </w:p>
    <w:p w:rsidR="008F585D" w:rsidRPr="009B733C" w:rsidRDefault="008F585D" w:rsidP="003B3B58">
      <w:pPr>
        <w:pStyle w:val="paragraph"/>
      </w:pPr>
      <w:r w:rsidRPr="009B733C">
        <w:tab/>
        <w:t>(e)</w:t>
      </w:r>
      <w:r w:rsidRPr="009B733C">
        <w:tab/>
        <w:t>fungi;</w:t>
      </w:r>
    </w:p>
    <w:p w:rsidR="009D6435" w:rsidRPr="009B733C" w:rsidRDefault="008F585D" w:rsidP="009D6435">
      <w:pPr>
        <w:pStyle w:val="paragraph"/>
      </w:pPr>
      <w:r w:rsidRPr="009B733C">
        <w:tab/>
        <w:t>(f</w:t>
      </w:r>
      <w:r w:rsidR="009D6435" w:rsidRPr="009B733C">
        <w:t>)</w:t>
      </w:r>
      <w:r w:rsidR="009D6435" w:rsidRPr="009B733C">
        <w:tab/>
        <w:t>goods that contain animals, plants, biological material</w:t>
      </w:r>
      <w:r w:rsidR="000C6CA8" w:rsidRPr="009B733C">
        <w:t>,</w:t>
      </w:r>
      <w:r w:rsidR="009D6435" w:rsidRPr="009B733C">
        <w:t xml:space="preserve"> infectious agents</w:t>
      </w:r>
      <w:r w:rsidR="000C6CA8" w:rsidRPr="009B733C">
        <w:t xml:space="preserve"> or fungi</w:t>
      </w:r>
      <w:r w:rsidR="009D6435" w:rsidRPr="009B733C">
        <w:t>;</w:t>
      </w:r>
    </w:p>
    <w:p w:rsidR="009D6435" w:rsidRPr="009B733C" w:rsidRDefault="008F585D" w:rsidP="009D6435">
      <w:pPr>
        <w:pStyle w:val="paragraph"/>
      </w:pPr>
      <w:r w:rsidRPr="009B733C">
        <w:tab/>
        <w:t>(g</w:t>
      </w:r>
      <w:r w:rsidR="009D6435" w:rsidRPr="009B733C">
        <w:t>)</w:t>
      </w:r>
      <w:r w:rsidR="009D6435" w:rsidRPr="009B733C">
        <w:tab/>
        <w:t>goods that contain an ingredient that is an animal, a plant, biological material</w:t>
      </w:r>
      <w:r w:rsidR="000C6CA8" w:rsidRPr="009B733C">
        <w:t>,</w:t>
      </w:r>
      <w:r w:rsidR="009D6435" w:rsidRPr="009B733C">
        <w:t xml:space="preserve"> an infectious agent</w:t>
      </w:r>
      <w:r w:rsidR="000C6CA8" w:rsidRPr="009B733C">
        <w:t xml:space="preserve"> or </w:t>
      </w:r>
      <w:r w:rsidR="00B45DC5" w:rsidRPr="009B733C">
        <w:t>a fungus</w:t>
      </w:r>
      <w:r w:rsidR="00AF5CB6" w:rsidRPr="009B733C">
        <w:t>;</w:t>
      </w:r>
    </w:p>
    <w:p w:rsidR="00AF5CB6" w:rsidRPr="009B733C" w:rsidRDefault="00AF5CB6" w:rsidP="009D6435">
      <w:pPr>
        <w:pStyle w:val="paragraph"/>
      </w:pPr>
      <w:r w:rsidRPr="009B733C">
        <w:tab/>
        <w:t>(h)</w:t>
      </w:r>
      <w:r w:rsidRPr="009B733C">
        <w:tab/>
        <w:t>goods that are made of, or are made from, an animal, a plant, biological material, an infectious agent or a fungus.</w:t>
      </w:r>
    </w:p>
    <w:p w:rsidR="003B3B58" w:rsidRPr="009B733C" w:rsidRDefault="003B3B58" w:rsidP="003B3B58">
      <w:pPr>
        <w:pStyle w:val="notetext"/>
      </w:pPr>
      <w:r w:rsidRPr="009B733C">
        <w:t>Note</w:t>
      </w:r>
      <w:r w:rsidR="00B858E2" w:rsidRPr="009B733C">
        <w:t xml:space="preserve"> 1</w:t>
      </w:r>
      <w:r w:rsidRPr="009B733C">
        <w:t>:</w:t>
      </w:r>
      <w:r w:rsidRPr="009B733C">
        <w:tab/>
        <w:t xml:space="preserve">Animal includes a dead animal </w:t>
      </w:r>
      <w:r w:rsidR="00B858E2" w:rsidRPr="009B733C">
        <w:t xml:space="preserve">and any part of an animal </w:t>
      </w:r>
      <w:r w:rsidRPr="009B733C">
        <w:t xml:space="preserve">(see the definition of </w:t>
      </w:r>
      <w:r w:rsidRPr="009B733C">
        <w:rPr>
          <w:b/>
          <w:i/>
        </w:rPr>
        <w:t>animal</w:t>
      </w:r>
      <w:r w:rsidRPr="009B733C">
        <w:t xml:space="preserve"> in section</w:t>
      </w:r>
      <w:r w:rsidR="009B733C" w:rsidRPr="009B733C">
        <w:t> </w:t>
      </w:r>
      <w:r w:rsidRPr="009B733C">
        <w:t>9 of the Act).</w:t>
      </w:r>
    </w:p>
    <w:p w:rsidR="00B858E2" w:rsidRPr="009B733C" w:rsidRDefault="00B858E2" w:rsidP="00B858E2">
      <w:pPr>
        <w:pStyle w:val="notetext"/>
      </w:pPr>
      <w:r w:rsidRPr="009B733C">
        <w:t>Note 2:</w:t>
      </w:r>
      <w:r w:rsidRPr="009B733C">
        <w:tab/>
        <w:t xml:space="preserve">Plant includes a dead plant and any part of a plant (see the definition of </w:t>
      </w:r>
      <w:r w:rsidRPr="009B733C">
        <w:rPr>
          <w:b/>
          <w:i/>
        </w:rPr>
        <w:t>plant</w:t>
      </w:r>
      <w:r w:rsidRPr="009B733C">
        <w:t xml:space="preserve"> in section</w:t>
      </w:r>
      <w:r w:rsidR="009B733C" w:rsidRPr="009B733C">
        <w:t> </w:t>
      </w:r>
      <w:r w:rsidRPr="009B733C">
        <w:t>9 of the Act).</w:t>
      </w:r>
    </w:p>
    <w:p w:rsidR="00B858E2" w:rsidRPr="009B733C" w:rsidRDefault="00B858E2" w:rsidP="00B858E2">
      <w:pPr>
        <w:pStyle w:val="notetext"/>
      </w:pPr>
      <w:r w:rsidRPr="009B733C">
        <w:t>Note 3:</w:t>
      </w:r>
      <w:r w:rsidRPr="009B733C">
        <w:tab/>
      </w:r>
      <w:r w:rsidRPr="009B733C">
        <w:rPr>
          <w:b/>
          <w:i/>
        </w:rPr>
        <w:t>Biological material</w:t>
      </w:r>
      <w:r w:rsidRPr="009B733C">
        <w:t xml:space="preserve"> and </w:t>
      </w:r>
      <w:r w:rsidRPr="009B733C">
        <w:rPr>
          <w:b/>
          <w:i/>
        </w:rPr>
        <w:t>infectious agent</w:t>
      </w:r>
      <w:r w:rsidRPr="009B733C">
        <w:t xml:space="preserve"> are defined in section</w:t>
      </w:r>
      <w:r w:rsidR="009B733C" w:rsidRPr="009B733C">
        <w:t> </w:t>
      </w:r>
      <w:r w:rsidR="00964236" w:rsidRPr="009B733C">
        <w:t>5</w:t>
      </w:r>
      <w:r w:rsidRPr="009B733C">
        <w:t xml:space="preserve"> of this instrument.</w:t>
      </w:r>
    </w:p>
    <w:p w:rsidR="003B3B58" w:rsidRPr="009B733C" w:rsidRDefault="003B3B58" w:rsidP="003B3B58">
      <w:pPr>
        <w:pStyle w:val="SubsectionHead"/>
      </w:pPr>
      <w:r w:rsidRPr="009B733C">
        <w:t>Exceptions</w:t>
      </w:r>
    </w:p>
    <w:p w:rsidR="003B3B58" w:rsidRPr="009B733C" w:rsidRDefault="003B3B58" w:rsidP="003B3B58">
      <w:pPr>
        <w:pStyle w:val="subsection"/>
      </w:pPr>
      <w:r w:rsidRPr="009B733C">
        <w:tab/>
        <w:t>(2)</w:t>
      </w:r>
      <w:r w:rsidRPr="009B733C">
        <w:tab/>
        <w:t xml:space="preserve">However, </w:t>
      </w:r>
      <w:r w:rsidR="002F223B" w:rsidRPr="009B733C">
        <w:t xml:space="preserve">the </w:t>
      </w:r>
      <w:r w:rsidR="007D0716" w:rsidRPr="009B733C">
        <w:t xml:space="preserve">classes of </w:t>
      </w:r>
      <w:r w:rsidRPr="009B733C">
        <w:t>goods</w:t>
      </w:r>
      <w:r w:rsidR="002F223B" w:rsidRPr="009B733C">
        <w:t xml:space="preserve"> referred to in </w:t>
      </w:r>
      <w:r w:rsidR="009B733C" w:rsidRPr="009B733C">
        <w:t>subsection (</w:t>
      </w:r>
      <w:r w:rsidR="002F223B" w:rsidRPr="009B733C">
        <w:t xml:space="preserve">1) do not include </w:t>
      </w:r>
      <w:r w:rsidR="00B858E2" w:rsidRPr="009B733C">
        <w:t>any of the following</w:t>
      </w:r>
      <w:r w:rsidRPr="009B733C">
        <w:t>:</w:t>
      </w:r>
    </w:p>
    <w:p w:rsidR="001171A7" w:rsidRPr="009B733C" w:rsidRDefault="001171A7" w:rsidP="003B3B58">
      <w:pPr>
        <w:pStyle w:val="paragraph"/>
      </w:pPr>
      <w:r w:rsidRPr="009B733C">
        <w:tab/>
        <w:t>(a)</w:t>
      </w:r>
      <w:r w:rsidRPr="009B733C">
        <w:tab/>
      </w:r>
      <w:r w:rsidRPr="009B733C">
        <w:rPr>
          <w:color w:val="000000" w:themeColor="text1"/>
        </w:rPr>
        <w:t>biscuits, breads and cooked cakes (other than cakes covered by item</w:t>
      </w:r>
      <w:r w:rsidR="009B733C" w:rsidRPr="009B733C">
        <w:rPr>
          <w:color w:val="000000" w:themeColor="text1"/>
        </w:rPr>
        <w:t> </w:t>
      </w:r>
      <w:r w:rsidRPr="009B733C">
        <w:rPr>
          <w:color w:val="000000" w:themeColor="text1"/>
        </w:rPr>
        <w:t>4 of the table in section</w:t>
      </w:r>
      <w:r w:rsidR="009B733C" w:rsidRPr="009B733C">
        <w:rPr>
          <w:color w:val="000000" w:themeColor="text1"/>
        </w:rPr>
        <w:t> </w:t>
      </w:r>
      <w:r w:rsidR="00964236" w:rsidRPr="009B733C">
        <w:rPr>
          <w:color w:val="000000" w:themeColor="text1"/>
        </w:rPr>
        <w:t>16</w:t>
      </w:r>
      <w:r w:rsidRPr="009B733C">
        <w:rPr>
          <w:color w:val="000000" w:themeColor="text1"/>
        </w:rPr>
        <w:t>);</w:t>
      </w:r>
    </w:p>
    <w:p w:rsidR="001171A7" w:rsidRPr="009B733C" w:rsidRDefault="001171A7" w:rsidP="003B3B58">
      <w:pPr>
        <w:pStyle w:val="paragraph"/>
      </w:pPr>
      <w:r w:rsidRPr="009B733C">
        <w:tab/>
        <w:t>(b)</w:t>
      </w:r>
      <w:r w:rsidRPr="009B733C">
        <w:tab/>
        <w:t>goods sourced from the ocean</w:t>
      </w:r>
      <w:r w:rsidR="0083096C" w:rsidRPr="009B733C">
        <w:t>,</w:t>
      </w:r>
      <w:r w:rsidRPr="009B733C">
        <w:t xml:space="preserve"> or the ocean floor, within the exclusive economic zone of Australia </w:t>
      </w:r>
      <w:r w:rsidR="00247481" w:rsidRPr="009B733C">
        <w:t xml:space="preserve">that </w:t>
      </w:r>
      <w:r w:rsidR="0083096C" w:rsidRPr="009B733C">
        <w:t>have not left the exclusive economic zone of Australia before being brought or imported into Australian territory;</w:t>
      </w:r>
    </w:p>
    <w:p w:rsidR="003B3B58" w:rsidRPr="009B733C" w:rsidRDefault="0083096C" w:rsidP="003B3B58">
      <w:pPr>
        <w:pStyle w:val="paragraph"/>
      </w:pPr>
      <w:r w:rsidRPr="009B733C">
        <w:tab/>
        <w:t>(c</w:t>
      </w:r>
      <w:r w:rsidR="003B3B58" w:rsidRPr="009B733C">
        <w:t>)</w:t>
      </w:r>
      <w:r w:rsidR="003B3B58" w:rsidRPr="009B733C">
        <w:tab/>
        <w:t>animal bones, teeth or tusks that are intended to be used as curios or jewellery;</w:t>
      </w:r>
    </w:p>
    <w:p w:rsidR="003B3B58" w:rsidRPr="009B733C" w:rsidRDefault="0083096C" w:rsidP="003B3B58">
      <w:pPr>
        <w:pStyle w:val="paragraph"/>
      </w:pPr>
      <w:r w:rsidRPr="009B733C">
        <w:tab/>
        <w:t>(d</w:t>
      </w:r>
      <w:r w:rsidR="003B3B58" w:rsidRPr="009B733C">
        <w:t>)</w:t>
      </w:r>
      <w:r w:rsidR="003B3B58" w:rsidRPr="009B733C">
        <w:tab/>
        <w:t>animal horns without velvet</w:t>
      </w:r>
      <w:r w:rsidR="00516F66" w:rsidRPr="009B733C">
        <w:t xml:space="preserve"> </w:t>
      </w:r>
      <w:r w:rsidR="00E74C98" w:rsidRPr="009B733C">
        <w:t xml:space="preserve">or a derivative of animal horns without velvet </w:t>
      </w:r>
      <w:r w:rsidR="00516F66" w:rsidRPr="009B733C">
        <w:t xml:space="preserve">(other than animal horns without velvet, or a derivative of animal horns without velvet, that are intended for </w:t>
      </w:r>
      <w:r w:rsidRPr="009B733C">
        <w:t xml:space="preserve">animal </w:t>
      </w:r>
      <w:r w:rsidR="00516F66" w:rsidRPr="009B733C">
        <w:t>consumption, veterinary therapeutic use or use as fertiliser)</w:t>
      </w:r>
      <w:r w:rsidR="003B3B58" w:rsidRPr="009B733C">
        <w:t>;</w:t>
      </w:r>
    </w:p>
    <w:p w:rsidR="00181B3F" w:rsidRPr="009B733C" w:rsidRDefault="0083096C" w:rsidP="003B3B58">
      <w:pPr>
        <w:pStyle w:val="paragraph"/>
      </w:pPr>
      <w:r w:rsidRPr="009B733C">
        <w:tab/>
        <w:t>(e</w:t>
      </w:r>
      <w:r w:rsidR="00181B3F" w:rsidRPr="009B733C">
        <w:t>)</w:t>
      </w:r>
      <w:r w:rsidR="00181B3F" w:rsidRPr="009B733C">
        <w:tab/>
      </w:r>
      <w:r w:rsidR="008F585D" w:rsidRPr="009B733C">
        <w:t xml:space="preserve">biological additives in </w:t>
      </w:r>
      <w:r w:rsidR="00181B3F" w:rsidRPr="009B733C">
        <w:t xml:space="preserve">unused </w:t>
      </w:r>
      <w:r w:rsidRPr="009B733C">
        <w:t xml:space="preserve">blood </w:t>
      </w:r>
      <w:r w:rsidR="00181B3F" w:rsidRPr="009B733C">
        <w:t>collection</w:t>
      </w:r>
      <w:r w:rsidR="008F585D" w:rsidRPr="009B733C">
        <w:t xml:space="preserve"> tubes</w:t>
      </w:r>
      <w:r w:rsidR="00EA24E1" w:rsidRPr="009B733C">
        <w:t>;</w:t>
      </w:r>
    </w:p>
    <w:p w:rsidR="00EA24E1" w:rsidRPr="009B733C" w:rsidRDefault="008F585D" w:rsidP="00EA24E1">
      <w:pPr>
        <w:pStyle w:val="paragraph"/>
      </w:pPr>
      <w:r w:rsidRPr="009B733C">
        <w:tab/>
        <w:t>(</w:t>
      </w:r>
      <w:r w:rsidR="0083096C" w:rsidRPr="009B733C">
        <w:t>f</w:t>
      </w:r>
      <w:r w:rsidR="00EA24E1" w:rsidRPr="009B733C">
        <w:t>)</w:t>
      </w:r>
      <w:r w:rsidR="00EA24E1" w:rsidRPr="009B733C">
        <w:tab/>
        <w:t xml:space="preserve">a dye or colouring agent of animal </w:t>
      </w:r>
      <w:r w:rsidR="007D30B5" w:rsidRPr="009B733C">
        <w:t>origin (for example, cochineal) that is used on, or is an ingredient of, goods included in a class of goods to which this Division applies;</w:t>
      </w:r>
    </w:p>
    <w:p w:rsidR="00C0236C" w:rsidRPr="009B733C" w:rsidRDefault="0083096C" w:rsidP="00C0236C">
      <w:pPr>
        <w:pStyle w:val="paragraph"/>
      </w:pPr>
      <w:r w:rsidRPr="009B733C">
        <w:tab/>
        <w:t>(g</w:t>
      </w:r>
      <w:r w:rsidR="00C0236C" w:rsidRPr="009B733C">
        <w:t>)</w:t>
      </w:r>
      <w:r w:rsidR="00C0236C" w:rsidRPr="009B733C">
        <w:tab/>
        <w:t xml:space="preserve">lactose or </w:t>
      </w:r>
      <w:r w:rsidR="00516F66" w:rsidRPr="009B733C">
        <w:t>any derivative of lactose</w:t>
      </w:r>
      <w:r w:rsidR="00C176D5" w:rsidRPr="009B733C">
        <w:t xml:space="preserve"> </w:t>
      </w:r>
      <w:r w:rsidR="00516F66" w:rsidRPr="009B733C">
        <w:t>(</w:t>
      </w:r>
      <w:r w:rsidR="008F585D" w:rsidRPr="009B733C">
        <w:t>other than lactose</w:t>
      </w:r>
      <w:r w:rsidR="00516F66" w:rsidRPr="009B733C">
        <w:t>,</w:t>
      </w:r>
      <w:r w:rsidR="008F585D" w:rsidRPr="009B733C">
        <w:t xml:space="preserve"> or a derivative of lactose</w:t>
      </w:r>
      <w:r w:rsidR="00516F66" w:rsidRPr="009B733C">
        <w:t>,</w:t>
      </w:r>
      <w:r w:rsidR="008F585D" w:rsidRPr="009B733C">
        <w:t xml:space="preserve"> </w:t>
      </w:r>
      <w:r w:rsidR="00C176D5" w:rsidRPr="009B733C">
        <w:t xml:space="preserve">that is intended for </w:t>
      </w:r>
      <w:r w:rsidR="008F585D" w:rsidRPr="009B733C">
        <w:t xml:space="preserve">animal </w:t>
      </w:r>
      <w:r w:rsidR="00C176D5" w:rsidRPr="009B733C">
        <w:t>consumption</w:t>
      </w:r>
      <w:r w:rsidR="00516F66" w:rsidRPr="009B733C">
        <w:t>,</w:t>
      </w:r>
      <w:r w:rsidR="008F585D" w:rsidRPr="009B733C">
        <w:t xml:space="preserve"> veterinary therapeutic use</w:t>
      </w:r>
      <w:r w:rsidR="00516F66" w:rsidRPr="009B733C">
        <w:t xml:space="preserve"> or use as fertiliser)</w:t>
      </w:r>
      <w:r w:rsidR="00362610" w:rsidRPr="009B733C">
        <w:t>;</w:t>
      </w:r>
    </w:p>
    <w:p w:rsidR="00362610" w:rsidRPr="009B733C" w:rsidRDefault="0083096C" w:rsidP="00C0236C">
      <w:pPr>
        <w:pStyle w:val="paragraph"/>
      </w:pPr>
      <w:r w:rsidRPr="009B733C">
        <w:tab/>
        <w:t>(h</w:t>
      </w:r>
      <w:r w:rsidR="00362610" w:rsidRPr="009B733C">
        <w:t>)</w:t>
      </w:r>
      <w:r w:rsidR="00362610" w:rsidRPr="009B733C">
        <w:tab/>
        <w:t xml:space="preserve">a plant </w:t>
      </w:r>
      <w:r w:rsidR="00B50FD3" w:rsidRPr="009B733C">
        <w:t xml:space="preserve">or goods </w:t>
      </w:r>
      <w:r w:rsidR="001F3D9C" w:rsidRPr="009B733C">
        <w:t xml:space="preserve">produced by, or </w:t>
      </w:r>
      <w:r w:rsidR="00B12F0B" w:rsidRPr="009B733C">
        <w:t xml:space="preserve">made </w:t>
      </w:r>
      <w:r w:rsidR="00B50FD3" w:rsidRPr="009B733C">
        <w:t>from</w:t>
      </w:r>
      <w:r w:rsidR="001F3D9C" w:rsidRPr="009B733C">
        <w:t>,</w:t>
      </w:r>
      <w:r w:rsidR="00B50FD3" w:rsidRPr="009B733C">
        <w:t xml:space="preserve"> a plant </w:t>
      </w:r>
      <w:r w:rsidR="00EC1D39" w:rsidRPr="009B733C">
        <w:t>(</w:t>
      </w:r>
      <w:r w:rsidR="00EC1D39" w:rsidRPr="009B733C">
        <w:rPr>
          <w:b/>
          <w:i/>
        </w:rPr>
        <w:t>excluded plant</w:t>
      </w:r>
      <w:r w:rsidR="00B50FD3" w:rsidRPr="009B733C">
        <w:rPr>
          <w:b/>
          <w:i/>
        </w:rPr>
        <w:t xml:space="preserve"> goods</w:t>
      </w:r>
      <w:r w:rsidR="00EC1D39" w:rsidRPr="009B733C">
        <w:t xml:space="preserve">) </w:t>
      </w:r>
      <w:r w:rsidR="00362610" w:rsidRPr="009B733C">
        <w:t xml:space="preserve">specified in the table in </w:t>
      </w:r>
      <w:r w:rsidR="009B733C" w:rsidRPr="009B733C">
        <w:t>subsection (</w:t>
      </w:r>
      <w:r w:rsidR="00362610" w:rsidRPr="009B733C">
        <w:t>3).</w:t>
      </w:r>
    </w:p>
    <w:p w:rsidR="00362610" w:rsidRPr="009B733C" w:rsidRDefault="00EC1D39" w:rsidP="00362610">
      <w:pPr>
        <w:pStyle w:val="SubsectionHead"/>
      </w:pPr>
      <w:r w:rsidRPr="009B733C">
        <w:t xml:space="preserve">Excluded </w:t>
      </w:r>
      <w:r w:rsidR="00047A45" w:rsidRPr="009B733C">
        <w:t>plant goods</w:t>
      </w:r>
    </w:p>
    <w:p w:rsidR="00362610" w:rsidRPr="009B733C" w:rsidRDefault="00362610" w:rsidP="00362610">
      <w:pPr>
        <w:pStyle w:val="subsection"/>
      </w:pPr>
      <w:r w:rsidRPr="009B733C">
        <w:tab/>
        <w:t>(3)</w:t>
      </w:r>
      <w:r w:rsidRPr="009B733C">
        <w:tab/>
      </w:r>
      <w:r w:rsidR="00EC1D39" w:rsidRPr="009B733C">
        <w:t>The following</w:t>
      </w:r>
      <w:r w:rsidR="00B50FD3" w:rsidRPr="009B733C">
        <w:t xml:space="preserve"> table specifies excluded plant goods</w:t>
      </w:r>
      <w:r w:rsidR="00EC1D39" w:rsidRPr="009B733C">
        <w:t xml:space="preserve"> for </w:t>
      </w:r>
      <w:r w:rsidR="009B733C" w:rsidRPr="009B733C">
        <w:t>paragraph (</w:t>
      </w:r>
      <w:r w:rsidR="0083096C" w:rsidRPr="009B733C">
        <w:t>2)(h</w:t>
      </w:r>
      <w:r w:rsidR="00EC1D39" w:rsidRPr="009B733C">
        <w:t>).</w:t>
      </w:r>
    </w:p>
    <w:p w:rsidR="00EC1D39" w:rsidRPr="009B733C" w:rsidRDefault="00EC1D39" w:rsidP="00EC1D3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0C89" w:rsidRPr="009B733C" w:rsidTr="00CC0C89">
        <w:trPr>
          <w:tblHeader/>
        </w:trPr>
        <w:tc>
          <w:tcPr>
            <w:tcW w:w="8313" w:type="dxa"/>
            <w:gridSpan w:val="2"/>
            <w:tcBorders>
              <w:top w:val="single" w:sz="12" w:space="0" w:color="auto"/>
              <w:bottom w:val="single" w:sz="6" w:space="0" w:color="auto"/>
            </w:tcBorders>
            <w:shd w:val="clear" w:color="auto" w:fill="auto"/>
          </w:tcPr>
          <w:p w:rsidR="00EC1D39" w:rsidRPr="009B733C" w:rsidRDefault="00CF46CA" w:rsidP="00EC1D39">
            <w:pPr>
              <w:pStyle w:val="TableHeading"/>
            </w:pPr>
            <w:r w:rsidRPr="009B733C">
              <w:t>Excluded plant goods</w:t>
            </w:r>
          </w:p>
        </w:tc>
      </w:tr>
      <w:tr w:rsidR="00CC0C89" w:rsidRPr="009B733C" w:rsidTr="00CC0C89">
        <w:trPr>
          <w:tblHeader/>
        </w:trPr>
        <w:tc>
          <w:tcPr>
            <w:tcW w:w="714" w:type="dxa"/>
            <w:tcBorders>
              <w:top w:val="single" w:sz="6" w:space="0" w:color="auto"/>
              <w:bottom w:val="single" w:sz="12" w:space="0" w:color="auto"/>
            </w:tcBorders>
            <w:shd w:val="clear" w:color="auto" w:fill="auto"/>
          </w:tcPr>
          <w:p w:rsidR="00EC1D39" w:rsidRPr="009B733C" w:rsidRDefault="00EC1D39" w:rsidP="00EC1D39">
            <w:pPr>
              <w:pStyle w:val="TableHeading"/>
            </w:pPr>
            <w:r w:rsidRPr="009B733C">
              <w:t>Item</w:t>
            </w:r>
          </w:p>
        </w:tc>
        <w:tc>
          <w:tcPr>
            <w:tcW w:w="7599" w:type="dxa"/>
            <w:tcBorders>
              <w:top w:val="single" w:sz="6" w:space="0" w:color="auto"/>
              <w:bottom w:val="single" w:sz="12" w:space="0" w:color="auto"/>
            </w:tcBorders>
            <w:shd w:val="clear" w:color="auto" w:fill="auto"/>
          </w:tcPr>
          <w:p w:rsidR="00EC1D39" w:rsidRPr="009B733C" w:rsidRDefault="00B50FD3" w:rsidP="00EC1D39">
            <w:pPr>
              <w:pStyle w:val="TableHeading"/>
            </w:pPr>
            <w:r w:rsidRPr="009B733C">
              <w:t>Excluded plant goods</w:t>
            </w:r>
          </w:p>
        </w:tc>
      </w:tr>
      <w:tr w:rsidR="00EC1D39" w:rsidRPr="009B733C" w:rsidTr="00CC0C89">
        <w:tc>
          <w:tcPr>
            <w:tcW w:w="714" w:type="dxa"/>
            <w:tcBorders>
              <w:top w:val="single" w:sz="12" w:space="0" w:color="auto"/>
            </w:tcBorders>
            <w:shd w:val="clear" w:color="auto" w:fill="auto"/>
          </w:tcPr>
          <w:p w:rsidR="00EC1D39" w:rsidRPr="009B733C" w:rsidRDefault="00964236" w:rsidP="00EC1D39">
            <w:pPr>
              <w:pStyle w:val="Tabletext"/>
            </w:pPr>
            <w:r w:rsidRPr="009B733C">
              <w:t>1</w:t>
            </w:r>
          </w:p>
        </w:tc>
        <w:tc>
          <w:tcPr>
            <w:tcW w:w="7599" w:type="dxa"/>
            <w:tcBorders>
              <w:top w:val="single" w:sz="12" w:space="0" w:color="auto"/>
            </w:tcBorders>
            <w:shd w:val="clear" w:color="auto" w:fill="auto"/>
          </w:tcPr>
          <w:p w:rsidR="005C765E" w:rsidRPr="009B733C" w:rsidRDefault="00EC1D39" w:rsidP="005C765E">
            <w:pPr>
              <w:pStyle w:val="Tabletext"/>
            </w:pPr>
            <w:r w:rsidRPr="009B733C">
              <w:t xml:space="preserve">Bamboo, cane, </w:t>
            </w:r>
            <w:r w:rsidR="005C765E" w:rsidRPr="009B733C">
              <w:t>rattan and willow, including:</w:t>
            </w:r>
          </w:p>
          <w:p w:rsidR="005C765E" w:rsidRPr="009B733C" w:rsidRDefault="005C765E" w:rsidP="005C765E">
            <w:pPr>
              <w:pStyle w:val="Tablea"/>
            </w:pPr>
            <w:r w:rsidRPr="009B733C">
              <w:t>(a) dried bamboo articles (including as packaging); and</w:t>
            </w:r>
          </w:p>
          <w:p w:rsidR="005C765E" w:rsidRPr="009B733C" w:rsidRDefault="005C765E" w:rsidP="005C765E">
            <w:pPr>
              <w:pStyle w:val="Tablea"/>
            </w:pPr>
            <w:r w:rsidRPr="009B733C">
              <w:t>(b) cane and rattan articles; and</w:t>
            </w:r>
          </w:p>
          <w:p w:rsidR="005C765E" w:rsidRPr="009B733C" w:rsidRDefault="005C765E" w:rsidP="005C765E">
            <w:pPr>
              <w:pStyle w:val="Tablea"/>
            </w:pPr>
            <w:r w:rsidRPr="009B733C">
              <w:t xml:space="preserve">(c) </w:t>
            </w:r>
            <w:r w:rsidR="00EC1D39" w:rsidRPr="009B733C">
              <w:t xml:space="preserve">willow </w:t>
            </w:r>
            <w:r w:rsidRPr="009B733C">
              <w:t>and wicker articles; and</w:t>
            </w:r>
          </w:p>
          <w:p w:rsidR="00EC1D39" w:rsidRPr="009B733C" w:rsidRDefault="005C765E" w:rsidP="005C765E">
            <w:pPr>
              <w:pStyle w:val="Tablea"/>
            </w:pPr>
            <w:r w:rsidRPr="009B733C">
              <w:t xml:space="preserve">(d) </w:t>
            </w:r>
            <w:r w:rsidR="00B12F0B" w:rsidRPr="009B733C">
              <w:t>dried w</w:t>
            </w:r>
            <w:r w:rsidRPr="009B733C">
              <w:t>isteria articles</w:t>
            </w:r>
          </w:p>
        </w:tc>
      </w:tr>
      <w:tr w:rsidR="00EC1D39" w:rsidRPr="009B733C" w:rsidTr="00CC0C89">
        <w:tc>
          <w:tcPr>
            <w:tcW w:w="714" w:type="dxa"/>
            <w:shd w:val="clear" w:color="auto" w:fill="auto"/>
          </w:tcPr>
          <w:p w:rsidR="00EC1D39" w:rsidRPr="009B733C" w:rsidRDefault="00964236" w:rsidP="00EC1D39">
            <w:pPr>
              <w:pStyle w:val="Tabletext"/>
            </w:pPr>
            <w:r w:rsidRPr="009B733C">
              <w:t>2</w:t>
            </w:r>
          </w:p>
        </w:tc>
        <w:tc>
          <w:tcPr>
            <w:tcW w:w="7599" w:type="dxa"/>
            <w:shd w:val="clear" w:color="auto" w:fill="auto"/>
          </w:tcPr>
          <w:p w:rsidR="00EC1D39" w:rsidRPr="009B733C" w:rsidRDefault="00EC1D39" w:rsidP="00CC0C89">
            <w:pPr>
              <w:pStyle w:val="Tabletext"/>
            </w:pPr>
            <w:r w:rsidRPr="009B733C">
              <w:t>Processed hop pellets or extract</w:t>
            </w:r>
          </w:p>
        </w:tc>
      </w:tr>
      <w:tr w:rsidR="00EC1D39" w:rsidRPr="009B733C" w:rsidTr="00CC0C89">
        <w:tc>
          <w:tcPr>
            <w:tcW w:w="714" w:type="dxa"/>
            <w:shd w:val="clear" w:color="auto" w:fill="auto"/>
          </w:tcPr>
          <w:p w:rsidR="00EC1D39" w:rsidRPr="009B733C" w:rsidRDefault="00964236" w:rsidP="00EC1D39">
            <w:pPr>
              <w:pStyle w:val="Tabletext"/>
            </w:pPr>
            <w:r w:rsidRPr="009B733C">
              <w:t>3</w:t>
            </w:r>
          </w:p>
        </w:tc>
        <w:tc>
          <w:tcPr>
            <w:tcW w:w="7599" w:type="dxa"/>
            <w:shd w:val="clear" w:color="auto" w:fill="auto"/>
          </w:tcPr>
          <w:p w:rsidR="00EC1D39" w:rsidRPr="009B733C" w:rsidRDefault="00EC1D39" w:rsidP="00CC0C89">
            <w:pPr>
              <w:pStyle w:val="Tabletext"/>
            </w:pPr>
            <w:r w:rsidRPr="009B733C">
              <w:t>Balsawood</w:t>
            </w:r>
          </w:p>
        </w:tc>
      </w:tr>
      <w:tr w:rsidR="00EC1D39" w:rsidRPr="009B733C" w:rsidTr="00CC0C89">
        <w:tc>
          <w:tcPr>
            <w:tcW w:w="714" w:type="dxa"/>
            <w:shd w:val="clear" w:color="auto" w:fill="auto"/>
          </w:tcPr>
          <w:p w:rsidR="00EC1D39" w:rsidRPr="009B733C" w:rsidRDefault="00964236" w:rsidP="00EC1D39">
            <w:pPr>
              <w:pStyle w:val="Tabletext"/>
            </w:pPr>
            <w:r w:rsidRPr="009B733C">
              <w:t>4</w:t>
            </w:r>
          </w:p>
        </w:tc>
        <w:tc>
          <w:tcPr>
            <w:tcW w:w="7599" w:type="dxa"/>
            <w:shd w:val="clear" w:color="auto" w:fill="auto"/>
          </w:tcPr>
          <w:p w:rsidR="00EC1D39" w:rsidRPr="009B733C" w:rsidRDefault="005C765E" w:rsidP="005C765E">
            <w:pPr>
              <w:pStyle w:val="Tabletext"/>
            </w:pPr>
            <w:r w:rsidRPr="009B733C">
              <w:t>Plywood,</w:t>
            </w:r>
            <w:r w:rsidR="00EC1D39" w:rsidRPr="009B733C">
              <w:t xml:space="preserve"> veneer articles</w:t>
            </w:r>
            <w:r w:rsidRPr="009B733C">
              <w:t xml:space="preserve"> and</w:t>
            </w:r>
            <w:r w:rsidR="00EC1D39" w:rsidRPr="009B733C">
              <w:t xml:space="preserve"> sheets</w:t>
            </w:r>
            <w:r w:rsidRPr="009B733C">
              <w:t xml:space="preserve"> of veneer</w:t>
            </w:r>
          </w:p>
        </w:tc>
      </w:tr>
      <w:tr w:rsidR="00EC1D39" w:rsidRPr="009B733C" w:rsidTr="00CC0C89">
        <w:tc>
          <w:tcPr>
            <w:tcW w:w="714" w:type="dxa"/>
            <w:shd w:val="clear" w:color="auto" w:fill="auto"/>
          </w:tcPr>
          <w:p w:rsidR="00EC1D39" w:rsidRPr="009B733C" w:rsidRDefault="00964236" w:rsidP="00EC1D39">
            <w:pPr>
              <w:pStyle w:val="Tabletext"/>
            </w:pPr>
            <w:r w:rsidRPr="009B733C">
              <w:t>5</w:t>
            </w:r>
          </w:p>
        </w:tc>
        <w:tc>
          <w:tcPr>
            <w:tcW w:w="7599" w:type="dxa"/>
            <w:shd w:val="clear" w:color="auto" w:fill="auto"/>
          </w:tcPr>
          <w:p w:rsidR="00EC1D39" w:rsidRPr="009B733C" w:rsidRDefault="00EC1D39" w:rsidP="00CC0C89">
            <w:pPr>
              <w:pStyle w:val="Tabletext"/>
            </w:pPr>
            <w:r w:rsidRPr="009B733C">
              <w:t>Timber packaging and dunnage</w:t>
            </w:r>
          </w:p>
        </w:tc>
      </w:tr>
      <w:tr w:rsidR="00CC0C89" w:rsidRPr="009B733C" w:rsidTr="00CC0C89">
        <w:tc>
          <w:tcPr>
            <w:tcW w:w="714" w:type="dxa"/>
            <w:shd w:val="clear" w:color="auto" w:fill="auto"/>
          </w:tcPr>
          <w:p w:rsidR="00EC1D39" w:rsidRPr="009B733C" w:rsidRDefault="00964236" w:rsidP="008E1CE0">
            <w:pPr>
              <w:pStyle w:val="Tabletext"/>
            </w:pPr>
            <w:r w:rsidRPr="009B733C">
              <w:t>6</w:t>
            </w:r>
          </w:p>
        </w:tc>
        <w:tc>
          <w:tcPr>
            <w:tcW w:w="7599" w:type="dxa"/>
            <w:shd w:val="clear" w:color="auto" w:fill="auto"/>
          </w:tcPr>
          <w:p w:rsidR="00EC1D39" w:rsidRPr="009B733C" w:rsidRDefault="00EC1D39" w:rsidP="00CC0C89">
            <w:pPr>
              <w:pStyle w:val="Tabletext"/>
            </w:pPr>
            <w:r w:rsidRPr="009B733C">
              <w:t>Barkcloth and fine mats made from bark</w:t>
            </w:r>
          </w:p>
        </w:tc>
      </w:tr>
      <w:tr w:rsidR="00CC0C89" w:rsidRPr="009B733C" w:rsidTr="00CC0C89">
        <w:tc>
          <w:tcPr>
            <w:tcW w:w="714" w:type="dxa"/>
            <w:shd w:val="clear" w:color="auto" w:fill="auto"/>
          </w:tcPr>
          <w:p w:rsidR="00EC1D39" w:rsidRPr="009B733C" w:rsidRDefault="00964236" w:rsidP="008E1CE0">
            <w:pPr>
              <w:pStyle w:val="Tabletext"/>
            </w:pPr>
            <w:r w:rsidRPr="009B733C">
              <w:t>7</w:t>
            </w:r>
          </w:p>
        </w:tc>
        <w:tc>
          <w:tcPr>
            <w:tcW w:w="7599" w:type="dxa"/>
            <w:shd w:val="clear" w:color="auto" w:fill="auto"/>
          </w:tcPr>
          <w:p w:rsidR="00EC1D39" w:rsidRPr="009B733C" w:rsidRDefault="00EC1D39" w:rsidP="00316E87">
            <w:pPr>
              <w:pStyle w:val="Tabletext"/>
            </w:pPr>
            <w:r w:rsidRPr="009B733C">
              <w:t>Dried plant material</w:t>
            </w:r>
            <w:r w:rsidR="00356C86" w:rsidRPr="009B733C">
              <w:t>,</w:t>
            </w:r>
            <w:r w:rsidRPr="009B733C">
              <w:t xml:space="preserve"> </w:t>
            </w:r>
            <w:r w:rsidR="00356C86" w:rsidRPr="009B733C">
              <w:t xml:space="preserve">for </w:t>
            </w:r>
            <w:r w:rsidRPr="009B733C">
              <w:t>use as thatching, fencing or screening</w:t>
            </w:r>
            <w:r w:rsidR="00356C86" w:rsidRPr="009B733C">
              <w:t>,</w:t>
            </w:r>
            <w:r w:rsidRPr="009B733C">
              <w:t xml:space="preserve"> from </w:t>
            </w:r>
            <w:r w:rsidR="00316E87" w:rsidRPr="009B733C">
              <w:t>any of the following species</w:t>
            </w:r>
            <w:r w:rsidR="001F3D9C" w:rsidRPr="009B733C">
              <w:t xml:space="preserve"> and places</w:t>
            </w:r>
            <w:r w:rsidR="00316E87" w:rsidRPr="009B733C">
              <w:t>:</w:t>
            </w:r>
          </w:p>
          <w:p w:rsidR="00316E87" w:rsidRPr="009B733C" w:rsidRDefault="00316E87" w:rsidP="00316E87">
            <w:pPr>
              <w:pStyle w:val="Tablea"/>
            </w:pPr>
            <w:r w:rsidRPr="009B733C">
              <w:t xml:space="preserve">(a) </w:t>
            </w:r>
            <w:r w:rsidRPr="009B733C">
              <w:rPr>
                <w:i/>
              </w:rPr>
              <w:t>Calluna vulgaris</w:t>
            </w:r>
            <w:r w:rsidRPr="009B733C">
              <w:t>;</w:t>
            </w:r>
          </w:p>
          <w:p w:rsidR="00316E87" w:rsidRPr="009B733C" w:rsidRDefault="00316E87" w:rsidP="00316E87">
            <w:pPr>
              <w:pStyle w:val="Tablea"/>
            </w:pPr>
            <w:r w:rsidRPr="009B733C">
              <w:t xml:space="preserve">(b) </w:t>
            </w:r>
            <w:r w:rsidRPr="009B733C">
              <w:rPr>
                <w:i/>
              </w:rPr>
              <w:t>Baeckea frutescens</w:t>
            </w:r>
            <w:r w:rsidR="001F3D9C" w:rsidRPr="009B733C">
              <w:t xml:space="preserve"> </w:t>
            </w:r>
            <w:r w:rsidR="005C765E" w:rsidRPr="009B733C">
              <w:t xml:space="preserve">grown in </w:t>
            </w:r>
            <w:r w:rsidR="001F3D9C" w:rsidRPr="009B733C">
              <w:t xml:space="preserve">the United States of America (other than California, Florida or Hawaii) or another country where the pathogen </w:t>
            </w:r>
            <w:r w:rsidR="001F3D9C" w:rsidRPr="009B733C">
              <w:rPr>
                <w:i/>
              </w:rPr>
              <w:t>Puccinia psidii</w:t>
            </w:r>
            <w:r w:rsidR="001F3D9C" w:rsidRPr="009B733C">
              <w:t xml:space="preserve"> (guava or eucalyptus rust) is known not to occur</w:t>
            </w:r>
            <w:r w:rsidRPr="009B733C">
              <w:t>;</w:t>
            </w:r>
          </w:p>
          <w:p w:rsidR="00316E87" w:rsidRPr="009B733C" w:rsidRDefault="00316E87" w:rsidP="00316E87">
            <w:pPr>
              <w:pStyle w:val="Tablea"/>
            </w:pPr>
            <w:r w:rsidRPr="009B733C">
              <w:t xml:space="preserve">(c) </w:t>
            </w:r>
            <w:r w:rsidRPr="009B733C">
              <w:rPr>
                <w:i/>
              </w:rPr>
              <w:t>Kochia scoparia</w:t>
            </w:r>
            <w:r w:rsidRPr="009B733C">
              <w:t>;</w:t>
            </w:r>
          </w:p>
          <w:p w:rsidR="00316E87" w:rsidRPr="009B733C" w:rsidRDefault="00316E87" w:rsidP="00316E87">
            <w:pPr>
              <w:pStyle w:val="Tablea"/>
            </w:pPr>
            <w:r w:rsidRPr="009B733C">
              <w:t xml:space="preserve">(d) </w:t>
            </w:r>
            <w:r w:rsidRPr="009B733C">
              <w:rPr>
                <w:i/>
              </w:rPr>
              <w:t>Bassia scoparia</w:t>
            </w:r>
            <w:r w:rsidRPr="009B733C">
              <w:t>;</w:t>
            </w:r>
          </w:p>
          <w:p w:rsidR="00316E87" w:rsidRPr="009B733C" w:rsidRDefault="00316E87" w:rsidP="00316E87">
            <w:pPr>
              <w:pStyle w:val="Tablea"/>
            </w:pPr>
            <w:r w:rsidRPr="009B733C">
              <w:t xml:space="preserve">(e) </w:t>
            </w:r>
            <w:r w:rsidR="0062032C" w:rsidRPr="009B733C">
              <w:rPr>
                <w:i/>
              </w:rPr>
              <w:t>Cunninghamia lan</w:t>
            </w:r>
            <w:r w:rsidR="00247481" w:rsidRPr="009B733C">
              <w:rPr>
                <w:i/>
              </w:rPr>
              <w:t>c</w:t>
            </w:r>
            <w:r w:rsidR="0062032C" w:rsidRPr="009B733C">
              <w:rPr>
                <w:i/>
              </w:rPr>
              <w:t>eolata</w:t>
            </w:r>
            <w:r w:rsidR="001F3D9C" w:rsidRPr="009B733C">
              <w:t xml:space="preserve"> </w:t>
            </w:r>
            <w:r w:rsidR="005C765E" w:rsidRPr="009B733C">
              <w:t xml:space="preserve">grown in </w:t>
            </w:r>
            <w:r w:rsidR="001F3D9C" w:rsidRPr="009B733C">
              <w:t>China</w:t>
            </w:r>
            <w:r w:rsidRPr="009B733C">
              <w:t>;</w:t>
            </w:r>
          </w:p>
          <w:p w:rsidR="00316E87" w:rsidRPr="009B733C" w:rsidRDefault="00316E87" w:rsidP="00316E87">
            <w:pPr>
              <w:pStyle w:val="Tablea"/>
            </w:pPr>
            <w:r w:rsidRPr="009B733C">
              <w:t xml:space="preserve">(f) </w:t>
            </w:r>
            <w:r w:rsidR="00A56F6E" w:rsidRPr="009B733C">
              <w:rPr>
                <w:i/>
              </w:rPr>
              <w:t>Coniogramme</w:t>
            </w:r>
            <w:r w:rsidRPr="009B733C">
              <w:t xml:space="preserve"> spp.;</w:t>
            </w:r>
          </w:p>
          <w:p w:rsidR="00316E87" w:rsidRPr="009B733C" w:rsidRDefault="00316E87" w:rsidP="00316E87">
            <w:pPr>
              <w:pStyle w:val="Tablea"/>
            </w:pPr>
            <w:r w:rsidRPr="009B733C">
              <w:t xml:space="preserve">(g) </w:t>
            </w:r>
            <w:r w:rsidRPr="009B733C">
              <w:rPr>
                <w:i/>
              </w:rPr>
              <w:t>Belis lanceolata</w:t>
            </w:r>
            <w:r w:rsidR="001F3D9C" w:rsidRPr="009B733C">
              <w:t xml:space="preserve"> </w:t>
            </w:r>
            <w:r w:rsidR="005C765E" w:rsidRPr="009B733C">
              <w:t xml:space="preserve">grown in </w:t>
            </w:r>
            <w:r w:rsidR="001F3D9C" w:rsidRPr="009B733C">
              <w:t>China</w:t>
            </w:r>
            <w:r w:rsidRPr="009B733C">
              <w:t>;</w:t>
            </w:r>
          </w:p>
          <w:p w:rsidR="00316E87" w:rsidRPr="009B733C" w:rsidRDefault="00316E87" w:rsidP="00316E87">
            <w:pPr>
              <w:pStyle w:val="Tablea"/>
            </w:pPr>
            <w:r w:rsidRPr="009B733C">
              <w:t xml:space="preserve">(h) </w:t>
            </w:r>
            <w:r w:rsidRPr="009B733C">
              <w:rPr>
                <w:i/>
              </w:rPr>
              <w:t>Dicranopteris</w:t>
            </w:r>
            <w:r w:rsidRPr="009B733C">
              <w:t xml:space="preserve"> spp.;</w:t>
            </w:r>
          </w:p>
          <w:p w:rsidR="00316E87" w:rsidRPr="009B733C" w:rsidRDefault="00316E87" w:rsidP="00316E87">
            <w:pPr>
              <w:pStyle w:val="Tablea"/>
            </w:pPr>
            <w:r w:rsidRPr="009B733C">
              <w:t xml:space="preserve">(i) </w:t>
            </w:r>
            <w:r w:rsidR="00247481" w:rsidRPr="009B733C">
              <w:rPr>
                <w:i/>
              </w:rPr>
              <w:t>Pinus lanceolata</w:t>
            </w:r>
            <w:r w:rsidRPr="009B733C">
              <w:t xml:space="preserve"> </w:t>
            </w:r>
            <w:r w:rsidR="005C765E" w:rsidRPr="009B733C">
              <w:t xml:space="preserve">grown in </w:t>
            </w:r>
            <w:r w:rsidRPr="009B733C">
              <w:t>China;</w:t>
            </w:r>
          </w:p>
          <w:p w:rsidR="00316E87" w:rsidRPr="009B733C" w:rsidRDefault="00316E87" w:rsidP="00316E87">
            <w:pPr>
              <w:pStyle w:val="Tablea"/>
            </w:pPr>
            <w:r w:rsidRPr="009B733C">
              <w:t xml:space="preserve">(j) </w:t>
            </w:r>
            <w:r w:rsidRPr="009B733C">
              <w:rPr>
                <w:i/>
              </w:rPr>
              <w:t>Gleichenia</w:t>
            </w:r>
            <w:r w:rsidRPr="009B733C">
              <w:t xml:space="preserve"> spp.;</w:t>
            </w:r>
          </w:p>
          <w:p w:rsidR="00316E87" w:rsidRPr="009B733C" w:rsidRDefault="00316E87" w:rsidP="00316E87">
            <w:pPr>
              <w:pStyle w:val="Tablea"/>
            </w:pPr>
            <w:r w:rsidRPr="009B733C">
              <w:t xml:space="preserve">(k) </w:t>
            </w:r>
            <w:r w:rsidRPr="009B733C">
              <w:rPr>
                <w:i/>
              </w:rPr>
              <w:t>Pteridium</w:t>
            </w:r>
            <w:r w:rsidRPr="009B733C">
              <w:t xml:space="preserve"> spp.;</w:t>
            </w:r>
          </w:p>
          <w:p w:rsidR="00316E87" w:rsidRPr="009B733C" w:rsidRDefault="00316E87" w:rsidP="00316E87">
            <w:pPr>
              <w:pStyle w:val="Tablea"/>
            </w:pPr>
            <w:r w:rsidRPr="009B733C">
              <w:t xml:space="preserve">(l) </w:t>
            </w:r>
            <w:r w:rsidRPr="009B733C">
              <w:rPr>
                <w:i/>
              </w:rPr>
              <w:t>Pteris</w:t>
            </w:r>
            <w:r w:rsidRPr="009B733C">
              <w:t xml:space="preserve"> spp.</w:t>
            </w:r>
          </w:p>
        </w:tc>
      </w:tr>
      <w:tr w:rsidR="00CC0C89" w:rsidRPr="009B733C" w:rsidTr="00CC0C89">
        <w:tc>
          <w:tcPr>
            <w:tcW w:w="714" w:type="dxa"/>
            <w:shd w:val="clear" w:color="auto" w:fill="auto"/>
          </w:tcPr>
          <w:p w:rsidR="00EC1D39" w:rsidRPr="009B733C" w:rsidRDefault="00964236" w:rsidP="008E1CE0">
            <w:pPr>
              <w:pStyle w:val="Tabletext"/>
            </w:pPr>
            <w:r w:rsidRPr="009B733C">
              <w:t>8</w:t>
            </w:r>
          </w:p>
        </w:tc>
        <w:tc>
          <w:tcPr>
            <w:tcW w:w="7599" w:type="dxa"/>
            <w:shd w:val="clear" w:color="auto" w:fill="auto"/>
          </w:tcPr>
          <w:p w:rsidR="00EC1D39" w:rsidRPr="009B733C" w:rsidRDefault="00EC1D39" w:rsidP="00CC0C89">
            <w:pPr>
              <w:pStyle w:val="Tabletext"/>
            </w:pPr>
            <w:r w:rsidRPr="009B733C">
              <w:t>Sphagnum moss</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9</w:t>
            </w:r>
          </w:p>
        </w:tc>
        <w:tc>
          <w:tcPr>
            <w:tcW w:w="7599" w:type="dxa"/>
            <w:tcBorders>
              <w:top w:val="single" w:sz="2" w:space="0" w:color="auto"/>
              <w:bottom w:val="single" w:sz="2" w:space="0" w:color="auto"/>
            </w:tcBorders>
            <w:shd w:val="clear" w:color="auto" w:fill="auto"/>
          </w:tcPr>
          <w:p w:rsidR="007C6376" w:rsidRPr="009B733C" w:rsidRDefault="0062032C" w:rsidP="007C6376">
            <w:pPr>
              <w:pStyle w:val="Tabletext"/>
            </w:pPr>
            <w:r w:rsidRPr="009B733C">
              <w:t>Almond nuts</w:t>
            </w:r>
            <w:r w:rsidR="007C6376" w:rsidRPr="009B733C">
              <w:t xml:space="preserve"> </w:t>
            </w:r>
            <w:r w:rsidRPr="009B733C">
              <w:t xml:space="preserve">or kernels </w:t>
            </w:r>
            <w:r w:rsidR="007C6376" w:rsidRPr="009B733C">
              <w:t>(</w:t>
            </w:r>
            <w:r w:rsidR="007C6376" w:rsidRPr="009B733C">
              <w:rPr>
                <w:i/>
              </w:rPr>
              <w:t>Prunus amygdalus</w:t>
            </w:r>
            <w:r w:rsidR="007C6376" w:rsidRPr="009B733C">
              <w:t xml:space="preserve"> or </w:t>
            </w:r>
            <w:r w:rsidR="007C6376" w:rsidRPr="009B733C">
              <w:rPr>
                <w:i/>
              </w:rPr>
              <w:t>Prunus dulcis</w:t>
            </w:r>
            <w:r w:rsidR="007C6376" w:rsidRPr="009B733C">
              <w:t>)</w:t>
            </w:r>
            <w:r w:rsidR="00447AFA"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10</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Brazil nuts </w:t>
            </w:r>
            <w:r w:rsidR="001F3D9C" w:rsidRPr="009B733C">
              <w:t xml:space="preserve">or kernels </w:t>
            </w:r>
            <w:r w:rsidRPr="009B733C">
              <w:t>(</w:t>
            </w:r>
            <w:r w:rsidRPr="009B733C">
              <w:rPr>
                <w:i/>
              </w:rPr>
              <w:t>Bertholletia excelsa</w:t>
            </w:r>
            <w:r w:rsidRPr="009B733C">
              <w:t>)</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11</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Candle nuts </w:t>
            </w:r>
            <w:r w:rsidR="001F3D9C" w:rsidRPr="009B733C">
              <w:t xml:space="preserve">or kernels </w:t>
            </w:r>
            <w:r w:rsidRPr="009B733C">
              <w:t>(</w:t>
            </w:r>
            <w:r w:rsidRPr="009B733C">
              <w:rPr>
                <w:i/>
              </w:rPr>
              <w:t>Aleurites moluccana</w:t>
            </w:r>
            <w:r w:rsidRPr="009B733C">
              <w:t>)</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12</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Cashew nuts </w:t>
            </w:r>
            <w:r w:rsidR="001F3D9C" w:rsidRPr="009B733C">
              <w:t xml:space="preserve">or kernels </w:t>
            </w:r>
            <w:r w:rsidRPr="009B733C">
              <w:t>(</w:t>
            </w:r>
            <w:r w:rsidRPr="009B733C">
              <w:rPr>
                <w:i/>
              </w:rPr>
              <w:t>Anacardium occidentale</w:t>
            </w:r>
            <w:r w:rsidRPr="009B733C">
              <w:t>)</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13</w:t>
            </w:r>
          </w:p>
        </w:tc>
        <w:tc>
          <w:tcPr>
            <w:tcW w:w="7599" w:type="dxa"/>
            <w:tcBorders>
              <w:top w:val="single" w:sz="2" w:space="0" w:color="auto"/>
              <w:bottom w:val="single" w:sz="2" w:space="0" w:color="auto"/>
            </w:tcBorders>
            <w:shd w:val="clear" w:color="auto" w:fill="auto"/>
          </w:tcPr>
          <w:p w:rsidR="007C6376" w:rsidRPr="009B733C" w:rsidRDefault="00337909" w:rsidP="007C6376">
            <w:pPr>
              <w:pStyle w:val="Tabletext"/>
            </w:pPr>
            <w:r w:rsidRPr="009B733C">
              <w:t>Hazel</w:t>
            </w:r>
            <w:r w:rsidR="007C6376" w:rsidRPr="009B733C">
              <w:t xml:space="preserve">nuts </w:t>
            </w:r>
            <w:r w:rsidR="001F3D9C" w:rsidRPr="009B733C">
              <w:t xml:space="preserve">or kernels </w:t>
            </w:r>
            <w:r w:rsidR="007C6376" w:rsidRPr="009B733C">
              <w:t>(</w:t>
            </w:r>
            <w:r w:rsidR="007C6376" w:rsidRPr="009B733C">
              <w:rPr>
                <w:i/>
              </w:rPr>
              <w:t>Corylus</w:t>
            </w:r>
            <w:r w:rsidR="007C6376" w:rsidRPr="009B733C">
              <w:t xml:space="preserve"> spp.)</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14</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Hickory nuts </w:t>
            </w:r>
            <w:r w:rsidR="001F3D9C" w:rsidRPr="009B733C">
              <w:t xml:space="preserve">or kernels </w:t>
            </w:r>
            <w:r w:rsidRPr="009B733C">
              <w:t>(</w:t>
            </w:r>
            <w:r w:rsidRPr="009B733C">
              <w:rPr>
                <w:i/>
              </w:rPr>
              <w:t>Carya</w:t>
            </w:r>
            <w:r w:rsidRPr="009B733C">
              <w:t xml:space="preserve"> spp.)</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15</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Macadamia nuts </w:t>
            </w:r>
            <w:r w:rsidR="001F3D9C" w:rsidRPr="009B733C">
              <w:t xml:space="preserve">or kernels </w:t>
            </w:r>
            <w:r w:rsidRPr="009B733C">
              <w:t>(</w:t>
            </w:r>
            <w:r w:rsidRPr="009B733C">
              <w:rPr>
                <w:i/>
              </w:rPr>
              <w:t>Macadamia</w:t>
            </w:r>
            <w:r w:rsidRPr="009B733C">
              <w:t xml:space="preserve"> spp.)</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16</w:t>
            </w:r>
          </w:p>
        </w:tc>
        <w:tc>
          <w:tcPr>
            <w:tcW w:w="7599" w:type="dxa"/>
            <w:tcBorders>
              <w:top w:val="single" w:sz="2" w:space="0" w:color="auto"/>
              <w:bottom w:val="single" w:sz="2" w:space="0" w:color="auto"/>
            </w:tcBorders>
            <w:shd w:val="clear" w:color="auto" w:fill="auto"/>
          </w:tcPr>
          <w:p w:rsidR="007C6376" w:rsidRPr="009B733C" w:rsidRDefault="007C6376" w:rsidP="000C6CA8">
            <w:pPr>
              <w:pStyle w:val="Tabletext"/>
            </w:pPr>
            <w:r w:rsidRPr="009B733C">
              <w:t xml:space="preserve">Ngali </w:t>
            </w:r>
            <w:r w:rsidR="000C6CA8" w:rsidRPr="009B733C">
              <w:t>and</w:t>
            </w:r>
            <w:r w:rsidRPr="009B733C">
              <w:t xml:space="preserve"> galip nuts </w:t>
            </w:r>
            <w:r w:rsidR="001F3D9C" w:rsidRPr="009B733C">
              <w:t xml:space="preserve">or kernels </w:t>
            </w:r>
            <w:r w:rsidRPr="009B733C">
              <w:t>(</w:t>
            </w:r>
            <w:r w:rsidRPr="009B733C">
              <w:rPr>
                <w:i/>
              </w:rPr>
              <w:t>Canarium</w:t>
            </w:r>
            <w:r w:rsidRPr="009B733C">
              <w:t xml:space="preserve"> spp.)</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17</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Pecan nuts </w:t>
            </w:r>
            <w:r w:rsidR="001F3D9C" w:rsidRPr="009B733C">
              <w:t xml:space="preserve">or kernels </w:t>
            </w:r>
            <w:r w:rsidRPr="009B733C">
              <w:t>(</w:t>
            </w:r>
            <w:r w:rsidRPr="009B733C">
              <w:rPr>
                <w:i/>
              </w:rPr>
              <w:t>Carya illinoensis</w:t>
            </w:r>
            <w:r w:rsidRPr="009B733C">
              <w:t>)</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18</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Pili nuts </w:t>
            </w:r>
            <w:r w:rsidR="001F3D9C" w:rsidRPr="009B733C">
              <w:t xml:space="preserve">or kernels </w:t>
            </w:r>
            <w:r w:rsidRPr="009B733C">
              <w:t>(</w:t>
            </w:r>
            <w:r w:rsidRPr="009B733C">
              <w:rPr>
                <w:i/>
              </w:rPr>
              <w:t>Canarium commune</w:t>
            </w:r>
            <w:r w:rsidRPr="009B733C">
              <w:t>)</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19</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Pistacia nuts </w:t>
            </w:r>
            <w:r w:rsidR="001F3D9C" w:rsidRPr="009B733C">
              <w:t xml:space="preserve">or kernels </w:t>
            </w:r>
            <w:r w:rsidRPr="009B733C">
              <w:t>(</w:t>
            </w:r>
            <w:r w:rsidRPr="009B733C">
              <w:rPr>
                <w:i/>
              </w:rPr>
              <w:t>Pistacia vera</w:t>
            </w:r>
            <w:r w:rsidRPr="009B733C">
              <w:t>)</w:t>
            </w:r>
            <w:r w:rsidR="001F3D9C" w:rsidRPr="009B733C">
              <w:t xml:space="preserve"> for human consumption</w:t>
            </w:r>
          </w:p>
        </w:tc>
      </w:tr>
      <w:tr w:rsidR="007C6376" w:rsidRPr="009B733C" w:rsidTr="007C6376">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20</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Walnuts </w:t>
            </w:r>
            <w:r w:rsidR="001F3D9C" w:rsidRPr="009B733C">
              <w:t xml:space="preserve">or kernels </w:t>
            </w:r>
            <w:r w:rsidRPr="009B733C">
              <w:t>(</w:t>
            </w:r>
            <w:r w:rsidRPr="009B733C">
              <w:rPr>
                <w:i/>
              </w:rPr>
              <w:t>Juglans</w:t>
            </w:r>
            <w:r w:rsidRPr="009B733C">
              <w:t xml:space="preserve"> spp.)</w:t>
            </w:r>
            <w:r w:rsidR="001F3D9C" w:rsidRPr="009B733C">
              <w:t xml:space="preserve"> for human consumption</w:t>
            </w:r>
          </w:p>
        </w:tc>
      </w:tr>
      <w:tr w:rsidR="007C6376" w:rsidRPr="009B733C" w:rsidTr="00A90215">
        <w:tc>
          <w:tcPr>
            <w:tcW w:w="714" w:type="dxa"/>
            <w:tcBorders>
              <w:top w:val="single" w:sz="2" w:space="0" w:color="auto"/>
              <w:bottom w:val="single" w:sz="2" w:space="0" w:color="auto"/>
            </w:tcBorders>
            <w:shd w:val="clear" w:color="auto" w:fill="auto"/>
          </w:tcPr>
          <w:p w:rsidR="007C6376" w:rsidRPr="009B733C" w:rsidRDefault="00964236" w:rsidP="008E1CE0">
            <w:pPr>
              <w:pStyle w:val="Tabletext"/>
            </w:pPr>
            <w:r w:rsidRPr="009B733C">
              <w:t>21</w:t>
            </w:r>
          </w:p>
        </w:tc>
        <w:tc>
          <w:tcPr>
            <w:tcW w:w="7599" w:type="dxa"/>
            <w:tcBorders>
              <w:top w:val="single" w:sz="2" w:space="0" w:color="auto"/>
              <w:bottom w:val="single" w:sz="2" w:space="0" w:color="auto"/>
            </w:tcBorders>
            <w:shd w:val="clear" w:color="auto" w:fill="auto"/>
          </w:tcPr>
          <w:p w:rsidR="007C6376" w:rsidRPr="009B733C" w:rsidRDefault="007C6376" w:rsidP="007C6376">
            <w:pPr>
              <w:pStyle w:val="Tabletext"/>
            </w:pPr>
            <w:r w:rsidRPr="009B733C">
              <w:t xml:space="preserve">Charoli nuts </w:t>
            </w:r>
            <w:r w:rsidR="001F3D9C" w:rsidRPr="009B733C">
              <w:t xml:space="preserve">or kernels </w:t>
            </w:r>
            <w:r w:rsidRPr="009B733C">
              <w:t>(</w:t>
            </w:r>
            <w:r w:rsidRPr="009B733C">
              <w:rPr>
                <w:i/>
              </w:rPr>
              <w:t>Buchanania lanzan</w:t>
            </w:r>
            <w:r w:rsidRPr="009B733C">
              <w:t>)</w:t>
            </w:r>
            <w:r w:rsidR="001F3D9C" w:rsidRPr="009B733C">
              <w:t xml:space="preserve"> for human consumption</w:t>
            </w:r>
          </w:p>
        </w:tc>
      </w:tr>
      <w:tr w:rsidR="00A90215" w:rsidRPr="009B733C" w:rsidTr="00A90215">
        <w:tc>
          <w:tcPr>
            <w:tcW w:w="714" w:type="dxa"/>
            <w:tcBorders>
              <w:top w:val="single" w:sz="2" w:space="0" w:color="auto"/>
              <w:bottom w:val="single" w:sz="2" w:space="0" w:color="auto"/>
            </w:tcBorders>
            <w:shd w:val="clear" w:color="auto" w:fill="auto"/>
          </w:tcPr>
          <w:p w:rsidR="00A90215" w:rsidRPr="009B733C" w:rsidRDefault="00964236" w:rsidP="008E1CE0">
            <w:pPr>
              <w:pStyle w:val="Tabletext"/>
            </w:pPr>
            <w:r w:rsidRPr="009B733C">
              <w:t>22</w:t>
            </w:r>
          </w:p>
        </w:tc>
        <w:tc>
          <w:tcPr>
            <w:tcW w:w="7599" w:type="dxa"/>
            <w:tcBorders>
              <w:top w:val="single" w:sz="2" w:space="0" w:color="auto"/>
              <w:bottom w:val="single" w:sz="2" w:space="0" w:color="auto"/>
            </w:tcBorders>
            <w:shd w:val="clear" w:color="auto" w:fill="auto"/>
          </w:tcPr>
          <w:p w:rsidR="00A90215" w:rsidRPr="009B733C" w:rsidRDefault="00A90215" w:rsidP="000C6CA8">
            <w:pPr>
              <w:pStyle w:val="Tabletext"/>
            </w:pPr>
            <w:r w:rsidRPr="009B733C">
              <w:t>Plant</w:t>
            </w:r>
            <w:r w:rsidR="009B733C">
              <w:noBreakHyphen/>
            </w:r>
            <w:r w:rsidRPr="009B733C">
              <w:t xml:space="preserve">based fabrics, textiles </w:t>
            </w:r>
            <w:r w:rsidR="000C6CA8" w:rsidRPr="009B733C">
              <w:t>and</w:t>
            </w:r>
            <w:r w:rsidRPr="009B733C">
              <w:t xml:space="preserve"> yarns</w:t>
            </w:r>
          </w:p>
        </w:tc>
      </w:tr>
      <w:tr w:rsidR="00A90215" w:rsidRPr="009B733C" w:rsidTr="00A90215">
        <w:tc>
          <w:tcPr>
            <w:tcW w:w="714" w:type="dxa"/>
            <w:tcBorders>
              <w:top w:val="single" w:sz="2" w:space="0" w:color="auto"/>
              <w:bottom w:val="single" w:sz="2" w:space="0" w:color="auto"/>
            </w:tcBorders>
            <w:shd w:val="clear" w:color="auto" w:fill="auto"/>
          </w:tcPr>
          <w:p w:rsidR="00A90215" w:rsidRPr="009B733C" w:rsidRDefault="00964236" w:rsidP="008E1CE0">
            <w:pPr>
              <w:pStyle w:val="Tabletext"/>
            </w:pPr>
            <w:r w:rsidRPr="009B733C">
              <w:t>23</w:t>
            </w:r>
          </w:p>
        </w:tc>
        <w:tc>
          <w:tcPr>
            <w:tcW w:w="7599" w:type="dxa"/>
            <w:tcBorders>
              <w:top w:val="single" w:sz="2" w:space="0" w:color="auto"/>
              <w:bottom w:val="single" w:sz="2" w:space="0" w:color="auto"/>
            </w:tcBorders>
            <w:shd w:val="clear" w:color="auto" w:fill="auto"/>
          </w:tcPr>
          <w:p w:rsidR="00A90215" w:rsidRPr="009B733C" w:rsidRDefault="00A90215" w:rsidP="007C6376">
            <w:pPr>
              <w:pStyle w:val="Tabletext"/>
            </w:pPr>
            <w:r w:rsidRPr="009B733C">
              <w:t>Paper and cardboard</w:t>
            </w:r>
          </w:p>
        </w:tc>
      </w:tr>
      <w:tr w:rsidR="00A90215" w:rsidRPr="009B733C" w:rsidTr="00A90215">
        <w:tc>
          <w:tcPr>
            <w:tcW w:w="714" w:type="dxa"/>
            <w:tcBorders>
              <w:top w:val="single" w:sz="2" w:space="0" w:color="auto"/>
              <w:bottom w:val="single" w:sz="2" w:space="0" w:color="auto"/>
            </w:tcBorders>
            <w:shd w:val="clear" w:color="auto" w:fill="auto"/>
          </w:tcPr>
          <w:p w:rsidR="00A90215" w:rsidRPr="009B733C" w:rsidRDefault="00964236" w:rsidP="008E1CE0">
            <w:pPr>
              <w:pStyle w:val="Tabletext"/>
            </w:pPr>
            <w:r w:rsidRPr="009B733C">
              <w:t>24</w:t>
            </w:r>
          </w:p>
        </w:tc>
        <w:tc>
          <w:tcPr>
            <w:tcW w:w="7599" w:type="dxa"/>
            <w:tcBorders>
              <w:top w:val="single" w:sz="2" w:space="0" w:color="auto"/>
              <w:bottom w:val="single" w:sz="2" w:space="0" w:color="auto"/>
            </w:tcBorders>
            <w:shd w:val="clear" w:color="auto" w:fill="auto"/>
          </w:tcPr>
          <w:p w:rsidR="00A90215" w:rsidRPr="009B733C" w:rsidRDefault="00A90215" w:rsidP="000C6CA8">
            <w:pPr>
              <w:pStyle w:val="Tabletext"/>
            </w:pPr>
            <w:r w:rsidRPr="009B733C">
              <w:t xml:space="preserve">Black </w:t>
            </w:r>
            <w:r w:rsidR="000C6CA8" w:rsidRPr="009B733C">
              <w:t xml:space="preserve">and </w:t>
            </w:r>
            <w:r w:rsidRPr="009B733C">
              <w:t>green tea (</w:t>
            </w:r>
            <w:r w:rsidRPr="009B733C">
              <w:rPr>
                <w:i/>
              </w:rPr>
              <w:t>Camellia sine</w:t>
            </w:r>
            <w:r w:rsidR="00A56F6E" w:rsidRPr="009B733C">
              <w:rPr>
                <w:i/>
              </w:rPr>
              <w:t>n</w:t>
            </w:r>
            <w:r w:rsidRPr="009B733C">
              <w:rPr>
                <w:i/>
              </w:rPr>
              <w:t>sis</w:t>
            </w:r>
            <w:r w:rsidRPr="009B733C">
              <w:t>)</w:t>
            </w:r>
          </w:p>
        </w:tc>
      </w:tr>
      <w:tr w:rsidR="00A90215" w:rsidRPr="009B733C" w:rsidTr="00A90215">
        <w:tc>
          <w:tcPr>
            <w:tcW w:w="714" w:type="dxa"/>
            <w:tcBorders>
              <w:top w:val="single" w:sz="2" w:space="0" w:color="auto"/>
              <w:bottom w:val="single" w:sz="2" w:space="0" w:color="auto"/>
            </w:tcBorders>
            <w:shd w:val="clear" w:color="auto" w:fill="auto"/>
          </w:tcPr>
          <w:p w:rsidR="00A90215" w:rsidRPr="009B733C" w:rsidRDefault="00964236" w:rsidP="008E1CE0">
            <w:pPr>
              <w:pStyle w:val="Tabletext"/>
            </w:pPr>
            <w:r w:rsidRPr="009B733C">
              <w:t>25</w:t>
            </w:r>
          </w:p>
        </w:tc>
        <w:tc>
          <w:tcPr>
            <w:tcW w:w="7599" w:type="dxa"/>
            <w:tcBorders>
              <w:top w:val="single" w:sz="2" w:space="0" w:color="auto"/>
              <w:bottom w:val="single" w:sz="2" w:space="0" w:color="auto"/>
            </w:tcBorders>
            <w:shd w:val="clear" w:color="auto" w:fill="auto"/>
          </w:tcPr>
          <w:p w:rsidR="00A90215" w:rsidRPr="009B733C" w:rsidRDefault="00B93647" w:rsidP="007C6376">
            <w:pPr>
              <w:pStyle w:val="Tabletext"/>
            </w:pPr>
            <w:r w:rsidRPr="009B733C">
              <w:t>Pot</w:t>
            </w:r>
            <w:r w:rsidR="00A90215" w:rsidRPr="009B733C">
              <w:t>pourri</w:t>
            </w:r>
          </w:p>
        </w:tc>
      </w:tr>
      <w:tr w:rsidR="00A90215" w:rsidRPr="009B733C" w:rsidTr="00A90215">
        <w:tc>
          <w:tcPr>
            <w:tcW w:w="714" w:type="dxa"/>
            <w:tcBorders>
              <w:top w:val="single" w:sz="2" w:space="0" w:color="auto"/>
              <w:bottom w:val="single" w:sz="2" w:space="0" w:color="auto"/>
            </w:tcBorders>
            <w:shd w:val="clear" w:color="auto" w:fill="auto"/>
          </w:tcPr>
          <w:p w:rsidR="00A90215" w:rsidRPr="009B733C" w:rsidRDefault="00964236" w:rsidP="008E1CE0">
            <w:pPr>
              <w:pStyle w:val="Tabletext"/>
            </w:pPr>
            <w:r w:rsidRPr="009B733C">
              <w:t>26</w:t>
            </w:r>
          </w:p>
        </w:tc>
        <w:tc>
          <w:tcPr>
            <w:tcW w:w="7599" w:type="dxa"/>
            <w:tcBorders>
              <w:top w:val="single" w:sz="2" w:space="0" w:color="auto"/>
              <w:bottom w:val="single" w:sz="2" w:space="0" w:color="auto"/>
            </w:tcBorders>
            <w:shd w:val="clear" w:color="auto" w:fill="auto"/>
          </w:tcPr>
          <w:p w:rsidR="00A90215" w:rsidRPr="009B733C" w:rsidRDefault="00A90215" w:rsidP="007C6376">
            <w:pPr>
              <w:pStyle w:val="Tabletext"/>
            </w:pPr>
            <w:r w:rsidRPr="009B733C">
              <w:t>Cork</w:t>
            </w:r>
          </w:p>
        </w:tc>
      </w:tr>
      <w:tr w:rsidR="00A90215" w:rsidRPr="009B733C" w:rsidTr="00CC0C89">
        <w:tc>
          <w:tcPr>
            <w:tcW w:w="714" w:type="dxa"/>
            <w:tcBorders>
              <w:top w:val="single" w:sz="2" w:space="0" w:color="auto"/>
              <w:bottom w:val="single" w:sz="12" w:space="0" w:color="auto"/>
            </w:tcBorders>
            <w:shd w:val="clear" w:color="auto" w:fill="auto"/>
          </w:tcPr>
          <w:p w:rsidR="00A90215" w:rsidRPr="009B733C" w:rsidRDefault="00964236" w:rsidP="008E1CE0">
            <w:pPr>
              <w:pStyle w:val="Tabletext"/>
            </w:pPr>
            <w:r w:rsidRPr="009B733C">
              <w:t>27</w:t>
            </w:r>
          </w:p>
        </w:tc>
        <w:tc>
          <w:tcPr>
            <w:tcW w:w="7599" w:type="dxa"/>
            <w:tcBorders>
              <w:top w:val="single" w:sz="2" w:space="0" w:color="auto"/>
              <w:bottom w:val="single" w:sz="12" w:space="0" w:color="auto"/>
            </w:tcBorders>
            <w:shd w:val="clear" w:color="auto" w:fill="auto"/>
          </w:tcPr>
          <w:p w:rsidR="00A90215" w:rsidRPr="009B733C" w:rsidRDefault="00A90215" w:rsidP="007C6376">
            <w:pPr>
              <w:pStyle w:val="Tabletext"/>
            </w:pPr>
            <w:r w:rsidRPr="009B733C">
              <w:t>Reconstituted wood</w:t>
            </w:r>
          </w:p>
        </w:tc>
      </w:tr>
    </w:tbl>
    <w:p w:rsidR="003B3B58" w:rsidRPr="009B733C" w:rsidRDefault="00964236" w:rsidP="003B3B58">
      <w:pPr>
        <w:pStyle w:val="ActHead5"/>
      </w:pPr>
      <w:bookmarkStart w:id="17" w:name="_Toc451871123"/>
      <w:r w:rsidRPr="009B733C">
        <w:rPr>
          <w:rStyle w:val="CharSectno"/>
        </w:rPr>
        <w:t>11</w:t>
      </w:r>
      <w:r w:rsidR="008862F4" w:rsidRPr="009B733C">
        <w:t xml:space="preserve">  Conditions</w:t>
      </w:r>
      <w:r w:rsidR="0082060E" w:rsidRPr="009B733C">
        <w:t>—general</w:t>
      </w:r>
      <w:bookmarkEnd w:id="17"/>
    </w:p>
    <w:p w:rsidR="00244713" w:rsidRPr="009B733C" w:rsidRDefault="00244713" w:rsidP="00244713">
      <w:pPr>
        <w:pStyle w:val="SubsectionHead"/>
      </w:pPr>
      <w:r w:rsidRPr="009B733C">
        <w:t>General rule</w:t>
      </w:r>
    </w:p>
    <w:p w:rsidR="003B3B58" w:rsidRPr="009B733C" w:rsidRDefault="003B3B58" w:rsidP="003B3B58">
      <w:pPr>
        <w:pStyle w:val="subsection"/>
      </w:pPr>
      <w:r w:rsidRPr="009B733C">
        <w:tab/>
      </w:r>
      <w:r w:rsidR="00661AFD" w:rsidRPr="009B733C">
        <w:t>(1)</w:t>
      </w:r>
      <w:r w:rsidRPr="009B733C">
        <w:tab/>
      </w:r>
      <w:r w:rsidR="00D70C27" w:rsidRPr="009B733C">
        <w:t xml:space="preserve">Subject to </w:t>
      </w:r>
      <w:r w:rsidR="009B733C" w:rsidRPr="009B733C">
        <w:t>subsections (</w:t>
      </w:r>
      <w:r w:rsidR="00DA1DB1" w:rsidRPr="009B733C">
        <w:t>3</w:t>
      </w:r>
      <w:r w:rsidR="00D70C27" w:rsidRPr="009B733C">
        <w:t xml:space="preserve">) </w:t>
      </w:r>
      <w:r w:rsidR="00F013F9" w:rsidRPr="009B733C">
        <w:t>to (5</w:t>
      </w:r>
      <w:r w:rsidR="00D70C27" w:rsidRPr="009B733C">
        <w:t>)</w:t>
      </w:r>
      <w:r w:rsidR="00F013F9" w:rsidRPr="009B733C">
        <w:t xml:space="preserve"> and Division</w:t>
      </w:r>
      <w:r w:rsidR="009B733C" w:rsidRPr="009B733C">
        <w:t> </w:t>
      </w:r>
      <w:r w:rsidR="00F013F9" w:rsidRPr="009B733C">
        <w:t>3</w:t>
      </w:r>
      <w:r w:rsidR="00D70C27" w:rsidRPr="009B733C">
        <w:t>, g</w:t>
      </w:r>
      <w:r w:rsidRPr="009B733C">
        <w:t>oods included in a class of goods to which this Division applies must not be brought or imported into Australian territory unless:</w:t>
      </w:r>
    </w:p>
    <w:p w:rsidR="003B3B58" w:rsidRPr="009B733C" w:rsidRDefault="003B3B58" w:rsidP="003B3B58">
      <w:pPr>
        <w:pStyle w:val="paragraph"/>
      </w:pPr>
      <w:r w:rsidRPr="009B733C">
        <w:tab/>
        <w:t>(a)</w:t>
      </w:r>
      <w:r w:rsidRPr="009B733C">
        <w:tab/>
        <w:t>the goods are covered by an import permit; or</w:t>
      </w:r>
    </w:p>
    <w:p w:rsidR="00B858E2" w:rsidRPr="009B733C" w:rsidRDefault="00B858E2" w:rsidP="00B858E2">
      <w:pPr>
        <w:pStyle w:val="paragraph"/>
      </w:pPr>
      <w:r w:rsidRPr="009B733C">
        <w:tab/>
        <w:t>(b)</w:t>
      </w:r>
      <w:r w:rsidRPr="009B733C">
        <w:tab/>
        <w:t xml:space="preserve">if alternative conditions for </w:t>
      </w:r>
      <w:r w:rsidR="006C6EB7" w:rsidRPr="009B733C">
        <w:t xml:space="preserve">bringing or importing </w:t>
      </w:r>
      <w:r w:rsidRPr="009B733C">
        <w:t xml:space="preserve">the goods </w:t>
      </w:r>
      <w:r w:rsidR="006C6EB7" w:rsidRPr="009B733C">
        <w:t xml:space="preserve">into Australian territory </w:t>
      </w:r>
      <w:r w:rsidRPr="009B733C">
        <w:t xml:space="preserve">are specified in </w:t>
      </w:r>
      <w:r w:rsidR="00F55F07" w:rsidRPr="009B733C">
        <w:t xml:space="preserve">a </w:t>
      </w:r>
      <w:r w:rsidR="00227B60" w:rsidRPr="009B733C">
        <w:t xml:space="preserve">provision </w:t>
      </w:r>
      <w:r w:rsidR="002D3F22" w:rsidRPr="009B733C">
        <w:t>in</w:t>
      </w:r>
      <w:r w:rsidR="00227B60" w:rsidRPr="009B733C">
        <w:t xml:space="preserve"> this Division</w:t>
      </w:r>
      <w:r w:rsidRPr="009B733C">
        <w:t>—the alternative conditions are complied with.</w:t>
      </w:r>
    </w:p>
    <w:p w:rsidR="00F013F9" w:rsidRPr="009B733C" w:rsidRDefault="00F013F9" w:rsidP="00F013F9">
      <w:pPr>
        <w:pStyle w:val="notetext"/>
      </w:pPr>
      <w:r w:rsidRPr="009B733C">
        <w:t>Note:</w:t>
      </w:r>
      <w:r w:rsidRPr="009B733C">
        <w:tab/>
        <w:t>Division</w:t>
      </w:r>
      <w:r w:rsidR="009B733C" w:rsidRPr="009B733C">
        <w:t> </w:t>
      </w:r>
      <w:r w:rsidRPr="009B733C">
        <w:t>3 deals with goods that are intended to be brought or imported from Papua New Guinea into the protected zone area under the Torres Strait Treaty.</w:t>
      </w:r>
    </w:p>
    <w:p w:rsidR="00DA1DB1" w:rsidRPr="009B733C" w:rsidRDefault="00DA1DB1" w:rsidP="00DA1DB1">
      <w:pPr>
        <w:pStyle w:val="subsection"/>
      </w:pPr>
      <w:r w:rsidRPr="009B733C">
        <w:tab/>
        <w:t>(2)</w:t>
      </w:r>
      <w:r w:rsidRPr="009B733C">
        <w:tab/>
      </w:r>
      <w:r w:rsidR="009B733C" w:rsidRPr="009B733C">
        <w:t>Paragraph (</w:t>
      </w:r>
      <w:r w:rsidRPr="009B733C">
        <w:t xml:space="preserve">1)(b) does not limit </w:t>
      </w:r>
      <w:r w:rsidR="009B733C" w:rsidRPr="009B733C">
        <w:t>paragraph (</w:t>
      </w:r>
      <w:r w:rsidRPr="009B733C">
        <w:t>1)(a).</w:t>
      </w:r>
    </w:p>
    <w:p w:rsidR="00244713" w:rsidRPr="009B733C" w:rsidRDefault="00244713" w:rsidP="00244713">
      <w:pPr>
        <w:pStyle w:val="SubsectionHead"/>
      </w:pPr>
      <w:r w:rsidRPr="009B733C">
        <w:t>Goods that are made of, or are made from, or contain, 2 or more different kinds of goods</w:t>
      </w:r>
    </w:p>
    <w:p w:rsidR="00F83628" w:rsidRPr="009B733C" w:rsidRDefault="00DA1DB1" w:rsidP="00661AFD">
      <w:pPr>
        <w:pStyle w:val="subsection"/>
      </w:pPr>
      <w:r w:rsidRPr="009B733C">
        <w:tab/>
        <w:t>(3</w:t>
      </w:r>
      <w:r w:rsidR="00F55F07" w:rsidRPr="009B733C">
        <w:t>)</w:t>
      </w:r>
      <w:r w:rsidR="00F55F07" w:rsidRPr="009B733C">
        <w:tab/>
        <w:t>If</w:t>
      </w:r>
      <w:r w:rsidR="00F83628" w:rsidRPr="009B733C">
        <w:t>:</w:t>
      </w:r>
    </w:p>
    <w:p w:rsidR="00F83628" w:rsidRPr="009B733C" w:rsidRDefault="00F83628" w:rsidP="00F83628">
      <w:pPr>
        <w:pStyle w:val="paragraph"/>
      </w:pPr>
      <w:r w:rsidRPr="009B733C">
        <w:tab/>
        <w:t>(a)</w:t>
      </w:r>
      <w:r w:rsidRPr="009B733C">
        <w:tab/>
      </w:r>
      <w:r w:rsidR="00661AFD" w:rsidRPr="009B733C">
        <w:t xml:space="preserve">goods </w:t>
      </w:r>
      <w:r w:rsidRPr="009B733C">
        <w:t xml:space="preserve">included in a class of goods to which this Division applies (the </w:t>
      </w:r>
      <w:r w:rsidRPr="009B733C">
        <w:rPr>
          <w:b/>
          <w:i/>
        </w:rPr>
        <w:t>relevant goods</w:t>
      </w:r>
      <w:r w:rsidRPr="009B733C">
        <w:t>) are made of</w:t>
      </w:r>
      <w:r w:rsidR="00EA4166" w:rsidRPr="009B733C">
        <w:t xml:space="preserve">, or </w:t>
      </w:r>
      <w:r w:rsidR="00D70C27" w:rsidRPr="009B733C">
        <w:t xml:space="preserve">are made </w:t>
      </w:r>
      <w:r w:rsidR="00EA4166" w:rsidRPr="009B733C">
        <w:t>from,</w:t>
      </w:r>
      <w:r w:rsidRPr="009B733C">
        <w:t xml:space="preserve"> </w:t>
      </w:r>
      <w:r w:rsidR="00D70C27" w:rsidRPr="009B733C">
        <w:t xml:space="preserve">or contain, </w:t>
      </w:r>
      <w:r w:rsidRPr="009B733C">
        <w:t>2 or more different kinds of goods</w:t>
      </w:r>
      <w:r w:rsidR="007A5926" w:rsidRPr="009B733C">
        <w:t xml:space="preserve"> (the </w:t>
      </w:r>
      <w:r w:rsidR="007A5926" w:rsidRPr="009B733C">
        <w:rPr>
          <w:b/>
          <w:i/>
        </w:rPr>
        <w:t>component goods</w:t>
      </w:r>
      <w:r w:rsidR="007A5926" w:rsidRPr="009B733C">
        <w:t>)</w:t>
      </w:r>
      <w:r w:rsidRPr="009B733C">
        <w:t>; and</w:t>
      </w:r>
    </w:p>
    <w:p w:rsidR="00F83628" w:rsidRPr="009B733C" w:rsidRDefault="007A5926" w:rsidP="00F83628">
      <w:pPr>
        <w:pStyle w:val="paragraph"/>
      </w:pPr>
      <w:r w:rsidRPr="009B733C">
        <w:tab/>
        <w:t>(b)</w:t>
      </w:r>
      <w:r w:rsidRPr="009B733C">
        <w:tab/>
        <w:t>any of th</w:t>
      </w:r>
      <w:r w:rsidR="00F83628" w:rsidRPr="009B733C">
        <w:t xml:space="preserve">e </w:t>
      </w:r>
      <w:r w:rsidRPr="009B733C">
        <w:t xml:space="preserve">component </w:t>
      </w:r>
      <w:r w:rsidR="00F83628" w:rsidRPr="009B733C">
        <w:t>goods must not be brought or imported into Australian territory unless they are covered by an import permit</w:t>
      </w:r>
      <w:r w:rsidR="000A5573" w:rsidRPr="009B733C">
        <w:t xml:space="preserve"> (and no alternative conditions are specified for those component goods)</w:t>
      </w:r>
      <w:r w:rsidR="00F83628" w:rsidRPr="009B733C">
        <w:t>;</w:t>
      </w:r>
    </w:p>
    <w:p w:rsidR="00F83628" w:rsidRPr="009B733C" w:rsidRDefault="00F83628" w:rsidP="00F83628">
      <w:pPr>
        <w:pStyle w:val="subsection2"/>
      </w:pPr>
      <w:r w:rsidRPr="009B733C">
        <w:t>the relevant goods must not be brought or imported into Australian territory unless they are covered by an import permit.</w:t>
      </w:r>
    </w:p>
    <w:p w:rsidR="00EA4166" w:rsidRPr="009B733C" w:rsidRDefault="00EA4166" w:rsidP="00EA4166">
      <w:pPr>
        <w:pStyle w:val="notetext"/>
      </w:pPr>
      <w:r w:rsidRPr="009B733C">
        <w:t>Example:</w:t>
      </w:r>
      <w:r w:rsidRPr="009B733C">
        <w:tab/>
        <w:t xml:space="preserve">A person wishes to bring or import into Australian territory a commercial quantity of goods </w:t>
      </w:r>
      <w:r w:rsidR="007A5926" w:rsidRPr="009B733C">
        <w:t xml:space="preserve">(the </w:t>
      </w:r>
      <w:r w:rsidR="007A5926" w:rsidRPr="009B733C">
        <w:rPr>
          <w:b/>
          <w:i/>
        </w:rPr>
        <w:t>relevant goods</w:t>
      </w:r>
      <w:r w:rsidR="007A5926" w:rsidRPr="009B733C">
        <w:t xml:space="preserve">) </w:t>
      </w:r>
      <w:r w:rsidRPr="009B733C">
        <w:t xml:space="preserve">made from meat and honey. Meat in commercial quantities must not be brought or imported into Australian territory unless it is covered by an import permit. Therefore the </w:t>
      </w:r>
      <w:r w:rsidR="007A5926" w:rsidRPr="009B733C">
        <w:t xml:space="preserve">relevant </w:t>
      </w:r>
      <w:r w:rsidRPr="009B733C">
        <w:t>goods must not be brought or imported into Australian territory unless they are covered by an import permit. The alternative conditions specified for any quantity of honey in section</w:t>
      </w:r>
      <w:r w:rsidR="009B733C" w:rsidRPr="009B733C">
        <w:t> </w:t>
      </w:r>
      <w:r w:rsidR="00964236" w:rsidRPr="009B733C">
        <w:t>19</w:t>
      </w:r>
      <w:r w:rsidRPr="009B733C">
        <w:t xml:space="preserve"> </w:t>
      </w:r>
      <w:r w:rsidR="007A5926" w:rsidRPr="009B733C">
        <w:t xml:space="preserve">do </w:t>
      </w:r>
      <w:r w:rsidRPr="009B733C">
        <w:t xml:space="preserve">not apply in relation to the </w:t>
      </w:r>
      <w:r w:rsidR="007A5926" w:rsidRPr="009B733C">
        <w:t xml:space="preserve">relevant </w:t>
      </w:r>
      <w:r w:rsidRPr="009B733C">
        <w:t>goods.</w:t>
      </w:r>
    </w:p>
    <w:p w:rsidR="00D70C27" w:rsidRPr="009B733C" w:rsidRDefault="00DA1DB1" w:rsidP="00D70C27">
      <w:pPr>
        <w:pStyle w:val="subsection"/>
      </w:pPr>
      <w:r w:rsidRPr="009B733C">
        <w:tab/>
        <w:t>(4</w:t>
      </w:r>
      <w:r w:rsidR="00D70C27" w:rsidRPr="009B733C">
        <w:t>)</w:t>
      </w:r>
      <w:r w:rsidR="00D70C27" w:rsidRPr="009B733C">
        <w:tab/>
        <w:t>If:</w:t>
      </w:r>
    </w:p>
    <w:p w:rsidR="00D70C27" w:rsidRPr="009B733C" w:rsidRDefault="00D70C27" w:rsidP="00D70C27">
      <w:pPr>
        <w:pStyle w:val="paragraph"/>
      </w:pPr>
      <w:r w:rsidRPr="009B733C">
        <w:tab/>
        <w:t>(a)</w:t>
      </w:r>
      <w:r w:rsidRPr="009B733C">
        <w:tab/>
        <w:t xml:space="preserve">goods included in a class of goods to which this Division applies (the </w:t>
      </w:r>
      <w:r w:rsidRPr="009B733C">
        <w:rPr>
          <w:b/>
          <w:i/>
        </w:rPr>
        <w:t>relevant goods</w:t>
      </w:r>
      <w:r w:rsidRPr="009B733C">
        <w:t>) are made of, or are made from, or contain</w:t>
      </w:r>
      <w:r w:rsidR="003030CC" w:rsidRPr="009B733C">
        <w:t>,</w:t>
      </w:r>
      <w:r w:rsidRPr="009B733C">
        <w:t xml:space="preserve"> 2 or more different kinds of goods</w:t>
      </w:r>
      <w:r w:rsidR="005C2B38" w:rsidRPr="009B733C">
        <w:t xml:space="preserve"> (the </w:t>
      </w:r>
      <w:r w:rsidR="005C2B38" w:rsidRPr="009B733C">
        <w:rPr>
          <w:b/>
          <w:i/>
        </w:rPr>
        <w:t>component goods</w:t>
      </w:r>
      <w:r w:rsidR="005C2B38" w:rsidRPr="009B733C">
        <w:t>)</w:t>
      </w:r>
      <w:r w:rsidRPr="009B733C">
        <w:t>; and</w:t>
      </w:r>
    </w:p>
    <w:p w:rsidR="00D70C27" w:rsidRPr="009B733C" w:rsidRDefault="00D70C27" w:rsidP="00D70C27">
      <w:pPr>
        <w:pStyle w:val="paragraph"/>
      </w:pPr>
      <w:r w:rsidRPr="009B733C">
        <w:tab/>
      </w:r>
      <w:r w:rsidR="00340CB9" w:rsidRPr="009B733C">
        <w:t>(b</w:t>
      </w:r>
      <w:r w:rsidRPr="009B733C">
        <w:t>)</w:t>
      </w:r>
      <w:r w:rsidRPr="009B733C">
        <w:tab/>
        <w:t>alternative conditions for bringing or importing the relevant goods into Australian territory</w:t>
      </w:r>
      <w:r w:rsidR="008F585D" w:rsidRPr="009B733C">
        <w:t xml:space="preserve"> are s</w:t>
      </w:r>
      <w:r w:rsidR="002D3F22" w:rsidRPr="009B733C">
        <w:t>pecified in another provision in</w:t>
      </w:r>
      <w:r w:rsidR="008F585D" w:rsidRPr="009B733C">
        <w:t xml:space="preserve"> this Division</w:t>
      </w:r>
      <w:r w:rsidRPr="009B733C">
        <w:t>;</w:t>
      </w:r>
      <w:r w:rsidR="00340CB9" w:rsidRPr="009B733C">
        <w:t xml:space="preserve"> and</w:t>
      </w:r>
    </w:p>
    <w:p w:rsidR="00340CB9" w:rsidRPr="009B733C" w:rsidRDefault="00340CB9" w:rsidP="00340CB9">
      <w:pPr>
        <w:pStyle w:val="paragraph"/>
      </w:pPr>
      <w:r w:rsidRPr="009B733C">
        <w:tab/>
        <w:t>(c)</w:t>
      </w:r>
      <w:r w:rsidRPr="009B733C">
        <w:tab/>
        <w:t>alternative conditions for bringing or importing each of the component goods into Australian territory are specified in one or more provisions of this Division;</w:t>
      </w:r>
    </w:p>
    <w:p w:rsidR="00340CB9" w:rsidRPr="009B733C" w:rsidRDefault="00340CB9" w:rsidP="00340CB9">
      <w:pPr>
        <w:pStyle w:val="subsection2"/>
      </w:pPr>
      <w:r w:rsidRPr="009B733C">
        <w:t>the relevant goods must not be brought or imported into Australian territory unless:</w:t>
      </w:r>
    </w:p>
    <w:p w:rsidR="00920876" w:rsidRPr="009B733C" w:rsidRDefault="00920876" w:rsidP="00340CB9">
      <w:pPr>
        <w:pStyle w:val="paragraph"/>
      </w:pPr>
      <w:r w:rsidRPr="009B733C">
        <w:tab/>
        <w:t>(d)</w:t>
      </w:r>
      <w:r w:rsidRPr="009B733C">
        <w:tab/>
        <w:t>the relevant goods are covered by an import permit; or</w:t>
      </w:r>
    </w:p>
    <w:p w:rsidR="00340CB9" w:rsidRPr="009B733C" w:rsidRDefault="00920876" w:rsidP="00340CB9">
      <w:pPr>
        <w:pStyle w:val="paragraph"/>
      </w:pPr>
      <w:r w:rsidRPr="009B733C">
        <w:tab/>
        <w:t>(e</w:t>
      </w:r>
      <w:r w:rsidR="00340CB9" w:rsidRPr="009B733C">
        <w:t>)</w:t>
      </w:r>
      <w:r w:rsidR="00340CB9" w:rsidRPr="009B733C">
        <w:tab/>
        <w:t>the alternative conditions specified for the relevant goods are complied with; or</w:t>
      </w:r>
    </w:p>
    <w:p w:rsidR="00340CB9" w:rsidRPr="009B733C" w:rsidRDefault="00920876" w:rsidP="00340CB9">
      <w:pPr>
        <w:pStyle w:val="paragraph"/>
      </w:pPr>
      <w:r w:rsidRPr="009B733C">
        <w:tab/>
        <w:t>(f</w:t>
      </w:r>
      <w:r w:rsidR="00340CB9" w:rsidRPr="009B733C">
        <w:t>)</w:t>
      </w:r>
      <w:r w:rsidR="00340CB9" w:rsidRPr="009B733C">
        <w:tab/>
        <w:t>the alternative conditions specified for each of the component goods are complied with.</w:t>
      </w:r>
    </w:p>
    <w:p w:rsidR="00340CB9" w:rsidRPr="009B733C" w:rsidRDefault="009F2107" w:rsidP="009F2107">
      <w:pPr>
        <w:pStyle w:val="notetext"/>
      </w:pPr>
      <w:r w:rsidRPr="009B733C">
        <w:t>Example:</w:t>
      </w:r>
      <w:r w:rsidRPr="009B733C">
        <w:tab/>
        <w:t>A person wishes to bring or import into Australian terr</w:t>
      </w:r>
      <w:r w:rsidR="00E416D5" w:rsidRPr="009B733C">
        <w:t>itory noodles that contain meat</w:t>
      </w:r>
      <w:r w:rsidR="009B733C">
        <w:noBreakHyphen/>
      </w:r>
      <w:r w:rsidR="00E416D5" w:rsidRPr="009B733C">
        <w:t xml:space="preserve">based </w:t>
      </w:r>
      <w:r w:rsidRPr="009B733C">
        <w:t>flavouring</w:t>
      </w:r>
      <w:r w:rsidR="00F948F2" w:rsidRPr="009B733C">
        <w:t xml:space="preserve"> and eggs</w:t>
      </w:r>
      <w:r w:rsidRPr="009B733C">
        <w:t xml:space="preserve">. </w:t>
      </w:r>
      <w:r w:rsidR="000A5573" w:rsidRPr="009B733C">
        <w:t>Alternative conditions for bringing or importing noodles into Australian territ</w:t>
      </w:r>
      <w:r w:rsidR="001E2DE5" w:rsidRPr="009B733C">
        <w:t>ory are specified in section</w:t>
      </w:r>
      <w:r w:rsidR="009B733C" w:rsidRPr="009B733C">
        <w:t> </w:t>
      </w:r>
      <w:r w:rsidR="00964236" w:rsidRPr="009B733C">
        <w:t>18</w:t>
      </w:r>
      <w:r w:rsidR="000A5573" w:rsidRPr="009B733C">
        <w:t xml:space="preserve">. </w:t>
      </w:r>
      <w:r w:rsidR="00584C76" w:rsidRPr="009B733C">
        <w:t>Alternative conditions</w:t>
      </w:r>
      <w:r w:rsidR="00E416D5" w:rsidRPr="009B733C">
        <w:t xml:space="preserve"> for bringing or importing meat</w:t>
      </w:r>
      <w:r w:rsidR="009B733C">
        <w:noBreakHyphen/>
      </w:r>
      <w:r w:rsidR="00E416D5" w:rsidRPr="009B733C">
        <w:t xml:space="preserve">based </w:t>
      </w:r>
      <w:r w:rsidR="00584C76" w:rsidRPr="009B733C">
        <w:t xml:space="preserve">flavouring </w:t>
      </w:r>
      <w:r w:rsidR="00E416D5" w:rsidRPr="009B733C">
        <w:t xml:space="preserve">products </w:t>
      </w:r>
      <w:r w:rsidR="00F948F2" w:rsidRPr="009B733C">
        <w:t xml:space="preserve">and eggs </w:t>
      </w:r>
      <w:r w:rsidR="00584C76" w:rsidRPr="009B733C">
        <w:t>into Australian territory are specified in sections</w:t>
      </w:r>
      <w:r w:rsidR="009B733C" w:rsidRPr="009B733C">
        <w:t> </w:t>
      </w:r>
      <w:r w:rsidR="00964236" w:rsidRPr="009B733C">
        <w:t>15</w:t>
      </w:r>
      <w:r w:rsidR="00584C76" w:rsidRPr="009B733C">
        <w:t xml:space="preserve"> and </w:t>
      </w:r>
      <w:r w:rsidR="00964236" w:rsidRPr="009B733C">
        <w:t>17</w:t>
      </w:r>
      <w:r w:rsidR="00584C76" w:rsidRPr="009B733C">
        <w:t>.</w:t>
      </w:r>
      <w:r w:rsidRPr="009B733C">
        <w:t xml:space="preserve"> The </w:t>
      </w:r>
      <w:r w:rsidR="00340CB9" w:rsidRPr="009B733C">
        <w:t>noodles may be brought or imported into Australian territory if</w:t>
      </w:r>
      <w:r w:rsidR="00920876" w:rsidRPr="009B733C">
        <w:t xml:space="preserve"> the </w:t>
      </w:r>
      <w:r w:rsidR="00047A45" w:rsidRPr="009B733C">
        <w:t xml:space="preserve">noodles </w:t>
      </w:r>
      <w:r w:rsidR="00920876" w:rsidRPr="009B733C">
        <w:t>are covered by an import permit or</w:t>
      </w:r>
      <w:r w:rsidR="00340CB9" w:rsidRPr="009B733C">
        <w:t>:</w:t>
      </w:r>
    </w:p>
    <w:p w:rsidR="00340CB9" w:rsidRPr="009B733C" w:rsidRDefault="00340CB9" w:rsidP="00340CB9">
      <w:pPr>
        <w:pStyle w:val="notepara"/>
      </w:pPr>
      <w:r w:rsidRPr="009B733C">
        <w:t>(a)</w:t>
      </w:r>
      <w:r w:rsidRPr="009B733C">
        <w:tab/>
        <w:t xml:space="preserve">the </w:t>
      </w:r>
      <w:r w:rsidR="009F2107" w:rsidRPr="009B733C">
        <w:t xml:space="preserve">alternative conditions </w:t>
      </w:r>
      <w:r w:rsidR="00584C76" w:rsidRPr="009B733C">
        <w:t xml:space="preserve">for </w:t>
      </w:r>
      <w:r w:rsidRPr="009B733C">
        <w:t xml:space="preserve">noodles </w:t>
      </w:r>
      <w:r w:rsidR="001E2DE5" w:rsidRPr="009B733C">
        <w:t>in section</w:t>
      </w:r>
      <w:r w:rsidR="009B733C" w:rsidRPr="009B733C">
        <w:t> </w:t>
      </w:r>
      <w:r w:rsidR="00964236" w:rsidRPr="009B733C">
        <w:t>18</w:t>
      </w:r>
      <w:r w:rsidR="002D4386" w:rsidRPr="009B733C">
        <w:t xml:space="preserve"> </w:t>
      </w:r>
      <w:r w:rsidR="00584C76" w:rsidRPr="009B733C">
        <w:t xml:space="preserve">are </w:t>
      </w:r>
      <w:r w:rsidRPr="009B733C">
        <w:t>complied with; or</w:t>
      </w:r>
    </w:p>
    <w:p w:rsidR="009F2107" w:rsidRPr="009B733C" w:rsidRDefault="00340CB9" w:rsidP="00340CB9">
      <w:pPr>
        <w:pStyle w:val="notepara"/>
      </w:pPr>
      <w:r w:rsidRPr="009B733C">
        <w:t>(b)</w:t>
      </w:r>
      <w:r w:rsidRPr="009B733C">
        <w:tab/>
      </w:r>
      <w:r w:rsidR="00584C76" w:rsidRPr="009B733C">
        <w:t xml:space="preserve">the </w:t>
      </w:r>
      <w:r w:rsidRPr="009B733C">
        <w:t xml:space="preserve">alternative </w:t>
      </w:r>
      <w:r w:rsidR="00E416D5" w:rsidRPr="009B733C">
        <w:t>conditions for meat</w:t>
      </w:r>
      <w:r w:rsidR="009B733C">
        <w:noBreakHyphen/>
      </w:r>
      <w:r w:rsidR="00E416D5" w:rsidRPr="009B733C">
        <w:t xml:space="preserve">based </w:t>
      </w:r>
      <w:r w:rsidR="00584C76" w:rsidRPr="009B733C">
        <w:t>fla</w:t>
      </w:r>
      <w:r w:rsidR="000A5573" w:rsidRPr="009B733C">
        <w:t xml:space="preserve">vouring </w:t>
      </w:r>
      <w:r w:rsidR="00E416D5" w:rsidRPr="009B733C">
        <w:t xml:space="preserve">products </w:t>
      </w:r>
      <w:r w:rsidR="00F948F2" w:rsidRPr="009B733C">
        <w:t xml:space="preserve">and eggs </w:t>
      </w:r>
      <w:r w:rsidR="000A5573" w:rsidRPr="009B733C">
        <w:t>in sections</w:t>
      </w:r>
      <w:r w:rsidR="009B733C" w:rsidRPr="009B733C">
        <w:t> </w:t>
      </w:r>
      <w:r w:rsidR="00964236" w:rsidRPr="009B733C">
        <w:t>15</w:t>
      </w:r>
      <w:r w:rsidR="000A5573" w:rsidRPr="009B733C">
        <w:t xml:space="preserve"> and </w:t>
      </w:r>
      <w:r w:rsidR="00964236" w:rsidRPr="009B733C">
        <w:t>17</w:t>
      </w:r>
      <w:r w:rsidR="000A5573" w:rsidRPr="009B733C">
        <w:t xml:space="preserve"> are complied with.</w:t>
      </w:r>
    </w:p>
    <w:p w:rsidR="008F585D" w:rsidRPr="009B733C" w:rsidRDefault="00DA1DB1" w:rsidP="008F585D">
      <w:pPr>
        <w:pStyle w:val="subsection"/>
      </w:pPr>
      <w:r w:rsidRPr="009B733C">
        <w:tab/>
        <w:t>(5</w:t>
      </w:r>
      <w:r w:rsidR="008F585D" w:rsidRPr="009B733C">
        <w:t>)</w:t>
      </w:r>
      <w:r w:rsidR="008F585D" w:rsidRPr="009B733C">
        <w:tab/>
        <w:t>If:</w:t>
      </w:r>
    </w:p>
    <w:p w:rsidR="008F585D" w:rsidRPr="009B733C" w:rsidRDefault="008F585D" w:rsidP="008F585D">
      <w:pPr>
        <w:pStyle w:val="paragraph"/>
      </w:pPr>
      <w:r w:rsidRPr="009B733C">
        <w:tab/>
        <w:t>(a)</w:t>
      </w:r>
      <w:r w:rsidRPr="009B733C">
        <w:tab/>
        <w:t xml:space="preserve">goods included in a class of goods to which this Division applies (the </w:t>
      </w:r>
      <w:r w:rsidRPr="009B733C">
        <w:rPr>
          <w:b/>
          <w:i/>
        </w:rPr>
        <w:t>relevant goods</w:t>
      </w:r>
      <w:r w:rsidRPr="009B733C">
        <w:t>) are made of, or are made from, or contain</w:t>
      </w:r>
      <w:r w:rsidR="003030CC" w:rsidRPr="009B733C">
        <w:t>,</w:t>
      </w:r>
      <w:r w:rsidRPr="009B733C">
        <w:t xml:space="preserve"> 2 or more different kinds of goods (the </w:t>
      </w:r>
      <w:r w:rsidRPr="009B733C">
        <w:rPr>
          <w:b/>
          <w:i/>
        </w:rPr>
        <w:t>component goods</w:t>
      </w:r>
      <w:r w:rsidRPr="009B733C">
        <w:t>); and</w:t>
      </w:r>
    </w:p>
    <w:p w:rsidR="008F585D" w:rsidRPr="009B733C" w:rsidRDefault="008F585D" w:rsidP="008F585D">
      <w:pPr>
        <w:pStyle w:val="paragraph"/>
      </w:pPr>
      <w:r w:rsidRPr="009B733C">
        <w:tab/>
        <w:t>(b)</w:t>
      </w:r>
      <w:r w:rsidRPr="009B733C">
        <w:tab/>
        <w:t>alternative conditions for bringing or importing each of the component goods into Australian territory are specified in one or more provisions of this Division;</w:t>
      </w:r>
      <w:r w:rsidR="006E1DBF" w:rsidRPr="009B733C">
        <w:t xml:space="preserve"> and</w:t>
      </w:r>
    </w:p>
    <w:p w:rsidR="006E1DBF" w:rsidRPr="009B733C" w:rsidRDefault="00DA1DB1" w:rsidP="006E1DBF">
      <w:pPr>
        <w:pStyle w:val="paragraph"/>
      </w:pPr>
      <w:r w:rsidRPr="009B733C">
        <w:tab/>
        <w:t>(c)</w:t>
      </w:r>
      <w:r w:rsidRPr="009B733C">
        <w:tab/>
      </w:r>
      <w:r w:rsidR="009B733C" w:rsidRPr="009B733C">
        <w:t>subsection (</w:t>
      </w:r>
      <w:r w:rsidRPr="009B733C">
        <w:t>4</w:t>
      </w:r>
      <w:r w:rsidR="006E1DBF" w:rsidRPr="009B733C">
        <w:t>) does not apply in relation to the goods;</w:t>
      </w:r>
    </w:p>
    <w:p w:rsidR="00340CB9" w:rsidRPr="009B733C" w:rsidRDefault="00340CB9" w:rsidP="00340CB9">
      <w:pPr>
        <w:pStyle w:val="subsection2"/>
      </w:pPr>
      <w:r w:rsidRPr="009B733C">
        <w:t>the relevant goods must not be brought or imported into Australian territory unless:</w:t>
      </w:r>
    </w:p>
    <w:p w:rsidR="00340CB9" w:rsidRPr="009B733C" w:rsidRDefault="006E1DBF" w:rsidP="00340CB9">
      <w:pPr>
        <w:pStyle w:val="paragraph"/>
      </w:pPr>
      <w:r w:rsidRPr="009B733C">
        <w:tab/>
        <w:t>(d</w:t>
      </w:r>
      <w:r w:rsidR="00920876" w:rsidRPr="009B733C">
        <w:t>)</w:t>
      </w:r>
      <w:r w:rsidR="00920876" w:rsidRPr="009B733C">
        <w:tab/>
        <w:t>the relevant goods</w:t>
      </w:r>
      <w:r w:rsidR="00340CB9" w:rsidRPr="009B733C">
        <w:t xml:space="preserve"> are covered by an import permit; or</w:t>
      </w:r>
    </w:p>
    <w:p w:rsidR="00340CB9" w:rsidRPr="009B733C" w:rsidRDefault="006E1DBF" w:rsidP="00340CB9">
      <w:pPr>
        <w:pStyle w:val="paragraph"/>
      </w:pPr>
      <w:r w:rsidRPr="009B733C">
        <w:tab/>
        <w:t>(e</w:t>
      </w:r>
      <w:r w:rsidR="00340CB9" w:rsidRPr="009B733C">
        <w:t>)</w:t>
      </w:r>
      <w:r w:rsidR="00340CB9" w:rsidRPr="009B733C">
        <w:tab/>
        <w:t>the alternative conditions specified for each of the component goods are complied with.</w:t>
      </w:r>
    </w:p>
    <w:p w:rsidR="00EE42A7" w:rsidRPr="009B733C" w:rsidRDefault="00EE42A7" w:rsidP="00EE42A7">
      <w:pPr>
        <w:pStyle w:val="notetext"/>
      </w:pPr>
      <w:r w:rsidRPr="009B733C">
        <w:t>Example:</w:t>
      </w:r>
      <w:r w:rsidRPr="009B733C">
        <w:tab/>
        <w:t xml:space="preserve">A person wishes to bring or import into Australian territory goods </w:t>
      </w:r>
      <w:r w:rsidR="002D4386" w:rsidRPr="009B733C">
        <w:t xml:space="preserve">(the </w:t>
      </w:r>
      <w:r w:rsidR="002D4386" w:rsidRPr="009B733C">
        <w:rPr>
          <w:b/>
          <w:i/>
        </w:rPr>
        <w:t>relevant goods</w:t>
      </w:r>
      <w:r w:rsidR="002D4386" w:rsidRPr="009B733C">
        <w:t xml:space="preserve">) </w:t>
      </w:r>
      <w:r w:rsidRPr="009B733C">
        <w:t>that are made of fish and dairy products. Alternative conditions for bringing or importing the fish products into Australian territory are specified in section</w:t>
      </w:r>
      <w:r w:rsidR="009B733C" w:rsidRPr="009B733C">
        <w:t> </w:t>
      </w:r>
      <w:r w:rsidR="00964236" w:rsidRPr="009B733C">
        <w:t>14</w:t>
      </w:r>
      <w:r w:rsidRPr="009B733C">
        <w:t>. Alternative conditions for bringing or importing the dairy products into Australian territory are specified in section</w:t>
      </w:r>
      <w:r w:rsidR="009B733C" w:rsidRPr="009B733C">
        <w:t> </w:t>
      </w:r>
      <w:r w:rsidR="00964236" w:rsidRPr="009B733C">
        <w:t>16</w:t>
      </w:r>
      <w:r w:rsidRPr="009B733C">
        <w:t xml:space="preserve">. The </w:t>
      </w:r>
      <w:r w:rsidR="002D4386" w:rsidRPr="009B733C">
        <w:t xml:space="preserve">relevant </w:t>
      </w:r>
      <w:r w:rsidRPr="009B733C">
        <w:t>goods may be brought or import</w:t>
      </w:r>
      <w:r w:rsidR="002D4386" w:rsidRPr="009B733C">
        <w:t>ed i</w:t>
      </w:r>
      <w:r w:rsidR="005245BD" w:rsidRPr="009B733C">
        <w:t>nto Australian territory if the goods</w:t>
      </w:r>
      <w:r w:rsidR="002D4386" w:rsidRPr="009B733C">
        <w:t xml:space="preserve"> are covered by an import permit or:</w:t>
      </w:r>
    </w:p>
    <w:p w:rsidR="00EE42A7" w:rsidRPr="009B733C" w:rsidRDefault="00EE42A7" w:rsidP="00EE42A7">
      <w:pPr>
        <w:pStyle w:val="notepara"/>
      </w:pPr>
      <w:r w:rsidRPr="009B733C">
        <w:t>(a)</w:t>
      </w:r>
      <w:r w:rsidRPr="009B733C">
        <w:tab/>
        <w:t xml:space="preserve">the alternative conditions for the fish products </w:t>
      </w:r>
      <w:r w:rsidR="002D4386" w:rsidRPr="009B733C">
        <w:t>in section</w:t>
      </w:r>
      <w:r w:rsidR="009B733C" w:rsidRPr="009B733C">
        <w:t> </w:t>
      </w:r>
      <w:r w:rsidR="00964236" w:rsidRPr="009B733C">
        <w:t>14</w:t>
      </w:r>
      <w:r w:rsidR="002D4386" w:rsidRPr="009B733C">
        <w:t xml:space="preserve"> </w:t>
      </w:r>
      <w:r w:rsidRPr="009B733C">
        <w:t>are complied with; and</w:t>
      </w:r>
    </w:p>
    <w:p w:rsidR="00EE42A7" w:rsidRPr="009B733C" w:rsidRDefault="00EE42A7" w:rsidP="00EE42A7">
      <w:pPr>
        <w:pStyle w:val="notepara"/>
      </w:pPr>
      <w:r w:rsidRPr="009B733C">
        <w:t>(b)</w:t>
      </w:r>
      <w:r w:rsidRPr="009B733C">
        <w:tab/>
        <w:t xml:space="preserve">the alternative conditions for </w:t>
      </w:r>
      <w:r w:rsidR="002D4386" w:rsidRPr="009B733C">
        <w:t xml:space="preserve">the </w:t>
      </w:r>
      <w:r w:rsidRPr="009B733C">
        <w:t>dairy products in section</w:t>
      </w:r>
      <w:r w:rsidR="009B733C" w:rsidRPr="009B733C">
        <w:t> </w:t>
      </w:r>
      <w:r w:rsidR="00964236" w:rsidRPr="009B733C">
        <w:t>16</w:t>
      </w:r>
      <w:r w:rsidRPr="009B733C">
        <w:t xml:space="preserve"> are complied with.</w:t>
      </w:r>
    </w:p>
    <w:p w:rsidR="00B858E2" w:rsidRPr="009B733C" w:rsidRDefault="00964236" w:rsidP="00B858E2">
      <w:pPr>
        <w:pStyle w:val="ActHead5"/>
      </w:pPr>
      <w:bookmarkStart w:id="18" w:name="_Toc451871124"/>
      <w:r w:rsidRPr="009B733C">
        <w:rPr>
          <w:rStyle w:val="CharSectno"/>
        </w:rPr>
        <w:t>12</w:t>
      </w:r>
      <w:r w:rsidR="00B858E2" w:rsidRPr="009B733C">
        <w:t xml:space="preserve">  Alternative conditions</w:t>
      </w:r>
      <w:r w:rsidR="00656B35" w:rsidRPr="009B733C">
        <w:t>—</w:t>
      </w:r>
      <w:r w:rsidR="0082060E" w:rsidRPr="009B733C">
        <w:t xml:space="preserve">live </w:t>
      </w:r>
      <w:r w:rsidR="00656B35" w:rsidRPr="009B733C">
        <w:t>animals</w:t>
      </w:r>
      <w:bookmarkEnd w:id="18"/>
    </w:p>
    <w:p w:rsidR="00B858E2" w:rsidRPr="009B733C" w:rsidRDefault="00B858E2" w:rsidP="00B858E2">
      <w:pPr>
        <w:pStyle w:val="subsection"/>
      </w:pPr>
      <w:r w:rsidRPr="009B733C">
        <w:tab/>
      </w:r>
      <w:r w:rsidRPr="009B733C">
        <w:tab/>
        <w:t>For paragraph</w:t>
      </w:r>
      <w:r w:rsidR="009B733C" w:rsidRPr="009B733C">
        <w:t> </w:t>
      </w:r>
      <w:r w:rsidR="00964236" w:rsidRPr="009B733C">
        <w:t>11</w:t>
      </w:r>
      <w:r w:rsidR="00C06851" w:rsidRPr="009B733C">
        <w:t>(1)(b)</w:t>
      </w:r>
      <w:r w:rsidR="002F3CBB" w:rsidRPr="009B733C">
        <w:t>, the</w:t>
      </w:r>
      <w:r w:rsidRPr="009B733C">
        <w:t xml:space="preserve"> </w:t>
      </w:r>
      <w:r w:rsidR="002F3CBB" w:rsidRPr="009B733C">
        <w:t xml:space="preserve">following </w:t>
      </w:r>
      <w:r w:rsidRPr="009B733C">
        <w:t xml:space="preserve">table specifies alternative conditions for </w:t>
      </w:r>
      <w:r w:rsidR="00656B35" w:rsidRPr="009B733C">
        <w:t xml:space="preserve">bringing or importing certain </w:t>
      </w:r>
      <w:r w:rsidR="009A5000" w:rsidRPr="009B733C">
        <w:t xml:space="preserve">live </w:t>
      </w:r>
      <w:r w:rsidR="00656B35" w:rsidRPr="009B733C">
        <w:t>animals into Australian territory.</w:t>
      </w:r>
    </w:p>
    <w:p w:rsidR="00F533A9" w:rsidRPr="009B733C" w:rsidRDefault="00F533A9" w:rsidP="00F533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F533A9" w:rsidRPr="009B733C" w:rsidTr="00A11993">
        <w:trPr>
          <w:tblHeader/>
        </w:trPr>
        <w:tc>
          <w:tcPr>
            <w:tcW w:w="8312" w:type="dxa"/>
            <w:gridSpan w:val="3"/>
            <w:tcBorders>
              <w:top w:val="single" w:sz="12" w:space="0" w:color="auto"/>
              <w:bottom w:val="single" w:sz="6" w:space="0" w:color="auto"/>
            </w:tcBorders>
            <w:shd w:val="clear" w:color="auto" w:fill="auto"/>
          </w:tcPr>
          <w:p w:rsidR="00F533A9" w:rsidRPr="009B733C" w:rsidRDefault="00F533A9" w:rsidP="009A5000">
            <w:pPr>
              <w:pStyle w:val="TableHeading"/>
            </w:pPr>
            <w:r w:rsidRPr="009B733C">
              <w:t>Alternative c</w:t>
            </w:r>
            <w:r w:rsidR="009A5000" w:rsidRPr="009B733C">
              <w:t>onditions—live animals</w:t>
            </w:r>
          </w:p>
        </w:tc>
      </w:tr>
      <w:tr w:rsidR="00F533A9" w:rsidRPr="009B733C" w:rsidTr="00A11993">
        <w:trPr>
          <w:tblHeader/>
        </w:trPr>
        <w:tc>
          <w:tcPr>
            <w:tcW w:w="714" w:type="dxa"/>
            <w:tcBorders>
              <w:top w:val="single" w:sz="6" w:space="0" w:color="auto"/>
              <w:bottom w:val="single" w:sz="12" w:space="0" w:color="auto"/>
            </w:tcBorders>
            <w:shd w:val="clear" w:color="auto" w:fill="auto"/>
          </w:tcPr>
          <w:p w:rsidR="00F533A9" w:rsidRPr="009B733C" w:rsidRDefault="00F533A9" w:rsidP="00A27FCA">
            <w:pPr>
              <w:pStyle w:val="TableHeading"/>
            </w:pPr>
            <w:r w:rsidRPr="009B733C">
              <w:t>Item</w:t>
            </w:r>
          </w:p>
        </w:tc>
        <w:tc>
          <w:tcPr>
            <w:tcW w:w="2400" w:type="dxa"/>
            <w:tcBorders>
              <w:top w:val="single" w:sz="6" w:space="0" w:color="auto"/>
              <w:bottom w:val="single" w:sz="12" w:space="0" w:color="auto"/>
            </w:tcBorders>
            <w:shd w:val="clear" w:color="auto" w:fill="auto"/>
          </w:tcPr>
          <w:p w:rsidR="00F533A9" w:rsidRPr="009B733C" w:rsidRDefault="00F533A9" w:rsidP="00A27FCA">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F533A9" w:rsidRPr="009B733C" w:rsidRDefault="00F533A9" w:rsidP="00A27FCA">
            <w:pPr>
              <w:pStyle w:val="TableHeading"/>
            </w:pPr>
            <w:r w:rsidRPr="009B733C">
              <w:t>Column 2</w:t>
            </w:r>
            <w:r w:rsidRPr="009B733C">
              <w:br/>
              <w:t>Alternative conditions</w:t>
            </w:r>
          </w:p>
        </w:tc>
      </w:tr>
      <w:tr w:rsidR="00F533A9" w:rsidRPr="009B733C" w:rsidTr="00A11993">
        <w:tc>
          <w:tcPr>
            <w:tcW w:w="714" w:type="dxa"/>
            <w:tcBorders>
              <w:top w:val="single" w:sz="12" w:space="0" w:color="auto"/>
              <w:bottom w:val="single" w:sz="2" w:space="0" w:color="auto"/>
            </w:tcBorders>
            <w:shd w:val="clear" w:color="auto" w:fill="auto"/>
          </w:tcPr>
          <w:p w:rsidR="00F533A9" w:rsidRPr="009B733C" w:rsidRDefault="00F533A9" w:rsidP="00A27FCA">
            <w:pPr>
              <w:pStyle w:val="Tabletext"/>
            </w:pPr>
            <w:r w:rsidRPr="009B733C">
              <w:t>1</w:t>
            </w:r>
          </w:p>
        </w:tc>
        <w:tc>
          <w:tcPr>
            <w:tcW w:w="2400" w:type="dxa"/>
            <w:tcBorders>
              <w:top w:val="single" w:sz="12" w:space="0" w:color="auto"/>
              <w:bottom w:val="single" w:sz="2" w:space="0" w:color="auto"/>
            </w:tcBorders>
            <w:shd w:val="clear" w:color="auto" w:fill="auto"/>
          </w:tcPr>
          <w:p w:rsidR="00F533A9" w:rsidRPr="009B733C" w:rsidRDefault="00EF2017" w:rsidP="00EF2017">
            <w:pPr>
              <w:pStyle w:val="Tabletext"/>
            </w:pPr>
            <w:r w:rsidRPr="009B733C">
              <w:t>Live domestic cats</w:t>
            </w:r>
          </w:p>
        </w:tc>
        <w:tc>
          <w:tcPr>
            <w:tcW w:w="5198" w:type="dxa"/>
            <w:tcBorders>
              <w:top w:val="single" w:sz="12" w:space="0" w:color="auto"/>
              <w:bottom w:val="single" w:sz="2" w:space="0" w:color="auto"/>
            </w:tcBorders>
            <w:shd w:val="clear" w:color="auto" w:fill="auto"/>
          </w:tcPr>
          <w:p w:rsidR="00EF2017" w:rsidRPr="009B733C" w:rsidRDefault="00EF2017" w:rsidP="000C6CA8">
            <w:pPr>
              <w:pStyle w:val="Tabletext"/>
            </w:pPr>
            <w:r w:rsidRPr="009B733C">
              <w:t>The animal:</w:t>
            </w:r>
          </w:p>
          <w:p w:rsidR="00EF2017" w:rsidRPr="009B733C" w:rsidRDefault="00EF2017" w:rsidP="00EF2017">
            <w:pPr>
              <w:pStyle w:val="Tablea"/>
            </w:pPr>
            <w:r w:rsidRPr="009B733C">
              <w:t>(a) is brought or imported from New Zealand; and</w:t>
            </w:r>
          </w:p>
          <w:p w:rsidR="00F533A9" w:rsidRPr="009B733C" w:rsidRDefault="00EF2017" w:rsidP="00EF2017">
            <w:pPr>
              <w:pStyle w:val="Tablea"/>
            </w:pPr>
            <w:r w:rsidRPr="009B733C">
              <w:t xml:space="preserve">(b) </w:t>
            </w:r>
            <w:r w:rsidR="00F533A9" w:rsidRPr="009B733C">
              <w:t xml:space="preserve">is accompanied by a health certificate for the animal that was signed by an official veterinarian not more than 5 days before the day the </w:t>
            </w:r>
            <w:r w:rsidR="000C6CA8" w:rsidRPr="009B733C">
              <w:t xml:space="preserve">animal </w:t>
            </w:r>
            <w:r w:rsidR="00F533A9" w:rsidRPr="009B733C">
              <w:t>left New Zealand</w:t>
            </w:r>
          </w:p>
        </w:tc>
      </w:tr>
      <w:tr w:rsidR="00A11993" w:rsidRPr="009B733C" w:rsidTr="00A11993">
        <w:tc>
          <w:tcPr>
            <w:tcW w:w="714" w:type="dxa"/>
            <w:tcBorders>
              <w:top w:val="single" w:sz="2" w:space="0" w:color="auto"/>
              <w:bottom w:val="single" w:sz="12" w:space="0" w:color="auto"/>
            </w:tcBorders>
            <w:shd w:val="clear" w:color="auto" w:fill="auto"/>
          </w:tcPr>
          <w:p w:rsidR="00A11993" w:rsidRPr="009B733C" w:rsidRDefault="00A11993" w:rsidP="00A27FCA">
            <w:pPr>
              <w:pStyle w:val="Tabletext"/>
            </w:pPr>
            <w:r w:rsidRPr="009B733C">
              <w:t>2</w:t>
            </w:r>
          </w:p>
        </w:tc>
        <w:tc>
          <w:tcPr>
            <w:tcW w:w="2400" w:type="dxa"/>
            <w:tcBorders>
              <w:top w:val="single" w:sz="2" w:space="0" w:color="auto"/>
              <w:bottom w:val="single" w:sz="12" w:space="0" w:color="auto"/>
            </w:tcBorders>
            <w:shd w:val="clear" w:color="auto" w:fill="auto"/>
          </w:tcPr>
          <w:p w:rsidR="00A11993" w:rsidRPr="009B733C" w:rsidRDefault="00A11993" w:rsidP="00EF2017">
            <w:pPr>
              <w:pStyle w:val="Tabletext"/>
            </w:pPr>
            <w:r w:rsidRPr="009B733C">
              <w:t>Live domestic dogs</w:t>
            </w:r>
          </w:p>
        </w:tc>
        <w:tc>
          <w:tcPr>
            <w:tcW w:w="5198" w:type="dxa"/>
            <w:tcBorders>
              <w:top w:val="single" w:sz="2" w:space="0" w:color="auto"/>
              <w:bottom w:val="single" w:sz="12" w:space="0" w:color="auto"/>
            </w:tcBorders>
            <w:shd w:val="clear" w:color="auto" w:fill="auto"/>
          </w:tcPr>
          <w:p w:rsidR="00EF2017" w:rsidRPr="009B733C" w:rsidRDefault="00EF2017" w:rsidP="000C6CA8">
            <w:pPr>
              <w:pStyle w:val="Tabletext"/>
            </w:pPr>
            <w:r w:rsidRPr="009B733C">
              <w:t>The animal:</w:t>
            </w:r>
          </w:p>
          <w:p w:rsidR="00EF2017" w:rsidRPr="009B733C" w:rsidRDefault="00EF2017" w:rsidP="00EF2017">
            <w:pPr>
              <w:pStyle w:val="Tablea"/>
            </w:pPr>
            <w:r w:rsidRPr="009B733C">
              <w:t>(a) is brought or imported from New Zealand; and</w:t>
            </w:r>
          </w:p>
          <w:p w:rsidR="00A11993" w:rsidRPr="009B733C" w:rsidRDefault="00EF2017" w:rsidP="00EF2017">
            <w:pPr>
              <w:pStyle w:val="Tablea"/>
            </w:pPr>
            <w:r w:rsidRPr="009B733C">
              <w:t xml:space="preserve">(b) </w:t>
            </w:r>
            <w:r w:rsidR="00A11993" w:rsidRPr="009B733C">
              <w:t xml:space="preserve">is accompanied by a health certificate for the animal that was signed by an official veterinarian not more than 5 days before the day the </w:t>
            </w:r>
            <w:r w:rsidR="000C6CA8" w:rsidRPr="009B733C">
              <w:t xml:space="preserve">animal </w:t>
            </w:r>
            <w:r w:rsidR="00A11993" w:rsidRPr="009B733C">
              <w:t>left New Zealand</w:t>
            </w:r>
          </w:p>
        </w:tc>
      </w:tr>
    </w:tbl>
    <w:p w:rsidR="00A11993" w:rsidRPr="009B733C" w:rsidRDefault="00964236" w:rsidP="00A11993">
      <w:pPr>
        <w:pStyle w:val="ActHead5"/>
      </w:pPr>
      <w:bookmarkStart w:id="19" w:name="_Toc451871125"/>
      <w:r w:rsidRPr="009B733C">
        <w:rPr>
          <w:rStyle w:val="CharSectno"/>
        </w:rPr>
        <w:t>13</w:t>
      </w:r>
      <w:r w:rsidR="00A11993" w:rsidRPr="009B733C">
        <w:t xml:space="preserve">  Alternative conditions—dead animals</w:t>
      </w:r>
      <w:r w:rsidR="009A5000" w:rsidRPr="009B733C">
        <w:t>, animal parts and related goods</w:t>
      </w:r>
      <w:bookmarkEnd w:id="19"/>
    </w:p>
    <w:p w:rsidR="00A11993" w:rsidRPr="009B733C" w:rsidRDefault="00A11993" w:rsidP="00A11993">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certain </w:t>
      </w:r>
      <w:r w:rsidR="009A5000" w:rsidRPr="009B733C">
        <w:t xml:space="preserve">dead </w:t>
      </w:r>
      <w:r w:rsidRPr="009B733C">
        <w:t>animals</w:t>
      </w:r>
      <w:r w:rsidR="009A5000" w:rsidRPr="009B733C">
        <w:t>, animal parts and related goods</w:t>
      </w:r>
      <w:r w:rsidRPr="009B733C">
        <w:t xml:space="preserve"> into Australian territory.</w:t>
      </w:r>
    </w:p>
    <w:p w:rsidR="003B3B58" w:rsidRPr="009B733C" w:rsidRDefault="003B3B58" w:rsidP="003B3B5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3B3B58" w:rsidRPr="009B733C" w:rsidTr="00E717F7">
        <w:trPr>
          <w:tblHeader/>
        </w:trPr>
        <w:tc>
          <w:tcPr>
            <w:tcW w:w="8312" w:type="dxa"/>
            <w:gridSpan w:val="3"/>
            <w:tcBorders>
              <w:top w:val="single" w:sz="12" w:space="0" w:color="auto"/>
              <w:bottom w:val="single" w:sz="6" w:space="0" w:color="auto"/>
            </w:tcBorders>
            <w:shd w:val="clear" w:color="auto" w:fill="auto"/>
          </w:tcPr>
          <w:p w:rsidR="003B3B58" w:rsidRPr="009B733C" w:rsidRDefault="00656B35" w:rsidP="00714F95">
            <w:pPr>
              <w:pStyle w:val="TableHeading"/>
            </w:pPr>
            <w:r w:rsidRPr="009B733C">
              <w:t>Alternative c</w:t>
            </w:r>
            <w:r w:rsidR="009A5000" w:rsidRPr="009B733C">
              <w:t xml:space="preserve">onditions—dead animals, animal </w:t>
            </w:r>
            <w:r w:rsidR="00714F95" w:rsidRPr="009B733C">
              <w:t>parts</w:t>
            </w:r>
            <w:r w:rsidR="009A5000" w:rsidRPr="009B733C">
              <w:t xml:space="preserve"> and related goods</w:t>
            </w:r>
          </w:p>
        </w:tc>
      </w:tr>
      <w:tr w:rsidR="003B3B58" w:rsidRPr="009B733C" w:rsidTr="00E717F7">
        <w:trPr>
          <w:tblHeader/>
        </w:trPr>
        <w:tc>
          <w:tcPr>
            <w:tcW w:w="714" w:type="dxa"/>
            <w:tcBorders>
              <w:top w:val="single" w:sz="6" w:space="0" w:color="auto"/>
              <w:bottom w:val="single" w:sz="12" w:space="0" w:color="auto"/>
            </w:tcBorders>
            <w:shd w:val="clear" w:color="auto" w:fill="auto"/>
          </w:tcPr>
          <w:p w:rsidR="003B3B58" w:rsidRPr="009B733C" w:rsidRDefault="003B3B58" w:rsidP="00007464">
            <w:pPr>
              <w:pStyle w:val="TableHeading"/>
            </w:pPr>
            <w:r w:rsidRPr="009B733C">
              <w:t>Item</w:t>
            </w:r>
          </w:p>
        </w:tc>
        <w:tc>
          <w:tcPr>
            <w:tcW w:w="2400" w:type="dxa"/>
            <w:tcBorders>
              <w:top w:val="single" w:sz="6" w:space="0" w:color="auto"/>
              <w:bottom w:val="single" w:sz="12" w:space="0" w:color="auto"/>
            </w:tcBorders>
            <w:shd w:val="clear" w:color="auto" w:fill="auto"/>
          </w:tcPr>
          <w:p w:rsidR="003B3B58" w:rsidRPr="009B733C" w:rsidRDefault="003B3B58" w:rsidP="003B3B58">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3B3B58" w:rsidRPr="009B733C" w:rsidRDefault="003B3B58" w:rsidP="00007464">
            <w:pPr>
              <w:pStyle w:val="TableHeading"/>
            </w:pPr>
            <w:r w:rsidRPr="009B733C">
              <w:t>Column 2</w:t>
            </w:r>
            <w:r w:rsidRPr="009B733C">
              <w:br/>
            </w:r>
            <w:r w:rsidR="00656B35" w:rsidRPr="009B733C">
              <w:t>Alternative c</w:t>
            </w:r>
            <w:r w:rsidRPr="009B733C">
              <w:t>onditions</w:t>
            </w:r>
          </w:p>
        </w:tc>
      </w:tr>
      <w:tr w:rsidR="003B3B58" w:rsidRPr="009B733C" w:rsidTr="00E717F7">
        <w:tc>
          <w:tcPr>
            <w:tcW w:w="714" w:type="dxa"/>
            <w:tcBorders>
              <w:top w:val="single" w:sz="12" w:space="0" w:color="auto"/>
            </w:tcBorders>
            <w:shd w:val="clear" w:color="auto" w:fill="auto"/>
          </w:tcPr>
          <w:p w:rsidR="003B3B58" w:rsidRPr="009B733C" w:rsidRDefault="00964236" w:rsidP="00007464">
            <w:pPr>
              <w:pStyle w:val="Tabletext"/>
            </w:pPr>
            <w:r w:rsidRPr="009B733C">
              <w:t>1</w:t>
            </w:r>
          </w:p>
        </w:tc>
        <w:tc>
          <w:tcPr>
            <w:tcW w:w="2400" w:type="dxa"/>
            <w:tcBorders>
              <w:top w:val="single" w:sz="12" w:space="0" w:color="auto"/>
            </w:tcBorders>
            <w:shd w:val="clear" w:color="auto" w:fill="auto"/>
          </w:tcPr>
          <w:p w:rsidR="003B3B58" w:rsidRPr="009B733C" w:rsidRDefault="003B3B58" w:rsidP="00007464">
            <w:pPr>
              <w:pStyle w:val="Tabletext"/>
            </w:pPr>
            <w:r w:rsidRPr="009B733C">
              <w:t>Animal (including fish) skins and hides</w:t>
            </w:r>
          </w:p>
        </w:tc>
        <w:tc>
          <w:tcPr>
            <w:tcW w:w="5198" w:type="dxa"/>
            <w:tcBorders>
              <w:top w:val="single" w:sz="12" w:space="0" w:color="auto"/>
            </w:tcBorders>
            <w:shd w:val="clear" w:color="auto" w:fill="auto"/>
          </w:tcPr>
          <w:p w:rsidR="003B3B58" w:rsidRPr="009B733C" w:rsidRDefault="003B3B58" w:rsidP="00007464">
            <w:pPr>
              <w:pStyle w:val="Tabletext"/>
            </w:pPr>
            <w:r w:rsidRPr="009B733C">
              <w:t>The goods are preserved or tanned</w:t>
            </w:r>
          </w:p>
        </w:tc>
      </w:tr>
      <w:tr w:rsidR="003B3B58" w:rsidRPr="009B733C" w:rsidTr="00E717F7">
        <w:tc>
          <w:tcPr>
            <w:tcW w:w="714" w:type="dxa"/>
            <w:shd w:val="clear" w:color="auto" w:fill="auto"/>
          </w:tcPr>
          <w:p w:rsidR="003B3B58" w:rsidRPr="009B733C" w:rsidRDefault="00964236" w:rsidP="00007464">
            <w:pPr>
              <w:pStyle w:val="Tabletext"/>
            </w:pPr>
            <w:r w:rsidRPr="009B733C">
              <w:t>2</w:t>
            </w:r>
          </w:p>
        </w:tc>
        <w:tc>
          <w:tcPr>
            <w:tcW w:w="2400" w:type="dxa"/>
            <w:shd w:val="clear" w:color="auto" w:fill="auto"/>
          </w:tcPr>
          <w:p w:rsidR="00247481" w:rsidRPr="009B733C" w:rsidRDefault="003B3B58" w:rsidP="00007464">
            <w:pPr>
              <w:pStyle w:val="Tabletext"/>
            </w:pPr>
            <w:r w:rsidRPr="009B733C">
              <w:t>Goods made with rawhide</w:t>
            </w:r>
            <w:r w:rsidR="00247481" w:rsidRPr="009B733C">
              <w:t>, other than</w:t>
            </w:r>
            <w:r w:rsidR="00B52C24" w:rsidRPr="009B733C">
              <w:t xml:space="preserve"> goods intended for:</w:t>
            </w:r>
          </w:p>
          <w:p w:rsidR="00A27A08" w:rsidRPr="009B733C" w:rsidRDefault="00247481" w:rsidP="00247481">
            <w:pPr>
              <w:pStyle w:val="Tablea"/>
            </w:pPr>
            <w:r w:rsidRPr="009B733C">
              <w:t xml:space="preserve">(a) </w:t>
            </w:r>
            <w:r w:rsidR="00A27A08" w:rsidRPr="009B733C">
              <w:t>animal consumption; or</w:t>
            </w:r>
          </w:p>
          <w:p w:rsidR="00247481" w:rsidRPr="009B733C" w:rsidRDefault="00A27A08" w:rsidP="00247481">
            <w:pPr>
              <w:pStyle w:val="Tablea"/>
            </w:pPr>
            <w:r w:rsidRPr="009B733C">
              <w:t xml:space="preserve">(b) </w:t>
            </w:r>
            <w:r w:rsidR="00247481" w:rsidRPr="009B733C">
              <w:t xml:space="preserve">use </w:t>
            </w:r>
            <w:r w:rsidRPr="009B733C">
              <w:t xml:space="preserve">as </w:t>
            </w:r>
            <w:r w:rsidR="00247481" w:rsidRPr="009B733C">
              <w:t>bioremedial agents or fertiliser; or</w:t>
            </w:r>
          </w:p>
          <w:p w:rsidR="00533181" w:rsidRPr="009B733C" w:rsidRDefault="00DB1C31" w:rsidP="00B52C24">
            <w:pPr>
              <w:pStyle w:val="Tablea"/>
            </w:pPr>
            <w:r w:rsidRPr="009B733C">
              <w:t>(c</w:t>
            </w:r>
            <w:r w:rsidR="00247481" w:rsidRPr="009B733C">
              <w:t>) growing purposes</w:t>
            </w:r>
            <w:r w:rsidR="00533181" w:rsidRPr="009B733C">
              <w:t>;</w:t>
            </w:r>
            <w:r w:rsidR="00247481" w:rsidRPr="009B733C">
              <w:t xml:space="preserve"> or</w:t>
            </w:r>
          </w:p>
          <w:p w:rsidR="003B3B58" w:rsidRPr="009B733C" w:rsidRDefault="00DB1C31" w:rsidP="00B52C24">
            <w:pPr>
              <w:pStyle w:val="Tablea"/>
            </w:pPr>
            <w:r w:rsidRPr="009B733C">
              <w:t>(d</w:t>
            </w:r>
            <w:r w:rsidR="00533181" w:rsidRPr="009B733C">
              <w:t>)</w:t>
            </w:r>
            <w:r w:rsidR="00247481" w:rsidRPr="009B733C">
              <w:t xml:space="preserve"> veterinary therapeutic use</w:t>
            </w:r>
          </w:p>
        </w:tc>
        <w:tc>
          <w:tcPr>
            <w:tcW w:w="5198" w:type="dxa"/>
            <w:shd w:val="clear" w:color="auto" w:fill="auto"/>
          </w:tcPr>
          <w:p w:rsidR="003B3B58" w:rsidRPr="009B733C" w:rsidRDefault="00E74C98" w:rsidP="00530EF9">
            <w:pPr>
              <w:pStyle w:val="Tabletext"/>
            </w:pPr>
            <w:r w:rsidRPr="009B733C">
              <w:t>N</w:t>
            </w:r>
            <w:r w:rsidR="003B3B58" w:rsidRPr="009B733C">
              <w:t>o</w:t>
            </w:r>
            <w:r w:rsidR="00CE504B" w:rsidRPr="009B733C">
              <w:t>t</w:t>
            </w:r>
            <w:r w:rsidR="003B3B58" w:rsidRPr="009B733C">
              <w:t xml:space="preserve"> more than </w:t>
            </w:r>
            <w:r w:rsidRPr="009B733C">
              <w:t>10</w:t>
            </w:r>
            <w:r w:rsidR="003B3B58" w:rsidRPr="009B733C">
              <w:t xml:space="preserve"> of the same kind of goods are intended to be brought or imported int</w:t>
            </w:r>
            <w:r w:rsidRPr="009B733C">
              <w:t>o Australian territory together</w:t>
            </w:r>
          </w:p>
        </w:tc>
      </w:tr>
      <w:tr w:rsidR="003B3B58" w:rsidRPr="009B733C" w:rsidTr="00E717F7">
        <w:tc>
          <w:tcPr>
            <w:tcW w:w="714" w:type="dxa"/>
            <w:shd w:val="clear" w:color="auto" w:fill="auto"/>
          </w:tcPr>
          <w:p w:rsidR="003B3B58" w:rsidRPr="009B733C" w:rsidRDefault="00964236" w:rsidP="00007464">
            <w:pPr>
              <w:pStyle w:val="Tabletext"/>
            </w:pPr>
            <w:r w:rsidRPr="009B733C">
              <w:t>3</w:t>
            </w:r>
          </w:p>
        </w:tc>
        <w:tc>
          <w:tcPr>
            <w:tcW w:w="2400" w:type="dxa"/>
            <w:shd w:val="clear" w:color="auto" w:fill="auto"/>
          </w:tcPr>
          <w:p w:rsidR="003B3B58" w:rsidRPr="009B733C" w:rsidRDefault="00A0187B" w:rsidP="00007464">
            <w:pPr>
              <w:pStyle w:val="Tabletext"/>
            </w:pPr>
            <w:r w:rsidRPr="009B733C">
              <w:t>Animal bristles or hair, other than:</w:t>
            </w:r>
          </w:p>
          <w:p w:rsidR="00A0187B" w:rsidRPr="009B733C" w:rsidRDefault="00A0187B" w:rsidP="00A0187B">
            <w:pPr>
              <w:pStyle w:val="Tablea"/>
            </w:pPr>
            <w:r w:rsidRPr="009B733C">
              <w:t>(a) animal bristles or hair for use in animal husbandry or human or animal grooming; or</w:t>
            </w:r>
          </w:p>
          <w:p w:rsidR="00A0187B" w:rsidRPr="009B733C" w:rsidRDefault="00A0187B" w:rsidP="00A0187B">
            <w:pPr>
              <w:pStyle w:val="Tablea"/>
            </w:pPr>
            <w:r w:rsidRPr="009B733C">
              <w:t>(b) wool, goat fibre or other animal fibre</w:t>
            </w:r>
          </w:p>
        </w:tc>
        <w:tc>
          <w:tcPr>
            <w:tcW w:w="5198" w:type="dxa"/>
            <w:shd w:val="clear" w:color="auto" w:fill="auto"/>
          </w:tcPr>
          <w:p w:rsidR="003B3B58" w:rsidRPr="009B733C" w:rsidRDefault="0027728C" w:rsidP="00007464">
            <w:pPr>
              <w:pStyle w:val="Tabletext"/>
            </w:pPr>
            <w:r w:rsidRPr="009B733C">
              <w:t>The goods</w:t>
            </w:r>
            <w:r w:rsidR="00A0187B" w:rsidRPr="009B733C">
              <w:t>:</w:t>
            </w:r>
          </w:p>
          <w:p w:rsidR="00A0187B" w:rsidRPr="009B733C" w:rsidRDefault="00A0187B" w:rsidP="00A0187B">
            <w:pPr>
              <w:pStyle w:val="Tablea"/>
            </w:pPr>
            <w:r w:rsidRPr="009B733C">
              <w:t>(a) are clean and free from other animal or plant material and soil;</w:t>
            </w:r>
            <w:r w:rsidR="0027728C" w:rsidRPr="009B733C">
              <w:t xml:space="preserve"> and</w:t>
            </w:r>
          </w:p>
          <w:p w:rsidR="00A0187B" w:rsidRPr="009B733C" w:rsidRDefault="00A0187B" w:rsidP="0027728C">
            <w:pPr>
              <w:pStyle w:val="Tablea"/>
            </w:pPr>
            <w:r w:rsidRPr="009B733C">
              <w:t>(b) are not for use in animal foods or fertilisers</w:t>
            </w:r>
          </w:p>
        </w:tc>
      </w:tr>
      <w:tr w:rsidR="003B3B58" w:rsidRPr="009B733C" w:rsidTr="00E717F7">
        <w:tc>
          <w:tcPr>
            <w:tcW w:w="714" w:type="dxa"/>
            <w:shd w:val="clear" w:color="auto" w:fill="auto"/>
          </w:tcPr>
          <w:p w:rsidR="003B3B58" w:rsidRPr="009B733C" w:rsidRDefault="00964236" w:rsidP="00007464">
            <w:pPr>
              <w:pStyle w:val="Tabletext"/>
            </w:pPr>
            <w:r w:rsidRPr="009B733C">
              <w:t>4</w:t>
            </w:r>
          </w:p>
        </w:tc>
        <w:tc>
          <w:tcPr>
            <w:tcW w:w="2400" w:type="dxa"/>
            <w:shd w:val="clear" w:color="auto" w:fill="auto"/>
          </w:tcPr>
          <w:p w:rsidR="003B3B58" w:rsidRPr="009B733C" w:rsidRDefault="00A0187B" w:rsidP="00007464">
            <w:pPr>
              <w:pStyle w:val="Tabletext"/>
            </w:pPr>
            <w:r w:rsidRPr="009B733C">
              <w:t>Animal bristles or hair for use in animal husbandry or human or animal grooming</w:t>
            </w:r>
          </w:p>
        </w:tc>
        <w:tc>
          <w:tcPr>
            <w:tcW w:w="5198" w:type="dxa"/>
            <w:shd w:val="clear" w:color="auto" w:fill="auto"/>
          </w:tcPr>
          <w:p w:rsidR="00A0187B" w:rsidRPr="009B733C" w:rsidRDefault="0027728C" w:rsidP="00A0187B">
            <w:pPr>
              <w:pStyle w:val="Tabletext"/>
            </w:pPr>
            <w:r w:rsidRPr="009B733C">
              <w:t>The goods</w:t>
            </w:r>
            <w:r w:rsidR="00A0187B" w:rsidRPr="009B733C">
              <w:t>:</w:t>
            </w:r>
          </w:p>
          <w:p w:rsidR="00A0187B" w:rsidRPr="009B733C" w:rsidRDefault="00A0187B" w:rsidP="00A0187B">
            <w:pPr>
              <w:pStyle w:val="Tablea"/>
            </w:pPr>
            <w:r w:rsidRPr="009B733C">
              <w:t>(a) are clean and free from other animal or plant material and soil;</w:t>
            </w:r>
            <w:r w:rsidR="00EB0D8C" w:rsidRPr="009B733C">
              <w:t xml:space="preserve"> and</w:t>
            </w:r>
          </w:p>
          <w:p w:rsidR="008873D7" w:rsidRPr="009B733C" w:rsidRDefault="008873D7" w:rsidP="008873D7">
            <w:pPr>
              <w:pStyle w:val="Tablea"/>
            </w:pPr>
            <w:r w:rsidRPr="009B733C">
              <w:t>(b) have been scoured or sterilised to manage biosecurity risks associated with the goods to an acceptable level; and</w:t>
            </w:r>
          </w:p>
          <w:p w:rsidR="003B3B58" w:rsidRPr="009B733C" w:rsidRDefault="008873D7" w:rsidP="008873D7">
            <w:pPr>
              <w:pStyle w:val="Tablea"/>
            </w:pPr>
            <w:r w:rsidRPr="009B733C">
              <w:t>(c</w:t>
            </w:r>
            <w:r w:rsidR="00A0187B" w:rsidRPr="009B733C">
              <w:t xml:space="preserve">) are accompanied by </w:t>
            </w:r>
            <w:r w:rsidRPr="009B733C">
              <w:t xml:space="preserve">evidence </w:t>
            </w:r>
            <w:r w:rsidR="00A0187B" w:rsidRPr="009B733C">
              <w:t xml:space="preserve">stating that the goods have been </w:t>
            </w:r>
            <w:r w:rsidRPr="009B733C">
              <w:t xml:space="preserve">scoured or sterilised </w:t>
            </w:r>
            <w:r w:rsidR="00E66757" w:rsidRPr="009B733C">
              <w:t xml:space="preserve">to </w:t>
            </w:r>
            <w:r w:rsidR="000746DB" w:rsidRPr="009B733C">
              <w:t xml:space="preserve">manage </w:t>
            </w:r>
            <w:r w:rsidR="00BD6731" w:rsidRPr="009B733C">
              <w:t>biosecurity risk</w:t>
            </w:r>
            <w:r w:rsidR="000746DB" w:rsidRPr="009B733C">
              <w:t>s associated with the goods</w:t>
            </w:r>
            <w:r w:rsidR="008A0C8A" w:rsidRPr="009B733C">
              <w:t xml:space="preserve"> to an acceptable level</w:t>
            </w:r>
          </w:p>
        </w:tc>
      </w:tr>
      <w:tr w:rsidR="00596426" w:rsidRPr="009B733C" w:rsidTr="00E717F7">
        <w:tc>
          <w:tcPr>
            <w:tcW w:w="714" w:type="dxa"/>
            <w:shd w:val="clear" w:color="auto" w:fill="auto"/>
          </w:tcPr>
          <w:p w:rsidR="00596426" w:rsidRPr="009B733C" w:rsidRDefault="00964236" w:rsidP="00007464">
            <w:pPr>
              <w:pStyle w:val="Tabletext"/>
            </w:pPr>
            <w:r w:rsidRPr="009B733C">
              <w:t>5</w:t>
            </w:r>
          </w:p>
        </w:tc>
        <w:tc>
          <w:tcPr>
            <w:tcW w:w="2400" w:type="dxa"/>
            <w:shd w:val="clear" w:color="auto" w:fill="auto"/>
          </w:tcPr>
          <w:p w:rsidR="00596426" w:rsidRPr="009B733C" w:rsidRDefault="00596426" w:rsidP="00154FEA">
            <w:pPr>
              <w:pStyle w:val="Tabletext"/>
            </w:pPr>
            <w:r w:rsidRPr="009B733C">
              <w:t>Feathers</w:t>
            </w:r>
            <w:r w:rsidR="000A5573" w:rsidRPr="009B733C">
              <w:t xml:space="preserve"> that are not intended for animal consumption</w:t>
            </w:r>
            <w:r w:rsidR="00154FEA" w:rsidRPr="009B733C">
              <w:t>,</w:t>
            </w:r>
            <w:r w:rsidR="000A5573" w:rsidRPr="009B733C">
              <w:t xml:space="preserve"> veterinary therapeutic use</w:t>
            </w:r>
            <w:r w:rsidR="00EE7644" w:rsidRPr="009B733C">
              <w:t xml:space="preserve"> or use as fertiliser</w:t>
            </w:r>
          </w:p>
        </w:tc>
        <w:tc>
          <w:tcPr>
            <w:tcW w:w="5198" w:type="dxa"/>
            <w:shd w:val="clear" w:color="auto" w:fill="auto"/>
          </w:tcPr>
          <w:p w:rsidR="00596426" w:rsidRPr="009B733C" w:rsidRDefault="000A5573" w:rsidP="000A5573">
            <w:pPr>
              <w:pStyle w:val="Tabletext"/>
            </w:pPr>
            <w:r w:rsidRPr="009B733C">
              <w:t xml:space="preserve">The goods </w:t>
            </w:r>
            <w:r w:rsidR="00596426" w:rsidRPr="009B733C">
              <w:t>are clean and free from other animal or plant material and soil</w:t>
            </w:r>
          </w:p>
        </w:tc>
      </w:tr>
      <w:tr w:rsidR="003B3B58" w:rsidRPr="009B733C" w:rsidTr="00E717F7">
        <w:tc>
          <w:tcPr>
            <w:tcW w:w="714" w:type="dxa"/>
            <w:shd w:val="clear" w:color="auto" w:fill="auto"/>
          </w:tcPr>
          <w:p w:rsidR="003B3B58" w:rsidRPr="009B733C" w:rsidRDefault="00964236" w:rsidP="00007464">
            <w:pPr>
              <w:pStyle w:val="Tabletext"/>
            </w:pPr>
            <w:r w:rsidRPr="009B733C">
              <w:t>6</w:t>
            </w:r>
          </w:p>
        </w:tc>
        <w:tc>
          <w:tcPr>
            <w:tcW w:w="2400" w:type="dxa"/>
            <w:shd w:val="clear" w:color="auto" w:fill="auto"/>
          </w:tcPr>
          <w:p w:rsidR="003B3B58" w:rsidRPr="009B733C" w:rsidRDefault="00A0187B" w:rsidP="004F2035">
            <w:pPr>
              <w:pStyle w:val="Tabletext"/>
            </w:pPr>
            <w:r w:rsidRPr="009B733C">
              <w:t>Wool, goat fibre or other animal fibre</w:t>
            </w:r>
          </w:p>
        </w:tc>
        <w:tc>
          <w:tcPr>
            <w:tcW w:w="5198" w:type="dxa"/>
            <w:shd w:val="clear" w:color="auto" w:fill="auto"/>
          </w:tcPr>
          <w:p w:rsidR="004F2035" w:rsidRPr="009B733C" w:rsidRDefault="008873D7" w:rsidP="00BD6731">
            <w:pPr>
              <w:pStyle w:val="Tabletext"/>
            </w:pPr>
            <w:r w:rsidRPr="009B733C">
              <w:t>The goods:</w:t>
            </w:r>
          </w:p>
          <w:p w:rsidR="00BD6731" w:rsidRPr="009B733C" w:rsidRDefault="004F2035" w:rsidP="004F2035">
            <w:pPr>
              <w:pStyle w:val="Tablea"/>
            </w:pPr>
            <w:r w:rsidRPr="009B733C">
              <w:t>(a</w:t>
            </w:r>
            <w:r w:rsidR="00BD6731" w:rsidRPr="009B733C">
              <w:t>) are clean and free from other animal or plant material and soil;</w:t>
            </w:r>
            <w:r w:rsidR="004614E8" w:rsidRPr="009B733C">
              <w:t xml:space="preserve"> and</w:t>
            </w:r>
          </w:p>
          <w:p w:rsidR="008873D7" w:rsidRPr="009B733C" w:rsidRDefault="008873D7" w:rsidP="004F2035">
            <w:pPr>
              <w:pStyle w:val="Tablea"/>
            </w:pPr>
            <w:r w:rsidRPr="009B733C">
              <w:t>(b) have been scoured to manage biosecurity risks associated with the goods to an acceptable level; and</w:t>
            </w:r>
          </w:p>
          <w:p w:rsidR="004F2035" w:rsidRPr="009B733C" w:rsidRDefault="008873D7" w:rsidP="008873D7">
            <w:pPr>
              <w:pStyle w:val="Tablea"/>
            </w:pPr>
            <w:r w:rsidRPr="009B733C">
              <w:t>(c</w:t>
            </w:r>
            <w:r w:rsidR="004F2035" w:rsidRPr="009B733C">
              <w:t>) if the goods are not for personal use—</w:t>
            </w:r>
            <w:r w:rsidR="00BD6731" w:rsidRPr="009B733C">
              <w:t xml:space="preserve">are accompanied by </w:t>
            </w:r>
            <w:r w:rsidR="000A5573" w:rsidRPr="009B733C">
              <w:t xml:space="preserve">evidence </w:t>
            </w:r>
            <w:r w:rsidRPr="009B733C">
              <w:t xml:space="preserve">stating </w:t>
            </w:r>
            <w:r w:rsidR="000A5573" w:rsidRPr="009B733C">
              <w:t xml:space="preserve">that </w:t>
            </w:r>
            <w:r w:rsidRPr="009B733C">
              <w:t xml:space="preserve">the goods have been scoured to </w:t>
            </w:r>
            <w:r w:rsidR="000746DB" w:rsidRPr="009B733C">
              <w:t xml:space="preserve">manage </w:t>
            </w:r>
            <w:r w:rsidR="00744312" w:rsidRPr="009B733C">
              <w:t>biosecurity risk</w:t>
            </w:r>
            <w:r w:rsidR="000746DB" w:rsidRPr="009B733C">
              <w:t>s associated with the goods</w:t>
            </w:r>
            <w:r w:rsidR="008A0C8A" w:rsidRPr="009B733C">
              <w:t xml:space="preserve"> to an acceptable level</w:t>
            </w:r>
          </w:p>
        </w:tc>
      </w:tr>
      <w:tr w:rsidR="003B3B58" w:rsidRPr="009B733C" w:rsidTr="00E717F7">
        <w:tc>
          <w:tcPr>
            <w:tcW w:w="714" w:type="dxa"/>
            <w:shd w:val="clear" w:color="auto" w:fill="auto"/>
          </w:tcPr>
          <w:p w:rsidR="003B3B58" w:rsidRPr="009B733C" w:rsidRDefault="00964236" w:rsidP="00007464">
            <w:pPr>
              <w:pStyle w:val="Tabletext"/>
            </w:pPr>
            <w:r w:rsidRPr="009B733C">
              <w:t>7</w:t>
            </w:r>
          </w:p>
        </w:tc>
        <w:tc>
          <w:tcPr>
            <w:tcW w:w="2400" w:type="dxa"/>
            <w:shd w:val="clear" w:color="auto" w:fill="auto"/>
          </w:tcPr>
          <w:p w:rsidR="003B3B58" w:rsidRPr="009B733C" w:rsidRDefault="003F63BE" w:rsidP="003F63BE">
            <w:pPr>
              <w:pStyle w:val="Tabletext"/>
            </w:pPr>
            <w:r w:rsidRPr="009B733C">
              <w:t>Eggshells or eggshell ornaments</w:t>
            </w:r>
          </w:p>
        </w:tc>
        <w:tc>
          <w:tcPr>
            <w:tcW w:w="5198" w:type="dxa"/>
            <w:shd w:val="clear" w:color="auto" w:fill="auto"/>
          </w:tcPr>
          <w:p w:rsidR="003B3B58" w:rsidRPr="009B733C" w:rsidRDefault="00ED5A4B" w:rsidP="00ED5A4B">
            <w:pPr>
              <w:pStyle w:val="Tabletext"/>
            </w:pPr>
            <w:r w:rsidRPr="009B733C">
              <w:t>The goods are clean and free of adhering materials</w:t>
            </w:r>
          </w:p>
        </w:tc>
      </w:tr>
      <w:tr w:rsidR="00BB3926" w:rsidRPr="009B733C" w:rsidTr="00CE056E">
        <w:tc>
          <w:tcPr>
            <w:tcW w:w="714" w:type="dxa"/>
            <w:shd w:val="clear" w:color="auto" w:fill="auto"/>
          </w:tcPr>
          <w:p w:rsidR="00BB3926" w:rsidRPr="009B733C" w:rsidRDefault="00964236" w:rsidP="00CE056E">
            <w:pPr>
              <w:pStyle w:val="Tabletext"/>
            </w:pPr>
            <w:r w:rsidRPr="009B733C">
              <w:t>8</w:t>
            </w:r>
          </w:p>
        </w:tc>
        <w:tc>
          <w:tcPr>
            <w:tcW w:w="2400" w:type="dxa"/>
            <w:shd w:val="clear" w:color="auto" w:fill="auto"/>
          </w:tcPr>
          <w:p w:rsidR="00BB3926" w:rsidRPr="009B733C" w:rsidRDefault="00BB3926" w:rsidP="00CE056E">
            <w:pPr>
              <w:pStyle w:val="Tabletext"/>
            </w:pPr>
            <w:r w:rsidRPr="009B733C">
              <w:t>Kopi luwak</w:t>
            </w:r>
          </w:p>
        </w:tc>
        <w:tc>
          <w:tcPr>
            <w:tcW w:w="5198" w:type="dxa"/>
            <w:shd w:val="clear" w:color="auto" w:fill="auto"/>
          </w:tcPr>
          <w:p w:rsidR="00BB3926" w:rsidRPr="009B733C" w:rsidRDefault="00BB3926" w:rsidP="00CE056E">
            <w:pPr>
              <w:pStyle w:val="Tabletext"/>
            </w:pPr>
            <w:r w:rsidRPr="009B733C">
              <w:t>The goods:</w:t>
            </w:r>
          </w:p>
          <w:p w:rsidR="00BB3926" w:rsidRPr="009B733C" w:rsidRDefault="00BB3926" w:rsidP="00CE056E">
            <w:pPr>
              <w:pStyle w:val="Tablea"/>
            </w:pPr>
            <w:r w:rsidRPr="009B733C">
              <w:t>(a) are completely embedded in resin; and</w:t>
            </w:r>
          </w:p>
          <w:p w:rsidR="00BB3926" w:rsidRPr="009B733C" w:rsidRDefault="00BB3926" w:rsidP="00CE056E">
            <w:pPr>
              <w:pStyle w:val="Tabletext"/>
            </w:pPr>
            <w:r w:rsidRPr="009B733C">
              <w:t>(b) are intended for display only</w:t>
            </w:r>
          </w:p>
        </w:tc>
      </w:tr>
      <w:tr w:rsidR="002F5E33" w:rsidRPr="009B733C" w:rsidTr="00E717F7">
        <w:tc>
          <w:tcPr>
            <w:tcW w:w="714" w:type="dxa"/>
            <w:shd w:val="clear" w:color="auto" w:fill="auto"/>
          </w:tcPr>
          <w:p w:rsidR="002F5E33" w:rsidRPr="009B733C" w:rsidRDefault="00964236" w:rsidP="007D0716">
            <w:pPr>
              <w:pStyle w:val="Tabletext"/>
            </w:pPr>
            <w:r w:rsidRPr="009B733C">
              <w:t>9</w:t>
            </w:r>
          </w:p>
        </w:tc>
        <w:tc>
          <w:tcPr>
            <w:tcW w:w="2400" w:type="dxa"/>
            <w:shd w:val="clear" w:color="auto" w:fill="auto"/>
          </w:tcPr>
          <w:p w:rsidR="002F5E33" w:rsidRPr="009B733C" w:rsidRDefault="00DE1348" w:rsidP="007D0716">
            <w:pPr>
              <w:pStyle w:val="Tabletext"/>
            </w:pPr>
            <w:r w:rsidRPr="009B733C">
              <w:t>Fishing flies</w:t>
            </w:r>
          </w:p>
        </w:tc>
        <w:tc>
          <w:tcPr>
            <w:tcW w:w="5198" w:type="dxa"/>
            <w:shd w:val="clear" w:color="auto" w:fill="auto"/>
          </w:tcPr>
          <w:p w:rsidR="002F5E33" w:rsidRPr="009B733C" w:rsidRDefault="00DE1348" w:rsidP="00DE1348">
            <w:pPr>
              <w:pStyle w:val="Tabletext"/>
            </w:pPr>
            <w:r w:rsidRPr="009B733C">
              <w:t>The goods are clean and free of animal tissue</w:t>
            </w:r>
          </w:p>
        </w:tc>
      </w:tr>
      <w:tr w:rsidR="002A39E0" w:rsidRPr="009B733C" w:rsidTr="0075713D">
        <w:tc>
          <w:tcPr>
            <w:tcW w:w="714" w:type="dxa"/>
            <w:tcBorders>
              <w:bottom w:val="single" w:sz="2" w:space="0" w:color="auto"/>
            </w:tcBorders>
            <w:shd w:val="clear" w:color="auto" w:fill="auto"/>
          </w:tcPr>
          <w:p w:rsidR="002A39E0" w:rsidRPr="009B733C" w:rsidRDefault="00964236" w:rsidP="0075713D">
            <w:pPr>
              <w:pStyle w:val="Tabletext"/>
            </w:pPr>
            <w:r w:rsidRPr="009B733C">
              <w:t>10</w:t>
            </w:r>
          </w:p>
        </w:tc>
        <w:tc>
          <w:tcPr>
            <w:tcW w:w="2400" w:type="dxa"/>
            <w:tcBorders>
              <w:bottom w:val="single" w:sz="2" w:space="0" w:color="auto"/>
            </w:tcBorders>
            <w:shd w:val="clear" w:color="auto" w:fill="auto"/>
          </w:tcPr>
          <w:p w:rsidR="002A39E0" w:rsidRPr="009B733C" w:rsidRDefault="002A39E0" w:rsidP="0075713D">
            <w:pPr>
              <w:pStyle w:val="Tabletext"/>
            </w:pPr>
            <w:r w:rsidRPr="009B733C">
              <w:t>Sea shells, other than oyster shells that are not part of manufactured goods</w:t>
            </w:r>
          </w:p>
        </w:tc>
        <w:tc>
          <w:tcPr>
            <w:tcW w:w="5198" w:type="dxa"/>
            <w:tcBorders>
              <w:bottom w:val="single" w:sz="2" w:space="0" w:color="auto"/>
            </w:tcBorders>
            <w:shd w:val="clear" w:color="auto" w:fill="auto"/>
          </w:tcPr>
          <w:p w:rsidR="002A39E0" w:rsidRPr="009B733C" w:rsidRDefault="002A39E0" w:rsidP="0075713D">
            <w:pPr>
              <w:pStyle w:val="Tabletext"/>
            </w:pPr>
            <w:r w:rsidRPr="009B733C">
              <w:t>The goods:</w:t>
            </w:r>
          </w:p>
          <w:p w:rsidR="002A39E0" w:rsidRPr="009B733C" w:rsidRDefault="00781FF4" w:rsidP="0075713D">
            <w:pPr>
              <w:pStyle w:val="Tablea"/>
            </w:pPr>
            <w:r w:rsidRPr="009B733C">
              <w:t xml:space="preserve">(a) are not </w:t>
            </w:r>
            <w:r w:rsidR="002A39E0" w:rsidRPr="009B733C">
              <w:t>viable; and</w:t>
            </w:r>
          </w:p>
          <w:p w:rsidR="002A39E0" w:rsidRPr="009B733C" w:rsidRDefault="002A39E0" w:rsidP="0075713D">
            <w:pPr>
              <w:pStyle w:val="Tablea"/>
            </w:pPr>
            <w:r w:rsidRPr="009B733C">
              <w:t>(b) are clean and free from other animal or plant material and soil</w:t>
            </w:r>
          </w:p>
        </w:tc>
      </w:tr>
      <w:tr w:rsidR="003B3B58" w:rsidRPr="009B733C" w:rsidTr="00E717F7">
        <w:tc>
          <w:tcPr>
            <w:tcW w:w="714" w:type="dxa"/>
            <w:tcBorders>
              <w:top w:val="single" w:sz="2" w:space="0" w:color="auto"/>
              <w:bottom w:val="single" w:sz="12" w:space="0" w:color="auto"/>
            </w:tcBorders>
            <w:shd w:val="clear" w:color="auto" w:fill="auto"/>
          </w:tcPr>
          <w:p w:rsidR="003B3B58" w:rsidRPr="009B733C" w:rsidRDefault="00964236" w:rsidP="00007464">
            <w:pPr>
              <w:pStyle w:val="Tabletext"/>
            </w:pPr>
            <w:r w:rsidRPr="009B733C">
              <w:t>11</w:t>
            </w:r>
          </w:p>
        </w:tc>
        <w:tc>
          <w:tcPr>
            <w:tcW w:w="2400" w:type="dxa"/>
            <w:tcBorders>
              <w:top w:val="single" w:sz="2" w:space="0" w:color="auto"/>
              <w:bottom w:val="single" w:sz="12" w:space="0" w:color="auto"/>
            </w:tcBorders>
            <w:shd w:val="clear" w:color="auto" w:fill="auto"/>
          </w:tcPr>
          <w:p w:rsidR="003B3B58" w:rsidRPr="009B733C" w:rsidRDefault="002F5E33" w:rsidP="008873D7">
            <w:pPr>
              <w:pStyle w:val="Tabletext"/>
            </w:pPr>
            <w:r w:rsidRPr="009B733C">
              <w:t xml:space="preserve">Dead animals, </w:t>
            </w:r>
            <w:r w:rsidR="00433EBE" w:rsidRPr="009B733C">
              <w:t xml:space="preserve">animal parts, </w:t>
            </w:r>
            <w:r w:rsidRPr="009B733C">
              <w:t>animal secretions or animal tissue</w:t>
            </w:r>
            <w:r w:rsidR="008723B3" w:rsidRPr="009B733C">
              <w:t xml:space="preserve">, </w:t>
            </w:r>
            <w:r w:rsidR="00820199" w:rsidRPr="009B733C">
              <w:t>other than</w:t>
            </w:r>
            <w:r w:rsidR="008873D7" w:rsidRPr="009B733C">
              <w:t xml:space="preserve"> </w:t>
            </w:r>
            <w:r w:rsidR="008723B3" w:rsidRPr="009B733C">
              <w:t xml:space="preserve">goods </w:t>
            </w:r>
            <w:r w:rsidRPr="009B733C">
              <w:t>covered by another item in this table</w:t>
            </w:r>
          </w:p>
        </w:tc>
        <w:tc>
          <w:tcPr>
            <w:tcW w:w="5198" w:type="dxa"/>
            <w:tcBorders>
              <w:top w:val="single" w:sz="2" w:space="0" w:color="auto"/>
              <w:bottom w:val="single" w:sz="12" w:space="0" w:color="auto"/>
            </w:tcBorders>
            <w:shd w:val="clear" w:color="auto" w:fill="auto"/>
          </w:tcPr>
          <w:p w:rsidR="00A93C93" w:rsidRPr="009B733C" w:rsidRDefault="00A93C93" w:rsidP="00A93C93">
            <w:pPr>
              <w:pStyle w:val="Tabletext"/>
            </w:pPr>
            <w:r w:rsidRPr="009B733C">
              <w:t>Any of the following:</w:t>
            </w:r>
          </w:p>
          <w:p w:rsidR="00A93C93" w:rsidRPr="009B733C" w:rsidRDefault="00A93C93" w:rsidP="00A93C93">
            <w:pPr>
              <w:pStyle w:val="Tablea"/>
            </w:pPr>
            <w:r w:rsidRPr="009B733C">
              <w:t>(a) the goods have been preserved by taxidermy for display;</w:t>
            </w:r>
          </w:p>
          <w:p w:rsidR="00A93C93" w:rsidRPr="009B733C" w:rsidRDefault="00A93C93" w:rsidP="00A93C93">
            <w:pPr>
              <w:pStyle w:val="Tablea"/>
            </w:pPr>
            <w:r w:rsidRPr="009B733C">
              <w:t>(b) the goods have been cremated;</w:t>
            </w:r>
          </w:p>
          <w:p w:rsidR="00A93C93" w:rsidRPr="009B733C" w:rsidRDefault="00A93C93" w:rsidP="00A93C93">
            <w:pPr>
              <w:pStyle w:val="Tablea"/>
            </w:pPr>
            <w:r w:rsidRPr="009B733C">
              <w:t xml:space="preserve">(c) the goods are </w:t>
            </w:r>
            <w:r w:rsidR="00A34ED0" w:rsidRPr="009B733C">
              <w:t>completely</w:t>
            </w:r>
            <w:r w:rsidR="004F2035" w:rsidRPr="009B733C">
              <w:t xml:space="preserve"> </w:t>
            </w:r>
            <w:r w:rsidRPr="009B733C">
              <w:t xml:space="preserve">embedded in resin and are </w:t>
            </w:r>
            <w:r w:rsidR="004F2035" w:rsidRPr="009B733C">
              <w:t xml:space="preserve">intended </w:t>
            </w:r>
            <w:r w:rsidRPr="009B733C">
              <w:t>for display</w:t>
            </w:r>
            <w:r w:rsidR="004F2035" w:rsidRPr="009B733C">
              <w:t xml:space="preserve"> only</w:t>
            </w:r>
            <w:r w:rsidRPr="009B733C">
              <w:t>;</w:t>
            </w:r>
          </w:p>
          <w:p w:rsidR="00A93C93" w:rsidRPr="009B733C" w:rsidRDefault="00A93C93" w:rsidP="00A93C93">
            <w:pPr>
              <w:pStyle w:val="Tablea"/>
            </w:pPr>
            <w:r w:rsidRPr="009B733C">
              <w:t>(d) all of the following:</w:t>
            </w:r>
          </w:p>
          <w:p w:rsidR="008508BF" w:rsidRPr="009B733C" w:rsidRDefault="008508BF" w:rsidP="00A93C93">
            <w:pPr>
              <w:pStyle w:val="Tablei"/>
            </w:pPr>
            <w:r w:rsidRPr="009B733C">
              <w:t xml:space="preserve">(i) the goods are in a </w:t>
            </w:r>
            <w:r w:rsidR="00447AFA" w:rsidRPr="009B733C">
              <w:t xml:space="preserve">sealed </w:t>
            </w:r>
            <w:r w:rsidR="009415CA" w:rsidRPr="009B733C">
              <w:t>container</w:t>
            </w:r>
            <w:r w:rsidRPr="009B733C">
              <w:t>;</w:t>
            </w:r>
          </w:p>
          <w:p w:rsidR="008508BF" w:rsidRPr="009B733C" w:rsidRDefault="008508BF" w:rsidP="00A93C93">
            <w:pPr>
              <w:pStyle w:val="Tablei"/>
            </w:pPr>
            <w:r w:rsidRPr="009B733C">
              <w:t>(ii) the goods have been preserved in a solution containing 70% alcohol or 10% formalin or a minimum of 2% glutaraldehyde, or the goods have been plastinated using curable polymers;</w:t>
            </w:r>
          </w:p>
          <w:p w:rsidR="00A93C93" w:rsidRPr="009B733C" w:rsidRDefault="00A93C93" w:rsidP="00A93C93">
            <w:pPr>
              <w:pStyle w:val="Tablei"/>
            </w:pPr>
            <w:r w:rsidRPr="009B733C">
              <w:t>(</w:t>
            </w:r>
            <w:r w:rsidR="008508BF" w:rsidRPr="009B733C">
              <w:t>ii</w:t>
            </w:r>
            <w:r w:rsidRPr="009B733C">
              <w:t xml:space="preserve">i) the goods are accompanied by </w:t>
            </w:r>
            <w:r w:rsidR="008508BF" w:rsidRPr="009B733C">
              <w:t xml:space="preserve">a certificate from the laboratory or other facility that preserved or plastinated the goods stating </w:t>
            </w:r>
            <w:r w:rsidR="00B420E4" w:rsidRPr="009B733C">
              <w:t xml:space="preserve">that </w:t>
            </w:r>
            <w:r w:rsidRPr="009B733C">
              <w:t xml:space="preserve">the goods have </w:t>
            </w:r>
            <w:r w:rsidR="009415CA" w:rsidRPr="009B733C">
              <w:t xml:space="preserve">undergone complete preservation and fixation </w:t>
            </w:r>
            <w:r w:rsidR="008508BF" w:rsidRPr="009B733C">
              <w:t xml:space="preserve">or </w:t>
            </w:r>
            <w:r w:rsidR="009415CA" w:rsidRPr="009B733C">
              <w:t>the goods have been completely plastinated</w:t>
            </w:r>
            <w:r w:rsidRPr="009B733C">
              <w:t>;</w:t>
            </w:r>
          </w:p>
          <w:p w:rsidR="00A93C93" w:rsidRPr="009B733C" w:rsidRDefault="00A93C93" w:rsidP="00A93C93">
            <w:pPr>
              <w:pStyle w:val="Tablei"/>
            </w:pPr>
            <w:r w:rsidRPr="009B733C">
              <w:t>(i</w:t>
            </w:r>
            <w:r w:rsidR="008508BF" w:rsidRPr="009B733C">
              <w:t>v</w:t>
            </w:r>
            <w:r w:rsidRPr="009B733C">
              <w:t>) no animal is, or will be, exposed (whether directly or indirectly) to the goods or any derivatives of the goods;</w:t>
            </w:r>
          </w:p>
          <w:p w:rsidR="003B3B58" w:rsidRPr="009B733C" w:rsidRDefault="008508BF" w:rsidP="00A93C93">
            <w:pPr>
              <w:pStyle w:val="Tablei"/>
            </w:pPr>
            <w:r w:rsidRPr="009B733C">
              <w:t>(v</w:t>
            </w:r>
            <w:r w:rsidR="00B65358" w:rsidRPr="009B733C">
              <w:t xml:space="preserve">) </w:t>
            </w:r>
            <w:r w:rsidR="00A93C93" w:rsidRPr="009B733C">
              <w:t>the goods are not intended to be used for isolation or synthesis of viable microorganisms or infectious</w:t>
            </w:r>
            <w:r w:rsidR="002C513C" w:rsidRPr="009B733C">
              <w:t xml:space="preserve"> agents or their homologues</w:t>
            </w:r>
            <w:r w:rsidR="000C6CA8" w:rsidRPr="009B733C">
              <w:t>;</w:t>
            </w:r>
          </w:p>
          <w:p w:rsidR="00B420E4" w:rsidRPr="009B733C" w:rsidRDefault="00B420E4" w:rsidP="00B420E4">
            <w:pPr>
              <w:pStyle w:val="Tablea"/>
            </w:pPr>
            <w:r w:rsidRPr="009B733C">
              <w:t>(e) if the good</w:t>
            </w:r>
            <w:r w:rsidR="00A34ED0" w:rsidRPr="009B733C">
              <w:t>s are dead insects or arachnids</w:t>
            </w:r>
            <w:r w:rsidRPr="009B733C">
              <w:t>:</w:t>
            </w:r>
          </w:p>
          <w:p w:rsidR="00B420E4" w:rsidRPr="009B733C" w:rsidRDefault="00B420E4" w:rsidP="00B420E4">
            <w:pPr>
              <w:pStyle w:val="Tablei"/>
            </w:pPr>
            <w:r w:rsidRPr="009B733C">
              <w:t xml:space="preserve">(i) </w:t>
            </w:r>
            <w:r w:rsidR="00A34ED0" w:rsidRPr="009B733C">
              <w:t xml:space="preserve">the goods </w:t>
            </w:r>
            <w:r w:rsidRPr="009B733C">
              <w:t xml:space="preserve">have been preserved </w:t>
            </w:r>
            <w:r w:rsidR="00E65312" w:rsidRPr="009B733C">
              <w:t>for collection or display</w:t>
            </w:r>
            <w:r w:rsidRPr="009B733C">
              <w:t>; and</w:t>
            </w:r>
          </w:p>
          <w:p w:rsidR="00B420E4" w:rsidRPr="009B733C" w:rsidRDefault="00B420E4" w:rsidP="00B420E4">
            <w:pPr>
              <w:pStyle w:val="Tablei"/>
            </w:pPr>
            <w:r w:rsidRPr="009B733C">
              <w:t xml:space="preserve">(ii) </w:t>
            </w:r>
            <w:r w:rsidR="00A34ED0" w:rsidRPr="009B733C">
              <w:t xml:space="preserve">the goods </w:t>
            </w:r>
            <w:r w:rsidRPr="009B733C">
              <w:t>are not intended to be used for isolation or synthesis of viable microorganisms or infectious agents or their homologues</w:t>
            </w:r>
            <w:r w:rsidR="00A34ED0" w:rsidRPr="009B733C">
              <w:t>; and</w:t>
            </w:r>
          </w:p>
          <w:p w:rsidR="00A34ED0" w:rsidRPr="009B733C" w:rsidRDefault="00A34ED0" w:rsidP="00B420E4">
            <w:pPr>
              <w:pStyle w:val="Tablei"/>
            </w:pPr>
            <w:r w:rsidRPr="009B733C">
              <w:t>(iii) no animal is, or will be, exposed (whether directly or indirectly) to the goods or any derivatives of the goods</w:t>
            </w:r>
          </w:p>
        </w:tc>
      </w:tr>
    </w:tbl>
    <w:p w:rsidR="004445F5" w:rsidRPr="009B733C" w:rsidRDefault="00964236" w:rsidP="004445F5">
      <w:pPr>
        <w:pStyle w:val="ActHead5"/>
      </w:pPr>
      <w:bookmarkStart w:id="20" w:name="_Toc451871126"/>
      <w:r w:rsidRPr="009B733C">
        <w:rPr>
          <w:rStyle w:val="CharSectno"/>
        </w:rPr>
        <w:t>14</w:t>
      </w:r>
      <w:r w:rsidR="004445F5" w:rsidRPr="009B733C">
        <w:t xml:space="preserve">  Alternative conditions—</w:t>
      </w:r>
      <w:r w:rsidR="00A96523" w:rsidRPr="009B733C">
        <w:t>dead fish, crustaceans and related goods</w:t>
      </w:r>
      <w:bookmarkEnd w:id="20"/>
    </w:p>
    <w:p w:rsidR="004445F5" w:rsidRPr="009B733C" w:rsidRDefault="004445F5" w:rsidP="004445F5">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certain dead fish, crustaceans and related goods into Australian territory.</w:t>
      </w:r>
    </w:p>
    <w:p w:rsidR="004445F5" w:rsidRPr="009B733C" w:rsidRDefault="004445F5" w:rsidP="004445F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445F5" w:rsidRPr="009B733C" w:rsidTr="00BF3172">
        <w:trPr>
          <w:tblHeader/>
        </w:trPr>
        <w:tc>
          <w:tcPr>
            <w:tcW w:w="8312" w:type="dxa"/>
            <w:gridSpan w:val="3"/>
            <w:tcBorders>
              <w:top w:val="single" w:sz="12" w:space="0" w:color="auto"/>
              <w:bottom w:val="single" w:sz="6" w:space="0" w:color="auto"/>
            </w:tcBorders>
            <w:shd w:val="clear" w:color="auto" w:fill="auto"/>
          </w:tcPr>
          <w:p w:rsidR="004445F5" w:rsidRPr="009B733C" w:rsidRDefault="004445F5" w:rsidP="00C8237A">
            <w:pPr>
              <w:pStyle w:val="TableHeading"/>
            </w:pPr>
            <w:r w:rsidRPr="009B733C">
              <w:t>Alternative conditions—dead fish, crustaceans and related goods</w:t>
            </w:r>
          </w:p>
        </w:tc>
      </w:tr>
      <w:tr w:rsidR="004445F5" w:rsidRPr="009B733C" w:rsidTr="00BF3172">
        <w:trPr>
          <w:tblHeader/>
        </w:trPr>
        <w:tc>
          <w:tcPr>
            <w:tcW w:w="714" w:type="dxa"/>
            <w:tcBorders>
              <w:top w:val="single" w:sz="6" w:space="0" w:color="auto"/>
              <w:bottom w:val="single" w:sz="12" w:space="0" w:color="auto"/>
            </w:tcBorders>
            <w:shd w:val="clear" w:color="auto" w:fill="auto"/>
          </w:tcPr>
          <w:p w:rsidR="004445F5" w:rsidRPr="009B733C" w:rsidRDefault="004445F5" w:rsidP="002F122C">
            <w:pPr>
              <w:pStyle w:val="TableHeading"/>
            </w:pPr>
            <w:r w:rsidRPr="009B733C">
              <w:t>Item</w:t>
            </w:r>
          </w:p>
        </w:tc>
        <w:tc>
          <w:tcPr>
            <w:tcW w:w="2400" w:type="dxa"/>
            <w:tcBorders>
              <w:top w:val="single" w:sz="6" w:space="0" w:color="auto"/>
              <w:bottom w:val="single" w:sz="12" w:space="0" w:color="auto"/>
            </w:tcBorders>
            <w:shd w:val="clear" w:color="auto" w:fill="auto"/>
          </w:tcPr>
          <w:p w:rsidR="004445F5" w:rsidRPr="009B733C" w:rsidRDefault="004445F5" w:rsidP="002F122C">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4445F5" w:rsidRPr="009B733C" w:rsidRDefault="004445F5" w:rsidP="002F122C">
            <w:pPr>
              <w:pStyle w:val="TableHeading"/>
            </w:pPr>
            <w:r w:rsidRPr="009B733C">
              <w:t>Column 2</w:t>
            </w:r>
            <w:r w:rsidRPr="009B733C">
              <w:br/>
              <w:t>Alternative conditions</w:t>
            </w:r>
          </w:p>
        </w:tc>
      </w:tr>
      <w:tr w:rsidR="004445F5" w:rsidRPr="009B733C" w:rsidTr="00BF3172">
        <w:tc>
          <w:tcPr>
            <w:tcW w:w="714" w:type="dxa"/>
            <w:tcBorders>
              <w:top w:val="single" w:sz="12" w:space="0" w:color="auto"/>
            </w:tcBorders>
            <w:shd w:val="clear" w:color="auto" w:fill="auto"/>
          </w:tcPr>
          <w:p w:rsidR="004445F5" w:rsidRPr="009B733C" w:rsidRDefault="00964236" w:rsidP="002F122C">
            <w:pPr>
              <w:pStyle w:val="Tabletext"/>
            </w:pPr>
            <w:r w:rsidRPr="009B733C">
              <w:t>1</w:t>
            </w:r>
          </w:p>
        </w:tc>
        <w:tc>
          <w:tcPr>
            <w:tcW w:w="2400" w:type="dxa"/>
            <w:tcBorders>
              <w:top w:val="single" w:sz="12" w:space="0" w:color="auto"/>
            </w:tcBorders>
            <w:shd w:val="clear" w:color="auto" w:fill="auto"/>
          </w:tcPr>
          <w:p w:rsidR="004445F5" w:rsidRPr="009B733C" w:rsidRDefault="004445F5" w:rsidP="002F122C">
            <w:pPr>
              <w:pStyle w:val="Tabletext"/>
            </w:pPr>
            <w:r w:rsidRPr="009B733C">
              <w:t>Dead teleost fish, other than fish of the family Salmonidae or Plecoglossidae</w:t>
            </w:r>
          </w:p>
        </w:tc>
        <w:tc>
          <w:tcPr>
            <w:tcW w:w="5198" w:type="dxa"/>
            <w:tcBorders>
              <w:top w:val="single" w:sz="12" w:space="0" w:color="auto"/>
            </w:tcBorders>
            <w:shd w:val="clear" w:color="auto" w:fill="auto"/>
          </w:tcPr>
          <w:p w:rsidR="004445F5" w:rsidRPr="009B733C" w:rsidRDefault="00810585" w:rsidP="002F122C">
            <w:pPr>
              <w:pStyle w:val="Tabletext"/>
            </w:pPr>
            <w:r w:rsidRPr="009B733C">
              <w:t>Any of the following:</w:t>
            </w:r>
          </w:p>
          <w:p w:rsidR="004445F5" w:rsidRPr="009B733C" w:rsidRDefault="00810585" w:rsidP="00810585">
            <w:pPr>
              <w:pStyle w:val="Tablea"/>
            </w:pPr>
            <w:r w:rsidRPr="009B733C">
              <w:t xml:space="preserve">(a) the goods </w:t>
            </w:r>
            <w:r w:rsidR="004445F5" w:rsidRPr="009B733C">
              <w:t xml:space="preserve">have been </w:t>
            </w:r>
            <w:r w:rsidRPr="009B733C">
              <w:t xml:space="preserve">processed to the extent needed to </w:t>
            </w:r>
            <w:r w:rsidR="004445F5" w:rsidRPr="009B733C">
              <w:t>manage biosecurity risks associated with t</w:t>
            </w:r>
            <w:r w:rsidRPr="009B733C">
              <w:t>he goods to an acceptable level;</w:t>
            </w:r>
          </w:p>
          <w:p w:rsidR="00810585" w:rsidRPr="009B733C" w:rsidRDefault="00810585" w:rsidP="00810585">
            <w:pPr>
              <w:pStyle w:val="Tablea"/>
            </w:pPr>
            <w:r w:rsidRPr="009B733C">
              <w:t>(b) the goods:</w:t>
            </w:r>
          </w:p>
          <w:p w:rsidR="00810585" w:rsidRPr="009B733C" w:rsidRDefault="00AD4888" w:rsidP="00810585">
            <w:pPr>
              <w:pStyle w:val="Tablei"/>
            </w:pPr>
            <w:r w:rsidRPr="009B733C">
              <w:t>(</w:t>
            </w:r>
            <w:r w:rsidR="00810585" w:rsidRPr="009B733C">
              <w:t xml:space="preserve">i) </w:t>
            </w:r>
            <w:r w:rsidR="002F3CBB" w:rsidRPr="009B733C">
              <w:t xml:space="preserve">are </w:t>
            </w:r>
            <w:r w:rsidR="00810585" w:rsidRPr="009B733C">
              <w:t>eviscerated or processed further than evisceration;</w:t>
            </w:r>
            <w:r w:rsidRPr="009B733C">
              <w:t xml:space="preserve"> and</w:t>
            </w:r>
          </w:p>
          <w:p w:rsidR="00AD4888" w:rsidRPr="009B733C" w:rsidRDefault="00AD4888" w:rsidP="00AD4888">
            <w:pPr>
              <w:pStyle w:val="Tablei"/>
            </w:pPr>
            <w:r w:rsidRPr="009B733C">
              <w:t xml:space="preserve">(ii) </w:t>
            </w:r>
            <w:r w:rsidR="002F3CBB" w:rsidRPr="009B733C">
              <w:t xml:space="preserve">are </w:t>
            </w:r>
            <w:r w:rsidRPr="009B733C">
              <w:t>in a quantity of not more than 5 kilograms; and</w:t>
            </w:r>
          </w:p>
          <w:p w:rsidR="00AD4888" w:rsidRPr="009B733C" w:rsidRDefault="00AD4888" w:rsidP="00AD4888">
            <w:pPr>
              <w:pStyle w:val="Tablei"/>
            </w:pPr>
            <w:r w:rsidRPr="009B733C">
              <w:t xml:space="preserve">(iii) </w:t>
            </w:r>
            <w:r w:rsidR="002F3CBB" w:rsidRPr="009B733C">
              <w:t xml:space="preserve">are </w:t>
            </w:r>
            <w:r w:rsidRPr="009B733C">
              <w:t>brought in as baggage;</w:t>
            </w:r>
          </w:p>
          <w:p w:rsidR="00810585" w:rsidRPr="009B733C" w:rsidRDefault="008F5D76" w:rsidP="008F5D76">
            <w:pPr>
              <w:pStyle w:val="Tablea"/>
            </w:pPr>
            <w:r w:rsidRPr="009B733C">
              <w:t>(c) the goods:</w:t>
            </w:r>
          </w:p>
          <w:p w:rsidR="008F5D76" w:rsidRPr="009B733C" w:rsidRDefault="00EE609C" w:rsidP="008F5D76">
            <w:pPr>
              <w:pStyle w:val="Tablei"/>
            </w:pPr>
            <w:r w:rsidRPr="009B733C">
              <w:t>(i</w:t>
            </w:r>
            <w:r w:rsidR="009415CA" w:rsidRPr="009B733C">
              <w:t xml:space="preserve">) </w:t>
            </w:r>
            <w:r w:rsidR="008F5D76" w:rsidRPr="009B733C">
              <w:t>have been eviscerated and the head and gills have been removed; and</w:t>
            </w:r>
          </w:p>
          <w:p w:rsidR="004445F5" w:rsidRPr="009B733C" w:rsidRDefault="008F5D76" w:rsidP="00EE609C">
            <w:pPr>
              <w:pStyle w:val="Tablei"/>
            </w:pPr>
            <w:r w:rsidRPr="009B733C">
              <w:t xml:space="preserve">(ii) are accompanied by a certificate from a body </w:t>
            </w:r>
            <w:r w:rsidR="00EE609C" w:rsidRPr="009B733C">
              <w:t>listed in the List of Overseas Authorities—Aquatic Animals for Import</w:t>
            </w:r>
            <w:r w:rsidR="001905F7" w:rsidRPr="009B733C">
              <w:t xml:space="preserve"> stating that the goods have been processed to the extent needed to manage biosecurity risks associated with the goods to an acceptable level</w:t>
            </w:r>
          </w:p>
        </w:tc>
      </w:tr>
      <w:tr w:rsidR="004445F5" w:rsidRPr="009B733C" w:rsidTr="00BF3172">
        <w:tc>
          <w:tcPr>
            <w:tcW w:w="714" w:type="dxa"/>
            <w:shd w:val="clear" w:color="auto" w:fill="auto"/>
          </w:tcPr>
          <w:p w:rsidR="004445F5" w:rsidRPr="009B733C" w:rsidRDefault="00964236" w:rsidP="002F122C">
            <w:pPr>
              <w:pStyle w:val="Tabletext"/>
            </w:pPr>
            <w:r w:rsidRPr="009B733C">
              <w:t>2</w:t>
            </w:r>
          </w:p>
        </w:tc>
        <w:tc>
          <w:tcPr>
            <w:tcW w:w="2400" w:type="dxa"/>
            <w:shd w:val="clear" w:color="auto" w:fill="auto"/>
          </w:tcPr>
          <w:p w:rsidR="004445F5" w:rsidRPr="009B733C" w:rsidRDefault="004445F5" w:rsidP="002F122C">
            <w:pPr>
              <w:pStyle w:val="Tabletext"/>
            </w:pPr>
            <w:r w:rsidRPr="009B733C">
              <w:t>Dead teleost fish from New Zealand, other than fish of the family Salmonidae or Plecoglossidae</w:t>
            </w:r>
          </w:p>
        </w:tc>
        <w:tc>
          <w:tcPr>
            <w:tcW w:w="5198" w:type="dxa"/>
            <w:shd w:val="clear" w:color="auto" w:fill="auto"/>
          </w:tcPr>
          <w:p w:rsidR="004445F5" w:rsidRPr="009B733C" w:rsidRDefault="00316F4D" w:rsidP="002F122C">
            <w:pPr>
              <w:pStyle w:val="Tabletext"/>
            </w:pPr>
            <w:r w:rsidRPr="009B733C">
              <w:t>The goods</w:t>
            </w:r>
            <w:r w:rsidR="004445F5" w:rsidRPr="009B733C">
              <w:t>:</w:t>
            </w:r>
          </w:p>
          <w:p w:rsidR="004445F5" w:rsidRPr="009B733C" w:rsidRDefault="004445F5" w:rsidP="00316F4D">
            <w:pPr>
              <w:pStyle w:val="Tablea"/>
            </w:pPr>
            <w:r w:rsidRPr="009B733C">
              <w:t xml:space="preserve">(a) </w:t>
            </w:r>
            <w:r w:rsidR="00316F4D" w:rsidRPr="009B733C">
              <w:t xml:space="preserve">were caught </w:t>
            </w:r>
            <w:r w:rsidRPr="009B733C">
              <w:t>in the exclusive economic zone of New Zealand (as defined in the United Nations Co</w:t>
            </w:r>
            <w:r w:rsidR="00C8237A" w:rsidRPr="009B733C">
              <w:t>nvention on the Law of the Sea)</w:t>
            </w:r>
            <w:r w:rsidR="00316F4D" w:rsidRPr="009B733C">
              <w:t>,</w:t>
            </w:r>
            <w:r w:rsidRPr="009B733C">
              <w:t xml:space="preserve"> or</w:t>
            </w:r>
            <w:r w:rsidR="00C8237A" w:rsidRPr="009B733C">
              <w:t xml:space="preserve"> in international waters adjacent to the exclusive economic zone of New Zealand</w:t>
            </w:r>
            <w:r w:rsidR="00316F4D" w:rsidRPr="009B733C">
              <w:t xml:space="preserve">, </w:t>
            </w:r>
            <w:r w:rsidR="00C8237A" w:rsidRPr="009B733C">
              <w:t>by persons who were approved or registered to catch the goods in accordance with controls administered by the government of New Zealand</w:t>
            </w:r>
            <w:r w:rsidR="00316F4D" w:rsidRPr="009B733C">
              <w:t>; and</w:t>
            </w:r>
          </w:p>
          <w:p w:rsidR="00316F4D" w:rsidRPr="009B733C" w:rsidRDefault="00316F4D" w:rsidP="00316F4D">
            <w:pPr>
              <w:pStyle w:val="Tablea"/>
            </w:pPr>
            <w:r w:rsidRPr="009B733C">
              <w:t>(b) are accompanied by a certificate given by an official of the government of New Zealand stating that the goods were caught as describe</w:t>
            </w:r>
            <w:r w:rsidR="00FD4E67" w:rsidRPr="009B733C">
              <w:t>d</w:t>
            </w:r>
            <w:r w:rsidRPr="009B733C">
              <w:t xml:space="preserve"> in </w:t>
            </w:r>
            <w:r w:rsidR="009B733C" w:rsidRPr="009B733C">
              <w:t>paragraph (</w:t>
            </w:r>
            <w:r w:rsidRPr="009B733C">
              <w:t>a)</w:t>
            </w:r>
          </w:p>
        </w:tc>
      </w:tr>
      <w:tr w:rsidR="004445F5" w:rsidRPr="009B733C" w:rsidTr="00BF3172">
        <w:tc>
          <w:tcPr>
            <w:tcW w:w="714" w:type="dxa"/>
            <w:shd w:val="clear" w:color="auto" w:fill="auto"/>
          </w:tcPr>
          <w:p w:rsidR="004445F5" w:rsidRPr="009B733C" w:rsidRDefault="00964236" w:rsidP="002F122C">
            <w:pPr>
              <w:pStyle w:val="Tabletext"/>
            </w:pPr>
            <w:r w:rsidRPr="009B733C">
              <w:t>3</w:t>
            </w:r>
          </w:p>
        </w:tc>
        <w:tc>
          <w:tcPr>
            <w:tcW w:w="2400" w:type="dxa"/>
            <w:shd w:val="clear" w:color="auto" w:fill="auto"/>
          </w:tcPr>
          <w:p w:rsidR="004445F5" w:rsidRPr="009B733C" w:rsidRDefault="004445F5" w:rsidP="00C55F23">
            <w:pPr>
              <w:pStyle w:val="Tabletext"/>
            </w:pPr>
            <w:r w:rsidRPr="009B733C">
              <w:t xml:space="preserve">Dead elasmobranch fish or fish parts (including dried </w:t>
            </w:r>
            <w:r w:rsidR="00C55F23" w:rsidRPr="009B733C">
              <w:t xml:space="preserve">fish or fish parts), other than </w:t>
            </w:r>
            <w:r w:rsidRPr="009B733C">
              <w:t>fish meal</w:t>
            </w:r>
          </w:p>
        </w:tc>
        <w:tc>
          <w:tcPr>
            <w:tcW w:w="5198" w:type="dxa"/>
            <w:shd w:val="clear" w:color="auto" w:fill="auto"/>
          </w:tcPr>
          <w:p w:rsidR="00C55F23" w:rsidRPr="009B733C" w:rsidRDefault="00C55F23" w:rsidP="002F122C">
            <w:pPr>
              <w:pStyle w:val="Tabletext"/>
            </w:pPr>
            <w:r w:rsidRPr="009B733C">
              <w:t>Either:</w:t>
            </w:r>
          </w:p>
          <w:p w:rsidR="004445F5" w:rsidRPr="009B733C" w:rsidRDefault="00C55F23" w:rsidP="00C55F23">
            <w:pPr>
              <w:pStyle w:val="Tablea"/>
            </w:pPr>
            <w:r w:rsidRPr="009B733C">
              <w:t>(a) t</w:t>
            </w:r>
            <w:r w:rsidR="004445F5" w:rsidRPr="009B733C">
              <w:t>he goods:</w:t>
            </w:r>
          </w:p>
          <w:p w:rsidR="004445F5" w:rsidRPr="009B733C" w:rsidRDefault="00C55F23" w:rsidP="00C55F23">
            <w:pPr>
              <w:pStyle w:val="Tablei"/>
            </w:pPr>
            <w:r w:rsidRPr="009B733C">
              <w:t>(i</w:t>
            </w:r>
            <w:r w:rsidR="004445F5" w:rsidRPr="009B733C">
              <w:t xml:space="preserve">) are </w:t>
            </w:r>
            <w:r w:rsidR="00781FF4" w:rsidRPr="009B733C">
              <w:t>not viable</w:t>
            </w:r>
            <w:r w:rsidR="004445F5" w:rsidRPr="009B733C">
              <w:t>; and</w:t>
            </w:r>
          </w:p>
          <w:p w:rsidR="004445F5" w:rsidRPr="009B733C" w:rsidRDefault="00C55F23" w:rsidP="00C55F23">
            <w:pPr>
              <w:pStyle w:val="Tablei"/>
            </w:pPr>
            <w:r w:rsidRPr="009B733C">
              <w:t>(ii</w:t>
            </w:r>
            <w:r w:rsidR="004445F5" w:rsidRPr="009B733C">
              <w:t>) are clean and free from other animal or plant material and soil</w:t>
            </w:r>
            <w:r w:rsidRPr="009B733C">
              <w:t>; or</w:t>
            </w:r>
          </w:p>
          <w:p w:rsidR="00C55F23" w:rsidRPr="009B733C" w:rsidRDefault="00C55F23" w:rsidP="002F122C">
            <w:pPr>
              <w:pStyle w:val="Tablea"/>
            </w:pPr>
            <w:r w:rsidRPr="009B733C">
              <w:t>(b) the goods:</w:t>
            </w:r>
          </w:p>
          <w:p w:rsidR="00C55F23" w:rsidRPr="009B733C" w:rsidRDefault="00C55F23" w:rsidP="00C55F23">
            <w:pPr>
              <w:pStyle w:val="Tablei"/>
            </w:pPr>
            <w:r w:rsidRPr="009B733C">
              <w:t xml:space="preserve">(i) have been processed </w:t>
            </w:r>
            <w:r w:rsidR="00533181" w:rsidRPr="009B733C">
              <w:t xml:space="preserve">to manage </w:t>
            </w:r>
            <w:r w:rsidRPr="009B733C">
              <w:t xml:space="preserve">biosecurity risks associated with the goods </w:t>
            </w:r>
            <w:r w:rsidR="00533181" w:rsidRPr="009B733C">
              <w:t>to an acceptable level</w:t>
            </w:r>
            <w:r w:rsidRPr="009B733C">
              <w:t>; and</w:t>
            </w:r>
          </w:p>
          <w:p w:rsidR="00C55F23" w:rsidRPr="009B733C" w:rsidRDefault="00C55F23" w:rsidP="00923157">
            <w:pPr>
              <w:pStyle w:val="Tablei"/>
            </w:pPr>
            <w:r w:rsidRPr="009B733C">
              <w:t>(ii) are fit for human consumption</w:t>
            </w:r>
          </w:p>
        </w:tc>
      </w:tr>
      <w:tr w:rsidR="004445F5" w:rsidRPr="009B733C" w:rsidTr="00BF3172">
        <w:tc>
          <w:tcPr>
            <w:tcW w:w="714" w:type="dxa"/>
            <w:shd w:val="clear" w:color="auto" w:fill="auto"/>
          </w:tcPr>
          <w:p w:rsidR="004445F5" w:rsidRPr="009B733C" w:rsidRDefault="00964236" w:rsidP="002F122C">
            <w:pPr>
              <w:pStyle w:val="Tabletext"/>
            </w:pPr>
            <w:r w:rsidRPr="009B733C">
              <w:t>4</w:t>
            </w:r>
          </w:p>
        </w:tc>
        <w:tc>
          <w:tcPr>
            <w:tcW w:w="2400" w:type="dxa"/>
            <w:shd w:val="clear" w:color="auto" w:fill="auto"/>
          </w:tcPr>
          <w:p w:rsidR="004445F5" w:rsidRPr="009B733C" w:rsidRDefault="004445F5" w:rsidP="002F122C">
            <w:pPr>
              <w:pStyle w:val="Tabletext"/>
            </w:pPr>
            <w:r w:rsidRPr="009B733C">
              <w:t>Dead non</w:t>
            </w:r>
            <w:r w:rsidR="009B733C">
              <w:noBreakHyphen/>
            </w:r>
            <w:r w:rsidRPr="009B733C">
              <w:t>salmonid finfish or finfish product</w:t>
            </w:r>
          </w:p>
        </w:tc>
        <w:tc>
          <w:tcPr>
            <w:tcW w:w="5198" w:type="dxa"/>
            <w:shd w:val="clear" w:color="auto" w:fill="auto"/>
          </w:tcPr>
          <w:p w:rsidR="004445F5" w:rsidRPr="009B733C" w:rsidRDefault="004445F5" w:rsidP="002F122C">
            <w:pPr>
              <w:pStyle w:val="Tabletext"/>
            </w:pPr>
            <w:r w:rsidRPr="009B733C">
              <w:t>The goods:</w:t>
            </w:r>
          </w:p>
          <w:p w:rsidR="00C55F23" w:rsidRPr="009B733C" w:rsidRDefault="004445F5" w:rsidP="002F122C">
            <w:pPr>
              <w:pStyle w:val="Tablea"/>
            </w:pPr>
            <w:r w:rsidRPr="009B733C">
              <w:t xml:space="preserve">(a) </w:t>
            </w:r>
            <w:r w:rsidR="00C55F23" w:rsidRPr="009B733C">
              <w:t>can be stored at room or ambient temperature and do not need to be refrigerated or frozen before being used; and</w:t>
            </w:r>
          </w:p>
          <w:p w:rsidR="004445F5" w:rsidRPr="009B733C" w:rsidRDefault="002D4386" w:rsidP="002F122C">
            <w:pPr>
              <w:pStyle w:val="Tablea"/>
            </w:pPr>
            <w:r w:rsidRPr="009B733C">
              <w:t>(b</w:t>
            </w:r>
            <w:r w:rsidR="004445F5" w:rsidRPr="009B733C">
              <w:t>) are for personal use</w:t>
            </w:r>
          </w:p>
        </w:tc>
      </w:tr>
      <w:tr w:rsidR="004445F5" w:rsidRPr="009B733C" w:rsidTr="00BF3172">
        <w:tc>
          <w:tcPr>
            <w:tcW w:w="714" w:type="dxa"/>
            <w:shd w:val="clear" w:color="auto" w:fill="auto"/>
          </w:tcPr>
          <w:p w:rsidR="004445F5" w:rsidRPr="009B733C" w:rsidRDefault="00964236" w:rsidP="002F122C">
            <w:pPr>
              <w:pStyle w:val="Tabletext"/>
            </w:pPr>
            <w:r w:rsidRPr="009B733C">
              <w:t>5</w:t>
            </w:r>
          </w:p>
        </w:tc>
        <w:tc>
          <w:tcPr>
            <w:tcW w:w="2400" w:type="dxa"/>
            <w:shd w:val="clear" w:color="auto" w:fill="auto"/>
          </w:tcPr>
          <w:p w:rsidR="004445F5" w:rsidRPr="009B733C" w:rsidRDefault="004445F5" w:rsidP="002F122C">
            <w:pPr>
              <w:pStyle w:val="Tabletext"/>
            </w:pPr>
            <w:r w:rsidRPr="009B733C">
              <w:t>Dead fish and fish products of the family Salmonidae or Plecoglossidae, other than:</w:t>
            </w:r>
          </w:p>
          <w:p w:rsidR="004445F5" w:rsidRPr="009B733C" w:rsidRDefault="004445F5" w:rsidP="002F122C">
            <w:pPr>
              <w:pStyle w:val="Tablea"/>
            </w:pPr>
            <w:r w:rsidRPr="009B733C">
              <w:t>(a) roe or caviar; or</w:t>
            </w:r>
          </w:p>
          <w:p w:rsidR="004445F5" w:rsidRPr="009B733C" w:rsidRDefault="004445F5" w:rsidP="002F122C">
            <w:pPr>
              <w:pStyle w:val="Tablea"/>
            </w:pPr>
            <w:r w:rsidRPr="009B733C">
              <w:t>(b) salmon oil</w:t>
            </w:r>
          </w:p>
        </w:tc>
        <w:tc>
          <w:tcPr>
            <w:tcW w:w="5198" w:type="dxa"/>
            <w:shd w:val="clear" w:color="auto" w:fill="auto"/>
          </w:tcPr>
          <w:p w:rsidR="004445F5" w:rsidRPr="009B733C" w:rsidRDefault="004445F5" w:rsidP="002F122C">
            <w:pPr>
              <w:pStyle w:val="Tablea"/>
            </w:pPr>
            <w:r w:rsidRPr="009B733C">
              <w:t>Either:</w:t>
            </w:r>
          </w:p>
          <w:p w:rsidR="004445F5" w:rsidRPr="009B733C" w:rsidRDefault="004445F5" w:rsidP="002F122C">
            <w:pPr>
              <w:pStyle w:val="Tablea"/>
            </w:pPr>
            <w:r w:rsidRPr="009B733C">
              <w:t xml:space="preserve">(a) the goods </w:t>
            </w:r>
            <w:r w:rsidR="006467CE" w:rsidRPr="009B733C">
              <w:t xml:space="preserve">have been </w:t>
            </w:r>
            <w:r w:rsidRPr="009B733C">
              <w:t>retorted</w:t>
            </w:r>
            <w:r w:rsidR="006467CE" w:rsidRPr="009B733C">
              <w:t xml:space="preserve"> and the container in which the goods were retorted has not been opened since the goods were retorted</w:t>
            </w:r>
            <w:r w:rsidRPr="009B733C">
              <w:t>; or</w:t>
            </w:r>
          </w:p>
          <w:p w:rsidR="004445F5" w:rsidRPr="009B733C" w:rsidRDefault="004445F5" w:rsidP="002F122C">
            <w:pPr>
              <w:pStyle w:val="Tablea"/>
            </w:pPr>
            <w:r w:rsidRPr="009B733C">
              <w:t>(b) the goods:</w:t>
            </w:r>
          </w:p>
          <w:p w:rsidR="004445F5" w:rsidRPr="009B733C" w:rsidRDefault="004445F5" w:rsidP="002F122C">
            <w:pPr>
              <w:pStyle w:val="Tablei"/>
            </w:pPr>
            <w:r w:rsidRPr="009B733C">
              <w:t>(i) have been processed</w:t>
            </w:r>
            <w:r w:rsidR="003C1C32" w:rsidRPr="009B733C">
              <w:t xml:space="preserve"> to the extent needed to manage</w:t>
            </w:r>
            <w:r w:rsidRPr="009B733C">
              <w:t xml:space="preserve"> biosecurity risks associated with the goods </w:t>
            </w:r>
            <w:r w:rsidR="003C1C32" w:rsidRPr="009B733C">
              <w:t>to an acceptable level</w:t>
            </w:r>
            <w:r w:rsidRPr="009B733C">
              <w:t>; and</w:t>
            </w:r>
          </w:p>
          <w:p w:rsidR="00AD4888" w:rsidRPr="009B733C" w:rsidRDefault="00AD4888" w:rsidP="002F122C">
            <w:pPr>
              <w:pStyle w:val="Tablei"/>
            </w:pPr>
            <w:r w:rsidRPr="009B733C">
              <w:t>(ii) have been commercially prepared and packaged; and</w:t>
            </w:r>
          </w:p>
          <w:p w:rsidR="00C55F23" w:rsidRPr="009B733C" w:rsidRDefault="00C55F23" w:rsidP="00C55F23">
            <w:pPr>
              <w:pStyle w:val="Tablei"/>
            </w:pPr>
            <w:r w:rsidRPr="009B733C">
              <w:t>(iii</w:t>
            </w:r>
            <w:r w:rsidR="002D4386" w:rsidRPr="009B733C">
              <w:t>) if brought in as baggage</w:t>
            </w:r>
            <w:r w:rsidRPr="009B733C">
              <w:t>—are in a quantity of less than 5 kilograms; and</w:t>
            </w:r>
          </w:p>
          <w:p w:rsidR="002D4386" w:rsidRPr="009B733C" w:rsidRDefault="00C55F23" w:rsidP="00C55F23">
            <w:pPr>
              <w:pStyle w:val="Tablei"/>
            </w:pPr>
            <w:r w:rsidRPr="009B733C">
              <w:t>(iv) if not brought in as baggage—</w:t>
            </w:r>
            <w:r w:rsidR="002D4386" w:rsidRPr="009B733C">
              <w:t xml:space="preserve">are in a quantity of </w:t>
            </w:r>
            <w:r w:rsidRPr="009B733C">
              <w:t xml:space="preserve">less </w:t>
            </w:r>
            <w:r w:rsidR="002D4386" w:rsidRPr="009B733C">
              <w:t>than 450 grams</w:t>
            </w:r>
          </w:p>
        </w:tc>
      </w:tr>
      <w:tr w:rsidR="004445F5" w:rsidRPr="009B733C" w:rsidTr="00BF3172">
        <w:tc>
          <w:tcPr>
            <w:tcW w:w="714" w:type="dxa"/>
            <w:shd w:val="clear" w:color="auto" w:fill="auto"/>
          </w:tcPr>
          <w:p w:rsidR="004445F5" w:rsidRPr="009B733C" w:rsidRDefault="00964236" w:rsidP="002F122C">
            <w:pPr>
              <w:pStyle w:val="Tabletext"/>
            </w:pPr>
            <w:r w:rsidRPr="009B733C">
              <w:t>6</w:t>
            </w:r>
          </w:p>
        </w:tc>
        <w:tc>
          <w:tcPr>
            <w:tcW w:w="2400" w:type="dxa"/>
            <w:shd w:val="clear" w:color="auto" w:fill="auto"/>
          </w:tcPr>
          <w:p w:rsidR="004445F5" w:rsidRPr="009B733C" w:rsidRDefault="004445F5" w:rsidP="002F122C">
            <w:pPr>
              <w:pStyle w:val="Tabletext"/>
            </w:pPr>
            <w:r w:rsidRPr="009B733C">
              <w:rPr>
                <w:color w:val="000000" w:themeColor="text1"/>
              </w:rPr>
              <w:t>Roe or caviar of the family Salmonidae or Plecoglossidae</w:t>
            </w:r>
          </w:p>
        </w:tc>
        <w:tc>
          <w:tcPr>
            <w:tcW w:w="5198" w:type="dxa"/>
            <w:shd w:val="clear" w:color="auto" w:fill="auto"/>
          </w:tcPr>
          <w:p w:rsidR="004445F5" w:rsidRPr="009B733C" w:rsidRDefault="004445F5" w:rsidP="00A51086">
            <w:pPr>
              <w:pStyle w:val="Tabletext"/>
            </w:pPr>
            <w:r w:rsidRPr="009B733C">
              <w:t xml:space="preserve">The </w:t>
            </w:r>
            <w:r w:rsidR="00A51086" w:rsidRPr="009B733C">
              <w:t>goods have been retorted and the container in which the goods were retorted has not been opened since the goods were retorted</w:t>
            </w:r>
          </w:p>
        </w:tc>
      </w:tr>
      <w:tr w:rsidR="004445F5" w:rsidRPr="009B733C" w:rsidTr="00BF3172">
        <w:tc>
          <w:tcPr>
            <w:tcW w:w="714" w:type="dxa"/>
            <w:shd w:val="clear" w:color="auto" w:fill="auto"/>
          </w:tcPr>
          <w:p w:rsidR="004445F5" w:rsidRPr="009B733C" w:rsidRDefault="00964236" w:rsidP="002F122C">
            <w:pPr>
              <w:pStyle w:val="Tabletext"/>
            </w:pPr>
            <w:r w:rsidRPr="009B733C">
              <w:t>7</w:t>
            </w:r>
          </w:p>
        </w:tc>
        <w:tc>
          <w:tcPr>
            <w:tcW w:w="2400" w:type="dxa"/>
            <w:shd w:val="clear" w:color="auto" w:fill="auto"/>
          </w:tcPr>
          <w:p w:rsidR="004445F5" w:rsidRPr="009B733C" w:rsidRDefault="004445F5" w:rsidP="002F122C">
            <w:pPr>
              <w:pStyle w:val="Tabletext"/>
            </w:pPr>
            <w:r w:rsidRPr="009B733C">
              <w:t>Salmon oil</w:t>
            </w:r>
          </w:p>
        </w:tc>
        <w:tc>
          <w:tcPr>
            <w:tcW w:w="5198" w:type="dxa"/>
            <w:shd w:val="clear" w:color="auto" w:fill="auto"/>
          </w:tcPr>
          <w:p w:rsidR="002C4EF9" w:rsidRPr="009B733C" w:rsidRDefault="002C4EF9" w:rsidP="002F122C">
            <w:pPr>
              <w:pStyle w:val="Tabletext"/>
            </w:pPr>
            <w:r w:rsidRPr="009B733C">
              <w:t>The goods:</w:t>
            </w:r>
          </w:p>
          <w:p w:rsidR="002C4EF9" w:rsidRPr="009B733C" w:rsidRDefault="002C4EF9" w:rsidP="002C4EF9">
            <w:pPr>
              <w:pStyle w:val="Tablea"/>
            </w:pPr>
            <w:r w:rsidRPr="009B733C">
              <w:t>(a) are for human therapeutic use; and</w:t>
            </w:r>
          </w:p>
          <w:p w:rsidR="004445F5" w:rsidRPr="009B733C" w:rsidRDefault="002C4EF9" w:rsidP="002C4EF9">
            <w:pPr>
              <w:pStyle w:val="Tablea"/>
            </w:pPr>
            <w:r w:rsidRPr="009B733C">
              <w:t>(b) if the goods are for personal use—the goods are in a quantity of not more than 3 months’ supply</w:t>
            </w:r>
          </w:p>
        </w:tc>
      </w:tr>
      <w:tr w:rsidR="004445F5" w:rsidRPr="009B733C" w:rsidTr="00BF3172">
        <w:tc>
          <w:tcPr>
            <w:tcW w:w="714" w:type="dxa"/>
            <w:shd w:val="clear" w:color="auto" w:fill="auto"/>
          </w:tcPr>
          <w:p w:rsidR="004445F5" w:rsidRPr="009B733C" w:rsidRDefault="00964236" w:rsidP="002F122C">
            <w:pPr>
              <w:pStyle w:val="Tabletext"/>
            </w:pPr>
            <w:r w:rsidRPr="009B733C">
              <w:t>8</w:t>
            </w:r>
          </w:p>
        </w:tc>
        <w:tc>
          <w:tcPr>
            <w:tcW w:w="2400" w:type="dxa"/>
            <w:shd w:val="clear" w:color="auto" w:fill="auto"/>
          </w:tcPr>
          <w:p w:rsidR="004445F5" w:rsidRPr="009B733C" w:rsidRDefault="004445F5" w:rsidP="002F122C">
            <w:pPr>
              <w:pStyle w:val="Tabletext"/>
              <w:rPr>
                <w:color w:val="000000" w:themeColor="text1"/>
              </w:rPr>
            </w:pPr>
            <w:r w:rsidRPr="009B733C">
              <w:rPr>
                <w:color w:val="000000" w:themeColor="text1"/>
              </w:rPr>
              <w:t>Dead crustaceans, other than:</w:t>
            </w:r>
          </w:p>
          <w:p w:rsidR="004445F5" w:rsidRPr="009B733C" w:rsidRDefault="004445F5" w:rsidP="002F122C">
            <w:pPr>
              <w:pStyle w:val="Tablea"/>
            </w:pPr>
            <w:r w:rsidRPr="009B733C">
              <w:t>(a) prawns; or</w:t>
            </w:r>
          </w:p>
          <w:p w:rsidR="004445F5" w:rsidRPr="009B733C" w:rsidRDefault="004445F5" w:rsidP="002F122C">
            <w:pPr>
              <w:pStyle w:val="Tablea"/>
            </w:pPr>
            <w:r w:rsidRPr="009B733C">
              <w:t>(b) freshwater crayfish; or</w:t>
            </w:r>
          </w:p>
          <w:p w:rsidR="004445F5" w:rsidRPr="009B733C" w:rsidRDefault="004445F5" w:rsidP="002F122C">
            <w:pPr>
              <w:pStyle w:val="Tablea"/>
            </w:pPr>
            <w:r w:rsidRPr="009B733C">
              <w:t>(c) crustacean meal</w:t>
            </w:r>
          </w:p>
        </w:tc>
        <w:tc>
          <w:tcPr>
            <w:tcW w:w="5198" w:type="dxa"/>
            <w:shd w:val="clear" w:color="auto" w:fill="auto"/>
          </w:tcPr>
          <w:p w:rsidR="004445F5" w:rsidRPr="009B733C" w:rsidRDefault="004445F5" w:rsidP="002F122C">
            <w:pPr>
              <w:pStyle w:val="Tabletext"/>
            </w:pPr>
            <w:r w:rsidRPr="009B733C">
              <w:t>The goods:</w:t>
            </w:r>
          </w:p>
          <w:p w:rsidR="004445F5" w:rsidRPr="009B733C" w:rsidRDefault="004445F5" w:rsidP="002F122C">
            <w:pPr>
              <w:pStyle w:val="Tablea"/>
            </w:pPr>
            <w:r w:rsidRPr="009B733C">
              <w:t xml:space="preserve">(a) are </w:t>
            </w:r>
            <w:r w:rsidR="00781FF4" w:rsidRPr="009B733C">
              <w:t>not viable</w:t>
            </w:r>
            <w:r w:rsidRPr="009B733C">
              <w:t>; and</w:t>
            </w:r>
          </w:p>
          <w:p w:rsidR="004445F5" w:rsidRPr="009B733C" w:rsidRDefault="004445F5" w:rsidP="002F122C">
            <w:pPr>
              <w:pStyle w:val="Tablea"/>
            </w:pPr>
            <w:r w:rsidRPr="009B733C">
              <w:t>(b) are clean and free from other animal or plant material and soil</w:t>
            </w:r>
          </w:p>
        </w:tc>
      </w:tr>
      <w:tr w:rsidR="004445F5" w:rsidRPr="009B733C" w:rsidTr="00BF3172">
        <w:tc>
          <w:tcPr>
            <w:tcW w:w="714" w:type="dxa"/>
            <w:shd w:val="clear" w:color="auto" w:fill="auto"/>
          </w:tcPr>
          <w:p w:rsidR="004445F5" w:rsidRPr="009B733C" w:rsidRDefault="00964236" w:rsidP="002F122C">
            <w:pPr>
              <w:pStyle w:val="Tabletext"/>
            </w:pPr>
            <w:r w:rsidRPr="009B733C">
              <w:t>9</w:t>
            </w:r>
          </w:p>
        </w:tc>
        <w:tc>
          <w:tcPr>
            <w:tcW w:w="2400" w:type="dxa"/>
            <w:shd w:val="clear" w:color="auto" w:fill="auto"/>
          </w:tcPr>
          <w:p w:rsidR="004445F5" w:rsidRPr="009B733C" w:rsidRDefault="004445F5" w:rsidP="002F122C">
            <w:pPr>
              <w:pStyle w:val="Tabletext"/>
            </w:pPr>
            <w:r w:rsidRPr="009B733C">
              <w:t>Freshwater crayfish</w:t>
            </w:r>
          </w:p>
        </w:tc>
        <w:tc>
          <w:tcPr>
            <w:tcW w:w="5198" w:type="dxa"/>
            <w:shd w:val="clear" w:color="auto" w:fill="auto"/>
          </w:tcPr>
          <w:p w:rsidR="004445F5" w:rsidRPr="009B733C" w:rsidRDefault="004445F5" w:rsidP="005479C6">
            <w:pPr>
              <w:pStyle w:val="Tabletext"/>
            </w:pPr>
            <w:r w:rsidRPr="009B733C">
              <w:t>The goods are cooked</w:t>
            </w:r>
            <w:r w:rsidR="005479C6" w:rsidRPr="009B733C">
              <w:t xml:space="preserve"> to the extent needed to manage biosecurity risks associated with the goods to an acceptable level</w:t>
            </w:r>
          </w:p>
        </w:tc>
      </w:tr>
      <w:tr w:rsidR="004445F5" w:rsidRPr="009B733C" w:rsidTr="00BF3172">
        <w:tc>
          <w:tcPr>
            <w:tcW w:w="714" w:type="dxa"/>
            <w:shd w:val="clear" w:color="auto" w:fill="auto"/>
          </w:tcPr>
          <w:p w:rsidR="004445F5" w:rsidRPr="009B733C" w:rsidRDefault="00964236" w:rsidP="002F122C">
            <w:pPr>
              <w:pStyle w:val="Tabletext"/>
            </w:pPr>
            <w:r w:rsidRPr="009B733C">
              <w:t>10</w:t>
            </w:r>
          </w:p>
        </w:tc>
        <w:tc>
          <w:tcPr>
            <w:tcW w:w="2400" w:type="dxa"/>
            <w:shd w:val="clear" w:color="auto" w:fill="auto"/>
          </w:tcPr>
          <w:p w:rsidR="004445F5" w:rsidRPr="009B733C" w:rsidRDefault="004445F5" w:rsidP="002F3CBB">
            <w:pPr>
              <w:pStyle w:val="Tabletext"/>
            </w:pPr>
            <w:r w:rsidRPr="009B733C">
              <w:t>Prawns or prawn products, other than:</w:t>
            </w:r>
          </w:p>
          <w:p w:rsidR="004445F5" w:rsidRPr="009B733C" w:rsidRDefault="004445F5" w:rsidP="002F3CBB">
            <w:pPr>
              <w:pStyle w:val="Tablea"/>
            </w:pPr>
            <w:r w:rsidRPr="009B733C">
              <w:t>(a) dried prawns; or</w:t>
            </w:r>
          </w:p>
          <w:p w:rsidR="004445F5" w:rsidRPr="009B733C" w:rsidRDefault="004445F5" w:rsidP="002F3CBB">
            <w:pPr>
              <w:pStyle w:val="Tablea"/>
            </w:pPr>
            <w:r w:rsidRPr="009B733C">
              <w:t>(b) prawn meal; or</w:t>
            </w:r>
          </w:p>
          <w:p w:rsidR="004445F5" w:rsidRPr="009B733C" w:rsidRDefault="004445F5" w:rsidP="002F3CBB">
            <w:pPr>
              <w:pStyle w:val="Tablea"/>
            </w:pPr>
            <w:r w:rsidRPr="009B733C">
              <w:t>(c) prawn</w:t>
            </w:r>
            <w:r w:rsidR="009B733C">
              <w:noBreakHyphen/>
            </w:r>
            <w:r w:rsidRPr="009B733C">
              <w:t>based food products</w:t>
            </w:r>
          </w:p>
        </w:tc>
        <w:tc>
          <w:tcPr>
            <w:tcW w:w="5198" w:type="dxa"/>
            <w:shd w:val="clear" w:color="auto" w:fill="auto"/>
          </w:tcPr>
          <w:p w:rsidR="004445F5" w:rsidRPr="009B733C" w:rsidRDefault="008F5D76" w:rsidP="002F122C">
            <w:pPr>
              <w:pStyle w:val="Tabletext"/>
            </w:pPr>
            <w:r w:rsidRPr="009B733C">
              <w:t>All of the following</w:t>
            </w:r>
            <w:r w:rsidR="004445F5" w:rsidRPr="009B733C">
              <w:t>:</w:t>
            </w:r>
          </w:p>
          <w:p w:rsidR="008F5D76" w:rsidRPr="009B733C" w:rsidRDefault="008F5D76" w:rsidP="008F5D76">
            <w:pPr>
              <w:pStyle w:val="Tablea"/>
            </w:pPr>
            <w:r w:rsidRPr="009B733C">
              <w:t xml:space="preserve">(a) the goods have been cooked in premises in the exporting country that are approved by, and under the control of, </w:t>
            </w:r>
            <w:r w:rsidR="001905F7" w:rsidRPr="009B733C">
              <w:t>a body listed in the List of Overseas Authorities—Aquatic Animals for Import;</w:t>
            </w:r>
          </w:p>
          <w:p w:rsidR="004445F5" w:rsidRPr="009B733C" w:rsidRDefault="008F5D76" w:rsidP="002F122C">
            <w:pPr>
              <w:pStyle w:val="Tablea"/>
            </w:pPr>
            <w:r w:rsidRPr="009B733C">
              <w:t>(b</w:t>
            </w:r>
            <w:r w:rsidR="004445F5" w:rsidRPr="009B733C">
              <w:t xml:space="preserve">) </w:t>
            </w:r>
            <w:r w:rsidRPr="009B733C">
              <w:t>as a result of the cooking process, all the protein in the prawn meat has coagulated and no raw prawn meat remains</w:t>
            </w:r>
            <w:r w:rsidR="004244A7" w:rsidRPr="009B733C">
              <w:t>;</w:t>
            </w:r>
          </w:p>
          <w:p w:rsidR="004445F5" w:rsidRPr="009B733C" w:rsidRDefault="004445F5" w:rsidP="008F5D76">
            <w:pPr>
              <w:pStyle w:val="Tablea"/>
            </w:pPr>
            <w:r w:rsidRPr="009B733C">
              <w:t xml:space="preserve">(c) </w:t>
            </w:r>
            <w:r w:rsidR="008F5D76" w:rsidRPr="009B733C">
              <w:t xml:space="preserve">the goods </w:t>
            </w:r>
            <w:r w:rsidRPr="009B733C">
              <w:t xml:space="preserve">are accompanied by a certificate from the </w:t>
            </w:r>
            <w:r w:rsidR="008F5D76" w:rsidRPr="009B733C">
              <w:t xml:space="preserve">body referred to in </w:t>
            </w:r>
            <w:r w:rsidR="009B733C" w:rsidRPr="009B733C">
              <w:t>paragraph (</w:t>
            </w:r>
            <w:r w:rsidR="008F5D76" w:rsidRPr="009B733C">
              <w:t xml:space="preserve">a) stating </w:t>
            </w:r>
            <w:r w:rsidRPr="009B733C">
              <w:t xml:space="preserve">that the conditions in </w:t>
            </w:r>
            <w:r w:rsidR="009B733C" w:rsidRPr="009B733C">
              <w:t>paragraphs (</w:t>
            </w:r>
            <w:r w:rsidRPr="009B733C">
              <w:t xml:space="preserve">a) and (b) have been </w:t>
            </w:r>
            <w:r w:rsidR="008F5D76" w:rsidRPr="009B733C">
              <w:t>met</w:t>
            </w:r>
          </w:p>
        </w:tc>
      </w:tr>
      <w:tr w:rsidR="004445F5" w:rsidRPr="009B733C" w:rsidTr="00BF3172">
        <w:tc>
          <w:tcPr>
            <w:tcW w:w="714" w:type="dxa"/>
            <w:shd w:val="clear" w:color="auto" w:fill="auto"/>
          </w:tcPr>
          <w:p w:rsidR="004445F5" w:rsidRPr="009B733C" w:rsidRDefault="00964236" w:rsidP="002F122C">
            <w:pPr>
              <w:pStyle w:val="Tabletext"/>
            </w:pPr>
            <w:r w:rsidRPr="009B733C">
              <w:t>11</w:t>
            </w:r>
          </w:p>
        </w:tc>
        <w:tc>
          <w:tcPr>
            <w:tcW w:w="2400" w:type="dxa"/>
            <w:shd w:val="clear" w:color="auto" w:fill="auto"/>
          </w:tcPr>
          <w:p w:rsidR="004445F5" w:rsidRPr="009B733C" w:rsidRDefault="004445F5" w:rsidP="002F122C">
            <w:pPr>
              <w:pStyle w:val="Tabletext"/>
            </w:pPr>
            <w:r w:rsidRPr="009B733C">
              <w:t>Prawn</w:t>
            </w:r>
            <w:r w:rsidR="009B733C">
              <w:noBreakHyphen/>
            </w:r>
            <w:r w:rsidRPr="009B733C">
              <w:t>based food products</w:t>
            </w:r>
          </w:p>
        </w:tc>
        <w:tc>
          <w:tcPr>
            <w:tcW w:w="5198" w:type="dxa"/>
            <w:shd w:val="clear" w:color="auto" w:fill="auto"/>
          </w:tcPr>
          <w:p w:rsidR="004445F5" w:rsidRPr="009B733C" w:rsidRDefault="004445F5" w:rsidP="002F122C">
            <w:pPr>
              <w:pStyle w:val="Tabletext"/>
            </w:pPr>
            <w:r w:rsidRPr="009B733C">
              <w:t>The goods are shelf</w:t>
            </w:r>
            <w:r w:rsidR="009B733C">
              <w:noBreakHyphen/>
            </w:r>
            <w:r w:rsidRPr="009B733C">
              <w:t>stable</w:t>
            </w:r>
          </w:p>
        </w:tc>
      </w:tr>
      <w:tr w:rsidR="004445F5" w:rsidRPr="009B733C" w:rsidTr="00BF3172">
        <w:tc>
          <w:tcPr>
            <w:tcW w:w="714" w:type="dxa"/>
            <w:shd w:val="clear" w:color="auto" w:fill="auto"/>
          </w:tcPr>
          <w:p w:rsidR="004445F5" w:rsidRPr="009B733C" w:rsidRDefault="00964236" w:rsidP="002F122C">
            <w:pPr>
              <w:pStyle w:val="Tabletext"/>
            </w:pPr>
            <w:r w:rsidRPr="009B733C">
              <w:t>12</w:t>
            </w:r>
          </w:p>
        </w:tc>
        <w:tc>
          <w:tcPr>
            <w:tcW w:w="2400" w:type="dxa"/>
            <w:shd w:val="clear" w:color="auto" w:fill="auto"/>
          </w:tcPr>
          <w:p w:rsidR="004445F5" w:rsidRPr="009B733C" w:rsidRDefault="004445F5" w:rsidP="002F122C">
            <w:pPr>
              <w:pStyle w:val="Tabletext"/>
            </w:pPr>
            <w:r w:rsidRPr="009B733C">
              <w:t>Dried prawns, other than crustacean meal</w:t>
            </w:r>
          </w:p>
        </w:tc>
        <w:tc>
          <w:tcPr>
            <w:tcW w:w="5198" w:type="dxa"/>
            <w:shd w:val="clear" w:color="auto" w:fill="auto"/>
          </w:tcPr>
          <w:p w:rsidR="004445F5" w:rsidRPr="009B733C" w:rsidRDefault="004445F5" w:rsidP="002F122C">
            <w:pPr>
              <w:pStyle w:val="Tabletext"/>
            </w:pPr>
            <w:r w:rsidRPr="009B733C">
              <w:t>The goods are clean and free from other animal or plant material and soil</w:t>
            </w:r>
          </w:p>
        </w:tc>
      </w:tr>
      <w:tr w:rsidR="004445F5" w:rsidRPr="009B733C" w:rsidTr="00BF3172">
        <w:tc>
          <w:tcPr>
            <w:tcW w:w="714" w:type="dxa"/>
            <w:shd w:val="clear" w:color="auto" w:fill="auto"/>
          </w:tcPr>
          <w:p w:rsidR="004445F5" w:rsidRPr="009B733C" w:rsidRDefault="00964236" w:rsidP="002F122C">
            <w:pPr>
              <w:pStyle w:val="Tabletext"/>
            </w:pPr>
            <w:r w:rsidRPr="009B733C">
              <w:t>13</w:t>
            </w:r>
          </w:p>
        </w:tc>
        <w:tc>
          <w:tcPr>
            <w:tcW w:w="2400" w:type="dxa"/>
            <w:shd w:val="clear" w:color="auto" w:fill="auto"/>
          </w:tcPr>
          <w:p w:rsidR="004445F5" w:rsidRPr="009B733C" w:rsidRDefault="004445F5" w:rsidP="002F122C">
            <w:pPr>
              <w:pStyle w:val="Tabletext"/>
            </w:pPr>
            <w:r w:rsidRPr="009B733C">
              <w:t>Molluscs, other than:</w:t>
            </w:r>
          </w:p>
          <w:p w:rsidR="004445F5" w:rsidRPr="009B733C" w:rsidRDefault="004445F5" w:rsidP="002F122C">
            <w:pPr>
              <w:pStyle w:val="Tablea"/>
            </w:pPr>
            <w:r w:rsidRPr="009B733C">
              <w:t>(a) oysters in full or half shell; or</w:t>
            </w:r>
          </w:p>
          <w:p w:rsidR="004445F5" w:rsidRPr="009B733C" w:rsidRDefault="004445F5" w:rsidP="002F122C">
            <w:pPr>
              <w:pStyle w:val="Tablea"/>
            </w:pPr>
            <w:r w:rsidRPr="009B733C">
              <w:t>(b) snails</w:t>
            </w:r>
          </w:p>
        </w:tc>
        <w:tc>
          <w:tcPr>
            <w:tcW w:w="5198" w:type="dxa"/>
            <w:shd w:val="clear" w:color="auto" w:fill="auto"/>
          </w:tcPr>
          <w:p w:rsidR="004445F5" w:rsidRPr="009B733C" w:rsidRDefault="004445F5" w:rsidP="002F122C">
            <w:pPr>
              <w:pStyle w:val="Tabletext"/>
            </w:pPr>
            <w:r w:rsidRPr="009B733C">
              <w:t>The goods:</w:t>
            </w:r>
          </w:p>
          <w:p w:rsidR="004445F5" w:rsidRPr="009B733C" w:rsidRDefault="004445F5" w:rsidP="002F122C">
            <w:pPr>
              <w:pStyle w:val="Tablea"/>
            </w:pPr>
            <w:r w:rsidRPr="009B733C">
              <w:t xml:space="preserve">(a) are </w:t>
            </w:r>
            <w:r w:rsidR="00781FF4" w:rsidRPr="009B733C">
              <w:t>not viable</w:t>
            </w:r>
            <w:r w:rsidRPr="009B733C">
              <w:t>; and</w:t>
            </w:r>
          </w:p>
          <w:p w:rsidR="004445F5" w:rsidRPr="009B733C" w:rsidRDefault="004445F5" w:rsidP="002F122C">
            <w:pPr>
              <w:pStyle w:val="Tablea"/>
            </w:pPr>
            <w:r w:rsidRPr="009B733C">
              <w:t>(b) are clean and free from other animal or plant material and soil</w:t>
            </w:r>
          </w:p>
        </w:tc>
      </w:tr>
      <w:tr w:rsidR="004445F5" w:rsidRPr="009B733C" w:rsidTr="00BF3172">
        <w:tc>
          <w:tcPr>
            <w:tcW w:w="714" w:type="dxa"/>
            <w:shd w:val="clear" w:color="auto" w:fill="auto"/>
          </w:tcPr>
          <w:p w:rsidR="004445F5" w:rsidRPr="009B733C" w:rsidRDefault="00964236" w:rsidP="002F122C">
            <w:pPr>
              <w:pStyle w:val="Tabletext"/>
            </w:pPr>
            <w:r w:rsidRPr="009B733C">
              <w:t>14</w:t>
            </w:r>
          </w:p>
        </w:tc>
        <w:tc>
          <w:tcPr>
            <w:tcW w:w="2400" w:type="dxa"/>
            <w:shd w:val="clear" w:color="auto" w:fill="auto"/>
          </w:tcPr>
          <w:p w:rsidR="004445F5" w:rsidRPr="009B733C" w:rsidRDefault="004445F5" w:rsidP="002F122C">
            <w:pPr>
              <w:pStyle w:val="Tabletext"/>
            </w:pPr>
            <w:r w:rsidRPr="009B733C">
              <w:t>Oysters in half shell from New Zealand</w:t>
            </w:r>
          </w:p>
        </w:tc>
        <w:tc>
          <w:tcPr>
            <w:tcW w:w="5198" w:type="dxa"/>
            <w:shd w:val="clear" w:color="auto" w:fill="auto"/>
          </w:tcPr>
          <w:p w:rsidR="004445F5" w:rsidRPr="009B733C" w:rsidRDefault="004445F5" w:rsidP="002F122C">
            <w:pPr>
              <w:pStyle w:val="Tabletext"/>
            </w:pPr>
            <w:r w:rsidRPr="009B733C">
              <w:t>The goods:</w:t>
            </w:r>
          </w:p>
          <w:p w:rsidR="00FD4E67" w:rsidRPr="009B733C" w:rsidRDefault="00FD4E67" w:rsidP="002F122C">
            <w:pPr>
              <w:pStyle w:val="Tablea"/>
            </w:pPr>
            <w:r w:rsidRPr="009B733C">
              <w:t>(a) have been produced or cultivated in New Zealand; and</w:t>
            </w:r>
          </w:p>
          <w:p w:rsidR="004445F5" w:rsidRPr="009B733C" w:rsidRDefault="00FD4E67" w:rsidP="002F122C">
            <w:pPr>
              <w:pStyle w:val="Tablea"/>
            </w:pPr>
            <w:r w:rsidRPr="009B733C">
              <w:t>(b</w:t>
            </w:r>
            <w:r w:rsidR="004445F5" w:rsidRPr="009B733C">
              <w:t xml:space="preserve">) are </w:t>
            </w:r>
            <w:r w:rsidR="00781FF4" w:rsidRPr="009B733C">
              <w:t>not viable</w:t>
            </w:r>
            <w:r w:rsidR="004445F5" w:rsidRPr="009B733C">
              <w:t>; and</w:t>
            </w:r>
          </w:p>
          <w:p w:rsidR="004445F5" w:rsidRPr="009B733C" w:rsidRDefault="00FD4E67" w:rsidP="002F122C">
            <w:pPr>
              <w:pStyle w:val="Tablea"/>
            </w:pPr>
            <w:r w:rsidRPr="009B733C">
              <w:t>(c</w:t>
            </w:r>
            <w:r w:rsidR="004445F5" w:rsidRPr="009B733C">
              <w:t>) are clean and free from other animal or plant material and soil</w:t>
            </w:r>
          </w:p>
        </w:tc>
      </w:tr>
      <w:tr w:rsidR="002A39E0" w:rsidRPr="009B733C" w:rsidTr="00BF3172">
        <w:tc>
          <w:tcPr>
            <w:tcW w:w="714" w:type="dxa"/>
            <w:shd w:val="clear" w:color="auto" w:fill="auto"/>
          </w:tcPr>
          <w:p w:rsidR="002A39E0" w:rsidRPr="009B733C" w:rsidRDefault="00964236" w:rsidP="0075713D">
            <w:pPr>
              <w:pStyle w:val="Tabletext"/>
            </w:pPr>
            <w:r w:rsidRPr="009B733C">
              <w:t>15</w:t>
            </w:r>
          </w:p>
        </w:tc>
        <w:tc>
          <w:tcPr>
            <w:tcW w:w="2400" w:type="dxa"/>
            <w:shd w:val="clear" w:color="auto" w:fill="auto"/>
          </w:tcPr>
          <w:p w:rsidR="002A39E0" w:rsidRPr="009B733C" w:rsidRDefault="002A39E0" w:rsidP="0075713D">
            <w:pPr>
              <w:pStyle w:val="Tabletext"/>
            </w:pPr>
            <w:r w:rsidRPr="009B733C">
              <w:t>Cnidarians (coelenterates), other than coral sand</w:t>
            </w:r>
          </w:p>
        </w:tc>
        <w:tc>
          <w:tcPr>
            <w:tcW w:w="5198" w:type="dxa"/>
            <w:shd w:val="clear" w:color="auto" w:fill="auto"/>
          </w:tcPr>
          <w:p w:rsidR="002A39E0" w:rsidRPr="009B733C" w:rsidRDefault="002A39E0" w:rsidP="0075713D">
            <w:pPr>
              <w:pStyle w:val="Tabletext"/>
            </w:pPr>
            <w:r w:rsidRPr="009B733C">
              <w:t>The goods:</w:t>
            </w:r>
          </w:p>
          <w:p w:rsidR="002A39E0" w:rsidRPr="009B733C" w:rsidRDefault="002A39E0" w:rsidP="0075713D">
            <w:pPr>
              <w:pStyle w:val="Tablea"/>
            </w:pPr>
            <w:r w:rsidRPr="009B733C">
              <w:t xml:space="preserve">(a) are </w:t>
            </w:r>
            <w:r w:rsidR="00781FF4" w:rsidRPr="009B733C">
              <w:t>not viable</w:t>
            </w:r>
            <w:r w:rsidRPr="009B733C">
              <w:t>; and</w:t>
            </w:r>
          </w:p>
          <w:p w:rsidR="002A39E0" w:rsidRPr="009B733C" w:rsidRDefault="002A39E0" w:rsidP="0075713D">
            <w:pPr>
              <w:pStyle w:val="Tablea"/>
            </w:pPr>
            <w:r w:rsidRPr="009B733C">
              <w:t>(b) are clean and free from other animal or plant material and soil</w:t>
            </w:r>
          </w:p>
        </w:tc>
      </w:tr>
      <w:tr w:rsidR="002A39E0" w:rsidRPr="009B733C" w:rsidTr="00BF3172">
        <w:tc>
          <w:tcPr>
            <w:tcW w:w="714" w:type="dxa"/>
            <w:tcBorders>
              <w:bottom w:val="single" w:sz="2" w:space="0" w:color="auto"/>
            </w:tcBorders>
            <w:shd w:val="clear" w:color="auto" w:fill="auto"/>
          </w:tcPr>
          <w:p w:rsidR="002A39E0" w:rsidRPr="009B733C" w:rsidRDefault="00964236" w:rsidP="0075713D">
            <w:pPr>
              <w:pStyle w:val="Tabletext"/>
            </w:pPr>
            <w:r w:rsidRPr="009B733C">
              <w:t>16</w:t>
            </w:r>
          </w:p>
        </w:tc>
        <w:tc>
          <w:tcPr>
            <w:tcW w:w="2400" w:type="dxa"/>
            <w:tcBorders>
              <w:bottom w:val="single" w:sz="2" w:space="0" w:color="auto"/>
            </w:tcBorders>
            <w:shd w:val="clear" w:color="auto" w:fill="auto"/>
          </w:tcPr>
          <w:p w:rsidR="002A39E0" w:rsidRPr="009B733C" w:rsidRDefault="002A39E0" w:rsidP="0075713D">
            <w:pPr>
              <w:pStyle w:val="Tabletext"/>
            </w:pPr>
            <w:r w:rsidRPr="009B733C">
              <w:t>Echinoderms</w:t>
            </w:r>
          </w:p>
        </w:tc>
        <w:tc>
          <w:tcPr>
            <w:tcW w:w="5198" w:type="dxa"/>
            <w:tcBorders>
              <w:bottom w:val="single" w:sz="2" w:space="0" w:color="auto"/>
            </w:tcBorders>
            <w:shd w:val="clear" w:color="auto" w:fill="auto"/>
          </w:tcPr>
          <w:p w:rsidR="002A39E0" w:rsidRPr="009B733C" w:rsidRDefault="002A39E0" w:rsidP="0075713D">
            <w:pPr>
              <w:pStyle w:val="Tabletext"/>
            </w:pPr>
            <w:r w:rsidRPr="009B733C">
              <w:t>The goods:</w:t>
            </w:r>
          </w:p>
          <w:p w:rsidR="002A39E0" w:rsidRPr="009B733C" w:rsidRDefault="002A39E0" w:rsidP="0075713D">
            <w:pPr>
              <w:pStyle w:val="Tablea"/>
            </w:pPr>
            <w:r w:rsidRPr="009B733C">
              <w:t xml:space="preserve">(a) are </w:t>
            </w:r>
            <w:r w:rsidR="00781FF4" w:rsidRPr="009B733C">
              <w:t>not viable</w:t>
            </w:r>
            <w:r w:rsidRPr="009B733C">
              <w:t>; and</w:t>
            </w:r>
          </w:p>
          <w:p w:rsidR="002A39E0" w:rsidRPr="009B733C" w:rsidRDefault="002A39E0" w:rsidP="0075713D">
            <w:pPr>
              <w:pStyle w:val="Tablea"/>
            </w:pPr>
            <w:r w:rsidRPr="009B733C">
              <w:t>(b) are clean and free from other animal or plant material and soil</w:t>
            </w:r>
          </w:p>
        </w:tc>
      </w:tr>
      <w:tr w:rsidR="002A39E0" w:rsidRPr="009B733C" w:rsidTr="00BF3172">
        <w:tc>
          <w:tcPr>
            <w:tcW w:w="714" w:type="dxa"/>
            <w:tcBorders>
              <w:top w:val="single" w:sz="2" w:space="0" w:color="auto"/>
              <w:bottom w:val="single" w:sz="12" w:space="0" w:color="auto"/>
            </w:tcBorders>
            <w:shd w:val="clear" w:color="auto" w:fill="auto"/>
          </w:tcPr>
          <w:p w:rsidR="002A39E0" w:rsidRPr="009B733C" w:rsidRDefault="00964236" w:rsidP="0075713D">
            <w:pPr>
              <w:pStyle w:val="Tabletext"/>
            </w:pPr>
            <w:r w:rsidRPr="009B733C">
              <w:t>17</w:t>
            </w:r>
          </w:p>
        </w:tc>
        <w:tc>
          <w:tcPr>
            <w:tcW w:w="2400" w:type="dxa"/>
            <w:tcBorders>
              <w:top w:val="single" w:sz="2" w:space="0" w:color="auto"/>
              <w:bottom w:val="single" w:sz="12" w:space="0" w:color="auto"/>
            </w:tcBorders>
            <w:shd w:val="clear" w:color="auto" w:fill="auto"/>
          </w:tcPr>
          <w:p w:rsidR="002A39E0" w:rsidRPr="009B733C" w:rsidRDefault="002A39E0" w:rsidP="0075713D">
            <w:pPr>
              <w:pStyle w:val="Tabletext"/>
            </w:pPr>
            <w:r w:rsidRPr="009B733C">
              <w:t>Tunicates</w:t>
            </w:r>
          </w:p>
        </w:tc>
        <w:tc>
          <w:tcPr>
            <w:tcW w:w="5198" w:type="dxa"/>
            <w:tcBorders>
              <w:top w:val="single" w:sz="2" w:space="0" w:color="auto"/>
              <w:bottom w:val="single" w:sz="12" w:space="0" w:color="auto"/>
            </w:tcBorders>
            <w:shd w:val="clear" w:color="auto" w:fill="auto"/>
          </w:tcPr>
          <w:p w:rsidR="002A39E0" w:rsidRPr="009B733C" w:rsidRDefault="002A39E0" w:rsidP="0075713D">
            <w:pPr>
              <w:pStyle w:val="Tabletext"/>
            </w:pPr>
            <w:r w:rsidRPr="009B733C">
              <w:t>The goods:</w:t>
            </w:r>
          </w:p>
          <w:p w:rsidR="002A39E0" w:rsidRPr="009B733C" w:rsidRDefault="002A39E0" w:rsidP="0075713D">
            <w:pPr>
              <w:pStyle w:val="Tablea"/>
            </w:pPr>
            <w:r w:rsidRPr="009B733C">
              <w:t xml:space="preserve">(a) are </w:t>
            </w:r>
            <w:r w:rsidR="00781FF4" w:rsidRPr="009B733C">
              <w:t>not viable</w:t>
            </w:r>
            <w:r w:rsidRPr="009B733C">
              <w:t>; and</w:t>
            </w:r>
          </w:p>
          <w:p w:rsidR="002A39E0" w:rsidRPr="009B733C" w:rsidRDefault="002A39E0" w:rsidP="0075713D">
            <w:pPr>
              <w:pStyle w:val="Tablea"/>
            </w:pPr>
            <w:r w:rsidRPr="009B733C">
              <w:t>(b) are clean and free from other animal or plant material and soil</w:t>
            </w:r>
          </w:p>
        </w:tc>
      </w:tr>
    </w:tbl>
    <w:p w:rsidR="00145B8F" w:rsidRPr="009B733C" w:rsidRDefault="00964236" w:rsidP="00145B8F">
      <w:pPr>
        <w:pStyle w:val="ActHead5"/>
      </w:pPr>
      <w:bookmarkStart w:id="21" w:name="_Toc451871127"/>
      <w:r w:rsidRPr="009B733C">
        <w:rPr>
          <w:rStyle w:val="CharSectno"/>
        </w:rPr>
        <w:t>15</w:t>
      </w:r>
      <w:r w:rsidR="00145B8F" w:rsidRPr="009B733C">
        <w:t xml:space="preserve">  Alternative conditions—meat </w:t>
      </w:r>
      <w:r w:rsidR="00EB1C22" w:rsidRPr="009B733C">
        <w:t xml:space="preserve">and meat </w:t>
      </w:r>
      <w:r w:rsidR="00145B8F" w:rsidRPr="009B733C">
        <w:t>products</w:t>
      </w:r>
      <w:bookmarkEnd w:id="21"/>
    </w:p>
    <w:p w:rsidR="00B52C24" w:rsidRPr="009B733C" w:rsidRDefault="00B52C24" w:rsidP="00145B8F">
      <w:pPr>
        <w:pStyle w:val="subsection"/>
      </w:pPr>
      <w:r w:rsidRPr="009B733C">
        <w:tab/>
        <w:t>(1)</w:t>
      </w:r>
      <w:r w:rsidRPr="009B733C">
        <w:tab/>
      </w:r>
      <w:r w:rsidR="00FC5686" w:rsidRPr="009B733C">
        <w:t>T</w:t>
      </w:r>
      <w:r w:rsidR="00A41EF9" w:rsidRPr="009B733C">
        <w:t>his section</w:t>
      </w:r>
      <w:r w:rsidR="00FC5686" w:rsidRPr="009B733C">
        <w:t xml:space="preserve"> </w:t>
      </w:r>
      <w:r w:rsidR="00A41EF9" w:rsidRPr="009B733C">
        <w:t xml:space="preserve">does not </w:t>
      </w:r>
      <w:r w:rsidR="00FC5686" w:rsidRPr="009B733C">
        <w:t xml:space="preserve">apply to </w:t>
      </w:r>
      <w:r w:rsidR="00EA3DF7" w:rsidRPr="009B733C">
        <w:t xml:space="preserve">meat or </w:t>
      </w:r>
      <w:r w:rsidR="00736714" w:rsidRPr="009B733C">
        <w:t xml:space="preserve">meat products </w:t>
      </w:r>
      <w:r w:rsidRPr="009B733C">
        <w:t>that are intended for:</w:t>
      </w:r>
    </w:p>
    <w:p w:rsidR="00A27A08" w:rsidRPr="009B733C" w:rsidRDefault="00B52C24" w:rsidP="00B52C24">
      <w:pPr>
        <w:pStyle w:val="paragraph"/>
      </w:pPr>
      <w:r w:rsidRPr="009B733C">
        <w:tab/>
        <w:t>(a)</w:t>
      </w:r>
      <w:r w:rsidRPr="009B733C">
        <w:tab/>
        <w:t xml:space="preserve">animal </w:t>
      </w:r>
      <w:r w:rsidR="00A27A08" w:rsidRPr="009B733C">
        <w:t>consumption; or</w:t>
      </w:r>
    </w:p>
    <w:p w:rsidR="00B52C24" w:rsidRPr="009B733C" w:rsidRDefault="00A27A08" w:rsidP="00B52C24">
      <w:pPr>
        <w:pStyle w:val="paragraph"/>
      </w:pPr>
      <w:r w:rsidRPr="009B733C">
        <w:tab/>
        <w:t>(b)</w:t>
      </w:r>
      <w:r w:rsidRPr="009B733C">
        <w:tab/>
        <w:t xml:space="preserve">use as </w:t>
      </w:r>
      <w:r w:rsidR="00B52C24" w:rsidRPr="009B733C">
        <w:t>bioremedial agents or fertiliser; or</w:t>
      </w:r>
    </w:p>
    <w:p w:rsidR="00B52C24" w:rsidRPr="009B733C" w:rsidRDefault="00A27A08" w:rsidP="00B52C24">
      <w:pPr>
        <w:pStyle w:val="paragraph"/>
      </w:pPr>
      <w:r w:rsidRPr="009B733C">
        <w:tab/>
        <w:t>(c</w:t>
      </w:r>
      <w:r w:rsidR="00B52C24" w:rsidRPr="009B733C">
        <w:t>)</w:t>
      </w:r>
      <w:r w:rsidR="00B52C24" w:rsidRPr="009B733C">
        <w:tab/>
        <w:t>growing purposes; or</w:t>
      </w:r>
    </w:p>
    <w:p w:rsidR="00B52C24" w:rsidRPr="009B733C" w:rsidRDefault="00A27A08" w:rsidP="00B52C24">
      <w:pPr>
        <w:pStyle w:val="paragraph"/>
      </w:pPr>
      <w:r w:rsidRPr="009B733C">
        <w:tab/>
        <w:t>(d</w:t>
      </w:r>
      <w:r w:rsidR="00B52C24" w:rsidRPr="009B733C">
        <w:t>)</w:t>
      </w:r>
      <w:r w:rsidR="00B52C24" w:rsidRPr="009B733C">
        <w:tab/>
        <w:t>veterinary therapeutic use.</w:t>
      </w:r>
    </w:p>
    <w:p w:rsidR="00145B8F" w:rsidRPr="009B733C" w:rsidRDefault="00145B8F" w:rsidP="00145B8F">
      <w:pPr>
        <w:pStyle w:val="subsection"/>
      </w:pPr>
      <w:r w:rsidRPr="009B733C">
        <w:tab/>
      </w:r>
      <w:r w:rsidR="00B52C24" w:rsidRPr="009B733C">
        <w:t>(2)</w:t>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meat</w:t>
      </w:r>
      <w:r w:rsidR="00EB1C22" w:rsidRPr="009B733C">
        <w:t xml:space="preserve"> and meat</w:t>
      </w:r>
      <w:r w:rsidRPr="009B733C">
        <w:t xml:space="preserve"> products</w:t>
      </w:r>
      <w:r w:rsidR="00530EF9" w:rsidRPr="009B733C">
        <w:t xml:space="preserve"> </w:t>
      </w:r>
      <w:r w:rsidRPr="009B733C">
        <w:t>into Australian territory.</w:t>
      </w:r>
    </w:p>
    <w:p w:rsidR="00145B8F" w:rsidRPr="009B733C" w:rsidRDefault="00145B8F" w:rsidP="00145B8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145B8F" w:rsidRPr="009B733C" w:rsidTr="00145B8F">
        <w:trPr>
          <w:tblHeader/>
        </w:trPr>
        <w:tc>
          <w:tcPr>
            <w:tcW w:w="8312" w:type="dxa"/>
            <w:gridSpan w:val="3"/>
            <w:tcBorders>
              <w:top w:val="single" w:sz="12" w:space="0" w:color="auto"/>
              <w:bottom w:val="single" w:sz="6" w:space="0" w:color="auto"/>
            </w:tcBorders>
            <w:shd w:val="clear" w:color="auto" w:fill="auto"/>
          </w:tcPr>
          <w:p w:rsidR="00145B8F" w:rsidRPr="009B733C" w:rsidRDefault="00145B8F" w:rsidP="00530EF9">
            <w:pPr>
              <w:pStyle w:val="TableHeading"/>
            </w:pPr>
            <w:r w:rsidRPr="009B733C">
              <w:t xml:space="preserve">Alternative conditions—meat </w:t>
            </w:r>
            <w:r w:rsidR="001C2CDD" w:rsidRPr="009B733C">
              <w:t xml:space="preserve">and meat </w:t>
            </w:r>
            <w:r w:rsidRPr="009B733C">
              <w:t>products</w:t>
            </w:r>
          </w:p>
        </w:tc>
      </w:tr>
      <w:tr w:rsidR="00145B8F" w:rsidRPr="009B733C" w:rsidTr="00145B8F">
        <w:trPr>
          <w:tblHeader/>
        </w:trPr>
        <w:tc>
          <w:tcPr>
            <w:tcW w:w="714" w:type="dxa"/>
            <w:tcBorders>
              <w:top w:val="single" w:sz="6" w:space="0" w:color="auto"/>
              <w:bottom w:val="single" w:sz="12" w:space="0" w:color="auto"/>
            </w:tcBorders>
            <w:shd w:val="clear" w:color="auto" w:fill="auto"/>
          </w:tcPr>
          <w:p w:rsidR="00145B8F" w:rsidRPr="009B733C" w:rsidRDefault="00145B8F" w:rsidP="00E2143A">
            <w:pPr>
              <w:pStyle w:val="TableHeading"/>
            </w:pPr>
            <w:r w:rsidRPr="009B733C">
              <w:t>Item</w:t>
            </w:r>
          </w:p>
        </w:tc>
        <w:tc>
          <w:tcPr>
            <w:tcW w:w="2400" w:type="dxa"/>
            <w:tcBorders>
              <w:top w:val="single" w:sz="6" w:space="0" w:color="auto"/>
              <w:bottom w:val="single" w:sz="12" w:space="0" w:color="auto"/>
            </w:tcBorders>
            <w:shd w:val="clear" w:color="auto" w:fill="auto"/>
          </w:tcPr>
          <w:p w:rsidR="00145B8F" w:rsidRPr="009B733C" w:rsidRDefault="00145B8F" w:rsidP="00E2143A">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145B8F" w:rsidRPr="009B733C" w:rsidRDefault="00145B8F" w:rsidP="00E2143A">
            <w:pPr>
              <w:pStyle w:val="TableHeading"/>
            </w:pPr>
            <w:r w:rsidRPr="009B733C">
              <w:t>Column 2</w:t>
            </w:r>
            <w:r w:rsidRPr="009B733C">
              <w:br/>
              <w:t>Alternative conditions</w:t>
            </w:r>
          </w:p>
        </w:tc>
      </w:tr>
      <w:tr w:rsidR="00145B8F" w:rsidRPr="009B733C" w:rsidTr="00145B8F">
        <w:tc>
          <w:tcPr>
            <w:tcW w:w="714" w:type="dxa"/>
            <w:tcBorders>
              <w:top w:val="single" w:sz="12" w:space="0" w:color="auto"/>
            </w:tcBorders>
            <w:shd w:val="clear" w:color="auto" w:fill="auto"/>
          </w:tcPr>
          <w:p w:rsidR="00145B8F" w:rsidRPr="009B733C" w:rsidRDefault="00964236" w:rsidP="00E2143A">
            <w:pPr>
              <w:pStyle w:val="Tabletext"/>
            </w:pPr>
            <w:r w:rsidRPr="009B733C">
              <w:t>1</w:t>
            </w:r>
          </w:p>
        </w:tc>
        <w:tc>
          <w:tcPr>
            <w:tcW w:w="2400" w:type="dxa"/>
            <w:tcBorders>
              <w:top w:val="single" w:sz="12" w:space="0" w:color="auto"/>
            </w:tcBorders>
            <w:shd w:val="clear" w:color="auto" w:fill="auto"/>
          </w:tcPr>
          <w:p w:rsidR="00145B8F" w:rsidRPr="009B733C" w:rsidRDefault="00145B8F" w:rsidP="00E2143A">
            <w:pPr>
              <w:pStyle w:val="Tabletext"/>
            </w:pPr>
            <w:r w:rsidRPr="009B733C">
              <w:t>Meat</w:t>
            </w:r>
            <w:r w:rsidR="009B733C">
              <w:noBreakHyphen/>
            </w:r>
            <w:r w:rsidRPr="009B733C">
              <w:t>based flavouring product</w:t>
            </w:r>
          </w:p>
        </w:tc>
        <w:tc>
          <w:tcPr>
            <w:tcW w:w="5198" w:type="dxa"/>
            <w:tcBorders>
              <w:top w:val="single" w:sz="12" w:space="0" w:color="auto"/>
            </w:tcBorders>
            <w:shd w:val="clear" w:color="auto" w:fill="auto"/>
          </w:tcPr>
          <w:p w:rsidR="00145B8F" w:rsidRPr="009B733C" w:rsidRDefault="00145B8F" w:rsidP="00E2143A">
            <w:pPr>
              <w:pStyle w:val="Tabletext"/>
            </w:pPr>
            <w:r w:rsidRPr="009B733C">
              <w:t>The goods:</w:t>
            </w:r>
          </w:p>
          <w:p w:rsidR="00145B8F" w:rsidRPr="009B733C" w:rsidRDefault="00145B8F" w:rsidP="00E2143A">
            <w:pPr>
              <w:pStyle w:val="Tablea"/>
            </w:pPr>
            <w:r w:rsidRPr="009B733C">
              <w:t>(a) have been commercially manufactured and packaged; and</w:t>
            </w:r>
          </w:p>
          <w:p w:rsidR="00145B8F" w:rsidRPr="009B733C" w:rsidRDefault="00145B8F" w:rsidP="00E2143A">
            <w:pPr>
              <w:pStyle w:val="Tablea"/>
            </w:pPr>
            <w:r w:rsidRPr="009B733C">
              <w:t>(b) do not contain any discernible pieces of meat; and</w:t>
            </w:r>
          </w:p>
          <w:p w:rsidR="00145B8F" w:rsidRPr="009B733C" w:rsidRDefault="00145B8F" w:rsidP="0017421A">
            <w:pPr>
              <w:pStyle w:val="Tablea"/>
            </w:pPr>
            <w:r w:rsidRPr="009B733C">
              <w:t xml:space="preserve">(c) are for personal </w:t>
            </w:r>
            <w:r w:rsidR="0017421A" w:rsidRPr="009B733C">
              <w:t>use</w:t>
            </w:r>
          </w:p>
        </w:tc>
      </w:tr>
      <w:tr w:rsidR="00145B8F" w:rsidRPr="009B733C" w:rsidTr="00145B8F">
        <w:tc>
          <w:tcPr>
            <w:tcW w:w="714" w:type="dxa"/>
            <w:shd w:val="clear" w:color="auto" w:fill="auto"/>
          </w:tcPr>
          <w:p w:rsidR="00145B8F" w:rsidRPr="009B733C" w:rsidRDefault="00964236" w:rsidP="00E2143A">
            <w:pPr>
              <w:pStyle w:val="Tabletext"/>
            </w:pPr>
            <w:r w:rsidRPr="009B733C">
              <w:t>2</w:t>
            </w:r>
          </w:p>
        </w:tc>
        <w:tc>
          <w:tcPr>
            <w:tcW w:w="2400" w:type="dxa"/>
            <w:shd w:val="clear" w:color="auto" w:fill="auto"/>
          </w:tcPr>
          <w:p w:rsidR="00145B8F" w:rsidRPr="009B733C" w:rsidRDefault="00145B8F" w:rsidP="00E2143A">
            <w:pPr>
              <w:pStyle w:val="Tabletext"/>
            </w:pPr>
            <w:r w:rsidRPr="009B733C">
              <w:t xml:space="preserve">Meat or meat products </w:t>
            </w:r>
            <w:r w:rsidR="00AA4829" w:rsidRPr="009B733C">
              <w:t>from New Zealand</w:t>
            </w:r>
            <w:r w:rsidRPr="009B733C">
              <w:t>, other than:</w:t>
            </w:r>
          </w:p>
          <w:p w:rsidR="00145B8F" w:rsidRPr="009B733C" w:rsidRDefault="00145B8F" w:rsidP="00E2143A">
            <w:pPr>
              <w:pStyle w:val="Tablea"/>
            </w:pPr>
            <w:r w:rsidRPr="009B733C">
              <w:t>(a) pork; or</w:t>
            </w:r>
          </w:p>
          <w:p w:rsidR="00145B8F" w:rsidRPr="009B733C" w:rsidRDefault="00145B8F" w:rsidP="00E2143A">
            <w:pPr>
              <w:pStyle w:val="Tablea"/>
            </w:pPr>
            <w:r w:rsidRPr="009B733C">
              <w:t>(b) avian meat</w:t>
            </w:r>
          </w:p>
        </w:tc>
        <w:tc>
          <w:tcPr>
            <w:tcW w:w="5198" w:type="dxa"/>
            <w:shd w:val="clear" w:color="auto" w:fill="auto"/>
          </w:tcPr>
          <w:p w:rsidR="00923157" w:rsidRPr="009B733C" w:rsidRDefault="00923157" w:rsidP="00AA4829">
            <w:pPr>
              <w:pStyle w:val="Tabletext"/>
            </w:pPr>
            <w:r w:rsidRPr="009B733C">
              <w:t>Either:</w:t>
            </w:r>
          </w:p>
          <w:p w:rsidR="00AA4829" w:rsidRPr="009B733C" w:rsidRDefault="00923157" w:rsidP="00923157">
            <w:pPr>
              <w:pStyle w:val="Tablea"/>
            </w:pPr>
            <w:r w:rsidRPr="009B733C">
              <w:t>(a) t</w:t>
            </w:r>
            <w:r w:rsidR="00AA4829" w:rsidRPr="009B733C">
              <w:t>he goods:</w:t>
            </w:r>
          </w:p>
          <w:p w:rsidR="00AA4829" w:rsidRPr="009B733C" w:rsidRDefault="00923157" w:rsidP="00923157">
            <w:pPr>
              <w:pStyle w:val="Tablei"/>
            </w:pPr>
            <w:r w:rsidRPr="009B733C">
              <w:t>(i</w:t>
            </w:r>
            <w:r w:rsidR="00AA4829" w:rsidRPr="009B733C">
              <w:t>) were produced from animals in New Zealand;</w:t>
            </w:r>
            <w:r w:rsidRPr="009B733C">
              <w:t xml:space="preserve"> and</w:t>
            </w:r>
          </w:p>
          <w:p w:rsidR="00145B8F" w:rsidRPr="009B733C" w:rsidRDefault="00AA4829" w:rsidP="00923157">
            <w:pPr>
              <w:pStyle w:val="Tablei"/>
            </w:pPr>
            <w:r w:rsidRPr="009B733C">
              <w:t>(</w:t>
            </w:r>
            <w:r w:rsidR="00923157" w:rsidRPr="009B733C">
              <w:t>ii</w:t>
            </w:r>
            <w:r w:rsidRPr="009B733C">
              <w:t xml:space="preserve">) </w:t>
            </w:r>
            <w:r w:rsidR="00145B8F" w:rsidRPr="009B733C">
              <w:t xml:space="preserve">are clearly labelled </w:t>
            </w:r>
            <w:r w:rsidR="00923157" w:rsidRPr="009B733C">
              <w:t xml:space="preserve">on the outermost of the largest packaged unit with </w:t>
            </w:r>
            <w:r w:rsidR="00145B8F" w:rsidRPr="009B733C">
              <w:t>the date o</w:t>
            </w:r>
            <w:r w:rsidR="00923157" w:rsidRPr="009B733C">
              <w:t>f processing,</w:t>
            </w:r>
            <w:r w:rsidR="00145B8F" w:rsidRPr="009B733C">
              <w:t xml:space="preserve"> the name and add</w:t>
            </w:r>
            <w:r w:rsidR="00923157" w:rsidRPr="009B733C">
              <w:t>ress of the place of production,</w:t>
            </w:r>
            <w:r w:rsidR="00145B8F" w:rsidRPr="009B733C">
              <w:t xml:space="preserve"> and</w:t>
            </w:r>
            <w:r w:rsidR="00923157" w:rsidRPr="009B733C">
              <w:t xml:space="preserve"> </w:t>
            </w:r>
            <w:r w:rsidR="00145B8F" w:rsidRPr="009B733C">
              <w:t>“Product of New Zealand”</w:t>
            </w:r>
            <w:r w:rsidR="00923157" w:rsidRPr="009B733C">
              <w:t>; or</w:t>
            </w:r>
          </w:p>
          <w:p w:rsidR="00923157" w:rsidRPr="009B733C" w:rsidRDefault="00923157" w:rsidP="00923157">
            <w:pPr>
              <w:pStyle w:val="Tablea"/>
            </w:pPr>
            <w:r w:rsidRPr="009B733C">
              <w:t>(b) the goods:</w:t>
            </w:r>
          </w:p>
          <w:p w:rsidR="00923157" w:rsidRPr="009B733C" w:rsidRDefault="00923157" w:rsidP="00923157">
            <w:pPr>
              <w:pStyle w:val="Tablei"/>
            </w:pPr>
            <w:r w:rsidRPr="009B733C">
              <w:t>(i) are clearly labelled as a product of New Zealand; and</w:t>
            </w:r>
          </w:p>
          <w:p w:rsidR="00923157" w:rsidRPr="009B733C" w:rsidRDefault="00923157" w:rsidP="00923157">
            <w:pPr>
              <w:pStyle w:val="Tablei"/>
            </w:pPr>
            <w:r w:rsidRPr="009B733C">
              <w:t>(ii) are for personal use</w:t>
            </w:r>
          </w:p>
        </w:tc>
      </w:tr>
      <w:tr w:rsidR="00145B8F" w:rsidRPr="009B733C" w:rsidTr="00145B8F">
        <w:tc>
          <w:tcPr>
            <w:tcW w:w="714" w:type="dxa"/>
            <w:shd w:val="clear" w:color="auto" w:fill="auto"/>
          </w:tcPr>
          <w:p w:rsidR="00145B8F" w:rsidRPr="009B733C" w:rsidRDefault="00964236" w:rsidP="00E2143A">
            <w:pPr>
              <w:pStyle w:val="Tabletext"/>
            </w:pPr>
            <w:r w:rsidRPr="009B733C">
              <w:t>3</w:t>
            </w:r>
          </w:p>
        </w:tc>
        <w:tc>
          <w:tcPr>
            <w:tcW w:w="2400" w:type="dxa"/>
            <w:shd w:val="clear" w:color="auto" w:fill="auto"/>
          </w:tcPr>
          <w:p w:rsidR="00145B8F" w:rsidRPr="009B733C" w:rsidRDefault="00145B8F" w:rsidP="00CD0725">
            <w:pPr>
              <w:pStyle w:val="Tabletext"/>
            </w:pPr>
            <w:r w:rsidRPr="009B733C">
              <w:t>P</w:t>
            </w:r>
            <w:r w:rsidR="00B65358" w:rsidRPr="009B733C">
              <w:t>â</w:t>
            </w:r>
            <w:r w:rsidRPr="009B733C">
              <w:t>t</w:t>
            </w:r>
            <w:r w:rsidR="00CD0725" w:rsidRPr="009B733C">
              <w:t>é</w:t>
            </w:r>
            <w:r w:rsidRPr="009B733C">
              <w:t>, whether or not egg is included as an ingredient</w:t>
            </w:r>
          </w:p>
        </w:tc>
        <w:tc>
          <w:tcPr>
            <w:tcW w:w="5198" w:type="dxa"/>
            <w:shd w:val="clear" w:color="auto" w:fill="auto"/>
          </w:tcPr>
          <w:p w:rsidR="00145B8F" w:rsidRPr="009B733C" w:rsidRDefault="00145B8F" w:rsidP="00E2143A">
            <w:pPr>
              <w:pStyle w:val="Tabletext"/>
            </w:pPr>
            <w:r w:rsidRPr="009B733C">
              <w:t>All of the following:</w:t>
            </w:r>
          </w:p>
          <w:p w:rsidR="00145B8F" w:rsidRPr="009B733C" w:rsidRDefault="00145B8F" w:rsidP="00E2143A">
            <w:pPr>
              <w:pStyle w:val="Tablea"/>
            </w:pPr>
            <w:r w:rsidRPr="009B733C">
              <w:t>(a) the goods are shelf</w:t>
            </w:r>
            <w:r w:rsidR="009B733C">
              <w:noBreakHyphen/>
            </w:r>
            <w:r w:rsidRPr="009B733C">
              <w:t>stable;</w:t>
            </w:r>
          </w:p>
          <w:p w:rsidR="00145B8F" w:rsidRPr="009B733C" w:rsidRDefault="00145B8F" w:rsidP="00E2143A">
            <w:pPr>
              <w:pStyle w:val="Tablea"/>
            </w:pPr>
            <w:r w:rsidRPr="009B733C">
              <w:t>(b) the goods are for personal use;</w:t>
            </w:r>
          </w:p>
          <w:p w:rsidR="00145B8F" w:rsidRPr="009B733C" w:rsidRDefault="00145B8F" w:rsidP="00E2143A">
            <w:pPr>
              <w:pStyle w:val="Tablea"/>
            </w:pPr>
            <w:r w:rsidRPr="009B733C">
              <w:t>(c) the quantity of the goods is not more than 1 kilogram or 1 litre</w:t>
            </w:r>
          </w:p>
        </w:tc>
      </w:tr>
      <w:tr w:rsidR="00145B8F" w:rsidRPr="009B733C" w:rsidTr="00145B8F">
        <w:tc>
          <w:tcPr>
            <w:tcW w:w="714" w:type="dxa"/>
            <w:shd w:val="clear" w:color="auto" w:fill="auto"/>
          </w:tcPr>
          <w:p w:rsidR="00145B8F" w:rsidRPr="009B733C" w:rsidRDefault="00964236" w:rsidP="00E2143A">
            <w:pPr>
              <w:pStyle w:val="Tabletext"/>
            </w:pPr>
            <w:r w:rsidRPr="009B733C">
              <w:t>4</w:t>
            </w:r>
          </w:p>
        </w:tc>
        <w:tc>
          <w:tcPr>
            <w:tcW w:w="2400" w:type="dxa"/>
            <w:shd w:val="clear" w:color="auto" w:fill="auto"/>
          </w:tcPr>
          <w:p w:rsidR="00145B8F" w:rsidRPr="009B733C" w:rsidRDefault="00145B8F" w:rsidP="00E2143A">
            <w:pPr>
              <w:pStyle w:val="Tabletext"/>
            </w:pPr>
            <w:r w:rsidRPr="009B733C">
              <w:t>Pork crackling</w:t>
            </w:r>
            <w:r w:rsidR="00AA4829" w:rsidRPr="009B733C">
              <w:t xml:space="preserve"> or pork rind</w:t>
            </w:r>
          </w:p>
        </w:tc>
        <w:tc>
          <w:tcPr>
            <w:tcW w:w="5198" w:type="dxa"/>
            <w:shd w:val="clear" w:color="auto" w:fill="auto"/>
          </w:tcPr>
          <w:p w:rsidR="00145B8F" w:rsidRPr="009B733C" w:rsidRDefault="00145B8F" w:rsidP="00E2143A">
            <w:pPr>
              <w:pStyle w:val="Tabletext"/>
            </w:pPr>
            <w:r w:rsidRPr="009B733C">
              <w:t>The goods:</w:t>
            </w:r>
          </w:p>
          <w:p w:rsidR="00145B8F" w:rsidRPr="009B733C" w:rsidRDefault="00145B8F" w:rsidP="00E2143A">
            <w:pPr>
              <w:pStyle w:val="Tablea"/>
            </w:pPr>
            <w:r w:rsidRPr="009B733C">
              <w:t>(a) are shelf</w:t>
            </w:r>
            <w:r w:rsidR="009B733C">
              <w:noBreakHyphen/>
            </w:r>
            <w:r w:rsidRPr="009B733C">
              <w:t>stable; and</w:t>
            </w:r>
          </w:p>
          <w:p w:rsidR="00145B8F" w:rsidRPr="009B733C" w:rsidRDefault="00145B8F" w:rsidP="00E2143A">
            <w:pPr>
              <w:pStyle w:val="Tablea"/>
            </w:pPr>
            <w:r w:rsidRPr="009B733C">
              <w:t>(b) are for personal use</w:t>
            </w:r>
          </w:p>
        </w:tc>
      </w:tr>
      <w:tr w:rsidR="00145B8F" w:rsidRPr="009B733C" w:rsidTr="00145B8F">
        <w:tc>
          <w:tcPr>
            <w:tcW w:w="714" w:type="dxa"/>
            <w:shd w:val="clear" w:color="auto" w:fill="auto"/>
          </w:tcPr>
          <w:p w:rsidR="00145B8F" w:rsidRPr="009B733C" w:rsidRDefault="00964236" w:rsidP="00E2143A">
            <w:pPr>
              <w:pStyle w:val="Tabletext"/>
            </w:pPr>
            <w:r w:rsidRPr="009B733C">
              <w:t>5</w:t>
            </w:r>
          </w:p>
        </w:tc>
        <w:tc>
          <w:tcPr>
            <w:tcW w:w="2400" w:type="dxa"/>
            <w:shd w:val="clear" w:color="auto" w:fill="auto"/>
          </w:tcPr>
          <w:p w:rsidR="00145B8F" w:rsidRPr="009B733C" w:rsidRDefault="00145B8F" w:rsidP="00E2143A">
            <w:pPr>
              <w:pStyle w:val="Tabletext"/>
            </w:pPr>
            <w:r w:rsidRPr="009B733C">
              <w:t>Meat floss</w:t>
            </w:r>
          </w:p>
        </w:tc>
        <w:tc>
          <w:tcPr>
            <w:tcW w:w="5198" w:type="dxa"/>
            <w:shd w:val="clear" w:color="auto" w:fill="auto"/>
          </w:tcPr>
          <w:p w:rsidR="00145B8F" w:rsidRPr="009B733C" w:rsidRDefault="00145B8F" w:rsidP="00E2143A">
            <w:pPr>
              <w:pStyle w:val="Tabletext"/>
            </w:pPr>
            <w:r w:rsidRPr="009B733C">
              <w:t>The goods:</w:t>
            </w:r>
          </w:p>
          <w:p w:rsidR="00145B8F" w:rsidRPr="009B733C" w:rsidRDefault="00145B8F" w:rsidP="00E2143A">
            <w:pPr>
              <w:pStyle w:val="Tablea"/>
            </w:pPr>
            <w:r w:rsidRPr="009B733C">
              <w:t>(a) have been commercially prepared; and</w:t>
            </w:r>
          </w:p>
          <w:p w:rsidR="00145B8F" w:rsidRPr="009B733C" w:rsidRDefault="00AA4829" w:rsidP="00E2143A">
            <w:pPr>
              <w:pStyle w:val="Tabletext"/>
            </w:pPr>
            <w:r w:rsidRPr="009B733C">
              <w:t>(b</w:t>
            </w:r>
            <w:r w:rsidR="00145B8F" w:rsidRPr="009B733C">
              <w:t>) are for personal use</w:t>
            </w:r>
          </w:p>
        </w:tc>
      </w:tr>
      <w:tr w:rsidR="00145B8F" w:rsidRPr="009B733C" w:rsidTr="00145B8F">
        <w:tc>
          <w:tcPr>
            <w:tcW w:w="714" w:type="dxa"/>
            <w:shd w:val="clear" w:color="auto" w:fill="auto"/>
          </w:tcPr>
          <w:p w:rsidR="00145B8F" w:rsidRPr="009B733C" w:rsidRDefault="00964236" w:rsidP="00E2143A">
            <w:pPr>
              <w:pStyle w:val="Tabletext"/>
            </w:pPr>
            <w:r w:rsidRPr="009B733C">
              <w:t>6</w:t>
            </w:r>
          </w:p>
        </w:tc>
        <w:tc>
          <w:tcPr>
            <w:tcW w:w="2400" w:type="dxa"/>
            <w:shd w:val="clear" w:color="auto" w:fill="auto"/>
          </w:tcPr>
          <w:p w:rsidR="00145B8F" w:rsidRPr="009B733C" w:rsidRDefault="00122A30" w:rsidP="00122A30">
            <w:pPr>
              <w:pStyle w:val="Tabletext"/>
            </w:pPr>
            <w:r w:rsidRPr="009B733C">
              <w:t>Meat jerky or biltong</w:t>
            </w:r>
          </w:p>
        </w:tc>
        <w:tc>
          <w:tcPr>
            <w:tcW w:w="5198" w:type="dxa"/>
            <w:shd w:val="clear" w:color="auto" w:fill="auto"/>
          </w:tcPr>
          <w:p w:rsidR="00145B8F" w:rsidRPr="009B733C" w:rsidRDefault="00ED1F76" w:rsidP="00E2143A">
            <w:pPr>
              <w:pStyle w:val="Tabletext"/>
            </w:pPr>
            <w:r w:rsidRPr="009B733C">
              <w:t>All of the following</w:t>
            </w:r>
            <w:r w:rsidR="00145B8F" w:rsidRPr="009B733C">
              <w:t>:</w:t>
            </w:r>
          </w:p>
          <w:p w:rsidR="00145B8F" w:rsidRPr="009B733C" w:rsidRDefault="00122A30" w:rsidP="00E2143A">
            <w:pPr>
              <w:pStyle w:val="Tablea"/>
            </w:pPr>
            <w:r w:rsidRPr="009B733C">
              <w:t>(a</w:t>
            </w:r>
            <w:r w:rsidR="00145B8F" w:rsidRPr="009B733C">
              <w:t xml:space="preserve">) </w:t>
            </w:r>
            <w:r w:rsidR="00ED1F76" w:rsidRPr="009B733C">
              <w:t xml:space="preserve">the goods </w:t>
            </w:r>
            <w:r w:rsidR="00145B8F" w:rsidRPr="009B733C">
              <w:t>are shelf</w:t>
            </w:r>
            <w:r w:rsidR="009B733C">
              <w:noBreakHyphen/>
            </w:r>
            <w:r w:rsidR="004244A7" w:rsidRPr="009B733C">
              <w:t>stable;</w:t>
            </w:r>
          </w:p>
          <w:p w:rsidR="00145B8F" w:rsidRPr="009B733C" w:rsidRDefault="00122A30" w:rsidP="00E2143A">
            <w:pPr>
              <w:pStyle w:val="Tabletext"/>
            </w:pPr>
            <w:r w:rsidRPr="009B733C">
              <w:t>(b</w:t>
            </w:r>
            <w:r w:rsidR="00145B8F" w:rsidRPr="009B733C">
              <w:t xml:space="preserve">) </w:t>
            </w:r>
            <w:r w:rsidR="00ED1F76" w:rsidRPr="009B733C">
              <w:t xml:space="preserve">the goods </w:t>
            </w:r>
            <w:r w:rsidR="00145B8F" w:rsidRPr="009B733C">
              <w:t>are for personal use</w:t>
            </w:r>
            <w:r w:rsidR="004244A7" w:rsidRPr="009B733C">
              <w:t>;</w:t>
            </w:r>
          </w:p>
          <w:p w:rsidR="00ED1F76" w:rsidRPr="009B733C" w:rsidRDefault="00122A30" w:rsidP="00ED1F76">
            <w:pPr>
              <w:pStyle w:val="Tablea"/>
            </w:pPr>
            <w:r w:rsidRPr="009B733C">
              <w:t>(c</w:t>
            </w:r>
            <w:r w:rsidR="00ED1F76" w:rsidRPr="009B733C">
              <w:t>) the quantity of the goods is not more than 1 kilogram</w:t>
            </w:r>
            <w:r w:rsidR="000E4223" w:rsidRPr="009B733C">
              <w:t>;</w:t>
            </w:r>
          </w:p>
          <w:p w:rsidR="00122A30" w:rsidRPr="009B733C" w:rsidRDefault="00122A30" w:rsidP="002430A4">
            <w:pPr>
              <w:pStyle w:val="Tablea"/>
            </w:pPr>
            <w:r w:rsidRPr="009B733C">
              <w:t>(d) if the goods are not from avian meat—the goods</w:t>
            </w:r>
            <w:r w:rsidR="002430A4" w:rsidRPr="009B733C">
              <w:t xml:space="preserve"> have been</w:t>
            </w:r>
            <w:r w:rsidRPr="009B733C">
              <w:t xml:space="preserve"> manufactured in an FMD</w:t>
            </w:r>
            <w:r w:rsidR="009B733C">
              <w:noBreakHyphen/>
            </w:r>
            <w:r w:rsidRPr="009B733C">
              <w:t>free country</w:t>
            </w:r>
          </w:p>
        </w:tc>
      </w:tr>
      <w:tr w:rsidR="00145B8F" w:rsidRPr="009B733C" w:rsidTr="00145B8F">
        <w:tc>
          <w:tcPr>
            <w:tcW w:w="714" w:type="dxa"/>
            <w:tcBorders>
              <w:top w:val="single" w:sz="2" w:space="0" w:color="auto"/>
              <w:bottom w:val="single" w:sz="12" w:space="0" w:color="auto"/>
            </w:tcBorders>
            <w:shd w:val="clear" w:color="auto" w:fill="auto"/>
          </w:tcPr>
          <w:p w:rsidR="00145B8F" w:rsidRPr="009B733C" w:rsidRDefault="00964236" w:rsidP="00E2143A">
            <w:pPr>
              <w:pStyle w:val="Tabletext"/>
            </w:pPr>
            <w:r w:rsidRPr="009B733C">
              <w:t>7</w:t>
            </w:r>
          </w:p>
        </w:tc>
        <w:tc>
          <w:tcPr>
            <w:tcW w:w="2400" w:type="dxa"/>
            <w:tcBorders>
              <w:top w:val="single" w:sz="2" w:space="0" w:color="auto"/>
              <w:bottom w:val="single" w:sz="12" w:space="0" w:color="auto"/>
            </w:tcBorders>
            <w:shd w:val="clear" w:color="auto" w:fill="auto"/>
          </w:tcPr>
          <w:p w:rsidR="00145B8F" w:rsidRPr="009B733C" w:rsidRDefault="00145B8F" w:rsidP="002F3CBB">
            <w:pPr>
              <w:pStyle w:val="Tabletext"/>
              <w:rPr>
                <w:color w:val="000000" w:themeColor="text1"/>
              </w:rPr>
            </w:pPr>
            <w:r w:rsidRPr="009B733C">
              <w:rPr>
                <w:color w:val="000000" w:themeColor="text1"/>
              </w:rPr>
              <w:t>Meat or meat products</w:t>
            </w:r>
            <w:r w:rsidR="002F3CBB" w:rsidRPr="009B733C">
              <w:rPr>
                <w:color w:val="000000" w:themeColor="text1"/>
              </w:rPr>
              <w:t>,</w:t>
            </w:r>
            <w:r w:rsidRPr="009B733C">
              <w:rPr>
                <w:color w:val="000000" w:themeColor="text1"/>
              </w:rPr>
              <w:t xml:space="preserve"> other than meat or meat products covered by another item </w:t>
            </w:r>
            <w:r w:rsidR="002F3CBB" w:rsidRPr="009B733C">
              <w:rPr>
                <w:color w:val="000000" w:themeColor="text1"/>
              </w:rPr>
              <w:t>in</w:t>
            </w:r>
            <w:r w:rsidRPr="009B733C">
              <w:rPr>
                <w:color w:val="000000" w:themeColor="text1"/>
              </w:rPr>
              <w:t xml:space="preserve"> this table</w:t>
            </w:r>
          </w:p>
        </w:tc>
        <w:tc>
          <w:tcPr>
            <w:tcW w:w="5198" w:type="dxa"/>
            <w:tcBorders>
              <w:top w:val="single" w:sz="2" w:space="0" w:color="auto"/>
              <w:bottom w:val="single" w:sz="12" w:space="0" w:color="auto"/>
            </w:tcBorders>
            <w:shd w:val="clear" w:color="auto" w:fill="auto"/>
          </w:tcPr>
          <w:p w:rsidR="00145B8F" w:rsidRPr="009B733C" w:rsidRDefault="00974870" w:rsidP="00E2143A">
            <w:pPr>
              <w:pStyle w:val="Tabletext"/>
            </w:pPr>
            <w:r w:rsidRPr="009B733C">
              <w:t>Either</w:t>
            </w:r>
            <w:r w:rsidR="00145B8F" w:rsidRPr="009B733C">
              <w:t>:</w:t>
            </w:r>
          </w:p>
          <w:p w:rsidR="00145B8F" w:rsidRPr="009B733C" w:rsidRDefault="00145B8F" w:rsidP="00E2143A">
            <w:pPr>
              <w:pStyle w:val="Tablea"/>
            </w:pPr>
            <w:r w:rsidRPr="009B733C">
              <w:t>(a) the goods:</w:t>
            </w:r>
          </w:p>
          <w:p w:rsidR="00145B8F" w:rsidRPr="009B733C" w:rsidRDefault="00145B8F" w:rsidP="00E2143A">
            <w:pPr>
              <w:pStyle w:val="Tablei"/>
            </w:pPr>
            <w:r w:rsidRPr="009B733C">
              <w:t xml:space="preserve">(i) </w:t>
            </w:r>
            <w:r w:rsidR="00A51086" w:rsidRPr="009B733C">
              <w:t>have been retorted and the container in which the goods were retorted has not been opened since the goods were retorted</w:t>
            </w:r>
            <w:r w:rsidRPr="009B733C">
              <w:t>; and</w:t>
            </w:r>
          </w:p>
          <w:p w:rsidR="00145B8F" w:rsidRPr="009B733C" w:rsidRDefault="00145B8F" w:rsidP="00E2143A">
            <w:pPr>
              <w:pStyle w:val="Tablei"/>
            </w:pPr>
            <w:r w:rsidRPr="009B733C">
              <w:t>(ii) contain less than 5% by weight of meat; and</w:t>
            </w:r>
          </w:p>
          <w:p w:rsidR="00145B8F" w:rsidRPr="009B733C" w:rsidRDefault="00145B8F" w:rsidP="00E2143A">
            <w:pPr>
              <w:pStyle w:val="Tablei"/>
            </w:pPr>
            <w:r w:rsidRPr="009B733C">
              <w:t xml:space="preserve">(iii) </w:t>
            </w:r>
            <w:r w:rsidR="00974870" w:rsidRPr="009B733C">
              <w:t>are shelf</w:t>
            </w:r>
            <w:r w:rsidR="009B733C">
              <w:noBreakHyphen/>
            </w:r>
            <w:r w:rsidR="00974870" w:rsidRPr="009B733C">
              <w:t>stable;</w:t>
            </w:r>
            <w:r w:rsidR="00CD0725" w:rsidRPr="009B733C">
              <w:t xml:space="preserve"> or</w:t>
            </w:r>
          </w:p>
          <w:p w:rsidR="00145B8F" w:rsidRPr="009B733C" w:rsidRDefault="00145B8F" w:rsidP="00E2143A">
            <w:pPr>
              <w:pStyle w:val="Tablea"/>
            </w:pPr>
            <w:r w:rsidRPr="009B733C">
              <w:t>(b) the goods:</w:t>
            </w:r>
          </w:p>
          <w:p w:rsidR="00145B8F" w:rsidRPr="009B733C" w:rsidRDefault="00145B8F" w:rsidP="00E2143A">
            <w:pPr>
              <w:pStyle w:val="Tablei"/>
            </w:pPr>
            <w:r w:rsidRPr="009B733C">
              <w:t xml:space="preserve">(i) </w:t>
            </w:r>
            <w:r w:rsidR="00122A30" w:rsidRPr="009B733C">
              <w:t xml:space="preserve">have been </w:t>
            </w:r>
            <w:r w:rsidRPr="009B733C">
              <w:t>commercially manufactured and packaged; and</w:t>
            </w:r>
          </w:p>
          <w:p w:rsidR="00145B8F" w:rsidRPr="009B733C" w:rsidRDefault="00145B8F" w:rsidP="00E2143A">
            <w:pPr>
              <w:pStyle w:val="Tablei"/>
            </w:pPr>
            <w:r w:rsidRPr="009B733C">
              <w:t xml:space="preserve">(ii) </w:t>
            </w:r>
            <w:r w:rsidR="00A51086" w:rsidRPr="009B733C">
              <w:t>have been retorted and the container in which the goods were retorted has not been opened since the goods were retorted</w:t>
            </w:r>
            <w:r w:rsidRPr="009B733C">
              <w:t>; and</w:t>
            </w:r>
          </w:p>
          <w:p w:rsidR="00145B8F" w:rsidRPr="009B733C" w:rsidRDefault="00145B8F" w:rsidP="00E2143A">
            <w:pPr>
              <w:pStyle w:val="Tablei"/>
            </w:pPr>
            <w:r w:rsidRPr="009B733C">
              <w:t>(iii) are shelf</w:t>
            </w:r>
            <w:r w:rsidR="009B733C">
              <w:noBreakHyphen/>
            </w:r>
            <w:r w:rsidRPr="009B733C">
              <w:t>stable; and</w:t>
            </w:r>
          </w:p>
          <w:p w:rsidR="00145B8F" w:rsidRPr="009B733C" w:rsidRDefault="00145B8F" w:rsidP="00E2143A">
            <w:pPr>
              <w:pStyle w:val="Tablei"/>
            </w:pPr>
            <w:r w:rsidRPr="009B733C">
              <w:t>(</w:t>
            </w:r>
            <w:r w:rsidR="00974870" w:rsidRPr="009B733C">
              <w:t>i</w:t>
            </w:r>
            <w:r w:rsidRPr="009B733C">
              <w:t xml:space="preserve">v) are for personal </w:t>
            </w:r>
            <w:r w:rsidR="0017421A" w:rsidRPr="009B733C">
              <w:t>use</w:t>
            </w:r>
          </w:p>
        </w:tc>
      </w:tr>
    </w:tbl>
    <w:p w:rsidR="00145B8F" w:rsidRPr="009B733C" w:rsidRDefault="00964236" w:rsidP="00145B8F">
      <w:pPr>
        <w:pStyle w:val="ActHead5"/>
      </w:pPr>
      <w:bookmarkStart w:id="22" w:name="_Toc451871128"/>
      <w:r w:rsidRPr="009B733C">
        <w:rPr>
          <w:rStyle w:val="CharSectno"/>
        </w:rPr>
        <w:t>16</w:t>
      </w:r>
      <w:r w:rsidR="00145B8F" w:rsidRPr="009B733C">
        <w:t xml:space="preserve">  Alternative conditions—dairy products</w:t>
      </w:r>
      <w:bookmarkEnd w:id="22"/>
    </w:p>
    <w:p w:rsidR="0080419A" w:rsidRPr="009B733C" w:rsidRDefault="0080419A" w:rsidP="0080419A">
      <w:pPr>
        <w:pStyle w:val="subsection"/>
      </w:pPr>
      <w:r w:rsidRPr="009B733C">
        <w:tab/>
        <w:t>(1)</w:t>
      </w:r>
      <w:r w:rsidRPr="009B733C">
        <w:tab/>
        <w:t>This section does not apply to dairy products that are intended for:</w:t>
      </w:r>
    </w:p>
    <w:p w:rsidR="00A27A08" w:rsidRPr="009B733C" w:rsidRDefault="0080419A" w:rsidP="0080419A">
      <w:pPr>
        <w:pStyle w:val="paragraph"/>
      </w:pPr>
      <w:r w:rsidRPr="009B733C">
        <w:tab/>
        <w:t>(a)</w:t>
      </w:r>
      <w:r w:rsidRPr="009B733C">
        <w:tab/>
        <w:t xml:space="preserve">animal </w:t>
      </w:r>
      <w:r w:rsidR="00A27A08" w:rsidRPr="009B733C">
        <w:t>consumption; or</w:t>
      </w:r>
    </w:p>
    <w:p w:rsidR="0080419A" w:rsidRPr="009B733C" w:rsidRDefault="00A27A08" w:rsidP="0080419A">
      <w:pPr>
        <w:pStyle w:val="paragraph"/>
      </w:pPr>
      <w:r w:rsidRPr="009B733C">
        <w:tab/>
        <w:t>(b)</w:t>
      </w:r>
      <w:r w:rsidRPr="009B733C">
        <w:tab/>
        <w:t xml:space="preserve">use as </w:t>
      </w:r>
      <w:r w:rsidR="0080419A" w:rsidRPr="009B733C">
        <w:t>bioremedial agents or fertiliser; or</w:t>
      </w:r>
    </w:p>
    <w:p w:rsidR="0080419A" w:rsidRPr="009B733C" w:rsidRDefault="00A27A08" w:rsidP="0080419A">
      <w:pPr>
        <w:pStyle w:val="paragraph"/>
      </w:pPr>
      <w:r w:rsidRPr="009B733C">
        <w:tab/>
        <w:t>(c</w:t>
      </w:r>
      <w:r w:rsidR="0080419A" w:rsidRPr="009B733C">
        <w:t>)</w:t>
      </w:r>
      <w:r w:rsidR="0080419A" w:rsidRPr="009B733C">
        <w:tab/>
        <w:t>growing purposes; or</w:t>
      </w:r>
    </w:p>
    <w:p w:rsidR="0080419A" w:rsidRPr="009B733C" w:rsidRDefault="00A27A08" w:rsidP="0080419A">
      <w:pPr>
        <w:pStyle w:val="paragraph"/>
      </w:pPr>
      <w:r w:rsidRPr="009B733C">
        <w:tab/>
        <w:t>(d</w:t>
      </w:r>
      <w:r w:rsidR="0080419A" w:rsidRPr="009B733C">
        <w:t>)</w:t>
      </w:r>
      <w:r w:rsidR="0080419A" w:rsidRPr="009B733C">
        <w:tab/>
        <w:t>veterinary therapeutic use.</w:t>
      </w:r>
    </w:p>
    <w:p w:rsidR="00145B8F" w:rsidRPr="009B733C" w:rsidRDefault="00145B8F" w:rsidP="00145B8F">
      <w:pPr>
        <w:pStyle w:val="subsection"/>
      </w:pPr>
      <w:r w:rsidRPr="009B733C">
        <w:tab/>
      </w:r>
      <w:r w:rsidR="0080419A" w:rsidRPr="009B733C">
        <w:t>(2)</w:t>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certain dairy products into Australian territory.</w:t>
      </w:r>
    </w:p>
    <w:p w:rsidR="00145B8F" w:rsidRPr="009B733C" w:rsidRDefault="00145B8F" w:rsidP="00145B8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145B8F" w:rsidRPr="009B733C" w:rsidTr="00E2143A">
        <w:trPr>
          <w:tblHeader/>
        </w:trPr>
        <w:tc>
          <w:tcPr>
            <w:tcW w:w="8312" w:type="dxa"/>
            <w:gridSpan w:val="3"/>
            <w:tcBorders>
              <w:top w:val="single" w:sz="12" w:space="0" w:color="auto"/>
              <w:bottom w:val="single" w:sz="6" w:space="0" w:color="auto"/>
            </w:tcBorders>
            <w:shd w:val="clear" w:color="auto" w:fill="auto"/>
          </w:tcPr>
          <w:p w:rsidR="00145B8F" w:rsidRPr="009B733C" w:rsidRDefault="00145B8F" w:rsidP="00A41EF9">
            <w:pPr>
              <w:pStyle w:val="TableHeading"/>
            </w:pPr>
            <w:r w:rsidRPr="009B733C">
              <w:t>Alternative conditions—dairy products</w:t>
            </w:r>
          </w:p>
        </w:tc>
      </w:tr>
      <w:tr w:rsidR="00145B8F" w:rsidRPr="009B733C" w:rsidTr="00E2143A">
        <w:trPr>
          <w:tblHeader/>
        </w:trPr>
        <w:tc>
          <w:tcPr>
            <w:tcW w:w="714" w:type="dxa"/>
            <w:tcBorders>
              <w:top w:val="single" w:sz="6" w:space="0" w:color="auto"/>
              <w:bottom w:val="single" w:sz="12" w:space="0" w:color="auto"/>
            </w:tcBorders>
            <w:shd w:val="clear" w:color="auto" w:fill="auto"/>
          </w:tcPr>
          <w:p w:rsidR="00145B8F" w:rsidRPr="009B733C" w:rsidRDefault="00145B8F" w:rsidP="00E2143A">
            <w:pPr>
              <w:pStyle w:val="TableHeading"/>
            </w:pPr>
            <w:r w:rsidRPr="009B733C">
              <w:t>Item</w:t>
            </w:r>
          </w:p>
        </w:tc>
        <w:tc>
          <w:tcPr>
            <w:tcW w:w="2400" w:type="dxa"/>
            <w:tcBorders>
              <w:top w:val="single" w:sz="6" w:space="0" w:color="auto"/>
              <w:bottom w:val="single" w:sz="12" w:space="0" w:color="auto"/>
            </w:tcBorders>
            <w:shd w:val="clear" w:color="auto" w:fill="auto"/>
          </w:tcPr>
          <w:p w:rsidR="00145B8F" w:rsidRPr="009B733C" w:rsidRDefault="00145B8F" w:rsidP="00E2143A">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145B8F" w:rsidRPr="009B733C" w:rsidRDefault="00145B8F" w:rsidP="00E2143A">
            <w:pPr>
              <w:pStyle w:val="TableHeading"/>
            </w:pPr>
            <w:r w:rsidRPr="009B733C">
              <w:t>Column 2</w:t>
            </w:r>
            <w:r w:rsidRPr="009B733C">
              <w:br/>
              <w:t>Alternative conditions</w:t>
            </w:r>
          </w:p>
        </w:tc>
      </w:tr>
      <w:tr w:rsidR="00BE29CF" w:rsidRPr="009B733C" w:rsidTr="002F122C">
        <w:tc>
          <w:tcPr>
            <w:tcW w:w="714" w:type="dxa"/>
            <w:tcBorders>
              <w:top w:val="single" w:sz="2" w:space="0" w:color="auto"/>
              <w:bottom w:val="single" w:sz="2" w:space="0" w:color="auto"/>
            </w:tcBorders>
            <w:shd w:val="clear" w:color="auto" w:fill="auto"/>
          </w:tcPr>
          <w:p w:rsidR="00BE29CF" w:rsidRPr="009B733C" w:rsidRDefault="00964236" w:rsidP="002F122C">
            <w:pPr>
              <w:pStyle w:val="Tabletext"/>
            </w:pPr>
            <w:r w:rsidRPr="009B733C">
              <w:t>1</w:t>
            </w:r>
          </w:p>
        </w:tc>
        <w:tc>
          <w:tcPr>
            <w:tcW w:w="2400" w:type="dxa"/>
            <w:tcBorders>
              <w:top w:val="single" w:sz="2" w:space="0" w:color="auto"/>
              <w:bottom w:val="single" w:sz="2" w:space="0" w:color="auto"/>
            </w:tcBorders>
            <w:shd w:val="clear" w:color="auto" w:fill="auto"/>
          </w:tcPr>
          <w:p w:rsidR="006242A1" w:rsidRPr="009B733C" w:rsidRDefault="00BE29CF" w:rsidP="00BE29CF">
            <w:pPr>
              <w:pStyle w:val="Tabletext"/>
              <w:rPr>
                <w:color w:val="000000" w:themeColor="text1"/>
              </w:rPr>
            </w:pPr>
            <w:r w:rsidRPr="009B733C">
              <w:rPr>
                <w:color w:val="000000" w:themeColor="text1"/>
              </w:rPr>
              <w:t>Dairy products</w:t>
            </w:r>
            <w:r w:rsidR="003058D2" w:rsidRPr="009B733C">
              <w:rPr>
                <w:color w:val="000000" w:themeColor="text1"/>
              </w:rPr>
              <w:t>,</w:t>
            </w:r>
            <w:r w:rsidR="006242A1" w:rsidRPr="009B733C">
              <w:rPr>
                <w:color w:val="000000" w:themeColor="text1"/>
              </w:rPr>
              <w:t xml:space="preserve"> other than:</w:t>
            </w:r>
          </w:p>
          <w:p w:rsidR="00BE29CF" w:rsidRPr="009B733C" w:rsidRDefault="006242A1" w:rsidP="006242A1">
            <w:pPr>
              <w:pStyle w:val="Tablea"/>
            </w:pPr>
            <w:r w:rsidRPr="009B733C">
              <w:t xml:space="preserve">(a) </w:t>
            </w:r>
            <w:r w:rsidR="00BE29CF" w:rsidRPr="009B733C">
              <w:t>infant formula</w:t>
            </w:r>
            <w:r w:rsidRPr="009B733C">
              <w:t>; or</w:t>
            </w:r>
          </w:p>
          <w:p w:rsidR="006242A1" w:rsidRPr="009B733C" w:rsidRDefault="006242A1" w:rsidP="006242A1">
            <w:pPr>
              <w:pStyle w:val="Tablea"/>
            </w:pPr>
            <w:r w:rsidRPr="009B733C">
              <w:t>(b) dairy products intended for use as stockfeed</w:t>
            </w:r>
          </w:p>
        </w:tc>
        <w:tc>
          <w:tcPr>
            <w:tcW w:w="5198" w:type="dxa"/>
            <w:tcBorders>
              <w:top w:val="single" w:sz="2" w:space="0" w:color="auto"/>
              <w:bottom w:val="single" w:sz="2" w:space="0" w:color="auto"/>
            </w:tcBorders>
            <w:shd w:val="clear" w:color="auto" w:fill="auto"/>
          </w:tcPr>
          <w:p w:rsidR="003058D2" w:rsidRPr="009B733C" w:rsidRDefault="006242A1" w:rsidP="002F122C">
            <w:pPr>
              <w:pStyle w:val="Tabletext"/>
            </w:pPr>
            <w:r w:rsidRPr="009B733C">
              <w:t>Any of the following</w:t>
            </w:r>
            <w:r w:rsidR="003058D2" w:rsidRPr="009B733C">
              <w:t>:</w:t>
            </w:r>
          </w:p>
          <w:p w:rsidR="00BE29CF" w:rsidRPr="009B733C" w:rsidRDefault="003058D2" w:rsidP="003058D2">
            <w:pPr>
              <w:pStyle w:val="Tablea"/>
            </w:pPr>
            <w:r w:rsidRPr="009B733C">
              <w:t>(a) t</w:t>
            </w:r>
            <w:r w:rsidR="00BE29CF" w:rsidRPr="009B733C">
              <w:t>he goods:</w:t>
            </w:r>
          </w:p>
          <w:p w:rsidR="00BE29CF" w:rsidRPr="009B733C" w:rsidRDefault="003058D2" w:rsidP="003058D2">
            <w:pPr>
              <w:pStyle w:val="Tablei"/>
            </w:pPr>
            <w:r w:rsidRPr="009B733C">
              <w:t>(i</w:t>
            </w:r>
            <w:r w:rsidR="00BE29CF" w:rsidRPr="009B733C">
              <w:t xml:space="preserve">) </w:t>
            </w:r>
            <w:r w:rsidR="00F82F35" w:rsidRPr="009B733C">
              <w:t xml:space="preserve">have been </w:t>
            </w:r>
            <w:r w:rsidR="00BE29CF" w:rsidRPr="009B733C">
              <w:t>commercially prepared</w:t>
            </w:r>
            <w:r w:rsidRPr="009B733C">
              <w:t xml:space="preserve"> and packaged</w:t>
            </w:r>
            <w:r w:rsidR="00BE29CF" w:rsidRPr="009B733C">
              <w:t>; and</w:t>
            </w:r>
          </w:p>
          <w:p w:rsidR="00BE29CF" w:rsidRPr="009B733C" w:rsidRDefault="003058D2" w:rsidP="003058D2">
            <w:pPr>
              <w:pStyle w:val="Tablei"/>
            </w:pPr>
            <w:r w:rsidRPr="009B733C">
              <w:t>(ii</w:t>
            </w:r>
            <w:r w:rsidR="00BE29CF" w:rsidRPr="009B733C">
              <w:t xml:space="preserve">) </w:t>
            </w:r>
            <w:r w:rsidR="000E4223" w:rsidRPr="009B733C">
              <w:t>were</w:t>
            </w:r>
            <w:r w:rsidR="00BE29CF" w:rsidRPr="009B733C">
              <w:t xml:space="preserve"> manufactured in </w:t>
            </w:r>
            <w:r w:rsidR="006242A1" w:rsidRPr="009B733C">
              <w:t xml:space="preserve">an </w:t>
            </w:r>
            <w:r w:rsidR="00BE29CF" w:rsidRPr="009B733C">
              <w:t>FMD</w:t>
            </w:r>
            <w:r w:rsidR="009B733C">
              <w:noBreakHyphen/>
            </w:r>
            <w:r w:rsidR="006242A1" w:rsidRPr="009B733C">
              <w:t>free country</w:t>
            </w:r>
            <w:r w:rsidR="00BE29CF" w:rsidRPr="009B733C">
              <w:t>; and</w:t>
            </w:r>
          </w:p>
          <w:p w:rsidR="00BE29CF" w:rsidRPr="009B733C" w:rsidRDefault="003058D2" w:rsidP="003058D2">
            <w:pPr>
              <w:pStyle w:val="Tablei"/>
            </w:pPr>
            <w:r w:rsidRPr="009B733C">
              <w:t>(iii</w:t>
            </w:r>
            <w:r w:rsidR="00BE29CF" w:rsidRPr="009B733C">
              <w:t>) are for person</w:t>
            </w:r>
            <w:r w:rsidR="006242A1" w:rsidRPr="009B733C">
              <w:t>al use;</w:t>
            </w:r>
          </w:p>
          <w:p w:rsidR="006242A1" w:rsidRPr="009B733C" w:rsidRDefault="006242A1" w:rsidP="006242A1">
            <w:pPr>
              <w:pStyle w:val="Tablea"/>
            </w:pPr>
            <w:r w:rsidRPr="009B733C">
              <w:t>(b) the goods:</w:t>
            </w:r>
          </w:p>
          <w:p w:rsidR="006242A1" w:rsidRPr="009B733C" w:rsidRDefault="006242A1" w:rsidP="006242A1">
            <w:pPr>
              <w:pStyle w:val="Tablei"/>
            </w:pPr>
            <w:r w:rsidRPr="009B733C">
              <w:t>(i) are shelf</w:t>
            </w:r>
            <w:r w:rsidR="009B733C">
              <w:noBreakHyphen/>
            </w:r>
            <w:r w:rsidRPr="009B733C">
              <w:t>stable; and</w:t>
            </w:r>
          </w:p>
          <w:p w:rsidR="006242A1" w:rsidRPr="009B733C" w:rsidRDefault="006242A1" w:rsidP="006242A1">
            <w:pPr>
              <w:pStyle w:val="Tablei"/>
            </w:pPr>
            <w:r w:rsidRPr="009B733C">
              <w:t>(ii) are in a quantity of not more than 1 litre or 1 kilogram; and</w:t>
            </w:r>
          </w:p>
          <w:p w:rsidR="006242A1" w:rsidRPr="009B733C" w:rsidRDefault="006242A1" w:rsidP="006242A1">
            <w:pPr>
              <w:pStyle w:val="Tablei"/>
            </w:pPr>
            <w:r w:rsidRPr="009B733C">
              <w:t>(iii) are for personal use;</w:t>
            </w:r>
          </w:p>
          <w:p w:rsidR="00BE29CF" w:rsidRPr="009B733C" w:rsidRDefault="006242A1" w:rsidP="00275F90">
            <w:pPr>
              <w:pStyle w:val="Tablea"/>
            </w:pPr>
            <w:r w:rsidRPr="009B733C">
              <w:t>(c</w:t>
            </w:r>
            <w:r w:rsidR="00BE29CF" w:rsidRPr="009B733C">
              <w:t xml:space="preserve">) </w:t>
            </w:r>
            <w:r w:rsidR="00275F90" w:rsidRPr="009B733C">
              <w:t xml:space="preserve">if </w:t>
            </w:r>
            <w:r w:rsidR="003058D2" w:rsidRPr="009B733C">
              <w:t>the goods</w:t>
            </w:r>
            <w:r w:rsidR="00275F90" w:rsidRPr="009B733C">
              <w:t xml:space="preserve"> contain one or more packets (for example, a box containing a cake mix)—</w:t>
            </w:r>
            <w:r w:rsidRPr="009B733C">
              <w:t xml:space="preserve">each packet </w:t>
            </w:r>
            <w:r w:rsidR="003058D2" w:rsidRPr="009B733C">
              <w:t>contain</w:t>
            </w:r>
            <w:r w:rsidRPr="009B733C">
              <w:t>s</w:t>
            </w:r>
            <w:r w:rsidR="003058D2" w:rsidRPr="009B733C">
              <w:t xml:space="preserve"> </w:t>
            </w:r>
            <w:r w:rsidRPr="009B733C">
              <w:t xml:space="preserve">less </w:t>
            </w:r>
            <w:r w:rsidR="003058D2" w:rsidRPr="009B733C">
              <w:t xml:space="preserve">than 10% by </w:t>
            </w:r>
            <w:r w:rsidR="00BB3926" w:rsidRPr="009B733C">
              <w:t xml:space="preserve">dry </w:t>
            </w:r>
            <w:r w:rsidR="003058D2" w:rsidRPr="009B733C">
              <w:t xml:space="preserve">weight </w:t>
            </w:r>
            <w:r w:rsidR="00A84A45" w:rsidRPr="009B733C">
              <w:t>(other than added water) of dairy products</w:t>
            </w:r>
          </w:p>
        </w:tc>
      </w:tr>
      <w:tr w:rsidR="00145B8F" w:rsidRPr="009B733C" w:rsidTr="00E2143A">
        <w:tc>
          <w:tcPr>
            <w:tcW w:w="714" w:type="dxa"/>
            <w:tcBorders>
              <w:top w:val="single" w:sz="2" w:space="0" w:color="auto"/>
              <w:bottom w:val="single" w:sz="2" w:space="0" w:color="auto"/>
            </w:tcBorders>
            <w:shd w:val="clear" w:color="auto" w:fill="auto"/>
          </w:tcPr>
          <w:p w:rsidR="00145B8F" w:rsidRPr="009B733C" w:rsidRDefault="00964236" w:rsidP="00E2143A">
            <w:pPr>
              <w:pStyle w:val="Tabletext"/>
            </w:pPr>
            <w:r w:rsidRPr="009B733C">
              <w:t>2</w:t>
            </w:r>
          </w:p>
        </w:tc>
        <w:tc>
          <w:tcPr>
            <w:tcW w:w="2400" w:type="dxa"/>
            <w:tcBorders>
              <w:top w:val="single" w:sz="2" w:space="0" w:color="auto"/>
              <w:bottom w:val="single" w:sz="2" w:space="0" w:color="auto"/>
            </w:tcBorders>
            <w:shd w:val="clear" w:color="auto" w:fill="auto"/>
          </w:tcPr>
          <w:p w:rsidR="00145B8F" w:rsidRPr="009B733C" w:rsidRDefault="00A84A45" w:rsidP="004370D1">
            <w:pPr>
              <w:pStyle w:val="Tabletext"/>
              <w:rPr>
                <w:color w:val="000000" w:themeColor="text1"/>
              </w:rPr>
            </w:pPr>
            <w:r w:rsidRPr="009B733C">
              <w:rPr>
                <w:color w:val="000000" w:themeColor="text1"/>
              </w:rPr>
              <w:t>Infant formula</w:t>
            </w:r>
          </w:p>
        </w:tc>
        <w:tc>
          <w:tcPr>
            <w:tcW w:w="5198" w:type="dxa"/>
            <w:tcBorders>
              <w:top w:val="single" w:sz="2" w:space="0" w:color="auto"/>
              <w:bottom w:val="single" w:sz="2" w:space="0" w:color="auto"/>
            </w:tcBorders>
            <w:shd w:val="clear" w:color="auto" w:fill="auto"/>
          </w:tcPr>
          <w:p w:rsidR="00A84A45" w:rsidRPr="009B733C" w:rsidRDefault="00A84A45" w:rsidP="00E46F06">
            <w:pPr>
              <w:pStyle w:val="Tabletext"/>
            </w:pPr>
            <w:r w:rsidRPr="009B733C">
              <w:t>Any of the following:</w:t>
            </w:r>
          </w:p>
          <w:p w:rsidR="00145B8F" w:rsidRPr="009B733C" w:rsidRDefault="00A84A45" w:rsidP="00A84A45">
            <w:pPr>
              <w:pStyle w:val="Tablea"/>
            </w:pPr>
            <w:r w:rsidRPr="009B733C">
              <w:t>(a) t</w:t>
            </w:r>
            <w:r w:rsidR="00145B8F" w:rsidRPr="009B733C">
              <w:t>he goods:</w:t>
            </w:r>
          </w:p>
          <w:p w:rsidR="00145B8F" w:rsidRPr="009B733C" w:rsidRDefault="00A84A45" w:rsidP="00A84A45">
            <w:pPr>
              <w:pStyle w:val="Tablei"/>
            </w:pPr>
            <w:r w:rsidRPr="009B733C">
              <w:t>(i</w:t>
            </w:r>
            <w:r w:rsidR="00145B8F" w:rsidRPr="009B733C">
              <w:t xml:space="preserve">) </w:t>
            </w:r>
            <w:r w:rsidR="008D2297" w:rsidRPr="009B733C">
              <w:t xml:space="preserve">have been </w:t>
            </w:r>
            <w:r w:rsidR="00145B8F" w:rsidRPr="009B733C">
              <w:t>commercially prepared</w:t>
            </w:r>
            <w:r w:rsidRPr="009B733C">
              <w:t xml:space="preserve"> and packaged</w:t>
            </w:r>
            <w:r w:rsidR="00145B8F" w:rsidRPr="009B733C">
              <w:t>; and</w:t>
            </w:r>
          </w:p>
          <w:p w:rsidR="00A84A45" w:rsidRPr="009B733C" w:rsidRDefault="00A84A45" w:rsidP="00A84A45">
            <w:pPr>
              <w:pStyle w:val="Tablei"/>
            </w:pPr>
            <w:r w:rsidRPr="009B733C">
              <w:t xml:space="preserve">(ii) </w:t>
            </w:r>
            <w:r w:rsidR="000E4223" w:rsidRPr="009B733C">
              <w:t xml:space="preserve">were </w:t>
            </w:r>
            <w:r w:rsidRPr="009B733C">
              <w:t>manufactured in one or more FMD</w:t>
            </w:r>
            <w:r w:rsidR="009B733C">
              <w:noBreakHyphen/>
            </w:r>
            <w:r w:rsidRPr="009B733C">
              <w:t>free countries only; and</w:t>
            </w:r>
          </w:p>
          <w:p w:rsidR="00CE11A7" w:rsidRPr="009B733C" w:rsidRDefault="00CE11A7" w:rsidP="00CE11A7">
            <w:pPr>
              <w:pStyle w:val="Tablei"/>
            </w:pPr>
            <w:r w:rsidRPr="009B733C">
              <w:t xml:space="preserve">(iii) are accompanied by evidence showing that the goods </w:t>
            </w:r>
            <w:r w:rsidR="000E4223" w:rsidRPr="009B733C">
              <w:t>were</w:t>
            </w:r>
            <w:r w:rsidRPr="009B733C">
              <w:t xml:space="preserve"> manufactured in one or more FMD</w:t>
            </w:r>
            <w:r w:rsidR="009B733C">
              <w:noBreakHyphen/>
            </w:r>
            <w:r w:rsidRPr="009B733C">
              <w:t>free countries only; and</w:t>
            </w:r>
          </w:p>
          <w:p w:rsidR="00A84A45" w:rsidRPr="009B733C" w:rsidRDefault="00CE11A7" w:rsidP="00A84A45">
            <w:pPr>
              <w:pStyle w:val="Tablei"/>
            </w:pPr>
            <w:r w:rsidRPr="009B733C">
              <w:t>(iv</w:t>
            </w:r>
            <w:r w:rsidR="00A84A45" w:rsidRPr="009B733C">
              <w:t>) are for personal use;</w:t>
            </w:r>
          </w:p>
          <w:p w:rsidR="00A84A45" w:rsidRPr="009B733C" w:rsidRDefault="00A84A45" w:rsidP="00A84A45">
            <w:pPr>
              <w:pStyle w:val="Tablea"/>
            </w:pPr>
            <w:r w:rsidRPr="009B733C">
              <w:t xml:space="preserve">(b) </w:t>
            </w:r>
            <w:r w:rsidR="0010768B" w:rsidRPr="009B733C">
              <w:t>all of the following</w:t>
            </w:r>
            <w:r w:rsidRPr="009B733C">
              <w:t>:</w:t>
            </w:r>
          </w:p>
          <w:p w:rsidR="00A84A45" w:rsidRPr="009B733C" w:rsidRDefault="00A84A45" w:rsidP="00A84A45">
            <w:pPr>
              <w:pStyle w:val="Tablei"/>
            </w:pPr>
            <w:r w:rsidRPr="009B733C">
              <w:t xml:space="preserve">(i) </w:t>
            </w:r>
            <w:r w:rsidR="0010768B" w:rsidRPr="009B733C">
              <w:t xml:space="preserve">the goods </w:t>
            </w:r>
            <w:r w:rsidR="008D2297" w:rsidRPr="009B733C">
              <w:t xml:space="preserve">have been </w:t>
            </w:r>
            <w:r w:rsidRPr="009B733C">
              <w:t>commercially prepared and packaged</w:t>
            </w:r>
            <w:r w:rsidR="0010768B" w:rsidRPr="009B733C">
              <w:t>;</w:t>
            </w:r>
          </w:p>
          <w:p w:rsidR="009C4ADD" w:rsidRPr="009B733C" w:rsidRDefault="009C4ADD" w:rsidP="009C4ADD">
            <w:pPr>
              <w:pStyle w:val="Tablei"/>
            </w:pPr>
            <w:r w:rsidRPr="009B733C">
              <w:t>(ii) the goods are for personal use;</w:t>
            </w:r>
          </w:p>
          <w:p w:rsidR="009C4ADD" w:rsidRPr="009B733C" w:rsidRDefault="009C4ADD" w:rsidP="009C4ADD">
            <w:pPr>
              <w:pStyle w:val="Tablei"/>
            </w:pPr>
            <w:r w:rsidRPr="009B733C">
              <w:t>(ii</w:t>
            </w:r>
            <w:r w:rsidR="00672B0B" w:rsidRPr="009B733C">
              <w:t>i</w:t>
            </w:r>
            <w:r w:rsidRPr="009B733C">
              <w:t>) the person bringing in the goods is accompanied by one or more infants;</w:t>
            </w:r>
          </w:p>
          <w:p w:rsidR="00A84A45" w:rsidRPr="009B733C" w:rsidRDefault="009C4ADD" w:rsidP="00A84A45">
            <w:pPr>
              <w:pStyle w:val="Tablei"/>
            </w:pPr>
            <w:r w:rsidRPr="009B733C">
              <w:t>(iv</w:t>
            </w:r>
            <w:r w:rsidR="00A84A45" w:rsidRPr="009B733C">
              <w:t xml:space="preserve">) </w:t>
            </w:r>
            <w:r w:rsidR="0010768B" w:rsidRPr="009B733C">
              <w:t xml:space="preserve">the goods </w:t>
            </w:r>
            <w:r w:rsidR="00A84A45" w:rsidRPr="009B733C">
              <w:t>are brought in as baggage</w:t>
            </w:r>
            <w:r w:rsidR="0010768B" w:rsidRPr="009B733C">
              <w:t>;</w:t>
            </w:r>
          </w:p>
          <w:p w:rsidR="0010768B" w:rsidRPr="009B733C" w:rsidRDefault="002F3CBB" w:rsidP="0010768B">
            <w:pPr>
              <w:pStyle w:val="Tablea"/>
            </w:pPr>
            <w:r w:rsidRPr="009B733C">
              <w:t>(c</w:t>
            </w:r>
            <w:r w:rsidR="0010768B" w:rsidRPr="009B733C">
              <w:t>) all of the following:</w:t>
            </w:r>
          </w:p>
          <w:p w:rsidR="0010768B" w:rsidRPr="009B733C" w:rsidRDefault="0010768B" w:rsidP="0010768B">
            <w:pPr>
              <w:pStyle w:val="Tablei"/>
            </w:pPr>
            <w:r w:rsidRPr="009B733C">
              <w:t xml:space="preserve">(i) the goods </w:t>
            </w:r>
            <w:r w:rsidR="00275F90" w:rsidRPr="009B733C">
              <w:t>are shelf</w:t>
            </w:r>
            <w:r w:rsidR="009B733C">
              <w:noBreakHyphen/>
            </w:r>
            <w:r w:rsidR="00275F90" w:rsidRPr="009B733C">
              <w:t>stable</w:t>
            </w:r>
            <w:r w:rsidRPr="009B733C">
              <w:t>;</w:t>
            </w:r>
          </w:p>
          <w:p w:rsidR="0010768B" w:rsidRPr="009B733C" w:rsidRDefault="009C4ADD" w:rsidP="0010768B">
            <w:pPr>
              <w:pStyle w:val="Tablei"/>
            </w:pPr>
            <w:r w:rsidRPr="009B733C">
              <w:t>(</w:t>
            </w:r>
            <w:r w:rsidR="00AD4888" w:rsidRPr="009B733C">
              <w:t>i</w:t>
            </w:r>
            <w:r w:rsidR="0010768B" w:rsidRPr="009B733C">
              <w:t>i) the goods are for personal use;</w:t>
            </w:r>
          </w:p>
          <w:p w:rsidR="00275F90" w:rsidRPr="009B733C" w:rsidRDefault="00275F90" w:rsidP="00275F90">
            <w:pPr>
              <w:pStyle w:val="Tablei"/>
            </w:pPr>
            <w:r w:rsidRPr="009B733C">
              <w:t>(iii) if the goods are not brought in as baggage—the quantity of the goods is not more than 1 kilogram or 1 litre;</w:t>
            </w:r>
          </w:p>
          <w:p w:rsidR="00AD4888" w:rsidRPr="009B733C" w:rsidRDefault="00AD4888" w:rsidP="00E2143A">
            <w:pPr>
              <w:pStyle w:val="Tablei"/>
            </w:pPr>
            <w:r w:rsidRPr="009B733C">
              <w:t xml:space="preserve">(iv) </w:t>
            </w:r>
            <w:r w:rsidR="00047A45" w:rsidRPr="009B733C">
              <w:t xml:space="preserve">if </w:t>
            </w:r>
            <w:r w:rsidRPr="009B733C">
              <w:t>the goods are brought in as baggage</w:t>
            </w:r>
            <w:r w:rsidR="00533181" w:rsidRPr="009B733C">
              <w:t>—</w:t>
            </w:r>
            <w:r w:rsidR="00275F90" w:rsidRPr="009B733C">
              <w:t>the quantity of the goods is not more than 5 kilogram</w:t>
            </w:r>
            <w:r w:rsidR="000E4223" w:rsidRPr="009B733C">
              <w:t>s</w:t>
            </w:r>
            <w:r w:rsidR="00275F90" w:rsidRPr="009B733C">
              <w:t xml:space="preserve"> or 5 litres;</w:t>
            </w:r>
          </w:p>
          <w:p w:rsidR="006242A1" w:rsidRPr="009B733C" w:rsidRDefault="006242A1" w:rsidP="00275F90">
            <w:pPr>
              <w:pStyle w:val="Tablea"/>
            </w:pPr>
            <w:r w:rsidRPr="009B733C">
              <w:t xml:space="preserve">(d) </w:t>
            </w:r>
            <w:r w:rsidR="00275F90" w:rsidRPr="009B733C">
              <w:t>if the goods contain one or more packets—each packet contains less than 10% by dry weight (other than added water) of dairy products</w:t>
            </w:r>
          </w:p>
        </w:tc>
      </w:tr>
      <w:tr w:rsidR="00145B8F" w:rsidRPr="009B733C" w:rsidTr="00E2143A">
        <w:tc>
          <w:tcPr>
            <w:tcW w:w="714" w:type="dxa"/>
            <w:tcBorders>
              <w:top w:val="single" w:sz="2" w:space="0" w:color="auto"/>
              <w:bottom w:val="single" w:sz="2" w:space="0" w:color="auto"/>
            </w:tcBorders>
            <w:shd w:val="clear" w:color="auto" w:fill="auto"/>
          </w:tcPr>
          <w:p w:rsidR="00145B8F" w:rsidRPr="009B733C" w:rsidRDefault="00964236" w:rsidP="00E2143A">
            <w:pPr>
              <w:pStyle w:val="Tabletext"/>
            </w:pPr>
            <w:r w:rsidRPr="009B733C">
              <w:t>3</w:t>
            </w:r>
          </w:p>
        </w:tc>
        <w:tc>
          <w:tcPr>
            <w:tcW w:w="2400" w:type="dxa"/>
            <w:tcBorders>
              <w:top w:val="single" w:sz="2" w:space="0" w:color="auto"/>
              <w:bottom w:val="single" w:sz="2" w:space="0" w:color="auto"/>
            </w:tcBorders>
            <w:shd w:val="clear" w:color="auto" w:fill="auto"/>
          </w:tcPr>
          <w:p w:rsidR="00145B8F" w:rsidRPr="009B733C" w:rsidRDefault="00145B8F" w:rsidP="006242A1">
            <w:pPr>
              <w:pStyle w:val="Tabletext"/>
            </w:pPr>
            <w:r w:rsidRPr="009B733C">
              <w:t>Commercial dairy products from New Zealand</w:t>
            </w:r>
            <w:r w:rsidR="006242A1" w:rsidRPr="009B733C">
              <w:t>, other than dairy products intended for use as stockfeed</w:t>
            </w:r>
          </w:p>
        </w:tc>
        <w:tc>
          <w:tcPr>
            <w:tcW w:w="5198" w:type="dxa"/>
            <w:tcBorders>
              <w:top w:val="single" w:sz="2" w:space="0" w:color="auto"/>
              <w:bottom w:val="single" w:sz="2" w:space="0" w:color="auto"/>
            </w:tcBorders>
            <w:shd w:val="clear" w:color="auto" w:fill="auto"/>
          </w:tcPr>
          <w:p w:rsidR="00145B8F" w:rsidRPr="009B733C" w:rsidRDefault="00672B0B" w:rsidP="00E2143A">
            <w:pPr>
              <w:pStyle w:val="Tabletext"/>
            </w:pPr>
            <w:r w:rsidRPr="009B733C">
              <w:t>The goods</w:t>
            </w:r>
            <w:r w:rsidR="00145B8F" w:rsidRPr="009B733C">
              <w:t>:</w:t>
            </w:r>
          </w:p>
          <w:p w:rsidR="00145B8F" w:rsidRPr="009B733C" w:rsidRDefault="00145B8F" w:rsidP="00E2143A">
            <w:pPr>
              <w:pStyle w:val="Tablea"/>
            </w:pPr>
            <w:r w:rsidRPr="009B733C">
              <w:t>(a) are brought in or imported directly from New Zealand;</w:t>
            </w:r>
            <w:r w:rsidR="00672B0B" w:rsidRPr="009B733C">
              <w:t xml:space="preserve"> and</w:t>
            </w:r>
          </w:p>
          <w:p w:rsidR="00145B8F" w:rsidRPr="009B733C" w:rsidRDefault="00145B8F" w:rsidP="00672B0B">
            <w:pPr>
              <w:pStyle w:val="Tablea"/>
            </w:pPr>
            <w:r w:rsidRPr="009B733C">
              <w:t xml:space="preserve">(b) </w:t>
            </w:r>
            <w:r w:rsidR="00D0442D" w:rsidRPr="009B733C">
              <w:t xml:space="preserve">are made of </w:t>
            </w:r>
            <w:r w:rsidRPr="009B733C">
              <w:t xml:space="preserve">ingredients </w:t>
            </w:r>
            <w:r w:rsidR="00D0442D" w:rsidRPr="009B733C">
              <w:t xml:space="preserve">that </w:t>
            </w:r>
            <w:r w:rsidR="00FC5686" w:rsidRPr="009B733C">
              <w:t>originated in, and were</w:t>
            </w:r>
            <w:r w:rsidR="00275F90" w:rsidRPr="009B733C">
              <w:t xml:space="preserve"> produced</w:t>
            </w:r>
            <w:r w:rsidR="0080419A" w:rsidRPr="009B733C">
              <w:t>,</w:t>
            </w:r>
            <w:r w:rsidR="00275F90" w:rsidRPr="009B733C">
              <w:t xml:space="preserve"> processed </w:t>
            </w:r>
            <w:r w:rsidR="0080419A" w:rsidRPr="009B733C">
              <w:t xml:space="preserve">and </w:t>
            </w:r>
            <w:r w:rsidR="00275F90" w:rsidRPr="009B733C">
              <w:t xml:space="preserve">manufactured </w:t>
            </w:r>
            <w:r w:rsidR="00D0442D" w:rsidRPr="009B733C">
              <w:t>in</w:t>
            </w:r>
            <w:r w:rsidR="00FC5686" w:rsidRPr="009B733C">
              <w:t>,</w:t>
            </w:r>
            <w:r w:rsidR="00D0442D" w:rsidRPr="009B733C">
              <w:t xml:space="preserve"> </w:t>
            </w:r>
            <w:r w:rsidRPr="009B733C">
              <w:t>Australia</w:t>
            </w:r>
            <w:r w:rsidR="001905F7" w:rsidRPr="009B733C">
              <w:t>n territory</w:t>
            </w:r>
            <w:r w:rsidRPr="009B733C">
              <w:t xml:space="preserve"> or New Zealand</w:t>
            </w:r>
            <w:r w:rsidR="00D0442D" w:rsidRPr="009B733C">
              <w:t xml:space="preserve"> only</w:t>
            </w:r>
          </w:p>
        </w:tc>
      </w:tr>
      <w:tr w:rsidR="00145B8F" w:rsidRPr="009B733C" w:rsidTr="004A3DF2">
        <w:tc>
          <w:tcPr>
            <w:tcW w:w="714" w:type="dxa"/>
            <w:tcBorders>
              <w:top w:val="single" w:sz="2" w:space="0" w:color="auto"/>
              <w:bottom w:val="single" w:sz="2" w:space="0" w:color="auto"/>
            </w:tcBorders>
            <w:shd w:val="clear" w:color="auto" w:fill="auto"/>
          </w:tcPr>
          <w:p w:rsidR="00145B8F" w:rsidRPr="009B733C" w:rsidRDefault="00964236" w:rsidP="00E2143A">
            <w:pPr>
              <w:pStyle w:val="Tabletext"/>
            </w:pPr>
            <w:r w:rsidRPr="009B733C">
              <w:t>4</w:t>
            </w:r>
          </w:p>
        </w:tc>
        <w:tc>
          <w:tcPr>
            <w:tcW w:w="2400" w:type="dxa"/>
            <w:tcBorders>
              <w:top w:val="single" w:sz="2" w:space="0" w:color="auto"/>
              <w:bottom w:val="single" w:sz="2" w:space="0" w:color="auto"/>
            </w:tcBorders>
            <w:shd w:val="clear" w:color="auto" w:fill="auto"/>
          </w:tcPr>
          <w:p w:rsidR="00145B8F" w:rsidRPr="009B733C" w:rsidRDefault="00145B8F" w:rsidP="002F3CBB">
            <w:pPr>
              <w:pStyle w:val="Tabletext"/>
            </w:pPr>
            <w:r w:rsidRPr="009B733C">
              <w:t xml:space="preserve">Cheesecakes </w:t>
            </w:r>
            <w:r w:rsidR="004A3DF2" w:rsidRPr="009B733C">
              <w:t xml:space="preserve">or </w:t>
            </w:r>
            <w:r w:rsidRPr="009B733C">
              <w:t>cooked cakes containing dairy fillings or toppings</w:t>
            </w:r>
          </w:p>
        </w:tc>
        <w:tc>
          <w:tcPr>
            <w:tcW w:w="5198" w:type="dxa"/>
            <w:tcBorders>
              <w:top w:val="single" w:sz="2" w:space="0" w:color="auto"/>
              <w:bottom w:val="single" w:sz="2" w:space="0" w:color="auto"/>
            </w:tcBorders>
            <w:shd w:val="clear" w:color="auto" w:fill="auto"/>
          </w:tcPr>
          <w:p w:rsidR="00145B8F" w:rsidRPr="009B733C" w:rsidRDefault="00145B8F" w:rsidP="00E2143A">
            <w:pPr>
              <w:pStyle w:val="Tabletext"/>
            </w:pPr>
            <w:r w:rsidRPr="009B733C">
              <w:t>The goods:</w:t>
            </w:r>
          </w:p>
          <w:p w:rsidR="00145B8F" w:rsidRPr="009B733C" w:rsidRDefault="00D0442D" w:rsidP="00E2143A">
            <w:pPr>
              <w:pStyle w:val="Tablea"/>
            </w:pPr>
            <w:r w:rsidRPr="009B733C">
              <w:t>(a</w:t>
            </w:r>
            <w:r w:rsidR="00145B8F" w:rsidRPr="009B733C">
              <w:t xml:space="preserve">) </w:t>
            </w:r>
            <w:r w:rsidR="000E4223" w:rsidRPr="009B733C">
              <w:t>were</w:t>
            </w:r>
            <w:r w:rsidR="00145B8F" w:rsidRPr="009B733C">
              <w:t xml:space="preserve"> manufactured in an FMD</w:t>
            </w:r>
            <w:r w:rsidR="009B733C">
              <w:noBreakHyphen/>
            </w:r>
            <w:r w:rsidR="00145B8F" w:rsidRPr="009B733C">
              <w:t>free country; and</w:t>
            </w:r>
          </w:p>
          <w:p w:rsidR="00145B8F" w:rsidRPr="009B733C" w:rsidRDefault="00CD0725" w:rsidP="002F122C">
            <w:pPr>
              <w:pStyle w:val="Tablea"/>
            </w:pPr>
            <w:r w:rsidRPr="009B733C">
              <w:t>(b) are for personal use</w:t>
            </w:r>
          </w:p>
        </w:tc>
      </w:tr>
      <w:tr w:rsidR="004A3DF2" w:rsidRPr="009B733C" w:rsidTr="004A3DF2">
        <w:tc>
          <w:tcPr>
            <w:tcW w:w="714" w:type="dxa"/>
            <w:tcBorders>
              <w:top w:val="single" w:sz="2" w:space="0" w:color="auto"/>
              <w:bottom w:val="single" w:sz="2" w:space="0" w:color="auto"/>
            </w:tcBorders>
            <w:shd w:val="clear" w:color="auto" w:fill="auto"/>
          </w:tcPr>
          <w:p w:rsidR="004A3DF2" w:rsidRPr="009B733C" w:rsidRDefault="00964236" w:rsidP="00E2143A">
            <w:pPr>
              <w:pStyle w:val="Tabletext"/>
            </w:pPr>
            <w:r w:rsidRPr="009B733C">
              <w:t>5</w:t>
            </w:r>
          </w:p>
        </w:tc>
        <w:tc>
          <w:tcPr>
            <w:tcW w:w="2400" w:type="dxa"/>
            <w:tcBorders>
              <w:top w:val="single" w:sz="2" w:space="0" w:color="auto"/>
              <w:bottom w:val="single" w:sz="2" w:space="0" w:color="auto"/>
            </w:tcBorders>
            <w:shd w:val="clear" w:color="auto" w:fill="auto"/>
          </w:tcPr>
          <w:p w:rsidR="004A3DF2" w:rsidRPr="009B733C" w:rsidRDefault="004A3DF2" w:rsidP="00FC5686">
            <w:pPr>
              <w:pStyle w:val="Tabletext"/>
            </w:pPr>
            <w:r w:rsidRPr="009B733C">
              <w:t>Dairy</w:t>
            </w:r>
            <w:r w:rsidR="009B733C">
              <w:noBreakHyphen/>
            </w:r>
            <w:r w:rsidRPr="009B733C">
              <w:t>based beverages</w:t>
            </w:r>
          </w:p>
        </w:tc>
        <w:tc>
          <w:tcPr>
            <w:tcW w:w="5198" w:type="dxa"/>
            <w:tcBorders>
              <w:top w:val="single" w:sz="2" w:space="0" w:color="auto"/>
              <w:bottom w:val="single" w:sz="2" w:space="0" w:color="auto"/>
            </w:tcBorders>
            <w:shd w:val="clear" w:color="auto" w:fill="auto"/>
          </w:tcPr>
          <w:p w:rsidR="004A3DF2" w:rsidRPr="009B733C" w:rsidRDefault="004A3DF2" w:rsidP="004A3DF2">
            <w:pPr>
              <w:pStyle w:val="Tabletext"/>
            </w:pPr>
            <w:r w:rsidRPr="009B733C">
              <w:t>The goods:</w:t>
            </w:r>
          </w:p>
          <w:p w:rsidR="004A3DF2" w:rsidRPr="009B733C" w:rsidRDefault="004A3DF2" w:rsidP="004A3DF2">
            <w:pPr>
              <w:pStyle w:val="Tablea"/>
            </w:pPr>
            <w:r w:rsidRPr="009B733C">
              <w:t>(a) include tea</w:t>
            </w:r>
            <w:r w:rsidR="00FC5686" w:rsidRPr="009B733C">
              <w:t>,</w:t>
            </w:r>
            <w:r w:rsidRPr="009B733C">
              <w:t xml:space="preserve"> </w:t>
            </w:r>
            <w:r w:rsidR="00BB3926" w:rsidRPr="009B733C">
              <w:t xml:space="preserve">coffee </w:t>
            </w:r>
            <w:r w:rsidR="00FC5686" w:rsidRPr="009B733C">
              <w:t xml:space="preserve">or </w:t>
            </w:r>
            <w:r w:rsidRPr="009B733C">
              <w:t>flavouring as an ingredient; and</w:t>
            </w:r>
          </w:p>
          <w:p w:rsidR="004A3DF2" w:rsidRPr="009B733C" w:rsidRDefault="004A3DF2" w:rsidP="004A3DF2">
            <w:pPr>
              <w:pStyle w:val="Tablea"/>
            </w:pPr>
            <w:r w:rsidRPr="009B733C">
              <w:t>(b) are shelf</w:t>
            </w:r>
            <w:r w:rsidR="009B733C">
              <w:noBreakHyphen/>
            </w:r>
            <w:r w:rsidRPr="009B733C">
              <w:t>stable; and</w:t>
            </w:r>
          </w:p>
          <w:p w:rsidR="004A3DF2" w:rsidRPr="009B733C" w:rsidRDefault="004A3DF2" w:rsidP="004A3DF2">
            <w:pPr>
              <w:pStyle w:val="Tablea"/>
            </w:pPr>
            <w:r w:rsidRPr="009B733C">
              <w:t>(c) are for instant use; and</w:t>
            </w:r>
          </w:p>
          <w:p w:rsidR="004A3DF2" w:rsidRPr="009B733C" w:rsidRDefault="004A3DF2" w:rsidP="004A3DF2">
            <w:pPr>
              <w:pStyle w:val="Tabletext"/>
            </w:pPr>
            <w:r w:rsidRPr="009B733C">
              <w:rPr>
                <w:color w:val="000000" w:themeColor="text1"/>
              </w:rPr>
              <w:t>(d) are for personal use</w:t>
            </w:r>
          </w:p>
        </w:tc>
      </w:tr>
      <w:tr w:rsidR="004A3DF2" w:rsidRPr="009B733C" w:rsidTr="004A3DF2">
        <w:tc>
          <w:tcPr>
            <w:tcW w:w="714" w:type="dxa"/>
            <w:tcBorders>
              <w:top w:val="single" w:sz="2" w:space="0" w:color="auto"/>
              <w:bottom w:val="single" w:sz="2" w:space="0" w:color="auto"/>
            </w:tcBorders>
            <w:shd w:val="clear" w:color="auto" w:fill="auto"/>
          </w:tcPr>
          <w:p w:rsidR="004A3DF2" w:rsidRPr="009B733C" w:rsidRDefault="00964236" w:rsidP="00E2143A">
            <w:pPr>
              <w:pStyle w:val="Tabletext"/>
            </w:pPr>
            <w:r w:rsidRPr="009B733C">
              <w:t>6</w:t>
            </w:r>
          </w:p>
        </w:tc>
        <w:tc>
          <w:tcPr>
            <w:tcW w:w="2400" w:type="dxa"/>
            <w:tcBorders>
              <w:top w:val="single" w:sz="2" w:space="0" w:color="auto"/>
              <w:bottom w:val="single" w:sz="2" w:space="0" w:color="auto"/>
            </w:tcBorders>
            <w:shd w:val="clear" w:color="auto" w:fill="auto"/>
          </w:tcPr>
          <w:p w:rsidR="004A3DF2" w:rsidRPr="009B733C" w:rsidRDefault="004A3DF2" w:rsidP="002F3CBB">
            <w:pPr>
              <w:pStyle w:val="Tabletext"/>
            </w:pPr>
            <w:r w:rsidRPr="009B733C">
              <w:t>Chocolate</w:t>
            </w:r>
          </w:p>
        </w:tc>
        <w:tc>
          <w:tcPr>
            <w:tcW w:w="5198" w:type="dxa"/>
            <w:tcBorders>
              <w:top w:val="single" w:sz="2" w:space="0" w:color="auto"/>
              <w:bottom w:val="single" w:sz="2" w:space="0" w:color="auto"/>
            </w:tcBorders>
            <w:shd w:val="clear" w:color="auto" w:fill="auto"/>
          </w:tcPr>
          <w:p w:rsidR="004A3DF2" w:rsidRPr="009B733C" w:rsidRDefault="004A3DF2" w:rsidP="008D2297">
            <w:pPr>
              <w:pStyle w:val="Tabletext"/>
            </w:pPr>
            <w:r w:rsidRPr="009B733C">
              <w:t xml:space="preserve">The goods </w:t>
            </w:r>
            <w:r w:rsidR="008D2297" w:rsidRPr="009B733C">
              <w:t xml:space="preserve">have been </w:t>
            </w:r>
            <w:r w:rsidRPr="009B733C">
              <w:t>commercially prepared and packaged</w:t>
            </w:r>
          </w:p>
        </w:tc>
      </w:tr>
      <w:tr w:rsidR="004A3DF2" w:rsidRPr="009B733C" w:rsidTr="00E2143A">
        <w:tc>
          <w:tcPr>
            <w:tcW w:w="714" w:type="dxa"/>
            <w:tcBorders>
              <w:top w:val="single" w:sz="2" w:space="0" w:color="auto"/>
              <w:bottom w:val="single" w:sz="12" w:space="0" w:color="auto"/>
            </w:tcBorders>
            <w:shd w:val="clear" w:color="auto" w:fill="auto"/>
          </w:tcPr>
          <w:p w:rsidR="004A3DF2" w:rsidRPr="009B733C" w:rsidRDefault="00964236" w:rsidP="00E2143A">
            <w:pPr>
              <w:pStyle w:val="Tabletext"/>
            </w:pPr>
            <w:r w:rsidRPr="009B733C">
              <w:t>7</w:t>
            </w:r>
          </w:p>
        </w:tc>
        <w:tc>
          <w:tcPr>
            <w:tcW w:w="2400" w:type="dxa"/>
            <w:tcBorders>
              <w:top w:val="single" w:sz="2" w:space="0" w:color="auto"/>
              <w:bottom w:val="single" w:sz="12" w:space="0" w:color="auto"/>
            </w:tcBorders>
            <w:shd w:val="clear" w:color="auto" w:fill="auto"/>
          </w:tcPr>
          <w:p w:rsidR="004A3DF2" w:rsidRPr="009B733C" w:rsidRDefault="00FC5686" w:rsidP="002F3CBB">
            <w:pPr>
              <w:pStyle w:val="Tabletext"/>
            </w:pPr>
            <w:r w:rsidRPr="009B733C">
              <w:t>Clarified butter</w:t>
            </w:r>
            <w:r w:rsidR="004A3DF2" w:rsidRPr="009B733C">
              <w:t xml:space="preserve"> oil or ghee</w:t>
            </w:r>
          </w:p>
        </w:tc>
        <w:tc>
          <w:tcPr>
            <w:tcW w:w="5198" w:type="dxa"/>
            <w:tcBorders>
              <w:top w:val="single" w:sz="2" w:space="0" w:color="auto"/>
              <w:bottom w:val="single" w:sz="12" w:space="0" w:color="auto"/>
            </w:tcBorders>
            <w:shd w:val="clear" w:color="auto" w:fill="auto"/>
          </w:tcPr>
          <w:p w:rsidR="004A3DF2" w:rsidRPr="009B733C" w:rsidRDefault="004A3DF2" w:rsidP="00E2143A">
            <w:pPr>
              <w:pStyle w:val="Tabletext"/>
            </w:pPr>
            <w:r w:rsidRPr="009B733C">
              <w:rPr>
                <w:color w:val="000000" w:themeColor="text1"/>
              </w:rPr>
              <w:t xml:space="preserve">The goods </w:t>
            </w:r>
            <w:r w:rsidR="008D2297" w:rsidRPr="009B733C">
              <w:t xml:space="preserve">have been </w:t>
            </w:r>
            <w:r w:rsidRPr="009B733C">
              <w:rPr>
                <w:color w:val="000000" w:themeColor="text1"/>
              </w:rPr>
              <w:t>commercially prepared and packaged</w:t>
            </w:r>
          </w:p>
        </w:tc>
      </w:tr>
    </w:tbl>
    <w:p w:rsidR="00145B8F" w:rsidRPr="009B733C" w:rsidRDefault="00964236" w:rsidP="00145B8F">
      <w:pPr>
        <w:pStyle w:val="ActHead5"/>
      </w:pPr>
      <w:bookmarkStart w:id="23" w:name="_Toc451871129"/>
      <w:r w:rsidRPr="009B733C">
        <w:rPr>
          <w:rStyle w:val="CharSectno"/>
        </w:rPr>
        <w:t>17</w:t>
      </w:r>
      <w:r w:rsidR="00145B8F" w:rsidRPr="009B733C">
        <w:t xml:space="preserve">  Alternative conditions—eggs and egg products</w:t>
      </w:r>
      <w:bookmarkEnd w:id="23"/>
    </w:p>
    <w:p w:rsidR="00FC5686" w:rsidRPr="009B733C" w:rsidRDefault="00FC5686" w:rsidP="00FC5686">
      <w:pPr>
        <w:pStyle w:val="subsection"/>
      </w:pPr>
      <w:r w:rsidRPr="009B733C">
        <w:tab/>
        <w:t>(1)</w:t>
      </w:r>
      <w:r w:rsidRPr="009B733C">
        <w:tab/>
        <w:t xml:space="preserve">This section does not apply to </w:t>
      </w:r>
      <w:r w:rsidR="00736714" w:rsidRPr="009B733C">
        <w:t xml:space="preserve">eggs or egg products </w:t>
      </w:r>
      <w:r w:rsidRPr="009B733C">
        <w:t>that are intended for:</w:t>
      </w:r>
    </w:p>
    <w:p w:rsidR="00A27A08" w:rsidRPr="009B733C" w:rsidRDefault="00FC5686" w:rsidP="00FC5686">
      <w:pPr>
        <w:pStyle w:val="paragraph"/>
      </w:pPr>
      <w:r w:rsidRPr="009B733C">
        <w:tab/>
        <w:t>(a)</w:t>
      </w:r>
      <w:r w:rsidRPr="009B733C">
        <w:tab/>
      </w:r>
      <w:r w:rsidR="00A27A08" w:rsidRPr="009B733C">
        <w:t>animal consumption; or</w:t>
      </w:r>
    </w:p>
    <w:p w:rsidR="00FC5686" w:rsidRPr="009B733C" w:rsidRDefault="00A27A08" w:rsidP="00FC5686">
      <w:pPr>
        <w:pStyle w:val="paragraph"/>
      </w:pPr>
      <w:r w:rsidRPr="009B733C">
        <w:tab/>
        <w:t>(b)</w:t>
      </w:r>
      <w:r w:rsidRPr="009B733C">
        <w:tab/>
      </w:r>
      <w:r w:rsidR="00FC5686" w:rsidRPr="009B733C">
        <w:t>use as bioremedial agents or fertiliser; or</w:t>
      </w:r>
    </w:p>
    <w:p w:rsidR="00FC5686" w:rsidRPr="009B733C" w:rsidRDefault="00A27A08" w:rsidP="00FC5686">
      <w:pPr>
        <w:pStyle w:val="paragraph"/>
      </w:pPr>
      <w:r w:rsidRPr="009B733C">
        <w:tab/>
        <w:t>(c</w:t>
      </w:r>
      <w:r w:rsidR="00FC5686" w:rsidRPr="009B733C">
        <w:t>)</w:t>
      </w:r>
      <w:r w:rsidR="00FC5686" w:rsidRPr="009B733C">
        <w:tab/>
        <w:t>growing purposes; or</w:t>
      </w:r>
    </w:p>
    <w:p w:rsidR="00FC5686" w:rsidRPr="009B733C" w:rsidRDefault="00A27A08" w:rsidP="00FC5686">
      <w:pPr>
        <w:pStyle w:val="paragraph"/>
      </w:pPr>
      <w:r w:rsidRPr="009B733C">
        <w:tab/>
        <w:t>(d</w:t>
      </w:r>
      <w:r w:rsidR="00FC5686" w:rsidRPr="009B733C">
        <w:t>)</w:t>
      </w:r>
      <w:r w:rsidR="00FC5686" w:rsidRPr="009B733C">
        <w:tab/>
        <w:t>veterinary therapeutic use.</w:t>
      </w:r>
    </w:p>
    <w:p w:rsidR="00145B8F" w:rsidRPr="009B733C" w:rsidRDefault="00145B8F" w:rsidP="00145B8F">
      <w:pPr>
        <w:pStyle w:val="subsection"/>
      </w:pPr>
      <w:r w:rsidRPr="009B733C">
        <w:tab/>
      </w:r>
      <w:r w:rsidR="00FC5686" w:rsidRPr="009B733C">
        <w:t>(2)</w:t>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w:t>
      </w:r>
      <w:r w:rsidR="00B87B89" w:rsidRPr="009B733C">
        <w:t xml:space="preserve"> bringing or importing eggs and</w:t>
      </w:r>
      <w:r w:rsidRPr="009B733C">
        <w:t xml:space="preserve"> egg products into Australian territory.</w:t>
      </w:r>
    </w:p>
    <w:p w:rsidR="004A3DF2" w:rsidRPr="009B733C" w:rsidRDefault="004A3DF2" w:rsidP="004A3D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A3DF2" w:rsidRPr="009B733C" w:rsidTr="000D1392">
        <w:trPr>
          <w:tblHeader/>
        </w:trPr>
        <w:tc>
          <w:tcPr>
            <w:tcW w:w="8312" w:type="dxa"/>
            <w:gridSpan w:val="3"/>
            <w:tcBorders>
              <w:top w:val="single" w:sz="12" w:space="0" w:color="auto"/>
              <w:bottom w:val="single" w:sz="6" w:space="0" w:color="auto"/>
            </w:tcBorders>
            <w:shd w:val="clear" w:color="auto" w:fill="auto"/>
          </w:tcPr>
          <w:p w:rsidR="004A3DF2" w:rsidRPr="009B733C" w:rsidRDefault="004A3DF2" w:rsidP="00FC5686">
            <w:pPr>
              <w:pStyle w:val="TableHeading"/>
            </w:pPr>
            <w:r w:rsidRPr="009B733C">
              <w:t>Alternative conditions—eggs and egg products</w:t>
            </w:r>
          </w:p>
        </w:tc>
      </w:tr>
      <w:tr w:rsidR="004A3DF2" w:rsidRPr="009B733C" w:rsidTr="000D1392">
        <w:trPr>
          <w:tblHeader/>
        </w:trPr>
        <w:tc>
          <w:tcPr>
            <w:tcW w:w="714" w:type="dxa"/>
            <w:tcBorders>
              <w:top w:val="single" w:sz="6" w:space="0" w:color="auto"/>
              <w:bottom w:val="single" w:sz="12" w:space="0" w:color="auto"/>
            </w:tcBorders>
            <w:shd w:val="clear" w:color="auto" w:fill="auto"/>
          </w:tcPr>
          <w:p w:rsidR="004A3DF2" w:rsidRPr="009B733C" w:rsidRDefault="004A3DF2" w:rsidP="00626112">
            <w:pPr>
              <w:pStyle w:val="TableHeading"/>
            </w:pPr>
            <w:r w:rsidRPr="009B733C">
              <w:t>Item</w:t>
            </w:r>
          </w:p>
        </w:tc>
        <w:tc>
          <w:tcPr>
            <w:tcW w:w="2400" w:type="dxa"/>
            <w:tcBorders>
              <w:top w:val="single" w:sz="6" w:space="0" w:color="auto"/>
              <w:bottom w:val="single" w:sz="12" w:space="0" w:color="auto"/>
            </w:tcBorders>
            <w:shd w:val="clear" w:color="auto" w:fill="auto"/>
          </w:tcPr>
          <w:p w:rsidR="004A3DF2" w:rsidRPr="009B733C" w:rsidRDefault="004A3DF2" w:rsidP="00626112">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4A3DF2" w:rsidRPr="009B733C" w:rsidRDefault="004A3DF2" w:rsidP="00626112">
            <w:pPr>
              <w:pStyle w:val="TableHeading"/>
            </w:pPr>
            <w:r w:rsidRPr="009B733C">
              <w:t>Column 2</w:t>
            </w:r>
            <w:r w:rsidRPr="009B733C">
              <w:br/>
              <w:t>Alternative conditions</w:t>
            </w:r>
          </w:p>
        </w:tc>
      </w:tr>
      <w:tr w:rsidR="000D1392" w:rsidRPr="009B733C" w:rsidTr="000D1392">
        <w:tc>
          <w:tcPr>
            <w:tcW w:w="714" w:type="dxa"/>
            <w:tcBorders>
              <w:top w:val="single" w:sz="12" w:space="0" w:color="auto"/>
            </w:tcBorders>
            <w:shd w:val="clear" w:color="auto" w:fill="auto"/>
          </w:tcPr>
          <w:p w:rsidR="000D1392" w:rsidRPr="009B733C" w:rsidRDefault="00964236" w:rsidP="00626112">
            <w:pPr>
              <w:pStyle w:val="Tabletext"/>
            </w:pPr>
            <w:r w:rsidRPr="009B733C">
              <w:t>1</w:t>
            </w:r>
          </w:p>
        </w:tc>
        <w:tc>
          <w:tcPr>
            <w:tcW w:w="2400" w:type="dxa"/>
            <w:tcBorders>
              <w:top w:val="single" w:sz="12" w:space="0" w:color="auto"/>
            </w:tcBorders>
            <w:shd w:val="clear" w:color="auto" w:fill="auto"/>
          </w:tcPr>
          <w:p w:rsidR="000D1392" w:rsidRPr="009B733C" w:rsidRDefault="000D1392" w:rsidP="00626112">
            <w:pPr>
              <w:pStyle w:val="Tabletext"/>
              <w:rPr>
                <w:color w:val="000000" w:themeColor="text1"/>
              </w:rPr>
            </w:pPr>
            <w:r w:rsidRPr="009B733C">
              <w:rPr>
                <w:color w:val="000000" w:themeColor="text1"/>
              </w:rPr>
              <w:t>Whole eggs</w:t>
            </w:r>
          </w:p>
        </w:tc>
        <w:tc>
          <w:tcPr>
            <w:tcW w:w="5198" w:type="dxa"/>
            <w:tcBorders>
              <w:top w:val="single" w:sz="12" w:space="0" w:color="auto"/>
            </w:tcBorders>
            <w:shd w:val="clear" w:color="auto" w:fill="auto"/>
          </w:tcPr>
          <w:p w:rsidR="000D1392" w:rsidRPr="009B733C" w:rsidRDefault="00C5111F" w:rsidP="00C23155">
            <w:pPr>
              <w:pStyle w:val="Tabletext"/>
            </w:pPr>
            <w:r w:rsidRPr="009B733C">
              <w:t>All of the following:</w:t>
            </w:r>
          </w:p>
          <w:p w:rsidR="000D1392" w:rsidRPr="009B733C" w:rsidRDefault="00C23155" w:rsidP="00C23155">
            <w:pPr>
              <w:pStyle w:val="Tablea"/>
            </w:pPr>
            <w:r w:rsidRPr="009B733C">
              <w:t xml:space="preserve">(a) </w:t>
            </w:r>
            <w:r w:rsidR="00A51086" w:rsidRPr="009B733C">
              <w:t>the goods have been retorted and the container in which the goods were retorted has not been opened since the goods were retorted</w:t>
            </w:r>
            <w:r w:rsidR="00C5111F" w:rsidRPr="009B733C">
              <w:t>;</w:t>
            </w:r>
          </w:p>
          <w:p w:rsidR="000D1392" w:rsidRPr="009B733C" w:rsidRDefault="00C23155" w:rsidP="00C23155">
            <w:pPr>
              <w:pStyle w:val="Tablea"/>
            </w:pPr>
            <w:r w:rsidRPr="009B733C">
              <w:t xml:space="preserve">(b) </w:t>
            </w:r>
            <w:r w:rsidR="00C5111F" w:rsidRPr="009B733C">
              <w:t xml:space="preserve">the goods </w:t>
            </w:r>
            <w:r w:rsidRPr="009B733C">
              <w:t>are shelf</w:t>
            </w:r>
            <w:r w:rsidR="009B733C">
              <w:noBreakHyphen/>
            </w:r>
            <w:r w:rsidR="000D1392" w:rsidRPr="009B733C">
              <w:t>stable</w:t>
            </w:r>
            <w:r w:rsidR="00C5111F" w:rsidRPr="009B733C">
              <w:t>;</w:t>
            </w:r>
          </w:p>
          <w:p w:rsidR="000D1392" w:rsidRPr="009B733C" w:rsidRDefault="00C23155" w:rsidP="00C23155">
            <w:pPr>
              <w:pStyle w:val="Tablea"/>
            </w:pPr>
            <w:r w:rsidRPr="009B733C">
              <w:t xml:space="preserve">(c) </w:t>
            </w:r>
            <w:r w:rsidR="00C5111F" w:rsidRPr="009B733C">
              <w:t xml:space="preserve">the </w:t>
            </w:r>
            <w:r w:rsidRPr="009B733C">
              <w:t xml:space="preserve">quantity </w:t>
            </w:r>
            <w:r w:rsidR="00C5111F" w:rsidRPr="009B733C">
              <w:t xml:space="preserve">of the goods is </w:t>
            </w:r>
            <w:r w:rsidRPr="009B733C">
              <w:t>not more than 1</w:t>
            </w:r>
            <w:r w:rsidR="00C5111F" w:rsidRPr="009B733C">
              <w:t xml:space="preserve"> kilogram</w:t>
            </w:r>
            <w:r w:rsidRPr="009B733C">
              <w:t xml:space="preserve"> or 1 litre;</w:t>
            </w:r>
          </w:p>
          <w:p w:rsidR="000D1392" w:rsidRPr="009B733C" w:rsidRDefault="00C23155" w:rsidP="00C23155">
            <w:pPr>
              <w:pStyle w:val="Tablea"/>
            </w:pPr>
            <w:r w:rsidRPr="009B733C">
              <w:t xml:space="preserve">(d) </w:t>
            </w:r>
            <w:r w:rsidR="00C5111F" w:rsidRPr="009B733C">
              <w:t xml:space="preserve">the goods </w:t>
            </w:r>
            <w:r w:rsidRPr="009B733C">
              <w:t>are f</w:t>
            </w:r>
            <w:r w:rsidR="000D1392" w:rsidRPr="009B733C">
              <w:t>or personal use</w:t>
            </w:r>
          </w:p>
        </w:tc>
      </w:tr>
      <w:tr w:rsidR="000D1392" w:rsidRPr="009B733C" w:rsidTr="000D1392">
        <w:tc>
          <w:tcPr>
            <w:tcW w:w="714" w:type="dxa"/>
            <w:shd w:val="clear" w:color="auto" w:fill="auto"/>
          </w:tcPr>
          <w:p w:rsidR="000D1392" w:rsidRPr="009B733C" w:rsidRDefault="00964236" w:rsidP="00626112">
            <w:pPr>
              <w:pStyle w:val="Tabletext"/>
            </w:pPr>
            <w:r w:rsidRPr="009B733C">
              <w:t>2</w:t>
            </w:r>
          </w:p>
        </w:tc>
        <w:tc>
          <w:tcPr>
            <w:tcW w:w="2400" w:type="dxa"/>
            <w:shd w:val="clear" w:color="auto" w:fill="auto"/>
          </w:tcPr>
          <w:p w:rsidR="000D1392" w:rsidRPr="009B733C" w:rsidRDefault="000D1392" w:rsidP="002F3CBB">
            <w:pPr>
              <w:pStyle w:val="Tabletext"/>
            </w:pPr>
            <w:r w:rsidRPr="009B733C">
              <w:t>Egg products, goods that include egg as an ingredient</w:t>
            </w:r>
            <w:r w:rsidR="00C8578D" w:rsidRPr="009B733C">
              <w:t>,</w:t>
            </w:r>
            <w:r w:rsidRPr="009B733C">
              <w:t xml:space="preserve"> or goods that contain egg</w:t>
            </w:r>
          </w:p>
        </w:tc>
        <w:tc>
          <w:tcPr>
            <w:tcW w:w="5198" w:type="dxa"/>
            <w:shd w:val="clear" w:color="auto" w:fill="auto"/>
          </w:tcPr>
          <w:p w:rsidR="000D1392" w:rsidRPr="009B733C" w:rsidRDefault="00C5111F" w:rsidP="00C5111F">
            <w:pPr>
              <w:pStyle w:val="Tabletext"/>
            </w:pPr>
            <w:r w:rsidRPr="009B733C">
              <w:t>Either:</w:t>
            </w:r>
          </w:p>
          <w:p w:rsidR="00C5111F" w:rsidRPr="009B733C" w:rsidRDefault="00C5111F" w:rsidP="00C5111F">
            <w:pPr>
              <w:pStyle w:val="Tablea"/>
            </w:pPr>
            <w:r w:rsidRPr="009B733C">
              <w:t>(a) the goods:</w:t>
            </w:r>
          </w:p>
          <w:p w:rsidR="000D1392" w:rsidRPr="009B733C" w:rsidRDefault="00C5111F" w:rsidP="00C5111F">
            <w:pPr>
              <w:pStyle w:val="Tablei"/>
            </w:pPr>
            <w:r w:rsidRPr="009B733C">
              <w:t xml:space="preserve">(i) </w:t>
            </w:r>
            <w:r w:rsidR="00E162E1" w:rsidRPr="009B733C">
              <w:t>contain</w:t>
            </w:r>
            <w:r w:rsidR="000D1392" w:rsidRPr="009B733C">
              <w:t xml:space="preserve"> </w:t>
            </w:r>
            <w:r w:rsidR="00E162E1" w:rsidRPr="009B733C">
              <w:t xml:space="preserve">less </w:t>
            </w:r>
            <w:r w:rsidR="000D1392" w:rsidRPr="009B733C">
              <w:t>than 10% by weight (other than added water) of egg or egg product</w:t>
            </w:r>
            <w:r w:rsidRPr="009B733C">
              <w:t>; and</w:t>
            </w:r>
          </w:p>
          <w:p w:rsidR="000D1392" w:rsidRPr="009B733C" w:rsidRDefault="00E162E1" w:rsidP="00C5111F">
            <w:pPr>
              <w:pStyle w:val="Tablei"/>
            </w:pPr>
            <w:r w:rsidRPr="009B733C">
              <w:t>(i</w:t>
            </w:r>
            <w:r w:rsidR="00695459" w:rsidRPr="009B733C">
              <w:t>i) d</w:t>
            </w:r>
            <w:r w:rsidR="000D1392" w:rsidRPr="009B733C">
              <w:t>o not contain discernible pieces of egg</w:t>
            </w:r>
            <w:r w:rsidR="00695459" w:rsidRPr="009B733C">
              <w:t>;</w:t>
            </w:r>
            <w:r w:rsidR="000D1392" w:rsidRPr="009B733C">
              <w:t xml:space="preserve"> or</w:t>
            </w:r>
          </w:p>
          <w:p w:rsidR="000D1392" w:rsidRPr="009B733C" w:rsidRDefault="00695459" w:rsidP="00695459">
            <w:pPr>
              <w:pStyle w:val="Tablea"/>
            </w:pPr>
            <w:r w:rsidRPr="009B733C">
              <w:t>(b) t</w:t>
            </w:r>
            <w:r w:rsidR="000D1392" w:rsidRPr="009B733C">
              <w:t>he goods</w:t>
            </w:r>
            <w:r w:rsidRPr="009B733C">
              <w:t>:</w:t>
            </w:r>
          </w:p>
          <w:p w:rsidR="000D1392" w:rsidRPr="009B733C" w:rsidRDefault="00695459" w:rsidP="00695459">
            <w:pPr>
              <w:pStyle w:val="Tablei"/>
            </w:pPr>
            <w:r w:rsidRPr="009B733C">
              <w:t>(i) h</w:t>
            </w:r>
            <w:r w:rsidR="000D1392" w:rsidRPr="009B733C">
              <w:t>ave been processed so that they are not whole eggs</w:t>
            </w:r>
            <w:r w:rsidRPr="009B733C">
              <w:t>; and</w:t>
            </w:r>
          </w:p>
          <w:p w:rsidR="000D1392" w:rsidRPr="009B733C" w:rsidRDefault="00695459" w:rsidP="00695459">
            <w:pPr>
              <w:pStyle w:val="Tablei"/>
            </w:pPr>
            <w:r w:rsidRPr="009B733C">
              <w:t>(ii) are shelf</w:t>
            </w:r>
            <w:r w:rsidR="009B733C">
              <w:noBreakHyphen/>
            </w:r>
            <w:r w:rsidR="000D1392" w:rsidRPr="009B733C">
              <w:t>stable</w:t>
            </w:r>
            <w:r w:rsidRPr="009B733C">
              <w:t>; and</w:t>
            </w:r>
          </w:p>
          <w:p w:rsidR="000D1392" w:rsidRPr="009B733C" w:rsidRDefault="00695459" w:rsidP="00695459">
            <w:pPr>
              <w:pStyle w:val="Tablei"/>
            </w:pPr>
            <w:r w:rsidRPr="009B733C">
              <w:t xml:space="preserve">(iii) are in a quantity of </w:t>
            </w:r>
            <w:r w:rsidR="002F122C" w:rsidRPr="009B733C">
              <w:t xml:space="preserve">not more </w:t>
            </w:r>
            <w:r w:rsidRPr="009B733C">
              <w:t>than 1 kilogram or 1 litre; and</w:t>
            </w:r>
          </w:p>
          <w:p w:rsidR="000D1392" w:rsidRPr="009B733C" w:rsidRDefault="00695459" w:rsidP="00695459">
            <w:pPr>
              <w:pStyle w:val="Tablei"/>
            </w:pPr>
            <w:r w:rsidRPr="009B733C">
              <w:t>(iv) are f</w:t>
            </w:r>
            <w:r w:rsidR="000D1392" w:rsidRPr="009B733C">
              <w:t>or personal use</w:t>
            </w:r>
          </w:p>
        </w:tc>
      </w:tr>
      <w:tr w:rsidR="000D1392" w:rsidRPr="009B733C" w:rsidTr="000D1392">
        <w:tc>
          <w:tcPr>
            <w:tcW w:w="714" w:type="dxa"/>
            <w:tcBorders>
              <w:bottom w:val="single" w:sz="2" w:space="0" w:color="auto"/>
            </w:tcBorders>
            <w:shd w:val="clear" w:color="auto" w:fill="auto"/>
          </w:tcPr>
          <w:p w:rsidR="000D1392" w:rsidRPr="009B733C" w:rsidRDefault="00964236" w:rsidP="00626112">
            <w:pPr>
              <w:pStyle w:val="Tabletext"/>
            </w:pPr>
            <w:r w:rsidRPr="009B733C">
              <w:t>3</w:t>
            </w:r>
          </w:p>
        </w:tc>
        <w:tc>
          <w:tcPr>
            <w:tcW w:w="2400" w:type="dxa"/>
            <w:tcBorders>
              <w:bottom w:val="single" w:sz="2" w:space="0" w:color="auto"/>
            </w:tcBorders>
            <w:shd w:val="clear" w:color="auto" w:fill="auto"/>
          </w:tcPr>
          <w:p w:rsidR="000D1392" w:rsidRPr="009B733C" w:rsidRDefault="000D1392" w:rsidP="002F3CBB">
            <w:pPr>
              <w:pStyle w:val="Tabletext"/>
            </w:pPr>
            <w:r w:rsidRPr="009B733C">
              <w:t>Egg waffles</w:t>
            </w:r>
          </w:p>
        </w:tc>
        <w:tc>
          <w:tcPr>
            <w:tcW w:w="5198" w:type="dxa"/>
            <w:tcBorders>
              <w:bottom w:val="single" w:sz="2" w:space="0" w:color="auto"/>
            </w:tcBorders>
            <w:shd w:val="clear" w:color="auto" w:fill="auto"/>
          </w:tcPr>
          <w:p w:rsidR="000D1392" w:rsidRPr="009B733C" w:rsidRDefault="000D1392" w:rsidP="00C8578D">
            <w:pPr>
              <w:pStyle w:val="Tabletext"/>
            </w:pPr>
            <w:r w:rsidRPr="009B733C">
              <w:t>The goods</w:t>
            </w:r>
            <w:r w:rsidR="00C8578D" w:rsidRPr="009B733C">
              <w:t>:</w:t>
            </w:r>
          </w:p>
          <w:p w:rsidR="000D1392" w:rsidRPr="009B733C" w:rsidRDefault="00C8578D" w:rsidP="00C8578D">
            <w:pPr>
              <w:pStyle w:val="Tablea"/>
            </w:pPr>
            <w:r w:rsidRPr="009B733C">
              <w:t>(a) are shelf</w:t>
            </w:r>
            <w:r w:rsidR="009B733C">
              <w:noBreakHyphen/>
            </w:r>
            <w:r w:rsidR="000D1392" w:rsidRPr="009B733C">
              <w:t>stable</w:t>
            </w:r>
            <w:r w:rsidRPr="009B733C">
              <w:t>; and</w:t>
            </w:r>
          </w:p>
          <w:p w:rsidR="000D1392" w:rsidRPr="009B733C" w:rsidRDefault="00C8578D" w:rsidP="00C8578D">
            <w:pPr>
              <w:pStyle w:val="Tablea"/>
            </w:pPr>
            <w:r w:rsidRPr="009B733C">
              <w:t>(b) are f</w:t>
            </w:r>
            <w:r w:rsidR="000D1392" w:rsidRPr="009B733C">
              <w:t>or personal use</w:t>
            </w:r>
          </w:p>
        </w:tc>
      </w:tr>
      <w:tr w:rsidR="000D1392" w:rsidRPr="009B733C" w:rsidTr="000D1392">
        <w:tc>
          <w:tcPr>
            <w:tcW w:w="714" w:type="dxa"/>
            <w:tcBorders>
              <w:top w:val="single" w:sz="2" w:space="0" w:color="auto"/>
              <w:bottom w:val="single" w:sz="12" w:space="0" w:color="auto"/>
            </w:tcBorders>
            <w:shd w:val="clear" w:color="auto" w:fill="auto"/>
          </w:tcPr>
          <w:p w:rsidR="000D1392" w:rsidRPr="009B733C" w:rsidRDefault="00964236" w:rsidP="00626112">
            <w:pPr>
              <w:pStyle w:val="Tabletext"/>
            </w:pPr>
            <w:r w:rsidRPr="009B733C">
              <w:t>4</w:t>
            </w:r>
          </w:p>
        </w:tc>
        <w:tc>
          <w:tcPr>
            <w:tcW w:w="2400" w:type="dxa"/>
            <w:tcBorders>
              <w:top w:val="single" w:sz="2" w:space="0" w:color="auto"/>
              <w:bottom w:val="single" w:sz="12" w:space="0" w:color="auto"/>
            </w:tcBorders>
            <w:shd w:val="clear" w:color="auto" w:fill="auto"/>
          </w:tcPr>
          <w:p w:rsidR="000D1392" w:rsidRPr="009B733C" w:rsidRDefault="000D1392" w:rsidP="002F3CBB">
            <w:pPr>
              <w:pStyle w:val="Tabletext"/>
            </w:pPr>
            <w:r w:rsidRPr="009B733C">
              <w:t>Mooncakes that include egg</w:t>
            </w:r>
          </w:p>
        </w:tc>
        <w:tc>
          <w:tcPr>
            <w:tcW w:w="5198" w:type="dxa"/>
            <w:tcBorders>
              <w:top w:val="single" w:sz="2" w:space="0" w:color="auto"/>
              <w:bottom w:val="single" w:sz="12" w:space="0" w:color="auto"/>
            </w:tcBorders>
            <w:shd w:val="clear" w:color="auto" w:fill="auto"/>
          </w:tcPr>
          <w:p w:rsidR="000D1392" w:rsidRPr="009B733C" w:rsidRDefault="000D1392" w:rsidP="00C8578D">
            <w:pPr>
              <w:pStyle w:val="Tabletext"/>
            </w:pPr>
            <w:r w:rsidRPr="009B733C">
              <w:t>The goods</w:t>
            </w:r>
            <w:r w:rsidR="00C8578D" w:rsidRPr="009B733C">
              <w:t>:</w:t>
            </w:r>
          </w:p>
          <w:p w:rsidR="000D1392" w:rsidRPr="009B733C" w:rsidRDefault="00C8578D" w:rsidP="00C8578D">
            <w:pPr>
              <w:pStyle w:val="Tablea"/>
            </w:pPr>
            <w:r w:rsidRPr="009B733C">
              <w:t>(a) d</w:t>
            </w:r>
            <w:r w:rsidR="000D1392" w:rsidRPr="009B733C">
              <w:t>o not contain meat as an ingredient</w:t>
            </w:r>
            <w:r w:rsidRPr="009B733C">
              <w:t>; and</w:t>
            </w:r>
          </w:p>
          <w:p w:rsidR="00C8578D" w:rsidRPr="009B733C" w:rsidRDefault="00C8578D" w:rsidP="00C8578D">
            <w:pPr>
              <w:pStyle w:val="Tablea"/>
            </w:pPr>
            <w:r w:rsidRPr="009B733C">
              <w:t>(b) are shelf</w:t>
            </w:r>
            <w:r w:rsidR="009B733C">
              <w:noBreakHyphen/>
            </w:r>
            <w:r w:rsidRPr="009B733C">
              <w:t>stable; and</w:t>
            </w:r>
          </w:p>
          <w:p w:rsidR="000D1392" w:rsidRPr="009B733C" w:rsidRDefault="00C8578D" w:rsidP="00C8578D">
            <w:pPr>
              <w:pStyle w:val="Tablea"/>
              <w:rPr>
                <w:color w:val="000000" w:themeColor="text1"/>
              </w:rPr>
            </w:pPr>
            <w:r w:rsidRPr="009B733C">
              <w:t>(c) are for personal use</w:t>
            </w:r>
          </w:p>
        </w:tc>
      </w:tr>
    </w:tbl>
    <w:p w:rsidR="0033352A" w:rsidRPr="009B733C" w:rsidRDefault="00964236" w:rsidP="0033352A">
      <w:pPr>
        <w:pStyle w:val="ActHead5"/>
      </w:pPr>
      <w:bookmarkStart w:id="24" w:name="_Toc451871130"/>
      <w:r w:rsidRPr="009B733C">
        <w:rPr>
          <w:rStyle w:val="CharSectno"/>
        </w:rPr>
        <w:t>18</w:t>
      </w:r>
      <w:r w:rsidR="0033352A" w:rsidRPr="009B733C">
        <w:t xml:space="preserve">  Alternative conditions—miscellaneous goods for human consumption</w:t>
      </w:r>
      <w:bookmarkEnd w:id="24"/>
    </w:p>
    <w:p w:rsidR="0033352A" w:rsidRPr="009B733C" w:rsidRDefault="0033352A" w:rsidP="0033352A">
      <w:pPr>
        <w:pStyle w:val="subsection"/>
      </w:pPr>
      <w:r w:rsidRPr="009B733C">
        <w:tab/>
      </w:r>
      <w:r w:rsidRPr="009B733C">
        <w:tab/>
        <w:t>For paragraph</w:t>
      </w:r>
      <w:r w:rsidR="009B733C" w:rsidRPr="009B733C">
        <w:t> </w:t>
      </w:r>
      <w:r w:rsidR="00964236" w:rsidRPr="009B733C">
        <w:t>11</w:t>
      </w:r>
      <w:r w:rsidRPr="009B733C">
        <w:t xml:space="preserve">(1)(b), </w:t>
      </w:r>
      <w:r w:rsidR="002F3CBB" w:rsidRPr="009B733C">
        <w:t>the following table</w:t>
      </w:r>
      <w:r w:rsidRPr="009B733C">
        <w:t xml:space="preserve"> specifies alternative conditions for bringing or importing miscellaneous goods for human consumption into Australian territory.</w:t>
      </w:r>
    </w:p>
    <w:p w:rsidR="0033352A" w:rsidRPr="009B733C" w:rsidRDefault="0033352A" w:rsidP="0033352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33352A" w:rsidRPr="009B733C" w:rsidTr="00CE056E">
        <w:trPr>
          <w:tblHeader/>
        </w:trPr>
        <w:tc>
          <w:tcPr>
            <w:tcW w:w="8312" w:type="dxa"/>
            <w:gridSpan w:val="3"/>
            <w:tcBorders>
              <w:top w:val="single" w:sz="12" w:space="0" w:color="auto"/>
              <w:bottom w:val="single" w:sz="6" w:space="0" w:color="auto"/>
            </w:tcBorders>
            <w:shd w:val="clear" w:color="auto" w:fill="auto"/>
          </w:tcPr>
          <w:p w:rsidR="0033352A" w:rsidRPr="009B733C" w:rsidRDefault="0033352A" w:rsidP="00CE056E">
            <w:pPr>
              <w:pStyle w:val="TableHeading"/>
            </w:pPr>
            <w:r w:rsidRPr="009B733C">
              <w:t>Alternative conditions—miscellaneous goods for human consumption</w:t>
            </w:r>
          </w:p>
        </w:tc>
      </w:tr>
      <w:tr w:rsidR="0033352A" w:rsidRPr="009B733C" w:rsidTr="00CE056E">
        <w:trPr>
          <w:tblHeader/>
        </w:trPr>
        <w:tc>
          <w:tcPr>
            <w:tcW w:w="714" w:type="dxa"/>
            <w:tcBorders>
              <w:top w:val="single" w:sz="6" w:space="0" w:color="auto"/>
              <w:bottom w:val="single" w:sz="12" w:space="0" w:color="auto"/>
            </w:tcBorders>
            <w:shd w:val="clear" w:color="auto" w:fill="auto"/>
          </w:tcPr>
          <w:p w:rsidR="0033352A" w:rsidRPr="009B733C" w:rsidRDefault="0033352A" w:rsidP="00CE056E">
            <w:pPr>
              <w:pStyle w:val="TableHeading"/>
            </w:pPr>
            <w:r w:rsidRPr="009B733C">
              <w:t>Item</w:t>
            </w:r>
          </w:p>
        </w:tc>
        <w:tc>
          <w:tcPr>
            <w:tcW w:w="2400" w:type="dxa"/>
            <w:tcBorders>
              <w:top w:val="single" w:sz="6" w:space="0" w:color="auto"/>
              <w:bottom w:val="single" w:sz="12" w:space="0" w:color="auto"/>
            </w:tcBorders>
            <w:shd w:val="clear" w:color="auto" w:fill="auto"/>
          </w:tcPr>
          <w:p w:rsidR="0033352A" w:rsidRPr="009B733C" w:rsidRDefault="0033352A" w:rsidP="00CE056E">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33352A" w:rsidRPr="009B733C" w:rsidRDefault="0033352A" w:rsidP="00CE056E">
            <w:pPr>
              <w:pStyle w:val="TableHeading"/>
            </w:pPr>
            <w:r w:rsidRPr="009B733C">
              <w:t>Column 2</w:t>
            </w:r>
            <w:r w:rsidRPr="009B733C">
              <w:br/>
              <w:t>Alternative conditions</w:t>
            </w:r>
          </w:p>
        </w:tc>
      </w:tr>
      <w:tr w:rsidR="0033352A" w:rsidRPr="009B733C" w:rsidTr="00CE056E">
        <w:tc>
          <w:tcPr>
            <w:tcW w:w="714" w:type="dxa"/>
            <w:tcBorders>
              <w:top w:val="single" w:sz="12" w:space="0" w:color="auto"/>
            </w:tcBorders>
            <w:shd w:val="clear" w:color="auto" w:fill="auto"/>
          </w:tcPr>
          <w:p w:rsidR="0033352A" w:rsidRPr="009B733C" w:rsidRDefault="00964236" w:rsidP="00CE056E">
            <w:pPr>
              <w:pStyle w:val="Tabletext"/>
            </w:pPr>
            <w:r w:rsidRPr="009B733C">
              <w:t>1</w:t>
            </w:r>
          </w:p>
        </w:tc>
        <w:tc>
          <w:tcPr>
            <w:tcW w:w="2400" w:type="dxa"/>
            <w:tcBorders>
              <w:top w:val="single" w:sz="12" w:space="0" w:color="auto"/>
            </w:tcBorders>
            <w:shd w:val="clear" w:color="auto" w:fill="auto"/>
          </w:tcPr>
          <w:p w:rsidR="0033352A" w:rsidRPr="009B733C" w:rsidRDefault="0033352A" w:rsidP="00CE056E">
            <w:pPr>
              <w:pStyle w:val="Tabletext"/>
            </w:pPr>
            <w:r w:rsidRPr="009B733C">
              <w:t>Gelatine</w:t>
            </w:r>
          </w:p>
        </w:tc>
        <w:tc>
          <w:tcPr>
            <w:tcW w:w="5198" w:type="dxa"/>
            <w:tcBorders>
              <w:top w:val="single" w:sz="12" w:space="0" w:color="auto"/>
            </w:tcBorders>
            <w:shd w:val="clear" w:color="auto" w:fill="auto"/>
          </w:tcPr>
          <w:p w:rsidR="0033352A" w:rsidRPr="009B733C" w:rsidRDefault="0033352A" w:rsidP="00CE056E">
            <w:pPr>
              <w:pStyle w:val="Tabletext"/>
            </w:pPr>
            <w:r w:rsidRPr="009B733C">
              <w:t>The goods have been commercially prepared</w:t>
            </w:r>
          </w:p>
        </w:tc>
      </w:tr>
      <w:tr w:rsidR="0033352A" w:rsidRPr="009B733C" w:rsidTr="00CE056E">
        <w:tc>
          <w:tcPr>
            <w:tcW w:w="714" w:type="dxa"/>
            <w:shd w:val="clear" w:color="auto" w:fill="auto"/>
          </w:tcPr>
          <w:p w:rsidR="0033352A" w:rsidRPr="009B733C" w:rsidRDefault="00964236" w:rsidP="00CE056E">
            <w:pPr>
              <w:pStyle w:val="Tabletext"/>
            </w:pPr>
            <w:r w:rsidRPr="009B733C">
              <w:t>2</w:t>
            </w:r>
          </w:p>
        </w:tc>
        <w:tc>
          <w:tcPr>
            <w:tcW w:w="2400" w:type="dxa"/>
            <w:shd w:val="clear" w:color="auto" w:fill="auto"/>
          </w:tcPr>
          <w:p w:rsidR="0033352A" w:rsidRPr="009B733C" w:rsidRDefault="0033352A" w:rsidP="00CE056E">
            <w:pPr>
              <w:pStyle w:val="Tabletext"/>
            </w:pPr>
            <w:r w:rsidRPr="009B733C">
              <w:t>Luwak coffee (in any form)</w:t>
            </w:r>
          </w:p>
        </w:tc>
        <w:tc>
          <w:tcPr>
            <w:tcW w:w="5198" w:type="dxa"/>
            <w:shd w:val="clear" w:color="auto" w:fill="auto"/>
          </w:tcPr>
          <w:p w:rsidR="0033352A" w:rsidRPr="009B733C" w:rsidRDefault="0033352A" w:rsidP="00CE056E">
            <w:pPr>
              <w:pStyle w:val="Tabletext"/>
            </w:pPr>
            <w:r w:rsidRPr="009B733C">
              <w:t>All of the following:</w:t>
            </w:r>
          </w:p>
          <w:p w:rsidR="0033352A" w:rsidRPr="009B733C" w:rsidRDefault="0033352A" w:rsidP="00CE056E">
            <w:pPr>
              <w:pStyle w:val="Tablea"/>
            </w:pPr>
            <w:r w:rsidRPr="009B733C">
              <w:t>(a) the goods have been roasted;</w:t>
            </w:r>
          </w:p>
          <w:p w:rsidR="0033352A" w:rsidRPr="009B733C" w:rsidRDefault="0033352A" w:rsidP="00CE056E">
            <w:pPr>
              <w:pStyle w:val="Tablea"/>
            </w:pPr>
            <w:r w:rsidRPr="009B733C">
              <w:t>(b) the goods have been commercially prepared</w:t>
            </w:r>
            <w:r w:rsidR="00122A30" w:rsidRPr="009B733C">
              <w:t xml:space="preserve"> and packaged</w:t>
            </w:r>
            <w:r w:rsidRPr="009B733C">
              <w:t>;</w:t>
            </w:r>
          </w:p>
          <w:p w:rsidR="0033352A" w:rsidRPr="009B733C" w:rsidRDefault="00122A30" w:rsidP="00CE056E">
            <w:pPr>
              <w:pStyle w:val="Tablea"/>
            </w:pPr>
            <w:r w:rsidRPr="009B733C">
              <w:t>(c</w:t>
            </w:r>
            <w:r w:rsidR="0033352A" w:rsidRPr="009B733C">
              <w:t>) the quantity of the goods is not more than 1 litre or 1 kilogram;</w:t>
            </w:r>
          </w:p>
          <w:p w:rsidR="0033352A" w:rsidRPr="009B733C" w:rsidRDefault="00122A30" w:rsidP="00CE056E">
            <w:pPr>
              <w:pStyle w:val="Tablea"/>
            </w:pPr>
            <w:r w:rsidRPr="009B733C">
              <w:t>(d</w:t>
            </w:r>
            <w:r w:rsidR="0033352A" w:rsidRPr="009B733C">
              <w:t>) the goods are for personal use</w:t>
            </w:r>
          </w:p>
        </w:tc>
      </w:tr>
      <w:tr w:rsidR="00356C86" w:rsidRPr="009B733C" w:rsidTr="00CE056E">
        <w:tc>
          <w:tcPr>
            <w:tcW w:w="714" w:type="dxa"/>
            <w:tcBorders>
              <w:top w:val="single" w:sz="2" w:space="0" w:color="auto"/>
              <w:bottom w:val="single" w:sz="2" w:space="0" w:color="auto"/>
            </w:tcBorders>
            <w:shd w:val="clear" w:color="auto" w:fill="auto"/>
          </w:tcPr>
          <w:p w:rsidR="00356C86" w:rsidRPr="009B733C" w:rsidRDefault="00964236" w:rsidP="00CE056E">
            <w:pPr>
              <w:pStyle w:val="Tabletext"/>
            </w:pPr>
            <w:r w:rsidRPr="009B733C">
              <w:t>3</w:t>
            </w:r>
          </w:p>
        </w:tc>
        <w:tc>
          <w:tcPr>
            <w:tcW w:w="2400" w:type="dxa"/>
            <w:tcBorders>
              <w:top w:val="single" w:sz="2" w:space="0" w:color="auto"/>
              <w:bottom w:val="single" w:sz="2" w:space="0" w:color="auto"/>
            </w:tcBorders>
            <w:shd w:val="clear" w:color="auto" w:fill="auto"/>
          </w:tcPr>
          <w:p w:rsidR="00356C86" w:rsidRPr="009B733C" w:rsidRDefault="00356C86" w:rsidP="00356C86">
            <w:pPr>
              <w:pStyle w:val="Tabletext"/>
              <w:rPr>
                <w:color w:val="000000" w:themeColor="text1"/>
              </w:rPr>
            </w:pPr>
            <w:r w:rsidRPr="009B733C">
              <w:rPr>
                <w:color w:val="000000" w:themeColor="text1"/>
              </w:rPr>
              <w:t>Any of the following containing grain, seed</w:t>
            </w:r>
            <w:r w:rsidR="00150276" w:rsidRPr="009B733C">
              <w:rPr>
                <w:color w:val="000000" w:themeColor="text1"/>
              </w:rPr>
              <w:t>s</w:t>
            </w:r>
            <w:r w:rsidRPr="009B733C">
              <w:rPr>
                <w:color w:val="000000" w:themeColor="text1"/>
              </w:rPr>
              <w:t>, dried fruits or nuts:</w:t>
            </w:r>
          </w:p>
          <w:p w:rsidR="00356C86" w:rsidRPr="009B733C" w:rsidRDefault="00356C86" w:rsidP="00356C86">
            <w:pPr>
              <w:pStyle w:val="Tablea"/>
            </w:pPr>
            <w:r w:rsidRPr="009B733C">
              <w:t>(a) muesli bars;</w:t>
            </w:r>
          </w:p>
          <w:p w:rsidR="00356C86" w:rsidRPr="009B733C" w:rsidRDefault="00DB273C" w:rsidP="00356C86">
            <w:pPr>
              <w:pStyle w:val="Tablea"/>
            </w:pPr>
            <w:r w:rsidRPr="009B733C">
              <w:t>(b) uncooked ready</w:t>
            </w:r>
            <w:r w:rsidR="009B733C">
              <w:noBreakHyphen/>
            </w:r>
            <w:r w:rsidRPr="009B733C">
              <w:t>to</w:t>
            </w:r>
            <w:r w:rsidR="009B733C">
              <w:noBreakHyphen/>
            </w:r>
            <w:r w:rsidR="00356C86" w:rsidRPr="009B733C">
              <w:t>bake bread mix;</w:t>
            </w:r>
          </w:p>
          <w:p w:rsidR="00356C86" w:rsidRPr="009B733C" w:rsidRDefault="00356C86" w:rsidP="00356C86">
            <w:pPr>
              <w:pStyle w:val="Tablea"/>
            </w:pPr>
            <w:r w:rsidRPr="009B733C">
              <w:t>(c)</w:t>
            </w:r>
            <w:r w:rsidR="00150276" w:rsidRPr="009B733C">
              <w:t xml:space="preserve"> </w:t>
            </w:r>
            <w:r w:rsidRPr="009B733C">
              <w:t>breakfast cereals</w:t>
            </w:r>
          </w:p>
        </w:tc>
        <w:tc>
          <w:tcPr>
            <w:tcW w:w="5198" w:type="dxa"/>
            <w:tcBorders>
              <w:top w:val="single" w:sz="2" w:space="0" w:color="auto"/>
              <w:bottom w:val="single" w:sz="2" w:space="0" w:color="auto"/>
            </w:tcBorders>
            <w:shd w:val="clear" w:color="auto" w:fill="auto"/>
          </w:tcPr>
          <w:p w:rsidR="00150276" w:rsidRPr="009B733C" w:rsidRDefault="00150276" w:rsidP="00150276">
            <w:pPr>
              <w:pStyle w:val="Tabletext"/>
            </w:pPr>
            <w:r w:rsidRPr="009B733C">
              <w:t>The goods:</w:t>
            </w:r>
          </w:p>
          <w:p w:rsidR="00150276" w:rsidRPr="009B733C" w:rsidRDefault="00150276" w:rsidP="00150276">
            <w:pPr>
              <w:pStyle w:val="Tablea"/>
            </w:pPr>
            <w:r w:rsidRPr="009B733C">
              <w:t>(a) have been commercially prepared and packaged; and</w:t>
            </w:r>
          </w:p>
          <w:p w:rsidR="00356C86" w:rsidRPr="009B733C" w:rsidRDefault="00150276" w:rsidP="00150276">
            <w:pPr>
              <w:pStyle w:val="Tablea"/>
            </w:pPr>
            <w:r w:rsidRPr="009B733C">
              <w:t>(b) are ready for retail sale</w:t>
            </w:r>
          </w:p>
        </w:tc>
      </w:tr>
      <w:tr w:rsidR="0033352A" w:rsidRPr="009B733C" w:rsidTr="00CE056E">
        <w:tc>
          <w:tcPr>
            <w:tcW w:w="714" w:type="dxa"/>
            <w:shd w:val="clear" w:color="auto" w:fill="auto"/>
          </w:tcPr>
          <w:p w:rsidR="0033352A" w:rsidRPr="009B733C" w:rsidRDefault="00964236" w:rsidP="00CE056E">
            <w:pPr>
              <w:pStyle w:val="Tabletext"/>
            </w:pPr>
            <w:r w:rsidRPr="009B733C">
              <w:t>4</w:t>
            </w:r>
          </w:p>
        </w:tc>
        <w:tc>
          <w:tcPr>
            <w:tcW w:w="2400" w:type="dxa"/>
            <w:shd w:val="clear" w:color="auto" w:fill="auto"/>
          </w:tcPr>
          <w:p w:rsidR="0033352A" w:rsidRPr="009B733C" w:rsidRDefault="0033352A" w:rsidP="00CE056E">
            <w:pPr>
              <w:pStyle w:val="Tabletext"/>
            </w:pPr>
            <w:r w:rsidRPr="009B733C">
              <w:t>Soup</w:t>
            </w:r>
          </w:p>
        </w:tc>
        <w:tc>
          <w:tcPr>
            <w:tcW w:w="5198" w:type="dxa"/>
            <w:shd w:val="clear" w:color="auto" w:fill="auto"/>
          </w:tcPr>
          <w:p w:rsidR="0033352A" w:rsidRPr="009B733C" w:rsidRDefault="0033352A" w:rsidP="00CE056E">
            <w:pPr>
              <w:pStyle w:val="Tabletext"/>
            </w:pPr>
            <w:r w:rsidRPr="009B733C">
              <w:t>The goods:</w:t>
            </w:r>
          </w:p>
          <w:p w:rsidR="0033352A" w:rsidRPr="009B733C" w:rsidRDefault="0033352A" w:rsidP="00CE056E">
            <w:pPr>
              <w:pStyle w:val="Tablea"/>
            </w:pPr>
            <w:r w:rsidRPr="009B733C">
              <w:t>(a) are shelf</w:t>
            </w:r>
            <w:r w:rsidR="009B733C">
              <w:noBreakHyphen/>
            </w:r>
            <w:r w:rsidRPr="009B733C">
              <w:t>stable; and</w:t>
            </w:r>
          </w:p>
          <w:p w:rsidR="0033352A" w:rsidRPr="009B733C" w:rsidRDefault="0033352A" w:rsidP="00CE056E">
            <w:pPr>
              <w:pStyle w:val="Tabletext"/>
            </w:pPr>
            <w:r w:rsidRPr="009B733C">
              <w:t>(b) are for personal use</w:t>
            </w:r>
          </w:p>
        </w:tc>
      </w:tr>
      <w:tr w:rsidR="0033352A" w:rsidRPr="009B733C" w:rsidTr="00CE056E">
        <w:tc>
          <w:tcPr>
            <w:tcW w:w="714" w:type="dxa"/>
            <w:shd w:val="clear" w:color="auto" w:fill="auto"/>
          </w:tcPr>
          <w:p w:rsidR="0033352A" w:rsidRPr="009B733C" w:rsidRDefault="00964236" w:rsidP="00CE056E">
            <w:pPr>
              <w:pStyle w:val="Tabletext"/>
            </w:pPr>
            <w:r w:rsidRPr="009B733C">
              <w:t>5</w:t>
            </w:r>
          </w:p>
        </w:tc>
        <w:tc>
          <w:tcPr>
            <w:tcW w:w="2400" w:type="dxa"/>
            <w:shd w:val="clear" w:color="auto" w:fill="auto"/>
          </w:tcPr>
          <w:p w:rsidR="0033352A" w:rsidRPr="009B733C" w:rsidRDefault="0033352A" w:rsidP="00CE056E">
            <w:pPr>
              <w:pStyle w:val="Tabletext"/>
            </w:pPr>
            <w:r w:rsidRPr="009B733C">
              <w:t>Birds’ nests</w:t>
            </w:r>
          </w:p>
        </w:tc>
        <w:tc>
          <w:tcPr>
            <w:tcW w:w="5198" w:type="dxa"/>
            <w:shd w:val="clear" w:color="auto" w:fill="auto"/>
          </w:tcPr>
          <w:p w:rsidR="0033352A" w:rsidRPr="009B733C" w:rsidRDefault="0033352A" w:rsidP="00CE056E">
            <w:pPr>
              <w:pStyle w:val="Tabletext"/>
            </w:pPr>
            <w:r w:rsidRPr="009B733C">
              <w:t>The goods:</w:t>
            </w:r>
          </w:p>
          <w:p w:rsidR="0033352A" w:rsidRPr="009B733C" w:rsidRDefault="0033352A" w:rsidP="00CE056E">
            <w:pPr>
              <w:pStyle w:val="Tablea"/>
            </w:pPr>
            <w:r w:rsidRPr="009B733C">
              <w:t>(a) have been commercially manufactured; and</w:t>
            </w:r>
          </w:p>
          <w:p w:rsidR="0033352A" w:rsidRPr="009B733C" w:rsidRDefault="0033352A" w:rsidP="00CE056E">
            <w:pPr>
              <w:pStyle w:val="Tablea"/>
            </w:pPr>
            <w:r w:rsidRPr="009B733C">
              <w:t xml:space="preserve">(b) </w:t>
            </w:r>
            <w:r w:rsidR="00A51086" w:rsidRPr="009B733C">
              <w:t>have been retorted and the container in which the goods were retorted has not been opened since the goods were retorted</w:t>
            </w:r>
            <w:r w:rsidRPr="009B733C">
              <w:t>; and</w:t>
            </w:r>
          </w:p>
          <w:p w:rsidR="0033352A" w:rsidRPr="009B733C" w:rsidRDefault="0033352A" w:rsidP="00CE056E">
            <w:pPr>
              <w:pStyle w:val="Tablea"/>
            </w:pPr>
            <w:r w:rsidRPr="009B733C">
              <w:t>(c) are for personal use</w:t>
            </w:r>
          </w:p>
        </w:tc>
      </w:tr>
      <w:tr w:rsidR="0033352A" w:rsidRPr="009B733C" w:rsidTr="00CE056E">
        <w:tc>
          <w:tcPr>
            <w:tcW w:w="714" w:type="dxa"/>
            <w:tcBorders>
              <w:bottom w:val="single" w:sz="2" w:space="0" w:color="auto"/>
            </w:tcBorders>
            <w:shd w:val="clear" w:color="auto" w:fill="auto"/>
          </w:tcPr>
          <w:p w:rsidR="0033352A" w:rsidRPr="009B733C" w:rsidRDefault="00964236" w:rsidP="00CE056E">
            <w:pPr>
              <w:pStyle w:val="Tabletext"/>
            </w:pPr>
            <w:r w:rsidRPr="009B733C">
              <w:t>6</w:t>
            </w:r>
          </w:p>
        </w:tc>
        <w:tc>
          <w:tcPr>
            <w:tcW w:w="2400" w:type="dxa"/>
            <w:tcBorders>
              <w:bottom w:val="single" w:sz="2" w:space="0" w:color="auto"/>
            </w:tcBorders>
            <w:shd w:val="clear" w:color="auto" w:fill="auto"/>
          </w:tcPr>
          <w:p w:rsidR="0033352A" w:rsidRPr="009B733C" w:rsidRDefault="0033352A" w:rsidP="00CE056E">
            <w:pPr>
              <w:pStyle w:val="Tabletext"/>
            </w:pPr>
            <w:r w:rsidRPr="009B733C">
              <w:t>Noodles or pasta that contain or include as an ingredient:</w:t>
            </w:r>
          </w:p>
          <w:p w:rsidR="0033352A" w:rsidRPr="009B733C" w:rsidRDefault="0033352A" w:rsidP="00CE056E">
            <w:pPr>
              <w:pStyle w:val="Tablea"/>
            </w:pPr>
            <w:r w:rsidRPr="009B733C">
              <w:t>(a) eggs or egg products; or</w:t>
            </w:r>
          </w:p>
          <w:p w:rsidR="0033352A" w:rsidRPr="009B733C" w:rsidRDefault="0033352A" w:rsidP="00CE056E">
            <w:pPr>
              <w:pStyle w:val="Tablea"/>
            </w:pPr>
            <w:r w:rsidRPr="009B733C">
              <w:t>(b) meat</w:t>
            </w:r>
            <w:r w:rsidR="009B733C">
              <w:noBreakHyphen/>
            </w:r>
            <w:r w:rsidRPr="009B733C">
              <w:t>based flavouring products</w:t>
            </w:r>
          </w:p>
        </w:tc>
        <w:tc>
          <w:tcPr>
            <w:tcW w:w="5198" w:type="dxa"/>
            <w:tcBorders>
              <w:bottom w:val="single" w:sz="2" w:space="0" w:color="auto"/>
            </w:tcBorders>
            <w:shd w:val="clear" w:color="auto" w:fill="auto"/>
          </w:tcPr>
          <w:p w:rsidR="0033352A" w:rsidRPr="009B733C" w:rsidRDefault="0075714C" w:rsidP="00CE056E">
            <w:pPr>
              <w:pStyle w:val="Tabletext"/>
            </w:pPr>
            <w:r w:rsidRPr="009B733C">
              <w:t>All of the following</w:t>
            </w:r>
            <w:r w:rsidR="0033352A" w:rsidRPr="009B733C">
              <w:t>:</w:t>
            </w:r>
          </w:p>
          <w:p w:rsidR="0033352A" w:rsidRPr="009B733C" w:rsidRDefault="0033352A" w:rsidP="00CE056E">
            <w:pPr>
              <w:pStyle w:val="Tablea"/>
            </w:pPr>
            <w:r w:rsidRPr="009B733C">
              <w:t xml:space="preserve">(a) </w:t>
            </w:r>
            <w:r w:rsidR="0075714C" w:rsidRPr="009B733C">
              <w:t xml:space="preserve">the goods </w:t>
            </w:r>
            <w:r w:rsidRPr="009B733C">
              <w:t>are shelf</w:t>
            </w:r>
            <w:r w:rsidR="009B733C">
              <w:noBreakHyphen/>
            </w:r>
            <w:r w:rsidR="0075714C" w:rsidRPr="009B733C">
              <w:t>stable;</w:t>
            </w:r>
          </w:p>
          <w:p w:rsidR="0033352A" w:rsidRPr="009B733C" w:rsidRDefault="0033352A" w:rsidP="00CE056E">
            <w:pPr>
              <w:pStyle w:val="Tablea"/>
            </w:pPr>
            <w:r w:rsidRPr="009B733C">
              <w:t xml:space="preserve">(b) </w:t>
            </w:r>
            <w:r w:rsidR="0075714C" w:rsidRPr="009B733C">
              <w:t xml:space="preserve">if the goods </w:t>
            </w:r>
            <w:r w:rsidRPr="009B733C">
              <w:t xml:space="preserve">contain </w:t>
            </w:r>
            <w:r w:rsidR="00736714" w:rsidRPr="009B733C">
              <w:t>meat</w:t>
            </w:r>
            <w:r w:rsidR="005D3DE3" w:rsidRPr="009B733C">
              <w:t>,</w:t>
            </w:r>
            <w:r w:rsidR="0080419A" w:rsidRPr="009B733C">
              <w:t xml:space="preserve"> </w:t>
            </w:r>
            <w:r w:rsidR="005D3DE3" w:rsidRPr="009B733C">
              <w:t>meat</w:t>
            </w:r>
            <w:r w:rsidR="009B733C">
              <w:noBreakHyphen/>
            </w:r>
            <w:r w:rsidR="005D3DE3" w:rsidRPr="009B733C">
              <w:t xml:space="preserve">based </w:t>
            </w:r>
            <w:r w:rsidR="0080419A" w:rsidRPr="009B733C">
              <w:t xml:space="preserve">flavouring products </w:t>
            </w:r>
            <w:r w:rsidR="00736714" w:rsidRPr="009B733C">
              <w:t xml:space="preserve">or </w:t>
            </w:r>
            <w:r w:rsidRPr="009B733C">
              <w:t>discernible piece</w:t>
            </w:r>
            <w:r w:rsidR="0075714C" w:rsidRPr="009B733C">
              <w:t xml:space="preserve">s of egg—the goods are </w:t>
            </w:r>
            <w:r w:rsidR="00736714" w:rsidRPr="009B733C">
              <w:t>for instant use</w:t>
            </w:r>
            <w:r w:rsidR="0075714C" w:rsidRPr="009B733C">
              <w:t>;</w:t>
            </w:r>
          </w:p>
          <w:p w:rsidR="0033352A" w:rsidRPr="009B733C" w:rsidRDefault="0033352A" w:rsidP="00CE056E">
            <w:pPr>
              <w:pStyle w:val="Tablea"/>
            </w:pPr>
            <w:r w:rsidRPr="009B733C">
              <w:t xml:space="preserve">(c) </w:t>
            </w:r>
            <w:r w:rsidR="0075714C" w:rsidRPr="009B733C">
              <w:t xml:space="preserve">the goods </w:t>
            </w:r>
            <w:r w:rsidRPr="009B733C">
              <w:t>are for personal use</w:t>
            </w:r>
          </w:p>
        </w:tc>
      </w:tr>
      <w:tr w:rsidR="0033352A" w:rsidRPr="009B733C" w:rsidTr="009A7615">
        <w:tc>
          <w:tcPr>
            <w:tcW w:w="714" w:type="dxa"/>
            <w:tcBorders>
              <w:top w:val="single" w:sz="2" w:space="0" w:color="auto"/>
              <w:bottom w:val="single" w:sz="2" w:space="0" w:color="auto"/>
            </w:tcBorders>
            <w:shd w:val="clear" w:color="auto" w:fill="auto"/>
          </w:tcPr>
          <w:p w:rsidR="0033352A" w:rsidRPr="009B733C" w:rsidRDefault="00964236" w:rsidP="00CE056E">
            <w:pPr>
              <w:pStyle w:val="Tabletext"/>
            </w:pPr>
            <w:r w:rsidRPr="009B733C">
              <w:t>7</w:t>
            </w:r>
          </w:p>
        </w:tc>
        <w:tc>
          <w:tcPr>
            <w:tcW w:w="2400" w:type="dxa"/>
            <w:tcBorders>
              <w:top w:val="single" w:sz="2" w:space="0" w:color="auto"/>
              <w:bottom w:val="single" w:sz="2" w:space="0" w:color="auto"/>
            </w:tcBorders>
            <w:shd w:val="clear" w:color="auto" w:fill="auto"/>
          </w:tcPr>
          <w:p w:rsidR="0033352A" w:rsidRPr="009B733C" w:rsidRDefault="0033352A" w:rsidP="00CE056E">
            <w:pPr>
              <w:pStyle w:val="Tabletext"/>
            </w:pPr>
            <w:r w:rsidRPr="009B733C">
              <w:t>Snails</w:t>
            </w:r>
          </w:p>
        </w:tc>
        <w:tc>
          <w:tcPr>
            <w:tcW w:w="5198" w:type="dxa"/>
            <w:tcBorders>
              <w:top w:val="single" w:sz="2" w:space="0" w:color="auto"/>
              <w:bottom w:val="single" w:sz="2" w:space="0" w:color="auto"/>
            </w:tcBorders>
            <w:shd w:val="clear" w:color="auto" w:fill="auto"/>
          </w:tcPr>
          <w:p w:rsidR="0033352A" w:rsidRPr="009B733C" w:rsidRDefault="0033352A" w:rsidP="00A51086">
            <w:pPr>
              <w:pStyle w:val="Tabletext"/>
            </w:pPr>
            <w:r w:rsidRPr="009B733C">
              <w:t xml:space="preserve">The </w:t>
            </w:r>
            <w:r w:rsidR="00A51086" w:rsidRPr="009B733C">
              <w:t>goods have been retorted and the container in which the goods were retorted has not been opened since the goods were retorted</w:t>
            </w:r>
          </w:p>
        </w:tc>
      </w:tr>
      <w:tr w:rsidR="009A7615" w:rsidRPr="009B733C" w:rsidTr="009A7615">
        <w:tc>
          <w:tcPr>
            <w:tcW w:w="714" w:type="dxa"/>
            <w:tcBorders>
              <w:top w:val="single" w:sz="2" w:space="0" w:color="auto"/>
              <w:bottom w:val="single" w:sz="2" w:space="0" w:color="auto"/>
            </w:tcBorders>
            <w:shd w:val="clear" w:color="auto" w:fill="auto"/>
          </w:tcPr>
          <w:p w:rsidR="009A7615" w:rsidRPr="009B733C" w:rsidRDefault="00964236" w:rsidP="00CE056E">
            <w:pPr>
              <w:pStyle w:val="Tabletext"/>
            </w:pPr>
            <w:r w:rsidRPr="009B733C">
              <w:t>8</w:t>
            </w:r>
          </w:p>
        </w:tc>
        <w:tc>
          <w:tcPr>
            <w:tcW w:w="2400" w:type="dxa"/>
            <w:tcBorders>
              <w:top w:val="single" w:sz="2" w:space="0" w:color="auto"/>
              <w:bottom w:val="single" w:sz="2" w:space="0" w:color="auto"/>
            </w:tcBorders>
            <w:shd w:val="clear" w:color="auto" w:fill="auto"/>
          </w:tcPr>
          <w:p w:rsidR="009A7615" w:rsidRPr="009B733C" w:rsidRDefault="0080419A" w:rsidP="0080419A">
            <w:pPr>
              <w:pStyle w:val="Tabletext"/>
            </w:pPr>
            <w:r w:rsidRPr="009B733C">
              <w:t>P</w:t>
            </w:r>
            <w:r w:rsidR="009A7615" w:rsidRPr="009B733C">
              <w:t xml:space="preserve">rotein powders </w:t>
            </w:r>
            <w:r w:rsidRPr="009B733C">
              <w:t xml:space="preserve">or </w:t>
            </w:r>
            <w:r w:rsidR="009A7615" w:rsidRPr="009B733C">
              <w:t>supplements (</w:t>
            </w:r>
            <w:r w:rsidRPr="009B733C">
              <w:t xml:space="preserve">which may include enzymes or </w:t>
            </w:r>
            <w:r w:rsidR="009A7615" w:rsidRPr="009B733C">
              <w:t>egg proteins</w:t>
            </w:r>
            <w:r w:rsidRPr="009B733C">
              <w:t>)</w:t>
            </w:r>
          </w:p>
        </w:tc>
        <w:tc>
          <w:tcPr>
            <w:tcW w:w="5198" w:type="dxa"/>
            <w:tcBorders>
              <w:top w:val="single" w:sz="2" w:space="0" w:color="auto"/>
              <w:bottom w:val="single" w:sz="2" w:space="0" w:color="auto"/>
            </w:tcBorders>
            <w:shd w:val="clear" w:color="auto" w:fill="auto"/>
          </w:tcPr>
          <w:p w:rsidR="009A7615" w:rsidRPr="009B733C" w:rsidRDefault="009A7615" w:rsidP="00A51086">
            <w:pPr>
              <w:pStyle w:val="Tabletext"/>
            </w:pPr>
            <w:r w:rsidRPr="009B733C">
              <w:t>The goods:</w:t>
            </w:r>
          </w:p>
          <w:p w:rsidR="009A7615" w:rsidRPr="009B733C" w:rsidRDefault="009A7615" w:rsidP="009A7615">
            <w:pPr>
              <w:pStyle w:val="Tablea"/>
            </w:pPr>
            <w:r w:rsidRPr="009B733C">
              <w:t>(a) have been commercially prepared and packaged; and</w:t>
            </w:r>
          </w:p>
          <w:p w:rsidR="009A7615" w:rsidRPr="009B733C" w:rsidRDefault="009A7615" w:rsidP="009A7615">
            <w:pPr>
              <w:pStyle w:val="Tablea"/>
            </w:pPr>
            <w:r w:rsidRPr="009B733C">
              <w:t xml:space="preserve">(b) </w:t>
            </w:r>
            <w:r w:rsidR="002430A4" w:rsidRPr="009B733C">
              <w:t>have been</w:t>
            </w:r>
            <w:r w:rsidRPr="009B733C">
              <w:t xml:space="preserve"> manufactured in an FMD</w:t>
            </w:r>
            <w:r w:rsidR="009B733C">
              <w:noBreakHyphen/>
            </w:r>
            <w:r w:rsidRPr="009B733C">
              <w:t>free country; and</w:t>
            </w:r>
          </w:p>
          <w:p w:rsidR="009A7615" w:rsidRPr="009B733C" w:rsidRDefault="009A7615" w:rsidP="009A7615">
            <w:pPr>
              <w:pStyle w:val="Tablea"/>
            </w:pPr>
            <w:r w:rsidRPr="009B733C">
              <w:t>(c) are for personal use</w:t>
            </w:r>
          </w:p>
        </w:tc>
      </w:tr>
      <w:tr w:rsidR="009A7615" w:rsidRPr="009B733C" w:rsidTr="00CE056E">
        <w:tc>
          <w:tcPr>
            <w:tcW w:w="714" w:type="dxa"/>
            <w:tcBorders>
              <w:top w:val="single" w:sz="2" w:space="0" w:color="auto"/>
              <w:bottom w:val="single" w:sz="12" w:space="0" w:color="auto"/>
            </w:tcBorders>
            <w:shd w:val="clear" w:color="auto" w:fill="auto"/>
          </w:tcPr>
          <w:p w:rsidR="009A7615" w:rsidRPr="009B733C" w:rsidRDefault="00964236" w:rsidP="00CE056E">
            <w:pPr>
              <w:pStyle w:val="Tabletext"/>
            </w:pPr>
            <w:r w:rsidRPr="009B733C">
              <w:t>9</w:t>
            </w:r>
          </w:p>
        </w:tc>
        <w:tc>
          <w:tcPr>
            <w:tcW w:w="2400" w:type="dxa"/>
            <w:tcBorders>
              <w:top w:val="single" w:sz="2" w:space="0" w:color="auto"/>
              <w:bottom w:val="single" w:sz="12" w:space="0" w:color="auto"/>
            </w:tcBorders>
            <w:shd w:val="clear" w:color="auto" w:fill="auto"/>
          </w:tcPr>
          <w:p w:rsidR="009A7615" w:rsidRPr="009B733C" w:rsidRDefault="009A7615" w:rsidP="009A7615">
            <w:pPr>
              <w:pStyle w:val="Tabletext"/>
            </w:pPr>
            <w:r w:rsidRPr="009B733C">
              <w:t>Animal products for human consumption that were exported from Australian territory but did not clear customs or quarantine in another country</w:t>
            </w:r>
          </w:p>
        </w:tc>
        <w:tc>
          <w:tcPr>
            <w:tcW w:w="5198" w:type="dxa"/>
            <w:tcBorders>
              <w:top w:val="single" w:sz="2" w:space="0" w:color="auto"/>
              <w:bottom w:val="single" w:sz="12" w:space="0" w:color="auto"/>
            </w:tcBorders>
            <w:shd w:val="clear" w:color="auto" w:fill="auto"/>
          </w:tcPr>
          <w:p w:rsidR="009A7615" w:rsidRPr="009B733C" w:rsidRDefault="009A7615" w:rsidP="00A51086">
            <w:pPr>
              <w:pStyle w:val="Tabletext"/>
            </w:pPr>
            <w:r w:rsidRPr="009B733C">
              <w:t>All of the following:</w:t>
            </w:r>
          </w:p>
          <w:p w:rsidR="009A7615" w:rsidRPr="009B733C" w:rsidRDefault="009A7615" w:rsidP="009A7615">
            <w:pPr>
              <w:pStyle w:val="Tablea"/>
            </w:pPr>
            <w:r w:rsidRPr="009B733C">
              <w:t>(a) the goods were commercially manufactured in Australian territory;</w:t>
            </w:r>
          </w:p>
          <w:p w:rsidR="009A7615" w:rsidRPr="009B733C" w:rsidRDefault="009A7615" w:rsidP="009A7615">
            <w:pPr>
              <w:pStyle w:val="Tablea"/>
            </w:pPr>
            <w:r w:rsidRPr="009B733C">
              <w:t>(b) the goods were packaged in Australian territory by the manufacturer;</w:t>
            </w:r>
          </w:p>
          <w:p w:rsidR="009A7615" w:rsidRPr="009B733C" w:rsidRDefault="009A7615" w:rsidP="009A7615">
            <w:pPr>
              <w:pStyle w:val="Tablea"/>
            </w:pPr>
            <w:r w:rsidRPr="009B733C">
              <w:t>(c) the packaging indicates that the goods are a product of Australia;</w:t>
            </w:r>
          </w:p>
          <w:p w:rsidR="009A7615" w:rsidRPr="009B733C" w:rsidRDefault="009A7615" w:rsidP="009A7615">
            <w:pPr>
              <w:pStyle w:val="Tablea"/>
            </w:pPr>
            <w:r w:rsidRPr="009B733C">
              <w:t>(d) the packaging has not been opened and is not broken;</w:t>
            </w:r>
          </w:p>
          <w:p w:rsidR="009A7615" w:rsidRPr="009B733C" w:rsidRDefault="009A7615" w:rsidP="009A7615">
            <w:pPr>
              <w:pStyle w:val="Tablea"/>
            </w:pPr>
            <w:r w:rsidRPr="009B733C">
              <w:t>(e) the goods are for personal use</w:t>
            </w:r>
          </w:p>
        </w:tc>
      </w:tr>
    </w:tbl>
    <w:p w:rsidR="00FA5FD9" w:rsidRPr="009B733C" w:rsidRDefault="00964236" w:rsidP="00FA5FD9">
      <w:pPr>
        <w:pStyle w:val="ActHead5"/>
      </w:pPr>
      <w:bookmarkStart w:id="25" w:name="_Toc451871131"/>
      <w:r w:rsidRPr="009B733C">
        <w:rPr>
          <w:rStyle w:val="CharSectno"/>
        </w:rPr>
        <w:t>19</w:t>
      </w:r>
      <w:r w:rsidR="00FA5FD9" w:rsidRPr="009B733C">
        <w:t xml:space="preserve">  Alternative conditions—honey and bee products</w:t>
      </w:r>
      <w:bookmarkEnd w:id="25"/>
    </w:p>
    <w:p w:rsidR="00FA5FD9" w:rsidRPr="009B733C" w:rsidRDefault="00FA5FD9" w:rsidP="00FA5FD9">
      <w:pPr>
        <w:pStyle w:val="subsection"/>
      </w:pPr>
      <w:r w:rsidRPr="009B733C">
        <w:tab/>
      </w:r>
      <w:r w:rsidRPr="009B733C">
        <w:tab/>
        <w:t>For paragraph</w:t>
      </w:r>
      <w:r w:rsidR="009B733C" w:rsidRPr="009B733C">
        <w:t> </w:t>
      </w:r>
      <w:r w:rsidR="00964236" w:rsidRPr="009B733C">
        <w:t>11</w:t>
      </w:r>
      <w:r w:rsidRPr="009B733C">
        <w:t>(1)(b), the following table specifies alternative conditions for bringing or importing honey and certain bee products into Australian territory.</w:t>
      </w:r>
    </w:p>
    <w:p w:rsidR="00FA5FD9" w:rsidRPr="009B733C" w:rsidRDefault="00FA5FD9" w:rsidP="00FA5F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FA5FD9" w:rsidRPr="009B733C" w:rsidTr="00736714">
        <w:trPr>
          <w:tblHeader/>
        </w:trPr>
        <w:tc>
          <w:tcPr>
            <w:tcW w:w="8312" w:type="dxa"/>
            <w:gridSpan w:val="3"/>
            <w:tcBorders>
              <w:top w:val="single" w:sz="12" w:space="0" w:color="auto"/>
              <w:bottom w:val="single" w:sz="6" w:space="0" w:color="auto"/>
            </w:tcBorders>
            <w:shd w:val="clear" w:color="auto" w:fill="auto"/>
          </w:tcPr>
          <w:p w:rsidR="00FA5FD9" w:rsidRPr="009B733C" w:rsidRDefault="00FA5FD9" w:rsidP="00CD0725">
            <w:pPr>
              <w:pStyle w:val="TableHeading"/>
            </w:pPr>
            <w:r w:rsidRPr="009B733C">
              <w:t>Alternative conditions—honey and bee products</w:t>
            </w:r>
          </w:p>
        </w:tc>
      </w:tr>
      <w:tr w:rsidR="00FA5FD9" w:rsidRPr="009B733C" w:rsidTr="00736714">
        <w:trPr>
          <w:tblHeader/>
        </w:trPr>
        <w:tc>
          <w:tcPr>
            <w:tcW w:w="714" w:type="dxa"/>
            <w:tcBorders>
              <w:top w:val="single" w:sz="6" w:space="0" w:color="auto"/>
              <w:bottom w:val="single" w:sz="12" w:space="0" w:color="auto"/>
            </w:tcBorders>
            <w:shd w:val="clear" w:color="auto" w:fill="auto"/>
          </w:tcPr>
          <w:p w:rsidR="00FA5FD9" w:rsidRPr="009B733C" w:rsidRDefault="00FA5FD9" w:rsidP="00CD0725">
            <w:pPr>
              <w:pStyle w:val="TableHeading"/>
            </w:pPr>
            <w:r w:rsidRPr="009B733C">
              <w:t>Item</w:t>
            </w:r>
          </w:p>
        </w:tc>
        <w:tc>
          <w:tcPr>
            <w:tcW w:w="2400" w:type="dxa"/>
            <w:tcBorders>
              <w:top w:val="single" w:sz="6" w:space="0" w:color="auto"/>
              <w:bottom w:val="single" w:sz="12" w:space="0" w:color="auto"/>
            </w:tcBorders>
            <w:shd w:val="clear" w:color="auto" w:fill="auto"/>
          </w:tcPr>
          <w:p w:rsidR="00FA5FD9" w:rsidRPr="009B733C" w:rsidRDefault="00FA5FD9" w:rsidP="00CD0725">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FA5FD9" w:rsidRPr="009B733C" w:rsidRDefault="00FA5FD9" w:rsidP="00CD0725">
            <w:pPr>
              <w:pStyle w:val="TableHeading"/>
            </w:pPr>
            <w:r w:rsidRPr="009B733C">
              <w:t>Column 2</w:t>
            </w:r>
            <w:r w:rsidRPr="009B733C">
              <w:br/>
              <w:t>Alternative conditions</w:t>
            </w:r>
          </w:p>
        </w:tc>
      </w:tr>
      <w:tr w:rsidR="00FA5FD9" w:rsidRPr="009B733C" w:rsidTr="00736714">
        <w:tc>
          <w:tcPr>
            <w:tcW w:w="714" w:type="dxa"/>
            <w:tcBorders>
              <w:top w:val="single" w:sz="12" w:space="0" w:color="auto"/>
              <w:bottom w:val="single" w:sz="12" w:space="0" w:color="auto"/>
            </w:tcBorders>
            <w:shd w:val="clear" w:color="auto" w:fill="auto"/>
          </w:tcPr>
          <w:p w:rsidR="00FA5FD9" w:rsidRPr="009B733C" w:rsidRDefault="00FA5FD9" w:rsidP="00CD0725">
            <w:pPr>
              <w:pStyle w:val="Tabletext"/>
            </w:pPr>
            <w:r w:rsidRPr="009B733C">
              <w:t>1</w:t>
            </w:r>
          </w:p>
        </w:tc>
        <w:tc>
          <w:tcPr>
            <w:tcW w:w="2400" w:type="dxa"/>
            <w:tcBorders>
              <w:top w:val="single" w:sz="12" w:space="0" w:color="auto"/>
              <w:bottom w:val="single" w:sz="12" w:space="0" w:color="auto"/>
            </w:tcBorders>
            <w:shd w:val="clear" w:color="auto" w:fill="auto"/>
          </w:tcPr>
          <w:p w:rsidR="00D8201D" w:rsidRPr="009B733C" w:rsidRDefault="00D8201D" w:rsidP="00CD0725">
            <w:pPr>
              <w:pStyle w:val="Tabletext"/>
            </w:pPr>
            <w:r w:rsidRPr="009B733C">
              <w:t>The following goods:</w:t>
            </w:r>
          </w:p>
          <w:p w:rsidR="00FA5FD9" w:rsidRPr="009B733C" w:rsidRDefault="00D8201D" w:rsidP="00D8201D">
            <w:pPr>
              <w:pStyle w:val="Tablea"/>
            </w:pPr>
            <w:r w:rsidRPr="009B733C">
              <w:t>(a) h</w:t>
            </w:r>
            <w:r w:rsidR="00FA5FD9" w:rsidRPr="009B733C">
              <w:t>oney (whether or not containing honeycomb)</w:t>
            </w:r>
            <w:r w:rsidRPr="009B733C">
              <w:t>;</w:t>
            </w:r>
          </w:p>
          <w:p w:rsidR="00D8201D" w:rsidRPr="009B733C" w:rsidRDefault="00D8201D" w:rsidP="00D8201D">
            <w:pPr>
              <w:pStyle w:val="Tablea"/>
            </w:pPr>
            <w:r w:rsidRPr="009B733C">
              <w:t>(b) bee venom;</w:t>
            </w:r>
          </w:p>
          <w:p w:rsidR="00D8201D" w:rsidRPr="009B733C" w:rsidRDefault="00D8201D" w:rsidP="00D8201D">
            <w:pPr>
              <w:pStyle w:val="Tablea"/>
            </w:pPr>
            <w:r w:rsidRPr="009B733C">
              <w:t>(c) bee wax;</w:t>
            </w:r>
          </w:p>
          <w:p w:rsidR="00D8201D" w:rsidRPr="009B733C" w:rsidRDefault="00D8201D" w:rsidP="00D8201D">
            <w:pPr>
              <w:pStyle w:val="Tablea"/>
            </w:pPr>
            <w:r w:rsidRPr="009B733C">
              <w:t>(d) honeycomb;</w:t>
            </w:r>
          </w:p>
          <w:p w:rsidR="00D8201D" w:rsidRPr="009B733C" w:rsidRDefault="00D8201D" w:rsidP="00D8201D">
            <w:pPr>
              <w:pStyle w:val="Tablea"/>
            </w:pPr>
            <w:r w:rsidRPr="009B733C">
              <w:t>(e) propolis;</w:t>
            </w:r>
          </w:p>
          <w:p w:rsidR="00D8201D" w:rsidRPr="009B733C" w:rsidRDefault="00D8201D" w:rsidP="00D8201D">
            <w:pPr>
              <w:pStyle w:val="Tablea"/>
            </w:pPr>
            <w:r w:rsidRPr="009B733C">
              <w:t>(f) royal jelly</w:t>
            </w:r>
          </w:p>
        </w:tc>
        <w:tc>
          <w:tcPr>
            <w:tcW w:w="5198" w:type="dxa"/>
            <w:tcBorders>
              <w:top w:val="single" w:sz="12" w:space="0" w:color="auto"/>
              <w:bottom w:val="single" w:sz="12" w:space="0" w:color="auto"/>
            </w:tcBorders>
            <w:shd w:val="clear" w:color="auto" w:fill="auto"/>
          </w:tcPr>
          <w:p w:rsidR="00FA5FD9" w:rsidRPr="009B733C" w:rsidRDefault="00FA5FD9" w:rsidP="00CD0725">
            <w:pPr>
              <w:pStyle w:val="Tabletext"/>
            </w:pPr>
            <w:r w:rsidRPr="009B733C">
              <w:t>The goods:</w:t>
            </w:r>
          </w:p>
          <w:p w:rsidR="00FA5FD9" w:rsidRPr="009B733C" w:rsidRDefault="00FA5FD9" w:rsidP="00CD0725">
            <w:pPr>
              <w:pStyle w:val="Tablea"/>
            </w:pPr>
            <w:r w:rsidRPr="009B733C">
              <w:t xml:space="preserve">(a) unless </w:t>
            </w:r>
            <w:r w:rsidR="009B733C" w:rsidRPr="009B733C">
              <w:t>paragraph (</w:t>
            </w:r>
            <w:r w:rsidRPr="009B733C">
              <w:t xml:space="preserve">b) applies, are pure and free from extraneous </w:t>
            </w:r>
            <w:r w:rsidR="007E2BEC" w:rsidRPr="009B733C">
              <w:t>material</w:t>
            </w:r>
            <w:r w:rsidRPr="009B733C">
              <w:t>; or</w:t>
            </w:r>
          </w:p>
          <w:p w:rsidR="00FA5FD9" w:rsidRPr="009B733C" w:rsidRDefault="00FA5FD9" w:rsidP="00CD0725">
            <w:pPr>
              <w:pStyle w:val="Tablea"/>
            </w:pPr>
            <w:r w:rsidRPr="009B733C">
              <w:t xml:space="preserve">(b) if the goods are an ingredient of other goods—were pure and free from extraneous </w:t>
            </w:r>
            <w:r w:rsidR="007E2BEC" w:rsidRPr="009B733C">
              <w:t xml:space="preserve">material </w:t>
            </w:r>
            <w:r w:rsidRPr="009B733C">
              <w:t>before being added to the other goods</w:t>
            </w:r>
          </w:p>
        </w:tc>
      </w:tr>
    </w:tbl>
    <w:p w:rsidR="003B063E" w:rsidRPr="009B733C" w:rsidRDefault="00964236" w:rsidP="003B063E">
      <w:pPr>
        <w:pStyle w:val="ActHead5"/>
      </w:pPr>
      <w:bookmarkStart w:id="26" w:name="_Toc451871132"/>
      <w:r w:rsidRPr="009B733C">
        <w:rPr>
          <w:rStyle w:val="CharSectno"/>
        </w:rPr>
        <w:t>20</w:t>
      </w:r>
      <w:r w:rsidR="003B063E" w:rsidRPr="009B733C">
        <w:t xml:space="preserve">  Alternative conditions—foods and supplements for animals</w:t>
      </w:r>
      <w:bookmarkEnd w:id="26"/>
    </w:p>
    <w:p w:rsidR="003B063E" w:rsidRPr="009B733C" w:rsidRDefault="003B063E" w:rsidP="003B063E">
      <w:pPr>
        <w:pStyle w:val="subsection"/>
      </w:pPr>
      <w:r w:rsidRPr="009B733C">
        <w:tab/>
      </w:r>
      <w:r w:rsidRPr="009B733C">
        <w:tab/>
        <w:t>For paragraph</w:t>
      </w:r>
      <w:r w:rsidR="009B733C" w:rsidRPr="009B733C">
        <w:t> </w:t>
      </w:r>
      <w:r w:rsidR="00964236" w:rsidRPr="009B733C">
        <w:t>11</w:t>
      </w:r>
      <w:r w:rsidRPr="009B733C">
        <w:t xml:space="preserve">(1)(b), </w:t>
      </w:r>
      <w:r w:rsidR="002F3CBB" w:rsidRPr="009B733C">
        <w:t>the following table</w:t>
      </w:r>
      <w:r w:rsidRPr="009B733C">
        <w:t xml:space="preserve"> specifies alternative conditions for bringing or importing foods and supplements for animals into Australian territory.</w:t>
      </w:r>
    </w:p>
    <w:p w:rsidR="003B063E" w:rsidRPr="009B733C" w:rsidRDefault="003B063E" w:rsidP="003B063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ED7F11" w:rsidRPr="009B733C" w:rsidTr="00ED7F11">
        <w:trPr>
          <w:tblHeader/>
        </w:trPr>
        <w:tc>
          <w:tcPr>
            <w:tcW w:w="8312" w:type="dxa"/>
            <w:gridSpan w:val="3"/>
            <w:tcBorders>
              <w:top w:val="single" w:sz="12" w:space="0" w:color="auto"/>
              <w:bottom w:val="single" w:sz="6" w:space="0" w:color="auto"/>
            </w:tcBorders>
            <w:shd w:val="clear" w:color="auto" w:fill="auto"/>
          </w:tcPr>
          <w:p w:rsidR="003B063E" w:rsidRPr="009B733C" w:rsidRDefault="003B063E" w:rsidP="00A5334D">
            <w:pPr>
              <w:pStyle w:val="TableHeading"/>
            </w:pPr>
            <w:r w:rsidRPr="009B733C">
              <w:t>Alternative conditions—foods and supplements for animals</w:t>
            </w:r>
          </w:p>
        </w:tc>
      </w:tr>
      <w:tr w:rsidR="003B063E" w:rsidRPr="009B733C" w:rsidTr="00ED7F11">
        <w:trPr>
          <w:tblHeader/>
        </w:trPr>
        <w:tc>
          <w:tcPr>
            <w:tcW w:w="714" w:type="dxa"/>
            <w:tcBorders>
              <w:top w:val="single" w:sz="6" w:space="0" w:color="auto"/>
              <w:bottom w:val="single" w:sz="12" w:space="0" w:color="auto"/>
            </w:tcBorders>
            <w:shd w:val="clear" w:color="auto" w:fill="auto"/>
          </w:tcPr>
          <w:p w:rsidR="003B063E" w:rsidRPr="009B733C" w:rsidRDefault="003B063E" w:rsidP="00A5334D">
            <w:pPr>
              <w:pStyle w:val="TableHeading"/>
            </w:pPr>
            <w:r w:rsidRPr="009B733C">
              <w:t>Item</w:t>
            </w:r>
          </w:p>
        </w:tc>
        <w:tc>
          <w:tcPr>
            <w:tcW w:w="2400" w:type="dxa"/>
            <w:tcBorders>
              <w:top w:val="single" w:sz="6" w:space="0" w:color="auto"/>
              <w:bottom w:val="single" w:sz="12" w:space="0" w:color="auto"/>
            </w:tcBorders>
            <w:shd w:val="clear" w:color="auto" w:fill="auto"/>
          </w:tcPr>
          <w:p w:rsidR="003B063E" w:rsidRPr="009B733C" w:rsidRDefault="003B063E" w:rsidP="00A5334D">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3B063E" w:rsidRPr="009B733C" w:rsidRDefault="003B063E" w:rsidP="00A5334D">
            <w:pPr>
              <w:pStyle w:val="TableHeading"/>
            </w:pPr>
            <w:r w:rsidRPr="009B733C">
              <w:t>Column 2</w:t>
            </w:r>
            <w:r w:rsidRPr="009B733C">
              <w:br/>
              <w:t>Alternative conditions</w:t>
            </w:r>
          </w:p>
        </w:tc>
      </w:tr>
      <w:tr w:rsidR="003B063E" w:rsidRPr="009B733C" w:rsidTr="00ED7F11">
        <w:tc>
          <w:tcPr>
            <w:tcW w:w="714" w:type="dxa"/>
            <w:tcBorders>
              <w:top w:val="single" w:sz="12" w:space="0" w:color="auto"/>
            </w:tcBorders>
            <w:shd w:val="clear" w:color="auto" w:fill="auto"/>
          </w:tcPr>
          <w:p w:rsidR="003B063E" w:rsidRPr="009B733C" w:rsidRDefault="00964236" w:rsidP="00A5334D">
            <w:pPr>
              <w:pStyle w:val="Tabletext"/>
            </w:pPr>
            <w:r w:rsidRPr="009B733C">
              <w:t>1</w:t>
            </w:r>
          </w:p>
        </w:tc>
        <w:tc>
          <w:tcPr>
            <w:tcW w:w="2400" w:type="dxa"/>
            <w:tcBorders>
              <w:top w:val="single" w:sz="12" w:space="0" w:color="auto"/>
            </w:tcBorders>
            <w:shd w:val="clear" w:color="auto" w:fill="auto"/>
          </w:tcPr>
          <w:p w:rsidR="003B063E" w:rsidRPr="009B733C" w:rsidRDefault="003B063E" w:rsidP="00A5334D">
            <w:pPr>
              <w:pStyle w:val="Tabletext"/>
            </w:pPr>
            <w:r w:rsidRPr="009B733C">
              <w:t>Food for consumption by domestic cats or domestic dogs</w:t>
            </w:r>
          </w:p>
        </w:tc>
        <w:tc>
          <w:tcPr>
            <w:tcW w:w="5198" w:type="dxa"/>
            <w:tcBorders>
              <w:top w:val="single" w:sz="12" w:space="0" w:color="auto"/>
            </w:tcBorders>
            <w:shd w:val="clear" w:color="auto" w:fill="auto"/>
          </w:tcPr>
          <w:p w:rsidR="003B063E" w:rsidRPr="009B733C" w:rsidRDefault="003B063E" w:rsidP="00A5334D">
            <w:pPr>
              <w:pStyle w:val="Tabletext"/>
            </w:pPr>
            <w:r w:rsidRPr="009B733C">
              <w:t>All of the following:</w:t>
            </w:r>
          </w:p>
          <w:p w:rsidR="003B063E" w:rsidRPr="009B733C" w:rsidRDefault="003B063E" w:rsidP="00A5334D">
            <w:pPr>
              <w:pStyle w:val="Tablea"/>
            </w:pPr>
            <w:r w:rsidRPr="009B733C">
              <w:t>(a) the goods:</w:t>
            </w:r>
          </w:p>
          <w:p w:rsidR="003B063E" w:rsidRPr="009B733C" w:rsidRDefault="003B063E" w:rsidP="00101253">
            <w:pPr>
              <w:pStyle w:val="Tablei"/>
            </w:pPr>
            <w:r w:rsidRPr="009B733C">
              <w:t xml:space="preserve">(i) </w:t>
            </w:r>
            <w:r w:rsidR="00101253" w:rsidRPr="009B733C">
              <w:t xml:space="preserve">do </w:t>
            </w:r>
            <w:r w:rsidRPr="009B733C">
              <w:t>not contain any ingredients derived from ruminants (other than dairy products); or</w:t>
            </w:r>
          </w:p>
          <w:p w:rsidR="003B063E" w:rsidRPr="009B733C" w:rsidRDefault="003B063E" w:rsidP="00101253">
            <w:pPr>
              <w:pStyle w:val="Tablei"/>
            </w:pPr>
            <w:r w:rsidRPr="009B733C">
              <w:t xml:space="preserve">(ii) contain ingredients derived from ruminants that originated from Australia </w:t>
            </w:r>
            <w:r w:rsidR="003C26A9" w:rsidRPr="009B733C">
              <w:t xml:space="preserve">or New Zealand only, and the goods </w:t>
            </w:r>
            <w:r w:rsidR="002430A4" w:rsidRPr="009B733C">
              <w:t>were</w:t>
            </w:r>
            <w:r w:rsidR="000E4223" w:rsidRPr="009B733C">
              <w:t xml:space="preserve"> </w:t>
            </w:r>
            <w:r w:rsidR="003C26A9" w:rsidRPr="009B733C">
              <w:t xml:space="preserve">manufactured in, and </w:t>
            </w:r>
            <w:r w:rsidR="00101253" w:rsidRPr="009B733C">
              <w:t>exported from</w:t>
            </w:r>
            <w:r w:rsidR="003C26A9" w:rsidRPr="009B733C">
              <w:t>,</w:t>
            </w:r>
            <w:r w:rsidR="00101253" w:rsidRPr="009B733C">
              <w:t xml:space="preserve"> New Zealand;</w:t>
            </w:r>
          </w:p>
          <w:p w:rsidR="00A51086" w:rsidRPr="009B733C" w:rsidRDefault="003B063E" w:rsidP="00A51086">
            <w:pPr>
              <w:pStyle w:val="Tablea"/>
            </w:pPr>
            <w:r w:rsidRPr="009B733C">
              <w:t xml:space="preserve">(b) </w:t>
            </w:r>
            <w:r w:rsidR="00A51086" w:rsidRPr="009B733C">
              <w:t>the goods have been retorted and the container in which the goods were retorted has not been opened since the goods were retorted;</w:t>
            </w:r>
          </w:p>
          <w:p w:rsidR="003B063E" w:rsidRPr="009B733C" w:rsidRDefault="00A51086" w:rsidP="00A51086">
            <w:pPr>
              <w:pStyle w:val="Tablea"/>
            </w:pPr>
            <w:r w:rsidRPr="009B733C">
              <w:t>(c) the goods are shelf</w:t>
            </w:r>
            <w:r w:rsidR="009B733C">
              <w:noBreakHyphen/>
            </w:r>
            <w:r w:rsidRPr="009B733C">
              <w:t>stable</w:t>
            </w:r>
            <w:r w:rsidR="00101253" w:rsidRPr="009B733C">
              <w:t>;</w:t>
            </w:r>
          </w:p>
          <w:p w:rsidR="003B063E" w:rsidRPr="009B733C" w:rsidRDefault="00A51086" w:rsidP="003B063E">
            <w:pPr>
              <w:pStyle w:val="Tablea"/>
            </w:pPr>
            <w:r w:rsidRPr="009B733C">
              <w:t>(d</w:t>
            </w:r>
            <w:r w:rsidR="003B063E" w:rsidRPr="009B733C">
              <w:t xml:space="preserve">) </w:t>
            </w:r>
            <w:r w:rsidR="00101253" w:rsidRPr="009B733C">
              <w:t xml:space="preserve">the goods </w:t>
            </w:r>
            <w:r w:rsidR="003B063E" w:rsidRPr="009B733C">
              <w:t xml:space="preserve">are in a hermetically sealed container that is stamped or embossed in indelible ink with the identification number of the manufacturing facility and the </w:t>
            </w:r>
            <w:r w:rsidR="00101253" w:rsidRPr="009B733C">
              <w:t>batch number;</w:t>
            </w:r>
          </w:p>
          <w:p w:rsidR="003B063E" w:rsidRPr="009B733C" w:rsidRDefault="00A51086" w:rsidP="003B063E">
            <w:pPr>
              <w:pStyle w:val="Tablea"/>
            </w:pPr>
            <w:r w:rsidRPr="009B733C">
              <w:t>(e</w:t>
            </w:r>
            <w:r w:rsidR="003B063E" w:rsidRPr="009B733C">
              <w:t xml:space="preserve">) </w:t>
            </w:r>
            <w:r w:rsidR="00DB273C" w:rsidRPr="009B733C">
              <w:t xml:space="preserve">the goods </w:t>
            </w:r>
            <w:r w:rsidR="003B063E" w:rsidRPr="009B733C">
              <w:t xml:space="preserve">are accompanied by commercial documentation that lists </w:t>
            </w:r>
            <w:r w:rsidR="00101253" w:rsidRPr="009B733C">
              <w:t xml:space="preserve">the trade names of the </w:t>
            </w:r>
            <w:r w:rsidR="00DB273C" w:rsidRPr="009B733C">
              <w:t>goods</w:t>
            </w:r>
            <w:r w:rsidR="00101253" w:rsidRPr="009B733C">
              <w:t>;</w:t>
            </w:r>
          </w:p>
          <w:p w:rsidR="003B063E" w:rsidRPr="009B733C" w:rsidRDefault="00A51086" w:rsidP="003B063E">
            <w:pPr>
              <w:pStyle w:val="Tablea"/>
            </w:pPr>
            <w:r w:rsidRPr="009B733C">
              <w:t>(f</w:t>
            </w:r>
            <w:r w:rsidR="003B063E" w:rsidRPr="009B733C">
              <w:t xml:space="preserve">) </w:t>
            </w:r>
            <w:r w:rsidR="00DB273C" w:rsidRPr="009B733C">
              <w:t xml:space="preserve">the goods </w:t>
            </w:r>
            <w:r w:rsidR="003B063E" w:rsidRPr="009B733C">
              <w:t xml:space="preserve">are accompanied by an official government veterinary certificate from the country </w:t>
            </w:r>
            <w:r w:rsidR="00101253" w:rsidRPr="009B733C">
              <w:t>where</w:t>
            </w:r>
            <w:r w:rsidR="003B063E" w:rsidRPr="009B733C">
              <w:t xml:space="preserve"> the goods were manufactured, stating:</w:t>
            </w:r>
          </w:p>
          <w:p w:rsidR="003B063E" w:rsidRPr="009B733C" w:rsidRDefault="003B063E" w:rsidP="003B063E">
            <w:pPr>
              <w:pStyle w:val="Tablei"/>
            </w:pPr>
            <w:r w:rsidRPr="009B733C">
              <w:t xml:space="preserve">(i) that the conditions in </w:t>
            </w:r>
            <w:r w:rsidR="009B733C" w:rsidRPr="009B733C">
              <w:t>paragraphs (</w:t>
            </w:r>
            <w:r w:rsidRPr="009B733C">
              <w:t xml:space="preserve">a), (b) and (c) have been </w:t>
            </w:r>
            <w:r w:rsidR="00101253" w:rsidRPr="009B733C">
              <w:t>met</w:t>
            </w:r>
            <w:r w:rsidRPr="009B733C">
              <w:t>; and</w:t>
            </w:r>
          </w:p>
          <w:p w:rsidR="003B063E" w:rsidRPr="009B733C" w:rsidRDefault="003B063E" w:rsidP="003B063E">
            <w:pPr>
              <w:pStyle w:val="Tablei"/>
            </w:pPr>
            <w:r w:rsidRPr="009B733C">
              <w:t xml:space="preserve">(ii) if the food contains animal material (other than dairy, avian or fish material or products originating in Australia or New Zealand)—that the animal from which the material was derived was found to be free from contagious and infectious disease in </w:t>
            </w:r>
            <w:r w:rsidR="00C57915" w:rsidRPr="009B733C">
              <w:t>ante</w:t>
            </w:r>
            <w:r w:rsidR="009B733C">
              <w:noBreakHyphen/>
            </w:r>
            <w:r w:rsidR="00C57915" w:rsidRPr="009B733C">
              <w:t>mortem and post</w:t>
            </w:r>
            <w:r w:rsidR="009B733C">
              <w:noBreakHyphen/>
            </w:r>
            <w:r w:rsidRPr="009B733C">
              <w:t>mortem inspections; and</w:t>
            </w:r>
          </w:p>
          <w:p w:rsidR="003B063E" w:rsidRPr="009B733C" w:rsidRDefault="003B063E" w:rsidP="003B063E">
            <w:pPr>
              <w:pStyle w:val="Tablei"/>
            </w:pPr>
            <w:r w:rsidRPr="009B733C">
              <w:t xml:space="preserve">(iii) if the food contains avian material (other than egg or egg products)—that the animal from which the material was derived was found to be free from contagious and infectious disease in </w:t>
            </w:r>
            <w:r w:rsidR="003C26A9" w:rsidRPr="009B733C">
              <w:t xml:space="preserve">any </w:t>
            </w:r>
            <w:r w:rsidRPr="009B733C">
              <w:t>inspections</w:t>
            </w:r>
            <w:r w:rsidR="003C26A9" w:rsidRPr="009B733C">
              <w:t xml:space="preserve"> carried out (whether ante</w:t>
            </w:r>
            <w:r w:rsidR="009B733C">
              <w:noBreakHyphen/>
            </w:r>
            <w:r w:rsidR="00C57915" w:rsidRPr="009B733C">
              <w:t>mortem or post</w:t>
            </w:r>
            <w:r w:rsidR="009B733C">
              <w:noBreakHyphen/>
            </w:r>
            <w:r w:rsidR="003C26A9" w:rsidRPr="009B733C">
              <w:t>mortem)</w:t>
            </w:r>
            <w:r w:rsidRPr="009B733C">
              <w:t>; and</w:t>
            </w:r>
          </w:p>
          <w:p w:rsidR="003B063E" w:rsidRPr="009B733C" w:rsidRDefault="003B063E" w:rsidP="00A5334D">
            <w:pPr>
              <w:pStyle w:val="Tablei"/>
            </w:pPr>
            <w:r w:rsidRPr="009B733C">
              <w:t>(iv) the identification number, or veterinary control number, of the establishment where the goods were manufactured</w:t>
            </w:r>
          </w:p>
        </w:tc>
      </w:tr>
      <w:tr w:rsidR="00FF3823" w:rsidRPr="009B733C" w:rsidTr="00ED7F11">
        <w:tc>
          <w:tcPr>
            <w:tcW w:w="714" w:type="dxa"/>
            <w:shd w:val="clear" w:color="auto" w:fill="auto"/>
          </w:tcPr>
          <w:p w:rsidR="00FF3823" w:rsidRPr="009B733C" w:rsidRDefault="00964236" w:rsidP="00A5334D">
            <w:pPr>
              <w:pStyle w:val="Tabletext"/>
            </w:pPr>
            <w:r w:rsidRPr="009B733C">
              <w:t>2</w:t>
            </w:r>
          </w:p>
        </w:tc>
        <w:tc>
          <w:tcPr>
            <w:tcW w:w="2400" w:type="dxa"/>
            <w:shd w:val="clear" w:color="auto" w:fill="auto"/>
          </w:tcPr>
          <w:p w:rsidR="00FF3823" w:rsidRPr="009B733C" w:rsidRDefault="00FF3823" w:rsidP="003C26A9">
            <w:pPr>
              <w:pStyle w:val="Tabletext"/>
            </w:pPr>
            <w:r w:rsidRPr="009B733C">
              <w:t>Rawhide chews for consumption by domestic cats or domestic dogs</w:t>
            </w:r>
          </w:p>
        </w:tc>
        <w:tc>
          <w:tcPr>
            <w:tcW w:w="5198" w:type="dxa"/>
            <w:shd w:val="clear" w:color="auto" w:fill="auto"/>
          </w:tcPr>
          <w:p w:rsidR="00FF3823" w:rsidRPr="009B733C" w:rsidRDefault="00FF3823" w:rsidP="00FF3823">
            <w:pPr>
              <w:pStyle w:val="Tabletext"/>
            </w:pPr>
            <w:r w:rsidRPr="009B733C">
              <w:t>The goods:</w:t>
            </w:r>
          </w:p>
          <w:p w:rsidR="00FF3823" w:rsidRPr="009B733C" w:rsidRDefault="00FF3823" w:rsidP="00FF3823">
            <w:pPr>
              <w:pStyle w:val="Tablea"/>
            </w:pPr>
            <w:r w:rsidRPr="009B733C">
              <w:t>(a) are hide or skin that has been soaked in a liming solution of pH 14 for not less than 8 hours; and</w:t>
            </w:r>
          </w:p>
          <w:p w:rsidR="00FF3823" w:rsidRPr="009B733C" w:rsidRDefault="00FF3823" w:rsidP="00FF3823">
            <w:pPr>
              <w:pStyle w:val="Tablea"/>
            </w:pPr>
            <w:r w:rsidRPr="009B733C">
              <w:t xml:space="preserve">(b) were made using hide or skin only with </w:t>
            </w:r>
            <w:r w:rsidR="00ED7F11" w:rsidRPr="009B733C">
              <w:t>no other biological materials (</w:t>
            </w:r>
            <w:r w:rsidRPr="009B733C">
              <w:t>for example, cartilage); and</w:t>
            </w:r>
          </w:p>
          <w:p w:rsidR="00FF3823" w:rsidRPr="009B733C" w:rsidRDefault="00FF3823" w:rsidP="00FF3823">
            <w:pPr>
              <w:pStyle w:val="Tablea"/>
            </w:pPr>
            <w:r w:rsidRPr="009B733C">
              <w:t>(c) are accompanied by:</w:t>
            </w:r>
          </w:p>
          <w:p w:rsidR="00FF3823" w:rsidRPr="009B733C" w:rsidRDefault="00FF3823" w:rsidP="00FF3823">
            <w:pPr>
              <w:pStyle w:val="Tablei"/>
            </w:pPr>
            <w:r w:rsidRPr="009B733C">
              <w:t xml:space="preserve">(i) an official government veterinary certificate from the country in which the goods were manufactured </w:t>
            </w:r>
            <w:r w:rsidR="00C57915" w:rsidRPr="009B733C">
              <w:t xml:space="preserve">stating </w:t>
            </w:r>
            <w:r w:rsidRPr="009B733C">
              <w:t xml:space="preserve">that the conditions in </w:t>
            </w:r>
            <w:r w:rsidR="009B733C" w:rsidRPr="009B733C">
              <w:t>paragraphs (</w:t>
            </w:r>
            <w:r w:rsidRPr="009B733C">
              <w:t>a) and (b) have been met; or</w:t>
            </w:r>
          </w:p>
          <w:p w:rsidR="00FF3823" w:rsidRPr="009B733C" w:rsidRDefault="00FF3823" w:rsidP="00EF2017">
            <w:pPr>
              <w:pStyle w:val="Tablei"/>
            </w:pPr>
            <w:r w:rsidRPr="009B733C">
              <w:t xml:space="preserve">(ii) a declaration </w:t>
            </w:r>
            <w:r w:rsidR="00EF2017" w:rsidRPr="009B733C">
              <w:t xml:space="preserve">by the manufacturer of the goods </w:t>
            </w:r>
            <w:r w:rsidRPr="009B733C">
              <w:t xml:space="preserve">that has been endorsed by an official government veterinarian </w:t>
            </w:r>
            <w:r w:rsidR="00C57915" w:rsidRPr="009B733C">
              <w:t>stating</w:t>
            </w:r>
            <w:r w:rsidRPr="009B733C">
              <w:t xml:space="preserve"> that the conditions in </w:t>
            </w:r>
            <w:r w:rsidR="009B733C" w:rsidRPr="009B733C">
              <w:t>paragraphs (</w:t>
            </w:r>
            <w:r w:rsidRPr="009B733C">
              <w:t>a) and (b) have been met</w:t>
            </w:r>
          </w:p>
        </w:tc>
      </w:tr>
      <w:tr w:rsidR="00ED7F11" w:rsidRPr="009B733C" w:rsidTr="00ED7F11">
        <w:tc>
          <w:tcPr>
            <w:tcW w:w="714" w:type="dxa"/>
            <w:shd w:val="clear" w:color="auto" w:fill="auto"/>
          </w:tcPr>
          <w:p w:rsidR="00ED7F11" w:rsidRPr="009B733C" w:rsidRDefault="00964236" w:rsidP="00A5334D">
            <w:pPr>
              <w:pStyle w:val="Tabletext"/>
            </w:pPr>
            <w:r w:rsidRPr="009B733C">
              <w:t>3</w:t>
            </w:r>
          </w:p>
        </w:tc>
        <w:tc>
          <w:tcPr>
            <w:tcW w:w="2400" w:type="dxa"/>
            <w:shd w:val="clear" w:color="auto" w:fill="auto"/>
          </w:tcPr>
          <w:p w:rsidR="00ED7F11" w:rsidRPr="009B733C" w:rsidRDefault="00D91540" w:rsidP="00D91540">
            <w:pPr>
              <w:pStyle w:val="Tabletext"/>
            </w:pPr>
            <w:r w:rsidRPr="009B733C">
              <w:t>Cuttlefish bone</w:t>
            </w:r>
          </w:p>
        </w:tc>
        <w:tc>
          <w:tcPr>
            <w:tcW w:w="5198" w:type="dxa"/>
            <w:shd w:val="clear" w:color="auto" w:fill="auto"/>
          </w:tcPr>
          <w:p w:rsidR="00ED7F11" w:rsidRPr="009B733C" w:rsidRDefault="00D91540" w:rsidP="00A5334D">
            <w:pPr>
              <w:pStyle w:val="Tabletext"/>
            </w:pPr>
            <w:r w:rsidRPr="009B733C">
              <w:t>Either</w:t>
            </w:r>
            <w:r w:rsidR="00ED7F11" w:rsidRPr="009B733C">
              <w:t>:</w:t>
            </w:r>
          </w:p>
          <w:p w:rsidR="00D91540" w:rsidRPr="009B733C" w:rsidRDefault="00ED7F11" w:rsidP="00D91540">
            <w:pPr>
              <w:pStyle w:val="Tablea"/>
            </w:pPr>
            <w:r w:rsidRPr="009B733C">
              <w:t xml:space="preserve">(a) </w:t>
            </w:r>
            <w:r w:rsidR="00D91540" w:rsidRPr="009B733C">
              <w:t>the goods:</w:t>
            </w:r>
          </w:p>
          <w:p w:rsidR="00ED7F11" w:rsidRPr="009B733C" w:rsidRDefault="00D91540" w:rsidP="00D91540">
            <w:pPr>
              <w:pStyle w:val="Tablei"/>
            </w:pPr>
            <w:r w:rsidRPr="009B733C">
              <w:t xml:space="preserve">(i) </w:t>
            </w:r>
            <w:r w:rsidR="00ED7F11" w:rsidRPr="009B733C">
              <w:t xml:space="preserve">are cuttlefish bone only; </w:t>
            </w:r>
            <w:r w:rsidRPr="009B733C">
              <w:t>and</w:t>
            </w:r>
          </w:p>
          <w:p w:rsidR="00ED7F11" w:rsidRPr="009B733C" w:rsidRDefault="00D91540" w:rsidP="00D91540">
            <w:pPr>
              <w:pStyle w:val="Tablei"/>
            </w:pPr>
            <w:r w:rsidRPr="009B733C">
              <w:t>(ii</w:t>
            </w:r>
            <w:r w:rsidR="00ED7F11" w:rsidRPr="009B733C">
              <w:t xml:space="preserve">) are accompanied by a </w:t>
            </w:r>
            <w:r w:rsidR="00EF2017" w:rsidRPr="009B733C">
              <w:t>declaration by the manufacturer of the goods</w:t>
            </w:r>
            <w:r w:rsidR="00ED7F11" w:rsidRPr="009B733C">
              <w:t xml:space="preserve"> sta</w:t>
            </w:r>
            <w:r w:rsidRPr="009B733C">
              <w:t>ting</w:t>
            </w:r>
            <w:r w:rsidR="00ED7F11" w:rsidRPr="009B733C">
              <w:t xml:space="preserve"> that the goods are cuttlefish bone only; or</w:t>
            </w:r>
          </w:p>
          <w:p w:rsidR="003C26A9" w:rsidRPr="009B733C" w:rsidRDefault="00D91540" w:rsidP="003C26A9">
            <w:pPr>
              <w:pStyle w:val="Tablea"/>
            </w:pPr>
            <w:r w:rsidRPr="009B733C">
              <w:t>(b</w:t>
            </w:r>
            <w:r w:rsidR="00ED7F11" w:rsidRPr="009B733C">
              <w:t xml:space="preserve">) if </w:t>
            </w:r>
            <w:r w:rsidRPr="009B733C">
              <w:t xml:space="preserve">the goods </w:t>
            </w:r>
            <w:r w:rsidR="00F948F2" w:rsidRPr="009B733C">
              <w:t>contain</w:t>
            </w:r>
            <w:r w:rsidR="00ED7F11" w:rsidRPr="009B733C">
              <w:t xml:space="preserve"> ingredients other than cuttlefish bone</w:t>
            </w:r>
            <w:r w:rsidRPr="009B733C">
              <w:t xml:space="preserve">—the goods are accompanied by a </w:t>
            </w:r>
            <w:r w:rsidR="00EF2017" w:rsidRPr="009B733C">
              <w:t>declaration by the manufacturer of the goods</w:t>
            </w:r>
            <w:r w:rsidR="003C26A9" w:rsidRPr="009B733C">
              <w:t xml:space="preserve"> stating:</w:t>
            </w:r>
          </w:p>
          <w:p w:rsidR="003C26A9" w:rsidRPr="009B733C" w:rsidRDefault="003C26A9" w:rsidP="003C26A9">
            <w:pPr>
              <w:pStyle w:val="Tablei"/>
            </w:pPr>
            <w:r w:rsidRPr="009B733C">
              <w:t xml:space="preserve">(i) </w:t>
            </w:r>
            <w:r w:rsidR="00ED7F11" w:rsidRPr="009B733C">
              <w:t>those ingredients</w:t>
            </w:r>
            <w:r w:rsidRPr="009B733C">
              <w:t>; and</w:t>
            </w:r>
          </w:p>
          <w:p w:rsidR="00ED7F11" w:rsidRPr="009B733C" w:rsidRDefault="003C26A9" w:rsidP="003C26A9">
            <w:pPr>
              <w:pStyle w:val="Tablei"/>
            </w:pPr>
            <w:r w:rsidRPr="009B733C">
              <w:t xml:space="preserve">(ii) </w:t>
            </w:r>
            <w:r w:rsidR="00ED7F11" w:rsidRPr="009B733C">
              <w:t xml:space="preserve">that </w:t>
            </w:r>
            <w:r w:rsidRPr="009B733C">
              <w:t xml:space="preserve">any </w:t>
            </w:r>
            <w:r w:rsidR="00ED7F11" w:rsidRPr="009B733C">
              <w:t xml:space="preserve">conditions </w:t>
            </w:r>
            <w:r w:rsidRPr="009B733C">
              <w:t xml:space="preserve">specified in this Division for those ingredients </w:t>
            </w:r>
            <w:r w:rsidR="00ED7F11" w:rsidRPr="009B733C">
              <w:t>ha</w:t>
            </w:r>
            <w:r w:rsidRPr="009B733C">
              <w:t>ve been complied with</w:t>
            </w:r>
          </w:p>
        </w:tc>
      </w:tr>
      <w:tr w:rsidR="00ED7F11" w:rsidRPr="009B733C" w:rsidTr="00ED7F11">
        <w:tc>
          <w:tcPr>
            <w:tcW w:w="714" w:type="dxa"/>
            <w:shd w:val="clear" w:color="auto" w:fill="auto"/>
          </w:tcPr>
          <w:p w:rsidR="00ED7F11" w:rsidRPr="009B733C" w:rsidRDefault="00964236" w:rsidP="00A5334D">
            <w:pPr>
              <w:pStyle w:val="Tabletext"/>
            </w:pPr>
            <w:r w:rsidRPr="009B733C">
              <w:t>4</w:t>
            </w:r>
          </w:p>
        </w:tc>
        <w:tc>
          <w:tcPr>
            <w:tcW w:w="2400" w:type="dxa"/>
            <w:shd w:val="clear" w:color="auto" w:fill="auto"/>
          </w:tcPr>
          <w:p w:rsidR="00ED7F11" w:rsidRPr="009B733C" w:rsidRDefault="00ED7F11" w:rsidP="00D91540">
            <w:pPr>
              <w:pStyle w:val="Tabletext"/>
            </w:pPr>
            <w:r w:rsidRPr="009B733C">
              <w:t xml:space="preserve">Dead teleost fish (other than fish from the family Salmonidae or Plecoglossidae) </w:t>
            </w:r>
            <w:r w:rsidR="00D91540" w:rsidRPr="009B733C">
              <w:t>or</w:t>
            </w:r>
            <w:r w:rsidRPr="009B733C">
              <w:t xml:space="preserve"> cephalopods from New Zealand</w:t>
            </w:r>
          </w:p>
        </w:tc>
        <w:tc>
          <w:tcPr>
            <w:tcW w:w="5198" w:type="dxa"/>
            <w:shd w:val="clear" w:color="auto" w:fill="auto"/>
          </w:tcPr>
          <w:p w:rsidR="00071DD7" w:rsidRPr="009B733C" w:rsidRDefault="00071DD7" w:rsidP="00071DD7">
            <w:pPr>
              <w:pStyle w:val="Tabletext"/>
            </w:pPr>
            <w:r w:rsidRPr="009B733C">
              <w:t>The goods:</w:t>
            </w:r>
          </w:p>
          <w:p w:rsidR="00071DD7" w:rsidRPr="009B733C" w:rsidRDefault="00071DD7" w:rsidP="00071DD7">
            <w:pPr>
              <w:pStyle w:val="Tablea"/>
            </w:pPr>
            <w:r w:rsidRPr="009B733C">
              <w:t>(a) were caught in the exclusive economic zone of New Zealand (as defined in the United Nations Convention on the Law of the Sea), or in international waters adjacent to the exclusive economic zone of New Zealand, by persons who were approved or registered to catch the goods in accordance with controls administered by the government of New Zealand; and</w:t>
            </w:r>
          </w:p>
          <w:p w:rsidR="00ED7F11" w:rsidRPr="009B733C" w:rsidRDefault="00071DD7" w:rsidP="00071DD7">
            <w:pPr>
              <w:pStyle w:val="Tablea"/>
            </w:pPr>
            <w:r w:rsidRPr="009B733C">
              <w:t xml:space="preserve">(b) are accompanied by a certificate given by an official of the government of New Zealand stating that the goods were caught as described in </w:t>
            </w:r>
            <w:r w:rsidR="009B733C" w:rsidRPr="009B733C">
              <w:t>paragraph (</w:t>
            </w:r>
            <w:r w:rsidRPr="009B733C">
              <w:t>a)</w:t>
            </w:r>
          </w:p>
        </w:tc>
      </w:tr>
      <w:tr w:rsidR="00ED7F11" w:rsidRPr="009B733C" w:rsidTr="00ED7F11">
        <w:tc>
          <w:tcPr>
            <w:tcW w:w="714" w:type="dxa"/>
            <w:shd w:val="clear" w:color="auto" w:fill="auto"/>
          </w:tcPr>
          <w:p w:rsidR="00ED7F11" w:rsidRPr="009B733C" w:rsidRDefault="00964236" w:rsidP="00A5334D">
            <w:pPr>
              <w:pStyle w:val="Tabletext"/>
            </w:pPr>
            <w:r w:rsidRPr="009B733C">
              <w:t>5</w:t>
            </w:r>
          </w:p>
        </w:tc>
        <w:tc>
          <w:tcPr>
            <w:tcW w:w="2400" w:type="dxa"/>
            <w:shd w:val="clear" w:color="auto" w:fill="auto"/>
          </w:tcPr>
          <w:p w:rsidR="00ED7F11" w:rsidRPr="009B733C" w:rsidRDefault="00ED7F11" w:rsidP="00071DD7">
            <w:pPr>
              <w:pStyle w:val="Tabletext"/>
            </w:pPr>
            <w:r w:rsidRPr="009B733C">
              <w:t xml:space="preserve">Dead cephalopods that </w:t>
            </w:r>
            <w:r w:rsidR="00071DD7" w:rsidRPr="009B733C">
              <w:t>we</w:t>
            </w:r>
            <w:r w:rsidRPr="009B733C">
              <w:t>re jig caught</w:t>
            </w:r>
          </w:p>
        </w:tc>
        <w:tc>
          <w:tcPr>
            <w:tcW w:w="5198" w:type="dxa"/>
            <w:shd w:val="clear" w:color="auto" w:fill="auto"/>
          </w:tcPr>
          <w:p w:rsidR="00ED7F11" w:rsidRPr="009B733C" w:rsidRDefault="00ED7F11" w:rsidP="00D91540">
            <w:pPr>
              <w:pStyle w:val="Tabletext"/>
            </w:pPr>
            <w:r w:rsidRPr="009B733C">
              <w:t>The goods:</w:t>
            </w:r>
          </w:p>
          <w:p w:rsidR="00071DD7" w:rsidRPr="009B733C" w:rsidRDefault="00071DD7" w:rsidP="00071DD7">
            <w:pPr>
              <w:pStyle w:val="Tablea"/>
            </w:pPr>
            <w:r w:rsidRPr="009B733C">
              <w:t>(a) were jig caught; and</w:t>
            </w:r>
          </w:p>
          <w:p w:rsidR="00D91540" w:rsidRPr="009B733C" w:rsidRDefault="00071DD7" w:rsidP="00D91540">
            <w:pPr>
              <w:pStyle w:val="Tablea"/>
            </w:pPr>
            <w:r w:rsidRPr="009B733C">
              <w:t>(b</w:t>
            </w:r>
            <w:r w:rsidR="00D91540" w:rsidRPr="009B733C">
              <w:t>) are in clean and new packaging; and</w:t>
            </w:r>
          </w:p>
          <w:p w:rsidR="00ED7F11" w:rsidRPr="009B733C" w:rsidRDefault="00CE11A7" w:rsidP="00D91540">
            <w:pPr>
              <w:pStyle w:val="Tablea"/>
            </w:pPr>
            <w:r w:rsidRPr="009B733C">
              <w:t>(c</w:t>
            </w:r>
            <w:r w:rsidR="00ED7F11" w:rsidRPr="009B733C">
              <w:t>) are accompanied by an official he</w:t>
            </w:r>
            <w:r w:rsidR="00D91540" w:rsidRPr="009B733C">
              <w:t>alth certificate issued by the g</w:t>
            </w:r>
            <w:r w:rsidR="00ED7F11" w:rsidRPr="009B733C">
              <w:t>overnment of the exporting country stating that the cephalopods were jig caugh</w:t>
            </w:r>
            <w:r w:rsidR="00D91540" w:rsidRPr="009B733C">
              <w:t>t</w:t>
            </w:r>
          </w:p>
        </w:tc>
      </w:tr>
      <w:tr w:rsidR="00ED7F11" w:rsidRPr="009B733C" w:rsidTr="00ED7F11">
        <w:tc>
          <w:tcPr>
            <w:tcW w:w="714" w:type="dxa"/>
            <w:shd w:val="clear" w:color="auto" w:fill="auto"/>
          </w:tcPr>
          <w:p w:rsidR="00ED7F11" w:rsidRPr="009B733C" w:rsidRDefault="00964236" w:rsidP="00A5334D">
            <w:pPr>
              <w:pStyle w:val="Tabletext"/>
            </w:pPr>
            <w:r w:rsidRPr="009B733C">
              <w:t>6</w:t>
            </w:r>
          </w:p>
        </w:tc>
        <w:tc>
          <w:tcPr>
            <w:tcW w:w="2400" w:type="dxa"/>
            <w:shd w:val="clear" w:color="auto" w:fill="auto"/>
          </w:tcPr>
          <w:p w:rsidR="00ED7F11" w:rsidRPr="009B733C" w:rsidRDefault="00ED7F11" w:rsidP="00071DD7">
            <w:pPr>
              <w:pStyle w:val="Tabletext"/>
            </w:pPr>
            <w:r w:rsidRPr="009B733C">
              <w:t xml:space="preserve">Dead cephalopods that </w:t>
            </w:r>
            <w:r w:rsidR="00071DD7" w:rsidRPr="009B733C">
              <w:t xml:space="preserve">were </w:t>
            </w:r>
            <w:r w:rsidR="00D91540" w:rsidRPr="009B733C">
              <w:t xml:space="preserve">caught using </w:t>
            </w:r>
            <w:r w:rsidRPr="009B733C">
              <w:t xml:space="preserve">trawl or purse seine </w:t>
            </w:r>
            <w:r w:rsidR="00D91540" w:rsidRPr="009B733C">
              <w:t>fishing methods</w:t>
            </w:r>
          </w:p>
        </w:tc>
        <w:tc>
          <w:tcPr>
            <w:tcW w:w="5198" w:type="dxa"/>
            <w:shd w:val="clear" w:color="auto" w:fill="auto"/>
          </w:tcPr>
          <w:p w:rsidR="00ED7F11" w:rsidRPr="009B733C" w:rsidRDefault="00ED7F11" w:rsidP="00D91540">
            <w:pPr>
              <w:pStyle w:val="Tabletext"/>
            </w:pPr>
            <w:r w:rsidRPr="009B733C">
              <w:t>The goods:</w:t>
            </w:r>
          </w:p>
          <w:p w:rsidR="00071DD7" w:rsidRPr="009B733C" w:rsidRDefault="00071DD7" w:rsidP="00071DD7">
            <w:pPr>
              <w:pStyle w:val="Tablea"/>
            </w:pPr>
            <w:r w:rsidRPr="009B733C">
              <w:t>(a) were caught using trawl or purse seine fishing methods; and</w:t>
            </w:r>
          </w:p>
          <w:p w:rsidR="00ED7F11" w:rsidRPr="009B733C" w:rsidRDefault="00071DD7" w:rsidP="00D91540">
            <w:pPr>
              <w:pStyle w:val="Tablea"/>
            </w:pPr>
            <w:r w:rsidRPr="009B733C">
              <w:t>(b</w:t>
            </w:r>
            <w:r w:rsidR="00ED7F11" w:rsidRPr="009B733C">
              <w:t>) contain no other ingredients;</w:t>
            </w:r>
            <w:r w:rsidR="00D91540" w:rsidRPr="009B733C">
              <w:t xml:space="preserve"> and</w:t>
            </w:r>
          </w:p>
          <w:p w:rsidR="00ED7F11" w:rsidRPr="009B733C" w:rsidRDefault="00071DD7" w:rsidP="00D91540">
            <w:pPr>
              <w:pStyle w:val="Tablea"/>
            </w:pPr>
            <w:r w:rsidRPr="009B733C">
              <w:t>(c</w:t>
            </w:r>
            <w:r w:rsidR="00ED7F11" w:rsidRPr="009B733C">
              <w:t>) are in clean and new packaging</w:t>
            </w:r>
          </w:p>
        </w:tc>
      </w:tr>
      <w:tr w:rsidR="00ED7F11" w:rsidRPr="009B733C" w:rsidTr="00ED7F11">
        <w:tc>
          <w:tcPr>
            <w:tcW w:w="714" w:type="dxa"/>
            <w:shd w:val="clear" w:color="auto" w:fill="auto"/>
          </w:tcPr>
          <w:p w:rsidR="00ED7F11" w:rsidRPr="009B733C" w:rsidRDefault="00964236" w:rsidP="00A5334D">
            <w:pPr>
              <w:pStyle w:val="Tabletext"/>
            </w:pPr>
            <w:r w:rsidRPr="009B733C">
              <w:t>7</w:t>
            </w:r>
          </w:p>
        </w:tc>
        <w:tc>
          <w:tcPr>
            <w:tcW w:w="2400" w:type="dxa"/>
            <w:shd w:val="clear" w:color="auto" w:fill="auto"/>
          </w:tcPr>
          <w:p w:rsidR="00ED7F11" w:rsidRPr="009B733C" w:rsidRDefault="00ED7F11" w:rsidP="00D91540">
            <w:pPr>
              <w:pStyle w:val="Tabletext"/>
            </w:pPr>
            <w:r w:rsidRPr="009B733C">
              <w:t xml:space="preserve">Food </w:t>
            </w:r>
            <w:r w:rsidR="00D91540" w:rsidRPr="009B733C">
              <w:t>or</w:t>
            </w:r>
            <w:r w:rsidRPr="009B733C">
              <w:t xml:space="preserve"> supplements for animals containing alcohol, citric acid, lactic acid or xanthan gum</w:t>
            </w:r>
          </w:p>
        </w:tc>
        <w:tc>
          <w:tcPr>
            <w:tcW w:w="5198" w:type="dxa"/>
            <w:shd w:val="clear" w:color="auto" w:fill="auto"/>
          </w:tcPr>
          <w:p w:rsidR="00ED7F11" w:rsidRPr="009B733C" w:rsidRDefault="00D91540" w:rsidP="00D91540">
            <w:pPr>
              <w:pStyle w:val="Tabletext"/>
            </w:pPr>
            <w:r w:rsidRPr="009B733C">
              <w:t xml:space="preserve">The goods </w:t>
            </w:r>
            <w:r w:rsidR="00ED7F11" w:rsidRPr="009B733C">
              <w:t xml:space="preserve">are accompanied by documentation </w:t>
            </w:r>
            <w:r w:rsidR="00C57915" w:rsidRPr="009B733C">
              <w:t>stating</w:t>
            </w:r>
            <w:r w:rsidR="00ED7F11" w:rsidRPr="009B733C">
              <w:t xml:space="preserve"> the ingredients in the product and the highly processed a</w:t>
            </w:r>
            <w:r w:rsidRPr="009B733C">
              <w:t>nd purified nature of the goods</w:t>
            </w:r>
          </w:p>
        </w:tc>
      </w:tr>
      <w:tr w:rsidR="00ED7F11" w:rsidRPr="009B733C" w:rsidTr="00ED7F11">
        <w:tc>
          <w:tcPr>
            <w:tcW w:w="714" w:type="dxa"/>
            <w:shd w:val="clear" w:color="auto" w:fill="auto"/>
          </w:tcPr>
          <w:p w:rsidR="00ED7F11" w:rsidRPr="009B733C" w:rsidRDefault="00964236" w:rsidP="00A5334D">
            <w:pPr>
              <w:pStyle w:val="Tabletext"/>
            </w:pPr>
            <w:r w:rsidRPr="009B733C">
              <w:t>8</w:t>
            </w:r>
          </w:p>
        </w:tc>
        <w:tc>
          <w:tcPr>
            <w:tcW w:w="2400" w:type="dxa"/>
            <w:shd w:val="clear" w:color="auto" w:fill="auto"/>
          </w:tcPr>
          <w:p w:rsidR="00ED7F11" w:rsidRPr="009B733C" w:rsidRDefault="001F49A9" w:rsidP="001F49A9">
            <w:pPr>
              <w:pStyle w:val="Tabletext"/>
            </w:pPr>
            <w:r w:rsidRPr="009B733C">
              <w:t>Purified amino acid that is a highly processed and purified extract from plant materials</w:t>
            </w:r>
          </w:p>
        </w:tc>
        <w:tc>
          <w:tcPr>
            <w:tcW w:w="5198" w:type="dxa"/>
            <w:shd w:val="clear" w:color="auto" w:fill="auto"/>
          </w:tcPr>
          <w:p w:rsidR="00ED7F11" w:rsidRPr="009B733C" w:rsidRDefault="00D91540" w:rsidP="00A5334D">
            <w:pPr>
              <w:pStyle w:val="Tabletext"/>
            </w:pPr>
            <w:r w:rsidRPr="009B733C">
              <w:t>All of the following</w:t>
            </w:r>
            <w:r w:rsidR="00ED7F11" w:rsidRPr="009B733C">
              <w:t>:</w:t>
            </w:r>
          </w:p>
          <w:p w:rsidR="00ED7F11" w:rsidRPr="009B733C" w:rsidRDefault="00ED7F11" w:rsidP="00D91540">
            <w:pPr>
              <w:pStyle w:val="Tablea"/>
            </w:pPr>
            <w:r w:rsidRPr="009B733C">
              <w:t xml:space="preserve">(a) </w:t>
            </w:r>
            <w:r w:rsidR="00D91540" w:rsidRPr="009B733C">
              <w:t xml:space="preserve">the goods </w:t>
            </w:r>
            <w:r w:rsidRPr="009B733C">
              <w:t>have been processed in a way that ensures that biosecurity risk</w:t>
            </w:r>
            <w:r w:rsidR="00D91540" w:rsidRPr="009B733C">
              <w:t>s</w:t>
            </w:r>
            <w:r w:rsidRPr="009B733C">
              <w:t xml:space="preserve"> associated with the goods </w:t>
            </w:r>
            <w:r w:rsidR="00E97C25" w:rsidRPr="009B733C">
              <w:t>have been managed to</w:t>
            </w:r>
            <w:r w:rsidRPr="009B733C">
              <w:t xml:space="preserve"> </w:t>
            </w:r>
            <w:r w:rsidR="00D91540" w:rsidRPr="009B733C">
              <w:t xml:space="preserve">an </w:t>
            </w:r>
            <w:r w:rsidRPr="009B733C">
              <w:t>acceptable</w:t>
            </w:r>
            <w:r w:rsidR="00D91540" w:rsidRPr="009B733C">
              <w:t xml:space="preserve"> level</w:t>
            </w:r>
            <w:r w:rsidR="004244A7" w:rsidRPr="009B733C">
              <w:t>;</w:t>
            </w:r>
          </w:p>
          <w:p w:rsidR="00ED7F11" w:rsidRPr="009B733C" w:rsidRDefault="00ED7F11" w:rsidP="00E97C25">
            <w:pPr>
              <w:pStyle w:val="Tablea"/>
            </w:pPr>
            <w:r w:rsidRPr="009B733C">
              <w:t xml:space="preserve">(b) </w:t>
            </w:r>
            <w:r w:rsidR="00BF4848" w:rsidRPr="009B733C">
              <w:t xml:space="preserve">the goods </w:t>
            </w:r>
            <w:r w:rsidRPr="009B733C">
              <w:t xml:space="preserve">are accompanied by a </w:t>
            </w:r>
            <w:r w:rsidR="00EF2017" w:rsidRPr="009B733C">
              <w:t>declaration by the manufacturer of the goods</w:t>
            </w:r>
            <w:r w:rsidR="00C71768" w:rsidRPr="009B733C">
              <w:t xml:space="preserve"> stating</w:t>
            </w:r>
            <w:r w:rsidR="003167CB" w:rsidRPr="009B733C">
              <w:t xml:space="preserve"> </w:t>
            </w:r>
            <w:r w:rsidR="001F49A9" w:rsidRPr="009B733C">
              <w:t>that:</w:t>
            </w:r>
          </w:p>
          <w:p w:rsidR="00ED7F11" w:rsidRPr="009B733C" w:rsidRDefault="00ED7F11" w:rsidP="006E4381">
            <w:pPr>
              <w:pStyle w:val="Tablei"/>
            </w:pPr>
            <w:r w:rsidRPr="009B733C">
              <w:t xml:space="preserve">(i) the </w:t>
            </w:r>
            <w:r w:rsidR="001F49A9" w:rsidRPr="009B733C">
              <w:t xml:space="preserve">goods are </w:t>
            </w:r>
            <w:r w:rsidRPr="009B733C">
              <w:t>a highly processed and purifi</w:t>
            </w:r>
            <w:r w:rsidR="006E4381" w:rsidRPr="009B733C">
              <w:t>ed extract from plant materials</w:t>
            </w:r>
            <w:r w:rsidRPr="009B733C">
              <w:t>;</w:t>
            </w:r>
            <w:r w:rsidR="001F49A9" w:rsidRPr="009B733C">
              <w:t xml:space="preserve"> and</w:t>
            </w:r>
          </w:p>
          <w:p w:rsidR="00ED7F11" w:rsidRPr="009B733C" w:rsidRDefault="00C71768" w:rsidP="006E4381">
            <w:pPr>
              <w:pStyle w:val="Tablei"/>
            </w:pPr>
            <w:r w:rsidRPr="009B733C">
              <w:t>(i</w:t>
            </w:r>
            <w:r w:rsidR="00ED7F11" w:rsidRPr="009B733C">
              <w:t>i) no materials of terrestrial animal or avian origin have been used during manufacture;</w:t>
            </w:r>
            <w:r w:rsidR="001F49A9" w:rsidRPr="009B733C">
              <w:t xml:space="preserve"> and</w:t>
            </w:r>
          </w:p>
          <w:p w:rsidR="00ED7F11" w:rsidRPr="009B733C" w:rsidRDefault="00ED7F11" w:rsidP="006E4381">
            <w:pPr>
              <w:pStyle w:val="Tablei"/>
            </w:pPr>
            <w:r w:rsidRPr="009B733C">
              <w:t>(i</w:t>
            </w:r>
            <w:r w:rsidR="00C71768" w:rsidRPr="009B733C">
              <w:t>ii</w:t>
            </w:r>
            <w:r w:rsidRPr="009B733C">
              <w:t xml:space="preserve">) the </w:t>
            </w:r>
            <w:r w:rsidR="001F49A9" w:rsidRPr="009B733C">
              <w:t xml:space="preserve">goods have </w:t>
            </w:r>
            <w:r w:rsidRPr="009B733C">
              <w:t xml:space="preserve">been manufactured to be compliant with the relevant monograph from at least one of the following published standards: </w:t>
            </w:r>
            <w:r w:rsidR="00F948F2" w:rsidRPr="009B733C">
              <w:t>United States Pharmacop</w:t>
            </w:r>
            <w:r w:rsidR="00C71768" w:rsidRPr="009B733C">
              <w:t>eia, European Pharmacopoeia,</w:t>
            </w:r>
            <w:r w:rsidRPr="009B733C">
              <w:t xml:space="preserve"> British Phar</w:t>
            </w:r>
            <w:r w:rsidR="00C71768" w:rsidRPr="009B733C">
              <w:t>macopoeia or</w:t>
            </w:r>
            <w:r w:rsidRPr="009B733C">
              <w:t xml:space="preserve"> USP Food Chemicals Codex;</w:t>
            </w:r>
            <w:r w:rsidR="001F49A9" w:rsidRPr="009B733C">
              <w:t xml:space="preserve"> and</w:t>
            </w:r>
          </w:p>
          <w:p w:rsidR="00ED7F11" w:rsidRPr="009B733C" w:rsidRDefault="00ED7F11" w:rsidP="006E4381">
            <w:pPr>
              <w:pStyle w:val="Tablei"/>
            </w:pPr>
            <w:r w:rsidRPr="009B733C">
              <w:t>(</w:t>
            </w:r>
            <w:r w:rsidR="00C71768" w:rsidRPr="009B733C">
              <w:t>i</w:t>
            </w:r>
            <w:r w:rsidRPr="009B733C">
              <w:t xml:space="preserve">v) the level of purity of the </w:t>
            </w:r>
            <w:r w:rsidR="001F49A9" w:rsidRPr="009B733C">
              <w:t xml:space="preserve">goods </w:t>
            </w:r>
            <w:r w:rsidRPr="009B733C">
              <w:t>(excluding any non</w:t>
            </w:r>
            <w:r w:rsidR="009B733C">
              <w:noBreakHyphen/>
            </w:r>
            <w:r w:rsidRPr="009B733C">
              <w:t>biological carrier) has been shown to be at least 98%, calculated on a dry weight basis;</w:t>
            </w:r>
            <w:r w:rsidR="001F49A9" w:rsidRPr="009B733C">
              <w:t xml:space="preserve"> and</w:t>
            </w:r>
          </w:p>
          <w:p w:rsidR="00ED7F11" w:rsidRPr="009B733C" w:rsidRDefault="00ED7F11" w:rsidP="006E4381">
            <w:pPr>
              <w:pStyle w:val="Tablei"/>
            </w:pPr>
            <w:r w:rsidRPr="009B733C">
              <w:t xml:space="preserve">(v) the </w:t>
            </w:r>
            <w:r w:rsidR="001F49A9" w:rsidRPr="009B733C">
              <w:t xml:space="preserve">goods </w:t>
            </w:r>
            <w:r w:rsidR="00C71768" w:rsidRPr="009B733C">
              <w:t>are not on a grain or animal</w:t>
            </w:r>
            <w:r w:rsidR="009B733C">
              <w:noBreakHyphen/>
            </w:r>
            <w:r w:rsidRPr="009B733C">
              <w:t>based carrier;</w:t>
            </w:r>
            <w:r w:rsidR="001F49A9" w:rsidRPr="009B733C">
              <w:t xml:space="preserve"> and</w:t>
            </w:r>
          </w:p>
          <w:p w:rsidR="00ED7F11" w:rsidRPr="009B733C" w:rsidRDefault="00ED7F11" w:rsidP="006E4381">
            <w:pPr>
              <w:pStyle w:val="Tablei"/>
            </w:pPr>
            <w:r w:rsidRPr="009B733C">
              <w:t xml:space="preserve">(vi) the </w:t>
            </w:r>
            <w:r w:rsidR="004B7523" w:rsidRPr="009B733C">
              <w:t xml:space="preserve">goods have </w:t>
            </w:r>
            <w:r w:rsidRPr="009B733C">
              <w:t>not been exposed to contamination after processing;</w:t>
            </w:r>
            <w:r w:rsidR="001F49A9" w:rsidRPr="009B733C">
              <w:t xml:space="preserve"> and</w:t>
            </w:r>
          </w:p>
          <w:p w:rsidR="00ED7F11" w:rsidRPr="009B733C" w:rsidRDefault="00C71768" w:rsidP="006E4381">
            <w:pPr>
              <w:pStyle w:val="Tablei"/>
            </w:pPr>
            <w:r w:rsidRPr="009B733C">
              <w:t>(v</w:t>
            </w:r>
            <w:r w:rsidR="00ED7F11" w:rsidRPr="009B733C">
              <w:t xml:space="preserve">ii) the </w:t>
            </w:r>
            <w:r w:rsidR="004B7523" w:rsidRPr="009B733C">
              <w:t xml:space="preserve">goods have </w:t>
            </w:r>
            <w:r w:rsidR="00ED7F11" w:rsidRPr="009B733C">
              <w:t>been packed in clean and new packaging only;</w:t>
            </w:r>
            <w:r w:rsidR="001F49A9" w:rsidRPr="009B733C">
              <w:t xml:space="preserve"> and</w:t>
            </w:r>
          </w:p>
          <w:p w:rsidR="00ED7F11" w:rsidRPr="009B733C" w:rsidRDefault="00ED7F11" w:rsidP="00B46C71">
            <w:pPr>
              <w:pStyle w:val="Tablei"/>
            </w:pPr>
            <w:r w:rsidRPr="009B733C">
              <w:t>(</w:t>
            </w:r>
            <w:r w:rsidR="00C71768" w:rsidRPr="009B733C">
              <w:t>viii</w:t>
            </w:r>
            <w:r w:rsidRPr="009B733C">
              <w:t xml:space="preserve">) the </w:t>
            </w:r>
            <w:r w:rsidR="001F49A9" w:rsidRPr="009B733C">
              <w:t xml:space="preserve">goods were </w:t>
            </w:r>
            <w:r w:rsidRPr="009B733C">
              <w:t>manufactured in a facility that is operated accordi</w:t>
            </w:r>
            <w:r w:rsidR="00C71768" w:rsidRPr="009B733C">
              <w:t xml:space="preserve">ng to standards of quality </w:t>
            </w:r>
            <w:r w:rsidRPr="009B733C">
              <w:t>applicable to the production of stockfeed products, including appropriate standards for prevention of cross</w:t>
            </w:r>
            <w:r w:rsidR="009B733C">
              <w:noBreakHyphen/>
            </w:r>
            <w:r w:rsidRPr="009B733C">
              <w:t>contamination of pr</w:t>
            </w:r>
            <w:r w:rsidR="00C71768" w:rsidRPr="009B733C">
              <w:t xml:space="preserve">oduction cultures </w:t>
            </w:r>
            <w:r w:rsidRPr="009B733C">
              <w:t>or raw materials</w:t>
            </w:r>
          </w:p>
        </w:tc>
      </w:tr>
      <w:tr w:rsidR="001F49A9" w:rsidRPr="009B733C" w:rsidTr="001F49A9">
        <w:tc>
          <w:tcPr>
            <w:tcW w:w="714" w:type="dxa"/>
            <w:shd w:val="clear" w:color="auto" w:fill="auto"/>
          </w:tcPr>
          <w:p w:rsidR="001F49A9" w:rsidRPr="009B733C" w:rsidRDefault="00964236" w:rsidP="001F49A9">
            <w:pPr>
              <w:pStyle w:val="Tabletext"/>
            </w:pPr>
            <w:r w:rsidRPr="009B733C">
              <w:t>9</w:t>
            </w:r>
          </w:p>
        </w:tc>
        <w:tc>
          <w:tcPr>
            <w:tcW w:w="2400" w:type="dxa"/>
            <w:shd w:val="clear" w:color="auto" w:fill="auto"/>
          </w:tcPr>
          <w:p w:rsidR="001F49A9" w:rsidRPr="009B733C" w:rsidRDefault="001F49A9" w:rsidP="001F49A9">
            <w:pPr>
              <w:pStyle w:val="Tabletext"/>
            </w:pPr>
            <w:r w:rsidRPr="009B733C">
              <w:t>Purified amino acid that is a highly processed and purified extract from a microbial fermentation process</w:t>
            </w:r>
          </w:p>
        </w:tc>
        <w:tc>
          <w:tcPr>
            <w:tcW w:w="5198" w:type="dxa"/>
            <w:shd w:val="clear" w:color="auto" w:fill="auto"/>
          </w:tcPr>
          <w:p w:rsidR="001F49A9" w:rsidRPr="009B733C" w:rsidRDefault="001F49A9" w:rsidP="001F49A9">
            <w:pPr>
              <w:pStyle w:val="Tabletext"/>
            </w:pPr>
            <w:r w:rsidRPr="009B733C">
              <w:t>All of the following:</w:t>
            </w:r>
          </w:p>
          <w:p w:rsidR="001F49A9" w:rsidRPr="009B733C" w:rsidRDefault="001F49A9" w:rsidP="001F49A9">
            <w:pPr>
              <w:pStyle w:val="Tablea"/>
            </w:pPr>
            <w:r w:rsidRPr="009B733C">
              <w:t>(a) the goods have been processed in a way that ensures that biosecurity risks associated with the goods have been man</w:t>
            </w:r>
            <w:r w:rsidR="004244A7" w:rsidRPr="009B733C">
              <w:t>aged to an acceptable level;</w:t>
            </w:r>
          </w:p>
          <w:p w:rsidR="001F49A9" w:rsidRPr="009B733C" w:rsidRDefault="001F49A9" w:rsidP="001F49A9">
            <w:pPr>
              <w:pStyle w:val="Tablea"/>
            </w:pPr>
            <w:r w:rsidRPr="009B733C">
              <w:t xml:space="preserve">(b) </w:t>
            </w:r>
            <w:r w:rsidR="0091349A" w:rsidRPr="009B733C">
              <w:t xml:space="preserve">the goods </w:t>
            </w:r>
            <w:r w:rsidRPr="009B733C">
              <w:t xml:space="preserve">are accompanied by a </w:t>
            </w:r>
            <w:r w:rsidR="00EF2017" w:rsidRPr="009B733C">
              <w:t>declaration by the manufacturer of the goods</w:t>
            </w:r>
            <w:r w:rsidRPr="009B733C">
              <w:t xml:space="preserve"> stating that:</w:t>
            </w:r>
          </w:p>
          <w:p w:rsidR="001F49A9" w:rsidRPr="009B733C" w:rsidRDefault="001F49A9" w:rsidP="001F49A9">
            <w:pPr>
              <w:pStyle w:val="Tablei"/>
            </w:pPr>
            <w:r w:rsidRPr="009B733C">
              <w:t xml:space="preserve">(i) the goods are a highly processed and purified extract from a microbial fermentation process and the culture media used in manufacture of the </w:t>
            </w:r>
            <w:r w:rsidR="00663A8D" w:rsidRPr="009B733C">
              <w:t>goods has</w:t>
            </w:r>
            <w:r w:rsidRPr="009B733C">
              <w:t xml:space="preserve"> been sterilised; and</w:t>
            </w:r>
          </w:p>
          <w:p w:rsidR="001F49A9" w:rsidRPr="009B733C" w:rsidRDefault="001F49A9" w:rsidP="001F49A9">
            <w:pPr>
              <w:pStyle w:val="Tablei"/>
            </w:pPr>
            <w:r w:rsidRPr="009B733C">
              <w:t>(ii) no materials of terrestrial animal or avian origin have been used during manufacture; and</w:t>
            </w:r>
          </w:p>
          <w:p w:rsidR="001F49A9" w:rsidRPr="009B733C" w:rsidRDefault="001F49A9" w:rsidP="001F49A9">
            <w:pPr>
              <w:pStyle w:val="Tablei"/>
            </w:pPr>
            <w:r w:rsidRPr="009B733C">
              <w:t xml:space="preserve">(iii) the </w:t>
            </w:r>
            <w:r w:rsidR="00663A8D" w:rsidRPr="009B733C">
              <w:t xml:space="preserve">goods have </w:t>
            </w:r>
            <w:r w:rsidRPr="009B733C">
              <w:t>been manufactured to be compliant with the relevant monograph from at least one of the following published sta</w:t>
            </w:r>
            <w:r w:rsidR="00F948F2" w:rsidRPr="009B733C">
              <w:t>ndards: United States Pharmacop</w:t>
            </w:r>
            <w:r w:rsidRPr="009B733C">
              <w:t>eia, European Pharmacopoeia, British Pharmacopoeia or USP Food Chemicals Codex; and</w:t>
            </w:r>
          </w:p>
          <w:p w:rsidR="001F49A9" w:rsidRPr="009B733C" w:rsidRDefault="001F49A9" w:rsidP="001F49A9">
            <w:pPr>
              <w:pStyle w:val="Tablei"/>
            </w:pPr>
            <w:r w:rsidRPr="009B733C">
              <w:t xml:space="preserve">(iv) the level of purity of the </w:t>
            </w:r>
            <w:r w:rsidR="00663A8D" w:rsidRPr="009B733C">
              <w:t xml:space="preserve">goods </w:t>
            </w:r>
            <w:r w:rsidRPr="009B733C">
              <w:t>(excluding any non</w:t>
            </w:r>
            <w:r w:rsidR="009B733C">
              <w:noBreakHyphen/>
            </w:r>
            <w:r w:rsidRPr="009B733C">
              <w:t>biological carrier) has been shown to be at least 98%, calculated on a dry weight basis; and</w:t>
            </w:r>
          </w:p>
          <w:p w:rsidR="001F49A9" w:rsidRPr="009B733C" w:rsidRDefault="001F49A9" w:rsidP="001F49A9">
            <w:pPr>
              <w:pStyle w:val="Tablei"/>
            </w:pPr>
            <w:r w:rsidRPr="009B733C">
              <w:t xml:space="preserve">(v) the </w:t>
            </w:r>
            <w:r w:rsidR="00663A8D" w:rsidRPr="009B733C">
              <w:t xml:space="preserve">goods </w:t>
            </w:r>
            <w:r w:rsidRPr="009B733C">
              <w:t>are not on a grain or animal</w:t>
            </w:r>
            <w:r w:rsidR="009B733C">
              <w:noBreakHyphen/>
            </w:r>
            <w:r w:rsidRPr="009B733C">
              <w:t>based carrier; and</w:t>
            </w:r>
          </w:p>
          <w:p w:rsidR="001F49A9" w:rsidRPr="009B733C" w:rsidRDefault="001F49A9" w:rsidP="001F49A9">
            <w:pPr>
              <w:pStyle w:val="Tablei"/>
            </w:pPr>
            <w:r w:rsidRPr="009B733C">
              <w:t>(vi) the goods have not been exposed to contamination after processing; and</w:t>
            </w:r>
          </w:p>
          <w:p w:rsidR="001F49A9" w:rsidRPr="009B733C" w:rsidRDefault="001F49A9" w:rsidP="001F49A9">
            <w:pPr>
              <w:pStyle w:val="Tablei"/>
            </w:pPr>
            <w:r w:rsidRPr="009B733C">
              <w:t>(vii) the goods have been packed in clean and new packaging only; and</w:t>
            </w:r>
          </w:p>
          <w:p w:rsidR="001F49A9" w:rsidRPr="009B733C" w:rsidRDefault="001F49A9" w:rsidP="00B46C71">
            <w:pPr>
              <w:pStyle w:val="Tablei"/>
            </w:pPr>
            <w:r w:rsidRPr="009B733C">
              <w:t xml:space="preserve">(viii) the </w:t>
            </w:r>
            <w:r w:rsidR="00663A8D" w:rsidRPr="009B733C">
              <w:t xml:space="preserve">goods were </w:t>
            </w:r>
            <w:r w:rsidRPr="009B733C">
              <w:t>manufactured in a facility that is operated according to standards of quality applicable to the production of stockfeed products, including appropriate standards for prevention of cross</w:t>
            </w:r>
            <w:r w:rsidR="009B733C">
              <w:noBreakHyphen/>
            </w:r>
            <w:r w:rsidRPr="009B733C">
              <w:t>contamination of production cultures or raw materials</w:t>
            </w:r>
          </w:p>
        </w:tc>
      </w:tr>
      <w:tr w:rsidR="00ED7F11" w:rsidRPr="009B733C" w:rsidTr="00ED7F11">
        <w:tc>
          <w:tcPr>
            <w:tcW w:w="714" w:type="dxa"/>
            <w:tcBorders>
              <w:bottom w:val="single" w:sz="2" w:space="0" w:color="auto"/>
            </w:tcBorders>
            <w:shd w:val="clear" w:color="auto" w:fill="auto"/>
          </w:tcPr>
          <w:p w:rsidR="00ED7F11" w:rsidRPr="009B733C" w:rsidRDefault="00964236" w:rsidP="00A5334D">
            <w:pPr>
              <w:pStyle w:val="Tabletext"/>
            </w:pPr>
            <w:r w:rsidRPr="009B733C">
              <w:t>10</w:t>
            </w:r>
          </w:p>
        </w:tc>
        <w:tc>
          <w:tcPr>
            <w:tcW w:w="2400" w:type="dxa"/>
            <w:tcBorders>
              <w:bottom w:val="single" w:sz="2" w:space="0" w:color="auto"/>
            </w:tcBorders>
            <w:shd w:val="clear" w:color="auto" w:fill="auto"/>
          </w:tcPr>
          <w:p w:rsidR="00ED7F11" w:rsidRPr="009B733C" w:rsidRDefault="00ED7F11" w:rsidP="00663A8D">
            <w:pPr>
              <w:pStyle w:val="Tabletext"/>
            </w:pPr>
            <w:r w:rsidRPr="009B733C">
              <w:t>Purified vitamins</w:t>
            </w:r>
            <w:r w:rsidR="00DB273C" w:rsidRPr="009B733C">
              <w:t xml:space="preserve"> (other than vitamin D3) that are</w:t>
            </w:r>
            <w:r w:rsidR="00663A8D" w:rsidRPr="009B733C">
              <w:t xml:space="preserve"> a highly processed and purified extract from plant materials</w:t>
            </w:r>
          </w:p>
        </w:tc>
        <w:tc>
          <w:tcPr>
            <w:tcW w:w="5198" w:type="dxa"/>
            <w:tcBorders>
              <w:bottom w:val="single" w:sz="2" w:space="0" w:color="auto"/>
            </w:tcBorders>
            <w:shd w:val="clear" w:color="auto" w:fill="auto"/>
          </w:tcPr>
          <w:p w:rsidR="0091349A" w:rsidRPr="009B733C" w:rsidRDefault="0091349A" w:rsidP="0091349A">
            <w:pPr>
              <w:pStyle w:val="Tabletext"/>
            </w:pPr>
            <w:r w:rsidRPr="009B733C">
              <w:t>All of the following:</w:t>
            </w:r>
          </w:p>
          <w:p w:rsidR="00ED7F11" w:rsidRPr="009B733C" w:rsidRDefault="00ED7F11" w:rsidP="004B7523">
            <w:pPr>
              <w:pStyle w:val="Tablea"/>
            </w:pPr>
            <w:r w:rsidRPr="009B733C">
              <w:t xml:space="preserve">(a) </w:t>
            </w:r>
            <w:r w:rsidR="0091349A" w:rsidRPr="009B733C">
              <w:t xml:space="preserve">the goods </w:t>
            </w:r>
            <w:r w:rsidRPr="009B733C">
              <w:t>are free from extraneous material;</w:t>
            </w:r>
          </w:p>
          <w:p w:rsidR="00ED7F11" w:rsidRPr="009B733C" w:rsidRDefault="00ED7F11" w:rsidP="004B7523">
            <w:pPr>
              <w:pStyle w:val="Tablea"/>
            </w:pPr>
            <w:r w:rsidRPr="009B733C">
              <w:t xml:space="preserve">(b) </w:t>
            </w:r>
            <w:r w:rsidR="0091349A" w:rsidRPr="009B733C">
              <w:t xml:space="preserve">the goods </w:t>
            </w:r>
            <w:r w:rsidRPr="009B733C">
              <w:t>have been processed in a way that ensures that</w:t>
            </w:r>
            <w:r w:rsidR="003167CB" w:rsidRPr="009B733C">
              <w:t xml:space="preserve"> biosecurity risks associated with the goods have been managed to an acceptable level</w:t>
            </w:r>
            <w:r w:rsidRPr="009B733C">
              <w:t>;</w:t>
            </w:r>
          </w:p>
          <w:p w:rsidR="00ED7F11" w:rsidRPr="009B733C" w:rsidRDefault="00ED7F11" w:rsidP="003167CB">
            <w:pPr>
              <w:pStyle w:val="Tablea"/>
            </w:pPr>
            <w:r w:rsidRPr="009B733C">
              <w:t xml:space="preserve">(c) </w:t>
            </w:r>
            <w:r w:rsidR="0091349A" w:rsidRPr="009B733C">
              <w:t xml:space="preserve">the goods </w:t>
            </w:r>
            <w:r w:rsidRPr="009B733C">
              <w:t xml:space="preserve">are accompanied by a </w:t>
            </w:r>
            <w:r w:rsidR="00EF2017" w:rsidRPr="009B733C">
              <w:t>declaration by the manufacturer of the goods</w:t>
            </w:r>
            <w:r w:rsidR="003167CB" w:rsidRPr="009B733C">
              <w:t xml:space="preserve"> stating </w:t>
            </w:r>
            <w:r w:rsidR="001F49A9" w:rsidRPr="009B733C">
              <w:t>that</w:t>
            </w:r>
            <w:r w:rsidR="003167CB" w:rsidRPr="009B733C">
              <w:t>:</w:t>
            </w:r>
          </w:p>
          <w:p w:rsidR="00ED7F11" w:rsidRPr="009B733C" w:rsidRDefault="00ED7F11" w:rsidP="004B7523">
            <w:pPr>
              <w:pStyle w:val="Tablei"/>
            </w:pPr>
            <w:r w:rsidRPr="009B733C">
              <w:t xml:space="preserve">(i) the </w:t>
            </w:r>
            <w:r w:rsidR="00663A8D" w:rsidRPr="009B733C">
              <w:t xml:space="preserve">goods are </w:t>
            </w:r>
            <w:r w:rsidRPr="009B733C">
              <w:t xml:space="preserve">a highly processed and purified </w:t>
            </w:r>
            <w:r w:rsidR="00663A8D" w:rsidRPr="009B733C">
              <w:t>extract from plant materials; and</w:t>
            </w:r>
          </w:p>
          <w:p w:rsidR="00ED7F11" w:rsidRPr="009B733C" w:rsidRDefault="00ED7F11" w:rsidP="004B7523">
            <w:pPr>
              <w:pStyle w:val="Tablei"/>
            </w:pPr>
            <w:r w:rsidRPr="009B733C">
              <w:t xml:space="preserve">(ii) no materials of terrestrial animal or avian origin have </w:t>
            </w:r>
            <w:r w:rsidR="00663A8D" w:rsidRPr="009B733C">
              <w:t>been used during manufacture; and</w:t>
            </w:r>
          </w:p>
          <w:p w:rsidR="00ED7F11" w:rsidRPr="009B733C" w:rsidRDefault="00ED7F11" w:rsidP="004B7523">
            <w:pPr>
              <w:pStyle w:val="Tablei"/>
            </w:pPr>
            <w:r w:rsidRPr="009B733C">
              <w:t xml:space="preserve">(iii) the </w:t>
            </w:r>
            <w:r w:rsidR="00663A8D" w:rsidRPr="009B733C">
              <w:t xml:space="preserve">goods have </w:t>
            </w:r>
            <w:r w:rsidRPr="009B733C">
              <w:t xml:space="preserve">been manufactured to be compliant with the relevant monograph from at least one of the following published standards: </w:t>
            </w:r>
            <w:r w:rsidR="00F948F2" w:rsidRPr="009B733C">
              <w:t>United States Pharmacop</w:t>
            </w:r>
            <w:r w:rsidR="004B7523" w:rsidRPr="009B733C">
              <w:t>eia, European Pharmacopoeia, British Pharmacopoeia or</w:t>
            </w:r>
            <w:r w:rsidRPr="009B733C">
              <w:t xml:space="preserve"> USP Food Chemicals Codex;</w:t>
            </w:r>
            <w:r w:rsidR="00663A8D" w:rsidRPr="009B733C">
              <w:t xml:space="preserve"> and</w:t>
            </w:r>
          </w:p>
          <w:p w:rsidR="00ED7F11" w:rsidRPr="009B733C" w:rsidRDefault="00ED7F11" w:rsidP="004B7523">
            <w:pPr>
              <w:pStyle w:val="Tablei"/>
            </w:pPr>
            <w:r w:rsidRPr="009B733C">
              <w:t xml:space="preserve">(iv) the level of purity of the </w:t>
            </w:r>
            <w:r w:rsidR="00663A8D" w:rsidRPr="009B733C">
              <w:t xml:space="preserve">goods </w:t>
            </w:r>
            <w:r w:rsidRPr="009B733C">
              <w:t>(excluding any non</w:t>
            </w:r>
            <w:r w:rsidR="009B733C">
              <w:noBreakHyphen/>
            </w:r>
            <w:r w:rsidRPr="009B733C">
              <w:t>biological carrier) has been shown to be at least 96%, calculated on a dry weight basis;</w:t>
            </w:r>
            <w:r w:rsidR="00663A8D" w:rsidRPr="009B733C">
              <w:t xml:space="preserve"> and</w:t>
            </w:r>
          </w:p>
          <w:p w:rsidR="00ED7F11" w:rsidRPr="009B733C" w:rsidRDefault="00ED7F11" w:rsidP="004B7523">
            <w:pPr>
              <w:pStyle w:val="Tablei"/>
            </w:pPr>
            <w:r w:rsidRPr="009B733C">
              <w:t xml:space="preserve">(v) the </w:t>
            </w:r>
            <w:r w:rsidR="00663A8D" w:rsidRPr="009B733C">
              <w:t>goods are not on a grain or animal</w:t>
            </w:r>
            <w:r w:rsidR="009B733C">
              <w:noBreakHyphen/>
            </w:r>
            <w:r w:rsidRPr="009B733C">
              <w:t>based carrier;</w:t>
            </w:r>
            <w:r w:rsidR="00663A8D" w:rsidRPr="009B733C">
              <w:t xml:space="preserve"> and</w:t>
            </w:r>
          </w:p>
          <w:p w:rsidR="00ED7F11" w:rsidRPr="009B733C" w:rsidRDefault="00ED7F11" w:rsidP="004B7523">
            <w:pPr>
              <w:pStyle w:val="Tablei"/>
            </w:pPr>
            <w:r w:rsidRPr="009B733C">
              <w:t xml:space="preserve">(vi) the </w:t>
            </w:r>
            <w:r w:rsidR="004B7523" w:rsidRPr="009B733C">
              <w:t xml:space="preserve">goods </w:t>
            </w:r>
            <w:r w:rsidR="003167CB" w:rsidRPr="009B733C">
              <w:t xml:space="preserve">have </w:t>
            </w:r>
            <w:r w:rsidRPr="009B733C">
              <w:t>not been exposed to contamination after processing;</w:t>
            </w:r>
            <w:r w:rsidR="00663A8D" w:rsidRPr="009B733C">
              <w:t xml:space="preserve"> and</w:t>
            </w:r>
          </w:p>
          <w:p w:rsidR="00ED7F11" w:rsidRPr="009B733C" w:rsidRDefault="00ED7F11" w:rsidP="004B7523">
            <w:pPr>
              <w:pStyle w:val="Tablei"/>
            </w:pPr>
            <w:r w:rsidRPr="009B733C">
              <w:t xml:space="preserve">(vii) the </w:t>
            </w:r>
            <w:r w:rsidR="003167CB" w:rsidRPr="009B733C">
              <w:t xml:space="preserve">goods have </w:t>
            </w:r>
            <w:r w:rsidRPr="009B733C">
              <w:t>been packed in clean and new packaging only;</w:t>
            </w:r>
            <w:r w:rsidR="00663A8D" w:rsidRPr="009B733C">
              <w:t xml:space="preserve"> and</w:t>
            </w:r>
          </w:p>
          <w:p w:rsidR="00ED7F11" w:rsidRPr="009B733C" w:rsidRDefault="00ED7F11" w:rsidP="00B46C71">
            <w:pPr>
              <w:pStyle w:val="Tablei"/>
            </w:pPr>
            <w:r w:rsidRPr="009B733C">
              <w:t xml:space="preserve">(viii) the </w:t>
            </w:r>
            <w:r w:rsidR="00663A8D" w:rsidRPr="009B733C">
              <w:t xml:space="preserve">goods were </w:t>
            </w:r>
            <w:r w:rsidRPr="009B733C">
              <w:t>manufactured in a facility that is operated according to standards of quality applicable to the production of stockfeed products, including appropriate standards for prevention of cross</w:t>
            </w:r>
            <w:r w:rsidR="009B733C">
              <w:noBreakHyphen/>
            </w:r>
            <w:r w:rsidRPr="009B733C">
              <w:t>contamination of production cultures or raw materials</w:t>
            </w:r>
          </w:p>
        </w:tc>
      </w:tr>
      <w:tr w:rsidR="001F49A9" w:rsidRPr="009B733C" w:rsidTr="001F49A9">
        <w:tc>
          <w:tcPr>
            <w:tcW w:w="714" w:type="dxa"/>
            <w:tcBorders>
              <w:bottom w:val="single" w:sz="2" w:space="0" w:color="auto"/>
            </w:tcBorders>
            <w:shd w:val="clear" w:color="auto" w:fill="auto"/>
          </w:tcPr>
          <w:p w:rsidR="001F49A9" w:rsidRPr="009B733C" w:rsidRDefault="00964236" w:rsidP="001F49A9">
            <w:pPr>
              <w:pStyle w:val="Tabletext"/>
            </w:pPr>
            <w:r w:rsidRPr="009B733C">
              <w:t>11</w:t>
            </w:r>
          </w:p>
        </w:tc>
        <w:tc>
          <w:tcPr>
            <w:tcW w:w="2400" w:type="dxa"/>
            <w:tcBorders>
              <w:bottom w:val="single" w:sz="2" w:space="0" w:color="auto"/>
            </w:tcBorders>
            <w:shd w:val="clear" w:color="auto" w:fill="auto"/>
          </w:tcPr>
          <w:p w:rsidR="001F49A9" w:rsidRPr="009B733C" w:rsidRDefault="001F49A9" w:rsidP="001F49A9">
            <w:pPr>
              <w:pStyle w:val="Tabletext"/>
            </w:pPr>
            <w:r w:rsidRPr="009B733C">
              <w:t>Purified vitamins</w:t>
            </w:r>
            <w:r w:rsidR="00FE795B" w:rsidRPr="009B733C">
              <w:t xml:space="preserve"> (</w:t>
            </w:r>
            <w:r w:rsidRPr="009B733C">
              <w:t>other than vitamin D3</w:t>
            </w:r>
            <w:r w:rsidR="00DB273C" w:rsidRPr="009B733C">
              <w:t>) that are</w:t>
            </w:r>
            <w:r w:rsidR="00FE795B" w:rsidRPr="009B733C">
              <w:t xml:space="preserve"> a highly processed and purified extract from a microbial fermentation process</w:t>
            </w:r>
          </w:p>
        </w:tc>
        <w:tc>
          <w:tcPr>
            <w:tcW w:w="5198" w:type="dxa"/>
            <w:tcBorders>
              <w:bottom w:val="single" w:sz="2" w:space="0" w:color="auto"/>
            </w:tcBorders>
            <w:shd w:val="clear" w:color="auto" w:fill="auto"/>
          </w:tcPr>
          <w:p w:rsidR="0091349A" w:rsidRPr="009B733C" w:rsidRDefault="0091349A" w:rsidP="0091349A">
            <w:pPr>
              <w:pStyle w:val="Tabletext"/>
            </w:pPr>
            <w:r w:rsidRPr="009B733C">
              <w:t>All of the following:</w:t>
            </w:r>
          </w:p>
          <w:p w:rsidR="001F49A9" w:rsidRPr="009B733C" w:rsidRDefault="001F49A9" w:rsidP="001F49A9">
            <w:pPr>
              <w:pStyle w:val="Tablea"/>
            </w:pPr>
            <w:r w:rsidRPr="009B733C">
              <w:t xml:space="preserve">(a) </w:t>
            </w:r>
            <w:r w:rsidR="0091349A" w:rsidRPr="009B733C">
              <w:t xml:space="preserve">the goods </w:t>
            </w:r>
            <w:r w:rsidRPr="009B733C">
              <w:t xml:space="preserve">are free from </w:t>
            </w:r>
            <w:r w:rsidR="0091349A" w:rsidRPr="009B733C">
              <w:t>extraneous material;</w:t>
            </w:r>
          </w:p>
          <w:p w:rsidR="001F49A9" w:rsidRPr="009B733C" w:rsidRDefault="001F49A9" w:rsidP="001F49A9">
            <w:pPr>
              <w:pStyle w:val="Tablea"/>
            </w:pPr>
            <w:r w:rsidRPr="009B733C">
              <w:t xml:space="preserve">(b) </w:t>
            </w:r>
            <w:r w:rsidR="0091349A" w:rsidRPr="009B733C">
              <w:t xml:space="preserve">the goods </w:t>
            </w:r>
            <w:r w:rsidRPr="009B733C">
              <w:t>have been processed in a way that ensures that biosecurity risks associated with the goods have been managed to an acceptable level;</w:t>
            </w:r>
          </w:p>
          <w:p w:rsidR="001F49A9" w:rsidRPr="009B733C" w:rsidRDefault="001F49A9" w:rsidP="001F49A9">
            <w:pPr>
              <w:pStyle w:val="Tablea"/>
            </w:pPr>
            <w:r w:rsidRPr="009B733C">
              <w:t xml:space="preserve">(c) </w:t>
            </w:r>
            <w:r w:rsidR="0091349A" w:rsidRPr="009B733C">
              <w:t xml:space="preserve">the goods </w:t>
            </w:r>
            <w:r w:rsidRPr="009B733C">
              <w:t xml:space="preserve">are accompanied by a </w:t>
            </w:r>
            <w:r w:rsidR="00EF2017" w:rsidRPr="009B733C">
              <w:t>declaration by the manufacturer of the goods</w:t>
            </w:r>
            <w:r w:rsidRPr="009B733C">
              <w:t xml:space="preserve"> stating that:</w:t>
            </w:r>
          </w:p>
          <w:p w:rsidR="001F49A9" w:rsidRPr="009B733C" w:rsidRDefault="001F49A9" w:rsidP="001F49A9">
            <w:pPr>
              <w:pStyle w:val="Tablei"/>
            </w:pPr>
            <w:r w:rsidRPr="009B733C">
              <w:t xml:space="preserve">(i) the </w:t>
            </w:r>
            <w:r w:rsidR="00FE795B" w:rsidRPr="009B733C">
              <w:t xml:space="preserve">goods are </w:t>
            </w:r>
            <w:r w:rsidRPr="009B733C">
              <w:t>a highly processed and purified extract from a microbial fermentation process and the culture media used in manufacture of the</w:t>
            </w:r>
            <w:r w:rsidR="00FE795B" w:rsidRPr="009B733C">
              <w:t xml:space="preserve"> vitamin has been sterilised; and</w:t>
            </w:r>
          </w:p>
          <w:p w:rsidR="001F49A9" w:rsidRPr="009B733C" w:rsidRDefault="001F49A9" w:rsidP="001F49A9">
            <w:pPr>
              <w:pStyle w:val="Tablei"/>
            </w:pPr>
            <w:r w:rsidRPr="009B733C">
              <w:t xml:space="preserve">(ii) no materials of terrestrial animal or avian origin have </w:t>
            </w:r>
            <w:r w:rsidR="00FE795B" w:rsidRPr="009B733C">
              <w:t>been used during manufacture; and</w:t>
            </w:r>
          </w:p>
          <w:p w:rsidR="001F49A9" w:rsidRPr="009B733C" w:rsidRDefault="001F49A9" w:rsidP="001F49A9">
            <w:pPr>
              <w:pStyle w:val="Tablei"/>
            </w:pPr>
            <w:r w:rsidRPr="009B733C">
              <w:t xml:space="preserve">(iii) the </w:t>
            </w:r>
            <w:r w:rsidR="00FE795B" w:rsidRPr="009B733C">
              <w:t xml:space="preserve">goods have </w:t>
            </w:r>
            <w:r w:rsidRPr="009B733C">
              <w:t>been manufactured to be compliant with the relevant monograph from at least one of the following published sta</w:t>
            </w:r>
            <w:r w:rsidR="00F948F2" w:rsidRPr="009B733C">
              <w:t>ndards: United States Pharmacop</w:t>
            </w:r>
            <w:r w:rsidRPr="009B733C">
              <w:t>eia, European Pharmacopoeia, British Pharmacopoeia or USP Food Chemicals Codex;</w:t>
            </w:r>
            <w:r w:rsidR="00FE795B" w:rsidRPr="009B733C">
              <w:t xml:space="preserve"> and</w:t>
            </w:r>
          </w:p>
          <w:p w:rsidR="001F49A9" w:rsidRPr="009B733C" w:rsidRDefault="001F49A9" w:rsidP="001F49A9">
            <w:pPr>
              <w:pStyle w:val="Tablei"/>
            </w:pPr>
            <w:r w:rsidRPr="009B733C">
              <w:t xml:space="preserve">(iv) the level of purity of the </w:t>
            </w:r>
            <w:r w:rsidR="00FE795B" w:rsidRPr="009B733C">
              <w:t xml:space="preserve">goods </w:t>
            </w:r>
            <w:r w:rsidRPr="009B733C">
              <w:t>(excluding any non</w:t>
            </w:r>
            <w:r w:rsidR="009B733C">
              <w:noBreakHyphen/>
            </w:r>
            <w:r w:rsidRPr="009B733C">
              <w:t>biological carrier) has been shown to be at least 96%, calculated on a dry weight basis;</w:t>
            </w:r>
            <w:r w:rsidR="002718CE" w:rsidRPr="009B733C">
              <w:t xml:space="preserve"> and</w:t>
            </w:r>
          </w:p>
          <w:p w:rsidR="001F49A9" w:rsidRPr="009B733C" w:rsidRDefault="001F49A9" w:rsidP="001F49A9">
            <w:pPr>
              <w:pStyle w:val="Tablei"/>
            </w:pPr>
            <w:r w:rsidRPr="009B733C">
              <w:t xml:space="preserve">(v) the </w:t>
            </w:r>
            <w:r w:rsidR="00FE795B" w:rsidRPr="009B733C">
              <w:t>goods are not on a grain or animal</w:t>
            </w:r>
            <w:r w:rsidR="009B733C">
              <w:noBreakHyphen/>
            </w:r>
            <w:r w:rsidRPr="009B733C">
              <w:t>based carrier;</w:t>
            </w:r>
            <w:r w:rsidR="00FE795B" w:rsidRPr="009B733C">
              <w:t xml:space="preserve"> and</w:t>
            </w:r>
          </w:p>
          <w:p w:rsidR="001F49A9" w:rsidRPr="009B733C" w:rsidRDefault="001F49A9" w:rsidP="001F49A9">
            <w:pPr>
              <w:pStyle w:val="Tablei"/>
            </w:pPr>
            <w:r w:rsidRPr="009B733C">
              <w:t>(vi) the goods have not been exposed to contamination after processing;</w:t>
            </w:r>
            <w:r w:rsidR="00FE795B" w:rsidRPr="009B733C">
              <w:t xml:space="preserve"> and</w:t>
            </w:r>
          </w:p>
          <w:p w:rsidR="001F49A9" w:rsidRPr="009B733C" w:rsidRDefault="001F49A9" w:rsidP="001F49A9">
            <w:pPr>
              <w:pStyle w:val="Tablei"/>
            </w:pPr>
            <w:r w:rsidRPr="009B733C">
              <w:t>(vii) the goods have been packed in clean and new packaging only;</w:t>
            </w:r>
            <w:r w:rsidR="00FE795B" w:rsidRPr="009B733C">
              <w:t xml:space="preserve"> and</w:t>
            </w:r>
          </w:p>
          <w:p w:rsidR="001F49A9" w:rsidRPr="009B733C" w:rsidRDefault="001F49A9" w:rsidP="00B46C71">
            <w:pPr>
              <w:pStyle w:val="Tablei"/>
            </w:pPr>
            <w:r w:rsidRPr="009B733C">
              <w:t xml:space="preserve">(viii) the </w:t>
            </w:r>
            <w:r w:rsidR="00FE795B" w:rsidRPr="009B733C">
              <w:t xml:space="preserve">goods were </w:t>
            </w:r>
            <w:r w:rsidRPr="009B733C">
              <w:t>manufactured in a facility that is operated according to standards of quality applicable to the production of stockfeed products, including appropriate standards for prevention of cross</w:t>
            </w:r>
            <w:r w:rsidR="009B733C">
              <w:noBreakHyphen/>
            </w:r>
            <w:r w:rsidRPr="009B733C">
              <w:t>contamination of production cultures or raw materials</w:t>
            </w:r>
          </w:p>
        </w:tc>
      </w:tr>
      <w:tr w:rsidR="001F49A9" w:rsidRPr="009B733C" w:rsidTr="001F49A9">
        <w:tc>
          <w:tcPr>
            <w:tcW w:w="714" w:type="dxa"/>
            <w:tcBorders>
              <w:bottom w:val="single" w:sz="2" w:space="0" w:color="auto"/>
            </w:tcBorders>
            <w:shd w:val="clear" w:color="auto" w:fill="auto"/>
          </w:tcPr>
          <w:p w:rsidR="001F49A9" w:rsidRPr="009B733C" w:rsidRDefault="00964236" w:rsidP="001F49A9">
            <w:pPr>
              <w:pStyle w:val="Tabletext"/>
            </w:pPr>
            <w:r w:rsidRPr="009B733C">
              <w:t>12</w:t>
            </w:r>
          </w:p>
        </w:tc>
        <w:tc>
          <w:tcPr>
            <w:tcW w:w="2400" w:type="dxa"/>
            <w:tcBorders>
              <w:bottom w:val="single" w:sz="2" w:space="0" w:color="auto"/>
            </w:tcBorders>
            <w:shd w:val="clear" w:color="auto" w:fill="auto"/>
          </w:tcPr>
          <w:p w:rsidR="001F49A9" w:rsidRPr="009B733C" w:rsidRDefault="001F49A9" w:rsidP="00DB1973">
            <w:pPr>
              <w:pStyle w:val="Tabletext"/>
            </w:pPr>
            <w:r w:rsidRPr="009B733C">
              <w:t>Purified vitamin D3</w:t>
            </w:r>
            <w:r w:rsidR="00DB1973" w:rsidRPr="009B733C">
              <w:t xml:space="preserve"> that is a highly processed derivative of wool grease</w:t>
            </w:r>
          </w:p>
        </w:tc>
        <w:tc>
          <w:tcPr>
            <w:tcW w:w="5198" w:type="dxa"/>
            <w:tcBorders>
              <w:bottom w:val="single" w:sz="2" w:space="0" w:color="auto"/>
            </w:tcBorders>
            <w:shd w:val="clear" w:color="auto" w:fill="auto"/>
          </w:tcPr>
          <w:p w:rsidR="0091349A" w:rsidRPr="009B733C" w:rsidRDefault="0091349A" w:rsidP="0091349A">
            <w:pPr>
              <w:pStyle w:val="Tabletext"/>
            </w:pPr>
            <w:r w:rsidRPr="009B733C">
              <w:t>All of the following:</w:t>
            </w:r>
          </w:p>
          <w:p w:rsidR="001F49A9" w:rsidRPr="009B733C" w:rsidRDefault="001F49A9" w:rsidP="001F49A9">
            <w:pPr>
              <w:pStyle w:val="Tablea"/>
            </w:pPr>
            <w:r w:rsidRPr="009B733C">
              <w:t xml:space="preserve">(a) </w:t>
            </w:r>
            <w:r w:rsidR="0091349A" w:rsidRPr="009B733C">
              <w:t xml:space="preserve">the goods </w:t>
            </w:r>
            <w:r w:rsidRPr="009B733C">
              <w:t xml:space="preserve">are free from </w:t>
            </w:r>
            <w:r w:rsidR="0091349A" w:rsidRPr="009B733C">
              <w:t>extraneous material;</w:t>
            </w:r>
          </w:p>
          <w:p w:rsidR="001F49A9" w:rsidRPr="009B733C" w:rsidRDefault="001F49A9" w:rsidP="001F49A9">
            <w:pPr>
              <w:pStyle w:val="Tablea"/>
            </w:pPr>
            <w:r w:rsidRPr="009B733C">
              <w:t xml:space="preserve">(b) </w:t>
            </w:r>
            <w:r w:rsidR="0091349A" w:rsidRPr="009B733C">
              <w:t xml:space="preserve">the goods </w:t>
            </w:r>
            <w:r w:rsidRPr="009B733C">
              <w:t>have been processed in a way that ensures that biosecurity risks associated with the goods have been managed to an acceptable level;</w:t>
            </w:r>
          </w:p>
          <w:p w:rsidR="001F49A9" w:rsidRPr="009B733C" w:rsidRDefault="001F49A9" w:rsidP="001F49A9">
            <w:pPr>
              <w:pStyle w:val="Tablea"/>
            </w:pPr>
            <w:r w:rsidRPr="009B733C">
              <w:t xml:space="preserve">(c) </w:t>
            </w:r>
            <w:r w:rsidR="0091349A" w:rsidRPr="009B733C">
              <w:t xml:space="preserve">the goods </w:t>
            </w:r>
            <w:r w:rsidRPr="009B733C">
              <w:t xml:space="preserve">are accompanied by a </w:t>
            </w:r>
            <w:r w:rsidR="00EF2017" w:rsidRPr="009B733C">
              <w:t>declaration by the manufacturer of the goods</w:t>
            </w:r>
            <w:r w:rsidRPr="009B733C">
              <w:t xml:space="preserve"> stating that:</w:t>
            </w:r>
          </w:p>
          <w:p w:rsidR="001F49A9" w:rsidRPr="009B733C" w:rsidRDefault="001F49A9" w:rsidP="001F49A9">
            <w:pPr>
              <w:pStyle w:val="Tablei"/>
            </w:pPr>
            <w:r w:rsidRPr="009B733C">
              <w:t>(i) the goods are a highly processed derivative of wool grease; and</w:t>
            </w:r>
          </w:p>
          <w:p w:rsidR="001F49A9" w:rsidRPr="009B733C" w:rsidRDefault="001F49A9" w:rsidP="001F49A9">
            <w:pPr>
              <w:pStyle w:val="Tablei"/>
            </w:pPr>
            <w:r w:rsidRPr="009B733C">
              <w:t>(ii) the only material of terrestrial animal or avian origin used during the manufacture of the goods was wool grease; and</w:t>
            </w:r>
          </w:p>
          <w:p w:rsidR="001F49A9" w:rsidRPr="009B733C" w:rsidRDefault="001F49A9" w:rsidP="001F49A9">
            <w:pPr>
              <w:pStyle w:val="Tablei"/>
            </w:pPr>
            <w:r w:rsidRPr="009B733C">
              <w:t>(iii) the goods have been manufactured to be compliant with the relevant monograph from at least one of the following published sta</w:t>
            </w:r>
            <w:r w:rsidR="00F948F2" w:rsidRPr="009B733C">
              <w:t>ndards: United States Pharmacop</w:t>
            </w:r>
            <w:r w:rsidRPr="009B733C">
              <w:t>eia, European Pharmacopoeia, British Pharmacopoeia or USP Food Chemicals Codex; and</w:t>
            </w:r>
          </w:p>
          <w:p w:rsidR="001F49A9" w:rsidRPr="009B733C" w:rsidRDefault="001F49A9" w:rsidP="001F49A9">
            <w:pPr>
              <w:pStyle w:val="Tablei"/>
            </w:pPr>
            <w:r w:rsidRPr="009B733C">
              <w:t>(iv) the level of purity of the goods (excluding any non</w:t>
            </w:r>
            <w:r w:rsidR="009B733C">
              <w:noBreakHyphen/>
            </w:r>
            <w:r w:rsidRPr="009B733C">
              <w:t>biological carrier) has been shown to be at least 96%, calculated on a dry weight basis; and</w:t>
            </w:r>
          </w:p>
          <w:p w:rsidR="001F49A9" w:rsidRPr="009B733C" w:rsidRDefault="001F49A9" w:rsidP="001F49A9">
            <w:pPr>
              <w:pStyle w:val="Tablei"/>
            </w:pPr>
            <w:r w:rsidRPr="009B733C">
              <w:t xml:space="preserve">(v) the goods are </w:t>
            </w:r>
            <w:r w:rsidR="00FE795B" w:rsidRPr="009B733C">
              <w:t>not on a grain or animal</w:t>
            </w:r>
            <w:r w:rsidR="009B733C">
              <w:noBreakHyphen/>
            </w:r>
            <w:r w:rsidRPr="009B733C">
              <w:t>based carrier; and</w:t>
            </w:r>
          </w:p>
          <w:p w:rsidR="001F49A9" w:rsidRPr="009B733C" w:rsidRDefault="001F49A9" w:rsidP="001F49A9">
            <w:pPr>
              <w:pStyle w:val="Tablei"/>
            </w:pPr>
            <w:r w:rsidRPr="009B733C">
              <w:t>(vi) the goods have not been exposed to contamination after processing; and</w:t>
            </w:r>
          </w:p>
          <w:p w:rsidR="001F49A9" w:rsidRPr="009B733C" w:rsidRDefault="001F49A9" w:rsidP="001F49A9">
            <w:pPr>
              <w:pStyle w:val="Tablei"/>
            </w:pPr>
            <w:r w:rsidRPr="009B733C">
              <w:t>(vii) the goods have been packed in clean and new packaging only; and</w:t>
            </w:r>
          </w:p>
          <w:p w:rsidR="001F49A9" w:rsidRPr="009B733C" w:rsidRDefault="001F49A9" w:rsidP="00815320">
            <w:pPr>
              <w:pStyle w:val="Tablei"/>
            </w:pPr>
            <w:r w:rsidRPr="009B733C">
              <w:t xml:space="preserve">(viii) the goods were manufactured in a facility that is operated according to </w:t>
            </w:r>
            <w:r w:rsidR="00815320" w:rsidRPr="009B733C">
              <w:t xml:space="preserve">the </w:t>
            </w:r>
            <w:r w:rsidRPr="009B733C">
              <w:t>standards of quality applicable to the production of stockfeed products, including appropriate standards for prevention of cross</w:t>
            </w:r>
            <w:r w:rsidR="009B733C">
              <w:noBreakHyphen/>
            </w:r>
            <w:r w:rsidRPr="009B733C">
              <w:t>contamination of production cultures or raw materials</w:t>
            </w:r>
          </w:p>
        </w:tc>
      </w:tr>
      <w:tr w:rsidR="00ED7F11" w:rsidRPr="009B733C" w:rsidTr="00ED7F11">
        <w:tc>
          <w:tcPr>
            <w:tcW w:w="714" w:type="dxa"/>
            <w:tcBorders>
              <w:top w:val="single" w:sz="2" w:space="0" w:color="auto"/>
              <w:bottom w:val="single" w:sz="12" w:space="0" w:color="auto"/>
            </w:tcBorders>
            <w:shd w:val="clear" w:color="auto" w:fill="auto"/>
          </w:tcPr>
          <w:p w:rsidR="00ED7F11" w:rsidRPr="009B733C" w:rsidRDefault="00964236" w:rsidP="00A5334D">
            <w:pPr>
              <w:pStyle w:val="Tabletext"/>
            </w:pPr>
            <w:r w:rsidRPr="009B733C">
              <w:t>13</w:t>
            </w:r>
          </w:p>
        </w:tc>
        <w:tc>
          <w:tcPr>
            <w:tcW w:w="2400" w:type="dxa"/>
            <w:tcBorders>
              <w:top w:val="single" w:sz="2" w:space="0" w:color="auto"/>
              <w:bottom w:val="single" w:sz="12" w:space="0" w:color="auto"/>
            </w:tcBorders>
            <w:shd w:val="clear" w:color="auto" w:fill="auto"/>
          </w:tcPr>
          <w:p w:rsidR="00ED7F11" w:rsidRPr="009B733C" w:rsidRDefault="003167CB" w:rsidP="003167CB">
            <w:pPr>
              <w:pStyle w:val="Tabletext"/>
            </w:pPr>
            <w:r w:rsidRPr="009B733C">
              <w:t>Food</w:t>
            </w:r>
            <w:r w:rsidR="00ED7F11" w:rsidRPr="009B733C">
              <w:t xml:space="preserve"> </w:t>
            </w:r>
            <w:r w:rsidRPr="009B733C">
              <w:t xml:space="preserve">or </w:t>
            </w:r>
            <w:r w:rsidR="00ED7F11" w:rsidRPr="009B733C">
              <w:t xml:space="preserve">supplements for animals containing </w:t>
            </w:r>
            <w:r w:rsidR="00ED7F11" w:rsidRPr="009B733C">
              <w:rPr>
                <w:i/>
              </w:rPr>
              <w:t>Saccharomyces cerevisiae</w:t>
            </w:r>
          </w:p>
        </w:tc>
        <w:tc>
          <w:tcPr>
            <w:tcW w:w="5198" w:type="dxa"/>
            <w:tcBorders>
              <w:top w:val="single" w:sz="2" w:space="0" w:color="auto"/>
              <w:bottom w:val="single" w:sz="12" w:space="0" w:color="auto"/>
            </w:tcBorders>
            <w:shd w:val="clear" w:color="auto" w:fill="auto"/>
          </w:tcPr>
          <w:p w:rsidR="0091349A" w:rsidRPr="009B733C" w:rsidRDefault="0091349A" w:rsidP="0091349A">
            <w:pPr>
              <w:pStyle w:val="Tabletext"/>
            </w:pPr>
            <w:r w:rsidRPr="009B733C">
              <w:t>All of the following:</w:t>
            </w:r>
          </w:p>
          <w:p w:rsidR="00ED7F11" w:rsidRPr="009B733C" w:rsidRDefault="00ED7F11" w:rsidP="0091349A">
            <w:pPr>
              <w:pStyle w:val="Tablea"/>
            </w:pPr>
            <w:r w:rsidRPr="009B733C">
              <w:t xml:space="preserve">(a) </w:t>
            </w:r>
            <w:r w:rsidR="0091349A" w:rsidRPr="009B733C">
              <w:t xml:space="preserve">the goods </w:t>
            </w:r>
            <w:r w:rsidRPr="009B733C">
              <w:t xml:space="preserve">contain, as the material of microbial origin, pure cultures of </w:t>
            </w:r>
            <w:r w:rsidRPr="009B733C">
              <w:rPr>
                <w:i/>
              </w:rPr>
              <w:t>Saccharomyces cerevisiae</w:t>
            </w:r>
            <w:r w:rsidR="003167CB" w:rsidRPr="009B733C">
              <w:t xml:space="preserve"> or a derivative or </w:t>
            </w:r>
            <w:r w:rsidRPr="009B733C">
              <w:t xml:space="preserve">extract of a pure culture of </w:t>
            </w:r>
            <w:r w:rsidR="003167CB" w:rsidRPr="009B733C">
              <w:rPr>
                <w:i/>
              </w:rPr>
              <w:t xml:space="preserve">Saccharomyces </w:t>
            </w:r>
            <w:r w:rsidRPr="009B733C">
              <w:rPr>
                <w:i/>
              </w:rPr>
              <w:t>cerevisiae</w:t>
            </w:r>
            <w:r w:rsidR="0091349A" w:rsidRPr="009B733C">
              <w:t>;</w:t>
            </w:r>
          </w:p>
          <w:p w:rsidR="00ED7F11" w:rsidRPr="009B733C" w:rsidRDefault="00ED7F11" w:rsidP="0091349A">
            <w:pPr>
              <w:pStyle w:val="Tablea"/>
            </w:pPr>
            <w:r w:rsidRPr="009B733C">
              <w:t xml:space="preserve">(b) </w:t>
            </w:r>
            <w:r w:rsidR="0091349A" w:rsidRPr="009B733C">
              <w:t xml:space="preserve">the goods </w:t>
            </w:r>
            <w:r w:rsidRPr="009B733C">
              <w:t>contain no materials of animal origin;</w:t>
            </w:r>
          </w:p>
          <w:p w:rsidR="002718CE" w:rsidRPr="009B733C" w:rsidRDefault="002718CE" w:rsidP="0091349A">
            <w:pPr>
              <w:pStyle w:val="Tablea"/>
            </w:pPr>
            <w:r w:rsidRPr="009B733C">
              <w:t>(c) the goods are free from extraneous material;</w:t>
            </w:r>
          </w:p>
          <w:p w:rsidR="00ED7F11" w:rsidRPr="009B733C" w:rsidRDefault="002718CE" w:rsidP="0091349A">
            <w:pPr>
              <w:pStyle w:val="Tablea"/>
            </w:pPr>
            <w:r w:rsidRPr="009B733C">
              <w:t>(d</w:t>
            </w:r>
            <w:r w:rsidR="00ED7F11" w:rsidRPr="009B733C">
              <w:t xml:space="preserve">) </w:t>
            </w:r>
            <w:r w:rsidR="0091349A" w:rsidRPr="009B733C">
              <w:t xml:space="preserve">the goods </w:t>
            </w:r>
            <w:r w:rsidR="00ED7F11" w:rsidRPr="009B733C">
              <w:t xml:space="preserve">are accompanied by a </w:t>
            </w:r>
            <w:r w:rsidR="00EF2017" w:rsidRPr="009B733C">
              <w:t>declaration by the manufacturer of the goods</w:t>
            </w:r>
            <w:r w:rsidR="00ED7F11" w:rsidRPr="009B733C">
              <w:t xml:space="preserve"> stating</w:t>
            </w:r>
            <w:r w:rsidR="003167CB" w:rsidRPr="009B733C">
              <w:t xml:space="preserve"> </w:t>
            </w:r>
            <w:r w:rsidR="001F49A9" w:rsidRPr="009B733C">
              <w:t>that</w:t>
            </w:r>
            <w:r w:rsidR="003167CB" w:rsidRPr="009B733C">
              <w:t>:</w:t>
            </w:r>
          </w:p>
          <w:p w:rsidR="00ED7F11" w:rsidRPr="009B733C" w:rsidRDefault="00ED7F11" w:rsidP="003167CB">
            <w:pPr>
              <w:pStyle w:val="Tablei"/>
            </w:pPr>
            <w:r w:rsidRPr="009B733C">
              <w:t xml:space="preserve">(i) the conditions in </w:t>
            </w:r>
            <w:r w:rsidR="009B733C" w:rsidRPr="009B733C">
              <w:t>paragraphs (</w:t>
            </w:r>
            <w:r w:rsidRPr="009B733C">
              <w:t xml:space="preserve">a) and (b) have been </w:t>
            </w:r>
            <w:r w:rsidR="003167CB" w:rsidRPr="009B733C">
              <w:t>met;</w:t>
            </w:r>
            <w:r w:rsidR="001F49A9" w:rsidRPr="009B733C">
              <w:t xml:space="preserve"> and</w:t>
            </w:r>
          </w:p>
          <w:p w:rsidR="00ED7F11" w:rsidRPr="009B733C" w:rsidRDefault="00ED7F11" w:rsidP="003167CB">
            <w:pPr>
              <w:pStyle w:val="Tablei"/>
            </w:pPr>
            <w:r w:rsidRPr="009B733C">
              <w:t xml:space="preserve">(ii) the media used to propagate the </w:t>
            </w:r>
            <w:r w:rsidR="003167CB" w:rsidRPr="009B733C">
              <w:rPr>
                <w:i/>
              </w:rPr>
              <w:t>Saccharomyces cerevisiae</w:t>
            </w:r>
            <w:r w:rsidR="003167CB" w:rsidRPr="009B733C">
              <w:t xml:space="preserve"> </w:t>
            </w:r>
            <w:r w:rsidRPr="009B733C">
              <w:t>contained no materials of terrestrial, aqu</w:t>
            </w:r>
            <w:r w:rsidR="003167CB" w:rsidRPr="009B733C">
              <w:t>atic or avian animal origin;</w:t>
            </w:r>
            <w:r w:rsidR="001F49A9" w:rsidRPr="009B733C">
              <w:t xml:space="preserve"> and</w:t>
            </w:r>
          </w:p>
          <w:p w:rsidR="00ED7F11" w:rsidRPr="009B733C" w:rsidRDefault="00ED7F11" w:rsidP="003167CB">
            <w:pPr>
              <w:pStyle w:val="Tablei"/>
            </w:pPr>
            <w:r w:rsidRPr="009B733C">
              <w:t xml:space="preserve">(iii) the </w:t>
            </w:r>
            <w:r w:rsidR="003167CB" w:rsidRPr="009B733C">
              <w:t xml:space="preserve">goods are </w:t>
            </w:r>
            <w:r w:rsidRPr="009B733C">
              <w:t>not on a grain or anima</w:t>
            </w:r>
            <w:r w:rsidR="003167CB" w:rsidRPr="009B733C">
              <w:t>l</w:t>
            </w:r>
            <w:r w:rsidR="009B733C">
              <w:noBreakHyphen/>
            </w:r>
            <w:r w:rsidR="003167CB" w:rsidRPr="009B733C">
              <w:t>based carrier;</w:t>
            </w:r>
            <w:r w:rsidR="001F49A9" w:rsidRPr="009B733C">
              <w:t xml:space="preserve"> and</w:t>
            </w:r>
          </w:p>
          <w:p w:rsidR="00ED7F11" w:rsidRPr="009B733C" w:rsidRDefault="00ED7F11" w:rsidP="003167CB">
            <w:pPr>
              <w:pStyle w:val="Tablei"/>
            </w:pPr>
            <w:r w:rsidRPr="009B733C">
              <w:t xml:space="preserve">(iv) the </w:t>
            </w:r>
            <w:r w:rsidR="003167CB" w:rsidRPr="009B733C">
              <w:t xml:space="preserve">goods have </w:t>
            </w:r>
            <w:r w:rsidRPr="009B733C">
              <w:t>not been exposed to con</w:t>
            </w:r>
            <w:r w:rsidR="003167CB" w:rsidRPr="009B733C">
              <w:t>tamination after processing;</w:t>
            </w:r>
            <w:r w:rsidR="001F49A9" w:rsidRPr="009B733C">
              <w:t xml:space="preserve"> and</w:t>
            </w:r>
          </w:p>
          <w:p w:rsidR="00ED7F11" w:rsidRPr="009B733C" w:rsidRDefault="00ED7F11" w:rsidP="003167CB">
            <w:pPr>
              <w:pStyle w:val="Tablei"/>
            </w:pPr>
            <w:r w:rsidRPr="009B733C">
              <w:t xml:space="preserve">(v) the </w:t>
            </w:r>
            <w:r w:rsidR="003167CB" w:rsidRPr="009B733C">
              <w:t xml:space="preserve">goods have </w:t>
            </w:r>
            <w:r w:rsidRPr="009B733C">
              <w:t>been packed in c</w:t>
            </w:r>
            <w:r w:rsidR="003167CB" w:rsidRPr="009B733C">
              <w:t>lean and new packaging only;</w:t>
            </w:r>
            <w:r w:rsidR="001F49A9" w:rsidRPr="009B733C">
              <w:t xml:space="preserve"> and</w:t>
            </w:r>
          </w:p>
          <w:p w:rsidR="00ED7F11" w:rsidRPr="009B733C" w:rsidRDefault="00ED7F11" w:rsidP="002718CE">
            <w:pPr>
              <w:pStyle w:val="Tablei"/>
            </w:pPr>
            <w:r w:rsidRPr="009B733C">
              <w:t xml:space="preserve">(vi) the </w:t>
            </w:r>
            <w:r w:rsidR="003167CB" w:rsidRPr="009B733C">
              <w:t xml:space="preserve">goods were </w:t>
            </w:r>
            <w:r w:rsidRPr="009B733C">
              <w:t xml:space="preserve">manufactured in a facility that is operated according to </w:t>
            </w:r>
            <w:r w:rsidR="00815320" w:rsidRPr="009B733C">
              <w:t xml:space="preserve">the </w:t>
            </w:r>
            <w:r w:rsidRPr="009B733C">
              <w:t>standards of quality applicable to the production of animal feed products, including appropriate standards for prevention of cross</w:t>
            </w:r>
            <w:r w:rsidR="009B733C">
              <w:noBreakHyphen/>
            </w:r>
            <w:r w:rsidRPr="009B733C">
              <w:t>contamination of production cultures or raw materials</w:t>
            </w:r>
          </w:p>
        </w:tc>
      </w:tr>
    </w:tbl>
    <w:p w:rsidR="00937A31" w:rsidRPr="009B733C" w:rsidRDefault="00964236" w:rsidP="00937A31">
      <w:pPr>
        <w:pStyle w:val="ActHead5"/>
      </w:pPr>
      <w:bookmarkStart w:id="27" w:name="_Toc451871133"/>
      <w:r w:rsidRPr="009B733C">
        <w:rPr>
          <w:rStyle w:val="CharSectno"/>
        </w:rPr>
        <w:t>21</w:t>
      </w:r>
      <w:r w:rsidR="00937A31" w:rsidRPr="009B733C">
        <w:t xml:space="preserve">  Alternative conditions—cosmetics and related goods</w:t>
      </w:r>
      <w:bookmarkEnd w:id="27"/>
    </w:p>
    <w:p w:rsidR="00937A31" w:rsidRPr="009B733C" w:rsidRDefault="00937A31" w:rsidP="00937A31">
      <w:pPr>
        <w:pStyle w:val="subsection"/>
      </w:pPr>
      <w:r w:rsidRPr="009B733C">
        <w:tab/>
      </w:r>
      <w:r w:rsidRPr="009B733C">
        <w:tab/>
        <w:t>For paragraph</w:t>
      </w:r>
      <w:r w:rsidR="009B733C" w:rsidRPr="009B733C">
        <w:t> </w:t>
      </w:r>
      <w:r w:rsidR="00964236" w:rsidRPr="009B733C">
        <w:t>11</w:t>
      </w:r>
      <w:r w:rsidRPr="009B733C">
        <w:t xml:space="preserve">(1)(b), </w:t>
      </w:r>
      <w:r w:rsidR="002F3CBB" w:rsidRPr="009B733C">
        <w:t>the following table</w:t>
      </w:r>
      <w:r w:rsidRPr="009B733C">
        <w:t xml:space="preserve"> specifies alternative conditions for bringing or importing cosmetics and related goods into Australian territory.</w:t>
      </w:r>
    </w:p>
    <w:p w:rsidR="00937A31" w:rsidRPr="009B733C" w:rsidRDefault="00937A31" w:rsidP="00937A3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937A31" w:rsidRPr="009B733C" w:rsidTr="00937A31">
        <w:trPr>
          <w:tblHeader/>
        </w:trPr>
        <w:tc>
          <w:tcPr>
            <w:tcW w:w="8312" w:type="dxa"/>
            <w:gridSpan w:val="3"/>
            <w:tcBorders>
              <w:top w:val="single" w:sz="12" w:space="0" w:color="auto"/>
              <w:bottom w:val="single" w:sz="6" w:space="0" w:color="auto"/>
            </w:tcBorders>
            <w:shd w:val="clear" w:color="auto" w:fill="auto"/>
          </w:tcPr>
          <w:p w:rsidR="00937A31" w:rsidRPr="009B733C" w:rsidRDefault="00937A31" w:rsidP="0075713D">
            <w:pPr>
              <w:pStyle w:val="TableHeading"/>
            </w:pPr>
            <w:r w:rsidRPr="009B733C">
              <w:t>Alternative conditions—cosmetics and related goods</w:t>
            </w:r>
          </w:p>
        </w:tc>
      </w:tr>
      <w:tr w:rsidR="00937A31" w:rsidRPr="009B733C" w:rsidTr="00937A31">
        <w:trPr>
          <w:tblHeader/>
        </w:trPr>
        <w:tc>
          <w:tcPr>
            <w:tcW w:w="714" w:type="dxa"/>
            <w:tcBorders>
              <w:top w:val="single" w:sz="6" w:space="0" w:color="auto"/>
              <w:bottom w:val="single" w:sz="12" w:space="0" w:color="auto"/>
            </w:tcBorders>
            <w:shd w:val="clear" w:color="auto" w:fill="auto"/>
          </w:tcPr>
          <w:p w:rsidR="00937A31" w:rsidRPr="009B733C" w:rsidRDefault="00937A31" w:rsidP="0075713D">
            <w:pPr>
              <w:pStyle w:val="TableHeading"/>
            </w:pPr>
            <w:r w:rsidRPr="009B733C">
              <w:t>Item</w:t>
            </w:r>
          </w:p>
        </w:tc>
        <w:tc>
          <w:tcPr>
            <w:tcW w:w="2400" w:type="dxa"/>
            <w:tcBorders>
              <w:top w:val="single" w:sz="6" w:space="0" w:color="auto"/>
              <w:bottom w:val="single" w:sz="12" w:space="0" w:color="auto"/>
            </w:tcBorders>
            <w:shd w:val="clear" w:color="auto" w:fill="auto"/>
          </w:tcPr>
          <w:p w:rsidR="00937A31" w:rsidRPr="009B733C" w:rsidRDefault="00937A31" w:rsidP="0075713D">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937A31" w:rsidRPr="009B733C" w:rsidRDefault="00937A31" w:rsidP="0075713D">
            <w:pPr>
              <w:pStyle w:val="TableHeading"/>
            </w:pPr>
            <w:r w:rsidRPr="009B733C">
              <w:t>Column 2</w:t>
            </w:r>
            <w:r w:rsidRPr="009B733C">
              <w:br/>
              <w:t>Alternative conditions</w:t>
            </w:r>
          </w:p>
        </w:tc>
      </w:tr>
      <w:tr w:rsidR="00937A31" w:rsidRPr="009B733C" w:rsidTr="00937A31">
        <w:tc>
          <w:tcPr>
            <w:tcW w:w="714" w:type="dxa"/>
            <w:tcBorders>
              <w:top w:val="single" w:sz="12" w:space="0" w:color="auto"/>
              <w:bottom w:val="single" w:sz="2" w:space="0" w:color="auto"/>
            </w:tcBorders>
            <w:shd w:val="clear" w:color="auto" w:fill="auto"/>
          </w:tcPr>
          <w:p w:rsidR="00937A31" w:rsidRPr="009B733C" w:rsidRDefault="00937A31" w:rsidP="0075713D">
            <w:pPr>
              <w:pStyle w:val="Tabletext"/>
            </w:pPr>
            <w:r w:rsidRPr="009B733C">
              <w:t>1</w:t>
            </w:r>
          </w:p>
        </w:tc>
        <w:tc>
          <w:tcPr>
            <w:tcW w:w="2400" w:type="dxa"/>
            <w:tcBorders>
              <w:top w:val="single" w:sz="12" w:space="0" w:color="auto"/>
              <w:bottom w:val="single" w:sz="2" w:space="0" w:color="auto"/>
            </w:tcBorders>
            <w:shd w:val="clear" w:color="auto" w:fill="auto"/>
          </w:tcPr>
          <w:p w:rsidR="00937A31" w:rsidRPr="009B733C" w:rsidRDefault="00937A31" w:rsidP="00E31EA1">
            <w:pPr>
              <w:pStyle w:val="Tabletext"/>
            </w:pPr>
            <w:r w:rsidRPr="009B733C">
              <w:t>Cosmetics of animal origin for human use</w:t>
            </w:r>
          </w:p>
        </w:tc>
        <w:tc>
          <w:tcPr>
            <w:tcW w:w="5198" w:type="dxa"/>
            <w:tcBorders>
              <w:top w:val="single" w:sz="12" w:space="0" w:color="auto"/>
              <w:bottom w:val="single" w:sz="2" w:space="0" w:color="auto"/>
            </w:tcBorders>
            <w:shd w:val="clear" w:color="auto" w:fill="auto"/>
          </w:tcPr>
          <w:p w:rsidR="00937A31" w:rsidRPr="009B733C" w:rsidRDefault="00893C50" w:rsidP="0075713D">
            <w:pPr>
              <w:pStyle w:val="Tabletext"/>
            </w:pPr>
            <w:r w:rsidRPr="009B733C">
              <w:t>The goods</w:t>
            </w:r>
            <w:r w:rsidR="00937A31" w:rsidRPr="009B733C">
              <w:t>:</w:t>
            </w:r>
          </w:p>
          <w:p w:rsidR="00937A31" w:rsidRPr="009B733C" w:rsidRDefault="00893C50" w:rsidP="00893C50">
            <w:pPr>
              <w:pStyle w:val="Tablea"/>
            </w:pPr>
            <w:r w:rsidRPr="009B733C">
              <w:t>(a</w:t>
            </w:r>
            <w:r w:rsidR="00937A31" w:rsidRPr="009B733C">
              <w:t>) have been commercially manufactured</w:t>
            </w:r>
            <w:r w:rsidRPr="009B733C">
              <w:t xml:space="preserve">, </w:t>
            </w:r>
            <w:r w:rsidR="00937A31" w:rsidRPr="009B733C">
              <w:t>prepared and packaged; and</w:t>
            </w:r>
          </w:p>
          <w:p w:rsidR="00893C50" w:rsidRPr="009B733C" w:rsidRDefault="00893C50" w:rsidP="00893C50">
            <w:pPr>
              <w:pStyle w:val="Tablea"/>
            </w:pPr>
            <w:r w:rsidRPr="009B733C">
              <w:t>(b) either:</w:t>
            </w:r>
          </w:p>
          <w:p w:rsidR="00893C50" w:rsidRPr="009B733C" w:rsidRDefault="00893C50" w:rsidP="00893C50">
            <w:pPr>
              <w:pStyle w:val="Tablei"/>
            </w:pPr>
            <w:r w:rsidRPr="009B733C">
              <w:t>(i) are for personal use; or</w:t>
            </w:r>
          </w:p>
          <w:p w:rsidR="00893C50" w:rsidRPr="009B733C" w:rsidRDefault="00893C50" w:rsidP="00893C50">
            <w:pPr>
              <w:pStyle w:val="Tablei"/>
            </w:pPr>
            <w:r w:rsidRPr="009B733C">
              <w:t xml:space="preserve">(ii) </w:t>
            </w:r>
            <w:r w:rsidR="00937A31" w:rsidRPr="009B733C">
              <w:t xml:space="preserve">contain, in total, </w:t>
            </w:r>
            <w:r w:rsidR="00E31EA1" w:rsidRPr="009B733C">
              <w:t xml:space="preserve">less </w:t>
            </w:r>
            <w:r w:rsidR="00937A31" w:rsidRPr="009B733C">
              <w:t>than 20% by mass of material of animal origin (for example, musk, civet or ambergris)</w:t>
            </w:r>
          </w:p>
        </w:tc>
      </w:tr>
      <w:tr w:rsidR="00937A31" w:rsidRPr="009B733C" w:rsidTr="00937A31">
        <w:tc>
          <w:tcPr>
            <w:tcW w:w="714" w:type="dxa"/>
            <w:tcBorders>
              <w:top w:val="single" w:sz="2" w:space="0" w:color="auto"/>
              <w:bottom w:val="single" w:sz="12" w:space="0" w:color="auto"/>
            </w:tcBorders>
            <w:shd w:val="clear" w:color="auto" w:fill="auto"/>
          </w:tcPr>
          <w:p w:rsidR="00937A31" w:rsidRPr="009B733C" w:rsidRDefault="00937A31" w:rsidP="0075713D">
            <w:pPr>
              <w:pStyle w:val="Tabletext"/>
            </w:pPr>
            <w:r w:rsidRPr="009B733C">
              <w:t>2</w:t>
            </w:r>
          </w:p>
        </w:tc>
        <w:tc>
          <w:tcPr>
            <w:tcW w:w="2400" w:type="dxa"/>
            <w:tcBorders>
              <w:top w:val="single" w:sz="2" w:space="0" w:color="auto"/>
              <w:bottom w:val="single" w:sz="12" w:space="0" w:color="auto"/>
            </w:tcBorders>
            <w:shd w:val="clear" w:color="auto" w:fill="auto"/>
          </w:tcPr>
          <w:p w:rsidR="00937A31" w:rsidRPr="009B733C" w:rsidRDefault="00937A31" w:rsidP="008D2297">
            <w:pPr>
              <w:pStyle w:val="Tabletext"/>
            </w:pPr>
            <w:r w:rsidRPr="009B733C">
              <w:t>Soap</w:t>
            </w:r>
          </w:p>
        </w:tc>
        <w:tc>
          <w:tcPr>
            <w:tcW w:w="5198" w:type="dxa"/>
            <w:tcBorders>
              <w:top w:val="single" w:sz="2" w:space="0" w:color="auto"/>
              <w:bottom w:val="single" w:sz="12" w:space="0" w:color="auto"/>
            </w:tcBorders>
            <w:shd w:val="clear" w:color="auto" w:fill="auto"/>
          </w:tcPr>
          <w:p w:rsidR="008D2297" w:rsidRPr="009B733C" w:rsidRDefault="008D2297" w:rsidP="0075713D">
            <w:pPr>
              <w:pStyle w:val="Tabletext"/>
            </w:pPr>
            <w:r w:rsidRPr="009B733C">
              <w:t>Both of the following:</w:t>
            </w:r>
          </w:p>
          <w:p w:rsidR="008D2297" w:rsidRPr="009B733C" w:rsidRDefault="008D2297" w:rsidP="008D2297">
            <w:pPr>
              <w:pStyle w:val="Tablea"/>
            </w:pPr>
            <w:r w:rsidRPr="009B733C">
              <w:t>(a) the soap has been commercially prepared;</w:t>
            </w:r>
          </w:p>
          <w:p w:rsidR="00937A31" w:rsidRPr="009B733C" w:rsidRDefault="008D2297" w:rsidP="008D2297">
            <w:pPr>
              <w:pStyle w:val="Tablea"/>
            </w:pPr>
            <w:r w:rsidRPr="009B733C">
              <w:t>(b) t</w:t>
            </w:r>
            <w:r w:rsidR="00937A31" w:rsidRPr="009B733C">
              <w:t>he biological ingredients of the goods have undergone a process of saponification</w:t>
            </w:r>
          </w:p>
        </w:tc>
      </w:tr>
    </w:tbl>
    <w:p w:rsidR="007560D0" w:rsidRPr="009B733C" w:rsidRDefault="00964236" w:rsidP="007560D0">
      <w:pPr>
        <w:pStyle w:val="ActHead5"/>
      </w:pPr>
      <w:bookmarkStart w:id="28" w:name="_Toc451871134"/>
      <w:r w:rsidRPr="009B733C">
        <w:rPr>
          <w:rStyle w:val="CharSectno"/>
        </w:rPr>
        <w:t>22</w:t>
      </w:r>
      <w:r w:rsidR="007560D0" w:rsidRPr="009B733C">
        <w:t xml:space="preserve">  Alternative c</w:t>
      </w:r>
      <w:r w:rsidR="00835089" w:rsidRPr="009B733C">
        <w:t>onditions</w:t>
      </w:r>
      <w:r w:rsidR="007560D0" w:rsidRPr="009B733C">
        <w:t>—</w:t>
      </w:r>
      <w:r w:rsidR="00DB51D4" w:rsidRPr="009B733C">
        <w:t xml:space="preserve">live </w:t>
      </w:r>
      <w:r w:rsidR="007560D0" w:rsidRPr="009B733C">
        <w:t>plants</w:t>
      </w:r>
      <w:r w:rsidR="00DB51D4" w:rsidRPr="009B733C">
        <w:t xml:space="preserve"> for use as nursery stock</w:t>
      </w:r>
      <w:bookmarkEnd w:id="28"/>
    </w:p>
    <w:p w:rsidR="007560D0" w:rsidRPr="009B733C" w:rsidRDefault="007560D0" w:rsidP="007560D0">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w:t>
      </w:r>
      <w:r w:rsidR="00DB51D4" w:rsidRPr="009B733C">
        <w:t xml:space="preserve">live plants for use as nursery stock </w:t>
      </w:r>
      <w:r w:rsidRPr="009B733C">
        <w:t>into Australian territory.</w:t>
      </w:r>
    </w:p>
    <w:p w:rsidR="00E2143A" w:rsidRPr="009B733C" w:rsidRDefault="00E2143A" w:rsidP="00E214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E2143A" w:rsidRPr="009B733C" w:rsidTr="00A56F6E">
        <w:trPr>
          <w:tblHeader/>
        </w:trPr>
        <w:tc>
          <w:tcPr>
            <w:tcW w:w="8312" w:type="dxa"/>
            <w:gridSpan w:val="3"/>
            <w:tcBorders>
              <w:top w:val="single" w:sz="12" w:space="0" w:color="auto"/>
              <w:bottom w:val="single" w:sz="6" w:space="0" w:color="auto"/>
            </w:tcBorders>
            <w:shd w:val="clear" w:color="auto" w:fill="auto"/>
          </w:tcPr>
          <w:p w:rsidR="00E2143A" w:rsidRPr="009B733C" w:rsidRDefault="00E2143A" w:rsidP="007A5926">
            <w:pPr>
              <w:pStyle w:val="TableHeading"/>
            </w:pPr>
            <w:r w:rsidRPr="009B733C">
              <w:t>Alternative conditions—</w:t>
            </w:r>
            <w:r w:rsidR="00081F2F" w:rsidRPr="009B733C">
              <w:t>live plants for use as nursery stock</w:t>
            </w:r>
          </w:p>
        </w:tc>
      </w:tr>
      <w:tr w:rsidR="00E2143A" w:rsidRPr="009B733C" w:rsidTr="00A56F6E">
        <w:trPr>
          <w:tblHeader/>
        </w:trPr>
        <w:tc>
          <w:tcPr>
            <w:tcW w:w="714" w:type="dxa"/>
            <w:tcBorders>
              <w:top w:val="single" w:sz="6" w:space="0" w:color="auto"/>
              <w:bottom w:val="single" w:sz="12" w:space="0" w:color="auto"/>
            </w:tcBorders>
            <w:shd w:val="clear" w:color="auto" w:fill="auto"/>
          </w:tcPr>
          <w:p w:rsidR="00E2143A" w:rsidRPr="009B733C" w:rsidRDefault="00E2143A" w:rsidP="00E2143A">
            <w:pPr>
              <w:pStyle w:val="TableHeading"/>
            </w:pPr>
            <w:r w:rsidRPr="009B733C">
              <w:t>Item</w:t>
            </w:r>
          </w:p>
        </w:tc>
        <w:tc>
          <w:tcPr>
            <w:tcW w:w="2400" w:type="dxa"/>
            <w:tcBorders>
              <w:top w:val="single" w:sz="6" w:space="0" w:color="auto"/>
              <w:bottom w:val="single" w:sz="12" w:space="0" w:color="auto"/>
            </w:tcBorders>
            <w:shd w:val="clear" w:color="auto" w:fill="auto"/>
          </w:tcPr>
          <w:p w:rsidR="00E2143A" w:rsidRPr="009B733C" w:rsidRDefault="00E2143A" w:rsidP="00E2143A">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E2143A" w:rsidRPr="009B733C" w:rsidRDefault="00E2143A" w:rsidP="00E2143A">
            <w:pPr>
              <w:pStyle w:val="TableHeading"/>
            </w:pPr>
            <w:r w:rsidRPr="009B733C">
              <w:t>Column 2</w:t>
            </w:r>
            <w:r w:rsidRPr="009B733C">
              <w:br/>
              <w:t>Alternative conditions</w:t>
            </w:r>
          </w:p>
        </w:tc>
      </w:tr>
      <w:tr w:rsidR="00DB51D4" w:rsidRPr="009B733C" w:rsidTr="00A56F6E">
        <w:tc>
          <w:tcPr>
            <w:tcW w:w="714" w:type="dxa"/>
            <w:tcBorders>
              <w:top w:val="single" w:sz="12" w:space="0" w:color="auto"/>
              <w:bottom w:val="single" w:sz="12" w:space="0" w:color="auto"/>
            </w:tcBorders>
            <w:shd w:val="clear" w:color="auto" w:fill="auto"/>
          </w:tcPr>
          <w:p w:rsidR="00DB51D4" w:rsidRPr="009B733C" w:rsidRDefault="00DB51D4" w:rsidP="00E2143A">
            <w:pPr>
              <w:pStyle w:val="Tabletext"/>
            </w:pPr>
            <w:r w:rsidRPr="009B733C">
              <w:t>1</w:t>
            </w:r>
          </w:p>
        </w:tc>
        <w:tc>
          <w:tcPr>
            <w:tcW w:w="2400" w:type="dxa"/>
            <w:tcBorders>
              <w:top w:val="single" w:sz="12" w:space="0" w:color="auto"/>
              <w:bottom w:val="single" w:sz="12" w:space="0" w:color="auto"/>
            </w:tcBorders>
            <w:shd w:val="clear" w:color="auto" w:fill="auto"/>
          </w:tcPr>
          <w:p w:rsidR="00DB51D4" w:rsidRPr="009B733C" w:rsidRDefault="00DB51D4" w:rsidP="00DB51D4">
            <w:pPr>
              <w:pStyle w:val="Tabletext"/>
            </w:pPr>
            <w:r w:rsidRPr="009B733C">
              <w:t xml:space="preserve">Live </w:t>
            </w:r>
            <w:r w:rsidRPr="009B733C">
              <w:rPr>
                <w:i/>
              </w:rPr>
              <w:t xml:space="preserve">Orchidaceae </w:t>
            </w:r>
            <w:r w:rsidRPr="009B733C">
              <w:t>(orchid) plant imported as tissue cultures</w:t>
            </w:r>
          </w:p>
        </w:tc>
        <w:tc>
          <w:tcPr>
            <w:tcW w:w="5198" w:type="dxa"/>
            <w:tcBorders>
              <w:top w:val="single" w:sz="12" w:space="0" w:color="auto"/>
              <w:bottom w:val="single" w:sz="12" w:space="0" w:color="auto"/>
            </w:tcBorders>
            <w:shd w:val="clear" w:color="auto" w:fill="auto"/>
          </w:tcPr>
          <w:p w:rsidR="00DB51D4" w:rsidRPr="009B733C" w:rsidRDefault="00DB51D4" w:rsidP="00DB51D4">
            <w:pPr>
              <w:pStyle w:val="Tabletext"/>
            </w:pPr>
            <w:r w:rsidRPr="009B733C">
              <w:t>The goods:</w:t>
            </w:r>
          </w:p>
          <w:p w:rsidR="00DB51D4" w:rsidRPr="009B733C" w:rsidRDefault="009C4ADD" w:rsidP="00DB51D4">
            <w:pPr>
              <w:pStyle w:val="Tablea"/>
            </w:pPr>
            <w:r w:rsidRPr="009B733C">
              <w:t>(</w:t>
            </w:r>
            <w:r w:rsidR="00EB1C22" w:rsidRPr="009B733C">
              <w:t>a</w:t>
            </w:r>
            <w:r w:rsidR="00DB51D4" w:rsidRPr="009B733C">
              <w:t>) are growing</w:t>
            </w:r>
            <w:r w:rsidR="00090D0A" w:rsidRPr="009B733C">
              <w:t xml:space="preserve"> in an aseptic non</w:t>
            </w:r>
            <w:r w:rsidR="009B733C">
              <w:noBreakHyphen/>
            </w:r>
            <w:r w:rsidR="00090D0A" w:rsidRPr="009B733C">
              <w:t>animal</w:t>
            </w:r>
            <w:r w:rsidR="009B733C">
              <w:noBreakHyphen/>
            </w:r>
            <w:r w:rsidR="00DB51D4" w:rsidRPr="009B733C">
              <w:t>based medium in a closed rigid and transparent container;</w:t>
            </w:r>
            <w:r w:rsidR="00090D0A" w:rsidRPr="009B733C">
              <w:t xml:space="preserve"> and</w:t>
            </w:r>
          </w:p>
          <w:p w:rsidR="00DB51D4" w:rsidRPr="009B733C" w:rsidRDefault="009C4ADD" w:rsidP="00DB51D4">
            <w:pPr>
              <w:pStyle w:val="Tablea"/>
            </w:pPr>
            <w:r w:rsidRPr="009B733C">
              <w:t>(</w:t>
            </w:r>
            <w:r w:rsidR="00EB1C22" w:rsidRPr="009B733C">
              <w:t>b</w:t>
            </w:r>
            <w:r w:rsidR="00090D0A" w:rsidRPr="009B733C">
              <w:t xml:space="preserve">) are </w:t>
            </w:r>
            <w:r w:rsidR="00DB51D4" w:rsidRPr="009B733C">
              <w:t>w</w:t>
            </w:r>
            <w:r w:rsidR="00090D0A" w:rsidRPr="009B733C">
              <w:t>ell</w:t>
            </w:r>
            <w:r w:rsidR="005D418C" w:rsidRPr="009B733C">
              <w:t xml:space="preserve"> </w:t>
            </w:r>
            <w:r w:rsidR="00DB51D4" w:rsidRPr="009B733C">
              <w:t>established in that medium and container</w:t>
            </w:r>
            <w:r w:rsidRPr="009B733C">
              <w:t>; and</w:t>
            </w:r>
          </w:p>
          <w:p w:rsidR="009C4ADD" w:rsidRPr="009B733C" w:rsidRDefault="009C4ADD" w:rsidP="00EB1C22">
            <w:pPr>
              <w:pStyle w:val="Tablea"/>
            </w:pPr>
            <w:r w:rsidRPr="009B733C">
              <w:t>(</w:t>
            </w:r>
            <w:r w:rsidR="00EB1C22" w:rsidRPr="009B733C">
              <w:t>c</w:t>
            </w:r>
            <w:r w:rsidRPr="009B733C">
              <w:t>) are brought in as baggage</w:t>
            </w:r>
          </w:p>
        </w:tc>
      </w:tr>
    </w:tbl>
    <w:p w:rsidR="00081F2F" w:rsidRPr="009B733C" w:rsidRDefault="00964236" w:rsidP="00081F2F">
      <w:pPr>
        <w:pStyle w:val="ActHead5"/>
      </w:pPr>
      <w:bookmarkStart w:id="29" w:name="_Toc451871135"/>
      <w:r w:rsidRPr="009B733C">
        <w:rPr>
          <w:rStyle w:val="CharSectno"/>
        </w:rPr>
        <w:t>23</w:t>
      </w:r>
      <w:r w:rsidR="00081F2F" w:rsidRPr="009B733C">
        <w:t xml:space="preserve">  Alternative conditions—miscellaneous plant materials and plant products</w:t>
      </w:r>
      <w:bookmarkEnd w:id="29"/>
    </w:p>
    <w:p w:rsidR="00081F2F" w:rsidRPr="009B733C" w:rsidRDefault="00081F2F" w:rsidP="00081F2F">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miscellaneous plant materials and plant products into Australian territory.</w:t>
      </w:r>
    </w:p>
    <w:p w:rsidR="00081F2F" w:rsidRPr="009B733C" w:rsidRDefault="00081F2F" w:rsidP="00081F2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081F2F" w:rsidRPr="009B733C" w:rsidTr="00F914C4">
        <w:trPr>
          <w:tblHeader/>
        </w:trPr>
        <w:tc>
          <w:tcPr>
            <w:tcW w:w="8312" w:type="dxa"/>
            <w:gridSpan w:val="3"/>
            <w:tcBorders>
              <w:top w:val="single" w:sz="12" w:space="0" w:color="auto"/>
              <w:bottom w:val="single" w:sz="6" w:space="0" w:color="auto"/>
            </w:tcBorders>
            <w:shd w:val="clear" w:color="auto" w:fill="auto"/>
          </w:tcPr>
          <w:p w:rsidR="00081F2F" w:rsidRPr="009B733C" w:rsidRDefault="00081F2F" w:rsidP="00E84073">
            <w:pPr>
              <w:pStyle w:val="TableHeading"/>
            </w:pPr>
            <w:r w:rsidRPr="009B733C">
              <w:t>Alternative conditions—miscellaneous plant materials and plant products</w:t>
            </w:r>
          </w:p>
        </w:tc>
      </w:tr>
      <w:tr w:rsidR="00081F2F" w:rsidRPr="009B733C" w:rsidTr="00F914C4">
        <w:trPr>
          <w:tblHeader/>
        </w:trPr>
        <w:tc>
          <w:tcPr>
            <w:tcW w:w="714" w:type="dxa"/>
            <w:tcBorders>
              <w:top w:val="single" w:sz="6" w:space="0" w:color="auto"/>
              <w:bottom w:val="single" w:sz="12" w:space="0" w:color="auto"/>
            </w:tcBorders>
            <w:shd w:val="clear" w:color="auto" w:fill="auto"/>
          </w:tcPr>
          <w:p w:rsidR="00081F2F" w:rsidRPr="009B733C" w:rsidRDefault="00081F2F" w:rsidP="00E84073">
            <w:pPr>
              <w:pStyle w:val="TableHeading"/>
            </w:pPr>
            <w:r w:rsidRPr="009B733C">
              <w:t>Item</w:t>
            </w:r>
          </w:p>
        </w:tc>
        <w:tc>
          <w:tcPr>
            <w:tcW w:w="2400" w:type="dxa"/>
            <w:tcBorders>
              <w:top w:val="single" w:sz="6" w:space="0" w:color="auto"/>
              <w:bottom w:val="single" w:sz="12" w:space="0" w:color="auto"/>
            </w:tcBorders>
            <w:shd w:val="clear" w:color="auto" w:fill="auto"/>
          </w:tcPr>
          <w:p w:rsidR="00081F2F" w:rsidRPr="009B733C" w:rsidRDefault="00081F2F" w:rsidP="00E84073">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081F2F" w:rsidRPr="009B733C" w:rsidRDefault="00081F2F" w:rsidP="00E84073">
            <w:pPr>
              <w:pStyle w:val="TableHeading"/>
            </w:pPr>
            <w:r w:rsidRPr="009B733C">
              <w:t>Column 2</w:t>
            </w:r>
            <w:r w:rsidRPr="009B733C">
              <w:br/>
              <w:t>Alternative conditions</w:t>
            </w:r>
          </w:p>
        </w:tc>
      </w:tr>
      <w:tr w:rsidR="00081F2F" w:rsidRPr="009B733C" w:rsidTr="00F914C4">
        <w:tc>
          <w:tcPr>
            <w:tcW w:w="714" w:type="dxa"/>
            <w:tcBorders>
              <w:top w:val="single" w:sz="12" w:space="0" w:color="auto"/>
            </w:tcBorders>
            <w:shd w:val="clear" w:color="auto" w:fill="auto"/>
          </w:tcPr>
          <w:p w:rsidR="00081F2F" w:rsidRPr="009B733C" w:rsidRDefault="00964236" w:rsidP="00081F2F">
            <w:pPr>
              <w:pStyle w:val="Tabletext"/>
            </w:pPr>
            <w:r w:rsidRPr="009B733C">
              <w:t>1</w:t>
            </w:r>
          </w:p>
        </w:tc>
        <w:tc>
          <w:tcPr>
            <w:tcW w:w="2400" w:type="dxa"/>
            <w:tcBorders>
              <w:top w:val="single" w:sz="12" w:space="0" w:color="auto"/>
            </w:tcBorders>
            <w:shd w:val="clear" w:color="auto" w:fill="auto"/>
          </w:tcPr>
          <w:p w:rsidR="00081F2F" w:rsidRPr="009B733C" w:rsidRDefault="00150276" w:rsidP="00D8439C">
            <w:pPr>
              <w:pStyle w:val="Tabletext"/>
            </w:pPr>
            <w:r w:rsidRPr="009B733C">
              <w:t>Processed plant products, other than goods that are covered by another provision in this Division</w:t>
            </w:r>
          </w:p>
        </w:tc>
        <w:tc>
          <w:tcPr>
            <w:tcW w:w="5198" w:type="dxa"/>
            <w:tcBorders>
              <w:top w:val="single" w:sz="12" w:space="0" w:color="auto"/>
            </w:tcBorders>
            <w:shd w:val="clear" w:color="auto" w:fill="auto"/>
          </w:tcPr>
          <w:p w:rsidR="00081F2F" w:rsidRPr="009B733C" w:rsidRDefault="00150276" w:rsidP="00543154">
            <w:pPr>
              <w:pStyle w:val="Tabletext"/>
            </w:pPr>
            <w:r w:rsidRPr="009B733C">
              <w:t xml:space="preserve">The goods have been processed so that they are not viable and there is no risk of contamination </w:t>
            </w:r>
            <w:r w:rsidR="00A56F6E" w:rsidRPr="009B733C">
              <w:t xml:space="preserve">or infection </w:t>
            </w:r>
            <w:r w:rsidR="00543154" w:rsidRPr="009B733C">
              <w:t xml:space="preserve">from </w:t>
            </w:r>
            <w:r w:rsidRPr="009B733C">
              <w:t>a disease or plant pathogen</w:t>
            </w:r>
          </w:p>
        </w:tc>
      </w:tr>
      <w:tr w:rsidR="00150276" w:rsidRPr="009B733C" w:rsidTr="00F914C4">
        <w:tc>
          <w:tcPr>
            <w:tcW w:w="714" w:type="dxa"/>
            <w:shd w:val="clear" w:color="auto" w:fill="auto"/>
          </w:tcPr>
          <w:p w:rsidR="00150276" w:rsidRPr="009B733C" w:rsidRDefault="00964236" w:rsidP="00DA3453">
            <w:pPr>
              <w:pStyle w:val="Tabletext"/>
            </w:pPr>
            <w:r w:rsidRPr="009B733C">
              <w:t>2</w:t>
            </w:r>
          </w:p>
        </w:tc>
        <w:tc>
          <w:tcPr>
            <w:tcW w:w="2400" w:type="dxa"/>
            <w:shd w:val="clear" w:color="auto" w:fill="auto"/>
          </w:tcPr>
          <w:p w:rsidR="00150276" w:rsidRPr="009B733C" w:rsidRDefault="00150276" w:rsidP="00DA3453">
            <w:pPr>
              <w:pStyle w:val="Tabletext"/>
            </w:pPr>
            <w:r w:rsidRPr="009B733C">
              <w:t>Herbarium specimens of vascular plants</w:t>
            </w:r>
            <w:r w:rsidR="00A56F6E" w:rsidRPr="009B733C">
              <w:t xml:space="preserve"> or macro algae</w:t>
            </w:r>
          </w:p>
        </w:tc>
        <w:tc>
          <w:tcPr>
            <w:tcW w:w="5198" w:type="dxa"/>
            <w:shd w:val="clear" w:color="auto" w:fill="auto"/>
          </w:tcPr>
          <w:p w:rsidR="00150276" w:rsidRPr="009B733C" w:rsidRDefault="00150276" w:rsidP="00CD0725">
            <w:pPr>
              <w:pStyle w:val="Tabletext"/>
            </w:pPr>
            <w:r w:rsidRPr="009B733C">
              <w:t>The goods:</w:t>
            </w:r>
          </w:p>
          <w:p w:rsidR="00150276" w:rsidRPr="009B733C" w:rsidRDefault="00150276" w:rsidP="00DA3453">
            <w:pPr>
              <w:pStyle w:val="Tablea"/>
            </w:pPr>
            <w:r w:rsidRPr="009B733C">
              <w:t>(a) are free from animal material, excess soil and are not infected or contaminated with a pathogen; and</w:t>
            </w:r>
          </w:p>
          <w:p w:rsidR="00150276" w:rsidRPr="009B733C" w:rsidRDefault="00150276" w:rsidP="00DA3453">
            <w:pPr>
              <w:pStyle w:val="Tablea"/>
            </w:pPr>
            <w:r w:rsidRPr="009B733C">
              <w:t xml:space="preserve">(b) are in </w:t>
            </w:r>
            <w:r w:rsidR="00CD0725" w:rsidRPr="009B733C">
              <w:t>clean and new</w:t>
            </w:r>
            <w:r w:rsidRPr="009B733C">
              <w:t xml:space="preserve"> packaging; and</w:t>
            </w:r>
          </w:p>
          <w:p w:rsidR="00150276" w:rsidRPr="009B733C" w:rsidRDefault="00150276" w:rsidP="00DA3453">
            <w:pPr>
              <w:pStyle w:val="Tablea"/>
            </w:pPr>
            <w:r w:rsidRPr="009B733C">
              <w:t xml:space="preserve">(c) are intended to be kept in a reference collection at a herbarium listed in the </w:t>
            </w:r>
            <w:r w:rsidRPr="009B733C">
              <w:rPr>
                <w:i/>
              </w:rPr>
              <w:t>Index Herbariorum</w:t>
            </w:r>
            <w:r w:rsidRPr="009B733C">
              <w:t>; and</w:t>
            </w:r>
          </w:p>
          <w:p w:rsidR="00150276" w:rsidRPr="009B733C" w:rsidRDefault="00150276" w:rsidP="00DA3453">
            <w:pPr>
              <w:pStyle w:val="Tablea"/>
            </w:pPr>
            <w:r w:rsidRPr="009B733C">
              <w:t xml:space="preserve">(d) are exported from a herbarium listed in the </w:t>
            </w:r>
            <w:r w:rsidRPr="009B733C">
              <w:rPr>
                <w:i/>
              </w:rPr>
              <w:t>Index Herbariorum</w:t>
            </w:r>
            <w:r w:rsidRPr="009B733C">
              <w:t xml:space="preserve"> for the purposes of caring for systematically arranged collections of dried plants; and</w:t>
            </w:r>
          </w:p>
          <w:p w:rsidR="00150276" w:rsidRPr="009B733C" w:rsidRDefault="00150276" w:rsidP="00DA3453">
            <w:pPr>
              <w:pStyle w:val="Tablea"/>
            </w:pPr>
            <w:r w:rsidRPr="009B733C">
              <w:t>(e) are accompanied by a declaration that is clearly marked as being from the exporting herbarium, stating the following:</w:t>
            </w:r>
          </w:p>
          <w:p w:rsidR="00150276" w:rsidRPr="009B733C" w:rsidRDefault="00150276" w:rsidP="00DA3453">
            <w:pPr>
              <w:pStyle w:val="Tablei"/>
            </w:pPr>
            <w:r w:rsidRPr="009B733C">
              <w:t>(i) the name and position of the person making the declaration;</w:t>
            </w:r>
          </w:p>
          <w:p w:rsidR="00150276" w:rsidRPr="009B733C" w:rsidRDefault="00150276" w:rsidP="00DA3453">
            <w:pPr>
              <w:pStyle w:val="Tablei"/>
            </w:pPr>
            <w:r w:rsidRPr="009B733C">
              <w:t xml:space="preserve">(ii) a list of the specimens in the consignment </w:t>
            </w:r>
            <w:r w:rsidR="00DB1973" w:rsidRPr="009B733C">
              <w:t xml:space="preserve">(including the classification of the specimens </w:t>
            </w:r>
            <w:r w:rsidRPr="009B733C">
              <w:t xml:space="preserve">to at least family </w:t>
            </w:r>
            <w:r w:rsidR="00DB1973" w:rsidRPr="009B733C">
              <w:t>category)</w:t>
            </w:r>
            <w:r w:rsidRPr="009B733C">
              <w:t>, linked to either the herbarium accession numbers or collectors’ details or identifiers (for example, the accompanying loan listing);</w:t>
            </w:r>
          </w:p>
          <w:p w:rsidR="00150276" w:rsidRPr="009B733C" w:rsidRDefault="00150276" w:rsidP="00DA3453">
            <w:pPr>
              <w:pStyle w:val="Tablei"/>
            </w:pPr>
            <w:r w:rsidRPr="009B733C">
              <w:t>(iii) that the specimens have been fully processed to their final state by a method other than freezing;</w:t>
            </w:r>
          </w:p>
          <w:p w:rsidR="00150276" w:rsidRPr="009B733C" w:rsidRDefault="00150276" w:rsidP="001506B7">
            <w:pPr>
              <w:pStyle w:val="Tablei"/>
            </w:pPr>
            <w:r w:rsidRPr="009B733C">
              <w:t>(iv) if the goods are plant specimens only</w:t>
            </w:r>
            <w:r w:rsidR="001506B7" w:rsidRPr="009B733C">
              <w:t>—that fact</w:t>
            </w:r>
          </w:p>
        </w:tc>
      </w:tr>
      <w:tr w:rsidR="00081F2F" w:rsidRPr="009B733C" w:rsidTr="00F914C4">
        <w:tc>
          <w:tcPr>
            <w:tcW w:w="714" w:type="dxa"/>
            <w:shd w:val="clear" w:color="auto" w:fill="auto"/>
          </w:tcPr>
          <w:p w:rsidR="00081F2F" w:rsidRPr="009B733C" w:rsidRDefault="00964236" w:rsidP="00081F2F">
            <w:pPr>
              <w:pStyle w:val="Tabletext"/>
            </w:pPr>
            <w:r w:rsidRPr="009B733C">
              <w:t>3</w:t>
            </w:r>
          </w:p>
        </w:tc>
        <w:tc>
          <w:tcPr>
            <w:tcW w:w="2400" w:type="dxa"/>
            <w:shd w:val="clear" w:color="auto" w:fill="auto"/>
          </w:tcPr>
          <w:p w:rsidR="00081F2F" w:rsidRPr="009B733C" w:rsidRDefault="00081F2F" w:rsidP="00C06851">
            <w:pPr>
              <w:pStyle w:val="Tabletext"/>
            </w:pPr>
            <w:r w:rsidRPr="009B733C">
              <w:t xml:space="preserve">Unprocessed cereal straw articles </w:t>
            </w:r>
            <w:r w:rsidR="00C06851" w:rsidRPr="009B733C">
              <w:t xml:space="preserve">or </w:t>
            </w:r>
            <w:r w:rsidRPr="009B733C">
              <w:t>products</w:t>
            </w:r>
          </w:p>
        </w:tc>
        <w:tc>
          <w:tcPr>
            <w:tcW w:w="5198" w:type="dxa"/>
            <w:shd w:val="clear" w:color="auto" w:fill="auto"/>
          </w:tcPr>
          <w:p w:rsidR="00081F2F" w:rsidRPr="009B733C" w:rsidRDefault="00081F2F" w:rsidP="00B33A6A">
            <w:pPr>
              <w:pStyle w:val="Tabletext"/>
            </w:pPr>
            <w:r w:rsidRPr="009B733C">
              <w:t>The goods</w:t>
            </w:r>
            <w:r w:rsidR="00E719D0" w:rsidRPr="009B733C">
              <w:t>:</w:t>
            </w:r>
          </w:p>
          <w:p w:rsidR="009C4ADD" w:rsidRPr="009B733C" w:rsidRDefault="009C4ADD" w:rsidP="00B33A6A">
            <w:pPr>
              <w:pStyle w:val="Tablea"/>
            </w:pPr>
            <w:r w:rsidRPr="009B733C">
              <w:t>(a) are for personal use; and</w:t>
            </w:r>
          </w:p>
          <w:p w:rsidR="00B33A6A" w:rsidRPr="009B733C" w:rsidRDefault="009C4ADD" w:rsidP="009C4ADD">
            <w:pPr>
              <w:pStyle w:val="Tablea"/>
            </w:pPr>
            <w:r w:rsidRPr="009B733C">
              <w:t>(b</w:t>
            </w:r>
            <w:r w:rsidR="00B33A6A" w:rsidRPr="009B733C">
              <w:t>) are brought in a</w:t>
            </w:r>
            <w:r w:rsidRPr="009B733C">
              <w:t>s baggage</w:t>
            </w:r>
            <w:r w:rsidR="00150276" w:rsidRPr="009B733C">
              <w:t xml:space="preserve"> or mail</w:t>
            </w:r>
          </w:p>
        </w:tc>
      </w:tr>
      <w:tr w:rsidR="00081F2F" w:rsidRPr="009B733C" w:rsidTr="00F914C4">
        <w:tc>
          <w:tcPr>
            <w:tcW w:w="714" w:type="dxa"/>
            <w:shd w:val="clear" w:color="auto" w:fill="auto"/>
          </w:tcPr>
          <w:p w:rsidR="00081F2F" w:rsidRPr="009B733C" w:rsidRDefault="00964236" w:rsidP="00081F2F">
            <w:pPr>
              <w:pStyle w:val="Tabletext"/>
            </w:pPr>
            <w:r w:rsidRPr="009B733C">
              <w:t>4</w:t>
            </w:r>
          </w:p>
        </w:tc>
        <w:tc>
          <w:tcPr>
            <w:tcW w:w="2400" w:type="dxa"/>
            <w:shd w:val="clear" w:color="auto" w:fill="auto"/>
          </w:tcPr>
          <w:p w:rsidR="00081F2F" w:rsidRPr="009B733C" w:rsidRDefault="00081F2F" w:rsidP="00DB1973">
            <w:pPr>
              <w:pStyle w:val="Tabletext"/>
            </w:pPr>
            <w:r w:rsidRPr="009B733C">
              <w:t xml:space="preserve">Purified plant deoxyribonucleic acid (DNA) or ribonucleic </w:t>
            </w:r>
            <w:r w:rsidR="00DB1973" w:rsidRPr="009B733C">
              <w:t xml:space="preserve">acid </w:t>
            </w:r>
            <w:r w:rsidRPr="009B733C">
              <w:t>(RNA)</w:t>
            </w:r>
          </w:p>
        </w:tc>
        <w:tc>
          <w:tcPr>
            <w:tcW w:w="5198" w:type="dxa"/>
            <w:shd w:val="clear" w:color="auto" w:fill="auto"/>
          </w:tcPr>
          <w:p w:rsidR="0003616C" w:rsidRPr="009B733C" w:rsidRDefault="0003616C" w:rsidP="00655C94">
            <w:pPr>
              <w:pStyle w:val="Tabletext"/>
            </w:pPr>
            <w:r w:rsidRPr="009B733C">
              <w:t>Both of the following:</w:t>
            </w:r>
          </w:p>
          <w:p w:rsidR="00081F2F" w:rsidRPr="009B733C" w:rsidRDefault="0003616C" w:rsidP="0003616C">
            <w:pPr>
              <w:pStyle w:val="Tablea"/>
            </w:pPr>
            <w:r w:rsidRPr="009B733C">
              <w:t>(a) t</w:t>
            </w:r>
            <w:r w:rsidR="00655C94" w:rsidRPr="009B733C">
              <w:t>he goods</w:t>
            </w:r>
            <w:r w:rsidRPr="009B733C">
              <w:t>:</w:t>
            </w:r>
          </w:p>
          <w:p w:rsidR="00081F2F" w:rsidRPr="009B733C" w:rsidRDefault="0003616C" w:rsidP="0003616C">
            <w:pPr>
              <w:pStyle w:val="Tablei"/>
            </w:pPr>
            <w:r w:rsidRPr="009B733C">
              <w:t>(i</w:t>
            </w:r>
            <w:r w:rsidR="00655C94" w:rsidRPr="009B733C">
              <w:t xml:space="preserve">) are </w:t>
            </w:r>
            <w:r w:rsidR="00081F2F" w:rsidRPr="009B733C">
              <w:t>purified plant DNA or RNA;</w:t>
            </w:r>
            <w:r w:rsidR="00655C94" w:rsidRPr="009B733C">
              <w:t xml:space="preserve"> and</w:t>
            </w:r>
          </w:p>
          <w:p w:rsidR="00081F2F" w:rsidRPr="009B733C" w:rsidRDefault="0003616C" w:rsidP="0003616C">
            <w:pPr>
              <w:pStyle w:val="Tablei"/>
            </w:pPr>
            <w:r w:rsidRPr="009B733C">
              <w:t>(ii</w:t>
            </w:r>
            <w:r w:rsidR="00655C94" w:rsidRPr="009B733C">
              <w:t xml:space="preserve">) were </w:t>
            </w:r>
            <w:r w:rsidR="00081F2F" w:rsidRPr="009B733C">
              <w:t>derived from health</w:t>
            </w:r>
            <w:r w:rsidR="00D8439C" w:rsidRPr="009B733C">
              <w:t>y</w:t>
            </w:r>
            <w:r w:rsidR="005A5684" w:rsidRPr="009B733C">
              <w:t xml:space="preserve"> plants that were</w:t>
            </w:r>
            <w:r w:rsidR="00081F2F" w:rsidRPr="009B733C">
              <w:t xml:space="preserve"> not infected or contaminated with a pathogen;</w:t>
            </w:r>
            <w:r w:rsidR="00655C94" w:rsidRPr="009B733C">
              <w:t xml:space="preserve"> and</w:t>
            </w:r>
          </w:p>
          <w:p w:rsidR="00081F2F" w:rsidRPr="009B733C" w:rsidRDefault="0003616C" w:rsidP="0003616C">
            <w:pPr>
              <w:pStyle w:val="Tablei"/>
            </w:pPr>
            <w:r w:rsidRPr="009B733C">
              <w:t>(iii</w:t>
            </w:r>
            <w:r w:rsidR="00655C94" w:rsidRPr="009B733C">
              <w:t xml:space="preserve">) were </w:t>
            </w:r>
            <w:r w:rsidR="00081F2F" w:rsidRPr="009B733C">
              <w:t>extracted using a standard laboratory procedure that lyses cells and removes proteins fro</w:t>
            </w:r>
            <w:r w:rsidR="00655C94" w:rsidRPr="009B733C">
              <w:t>m the nucleic acid preparation</w:t>
            </w:r>
            <w:r w:rsidR="00DB1973" w:rsidRPr="009B733C">
              <w:t>; and</w:t>
            </w:r>
          </w:p>
          <w:p w:rsidR="00DB1973" w:rsidRPr="009B733C" w:rsidRDefault="0003616C" w:rsidP="0003616C">
            <w:pPr>
              <w:pStyle w:val="Tablei"/>
            </w:pPr>
            <w:r w:rsidRPr="009B733C">
              <w:t>(iv</w:t>
            </w:r>
            <w:r w:rsidR="00DB1973" w:rsidRPr="009B733C">
              <w:t>) are intended for in</w:t>
            </w:r>
            <w:r w:rsidR="009B733C">
              <w:noBreakHyphen/>
            </w:r>
            <w:r w:rsidR="00DB1973" w:rsidRPr="009B733C">
              <w:t>vitro use only</w:t>
            </w:r>
            <w:r w:rsidRPr="009B733C">
              <w:t>;</w:t>
            </w:r>
          </w:p>
          <w:p w:rsidR="0003616C" w:rsidRPr="009B733C" w:rsidRDefault="0003616C" w:rsidP="00655C94">
            <w:pPr>
              <w:pStyle w:val="Tablea"/>
            </w:pPr>
            <w:r w:rsidRPr="009B733C">
              <w:t xml:space="preserve">(b) the goods are accompanied by evidence stating the matters specified in </w:t>
            </w:r>
            <w:r w:rsidR="009B733C" w:rsidRPr="009B733C">
              <w:t>subparagraphs (</w:t>
            </w:r>
            <w:r w:rsidRPr="009B733C">
              <w:t>a)(i) to (iv)</w:t>
            </w:r>
          </w:p>
        </w:tc>
      </w:tr>
      <w:tr w:rsidR="00A56F6E" w:rsidRPr="009B733C" w:rsidTr="00F914C4">
        <w:tc>
          <w:tcPr>
            <w:tcW w:w="714" w:type="dxa"/>
            <w:shd w:val="clear" w:color="auto" w:fill="auto"/>
          </w:tcPr>
          <w:p w:rsidR="00A56F6E" w:rsidRPr="009B733C" w:rsidRDefault="00964236" w:rsidP="00A56F6E">
            <w:pPr>
              <w:pStyle w:val="Tabletext"/>
            </w:pPr>
            <w:r w:rsidRPr="009B733C">
              <w:t>5</w:t>
            </w:r>
          </w:p>
        </w:tc>
        <w:tc>
          <w:tcPr>
            <w:tcW w:w="2400" w:type="dxa"/>
            <w:shd w:val="clear" w:color="auto" w:fill="auto"/>
          </w:tcPr>
          <w:p w:rsidR="00A56F6E" w:rsidRPr="009B733C" w:rsidRDefault="00A56F6E" w:rsidP="00A56F6E">
            <w:pPr>
              <w:pStyle w:val="Tabletext"/>
            </w:pPr>
            <w:r w:rsidRPr="009B733C">
              <w:t xml:space="preserve">Dried </w:t>
            </w:r>
            <w:r w:rsidRPr="009B733C">
              <w:rPr>
                <w:i/>
              </w:rPr>
              <w:t>Tillandsia</w:t>
            </w:r>
            <w:r w:rsidRPr="009B733C">
              <w:t xml:space="preserve"> spp.</w:t>
            </w:r>
          </w:p>
        </w:tc>
        <w:tc>
          <w:tcPr>
            <w:tcW w:w="5198" w:type="dxa"/>
            <w:shd w:val="clear" w:color="auto" w:fill="auto"/>
          </w:tcPr>
          <w:p w:rsidR="00A56F6E" w:rsidRPr="009B733C" w:rsidRDefault="00A56F6E" w:rsidP="00A56F6E">
            <w:pPr>
              <w:pStyle w:val="Tabletext"/>
            </w:pPr>
            <w:r w:rsidRPr="009B733C">
              <w:t>The goods:</w:t>
            </w:r>
          </w:p>
          <w:p w:rsidR="00A56F6E" w:rsidRPr="009B733C" w:rsidRDefault="00A56F6E" w:rsidP="00A56F6E">
            <w:pPr>
              <w:pStyle w:val="Tablea"/>
            </w:pPr>
            <w:r w:rsidRPr="009B733C">
              <w:t>(a) are for personal use; and</w:t>
            </w:r>
          </w:p>
          <w:p w:rsidR="00A56F6E" w:rsidRPr="009B733C" w:rsidRDefault="00A56F6E" w:rsidP="00A56F6E">
            <w:pPr>
              <w:pStyle w:val="Tablea"/>
            </w:pPr>
            <w:r w:rsidRPr="009B733C">
              <w:t>(b) are brought in as baggage</w:t>
            </w:r>
          </w:p>
        </w:tc>
      </w:tr>
      <w:tr w:rsidR="00081F2F" w:rsidRPr="009B733C" w:rsidTr="00F914C4">
        <w:tc>
          <w:tcPr>
            <w:tcW w:w="714" w:type="dxa"/>
            <w:shd w:val="clear" w:color="auto" w:fill="auto"/>
          </w:tcPr>
          <w:p w:rsidR="00081F2F" w:rsidRPr="009B733C" w:rsidRDefault="00964236" w:rsidP="00E84073">
            <w:pPr>
              <w:pStyle w:val="Tabletext"/>
            </w:pPr>
            <w:r w:rsidRPr="009B733C">
              <w:t>6</w:t>
            </w:r>
          </w:p>
        </w:tc>
        <w:tc>
          <w:tcPr>
            <w:tcW w:w="2400" w:type="dxa"/>
            <w:shd w:val="clear" w:color="auto" w:fill="auto"/>
          </w:tcPr>
          <w:p w:rsidR="00081F2F" w:rsidRPr="009B733C" w:rsidRDefault="00081F2F" w:rsidP="00EB3A05">
            <w:pPr>
              <w:pStyle w:val="Tabletext"/>
            </w:pPr>
            <w:r w:rsidRPr="009B733C">
              <w:t>Dried or preserved c</w:t>
            </w:r>
            <w:r w:rsidR="00B824AE" w:rsidRPr="009B733C">
              <w:t xml:space="preserve">ut flowers or </w:t>
            </w:r>
            <w:r w:rsidRPr="009B733C">
              <w:t>foliage</w:t>
            </w:r>
          </w:p>
        </w:tc>
        <w:tc>
          <w:tcPr>
            <w:tcW w:w="5198" w:type="dxa"/>
            <w:shd w:val="clear" w:color="auto" w:fill="auto"/>
          </w:tcPr>
          <w:p w:rsidR="001506B7" w:rsidRPr="009B733C" w:rsidRDefault="001506B7" w:rsidP="001506B7">
            <w:pPr>
              <w:pStyle w:val="Tabletext"/>
            </w:pPr>
            <w:r w:rsidRPr="009B733C">
              <w:t>Both of the following:</w:t>
            </w:r>
          </w:p>
          <w:p w:rsidR="00C016F6" w:rsidRPr="009B733C" w:rsidRDefault="00815320" w:rsidP="00815320">
            <w:pPr>
              <w:pStyle w:val="Tablea"/>
            </w:pPr>
            <w:r w:rsidRPr="009B733C">
              <w:t xml:space="preserve">(a) the goods are listed dried or preserved cut flowers or </w:t>
            </w:r>
            <w:r w:rsidR="00C016F6" w:rsidRPr="009B733C">
              <w:t>f</w:t>
            </w:r>
            <w:r w:rsidRPr="009B733C">
              <w:t>oliage</w:t>
            </w:r>
            <w:r w:rsidR="00C016F6" w:rsidRPr="009B733C">
              <w:t>;</w:t>
            </w:r>
          </w:p>
          <w:p w:rsidR="00081F2F" w:rsidRPr="009B733C" w:rsidRDefault="00EB3A05" w:rsidP="00EB3A05">
            <w:pPr>
              <w:pStyle w:val="Tablea"/>
            </w:pPr>
            <w:r w:rsidRPr="009B733C">
              <w:t xml:space="preserve">(b) </w:t>
            </w:r>
            <w:r w:rsidR="001506B7" w:rsidRPr="009B733C">
              <w:t>the goods</w:t>
            </w:r>
            <w:r w:rsidR="00081F2F" w:rsidRPr="009B733C">
              <w:t>:</w:t>
            </w:r>
          </w:p>
          <w:p w:rsidR="00064C7B" w:rsidRPr="009B733C" w:rsidRDefault="00EB3A05" w:rsidP="00EB3A05">
            <w:pPr>
              <w:pStyle w:val="Tablei"/>
            </w:pPr>
            <w:r w:rsidRPr="009B733C">
              <w:t>(i</w:t>
            </w:r>
            <w:r w:rsidR="00064C7B" w:rsidRPr="009B733C">
              <w:t>) have been completely covered by lacquering, painting or coating with metal</w:t>
            </w:r>
            <w:r w:rsidR="0057014B" w:rsidRPr="009B733C">
              <w:t>,</w:t>
            </w:r>
            <w:r w:rsidR="00064C7B" w:rsidRPr="009B733C">
              <w:t xml:space="preserve"> or have been </w:t>
            </w:r>
            <w:r w:rsidR="00EE7644" w:rsidRPr="009B733C">
              <w:t xml:space="preserve">dried or </w:t>
            </w:r>
            <w:r w:rsidR="0057014B" w:rsidRPr="009B733C">
              <w:t>freeze</w:t>
            </w:r>
            <w:r w:rsidR="009B733C">
              <w:noBreakHyphen/>
            </w:r>
            <w:r w:rsidR="00064C7B" w:rsidRPr="009B733C">
              <w:t>dried;</w:t>
            </w:r>
            <w:r w:rsidRPr="009B733C">
              <w:t xml:space="preserve"> or</w:t>
            </w:r>
          </w:p>
          <w:p w:rsidR="00081F2F" w:rsidRPr="009B733C" w:rsidRDefault="00EB3A05" w:rsidP="00EB3A05">
            <w:pPr>
              <w:pStyle w:val="Tablei"/>
              <w:rPr>
                <w:i/>
              </w:rPr>
            </w:pPr>
            <w:r w:rsidRPr="009B733C">
              <w:t>(ii</w:t>
            </w:r>
            <w:r w:rsidR="00064C7B" w:rsidRPr="009B733C">
              <w:t xml:space="preserve">) are accompanied by a </w:t>
            </w:r>
            <w:r w:rsidR="00EF2017" w:rsidRPr="009B733C">
              <w:t>declaration by the manufacturer of the goods</w:t>
            </w:r>
            <w:r w:rsidR="00064C7B" w:rsidRPr="009B733C">
              <w:t xml:space="preserve"> stating how the goods have been preserved to manage biosecurity risks associated with t</w:t>
            </w:r>
            <w:r w:rsidR="00781FF4" w:rsidRPr="009B733C">
              <w:t>he goods to an acceptable level</w:t>
            </w:r>
          </w:p>
        </w:tc>
      </w:tr>
      <w:tr w:rsidR="00081F2F" w:rsidRPr="009B733C" w:rsidTr="00F914C4">
        <w:tc>
          <w:tcPr>
            <w:tcW w:w="714" w:type="dxa"/>
            <w:shd w:val="clear" w:color="auto" w:fill="auto"/>
          </w:tcPr>
          <w:p w:rsidR="00081F2F" w:rsidRPr="009B733C" w:rsidRDefault="00964236" w:rsidP="00E84073">
            <w:pPr>
              <w:pStyle w:val="Tabletext"/>
            </w:pPr>
            <w:r w:rsidRPr="009B733C">
              <w:t>7</w:t>
            </w:r>
          </w:p>
        </w:tc>
        <w:tc>
          <w:tcPr>
            <w:tcW w:w="2400" w:type="dxa"/>
            <w:shd w:val="clear" w:color="auto" w:fill="auto"/>
          </w:tcPr>
          <w:p w:rsidR="00081F2F" w:rsidRPr="009B733C" w:rsidRDefault="00081F2F" w:rsidP="00E51DA9">
            <w:pPr>
              <w:pStyle w:val="Tabletext"/>
            </w:pPr>
            <w:r w:rsidRPr="009B733C">
              <w:t xml:space="preserve">Plant material (including wood or bamboo, plant or plant parts with soil attached) embedded in a compound </w:t>
            </w:r>
            <w:r w:rsidR="00E51DA9" w:rsidRPr="009B733C">
              <w:t xml:space="preserve">that </w:t>
            </w:r>
            <w:r w:rsidRPr="009B733C">
              <w:t>has been fully sealed using a heat,</w:t>
            </w:r>
            <w:r w:rsidR="00E51DA9" w:rsidRPr="009B733C">
              <w:t xml:space="preserve"> moulding or chemical process</w:t>
            </w:r>
          </w:p>
        </w:tc>
        <w:tc>
          <w:tcPr>
            <w:tcW w:w="5198" w:type="dxa"/>
            <w:shd w:val="clear" w:color="auto" w:fill="auto"/>
          </w:tcPr>
          <w:p w:rsidR="006538D7" w:rsidRPr="009B733C" w:rsidRDefault="006538D7" w:rsidP="00064C7B">
            <w:pPr>
              <w:pStyle w:val="Tablea"/>
            </w:pPr>
            <w:r w:rsidRPr="009B733C">
              <w:t>The goods:</w:t>
            </w:r>
          </w:p>
          <w:p w:rsidR="009C4ADD" w:rsidRPr="009B733C" w:rsidRDefault="006538D7" w:rsidP="006538D7">
            <w:pPr>
              <w:pStyle w:val="Tablea"/>
            </w:pPr>
            <w:r w:rsidRPr="009B733C">
              <w:t>(a) are for personal use</w:t>
            </w:r>
            <w:r w:rsidR="009C4ADD" w:rsidRPr="009B733C">
              <w:t xml:space="preserve"> and</w:t>
            </w:r>
            <w:r w:rsidRPr="009B733C">
              <w:t xml:space="preserve"> </w:t>
            </w:r>
            <w:r w:rsidR="00781FF4" w:rsidRPr="009B733C">
              <w:t>are brought in as baggage or mail;</w:t>
            </w:r>
            <w:r w:rsidR="001506B7" w:rsidRPr="009B733C">
              <w:t xml:space="preserve"> or</w:t>
            </w:r>
          </w:p>
          <w:p w:rsidR="00081F2F" w:rsidRPr="009B733C" w:rsidRDefault="00E51DA9" w:rsidP="006538D7">
            <w:pPr>
              <w:pStyle w:val="Tablea"/>
            </w:pPr>
            <w:r w:rsidRPr="009B733C">
              <w:t xml:space="preserve">(b) </w:t>
            </w:r>
            <w:r w:rsidR="00081F2F" w:rsidRPr="009B733C">
              <w:t xml:space="preserve">are accompanied by a </w:t>
            </w:r>
            <w:r w:rsidR="00EF2017" w:rsidRPr="009B733C">
              <w:t>declaration by the manufacturer of the goods</w:t>
            </w:r>
            <w:r w:rsidR="00081F2F" w:rsidRPr="009B733C">
              <w:t xml:space="preserve"> </w:t>
            </w:r>
            <w:r w:rsidRPr="009B733C">
              <w:t xml:space="preserve">stating </w:t>
            </w:r>
            <w:r w:rsidR="00081F2F" w:rsidRPr="009B733C">
              <w:t xml:space="preserve">how </w:t>
            </w:r>
            <w:r w:rsidR="00064C7B" w:rsidRPr="009B733C">
              <w:t xml:space="preserve">the goods have been processed to manage </w:t>
            </w:r>
            <w:r w:rsidR="00BD15D9" w:rsidRPr="009B733C">
              <w:t>biosecurity risks associated with the goods to an acceptable level</w:t>
            </w:r>
          </w:p>
        </w:tc>
      </w:tr>
      <w:tr w:rsidR="006C5E24" w:rsidRPr="009B733C" w:rsidTr="00F914C4">
        <w:tc>
          <w:tcPr>
            <w:tcW w:w="714" w:type="dxa"/>
            <w:shd w:val="clear" w:color="auto" w:fill="auto"/>
          </w:tcPr>
          <w:p w:rsidR="006C5E24" w:rsidRPr="009B733C" w:rsidRDefault="00964236" w:rsidP="00E84073">
            <w:pPr>
              <w:pStyle w:val="Tabletext"/>
            </w:pPr>
            <w:r w:rsidRPr="009B733C">
              <w:t>8</w:t>
            </w:r>
          </w:p>
        </w:tc>
        <w:tc>
          <w:tcPr>
            <w:tcW w:w="2400" w:type="dxa"/>
            <w:shd w:val="clear" w:color="auto" w:fill="auto"/>
          </w:tcPr>
          <w:p w:rsidR="006C5E24" w:rsidRPr="009B733C" w:rsidRDefault="006C5E24" w:rsidP="006C5E24">
            <w:pPr>
              <w:pStyle w:val="Tabletext"/>
            </w:pPr>
            <w:r w:rsidRPr="009B733C">
              <w:t>Green coffee beans for processing, other than coffee beans that have been digested through an animal</w:t>
            </w:r>
          </w:p>
        </w:tc>
        <w:tc>
          <w:tcPr>
            <w:tcW w:w="5198" w:type="dxa"/>
            <w:shd w:val="clear" w:color="auto" w:fill="auto"/>
          </w:tcPr>
          <w:p w:rsidR="006C5E24" w:rsidRPr="009B733C" w:rsidRDefault="006C5E24" w:rsidP="002709B1">
            <w:pPr>
              <w:pStyle w:val="Tabletext"/>
            </w:pPr>
            <w:r w:rsidRPr="009B733C">
              <w:t>The goods are free from fruit pulp and parchment</w:t>
            </w:r>
          </w:p>
        </w:tc>
      </w:tr>
      <w:tr w:rsidR="00A35AC4" w:rsidRPr="009B733C" w:rsidTr="00F914C4">
        <w:tc>
          <w:tcPr>
            <w:tcW w:w="714" w:type="dxa"/>
            <w:shd w:val="clear" w:color="auto" w:fill="auto"/>
          </w:tcPr>
          <w:p w:rsidR="00A35AC4" w:rsidRPr="009B733C" w:rsidRDefault="00964236" w:rsidP="00EE42A7">
            <w:pPr>
              <w:pStyle w:val="Tabletext"/>
            </w:pPr>
            <w:r w:rsidRPr="009B733C">
              <w:t>9</w:t>
            </w:r>
          </w:p>
        </w:tc>
        <w:tc>
          <w:tcPr>
            <w:tcW w:w="2400" w:type="dxa"/>
            <w:shd w:val="clear" w:color="auto" w:fill="auto"/>
          </w:tcPr>
          <w:p w:rsidR="00A35AC4" w:rsidRPr="009B733C" w:rsidRDefault="00781FF4" w:rsidP="00781FF4">
            <w:pPr>
              <w:pStyle w:val="Tabletext"/>
            </w:pPr>
            <w:r w:rsidRPr="009B733C">
              <w:t>Herbal tea</w:t>
            </w:r>
            <w:r w:rsidR="00A35AC4" w:rsidRPr="009B733C">
              <w:t xml:space="preserve"> </w:t>
            </w:r>
            <w:r w:rsidRPr="009B733C">
              <w:t>in tea bags or capsules</w:t>
            </w:r>
          </w:p>
        </w:tc>
        <w:tc>
          <w:tcPr>
            <w:tcW w:w="5198" w:type="dxa"/>
            <w:shd w:val="clear" w:color="auto" w:fill="auto"/>
          </w:tcPr>
          <w:p w:rsidR="00A35AC4" w:rsidRPr="009B733C" w:rsidRDefault="00781FF4" w:rsidP="00EE42A7">
            <w:pPr>
              <w:pStyle w:val="Tabletext"/>
            </w:pPr>
            <w:r w:rsidRPr="009B733C">
              <w:t>All of the following</w:t>
            </w:r>
            <w:r w:rsidR="00A35AC4" w:rsidRPr="009B733C">
              <w:t>:</w:t>
            </w:r>
          </w:p>
          <w:p w:rsidR="00781FF4" w:rsidRPr="009B733C" w:rsidRDefault="00A56F6E" w:rsidP="00781FF4">
            <w:pPr>
              <w:pStyle w:val="Tablea"/>
            </w:pPr>
            <w:r w:rsidRPr="009B733C">
              <w:t>(a) the goods have been dried</w:t>
            </w:r>
            <w:r w:rsidR="00781FF4" w:rsidRPr="009B733C">
              <w:t>;</w:t>
            </w:r>
          </w:p>
          <w:p w:rsidR="00781FF4" w:rsidRPr="009B733C" w:rsidRDefault="00781FF4" w:rsidP="00781FF4">
            <w:pPr>
              <w:pStyle w:val="Tablea"/>
            </w:pPr>
            <w:r w:rsidRPr="009B733C">
              <w:t xml:space="preserve">(b) the goods </w:t>
            </w:r>
            <w:r w:rsidR="00914F92" w:rsidRPr="009B733C">
              <w:t xml:space="preserve">have been </w:t>
            </w:r>
            <w:r w:rsidRPr="009B733C">
              <w:t>commercially prepared and packaged;</w:t>
            </w:r>
          </w:p>
          <w:p w:rsidR="00781FF4" w:rsidRPr="009B733C" w:rsidRDefault="00781FF4" w:rsidP="00781FF4">
            <w:pPr>
              <w:pStyle w:val="Tablea"/>
            </w:pPr>
            <w:r w:rsidRPr="009B733C">
              <w:t xml:space="preserve">(c) if </w:t>
            </w:r>
            <w:r w:rsidR="00736720" w:rsidRPr="009B733C">
              <w:t xml:space="preserve">the goods contain </w:t>
            </w:r>
            <w:r w:rsidRPr="009B733C">
              <w:t xml:space="preserve">slippery elm bark </w:t>
            </w:r>
            <w:r w:rsidR="00736720" w:rsidRPr="009B733C">
              <w:t xml:space="preserve">as </w:t>
            </w:r>
            <w:r w:rsidRPr="009B733C">
              <w:t>an ingredient—the quantity of the goods is not more than 1 kilogram;</w:t>
            </w:r>
          </w:p>
          <w:p w:rsidR="00781FF4" w:rsidRPr="009B733C" w:rsidRDefault="00781FF4" w:rsidP="00781FF4">
            <w:pPr>
              <w:pStyle w:val="Tablea"/>
            </w:pPr>
            <w:r w:rsidRPr="009B733C">
              <w:t xml:space="preserve">(d) if </w:t>
            </w:r>
            <w:r w:rsidR="00736720" w:rsidRPr="009B733C">
              <w:t xml:space="preserve">the goods contain </w:t>
            </w:r>
            <w:r w:rsidRPr="009B733C">
              <w:t>seeds</w:t>
            </w:r>
            <w:r w:rsidR="00736720" w:rsidRPr="009B733C">
              <w:t xml:space="preserve"> as ingredients</w:t>
            </w:r>
            <w:r w:rsidRPr="009B733C">
              <w:t xml:space="preserve">—the </w:t>
            </w:r>
            <w:r w:rsidR="00A56F6E" w:rsidRPr="009B733C">
              <w:t>seeds</w:t>
            </w:r>
            <w:r w:rsidRPr="009B733C">
              <w:t>:</w:t>
            </w:r>
          </w:p>
          <w:p w:rsidR="00C22D19" w:rsidRPr="009B733C" w:rsidRDefault="00C22D19" w:rsidP="00C22D19">
            <w:pPr>
              <w:pStyle w:val="Tablei"/>
            </w:pPr>
            <w:r w:rsidRPr="009B733C">
              <w:t>(i) are listed permitted seeds; or</w:t>
            </w:r>
          </w:p>
          <w:p w:rsidR="00736720" w:rsidRPr="009B733C" w:rsidRDefault="00736720" w:rsidP="00A56F6E">
            <w:pPr>
              <w:pStyle w:val="Tablei"/>
            </w:pPr>
            <w:r w:rsidRPr="009B733C">
              <w:t>(ii) have been processed so they are not viable;</w:t>
            </w:r>
          </w:p>
          <w:p w:rsidR="00736720" w:rsidRPr="009B733C" w:rsidRDefault="00736720" w:rsidP="00736720">
            <w:pPr>
              <w:pStyle w:val="Tablea"/>
            </w:pPr>
            <w:r w:rsidRPr="009B733C">
              <w:t>(e) the goods:</w:t>
            </w:r>
          </w:p>
          <w:p w:rsidR="00781FF4" w:rsidRPr="009B733C" w:rsidRDefault="00781FF4" w:rsidP="00781FF4">
            <w:pPr>
              <w:pStyle w:val="Tablei"/>
            </w:pPr>
            <w:r w:rsidRPr="009B733C">
              <w:t xml:space="preserve">(i) are for personal use and </w:t>
            </w:r>
            <w:r w:rsidR="006538D7" w:rsidRPr="009B733C">
              <w:t xml:space="preserve">are </w:t>
            </w:r>
            <w:r w:rsidRPr="009B733C">
              <w:t>brought in as baggage or mail; or</w:t>
            </w:r>
          </w:p>
          <w:p w:rsidR="00A35AC4" w:rsidRPr="009B733C" w:rsidRDefault="00781FF4" w:rsidP="00736720">
            <w:pPr>
              <w:pStyle w:val="Tablei"/>
            </w:pPr>
            <w:r w:rsidRPr="009B733C">
              <w:t xml:space="preserve">(ii) are accompanied by a </w:t>
            </w:r>
            <w:r w:rsidR="00EF2017" w:rsidRPr="009B733C">
              <w:t>declaration by the manufacturer of the goods</w:t>
            </w:r>
            <w:r w:rsidRPr="009B733C">
              <w:t xml:space="preserve"> that identifies all ingredients </w:t>
            </w:r>
            <w:r w:rsidR="006D22E5" w:rsidRPr="009B733C">
              <w:t xml:space="preserve">contained in the goods </w:t>
            </w:r>
            <w:r w:rsidRPr="009B733C">
              <w:t>and their origin</w:t>
            </w:r>
            <w:r w:rsidR="006D22E5" w:rsidRPr="009B733C">
              <w:t>,</w:t>
            </w:r>
            <w:r w:rsidR="00736720" w:rsidRPr="009B733C">
              <w:t xml:space="preserve"> and describes any processing that has occurred to manage the biosecurity risks associated with the goods to an acceptable level</w:t>
            </w:r>
          </w:p>
        </w:tc>
      </w:tr>
      <w:tr w:rsidR="00781FF4" w:rsidRPr="009B733C" w:rsidTr="00F914C4">
        <w:tc>
          <w:tcPr>
            <w:tcW w:w="714" w:type="dxa"/>
            <w:shd w:val="clear" w:color="auto" w:fill="auto"/>
          </w:tcPr>
          <w:p w:rsidR="00781FF4" w:rsidRPr="009B733C" w:rsidRDefault="00964236" w:rsidP="00EE42A7">
            <w:pPr>
              <w:pStyle w:val="Tabletext"/>
            </w:pPr>
            <w:r w:rsidRPr="009B733C">
              <w:t>10</w:t>
            </w:r>
          </w:p>
        </w:tc>
        <w:tc>
          <w:tcPr>
            <w:tcW w:w="2400" w:type="dxa"/>
            <w:shd w:val="clear" w:color="auto" w:fill="auto"/>
          </w:tcPr>
          <w:p w:rsidR="00781FF4" w:rsidRPr="009B733C" w:rsidRDefault="00781FF4" w:rsidP="00B06B2F">
            <w:pPr>
              <w:pStyle w:val="Tabletext"/>
            </w:pPr>
            <w:r w:rsidRPr="009B733C">
              <w:t>Loose leaf herbal tea</w:t>
            </w:r>
          </w:p>
        </w:tc>
        <w:tc>
          <w:tcPr>
            <w:tcW w:w="5198" w:type="dxa"/>
            <w:shd w:val="clear" w:color="auto" w:fill="auto"/>
          </w:tcPr>
          <w:p w:rsidR="006D22E5" w:rsidRPr="009B733C" w:rsidRDefault="00B06B2F" w:rsidP="006D22E5">
            <w:pPr>
              <w:pStyle w:val="Tabletext"/>
            </w:pPr>
            <w:r w:rsidRPr="009B733C">
              <w:t xml:space="preserve">All </w:t>
            </w:r>
            <w:r w:rsidR="006D22E5" w:rsidRPr="009B733C">
              <w:t>of the following:</w:t>
            </w:r>
          </w:p>
          <w:p w:rsidR="006D22E5" w:rsidRPr="009B733C" w:rsidRDefault="006D22E5" w:rsidP="006D22E5">
            <w:pPr>
              <w:pStyle w:val="Tablea"/>
            </w:pPr>
            <w:r w:rsidRPr="009B733C">
              <w:t xml:space="preserve">(a) the goods </w:t>
            </w:r>
            <w:r w:rsidR="00736720" w:rsidRPr="009B733C">
              <w:t>have been dried</w:t>
            </w:r>
            <w:r w:rsidR="00BD6492" w:rsidRPr="009B733C">
              <w:t xml:space="preserve"> and</w:t>
            </w:r>
            <w:r w:rsidR="00736720" w:rsidRPr="009B733C">
              <w:t xml:space="preserve"> com</w:t>
            </w:r>
            <w:r w:rsidR="00262EC6" w:rsidRPr="009B733C">
              <w:t xml:space="preserve">mercially prepared and </w:t>
            </w:r>
            <w:r w:rsidRPr="009B733C">
              <w:t>packaged;</w:t>
            </w:r>
          </w:p>
          <w:p w:rsidR="00B06B2F" w:rsidRPr="009B733C" w:rsidRDefault="00B06B2F" w:rsidP="00B06B2F">
            <w:pPr>
              <w:pStyle w:val="Tablea"/>
            </w:pPr>
            <w:r w:rsidRPr="009B733C">
              <w:t>(b) if the goods contain seeds as an ingredient—the seeds:</w:t>
            </w:r>
          </w:p>
          <w:p w:rsidR="00B06B2F" w:rsidRPr="009B733C" w:rsidRDefault="00B06B2F" w:rsidP="00B06B2F">
            <w:pPr>
              <w:pStyle w:val="Tablei"/>
            </w:pPr>
            <w:r w:rsidRPr="009B733C">
              <w:t xml:space="preserve">(i) are </w:t>
            </w:r>
            <w:r w:rsidR="002755A7" w:rsidRPr="009B733C">
              <w:t>listed permitted seeds</w:t>
            </w:r>
            <w:r w:rsidRPr="009B733C">
              <w:t>; or</w:t>
            </w:r>
          </w:p>
          <w:p w:rsidR="00B06B2F" w:rsidRPr="009B733C" w:rsidRDefault="00B06B2F" w:rsidP="00B06B2F">
            <w:pPr>
              <w:pStyle w:val="Tablei"/>
            </w:pPr>
            <w:r w:rsidRPr="009B733C">
              <w:t>(ii) have been processed so that they are not viable;</w:t>
            </w:r>
          </w:p>
          <w:p w:rsidR="00B06B2F" w:rsidRPr="009B733C" w:rsidRDefault="00B06B2F" w:rsidP="00B06B2F">
            <w:pPr>
              <w:pStyle w:val="Tablea"/>
            </w:pPr>
            <w:r w:rsidRPr="009B733C">
              <w:t>(c) if the goods are in a quantity of not more than 1 kilogram—the ingredients contained in the goods have been finely chopped;</w:t>
            </w:r>
          </w:p>
          <w:p w:rsidR="00B06B2F" w:rsidRPr="009B733C" w:rsidRDefault="00B06B2F" w:rsidP="00B06B2F">
            <w:pPr>
              <w:pStyle w:val="Tablea"/>
            </w:pPr>
            <w:r w:rsidRPr="009B733C">
              <w:t>(d) if the goods are in a quantity of more than 1 kilogram—the goods:</w:t>
            </w:r>
          </w:p>
          <w:p w:rsidR="00B06B2F" w:rsidRPr="009B733C" w:rsidRDefault="00B06B2F" w:rsidP="00B06B2F">
            <w:pPr>
              <w:pStyle w:val="Tablei"/>
            </w:pPr>
            <w:r w:rsidRPr="009B733C">
              <w:t xml:space="preserve">(i) are for personal use and </w:t>
            </w:r>
            <w:r w:rsidR="006538D7" w:rsidRPr="009B733C">
              <w:t xml:space="preserve">are </w:t>
            </w:r>
            <w:r w:rsidRPr="009B733C">
              <w:t>brought in as baggage or mail; or</w:t>
            </w:r>
          </w:p>
          <w:p w:rsidR="00B06B2F" w:rsidRPr="009B733C" w:rsidRDefault="00B06B2F" w:rsidP="00B06B2F">
            <w:pPr>
              <w:pStyle w:val="Tablei"/>
            </w:pPr>
            <w:r w:rsidRPr="009B733C">
              <w:t xml:space="preserve">(ii) are accompanied by a </w:t>
            </w:r>
            <w:r w:rsidR="00EF2017" w:rsidRPr="009B733C">
              <w:t>declaration by the manufacturer of the goods</w:t>
            </w:r>
            <w:r w:rsidRPr="009B733C">
              <w:t xml:space="preserve"> that identifies all ingredients contained in the goods and their origin, and describes any processing that has occurred to manage the biosecurity risks associated with the goods to an acceptable level</w:t>
            </w:r>
          </w:p>
        </w:tc>
      </w:tr>
      <w:tr w:rsidR="006D69B5" w:rsidRPr="009B733C" w:rsidTr="00F914C4">
        <w:tc>
          <w:tcPr>
            <w:tcW w:w="714" w:type="dxa"/>
            <w:shd w:val="clear" w:color="auto" w:fill="auto"/>
          </w:tcPr>
          <w:p w:rsidR="006D69B5" w:rsidRPr="009B733C" w:rsidRDefault="00964236" w:rsidP="006D69B5">
            <w:pPr>
              <w:pStyle w:val="Tabletext"/>
            </w:pPr>
            <w:r w:rsidRPr="009B733C">
              <w:t>11</w:t>
            </w:r>
          </w:p>
        </w:tc>
        <w:tc>
          <w:tcPr>
            <w:tcW w:w="2400" w:type="dxa"/>
            <w:shd w:val="clear" w:color="auto" w:fill="auto"/>
          </w:tcPr>
          <w:p w:rsidR="006D69B5" w:rsidRPr="009B733C" w:rsidRDefault="00EE7644" w:rsidP="00E4034B">
            <w:pPr>
              <w:pStyle w:val="Tabletext"/>
            </w:pPr>
            <w:r w:rsidRPr="009B733C">
              <w:t>Dried hops (</w:t>
            </w:r>
            <w:r w:rsidR="006D69B5" w:rsidRPr="009B733C">
              <w:rPr>
                <w:i/>
              </w:rPr>
              <w:t>Humulus lupulus</w:t>
            </w:r>
            <w:r w:rsidRPr="009B733C">
              <w:t>)</w:t>
            </w:r>
          </w:p>
        </w:tc>
        <w:tc>
          <w:tcPr>
            <w:tcW w:w="5198" w:type="dxa"/>
            <w:shd w:val="clear" w:color="auto" w:fill="auto"/>
          </w:tcPr>
          <w:p w:rsidR="006D69B5" w:rsidRPr="009B733C" w:rsidRDefault="006D69B5" w:rsidP="006D69B5">
            <w:pPr>
              <w:pStyle w:val="Tabletext"/>
            </w:pPr>
            <w:r w:rsidRPr="009B733C">
              <w:t>The goods:</w:t>
            </w:r>
          </w:p>
          <w:p w:rsidR="006D69B5" w:rsidRPr="009B733C" w:rsidRDefault="006D69B5" w:rsidP="006D69B5">
            <w:pPr>
              <w:pStyle w:val="Tablea"/>
            </w:pPr>
            <w:r w:rsidRPr="009B733C">
              <w:t>(a) were grown and produced in New Zealand only; and</w:t>
            </w:r>
          </w:p>
          <w:p w:rsidR="00CE11A7" w:rsidRPr="009B733C" w:rsidRDefault="00CE11A7" w:rsidP="006D69B5">
            <w:pPr>
              <w:pStyle w:val="Tablea"/>
            </w:pPr>
            <w:r w:rsidRPr="009B733C">
              <w:t>(b) are intended for processing; and</w:t>
            </w:r>
          </w:p>
          <w:p w:rsidR="006D69B5" w:rsidRPr="009B733C" w:rsidRDefault="00CE11A7" w:rsidP="00CE11A7">
            <w:pPr>
              <w:pStyle w:val="Tablea"/>
            </w:pPr>
            <w:r w:rsidRPr="009B733C">
              <w:t>(c</w:t>
            </w:r>
            <w:r w:rsidR="006D69B5" w:rsidRPr="009B733C">
              <w:t xml:space="preserve">) are accompanied by a phytosanitary certificate or commercial documentation stating </w:t>
            </w:r>
            <w:r w:rsidRPr="009B733C">
              <w:t xml:space="preserve">the matters specified in </w:t>
            </w:r>
            <w:r w:rsidR="009B733C" w:rsidRPr="009B733C">
              <w:t>paragraphs (</w:t>
            </w:r>
            <w:r w:rsidRPr="009B733C">
              <w:t>a) and (b)</w:t>
            </w:r>
          </w:p>
        </w:tc>
      </w:tr>
      <w:tr w:rsidR="00A35AC4" w:rsidRPr="009B733C" w:rsidTr="00F914C4">
        <w:tc>
          <w:tcPr>
            <w:tcW w:w="714" w:type="dxa"/>
            <w:shd w:val="clear" w:color="auto" w:fill="auto"/>
          </w:tcPr>
          <w:p w:rsidR="00A35AC4" w:rsidRPr="009B733C" w:rsidRDefault="00964236" w:rsidP="00EE42A7">
            <w:pPr>
              <w:pStyle w:val="Tabletext"/>
            </w:pPr>
            <w:r w:rsidRPr="009B733C">
              <w:t>12</w:t>
            </w:r>
          </w:p>
        </w:tc>
        <w:tc>
          <w:tcPr>
            <w:tcW w:w="2400" w:type="dxa"/>
            <w:shd w:val="clear" w:color="auto" w:fill="auto"/>
          </w:tcPr>
          <w:p w:rsidR="00A35AC4" w:rsidRPr="009B733C" w:rsidRDefault="00A35AC4" w:rsidP="00EE42A7">
            <w:pPr>
              <w:pStyle w:val="Tabletext"/>
            </w:pPr>
            <w:r w:rsidRPr="009B733C">
              <w:t>Artificial plants on natural stems</w:t>
            </w:r>
          </w:p>
        </w:tc>
        <w:tc>
          <w:tcPr>
            <w:tcW w:w="5198" w:type="dxa"/>
            <w:shd w:val="clear" w:color="auto" w:fill="auto"/>
          </w:tcPr>
          <w:p w:rsidR="00A35AC4" w:rsidRPr="009B733C" w:rsidRDefault="00A35AC4" w:rsidP="00EE42A7">
            <w:pPr>
              <w:pStyle w:val="Tabletext"/>
            </w:pPr>
            <w:r w:rsidRPr="009B733C">
              <w:t>The goods:</w:t>
            </w:r>
          </w:p>
          <w:p w:rsidR="009C4ADD" w:rsidRPr="009B733C" w:rsidRDefault="009C4ADD" w:rsidP="009C4ADD">
            <w:pPr>
              <w:pStyle w:val="Tablea"/>
            </w:pPr>
            <w:r w:rsidRPr="009B733C">
              <w:t>(a) are for personal use; and</w:t>
            </w:r>
          </w:p>
          <w:p w:rsidR="00A35AC4" w:rsidRPr="009B733C" w:rsidRDefault="009C4ADD" w:rsidP="00EE42A7">
            <w:pPr>
              <w:pStyle w:val="Tablea"/>
            </w:pPr>
            <w:r w:rsidRPr="009B733C">
              <w:t>(b) are brought in as baggage or mail</w:t>
            </w:r>
          </w:p>
        </w:tc>
      </w:tr>
      <w:tr w:rsidR="00003B51" w:rsidRPr="009B733C" w:rsidTr="00F914C4">
        <w:tc>
          <w:tcPr>
            <w:tcW w:w="714" w:type="dxa"/>
            <w:shd w:val="clear" w:color="auto" w:fill="auto"/>
          </w:tcPr>
          <w:p w:rsidR="00003B51" w:rsidRPr="009B733C" w:rsidRDefault="00964236" w:rsidP="00EE42A7">
            <w:pPr>
              <w:pStyle w:val="Tabletext"/>
            </w:pPr>
            <w:r w:rsidRPr="009B733C">
              <w:t>13</w:t>
            </w:r>
          </w:p>
        </w:tc>
        <w:tc>
          <w:tcPr>
            <w:tcW w:w="2400" w:type="dxa"/>
            <w:shd w:val="clear" w:color="auto" w:fill="auto"/>
          </w:tcPr>
          <w:p w:rsidR="00003B51" w:rsidRPr="009B733C" w:rsidRDefault="00003B51" w:rsidP="00EE42A7">
            <w:pPr>
              <w:pStyle w:val="Tabletext"/>
            </w:pPr>
            <w:r w:rsidRPr="009B733C">
              <w:t>Plant fibres</w:t>
            </w:r>
          </w:p>
        </w:tc>
        <w:tc>
          <w:tcPr>
            <w:tcW w:w="5198" w:type="dxa"/>
            <w:shd w:val="clear" w:color="auto" w:fill="auto"/>
          </w:tcPr>
          <w:p w:rsidR="001506B7" w:rsidRPr="009B733C" w:rsidRDefault="001506B7" w:rsidP="001506B7">
            <w:pPr>
              <w:pStyle w:val="Tabletext"/>
            </w:pPr>
            <w:r w:rsidRPr="009B733C">
              <w:t>Both of the following:</w:t>
            </w:r>
          </w:p>
          <w:p w:rsidR="009F4E20" w:rsidRPr="009B733C" w:rsidRDefault="00003B51" w:rsidP="00003B51">
            <w:pPr>
              <w:pStyle w:val="Tablea"/>
            </w:pPr>
            <w:r w:rsidRPr="009B733C">
              <w:t xml:space="preserve">(a) </w:t>
            </w:r>
            <w:r w:rsidR="009F4E20" w:rsidRPr="009B733C">
              <w:t xml:space="preserve">the goods are listed </w:t>
            </w:r>
            <w:r w:rsidR="0021301E" w:rsidRPr="009B733C">
              <w:t>plant fibres</w:t>
            </w:r>
            <w:r w:rsidR="009F4E20" w:rsidRPr="009B733C">
              <w:t>;</w:t>
            </w:r>
          </w:p>
          <w:p w:rsidR="00003B51" w:rsidRPr="009B733C" w:rsidRDefault="00003B51" w:rsidP="00003B51">
            <w:pPr>
              <w:pStyle w:val="Tablea"/>
            </w:pPr>
            <w:r w:rsidRPr="009B733C">
              <w:t xml:space="preserve">(b) </w:t>
            </w:r>
            <w:r w:rsidR="001506B7" w:rsidRPr="009B733C">
              <w:t>the goods</w:t>
            </w:r>
            <w:r w:rsidRPr="009B733C">
              <w:t>:</w:t>
            </w:r>
          </w:p>
          <w:p w:rsidR="00003B51" w:rsidRPr="009B733C" w:rsidRDefault="00CD0725" w:rsidP="00003B51">
            <w:pPr>
              <w:pStyle w:val="Tablei"/>
            </w:pPr>
            <w:r w:rsidRPr="009B733C">
              <w:t>(</w:t>
            </w:r>
            <w:r w:rsidR="00003B51" w:rsidRPr="009B733C">
              <w:t>i) are accompanied by evidence stating the botanical name (including genus and species) or common name of the goods; or</w:t>
            </w:r>
          </w:p>
          <w:p w:rsidR="00003B51" w:rsidRPr="009B733C" w:rsidRDefault="00003B51" w:rsidP="00003B51">
            <w:pPr>
              <w:pStyle w:val="Tablei"/>
            </w:pPr>
            <w:r w:rsidRPr="009B733C">
              <w:t>(ii) are for personal use and are brought in as baggage or mail</w:t>
            </w:r>
          </w:p>
        </w:tc>
      </w:tr>
      <w:tr w:rsidR="00003B51" w:rsidRPr="009B733C" w:rsidTr="00F914C4">
        <w:tc>
          <w:tcPr>
            <w:tcW w:w="714" w:type="dxa"/>
            <w:tcBorders>
              <w:bottom w:val="single" w:sz="2" w:space="0" w:color="auto"/>
            </w:tcBorders>
            <w:shd w:val="clear" w:color="auto" w:fill="auto"/>
          </w:tcPr>
          <w:p w:rsidR="00003B51" w:rsidRPr="009B733C" w:rsidRDefault="00964236" w:rsidP="00EE42A7">
            <w:pPr>
              <w:pStyle w:val="Tabletext"/>
            </w:pPr>
            <w:r w:rsidRPr="009B733C">
              <w:t>14</w:t>
            </w:r>
          </w:p>
        </w:tc>
        <w:tc>
          <w:tcPr>
            <w:tcW w:w="2400" w:type="dxa"/>
            <w:tcBorders>
              <w:bottom w:val="single" w:sz="2" w:space="0" w:color="auto"/>
            </w:tcBorders>
            <w:shd w:val="clear" w:color="auto" w:fill="auto"/>
          </w:tcPr>
          <w:p w:rsidR="00003B51" w:rsidRPr="009B733C" w:rsidRDefault="00003B51" w:rsidP="00EE42A7">
            <w:pPr>
              <w:pStyle w:val="Tabletext"/>
            </w:pPr>
            <w:r w:rsidRPr="009B733C">
              <w:t>Pine cones</w:t>
            </w:r>
          </w:p>
        </w:tc>
        <w:tc>
          <w:tcPr>
            <w:tcW w:w="5198" w:type="dxa"/>
            <w:tcBorders>
              <w:bottom w:val="single" w:sz="2" w:space="0" w:color="auto"/>
            </w:tcBorders>
            <w:shd w:val="clear" w:color="auto" w:fill="auto"/>
          </w:tcPr>
          <w:p w:rsidR="00003B51" w:rsidRPr="009B733C" w:rsidRDefault="00003B51" w:rsidP="00003B51">
            <w:pPr>
              <w:pStyle w:val="Tabletext"/>
            </w:pPr>
            <w:r w:rsidRPr="009B733C">
              <w:t>The goods:</w:t>
            </w:r>
          </w:p>
          <w:p w:rsidR="00003B51" w:rsidRPr="009B733C" w:rsidRDefault="00003B51" w:rsidP="00003B51">
            <w:pPr>
              <w:pStyle w:val="Tablea"/>
            </w:pPr>
            <w:r w:rsidRPr="009B733C">
              <w:t>(a) are for personal use; and</w:t>
            </w:r>
          </w:p>
          <w:p w:rsidR="00003B51" w:rsidRPr="009B733C" w:rsidRDefault="00003B51" w:rsidP="00003B51">
            <w:pPr>
              <w:pStyle w:val="Tabletext"/>
            </w:pPr>
            <w:r w:rsidRPr="009B733C">
              <w:t>(b) are brought in as baggage or mail</w:t>
            </w:r>
          </w:p>
        </w:tc>
      </w:tr>
      <w:tr w:rsidR="00F67532" w:rsidRPr="009B733C" w:rsidTr="00F914C4">
        <w:tc>
          <w:tcPr>
            <w:tcW w:w="714" w:type="dxa"/>
            <w:tcBorders>
              <w:top w:val="single" w:sz="2" w:space="0" w:color="auto"/>
              <w:bottom w:val="single" w:sz="12" w:space="0" w:color="auto"/>
            </w:tcBorders>
            <w:shd w:val="clear" w:color="auto" w:fill="auto"/>
          </w:tcPr>
          <w:p w:rsidR="00F67532" w:rsidRPr="009B733C" w:rsidRDefault="00964236" w:rsidP="00EE42A7">
            <w:pPr>
              <w:pStyle w:val="Tabletext"/>
            </w:pPr>
            <w:r w:rsidRPr="009B733C">
              <w:t>15</w:t>
            </w:r>
          </w:p>
        </w:tc>
        <w:tc>
          <w:tcPr>
            <w:tcW w:w="2400" w:type="dxa"/>
            <w:tcBorders>
              <w:top w:val="single" w:sz="2" w:space="0" w:color="auto"/>
              <w:bottom w:val="single" w:sz="12" w:space="0" w:color="auto"/>
            </w:tcBorders>
            <w:shd w:val="clear" w:color="auto" w:fill="auto"/>
          </w:tcPr>
          <w:p w:rsidR="00F67532" w:rsidRPr="009B733C" w:rsidRDefault="00F67532" w:rsidP="00EE42A7">
            <w:pPr>
              <w:pStyle w:val="Tabletext"/>
            </w:pPr>
            <w:r w:rsidRPr="009B733C">
              <w:t>Unprocessed cotton including any of the following:</w:t>
            </w:r>
          </w:p>
          <w:p w:rsidR="00F67532" w:rsidRPr="009B733C" w:rsidRDefault="00F67532" w:rsidP="00EE42A7">
            <w:pPr>
              <w:pStyle w:val="Tablea"/>
            </w:pPr>
            <w:r w:rsidRPr="009B733C">
              <w:t>(a) raw or seed cotton;</w:t>
            </w:r>
          </w:p>
          <w:p w:rsidR="00F67532" w:rsidRPr="009B733C" w:rsidRDefault="00F67532" w:rsidP="00EE42A7">
            <w:pPr>
              <w:pStyle w:val="Tablea"/>
            </w:pPr>
            <w:r w:rsidRPr="009B733C">
              <w:t>(b) cotton lint;</w:t>
            </w:r>
          </w:p>
          <w:p w:rsidR="00F67532" w:rsidRPr="009B733C" w:rsidRDefault="00F67532" w:rsidP="00EE42A7">
            <w:pPr>
              <w:pStyle w:val="Tablea"/>
            </w:pPr>
            <w:r w:rsidRPr="009B733C">
              <w:t>(c) linters;</w:t>
            </w:r>
          </w:p>
          <w:p w:rsidR="00F67532" w:rsidRPr="009B733C" w:rsidRDefault="00F67532" w:rsidP="00EE42A7">
            <w:pPr>
              <w:pStyle w:val="Tablea"/>
            </w:pPr>
            <w:r w:rsidRPr="009B733C">
              <w:t>(d) cotton waste;</w:t>
            </w:r>
          </w:p>
          <w:p w:rsidR="00F67532" w:rsidRPr="009B733C" w:rsidRDefault="00F67532" w:rsidP="00EE42A7">
            <w:pPr>
              <w:pStyle w:val="Tablea"/>
            </w:pPr>
            <w:r w:rsidRPr="009B733C">
              <w:t>(e) waste cotton</w:t>
            </w:r>
          </w:p>
        </w:tc>
        <w:tc>
          <w:tcPr>
            <w:tcW w:w="5198" w:type="dxa"/>
            <w:tcBorders>
              <w:top w:val="single" w:sz="2" w:space="0" w:color="auto"/>
              <w:bottom w:val="single" w:sz="12" w:space="0" w:color="auto"/>
            </w:tcBorders>
            <w:shd w:val="clear" w:color="auto" w:fill="auto"/>
          </w:tcPr>
          <w:p w:rsidR="00F67532" w:rsidRPr="009B733C" w:rsidRDefault="00F67532" w:rsidP="00EE42A7">
            <w:pPr>
              <w:pStyle w:val="Tabletext"/>
            </w:pPr>
            <w:r w:rsidRPr="009B733C">
              <w:t>The goods:</w:t>
            </w:r>
          </w:p>
          <w:p w:rsidR="009C4ADD" w:rsidRPr="009B733C" w:rsidRDefault="009C4ADD" w:rsidP="009C4ADD">
            <w:pPr>
              <w:pStyle w:val="Tablea"/>
            </w:pPr>
            <w:r w:rsidRPr="009B733C">
              <w:t>(a) are for personal use; and</w:t>
            </w:r>
          </w:p>
          <w:p w:rsidR="00F67532" w:rsidRPr="009B733C" w:rsidRDefault="009C4ADD" w:rsidP="009C4ADD">
            <w:pPr>
              <w:pStyle w:val="Tabletext"/>
            </w:pPr>
            <w:r w:rsidRPr="009B733C">
              <w:t>(b) are brought in as baggage</w:t>
            </w:r>
            <w:r w:rsidR="00003B51" w:rsidRPr="009B733C">
              <w:t xml:space="preserve"> or mail</w:t>
            </w:r>
          </w:p>
        </w:tc>
      </w:tr>
    </w:tbl>
    <w:p w:rsidR="00BD15D9" w:rsidRPr="009B733C" w:rsidRDefault="00964236" w:rsidP="00BD15D9">
      <w:pPr>
        <w:pStyle w:val="ActHead5"/>
      </w:pPr>
      <w:bookmarkStart w:id="30" w:name="_Toc451871136"/>
      <w:r w:rsidRPr="009B733C">
        <w:rPr>
          <w:rStyle w:val="CharSectno"/>
        </w:rPr>
        <w:t>24</w:t>
      </w:r>
      <w:r w:rsidR="00BD15D9" w:rsidRPr="009B733C">
        <w:t xml:space="preserve">  Alternative conditions—nuts for human consumption</w:t>
      </w:r>
      <w:bookmarkEnd w:id="30"/>
    </w:p>
    <w:p w:rsidR="00BD15D9" w:rsidRPr="009B733C" w:rsidRDefault="00BD15D9" w:rsidP="00BD15D9">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nuts for human consumption into Australian territory.</w:t>
      </w:r>
    </w:p>
    <w:p w:rsidR="00BD15D9" w:rsidRPr="009B733C" w:rsidRDefault="00BD15D9" w:rsidP="00BD15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BD15D9" w:rsidRPr="009B733C" w:rsidTr="00C91C3C">
        <w:trPr>
          <w:tblHeader/>
        </w:trPr>
        <w:tc>
          <w:tcPr>
            <w:tcW w:w="8312" w:type="dxa"/>
            <w:gridSpan w:val="3"/>
            <w:tcBorders>
              <w:top w:val="single" w:sz="12" w:space="0" w:color="auto"/>
              <w:bottom w:val="single" w:sz="6" w:space="0" w:color="auto"/>
            </w:tcBorders>
            <w:shd w:val="clear" w:color="auto" w:fill="auto"/>
          </w:tcPr>
          <w:p w:rsidR="00BD15D9" w:rsidRPr="009B733C" w:rsidRDefault="00BD15D9" w:rsidP="00E84073">
            <w:pPr>
              <w:pStyle w:val="TableHeading"/>
            </w:pPr>
            <w:r w:rsidRPr="009B733C">
              <w:t>Alternative conditions—nuts for human consumption</w:t>
            </w:r>
          </w:p>
        </w:tc>
      </w:tr>
      <w:tr w:rsidR="00BD15D9" w:rsidRPr="009B733C" w:rsidTr="00C91C3C">
        <w:trPr>
          <w:tblHeader/>
        </w:trPr>
        <w:tc>
          <w:tcPr>
            <w:tcW w:w="714" w:type="dxa"/>
            <w:tcBorders>
              <w:top w:val="single" w:sz="6" w:space="0" w:color="auto"/>
              <w:bottom w:val="single" w:sz="12" w:space="0" w:color="auto"/>
            </w:tcBorders>
            <w:shd w:val="clear" w:color="auto" w:fill="auto"/>
          </w:tcPr>
          <w:p w:rsidR="00BD15D9" w:rsidRPr="009B733C" w:rsidRDefault="00BD15D9" w:rsidP="00E84073">
            <w:pPr>
              <w:pStyle w:val="TableHeading"/>
            </w:pPr>
            <w:r w:rsidRPr="009B733C">
              <w:t>Item</w:t>
            </w:r>
          </w:p>
        </w:tc>
        <w:tc>
          <w:tcPr>
            <w:tcW w:w="2400" w:type="dxa"/>
            <w:tcBorders>
              <w:top w:val="single" w:sz="6" w:space="0" w:color="auto"/>
              <w:bottom w:val="single" w:sz="12" w:space="0" w:color="auto"/>
            </w:tcBorders>
            <w:shd w:val="clear" w:color="auto" w:fill="auto"/>
          </w:tcPr>
          <w:p w:rsidR="00BD15D9" w:rsidRPr="009B733C" w:rsidRDefault="00BD15D9" w:rsidP="00E84073">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BD15D9" w:rsidRPr="009B733C" w:rsidRDefault="00BD15D9" w:rsidP="00E84073">
            <w:pPr>
              <w:pStyle w:val="TableHeading"/>
            </w:pPr>
            <w:r w:rsidRPr="009B733C">
              <w:t>Column 2</w:t>
            </w:r>
            <w:r w:rsidRPr="009B733C">
              <w:br/>
              <w:t>Alternative conditions</w:t>
            </w:r>
          </w:p>
        </w:tc>
      </w:tr>
      <w:tr w:rsidR="00BD15D9" w:rsidRPr="009B733C" w:rsidTr="00C91C3C">
        <w:tc>
          <w:tcPr>
            <w:tcW w:w="714" w:type="dxa"/>
            <w:tcBorders>
              <w:top w:val="single" w:sz="12" w:space="0" w:color="auto"/>
            </w:tcBorders>
            <w:shd w:val="clear" w:color="auto" w:fill="auto"/>
          </w:tcPr>
          <w:p w:rsidR="00BD15D9" w:rsidRPr="009B733C" w:rsidRDefault="00964236" w:rsidP="00E84073">
            <w:pPr>
              <w:pStyle w:val="Tabletext"/>
            </w:pPr>
            <w:r w:rsidRPr="009B733C">
              <w:t>1</w:t>
            </w:r>
          </w:p>
        </w:tc>
        <w:tc>
          <w:tcPr>
            <w:tcW w:w="2400" w:type="dxa"/>
            <w:tcBorders>
              <w:top w:val="single" w:sz="12" w:space="0" w:color="auto"/>
            </w:tcBorders>
            <w:shd w:val="clear" w:color="auto" w:fill="auto"/>
          </w:tcPr>
          <w:p w:rsidR="00C91C3C" w:rsidRPr="009B733C" w:rsidRDefault="00C91C3C" w:rsidP="00C91C3C">
            <w:pPr>
              <w:pStyle w:val="Tabletext"/>
            </w:pPr>
            <w:r w:rsidRPr="009B733C">
              <w:t>The following nuts:</w:t>
            </w:r>
          </w:p>
          <w:p w:rsidR="00C91C3C" w:rsidRPr="009B733C" w:rsidRDefault="00C91C3C" w:rsidP="00C91C3C">
            <w:pPr>
              <w:pStyle w:val="Tablea"/>
            </w:pPr>
            <w:r w:rsidRPr="009B733C">
              <w:t>(a) peanuts (</w:t>
            </w:r>
            <w:r w:rsidRPr="009B733C">
              <w:rPr>
                <w:i/>
              </w:rPr>
              <w:t>Arachis hypogaea</w:t>
            </w:r>
            <w:r w:rsidRPr="009B733C">
              <w:t>);</w:t>
            </w:r>
          </w:p>
          <w:p w:rsidR="00BD15D9" w:rsidRPr="009B733C" w:rsidRDefault="00C91C3C" w:rsidP="00C91C3C">
            <w:pPr>
              <w:pStyle w:val="Tabletext"/>
            </w:pPr>
            <w:r w:rsidRPr="009B733C">
              <w:t>(b) pine nuts (</w:t>
            </w:r>
            <w:r w:rsidRPr="009B733C">
              <w:rPr>
                <w:i/>
              </w:rPr>
              <w:t>Pinus</w:t>
            </w:r>
            <w:r w:rsidRPr="009B733C">
              <w:t xml:space="preserve"> spp.)</w:t>
            </w:r>
          </w:p>
        </w:tc>
        <w:tc>
          <w:tcPr>
            <w:tcW w:w="5198" w:type="dxa"/>
            <w:tcBorders>
              <w:top w:val="single" w:sz="12" w:space="0" w:color="auto"/>
            </w:tcBorders>
            <w:shd w:val="clear" w:color="auto" w:fill="auto"/>
          </w:tcPr>
          <w:p w:rsidR="00573A3B" w:rsidRPr="009B733C" w:rsidRDefault="006235E8" w:rsidP="00573A3B">
            <w:pPr>
              <w:pStyle w:val="Tabletext"/>
            </w:pPr>
            <w:r w:rsidRPr="009B733C">
              <w:t>The goods</w:t>
            </w:r>
            <w:r w:rsidR="00573A3B" w:rsidRPr="009B733C">
              <w:t>:</w:t>
            </w:r>
          </w:p>
          <w:p w:rsidR="00573A3B" w:rsidRPr="009B733C" w:rsidRDefault="006235E8" w:rsidP="006235E8">
            <w:pPr>
              <w:pStyle w:val="Tablea"/>
            </w:pPr>
            <w:r w:rsidRPr="009B733C">
              <w:t>(a</w:t>
            </w:r>
            <w:r w:rsidR="00573A3B" w:rsidRPr="009B733C">
              <w:t xml:space="preserve">) </w:t>
            </w:r>
            <w:r w:rsidR="00914F92" w:rsidRPr="009B733C">
              <w:t xml:space="preserve">have been </w:t>
            </w:r>
            <w:r w:rsidR="00573A3B" w:rsidRPr="009B733C">
              <w:t>commercially prepared, processed and packaged; and</w:t>
            </w:r>
          </w:p>
          <w:p w:rsidR="006235E8" w:rsidRPr="009B733C" w:rsidRDefault="006235E8" w:rsidP="006235E8">
            <w:pPr>
              <w:pStyle w:val="Tablea"/>
            </w:pPr>
            <w:r w:rsidRPr="009B733C">
              <w:t>(b) either:</w:t>
            </w:r>
          </w:p>
          <w:p w:rsidR="00573A3B" w:rsidRPr="009B733C" w:rsidRDefault="006235E8" w:rsidP="00573A3B">
            <w:pPr>
              <w:pStyle w:val="Tablei"/>
            </w:pPr>
            <w:r w:rsidRPr="009B733C">
              <w:t>(i</w:t>
            </w:r>
            <w:r w:rsidR="00573A3B" w:rsidRPr="009B733C">
              <w:t>) are for personal use; or</w:t>
            </w:r>
          </w:p>
          <w:p w:rsidR="00BD15D9" w:rsidRPr="009B733C" w:rsidRDefault="00573A3B" w:rsidP="00FF1D55">
            <w:pPr>
              <w:pStyle w:val="Tablei"/>
            </w:pPr>
            <w:r w:rsidRPr="009B733C">
              <w:t>(ii) are accompanied by commercial documentation stating the kind of nuts</w:t>
            </w:r>
          </w:p>
        </w:tc>
      </w:tr>
      <w:tr w:rsidR="00BD15D9" w:rsidRPr="009B733C" w:rsidTr="00C91C3C">
        <w:tc>
          <w:tcPr>
            <w:tcW w:w="714" w:type="dxa"/>
            <w:tcBorders>
              <w:bottom w:val="single" w:sz="2" w:space="0" w:color="auto"/>
            </w:tcBorders>
            <w:shd w:val="clear" w:color="auto" w:fill="auto"/>
          </w:tcPr>
          <w:p w:rsidR="00BD15D9" w:rsidRPr="009B733C" w:rsidRDefault="00964236" w:rsidP="00E84073">
            <w:pPr>
              <w:pStyle w:val="Tabletext"/>
            </w:pPr>
            <w:r w:rsidRPr="009B733C">
              <w:t>2</w:t>
            </w:r>
          </w:p>
        </w:tc>
        <w:tc>
          <w:tcPr>
            <w:tcW w:w="2400" w:type="dxa"/>
            <w:tcBorders>
              <w:bottom w:val="single" w:sz="2" w:space="0" w:color="auto"/>
            </w:tcBorders>
            <w:shd w:val="clear" w:color="auto" w:fill="auto"/>
          </w:tcPr>
          <w:p w:rsidR="00BD15D9" w:rsidRPr="009B733C" w:rsidRDefault="00BD15D9" w:rsidP="005123A7">
            <w:pPr>
              <w:pStyle w:val="Tabletext"/>
            </w:pPr>
            <w:r w:rsidRPr="009B733C">
              <w:t>Chestnuts (</w:t>
            </w:r>
            <w:r w:rsidRPr="009B733C">
              <w:rPr>
                <w:i/>
              </w:rPr>
              <w:t>Castanea</w:t>
            </w:r>
            <w:r w:rsidRPr="009B733C">
              <w:t xml:space="preserve"> spp.) </w:t>
            </w:r>
            <w:r w:rsidR="005123A7" w:rsidRPr="009B733C">
              <w:t xml:space="preserve">grown in </w:t>
            </w:r>
            <w:r w:rsidRPr="009B733C">
              <w:t>New Zealand</w:t>
            </w:r>
          </w:p>
        </w:tc>
        <w:tc>
          <w:tcPr>
            <w:tcW w:w="5198" w:type="dxa"/>
            <w:tcBorders>
              <w:bottom w:val="single" w:sz="2" w:space="0" w:color="auto"/>
            </w:tcBorders>
            <w:shd w:val="clear" w:color="auto" w:fill="auto"/>
          </w:tcPr>
          <w:p w:rsidR="003904D5" w:rsidRPr="009B733C" w:rsidRDefault="00BD15D9" w:rsidP="00CA2794">
            <w:pPr>
              <w:pStyle w:val="Tabletext"/>
            </w:pPr>
            <w:r w:rsidRPr="009B733C">
              <w:t>Th</w:t>
            </w:r>
            <w:r w:rsidR="003904D5" w:rsidRPr="009B733C">
              <w:t>e goods:</w:t>
            </w:r>
          </w:p>
          <w:p w:rsidR="003904D5" w:rsidRPr="009B733C" w:rsidRDefault="00A578D3" w:rsidP="003904D5">
            <w:pPr>
              <w:pStyle w:val="Tablea"/>
            </w:pPr>
            <w:r w:rsidRPr="009B733C">
              <w:t>(a) we</w:t>
            </w:r>
            <w:r w:rsidR="003904D5" w:rsidRPr="009B733C">
              <w:t>re grown and produced in New Zealand; and</w:t>
            </w:r>
          </w:p>
          <w:p w:rsidR="003904D5" w:rsidRPr="009B733C" w:rsidRDefault="003904D5" w:rsidP="003904D5">
            <w:pPr>
              <w:pStyle w:val="Tablea"/>
            </w:pPr>
            <w:r w:rsidRPr="009B733C">
              <w:t xml:space="preserve">(b) </w:t>
            </w:r>
            <w:r w:rsidR="00BD15D9" w:rsidRPr="009B733C">
              <w:t xml:space="preserve">are accompanied by a phytosanitary certificate issued by the exporting country’s national plant protection organisation </w:t>
            </w:r>
            <w:r w:rsidR="00CA2794" w:rsidRPr="009B733C">
              <w:t xml:space="preserve">showing </w:t>
            </w:r>
            <w:r w:rsidRPr="009B733C">
              <w:t>that:</w:t>
            </w:r>
          </w:p>
          <w:p w:rsidR="003904D5" w:rsidRPr="009B733C" w:rsidRDefault="003904D5" w:rsidP="003904D5">
            <w:pPr>
              <w:pStyle w:val="Tablei"/>
            </w:pPr>
            <w:r w:rsidRPr="009B733C">
              <w:t>(i) the goods were grown and produced in New Zealand; and</w:t>
            </w:r>
          </w:p>
          <w:p w:rsidR="00BD15D9" w:rsidRPr="009B733C" w:rsidDel="00DF0FCB" w:rsidRDefault="003904D5" w:rsidP="003904D5">
            <w:pPr>
              <w:pStyle w:val="Tablei"/>
              <w:rPr>
                <w:szCs w:val="22"/>
              </w:rPr>
            </w:pPr>
            <w:r w:rsidRPr="009B733C">
              <w:t xml:space="preserve">(ii) </w:t>
            </w:r>
            <w:r w:rsidR="00BD15D9" w:rsidRPr="009B733C">
              <w:t>biosecurity risks associated with the goods (including any packaging) have been managed to an acceptable level</w:t>
            </w:r>
          </w:p>
        </w:tc>
      </w:tr>
      <w:tr w:rsidR="00BD15D9" w:rsidRPr="009B733C" w:rsidTr="00C91C3C">
        <w:tc>
          <w:tcPr>
            <w:tcW w:w="714" w:type="dxa"/>
            <w:tcBorders>
              <w:top w:val="single" w:sz="2" w:space="0" w:color="auto"/>
              <w:bottom w:val="single" w:sz="12" w:space="0" w:color="auto"/>
            </w:tcBorders>
            <w:shd w:val="clear" w:color="auto" w:fill="auto"/>
          </w:tcPr>
          <w:p w:rsidR="00BD15D9" w:rsidRPr="009B733C" w:rsidRDefault="00964236" w:rsidP="00E84073">
            <w:pPr>
              <w:pStyle w:val="Tabletext"/>
            </w:pPr>
            <w:r w:rsidRPr="009B733C">
              <w:t>3</w:t>
            </w:r>
          </w:p>
        </w:tc>
        <w:tc>
          <w:tcPr>
            <w:tcW w:w="2400" w:type="dxa"/>
            <w:tcBorders>
              <w:top w:val="single" w:sz="2" w:space="0" w:color="auto"/>
              <w:bottom w:val="single" w:sz="12" w:space="0" w:color="auto"/>
            </w:tcBorders>
            <w:shd w:val="clear" w:color="auto" w:fill="auto"/>
          </w:tcPr>
          <w:p w:rsidR="00BD15D9" w:rsidRPr="009B733C" w:rsidRDefault="00BD15D9" w:rsidP="005123A7">
            <w:pPr>
              <w:pStyle w:val="Tabletext"/>
            </w:pPr>
            <w:r w:rsidRPr="009B733C">
              <w:t>Chestnuts (</w:t>
            </w:r>
            <w:r w:rsidRPr="009B733C">
              <w:rPr>
                <w:i/>
              </w:rPr>
              <w:t>Castanea</w:t>
            </w:r>
            <w:r w:rsidRPr="009B733C">
              <w:t xml:space="preserve"> spp.) </w:t>
            </w:r>
            <w:r w:rsidR="005123A7" w:rsidRPr="009B733C">
              <w:t>grown in Australian territory</w:t>
            </w:r>
          </w:p>
        </w:tc>
        <w:tc>
          <w:tcPr>
            <w:tcW w:w="5198" w:type="dxa"/>
            <w:tcBorders>
              <w:top w:val="single" w:sz="2" w:space="0" w:color="auto"/>
              <w:bottom w:val="single" w:sz="12" w:space="0" w:color="auto"/>
            </w:tcBorders>
            <w:shd w:val="clear" w:color="auto" w:fill="auto"/>
          </w:tcPr>
          <w:p w:rsidR="006235E8" w:rsidRPr="009B733C" w:rsidRDefault="006235E8" w:rsidP="006235E8">
            <w:pPr>
              <w:pStyle w:val="Tabletext"/>
            </w:pPr>
            <w:r w:rsidRPr="009B733C">
              <w:t>All of the following:</w:t>
            </w:r>
          </w:p>
          <w:p w:rsidR="00A578D3" w:rsidRPr="009B733C" w:rsidRDefault="00A578D3" w:rsidP="00A578D3">
            <w:pPr>
              <w:pStyle w:val="Tablea"/>
            </w:pPr>
            <w:r w:rsidRPr="009B733C">
              <w:t>(a) were grown in Australian territory;</w:t>
            </w:r>
          </w:p>
          <w:p w:rsidR="00A029D3" w:rsidRPr="009B733C" w:rsidRDefault="00A578D3" w:rsidP="00A029D3">
            <w:pPr>
              <w:pStyle w:val="Tablea"/>
            </w:pPr>
            <w:r w:rsidRPr="009B733C">
              <w:t>(b</w:t>
            </w:r>
            <w:r w:rsidR="00A029D3" w:rsidRPr="009B733C">
              <w:t xml:space="preserve">) before being brought or imported into Australian territory, the goods </w:t>
            </w:r>
            <w:r w:rsidR="006538D7" w:rsidRPr="009B733C">
              <w:t>were</w:t>
            </w:r>
            <w:r w:rsidR="00A029D3" w:rsidRPr="009B733C">
              <w:t>:</w:t>
            </w:r>
          </w:p>
          <w:p w:rsidR="00A029D3" w:rsidRPr="009B733C" w:rsidRDefault="00A029D3" w:rsidP="00A029D3">
            <w:pPr>
              <w:pStyle w:val="Tablei"/>
            </w:pPr>
            <w:r w:rsidRPr="009B733C">
              <w:t>(i) processed; and</w:t>
            </w:r>
          </w:p>
          <w:p w:rsidR="00A029D3" w:rsidRPr="009B733C" w:rsidRDefault="00A029D3" w:rsidP="00A029D3">
            <w:pPr>
              <w:pStyle w:val="Tablei"/>
            </w:pPr>
            <w:r w:rsidRPr="009B733C">
              <w:t>(ii) frozen at a core temperature of minus 18°C for at least 7 consecutive days; and</w:t>
            </w:r>
          </w:p>
          <w:p w:rsidR="00A029D3" w:rsidRPr="009B733C" w:rsidRDefault="00A029D3" w:rsidP="00A029D3">
            <w:pPr>
              <w:pStyle w:val="Tablei"/>
            </w:pPr>
            <w:r w:rsidRPr="009B733C">
              <w:t>(iii) packaged;</w:t>
            </w:r>
          </w:p>
          <w:p w:rsidR="00BD15D9" w:rsidRPr="009B733C" w:rsidRDefault="00A578D3" w:rsidP="00BD15D9">
            <w:pPr>
              <w:pStyle w:val="Tablea"/>
            </w:pPr>
            <w:r w:rsidRPr="009B733C">
              <w:t>(c</w:t>
            </w:r>
            <w:r w:rsidR="00BD15D9" w:rsidRPr="009B733C">
              <w:t xml:space="preserve">) </w:t>
            </w:r>
            <w:r w:rsidR="006235E8" w:rsidRPr="009B733C">
              <w:t xml:space="preserve">the goods </w:t>
            </w:r>
            <w:r w:rsidR="00BD15D9" w:rsidRPr="009B733C">
              <w:t xml:space="preserve">are accompanied by a phytosanitary certificate issued by the exporting country’s national plant protection organisation </w:t>
            </w:r>
            <w:r w:rsidR="003904D5" w:rsidRPr="009B733C">
              <w:t xml:space="preserve">showing </w:t>
            </w:r>
            <w:r w:rsidR="00BD15D9" w:rsidRPr="009B733C">
              <w:t>that biosecurity risks associated with the goods (including any packaging) have been managed to an acceptable level</w:t>
            </w:r>
            <w:r w:rsidR="006235E8" w:rsidRPr="009B733C">
              <w:t>;</w:t>
            </w:r>
          </w:p>
          <w:p w:rsidR="00BD15D9" w:rsidRPr="009B733C" w:rsidRDefault="00A578D3" w:rsidP="005726F5">
            <w:pPr>
              <w:pStyle w:val="Tablea"/>
            </w:pPr>
            <w:r w:rsidRPr="009B733C">
              <w:t>(d</w:t>
            </w:r>
            <w:r w:rsidR="005726F5" w:rsidRPr="009B733C">
              <w:t xml:space="preserve">) </w:t>
            </w:r>
            <w:r w:rsidR="006235E8" w:rsidRPr="009B733C">
              <w:t xml:space="preserve">the goods </w:t>
            </w:r>
            <w:r w:rsidR="00BD15D9" w:rsidRPr="009B733C">
              <w:t xml:space="preserve">are accompanied by commercial documentation </w:t>
            </w:r>
            <w:r w:rsidR="005726F5" w:rsidRPr="009B733C">
              <w:t>stating</w:t>
            </w:r>
            <w:r w:rsidR="00BD15D9" w:rsidRPr="009B733C">
              <w:t xml:space="preserve"> that </w:t>
            </w:r>
            <w:r w:rsidR="005726F5" w:rsidRPr="009B733C">
              <w:t xml:space="preserve">biosecurity risks associated with the goods have been managed to an acceptable level during the </w:t>
            </w:r>
            <w:r w:rsidR="00BD15D9" w:rsidRPr="009B733C">
              <w:t>process</w:t>
            </w:r>
            <w:r w:rsidR="005726F5" w:rsidRPr="009B733C">
              <w:t>ing of the goods;</w:t>
            </w:r>
          </w:p>
          <w:p w:rsidR="00BD15D9" w:rsidRPr="009B733C" w:rsidRDefault="00A578D3" w:rsidP="00CA2794">
            <w:pPr>
              <w:pStyle w:val="Tablea"/>
            </w:pPr>
            <w:r w:rsidRPr="009B733C">
              <w:t>(e</w:t>
            </w:r>
            <w:r w:rsidR="005726F5" w:rsidRPr="009B733C">
              <w:t xml:space="preserve">) </w:t>
            </w:r>
            <w:r w:rsidR="006235E8" w:rsidRPr="009B733C">
              <w:t xml:space="preserve">the goods </w:t>
            </w:r>
            <w:r w:rsidR="005726F5" w:rsidRPr="009B733C">
              <w:t xml:space="preserve">are accompanied by a </w:t>
            </w:r>
            <w:r w:rsidR="00EF2017" w:rsidRPr="009B733C">
              <w:t>declaration by the manufacturer of the goods</w:t>
            </w:r>
            <w:r w:rsidR="005726F5" w:rsidRPr="009B733C">
              <w:t xml:space="preserve"> stating how biosecurity risks associated with the goods have been</w:t>
            </w:r>
            <w:r w:rsidR="00CA2794" w:rsidRPr="009B733C">
              <w:t xml:space="preserve"> managed to an acceptable level</w:t>
            </w:r>
          </w:p>
        </w:tc>
      </w:tr>
    </w:tbl>
    <w:p w:rsidR="0038126C" w:rsidRPr="009B733C" w:rsidRDefault="00964236" w:rsidP="0038126C">
      <w:pPr>
        <w:pStyle w:val="ActHead5"/>
      </w:pPr>
      <w:bookmarkStart w:id="31" w:name="_Toc451871137"/>
      <w:r w:rsidRPr="009B733C">
        <w:rPr>
          <w:rStyle w:val="CharSectno"/>
        </w:rPr>
        <w:t>25</w:t>
      </w:r>
      <w:r w:rsidR="0038126C" w:rsidRPr="009B733C">
        <w:t xml:space="preserve">  Alternative conditions—cereals</w:t>
      </w:r>
      <w:r w:rsidR="00C1134E" w:rsidRPr="009B733C">
        <w:t>,</w:t>
      </w:r>
      <w:r w:rsidR="0038126C" w:rsidRPr="009B733C">
        <w:t xml:space="preserve"> grains</w:t>
      </w:r>
      <w:r w:rsidR="00C1134E" w:rsidRPr="009B733C">
        <w:t>, legumes</w:t>
      </w:r>
      <w:r w:rsidR="007D39D6" w:rsidRPr="009B733C">
        <w:t>, pulses</w:t>
      </w:r>
      <w:r w:rsidR="00C1134E" w:rsidRPr="009B733C">
        <w:t xml:space="preserve"> and oil seeds</w:t>
      </w:r>
      <w:r w:rsidR="0038126C" w:rsidRPr="009B733C">
        <w:t xml:space="preserve"> for human consumption</w:t>
      </w:r>
      <w:bookmarkEnd w:id="31"/>
    </w:p>
    <w:p w:rsidR="0038126C" w:rsidRPr="009B733C" w:rsidRDefault="0038126C" w:rsidP="0038126C">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7D39D6" w:rsidRPr="009B733C">
        <w:t xml:space="preserve">the following table specifies </w:t>
      </w:r>
      <w:r w:rsidRPr="009B733C">
        <w:t xml:space="preserve">alternative conditions for bringing or importing </w:t>
      </w:r>
      <w:r w:rsidR="00C1134E" w:rsidRPr="009B733C">
        <w:t>cereals, grains, legumes</w:t>
      </w:r>
      <w:r w:rsidR="007D39D6" w:rsidRPr="009B733C">
        <w:t>,</w:t>
      </w:r>
      <w:r w:rsidR="00C1134E" w:rsidRPr="009B733C">
        <w:t xml:space="preserve"> </w:t>
      </w:r>
      <w:r w:rsidR="00E4034B" w:rsidRPr="009B733C">
        <w:t xml:space="preserve">pulses (other than peanuts) </w:t>
      </w:r>
      <w:r w:rsidR="00C1134E" w:rsidRPr="009B733C">
        <w:t xml:space="preserve">and oil seeds </w:t>
      </w:r>
      <w:r w:rsidRPr="009B733C">
        <w:t>for human consumption into Australian territory.</w:t>
      </w:r>
    </w:p>
    <w:p w:rsidR="0038126C" w:rsidRPr="009B733C" w:rsidRDefault="0038126C" w:rsidP="0038126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38126C" w:rsidRPr="009B733C" w:rsidTr="00C1134E">
        <w:trPr>
          <w:tblHeader/>
        </w:trPr>
        <w:tc>
          <w:tcPr>
            <w:tcW w:w="8312" w:type="dxa"/>
            <w:gridSpan w:val="3"/>
            <w:tcBorders>
              <w:top w:val="single" w:sz="12" w:space="0" w:color="auto"/>
              <w:bottom w:val="single" w:sz="6" w:space="0" w:color="auto"/>
            </w:tcBorders>
            <w:shd w:val="clear" w:color="auto" w:fill="auto"/>
          </w:tcPr>
          <w:p w:rsidR="0038126C" w:rsidRPr="009B733C" w:rsidRDefault="0038126C" w:rsidP="0038126C">
            <w:pPr>
              <w:pStyle w:val="TableHeading"/>
            </w:pPr>
            <w:r w:rsidRPr="009B733C">
              <w:t>Alternative conditions—</w:t>
            </w:r>
            <w:r w:rsidR="00C1134E" w:rsidRPr="009B733C">
              <w:t>cereals, grains, legumes</w:t>
            </w:r>
            <w:r w:rsidR="000E4223" w:rsidRPr="009B733C">
              <w:t>, pulses</w:t>
            </w:r>
            <w:r w:rsidR="00C1134E" w:rsidRPr="009B733C">
              <w:t xml:space="preserve"> and oil seeds</w:t>
            </w:r>
            <w:r w:rsidRPr="009B733C">
              <w:t xml:space="preserve"> for human consumption</w:t>
            </w:r>
          </w:p>
        </w:tc>
      </w:tr>
      <w:tr w:rsidR="0038126C" w:rsidRPr="009B733C" w:rsidTr="00C1134E">
        <w:trPr>
          <w:tblHeader/>
        </w:trPr>
        <w:tc>
          <w:tcPr>
            <w:tcW w:w="714" w:type="dxa"/>
            <w:tcBorders>
              <w:top w:val="single" w:sz="6" w:space="0" w:color="auto"/>
              <w:bottom w:val="single" w:sz="12" w:space="0" w:color="auto"/>
            </w:tcBorders>
            <w:shd w:val="clear" w:color="auto" w:fill="auto"/>
          </w:tcPr>
          <w:p w:rsidR="0038126C" w:rsidRPr="009B733C" w:rsidRDefault="0038126C" w:rsidP="0038126C">
            <w:pPr>
              <w:pStyle w:val="TableHeading"/>
            </w:pPr>
            <w:r w:rsidRPr="009B733C">
              <w:t>Item</w:t>
            </w:r>
          </w:p>
        </w:tc>
        <w:tc>
          <w:tcPr>
            <w:tcW w:w="2400" w:type="dxa"/>
            <w:tcBorders>
              <w:top w:val="single" w:sz="6" w:space="0" w:color="auto"/>
              <w:bottom w:val="single" w:sz="12" w:space="0" w:color="auto"/>
            </w:tcBorders>
            <w:shd w:val="clear" w:color="auto" w:fill="auto"/>
          </w:tcPr>
          <w:p w:rsidR="0038126C" w:rsidRPr="009B733C" w:rsidRDefault="0038126C" w:rsidP="0038126C">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38126C" w:rsidRPr="009B733C" w:rsidRDefault="0038126C" w:rsidP="0038126C">
            <w:pPr>
              <w:pStyle w:val="TableHeading"/>
            </w:pPr>
            <w:r w:rsidRPr="009B733C">
              <w:t>Column 2</w:t>
            </w:r>
            <w:r w:rsidRPr="009B733C">
              <w:br/>
              <w:t>Alternative conditions</w:t>
            </w:r>
          </w:p>
        </w:tc>
      </w:tr>
      <w:tr w:rsidR="0038126C" w:rsidRPr="009B733C" w:rsidTr="00C1134E">
        <w:tc>
          <w:tcPr>
            <w:tcW w:w="714" w:type="dxa"/>
            <w:tcBorders>
              <w:top w:val="single" w:sz="12" w:space="0" w:color="auto"/>
              <w:bottom w:val="single" w:sz="12" w:space="0" w:color="auto"/>
            </w:tcBorders>
            <w:shd w:val="clear" w:color="auto" w:fill="auto"/>
          </w:tcPr>
          <w:p w:rsidR="0038126C" w:rsidRPr="009B733C" w:rsidRDefault="0038126C" w:rsidP="0038126C">
            <w:pPr>
              <w:pStyle w:val="Tabletext"/>
            </w:pPr>
            <w:r w:rsidRPr="009B733C">
              <w:t>1</w:t>
            </w:r>
          </w:p>
        </w:tc>
        <w:tc>
          <w:tcPr>
            <w:tcW w:w="2400" w:type="dxa"/>
            <w:tcBorders>
              <w:top w:val="single" w:sz="12" w:space="0" w:color="auto"/>
              <w:bottom w:val="single" w:sz="12" w:space="0" w:color="auto"/>
            </w:tcBorders>
            <w:shd w:val="clear" w:color="auto" w:fill="auto"/>
          </w:tcPr>
          <w:p w:rsidR="0038126C" w:rsidRPr="009B733C" w:rsidRDefault="0038126C" w:rsidP="0038126C">
            <w:pPr>
              <w:pStyle w:val="Tabletext"/>
            </w:pPr>
            <w:r w:rsidRPr="009B733C">
              <w:t>Any of the following:</w:t>
            </w:r>
          </w:p>
          <w:p w:rsidR="0038126C" w:rsidRPr="009B733C" w:rsidRDefault="0038126C" w:rsidP="0038126C">
            <w:pPr>
              <w:pStyle w:val="Tablea"/>
            </w:pPr>
            <w:r w:rsidRPr="009B733C">
              <w:t>(a) grain;</w:t>
            </w:r>
          </w:p>
          <w:p w:rsidR="0038126C" w:rsidRPr="009B733C" w:rsidRDefault="0038126C" w:rsidP="0038126C">
            <w:pPr>
              <w:pStyle w:val="Tablea"/>
            </w:pPr>
            <w:r w:rsidRPr="009B733C">
              <w:t>(b) cereals;</w:t>
            </w:r>
          </w:p>
          <w:p w:rsidR="0038126C" w:rsidRPr="009B733C" w:rsidRDefault="0038126C" w:rsidP="0038126C">
            <w:pPr>
              <w:pStyle w:val="Tablea"/>
            </w:pPr>
            <w:r w:rsidRPr="009B733C">
              <w:t>(c) legumes</w:t>
            </w:r>
            <w:r w:rsidR="007D39D6" w:rsidRPr="009B733C">
              <w:t xml:space="preserve"> and pulses</w:t>
            </w:r>
            <w:r w:rsidR="00C1134E" w:rsidRPr="009B733C">
              <w:t>, other than peanuts;</w:t>
            </w:r>
          </w:p>
          <w:p w:rsidR="00C1134E" w:rsidRPr="009B733C" w:rsidRDefault="00C1134E" w:rsidP="0038126C">
            <w:pPr>
              <w:pStyle w:val="Tablea"/>
            </w:pPr>
            <w:r w:rsidRPr="009B733C">
              <w:t>(d) oil seeds</w:t>
            </w:r>
          </w:p>
        </w:tc>
        <w:tc>
          <w:tcPr>
            <w:tcW w:w="5198" w:type="dxa"/>
            <w:tcBorders>
              <w:top w:val="single" w:sz="12" w:space="0" w:color="auto"/>
              <w:bottom w:val="single" w:sz="12" w:space="0" w:color="auto"/>
            </w:tcBorders>
            <w:shd w:val="clear" w:color="auto" w:fill="auto"/>
          </w:tcPr>
          <w:p w:rsidR="0038126C" w:rsidRPr="009B733C" w:rsidRDefault="00C1134E" w:rsidP="00C1134E">
            <w:pPr>
              <w:pStyle w:val="Tabletext"/>
            </w:pPr>
            <w:r w:rsidRPr="009B733C">
              <w:t xml:space="preserve">The goods </w:t>
            </w:r>
            <w:r w:rsidR="00810585" w:rsidRPr="009B733C">
              <w:t>have been processed to the</w:t>
            </w:r>
            <w:r w:rsidR="0038126C" w:rsidRPr="009B733C">
              <w:t xml:space="preserve"> extent </w:t>
            </w:r>
            <w:r w:rsidR="00810585" w:rsidRPr="009B733C">
              <w:t xml:space="preserve">needed to manage </w:t>
            </w:r>
            <w:r w:rsidR="0038126C" w:rsidRPr="009B733C">
              <w:t>biosecurity risks associated with the g</w:t>
            </w:r>
            <w:r w:rsidRPr="009B733C">
              <w:t>oods to an acceptable level</w:t>
            </w:r>
          </w:p>
        </w:tc>
      </w:tr>
    </w:tbl>
    <w:p w:rsidR="006035B8" w:rsidRPr="009B733C" w:rsidRDefault="00964236" w:rsidP="006035B8">
      <w:pPr>
        <w:pStyle w:val="ActHead5"/>
      </w:pPr>
      <w:bookmarkStart w:id="32" w:name="_Toc451871138"/>
      <w:r w:rsidRPr="009B733C">
        <w:rPr>
          <w:rStyle w:val="CharSectno"/>
        </w:rPr>
        <w:t>26</w:t>
      </w:r>
      <w:r w:rsidR="006035B8" w:rsidRPr="009B733C">
        <w:t xml:space="preserve">  Alternative conditions—fresh cut flowers and foliage for decorative purposes</w:t>
      </w:r>
      <w:bookmarkEnd w:id="32"/>
    </w:p>
    <w:p w:rsidR="006035B8" w:rsidRPr="009B733C" w:rsidRDefault="006035B8" w:rsidP="006035B8">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w:t>
      </w:r>
      <w:r w:rsidRPr="009B733C">
        <w:rPr>
          <w:color w:val="000000"/>
          <w:szCs w:val="22"/>
        </w:rPr>
        <w:t xml:space="preserve">fresh cut flowers and foliage for decorative purposes </w:t>
      </w:r>
      <w:r w:rsidRPr="009B733C">
        <w:t>into Australian territory.</w:t>
      </w:r>
    </w:p>
    <w:p w:rsidR="006035B8" w:rsidRPr="009B733C" w:rsidRDefault="006035B8" w:rsidP="006035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6035B8" w:rsidRPr="009B733C" w:rsidTr="0080554A">
        <w:trPr>
          <w:tblHeader/>
        </w:trPr>
        <w:tc>
          <w:tcPr>
            <w:tcW w:w="8312" w:type="dxa"/>
            <w:gridSpan w:val="3"/>
            <w:tcBorders>
              <w:top w:val="single" w:sz="12" w:space="0" w:color="auto"/>
              <w:bottom w:val="single" w:sz="6" w:space="0" w:color="auto"/>
            </w:tcBorders>
            <w:shd w:val="clear" w:color="auto" w:fill="auto"/>
          </w:tcPr>
          <w:p w:rsidR="006035B8" w:rsidRPr="009B733C" w:rsidRDefault="006035B8" w:rsidP="00BF50C1">
            <w:pPr>
              <w:pStyle w:val="TableHeading"/>
            </w:pPr>
            <w:r w:rsidRPr="009B733C">
              <w:t>Alternative conditions—</w:t>
            </w:r>
            <w:r w:rsidRPr="009B733C">
              <w:rPr>
                <w:color w:val="000000"/>
                <w:sz w:val="22"/>
                <w:szCs w:val="22"/>
              </w:rPr>
              <w:t>fresh cut flowers and foliage for decorative purposes</w:t>
            </w:r>
          </w:p>
        </w:tc>
      </w:tr>
      <w:tr w:rsidR="006035B8" w:rsidRPr="009B733C" w:rsidTr="0080554A">
        <w:trPr>
          <w:tblHeader/>
        </w:trPr>
        <w:tc>
          <w:tcPr>
            <w:tcW w:w="714" w:type="dxa"/>
            <w:tcBorders>
              <w:top w:val="single" w:sz="6" w:space="0" w:color="auto"/>
              <w:bottom w:val="single" w:sz="12" w:space="0" w:color="auto"/>
            </w:tcBorders>
            <w:shd w:val="clear" w:color="auto" w:fill="auto"/>
          </w:tcPr>
          <w:p w:rsidR="006035B8" w:rsidRPr="009B733C" w:rsidRDefault="006035B8" w:rsidP="00BF50C1">
            <w:pPr>
              <w:pStyle w:val="TableHeading"/>
            </w:pPr>
            <w:r w:rsidRPr="009B733C">
              <w:t>Item</w:t>
            </w:r>
          </w:p>
        </w:tc>
        <w:tc>
          <w:tcPr>
            <w:tcW w:w="2400" w:type="dxa"/>
            <w:tcBorders>
              <w:top w:val="single" w:sz="6" w:space="0" w:color="auto"/>
              <w:bottom w:val="single" w:sz="12" w:space="0" w:color="auto"/>
            </w:tcBorders>
            <w:shd w:val="clear" w:color="auto" w:fill="auto"/>
          </w:tcPr>
          <w:p w:rsidR="006035B8" w:rsidRPr="009B733C" w:rsidRDefault="006035B8" w:rsidP="00BF50C1">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6035B8" w:rsidRPr="009B733C" w:rsidRDefault="006035B8" w:rsidP="00BF50C1">
            <w:pPr>
              <w:pStyle w:val="TableHeading"/>
            </w:pPr>
            <w:r w:rsidRPr="009B733C">
              <w:t>Column 2</w:t>
            </w:r>
            <w:r w:rsidRPr="009B733C">
              <w:br/>
              <w:t>Alternative conditions</w:t>
            </w:r>
          </w:p>
        </w:tc>
      </w:tr>
      <w:tr w:rsidR="006035B8" w:rsidRPr="009B733C" w:rsidTr="0080554A">
        <w:tc>
          <w:tcPr>
            <w:tcW w:w="714" w:type="dxa"/>
            <w:tcBorders>
              <w:top w:val="single" w:sz="12" w:space="0" w:color="auto"/>
              <w:bottom w:val="single" w:sz="2" w:space="0" w:color="auto"/>
            </w:tcBorders>
            <w:shd w:val="clear" w:color="auto" w:fill="auto"/>
          </w:tcPr>
          <w:p w:rsidR="006035B8" w:rsidRPr="009B733C" w:rsidRDefault="006035B8" w:rsidP="00BF50C1">
            <w:pPr>
              <w:pStyle w:val="Tabletext"/>
            </w:pPr>
            <w:r w:rsidRPr="009B733C">
              <w:t>1</w:t>
            </w:r>
          </w:p>
        </w:tc>
        <w:tc>
          <w:tcPr>
            <w:tcW w:w="2400" w:type="dxa"/>
            <w:tcBorders>
              <w:top w:val="single" w:sz="12" w:space="0" w:color="auto"/>
              <w:bottom w:val="single" w:sz="2" w:space="0" w:color="auto"/>
            </w:tcBorders>
            <w:shd w:val="clear" w:color="auto" w:fill="auto"/>
          </w:tcPr>
          <w:p w:rsidR="006035B8" w:rsidRPr="009B733C" w:rsidRDefault="00EB3A05" w:rsidP="00EB3A05">
            <w:pPr>
              <w:pStyle w:val="Tabletext"/>
            </w:pPr>
            <w:r w:rsidRPr="009B733C">
              <w:t>F</w:t>
            </w:r>
            <w:r w:rsidR="006035B8" w:rsidRPr="009B733C">
              <w:t>resh cut flowers and foliage</w:t>
            </w:r>
          </w:p>
        </w:tc>
        <w:tc>
          <w:tcPr>
            <w:tcW w:w="5198" w:type="dxa"/>
            <w:tcBorders>
              <w:top w:val="single" w:sz="12" w:space="0" w:color="auto"/>
              <w:bottom w:val="single" w:sz="2" w:space="0" w:color="auto"/>
            </w:tcBorders>
            <w:shd w:val="clear" w:color="auto" w:fill="auto"/>
          </w:tcPr>
          <w:p w:rsidR="00EB3A05" w:rsidRPr="009B733C" w:rsidRDefault="00D62725" w:rsidP="00EB3A05">
            <w:pPr>
              <w:pStyle w:val="Tabletext"/>
            </w:pPr>
            <w:r w:rsidRPr="009B733C">
              <w:t>Both of the following:</w:t>
            </w:r>
          </w:p>
          <w:p w:rsidR="00AE688B" w:rsidRPr="009B733C" w:rsidRDefault="002755A7" w:rsidP="00AE688B">
            <w:pPr>
              <w:pStyle w:val="Tablea"/>
            </w:pPr>
            <w:r w:rsidRPr="009B733C">
              <w:t>(</w:t>
            </w:r>
            <w:r w:rsidR="00AE688B" w:rsidRPr="009B733C">
              <w:t>a) the goods are listed fresh cut flowers or foliage;</w:t>
            </w:r>
          </w:p>
          <w:p w:rsidR="003904D5" w:rsidRPr="009B733C" w:rsidRDefault="00EB3A05" w:rsidP="00EB3A05">
            <w:pPr>
              <w:pStyle w:val="Tablea"/>
            </w:pPr>
            <w:r w:rsidRPr="009B733C">
              <w:t xml:space="preserve">(b) </w:t>
            </w:r>
            <w:r w:rsidR="00D62725" w:rsidRPr="009B733C">
              <w:t>the goods</w:t>
            </w:r>
            <w:r w:rsidR="003904D5" w:rsidRPr="009B733C">
              <w:t>:</w:t>
            </w:r>
          </w:p>
          <w:p w:rsidR="006035B8" w:rsidRPr="009B733C" w:rsidRDefault="00EB3A05" w:rsidP="00EB3A05">
            <w:pPr>
              <w:pStyle w:val="Tablei"/>
            </w:pPr>
            <w:r w:rsidRPr="009B733C">
              <w:t>(i</w:t>
            </w:r>
            <w:r w:rsidR="003904D5" w:rsidRPr="009B733C">
              <w:t xml:space="preserve">) </w:t>
            </w:r>
            <w:r w:rsidR="006035B8" w:rsidRPr="009B733C">
              <w:t xml:space="preserve">are accompanied by evidence </w:t>
            </w:r>
            <w:r w:rsidR="000B7BAB" w:rsidRPr="009B733C">
              <w:t>st</w:t>
            </w:r>
            <w:r w:rsidR="0080554A" w:rsidRPr="009B733C">
              <w:t>ating</w:t>
            </w:r>
            <w:r w:rsidR="000B7BAB" w:rsidRPr="009B733C">
              <w:t xml:space="preserve"> the </w:t>
            </w:r>
            <w:r w:rsidR="006035B8" w:rsidRPr="009B733C">
              <w:t xml:space="preserve">botanical </w:t>
            </w:r>
            <w:r w:rsidR="0080554A" w:rsidRPr="009B733C">
              <w:t xml:space="preserve">name (including genus and species) </w:t>
            </w:r>
            <w:r w:rsidR="006035B8" w:rsidRPr="009B733C">
              <w:t>or common name</w:t>
            </w:r>
            <w:r w:rsidR="000B7BAB" w:rsidRPr="009B733C">
              <w:t xml:space="preserve"> of the goods</w:t>
            </w:r>
            <w:r w:rsidR="003904D5" w:rsidRPr="009B733C">
              <w:t>; or</w:t>
            </w:r>
          </w:p>
          <w:p w:rsidR="003904D5" w:rsidRPr="009B733C" w:rsidRDefault="00A36DEF" w:rsidP="00EB3A05">
            <w:pPr>
              <w:pStyle w:val="Tablei"/>
            </w:pPr>
            <w:r w:rsidRPr="009B733C">
              <w:t>(i</w:t>
            </w:r>
            <w:r w:rsidR="00EB3A05" w:rsidRPr="009B733C">
              <w:t>i</w:t>
            </w:r>
            <w:r w:rsidR="003904D5" w:rsidRPr="009B733C">
              <w:t>) are in a quantity of not more than 6 smal</w:t>
            </w:r>
            <w:r w:rsidR="00EB3A05" w:rsidRPr="009B733C">
              <w:t>l boxes, bouquets or equivalent,</w:t>
            </w:r>
            <w:r w:rsidR="003904D5" w:rsidRPr="009B733C">
              <w:t xml:space="preserve"> </w:t>
            </w:r>
            <w:r w:rsidR="00EB3A05" w:rsidRPr="009B733C">
              <w:t>are for personal use,</w:t>
            </w:r>
            <w:r w:rsidR="003904D5" w:rsidRPr="009B733C">
              <w:t xml:space="preserve"> and</w:t>
            </w:r>
            <w:r w:rsidR="00EB3A05" w:rsidRPr="009B733C">
              <w:t xml:space="preserve"> </w:t>
            </w:r>
            <w:r w:rsidR="003904D5" w:rsidRPr="009B733C">
              <w:t>are brought in as baggage</w:t>
            </w:r>
          </w:p>
        </w:tc>
      </w:tr>
      <w:tr w:rsidR="0080554A" w:rsidRPr="009B733C" w:rsidTr="0080554A">
        <w:tc>
          <w:tcPr>
            <w:tcW w:w="714" w:type="dxa"/>
            <w:tcBorders>
              <w:top w:val="single" w:sz="2" w:space="0" w:color="auto"/>
              <w:bottom w:val="single" w:sz="12" w:space="0" w:color="auto"/>
            </w:tcBorders>
            <w:shd w:val="clear" w:color="auto" w:fill="auto"/>
          </w:tcPr>
          <w:p w:rsidR="0080554A" w:rsidRPr="009B733C" w:rsidRDefault="0080554A" w:rsidP="00BF50C1">
            <w:pPr>
              <w:pStyle w:val="Tabletext"/>
            </w:pPr>
            <w:r w:rsidRPr="009B733C">
              <w:t>2</w:t>
            </w:r>
          </w:p>
        </w:tc>
        <w:tc>
          <w:tcPr>
            <w:tcW w:w="2400" w:type="dxa"/>
            <w:tcBorders>
              <w:top w:val="single" w:sz="2" w:space="0" w:color="auto"/>
              <w:bottom w:val="single" w:sz="12" w:space="0" w:color="auto"/>
            </w:tcBorders>
            <w:shd w:val="clear" w:color="auto" w:fill="auto"/>
          </w:tcPr>
          <w:p w:rsidR="0080554A" w:rsidRPr="009B733C" w:rsidRDefault="0080554A" w:rsidP="0080554A">
            <w:pPr>
              <w:pStyle w:val="Tabletext"/>
            </w:pPr>
            <w:r w:rsidRPr="009B733C">
              <w:rPr>
                <w:i/>
              </w:rPr>
              <w:t>Lilium</w:t>
            </w:r>
            <w:r w:rsidRPr="009B733C">
              <w:t xml:space="preserve"> spp. cut flowers</w:t>
            </w:r>
          </w:p>
        </w:tc>
        <w:tc>
          <w:tcPr>
            <w:tcW w:w="5198" w:type="dxa"/>
            <w:tcBorders>
              <w:top w:val="single" w:sz="2" w:space="0" w:color="auto"/>
              <w:bottom w:val="single" w:sz="12" w:space="0" w:color="auto"/>
            </w:tcBorders>
            <w:shd w:val="clear" w:color="auto" w:fill="auto"/>
          </w:tcPr>
          <w:p w:rsidR="00893C50" w:rsidRPr="009B733C" w:rsidRDefault="00893C50" w:rsidP="00893C50">
            <w:pPr>
              <w:pStyle w:val="Tabletext"/>
            </w:pPr>
            <w:r w:rsidRPr="009B733C">
              <w:t>The goods:</w:t>
            </w:r>
          </w:p>
          <w:p w:rsidR="00893C50" w:rsidRPr="009B733C" w:rsidRDefault="00893C50" w:rsidP="00893C50">
            <w:pPr>
              <w:pStyle w:val="Tablea"/>
            </w:pPr>
            <w:r w:rsidRPr="009B733C">
              <w:t xml:space="preserve">(a) </w:t>
            </w:r>
            <w:r w:rsidR="007D39D6" w:rsidRPr="009B733C">
              <w:t>we</w:t>
            </w:r>
            <w:r w:rsidR="00A36DEF" w:rsidRPr="009B733C">
              <w:t xml:space="preserve">re </w:t>
            </w:r>
            <w:r w:rsidR="007D39D6" w:rsidRPr="009B733C">
              <w:t>grown and produced in Taiwan</w:t>
            </w:r>
            <w:r w:rsidRPr="009B733C">
              <w:t>; and</w:t>
            </w:r>
          </w:p>
          <w:p w:rsidR="00CE11A7" w:rsidRPr="009B733C" w:rsidRDefault="00CE11A7" w:rsidP="00893C50">
            <w:pPr>
              <w:pStyle w:val="Tablea"/>
            </w:pPr>
            <w:r w:rsidRPr="009B733C">
              <w:t>(b) are commercial hybrid varieties and are free from stem bulbils; and</w:t>
            </w:r>
          </w:p>
          <w:p w:rsidR="00A36DEF" w:rsidRPr="009B733C" w:rsidRDefault="00CE11A7" w:rsidP="00893C50">
            <w:pPr>
              <w:pStyle w:val="Tablea"/>
            </w:pPr>
            <w:r w:rsidRPr="009B733C">
              <w:t>(c</w:t>
            </w:r>
            <w:r w:rsidR="00893C50" w:rsidRPr="009B733C">
              <w:t xml:space="preserve">) </w:t>
            </w:r>
            <w:r w:rsidR="007D39D6" w:rsidRPr="009B733C">
              <w:t xml:space="preserve">are </w:t>
            </w:r>
            <w:r w:rsidR="00A36DEF" w:rsidRPr="009B733C">
              <w:t>accompanied by:</w:t>
            </w:r>
          </w:p>
          <w:p w:rsidR="0080554A" w:rsidRPr="009B733C" w:rsidRDefault="00893C50" w:rsidP="00893C50">
            <w:pPr>
              <w:pStyle w:val="Tablei"/>
            </w:pPr>
            <w:r w:rsidRPr="009B733C">
              <w:t>(i</w:t>
            </w:r>
            <w:r w:rsidR="00A36DEF" w:rsidRPr="009B733C">
              <w:t xml:space="preserve">) </w:t>
            </w:r>
            <w:r w:rsidR="0080554A" w:rsidRPr="009B733C">
              <w:t xml:space="preserve">a phytosanitary certificate stating the </w:t>
            </w:r>
            <w:r w:rsidR="00CE11A7" w:rsidRPr="009B733C">
              <w:t xml:space="preserve">matters specified in </w:t>
            </w:r>
            <w:r w:rsidR="009B733C" w:rsidRPr="009B733C">
              <w:t>paragraphs (</w:t>
            </w:r>
            <w:r w:rsidR="00CE11A7" w:rsidRPr="009B733C">
              <w:t>a) and (b)</w:t>
            </w:r>
            <w:r w:rsidR="0080554A" w:rsidRPr="009B733C">
              <w:t>; and</w:t>
            </w:r>
          </w:p>
          <w:p w:rsidR="0080554A" w:rsidRPr="009B733C" w:rsidRDefault="00893C50" w:rsidP="00893C50">
            <w:pPr>
              <w:pStyle w:val="Tablei"/>
            </w:pPr>
            <w:r w:rsidRPr="009B733C">
              <w:t>(ii</w:t>
            </w:r>
            <w:r w:rsidR="00A36DEF" w:rsidRPr="009B733C">
              <w:t>) evidence stating the botanical name (including genus and species)</w:t>
            </w:r>
            <w:r w:rsidRPr="009B733C">
              <w:t xml:space="preserve"> or common name of the goods</w:t>
            </w:r>
          </w:p>
        </w:tc>
      </w:tr>
    </w:tbl>
    <w:p w:rsidR="0000648C" w:rsidRPr="009B733C" w:rsidRDefault="00964236" w:rsidP="0000648C">
      <w:pPr>
        <w:pStyle w:val="ActHead5"/>
      </w:pPr>
      <w:bookmarkStart w:id="33" w:name="_Toc451871139"/>
      <w:r w:rsidRPr="009B733C">
        <w:rPr>
          <w:rStyle w:val="CharSectno"/>
        </w:rPr>
        <w:t>27</w:t>
      </w:r>
      <w:r w:rsidR="0000648C" w:rsidRPr="009B733C">
        <w:t xml:space="preserve">  Alternative conditions—</w:t>
      </w:r>
      <w:r w:rsidR="00E650DA" w:rsidRPr="009B733C">
        <w:t>packaging</w:t>
      </w:r>
      <w:bookmarkEnd w:id="33"/>
    </w:p>
    <w:p w:rsidR="0000648C" w:rsidRPr="009B733C" w:rsidRDefault="0000648C" w:rsidP="0000648C">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w:t>
      </w:r>
      <w:r w:rsidR="00E650DA" w:rsidRPr="009B733C">
        <w:rPr>
          <w:color w:val="000000"/>
          <w:szCs w:val="22"/>
        </w:rPr>
        <w:t xml:space="preserve">packaging </w:t>
      </w:r>
      <w:r w:rsidRPr="009B733C">
        <w:t>into Australian territory.</w:t>
      </w:r>
    </w:p>
    <w:p w:rsidR="0000648C" w:rsidRPr="009B733C" w:rsidRDefault="0000648C" w:rsidP="0000648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00648C" w:rsidRPr="009B733C" w:rsidTr="00E650DA">
        <w:trPr>
          <w:tblHeader/>
        </w:trPr>
        <w:tc>
          <w:tcPr>
            <w:tcW w:w="8312" w:type="dxa"/>
            <w:gridSpan w:val="3"/>
            <w:tcBorders>
              <w:top w:val="single" w:sz="12" w:space="0" w:color="auto"/>
              <w:bottom w:val="single" w:sz="6" w:space="0" w:color="auto"/>
            </w:tcBorders>
            <w:shd w:val="clear" w:color="auto" w:fill="auto"/>
          </w:tcPr>
          <w:p w:rsidR="0000648C" w:rsidRPr="009B733C" w:rsidRDefault="0000648C" w:rsidP="00E650DA">
            <w:pPr>
              <w:pStyle w:val="TableHeading"/>
            </w:pPr>
            <w:r w:rsidRPr="009B733C">
              <w:t>Alternative conditions—</w:t>
            </w:r>
            <w:r w:rsidR="00E650DA" w:rsidRPr="009B733C">
              <w:rPr>
                <w:color w:val="000000"/>
                <w:sz w:val="22"/>
                <w:szCs w:val="22"/>
              </w:rPr>
              <w:t>packaging</w:t>
            </w:r>
          </w:p>
        </w:tc>
      </w:tr>
      <w:tr w:rsidR="0000648C" w:rsidRPr="009B733C" w:rsidTr="00E650DA">
        <w:trPr>
          <w:tblHeader/>
        </w:trPr>
        <w:tc>
          <w:tcPr>
            <w:tcW w:w="714" w:type="dxa"/>
            <w:tcBorders>
              <w:top w:val="single" w:sz="6" w:space="0" w:color="auto"/>
              <w:bottom w:val="single" w:sz="12" w:space="0" w:color="auto"/>
            </w:tcBorders>
            <w:shd w:val="clear" w:color="auto" w:fill="auto"/>
          </w:tcPr>
          <w:p w:rsidR="0000648C" w:rsidRPr="009B733C" w:rsidRDefault="0000648C" w:rsidP="00BF50C1">
            <w:pPr>
              <w:pStyle w:val="TableHeading"/>
            </w:pPr>
            <w:r w:rsidRPr="009B733C">
              <w:t>Item</w:t>
            </w:r>
          </w:p>
        </w:tc>
        <w:tc>
          <w:tcPr>
            <w:tcW w:w="2400" w:type="dxa"/>
            <w:tcBorders>
              <w:top w:val="single" w:sz="6" w:space="0" w:color="auto"/>
              <w:bottom w:val="single" w:sz="12" w:space="0" w:color="auto"/>
            </w:tcBorders>
            <w:shd w:val="clear" w:color="auto" w:fill="auto"/>
          </w:tcPr>
          <w:p w:rsidR="0000648C" w:rsidRPr="009B733C" w:rsidRDefault="0000648C" w:rsidP="00BF50C1">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00648C" w:rsidRPr="009B733C" w:rsidRDefault="0000648C" w:rsidP="00BF50C1">
            <w:pPr>
              <w:pStyle w:val="TableHeading"/>
            </w:pPr>
            <w:r w:rsidRPr="009B733C">
              <w:t>Column 2</w:t>
            </w:r>
            <w:r w:rsidRPr="009B733C">
              <w:br/>
              <w:t>Alternative conditions</w:t>
            </w:r>
          </w:p>
        </w:tc>
      </w:tr>
      <w:tr w:rsidR="00E650DA" w:rsidRPr="009B733C" w:rsidTr="00E650DA">
        <w:tc>
          <w:tcPr>
            <w:tcW w:w="714" w:type="dxa"/>
            <w:tcBorders>
              <w:top w:val="single" w:sz="12" w:space="0" w:color="auto"/>
              <w:bottom w:val="single" w:sz="2" w:space="0" w:color="auto"/>
            </w:tcBorders>
            <w:shd w:val="clear" w:color="auto" w:fill="auto"/>
          </w:tcPr>
          <w:p w:rsidR="00E650DA" w:rsidRPr="009B733C" w:rsidRDefault="00E650DA" w:rsidP="00BF50C1">
            <w:pPr>
              <w:pStyle w:val="Tabletext"/>
            </w:pPr>
            <w:r w:rsidRPr="009B733C">
              <w:t>1</w:t>
            </w:r>
          </w:p>
        </w:tc>
        <w:tc>
          <w:tcPr>
            <w:tcW w:w="2400" w:type="dxa"/>
            <w:tcBorders>
              <w:top w:val="single" w:sz="12" w:space="0" w:color="auto"/>
              <w:bottom w:val="single" w:sz="2" w:space="0" w:color="auto"/>
            </w:tcBorders>
            <w:shd w:val="clear" w:color="auto" w:fill="auto"/>
          </w:tcPr>
          <w:p w:rsidR="00E650DA" w:rsidRPr="009B733C" w:rsidRDefault="00E650DA" w:rsidP="00E650DA">
            <w:pPr>
              <w:pStyle w:val="Tabletext"/>
            </w:pPr>
            <w:r w:rsidRPr="009B733C">
              <w:t>Packaging for live plants including:</w:t>
            </w:r>
          </w:p>
          <w:p w:rsidR="00E650DA" w:rsidRPr="009B733C" w:rsidRDefault="00E650DA" w:rsidP="00E650DA">
            <w:pPr>
              <w:pStyle w:val="Tablea"/>
            </w:pPr>
            <w:r w:rsidRPr="009B733C">
              <w:t>(a) buckwheat hulls (</w:t>
            </w:r>
            <w:r w:rsidRPr="009B733C">
              <w:rPr>
                <w:i/>
              </w:rPr>
              <w:t>Fagopyrum esculentum</w:t>
            </w:r>
            <w:r w:rsidRPr="009B733C">
              <w:t>);</w:t>
            </w:r>
          </w:p>
          <w:p w:rsidR="00E650DA" w:rsidRPr="009B733C" w:rsidRDefault="00E650DA" w:rsidP="00E650DA">
            <w:pPr>
              <w:pStyle w:val="Tablea"/>
            </w:pPr>
            <w:r w:rsidRPr="009B733C">
              <w:t>(b) cardboard;</w:t>
            </w:r>
          </w:p>
          <w:p w:rsidR="00E650DA" w:rsidRPr="009B733C" w:rsidRDefault="00E650DA" w:rsidP="00E650DA">
            <w:pPr>
              <w:pStyle w:val="Tablea"/>
            </w:pPr>
            <w:r w:rsidRPr="009B733C">
              <w:t>(c) cellulose wadding;</w:t>
            </w:r>
          </w:p>
          <w:p w:rsidR="00E650DA" w:rsidRPr="009B733C" w:rsidRDefault="00E650DA" w:rsidP="00E650DA">
            <w:pPr>
              <w:pStyle w:val="Tablea"/>
            </w:pPr>
            <w:r w:rsidRPr="009B733C">
              <w:t>(d) charcoal;</w:t>
            </w:r>
          </w:p>
          <w:p w:rsidR="00E650DA" w:rsidRPr="009B733C" w:rsidRDefault="00E650DA" w:rsidP="00E650DA">
            <w:pPr>
              <w:pStyle w:val="Tablea"/>
            </w:pPr>
            <w:r w:rsidRPr="009B733C">
              <w:t>(e) damp paper;</w:t>
            </w:r>
          </w:p>
          <w:p w:rsidR="00E650DA" w:rsidRPr="009B733C" w:rsidRDefault="00E650DA" w:rsidP="00E650DA">
            <w:pPr>
              <w:pStyle w:val="Tablea"/>
            </w:pPr>
            <w:r w:rsidRPr="009B733C">
              <w:t>(f) granulated cork;</w:t>
            </w:r>
          </w:p>
          <w:p w:rsidR="00E650DA" w:rsidRPr="009B733C" w:rsidRDefault="00E650DA" w:rsidP="00E650DA">
            <w:pPr>
              <w:pStyle w:val="Tablea"/>
            </w:pPr>
            <w:r w:rsidRPr="009B733C">
              <w:t>(g) perlite;</w:t>
            </w:r>
          </w:p>
          <w:p w:rsidR="00E650DA" w:rsidRPr="009B733C" w:rsidRDefault="00E650DA" w:rsidP="00E650DA">
            <w:pPr>
              <w:pStyle w:val="Tablea"/>
            </w:pPr>
            <w:r w:rsidRPr="009B733C">
              <w:t>(h) peat moss;</w:t>
            </w:r>
          </w:p>
          <w:p w:rsidR="00E650DA" w:rsidRPr="009B733C" w:rsidRDefault="00E650DA" w:rsidP="00E650DA">
            <w:pPr>
              <w:pStyle w:val="Tablea"/>
            </w:pPr>
            <w:r w:rsidRPr="009B733C">
              <w:t>(i) plastic foam;</w:t>
            </w:r>
          </w:p>
          <w:p w:rsidR="00E650DA" w:rsidRPr="009B733C" w:rsidRDefault="00E650DA" w:rsidP="00E650DA">
            <w:pPr>
              <w:pStyle w:val="Tablea"/>
            </w:pPr>
            <w:r w:rsidRPr="009B733C">
              <w:t>(j) sawdust;</w:t>
            </w:r>
          </w:p>
          <w:p w:rsidR="00E650DA" w:rsidRPr="009B733C" w:rsidRDefault="00E650DA" w:rsidP="00E650DA">
            <w:pPr>
              <w:pStyle w:val="Tablea"/>
            </w:pPr>
            <w:r w:rsidRPr="009B733C">
              <w:t>(k) shredded clean paper;</w:t>
            </w:r>
          </w:p>
          <w:p w:rsidR="00E650DA" w:rsidRPr="009B733C" w:rsidRDefault="00E650DA" w:rsidP="00E650DA">
            <w:pPr>
              <w:pStyle w:val="Tablea"/>
            </w:pPr>
            <w:r w:rsidRPr="009B733C">
              <w:t>(l) synthetic material;</w:t>
            </w:r>
          </w:p>
          <w:p w:rsidR="00E650DA" w:rsidRPr="009B733C" w:rsidRDefault="00E650DA" w:rsidP="00E650DA">
            <w:pPr>
              <w:pStyle w:val="Tablea"/>
            </w:pPr>
            <w:r w:rsidRPr="009B733C">
              <w:t>(m) wood shavings;</w:t>
            </w:r>
          </w:p>
          <w:p w:rsidR="00E650DA" w:rsidRPr="009B733C" w:rsidRDefault="00E650DA" w:rsidP="00E650DA">
            <w:pPr>
              <w:pStyle w:val="Tablea"/>
            </w:pPr>
            <w:r w:rsidRPr="009B733C">
              <w:t>(n) wood wool;</w:t>
            </w:r>
          </w:p>
          <w:p w:rsidR="00E650DA" w:rsidRPr="009B733C" w:rsidRDefault="00E650DA" w:rsidP="00E650DA">
            <w:pPr>
              <w:pStyle w:val="Tablea"/>
            </w:pPr>
            <w:r w:rsidRPr="009B733C">
              <w:t>(o) vermiculate;</w:t>
            </w:r>
          </w:p>
          <w:p w:rsidR="00E650DA" w:rsidRPr="009B733C" w:rsidRDefault="00E650DA" w:rsidP="00E650DA">
            <w:pPr>
              <w:pStyle w:val="Tablea"/>
            </w:pPr>
            <w:r w:rsidRPr="009B733C">
              <w:t>(p) sphagnum pulp</w:t>
            </w:r>
          </w:p>
        </w:tc>
        <w:tc>
          <w:tcPr>
            <w:tcW w:w="5198" w:type="dxa"/>
            <w:tcBorders>
              <w:top w:val="single" w:sz="12" w:space="0" w:color="auto"/>
              <w:bottom w:val="single" w:sz="2" w:space="0" w:color="auto"/>
            </w:tcBorders>
            <w:shd w:val="clear" w:color="auto" w:fill="auto"/>
          </w:tcPr>
          <w:p w:rsidR="00E650DA" w:rsidRPr="009B733C" w:rsidRDefault="00E650DA" w:rsidP="00E650DA">
            <w:pPr>
              <w:pStyle w:val="Tabletext"/>
            </w:pPr>
            <w:r w:rsidRPr="009B733C">
              <w:t>The goods are clean</w:t>
            </w:r>
            <w:r w:rsidR="00A36DEF" w:rsidRPr="009B733C">
              <w:t xml:space="preserve"> and new</w:t>
            </w:r>
          </w:p>
        </w:tc>
      </w:tr>
      <w:tr w:rsidR="00E650DA" w:rsidRPr="009B733C" w:rsidTr="00E650DA">
        <w:tc>
          <w:tcPr>
            <w:tcW w:w="714" w:type="dxa"/>
            <w:tcBorders>
              <w:top w:val="single" w:sz="2" w:space="0" w:color="auto"/>
              <w:bottom w:val="single" w:sz="12" w:space="0" w:color="auto"/>
            </w:tcBorders>
            <w:shd w:val="clear" w:color="auto" w:fill="auto"/>
          </w:tcPr>
          <w:p w:rsidR="00E650DA" w:rsidRPr="009B733C" w:rsidRDefault="00E650DA" w:rsidP="00BF50C1">
            <w:pPr>
              <w:pStyle w:val="Tabletext"/>
            </w:pPr>
            <w:r w:rsidRPr="009B733C">
              <w:t>2</w:t>
            </w:r>
          </w:p>
        </w:tc>
        <w:tc>
          <w:tcPr>
            <w:tcW w:w="2400" w:type="dxa"/>
            <w:tcBorders>
              <w:top w:val="single" w:sz="2" w:space="0" w:color="auto"/>
              <w:bottom w:val="single" w:sz="12" w:space="0" w:color="auto"/>
            </w:tcBorders>
            <w:shd w:val="clear" w:color="auto" w:fill="auto"/>
          </w:tcPr>
          <w:p w:rsidR="00E650DA" w:rsidRPr="009B733C" w:rsidRDefault="00E650DA" w:rsidP="006E6244">
            <w:pPr>
              <w:pStyle w:val="Tabletext"/>
            </w:pPr>
            <w:r w:rsidRPr="009B733C">
              <w:t xml:space="preserve">Packaging for produce, including cardboard boxes </w:t>
            </w:r>
            <w:r w:rsidR="006E6244" w:rsidRPr="009B733C">
              <w:t>and any other packaging products</w:t>
            </w:r>
          </w:p>
        </w:tc>
        <w:tc>
          <w:tcPr>
            <w:tcW w:w="5198" w:type="dxa"/>
            <w:tcBorders>
              <w:top w:val="single" w:sz="2" w:space="0" w:color="auto"/>
              <w:bottom w:val="single" w:sz="12" w:space="0" w:color="auto"/>
            </w:tcBorders>
            <w:shd w:val="clear" w:color="auto" w:fill="auto"/>
          </w:tcPr>
          <w:p w:rsidR="00E650DA" w:rsidRPr="009B733C" w:rsidRDefault="00E650DA" w:rsidP="00E650DA">
            <w:pPr>
              <w:pStyle w:val="Tabletext"/>
            </w:pPr>
            <w:r w:rsidRPr="009B733C">
              <w:t>The goods are clean and new</w:t>
            </w:r>
          </w:p>
        </w:tc>
      </w:tr>
    </w:tbl>
    <w:p w:rsidR="00BF50C1" w:rsidRPr="009B733C" w:rsidRDefault="00964236" w:rsidP="00BF50C1">
      <w:pPr>
        <w:pStyle w:val="ActHead5"/>
      </w:pPr>
      <w:bookmarkStart w:id="34" w:name="_Toc451871140"/>
      <w:r w:rsidRPr="009B733C">
        <w:rPr>
          <w:rStyle w:val="CharSectno"/>
        </w:rPr>
        <w:t>28</w:t>
      </w:r>
      <w:r w:rsidR="00BF50C1" w:rsidRPr="009B733C">
        <w:t xml:space="preserve">  Alternative conditions—fertilisers, soil conditioners and potting mixes of plant origin</w:t>
      </w:r>
      <w:bookmarkEnd w:id="34"/>
    </w:p>
    <w:p w:rsidR="00BF50C1" w:rsidRPr="009B733C" w:rsidRDefault="00BF50C1" w:rsidP="00BF50C1">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fertilisers, soil conditioners and potting mixes of plant origin into Australian territory.</w:t>
      </w:r>
    </w:p>
    <w:p w:rsidR="00BF50C1" w:rsidRPr="009B733C" w:rsidRDefault="00BF50C1" w:rsidP="00BF50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BF50C1" w:rsidRPr="009B733C" w:rsidTr="00BF50C1">
        <w:trPr>
          <w:tblHeader/>
        </w:trPr>
        <w:tc>
          <w:tcPr>
            <w:tcW w:w="8312" w:type="dxa"/>
            <w:gridSpan w:val="3"/>
            <w:tcBorders>
              <w:top w:val="single" w:sz="12" w:space="0" w:color="auto"/>
              <w:bottom w:val="single" w:sz="6" w:space="0" w:color="auto"/>
            </w:tcBorders>
            <w:shd w:val="clear" w:color="auto" w:fill="auto"/>
          </w:tcPr>
          <w:p w:rsidR="00BF50C1" w:rsidRPr="009B733C" w:rsidRDefault="00BF50C1" w:rsidP="00BF50C1">
            <w:pPr>
              <w:pStyle w:val="TableHeading"/>
            </w:pPr>
            <w:r w:rsidRPr="009B733C">
              <w:t>Alternative conditions—fertilisers, soil conditioners and potting mixes of plant origin</w:t>
            </w:r>
          </w:p>
        </w:tc>
      </w:tr>
      <w:tr w:rsidR="00BF50C1" w:rsidRPr="009B733C" w:rsidTr="00BF50C1">
        <w:trPr>
          <w:tblHeader/>
        </w:trPr>
        <w:tc>
          <w:tcPr>
            <w:tcW w:w="714" w:type="dxa"/>
            <w:tcBorders>
              <w:top w:val="single" w:sz="6" w:space="0" w:color="auto"/>
              <w:bottom w:val="single" w:sz="12" w:space="0" w:color="auto"/>
            </w:tcBorders>
            <w:shd w:val="clear" w:color="auto" w:fill="auto"/>
          </w:tcPr>
          <w:p w:rsidR="00BF50C1" w:rsidRPr="009B733C" w:rsidRDefault="00BF50C1" w:rsidP="00BF50C1">
            <w:pPr>
              <w:pStyle w:val="TableHeading"/>
            </w:pPr>
            <w:r w:rsidRPr="009B733C">
              <w:t>Item</w:t>
            </w:r>
          </w:p>
        </w:tc>
        <w:tc>
          <w:tcPr>
            <w:tcW w:w="2400" w:type="dxa"/>
            <w:tcBorders>
              <w:top w:val="single" w:sz="6" w:space="0" w:color="auto"/>
              <w:bottom w:val="single" w:sz="12" w:space="0" w:color="auto"/>
            </w:tcBorders>
            <w:shd w:val="clear" w:color="auto" w:fill="auto"/>
          </w:tcPr>
          <w:p w:rsidR="00BF50C1" w:rsidRPr="009B733C" w:rsidRDefault="00BF50C1" w:rsidP="00BF50C1">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BF50C1" w:rsidRPr="009B733C" w:rsidRDefault="00BF50C1" w:rsidP="00BF50C1">
            <w:pPr>
              <w:pStyle w:val="TableHeading"/>
            </w:pPr>
            <w:r w:rsidRPr="009B733C">
              <w:t>Column 2</w:t>
            </w:r>
            <w:r w:rsidRPr="009B733C">
              <w:br/>
              <w:t>Alternative conditions</w:t>
            </w:r>
          </w:p>
        </w:tc>
      </w:tr>
      <w:tr w:rsidR="00BF50C1" w:rsidRPr="009B733C" w:rsidTr="00BF50C1">
        <w:tc>
          <w:tcPr>
            <w:tcW w:w="714" w:type="dxa"/>
            <w:tcBorders>
              <w:top w:val="single" w:sz="12" w:space="0" w:color="auto"/>
            </w:tcBorders>
            <w:shd w:val="clear" w:color="auto" w:fill="auto"/>
          </w:tcPr>
          <w:p w:rsidR="00BF50C1" w:rsidRPr="009B733C" w:rsidRDefault="00BF50C1" w:rsidP="00BF50C1">
            <w:pPr>
              <w:pStyle w:val="Tabletext"/>
            </w:pPr>
            <w:r w:rsidRPr="009B733C">
              <w:t>1</w:t>
            </w:r>
          </w:p>
        </w:tc>
        <w:tc>
          <w:tcPr>
            <w:tcW w:w="2400" w:type="dxa"/>
            <w:tcBorders>
              <w:top w:val="single" w:sz="12" w:space="0" w:color="auto"/>
            </w:tcBorders>
            <w:shd w:val="clear" w:color="auto" w:fill="auto"/>
          </w:tcPr>
          <w:p w:rsidR="00BF50C1" w:rsidRPr="009B733C" w:rsidRDefault="00BF50C1" w:rsidP="00C04FBC">
            <w:pPr>
              <w:pStyle w:val="Tabletext"/>
            </w:pPr>
            <w:r w:rsidRPr="009B733C">
              <w:t>Peat (</w:t>
            </w:r>
            <w:r w:rsidR="006E6244" w:rsidRPr="009B733C">
              <w:t xml:space="preserve">being </w:t>
            </w:r>
            <w:r w:rsidRPr="009B733C">
              <w:t>black peat</w:t>
            </w:r>
            <w:r w:rsidR="006E6244" w:rsidRPr="009B733C">
              <w:t>, peat moss, sphagnum peat moss or</w:t>
            </w:r>
            <w:r w:rsidRPr="009B733C">
              <w:t xml:space="preserve"> white peat)</w:t>
            </w:r>
            <w:r w:rsidR="00C04FBC" w:rsidRPr="009B733C">
              <w:t xml:space="preserve"> </w:t>
            </w:r>
            <w:r w:rsidRPr="009B733C">
              <w:t>from an FMD</w:t>
            </w:r>
            <w:r w:rsidR="009B733C">
              <w:noBreakHyphen/>
            </w:r>
            <w:r w:rsidRPr="009B733C">
              <w:t>free country</w:t>
            </w:r>
          </w:p>
        </w:tc>
        <w:tc>
          <w:tcPr>
            <w:tcW w:w="5198" w:type="dxa"/>
            <w:tcBorders>
              <w:top w:val="single" w:sz="12" w:space="0" w:color="auto"/>
            </w:tcBorders>
            <w:shd w:val="clear" w:color="auto" w:fill="auto"/>
          </w:tcPr>
          <w:p w:rsidR="00BF50C1" w:rsidRPr="009B733C" w:rsidRDefault="00BF50C1" w:rsidP="0021301E">
            <w:pPr>
              <w:pStyle w:val="Tabletext"/>
            </w:pPr>
            <w:r w:rsidRPr="009B733C">
              <w:rPr>
                <w:szCs w:val="22"/>
              </w:rPr>
              <w:t xml:space="preserve">The goods </w:t>
            </w:r>
            <w:r w:rsidR="00CD0211" w:rsidRPr="009B733C">
              <w:t xml:space="preserve">are </w:t>
            </w:r>
            <w:r w:rsidR="00C04FBC" w:rsidRPr="009B733C">
              <w:t xml:space="preserve">free from </w:t>
            </w:r>
            <w:r w:rsidR="00A36DEF" w:rsidRPr="009B733C">
              <w:t>animals</w:t>
            </w:r>
            <w:r w:rsidR="00C04FBC" w:rsidRPr="009B733C">
              <w:t xml:space="preserve">, fresh or viable </w:t>
            </w:r>
            <w:r w:rsidR="0021301E" w:rsidRPr="009B733C">
              <w:t>plant material, animal material</w:t>
            </w:r>
            <w:r w:rsidR="00C04FBC" w:rsidRPr="009B733C">
              <w:t>, soil, mud and clay</w:t>
            </w:r>
          </w:p>
        </w:tc>
      </w:tr>
      <w:tr w:rsidR="00BF50C1" w:rsidRPr="009B733C" w:rsidTr="00BF50C1">
        <w:tc>
          <w:tcPr>
            <w:tcW w:w="714" w:type="dxa"/>
            <w:shd w:val="clear" w:color="auto" w:fill="auto"/>
          </w:tcPr>
          <w:p w:rsidR="00BF50C1" w:rsidRPr="009B733C" w:rsidRDefault="00BF50C1" w:rsidP="00BF50C1">
            <w:pPr>
              <w:pStyle w:val="Tabletext"/>
            </w:pPr>
            <w:r w:rsidRPr="009B733C">
              <w:t>2</w:t>
            </w:r>
          </w:p>
        </w:tc>
        <w:tc>
          <w:tcPr>
            <w:tcW w:w="2400" w:type="dxa"/>
            <w:shd w:val="clear" w:color="auto" w:fill="auto"/>
          </w:tcPr>
          <w:p w:rsidR="00C04FBC" w:rsidRPr="009B733C" w:rsidRDefault="00BF50C1" w:rsidP="00C04FBC">
            <w:pPr>
              <w:pStyle w:val="Tabletext"/>
            </w:pPr>
            <w:r w:rsidRPr="009B733C">
              <w:t>Peat (</w:t>
            </w:r>
            <w:r w:rsidR="00C04FBC" w:rsidRPr="009B733C">
              <w:t xml:space="preserve">being </w:t>
            </w:r>
            <w:r w:rsidRPr="009B733C">
              <w:t>black peat</w:t>
            </w:r>
            <w:r w:rsidR="00C04FBC" w:rsidRPr="009B733C">
              <w:t>, peat moss, sphagnum peat moss or</w:t>
            </w:r>
            <w:r w:rsidRPr="009B733C">
              <w:t xml:space="preserve"> white peat)</w:t>
            </w:r>
            <w:r w:rsidR="0021301E" w:rsidRPr="009B733C">
              <w:t xml:space="preserve"> that is</w:t>
            </w:r>
            <w:r w:rsidR="00C04FBC" w:rsidRPr="009B733C">
              <w:t>:</w:t>
            </w:r>
          </w:p>
          <w:p w:rsidR="00C04FBC" w:rsidRPr="009B733C" w:rsidRDefault="00C04FBC" w:rsidP="00C04FBC">
            <w:pPr>
              <w:pStyle w:val="Tablea"/>
            </w:pPr>
            <w:r w:rsidRPr="009B733C">
              <w:t xml:space="preserve">(a) </w:t>
            </w:r>
            <w:r w:rsidR="0021301E" w:rsidRPr="009B733C">
              <w:t xml:space="preserve">produced in </w:t>
            </w:r>
            <w:r w:rsidRPr="009B733C">
              <w:t>a country that is not an FMD</w:t>
            </w:r>
            <w:r w:rsidR="009B733C">
              <w:noBreakHyphen/>
            </w:r>
            <w:r w:rsidRPr="009B733C">
              <w:t>free country; and</w:t>
            </w:r>
          </w:p>
          <w:p w:rsidR="00BF50C1" w:rsidRPr="009B733C" w:rsidRDefault="00C04FBC" w:rsidP="00C04FBC">
            <w:pPr>
              <w:pStyle w:val="Tablea"/>
            </w:pPr>
            <w:r w:rsidRPr="009B733C">
              <w:t>(b) in a quantity of less than 10 kilograms</w:t>
            </w:r>
          </w:p>
        </w:tc>
        <w:tc>
          <w:tcPr>
            <w:tcW w:w="5198" w:type="dxa"/>
            <w:shd w:val="clear" w:color="auto" w:fill="auto"/>
          </w:tcPr>
          <w:p w:rsidR="00BF50C1" w:rsidRPr="009B733C" w:rsidRDefault="00C04FBC" w:rsidP="0021301E">
            <w:pPr>
              <w:pStyle w:val="Tabletext"/>
            </w:pPr>
            <w:r w:rsidRPr="009B733C">
              <w:t xml:space="preserve">The goods are free from </w:t>
            </w:r>
            <w:r w:rsidR="00A36DEF" w:rsidRPr="009B733C">
              <w:t>animals</w:t>
            </w:r>
            <w:r w:rsidRPr="009B733C">
              <w:t>, fresh or viable plant material, animal material, soil, mud and clay</w:t>
            </w:r>
          </w:p>
        </w:tc>
      </w:tr>
      <w:tr w:rsidR="00BF50C1" w:rsidRPr="009B733C" w:rsidTr="00BF50C1">
        <w:tc>
          <w:tcPr>
            <w:tcW w:w="714" w:type="dxa"/>
            <w:tcBorders>
              <w:bottom w:val="single" w:sz="2" w:space="0" w:color="auto"/>
            </w:tcBorders>
            <w:shd w:val="clear" w:color="auto" w:fill="auto"/>
          </w:tcPr>
          <w:p w:rsidR="00BF50C1" w:rsidRPr="009B733C" w:rsidRDefault="00BF50C1" w:rsidP="00BF50C1">
            <w:pPr>
              <w:pStyle w:val="Tabletext"/>
            </w:pPr>
            <w:r w:rsidRPr="009B733C">
              <w:t>3</w:t>
            </w:r>
          </w:p>
        </w:tc>
        <w:tc>
          <w:tcPr>
            <w:tcW w:w="2400" w:type="dxa"/>
            <w:tcBorders>
              <w:bottom w:val="single" w:sz="2" w:space="0" w:color="auto"/>
            </w:tcBorders>
            <w:shd w:val="clear" w:color="auto" w:fill="auto"/>
          </w:tcPr>
          <w:p w:rsidR="002A6605" w:rsidRPr="009B733C" w:rsidRDefault="00BF50C1" w:rsidP="002A6605">
            <w:pPr>
              <w:pStyle w:val="Tabletext"/>
            </w:pPr>
            <w:r w:rsidRPr="009B733C">
              <w:t>Peat (</w:t>
            </w:r>
            <w:r w:rsidR="00C04FBC" w:rsidRPr="009B733C">
              <w:t xml:space="preserve">being </w:t>
            </w:r>
            <w:r w:rsidRPr="009B733C">
              <w:t>black peat</w:t>
            </w:r>
            <w:r w:rsidR="00C04FBC" w:rsidRPr="009B733C">
              <w:t>, peat moss, sphagnum peat moss or</w:t>
            </w:r>
            <w:r w:rsidRPr="009B733C">
              <w:t xml:space="preserve"> white peat)</w:t>
            </w:r>
            <w:r w:rsidR="0021301E" w:rsidRPr="009B733C">
              <w:t xml:space="preserve"> that is</w:t>
            </w:r>
            <w:r w:rsidR="002A6605" w:rsidRPr="009B733C">
              <w:t>:</w:t>
            </w:r>
          </w:p>
          <w:p w:rsidR="002A6605" w:rsidRPr="009B733C" w:rsidRDefault="002A6605" w:rsidP="002A6605">
            <w:pPr>
              <w:pStyle w:val="Tablea"/>
            </w:pPr>
            <w:r w:rsidRPr="009B733C">
              <w:t xml:space="preserve">(a) </w:t>
            </w:r>
            <w:r w:rsidR="0021301E" w:rsidRPr="009B733C">
              <w:t xml:space="preserve">produced in </w:t>
            </w:r>
            <w:r w:rsidRPr="009B733C">
              <w:t>a country that is not an FMD</w:t>
            </w:r>
            <w:r w:rsidR="009B733C">
              <w:noBreakHyphen/>
            </w:r>
            <w:r w:rsidR="00BF50C1" w:rsidRPr="009B733C">
              <w:t>free country</w:t>
            </w:r>
            <w:r w:rsidRPr="009B733C">
              <w:t>; and</w:t>
            </w:r>
          </w:p>
          <w:p w:rsidR="00BF50C1" w:rsidRPr="009B733C" w:rsidRDefault="002A6605" w:rsidP="00C04FBC">
            <w:pPr>
              <w:pStyle w:val="Tablea"/>
            </w:pPr>
            <w:r w:rsidRPr="009B733C">
              <w:t xml:space="preserve">(b) </w:t>
            </w:r>
            <w:r w:rsidR="00BF50C1" w:rsidRPr="009B733C">
              <w:t xml:space="preserve">in a quantity </w:t>
            </w:r>
            <w:r w:rsidRPr="009B733C">
              <w:t>of 10 kilograms</w:t>
            </w:r>
            <w:r w:rsidR="00C04FBC" w:rsidRPr="009B733C">
              <w:t xml:space="preserve"> or more</w:t>
            </w:r>
          </w:p>
        </w:tc>
        <w:tc>
          <w:tcPr>
            <w:tcW w:w="5198" w:type="dxa"/>
            <w:tcBorders>
              <w:bottom w:val="single" w:sz="2" w:space="0" w:color="auto"/>
            </w:tcBorders>
            <w:shd w:val="clear" w:color="auto" w:fill="auto"/>
          </w:tcPr>
          <w:p w:rsidR="00A36DEF" w:rsidRPr="009B733C" w:rsidRDefault="00A36DEF" w:rsidP="00C04FBC">
            <w:pPr>
              <w:pStyle w:val="Tabletext"/>
            </w:pPr>
            <w:r w:rsidRPr="009B733C">
              <w:t>The goods are accompanied by:</w:t>
            </w:r>
          </w:p>
          <w:p w:rsidR="002A6605" w:rsidRPr="009B733C" w:rsidRDefault="00A36DEF" w:rsidP="00A36DEF">
            <w:pPr>
              <w:pStyle w:val="Tablea"/>
            </w:pPr>
            <w:r w:rsidRPr="009B733C">
              <w:t xml:space="preserve">(a) </w:t>
            </w:r>
            <w:r w:rsidR="00BF50C1" w:rsidRPr="009B733C">
              <w:t xml:space="preserve">a phytosanitary certificate issued </w:t>
            </w:r>
            <w:r w:rsidR="002A6605" w:rsidRPr="009B733C">
              <w:t>by the exporting country’</w:t>
            </w:r>
            <w:r w:rsidR="00BF50C1" w:rsidRPr="009B733C">
              <w:t xml:space="preserve">s national plant protection organisation </w:t>
            </w:r>
            <w:r w:rsidR="00C04FBC" w:rsidRPr="009B733C">
              <w:t xml:space="preserve">showing </w:t>
            </w:r>
            <w:r w:rsidR="00BF50C1" w:rsidRPr="009B733C">
              <w:t xml:space="preserve">that </w:t>
            </w:r>
            <w:r w:rsidR="002A6605" w:rsidRPr="009B733C">
              <w:t>biosecurity risks associated with the goods (including any packaging) have been managed to an acceptable level</w:t>
            </w:r>
            <w:r w:rsidRPr="009B733C">
              <w:t>; and</w:t>
            </w:r>
          </w:p>
          <w:p w:rsidR="00D52983" w:rsidRPr="009B733C" w:rsidRDefault="00A36DEF" w:rsidP="00A36DEF">
            <w:pPr>
              <w:pStyle w:val="Tablea"/>
            </w:pPr>
            <w:r w:rsidRPr="009B733C">
              <w:t xml:space="preserve">(b) a </w:t>
            </w:r>
            <w:r w:rsidR="00D52983" w:rsidRPr="009B733C">
              <w:t>declaration (included in the phytosanitary certificate or in a certificate given by an official veterinarian) stating that:</w:t>
            </w:r>
          </w:p>
          <w:p w:rsidR="00D52983" w:rsidRPr="009B733C" w:rsidRDefault="00D52983" w:rsidP="00D52983">
            <w:pPr>
              <w:pStyle w:val="Tablei"/>
            </w:pPr>
            <w:r w:rsidRPr="009B733C">
              <w:t xml:space="preserve">(i) </w:t>
            </w:r>
            <w:r w:rsidR="00A36DEF" w:rsidRPr="009B733C">
              <w:t xml:space="preserve">the </w:t>
            </w:r>
            <w:r w:rsidRPr="009B733C">
              <w:t xml:space="preserve">goods were </w:t>
            </w:r>
            <w:r w:rsidR="00A36DEF" w:rsidRPr="009B733C">
              <w:t xml:space="preserve">sourced from areas </w:t>
            </w:r>
            <w:r w:rsidRPr="009B733C">
              <w:t>where there has been no foot</w:t>
            </w:r>
            <w:r w:rsidR="009B733C">
              <w:noBreakHyphen/>
            </w:r>
            <w:r w:rsidRPr="009B733C">
              <w:t>and</w:t>
            </w:r>
            <w:r w:rsidR="009B733C">
              <w:noBreakHyphen/>
            </w:r>
            <w:r w:rsidRPr="009B733C">
              <w:t xml:space="preserve">mouth disease in </w:t>
            </w:r>
            <w:r w:rsidR="00A36DEF" w:rsidRPr="009B733C">
              <w:t xml:space="preserve">the </w:t>
            </w:r>
            <w:r w:rsidRPr="009B733C">
              <w:t>period of 12 months before the goods left the exporting country; or</w:t>
            </w:r>
          </w:p>
          <w:p w:rsidR="00A36DEF" w:rsidRPr="009B733C" w:rsidRDefault="00D52983" w:rsidP="00D52983">
            <w:pPr>
              <w:pStyle w:val="Tablei"/>
            </w:pPr>
            <w:r w:rsidRPr="009B733C">
              <w:t xml:space="preserve">(ii) the goods were </w:t>
            </w:r>
            <w:r w:rsidR="00A36DEF" w:rsidRPr="009B733C">
              <w:t>not so</w:t>
            </w:r>
            <w:r w:rsidRPr="009B733C">
              <w:t>urced from an area within a 3 kilometre radius of a</w:t>
            </w:r>
            <w:r w:rsidR="00A36DEF" w:rsidRPr="009B733C">
              <w:t xml:space="preserve"> </w:t>
            </w:r>
            <w:r w:rsidRPr="009B733C">
              <w:t>place where there has been foot</w:t>
            </w:r>
            <w:r w:rsidR="009B733C">
              <w:noBreakHyphen/>
            </w:r>
            <w:r w:rsidRPr="009B733C">
              <w:t>and</w:t>
            </w:r>
            <w:r w:rsidR="009B733C">
              <w:noBreakHyphen/>
            </w:r>
            <w:r w:rsidRPr="009B733C">
              <w:t>mouth disease in the period of 12 months before the goods left the exporting country</w:t>
            </w:r>
          </w:p>
        </w:tc>
      </w:tr>
      <w:tr w:rsidR="00BF50C1" w:rsidRPr="009B733C" w:rsidTr="00BF50C1">
        <w:tc>
          <w:tcPr>
            <w:tcW w:w="714" w:type="dxa"/>
            <w:tcBorders>
              <w:top w:val="single" w:sz="2" w:space="0" w:color="auto"/>
              <w:bottom w:val="single" w:sz="12" w:space="0" w:color="auto"/>
            </w:tcBorders>
            <w:shd w:val="clear" w:color="auto" w:fill="auto"/>
          </w:tcPr>
          <w:p w:rsidR="00BF50C1" w:rsidRPr="009B733C" w:rsidRDefault="00BF50C1" w:rsidP="00BF50C1">
            <w:pPr>
              <w:pStyle w:val="Tabletext"/>
            </w:pPr>
            <w:r w:rsidRPr="009B733C">
              <w:t>4</w:t>
            </w:r>
          </w:p>
        </w:tc>
        <w:tc>
          <w:tcPr>
            <w:tcW w:w="2400" w:type="dxa"/>
            <w:tcBorders>
              <w:top w:val="single" w:sz="2" w:space="0" w:color="auto"/>
              <w:bottom w:val="single" w:sz="12" w:space="0" w:color="auto"/>
            </w:tcBorders>
            <w:shd w:val="clear" w:color="auto" w:fill="auto"/>
          </w:tcPr>
          <w:p w:rsidR="002A6605" w:rsidRPr="009B733C" w:rsidRDefault="00BF50C1" w:rsidP="002A6605">
            <w:pPr>
              <w:pStyle w:val="Tabletext"/>
            </w:pPr>
            <w:r w:rsidRPr="009B733C">
              <w:t xml:space="preserve">Coir peat </w:t>
            </w:r>
            <w:r w:rsidR="00897E67" w:rsidRPr="009B733C">
              <w:t>(whether compressed or non</w:t>
            </w:r>
            <w:r w:rsidR="009B733C">
              <w:noBreakHyphen/>
            </w:r>
            <w:r w:rsidR="00897E67" w:rsidRPr="009B733C">
              <w:t>compressed</w:t>
            </w:r>
            <w:r w:rsidR="00D45C71" w:rsidRPr="009B733C">
              <w:t>), including in any of the following forms</w:t>
            </w:r>
            <w:r w:rsidR="00897E67" w:rsidRPr="009B733C">
              <w:t>:</w:t>
            </w:r>
          </w:p>
          <w:p w:rsidR="002A6605" w:rsidRPr="009B733C" w:rsidRDefault="002A6605" w:rsidP="002A6605">
            <w:pPr>
              <w:pStyle w:val="Tablea"/>
            </w:pPr>
            <w:r w:rsidRPr="009B733C">
              <w:t>(a) bales;</w:t>
            </w:r>
          </w:p>
          <w:p w:rsidR="002A6605" w:rsidRPr="009B733C" w:rsidRDefault="002A6605" w:rsidP="002A6605">
            <w:pPr>
              <w:pStyle w:val="Tablea"/>
            </w:pPr>
            <w:r w:rsidRPr="009B733C">
              <w:t>(b) blocks;</w:t>
            </w:r>
          </w:p>
          <w:p w:rsidR="002A6605" w:rsidRPr="009B733C" w:rsidRDefault="002A6605" w:rsidP="002A6605">
            <w:pPr>
              <w:pStyle w:val="Tablea"/>
            </w:pPr>
            <w:r w:rsidRPr="009B733C">
              <w:t>(c) bricks;</w:t>
            </w:r>
          </w:p>
          <w:p w:rsidR="00BF50C1" w:rsidRPr="009B733C" w:rsidRDefault="002A6605" w:rsidP="000B5912">
            <w:pPr>
              <w:pStyle w:val="Tablea"/>
            </w:pPr>
            <w:r w:rsidRPr="009B733C">
              <w:t>(d) briquettes</w:t>
            </w:r>
          </w:p>
        </w:tc>
        <w:tc>
          <w:tcPr>
            <w:tcW w:w="5198" w:type="dxa"/>
            <w:tcBorders>
              <w:top w:val="single" w:sz="2" w:space="0" w:color="auto"/>
              <w:bottom w:val="single" w:sz="12" w:space="0" w:color="auto"/>
            </w:tcBorders>
            <w:shd w:val="clear" w:color="auto" w:fill="auto"/>
          </w:tcPr>
          <w:p w:rsidR="00CC2332" w:rsidRPr="009B733C" w:rsidRDefault="00CD0725" w:rsidP="00CD0725">
            <w:pPr>
              <w:pStyle w:val="Tabletext"/>
            </w:pPr>
            <w:r w:rsidRPr="009B733C">
              <w:t>T</w:t>
            </w:r>
            <w:r w:rsidR="00CC2332" w:rsidRPr="009B733C">
              <w:t>he goods are accompanied by:</w:t>
            </w:r>
          </w:p>
          <w:p w:rsidR="00BF50C1" w:rsidRPr="009B733C" w:rsidRDefault="00CD0725" w:rsidP="00CD0725">
            <w:pPr>
              <w:pStyle w:val="Tablea"/>
            </w:pPr>
            <w:r w:rsidRPr="009B733C">
              <w:t>(a</w:t>
            </w:r>
            <w:r w:rsidR="00CC2332" w:rsidRPr="009B733C">
              <w:t xml:space="preserve">) </w:t>
            </w:r>
            <w:r w:rsidR="00BF50C1" w:rsidRPr="009B733C">
              <w:t xml:space="preserve">a phytosanitary certificate </w:t>
            </w:r>
            <w:r w:rsidR="000B5912" w:rsidRPr="009B733C">
              <w:t>issued by the exporting country’</w:t>
            </w:r>
            <w:r w:rsidR="00BF50C1" w:rsidRPr="009B733C">
              <w:t xml:space="preserve">s national plant protection organisation </w:t>
            </w:r>
            <w:r w:rsidR="00C04FBC" w:rsidRPr="009B733C">
              <w:t xml:space="preserve">showing </w:t>
            </w:r>
            <w:r w:rsidR="00BF50C1" w:rsidRPr="009B733C">
              <w:t xml:space="preserve">that </w:t>
            </w:r>
            <w:r w:rsidR="000B5912" w:rsidRPr="009B733C">
              <w:t>biosecurity risks associated with the goods (including any packaging) have been managed to an acceptable level</w:t>
            </w:r>
            <w:r w:rsidR="00D62725" w:rsidRPr="009B733C">
              <w:t>;</w:t>
            </w:r>
            <w:r w:rsidR="00BF50C1" w:rsidRPr="009B733C">
              <w:t xml:space="preserve"> and</w:t>
            </w:r>
          </w:p>
          <w:p w:rsidR="00AE688B" w:rsidRPr="009B733C" w:rsidRDefault="00AE688B" w:rsidP="00AE688B">
            <w:pPr>
              <w:pStyle w:val="Tablea"/>
            </w:pPr>
            <w:r w:rsidRPr="009B733C">
              <w:t>(b) a certificate of analysis given by a listed coir peat testing laboratory</w:t>
            </w:r>
            <w:r w:rsidR="002755A7" w:rsidRPr="009B733C">
              <w:t>; and</w:t>
            </w:r>
          </w:p>
          <w:p w:rsidR="00CC2332" w:rsidRPr="009B733C" w:rsidRDefault="00CC2332" w:rsidP="00543154">
            <w:pPr>
              <w:pStyle w:val="Tablea"/>
            </w:pPr>
            <w:r w:rsidRPr="009B733C">
              <w:t>either:</w:t>
            </w:r>
          </w:p>
          <w:p w:rsidR="00D52983" w:rsidRPr="009B733C" w:rsidRDefault="00CD0725" w:rsidP="00CD0725">
            <w:pPr>
              <w:pStyle w:val="Tablea"/>
            </w:pPr>
            <w:r w:rsidRPr="009B733C">
              <w:t>(c</w:t>
            </w:r>
            <w:r w:rsidR="00CC2332" w:rsidRPr="009B733C">
              <w:t xml:space="preserve">) </w:t>
            </w:r>
            <w:r w:rsidR="00D52983" w:rsidRPr="009B733C">
              <w:t xml:space="preserve">the phytosanitary certificate includes a declaration </w:t>
            </w:r>
            <w:r w:rsidR="00543154" w:rsidRPr="009B733C">
              <w:t>stating that there is no visible contamination from animal material on the goods; or</w:t>
            </w:r>
          </w:p>
          <w:p w:rsidR="00BF50C1" w:rsidRPr="009B733C" w:rsidRDefault="00CD0725" w:rsidP="00CD0725">
            <w:pPr>
              <w:pStyle w:val="Tablea"/>
            </w:pPr>
            <w:r w:rsidRPr="009B733C">
              <w:t>(d</w:t>
            </w:r>
            <w:r w:rsidR="00543154" w:rsidRPr="009B733C">
              <w:t xml:space="preserve">) the goods are accompanied by an official government certificate stating that there is no visible contamination from </w:t>
            </w:r>
            <w:r w:rsidR="00CC2332" w:rsidRPr="009B733C">
              <w:t>animal material on the goods</w:t>
            </w:r>
          </w:p>
        </w:tc>
      </w:tr>
    </w:tbl>
    <w:p w:rsidR="00C85CE9" w:rsidRPr="009B733C" w:rsidRDefault="00964236" w:rsidP="00C85CE9">
      <w:pPr>
        <w:pStyle w:val="ActHead5"/>
      </w:pPr>
      <w:bookmarkStart w:id="35" w:name="_Toc451871141"/>
      <w:r w:rsidRPr="009B733C">
        <w:rPr>
          <w:rStyle w:val="CharSectno"/>
        </w:rPr>
        <w:t>29</w:t>
      </w:r>
      <w:r w:rsidR="00C85CE9" w:rsidRPr="009B733C">
        <w:t xml:space="preserve">  Alternative conditions—produce for human consumption</w:t>
      </w:r>
      <w:bookmarkEnd w:id="35"/>
    </w:p>
    <w:p w:rsidR="00C85CE9" w:rsidRPr="009B733C" w:rsidRDefault="00C85CE9" w:rsidP="00C85CE9">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produce for human consumption into Australian territory.</w:t>
      </w:r>
    </w:p>
    <w:p w:rsidR="00C85CE9" w:rsidRPr="009B733C" w:rsidRDefault="00C85CE9" w:rsidP="00C85CE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C85CE9" w:rsidRPr="009B733C" w:rsidTr="00CC2332">
        <w:trPr>
          <w:tblHeader/>
        </w:trPr>
        <w:tc>
          <w:tcPr>
            <w:tcW w:w="8312" w:type="dxa"/>
            <w:gridSpan w:val="3"/>
            <w:tcBorders>
              <w:top w:val="single" w:sz="12" w:space="0" w:color="auto"/>
              <w:bottom w:val="single" w:sz="6" w:space="0" w:color="auto"/>
            </w:tcBorders>
            <w:shd w:val="clear" w:color="auto" w:fill="auto"/>
          </w:tcPr>
          <w:p w:rsidR="00C85CE9" w:rsidRPr="009B733C" w:rsidRDefault="00C85CE9" w:rsidP="00C531DC">
            <w:pPr>
              <w:pStyle w:val="TableHeading"/>
            </w:pPr>
            <w:r w:rsidRPr="009B733C">
              <w:t>Alternative conditions—produce for human consumption</w:t>
            </w:r>
          </w:p>
        </w:tc>
      </w:tr>
      <w:tr w:rsidR="00C85CE9" w:rsidRPr="009B733C" w:rsidTr="00CC2332">
        <w:trPr>
          <w:tblHeader/>
        </w:trPr>
        <w:tc>
          <w:tcPr>
            <w:tcW w:w="714" w:type="dxa"/>
            <w:tcBorders>
              <w:top w:val="single" w:sz="6" w:space="0" w:color="auto"/>
              <w:bottom w:val="single" w:sz="12" w:space="0" w:color="auto"/>
            </w:tcBorders>
            <w:shd w:val="clear" w:color="auto" w:fill="auto"/>
          </w:tcPr>
          <w:p w:rsidR="00C85CE9" w:rsidRPr="009B733C" w:rsidRDefault="00C85CE9" w:rsidP="00C531DC">
            <w:pPr>
              <w:pStyle w:val="TableHeading"/>
            </w:pPr>
            <w:r w:rsidRPr="009B733C">
              <w:t>Item</w:t>
            </w:r>
          </w:p>
        </w:tc>
        <w:tc>
          <w:tcPr>
            <w:tcW w:w="2400" w:type="dxa"/>
            <w:tcBorders>
              <w:top w:val="single" w:sz="6" w:space="0" w:color="auto"/>
              <w:bottom w:val="single" w:sz="12" w:space="0" w:color="auto"/>
            </w:tcBorders>
            <w:shd w:val="clear" w:color="auto" w:fill="auto"/>
          </w:tcPr>
          <w:p w:rsidR="00C85CE9" w:rsidRPr="009B733C" w:rsidRDefault="00C85CE9" w:rsidP="00C531DC">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C85CE9" w:rsidRPr="009B733C" w:rsidRDefault="00C85CE9" w:rsidP="00C531DC">
            <w:pPr>
              <w:pStyle w:val="TableHeading"/>
            </w:pPr>
            <w:r w:rsidRPr="009B733C">
              <w:t>Column 2</w:t>
            </w:r>
            <w:r w:rsidRPr="009B733C">
              <w:br/>
              <w:t>Alternative conditions</w:t>
            </w:r>
          </w:p>
        </w:tc>
      </w:tr>
      <w:tr w:rsidR="00CC2332" w:rsidRPr="009B733C" w:rsidTr="00CC2332">
        <w:tc>
          <w:tcPr>
            <w:tcW w:w="714" w:type="dxa"/>
            <w:tcBorders>
              <w:top w:val="single" w:sz="12" w:space="0" w:color="auto"/>
            </w:tcBorders>
            <w:shd w:val="clear" w:color="auto" w:fill="auto"/>
          </w:tcPr>
          <w:p w:rsidR="00CC2332" w:rsidRPr="009B733C" w:rsidRDefault="00964236" w:rsidP="004244A7">
            <w:pPr>
              <w:pStyle w:val="Tabletext"/>
            </w:pPr>
            <w:r w:rsidRPr="009B733C">
              <w:t>1</w:t>
            </w:r>
          </w:p>
        </w:tc>
        <w:tc>
          <w:tcPr>
            <w:tcW w:w="2400" w:type="dxa"/>
            <w:tcBorders>
              <w:top w:val="single" w:sz="12" w:space="0" w:color="auto"/>
            </w:tcBorders>
            <w:shd w:val="clear" w:color="auto" w:fill="auto"/>
          </w:tcPr>
          <w:p w:rsidR="00CC2332" w:rsidRPr="009B733C" w:rsidRDefault="00CC2332" w:rsidP="004244A7">
            <w:pPr>
              <w:pStyle w:val="Tabletext"/>
            </w:pPr>
            <w:r w:rsidRPr="009B733C">
              <w:t>Any of the following goods, other than goods covered by another item in this table:</w:t>
            </w:r>
          </w:p>
          <w:p w:rsidR="00CC2332" w:rsidRPr="009B733C" w:rsidRDefault="00CC2332" w:rsidP="004244A7">
            <w:pPr>
              <w:pStyle w:val="Tablea"/>
            </w:pPr>
            <w:r w:rsidRPr="009B733C">
              <w:t>(a) fruit;</w:t>
            </w:r>
          </w:p>
          <w:p w:rsidR="00CC2332" w:rsidRPr="009B733C" w:rsidRDefault="00CC2332" w:rsidP="004244A7">
            <w:pPr>
              <w:pStyle w:val="Tablea"/>
            </w:pPr>
            <w:r w:rsidRPr="009B733C">
              <w:t>(b) vegetables;</w:t>
            </w:r>
          </w:p>
          <w:p w:rsidR="00CC2332" w:rsidRPr="009B733C" w:rsidRDefault="00CC2332" w:rsidP="004244A7">
            <w:pPr>
              <w:pStyle w:val="Tablea"/>
            </w:pPr>
            <w:r w:rsidRPr="009B733C">
              <w:t>(c) leaves;</w:t>
            </w:r>
          </w:p>
          <w:p w:rsidR="00CC2332" w:rsidRPr="009B733C" w:rsidRDefault="00CC2332" w:rsidP="004244A7">
            <w:pPr>
              <w:pStyle w:val="Tablea"/>
            </w:pPr>
            <w:r w:rsidRPr="009B733C">
              <w:t>(d) herbs</w:t>
            </w:r>
          </w:p>
        </w:tc>
        <w:tc>
          <w:tcPr>
            <w:tcW w:w="5198" w:type="dxa"/>
            <w:tcBorders>
              <w:top w:val="single" w:sz="12" w:space="0" w:color="auto"/>
            </w:tcBorders>
            <w:shd w:val="clear" w:color="auto" w:fill="auto"/>
          </w:tcPr>
          <w:p w:rsidR="00CC2332" w:rsidRPr="009B733C" w:rsidRDefault="00CC2332" w:rsidP="004244A7">
            <w:pPr>
              <w:pStyle w:val="Tabletext"/>
            </w:pPr>
            <w:r w:rsidRPr="009B733C">
              <w:t>The goods:</w:t>
            </w:r>
          </w:p>
          <w:p w:rsidR="00CC2332" w:rsidRPr="009B733C" w:rsidRDefault="00CC2332" w:rsidP="004244A7">
            <w:pPr>
              <w:pStyle w:val="Tablea"/>
            </w:pPr>
            <w:r w:rsidRPr="009B733C">
              <w:t>(a) have been treated or processed (or both) to ensure that biosecurity risks associated with the goods (including any packaging) have been managed to an acceptable level; and</w:t>
            </w:r>
          </w:p>
          <w:p w:rsidR="00CC2332" w:rsidRPr="009B733C" w:rsidRDefault="00CC2332" w:rsidP="004244A7">
            <w:pPr>
              <w:pStyle w:val="Tablea"/>
            </w:pPr>
            <w:r w:rsidRPr="009B733C">
              <w:t xml:space="preserve">(b) are accompanied by evidence that the condition referred to in </w:t>
            </w:r>
            <w:r w:rsidR="009B733C" w:rsidRPr="009B733C">
              <w:t>paragraph (</w:t>
            </w:r>
            <w:r w:rsidRPr="009B733C">
              <w:t>a) has been complied with</w:t>
            </w:r>
          </w:p>
        </w:tc>
      </w:tr>
      <w:tr w:rsidR="00C85CE9" w:rsidRPr="009B733C" w:rsidTr="00CC2332">
        <w:tc>
          <w:tcPr>
            <w:tcW w:w="714" w:type="dxa"/>
            <w:shd w:val="clear" w:color="auto" w:fill="auto"/>
          </w:tcPr>
          <w:p w:rsidR="00C85CE9" w:rsidRPr="009B733C" w:rsidRDefault="00964236" w:rsidP="00C531DC">
            <w:pPr>
              <w:pStyle w:val="Tabletext"/>
            </w:pPr>
            <w:r w:rsidRPr="009B733C">
              <w:t>2</w:t>
            </w:r>
          </w:p>
        </w:tc>
        <w:tc>
          <w:tcPr>
            <w:tcW w:w="2400" w:type="dxa"/>
            <w:shd w:val="clear" w:color="auto" w:fill="auto"/>
          </w:tcPr>
          <w:p w:rsidR="00C85CE9" w:rsidRPr="009B733C" w:rsidRDefault="00C85CE9" w:rsidP="00E4412D">
            <w:pPr>
              <w:pStyle w:val="Tabletext"/>
            </w:pPr>
            <w:r w:rsidRPr="009B733C">
              <w:t xml:space="preserve">Unprocessed fresh fruit, vegetables, fungi, leaves </w:t>
            </w:r>
            <w:r w:rsidR="00C06851" w:rsidRPr="009B733C">
              <w:t>or</w:t>
            </w:r>
            <w:r w:rsidR="00E4412D" w:rsidRPr="009B733C">
              <w:t xml:space="preserve"> herbs</w:t>
            </w:r>
          </w:p>
        </w:tc>
        <w:tc>
          <w:tcPr>
            <w:tcW w:w="5198" w:type="dxa"/>
            <w:shd w:val="clear" w:color="auto" w:fill="auto"/>
          </w:tcPr>
          <w:p w:rsidR="00C85CE9" w:rsidRPr="009B733C" w:rsidRDefault="00C85CE9" w:rsidP="00FE36B5">
            <w:pPr>
              <w:pStyle w:val="Tabletext"/>
            </w:pPr>
            <w:r w:rsidRPr="009B733C">
              <w:t>The goods:</w:t>
            </w:r>
          </w:p>
          <w:p w:rsidR="009F6981" w:rsidRPr="009B733C" w:rsidRDefault="00C9610A" w:rsidP="009F6981">
            <w:pPr>
              <w:pStyle w:val="Tablea"/>
            </w:pPr>
            <w:r w:rsidRPr="009B733C">
              <w:t>(</w:t>
            </w:r>
            <w:r w:rsidR="009F6981" w:rsidRPr="009B733C">
              <w:t>a) are listed fresh produce for human consumption;</w:t>
            </w:r>
            <w:r w:rsidR="00E1734A" w:rsidRPr="009B733C">
              <w:t xml:space="preserve"> and</w:t>
            </w:r>
          </w:p>
          <w:p w:rsidR="00C85CE9" w:rsidRPr="009B733C" w:rsidRDefault="00E4412D" w:rsidP="00FE36B5">
            <w:pPr>
              <w:pStyle w:val="Tablea"/>
            </w:pPr>
            <w:r w:rsidRPr="009B733C">
              <w:t>(b</w:t>
            </w:r>
            <w:r w:rsidR="00FE36B5" w:rsidRPr="009B733C">
              <w:t xml:space="preserve">) </w:t>
            </w:r>
            <w:r w:rsidR="00C85CE9" w:rsidRPr="009B733C">
              <w:t xml:space="preserve">have been securely packed in </w:t>
            </w:r>
            <w:r w:rsidR="00CD0725" w:rsidRPr="009B733C">
              <w:t>clean and new</w:t>
            </w:r>
            <w:r w:rsidR="00C85CE9" w:rsidRPr="009B733C">
              <w:t xml:space="preserve"> packaging at </w:t>
            </w:r>
            <w:r w:rsidR="00FE36B5" w:rsidRPr="009B733C">
              <w:t xml:space="preserve">the place </w:t>
            </w:r>
            <w:r w:rsidR="00897E67" w:rsidRPr="009B733C">
              <w:t>where the goods were grown</w:t>
            </w:r>
            <w:r w:rsidR="00C85CE9" w:rsidRPr="009B733C">
              <w:t>; and</w:t>
            </w:r>
          </w:p>
          <w:p w:rsidR="00C85CE9" w:rsidRPr="009B733C" w:rsidRDefault="00E4412D" w:rsidP="00FE36B5">
            <w:pPr>
              <w:pStyle w:val="Tablea"/>
              <w:rPr>
                <w:szCs w:val="22"/>
              </w:rPr>
            </w:pPr>
            <w:r w:rsidRPr="009B733C">
              <w:t>(c</w:t>
            </w:r>
            <w:r w:rsidR="00FE36B5" w:rsidRPr="009B733C">
              <w:t xml:space="preserve">) </w:t>
            </w:r>
            <w:r w:rsidR="00C85CE9" w:rsidRPr="009B733C">
              <w:t xml:space="preserve">are accompanied by a phytosanitary certificate </w:t>
            </w:r>
            <w:r w:rsidR="00FE36B5" w:rsidRPr="009B733C">
              <w:t>issued by the exporting country’</w:t>
            </w:r>
            <w:r w:rsidR="00C85CE9" w:rsidRPr="009B733C">
              <w:t xml:space="preserve">s national plant protection organisation </w:t>
            </w:r>
            <w:r w:rsidR="00FE36B5" w:rsidRPr="009B733C">
              <w:t>stating</w:t>
            </w:r>
            <w:r w:rsidR="00C85CE9" w:rsidRPr="009B733C">
              <w:t xml:space="preserve"> </w:t>
            </w:r>
            <w:r w:rsidR="0033018C" w:rsidRPr="009B733C">
              <w:t xml:space="preserve">that </w:t>
            </w:r>
            <w:r w:rsidR="00FE36B5" w:rsidRPr="009B733C">
              <w:t>biosecurity risks associated with the goods (including any packaging) have been managed to an acceptable level</w:t>
            </w:r>
          </w:p>
        </w:tc>
      </w:tr>
      <w:tr w:rsidR="00C85CE9" w:rsidRPr="009B733C" w:rsidTr="00CC2332">
        <w:tc>
          <w:tcPr>
            <w:tcW w:w="714" w:type="dxa"/>
            <w:shd w:val="clear" w:color="auto" w:fill="auto"/>
          </w:tcPr>
          <w:p w:rsidR="00C85CE9" w:rsidRPr="009B733C" w:rsidRDefault="00964236" w:rsidP="00C531DC">
            <w:pPr>
              <w:pStyle w:val="Tabletext"/>
            </w:pPr>
            <w:r w:rsidRPr="009B733C">
              <w:t>3</w:t>
            </w:r>
          </w:p>
        </w:tc>
        <w:tc>
          <w:tcPr>
            <w:tcW w:w="2400" w:type="dxa"/>
            <w:shd w:val="clear" w:color="auto" w:fill="auto"/>
          </w:tcPr>
          <w:p w:rsidR="00B91E46" w:rsidRPr="009B733C" w:rsidRDefault="00C85CE9" w:rsidP="00B91E46">
            <w:pPr>
              <w:pStyle w:val="Tabletext"/>
            </w:pPr>
            <w:r w:rsidRPr="009B733C">
              <w:t xml:space="preserve">Species of mushrooms </w:t>
            </w:r>
            <w:r w:rsidR="00C06851" w:rsidRPr="009B733C">
              <w:t>or</w:t>
            </w:r>
            <w:r w:rsidRPr="009B733C">
              <w:t xml:space="preserve"> truffles </w:t>
            </w:r>
            <w:r w:rsidR="00B91E46" w:rsidRPr="009B733C">
              <w:t>that:</w:t>
            </w:r>
          </w:p>
          <w:p w:rsidR="00B91E46" w:rsidRPr="009B733C" w:rsidRDefault="00A27A08" w:rsidP="00B91E46">
            <w:pPr>
              <w:pStyle w:val="Tablea"/>
            </w:pPr>
            <w:r w:rsidRPr="009B733C">
              <w:t>(a) we</w:t>
            </w:r>
            <w:r w:rsidR="00B91E46" w:rsidRPr="009B733C">
              <w:t xml:space="preserve">re </w:t>
            </w:r>
            <w:r w:rsidR="00897E67" w:rsidRPr="009B733C">
              <w:t xml:space="preserve">grown in </w:t>
            </w:r>
            <w:r w:rsidR="00C85CE9" w:rsidRPr="009B733C">
              <w:t>New Zealand</w:t>
            </w:r>
            <w:r w:rsidR="00B91E46" w:rsidRPr="009B733C">
              <w:t>; and</w:t>
            </w:r>
          </w:p>
          <w:p w:rsidR="00C85CE9" w:rsidRPr="009B733C" w:rsidRDefault="00B91E46" w:rsidP="00B91E46">
            <w:pPr>
              <w:pStyle w:val="Tablea"/>
            </w:pPr>
            <w:r w:rsidRPr="009B733C">
              <w:t xml:space="preserve">(b) </w:t>
            </w:r>
            <w:r w:rsidR="00F62B33" w:rsidRPr="009B733C">
              <w:t xml:space="preserve">are </w:t>
            </w:r>
            <w:r w:rsidRPr="009B733C">
              <w:t xml:space="preserve">not </w:t>
            </w:r>
            <w:r w:rsidR="00A363FE" w:rsidRPr="009B733C">
              <w:t>for use for medicinal purposes</w:t>
            </w:r>
          </w:p>
        </w:tc>
        <w:tc>
          <w:tcPr>
            <w:tcW w:w="5198" w:type="dxa"/>
            <w:shd w:val="clear" w:color="auto" w:fill="auto"/>
          </w:tcPr>
          <w:p w:rsidR="00C85CE9" w:rsidRPr="009B733C" w:rsidRDefault="00C85CE9" w:rsidP="002A0DD5">
            <w:pPr>
              <w:pStyle w:val="Tabletext"/>
            </w:pPr>
            <w:r w:rsidRPr="009B733C">
              <w:t>The goods:</w:t>
            </w:r>
          </w:p>
          <w:p w:rsidR="00C9610A" w:rsidRPr="009B733C" w:rsidRDefault="00C9610A" w:rsidP="00C9610A">
            <w:pPr>
              <w:pStyle w:val="Tablea"/>
            </w:pPr>
            <w:r w:rsidRPr="009B733C">
              <w:t>(a) are listed mushrooms or truffles</w:t>
            </w:r>
            <w:r w:rsidR="004E7361" w:rsidRPr="009B733C">
              <w:t xml:space="preserve"> (frozen)</w:t>
            </w:r>
            <w:r w:rsidRPr="009B733C">
              <w:t>;</w:t>
            </w:r>
            <w:r w:rsidR="007F1B5C" w:rsidRPr="009B733C">
              <w:t xml:space="preserve"> and</w:t>
            </w:r>
          </w:p>
          <w:p w:rsidR="00C85CE9" w:rsidRPr="009B733C" w:rsidRDefault="00E4412D" w:rsidP="002A0DD5">
            <w:pPr>
              <w:pStyle w:val="Tablea"/>
            </w:pPr>
            <w:r w:rsidRPr="009B733C">
              <w:t>(b</w:t>
            </w:r>
            <w:r w:rsidR="002A0DD5" w:rsidRPr="009B733C">
              <w:t xml:space="preserve">) have been </w:t>
            </w:r>
            <w:r w:rsidR="00C85CE9" w:rsidRPr="009B733C">
              <w:t>frozen at a core temperature of</w:t>
            </w:r>
            <w:r w:rsidR="002A0DD5" w:rsidRPr="009B733C">
              <w:t xml:space="preserve"> minus </w:t>
            </w:r>
            <w:r w:rsidR="00C85CE9" w:rsidRPr="009B733C">
              <w:t xml:space="preserve">18°C </w:t>
            </w:r>
            <w:r w:rsidR="002A0DD5" w:rsidRPr="009B733C">
              <w:t xml:space="preserve">for at least </w:t>
            </w:r>
            <w:r w:rsidR="00C85CE9" w:rsidRPr="009B733C">
              <w:t>7 consecutive days; and</w:t>
            </w:r>
          </w:p>
          <w:p w:rsidR="00C85CE9" w:rsidRPr="009B733C" w:rsidRDefault="00E4412D" w:rsidP="002A0DD5">
            <w:pPr>
              <w:pStyle w:val="Tablea"/>
            </w:pPr>
            <w:r w:rsidRPr="009B733C">
              <w:t>(c</w:t>
            </w:r>
            <w:r w:rsidR="002A0DD5" w:rsidRPr="009B733C">
              <w:t xml:space="preserve">) </w:t>
            </w:r>
            <w:r w:rsidR="00C85CE9" w:rsidRPr="009B733C">
              <w:t xml:space="preserve">are accompanied by commercial documentation </w:t>
            </w:r>
            <w:r w:rsidR="002A0DD5" w:rsidRPr="009B733C">
              <w:t>stating the following:</w:t>
            </w:r>
          </w:p>
          <w:p w:rsidR="00C85CE9" w:rsidRPr="009B733C" w:rsidRDefault="002A0DD5" w:rsidP="002A0DD5">
            <w:pPr>
              <w:pStyle w:val="Tablei"/>
            </w:pPr>
            <w:r w:rsidRPr="009B733C">
              <w:t xml:space="preserve">(i) </w:t>
            </w:r>
            <w:r w:rsidR="00C85CE9" w:rsidRPr="009B733C">
              <w:t>the botanical name</w:t>
            </w:r>
            <w:r w:rsidRPr="009B733C">
              <w:t xml:space="preserve"> of the goods</w:t>
            </w:r>
            <w:r w:rsidR="00C85CE9" w:rsidRPr="009B733C">
              <w:t>;</w:t>
            </w:r>
          </w:p>
          <w:p w:rsidR="00C85CE9" w:rsidRPr="009B733C" w:rsidRDefault="002A0DD5" w:rsidP="002A0DD5">
            <w:pPr>
              <w:pStyle w:val="Tablei"/>
            </w:pPr>
            <w:r w:rsidRPr="009B733C">
              <w:t xml:space="preserve">(ii) </w:t>
            </w:r>
            <w:r w:rsidR="00C85CE9" w:rsidRPr="009B733C">
              <w:t xml:space="preserve">the country </w:t>
            </w:r>
            <w:r w:rsidR="00E138EF" w:rsidRPr="009B733C">
              <w:t xml:space="preserve">where </w:t>
            </w:r>
            <w:r w:rsidRPr="009B733C">
              <w:t>the goods</w:t>
            </w:r>
            <w:r w:rsidR="00E138EF" w:rsidRPr="009B733C">
              <w:t xml:space="preserve"> were grown</w:t>
            </w:r>
            <w:r w:rsidRPr="009B733C">
              <w:t>;</w:t>
            </w:r>
          </w:p>
          <w:p w:rsidR="00C85CE9" w:rsidRPr="009B733C" w:rsidRDefault="002A0DD5" w:rsidP="002A0DD5">
            <w:pPr>
              <w:pStyle w:val="Tablei"/>
            </w:pPr>
            <w:r w:rsidRPr="009B733C">
              <w:t xml:space="preserve">(iii) </w:t>
            </w:r>
            <w:r w:rsidR="006D69B5" w:rsidRPr="009B733C">
              <w:t xml:space="preserve">that the goods have been </w:t>
            </w:r>
            <w:r w:rsidR="00CE11A7" w:rsidRPr="009B733C">
              <w:t>frozen at a core temperature of minus 18°C for at least 7 consecutive days</w:t>
            </w:r>
            <w:r w:rsidR="00C85CE9" w:rsidRPr="009B733C">
              <w:t>;</w:t>
            </w:r>
          </w:p>
          <w:p w:rsidR="00C85CE9" w:rsidRPr="009B733C" w:rsidRDefault="002A0DD5" w:rsidP="002A0DD5">
            <w:pPr>
              <w:pStyle w:val="Tablei"/>
            </w:pPr>
            <w:r w:rsidRPr="009B733C">
              <w:t xml:space="preserve">(iv) </w:t>
            </w:r>
            <w:r w:rsidR="00C85CE9" w:rsidRPr="009B733C">
              <w:t>information</w:t>
            </w:r>
            <w:r w:rsidR="006D69B5" w:rsidRPr="009B733C">
              <w:t xml:space="preserve"> describing how the goods have been processed</w:t>
            </w:r>
            <w:r w:rsidR="00C85CE9" w:rsidRPr="009B733C">
              <w:t>;</w:t>
            </w:r>
          </w:p>
          <w:p w:rsidR="00C85CE9" w:rsidRPr="009B733C" w:rsidRDefault="002A0DD5" w:rsidP="006D69B5">
            <w:pPr>
              <w:pStyle w:val="Tablei"/>
            </w:pPr>
            <w:r w:rsidRPr="009B733C">
              <w:t>(v) information</w:t>
            </w:r>
            <w:r w:rsidR="006D69B5" w:rsidRPr="009B733C">
              <w:t xml:space="preserve"> describing the packaging used for the goods</w:t>
            </w:r>
          </w:p>
        </w:tc>
      </w:tr>
      <w:tr w:rsidR="00C85CE9" w:rsidRPr="009B733C" w:rsidTr="00CC2332">
        <w:tc>
          <w:tcPr>
            <w:tcW w:w="714" w:type="dxa"/>
            <w:shd w:val="clear" w:color="auto" w:fill="auto"/>
          </w:tcPr>
          <w:p w:rsidR="00C85CE9" w:rsidRPr="009B733C" w:rsidRDefault="00964236" w:rsidP="00C531DC">
            <w:pPr>
              <w:pStyle w:val="Tabletext"/>
            </w:pPr>
            <w:r w:rsidRPr="009B733C">
              <w:t>4</w:t>
            </w:r>
          </w:p>
        </w:tc>
        <w:tc>
          <w:tcPr>
            <w:tcW w:w="2400" w:type="dxa"/>
            <w:shd w:val="clear" w:color="auto" w:fill="auto"/>
          </w:tcPr>
          <w:p w:rsidR="00B91E46" w:rsidRPr="009B733C" w:rsidRDefault="00C85CE9" w:rsidP="00E4412D">
            <w:pPr>
              <w:pStyle w:val="Tabletext"/>
            </w:pPr>
            <w:r w:rsidRPr="009B733C">
              <w:t xml:space="preserve">Species of mushrooms </w:t>
            </w:r>
            <w:r w:rsidR="00C06851" w:rsidRPr="009B733C">
              <w:t>or</w:t>
            </w:r>
            <w:r w:rsidRPr="009B733C">
              <w:t xml:space="preserve"> truff</w:t>
            </w:r>
            <w:r w:rsidR="00E4412D" w:rsidRPr="009B733C">
              <w:t>les</w:t>
            </w:r>
            <w:r w:rsidR="00B91E46" w:rsidRPr="009B733C">
              <w:t xml:space="preserve"> that:</w:t>
            </w:r>
          </w:p>
          <w:p w:rsidR="00F62B33" w:rsidRPr="009B733C" w:rsidRDefault="00A27A08" w:rsidP="00B91E46">
            <w:pPr>
              <w:pStyle w:val="Tablea"/>
            </w:pPr>
            <w:r w:rsidRPr="009B733C">
              <w:t>(a) we</w:t>
            </w:r>
            <w:r w:rsidR="00B91E46" w:rsidRPr="009B733C">
              <w:t xml:space="preserve">re not </w:t>
            </w:r>
            <w:r w:rsidR="00E138EF" w:rsidRPr="009B733C">
              <w:t xml:space="preserve">grown in </w:t>
            </w:r>
            <w:r w:rsidR="00E4412D" w:rsidRPr="009B733C">
              <w:t>New Zealand</w:t>
            </w:r>
            <w:r w:rsidR="00B91E46" w:rsidRPr="009B733C">
              <w:t>; and</w:t>
            </w:r>
          </w:p>
          <w:p w:rsidR="00C85CE9" w:rsidRPr="009B733C" w:rsidRDefault="00F62B33" w:rsidP="00B91E46">
            <w:pPr>
              <w:pStyle w:val="Tablea"/>
            </w:pPr>
            <w:r w:rsidRPr="009B733C">
              <w:t xml:space="preserve">(b) are </w:t>
            </w:r>
            <w:r w:rsidR="00B91E46" w:rsidRPr="009B733C">
              <w:t xml:space="preserve">not </w:t>
            </w:r>
            <w:r w:rsidR="00A363FE" w:rsidRPr="009B733C">
              <w:t>for use for medicinal purposes</w:t>
            </w:r>
          </w:p>
        </w:tc>
        <w:tc>
          <w:tcPr>
            <w:tcW w:w="5198" w:type="dxa"/>
            <w:shd w:val="clear" w:color="auto" w:fill="auto"/>
          </w:tcPr>
          <w:p w:rsidR="0033018C" w:rsidRPr="009B733C" w:rsidRDefault="0033018C" w:rsidP="0033018C">
            <w:pPr>
              <w:pStyle w:val="Tabletext"/>
            </w:pPr>
            <w:r w:rsidRPr="009B733C">
              <w:t>The goods:</w:t>
            </w:r>
          </w:p>
          <w:p w:rsidR="007F1B5C" w:rsidRPr="009B733C" w:rsidRDefault="007F1B5C" w:rsidP="007F1B5C">
            <w:pPr>
              <w:pStyle w:val="Tablea"/>
            </w:pPr>
            <w:r w:rsidRPr="009B733C">
              <w:t>(a) are listed mushrooms or truffles</w:t>
            </w:r>
            <w:r w:rsidR="004E7361" w:rsidRPr="009B733C">
              <w:t xml:space="preserve"> (frozen)</w:t>
            </w:r>
            <w:r w:rsidRPr="009B733C">
              <w:t>; and</w:t>
            </w:r>
          </w:p>
          <w:p w:rsidR="0033018C" w:rsidRPr="009B733C" w:rsidRDefault="00E4412D" w:rsidP="0033018C">
            <w:pPr>
              <w:pStyle w:val="Tablea"/>
            </w:pPr>
            <w:r w:rsidRPr="009B733C">
              <w:t>(b</w:t>
            </w:r>
            <w:r w:rsidR="0033018C" w:rsidRPr="009B733C">
              <w:t>) have been frozen at a core temperature of minus 18°C for at least 7 consecutive days; and</w:t>
            </w:r>
          </w:p>
          <w:p w:rsidR="0033018C" w:rsidRPr="009B733C" w:rsidRDefault="00E4412D" w:rsidP="0033018C">
            <w:pPr>
              <w:pStyle w:val="Tablea"/>
            </w:pPr>
            <w:r w:rsidRPr="009B733C">
              <w:t>(c</w:t>
            </w:r>
            <w:r w:rsidR="0033018C" w:rsidRPr="009B733C">
              <w:t>) are accompanied by commercial documentation stating the following:</w:t>
            </w:r>
          </w:p>
          <w:p w:rsidR="0033018C" w:rsidRPr="009B733C" w:rsidRDefault="0033018C" w:rsidP="0033018C">
            <w:pPr>
              <w:pStyle w:val="Tablei"/>
            </w:pPr>
            <w:r w:rsidRPr="009B733C">
              <w:t>(i) the botanical name of the goods;</w:t>
            </w:r>
          </w:p>
          <w:p w:rsidR="0033018C" w:rsidRPr="009B733C" w:rsidRDefault="0033018C" w:rsidP="0033018C">
            <w:pPr>
              <w:pStyle w:val="Tablei"/>
            </w:pPr>
            <w:r w:rsidRPr="009B733C">
              <w:t xml:space="preserve">(ii) the country </w:t>
            </w:r>
            <w:r w:rsidR="00E138EF" w:rsidRPr="009B733C">
              <w:t xml:space="preserve">where </w:t>
            </w:r>
            <w:r w:rsidRPr="009B733C">
              <w:t>the goods</w:t>
            </w:r>
            <w:r w:rsidR="00E138EF" w:rsidRPr="009B733C">
              <w:t xml:space="preserve"> were grown</w:t>
            </w:r>
            <w:r w:rsidRPr="009B733C">
              <w:t>;</w:t>
            </w:r>
          </w:p>
          <w:p w:rsidR="00F62B33" w:rsidRPr="009B733C" w:rsidRDefault="00F62B33" w:rsidP="0033018C">
            <w:pPr>
              <w:pStyle w:val="Tablei"/>
            </w:pPr>
            <w:r w:rsidRPr="009B733C">
              <w:t>(iii) whether the goods were produced at a farm or harvested in the wild;</w:t>
            </w:r>
          </w:p>
          <w:p w:rsidR="006D69B5" w:rsidRPr="009B733C" w:rsidRDefault="00F62B33" w:rsidP="006D69B5">
            <w:pPr>
              <w:pStyle w:val="Tablei"/>
            </w:pPr>
            <w:r w:rsidRPr="009B733C">
              <w:t>(iv</w:t>
            </w:r>
            <w:r w:rsidR="006D69B5" w:rsidRPr="009B733C">
              <w:t xml:space="preserve">) that the goods have been </w:t>
            </w:r>
            <w:r w:rsidR="00897E67" w:rsidRPr="009B733C">
              <w:t>frozen at a core temperature of minus 18°C for at least 7 consecutive days</w:t>
            </w:r>
            <w:r w:rsidR="006D69B5" w:rsidRPr="009B733C">
              <w:t>;</w:t>
            </w:r>
          </w:p>
          <w:p w:rsidR="006D69B5" w:rsidRPr="009B733C" w:rsidRDefault="00F62B33" w:rsidP="006D69B5">
            <w:pPr>
              <w:pStyle w:val="Tablei"/>
            </w:pPr>
            <w:r w:rsidRPr="009B733C">
              <w:t>(</w:t>
            </w:r>
            <w:r w:rsidR="006D69B5" w:rsidRPr="009B733C">
              <w:t>v) information describing how the goods have been processed;</w:t>
            </w:r>
          </w:p>
          <w:p w:rsidR="006D69B5" w:rsidRPr="009B733C" w:rsidRDefault="006D69B5" w:rsidP="006D69B5">
            <w:pPr>
              <w:pStyle w:val="Tablei"/>
            </w:pPr>
            <w:r w:rsidRPr="009B733C">
              <w:t>(v</w:t>
            </w:r>
            <w:r w:rsidR="00F62B33" w:rsidRPr="009B733C">
              <w:t>i</w:t>
            </w:r>
            <w:r w:rsidRPr="009B733C">
              <w:t>) information describing the packaging used for the goods;</w:t>
            </w:r>
          </w:p>
          <w:p w:rsidR="00C85CE9" w:rsidRPr="009B733C" w:rsidRDefault="0033018C" w:rsidP="00DA3453">
            <w:pPr>
              <w:pStyle w:val="Tablei"/>
            </w:pPr>
            <w:r w:rsidRPr="009B733C">
              <w:t>(vi</w:t>
            </w:r>
            <w:r w:rsidR="00F62B33" w:rsidRPr="009B733C">
              <w:t>i</w:t>
            </w:r>
            <w:r w:rsidRPr="009B733C">
              <w:t xml:space="preserve">) </w:t>
            </w:r>
            <w:r w:rsidR="00C85CE9" w:rsidRPr="009B733C">
              <w:t>information relating to the phytosanitary condition of the good</w:t>
            </w:r>
            <w:r w:rsidRPr="009B733C">
              <w:t>s</w:t>
            </w:r>
          </w:p>
        </w:tc>
      </w:tr>
      <w:tr w:rsidR="00C85CE9" w:rsidRPr="009B733C" w:rsidTr="00CC2332">
        <w:tc>
          <w:tcPr>
            <w:tcW w:w="714" w:type="dxa"/>
            <w:shd w:val="clear" w:color="auto" w:fill="auto"/>
          </w:tcPr>
          <w:p w:rsidR="00C85CE9" w:rsidRPr="009B733C" w:rsidRDefault="00964236" w:rsidP="00C531DC">
            <w:pPr>
              <w:pStyle w:val="Tabletext"/>
            </w:pPr>
            <w:r w:rsidRPr="009B733C">
              <w:t>5</w:t>
            </w:r>
          </w:p>
        </w:tc>
        <w:tc>
          <w:tcPr>
            <w:tcW w:w="2400" w:type="dxa"/>
            <w:shd w:val="clear" w:color="auto" w:fill="auto"/>
          </w:tcPr>
          <w:p w:rsidR="00C85CE9" w:rsidRPr="009B733C" w:rsidRDefault="00C06851" w:rsidP="00757D91">
            <w:pPr>
              <w:pStyle w:val="Tabletext"/>
            </w:pPr>
            <w:r w:rsidRPr="009B733C">
              <w:t xml:space="preserve">Species of </w:t>
            </w:r>
            <w:r w:rsidR="00E4412D" w:rsidRPr="009B733C">
              <w:t>mushrooms or truffles</w:t>
            </w:r>
            <w:r w:rsidR="00A363FE" w:rsidRPr="009B733C">
              <w:t xml:space="preserve"> </w:t>
            </w:r>
            <w:r w:rsidR="00757D91" w:rsidRPr="009B733C">
              <w:t xml:space="preserve">that </w:t>
            </w:r>
            <w:r w:rsidR="00F62B33" w:rsidRPr="009B733C">
              <w:t xml:space="preserve">are </w:t>
            </w:r>
            <w:r w:rsidR="00A363FE" w:rsidRPr="009B733C">
              <w:t>for use other than for medicinal purposes</w:t>
            </w:r>
          </w:p>
        </w:tc>
        <w:tc>
          <w:tcPr>
            <w:tcW w:w="5198" w:type="dxa"/>
            <w:shd w:val="clear" w:color="auto" w:fill="auto"/>
          </w:tcPr>
          <w:p w:rsidR="00E4412D" w:rsidRPr="009B733C" w:rsidRDefault="00E4412D" w:rsidP="00DA3453">
            <w:pPr>
              <w:pStyle w:val="Tabletext"/>
            </w:pPr>
            <w:r w:rsidRPr="009B733C">
              <w:t>The goods:</w:t>
            </w:r>
          </w:p>
          <w:p w:rsidR="003C6223" w:rsidRPr="009B733C" w:rsidRDefault="003C6223" w:rsidP="003C6223">
            <w:pPr>
              <w:pStyle w:val="Tablea"/>
            </w:pPr>
            <w:r w:rsidRPr="009B733C">
              <w:t>(a) are listed mushrooms or truffles</w:t>
            </w:r>
            <w:r w:rsidR="004E7361" w:rsidRPr="009B733C">
              <w:t xml:space="preserve"> (dried)</w:t>
            </w:r>
            <w:r w:rsidRPr="009B733C">
              <w:t>; and</w:t>
            </w:r>
          </w:p>
          <w:p w:rsidR="00757D91" w:rsidRPr="009B733C" w:rsidRDefault="00757D91" w:rsidP="00757D91">
            <w:pPr>
              <w:pStyle w:val="Tablea"/>
            </w:pPr>
            <w:r w:rsidRPr="009B733C">
              <w:t>(b) have been dried; and</w:t>
            </w:r>
          </w:p>
          <w:p w:rsidR="00C85CE9" w:rsidRPr="009B733C" w:rsidRDefault="00757D91" w:rsidP="00E4412D">
            <w:pPr>
              <w:pStyle w:val="Tablea"/>
            </w:pPr>
            <w:r w:rsidRPr="009B733C">
              <w:t>(c</w:t>
            </w:r>
            <w:r w:rsidR="00E4412D" w:rsidRPr="009B733C">
              <w:t xml:space="preserve">) </w:t>
            </w:r>
            <w:r w:rsidR="00C85CE9" w:rsidRPr="009B733C">
              <w:t xml:space="preserve">are labelled or accompanied by a </w:t>
            </w:r>
            <w:r w:rsidR="00EF2017" w:rsidRPr="009B733C">
              <w:t>declaration by the manufacturer of the goods</w:t>
            </w:r>
            <w:r w:rsidR="00C85CE9" w:rsidRPr="009B733C">
              <w:t xml:space="preserve"> that states the scientific name of the good</w:t>
            </w:r>
            <w:r w:rsidR="0033018C" w:rsidRPr="009B733C">
              <w:t>s</w:t>
            </w:r>
          </w:p>
        </w:tc>
      </w:tr>
      <w:tr w:rsidR="00C85CE9" w:rsidRPr="009B733C" w:rsidTr="00CC2332">
        <w:tc>
          <w:tcPr>
            <w:tcW w:w="714" w:type="dxa"/>
            <w:shd w:val="clear" w:color="auto" w:fill="auto"/>
          </w:tcPr>
          <w:p w:rsidR="00C85CE9" w:rsidRPr="009B733C" w:rsidRDefault="00964236" w:rsidP="00C531DC">
            <w:pPr>
              <w:pStyle w:val="Tabletext"/>
            </w:pPr>
            <w:r w:rsidRPr="009B733C">
              <w:t>6</w:t>
            </w:r>
          </w:p>
        </w:tc>
        <w:tc>
          <w:tcPr>
            <w:tcW w:w="2400" w:type="dxa"/>
            <w:shd w:val="clear" w:color="auto" w:fill="auto"/>
          </w:tcPr>
          <w:p w:rsidR="00C85CE9" w:rsidRPr="009B733C" w:rsidRDefault="00DA3453" w:rsidP="00DA3453">
            <w:pPr>
              <w:pStyle w:val="Tabletext"/>
            </w:pPr>
            <w:r w:rsidRPr="009B733C">
              <w:t>Semi</w:t>
            </w:r>
            <w:r w:rsidR="009B733C">
              <w:noBreakHyphen/>
            </w:r>
            <w:r w:rsidRPr="009B733C">
              <w:t>p</w:t>
            </w:r>
            <w:r w:rsidR="00C85CE9" w:rsidRPr="009B733C">
              <w:t xml:space="preserve">rocessed onions </w:t>
            </w:r>
            <w:r w:rsidR="00496ED0" w:rsidRPr="009B733C">
              <w:t xml:space="preserve">or </w:t>
            </w:r>
            <w:r w:rsidR="00C85CE9" w:rsidRPr="009B733C">
              <w:t>shallot bulbs</w:t>
            </w:r>
          </w:p>
        </w:tc>
        <w:tc>
          <w:tcPr>
            <w:tcW w:w="5198" w:type="dxa"/>
            <w:shd w:val="clear" w:color="auto" w:fill="auto"/>
          </w:tcPr>
          <w:p w:rsidR="00C85CE9" w:rsidRPr="009B733C" w:rsidRDefault="00C85CE9" w:rsidP="0033018C">
            <w:pPr>
              <w:pStyle w:val="Tabletext"/>
            </w:pPr>
            <w:r w:rsidRPr="009B733C">
              <w:t>The goods:</w:t>
            </w:r>
          </w:p>
          <w:p w:rsidR="00DA3453" w:rsidRPr="009B733C" w:rsidRDefault="00DA3453" w:rsidP="0033018C">
            <w:pPr>
              <w:pStyle w:val="Tablea"/>
            </w:pPr>
            <w:r w:rsidRPr="009B733C">
              <w:t>(a) w</w:t>
            </w:r>
            <w:r w:rsidR="00530C2D" w:rsidRPr="009B733C">
              <w:t>ere grown and produced in China</w:t>
            </w:r>
            <w:r w:rsidRPr="009B733C">
              <w:t>; and</w:t>
            </w:r>
          </w:p>
          <w:p w:rsidR="00C85CE9" w:rsidRPr="009B733C" w:rsidRDefault="00DA3453" w:rsidP="0033018C">
            <w:pPr>
              <w:pStyle w:val="Tablea"/>
            </w:pPr>
            <w:r w:rsidRPr="009B733C">
              <w:t>(b</w:t>
            </w:r>
            <w:r w:rsidR="0033018C" w:rsidRPr="009B733C">
              <w:t xml:space="preserve">) </w:t>
            </w:r>
            <w:r w:rsidR="00C85CE9" w:rsidRPr="009B733C">
              <w:t xml:space="preserve">are accompanied by a phytosanitary certificate </w:t>
            </w:r>
            <w:r w:rsidR="0033018C" w:rsidRPr="009B733C">
              <w:t>issued by the exporting country’</w:t>
            </w:r>
            <w:r w:rsidR="00C85CE9" w:rsidRPr="009B733C">
              <w:t xml:space="preserve">s national plant protection organisation </w:t>
            </w:r>
            <w:r w:rsidR="0033018C" w:rsidRPr="009B733C">
              <w:t>stating</w:t>
            </w:r>
            <w:r w:rsidR="00C85CE9" w:rsidRPr="009B733C">
              <w:t xml:space="preserve"> </w:t>
            </w:r>
            <w:r w:rsidR="0033018C" w:rsidRPr="009B733C">
              <w:t>that biosecurity risks associated with the goods (including any packaging) have been managed to an acceptable level</w:t>
            </w:r>
            <w:r w:rsidR="00C85CE9" w:rsidRPr="009B733C">
              <w:t>; and</w:t>
            </w:r>
          </w:p>
          <w:p w:rsidR="00C85CE9" w:rsidRPr="009B733C" w:rsidRDefault="00DA3453" w:rsidP="0033018C">
            <w:pPr>
              <w:pStyle w:val="Tablea"/>
            </w:pPr>
            <w:r w:rsidRPr="009B733C">
              <w:t>(c</w:t>
            </w:r>
            <w:r w:rsidR="0033018C" w:rsidRPr="009B733C">
              <w:t xml:space="preserve">) </w:t>
            </w:r>
            <w:r w:rsidR="00C85CE9" w:rsidRPr="009B733C">
              <w:t xml:space="preserve">have been processed </w:t>
            </w:r>
            <w:r w:rsidR="0033018C" w:rsidRPr="009B733C">
              <w:t>to manage</w:t>
            </w:r>
            <w:r w:rsidR="00C85CE9" w:rsidRPr="009B733C">
              <w:t xml:space="preserve"> the biosecurity risk</w:t>
            </w:r>
            <w:r w:rsidR="0033018C" w:rsidRPr="009B733C">
              <w:t>s associated with the goods</w:t>
            </w:r>
            <w:r w:rsidR="00C85CE9" w:rsidRPr="009B733C">
              <w:t xml:space="preserve"> to an acceptable level</w:t>
            </w:r>
            <w:r w:rsidR="0033018C" w:rsidRPr="009B733C">
              <w:t>; and</w:t>
            </w:r>
          </w:p>
          <w:p w:rsidR="0033018C" w:rsidRPr="009B733C" w:rsidRDefault="00DA3453" w:rsidP="0033018C">
            <w:pPr>
              <w:pStyle w:val="Tablea"/>
            </w:pPr>
            <w:r w:rsidRPr="009B733C">
              <w:t>(d</w:t>
            </w:r>
            <w:r w:rsidR="0033018C" w:rsidRPr="009B733C">
              <w:t xml:space="preserve">) </w:t>
            </w:r>
            <w:r w:rsidR="00C85CE9" w:rsidRPr="009B733C">
              <w:t xml:space="preserve">are accompanied by </w:t>
            </w:r>
            <w:r w:rsidR="0033018C" w:rsidRPr="009B733C">
              <w:t xml:space="preserve">a </w:t>
            </w:r>
            <w:r w:rsidR="00EF2017" w:rsidRPr="009B733C">
              <w:t>declaration by the manufacturer of the goods</w:t>
            </w:r>
            <w:r w:rsidR="00C85CE9" w:rsidRPr="009B733C">
              <w:t xml:space="preserve"> </w:t>
            </w:r>
            <w:r w:rsidR="0033018C" w:rsidRPr="009B733C">
              <w:t xml:space="preserve">stating </w:t>
            </w:r>
            <w:r w:rsidR="00C85CE9" w:rsidRPr="009B733C">
              <w:t>that</w:t>
            </w:r>
            <w:r w:rsidR="0033018C" w:rsidRPr="009B733C">
              <w:t xml:space="preserve"> the goods:</w:t>
            </w:r>
          </w:p>
          <w:p w:rsidR="0033018C" w:rsidRPr="009B733C" w:rsidRDefault="0033018C" w:rsidP="0033018C">
            <w:pPr>
              <w:pStyle w:val="Tablei"/>
            </w:pPr>
            <w:r w:rsidRPr="009B733C">
              <w:t>(i) have been processed to manage the biosecurity risks associated with the goods to an acceptable level; and</w:t>
            </w:r>
          </w:p>
          <w:p w:rsidR="00C85CE9" w:rsidRPr="009B733C" w:rsidRDefault="0033018C" w:rsidP="00530C2D">
            <w:pPr>
              <w:pStyle w:val="Tablei"/>
            </w:pPr>
            <w:r w:rsidRPr="009B733C">
              <w:t xml:space="preserve">(ii) </w:t>
            </w:r>
            <w:r w:rsidR="00C85CE9" w:rsidRPr="009B733C">
              <w:t>were grown and produced in China</w:t>
            </w:r>
          </w:p>
        </w:tc>
      </w:tr>
      <w:tr w:rsidR="00C85CE9" w:rsidRPr="009B733C" w:rsidTr="00CC2332">
        <w:tc>
          <w:tcPr>
            <w:tcW w:w="714" w:type="dxa"/>
            <w:shd w:val="clear" w:color="auto" w:fill="auto"/>
          </w:tcPr>
          <w:p w:rsidR="00C85CE9" w:rsidRPr="009B733C" w:rsidRDefault="00964236" w:rsidP="00C531DC">
            <w:pPr>
              <w:pStyle w:val="Tabletext"/>
            </w:pPr>
            <w:r w:rsidRPr="009B733C">
              <w:t>7</w:t>
            </w:r>
          </w:p>
        </w:tc>
        <w:tc>
          <w:tcPr>
            <w:tcW w:w="2400" w:type="dxa"/>
            <w:shd w:val="clear" w:color="auto" w:fill="auto"/>
          </w:tcPr>
          <w:p w:rsidR="00C85CE9" w:rsidRPr="009B733C" w:rsidRDefault="0033018C" w:rsidP="0033018C">
            <w:pPr>
              <w:pStyle w:val="Tabletext"/>
            </w:pPr>
            <w:r w:rsidRPr="009B733C">
              <w:t>Semi</w:t>
            </w:r>
            <w:r w:rsidR="009B733C">
              <w:noBreakHyphen/>
            </w:r>
            <w:r w:rsidRPr="009B733C">
              <w:t>processed pineapples</w:t>
            </w:r>
          </w:p>
        </w:tc>
        <w:tc>
          <w:tcPr>
            <w:tcW w:w="5198" w:type="dxa"/>
            <w:shd w:val="clear" w:color="auto" w:fill="auto"/>
          </w:tcPr>
          <w:p w:rsidR="0033018C" w:rsidRPr="009B733C" w:rsidRDefault="0033018C" w:rsidP="0033018C">
            <w:pPr>
              <w:pStyle w:val="Tabletext"/>
            </w:pPr>
            <w:r w:rsidRPr="009B733C">
              <w:t>The goods:</w:t>
            </w:r>
          </w:p>
          <w:p w:rsidR="0033018C" w:rsidRPr="009B733C" w:rsidRDefault="0033018C" w:rsidP="0033018C">
            <w:pPr>
              <w:pStyle w:val="Tablea"/>
            </w:pPr>
            <w:r w:rsidRPr="009B733C">
              <w:t>(a) are accompanied by a phytosanitary certificate issued by the exporting country’s national plant protection organisation stating that biosecurity risks associated with the goods (including any packaging) have been managed to an acceptable level; and</w:t>
            </w:r>
          </w:p>
          <w:p w:rsidR="0033018C" w:rsidRPr="009B733C" w:rsidRDefault="0033018C" w:rsidP="0033018C">
            <w:pPr>
              <w:pStyle w:val="Tablea"/>
            </w:pPr>
            <w:r w:rsidRPr="009B733C">
              <w:t>(b) have been processed to manage the biosecurity risks associated with the goods to an acceptable level; and</w:t>
            </w:r>
          </w:p>
          <w:p w:rsidR="00C85CE9" w:rsidRPr="009B733C" w:rsidRDefault="0033018C" w:rsidP="001B6994">
            <w:pPr>
              <w:pStyle w:val="Tablea"/>
            </w:pPr>
            <w:r w:rsidRPr="009B733C">
              <w:t xml:space="preserve">(c) are accompanied by a </w:t>
            </w:r>
            <w:r w:rsidR="00EF2017" w:rsidRPr="009B733C">
              <w:t>declaration by the manufacturer of the goods</w:t>
            </w:r>
            <w:r w:rsidRPr="009B733C">
              <w:t xml:space="preserve"> stating that the goods</w:t>
            </w:r>
            <w:r w:rsidR="001B6994" w:rsidRPr="009B733C">
              <w:t xml:space="preserve"> </w:t>
            </w:r>
            <w:r w:rsidRPr="009B733C">
              <w:t>have been processed to manage the biosecurity risks associated with the goods to an acceptable level</w:t>
            </w:r>
          </w:p>
        </w:tc>
      </w:tr>
      <w:tr w:rsidR="00C85CE9" w:rsidRPr="009B733C" w:rsidTr="00CC2332">
        <w:tc>
          <w:tcPr>
            <w:tcW w:w="714" w:type="dxa"/>
            <w:shd w:val="clear" w:color="auto" w:fill="auto"/>
          </w:tcPr>
          <w:p w:rsidR="00C85CE9" w:rsidRPr="009B733C" w:rsidRDefault="00964236" w:rsidP="00C531DC">
            <w:pPr>
              <w:pStyle w:val="Tabletext"/>
            </w:pPr>
            <w:r w:rsidRPr="009B733C">
              <w:t>8</w:t>
            </w:r>
          </w:p>
        </w:tc>
        <w:tc>
          <w:tcPr>
            <w:tcW w:w="2400" w:type="dxa"/>
            <w:shd w:val="clear" w:color="auto" w:fill="auto"/>
          </w:tcPr>
          <w:p w:rsidR="00C85CE9" w:rsidRPr="009B733C" w:rsidRDefault="00C85CE9" w:rsidP="0000382D">
            <w:pPr>
              <w:pStyle w:val="Tabletext"/>
            </w:pPr>
            <w:r w:rsidRPr="009B733C">
              <w:t>Semi</w:t>
            </w:r>
            <w:r w:rsidR="009B733C">
              <w:noBreakHyphen/>
            </w:r>
            <w:r w:rsidRPr="009B733C">
              <w:t>processed garlic</w:t>
            </w:r>
          </w:p>
        </w:tc>
        <w:tc>
          <w:tcPr>
            <w:tcW w:w="5198" w:type="dxa"/>
            <w:shd w:val="clear" w:color="auto" w:fill="auto"/>
          </w:tcPr>
          <w:p w:rsidR="0000382D" w:rsidRPr="009B733C" w:rsidRDefault="0000382D" w:rsidP="0000382D">
            <w:pPr>
              <w:pStyle w:val="Tabletext"/>
            </w:pPr>
            <w:r w:rsidRPr="009B733C">
              <w:t>The goods:</w:t>
            </w:r>
          </w:p>
          <w:p w:rsidR="00530C2D" w:rsidRPr="009B733C" w:rsidRDefault="00530C2D" w:rsidP="0000382D">
            <w:pPr>
              <w:pStyle w:val="Tablea"/>
            </w:pPr>
            <w:r w:rsidRPr="009B733C">
              <w:t>(a) were grown and produced in China; and</w:t>
            </w:r>
          </w:p>
          <w:p w:rsidR="0000382D" w:rsidRPr="009B733C" w:rsidRDefault="00530C2D" w:rsidP="0000382D">
            <w:pPr>
              <w:pStyle w:val="Tablea"/>
            </w:pPr>
            <w:r w:rsidRPr="009B733C">
              <w:t>(b</w:t>
            </w:r>
            <w:r w:rsidR="0000382D" w:rsidRPr="009B733C">
              <w:t>) are accompanied by a phytosanitary certificate issued by the exporting country’s national plant protection organisation stating that biosecurity risks associated with the goods (including any packaging) have been managed to an acceptable level; and</w:t>
            </w:r>
          </w:p>
          <w:p w:rsidR="00C85CE9" w:rsidRPr="009B733C" w:rsidRDefault="00530C2D" w:rsidP="00530C2D">
            <w:pPr>
              <w:pStyle w:val="Tablea"/>
            </w:pPr>
            <w:r w:rsidRPr="009B733C">
              <w:t>(c</w:t>
            </w:r>
            <w:r w:rsidR="0000382D" w:rsidRPr="009B733C">
              <w:t>) have been processed to manage the biosecurity risks associated with the go</w:t>
            </w:r>
            <w:r w:rsidRPr="009B733C">
              <w:t>ods to an acceptable level</w:t>
            </w:r>
          </w:p>
        </w:tc>
      </w:tr>
      <w:tr w:rsidR="00C85CE9" w:rsidRPr="009B733C" w:rsidTr="00CC2332">
        <w:tc>
          <w:tcPr>
            <w:tcW w:w="714" w:type="dxa"/>
            <w:tcBorders>
              <w:bottom w:val="single" w:sz="2" w:space="0" w:color="auto"/>
            </w:tcBorders>
            <w:shd w:val="clear" w:color="auto" w:fill="auto"/>
          </w:tcPr>
          <w:p w:rsidR="00C85CE9" w:rsidRPr="009B733C" w:rsidRDefault="00964236" w:rsidP="00C531DC">
            <w:pPr>
              <w:pStyle w:val="Tabletext"/>
            </w:pPr>
            <w:r w:rsidRPr="009B733C">
              <w:t>9</w:t>
            </w:r>
          </w:p>
        </w:tc>
        <w:tc>
          <w:tcPr>
            <w:tcW w:w="2400" w:type="dxa"/>
            <w:tcBorders>
              <w:bottom w:val="single" w:sz="2" w:space="0" w:color="auto"/>
            </w:tcBorders>
            <w:shd w:val="clear" w:color="auto" w:fill="auto"/>
          </w:tcPr>
          <w:p w:rsidR="00C85CE9" w:rsidRPr="009B733C" w:rsidRDefault="00DA3453" w:rsidP="00DA3453">
            <w:pPr>
              <w:pStyle w:val="Tabletext"/>
            </w:pPr>
            <w:r w:rsidRPr="009B733C">
              <w:t>Chilled pomelo</w:t>
            </w:r>
          </w:p>
        </w:tc>
        <w:tc>
          <w:tcPr>
            <w:tcW w:w="5198" w:type="dxa"/>
            <w:tcBorders>
              <w:bottom w:val="single" w:sz="2" w:space="0" w:color="auto"/>
            </w:tcBorders>
            <w:shd w:val="clear" w:color="auto" w:fill="auto"/>
          </w:tcPr>
          <w:p w:rsidR="00C85CE9" w:rsidRPr="009B733C" w:rsidRDefault="00DA3453" w:rsidP="00FD4400">
            <w:pPr>
              <w:pStyle w:val="Tablea"/>
            </w:pPr>
            <w:r w:rsidRPr="009B733C">
              <w:t>All of the following</w:t>
            </w:r>
            <w:r w:rsidR="00C85CE9" w:rsidRPr="009B733C">
              <w:t>:</w:t>
            </w:r>
          </w:p>
          <w:p w:rsidR="00DA3453" w:rsidRPr="009B733C" w:rsidRDefault="00DA3453" w:rsidP="00DA3453">
            <w:pPr>
              <w:pStyle w:val="Tablea"/>
            </w:pPr>
            <w:r w:rsidRPr="009B733C">
              <w:t>(a) the goods were</w:t>
            </w:r>
            <w:r w:rsidR="00530C2D" w:rsidRPr="009B733C">
              <w:t xml:space="preserve"> grown in Thailand</w:t>
            </w:r>
            <w:r w:rsidRPr="009B733C">
              <w:t>;</w:t>
            </w:r>
          </w:p>
          <w:p w:rsidR="00DA3453" w:rsidRPr="009B733C" w:rsidRDefault="00DA3453" w:rsidP="00DA3453">
            <w:pPr>
              <w:pStyle w:val="Tablea"/>
            </w:pPr>
            <w:r w:rsidRPr="009B733C">
              <w:t xml:space="preserve">(b) the goods </w:t>
            </w:r>
            <w:r w:rsidR="00530C2D" w:rsidRPr="009B733C">
              <w:t xml:space="preserve">were </w:t>
            </w:r>
            <w:r w:rsidRPr="009B733C">
              <w:t>p</w:t>
            </w:r>
            <w:r w:rsidR="00530C2D" w:rsidRPr="009B733C">
              <w:t>rocessed in Thailand to be pulp or segments;</w:t>
            </w:r>
          </w:p>
          <w:p w:rsidR="00DA3453" w:rsidRPr="009B733C" w:rsidRDefault="00DA3453" w:rsidP="00DA3453">
            <w:pPr>
              <w:pStyle w:val="Tablea"/>
            </w:pPr>
            <w:r w:rsidRPr="009B733C">
              <w:t>(c) the goods are accompanied by a phytosanitary certificate issued by the exporting country’s national plant protection organisation stating that biosecurity risks associated with the goods (including any packaging) have been managed to an acceptable level;</w:t>
            </w:r>
          </w:p>
          <w:p w:rsidR="00DA3453" w:rsidRPr="009B733C" w:rsidRDefault="00DA3453" w:rsidP="00DA3453">
            <w:pPr>
              <w:pStyle w:val="Tablea"/>
            </w:pPr>
            <w:r w:rsidRPr="009B733C">
              <w:t>(d) either:</w:t>
            </w:r>
          </w:p>
          <w:p w:rsidR="00C85CE9" w:rsidRPr="009B733C" w:rsidRDefault="00FD4400" w:rsidP="00FD4400">
            <w:pPr>
              <w:pStyle w:val="Tablei"/>
            </w:pPr>
            <w:r w:rsidRPr="009B733C">
              <w:t>(</w:t>
            </w:r>
            <w:r w:rsidR="00DA3453" w:rsidRPr="009B733C">
              <w:t>i</w:t>
            </w:r>
            <w:r w:rsidRPr="009B733C">
              <w:t xml:space="preserve">) </w:t>
            </w:r>
            <w:r w:rsidR="00DA3453" w:rsidRPr="009B733C">
              <w:t xml:space="preserve">the goods </w:t>
            </w:r>
            <w:r w:rsidR="00C85CE9" w:rsidRPr="009B733C">
              <w:t xml:space="preserve">were produced at a processing facility that the Director of Biosecurity is satisfied </w:t>
            </w:r>
            <w:r w:rsidRPr="009B733C">
              <w:t xml:space="preserve">has </w:t>
            </w:r>
            <w:r w:rsidR="00C85CE9" w:rsidRPr="009B733C">
              <w:t>managed biosecurity risk</w:t>
            </w:r>
            <w:r w:rsidRPr="009B733C">
              <w:t>s associated with the goods</w:t>
            </w:r>
            <w:r w:rsidR="00F67532" w:rsidRPr="009B733C">
              <w:t xml:space="preserve"> to an acceptable level;</w:t>
            </w:r>
            <w:r w:rsidR="00DA3453" w:rsidRPr="009B733C">
              <w:t xml:space="preserve"> or</w:t>
            </w:r>
          </w:p>
          <w:p w:rsidR="00C85CE9" w:rsidRPr="009B733C" w:rsidRDefault="00DA3453" w:rsidP="00530C2D">
            <w:pPr>
              <w:pStyle w:val="Tablei"/>
            </w:pPr>
            <w:r w:rsidRPr="009B733C">
              <w:t>(ii</w:t>
            </w:r>
            <w:r w:rsidR="00FD4400" w:rsidRPr="009B733C">
              <w:t xml:space="preserve">) </w:t>
            </w:r>
            <w:r w:rsidRPr="009B733C">
              <w:t xml:space="preserve">the goods </w:t>
            </w:r>
            <w:r w:rsidR="00C531DC" w:rsidRPr="009B733C">
              <w:t xml:space="preserve">were </w:t>
            </w:r>
            <w:r w:rsidR="00C85CE9" w:rsidRPr="009B733C">
              <w:t>treated to manage biosecurity risk</w:t>
            </w:r>
            <w:r w:rsidR="00506B9D" w:rsidRPr="009B733C">
              <w:t>s</w:t>
            </w:r>
            <w:r w:rsidR="00C85CE9" w:rsidRPr="009B733C">
              <w:t xml:space="preserve"> </w:t>
            </w:r>
            <w:r w:rsidR="00506B9D" w:rsidRPr="009B733C">
              <w:t xml:space="preserve">associated with the goods </w:t>
            </w:r>
            <w:r w:rsidR="00C85CE9" w:rsidRPr="009B733C">
              <w:t>to an acceptable level</w:t>
            </w:r>
            <w:r w:rsidR="00506B9D" w:rsidRPr="009B733C">
              <w:t xml:space="preserve"> before the goods were exported</w:t>
            </w:r>
            <w:r w:rsidR="00530C2D" w:rsidRPr="009B733C">
              <w:t>,</w:t>
            </w:r>
            <w:r w:rsidR="00C85CE9" w:rsidRPr="009B733C">
              <w:t xml:space="preserve"> and</w:t>
            </w:r>
            <w:r w:rsidR="00530C2D" w:rsidRPr="009B733C">
              <w:t xml:space="preserve"> </w:t>
            </w:r>
            <w:r w:rsidR="00506B9D" w:rsidRPr="009B733C">
              <w:t xml:space="preserve">are accompanied by </w:t>
            </w:r>
            <w:r w:rsidR="00C85CE9" w:rsidRPr="009B733C">
              <w:t xml:space="preserve">a </w:t>
            </w:r>
            <w:r w:rsidR="00EF2017" w:rsidRPr="009B733C">
              <w:t>declaration by the manufacturer of the goods</w:t>
            </w:r>
            <w:r w:rsidR="00C85CE9" w:rsidRPr="009B733C">
              <w:t xml:space="preserve"> </w:t>
            </w:r>
            <w:r w:rsidR="00506B9D" w:rsidRPr="009B733C">
              <w:t xml:space="preserve">stating that </w:t>
            </w:r>
            <w:r w:rsidR="00530C2D" w:rsidRPr="009B733C">
              <w:t>fact</w:t>
            </w:r>
          </w:p>
        </w:tc>
      </w:tr>
      <w:tr w:rsidR="00C85CE9" w:rsidRPr="009B733C" w:rsidTr="00CC2332">
        <w:tc>
          <w:tcPr>
            <w:tcW w:w="714" w:type="dxa"/>
            <w:tcBorders>
              <w:top w:val="single" w:sz="2" w:space="0" w:color="auto"/>
              <w:bottom w:val="single" w:sz="12" w:space="0" w:color="auto"/>
            </w:tcBorders>
            <w:shd w:val="clear" w:color="auto" w:fill="auto"/>
          </w:tcPr>
          <w:p w:rsidR="00C85CE9" w:rsidRPr="009B733C" w:rsidRDefault="00964236" w:rsidP="00C531DC">
            <w:pPr>
              <w:pStyle w:val="Tabletext"/>
            </w:pPr>
            <w:r w:rsidRPr="009B733C">
              <w:t>10</w:t>
            </w:r>
          </w:p>
        </w:tc>
        <w:tc>
          <w:tcPr>
            <w:tcW w:w="2400" w:type="dxa"/>
            <w:tcBorders>
              <w:top w:val="single" w:sz="2" w:space="0" w:color="auto"/>
              <w:bottom w:val="single" w:sz="12" w:space="0" w:color="auto"/>
            </w:tcBorders>
            <w:shd w:val="clear" w:color="auto" w:fill="auto"/>
          </w:tcPr>
          <w:p w:rsidR="00C85CE9" w:rsidRPr="009B733C" w:rsidRDefault="00530C2D" w:rsidP="00530C2D">
            <w:pPr>
              <w:pStyle w:val="Tabletext"/>
            </w:pPr>
            <w:r w:rsidRPr="009B733C">
              <w:t>Chilled durian</w:t>
            </w:r>
          </w:p>
        </w:tc>
        <w:tc>
          <w:tcPr>
            <w:tcW w:w="5198" w:type="dxa"/>
            <w:tcBorders>
              <w:top w:val="single" w:sz="2" w:space="0" w:color="auto"/>
              <w:bottom w:val="single" w:sz="12" w:space="0" w:color="auto"/>
            </w:tcBorders>
            <w:shd w:val="clear" w:color="auto" w:fill="auto"/>
          </w:tcPr>
          <w:p w:rsidR="00C85CE9" w:rsidRPr="009B733C" w:rsidRDefault="00C85CE9" w:rsidP="00C531DC">
            <w:pPr>
              <w:pStyle w:val="Tabletext"/>
            </w:pPr>
            <w:r w:rsidRPr="009B733C">
              <w:t>The goods:</w:t>
            </w:r>
          </w:p>
          <w:p w:rsidR="00530C2D" w:rsidRPr="009B733C" w:rsidRDefault="00530C2D" w:rsidP="00530C2D">
            <w:pPr>
              <w:pStyle w:val="Tablea"/>
            </w:pPr>
            <w:r w:rsidRPr="009B733C">
              <w:t>(a) were grown in Malaysia or Thailand; and</w:t>
            </w:r>
          </w:p>
          <w:p w:rsidR="00530C2D" w:rsidRPr="009B733C" w:rsidRDefault="00530C2D" w:rsidP="00530C2D">
            <w:pPr>
              <w:pStyle w:val="Tablea"/>
            </w:pPr>
            <w:r w:rsidRPr="009B733C">
              <w:t>(b) were processed in Malaysia or Thailand to be segments; and</w:t>
            </w:r>
          </w:p>
          <w:p w:rsidR="00F67532" w:rsidRPr="009B733C" w:rsidRDefault="00530C2D" w:rsidP="00C531DC">
            <w:pPr>
              <w:pStyle w:val="Tablea"/>
            </w:pPr>
            <w:r w:rsidRPr="009B733C">
              <w:t>(c</w:t>
            </w:r>
            <w:r w:rsidR="00C531DC" w:rsidRPr="009B733C">
              <w:t xml:space="preserve">) </w:t>
            </w:r>
            <w:r w:rsidR="00F67532" w:rsidRPr="009B733C">
              <w:t>are from a processing plant registered by the relevant government authority of the exporting country for the purposes of processing chilled durian</w:t>
            </w:r>
            <w:r w:rsidRPr="009B733C">
              <w:t xml:space="preserve"> for export into Australian territory</w:t>
            </w:r>
            <w:r w:rsidR="00F67532" w:rsidRPr="009B733C">
              <w:t>; and</w:t>
            </w:r>
          </w:p>
          <w:p w:rsidR="00C531DC" w:rsidRPr="009B733C" w:rsidRDefault="00530C2D" w:rsidP="00C531DC">
            <w:pPr>
              <w:pStyle w:val="Tablea"/>
            </w:pPr>
            <w:r w:rsidRPr="009B733C">
              <w:t>(d</w:t>
            </w:r>
            <w:r w:rsidR="00F67532" w:rsidRPr="009B733C">
              <w:t xml:space="preserve">) </w:t>
            </w:r>
            <w:r w:rsidR="00C531DC" w:rsidRPr="009B733C">
              <w:t>are accompanied by a phytosanitary certificate issued by the exporting country’s national plant protection organisation stating that biosecurity risks associated with the goods (including any packaging) have been managed to an acceptable level; and</w:t>
            </w:r>
          </w:p>
          <w:p w:rsidR="00C85CE9" w:rsidRPr="009B733C" w:rsidDel="002349D9" w:rsidRDefault="00530C2D" w:rsidP="00530C2D">
            <w:pPr>
              <w:pStyle w:val="Tablea"/>
            </w:pPr>
            <w:r w:rsidRPr="009B733C">
              <w:t>(e</w:t>
            </w:r>
            <w:r w:rsidR="00810585" w:rsidRPr="009B733C">
              <w:t>) have been processed to the</w:t>
            </w:r>
            <w:r w:rsidR="00C531DC" w:rsidRPr="009B733C">
              <w:t xml:space="preserve"> extent </w:t>
            </w:r>
            <w:r w:rsidR="00810585" w:rsidRPr="009B733C">
              <w:t xml:space="preserve">needed to manage </w:t>
            </w:r>
            <w:r w:rsidR="00C531DC" w:rsidRPr="009B733C">
              <w:t>biosecurity risks associated with t</w:t>
            </w:r>
            <w:r w:rsidRPr="009B733C">
              <w:t xml:space="preserve">he goods to an acceptable level </w:t>
            </w:r>
            <w:r w:rsidR="00C531DC" w:rsidRPr="009B733C">
              <w:t>and</w:t>
            </w:r>
            <w:r w:rsidRPr="009B733C">
              <w:t xml:space="preserve"> </w:t>
            </w:r>
            <w:r w:rsidR="00C531DC" w:rsidRPr="009B733C">
              <w:t xml:space="preserve">are accompanied by a </w:t>
            </w:r>
            <w:r w:rsidR="00EF2017" w:rsidRPr="009B733C">
              <w:t>declaration by the manufacturer of the goods</w:t>
            </w:r>
            <w:r w:rsidR="00C531DC" w:rsidRPr="009B733C">
              <w:t xml:space="preserve"> stating that </w:t>
            </w:r>
            <w:r w:rsidRPr="009B733C">
              <w:t>fact</w:t>
            </w:r>
          </w:p>
        </w:tc>
      </w:tr>
    </w:tbl>
    <w:p w:rsidR="00C531DC" w:rsidRPr="009B733C" w:rsidRDefault="00964236" w:rsidP="00C531DC">
      <w:pPr>
        <w:pStyle w:val="ActHead5"/>
      </w:pPr>
      <w:bookmarkStart w:id="36" w:name="_Toc451871142"/>
      <w:r w:rsidRPr="009B733C">
        <w:rPr>
          <w:rStyle w:val="CharSectno"/>
        </w:rPr>
        <w:t>30</w:t>
      </w:r>
      <w:r w:rsidR="00C531DC" w:rsidRPr="009B733C">
        <w:t xml:space="preserve">  Alternative conditions—seeds</w:t>
      </w:r>
      <w:bookmarkEnd w:id="36"/>
    </w:p>
    <w:p w:rsidR="00C531DC" w:rsidRPr="009B733C" w:rsidRDefault="00C531DC" w:rsidP="00C531DC">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seeds</w:t>
      </w:r>
      <w:r w:rsidR="00662D2E" w:rsidRPr="009B733C">
        <w:t xml:space="preserve"> </w:t>
      </w:r>
      <w:r w:rsidRPr="009B733C">
        <w:t>into Australian territory.</w:t>
      </w:r>
    </w:p>
    <w:p w:rsidR="00C531DC" w:rsidRPr="009B733C" w:rsidRDefault="00C531DC" w:rsidP="00C531D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C531DC" w:rsidRPr="009B733C" w:rsidTr="00530C2D">
        <w:trPr>
          <w:tblHeader/>
        </w:trPr>
        <w:tc>
          <w:tcPr>
            <w:tcW w:w="8312" w:type="dxa"/>
            <w:gridSpan w:val="3"/>
            <w:tcBorders>
              <w:top w:val="single" w:sz="12" w:space="0" w:color="auto"/>
              <w:bottom w:val="single" w:sz="6" w:space="0" w:color="auto"/>
            </w:tcBorders>
            <w:shd w:val="clear" w:color="auto" w:fill="auto"/>
          </w:tcPr>
          <w:p w:rsidR="00C531DC" w:rsidRPr="009B733C" w:rsidRDefault="00662D2E" w:rsidP="00530C2D">
            <w:pPr>
              <w:pStyle w:val="TableHeading"/>
            </w:pPr>
            <w:r w:rsidRPr="009B733C">
              <w:t>Alternative conditions—s</w:t>
            </w:r>
            <w:r w:rsidR="00530C2D" w:rsidRPr="009B733C">
              <w:t>eeds</w:t>
            </w:r>
          </w:p>
        </w:tc>
      </w:tr>
      <w:tr w:rsidR="00C531DC" w:rsidRPr="009B733C" w:rsidTr="00530C2D">
        <w:trPr>
          <w:tblHeader/>
        </w:trPr>
        <w:tc>
          <w:tcPr>
            <w:tcW w:w="714" w:type="dxa"/>
            <w:tcBorders>
              <w:top w:val="single" w:sz="6" w:space="0" w:color="auto"/>
              <w:bottom w:val="single" w:sz="12" w:space="0" w:color="auto"/>
            </w:tcBorders>
            <w:shd w:val="clear" w:color="auto" w:fill="auto"/>
          </w:tcPr>
          <w:p w:rsidR="00C531DC" w:rsidRPr="009B733C" w:rsidRDefault="00C531DC" w:rsidP="00C531DC">
            <w:pPr>
              <w:pStyle w:val="TableHeading"/>
            </w:pPr>
            <w:r w:rsidRPr="009B733C">
              <w:t>Item</w:t>
            </w:r>
          </w:p>
        </w:tc>
        <w:tc>
          <w:tcPr>
            <w:tcW w:w="2400" w:type="dxa"/>
            <w:tcBorders>
              <w:top w:val="single" w:sz="6" w:space="0" w:color="auto"/>
              <w:bottom w:val="single" w:sz="12" w:space="0" w:color="auto"/>
            </w:tcBorders>
            <w:shd w:val="clear" w:color="auto" w:fill="auto"/>
          </w:tcPr>
          <w:p w:rsidR="00C531DC" w:rsidRPr="009B733C" w:rsidRDefault="00C531DC" w:rsidP="00C531DC">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C531DC" w:rsidRPr="009B733C" w:rsidRDefault="00C531DC" w:rsidP="00C531DC">
            <w:pPr>
              <w:pStyle w:val="TableHeading"/>
            </w:pPr>
            <w:r w:rsidRPr="009B733C">
              <w:t>Column 2</w:t>
            </w:r>
            <w:r w:rsidRPr="009B733C">
              <w:br/>
              <w:t>Alternative conditions</w:t>
            </w:r>
          </w:p>
        </w:tc>
      </w:tr>
      <w:tr w:rsidR="00530C2D" w:rsidRPr="009B733C" w:rsidTr="00530C2D">
        <w:tc>
          <w:tcPr>
            <w:tcW w:w="714" w:type="dxa"/>
            <w:tcBorders>
              <w:top w:val="single" w:sz="12" w:space="0" w:color="auto"/>
            </w:tcBorders>
            <w:shd w:val="clear" w:color="auto" w:fill="auto"/>
          </w:tcPr>
          <w:p w:rsidR="00530C2D" w:rsidRPr="009B733C" w:rsidRDefault="00964236" w:rsidP="00A56F6E">
            <w:pPr>
              <w:pStyle w:val="Tabletext"/>
            </w:pPr>
            <w:r w:rsidRPr="009B733C">
              <w:t>1</w:t>
            </w:r>
          </w:p>
        </w:tc>
        <w:tc>
          <w:tcPr>
            <w:tcW w:w="2400" w:type="dxa"/>
            <w:tcBorders>
              <w:top w:val="single" w:sz="12" w:space="0" w:color="auto"/>
            </w:tcBorders>
            <w:shd w:val="clear" w:color="auto" w:fill="auto"/>
          </w:tcPr>
          <w:p w:rsidR="00530C2D" w:rsidRPr="009B733C" w:rsidRDefault="00530C2D" w:rsidP="00530C2D">
            <w:pPr>
              <w:pStyle w:val="Tabletext"/>
            </w:pPr>
            <w:r w:rsidRPr="009B733C">
              <w:t>Seeds</w:t>
            </w:r>
            <w:r w:rsidR="00CC2332" w:rsidRPr="009B733C">
              <w:t>, other than seeds covered by</w:t>
            </w:r>
            <w:r w:rsidR="00DE7117" w:rsidRPr="009B733C">
              <w:t xml:space="preserve"> another item in this table</w:t>
            </w:r>
          </w:p>
        </w:tc>
        <w:tc>
          <w:tcPr>
            <w:tcW w:w="5198" w:type="dxa"/>
            <w:tcBorders>
              <w:top w:val="single" w:sz="12" w:space="0" w:color="auto"/>
            </w:tcBorders>
            <w:shd w:val="clear" w:color="auto" w:fill="auto"/>
          </w:tcPr>
          <w:p w:rsidR="00EA5D13" w:rsidRPr="009B733C" w:rsidRDefault="00EA5D13" w:rsidP="00EA5D13">
            <w:pPr>
              <w:pStyle w:val="Tabletext"/>
            </w:pPr>
            <w:r w:rsidRPr="009B733C">
              <w:t>The goods:</w:t>
            </w:r>
          </w:p>
          <w:p w:rsidR="00530C2D" w:rsidRPr="009B733C" w:rsidRDefault="00EA5D13" w:rsidP="00EA5D13">
            <w:pPr>
              <w:pStyle w:val="Tablea"/>
            </w:pPr>
            <w:r w:rsidRPr="009B733C">
              <w:t xml:space="preserve">(a) </w:t>
            </w:r>
            <w:r w:rsidR="00530C2D" w:rsidRPr="009B733C">
              <w:t xml:space="preserve">are </w:t>
            </w:r>
            <w:r w:rsidR="00533181" w:rsidRPr="009B733C">
              <w:t xml:space="preserve">listed permitted </w:t>
            </w:r>
            <w:r w:rsidR="00530C2D" w:rsidRPr="009B733C">
              <w:t>seeds</w:t>
            </w:r>
            <w:r w:rsidRPr="009B733C">
              <w:t>; and</w:t>
            </w:r>
          </w:p>
          <w:p w:rsidR="00EA5D13" w:rsidRPr="009B733C" w:rsidRDefault="00EA5D13" w:rsidP="00EA5D13">
            <w:pPr>
              <w:pStyle w:val="Tablea"/>
            </w:pPr>
            <w:r w:rsidRPr="009B733C">
              <w:t xml:space="preserve">(b) are </w:t>
            </w:r>
            <w:r w:rsidR="00662D2E" w:rsidRPr="009B733C">
              <w:t xml:space="preserve">labelled with </w:t>
            </w:r>
            <w:r w:rsidRPr="009B733C">
              <w:t>their botanical name (genus and species); and</w:t>
            </w:r>
          </w:p>
          <w:p w:rsidR="00EA5D13" w:rsidRPr="009B733C" w:rsidRDefault="00EA5D13" w:rsidP="00EA5D13">
            <w:pPr>
              <w:pStyle w:val="Tablea"/>
            </w:pPr>
            <w:r w:rsidRPr="009B733C">
              <w:t xml:space="preserve">(c) </w:t>
            </w:r>
            <w:r w:rsidR="009A3DA4" w:rsidRPr="009B733C">
              <w:t xml:space="preserve">are </w:t>
            </w:r>
            <w:r w:rsidRPr="009B733C">
              <w:t xml:space="preserve">not </w:t>
            </w:r>
            <w:r w:rsidR="009A3DA4" w:rsidRPr="009B733C">
              <w:t xml:space="preserve">a </w:t>
            </w:r>
            <w:r w:rsidRPr="009B733C">
              <w:t>genetically modified</w:t>
            </w:r>
            <w:r w:rsidR="009A3DA4" w:rsidRPr="009B733C">
              <w:t xml:space="preserve"> organism</w:t>
            </w:r>
            <w:r w:rsidRPr="009B733C">
              <w:t>; and</w:t>
            </w:r>
          </w:p>
          <w:p w:rsidR="00EA5D13" w:rsidRPr="009B733C" w:rsidRDefault="00EA5D13" w:rsidP="0003616C">
            <w:pPr>
              <w:pStyle w:val="Tablea"/>
            </w:pPr>
            <w:r w:rsidRPr="009B733C">
              <w:t xml:space="preserve">(d) meet the standards for seed contaminants and tolerances </w:t>
            </w:r>
            <w:r w:rsidR="0003616C" w:rsidRPr="009B733C">
              <w:t xml:space="preserve">prepared </w:t>
            </w:r>
            <w:r w:rsidRPr="009B733C">
              <w:t xml:space="preserve">by the Director of Biosecurity and published on the Agriculture Department’s website, as existing </w:t>
            </w:r>
            <w:r w:rsidR="009D6873" w:rsidRPr="009B733C">
              <w:t>on 16</w:t>
            </w:r>
            <w:r w:rsidR="009B733C" w:rsidRPr="009B733C">
              <w:t> </w:t>
            </w:r>
            <w:r w:rsidR="009D6873" w:rsidRPr="009B733C">
              <w:t>June 2016</w:t>
            </w:r>
          </w:p>
        </w:tc>
      </w:tr>
      <w:tr w:rsidR="00DB5F83" w:rsidRPr="009B733C" w:rsidTr="00530C2D">
        <w:tc>
          <w:tcPr>
            <w:tcW w:w="714" w:type="dxa"/>
            <w:shd w:val="clear" w:color="auto" w:fill="auto"/>
          </w:tcPr>
          <w:p w:rsidR="00DB5F83" w:rsidRPr="009B733C" w:rsidRDefault="00964236" w:rsidP="00C531DC">
            <w:pPr>
              <w:pStyle w:val="Tabletext"/>
            </w:pPr>
            <w:r w:rsidRPr="009B733C">
              <w:t>2</w:t>
            </w:r>
          </w:p>
        </w:tc>
        <w:tc>
          <w:tcPr>
            <w:tcW w:w="2400" w:type="dxa"/>
            <w:shd w:val="clear" w:color="auto" w:fill="auto"/>
          </w:tcPr>
          <w:p w:rsidR="00DB5F83" w:rsidRPr="009B733C" w:rsidRDefault="00DB5F83" w:rsidP="00DB5F83">
            <w:pPr>
              <w:pStyle w:val="Tabletext"/>
            </w:pPr>
            <w:r w:rsidRPr="009B733C">
              <w:rPr>
                <w:i/>
              </w:rPr>
              <w:t>Allium</w:t>
            </w:r>
            <w:r w:rsidRPr="009B733C">
              <w:t xml:space="preserve"> spp.</w:t>
            </w:r>
          </w:p>
        </w:tc>
        <w:tc>
          <w:tcPr>
            <w:tcW w:w="5198" w:type="dxa"/>
            <w:shd w:val="clear" w:color="auto" w:fill="auto"/>
          </w:tcPr>
          <w:p w:rsidR="00EA5D13" w:rsidRPr="009B733C" w:rsidRDefault="00EA5D13" w:rsidP="00DB5F83">
            <w:pPr>
              <w:pStyle w:val="Tabletext"/>
            </w:pPr>
            <w:r w:rsidRPr="009B733C">
              <w:t>The goods:</w:t>
            </w:r>
          </w:p>
          <w:p w:rsidR="00C22D19" w:rsidRPr="009B733C" w:rsidRDefault="00C22D19" w:rsidP="00C22D19">
            <w:pPr>
              <w:pStyle w:val="Tablea"/>
            </w:pPr>
            <w:r w:rsidRPr="009B733C">
              <w:t xml:space="preserve">(a) are listed permitted </w:t>
            </w:r>
            <w:r w:rsidR="002320B6" w:rsidRPr="009B733C">
              <w:rPr>
                <w:i/>
              </w:rPr>
              <w:t>Allium</w:t>
            </w:r>
            <w:r w:rsidR="002320B6" w:rsidRPr="009B733C">
              <w:t xml:space="preserve"> spp. </w:t>
            </w:r>
            <w:r w:rsidRPr="009B733C">
              <w:t>seeds</w:t>
            </w:r>
            <w:r w:rsidR="002320B6" w:rsidRPr="009B733C">
              <w:t>; and</w:t>
            </w:r>
          </w:p>
          <w:p w:rsidR="00EC5A84" w:rsidRPr="009B733C" w:rsidRDefault="00EC5A84" w:rsidP="00EC5A84">
            <w:pPr>
              <w:pStyle w:val="Tablea"/>
            </w:pPr>
            <w:r w:rsidRPr="009B733C">
              <w:t xml:space="preserve">(b) are </w:t>
            </w:r>
            <w:r w:rsidR="00662D2E" w:rsidRPr="009B733C">
              <w:t xml:space="preserve">labelled with </w:t>
            </w:r>
            <w:r w:rsidRPr="009B733C">
              <w:t>their botanical name (genus and species); and</w:t>
            </w:r>
          </w:p>
          <w:p w:rsidR="00EC5A84" w:rsidRPr="009B733C" w:rsidRDefault="00EC5A84" w:rsidP="00EC5A84">
            <w:pPr>
              <w:pStyle w:val="Tablea"/>
            </w:pPr>
            <w:r w:rsidRPr="009B733C">
              <w:t xml:space="preserve">(c) </w:t>
            </w:r>
            <w:r w:rsidR="009A3DA4" w:rsidRPr="009B733C">
              <w:t>are not a genetically modified organism; and</w:t>
            </w:r>
          </w:p>
          <w:p w:rsidR="00CE11A7" w:rsidRPr="009B733C" w:rsidRDefault="00CE11A7" w:rsidP="00CE11A7">
            <w:pPr>
              <w:pStyle w:val="Tablea"/>
            </w:pPr>
            <w:r w:rsidRPr="009B733C">
              <w:t>(d) are being imported from a commercial source; and</w:t>
            </w:r>
          </w:p>
          <w:p w:rsidR="00EC5A84" w:rsidRPr="009B733C" w:rsidRDefault="00CE11A7" w:rsidP="00EC5A84">
            <w:pPr>
              <w:pStyle w:val="Tablea"/>
            </w:pPr>
            <w:r w:rsidRPr="009B733C">
              <w:t>(e</w:t>
            </w:r>
            <w:r w:rsidR="00EC5A84" w:rsidRPr="009B733C">
              <w:t>) are accompanied by evidence that they are being imported from a commercial source; and</w:t>
            </w:r>
          </w:p>
          <w:p w:rsidR="00EC5A84" w:rsidRPr="009B733C" w:rsidRDefault="00CE11A7" w:rsidP="00EC5A84">
            <w:pPr>
              <w:pStyle w:val="Tablea"/>
            </w:pPr>
            <w:r w:rsidRPr="009B733C">
              <w:t>(f</w:t>
            </w:r>
            <w:r w:rsidR="00EC5A84" w:rsidRPr="009B733C">
              <w:t xml:space="preserve">) meet the standards for seed contaminants and tolerances </w:t>
            </w:r>
            <w:r w:rsidR="0003616C" w:rsidRPr="009B733C">
              <w:t xml:space="preserve">prepared </w:t>
            </w:r>
            <w:r w:rsidR="00EC5A84" w:rsidRPr="009B733C">
              <w:t xml:space="preserve">by the Director of Biosecurity and published on the Agriculture Department’s website, as existing </w:t>
            </w:r>
            <w:r w:rsidR="009D6873" w:rsidRPr="009B733C">
              <w:t>on 16</w:t>
            </w:r>
            <w:r w:rsidR="009B733C" w:rsidRPr="009B733C">
              <w:t> </w:t>
            </w:r>
            <w:r w:rsidR="009D6873" w:rsidRPr="009B733C">
              <w:t>June 2016</w:t>
            </w:r>
          </w:p>
        </w:tc>
      </w:tr>
      <w:tr w:rsidR="00DB5F83" w:rsidRPr="009B733C" w:rsidTr="00530C2D">
        <w:tc>
          <w:tcPr>
            <w:tcW w:w="714" w:type="dxa"/>
            <w:tcBorders>
              <w:top w:val="single" w:sz="2" w:space="0" w:color="auto"/>
              <w:bottom w:val="single" w:sz="12" w:space="0" w:color="auto"/>
            </w:tcBorders>
            <w:shd w:val="clear" w:color="auto" w:fill="auto"/>
          </w:tcPr>
          <w:p w:rsidR="00DB5F83" w:rsidRPr="009B733C" w:rsidRDefault="00964236" w:rsidP="00C531DC">
            <w:pPr>
              <w:pStyle w:val="Tabletext"/>
            </w:pPr>
            <w:r w:rsidRPr="009B733C">
              <w:t>3</w:t>
            </w:r>
          </w:p>
        </w:tc>
        <w:tc>
          <w:tcPr>
            <w:tcW w:w="2400" w:type="dxa"/>
            <w:tcBorders>
              <w:top w:val="single" w:sz="2" w:space="0" w:color="auto"/>
              <w:bottom w:val="single" w:sz="12" w:space="0" w:color="auto"/>
            </w:tcBorders>
            <w:shd w:val="clear" w:color="auto" w:fill="auto"/>
          </w:tcPr>
          <w:p w:rsidR="00DB5F83" w:rsidRPr="009B733C" w:rsidRDefault="00DB5F83" w:rsidP="00EC5A84">
            <w:pPr>
              <w:pStyle w:val="Tabletext"/>
            </w:pPr>
            <w:r w:rsidRPr="009B733C">
              <w:rPr>
                <w:i/>
              </w:rPr>
              <w:t>Arecaceae</w:t>
            </w:r>
            <w:r w:rsidR="00EC5A84" w:rsidRPr="009B733C">
              <w:t xml:space="preserve"> (palm) species for sowing</w:t>
            </w:r>
          </w:p>
        </w:tc>
        <w:tc>
          <w:tcPr>
            <w:tcW w:w="5198" w:type="dxa"/>
            <w:tcBorders>
              <w:top w:val="single" w:sz="2" w:space="0" w:color="auto"/>
              <w:bottom w:val="single" w:sz="12" w:space="0" w:color="auto"/>
            </w:tcBorders>
            <w:shd w:val="clear" w:color="auto" w:fill="auto"/>
          </w:tcPr>
          <w:p w:rsidR="00DB5F83" w:rsidRPr="009B733C" w:rsidRDefault="00DB5F83" w:rsidP="00C74910">
            <w:pPr>
              <w:pStyle w:val="Tabletext"/>
            </w:pPr>
            <w:r w:rsidRPr="009B733C">
              <w:t>The goods:</w:t>
            </w:r>
          </w:p>
          <w:p w:rsidR="002320B6" w:rsidRPr="009B733C" w:rsidRDefault="002320B6" w:rsidP="002320B6">
            <w:pPr>
              <w:pStyle w:val="Tablea"/>
            </w:pPr>
            <w:r w:rsidRPr="009B733C">
              <w:t xml:space="preserve">(a) are listed permitted </w:t>
            </w:r>
            <w:r w:rsidRPr="009B733C">
              <w:rPr>
                <w:i/>
              </w:rPr>
              <w:t>Arecaceae</w:t>
            </w:r>
            <w:r w:rsidRPr="009B733C">
              <w:t xml:space="preserve"> (palm) seeds; and</w:t>
            </w:r>
          </w:p>
          <w:p w:rsidR="00DB5F83" w:rsidRPr="009B733C" w:rsidRDefault="00300540" w:rsidP="00C74910">
            <w:pPr>
              <w:pStyle w:val="Tablea"/>
            </w:pPr>
            <w:r w:rsidRPr="009B733C">
              <w:t>(b</w:t>
            </w:r>
            <w:r w:rsidR="00C74910" w:rsidRPr="009B733C">
              <w:t xml:space="preserve">) </w:t>
            </w:r>
            <w:r w:rsidR="00DB5F83" w:rsidRPr="009B733C">
              <w:t xml:space="preserve">have no germinated seeds that have sprouts that are longer than 25 millimetres; </w:t>
            </w:r>
            <w:r w:rsidR="00C74910" w:rsidRPr="009B733C">
              <w:t>and</w:t>
            </w:r>
          </w:p>
          <w:p w:rsidR="00DB5F83" w:rsidRPr="009B733C" w:rsidRDefault="00300540" w:rsidP="00C74910">
            <w:pPr>
              <w:pStyle w:val="Tablea"/>
            </w:pPr>
            <w:r w:rsidRPr="009B733C">
              <w:t>(c</w:t>
            </w:r>
            <w:r w:rsidR="00C74910" w:rsidRPr="009B733C">
              <w:t xml:space="preserve">) </w:t>
            </w:r>
            <w:r w:rsidR="00DB5F83" w:rsidRPr="009B733C">
              <w:t>do not have</w:t>
            </w:r>
            <w:r w:rsidR="00C74910" w:rsidRPr="009B733C">
              <w:t xml:space="preserve"> expanded leaves present</w:t>
            </w:r>
            <w:r w:rsidR="00EC5A84" w:rsidRPr="009B733C">
              <w:t>; and</w:t>
            </w:r>
          </w:p>
          <w:p w:rsidR="00EC5A84" w:rsidRPr="009B733C" w:rsidRDefault="00300540" w:rsidP="00EC5A84">
            <w:pPr>
              <w:pStyle w:val="Tablea"/>
            </w:pPr>
            <w:r w:rsidRPr="009B733C">
              <w:t>(d</w:t>
            </w:r>
            <w:r w:rsidR="00EC5A84" w:rsidRPr="009B733C">
              <w:t xml:space="preserve">) are </w:t>
            </w:r>
            <w:r w:rsidR="00662D2E" w:rsidRPr="009B733C">
              <w:t xml:space="preserve">labelled with </w:t>
            </w:r>
            <w:r w:rsidR="00EC5A84" w:rsidRPr="009B733C">
              <w:t>their botanical name (genus and species); and</w:t>
            </w:r>
          </w:p>
          <w:p w:rsidR="00EC5A84" w:rsidRPr="009B733C" w:rsidRDefault="00300540" w:rsidP="00EC5A84">
            <w:pPr>
              <w:pStyle w:val="Tablea"/>
            </w:pPr>
            <w:r w:rsidRPr="009B733C">
              <w:t>(e</w:t>
            </w:r>
            <w:r w:rsidR="00EC5A84" w:rsidRPr="009B733C">
              <w:t xml:space="preserve">) </w:t>
            </w:r>
            <w:r w:rsidRPr="009B733C">
              <w:t>are not a genetically modified organism; and</w:t>
            </w:r>
          </w:p>
          <w:p w:rsidR="00EC5A84" w:rsidRPr="009B733C" w:rsidRDefault="00300540" w:rsidP="00EC5A84">
            <w:pPr>
              <w:pStyle w:val="Tablea"/>
            </w:pPr>
            <w:r w:rsidRPr="009B733C">
              <w:t>(f</w:t>
            </w:r>
            <w:r w:rsidR="00EC5A84" w:rsidRPr="009B733C">
              <w:t xml:space="preserve">) meet the standards for seed contaminants and tolerances </w:t>
            </w:r>
            <w:r w:rsidR="0003616C" w:rsidRPr="009B733C">
              <w:t xml:space="preserve">prepared </w:t>
            </w:r>
            <w:r w:rsidR="00EC5A84" w:rsidRPr="009B733C">
              <w:t xml:space="preserve">by the Director of Biosecurity and published on the Agriculture Department’s website, as existing </w:t>
            </w:r>
            <w:r w:rsidR="009D6873" w:rsidRPr="009B733C">
              <w:t>on 16</w:t>
            </w:r>
            <w:r w:rsidR="009B733C" w:rsidRPr="009B733C">
              <w:t> </w:t>
            </w:r>
            <w:r w:rsidR="009D6873" w:rsidRPr="009B733C">
              <w:t>June 2016</w:t>
            </w:r>
          </w:p>
        </w:tc>
      </w:tr>
    </w:tbl>
    <w:p w:rsidR="00662555" w:rsidRPr="009B733C" w:rsidRDefault="00964236" w:rsidP="00662555">
      <w:pPr>
        <w:pStyle w:val="ActHead5"/>
      </w:pPr>
      <w:bookmarkStart w:id="37" w:name="_Toc451871143"/>
      <w:r w:rsidRPr="009B733C">
        <w:rPr>
          <w:rStyle w:val="CharSectno"/>
        </w:rPr>
        <w:t>31</w:t>
      </w:r>
      <w:r w:rsidR="00662555" w:rsidRPr="009B733C">
        <w:t xml:space="preserve">  Alternative conditions—timber and timber products</w:t>
      </w:r>
      <w:bookmarkEnd w:id="37"/>
    </w:p>
    <w:p w:rsidR="00662555" w:rsidRPr="009B733C" w:rsidRDefault="00662555" w:rsidP="00662555">
      <w:pPr>
        <w:pStyle w:val="subsection"/>
      </w:pPr>
      <w:r w:rsidRPr="009B733C">
        <w:tab/>
      </w:r>
      <w:r w:rsidRPr="009B733C">
        <w:tab/>
        <w:t>For paragraph</w:t>
      </w:r>
      <w:r w:rsidR="009B733C" w:rsidRPr="009B733C">
        <w:t> </w:t>
      </w:r>
      <w:r w:rsidR="00964236" w:rsidRPr="009B733C">
        <w:t>11</w:t>
      </w:r>
      <w:r w:rsidR="00C06851" w:rsidRPr="009B733C">
        <w:t>(1)(b)</w:t>
      </w:r>
      <w:r w:rsidRPr="009B733C">
        <w:t xml:space="preserve">, </w:t>
      </w:r>
      <w:r w:rsidR="002F3CBB" w:rsidRPr="009B733C">
        <w:t>the following table</w:t>
      </w:r>
      <w:r w:rsidRPr="009B733C">
        <w:t xml:space="preserve"> specifies alternative conditions for bringing or importing timber and timber products into Australian territory.</w:t>
      </w:r>
    </w:p>
    <w:p w:rsidR="00662555" w:rsidRPr="009B733C" w:rsidRDefault="00662555" w:rsidP="0066255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662555" w:rsidRPr="009B733C" w:rsidTr="00662555">
        <w:trPr>
          <w:tblHeader/>
        </w:trPr>
        <w:tc>
          <w:tcPr>
            <w:tcW w:w="8312" w:type="dxa"/>
            <w:gridSpan w:val="3"/>
            <w:tcBorders>
              <w:top w:val="single" w:sz="12" w:space="0" w:color="auto"/>
              <w:bottom w:val="single" w:sz="6" w:space="0" w:color="auto"/>
            </w:tcBorders>
            <w:shd w:val="clear" w:color="auto" w:fill="auto"/>
          </w:tcPr>
          <w:p w:rsidR="00662555" w:rsidRPr="009B733C" w:rsidRDefault="00662555" w:rsidP="008E1CE0">
            <w:pPr>
              <w:pStyle w:val="TableHeading"/>
            </w:pPr>
            <w:r w:rsidRPr="009B733C">
              <w:t>Alternative condit</w:t>
            </w:r>
            <w:r w:rsidR="004434CA" w:rsidRPr="009B733C">
              <w:t>ions—timber and timber products</w:t>
            </w:r>
          </w:p>
        </w:tc>
      </w:tr>
      <w:tr w:rsidR="00662555" w:rsidRPr="009B733C" w:rsidTr="00662555">
        <w:trPr>
          <w:tblHeader/>
        </w:trPr>
        <w:tc>
          <w:tcPr>
            <w:tcW w:w="714" w:type="dxa"/>
            <w:tcBorders>
              <w:top w:val="single" w:sz="6" w:space="0" w:color="auto"/>
              <w:bottom w:val="single" w:sz="12" w:space="0" w:color="auto"/>
            </w:tcBorders>
            <w:shd w:val="clear" w:color="auto" w:fill="auto"/>
          </w:tcPr>
          <w:p w:rsidR="00662555" w:rsidRPr="009B733C" w:rsidRDefault="00662555" w:rsidP="008E1CE0">
            <w:pPr>
              <w:pStyle w:val="TableHeading"/>
            </w:pPr>
            <w:r w:rsidRPr="009B733C">
              <w:t>Item</w:t>
            </w:r>
          </w:p>
        </w:tc>
        <w:tc>
          <w:tcPr>
            <w:tcW w:w="2400" w:type="dxa"/>
            <w:tcBorders>
              <w:top w:val="single" w:sz="6" w:space="0" w:color="auto"/>
              <w:bottom w:val="single" w:sz="12" w:space="0" w:color="auto"/>
            </w:tcBorders>
            <w:shd w:val="clear" w:color="auto" w:fill="auto"/>
          </w:tcPr>
          <w:p w:rsidR="00662555" w:rsidRPr="009B733C" w:rsidRDefault="00662555" w:rsidP="008E1CE0">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662555" w:rsidRPr="009B733C" w:rsidRDefault="00662555" w:rsidP="008E1CE0">
            <w:pPr>
              <w:pStyle w:val="TableHeading"/>
            </w:pPr>
            <w:r w:rsidRPr="009B733C">
              <w:t>Column 2</w:t>
            </w:r>
            <w:r w:rsidRPr="009B733C">
              <w:br/>
              <w:t>Alternative conditions</w:t>
            </w:r>
          </w:p>
        </w:tc>
      </w:tr>
      <w:tr w:rsidR="00662555" w:rsidRPr="009B733C" w:rsidTr="00662555">
        <w:tc>
          <w:tcPr>
            <w:tcW w:w="714" w:type="dxa"/>
            <w:tcBorders>
              <w:top w:val="single" w:sz="12" w:space="0" w:color="auto"/>
            </w:tcBorders>
            <w:shd w:val="clear" w:color="auto" w:fill="auto"/>
          </w:tcPr>
          <w:p w:rsidR="00662555" w:rsidRPr="009B733C" w:rsidRDefault="00964236" w:rsidP="008E1CE0">
            <w:pPr>
              <w:pStyle w:val="Tabletext"/>
            </w:pPr>
            <w:r w:rsidRPr="009B733C">
              <w:t>1</w:t>
            </w:r>
          </w:p>
        </w:tc>
        <w:tc>
          <w:tcPr>
            <w:tcW w:w="2400" w:type="dxa"/>
            <w:tcBorders>
              <w:top w:val="single" w:sz="12" w:space="0" w:color="auto"/>
            </w:tcBorders>
            <w:shd w:val="clear" w:color="auto" w:fill="auto"/>
          </w:tcPr>
          <w:p w:rsidR="00AF31BC" w:rsidRPr="009B733C" w:rsidRDefault="00AF31BC" w:rsidP="00AF31BC">
            <w:pPr>
              <w:pStyle w:val="Tabletext"/>
              <w:rPr>
                <w:color w:val="000000"/>
              </w:rPr>
            </w:pPr>
            <w:r w:rsidRPr="009B733C">
              <w:rPr>
                <w:color w:val="000000"/>
              </w:rPr>
              <w:t xml:space="preserve">Logs, log cabins and oversized timber (being timber </w:t>
            </w:r>
            <w:r w:rsidR="003428C1" w:rsidRPr="009B733C">
              <w:rPr>
                <w:color w:val="000000"/>
              </w:rPr>
              <w:t xml:space="preserve">the height, depth and width </w:t>
            </w:r>
            <w:r w:rsidRPr="009B733C">
              <w:rPr>
                <w:color w:val="000000"/>
              </w:rPr>
              <w:t>of which exceed 200 millimetres), other than:</w:t>
            </w:r>
          </w:p>
          <w:p w:rsidR="00AF31BC" w:rsidRPr="009B733C" w:rsidRDefault="00AF31BC" w:rsidP="00AF31BC">
            <w:pPr>
              <w:pStyle w:val="Tablea"/>
              <w:rPr>
                <w:color w:val="000000"/>
              </w:rPr>
            </w:pPr>
            <w:r w:rsidRPr="009B733C">
              <w:rPr>
                <w:color w:val="000000"/>
              </w:rPr>
              <w:t>(a) logs</w:t>
            </w:r>
            <w:r w:rsidR="00DD06EF" w:rsidRPr="009B733C">
              <w:rPr>
                <w:color w:val="000000"/>
              </w:rPr>
              <w:t xml:space="preserve"> </w:t>
            </w:r>
            <w:r w:rsidRPr="009B733C">
              <w:rPr>
                <w:color w:val="000000"/>
              </w:rPr>
              <w:t xml:space="preserve">or timber of the </w:t>
            </w:r>
            <w:r w:rsidRPr="009B733C">
              <w:rPr>
                <w:i/>
                <w:color w:val="000000"/>
              </w:rPr>
              <w:t xml:space="preserve">Myrtaceae </w:t>
            </w:r>
            <w:r w:rsidRPr="009B733C">
              <w:rPr>
                <w:color w:val="000000"/>
              </w:rPr>
              <w:t>family; or</w:t>
            </w:r>
          </w:p>
          <w:p w:rsidR="00662555" w:rsidRPr="009B733C" w:rsidRDefault="00AF31BC" w:rsidP="007B4830">
            <w:pPr>
              <w:pStyle w:val="Tablea"/>
            </w:pPr>
            <w:r w:rsidRPr="009B733C">
              <w:t xml:space="preserve">(b) </w:t>
            </w:r>
            <w:r w:rsidRPr="009B733C">
              <w:rPr>
                <w:i/>
              </w:rPr>
              <w:t>Cocos nucifera</w:t>
            </w:r>
            <w:r w:rsidR="007B4830" w:rsidRPr="009B733C">
              <w:t xml:space="preserve"> poles</w:t>
            </w:r>
            <w:r w:rsidR="00DD06EF" w:rsidRPr="009B733C">
              <w:t>; or</w:t>
            </w:r>
          </w:p>
          <w:p w:rsidR="00DD06EF" w:rsidRPr="009B733C" w:rsidRDefault="00DD06EF" w:rsidP="00DD06EF">
            <w:pPr>
              <w:pStyle w:val="Tablea"/>
            </w:pPr>
            <w:r w:rsidRPr="009B733C">
              <w:t xml:space="preserve">(c) log cabins made of timber referred to in </w:t>
            </w:r>
            <w:r w:rsidR="009B733C" w:rsidRPr="009B733C">
              <w:t>paragraph (</w:t>
            </w:r>
            <w:r w:rsidRPr="009B733C">
              <w:t xml:space="preserve">a) or poles referred to in </w:t>
            </w:r>
            <w:r w:rsidR="009B733C" w:rsidRPr="009B733C">
              <w:t>paragraph (</w:t>
            </w:r>
            <w:r w:rsidRPr="009B733C">
              <w:t>b)</w:t>
            </w:r>
          </w:p>
        </w:tc>
        <w:tc>
          <w:tcPr>
            <w:tcW w:w="5198" w:type="dxa"/>
            <w:tcBorders>
              <w:top w:val="single" w:sz="12" w:space="0" w:color="auto"/>
            </w:tcBorders>
            <w:shd w:val="clear" w:color="auto" w:fill="auto"/>
          </w:tcPr>
          <w:p w:rsidR="00662555" w:rsidRPr="009B733C" w:rsidRDefault="00662555" w:rsidP="00FC595A">
            <w:pPr>
              <w:pStyle w:val="Tabletext"/>
            </w:pPr>
            <w:r w:rsidRPr="009B733C">
              <w:t>The goods:</w:t>
            </w:r>
          </w:p>
          <w:p w:rsidR="007B4830" w:rsidRPr="009B733C" w:rsidRDefault="00AF31BC" w:rsidP="00FC595A">
            <w:pPr>
              <w:pStyle w:val="Tablea"/>
            </w:pPr>
            <w:r w:rsidRPr="009B733C">
              <w:t xml:space="preserve">(a) </w:t>
            </w:r>
            <w:r w:rsidR="007B4830" w:rsidRPr="009B733C">
              <w:t>are not intended for processing (including milling, coring and drilling); and</w:t>
            </w:r>
          </w:p>
          <w:p w:rsidR="00FC595A" w:rsidRPr="009B733C" w:rsidRDefault="007B4830" w:rsidP="00FC595A">
            <w:pPr>
              <w:pStyle w:val="Tablea"/>
            </w:pPr>
            <w:r w:rsidRPr="009B733C">
              <w:t xml:space="preserve">(b) </w:t>
            </w:r>
            <w:r w:rsidR="00AF31BC" w:rsidRPr="009B733C">
              <w:t>are free from pests, diseases and bark; and</w:t>
            </w:r>
          </w:p>
          <w:p w:rsidR="00662555" w:rsidRPr="009B733C" w:rsidRDefault="007B4830" w:rsidP="00CA26CB">
            <w:pPr>
              <w:pStyle w:val="Tablea"/>
            </w:pPr>
            <w:r w:rsidRPr="009B733C">
              <w:t>(c</w:t>
            </w:r>
            <w:r w:rsidR="00FC595A" w:rsidRPr="009B733C">
              <w:t>) are accompanied by a phytosanitary certificate issued by the exporting country’s national plant protection organisation stating that biosecurity risks associated with the goods have been managed to an acceptable level</w:t>
            </w:r>
          </w:p>
        </w:tc>
      </w:tr>
      <w:tr w:rsidR="00662555" w:rsidRPr="009B733C" w:rsidTr="00662555">
        <w:tc>
          <w:tcPr>
            <w:tcW w:w="714" w:type="dxa"/>
            <w:shd w:val="clear" w:color="auto" w:fill="auto"/>
          </w:tcPr>
          <w:p w:rsidR="00662555" w:rsidRPr="009B733C" w:rsidRDefault="00964236" w:rsidP="008E1CE0">
            <w:pPr>
              <w:pStyle w:val="Tabletext"/>
            </w:pPr>
            <w:r w:rsidRPr="009B733C">
              <w:t>2</w:t>
            </w:r>
          </w:p>
        </w:tc>
        <w:tc>
          <w:tcPr>
            <w:tcW w:w="2400" w:type="dxa"/>
            <w:shd w:val="clear" w:color="auto" w:fill="auto"/>
          </w:tcPr>
          <w:p w:rsidR="00662555" w:rsidRPr="009B733C" w:rsidRDefault="00662555" w:rsidP="00662D2E">
            <w:pPr>
              <w:pStyle w:val="Tabletext"/>
            </w:pPr>
            <w:r w:rsidRPr="009B733C">
              <w:t xml:space="preserve">Timber </w:t>
            </w:r>
            <w:r w:rsidR="00496ED0" w:rsidRPr="009B733C">
              <w:t>or</w:t>
            </w:r>
            <w:r w:rsidR="00662D2E" w:rsidRPr="009B733C">
              <w:t xml:space="preserve"> timber mouldings, other than </w:t>
            </w:r>
            <w:r w:rsidR="00FC595A" w:rsidRPr="009B733C">
              <w:t>t</w:t>
            </w:r>
            <w:r w:rsidRPr="009B733C">
              <w:t xml:space="preserve">imber </w:t>
            </w:r>
            <w:r w:rsidR="00496ED0" w:rsidRPr="009B733C">
              <w:t>or</w:t>
            </w:r>
            <w:r w:rsidRPr="009B733C">
              <w:t xml:space="preserve"> timber mouldings of the </w:t>
            </w:r>
            <w:r w:rsidRPr="009B733C">
              <w:rPr>
                <w:i/>
              </w:rPr>
              <w:t>Myrtaceae</w:t>
            </w:r>
            <w:r w:rsidRPr="009B733C">
              <w:t xml:space="preserve"> family</w:t>
            </w:r>
            <w:r w:rsidR="003428C1" w:rsidRPr="009B733C">
              <w:t xml:space="preserve"> the height, depth and width of which exceed 4 millimetres</w:t>
            </w:r>
          </w:p>
        </w:tc>
        <w:tc>
          <w:tcPr>
            <w:tcW w:w="5198" w:type="dxa"/>
            <w:shd w:val="clear" w:color="auto" w:fill="auto"/>
          </w:tcPr>
          <w:p w:rsidR="007B4830" w:rsidRPr="009B733C" w:rsidRDefault="007B4830" w:rsidP="003428C1">
            <w:pPr>
              <w:pStyle w:val="Tablea"/>
              <w:rPr>
                <w:color w:val="000000"/>
              </w:rPr>
            </w:pPr>
            <w:r w:rsidRPr="009B733C">
              <w:rPr>
                <w:color w:val="000000"/>
              </w:rPr>
              <w:t>The goods:</w:t>
            </w:r>
          </w:p>
          <w:p w:rsidR="003428C1" w:rsidRPr="009B733C" w:rsidRDefault="007B4830" w:rsidP="007B4830">
            <w:pPr>
              <w:pStyle w:val="Tablea"/>
            </w:pPr>
            <w:r w:rsidRPr="009B733C">
              <w:t>(a) are free from pests and disease; and</w:t>
            </w:r>
          </w:p>
          <w:p w:rsidR="007B4830" w:rsidRPr="009B733C" w:rsidRDefault="007B4830" w:rsidP="003428C1">
            <w:pPr>
              <w:pStyle w:val="Tablea"/>
            </w:pPr>
            <w:r w:rsidRPr="009B733C">
              <w:t>(b</w:t>
            </w:r>
            <w:r w:rsidR="003428C1" w:rsidRPr="009B733C">
              <w:t xml:space="preserve">) </w:t>
            </w:r>
            <w:r w:rsidRPr="009B733C">
              <w:t>either:</w:t>
            </w:r>
          </w:p>
          <w:p w:rsidR="003428C1" w:rsidRPr="009B733C" w:rsidRDefault="007B4830" w:rsidP="007B4830">
            <w:pPr>
              <w:pStyle w:val="Tablei"/>
            </w:pPr>
            <w:r w:rsidRPr="009B733C">
              <w:t xml:space="preserve">(i) </w:t>
            </w:r>
            <w:r w:rsidR="003428C1" w:rsidRPr="009B733C">
              <w:t xml:space="preserve">have been manufactured to be </w:t>
            </w:r>
            <w:r w:rsidRPr="009B733C">
              <w:t>less than 4 millimetres in height</w:t>
            </w:r>
            <w:r w:rsidR="003428C1" w:rsidRPr="009B733C">
              <w:t xml:space="preserve"> and width;</w:t>
            </w:r>
            <w:r w:rsidRPr="009B733C">
              <w:t xml:space="preserve"> or</w:t>
            </w:r>
          </w:p>
          <w:p w:rsidR="00662555" w:rsidRPr="009B733C" w:rsidRDefault="007B4830" w:rsidP="007B4830">
            <w:pPr>
              <w:pStyle w:val="Tablei"/>
            </w:pPr>
            <w:r w:rsidRPr="009B733C">
              <w:t>(ii</w:t>
            </w:r>
            <w:r w:rsidR="003428C1" w:rsidRPr="009B733C">
              <w:t>) have been manufactured to be between 4 millimetres and 200 millimetres</w:t>
            </w:r>
            <w:r w:rsidRPr="009B733C">
              <w:t xml:space="preserve"> in height</w:t>
            </w:r>
            <w:r w:rsidR="001931AF" w:rsidRPr="009B733C">
              <w:t xml:space="preserve"> </w:t>
            </w:r>
            <w:r w:rsidRPr="009B733C">
              <w:t>and width</w:t>
            </w:r>
            <w:r w:rsidR="003428C1" w:rsidRPr="009B733C">
              <w:t xml:space="preserve"> and</w:t>
            </w:r>
            <w:r w:rsidRPr="009B733C">
              <w:t xml:space="preserve"> </w:t>
            </w:r>
            <w:r w:rsidR="003428C1" w:rsidRPr="009B733C">
              <w:t>are accompanied by documentation identifying their botanical name (genus and species)</w:t>
            </w:r>
          </w:p>
        </w:tc>
      </w:tr>
      <w:tr w:rsidR="004E44C7" w:rsidRPr="009B733C" w:rsidTr="00662555">
        <w:tc>
          <w:tcPr>
            <w:tcW w:w="714" w:type="dxa"/>
            <w:shd w:val="clear" w:color="auto" w:fill="auto"/>
          </w:tcPr>
          <w:p w:rsidR="004E44C7" w:rsidRPr="009B733C" w:rsidRDefault="00964236" w:rsidP="008E1CE0">
            <w:pPr>
              <w:pStyle w:val="Tabletext"/>
            </w:pPr>
            <w:r w:rsidRPr="009B733C">
              <w:t>3</w:t>
            </w:r>
          </w:p>
        </w:tc>
        <w:tc>
          <w:tcPr>
            <w:tcW w:w="2400" w:type="dxa"/>
            <w:shd w:val="clear" w:color="auto" w:fill="auto"/>
          </w:tcPr>
          <w:p w:rsidR="004E44C7" w:rsidRPr="009B733C" w:rsidRDefault="004E44C7" w:rsidP="004E44C7">
            <w:pPr>
              <w:pStyle w:val="Tabletext"/>
            </w:pPr>
            <w:r w:rsidRPr="009B733C">
              <w:t>Manufactured wooden goods</w:t>
            </w:r>
          </w:p>
        </w:tc>
        <w:tc>
          <w:tcPr>
            <w:tcW w:w="5198" w:type="dxa"/>
            <w:shd w:val="clear" w:color="auto" w:fill="auto"/>
          </w:tcPr>
          <w:p w:rsidR="004E44C7" w:rsidRPr="009B733C" w:rsidRDefault="004E44C7" w:rsidP="004E44C7">
            <w:pPr>
              <w:pStyle w:val="Tabletext"/>
              <w:rPr>
                <w:color w:val="000000"/>
              </w:rPr>
            </w:pPr>
            <w:r w:rsidRPr="009B733C">
              <w:rPr>
                <w:color w:val="000000"/>
              </w:rPr>
              <w:t>Any of the following:</w:t>
            </w:r>
          </w:p>
          <w:p w:rsidR="004E44C7" w:rsidRPr="009B733C" w:rsidRDefault="004E44C7" w:rsidP="00E3552E">
            <w:pPr>
              <w:pStyle w:val="Tablea"/>
            </w:pPr>
            <w:r w:rsidRPr="009B733C">
              <w:t>(a) the goods have been man</w:t>
            </w:r>
            <w:r w:rsidR="00E3552E" w:rsidRPr="009B733C">
              <w:t>ufactured to be no</w:t>
            </w:r>
            <w:r w:rsidR="00CE504B" w:rsidRPr="009B733C">
              <w:t>t</w:t>
            </w:r>
            <w:r w:rsidR="00E3552E" w:rsidRPr="009B733C">
              <w:t xml:space="preserve"> more than 4 millimetres in height or width;</w:t>
            </w:r>
          </w:p>
          <w:p w:rsidR="004E44C7" w:rsidRPr="009B733C" w:rsidRDefault="007B4830" w:rsidP="00F5246B">
            <w:pPr>
              <w:pStyle w:val="Tablea"/>
            </w:pPr>
            <w:r w:rsidRPr="009B733C">
              <w:t>(b</w:t>
            </w:r>
            <w:r w:rsidR="004E44C7" w:rsidRPr="009B733C">
              <w:t>) the goods</w:t>
            </w:r>
            <w:r w:rsidR="00300540" w:rsidRPr="009B733C">
              <w:t xml:space="preserve"> </w:t>
            </w:r>
            <w:r w:rsidR="004E44C7" w:rsidRPr="009B733C">
              <w:t xml:space="preserve">have been manufactured to </w:t>
            </w:r>
            <w:r w:rsidR="00E3552E" w:rsidRPr="009B733C">
              <w:t xml:space="preserve">be </w:t>
            </w:r>
            <w:r w:rsidR="004E44C7" w:rsidRPr="009B733C">
              <w:t>between 4</w:t>
            </w:r>
            <w:r w:rsidR="00E3552E" w:rsidRPr="009B733C">
              <w:t xml:space="preserve"> millimetres </w:t>
            </w:r>
            <w:r w:rsidR="004E44C7" w:rsidRPr="009B733C">
              <w:t>to 200</w:t>
            </w:r>
            <w:r w:rsidR="00D97DA8" w:rsidRPr="009B733C">
              <w:t xml:space="preserve"> millimetres in height or width;</w:t>
            </w:r>
          </w:p>
          <w:p w:rsidR="004E44C7" w:rsidRPr="009B733C" w:rsidRDefault="007B4830" w:rsidP="00D97DA8">
            <w:pPr>
              <w:pStyle w:val="Tablea"/>
            </w:pPr>
            <w:r w:rsidRPr="009B733C">
              <w:t>(c</w:t>
            </w:r>
            <w:r w:rsidR="004E44C7" w:rsidRPr="009B733C">
              <w:t>) the goods</w:t>
            </w:r>
            <w:r w:rsidR="00D97DA8" w:rsidRPr="009B733C">
              <w:t>:</w:t>
            </w:r>
          </w:p>
          <w:p w:rsidR="004E44C7" w:rsidRPr="009B733C" w:rsidRDefault="004724C4" w:rsidP="00D97DA8">
            <w:pPr>
              <w:pStyle w:val="Tablei"/>
            </w:pPr>
            <w:r w:rsidRPr="009B733C">
              <w:t>(</w:t>
            </w:r>
            <w:r w:rsidR="004E44C7" w:rsidRPr="009B733C">
              <w:t>i) are free</w:t>
            </w:r>
            <w:r w:rsidR="00D97DA8" w:rsidRPr="009B733C">
              <w:t xml:space="preserve"> from pest and disease; and</w:t>
            </w:r>
          </w:p>
          <w:p w:rsidR="004E44C7" w:rsidRPr="009B733C" w:rsidRDefault="004724C4" w:rsidP="00D97DA8">
            <w:pPr>
              <w:pStyle w:val="Tablei"/>
            </w:pPr>
            <w:r w:rsidRPr="009B733C">
              <w:t>(</w:t>
            </w:r>
            <w:r w:rsidR="00D97DA8" w:rsidRPr="009B733C">
              <w:t xml:space="preserve">ii) are </w:t>
            </w:r>
            <w:r w:rsidR="00AD4888" w:rsidRPr="009B733C">
              <w:t>for personal use</w:t>
            </w:r>
            <w:r w:rsidR="00D97DA8" w:rsidRPr="009B733C">
              <w:t>;</w:t>
            </w:r>
            <w:r w:rsidR="004E44C7" w:rsidRPr="009B733C">
              <w:t xml:space="preserve"> and</w:t>
            </w:r>
          </w:p>
          <w:p w:rsidR="004E44C7" w:rsidRPr="009B733C" w:rsidRDefault="004724C4" w:rsidP="00AD4888">
            <w:pPr>
              <w:pStyle w:val="Tablei"/>
            </w:pPr>
            <w:r w:rsidRPr="009B733C">
              <w:t>(iii</w:t>
            </w:r>
            <w:r w:rsidR="004E44C7" w:rsidRPr="009B733C">
              <w:t xml:space="preserve">) </w:t>
            </w:r>
            <w:r w:rsidR="00AD4888" w:rsidRPr="009B733C">
              <w:t>are brought in as baggage or mail</w:t>
            </w:r>
          </w:p>
        </w:tc>
      </w:tr>
      <w:tr w:rsidR="00662555" w:rsidRPr="009B733C" w:rsidTr="00662555">
        <w:tc>
          <w:tcPr>
            <w:tcW w:w="714" w:type="dxa"/>
            <w:shd w:val="clear" w:color="auto" w:fill="auto"/>
          </w:tcPr>
          <w:p w:rsidR="00662555" w:rsidRPr="009B733C" w:rsidRDefault="00964236" w:rsidP="008E1CE0">
            <w:pPr>
              <w:pStyle w:val="Tabletext"/>
            </w:pPr>
            <w:r w:rsidRPr="009B733C">
              <w:t>4</w:t>
            </w:r>
          </w:p>
        </w:tc>
        <w:tc>
          <w:tcPr>
            <w:tcW w:w="2400" w:type="dxa"/>
            <w:shd w:val="clear" w:color="auto" w:fill="auto"/>
          </w:tcPr>
          <w:p w:rsidR="007B4830" w:rsidRPr="009B733C" w:rsidRDefault="00662555" w:rsidP="00CA26CB">
            <w:pPr>
              <w:pStyle w:val="Tabletext"/>
            </w:pPr>
            <w:r w:rsidRPr="009B733C">
              <w:t>Charcoal of plant origin</w:t>
            </w:r>
            <w:r w:rsidR="009F723B" w:rsidRPr="009B733C">
              <w:t xml:space="preserve">, other than charcoal </w:t>
            </w:r>
            <w:r w:rsidR="00A27A08" w:rsidRPr="009B733C">
              <w:t xml:space="preserve">intended </w:t>
            </w:r>
            <w:r w:rsidR="009F723B" w:rsidRPr="009B733C">
              <w:t>for</w:t>
            </w:r>
            <w:r w:rsidR="007B4830" w:rsidRPr="009B733C">
              <w:t>:</w:t>
            </w:r>
          </w:p>
          <w:p w:rsidR="007B4830" w:rsidRPr="009B733C" w:rsidRDefault="007B4830" w:rsidP="007B4830">
            <w:pPr>
              <w:pStyle w:val="Tablea"/>
            </w:pPr>
            <w:r w:rsidRPr="009B733C">
              <w:t>(a)</w:t>
            </w:r>
            <w:r w:rsidR="009F723B" w:rsidRPr="009B733C">
              <w:t xml:space="preserve"> animal consumption</w:t>
            </w:r>
            <w:r w:rsidRPr="009B733C">
              <w:t>;</w:t>
            </w:r>
            <w:r w:rsidR="009F723B" w:rsidRPr="009B733C">
              <w:t xml:space="preserve"> or</w:t>
            </w:r>
          </w:p>
          <w:p w:rsidR="00662555" w:rsidRPr="009B733C" w:rsidRDefault="007B4830" w:rsidP="007B4830">
            <w:pPr>
              <w:pStyle w:val="Tablea"/>
            </w:pPr>
            <w:r w:rsidRPr="009B733C">
              <w:t>(b)</w:t>
            </w:r>
            <w:r w:rsidR="009F723B" w:rsidRPr="009B733C">
              <w:t xml:space="preserve"> veterinary therapeutic use</w:t>
            </w:r>
            <w:r w:rsidRPr="009B733C">
              <w:t>; or</w:t>
            </w:r>
          </w:p>
          <w:p w:rsidR="00662D2E" w:rsidRPr="009B733C" w:rsidRDefault="007B4830" w:rsidP="007B4830">
            <w:pPr>
              <w:pStyle w:val="Tablea"/>
            </w:pPr>
            <w:r w:rsidRPr="009B733C">
              <w:t>(c) fertiliser</w:t>
            </w:r>
            <w:r w:rsidR="00662D2E" w:rsidRPr="009B733C">
              <w:t xml:space="preserve">; </w:t>
            </w:r>
            <w:r w:rsidRPr="009B733C">
              <w:t>or</w:t>
            </w:r>
          </w:p>
          <w:p w:rsidR="007B4830" w:rsidRPr="009B733C" w:rsidRDefault="00662D2E" w:rsidP="007B4830">
            <w:pPr>
              <w:pStyle w:val="Tablea"/>
            </w:pPr>
            <w:r w:rsidRPr="009B733C">
              <w:t>(d)</w:t>
            </w:r>
            <w:r w:rsidR="007B4830" w:rsidRPr="009B733C">
              <w:t xml:space="preserve"> aquaculture</w:t>
            </w:r>
          </w:p>
        </w:tc>
        <w:tc>
          <w:tcPr>
            <w:tcW w:w="5198" w:type="dxa"/>
            <w:shd w:val="clear" w:color="auto" w:fill="auto"/>
          </w:tcPr>
          <w:p w:rsidR="00662555" w:rsidRPr="009B733C" w:rsidRDefault="00CA26CB" w:rsidP="00CA26CB">
            <w:pPr>
              <w:pStyle w:val="Tabletext"/>
            </w:pPr>
            <w:r w:rsidRPr="009B733C">
              <w:t>The goods</w:t>
            </w:r>
            <w:r w:rsidR="00662555" w:rsidRPr="009B733C">
              <w:t>:</w:t>
            </w:r>
          </w:p>
          <w:p w:rsidR="00662555" w:rsidRPr="009B733C" w:rsidRDefault="009F723B" w:rsidP="00CA26CB">
            <w:pPr>
              <w:pStyle w:val="Tablea"/>
            </w:pPr>
            <w:r w:rsidRPr="009B733C">
              <w:t>(a</w:t>
            </w:r>
            <w:r w:rsidR="00CA26CB" w:rsidRPr="009B733C">
              <w:t xml:space="preserve">) are </w:t>
            </w:r>
            <w:r w:rsidR="00662555" w:rsidRPr="009B733C">
              <w:t xml:space="preserve">accompanied by commercial documentation that describes the </w:t>
            </w:r>
            <w:r w:rsidR="00CA26CB" w:rsidRPr="009B733C">
              <w:t xml:space="preserve">goods </w:t>
            </w:r>
            <w:r w:rsidR="00662555" w:rsidRPr="009B733C">
              <w:t>and all ingredients</w:t>
            </w:r>
            <w:r w:rsidRPr="009B733C">
              <w:t xml:space="preserve">; </w:t>
            </w:r>
            <w:r w:rsidR="007B4830" w:rsidRPr="009B733C">
              <w:t>or</w:t>
            </w:r>
          </w:p>
          <w:p w:rsidR="009F723B" w:rsidRPr="009B733C" w:rsidRDefault="009F723B" w:rsidP="00CA26CB">
            <w:pPr>
              <w:pStyle w:val="Tablea"/>
            </w:pPr>
            <w:r w:rsidRPr="009B733C">
              <w:t>(b) are in a quantity of not more than 5 kilograms</w:t>
            </w:r>
          </w:p>
        </w:tc>
      </w:tr>
      <w:tr w:rsidR="00662555" w:rsidRPr="009B733C" w:rsidTr="00662555">
        <w:tc>
          <w:tcPr>
            <w:tcW w:w="714" w:type="dxa"/>
            <w:tcBorders>
              <w:bottom w:val="single" w:sz="2" w:space="0" w:color="auto"/>
            </w:tcBorders>
            <w:shd w:val="clear" w:color="auto" w:fill="auto"/>
          </w:tcPr>
          <w:p w:rsidR="00662555" w:rsidRPr="009B733C" w:rsidRDefault="00964236" w:rsidP="008E1CE0">
            <w:pPr>
              <w:pStyle w:val="Tabletext"/>
            </w:pPr>
            <w:r w:rsidRPr="009B733C">
              <w:t>5</w:t>
            </w:r>
          </w:p>
        </w:tc>
        <w:tc>
          <w:tcPr>
            <w:tcW w:w="2400" w:type="dxa"/>
            <w:tcBorders>
              <w:bottom w:val="single" w:sz="2" w:space="0" w:color="auto"/>
            </w:tcBorders>
            <w:shd w:val="clear" w:color="auto" w:fill="auto"/>
          </w:tcPr>
          <w:p w:rsidR="00662555" w:rsidRPr="009B733C" w:rsidRDefault="00662555" w:rsidP="00CA26CB">
            <w:pPr>
              <w:pStyle w:val="Tabletext"/>
            </w:pPr>
            <w:r w:rsidRPr="009B733C">
              <w:t xml:space="preserve">Wood pellets, briquettes </w:t>
            </w:r>
            <w:r w:rsidR="00CA26CB" w:rsidRPr="009B733C">
              <w:t>or</w:t>
            </w:r>
            <w:r w:rsidRPr="009B733C">
              <w:t xml:space="preserve"> agglomerated logs of plant origin</w:t>
            </w:r>
          </w:p>
        </w:tc>
        <w:tc>
          <w:tcPr>
            <w:tcW w:w="5198" w:type="dxa"/>
            <w:tcBorders>
              <w:bottom w:val="single" w:sz="2" w:space="0" w:color="auto"/>
            </w:tcBorders>
            <w:shd w:val="clear" w:color="auto" w:fill="auto"/>
          </w:tcPr>
          <w:p w:rsidR="00662555" w:rsidRPr="009B733C" w:rsidRDefault="00CA26CB" w:rsidP="00CA26CB">
            <w:pPr>
              <w:pStyle w:val="Tabletext"/>
            </w:pPr>
            <w:r w:rsidRPr="009B733C">
              <w:t>The goods</w:t>
            </w:r>
            <w:r w:rsidR="00662555" w:rsidRPr="009B733C">
              <w:t>:</w:t>
            </w:r>
          </w:p>
          <w:p w:rsidR="00662555" w:rsidRPr="009B733C" w:rsidRDefault="00CA26CB" w:rsidP="00CA26CB">
            <w:pPr>
              <w:pStyle w:val="Tablea"/>
            </w:pPr>
            <w:r w:rsidRPr="009B733C">
              <w:t xml:space="preserve">(a) are </w:t>
            </w:r>
            <w:r w:rsidR="00662555" w:rsidRPr="009B733C">
              <w:t>made only from sawdust, wood powder or wood shavings that have been heated, extruded, pressed and pelletised</w:t>
            </w:r>
            <w:r w:rsidRPr="009B733C">
              <w:t>; and</w:t>
            </w:r>
          </w:p>
          <w:p w:rsidR="00662555" w:rsidRPr="009B733C" w:rsidRDefault="00CA26CB" w:rsidP="00CA26CB">
            <w:pPr>
              <w:pStyle w:val="Tablea"/>
            </w:pPr>
            <w:r w:rsidRPr="009B733C">
              <w:t xml:space="preserve">(b) are </w:t>
            </w:r>
            <w:r w:rsidR="00662555" w:rsidRPr="009B733C">
              <w:t xml:space="preserve">accompanied by a </w:t>
            </w:r>
            <w:r w:rsidR="00EF2017" w:rsidRPr="009B733C">
              <w:t>declaration by the manufacturer of the goods</w:t>
            </w:r>
            <w:r w:rsidR="00662555" w:rsidRPr="009B733C">
              <w:t xml:space="preserve"> </w:t>
            </w:r>
            <w:r w:rsidRPr="009B733C">
              <w:t>stating</w:t>
            </w:r>
            <w:r w:rsidR="00662555" w:rsidRPr="009B733C">
              <w:t xml:space="preserve"> that the </w:t>
            </w:r>
            <w:r w:rsidRPr="009B733C">
              <w:t>goods are made only from sawdust, wood powder or wood shavings that have been heated, extruded, pressed and pelletised</w:t>
            </w:r>
          </w:p>
        </w:tc>
      </w:tr>
      <w:tr w:rsidR="009F723B" w:rsidRPr="009B733C" w:rsidTr="00662555">
        <w:tc>
          <w:tcPr>
            <w:tcW w:w="714" w:type="dxa"/>
            <w:tcBorders>
              <w:bottom w:val="single" w:sz="2" w:space="0" w:color="auto"/>
            </w:tcBorders>
            <w:shd w:val="clear" w:color="auto" w:fill="auto"/>
          </w:tcPr>
          <w:p w:rsidR="009F723B" w:rsidRPr="009B733C" w:rsidRDefault="00964236" w:rsidP="008E1CE0">
            <w:pPr>
              <w:pStyle w:val="Tabletext"/>
            </w:pPr>
            <w:r w:rsidRPr="009B733C">
              <w:t>6</w:t>
            </w:r>
          </w:p>
        </w:tc>
        <w:tc>
          <w:tcPr>
            <w:tcW w:w="2400" w:type="dxa"/>
            <w:tcBorders>
              <w:bottom w:val="single" w:sz="2" w:space="0" w:color="auto"/>
            </w:tcBorders>
            <w:shd w:val="clear" w:color="auto" w:fill="auto"/>
          </w:tcPr>
          <w:p w:rsidR="009F723B" w:rsidRPr="009B733C" w:rsidRDefault="00F14F2F" w:rsidP="007B4830">
            <w:pPr>
              <w:pStyle w:val="Tabletext"/>
              <w:rPr>
                <w:color w:val="000000"/>
              </w:rPr>
            </w:pPr>
            <w:r w:rsidRPr="009B733C">
              <w:rPr>
                <w:color w:val="000000"/>
              </w:rPr>
              <w:t>Bark</w:t>
            </w:r>
            <w:r w:rsidR="009F723B" w:rsidRPr="009B733C">
              <w:rPr>
                <w:color w:val="000000"/>
              </w:rPr>
              <w:t xml:space="preserve"> for human consumption</w:t>
            </w:r>
            <w:r w:rsidR="007B4830" w:rsidRPr="009B733C">
              <w:rPr>
                <w:color w:val="000000"/>
              </w:rPr>
              <w:t xml:space="preserve"> or human therapeutic use, other than slippery elm bark</w:t>
            </w:r>
            <w:r w:rsidR="00D83DD6" w:rsidRPr="009B733C">
              <w:rPr>
                <w:color w:val="000000"/>
              </w:rPr>
              <w:t xml:space="preserve"> powder </w:t>
            </w:r>
            <w:r w:rsidR="00D83DD6" w:rsidRPr="009B733C">
              <w:t>(</w:t>
            </w:r>
            <w:r w:rsidR="00662D2E" w:rsidRPr="009B733C">
              <w:rPr>
                <w:i/>
              </w:rPr>
              <w:t>U</w:t>
            </w:r>
            <w:r w:rsidR="00D83DD6" w:rsidRPr="009B733C">
              <w:rPr>
                <w:i/>
              </w:rPr>
              <w:t xml:space="preserve">lmus </w:t>
            </w:r>
            <w:r w:rsidR="00D83DD6" w:rsidRPr="009B733C">
              <w:t>spp.)</w:t>
            </w:r>
          </w:p>
        </w:tc>
        <w:tc>
          <w:tcPr>
            <w:tcW w:w="5198" w:type="dxa"/>
            <w:tcBorders>
              <w:bottom w:val="single" w:sz="2" w:space="0" w:color="auto"/>
            </w:tcBorders>
            <w:shd w:val="clear" w:color="auto" w:fill="auto"/>
          </w:tcPr>
          <w:p w:rsidR="00D83DD6" w:rsidRPr="009B733C" w:rsidRDefault="00D83DD6" w:rsidP="00F14F2F">
            <w:pPr>
              <w:pStyle w:val="Tablea"/>
            </w:pPr>
            <w:r w:rsidRPr="009B733C">
              <w:t>Either:</w:t>
            </w:r>
          </w:p>
          <w:p w:rsidR="009F723B" w:rsidRPr="009B733C" w:rsidRDefault="00D83DD6" w:rsidP="00D83DD6">
            <w:pPr>
              <w:pStyle w:val="Tablea"/>
            </w:pPr>
            <w:r w:rsidRPr="009B733C">
              <w:t>(a) t</w:t>
            </w:r>
            <w:r w:rsidR="009F723B" w:rsidRPr="009B733C">
              <w:t>he goods:</w:t>
            </w:r>
          </w:p>
          <w:p w:rsidR="009F723B" w:rsidRPr="009B733C" w:rsidRDefault="00D83DD6" w:rsidP="00D83DD6">
            <w:pPr>
              <w:pStyle w:val="Tablei"/>
            </w:pPr>
            <w:r w:rsidRPr="009B733C">
              <w:t>(i</w:t>
            </w:r>
            <w:r w:rsidR="00F14F2F" w:rsidRPr="009B733C">
              <w:t xml:space="preserve">) </w:t>
            </w:r>
            <w:r w:rsidR="009F723B" w:rsidRPr="009B733C">
              <w:t>are dried;</w:t>
            </w:r>
            <w:r w:rsidR="00F14F2F" w:rsidRPr="009B733C">
              <w:t xml:space="preserve"> and</w:t>
            </w:r>
          </w:p>
          <w:p w:rsidR="009F723B" w:rsidRPr="009B733C" w:rsidRDefault="00D83DD6" w:rsidP="00D83DD6">
            <w:pPr>
              <w:pStyle w:val="Tablei"/>
            </w:pPr>
            <w:r w:rsidRPr="009B733C">
              <w:t>(ii</w:t>
            </w:r>
            <w:r w:rsidR="00F14F2F" w:rsidRPr="009B733C">
              <w:t xml:space="preserve">) </w:t>
            </w:r>
            <w:r w:rsidR="009F723B" w:rsidRPr="009B733C">
              <w:t xml:space="preserve">are accompanied by documentation that </w:t>
            </w:r>
            <w:r w:rsidR="00F14F2F" w:rsidRPr="009B733C">
              <w:t>inclu</w:t>
            </w:r>
            <w:r w:rsidRPr="009B733C">
              <w:t>des a detailed product description,</w:t>
            </w:r>
            <w:r w:rsidR="009F723B" w:rsidRPr="009B733C">
              <w:t xml:space="preserve"> a full list of ingredients</w:t>
            </w:r>
            <w:r w:rsidR="00F14F2F" w:rsidRPr="009B733C">
              <w:t>,</w:t>
            </w:r>
            <w:r w:rsidR="009F723B" w:rsidRPr="009B733C">
              <w:t xml:space="preserve"> including botanical names (gen</w:t>
            </w:r>
            <w:r w:rsidRPr="009B733C">
              <w:t>us and species) or common names,</w:t>
            </w:r>
            <w:r w:rsidR="009F723B" w:rsidRPr="009B733C">
              <w:t xml:space="preserve"> and</w:t>
            </w:r>
            <w:r w:rsidRPr="009B733C">
              <w:t xml:space="preserve"> </w:t>
            </w:r>
            <w:r w:rsidR="00F14F2F" w:rsidRPr="009B733C">
              <w:t xml:space="preserve">a </w:t>
            </w:r>
            <w:r w:rsidR="009F723B" w:rsidRPr="009B733C">
              <w:t xml:space="preserve">description of the packaging of the </w:t>
            </w:r>
            <w:r w:rsidR="00F14F2F" w:rsidRPr="009B733C">
              <w:t>goods</w:t>
            </w:r>
            <w:r w:rsidRPr="009B733C">
              <w:t>; and</w:t>
            </w:r>
          </w:p>
          <w:p w:rsidR="002320B6" w:rsidRPr="009B733C" w:rsidRDefault="002320B6" w:rsidP="002320B6">
            <w:pPr>
              <w:pStyle w:val="Tablei"/>
            </w:pPr>
            <w:r w:rsidRPr="009B733C">
              <w:t>(iii) are listed permitted bark; or</w:t>
            </w:r>
          </w:p>
          <w:p w:rsidR="00D83DD6" w:rsidRPr="009B733C" w:rsidRDefault="00D83DD6" w:rsidP="00D83DD6">
            <w:pPr>
              <w:pStyle w:val="Tablea"/>
            </w:pPr>
            <w:r w:rsidRPr="009B733C">
              <w:t>(b) the goods:</w:t>
            </w:r>
          </w:p>
          <w:p w:rsidR="00D83DD6" w:rsidRPr="009B733C" w:rsidRDefault="00D83DD6" w:rsidP="00D83DD6">
            <w:pPr>
              <w:pStyle w:val="Tablei"/>
            </w:pPr>
            <w:r w:rsidRPr="009B733C">
              <w:t>(i) are powdered, ground or shredded; and</w:t>
            </w:r>
          </w:p>
          <w:p w:rsidR="00D83DD6" w:rsidRPr="009B733C" w:rsidRDefault="00D83DD6" w:rsidP="00D83DD6">
            <w:pPr>
              <w:pStyle w:val="Tablei"/>
            </w:pPr>
            <w:r w:rsidRPr="009B733C">
              <w:t>(ii) are accompanied by documentation that includes a detailed product description, a full list of ingredients, including botanical names (genus and species) or common names, and a description of the packaging of the goods; and</w:t>
            </w:r>
          </w:p>
          <w:p w:rsidR="00D83DD6" w:rsidRPr="009B733C" w:rsidRDefault="00D83DD6" w:rsidP="00D83DD6">
            <w:pPr>
              <w:pStyle w:val="Tablei"/>
            </w:pPr>
            <w:r w:rsidRPr="009B733C">
              <w:t>(iii) are for personal use and are brought in as baggage or mail</w:t>
            </w:r>
          </w:p>
        </w:tc>
      </w:tr>
      <w:tr w:rsidR="00E82D46" w:rsidRPr="009B733C" w:rsidTr="00EC1DD6">
        <w:tc>
          <w:tcPr>
            <w:tcW w:w="714" w:type="dxa"/>
            <w:tcBorders>
              <w:top w:val="single" w:sz="2" w:space="0" w:color="auto"/>
              <w:bottom w:val="single" w:sz="2" w:space="0" w:color="auto"/>
            </w:tcBorders>
            <w:shd w:val="clear" w:color="auto" w:fill="auto"/>
          </w:tcPr>
          <w:p w:rsidR="00E82D46" w:rsidRPr="009B733C" w:rsidRDefault="00964236" w:rsidP="008E1CE0">
            <w:pPr>
              <w:pStyle w:val="Tabletext"/>
            </w:pPr>
            <w:r w:rsidRPr="009B733C">
              <w:t>7</w:t>
            </w:r>
          </w:p>
        </w:tc>
        <w:tc>
          <w:tcPr>
            <w:tcW w:w="2400" w:type="dxa"/>
            <w:tcBorders>
              <w:top w:val="single" w:sz="2" w:space="0" w:color="auto"/>
              <w:bottom w:val="single" w:sz="2" w:space="0" w:color="auto"/>
            </w:tcBorders>
            <w:shd w:val="clear" w:color="auto" w:fill="auto"/>
          </w:tcPr>
          <w:p w:rsidR="00E82D46" w:rsidRPr="009B733C" w:rsidRDefault="00E82D46" w:rsidP="00CA26CB">
            <w:pPr>
              <w:pStyle w:val="Tabletext"/>
            </w:pPr>
            <w:r w:rsidRPr="009B733C">
              <w:t>Slippery elm (</w:t>
            </w:r>
            <w:r w:rsidR="00662D2E" w:rsidRPr="009B733C">
              <w:rPr>
                <w:i/>
              </w:rPr>
              <w:t>U</w:t>
            </w:r>
            <w:r w:rsidRPr="009B733C">
              <w:rPr>
                <w:i/>
              </w:rPr>
              <w:t>lmus</w:t>
            </w:r>
            <w:r w:rsidRPr="009B733C">
              <w:t xml:space="preserve"> spp</w:t>
            </w:r>
            <w:r w:rsidR="0005042C" w:rsidRPr="009B733C">
              <w:t>.</w:t>
            </w:r>
            <w:r w:rsidRPr="009B733C">
              <w:t>) bark powder</w:t>
            </w:r>
          </w:p>
        </w:tc>
        <w:tc>
          <w:tcPr>
            <w:tcW w:w="5198" w:type="dxa"/>
            <w:tcBorders>
              <w:top w:val="single" w:sz="2" w:space="0" w:color="auto"/>
              <w:bottom w:val="single" w:sz="2" w:space="0" w:color="auto"/>
            </w:tcBorders>
            <w:shd w:val="clear" w:color="auto" w:fill="auto"/>
          </w:tcPr>
          <w:p w:rsidR="00E82D46" w:rsidRPr="009B733C" w:rsidRDefault="00E82D46" w:rsidP="00E82D46">
            <w:pPr>
              <w:pStyle w:val="Tabletext"/>
            </w:pPr>
            <w:r w:rsidRPr="009B733C">
              <w:t>The goods:</w:t>
            </w:r>
          </w:p>
          <w:p w:rsidR="00E82D46" w:rsidRPr="009B733C" w:rsidRDefault="00E82D46" w:rsidP="00E82D46">
            <w:pPr>
              <w:pStyle w:val="Tablea"/>
            </w:pPr>
            <w:r w:rsidRPr="009B733C">
              <w:t>(a) are in the form of:</w:t>
            </w:r>
          </w:p>
          <w:p w:rsidR="00E82D46" w:rsidRPr="009B733C" w:rsidRDefault="00E82D46" w:rsidP="00E82D46">
            <w:pPr>
              <w:pStyle w:val="Tablei"/>
            </w:pPr>
            <w:r w:rsidRPr="009B733C">
              <w:t>(i) tablets, capsules, liquid, injectable vials or ointments; or</w:t>
            </w:r>
          </w:p>
          <w:p w:rsidR="00E82D46" w:rsidRPr="009B733C" w:rsidRDefault="00E82D46" w:rsidP="00E82D46">
            <w:pPr>
              <w:pStyle w:val="Tablei"/>
            </w:pPr>
            <w:r w:rsidRPr="009B733C">
              <w:t>(</w:t>
            </w:r>
            <w:r w:rsidR="009E29C5" w:rsidRPr="009B733C">
              <w:t>ii) herbal tea bags, coffee in ready</w:t>
            </w:r>
            <w:r w:rsidR="009B733C">
              <w:noBreakHyphen/>
            </w:r>
            <w:r w:rsidR="009E29C5" w:rsidRPr="009B733C">
              <w:t>for</w:t>
            </w:r>
            <w:r w:rsidR="009B733C">
              <w:noBreakHyphen/>
            </w:r>
            <w:r w:rsidR="009E29C5" w:rsidRPr="009B733C">
              <w:t>sale</w:t>
            </w:r>
            <w:r w:rsidRPr="009B733C">
              <w:t xml:space="preserve"> retail packaging, cereal </w:t>
            </w:r>
            <w:r w:rsidR="009E29C5" w:rsidRPr="009B733C">
              <w:t xml:space="preserve">or </w:t>
            </w:r>
            <w:r w:rsidRPr="009B733C">
              <w:t>cosmetics; and</w:t>
            </w:r>
          </w:p>
          <w:p w:rsidR="00E82D46" w:rsidRPr="009B733C" w:rsidRDefault="00E82D46" w:rsidP="00E82D46">
            <w:pPr>
              <w:pStyle w:val="Tablea"/>
            </w:pPr>
            <w:r w:rsidRPr="009B733C">
              <w:t>(b) are highly processed; and</w:t>
            </w:r>
          </w:p>
          <w:p w:rsidR="00AD4888" w:rsidRPr="009B733C" w:rsidRDefault="00AD4888" w:rsidP="00AD4888">
            <w:pPr>
              <w:pStyle w:val="Tablea"/>
            </w:pPr>
            <w:r w:rsidRPr="009B733C">
              <w:t xml:space="preserve">(c) </w:t>
            </w:r>
            <w:r w:rsidR="00914F92" w:rsidRPr="009B733C">
              <w:t xml:space="preserve">have been </w:t>
            </w:r>
            <w:r w:rsidRPr="009B733C">
              <w:t>commercially prepared; and</w:t>
            </w:r>
          </w:p>
          <w:p w:rsidR="00AD4888" w:rsidRPr="009B733C" w:rsidRDefault="00AD4888" w:rsidP="00AD4888">
            <w:pPr>
              <w:pStyle w:val="Tablea"/>
            </w:pPr>
            <w:r w:rsidRPr="009B733C">
              <w:t xml:space="preserve">(d) are in </w:t>
            </w:r>
            <w:r w:rsidR="00CD0725" w:rsidRPr="009B733C">
              <w:t>clean and new</w:t>
            </w:r>
            <w:r w:rsidRPr="009B733C">
              <w:t xml:space="preserve"> packaging; and</w:t>
            </w:r>
          </w:p>
          <w:p w:rsidR="00E82D46" w:rsidRPr="009B733C" w:rsidRDefault="00AD4888" w:rsidP="00AD4888">
            <w:pPr>
              <w:pStyle w:val="Tablea"/>
            </w:pPr>
            <w:r w:rsidRPr="009B733C">
              <w:t>(e</w:t>
            </w:r>
            <w:r w:rsidR="00E82D46" w:rsidRPr="009B733C">
              <w:t>) are for personal use; and</w:t>
            </w:r>
          </w:p>
          <w:p w:rsidR="005C6FC2" w:rsidRPr="009B733C" w:rsidRDefault="005C6FC2" w:rsidP="00AD4888">
            <w:pPr>
              <w:pStyle w:val="Tablea"/>
            </w:pPr>
            <w:r w:rsidRPr="009B733C">
              <w:t>(f) are in a quantity of not more than 3 months’ supply; and</w:t>
            </w:r>
          </w:p>
          <w:p w:rsidR="00E82D46" w:rsidRPr="009B733C" w:rsidRDefault="005C6FC2" w:rsidP="00AD4888">
            <w:pPr>
              <w:pStyle w:val="Tablea"/>
            </w:pPr>
            <w:r w:rsidRPr="009B733C">
              <w:t>(g</w:t>
            </w:r>
            <w:r w:rsidR="00E82D46" w:rsidRPr="009B733C">
              <w:t>) are accompanied by evidence that the goods are in a quantity of no</w:t>
            </w:r>
            <w:r w:rsidR="00CE504B" w:rsidRPr="009B733C">
              <w:t>t</w:t>
            </w:r>
            <w:r w:rsidR="00E82D46" w:rsidRPr="009B733C">
              <w:t xml:space="preserve"> </w:t>
            </w:r>
            <w:r w:rsidR="002C4EF9" w:rsidRPr="009B733C">
              <w:t>more than 3 months’</w:t>
            </w:r>
            <w:r w:rsidR="00AD4888" w:rsidRPr="009B733C">
              <w:t xml:space="preserve"> supply</w:t>
            </w:r>
          </w:p>
        </w:tc>
      </w:tr>
      <w:tr w:rsidR="00EC1DD6" w:rsidRPr="009B733C" w:rsidTr="00662555">
        <w:tc>
          <w:tcPr>
            <w:tcW w:w="714" w:type="dxa"/>
            <w:tcBorders>
              <w:top w:val="single" w:sz="2" w:space="0" w:color="auto"/>
              <w:bottom w:val="single" w:sz="12" w:space="0" w:color="auto"/>
            </w:tcBorders>
            <w:shd w:val="clear" w:color="auto" w:fill="auto"/>
          </w:tcPr>
          <w:p w:rsidR="00EC1DD6" w:rsidRPr="009B733C" w:rsidRDefault="00964236" w:rsidP="008E1CE0">
            <w:pPr>
              <w:pStyle w:val="Tabletext"/>
            </w:pPr>
            <w:r w:rsidRPr="009B733C">
              <w:t>8</w:t>
            </w:r>
          </w:p>
        </w:tc>
        <w:tc>
          <w:tcPr>
            <w:tcW w:w="2400" w:type="dxa"/>
            <w:tcBorders>
              <w:top w:val="single" w:sz="2" w:space="0" w:color="auto"/>
              <w:bottom w:val="single" w:sz="12" w:space="0" w:color="auto"/>
            </w:tcBorders>
            <w:shd w:val="clear" w:color="auto" w:fill="auto"/>
          </w:tcPr>
          <w:p w:rsidR="00EC1DD6" w:rsidRPr="009B733C" w:rsidRDefault="00EC1DD6" w:rsidP="00CA26CB">
            <w:pPr>
              <w:pStyle w:val="Tabletext"/>
            </w:pPr>
            <w:r w:rsidRPr="009B733C">
              <w:t>Sawdust and woodchips</w:t>
            </w:r>
          </w:p>
        </w:tc>
        <w:tc>
          <w:tcPr>
            <w:tcW w:w="5198" w:type="dxa"/>
            <w:tcBorders>
              <w:top w:val="single" w:sz="2" w:space="0" w:color="auto"/>
              <w:bottom w:val="single" w:sz="12" w:space="0" w:color="auto"/>
            </w:tcBorders>
            <w:shd w:val="clear" w:color="auto" w:fill="auto"/>
          </w:tcPr>
          <w:p w:rsidR="00EC1DD6" w:rsidRPr="009B733C" w:rsidRDefault="00EC1DD6" w:rsidP="00E82D46">
            <w:pPr>
              <w:pStyle w:val="Tabletext"/>
            </w:pPr>
            <w:r w:rsidRPr="009B733C">
              <w:t>The goods are in a quantity of not more than 5 kilograms</w:t>
            </w:r>
          </w:p>
        </w:tc>
      </w:tr>
    </w:tbl>
    <w:p w:rsidR="00835089" w:rsidRPr="009B733C" w:rsidRDefault="00964236" w:rsidP="00835089">
      <w:pPr>
        <w:pStyle w:val="ActHead5"/>
      </w:pPr>
      <w:bookmarkStart w:id="38" w:name="_Toc451871144"/>
      <w:r w:rsidRPr="009B733C">
        <w:rPr>
          <w:rStyle w:val="CharSectno"/>
        </w:rPr>
        <w:t>32</w:t>
      </w:r>
      <w:r w:rsidR="00835089" w:rsidRPr="009B733C">
        <w:t xml:space="preserve">  Alternative conditions—starter cultures</w:t>
      </w:r>
      <w:bookmarkEnd w:id="38"/>
    </w:p>
    <w:p w:rsidR="00D45C71" w:rsidRPr="009B733C" w:rsidRDefault="0075713D" w:rsidP="00835089">
      <w:pPr>
        <w:pStyle w:val="subsection"/>
      </w:pPr>
      <w:r w:rsidRPr="009B733C">
        <w:tab/>
        <w:t>(1)</w:t>
      </w:r>
      <w:r w:rsidRPr="009B733C">
        <w:tab/>
        <w:t xml:space="preserve">This section applies to </w:t>
      </w:r>
      <w:r w:rsidR="00D45C71" w:rsidRPr="009B733C">
        <w:t>the following goods:</w:t>
      </w:r>
    </w:p>
    <w:p w:rsidR="0075713D" w:rsidRPr="009B733C" w:rsidRDefault="00D45C71" w:rsidP="00D45C71">
      <w:pPr>
        <w:pStyle w:val="paragraph"/>
      </w:pPr>
      <w:r w:rsidRPr="009B733C">
        <w:tab/>
        <w:t>(a)</w:t>
      </w:r>
      <w:r w:rsidRPr="009B733C">
        <w:tab/>
      </w:r>
      <w:r w:rsidR="0075713D" w:rsidRPr="009B733C">
        <w:t>starter cultures</w:t>
      </w:r>
      <w:r w:rsidRPr="009B733C">
        <w:t xml:space="preserve"> </w:t>
      </w:r>
      <w:r w:rsidR="0075713D" w:rsidRPr="009B733C">
        <w:t xml:space="preserve">specified in the table in </w:t>
      </w:r>
      <w:r w:rsidR="009B733C" w:rsidRPr="009B733C">
        <w:t>subsection (</w:t>
      </w:r>
      <w:r w:rsidR="0075713D" w:rsidRPr="009B733C">
        <w:t>3)</w:t>
      </w:r>
      <w:r w:rsidRPr="009B733C">
        <w:t>;</w:t>
      </w:r>
    </w:p>
    <w:p w:rsidR="00D45C71" w:rsidRPr="009B733C" w:rsidRDefault="00D45C71" w:rsidP="00D45C71">
      <w:pPr>
        <w:pStyle w:val="paragraph"/>
      </w:pPr>
      <w:r w:rsidRPr="009B733C">
        <w:tab/>
        <w:t>(b)</w:t>
      </w:r>
      <w:r w:rsidRPr="009B733C">
        <w:tab/>
        <w:t>derivatives of starter cultures specified in that table.</w:t>
      </w:r>
    </w:p>
    <w:p w:rsidR="00835089" w:rsidRPr="009B733C" w:rsidRDefault="00835089" w:rsidP="00835089">
      <w:pPr>
        <w:pStyle w:val="subsection"/>
      </w:pPr>
      <w:r w:rsidRPr="009B733C">
        <w:tab/>
      </w:r>
      <w:r w:rsidR="007D4CCD" w:rsidRPr="009B733C">
        <w:t>(</w:t>
      </w:r>
      <w:r w:rsidR="0075713D" w:rsidRPr="009B733C">
        <w:t>2</w:t>
      </w:r>
      <w:r w:rsidR="007D4CCD" w:rsidRPr="009B733C">
        <w:t>)</w:t>
      </w:r>
      <w:r w:rsidRPr="009B733C">
        <w:tab/>
        <w:t>For paragraph</w:t>
      </w:r>
      <w:r w:rsidR="009B733C" w:rsidRPr="009B733C">
        <w:t> </w:t>
      </w:r>
      <w:r w:rsidR="00964236" w:rsidRPr="009B733C">
        <w:t>11</w:t>
      </w:r>
      <w:r w:rsidR="00C06851" w:rsidRPr="009B733C">
        <w:t>(1)(b)</w:t>
      </w:r>
      <w:r w:rsidRPr="009B733C">
        <w:t xml:space="preserve">, alternative conditions for bringing or importing </w:t>
      </w:r>
      <w:r w:rsidR="0075713D" w:rsidRPr="009B733C">
        <w:t xml:space="preserve">the goods </w:t>
      </w:r>
      <w:r w:rsidRPr="009B733C">
        <w:t>into Australian territory</w:t>
      </w:r>
      <w:r w:rsidR="00E04722" w:rsidRPr="009B733C">
        <w:t xml:space="preserve"> are:</w:t>
      </w:r>
    </w:p>
    <w:p w:rsidR="00E04722" w:rsidRPr="009B733C" w:rsidRDefault="007D4CCD" w:rsidP="007D4CCD">
      <w:pPr>
        <w:pStyle w:val="paragraph"/>
      </w:pPr>
      <w:r w:rsidRPr="009B733C">
        <w:tab/>
        <w:t>(a</w:t>
      </w:r>
      <w:r w:rsidR="007A5926" w:rsidRPr="009B733C">
        <w:t>)</w:t>
      </w:r>
      <w:r w:rsidR="007A5926" w:rsidRPr="009B733C">
        <w:tab/>
        <w:t xml:space="preserve">the goods are intended for </w:t>
      </w:r>
      <w:r w:rsidR="00E04722" w:rsidRPr="009B733C">
        <w:t>any of the following purposes:</w:t>
      </w:r>
    </w:p>
    <w:p w:rsidR="00E04722" w:rsidRPr="009B733C" w:rsidRDefault="00E04722" w:rsidP="00E04722">
      <w:pPr>
        <w:pStyle w:val="paragraphsub"/>
      </w:pPr>
      <w:r w:rsidRPr="009B733C">
        <w:tab/>
        <w:t>(i)</w:t>
      </w:r>
      <w:r w:rsidRPr="009B733C">
        <w:tab/>
        <w:t>use in human food or beverage</w:t>
      </w:r>
      <w:r w:rsidR="00FF796E" w:rsidRPr="009B733C">
        <w:t>s</w:t>
      </w:r>
      <w:r w:rsidRPr="009B733C">
        <w:t>;</w:t>
      </w:r>
    </w:p>
    <w:p w:rsidR="00E04722" w:rsidRPr="009B733C" w:rsidRDefault="00E04722" w:rsidP="00E04722">
      <w:pPr>
        <w:pStyle w:val="paragraphsub"/>
      </w:pPr>
      <w:r w:rsidRPr="009B733C">
        <w:tab/>
        <w:t>(ii)</w:t>
      </w:r>
      <w:r w:rsidRPr="009B733C">
        <w:tab/>
        <w:t>cosmetic use;</w:t>
      </w:r>
    </w:p>
    <w:p w:rsidR="00E04722" w:rsidRPr="009B733C" w:rsidRDefault="00E04722" w:rsidP="00E04722">
      <w:pPr>
        <w:pStyle w:val="paragraphsub"/>
      </w:pPr>
      <w:r w:rsidRPr="009B733C">
        <w:tab/>
        <w:t>(iii)</w:t>
      </w:r>
      <w:r w:rsidRPr="009B733C">
        <w:tab/>
      </w:r>
      <w:r w:rsidR="007A5926" w:rsidRPr="009B733C">
        <w:t>in</w:t>
      </w:r>
      <w:r w:rsidR="009B733C">
        <w:noBreakHyphen/>
      </w:r>
      <w:r w:rsidRPr="009B733C">
        <w:t>vitro laboratory work;</w:t>
      </w:r>
    </w:p>
    <w:p w:rsidR="007A5926" w:rsidRPr="009B733C" w:rsidRDefault="00E04722" w:rsidP="00E04722">
      <w:pPr>
        <w:pStyle w:val="paragraphsub"/>
      </w:pPr>
      <w:r w:rsidRPr="009B733C">
        <w:tab/>
        <w:t>(iv)</w:t>
      </w:r>
      <w:r w:rsidRPr="009B733C">
        <w:tab/>
      </w:r>
      <w:r w:rsidR="007A5926" w:rsidRPr="009B733C">
        <w:t>in</w:t>
      </w:r>
      <w:r w:rsidR="009B733C">
        <w:noBreakHyphen/>
      </w:r>
      <w:r w:rsidR="007A5926" w:rsidRPr="009B733C">
        <w:t>viv</w:t>
      </w:r>
      <w:r w:rsidRPr="009B733C">
        <w:t>o work in laboratory animals; or</w:t>
      </w:r>
    </w:p>
    <w:p w:rsidR="007A5926" w:rsidRPr="009B733C" w:rsidRDefault="007D4CCD" w:rsidP="007D4CCD">
      <w:pPr>
        <w:pStyle w:val="paragraph"/>
      </w:pPr>
      <w:r w:rsidRPr="009B733C">
        <w:tab/>
        <w:t>(b</w:t>
      </w:r>
      <w:r w:rsidR="007A5926" w:rsidRPr="009B733C">
        <w:t>)</w:t>
      </w:r>
      <w:r w:rsidR="007A5926" w:rsidRPr="009B733C">
        <w:tab/>
        <w:t>the goods are inte</w:t>
      </w:r>
      <w:r w:rsidR="00E04722" w:rsidRPr="009B733C">
        <w:t xml:space="preserve">nded for human therapeutic use and the goods </w:t>
      </w:r>
      <w:r w:rsidR="00914F92" w:rsidRPr="009B733C">
        <w:t>have been commercially</w:t>
      </w:r>
      <w:r w:rsidR="007A5926" w:rsidRPr="009B733C">
        <w:t xml:space="preserve"> prepared and packaged in a form that requires no further processing or repackaging before retail sale.</w:t>
      </w:r>
    </w:p>
    <w:p w:rsidR="007A5926" w:rsidRPr="009B733C" w:rsidRDefault="007D4CCD" w:rsidP="007A5926">
      <w:pPr>
        <w:pStyle w:val="subsection"/>
      </w:pPr>
      <w:r w:rsidRPr="009B733C">
        <w:tab/>
        <w:t>(</w:t>
      </w:r>
      <w:r w:rsidR="0075713D" w:rsidRPr="009B733C">
        <w:t>3</w:t>
      </w:r>
      <w:r w:rsidR="007A5926" w:rsidRPr="009B733C">
        <w:t>)</w:t>
      </w:r>
      <w:r w:rsidR="007A5926" w:rsidRPr="009B733C">
        <w:tab/>
        <w:t xml:space="preserve">The following table specifies starter cultures for </w:t>
      </w:r>
      <w:r w:rsidR="009B733C" w:rsidRPr="009B733C">
        <w:t>subsection (</w:t>
      </w:r>
      <w:r w:rsidR="007A5926" w:rsidRPr="009B733C">
        <w:t>1).</w:t>
      </w:r>
    </w:p>
    <w:p w:rsidR="00CD3D43" w:rsidRPr="009B733C" w:rsidRDefault="00CD3D43" w:rsidP="00CD3D4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D3D43" w:rsidRPr="009B733C" w:rsidTr="00CD3D43">
        <w:trPr>
          <w:tblHeader/>
        </w:trPr>
        <w:tc>
          <w:tcPr>
            <w:tcW w:w="8313" w:type="dxa"/>
            <w:gridSpan w:val="2"/>
            <w:tcBorders>
              <w:top w:val="single" w:sz="12" w:space="0" w:color="auto"/>
              <w:bottom w:val="single" w:sz="6" w:space="0" w:color="auto"/>
            </w:tcBorders>
            <w:shd w:val="clear" w:color="auto" w:fill="auto"/>
          </w:tcPr>
          <w:p w:rsidR="00CD3D43" w:rsidRPr="009B733C" w:rsidRDefault="00CD3D43" w:rsidP="00CD3D43">
            <w:pPr>
              <w:pStyle w:val="TableHeading"/>
            </w:pPr>
            <w:r w:rsidRPr="009B733C">
              <w:t>Starter cultures</w:t>
            </w:r>
          </w:p>
        </w:tc>
      </w:tr>
      <w:tr w:rsidR="00CD3D43" w:rsidRPr="009B733C" w:rsidTr="00CD3D43">
        <w:trPr>
          <w:tblHeader/>
        </w:trPr>
        <w:tc>
          <w:tcPr>
            <w:tcW w:w="714" w:type="dxa"/>
            <w:tcBorders>
              <w:top w:val="single" w:sz="6" w:space="0" w:color="auto"/>
              <w:bottom w:val="single" w:sz="12" w:space="0" w:color="auto"/>
            </w:tcBorders>
            <w:shd w:val="clear" w:color="auto" w:fill="auto"/>
          </w:tcPr>
          <w:p w:rsidR="00CD3D43" w:rsidRPr="009B733C" w:rsidRDefault="00CD3D43" w:rsidP="00CD3D43">
            <w:pPr>
              <w:pStyle w:val="TableHeading"/>
            </w:pPr>
            <w:r w:rsidRPr="009B733C">
              <w:t>Item</w:t>
            </w:r>
          </w:p>
        </w:tc>
        <w:tc>
          <w:tcPr>
            <w:tcW w:w="7599" w:type="dxa"/>
            <w:tcBorders>
              <w:top w:val="single" w:sz="6" w:space="0" w:color="auto"/>
              <w:bottom w:val="single" w:sz="12" w:space="0" w:color="auto"/>
            </w:tcBorders>
            <w:shd w:val="clear" w:color="auto" w:fill="auto"/>
          </w:tcPr>
          <w:p w:rsidR="00CD3D43" w:rsidRPr="009B733C" w:rsidRDefault="00CD3D43" w:rsidP="00CD3D43">
            <w:pPr>
              <w:pStyle w:val="TableHeading"/>
            </w:pPr>
            <w:r w:rsidRPr="009B733C">
              <w:t>Starter cultures</w:t>
            </w:r>
          </w:p>
        </w:tc>
      </w:tr>
      <w:tr w:rsidR="00CD3D43" w:rsidRPr="009B733C" w:rsidTr="00CD3D43">
        <w:tc>
          <w:tcPr>
            <w:tcW w:w="714" w:type="dxa"/>
            <w:tcBorders>
              <w:top w:val="single" w:sz="12" w:space="0" w:color="auto"/>
            </w:tcBorders>
            <w:shd w:val="clear" w:color="auto" w:fill="auto"/>
          </w:tcPr>
          <w:p w:rsidR="00CD3D43" w:rsidRPr="009B733C" w:rsidRDefault="00964236" w:rsidP="00CD3D43">
            <w:pPr>
              <w:pStyle w:val="Tabletext"/>
            </w:pPr>
            <w:r w:rsidRPr="009B733C">
              <w:t>1</w:t>
            </w:r>
          </w:p>
        </w:tc>
        <w:tc>
          <w:tcPr>
            <w:tcW w:w="7599" w:type="dxa"/>
            <w:tcBorders>
              <w:top w:val="single" w:sz="12" w:space="0" w:color="auto"/>
            </w:tcBorders>
            <w:shd w:val="clear" w:color="auto" w:fill="auto"/>
          </w:tcPr>
          <w:p w:rsidR="00CD3D43" w:rsidRPr="009B733C" w:rsidRDefault="00CD3D43" w:rsidP="00D16C9C">
            <w:pPr>
              <w:pStyle w:val="Tabletext"/>
            </w:pPr>
            <w:r w:rsidRPr="009B733C">
              <w:rPr>
                <w:i/>
              </w:rPr>
              <w:t>Acetobacter</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2</w:t>
            </w:r>
          </w:p>
        </w:tc>
        <w:tc>
          <w:tcPr>
            <w:tcW w:w="7599" w:type="dxa"/>
            <w:shd w:val="clear" w:color="auto" w:fill="auto"/>
          </w:tcPr>
          <w:p w:rsidR="00CD3D43" w:rsidRPr="009B733C" w:rsidRDefault="00CD3D43" w:rsidP="00D16C9C">
            <w:pPr>
              <w:pStyle w:val="Tabletext"/>
              <w:rPr>
                <w:i/>
              </w:rPr>
            </w:pPr>
            <w:r w:rsidRPr="009B733C">
              <w:rPr>
                <w:i/>
              </w:rPr>
              <w:t>Aspergillus niger</w:t>
            </w:r>
          </w:p>
        </w:tc>
      </w:tr>
      <w:tr w:rsidR="00CD3D43" w:rsidRPr="009B733C" w:rsidTr="00CD3D43">
        <w:tc>
          <w:tcPr>
            <w:tcW w:w="714" w:type="dxa"/>
            <w:shd w:val="clear" w:color="auto" w:fill="auto"/>
          </w:tcPr>
          <w:p w:rsidR="00CD3D43" w:rsidRPr="009B733C" w:rsidRDefault="00964236" w:rsidP="00CD3D43">
            <w:pPr>
              <w:pStyle w:val="Tabletext"/>
            </w:pPr>
            <w:r w:rsidRPr="009B733C">
              <w:t>3</w:t>
            </w:r>
          </w:p>
        </w:tc>
        <w:tc>
          <w:tcPr>
            <w:tcW w:w="7599" w:type="dxa"/>
            <w:shd w:val="clear" w:color="auto" w:fill="auto"/>
          </w:tcPr>
          <w:p w:rsidR="00CD3D43" w:rsidRPr="009B733C" w:rsidRDefault="00CD3D43" w:rsidP="00D16C9C">
            <w:pPr>
              <w:pStyle w:val="Tabletext"/>
            </w:pPr>
            <w:r w:rsidRPr="009B733C">
              <w:rPr>
                <w:i/>
              </w:rPr>
              <w:t>Aspergillus oryzae</w:t>
            </w:r>
          </w:p>
        </w:tc>
      </w:tr>
      <w:tr w:rsidR="00CD3D43" w:rsidRPr="009B733C" w:rsidTr="00CD3D43">
        <w:tc>
          <w:tcPr>
            <w:tcW w:w="714" w:type="dxa"/>
            <w:shd w:val="clear" w:color="auto" w:fill="auto"/>
          </w:tcPr>
          <w:p w:rsidR="00CD3D43" w:rsidRPr="009B733C" w:rsidRDefault="00964236" w:rsidP="00CD3D43">
            <w:pPr>
              <w:pStyle w:val="Tabletext"/>
            </w:pPr>
            <w:r w:rsidRPr="009B733C">
              <w:t>4</w:t>
            </w:r>
          </w:p>
        </w:tc>
        <w:tc>
          <w:tcPr>
            <w:tcW w:w="7599" w:type="dxa"/>
            <w:shd w:val="clear" w:color="auto" w:fill="auto"/>
          </w:tcPr>
          <w:p w:rsidR="00CD3D43" w:rsidRPr="009B733C" w:rsidRDefault="00CD3D43" w:rsidP="00D16C9C">
            <w:pPr>
              <w:pStyle w:val="Tabletext"/>
              <w:rPr>
                <w:i/>
              </w:rPr>
            </w:pPr>
            <w:r w:rsidRPr="009B733C">
              <w:rPr>
                <w:i/>
              </w:rPr>
              <w:t>Bacillus acidopullulyticus</w:t>
            </w:r>
          </w:p>
        </w:tc>
      </w:tr>
      <w:tr w:rsidR="00CD3D43" w:rsidRPr="009B733C" w:rsidTr="00CD3D43">
        <w:tc>
          <w:tcPr>
            <w:tcW w:w="714" w:type="dxa"/>
            <w:shd w:val="clear" w:color="auto" w:fill="auto"/>
          </w:tcPr>
          <w:p w:rsidR="00CD3D43" w:rsidRPr="009B733C" w:rsidRDefault="00964236" w:rsidP="00CD3D43">
            <w:pPr>
              <w:pStyle w:val="Tabletext"/>
            </w:pPr>
            <w:r w:rsidRPr="009B733C">
              <w:t>5</w:t>
            </w:r>
          </w:p>
        </w:tc>
        <w:tc>
          <w:tcPr>
            <w:tcW w:w="7599" w:type="dxa"/>
            <w:shd w:val="clear" w:color="auto" w:fill="auto"/>
          </w:tcPr>
          <w:p w:rsidR="00CD3D43" w:rsidRPr="009B733C" w:rsidRDefault="00CD3D43" w:rsidP="00D16C9C">
            <w:pPr>
              <w:pStyle w:val="Tabletext"/>
              <w:rPr>
                <w:i/>
              </w:rPr>
            </w:pPr>
            <w:r w:rsidRPr="009B733C">
              <w:rPr>
                <w:i/>
              </w:rPr>
              <w:t>Bacillus amyloliquefaciens</w:t>
            </w:r>
          </w:p>
        </w:tc>
      </w:tr>
      <w:tr w:rsidR="00CD3D43" w:rsidRPr="009B733C" w:rsidTr="00CD3D43">
        <w:tc>
          <w:tcPr>
            <w:tcW w:w="714" w:type="dxa"/>
            <w:shd w:val="clear" w:color="auto" w:fill="auto"/>
          </w:tcPr>
          <w:p w:rsidR="00CD3D43" w:rsidRPr="009B733C" w:rsidRDefault="00964236" w:rsidP="00CD3D43">
            <w:pPr>
              <w:pStyle w:val="Tabletext"/>
            </w:pPr>
            <w:r w:rsidRPr="009B733C">
              <w:t>6</w:t>
            </w:r>
          </w:p>
        </w:tc>
        <w:tc>
          <w:tcPr>
            <w:tcW w:w="7599" w:type="dxa"/>
            <w:shd w:val="clear" w:color="auto" w:fill="auto"/>
          </w:tcPr>
          <w:p w:rsidR="00CD3D43" w:rsidRPr="009B733C" w:rsidRDefault="00CD3D43" w:rsidP="00D16C9C">
            <w:pPr>
              <w:pStyle w:val="Tabletext"/>
              <w:rPr>
                <w:i/>
              </w:rPr>
            </w:pPr>
            <w:r w:rsidRPr="009B733C">
              <w:rPr>
                <w:i/>
              </w:rPr>
              <w:t>Bacillus coagulans</w:t>
            </w:r>
          </w:p>
        </w:tc>
      </w:tr>
      <w:tr w:rsidR="00CD3D43" w:rsidRPr="009B733C" w:rsidTr="00CD3D43">
        <w:tc>
          <w:tcPr>
            <w:tcW w:w="714" w:type="dxa"/>
            <w:shd w:val="clear" w:color="auto" w:fill="auto"/>
          </w:tcPr>
          <w:p w:rsidR="00CD3D43" w:rsidRPr="009B733C" w:rsidRDefault="00964236" w:rsidP="00CD3D43">
            <w:pPr>
              <w:pStyle w:val="Tabletext"/>
            </w:pPr>
            <w:r w:rsidRPr="009B733C">
              <w:t>7</w:t>
            </w:r>
          </w:p>
        </w:tc>
        <w:tc>
          <w:tcPr>
            <w:tcW w:w="7599" w:type="dxa"/>
            <w:shd w:val="clear" w:color="auto" w:fill="auto"/>
          </w:tcPr>
          <w:p w:rsidR="00CD3D43" w:rsidRPr="009B733C" w:rsidRDefault="00CD3D43" w:rsidP="00D16C9C">
            <w:pPr>
              <w:pStyle w:val="Tabletext"/>
              <w:rPr>
                <w:i/>
              </w:rPr>
            </w:pPr>
            <w:r w:rsidRPr="009B733C">
              <w:rPr>
                <w:i/>
              </w:rPr>
              <w:t>Bacillus halodurans</w:t>
            </w:r>
          </w:p>
        </w:tc>
      </w:tr>
      <w:tr w:rsidR="00CD3D43" w:rsidRPr="009B733C" w:rsidTr="00CD3D43">
        <w:tc>
          <w:tcPr>
            <w:tcW w:w="714" w:type="dxa"/>
            <w:shd w:val="clear" w:color="auto" w:fill="auto"/>
          </w:tcPr>
          <w:p w:rsidR="00CD3D43" w:rsidRPr="009B733C" w:rsidRDefault="00964236" w:rsidP="00CD3D43">
            <w:pPr>
              <w:pStyle w:val="Tabletext"/>
            </w:pPr>
            <w:r w:rsidRPr="009B733C">
              <w:t>8</w:t>
            </w:r>
          </w:p>
        </w:tc>
        <w:tc>
          <w:tcPr>
            <w:tcW w:w="7599" w:type="dxa"/>
            <w:shd w:val="clear" w:color="auto" w:fill="auto"/>
          </w:tcPr>
          <w:p w:rsidR="00CD3D43" w:rsidRPr="009B733C" w:rsidRDefault="00CD3D43" w:rsidP="00D16C9C">
            <w:pPr>
              <w:pStyle w:val="Tabletext"/>
              <w:rPr>
                <w:i/>
              </w:rPr>
            </w:pPr>
            <w:r w:rsidRPr="009B733C">
              <w:rPr>
                <w:i/>
              </w:rPr>
              <w:t>Bacillus licheniformis</w:t>
            </w:r>
          </w:p>
        </w:tc>
      </w:tr>
      <w:tr w:rsidR="00CD3D43" w:rsidRPr="009B733C" w:rsidTr="00CD3D43">
        <w:tc>
          <w:tcPr>
            <w:tcW w:w="714" w:type="dxa"/>
            <w:shd w:val="clear" w:color="auto" w:fill="auto"/>
          </w:tcPr>
          <w:p w:rsidR="00CD3D43" w:rsidRPr="009B733C" w:rsidRDefault="00964236" w:rsidP="00CD3D43">
            <w:pPr>
              <w:pStyle w:val="Tabletext"/>
            </w:pPr>
            <w:r w:rsidRPr="009B733C">
              <w:t>9</w:t>
            </w:r>
          </w:p>
        </w:tc>
        <w:tc>
          <w:tcPr>
            <w:tcW w:w="7599" w:type="dxa"/>
            <w:shd w:val="clear" w:color="auto" w:fill="auto"/>
          </w:tcPr>
          <w:p w:rsidR="00CD3D43" w:rsidRPr="009B733C" w:rsidRDefault="00CD3D43" w:rsidP="00D16C9C">
            <w:pPr>
              <w:pStyle w:val="Tabletext"/>
              <w:rPr>
                <w:i/>
              </w:rPr>
            </w:pPr>
            <w:r w:rsidRPr="009B733C">
              <w:rPr>
                <w:i/>
              </w:rPr>
              <w:t>Bacillus subtilis</w:t>
            </w:r>
          </w:p>
        </w:tc>
      </w:tr>
      <w:tr w:rsidR="00CD3D43" w:rsidRPr="009B733C" w:rsidTr="00CD3D43">
        <w:tc>
          <w:tcPr>
            <w:tcW w:w="714" w:type="dxa"/>
            <w:shd w:val="clear" w:color="auto" w:fill="auto"/>
          </w:tcPr>
          <w:p w:rsidR="00CD3D43" w:rsidRPr="009B733C" w:rsidRDefault="00964236" w:rsidP="00CD3D43">
            <w:pPr>
              <w:pStyle w:val="Tabletext"/>
            </w:pPr>
            <w:r w:rsidRPr="009B733C">
              <w:t>10</w:t>
            </w:r>
          </w:p>
        </w:tc>
        <w:tc>
          <w:tcPr>
            <w:tcW w:w="7599" w:type="dxa"/>
            <w:shd w:val="clear" w:color="auto" w:fill="auto"/>
          </w:tcPr>
          <w:p w:rsidR="00CD3D43" w:rsidRPr="009B733C" w:rsidRDefault="00CD3D43" w:rsidP="00D16C9C">
            <w:pPr>
              <w:pStyle w:val="Tabletext"/>
            </w:pPr>
            <w:r w:rsidRPr="009B733C">
              <w:t>Baker’s yeast</w:t>
            </w:r>
          </w:p>
        </w:tc>
      </w:tr>
      <w:tr w:rsidR="00CD3D43" w:rsidRPr="009B733C" w:rsidTr="00CD3D43">
        <w:tc>
          <w:tcPr>
            <w:tcW w:w="714" w:type="dxa"/>
            <w:shd w:val="clear" w:color="auto" w:fill="auto"/>
          </w:tcPr>
          <w:p w:rsidR="00CD3D43" w:rsidRPr="009B733C" w:rsidRDefault="00964236" w:rsidP="00CD3D43">
            <w:pPr>
              <w:pStyle w:val="Tabletext"/>
            </w:pPr>
            <w:r w:rsidRPr="009B733C">
              <w:t>11</w:t>
            </w:r>
          </w:p>
        </w:tc>
        <w:tc>
          <w:tcPr>
            <w:tcW w:w="7599" w:type="dxa"/>
            <w:shd w:val="clear" w:color="auto" w:fill="auto"/>
          </w:tcPr>
          <w:p w:rsidR="00CD3D43" w:rsidRPr="009B733C" w:rsidRDefault="00CD3D43" w:rsidP="00D16C9C">
            <w:pPr>
              <w:pStyle w:val="Tabletext"/>
            </w:pPr>
            <w:r w:rsidRPr="009B733C">
              <w:rPr>
                <w:i/>
              </w:rPr>
              <w:t>Bifidobacterium</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12</w:t>
            </w:r>
          </w:p>
        </w:tc>
        <w:tc>
          <w:tcPr>
            <w:tcW w:w="7599" w:type="dxa"/>
            <w:shd w:val="clear" w:color="auto" w:fill="auto"/>
          </w:tcPr>
          <w:p w:rsidR="00CD3D43" w:rsidRPr="009B733C" w:rsidRDefault="00CD3D43" w:rsidP="00D16C9C">
            <w:pPr>
              <w:pStyle w:val="Tabletext"/>
            </w:pPr>
            <w:r w:rsidRPr="009B733C">
              <w:rPr>
                <w:i/>
              </w:rPr>
              <w:t>Brevibacterium linens</w:t>
            </w:r>
          </w:p>
        </w:tc>
      </w:tr>
      <w:tr w:rsidR="00CD3D43" w:rsidRPr="009B733C" w:rsidTr="00CD3D43">
        <w:tc>
          <w:tcPr>
            <w:tcW w:w="714" w:type="dxa"/>
            <w:shd w:val="clear" w:color="auto" w:fill="auto"/>
          </w:tcPr>
          <w:p w:rsidR="00CD3D43" w:rsidRPr="009B733C" w:rsidRDefault="00964236" w:rsidP="00CD3D43">
            <w:pPr>
              <w:pStyle w:val="Tabletext"/>
            </w:pPr>
            <w:r w:rsidRPr="009B733C">
              <w:t>13</w:t>
            </w:r>
          </w:p>
        </w:tc>
        <w:tc>
          <w:tcPr>
            <w:tcW w:w="7599" w:type="dxa"/>
            <w:shd w:val="clear" w:color="auto" w:fill="auto"/>
          </w:tcPr>
          <w:p w:rsidR="00CD3D43" w:rsidRPr="009B733C" w:rsidRDefault="00CD3D43" w:rsidP="00D16C9C">
            <w:pPr>
              <w:pStyle w:val="Tabletext"/>
            </w:pPr>
            <w:r w:rsidRPr="009B733C">
              <w:t>Brewer’s yeast</w:t>
            </w:r>
          </w:p>
        </w:tc>
      </w:tr>
      <w:tr w:rsidR="00CD3D43" w:rsidRPr="009B733C" w:rsidTr="00CD3D43">
        <w:tc>
          <w:tcPr>
            <w:tcW w:w="714" w:type="dxa"/>
            <w:shd w:val="clear" w:color="auto" w:fill="auto"/>
          </w:tcPr>
          <w:p w:rsidR="00CD3D43" w:rsidRPr="009B733C" w:rsidRDefault="00964236" w:rsidP="00CD3D43">
            <w:pPr>
              <w:pStyle w:val="Tabletext"/>
            </w:pPr>
            <w:r w:rsidRPr="009B733C">
              <w:t>14</w:t>
            </w:r>
          </w:p>
        </w:tc>
        <w:tc>
          <w:tcPr>
            <w:tcW w:w="7599" w:type="dxa"/>
            <w:shd w:val="clear" w:color="auto" w:fill="auto"/>
          </w:tcPr>
          <w:p w:rsidR="00CD3D43" w:rsidRPr="009B733C" w:rsidRDefault="00CD3D43" w:rsidP="00D16C9C">
            <w:pPr>
              <w:pStyle w:val="Tabletext"/>
            </w:pPr>
            <w:r w:rsidRPr="009B733C">
              <w:rPr>
                <w:i/>
              </w:rPr>
              <w:t>Candida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15</w:t>
            </w:r>
          </w:p>
        </w:tc>
        <w:tc>
          <w:tcPr>
            <w:tcW w:w="7599" w:type="dxa"/>
            <w:shd w:val="clear" w:color="auto" w:fill="auto"/>
          </w:tcPr>
          <w:p w:rsidR="00CD3D43" w:rsidRPr="009B733C" w:rsidRDefault="00CD3D43" w:rsidP="00D16C9C">
            <w:pPr>
              <w:pStyle w:val="Tabletext"/>
              <w:rPr>
                <w:i/>
              </w:rPr>
            </w:pPr>
            <w:r w:rsidRPr="009B733C">
              <w:rPr>
                <w:i/>
              </w:rPr>
              <w:t>Chaetomium gracile</w:t>
            </w:r>
          </w:p>
        </w:tc>
      </w:tr>
      <w:tr w:rsidR="00CD3D43" w:rsidRPr="009B733C" w:rsidTr="00CD3D43">
        <w:tc>
          <w:tcPr>
            <w:tcW w:w="714" w:type="dxa"/>
            <w:shd w:val="clear" w:color="auto" w:fill="auto"/>
          </w:tcPr>
          <w:p w:rsidR="00CD3D43" w:rsidRPr="009B733C" w:rsidRDefault="00964236" w:rsidP="00CD3D43">
            <w:pPr>
              <w:pStyle w:val="Tabletext"/>
            </w:pPr>
            <w:r w:rsidRPr="009B733C">
              <w:t>16</w:t>
            </w:r>
          </w:p>
        </w:tc>
        <w:tc>
          <w:tcPr>
            <w:tcW w:w="7599" w:type="dxa"/>
            <w:shd w:val="clear" w:color="auto" w:fill="auto"/>
          </w:tcPr>
          <w:p w:rsidR="00CD3D43" w:rsidRPr="009B733C" w:rsidRDefault="00CD3D43" w:rsidP="00D16C9C">
            <w:pPr>
              <w:pStyle w:val="Tabletext"/>
            </w:pPr>
            <w:r w:rsidRPr="009B733C">
              <w:rPr>
                <w:i/>
              </w:rPr>
              <w:t>Citeromyces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17</w:t>
            </w:r>
          </w:p>
        </w:tc>
        <w:tc>
          <w:tcPr>
            <w:tcW w:w="7599" w:type="dxa"/>
            <w:shd w:val="clear" w:color="auto" w:fill="auto"/>
          </w:tcPr>
          <w:p w:rsidR="00CD3D43" w:rsidRPr="009B733C" w:rsidRDefault="00CD3D43" w:rsidP="00D16C9C">
            <w:pPr>
              <w:pStyle w:val="Tabletext"/>
            </w:pPr>
            <w:r w:rsidRPr="009B733C">
              <w:rPr>
                <w:i/>
              </w:rPr>
              <w:t>Clavispora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18</w:t>
            </w:r>
          </w:p>
        </w:tc>
        <w:tc>
          <w:tcPr>
            <w:tcW w:w="7599" w:type="dxa"/>
            <w:shd w:val="clear" w:color="auto" w:fill="auto"/>
          </w:tcPr>
          <w:p w:rsidR="00CD3D43" w:rsidRPr="009B733C" w:rsidRDefault="00CD3D43" w:rsidP="00D16C9C">
            <w:pPr>
              <w:pStyle w:val="Tabletext"/>
            </w:pPr>
            <w:r w:rsidRPr="009B733C">
              <w:rPr>
                <w:i/>
              </w:rPr>
              <w:t>Debaryomyces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19</w:t>
            </w:r>
          </w:p>
        </w:tc>
        <w:tc>
          <w:tcPr>
            <w:tcW w:w="7599" w:type="dxa"/>
            <w:shd w:val="clear" w:color="auto" w:fill="auto"/>
          </w:tcPr>
          <w:p w:rsidR="00CD3D43" w:rsidRPr="009B733C" w:rsidRDefault="00CD3D43" w:rsidP="00D16C9C">
            <w:pPr>
              <w:pStyle w:val="Tabletext"/>
            </w:pPr>
            <w:r w:rsidRPr="009B733C">
              <w:rPr>
                <w:i/>
              </w:rPr>
              <w:t>Dekkera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20</w:t>
            </w:r>
          </w:p>
        </w:tc>
        <w:tc>
          <w:tcPr>
            <w:tcW w:w="7599" w:type="dxa"/>
            <w:shd w:val="clear" w:color="auto" w:fill="auto"/>
          </w:tcPr>
          <w:p w:rsidR="00CD3D43" w:rsidRPr="009B733C" w:rsidRDefault="00CD3D43" w:rsidP="00D16C9C">
            <w:pPr>
              <w:pStyle w:val="Tabletext"/>
            </w:pPr>
            <w:r w:rsidRPr="009B733C">
              <w:rPr>
                <w:i/>
              </w:rPr>
              <w:t>Enterococcus durans</w:t>
            </w:r>
          </w:p>
        </w:tc>
      </w:tr>
      <w:tr w:rsidR="00CD3D43" w:rsidRPr="009B733C" w:rsidTr="00CD3D43">
        <w:tc>
          <w:tcPr>
            <w:tcW w:w="714" w:type="dxa"/>
            <w:shd w:val="clear" w:color="auto" w:fill="auto"/>
          </w:tcPr>
          <w:p w:rsidR="00CD3D43" w:rsidRPr="009B733C" w:rsidRDefault="00964236" w:rsidP="00CD3D43">
            <w:pPr>
              <w:pStyle w:val="Tabletext"/>
            </w:pPr>
            <w:r w:rsidRPr="009B733C">
              <w:t>21</w:t>
            </w:r>
          </w:p>
        </w:tc>
        <w:tc>
          <w:tcPr>
            <w:tcW w:w="7599" w:type="dxa"/>
            <w:shd w:val="clear" w:color="auto" w:fill="auto"/>
          </w:tcPr>
          <w:p w:rsidR="00CD3D43" w:rsidRPr="009B733C" w:rsidRDefault="00CD3D43" w:rsidP="00D16C9C">
            <w:pPr>
              <w:pStyle w:val="Tabletext"/>
            </w:pPr>
            <w:r w:rsidRPr="009B733C">
              <w:rPr>
                <w:i/>
              </w:rPr>
              <w:t>Enterococcus faecalis</w:t>
            </w:r>
          </w:p>
        </w:tc>
      </w:tr>
      <w:tr w:rsidR="00CD3D43" w:rsidRPr="009B733C" w:rsidTr="00CD3D43">
        <w:tc>
          <w:tcPr>
            <w:tcW w:w="714" w:type="dxa"/>
            <w:shd w:val="clear" w:color="auto" w:fill="auto"/>
          </w:tcPr>
          <w:p w:rsidR="00CD3D43" w:rsidRPr="009B733C" w:rsidRDefault="00964236" w:rsidP="00CD3D43">
            <w:pPr>
              <w:pStyle w:val="Tabletext"/>
            </w:pPr>
            <w:r w:rsidRPr="009B733C">
              <w:t>22</w:t>
            </w:r>
          </w:p>
        </w:tc>
        <w:tc>
          <w:tcPr>
            <w:tcW w:w="7599" w:type="dxa"/>
            <w:shd w:val="clear" w:color="auto" w:fill="auto"/>
          </w:tcPr>
          <w:p w:rsidR="00CD3D43" w:rsidRPr="009B733C" w:rsidRDefault="00CD3D43" w:rsidP="00D16C9C">
            <w:pPr>
              <w:pStyle w:val="Tabletext"/>
            </w:pPr>
            <w:r w:rsidRPr="009B733C">
              <w:rPr>
                <w:i/>
              </w:rPr>
              <w:t>Enterococcus faecium</w:t>
            </w:r>
          </w:p>
        </w:tc>
      </w:tr>
      <w:tr w:rsidR="00CD3D43" w:rsidRPr="009B733C" w:rsidTr="00CD3D43">
        <w:tc>
          <w:tcPr>
            <w:tcW w:w="714" w:type="dxa"/>
            <w:shd w:val="clear" w:color="auto" w:fill="auto"/>
          </w:tcPr>
          <w:p w:rsidR="00CD3D43" w:rsidRPr="009B733C" w:rsidRDefault="00964236" w:rsidP="00CD3D43">
            <w:pPr>
              <w:pStyle w:val="Tabletext"/>
            </w:pPr>
            <w:r w:rsidRPr="009B733C">
              <w:t>23</w:t>
            </w:r>
          </w:p>
        </w:tc>
        <w:tc>
          <w:tcPr>
            <w:tcW w:w="7599" w:type="dxa"/>
            <w:shd w:val="clear" w:color="auto" w:fill="auto"/>
          </w:tcPr>
          <w:p w:rsidR="00CD3D43" w:rsidRPr="009B733C" w:rsidRDefault="00CD3D43" w:rsidP="00D16C9C">
            <w:pPr>
              <w:pStyle w:val="Tabletext"/>
            </w:pPr>
            <w:r w:rsidRPr="009B733C">
              <w:rPr>
                <w:i/>
              </w:rPr>
              <w:t>Geotrichum candidum</w:t>
            </w:r>
          </w:p>
        </w:tc>
      </w:tr>
      <w:tr w:rsidR="00CD3D43" w:rsidRPr="009B733C" w:rsidTr="00CD3D43">
        <w:tc>
          <w:tcPr>
            <w:tcW w:w="714" w:type="dxa"/>
            <w:shd w:val="clear" w:color="auto" w:fill="auto"/>
          </w:tcPr>
          <w:p w:rsidR="00CD3D43" w:rsidRPr="009B733C" w:rsidRDefault="00964236" w:rsidP="00CD3D43">
            <w:pPr>
              <w:pStyle w:val="Tabletext"/>
            </w:pPr>
            <w:r w:rsidRPr="009B733C">
              <w:t>24</w:t>
            </w:r>
          </w:p>
        </w:tc>
        <w:tc>
          <w:tcPr>
            <w:tcW w:w="7599" w:type="dxa"/>
            <w:shd w:val="clear" w:color="auto" w:fill="auto"/>
          </w:tcPr>
          <w:p w:rsidR="00CD3D43" w:rsidRPr="009B733C" w:rsidRDefault="00CD3D43" w:rsidP="00D16C9C">
            <w:pPr>
              <w:pStyle w:val="Tabletext"/>
            </w:pPr>
            <w:r w:rsidRPr="009B733C">
              <w:rPr>
                <w:i/>
              </w:rPr>
              <w:t>Hansenula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25</w:t>
            </w:r>
          </w:p>
        </w:tc>
        <w:tc>
          <w:tcPr>
            <w:tcW w:w="7599" w:type="dxa"/>
            <w:shd w:val="clear" w:color="auto" w:fill="auto"/>
          </w:tcPr>
          <w:p w:rsidR="00CD3D43" w:rsidRPr="009B733C" w:rsidRDefault="00CD3D43" w:rsidP="00D16C9C">
            <w:pPr>
              <w:pStyle w:val="Tabletext"/>
            </w:pPr>
            <w:r w:rsidRPr="009B733C">
              <w:rPr>
                <w:i/>
              </w:rPr>
              <w:t>Hasagawaea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26</w:t>
            </w:r>
          </w:p>
        </w:tc>
        <w:tc>
          <w:tcPr>
            <w:tcW w:w="7599" w:type="dxa"/>
            <w:shd w:val="clear" w:color="auto" w:fill="auto"/>
          </w:tcPr>
          <w:p w:rsidR="00CD3D43" w:rsidRPr="009B733C" w:rsidRDefault="00CD3D43" w:rsidP="00D16C9C">
            <w:pPr>
              <w:pStyle w:val="Tabletext"/>
            </w:pPr>
            <w:r w:rsidRPr="009B733C">
              <w:rPr>
                <w:i/>
              </w:rPr>
              <w:t>Humicola insolens</w:t>
            </w:r>
          </w:p>
        </w:tc>
      </w:tr>
      <w:tr w:rsidR="00CD3D43" w:rsidRPr="009B733C" w:rsidTr="00CD3D43">
        <w:tc>
          <w:tcPr>
            <w:tcW w:w="714" w:type="dxa"/>
            <w:shd w:val="clear" w:color="auto" w:fill="auto"/>
          </w:tcPr>
          <w:p w:rsidR="00CD3D43" w:rsidRPr="009B733C" w:rsidRDefault="00964236" w:rsidP="00CD3D43">
            <w:pPr>
              <w:pStyle w:val="Tabletext"/>
            </w:pPr>
            <w:r w:rsidRPr="009B733C">
              <w:t>27</w:t>
            </w:r>
          </w:p>
        </w:tc>
        <w:tc>
          <w:tcPr>
            <w:tcW w:w="7599" w:type="dxa"/>
            <w:shd w:val="clear" w:color="auto" w:fill="auto"/>
          </w:tcPr>
          <w:p w:rsidR="00CD3D43" w:rsidRPr="009B733C" w:rsidRDefault="00CD3D43" w:rsidP="00D16C9C">
            <w:pPr>
              <w:pStyle w:val="Tabletext"/>
              <w:rPr>
                <w:i/>
              </w:rPr>
            </w:pPr>
            <w:r w:rsidRPr="009B733C">
              <w:rPr>
                <w:i/>
              </w:rPr>
              <w:t>Hypopichia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28</w:t>
            </w:r>
          </w:p>
        </w:tc>
        <w:tc>
          <w:tcPr>
            <w:tcW w:w="7599" w:type="dxa"/>
            <w:shd w:val="clear" w:color="auto" w:fill="auto"/>
          </w:tcPr>
          <w:p w:rsidR="00CD3D43" w:rsidRPr="009B733C" w:rsidRDefault="00CD3D43" w:rsidP="00D16C9C">
            <w:pPr>
              <w:pStyle w:val="Tabletext"/>
            </w:pPr>
            <w:r w:rsidRPr="009B733C">
              <w:rPr>
                <w:i/>
              </w:rPr>
              <w:t>Issatchenkia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29</w:t>
            </w:r>
          </w:p>
        </w:tc>
        <w:tc>
          <w:tcPr>
            <w:tcW w:w="7599" w:type="dxa"/>
            <w:shd w:val="clear" w:color="auto" w:fill="auto"/>
          </w:tcPr>
          <w:p w:rsidR="00CD3D43" w:rsidRPr="009B733C" w:rsidRDefault="00CD3D43" w:rsidP="00D16C9C">
            <w:pPr>
              <w:pStyle w:val="Tabletext"/>
            </w:pPr>
            <w:r w:rsidRPr="009B733C">
              <w:rPr>
                <w:i/>
              </w:rPr>
              <w:t>Kluyveromyces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30</w:t>
            </w:r>
          </w:p>
        </w:tc>
        <w:tc>
          <w:tcPr>
            <w:tcW w:w="7599" w:type="dxa"/>
            <w:shd w:val="clear" w:color="auto" w:fill="auto"/>
          </w:tcPr>
          <w:p w:rsidR="00CD3D43" w:rsidRPr="009B733C" w:rsidRDefault="00CD3D43" w:rsidP="00D16C9C">
            <w:pPr>
              <w:pStyle w:val="Tabletext"/>
            </w:pPr>
            <w:r w:rsidRPr="009B733C">
              <w:t>Lactic acid bacteria</w:t>
            </w:r>
          </w:p>
        </w:tc>
      </w:tr>
      <w:tr w:rsidR="00CD3D43" w:rsidRPr="009B733C" w:rsidTr="00CD3D43">
        <w:tc>
          <w:tcPr>
            <w:tcW w:w="714" w:type="dxa"/>
            <w:shd w:val="clear" w:color="auto" w:fill="auto"/>
          </w:tcPr>
          <w:p w:rsidR="00CD3D43" w:rsidRPr="009B733C" w:rsidRDefault="00964236" w:rsidP="00CD3D43">
            <w:pPr>
              <w:pStyle w:val="Tabletext"/>
            </w:pPr>
            <w:r w:rsidRPr="009B733C">
              <w:t>31</w:t>
            </w:r>
          </w:p>
        </w:tc>
        <w:tc>
          <w:tcPr>
            <w:tcW w:w="7599" w:type="dxa"/>
            <w:shd w:val="clear" w:color="auto" w:fill="auto"/>
          </w:tcPr>
          <w:p w:rsidR="00CD3D43" w:rsidRPr="009B733C" w:rsidRDefault="00CD3D43" w:rsidP="00D16C9C">
            <w:pPr>
              <w:pStyle w:val="Tabletext"/>
            </w:pPr>
            <w:r w:rsidRPr="009B733C">
              <w:rPr>
                <w:i/>
              </w:rPr>
              <w:t>Lactobacillus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32</w:t>
            </w:r>
          </w:p>
        </w:tc>
        <w:tc>
          <w:tcPr>
            <w:tcW w:w="7599" w:type="dxa"/>
            <w:shd w:val="clear" w:color="auto" w:fill="auto"/>
          </w:tcPr>
          <w:p w:rsidR="00CD3D43" w:rsidRPr="009B733C" w:rsidRDefault="00CD3D43" w:rsidP="00D16C9C">
            <w:pPr>
              <w:pStyle w:val="Tabletext"/>
            </w:pPr>
            <w:r w:rsidRPr="009B733C">
              <w:rPr>
                <w:i/>
              </w:rPr>
              <w:t>Lactococcus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33</w:t>
            </w:r>
          </w:p>
        </w:tc>
        <w:tc>
          <w:tcPr>
            <w:tcW w:w="7599" w:type="dxa"/>
            <w:shd w:val="clear" w:color="auto" w:fill="auto"/>
          </w:tcPr>
          <w:p w:rsidR="00CD3D43" w:rsidRPr="009B733C" w:rsidRDefault="00CD3D43" w:rsidP="00D16C9C">
            <w:pPr>
              <w:pStyle w:val="Tabletext"/>
            </w:pPr>
            <w:r w:rsidRPr="009B733C">
              <w:rPr>
                <w:i/>
              </w:rPr>
              <w:t>Leuconostoc</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34</w:t>
            </w:r>
          </w:p>
        </w:tc>
        <w:tc>
          <w:tcPr>
            <w:tcW w:w="7599" w:type="dxa"/>
            <w:shd w:val="clear" w:color="auto" w:fill="auto"/>
          </w:tcPr>
          <w:p w:rsidR="00CD3D43" w:rsidRPr="009B733C" w:rsidRDefault="00CD3D43" w:rsidP="00D16C9C">
            <w:pPr>
              <w:pStyle w:val="Tabletext"/>
            </w:pPr>
            <w:r w:rsidRPr="009B733C">
              <w:rPr>
                <w:i/>
              </w:rPr>
              <w:t>Monascus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35</w:t>
            </w:r>
          </w:p>
        </w:tc>
        <w:tc>
          <w:tcPr>
            <w:tcW w:w="7599" w:type="dxa"/>
            <w:shd w:val="clear" w:color="auto" w:fill="auto"/>
          </w:tcPr>
          <w:p w:rsidR="00CD3D43" w:rsidRPr="009B733C" w:rsidRDefault="00CD3D43" w:rsidP="00D16C9C">
            <w:pPr>
              <w:pStyle w:val="Tabletext"/>
            </w:pPr>
            <w:r w:rsidRPr="009B733C">
              <w:rPr>
                <w:i/>
              </w:rPr>
              <w:t>Pediococcus pentasaceus</w:t>
            </w:r>
          </w:p>
        </w:tc>
      </w:tr>
      <w:tr w:rsidR="00CD3D43" w:rsidRPr="009B733C" w:rsidTr="00CD3D43">
        <w:tc>
          <w:tcPr>
            <w:tcW w:w="714" w:type="dxa"/>
            <w:shd w:val="clear" w:color="auto" w:fill="auto"/>
          </w:tcPr>
          <w:p w:rsidR="00CD3D43" w:rsidRPr="009B733C" w:rsidRDefault="00964236" w:rsidP="00CD3D43">
            <w:pPr>
              <w:pStyle w:val="Tabletext"/>
            </w:pPr>
            <w:r w:rsidRPr="009B733C">
              <w:t>36</w:t>
            </w:r>
          </w:p>
        </w:tc>
        <w:tc>
          <w:tcPr>
            <w:tcW w:w="7599" w:type="dxa"/>
            <w:shd w:val="clear" w:color="auto" w:fill="auto"/>
          </w:tcPr>
          <w:p w:rsidR="00CD3D43" w:rsidRPr="009B733C" w:rsidRDefault="00CD3D43" w:rsidP="00D16C9C">
            <w:pPr>
              <w:pStyle w:val="Tabletext"/>
            </w:pPr>
            <w:r w:rsidRPr="009B733C">
              <w:rPr>
                <w:i/>
              </w:rPr>
              <w:t>Penicillium camemberti</w:t>
            </w:r>
            <w:r w:rsidRPr="009B733C">
              <w:t xml:space="preserve"> (also known as </w:t>
            </w:r>
            <w:r w:rsidRPr="009B733C">
              <w:rPr>
                <w:i/>
              </w:rPr>
              <w:t>Penicillium camembertii</w:t>
            </w:r>
            <w:r w:rsidRPr="009B733C">
              <w:t>)</w:t>
            </w:r>
          </w:p>
        </w:tc>
      </w:tr>
      <w:tr w:rsidR="00CD3D43" w:rsidRPr="009B733C" w:rsidTr="00CD3D43">
        <w:tc>
          <w:tcPr>
            <w:tcW w:w="714" w:type="dxa"/>
            <w:shd w:val="clear" w:color="auto" w:fill="auto"/>
          </w:tcPr>
          <w:p w:rsidR="00CD3D43" w:rsidRPr="009B733C" w:rsidRDefault="00964236" w:rsidP="00CD3D43">
            <w:pPr>
              <w:pStyle w:val="Tabletext"/>
            </w:pPr>
            <w:r w:rsidRPr="009B733C">
              <w:t>37</w:t>
            </w:r>
          </w:p>
        </w:tc>
        <w:tc>
          <w:tcPr>
            <w:tcW w:w="7599" w:type="dxa"/>
            <w:shd w:val="clear" w:color="auto" w:fill="auto"/>
          </w:tcPr>
          <w:p w:rsidR="00CD3D43" w:rsidRPr="009B733C" w:rsidRDefault="00CD3D43" w:rsidP="00D16C9C">
            <w:pPr>
              <w:pStyle w:val="Tabletext"/>
              <w:rPr>
                <w:i/>
              </w:rPr>
            </w:pPr>
            <w:r w:rsidRPr="009B733C">
              <w:rPr>
                <w:i/>
              </w:rPr>
              <w:t>Penicillium funiculosum</w:t>
            </w:r>
          </w:p>
        </w:tc>
      </w:tr>
      <w:tr w:rsidR="00CD3D43" w:rsidRPr="009B733C" w:rsidTr="00CD3D43">
        <w:tc>
          <w:tcPr>
            <w:tcW w:w="714" w:type="dxa"/>
            <w:shd w:val="clear" w:color="auto" w:fill="auto"/>
          </w:tcPr>
          <w:p w:rsidR="00CD3D43" w:rsidRPr="009B733C" w:rsidRDefault="00964236" w:rsidP="00CD3D43">
            <w:pPr>
              <w:pStyle w:val="Tabletext"/>
            </w:pPr>
            <w:r w:rsidRPr="009B733C">
              <w:t>38</w:t>
            </w:r>
          </w:p>
        </w:tc>
        <w:tc>
          <w:tcPr>
            <w:tcW w:w="7599" w:type="dxa"/>
            <w:shd w:val="clear" w:color="auto" w:fill="auto"/>
          </w:tcPr>
          <w:p w:rsidR="00CD3D43" w:rsidRPr="009B733C" w:rsidRDefault="00CD3D43" w:rsidP="00D16C9C">
            <w:pPr>
              <w:pStyle w:val="Tabletext"/>
            </w:pPr>
            <w:r w:rsidRPr="009B733C">
              <w:rPr>
                <w:i/>
              </w:rPr>
              <w:t>Penicillium roqueforti</w:t>
            </w:r>
            <w:r w:rsidRPr="009B733C">
              <w:t xml:space="preserve"> (also known as </w:t>
            </w:r>
            <w:r w:rsidRPr="009B733C">
              <w:rPr>
                <w:i/>
              </w:rPr>
              <w:t>Penicillium roquefortii</w:t>
            </w:r>
            <w:r w:rsidRPr="009B733C">
              <w:t>)</w:t>
            </w:r>
          </w:p>
        </w:tc>
      </w:tr>
      <w:tr w:rsidR="00CD3D43" w:rsidRPr="009B733C" w:rsidTr="00CD3D43">
        <w:tc>
          <w:tcPr>
            <w:tcW w:w="714" w:type="dxa"/>
            <w:shd w:val="clear" w:color="auto" w:fill="auto"/>
          </w:tcPr>
          <w:p w:rsidR="00CD3D43" w:rsidRPr="009B733C" w:rsidRDefault="00964236" w:rsidP="00CD3D43">
            <w:pPr>
              <w:pStyle w:val="Tabletext"/>
            </w:pPr>
            <w:r w:rsidRPr="009B733C">
              <w:t>39</w:t>
            </w:r>
          </w:p>
        </w:tc>
        <w:tc>
          <w:tcPr>
            <w:tcW w:w="7599" w:type="dxa"/>
            <w:shd w:val="clear" w:color="auto" w:fill="auto"/>
          </w:tcPr>
          <w:p w:rsidR="00CD3D43" w:rsidRPr="009B733C" w:rsidRDefault="00CD3D43" w:rsidP="00D16C9C">
            <w:pPr>
              <w:pStyle w:val="Tabletext"/>
            </w:pPr>
            <w:r w:rsidRPr="009B733C">
              <w:rPr>
                <w:i/>
              </w:rPr>
              <w:t>Phaffia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40</w:t>
            </w:r>
          </w:p>
        </w:tc>
        <w:tc>
          <w:tcPr>
            <w:tcW w:w="7599" w:type="dxa"/>
            <w:shd w:val="clear" w:color="auto" w:fill="auto"/>
          </w:tcPr>
          <w:p w:rsidR="00CD3D43" w:rsidRPr="009B733C" w:rsidRDefault="00CD3D43" w:rsidP="00D16C9C">
            <w:pPr>
              <w:pStyle w:val="Tabletext"/>
            </w:pPr>
            <w:r w:rsidRPr="009B733C">
              <w:rPr>
                <w:i/>
              </w:rPr>
              <w:t>Pichia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41</w:t>
            </w:r>
          </w:p>
        </w:tc>
        <w:tc>
          <w:tcPr>
            <w:tcW w:w="7599" w:type="dxa"/>
            <w:shd w:val="clear" w:color="auto" w:fill="auto"/>
          </w:tcPr>
          <w:p w:rsidR="00CD3D43" w:rsidRPr="009B733C" w:rsidRDefault="00CD3D43" w:rsidP="00D16C9C">
            <w:pPr>
              <w:pStyle w:val="Tabletext"/>
            </w:pPr>
            <w:r w:rsidRPr="009B733C">
              <w:rPr>
                <w:i/>
              </w:rPr>
              <w:t>Propionibacterium</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42</w:t>
            </w:r>
          </w:p>
        </w:tc>
        <w:tc>
          <w:tcPr>
            <w:tcW w:w="7599" w:type="dxa"/>
            <w:shd w:val="clear" w:color="auto" w:fill="auto"/>
          </w:tcPr>
          <w:p w:rsidR="00CD3D43" w:rsidRPr="009B733C" w:rsidRDefault="00CD3D43" w:rsidP="00D16C9C">
            <w:pPr>
              <w:pStyle w:val="Tabletext"/>
            </w:pPr>
            <w:r w:rsidRPr="009B733C">
              <w:rPr>
                <w:i/>
              </w:rPr>
              <w:t>Rhizopus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43</w:t>
            </w:r>
          </w:p>
        </w:tc>
        <w:tc>
          <w:tcPr>
            <w:tcW w:w="7599" w:type="dxa"/>
            <w:shd w:val="clear" w:color="auto" w:fill="auto"/>
          </w:tcPr>
          <w:p w:rsidR="00CD3D43" w:rsidRPr="009B733C" w:rsidRDefault="00CD3D43" w:rsidP="00D16C9C">
            <w:pPr>
              <w:pStyle w:val="Tabletext"/>
            </w:pPr>
            <w:r w:rsidRPr="009B733C">
              <w:rPr>
                <w:i/>
              </w:rPr>
              <w:t>Saccharomyces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44</w:t>
            </w:r>
          </w:p>
        </w:tc>
        <w:tc>
          <w:tcPr>
            <w:tcW w:w="7599" w:type="dxa"/>
            <w:shd w:val="clear" w:color="auto" w:fill="auto"/>
          </w:tcPr>
          <w:p w:rsidR="00CD3D43" w:rsidRPr="009B733C" w:rsidRDefault="00CD3D43" w:rsidP="00D16C9C">
            <w:pPr>
              <w:pStyle w:val="Tabletext"/>
            </w:pPr>
            <w:r w:rsidRPr="009B733C">
              <w:rPr>
                <w:i/>
              </w:rPr>
              <w:t>Schizosaccharomyces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45</w:t>
            </w:r>
          </w:p>
        </w:tc>
        <w:tc>
          <w:tcPr>
            <w:tcW w:w="7599" w:type="dxa"/>
            <w:shd w:val="clear" w:color="auto" w:fill="auto"/>
          </w:tcPr>
          <w:p w:rsidR="00CD3D43" w:rsidRPr="009B733C" w:rsidRDefault="00CD3D43" w:rsidP="00D16C9C">
            <w:pPr>
              <w:pStyle w:val="Tabletext"/>
            </w:pPr>
            <w:r w:rsidRPr="009B733C">
              <w:rPr>
                <w:i/>
              </w:rPr>
              <w:t>Schwanniomyces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46</w:t>
            </w:r>
          </w:p>
        </w:tc>
        <w:tc>
          <w:tcPr>
            <w:tcW w:w="7599" w:type="dxa"/>
            <w:shd w:val="clear" w:color="auto" w:fill="auto"/>
          </w:tcPr>
          <w:p w:rsidR="00CD3D43" w:rsidRPr="009B733C" w:rsidRDefault="00CD3D43" w:rsidP="00D16C9C">
            <w:pPr>
              <w:pStyle w:val="Tabletext"/>
            </w:pPr>
            <w:r w:rsidRPr="009B733C">
              <w:rPr>
                <w:i/>
              </w:rPr>
              <w:t>Staphylococcus carnosus</w:t>
            </w:r>
          </w:p>
        </w:tc>
      </w:tr>
      <w:tr w:rsidR="00CD3D43" w:rsidRPr="009B733C" w:rsidTr="00CD3D43">
        <w:tc>
          <w:tcPr>
            <w:tcW w:w="714" w:type="dxa"/>
            <w:shd w:val="clear" w:color="auto" w:fill="auto"/>
          </w:tcPr>
          <w:p w:rsidR="00CD3D43" w:rsidRPr="009B733C" w:rsidRDefault="00964236" w:rsidP="00CD3D43">
            <w:pPr>
              <w:pStyle w:val="Tabletext"/>
            </w:pPr>
            <w:r w:rsidRPr="009B733C">
              <w:t>47</w:t>
            </w:r>
          </w:p>
        </w:tc>
        <w:tc>
          <w:tcPr>
            <w:tcW w:w="7599" w:type="dxa"/>
            <w:shd w:val="clear" w:color="auto" w:fill="auto"/>
          </w:tcPr>
          <w:p w:rsidR="00CD3D43" w:rsidRPr="009B733C" w:rsidRDefault="00CD3D43" w:rsidP="00D16C9C">
            <w:pPr>
              <w:pStyle w:val="Tabletext"/>
            </w:pPr>
            <w:r w:rsidRPr="009B733C">
              <w:rPr>
                <w:i/>
              </w:rPr>
              <w:t>Staphylococcus xylosus</w:t>
            </w:r>
          </w:p>
        </w:tc>
      </w:tr>
      <w:tr w:rsidR="00CD3D43" w:rsidRPr="009B733C" w:rsidTr="00CD3D43">
        <w:tc>
          <w:tcPr>
            <w:tcW w:w="714" w:type="dxa"/>
            <w:shd w:val="clear" w:color="auto" w:fill="auto"/>
          </w:tcPr>
          <w:p w:rsidR="00CD3D43" w:rsidRPr="009B733C" w:rsidRDefault="00964236" w:rsidP="00CD3D43">
            <w:pPr>
              <w:pStyle w:val="Tabletext"/>
            </w:pPr>
            <w:r w:rsidRPr="009B733C">
              <w:t>48</w:t>
            </w:r>
          </w:p>
        </w:tc>
        <w:tc>
          <w:tcPr>
            <w:tcW w:w="7599" w:type="dxa"/>
            <w:shd w:val="clear" w:color="auto" w:fill="auto"/>
          </w:tcPr>
          <w:p w:rsidR="00CD3D43" w:rsidRPr="009B733C" w:rsidRDefault="00CD3D43" w:rsidP="00D16C9C">
            <w:pPr>
              <w:pStyle w:val="Tabletext"/>
            </w:pPr>
            <w:r w:rsidRPr="009B733C">
              <w:rPr>
                <w:i/>
              </w:rPr>
              <w:t>Streptococcus cremoris</w:t>
            </w:r>
          </w:p>
        </w:tc>
      </w:tr>
      <w:tr w:rsidR="00CD3D43" w:rsidRPr="009B733C" w:rsidTr="00CD3D43">
        <w:tc>
          <w:tcPr>
            <w:tcW w:w="714" w:type="dxa"/>
            <w:shd w:val="clear" w:color="auto" w:fill="auto"/>
          </w:tcPr>
          <w:p w:rsidR="00CD3D43" w:rsidRPr="009B733C" w:rsidRDefault="00964236" w:rsidP="00CD3D43">
            <w:pPr>
              <w:pStyle w:val="Tabletext"/>
            </w:pPr>
            <w:r w:rsidRPr="009B733C">
              <w:t>49</w:t>
            </w:r>
          </w:p>
        </w:tc>
        <w:tc>
          <w:tcPr>
            <w:tcW w:w="7599" w:type="dxa"/>
            <w:shd w:val="clear" w:color="auto" w:fill="auto"/>
          </w:tcPr>
          <w:p w:rsidR="00CD3D43" w:rsidRPr="009B733C" w:rsidRDefault="00CD3D43" w:rsidP="00D16C9C">
            <w:pPr>
              <w:pStyle w:val="Tabletext"/>
            </w:pPr>
            <w:r w:rsidRPr="009B733C">
              <w:rPr>
                <w:i/>
              </w:rPr>
              <w:t>Streptococcus diacetilactis</w:t>
            </w:r>
          </w:p>
        </w:tc>
      </w:tr>
      <w:tr w:rsidR="00CD3D43" w:rsidRPr="009B733C" w:rsidTr="00CD3D43">
        <w:tc>
          <w:tcPr>
            <w:tcW w:w="714" w:type="dxa"/>
            <w:shd w:val="clear" w:color="auto" w:fill="auto"/>
          </w:tcPr>
          <w:p w:rsidR="00CD3D43" w:rsidRPr="009B733C" w:rsidRDefault="00964236" w:rsidP="00CD3D43">
            <w:pPr>
              <w:pStyle w:val="Tabletext"/>
            </w:pPr>
            <w:r w:rsidRPr="009B733C">
              <w:t>50</w:t>
            </w:r>
          </w:p>
        </w:tc>
        <w:tc>
          <w:tcPr>
            <w:tcW w:w="7599" w:type="dxa"/>
            <w:shd w:val="clear" w:color="auto" w:fill="auto"/>
          </w:tcPr>
          <w:p w:rsidR="00CD3D43" w:rsidRPr="009B733C" w:rsidRDefault="00CD3D43" w:rsidP="00D16C9C">
            <w:pPr>
              <w:pStyle w:val="Tabletext"/>
            </w:pPr>
            <w:r w:rsidRPr="009B733C">
              <w:rPr>
                <w:i/>
              </w:rPr>
              <w:t>Streptococcus durans</w:t>
            </w:r>
          </w:p>
        </w:tc>
      </w:tr>
      <w:tr w:rsidR="00CD3D43" w:rsidRPr="009B733C" w:rsidTr="00CD3D43">
        <w:tc>
          <w:tcPr>
            <w:tcW w:w="714" w:type="dxa"/>
            <w:shd w:val="clear" w:color="auto" w:fill="auto"/>
          </w:tcPr>
          <w:p w:rsidR="00CD3D43" w:rsidRPr="009B733C" w:rsidRDefault="00964236" w:rsidP="00CD3D43">
            <w:pPr>
              <w:pStyle w:val="Tabletext"/>
            </w:pPr>
            <w:r w:rsidRPr="009B733C">
              <w:t>51</w:t>
            </w:r>
          </w:p>
        </w:tc>
        <w:tc>
          <w:tcPr>
            <w:tcW w:w="7599" w:type="dxa"/>
            <w:shd w:val="clear" w:color="auto" w:fill="auto"/>
          </w:tcPr>
          <w:p w:rsidR="00CD3D43" w:rsidRPr="009B733C" w:rsidRDefault="00CD3D43" w:rsidP="00D16C9C">
            <w:pPr>
              <w:pStyle w:val="Tabletext"/>
            </w:pPr>
            <w:r w:rsidRPr="009B733C">
              <w:rPr>
                <w:i/>
              </w:rPr>
              <w:t>Streptococcus faecalis</w:t>
            </w:r>
          </w:p>
        </w:tc>
      </w:tr>
      <w:tr w:rsidR="00CD3D43" w:rsidRPr="009B733C" w:rsidTr="00CD3D43">
        <w:tc>
          <w:tcPr>
            <w:tcW w:w="714" w:type="dxa"/>
            <w:shd w:val="clear" w:color="auto" w:fill="auto"/>
          </w:tcPr>
          <w:p w:rsidR="00CD3D43" w:rsidRPr="009B733C" w:rsidRDefault="00964236" w:rsidP="00CD3D43">
            <w:pPr>
              <w:pStyle w:val="Tabletext"/>
            </w:pPr>
            <w:r w:rsidRPr="009B733C">
              <w:t>52</w:t>
            </w:r>
          </w:p>
        </w:tc>
        <w:tc>
          <w:tcPr>
            <w:tcW w:w="7599" w:type="dxa"/>
            <w:shd w:val="clear" w:color="auto" w:fill="auto"/>
          </w:tcPr>
          <w:p w:rsidR="00CD3D43" w:rsidRPr="009B733C" w:rsidRDefault="00CD3D43" w:rsidP="00D16C9C">
            <w:pPr>
              <w:pStyle w:val="Tabletext"/>
            </w:pPr>
            <w:r w:rsidRPr="009B733C">
              <w:rPr>
                <w:i/>
              </w:rPr>
              <w:t>Streptococcus lactis</w:t>
            </w:r>
          </w:p>
        </w:tc>
      </w:tr>
      <w:tr w:rsidR="00CD3D43" w:rsidRPr="009B733C" w:rsidTr="00CD3D43">
        <w:tc>
          <w:tcPr>
            <w:tcW w:w="714" w:type="dxa"/>
            <w:shd w:val="clear" w:color="auto" w:fill="auto"/>
          </w:tcPr>
          <w:p w:rsidR="00CD3D43" w:rsidRPr="009B733C" w:rsidRDefault="00964236" w:rsidP="00CD3D43">
            <w:pPr>
              <w:pStyle w:val="Tabletext"/>
            </w:pPr>
            <w:r w:rsidRPr="009B733C">
              <w:t>53</w:t>
            </w:r>
          </w:p>
        </w:tc>
        <w:tc>
          <w:tcPr>
            <w:tcW w:w="7599" w:type="dxa"/>
            <w:shd w:val="clear" w:color="auto" w:fill="auto"/>
          </w:tcPr>
          <w:p w:rsidR="00CD3D43" w:rsidRPr="009B733C" w:rsidRDefault="00CD3D43" w:rsidP="00D16C9C">
            <w:pPr>
              <w:pStyle w:val="Tabletext"/>
            </w:pPr>
            <w:r w:rsidRPr="009B733C">
              <w:rPr>
                <w:i/>
              </w:rPr>
              <w:t>Streptococcus salivarius</w:t>
            </w:r>
          </w:p>
        </w:tc>
      </w:tr>
      <w:tr w:rsidR="00CD3D43" w:rsidRPr="009B733C" w:rsidTr="00CD3D43">
        <w:tc>
          <w:tcPr>
            <w:tcW w:w="714" w:type="dxa"/>
            <w:shd w:val="clear" w:color="auto" w:fill="auto"/>
          </w:tcPr>
          <w:p w:rsidR="00CD3D43" w:rsidRPr="009B733C" w:rsidRDefault="00964236" w:rsidP="00CD3D43">
            <w:pPr>
              <w:pStyle w:val="Tabletext"/>
            </w:pPr>
            <w:r w:rsidRPr="009B733C">
              <w:t>54</w:t>
            </w:r>
          </w:p>
        </w:tc>
        <w:tc>
          <w:tcPr>
            <w:tcW w:w="7599" w:type="dxa"/>
            <w:shd w:val="clear" w:color="auto" w:fill="auto"/>
          </w:tcPr>
          <w:p w:rsidR="00CD3D43" w:rsidRPr="009B733C" w:rsidRDefault="00CD3D43" w:rsidP="00D16C9C">
            <w:pPr>
              <w:pStyle w:val="Tabletext"/>
            </w:pPr>
            <w:r w:rsidRPr="009B733C">
              <w:rPr>
                <w:i/>
              </w:rPr>
              <w:t>Streptococcus thermophilus</w:t>
            </w:r>
          </w:p>
        </w:tc>
      </w:tr>
      <w:tr w:rsidR="00CD3D43" w:rsidRPr="009B733C" w:rsidTr="00CD3D43">
        <w:tc>
          <w:tcPr>
            <w:tcW w:w="714" w:type="dxa"/>
            <w:shd w:val="clear" w:color="auto" w:fill="auto"/>
          </w:tcPr>
          <w:p w:rsidR="00CD3D43" w:rsidRPr="009B733C" w:rsidRDefault="00964236" w:rsidP="00CD3D43">
            <w:pPr>
              <w:pStyle w:val="Tabletext"/>
            </w:pPr>
            <w:r w:rsidRPr="009B733C">
              <w:t>55</w:t>
            </w:r>
          </w:p>
        </w:tc>
        <w:tc>
          <w:tcPr>
            <w:tcW w:w="7599" w:type="dxa"/>
            <w:shd w:val="clear" w:color="auto" w:fill="auto"/>
          </w:tcPr>
          <w:p w:rsidR="00CD3D43" w:rsidRPr="009B733C" w:rsidRDefault="00CD3D43" w:rsidP="00D16C9C">
            <w:pPr>
              <w:pStyle w:val="Tabletext"/>
              <w:rPr>
                <w:i/>
              </w:rPr>
            </w:pPr>
            <w:r w:rsidRPr="009B733C">
              <w:rPr>
                <w:i/>
              </w:rPr>
              <w:t>Streptomyces olivaceus</w:t>
            </w:r>
          </w:p>
        </w:tc>
      </w:tr>
      <w:tr w:rsidR="00CD3D43" w:rsidRPr="009B733C" w:rsidTr="00CD3D43">
        <w:tc>
          <w:tcPr>
            <w:tcW w:w="714" w:type="dxa"/>
            <w:shd w:val="clear" w:color="auto" w:fill="auto"/>
          </w:tcPr>
          <w:p w:rsidR="00CD3D43" w:rsidRPr="009B733C" w:rsidRDefault="00964236" w:rsidP="00CD3D43">
            <w:pPr>
              <w:pStyle w:val="Tabletext"/>
            </w:pPr>
            <w:r w:rsidRPr="009B733C">
              <w:t>56</w:t>
            </w:r>
          </w:p>
        </w:tc>
        <w:tc>
          <w:tcPr>
            <w:tcW w:w="7599" w:type="dxa"/>
            <w:shd w:val="clear" w:color="auto" w:fill="auto"/>
          </w:tcPr>
          <w:p w:rsidR="00CD3D43" w:rsidRPr="009B733C" w:rsidRDefault="00CD3D43" w:rsidP="00D16C9C">
            <w:pPr>
              <w:pStyle w:val="Tabletext"/>
              <w:rPr>
                <w:i/>
              </w:rPr>
            </w:pPr>
            <w:r w:rsidRPr="009B733C">
              <w:rPr>
                <w:i/>
              </w:rPr>
              <w:t>Streptomyces olivochromogenes</w:t>
            </w:r>
          </w:p>
        </w:tc>
      </w:tr>
      <w:tr w:rsidR="00CD3D43" w:rsidRPr="009B733C" w:rsidTr="00CD3D43">
        <w:tc>
          <w:tcPr>
            <w:tcW w:w="714" w:type="dxa"/>
            <w:shd w:val="clear" w:color="auto" w:fill="auto"/>
          </w:tcPr>
          <w:p w:rsidR="00CD3D43" w:rsidRPr="009B733C" w:rsidRDefault="00964236" w:rsidP="00CD3D43">
            <w:pPr>
              <w:pStyle w:val="Tabletext"/>
            </w:pPr>
            <w:r w:rsidRPr="009B733C">
              <w:t>57</w:t>
            </w:r>
          </w:p>
        </w:tc>
        <w:tc>
          <w:tcPr>
            <w:tcW w:w="7599" w:type="dxa"/>
            <w:shd w:val="clear" w:color="auto" w:fill="auto"/>
          </w:tcPr>
          <w:p w:rsidR="00CD3D43" w:rsidRPr="009B733C" w:rsidRDefault="00CD3D43" w:rsidP="00D16C9C">
            <w:pPr>
              <w:pStyle w:val="Tabletext"/>
              <w:rPr>
                <w:i/>
              </w:rPr>
            </w:pPr>
            <w:r w:rsidRPr="009B733C">
              <w:rPr>
                <w:i/>
              </w:rPr>
              <w:t xml:space="preserve">Streptomyces mobaraensis </w:t>
            </w:r>
            <w:r w:rsidRPr="009B733C">
              <w:t xml:space="preserve">(formerly </w:t>
            </w:r>
            <w:r w:rsidRPr="009B733C">
              <w:rPr>
                <w:i/>
              </w:rPr>
              <w:t>Streptoverticillium mobaraensis</w:t>
            </w:r>
            <w:r w:rsidRPr="009B733C">
              <w:t>)</w:t>
            </w:r>
          </w:p>
        </w:tc>
      </w:tr>
      <w:tr w:rsidR="00CD3D43" w:rsidRPr="009B733C" w:rsidTr="00CD3D43">
        <w:tc>
          <w:tcPr>
            <w:tcW w:w="714" w:type="dxa"/>
            <w:shd w:val="clear" w:color="auto" w:fill="auto"/>
          </w:tcPr>
          <w:p w:rsidR="00CD3D43" w:rsidRPr="009B733C" w:rsidRDefault="00964236" w:rsidP="00CD3D43">
            <w:pPr>
              <w:pStyle w:val="Tabletext"/>
            </w:pPr>
            <w:r w:rsidRPr="009B733C">
              <w:t>58</w:t>
            </w:r>
          </w:p>
        </w:tc>
        <w:tc>
          <w:tcPr>
            <w:tcW w:w="7599" w:type="dxa"/>
            <w:shd w:val="clear" w:color="auto" w:fill="auto"/>
          </w:tcPr>
          <w:p w:rsidR="00CD3D43" w:rsidRPr="009B733C" w:rsidRDefault="00CD3D43" w:rsidP="00D16C9C">
            <w:pPr>
              <w:pStyle w:val="Tabletext"/>
              <w:rPr>
                <w:i/>
              </w:rPr>
            </w:pPr>
            <w:r w:rsidRPr="009B733C">
              <w:rPr>
                <w:i/>
              </w:rPr>
              <w:t>Streptomyces murinus</w:t>
            </w:r>
          </w:p>
        </w:tc>
      </w:tr>
      <w:tr w:rsidR="00CD3D43" w:rsidRPr="009B733C" w:rsidTr="00CD3D43">
        <w:tc>
          <w:tcPr>
            <w:tcW w:w="714" w:type="dxa"/>
            <w:shd w:val="clear" w:color="auto" w:fill="auto"/>
          </w:tcPr>
          <w:p w:rsidR="00CD3D43" w:rsidRPr="009B733C" w:rsidRDefault="00964236" w:rsidP="00CD3D43">
            <w:pPr>
              <w:pStyle w:val="Tabletext"/>
            </w:pPr>
            <w:r w:rsidRPr="009B733C">
              <w:t>59</w:t>
            </w:r>
          </w:p>
        </w:tc>
        <w:tc>
          <w:tcPr>
            <w:tcW w:w="7599" w:type="dxa"/>
            <w:shd w:val="clear" w:color="auto" w:fill="auto"/>
          </w:tcPr>
          <w:p w:rsidR="00CD3D43" w:rsidRPr="009B733C" w:rsidRDefault="00CD3D43" w:rsidP="00D16C9C">
            <w:pPr>
              <w:pStyle w:val="Tabletext"/>
              <w:rPr>
                <w:i/>
              </w:rPr>
            </w:pPr>
            <w:r w:rsidRPr="009B733C">
              <w:rPr>
                <w:i/>
              </w:rPr>
              <w:t>Streptomyces rubiginosus</w:t>
            </w:r>
          </w:p>
        </w:tc>
      </w:tr>
      <w:tr w:rsidR="00CD3D43" w:rsidRPr="009B733C" w:rsidTr="00CD3D43">
        <w:tc>
          <w:tcPr>
            <w:tcW w:w="714" w:type="dxa"/>
            <w:shd w:val="clear" w:color="auto" w:fill="auto"/>
          </w:tcPr>
          <w:p w:rsidR="00CD3D43" w:rsidRPr="009B733C" w:rsidRDefault="00964236" w:rsidP="00CD3D43">
            <w:pPr>
              <w:pStyle w:val="Tabletext"/>
            </w:pPr>
            <w:r w:rsidRPr="009B733C">
              <w:t>60</w:t>
            </w:r>
          </w:p>
        </w:tc>
        <w:tc>
          <w:tcPr>
            <w:tcW w:w="7599" w:type="dxa"/>
            <w:shd w:val="clear" w:color="auto" w:fill="auto"/>
          </w:tcPr>
          <w:p w:rsidR="00CD3D43" w:rsidRPr="009B733C" w:rsidRDefault="00CD3D43" w:rsidP="00D16C9C">
            <w:pPr>
              <w:pStyle w:val="Tabletext"/>
              <w:rPr>
                <w:i/>
              </w:rPr>
            </w:pPr>
            <w:r w:rsidRPr="009B733C">
              <w:rPr>
                <w:i/>
              </w:rPr>
              <w:t>Streptomyces violaceoruber</w:t>
            </w:r>
          </w:p>
        </w:tc>
      </w:tr>
      <w:tr w:rsidR="00CD3D43" w:rsidRPr="009B733C" w:rsidTr="00CD3D43">
        <w:tc>
          <w:tcPr>
            <w:tcW w:w="714" w:type="dxa"/>
            <w:shd w:val="clear" w:color="auto" w:fill="auto"/>
          </w:tcPr>
          <w:p w:rsidR="00CD3D43" w:rsidRPr="009B733C" w:rsidRDefault="00964236" w:rsidP="00CD3D43">
            <w:pPr>
              <w:pStyle w:val="Tabletext"/>
            </w:pPr>
            <w:r w:rsidRPr="009B733C">
              <w:t>61</w:t>
            </w:r>
          </w:p>
        </w:tc>
        <w:tc>
          <w:tcPr>
            <w:tcW w:w="7599" w:type="dxa"/>
            <w:shd w:val="clear" w:color="auto" w:fill="auto"/>
          </w:tcPr>
          <w:p w:rsidR="00CD3D43" w:rsidRPr="009B733C" w:rsidRDefault="00CD3D43" w:rsidP="00D16C9C">
            <w:pPr>
              <w:pStyle w:val="Tabletext"/>
              <w:rPr>
                <w:i/>
              </w:rPr>
            </w:pPr>
            <w:r w:rsidRPr="009B733C">
              <w:rPr>
                <w:i/>
              </w:rPr>
              <w:t xml:space="preserve">Talaromyces emersonii </w:t>
            </w:r>
            <w:r w:rsidRPr="009B733C">
              <w:t xml:space="preserve">(formerly </w:t>
            </w:r>
            <w:r w:rsidRPr="009B733C">
              <w:rPr>
                <w:i/>
              </w:rPr>
              <w:t>Penicillium ermersonii</w:t>
            </w:r>
            <w:r w:rsidRPr="009B733C">
              <w:t>)</w:t>
            </w:r>
          </w:p>
        </w:tc>
      </w:tr>
      <w:tr w:rsidR="00CD3D43" w:rsidRPr="009B733C" w:rsidTr="00CD3D43">
        <w:tc>
          <w:tcPr>
            <w:tcW w:w="714" w:type="dxa"/>
            <w:shd w:val="clear" w:color="auto" w:fill="auto"/>
          </w:tcPr>
          <w:p w:rsidR="00CD3D43" w:rsidRPr="009B733C" w:rsidRDefault="00964236" w:rsidP="00CD3D43">
            <w:pPr>
              <w:pStyle w:val="Tabletext"/>
            </w:pPr>
            <w:r w:rsidRPr="009B733C">
              <w:t>62</w:t>
            </w:r>
          </w:p>
        </w:tc>
        <w:tc>
          <w:tcPr>
            <w:tcW w:w="7599" w:type="dxa"/>
            <w:shd w:val="clear" w:color="auto" w:fill="auto"/>
          </w:tcPr>
          <w:p w:rsidR="00CD3D43" w:rsidRPr="009B733C" w:rsidRDefault="00CD3D43" w:rsidP="00D16C9C">
            <w:pPr>
              <w:pStyle w:val="Tabletext"/>
            </w:pPr>
            <w:r w:rsidRPr="009B733C">
              <w:rPr>
                <w:i/>
              </w:rPr>
              <w:t>Torulaspora</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63</w:t>
            </w:r>
          </w:p>
        </w:tc>
        <w:tc>
          <w:tcPr>
            <w:tcW w:w="7599" w:type="dxa"/>
            <w:shd w:val="clear" w:color="auto" w:fill="auto"/>
          </w:tcPr>
          <w:p w:rsidR="00CD3D43" w:rsidRPr="009B733C" w:rsidRDefault="00CD3D43" w:rsidP="00D16C9C">
            <w:pPr>
              <w:pStyle w:val="Tabletext"/>
            </w:pPr>
            <w:r w:rsidRPr="009B733C">
              <w:rPr>
                <w:i/>
              </w:rPr>
              <w:t>Torulopsis</w:t>
            </w:r>
            <w:r w:rsidRPr="009B733C">
              <w:t xml:space="preserve"> spp.</w:t>
            </w:r>
          </w:p>
        </w:tc>
      </w:tr>
      <w:tr w:rsidR="00CD3D43" w:rsidRPr="009B733C" w:rsidTr="00CD3D43">
        <w:tc>
          <w:tcPr>
            <w:tcW w:w="714" w:type="dxa"/>
            <w:shd w:val="clear" w:color="auto" w:fill="auto"/>
          </w:tcPr>
          <w:p w:rsidR="00CD3D43" w:rsidRPr="009B733C" w:rsidRDefault="00964236" w:rsidP="00CD3D43">
            <w:pPr>
              <w:pStyle w:val="Tabletext"/>
            </w:pPr>
            <w:r w:rsidRPr="009B733C">
              <w:t>64</w:t>
            </w:r>
          </w:p>
        </w:tc>
        <w:tc>
          <w:tcPr>
            <w:tcW w:w="7599" w:type="dxa"/>
            <w:shd w:val="clear" w:color="auto" w:fill="auto"/>
          </w:tcPr>
          <w:p w:rsidR="00CD3D43" w:rsidRPr="009B733C" w:rsidRDefault="00CD3D43" w:rsidP="00D16C9C">
            <w:pPr>
              <w:pStyle w:val="Tabletext"/>
              <w:rPr>
                <w:i/>
              </w:rPr>
            </w:pPr>
            <w:r w:rsidRPr="009B733C">
              <w:rPr>
                <w:i/>
              </w:rPr>
              <w:t>Trichoderma harzianum</w:t>
            </w:r>
          </w:p>
        </w:tc>
      </w:tr>
      <w:tr w:rsidR="00CD3D43" w:rsidRPr="009B733C" w:rsidTr="00CD3D43">
        <w:tc>
          <w:tcPr>
            <w:tcW w:w="714" w:type="dxa"/>
            <w:shd w:val="clear" w:color="auto" w:fill="auto"/>
          </w:tcPr>
          <w:p w:rsidR="00CD3D43" w:rsidRPr="009B733C" w:rsidRDefault="00964236" w:rsidP="00CD3D43">
            <w:pPr>
              <w:pStyle w:val="Tabletext"/>
            </w:pPr>
            <w:r w:rsidRPr="009B733C">
              <w:t>65</w:t>
            </w:r>
          </w:p>
        </w:tc>
        <w:tc>
          <w:tcPr>
            <w:tcW w:w="7599" w:type="dxa"/>
            <w:shd w:val="clear" w:color="auto" w:fill="auto"/>
          </w:tcPr>
          <w:p w:rsidR="00CD3D43" w:rsidRPr="009B733C" w:rsidRDefault="00CD3D43" w:rsidP="00D16C9C">
            <w:pPr>
              <w:pStyle w:val="Tabletext"/>
              <w:rPr>
                <w:i/>
              </w:rPr>
            </w:pPr>
            <w:r w:rsidRPr="009B733C">
              <w:rPr>
                <w:i/>
              </w:rPr>
              <w:t xml:space="preserve">Trichoderma reesei </w:t>
            </w:r>
            <w:r w:rsidRPr="009B733C">
              <w:t xml:space="preserve">(formerly </w:t>
            </w:r>
            <w:r w:rsidRPr="009B733C">
              <w:rPr>
                <w:i/>
              </w:rPr>
              <w:t>Trichoderma longibrachiatum</w:t>
            </w:r>
            <w:r w:rsidRPr="009B733C">
              <w:t>)</w:t>
            </w:r>
          </w:p>
        </w:tc>
      </w:tr>
      <w:tr w:rsidR="00CD3D43" w:rsidRPr="009B733C" w:rsidTr="00CD3D43">
        <w:tc>
          <w:tcPr>
            <w:tcW w:w="714" w:type="dxa"/>
            <w:shd w:val="clear" w:color="auto" w:fill="auto"/>
          </w:tcPr>
          <w:p w:rsidR="00CD3D43" w:rsidRPr="009B733C" w:rsidRDefault="00964236" w:rsidP="00CD3D43">
            <w:pPr>
              <w:pStyle w:val="Tabletext"/>
            </w:pPr>
            <w:r w:rsidRPr="009B733C">
              <w:t>66</w:t>
            </w:r>
          </w:p>
        </w:tc>
        <w:tc>
          <w:tcPr>
            <w:tcW w:w="7599" w:type="dxa"/>
            <w:shd w:val="clear" w:color="auto" w:fill="auto"/>
          </w:tcPr>
          <w:p w:rsidR="00CD3D43" w:rsidRPr="009B733C" w:rsidRDefault="00CD3D43" w:rsidP="00D16C9C">
            <w:pPr>
              <w:pStyle w:val="Tabletext"/>
              <w:rPr>
                <w:i/>
              </w:rPr>
            </w:pPr>
            <w:r w:rsidRPr="009B733C">
              <w:rPr>
                <w:i/>
              </w:rPr>
              <w:t>Trichoderma viride</w:t>
            </w:r>
          </w:p>
        </w:tc>
      </w:tr>
      <w:tr w:rsidR="00CD3D43" w:rsidRPr="009B733C" w:rsidTr="00CD3D43">
        <w:tc>
          <w:tcPr>
            <w:tcW w:w="714" w:type="dxa"/>
            <w:shd w:val="clear" w:color="auto" w:fill="auto"/>
          </w:tcPr>
          <w:p w:rsidR="00CD3D43" w:rsidRPr="009B733C" w:rsidRDefault="00964236" w:rsidP="00CD3D43">
            <w:pPr>
              <w:pStyle w:val="Tabletext"/>
            </w:pPr>
            <w:r w:rsidRPr="009B733C">
              <w:t>67</w:t>
            </w:r>
          </w:p>
        </w:tc>
        <w:tc>
          <w:tcPr>
            <w:tcW w:w="7599" w:type="dxa"/>
            <w:shd w:val="clear" w:color="auto" w:fill="auto"/>
          </w:tcPr>
          <w:p w:rsidR="00CD3D43" w:rsidRPr="009B733C" w:rsidRDefault="00CD3D43" w:rsidP="00D16C9C">
            <w:pPr>
              <w:pStyle w:val="Tabletext"/>
            </w:pPr>
            <w:r w:rsidRPr="009B733C">
              <w:t>Wine culture</w:t>
            </w:r>
          </w:p>
        </w:tc>
      </w:tr>
      <w:tr w:rsidR="00CD3D43" w:rsidRPr="009B733C" w:rsidTr="00CD3D43">
        <w:tc>
          <w:tcPr>
            <w:tcW w:w="714" w:type="dxa"/>
            <w:shd w:val="clear" w:color="auto" w:fill="auto"/>
          </w:tcPr>
          <w:p w:rsidR="00CD3D43" w:rsidRPr="009B733C" w:rsidRDefault="00964236" w:rsidP="00CD3D43">
            <w:pPr>
              <w:pStyle w:val="Tabletext"/>
            </w:pPr>
            <w:r w:rsidRPr="009B733C">
              <w:t>68</w:t>
            </w:r>
          </w:p>
        </w:tc>
        <w:tc>
          <w:tcPr>
            <w:tcW w:w="7599" w:type="dxa"/>
            <w:shd w:val="clear" w:color="auto" w:fill="auto"/>
          </w:tcPr>
          <w:p w:rsidR="00CD3D43" w:rsidRPr="009B733C" w:rsidRDefault="00CD3D43" w:rsidP="00D16C9C">
            <w:pPr>
              <w:pStyle w:val="Tabletext"/>
            </w:pPr>
            <w:r w:rsidRPr="009B733C">
              <w:t>Yoghurt/Kefir culture</w:t>
            </w:r>
          </w:p>
        </w:tc>
      </w:tr>
      <w:tr w:rsidR="00CD3D43" w:rsidRPr="009B733C" w:rsidTr="00CD3D43">
        <w:tc>
          <w:tcPr>
            <w:tcW w:w="714" w:type="dxa"/>
            <w:tcBorders>
              <w:bottom w:val="single" w:sz="2" w:space="0" w:color="auto"/>
            </w:tcBorders>
            <w:shd w:val="clear" w:color="auto" w:fill="auto"/>
          </w:tcPr>
          <w:p w:rsidR="00CD3D43" w:rsidRPr="009B733C" w:rsidRDefault="00964236" w:rsidP="00CD3D43">
            <w:pPr>
              <w:pStyle w:val="Tabletext"/>
            </w:pPr>
            <w:r w:rsidRPr="009B733C">
              <w:t>69</w:t>
            </w:r>
          </w:p>
        </w:tc>
        <w:tc>
          <w:tcPr>
            <w:tcW w:w="7599" w:type="dxa"/>
            <w:tcBorders>
              <w:bottom w:val="single" w:sz="2" w:space="0" w:color="auto"/>
            </w:tcBorders>
            <w:shd w:val="clear" w:color="auto" w:fill="auto"/>
          </w:tcPr>
          <w:p w:rsidR="00CD3D43" w:rsidRPr="009B733C" w:rsidRDefault="00CD3D43" w:rsidP="00D16C9C">
            <w:pPr>
              <w:pStyle w:val="Tabletext"/>
            </w:pPr>
            <w:r w:rsidRPr="009B733C">
              <w:rPr>
                <w:i/>
              </w:rPr>
              <w:t>Zygoascus</w:t>
            </w:r>
            <w:r w:rsidRPr="009B733C">
              <w:t xml:space="preserve"> spp.</w:t>
            </w:r>
          </w:p>
        </w:tc>
      </w:tr>
      <w:tr w:rsidR="00CD3D43" w:rsidRPr="009B733C" w:rsidTr="00CD3D43">
        <w:tc>
          <w:tcPr>
            <w:tcW w:w="714" w:type="dxa"/>
            <w:tcBorders>
              <w:top w:val="single" w:sz="2" w:space="0" w:color="auto"/>
              <w:bottom w:val="single" w:sz="12" w:space="0" w:color="auto"/>
            </w:tcBorders>
            <w:shd w:val="clear" w:color="auto" w:fill="auto"/>
          </w:tcPr>
          <w:p w:rsidR="00CD3D43" w:rsidRPr="009B733C" w:rsidRDefault="00964236" w:rsidP="00CD3D43">
            <w:pPr>
              <w:pStyle w:val="Tabletext"/>
            </w:pPr>
            <w:r w:rsidRPr="009B733C">
              <w:t>70</w:t>
            </w:r>
          </w:p>
        </w:tc>
        <w:tc>
          <w:tcPr>
            <w:tcW w:w="7599" w:type="dxa"/>
            <w:tcBorders>
              <w:top w:val="single" w:sz="2" w:space="0" w:color="auto"/>
              <w:bottom w:val="single" w:sz="12" w:space="0" w:color="auto"/>
            </w:tcBorders>
            <w:shd w:val="clear" w:color="auto" w:fill="auto"/>
          </w:tcPr>
          <w:p w:rsidR="00CD3D43" w:rsidRPr="009B733C" w:rsidRDefault="00CD3D43" w:rsidP="00D16C9C">
            <w:pPr>
              <w:pStyle w:val="Tabletext"/>
            </w:pPr>
            <w:r w:rsidRPr="009B733C">
              <w:rPr>
                <w:i/>
              </w:rPr>
              <w:t>Zygosaccharomyces</w:t>
            </w:r>
            <w:r w:rsidRPr="009B733C">
              <w:t xml:space="preserve"> spp.</w:t>
            </w:r>
          </w:p>
        </w:tc>
      </w:tr>
    </w:tbl>
    <w:p w:rsidR="00E03565" w:rsidRPr="009B733C" w:rsidRDefault="00E03565" w:rsidP="00E03565">
      <w:pPr>
        <w:pStyle w:val="Tabletext"/>
      </w:pPr>
      <w:bookmarkStart w:id="39" w:name="_Toc451871145"/>
    </w:p>
    <w:p w:rsidR="0075713D" w:rsidRPr="009B733C" w:rsidRDefault="00964236" w:rsidP="003237AA">
      <w:pPr>
        <w:pStyle w:val="ActHead5"/>
      </w:pPr>
      <w:r w:rsidRPr="009B733C">
        <w:rPr>
          <w:rStyle w:val="CharSectno"/>
        </w:rPr>
        <w:t>33</w:t>
      </w:r>
      <w:r w:rsidR="0075713D" w:rsidRPr="009B733C">
        <w:t xml:space="preserve">  Alternative conditions—highly refined organic chemicals and substances for </w:t>
      </w:r>
      <w:r w:rsidR="00E04722" w:rsidRPr="009B733C">
        <w:t>certain purposes</w:t>
      </w:r>
      <w:bookmarkEnd w:id="39"/>
    </w:p>
    <w:p w:rsidR="00E04722" w:rsidRPr="009B733C" w:rsidRDefault="00E04722" w:rsidP="00E04722">
      <w:pPr>
        <w:pStyle w:val="subsection"/>
      </w:pPr>
      <w:r w:rsidRPr="009B733C">
        <w:tab/>
        <w:t>(1)</w:t>
      </w:r>
      <w:r w:rsidRPr="009B733C">
        <w:tab/>
        <w:t xml:space="preserve">This section applies to highly refined organic chemicals and substances specified in the table in </w:t>
      </w:r>
      <w:r w:rsidR="009B733C" w:rsidRPr="009B733C">
        <w:t>subsection (</w:t>
      </w:r>
      <w:r w:rsidRPr="009B733C">
        <w:t xml:space="preserve">3) (the </w:t>
      </w:r>
      <w:r w:rsidRPr="009B733C">
        <w:rPr>
          <w:b/>
          <w:i/>
        </w:rPr>
        <w:t>goods</w:t>
      </w:r>
      <w:r w:rsidRPr="009B733C">
        <w:t>).</w:t>
      </w:r>
    </w:p>
    <w:p w:rsidR="00E04722" w:rsidRPr="009B733C" w:rsidRDefault="00E04722" w:rsidP="00E04722">
      <w:pPr>
        <w:pStyle w:val="subsection"/>
      </w:pPr>
      <w:r w:rsidRPr="009B733C">
        <w:tab/>
        <w:t>(2)</w:t>
      </w:r>
      <w:r w:rsidRPr="009B733C">
        <w:tab/>
        <w:t>For paragraph</w:t>
      </w:r>
      <w:r w:rsidR="009B733C" w:rsidRPr="009B733C">
        <w:t> </w:t>
      </w:r>
      <w:r w:rsidR="00964236" w:rsidRPr="009B733C">
        <w:t>11</w:t>
      </w:r>
      <w:r w:rsidRPr="009B733C">
        <w:t>(1)(b), alternative conditions for bringing or importing the goods into Australian territory are</w:t>
      </w:r>
      <w:r w:rsidR="0073580B" w:rsidRPr="009B733C">
        <w:t>:</w:t>
      </w:r>
    </w:p>
    <w:p w:rsidR="00FF36E8" w:rsidRPr="009B733C" w:rsidRDefault="002F49D7" w:rsidP="002F49D7">
      <w:pPr>
        <w:pStyle w:val="paragraph"/>
      </w:pPr>
      <w:r w:rsidRPr="009B733C">
        <w:tab/>
        <w:t>(a)</w:t>
      </w:r>
      <w:r w:rsidRPr="009B733C">
        <w:tab/>
        <w:t>the goods are not intended for</w:t>
      </w:r>
      <w:r w:rsidR="00FF36E8" w:rsidRPr="009B733C">
        <w:t>:</w:t>
      </w:r>
    </w:p>
    <w:p w:rsidR="00A27A08" w:rsidRPr="009B733C" w:rsidRDefault="00FF36E8" w:rsidP="00FF36E8">
      <w:pPr>
        <w:pStyle w:val="paragraphsub"/>
      </w:pPr>
      <w:r w:rsidRPr="009B733C">
        <w:tab/>
        <w:t>(i)</w:t>
      </w:r>
      <w:r w:rsidRPr="009B733C">
        <w:tab/>
      </w:r>
      <w:r w:rsidR="00A27A08" w:rsidRPr="009B733C">
        <w:t>animal consumption; or</w:t>
      </w:r>
    </w:p>
    <w:p w:rsidR="002F49D7" w:rsidRPr="009B733C" w:rsidRDefault="00A27A08" w:rsidP="00FF36E8">
      <w:pPr>
        <w:pStyle w:val="paragraphsub"/>
      </w:pPr>
      <w:r w:rsidRPr="009B733C">
        <w:tab/>
        <w:t>(ii)</w:t>
      </w:r>
      <w:r w:rsidRPr="009B733C">
        <w:tab/>
      </w:r>
      <w:r w:rsidR="00FF796E" w:rsidRPr="009B733C">
        <w:t xml:space="preserve">use as </w:t>
      </w:r>
      <w:r w:rsidR="002F49D7" w:rsidRPr="009B733C">
        <w:t>biorem</w:t>
      </w:r>
      <w:r w:rsidR="00B52C24" w:rsidRPr="009B733C">
        <w:t>edial agents or fertiliser</w:t>
      </w:r>
      <w:r w:rsidR="00FF36E8" w:rsidRPr="009B733C">
        <w:t>; or</w:t>
      </w:r>
    </w:p>
    <w:p w:rsidR="00FF36E8" w:rsidRPr="009B733C" w:rsidRDefault="00FF36E8" w:rsidP="00FF36E8">
      <w:pPr>
        <w:pStyle w:val="paragraphsub"/>
      </w:pPr>
      <w:r w:rsidRPr="009B733C">
        <w:tab/>
        <w:t>(i</w:t>
      </w:r>
      <w:r w:rsidR="00A27A08" w:rsidRPr="009B733C">
        <w:t>i</w:t>
      </w:r>
      <w:r w:rsidRPr="009B733C">
        <w:t>i)</w:t>
      </w:r>
      <w:r w:rsidRPr="009B733C">
        <w:tab/>
      </w:r>
      <w:r w:rsidR="002F49D7" w:rsidRPr="009B733C">
        <w:t>growing purposes</w:t>
      </w:r>
      <w:r w:rsidRPr="009B733C">
        <w:t>; or</w:t>
      </w:r>
    </w:p>
    <w:p w:rsidR="002F49D7" w:rsidRPr="009B733C" w:rsidRDefault="00A27A08" w:rsidP="00FF36E8">
      <w:pPr>
        <w:pStyle w:val="paragraphsub"/>
      </w:pPr>
      <w:r w:rsidRPr="009B733C">
        <w:tab/>
        <w:t>(iv</w:t>
      </w:r>
      <w:r w:rsidR="00FF36E8" w:rsidRPr="009B733C">
        <w:t>)</w:t>
      </w:r>
      <w:r w:rsidR="00FF36E8" w:rsidRPr="009B733C">
        <w:tab/>
      </w:r>
      <w:r w:rsidR="002F49D7" w:rsidRPr="009B733C">
        <w:t>veterinary therapeutic use; and</w:t>
      </w:r>
    </w:p>
    <w:p w:rsidR="00E04722" w:rsidRPr="009B733C" w:rsidRDefault="00FF36E8" w:rsidP="00E04722">
      <w:pPr>
        <w:pStyle w:val="paragraph"/>
      </w:pPr>
      <w:r w:rsidRPr="009B733C">
        <w:tab/>
        <w:t>(b</w:t>
      </w:r>
      <w:r w:rsidR="00E04722" w:rsidRPr="009B733C">
        <w:t>)</w:t>
      </w:r>
      <w:r w:rsidR="00E04722" w:rsidRPr="009B733C">
        <w:tab/>
        <w:t>the goods are highly processed;</w:t>
      </w:r>
      <w:r w:rsidR="002F49D7" w:rsidRPr="009B733C">
        <w:t xml:space="preserve"> and</w:t>
      </w:r>
    </w:p>
    <w:p w:rsidR="00E04722" w:rsidRPr="009B733C" w:rsidRDefault="00FF36E8" w:rsidP="00E04722">
      <w:pPr>
        <w:pStyle w:val="paragraph"/>
      </w:pPr>
      <w:r w:rsidRPr="009B733C">
        <w:tab/>
        <w:t>(c</w:t>
      </w:r>
      <w:r w:rsidR="00E04722" w:rsidRPr="009B733C">
        <w:t>)</w:t>
      </w:r>
      <w:r w:rsidR="00E04722" w:rsidRPr="009B733C">
        <w:tab/>
        <w:t>the goods are purified substances.</w:t>
      </w:r>
    </w:p>
    <w:p w:rsidR="0075713D" w:rsidRPr="009B733C" w:rsidRDefault="0075713D" w:rsidP="0075713D">
      <w:pPr>
        <w:pStyle w:val="subsection"/>
      </w:pPr>
      <w:r w:rsidRPr="009B733C">
        <w:tab/>
        <w:t>(3)</w:t>
      </w:r>
      <w:r w:rsidRPr="009B733C">
        <w:tab/>
        <w:t xml:space="preserve">The following table specifies </w:t>
      </w:r>
      <w:r w:rsidR="00662D2E" w:rsidRPr="009B733C">
        <w:t xml:space="preserve">highly refined organic chemicals and substances </w:t>
      </w:r>
      <w:r w:rsidRPr="009B733C">
        <w:t xml:space="preserve">for </w:t>
      </w:r>
      <w:r w:rsidR="009B733C" w:rsidRPr="009B733C">
        <w:t>subsection (</w:t>
      </w:r>
      <w:r w:rsidRPr="009B733C">
        <w:t>1).</w:t>
      </w:r>
    </w:p>
    <w:p w:rsidR="0075713D" w:rsidRPr="009B733C" w:rsidRDefault="0075713D" w:rsidP="0075713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5713D" w:rsidRPr="009B733C" w:rsidTr="003B063E">
        <w:trPr>
          <w:tblHeader/>
        </w:trPr>
        <w:tc>
          <w:tcPr>
            <w:tcW w:w="8313" w:type="dxa"/>
            <w:gridSpan w:val="2"/>
            <w:tcBorders>
              <w:top w:val="single" w:sz="12" w:space="0" w:color="auto"/>
              <w:bottom w:val="single" w:sz="6" w:space="0" w:color="auto"/>
            </w:tcBorders>
            <w:shd w:val="clear" w:color="auto" w:fill="auto"/>
          </w:tcPr>
          <w:p w:rsidR="0075713D" w:rsidRPr="009B733C" w:rsidRDefault="003B063E" w:rsidP="0075713D">
            <w:pPr>
              <w:pStyle w:val="TableHeading"/>
            </w:pPr>
            <w:r w:rsidRPr="009B733C">
              <w:t>Highly refined organic chemicals and substances</w:t>
            </w:r>
          </w:p>
        </w:tc>
      </w:tr>
      <w:tr w:rsidR="0075713D" w:rsidRPr="009B733C" w:rsidTr="003B063E">
        <w:trPr>
          <w:tblHeader/>
        </w:trPr>
        <w:tc>
          <w:tcPr>
            <w:tcW w:w="714" w:type="dxa"/>
            <w:tcBorders>
              <w:top w:val="single" w:sz="6" w:space="0" w:color="auto"/>
              <w:bottom w:val="single" w:sz="12" w:space="0" w:color="auto"/>
            </w:tcBorders>
            <w:shd w:val="clear" w:color="auto" w:fill="auto"/>
          </w:tcPr>
          <w:p w:rsidR="0075713D" w:rsidRPr="009B733C" w:rsidRDefault="0075713D" w:rsidP="0075713D">
            <w:pPr>
              <w:pStyle w:val="TableHeading"/>
            </w:pPr>
            <w:r w:rsidRPr="009B733C">
              <w:t>Item</w:t>
            </w:r>
          </w:p>
        </w:tc>
        <w:tc>
          <w:tcPr>
            <w:tcW w:w="7599" w:type="dxa"/>
            <w:tcBorders>
              <w:top w:val="single" w:sz="6" w:space="0" w:color="auto"/>
              <w:bottom w:val="single" w:sz="12" w:space="0" w:color="auto"/>
            </w:tcBorders>
            <w:shd w:val="clear" w:color="auto" w:fill="auto"/>
          </w:tcPr>
          <w:p w:rsidR="0075713D" w:rsidRPr="009B733C" w:rsidRDefault="003B063E" w:rsidP="0075713D">
            <w:pPr>
              <w:pStyle w:val="TableHeading"/>
            </w:pPr>
            <w:r w:rsidRPr="009B733C">
              <w:t>Highly refined organic chemicals and substances</w:t>
            </w:r>
          </w:p>
        </w:tc>
      </w:tr>
      <w:tr w:rsidR="003B063E" w:rsidRPr="009B733C" w:rsidTr="003B063E">
        <w:tc>
          <w:tcPr>
            <w:tcW w:w="714" w:type="dxa"/>
            <w:tcBorders>
              <w:top w:val="single" w:sz="12" w:space="0" w:color="auto"/>
            </w:tcBorders>
            <w:shd w:val="clear" w:color="auto" w:fill="auto"/>
          </w:tcPr>
          <w:p w:rsidR="003B063E" w:rsidRPr="009B733C" w:rsidRDefault="00964236" w:rsidP="003B063E">
            <w:pPr>
              <w:pStyle w:val="Tabletext"/>
            </w:pPr>
            <w:r w:rsidRPr="009B733C">
              <w:t>1</w:t>
            </w:r>
          </w:p>
        </w:tc>
        <w:tc>
          <w:tcPr>
            <w:tcW w:w="7599" w:type="dxa"/>
            <w:tcBorders>
              <w:top w:val="single" w:sz="12" w:space="0" w:color="auto"/>
            </w:tcBorders>
            <w:shd w:val="clear" w:color="auto" w:fill="auto"/>
          </w:tcPr>
          <w:p w:rsidR="003B063E" w:rsidRPr="009B733C" w:rsidRDefault="003B063E" w:rsidP="003B063E">
            <w:pPr>
              <w:pStyle w:val="Tabletext"/>
            </w:pPr>
            <w:r w:rsidRPr="009B733C">
              <w:t>Acetone</w:t>
            </w:r>
          </w:p>
        </w:tc>
      </w:tr>
      <w:tr w:rsidR="003B063E" w:rsidRPr="009B733C" w:rsidTr="003B063E">
        <w:tc>
          <w:tcPr>
            <w:tcW w:w="714" w:type="dxa"/>
            <w:shd w:val="clear" w:color="auto" w:fill="auto"/>
          </w:tcPr>
          <w:p w:rsidR="003B063E" w:rsidRPr="009B733C" w:rsidRDefault="00964236" w:rsidP="003B063E">
            <w:pPr>
              <w:pStyle w:val="Tabletext"/>
            </w:pPr>
            <w:r w:rsidRPr="009B733C">
              <w:t>2</w:t>
            </w:r>
          </w:p>
        </w:tc>
        <w:tc>
          <w:tcPr>
            <w:tcW w:w="7599" w:type="dxa"/>
            <w:shd w:val="clear" w:color="auto" w:fill="auto"/>
          </w:tcPr>
          <w:p w:rsidR="003B063E" w:rsidRPr="009B733C" w:rsidRDefault="00FF796E" w:rsidP="00FF796E">
            <w:pPr>
              <w:pStyle w:val="Tabletext"/>
            </w:pPr>
            <w:r w:rsidRPr="009B733C">
              <w:t>Almond</w:t>
            </w:r>
            <w:r w:rsidR="009B733C">
              <w:noBreakHyphen/>
            </w:r>
            <w:r w:rsidR="003B063E" w:rsidRPr="009B733C">
              <w:t>based beverages</w:t>
            </w:r>
          </w:p>
        </w:tc>
      </w:tr>
      <w:tr w:rsidR="003B063E" w:rsidRPr="009B733C" w:rsidTr="003B063E">
        <w:tc>
          <w:tcPr>
            <w:tcW w:w="714" w:type="dxa"/>
            <w:shd w:val="clear" w:color="auto" w:fill="auto"/>
          </w:tcPr>
          <w:p w:rsidR="003B063E" w:rsidRPr="009B733C" w:rsidRDefault="00964236" w:rsidP="003B063E">
            <w:pPr>
              <w:pStyle w:val="Tabletext"/>
            </w:pPr>
            <w:r w:rsidRPr="009B733C">
              <w:t>3</w:t>
            </w:r>
          </w:p>
        </w:tc>
        <w:tc>
          <w:tcPr>
            <w:tcW w:w="7599" w:type="dxa"/>
            <w:shd w:val="clear" w:color="auto" w:fill="auto"/>
          </w:tcPr>
          <w:p w:rsidR="003B063E" w:rsidRPr="009B733C" w:rsidRDefault="003B063E" w:rsidP="003B063E">
            <w:pPr>
              <w:pStyle w:val="Tabletext"/>
            </w:pPr>
            <w:r w:rsidRPr="009B733C">
              <w:t>Amino acids</w:t>
            </w:r>
          </w:p>
        </w:tc>
      </w:tr>
      <w:tr w:rsidR="003B063E" w:rsidRPr="009B733C" w:rsidTr="003B063E">
        <w:tc>
          <w:tcPr>
            <w:tcW w:w="714" w:type="dxa"/>
            <w:shd w:val="clear" w:color="auto" w:fill="auto"/>
          </w:tcPr>
          <w:p w:rsidR="003B063E" w:rsidRPr="009B733C" w:rsidRDefault="00964236" w:rsidP="003B063E">
            <w:pPr>
              <w:pStyle w:val="Tabletext"/>
            </w:pPr>
            <w:r w:rsidRPr="009B733C">
              <w:t>4</w:t>
            </w:r>
          </w:p>
        </w:tc>
        <w:tc>
          <w:tcPr>
            <w:tcW w:w="7599" w:type="dxa"/>
            <w:shd w:val="clear" w:color="auto" w:fill="auto"/>
          </w:tcPr>
          <w:p w:rsidR="003B063E" w:rsidRPr="009B733C" w:rsidRDefault="003B063E" w:rsidP="003B063E">
            <w:pPr>
              <w:pStyle w:val="Tabletext"/>
            </w:pPr>
            <w:r w:rsidRPr="009B733C">
              <w:t>Arabic gum</w:t>
            </w:r>
          </w:p>
        </w:tc>
      </w:tr>
      <w:tr w:rsidR="003B063E" w:rsidRPr="009B733C" w:rsidTr="003B063E">
        <w:tc>
          <w:tcPr>
            <w:tcW w:w="714" w:type="dxa"/>
            <w:shd w:val="clear" w:color="auto" w:fill="auto"/>
          </w:tcPr>
          <w:p w:rsidR="003B063E" w:rsidRPr="009B733C" w:rsidRDefault="00964236" w:rsidP="003B063E">
            <w:pPr>
              <w:pStyle w:val="Tabletext"/>
            </w:pPr>
            <w:r w:rsidRPr="009B733C">
              <w:t>5</w:t>
            </w:r>
          </w:p>
        </w:tc>
        <w:tc>
          <w:tcPr>
            <w:tcW w:w="7599" w:type="dxa"/>
            <w:shd w:val="clear" w:color="auto" w:fill="auto"/>
          </w:tcPr>
          <w:p w:rsidR="003B063E" w:rsidRPr="009B733C" w:rsidRDefault="003B063E" w:rsidP="003B063E">
            <w:pPr>
              <w:pStyle w:val="Tabletext"/>
            </w:pPr>
            <w:r w:rsidRPr="009B733C">
              <w:t>Betaine</w:t>
            </w:r>
          </w:p>
        </w:tc>
      </w:tr>
      <w:tr w:rsidR="003B063E" w:rsidRPr="009B733C" w:rsidTr="003B063E">
        <w:tc>
          <w:tcPr>
            <w:tcW w:w="714" w:type="dxa"/>
            <w:shd w:val="clear" w:color="auto" w:fill="auto"/>
          </w:tcPr>
          <w:p w:rsidR="003B063E" w:rsidRPr="009B733C" w:rsidRDefault="00964236" w:rsidP="003B063E">
            <w:pPr>
              <w:pStyle w:val="Tabletext"/>
            </w:pPr>
            <w:r w:rsidRPr="009B733C">
              <w:t>6</w:t>
            </w:r>
          </w:p>
        </w:tc>
        <w:tc>
          <w:tcPr>
            <w:tcW w:w="7599" w:type="dxa"/>
            <w:shd w:val="clear" w:color="auto" w:fill="auto"/>
          </w:tcPr>
          <w:p w:rsidR="003B063E" w:rsidRPr="009B733C" w:rsidRDefault="003B063E" w:rsidP="003B063E">
            <w:pPr>
              <w:pStyle w:val="Tabletext"/>
            </w:pPr>
            <w:r w:rsidRPr="009B733C">
              <w:t>Bromelain</w:t>
            </w:r>
          </w:p>
        </w:tc>
      </w:tr>
      <w:tr w:rsidR="003B063E" w:rsidRPr="009B733C" w:rsidTr="003B063E">
        <w:tc>
          <w:tcPr>
            <w:tcW w:w="714" w:type="dxa"/>
            <w:shd w:val="clear" w:color="auto" w:fill="auto"/>
          </w:tcPr>
          <w:p w:rsidR="003B063E" w:rsidRPr="009B733C" w:rsidRDefault="00964236" w:rsidP="003B063E">
            <w:pPr>
              <w:pStyle w:val="Tabletext"/>
            </w:pPr>
            <w:r w:rsidRPr="009B733C">
              <w:t>7</w:t>
            </w:r>
          </w:p>
        </w:tc>
        <w:tc>
          <w:tcPr>
            <w:tcW w:w="7599" w:type="dxa"/>
            <w:shd w:val="clear" w:color="auto" w:fill="auto"/>
          </w:tcPr>
          <w:p w:rsidR="003B063E" w:rsidRPr="009B733C" w:rsidRDefault="003B063E" w:rsidP="003B063E">
            <w:pPr>
              <w:pStyle w:val="Tabletext"/>
            </w:pPr>
            <w:r w:rsidRPr="009B733C">
              <w:t>Cellulose, including wood cellulose</w:t>
            </w:r>
          </w:p>
        </w:tc>
      </w:tr>
      <w:tr w:rsidR="003B063E" w:rsidRPr="009B733C" w:rsidTr="003B063E">
        <w:tc>
          <w:tcPr>
            <w:tcW w:w="714" w:type="dxa"/>
            <w:shd w:val="clear" w:color="auto" w:fill="auto"/>
          </w:tcPr>
          <w:p w:rsidR="003B063E" w:rsidRPr="009B733C" w:rsidRDefault="00964236" w:rsidP="003B063E">
            <w:pPr>
              <w:pStyle w:val="Tabletext"/>
            </w:pPr>
            <w:r w:rsidRPr="009B733C">
              <w:t>8</w:t>
            </w:r>
          </w:p>
        </w:tc>
        <w:tc>
          <w:tcPr>
            <w:tcW w:w="7599" w:type="dxa"/>
            <w:shd w:val="clear" w:color="auto" w:fill="auto"/>
          </w:tcPr>
          <w:p w:rsidR="003B063E" w:rsidRPr="009B733C" w:rsidRDefault="003B063E" w:rsidP="003B063E">
            <w:pPr>
              <w:pStyle w:val="Tabletext"/>
            </w:pPr>
            <w:r w:rsidRPr="009B733C">
              <w:t>Coconut water</w:t>
            </w:r>
          </w:p>
        </w:tc>
      </w:tr>
      <w:tr w:rsidR="003B063E" w:rsidRPr="009B733C" w:rsidTr="003B063E">
        <w:tc>
          <w:tcPr>
            <w:tcW w:w="714" w:type="dxa"/>
            <w:shd w:val="clear" w:color="auto" w:fill="auto"/>
          </w:tcPr>
          <w:p w:rsidR="003B063E" w:rsidRPr="009B733C" w:rsidRDefault="00964236" w:rsidP="003B063E">
            <w:pPr>
              <w:pStyle w:val="Tabletext"/>
            </w:pPr>
            <w:r w:rsidRPr="009B733C">
              <w:t>9</w:t>
            </w:r>
          </w:p>
        </w:tc>
        <w:tc>
          <w:tcPr>
            <w:tcW w:w="7599" w:type="dxa"/>
            <w:shd w:val="clear" w:color="auto" w:fill="auto"/>
          </w:tcPr>
          <w:p w:rsidR="003B063E" w:rsidRPr="009B733C" w:rsidRDefault="003B063E" w:rsidP="003B063E">
            <w:pPr>
              <w:pStyle w:val="Tabletext"/>
            </w:pPr>
            <w:r w:rsidRPr="009B733C">
              <w:t>Creatine</w:t>
            </w:r>
          </w:p>
        </w:tc>
      </w:tr>
      <w:tr w:rsidR="003B063E" w:rsidRPr="009B733C" w:rsidTr="003B063E">
        <w:tc>
          <w:tcPr>
            <w:tcW w:w="714" w:type="dxa"/>
            <w:shd w:val="clear" w:color="auto" w:fill="auto"/>
          </w:tcPr>
          <w:p w:rsidR="003B063E" w:rsidRPr="009B733C" w:rsidRDefault="00964236" w:rsidP="003B063E">
            <w:pPr>
              <w:pStyle w:val="Tabletext"/>
            </w:pPr>
            <w:r w:rsidRPr="009B733C">
              <w:t>10</w:t>
            </w:r>
          </w:p>
        </w:tc>
        <w:tc>
          <w:tcPr>
            <w:tcW w:w="7599" w:type="dxa"/>
            <w:shd w:val="clear" w:color="auto" w:fill="auto"/>
          </w:tcPr>
          <w:p w:rsidR="003B063E" w:rsidRPr="009B733C" w:rsidRDefault="003B063E" w:rsidP="003B063E">
            <w:pPr>
              <w:pStyle w:val="Tabletext"/>
            </w:pPr>
            <w:r w:rsidRPr="009B733C">
              <w:t>Dextrose</w:t>
            </w:r>
          </w:p>
        </w:tc>
      </w:tr>
      <w:tr w:rsidR="003B063E" w:rsidRPr="009B733C" w:rsidTr="003B063E">
        <w:tc>
          <w:tcPr>
            <w:tcW w:w="714" w:type="dxa"/>
            <w:shd w:val="clear" w:color="auto" w:fill="auto"/>
          </w:tcPr>
          <w:p w:rsidR="003B063E" w:rsidRPr="009B733C" w:rsidRDefault="00964236" w:rsidP="003B063E">
            <w:pPr>
              <w:pStyle w:val="Tabletext"/>
            </w:pPr>
            <w:r w:rsidRPr="009B733C">
              <w:t>11</w:t>
            </w:r>
          </w:p>
        </w:tc>
        <w:tc>
          <w:tcPr>
            <w:tcW w:w="7599" w:type="dxa"/>
            <w:shd w:val="clear" w:color="auto" w:fill="auto"/>
          </w:tcPr>
          <w:p w:rsidR="003B063E" w:rsidRPr="009B733C" w:rsidRDefault="003B063E" w:rsidP="003B063E">
            <w:pPr>
              <w:pStyle w:val="Tabletext"/>
            </w:pPr>
            <w:r w:rsidRPr="009B733C">
              <w:t>Dyes</w:t>
            </w:r>
          </w:p>
        </w:tc>
      </w:tr>
      <w:tr w:rsidR="003B063E" w:rsidRPr="009B733C" w:rsidTr="003B063E">
        <w:tc>
          <w:tcPr>
            <w:tcW w:w="714" w:type="dxa"/>
            <w:shd w:val="clear" w:color="auto" w:fill="auto"/>
          </w:tcPr>
          <w:p w:rsidR="003B063E" w:rsidRPr="009B733C" w:rsidRDefault="00964236" w:rsidP="003B063E">
            <w:pPr>
              <w:pStyle w:val="Tabletext"/>
            </w:pPr>
            <w:r w:rsidRPr="009B733C">
              <w:t>12</w:t>
            </w:r>
          </w:p>
        </w:tc>
        <w:tc>
          <w:tcPr>
            <w:tcW w:w="7599" w:type="dxa"/>
            <w:shd w:val="clear" w:color="auto" w:fill="auto"/>
          </w:tcPr>
          <w:p w:rsidR="003B063E" w:rsidRPr="009B733C" w:rsidRDefault="003B063E" w:rsidP="003B063E">
            <w:pPr>
              <w:pStyle w:val="Tabletext"/>
            </w:pPr>
            <w:r w:rsidRPr="009B733C">
              <w:t>Enzymes (other than enzymes derived from animals)</w:t>
            </w:r>
          </w:p>
        </w:tc>
      </w:tr>
      <w:tr w:rsidR="003B063E" w:rsidRPr="009B733C" w:rsidTr="003B063E">
        <w:tc>
          <w:tcPr>
            <w:tcW w:w="714" w:type="dxa"/>
            <w:shd w:val="clear" w:color="auto" w:fill="auto"/>
          </w:tcPr>
          <w:p w:rsidR="003B063E" w:rsidRPr="009B733C" w:rsidRDefault="00964236" w:rsidP="003B063E">
            <w:pPr>
              <w:pStyle w:val="Tabletext"/>
            </w:pPr>
            <w:r w:rsidRPr="009B733C">
              <w:t>13</w:t>
            </w:r>
          </w:p>
        </w:tc>
        <w:tc>
          <w:tcPr>
            <w:tcW w:w="7599" w:type="dxa"/>
            <w:shd w:val="clear" w:color="auto" w:fill="auto"/>
          </w:tcPr>
          <w:p w:rsidR="003B063E" w:rsidRPr="009B733C" w:rsidRDefault="003B063E" w:rsidP="003B063E">
            <w:pPr>
              <w:pStyle w:val="Tabletext"/>
            </w:pPr>
            <w:r w:rsidRPr="009B733C">
              <w:t>Esters</w:t>
            </w:r>
          </w:p>
        </w:tc>
      </w:tr>
      <w:tr w:rsidR="003B063E" w:rsidRPr="009B733C" w:rsidTr="003B063E">
        <w:tc>
          <w:tcPr>
            <w:tcW w:w="714" w:type="dxa"/>
            <w:shd w:val="clear" w:color="auto" w:fill="auto"/>
          </w:tcPr>
          <w:p w:rsidR="003B063E" w:rsidRPr="009B733C" w:rsidRDefault="00964236" w:rsidP="003B063E">
            <w:pPr>
              <w:pStyle w:val="Tabletext"/>
            </w:pPr>
            <w:r w:rsidRPr="009B733C">
              <w:t>14</w:t>
            </w:r>
          </w:p>
        </w:tc>
        <w:tc>
          <w:tcPr>
            <w:tcW w:w="7599" w:type="dxa"/>
            <w:shd w:val="clear" w:color="auto" w:fill="auto"/>
          </w:tcPr>
          <w:p w:rsidR="003B063E" w:rsidRPr="009B733C" w:rsidRDefault="003B063E" w:rsidP="003B063E">
            <w:pPr>
              <w:pStyle w:val="Tabletext"/>
            </w:pPr>
            <w:r w:rsidRPr="009B733C">
              <w:t>Frustose</w:t>
            </w:r>
          </w:p>
        </w:tc>
      </w:tr>
      <w:tr w:rsidR="003B063E" w:rsidRPr="009B733C" w:rsidTr="003B063E">
        <w:tc>
          <w:tcPr>
            <w:tcW w:w="714" w:type="dxa"/>
            <w:shd w:val="clear" w:color="auto" w:fill="auto"/>
          </w:tcPr>
          <w:p w:rsidR="003B063E" w:rsidRPr="009B733C" w:rsidRDefault="00964236" w:rsidP="003B063E">
            <w:pPr>
              <w:pStyle w:val="Tabletext"/>
            </w:pPr>
            <w:r w:rsidRPr="009B733C">
              <w:t>15</w:t>
            </w:r>
          </w:p>
        </w:tc>
        <w:tc>
          <w:tcPr>
            <w:tcW w:w="7599" w:type="dxa"/>
            <w:shd w:val="clear" w:color="auto" w:fill="auto"/>
          </w:tcPr>
          <w:p w:rsidR="003B063E" w:rsidRPr="009B733C" w:rsidRDefault="003B063E" w:rsidP="003B063E">
            <w:pPr>
              <w:pStyle w:val="Tabletext"/>
            </w:pPr>
            <w:r w:rsidRPr="009B733C">
              <w:t>Gamma oryzanol</w:t>
            </w:r>
          </w:p>
        </w:tc>
      </w:tr>
      <w:tr w:rsidR="003B063E" w:rsidRPr="009B733C" w:rsidTr="003B063E">
        <w:tc>
          <w:tcPr>
            <w:tcW w:w="714" w:type="dxa"/>
            <w:shd w:val="clear" w:color="auto" w:fill="auto"/>
          </w:tcPr>
          <w:p w:rsidR="003B063E" w:rsidRPr="009B733C" w:rsidRDefault="00964236" w:rsidP="003B063E">
            <w:pPr>
              <w:pStyle w:val="Tabletext"/>
            </w:pPr>
            <w:r w:rsidRPr="009B733C">
              <w:t>16</w:t>
            </w:r>
          </w:p>
        </w:tc>
        <w:tc>
          <w:tcPr>
            <w:tcW w:w="7599" w:type="dxa"/>
            <w:shd w:val="clear" w:color="auto" w:fill="auto"/>
          </w:tcPr>
          <w:p w:rsidR="003B063E" w:rsidRPr="009B733C" w:rsidRDefault="003B063E" w:rsidP="003B063E">
            <w:pPr>
              <w:pStyle w:val="Tabletext"/>
            </w:pPr>
            <w:r w:rsidRPr="009B733C">
              <w:t>Glucose</w:t>
            </w:r>
          </w:p>
        </w:tc>
      </w:tr>
      <w:tr w:rsidR="003B063E" w:rsidRPr="009B733C" w:rsidTr="003B063E">
        <w:tc>
          <w:tcPr>
            <w:tcW w:w="714" w:type="dxa"/>
            <w:shd w:val="clear" w:color="auto" w:fill="auto"/>
          </w:tcPr>
          <w:p w:rsidR="003B063E" w:rsidRPr="009B733C" w:rsidRDefault="00964236" w:rsidP="003B063E">
            <w:pPr>
              <w:pStyle w:val="Tabletext"/>
            </w:pPr>
            <w:r w:rsidRPr="009B733C">
              <w:t>17</w:t>
            </w:r>
          </w:p>
        </w:tc>
        <w:tc>
          <w:tcPr>
            <w:tcW w:w="7599" w:type="dxa"/>
            <w:shd w:val="clear" w:color="auto" w:fill="auto"/>
          </w:tcPr>
          <w:p w:rsidR="003B063E" w:rsidRPr="009B733C" w:rsidRDefault="003B063E" w:rsidP="003B063E">
            <w:pPr>
              <w:pStyle w:val="Tabletext"/>
            </w:pPr>
            <w:r w:rsidRPr="009B733C">
              <w:t>Gluten</w:t>
            </w:r>
          </w:p>
        </w:tc>
      </w:tr>
      <w:tr w:rsidR="003B063E" w:rsidRPr="009B733C" w:rsidTr="003B063E">
        <w:tc>
          <w:tcPr>
            <w:tcW w:w="714" w:type="dxa"/>
            <w:shd w:val="clear" w:color="auto" w:fill="auto"/>
          </w:tcPr>
          <w:p w:rsidR="003B063E" w:rsidRPr="009B733C" w:rsidRDefault="00964236" w:rsidP="003B063E">
            <w:pPr>
              <w:pStyle w:val="Tabletext"/>
            </w:pPr>
            <w:r w:rsidRPr="009B733C">
              <w:t>18</w:t>
            </w:r>
          </w:p>
        </w:tc>
        <w:tc>
          <w:tcPr>
            <w:tcW w:w="7599" w:type="dxa"/>
            <w:shd w:val="clear" w:color="auto" w:fill="auto"/>
          </w:tcPr>
          <w:p w:rsidR="003B063E" w:rsidRPr="009B733C" w:rsidRDefault="0075714C" w:rsidP="0075714C">
            <w:pPr>
              <w:pStyle w:val="Tabletext"/>
            </w:pPr>
            <w:r w:rsidRPr="009B733C">
              <w:t>Gum products</w:t>
            </w:r>
          </w:p>
        </w:tc>
      </w:tr>
      <w:tr w:rsidR="003B063E" w:rsidRPr="009B733C" w:rsidTr="003B063E">
        <w:tc>
          <w:tcPr>
            <w:tcW w:w="714" w:type="dxa"/>
            <w:shd w:val="clear" w:color="auto" w:fill="auto"/>
          </w:tcPr>
          <w:p w:rsidR="003B063E" w:rsidRPr="009B733C" w:rsidRDefault="00964236" w:rsidP="003B063E">
            <w:pPr>
              <w:pStyle w:val="Tabletext"/>
            </w:pPr>
            <w:r w:rsidRPr="009B733C">
              <w:t>19</w:t>
            </w:r>
          </w:p>
        </w:tc>
        <w:tc>
          <w:tcPr>
            <w:tcW w:w="7599" w:type="dxa"/>
            <w:shd w:val="clear" w:color="auto" w:fill="auto"/>
          </w:tcPr>
          <w:p w:rsidR="003B063E" w:rsidRPr="009B733C" w:rsidRDefault="0075714C" w:rsidP="0075714C">
            <w:pPr>
              <w:pStyle w:val="Tabletext"/>
            </w:pPr>
            <w:r w:rsidRPr="009B733C">
              <w:t>Hazelnut</w:t>
            </w:r>
            <w:r w:rsidR="009B733C">
              <w:noBreakHyphen/>
            </w:r>
            <w:r w:rsidR="003B063E" w:rsidRPr="009B733C">
              <w:t>based beverages</w:t>
            </w:r>
          </w:p>
        </w:tc>
      </w:tr>
      <w:tr w:rsidR="003B063E" w:rsidRPr="009B733C" w:rsidTr="003B063E">
        <w:tc>
          <w:tcPr>
            <w:tcW w:w="714" w:type="dxa"/>
            <w:shd w:val="clear" w:color="auto" w:fill="auto"/>
          </w:tcPr>
          <w:p w:rsidR="003B063E" w:rsidRPr="009B733C" w:rsidRDefault="00964236" w:rsidP="003B063E">
            <w:pPr>
              <w:pStyle w:val="Tabletext"/>
            </w:pPr>
            <w:r w:rsidRPr="009B733C">
              <w:t>20</w:t>
            </w:r>
          </w:p>
        </w:tc>
        <w:tc>
          <w:tcPr>
            <w:tcW w:w="7599" w:type="dxa"/>
            <w:shd w:val="clear" w:color="auto" w:fill="auto"/>
          </w:tcPr>
          <w:p w:rsidR="003B063E" w:rsidRPr="009B733C" w:rsidRDefault="003B063E" w:rsidP="003B063E">
            <w:pPr>
              <w:pStyle w:val="Tabletext"/>
            </w:pPr>
            <w:r w:rsidRPr="009B733C">
              <w:t>Instant coffee extracts</w:t>
            </w:r>
          </w:p>
        </w:tc>
      </w:tr>
      <w:tr w:rsidR="003B063E" w:rsidRPr="009B733C" w:rsidTr="003B063E">
        <w:tc>
          <w:tcPr>
            <w:tcW w:w="714" w:type="dxa"/>
            <w:shd w:val="clear" w:color="auto" w:fill="auto"/>
          </w:tcPr>
          <w:p w:rsidR="003B063E" w:rsidRPr="009B733C" w:rsidRDefault="00964236" w:rsidP="003B063E">
            <w:pPr>
              <w:pStyle w:val="Tabletext"/>
            </w:pPr>
            <w:r w:rsidRPr="009B733C">
              <w:t>21</w:t>
            </w:r>
          </w:p>
        </w:tc>
        <w:tc>
          <w:tcPr>
            <w:tcW w:w="7599" w:type="dxa"/>
            <w:shd w:val="clear" w:color="auto" w:fill="auto"/>
          </w:tcPr>
          <w:p w:rsidR="003B063E" w:rsidRPr="009B733C" w:rsidRDefault="003B063E" w:rsidP="003B063E">
            <w:pPr>
              <w:pStyle w:val="Tabletext"/>
            </w:pPr>
            <w:r w:rsidRPr="009B733C">
              <w:t>Isolated soybean protein</w:t>
            </w:r>
          </w:p>
        </w:tc>
      </w:tr>
      <w:tr w:rsidR="003B063E" w:rsidRPr="009B733C" w:rsidTr="003B063E">
        <w:tc>
          <w:tcPr>
            <w:tcW w:w="714" w:type="dxa"/>
            <w:shd w:val="clear" w:color="auto" w:fill="auto"/>
          </w:tcPr>
          <w:p w:rsidR="003B063E" w:rsidRPr="009B733C" w:rsidRDefault="00964236" w:rsidP="003B063E">
            <w:pPr>
              <w:pStyle w:val="Tabletext"/>
            </w:pPr>
            <w:r w:rsidRPr="009B733C">
              <w:t>22</w:t>
            </w:r>
          </w:p>
        </w:tc>
        <w:tc>
          <w:tcPr>
            <w:tcW w:w="7599" w:type="dxa"/>
            <w:shd w:val="clear" w:color="auto" w:fill="auto"/>
          </w:tcPr>
          <w:p w:rsidR="003B063E" w:rsidRPr="009B733C" w:rsidRDefault="003B063E" w:rsidP="003B063E">
            <w:pPr>
              <w:pStyle w:val="Tabletext"/>
            </w:pPr>
            <w:r w:rsidRPr="009B733C">
              <w:t>Isotopes</w:t>
            </w:r>
          </w:p>
        </w:tc>
      </w:tr>
      <w:tr w:rsidR="003B063E" w:rsidRPr="009B733C" w:rsidTr="003B063E">
        <w:tc>
          <w:tcPr>
            <w:tcW w:w="714" w:type="dxa"/>
            <w:shd w:val="clear" w:color="auto" w:fill="auto"/>
          </w:tcPr>
          <w:p w:rsidR="003B063E" w:rsidRPr="009B733C" w:rsidRDefault="00964236" w:rsidP="003B063E">
            <w:pPr>
              <w:pStyle w:val="Tabletext"/>
            </w:pPr>
            <w:r w:rsidRPr="009B733C">
              <w:t>23</w:t>
            </w:r>
          </w:p>
        </w:tc>
        <w:tc>
          <w:tcPr>
            <w:tcW w:w="7599" w:type="dxa"/>
            <w:shd w:val="clear" w:color="auto" w:fill="auto"/>
          </w:tcPr>
          <w:p w:rsidR="003B063E" w:rsidRPr="009B733C" w:rsidRDefault="003B063E" w:rsidP="003B063E">
            <w:pPr>
              <w:pStyle w:val="Tabletext"/>
            </w:pPr>
            <w:r w:rsidRPr="009B733C">
              <w:t>Lye water</w:t>
            </w:r>
          </w:p>
        </w:tc>
      </w:tr>
      <w:tr w:rsidR="003B063E" w:rsidRPr="009B733C" w:rsidTr="003B063E">
        <w:tc>
          <w:tcPr>
            <w:tcW w:w="714" w:type="dxa"/>
            <w:shd w:val="clear" w:color="auto" w:fill="auto"/>
          </w:tcPr>
          <w:p w:rsidR="003B063E" w:rsidRPr="009B733C" w:rsidRDefault="00964236" w:rsidP="003B063E">
            <w:pPr>
              <w:pStyle w:val="Tabletext"/>
            </w:pPr>
            <w:r w:rsidRPr="009B733C">
              <w:t>24</w:t>
            </w:r>
          </w:p>
        </w:tc>
        <w:tc>
          <w:tcPr>
            <w:tcW w:w="7599" w:type="dxa"/>
            <w:shd w:val="clear" w:color="auto" w:fill="auto"/>
          </w:tcPr>
          <w:p w:rsidR="003B063E" w:rsidRPr="009B733C" w:rsidRDefault="003B063E" w:rsidP="003B063E">
            <w:pPr>
              <w:pStyle w:val="Tabletext"/>
            </w:pPr>
            <w:r w:rsidRPr="009B733C">
              <w:t>Maize starch and maize starch powder</w:t>
            </w:r>
          </w:p>
        </w:tc>
      </w:tr>
      <w:tr w:rsidR="003B063E" w:rsidRPr="009B733C" w:rsidTr="003B063E">
        <w:tc>
          <w:tcPr>
            <w:tcW w:w="714" w:type="dxa"/>
            <w:shd w:val="clear" w:color="auto" w:fill="auto"/>
          </w:tcPr>
          <w:p w:rsidR="003B063E" w:rsidRPr="009B733C" w:rsidRDefault="00964236" w:rsidP="003B063E">
            <w:pPr>
              <w:pStyle w:val="Tabletext"/>
            </w:pPr>
            <w:r w:rsidRPr="009B733C">
              <w:t>25</w:t>
            </w:r>
          </w:p>
        </w:tc>
        <w:tc>
          <w:tcPr>
            <w:tcW w:w="7599" w:type="dxa"/>
            <w:shd w:val="clear" w:color="auto" w:fill="auto"/>
          </w:tcPr>
          <w:p w:rsidR="003B063E" w:rsidRPr="009B733C" w:rsidRDefault="003B063E" w:rsidP="003B063E">
            <w:pPr>
              <w:pStyle w:val="Tabletext"/>
            </w:pPr>
            <w:r w:rsidRPr="009B733C">
              <w:t>Maltodextrin</w:t>
            </w:r>
          </w:p>
        </w:tc>
      </w:tr>
      <w:tr w:rsidR="003B063E" w:rsidRPr="009B733C" w:rsidTr="003B063E">
        <w:tc>
          <w:tcPr>
            <w:tcW w:w="714" w:type="dxa"/>
            <w:shd w:val="clear" w:color="auto" w:fill="auto"/>
          </w:tcPr>
          <w:p w:rsidR="003B063E" w:rsidRPr="009B733C" w:rsidRDefault="00964236" w:rsidP="003B063E">
            <w:pPr>
              <w:pStyle w:val="Tabletext"/>
            </w:pPr>
            <w:r w:rsidRPr="009B733C">
              <w:t>26</w:t>
            </w:r>
          </w:p>
        </w:tc>
        <w:tc>
          <w:tcPr>
            <w:tcW w:w="7599" w:type="dxa"/>
            <w:shd w:val="clear" w:color="auto" w:fill="auto"/>
          </w:tcPr>
          <w:p w:rsidR="003B063E" w:rsidRPr="009B733C" w:rsidRDefault="003B063E" w:rsidP="003B063E">
            <w:pPr>
              <w:pStyle w:val="Tabletext"/>
            </w:pPr>
            <w:r w:rsidRPr="009B733C">
              <w:t>Maple syrup</w:t>
            </w:r>
          </w:p>
        </w:tc>
      </w:tr>
      <w:tr w:rsidR="003B063E" w:rsidRPr="009B733C" w:rsidTr="003B063E">
        <w:tc>
          <w:tcPr>
            <w:tcW w:w="714" w:type="dxa"/>
            <w:shd w:val="clear" w:color="auto" w:fill="auto"/>
          </w:tcPr>
          <w:p w:rsidR="003B063E" w:rsidRPr="009B733C" w:rsidRDefault="00964236" w:rsidP="003B063E">
            <w:pPr>
              <w:pStyle w:val="Tabletext"/>
            </w:pPr>
            <w:r w:rsidRPr="009B733C">
              <w:t>27</w:t>
            </w:r>
          </w:p>
        </w:tc>
        <w:tc>
          <w:tcPr>
            <w:tcW w:w="7599" w:type="dxa"/>
            <w:shd w:val="clear" w:color="auto" w:fill="auto"/>
          </w:tcPr>
          <w:p w:rsidR="003B063E" w:rsidRPr="009B733C" w:rsidRDefault="003B063E" w:rsidP="003B063E">
            <w:pPr>
              <w:pStyle w:val="Tabletext"/>
            </w:pPr>
            <w:r w:rsidRPr="009B733C">
              <w:t>Molasses</w:t>
            </w:r>
          </w:p>
        </w:tc>
      </w:tr>
      <w:tr w:rsidR="003B063E" w:rsidRPr="009B733C" w:rsidTr="003B063E">
        <w:tc>
          <w:tcPr>
            <w:tcW w:w="714" w:type="dxa"/>
            <w:shd w:val="clear" w:color="auto" w:fill="auto"/>
          </w:tcPr>
          <w:p w:rsidR="003B063E" w:rsidRPr="009B733C" w:rsidRDefault="00964236" w:rsidP="003B063E">
            <w:pPr>
              <w:pStyle w:val="Tabletext"/>
            </w:pPr>
            <w:r w:rsidRPr="009B733C">
              <w:t>28</w:t>
            </w:r>
          </w:p>
        </w:tc>
        <w:tc>
          <w:tcPr>
            <w:tcW w:w="7599" w:type="dxa"/>
            <w:shd w:val="clear" w:color="auto" w:fill="auto"/>
          </w:tcPr>
          <w:p w:rsidR="003B063E" w:rsidRPr="009B733C" w:rsidRDefault="003B063E" w:rsidP="003B063E">
            <w:pPr>
              <w:pStyle w:val="Tabletext"/>
            </w:pPr>
            <w:r w:rsidRPr="009B733C">
              <w:t>Monosodium glutamate</w:t>
            </w:r>
          </w:p>
        </w:tc>
      </w:tr>
      <w:tr w:rsidR="003B063E" w:rsidRPr="009B733C" w:rsidTr="003B063E">
        <w:tc>
          <w:tcPr>
            <w:tcW w:w="714" w:type="dxa"/>
            <w:shd w:val="clear" w:color="auto" w:fill="auto"/>
          </w:tcPr>
          <w:p w:rsidR="003B063E" w:rsidRPr="009B733C" w:rsidRDefault="00964236" w:rsidP="003B063E">
            <w:pPr>
              <w:pStyle w:val="Tabletext"/>
            </w:pPr>
            <w:r w:rsidRPr="009B733C">
              <w:t>29</w:t>
            </w:r>
          </w:p>
        </w:tc>
        <w:tc>
          <w:tcPr>
            <w:tcW w:w="7599" w:type="dxa"/>
            <w:shd w:val="clear" w:color="auto" w:fill="auto"/>
          </w:tcPr>
          <w:p w:rsidR="003B063E" w:rsidRPr="009B733C" w:rsidRDefault="0075714C" w:rsidP="00DD06EF">
            <w:pPr>
              <w:pStyle w:val="Tabletext"/>
            </w:pPr>
            <w:r w:rsidRPr="009B733C">
              <w:t>Multigrain</w:t>
            </w:r>
            <w:r w:rsidR="009B733C">
              <w:noBreakHyphen/>
            </w:r>
            <w:r w:rsidR="003B063E" w:rsidRPr="009B733C">
              <w:t>based beverages</w:t>
            </w:r>
          </w:p>
        </w:tc>
      </w:tr>
      <w:tr w:rsidR="003B063E" w:rsidRPr="009B733C" w:rsidTr="003B063E">
        <w:tc>
          <w:tcPr>
            <w:tcW w:w="714" w:type="dxa"/>
            <w:shd w:val="clear" w:color="auto" w:fill="auto"/>
          </w:tcPr>
          <w:p w:rsidR="003B063E" w:rsidRPr="009B733C" w:rsidRDefault="00964236" w:rsidP="003B063E">
            <w:pPr>
              <w:pStyle w:val="Tabletext"/>
            </w:pPr>
            <w:r w:rsidRPr="009B733C">
              <w:t>30</w:t>
            </w:r>
          </w:p>
        </w:tc>
        <w:tc>
          <w:tcPr>
            <w:tcW w:w="7599" w:type="dxa"/>
            <w:shd w:val="clear" w:color="auto" w:fill="auto"/>
          </w:tcPr>
          <w:p w:rsidR="003B063E" w:rsidRPr="009B733C" w:rsidRDefault="003B063E" w:rsidP="003B063E">
            <w:pPr>
              <w:pStyle w:val="Tabletext"/>
            </w:pPr>
            <w:r w:rsidRPr="009B733C">
              <w:t>Neem oil</w:t>
            </w:r>
          </w:p>
        </w:tc>
      </w:tr>
      <w:tr w:rsidR="003B063E" w:rsidRPr="009B733C" w:rsidTr="003B063E">
        <w:tc>
          <w:tcPr>
            <w:tcW w:w="714" w:type="dxa"/>
            <w:shd w:val="clear" w:color="auto" w:fill="auto"/>
          </w:tcPr>
          <w:p w:rsidR="003B063E" w:rsidRPr="009B733C" w:rsidRDefault="00964236" w:rsidP="003B063E">
            <w:pPr>
              <w:pStyle w:val="Tabletext"/>
            </w:pPr>
            <w:r w:rsidRPr="009B733C">
              <w:t>31</w:t>
            </w:r>
          </w:p>
        </w:tc>
        <w:tc>
          <w:tcPr>
            <w:tcW w:w="7599" w:type="dxa"/>
            <w:shd w:val="clear" w:color="auto" w:fill="auto"/>
          </w:tcPr>
          <w:p w:rsidR="003B063E" w:rsidRPr="009B733C" w:rsidRDefault="0075714C" w:rsidP="0075714C">
            <w:pPr>
              <w:pStyle w:val="Tabletext"/>
            </w:pPr>
            <w:r w:rsidRPr="009B733C">
              <w:t>Oat</w:t>
            </w:r>
            <w:r w:rsidR="009B733C">
              <w:noBreakHyphen/>
            </w:r>
            <w:r w:rsidR="003B063E" w:rsidRPr="009B733C">
              <w:t>based beverages</w:t>
            </w:r>
          </w:p>
        </w:tc>
      </w:tr>
      <w:tr w:rsidR="003B063E" w:rsidRPr="009B733C" w:rsidTr="003B063E">
        <w:tc>
          <w:tcPr>
            <w:tcW w:w="714" w:type="dxa"/>
            <w:shd w:val="clear" w:color="auto" w:fill="auto"/>
          </w:tcPr>
          <w:p w:rsidR="003B063E" w:rsidRPr="009B733C" w:rsidRDefault="00964236" w:rsidP="003B063E">
            <w:pPr>
              <w:pStyle w:val="Tabletext"/>
            </w:pPr>
            <w:r w:rsidRPr="009B733C">
              <w:t>32</w:t>
            </w:r>
          </w:p>
        </w:tc>
        <w:tc>
          <w:tcPr>
            <w:tcW w:w="7599" w:type="dxa"/>
            <w:shd w:val="clear" w:color="auto" w:fill="auto"/>
          </w:tcPr>
          <w:p w:rsidR="003B063E" w:rsidRPr="009B733C" w:rsidRDefault="003B063E" w:rsidP="003B063E">
            <w:pPr>
              <w:pStyle w:val="Tabletext"/>
            </w:pPr>
            <w:r w:rsidRPr="009B733C">
              <w:t>Organic acids</w:t>
            </w:r>
          </w:p>
        </w:tc>
      </w:tr>
      <w:tr w:rsidR="003B063E" w:rsidRPr="009B733C" w:rsidTr="003B063E">
        <w:tc>
          <w:tcPr>
            <w:tcW w:w="714" w:type="dxa"/>
            <w:shd w:val="clear" w:color="auto" w:fill="auto"/>
          </w:tcPr>
          <w:p w:rsidR="003B063E" w:rsidRPr="009B733C" w:rsidRDefault="00964236" w:rsidP="003B063E">
            <w:pPr>
              <w:pStyle w:val="Tabletext"/>
            </w:pPr>
            <w:r w:rsidRPr="009B733C">
              <w:t>33</w:t>
            </w:r>
          </w:p>
        </w:tc>
        <w:tc>
          <w:tcPr>
            <w:tcW w:w="7599" w:type="dxa"/>
            <w:shd w:val="clear" w:color="auto" w:fill="auto"/>
          </w:tcPr>
          <w:p w:rsidR="003B063E" w:rsidRPr="009B733C" w:rsidRDefault="003B063E" w:rsidP="003B063E">
            <w:pPr>
              <w:pStyle w:val="Tabletext"/>
            </w:pPr>
            <w:r w:rsidRPr="009B733C">
              <w:t>Papain</w:t>
            </w:r>
          </w:p>
        </w:tc>
      </w:tr>
      <w:tr w:rsidR="003B063E" w:rsidRPr="009B733C" w:rsidTr="003B063E">
        <w:tc>
          <w:tcPr>
            <w:tcW w:w="714" w:type="dxa"/>
            <w:shd w:val="clear" w:color="auto" w:fill="auto"/>
          </w:tcPr>
          <w:p w:rsidR="003B063E" w:rsidRPr="009B733C" w:rsidRDefault="00964236" w:rsidP="003B063E">
            <w:pPr>
              <w:pStyle w:val="Tabletext"/>
            </w:pPr>
            <w:r w:rsidRPr="009B733C">
              <w:t>34</w:t>
            </w:r>
          </w:p>
        </w:tc>
        <w:tc>
          <w:tcPr>
            <w:tcW w:w="7599" w:type="dxa"/>
            <w:shd w:val="clear" w:color="auto" w:fill="auto"/>
          </w:tcPr>
          <w:p w:rsidR="003B063E" w:rsidRPr="009B733C" w:rsidRDefault="003B063E" w:rsidP="003B063E">
            <w:pPr>
              <w:pStyle w:val="Tabletext"/>
            </w:pPr>
            <w:r w:rsidRPr="009B733C">
              <w:t>Paraffin</w:t>
            </w:r>
          </w:p>
        </w:tc>
      </w:tr>
      <w:tr w:rsidR="003B063E" w:rsidRPr="009B733C" w:rsidTr="003B063E">
        <w:tc>
          <w:tcPr>
            <w:tcW w:w="714" w:type="dxa"/>
            <w:shd w:val="clear" w:color="auto" w:fill="auto"/>
          </w:tcPr>
          <w:p w:rsidR="003B063E" w:rsidRPr="009B733C" w:rsidRDefault="00964236" w:rsidP="003B063E">
            <w:pPr>
              <w:pStyle w:val="Tabletext"/>
            </w:pPr>
            <w:r w:rsidRPr="009B733C">
              <w:t>35</w:t>
            </w:r>
          </w:p>
        </w:tc>
        <w:tc>
          <w:tcPr>
            <w:tcW w:w="7599" w:type="dxa"/>
            <w:shd w:val="clear" w:color="auto" w:fill="auto"/>
          </w:tcPr>
          <w:p w:rsidR="003B063E" w:rsidRPr="009B733C" w:rsidRDefault="003B063E" w:rsidP="003B063E">
            <w:pPr>
              <w:pStyle w:val="Tabletext"/>
            </w:pPr>
            <w:r w:rsidRPr="009B733C">
              <w:t>Pectin</w:t>
            </w:r>
          </w:p>
        </w:tc>
      </w:tr>
      <w:tr w:rsidR="003B063E" w:rsidRPr="009B733C" w:rsidTr="003B063E">
        <w:tc>
          <w:tcPr>
            <w:tcW w:w="714" w:type="dxa"/>
            <w:shd w:val="clear" w:color="auto" w:fill="auto"/>
          </w:tcPr>
          <w:p w:rsidR="003B063E" w:rsidRPr="009B733C" w:rsidRDefault="00964236" w:rsidP="003B063E">
            <w:pPr>
              <w:pStyle w:val="Tabletext"/>
            </w:pPr>
            <w:r w:rsidRPr="009B733C">
              <w:t>36</w:t>
            </w:r>
          </w:p>
        </w:tc>
        <w:tc>
          <w:tcPr>
            <w:tcW w:w="7599" w:type="dxa"/>
            <w:shd w:val="clear" w:color="auto" w:fill="auto"/>
          </w:tcPr>
          <w:p w:rsidR="003B063E" w:rsidRPr="009B733C" w:rsidRDefault="003B063E" w:rsidP="003B063E">
            <w:pPr>
              <w:pStyle w:val="Tabletext"/>
            </w:pPr>
            <w:r w:rsidRPr="009B733C">
              <w:t>Pine tar</w:t>
            </w:r>
          </w:p>
        </w:tc>
      </w:tr>
      <w:tr w:rsidR="003B063E" w:rsidRPr="009B733C" w:rsidTr="003B063E">
        <w:tc>
          <w:tcPr>
            <w:tcW w:w="714" w:type="dxa"/>
            <w:shd w:val="clear" w:color="auto" w:fill="auto"/>
          </w:tcPr>
          <w:p w:rsidR="003B063E" w:rsidRPr="009B733C" w:rsidRDefault="00964236" w:rsidP="003B063E">
            <w:pPr>
              <w:pStyle w:val="Tabletext"/>
            </w:pPr>
            <w:r w:rsidRPr="009B733C">
              <w:t>37</w:t>
            </w:r>
          </w:p>
        </w:tc>
        <w:tc>
          <w:tcPr>
            <w:tcW w:w="7599" w:type="dxa"/>
            <w:shd w:val="clear" w:color="auto" w:fill="auto"/>
          </w:tcPr>
          <w:p w:rsidR="003B063E" w:rsidRPr="009B733C" w:rsidRDefault="003B063E" w:rsidP="003B063E">
            <w:pPr>
              <w:pStyle w:val="Tabletext"/>
            </w:pPr>
            <w:r w:rsidRPr="009B733C">
              <w:t>Plant alcohols</w:t>
            </w:r>
          </w:p>
        </w:tc>
      </w:tr>
      <w:tr w:rsidR="003B063E" w:rsidRPr="009B733C" w:rsidTr="003B063E">
        <w:tc>
          <w:tcPr>
            <w:tcW w:w="714" w:type="dxa"/>
            <w:shd w:val="clear" w:color="auto" w:fill="auto"/>
          </w:tcPr>
          <w:p w:rsidR="003B063E" w:rsidRPr="009B733C" w:rsidRDefault="00964236" w:rsidP="003B063E">
            <w:pPr>
              <w:pStyle w:val="Tabletext"/>
            </w:pPr>
            <w:r w:rsidRPr="009B733C">
              <w:t>38</w:t>
            </w:r>
          </w:p>
        </w:tc>
        <w:tc>
          <w:tcPr>
            <w:tcW w:w="7599" w:type="dxa"/>
            <w:shd w:val="clear" w:color="auto" w:fill="auto"/>
          </w:tcPr>
          <w:p w:rsidR="003B063E" w:rsidRPr="009B733C" w:rsidRDefault="003B063E" w:rsidP="003B063E">
            <w:pPr>
              <w:pStyle w:val="Tabletext"/>
            </w:pPr>
            <w:r w:rsidRPr="009B733C">
              <w:t>Plant colours</w:t>
            </w:r>
          </w:p>
        </w:tc>
      </w:tr>
      <w:tr w:rsidR="003B063E" w:rsidRPr="009B733C" w:rsidTr="003B063E">
        <w:tc>
          <w:tcPr>
            <w:tcW w:w="714" w:type="dxa"/>
            <w:shd w:val="clear" w:color="auto" w:fill="auto"/>
          </w:tcPr>
          <w:p w:rsidR="003B063E" w:rsidRPr="009B733C" w:rsidRDefault="00964236" w:rsidP="003B063E">
            <w:pPr>
              <w:pStyle w:val="Tabletext"/>
            </w:pPr>
            <w:r w:rsidRPr="009B733C">
              <w:t>39</w:t>
            </w:r>
          </w:p>
        </w:tc>
        <w:tc>
          <w:tcPr>
            <w:tcW w:w="7599" w:type="dxa"/>
            <w:shd w:val="clear" w:color="auto" w:fill="auto"/>
          </w:tcPr>
          <w:p w:rsidR="003B063E" w:rsidRPr="009B733C" w:rsidRDefault="003B063E" w:rsidP="003B063E">
            <w:pPr>
              <w:pStyle w:val="Tabletext"/>
            </w:pPr>
            <w:r w:rsidRPr="009B733C">
              <w:t>Plant essences</w:t>
            </w:r>
          </w:p>
        </w:tc>
      </w:tr>
      <w:tr w:rsidR="003B063E" w:rsidRPr="009B733C" w:rsidTr="003B063E">
        <w:tc>
          <w:tcPr>
            <w:tcW w:w="714" w:type="dxa"/>
            <w:shd w:val="clear" w:color="auto" w:fill="auto"/>
          </w:tcPr>
          <w:p w:rsidR="003B063E" w:rsidRPr="009B733C" w:rsidRDefault="00964236" w:rsidP="003B063E">
            <w:pPr>
              <w:pStyle w:val="Tabletext"/>
            </w:pPr>
            <w:r w:rsidRPr="009B733C">
              <w:t>40</w:t>
            </w:r>
          </w:p>
        </w:tc>
        <w:tc>
          <w:tcPr>
            <w:tcW w:w="7599" w:type="dxa"/>
            <w:shd w:val="clear" w:color="auto" w:fill="auto"/>
          </w:tcPr>
          <w:p w:rsidR="003B063E" w:rsidRPr="009B733C" w:rsidRDefault="003B063E" w:rsidP="003B063E">
            <w:pPr>
              <w:pStyle w:val="Tabletext"/>
            </w:pPr>
            <w:r w:rsidRPr="009B733C">
              <w:t>Plant extracts</w:t>
            </w:r>
          </w:p>
        </w:tc>
      </w:tr>
      <w:tr w:rsidR="003B063E" w:rsidRPr="009B733C" w:rsidTr="003B063E">
        <w:tc>
          <w:tcPr>
            <w:tcW w:w="714" w:type="dxa"/>
            <w:shd w:val="clear" w:color="auto" w:fill="auto"/>
          </w:tcPr>
          <w:p w:rsidR="003B063E" w:rsidRPr="009B733C" w:rsidRDefault="00964236" w:rsidP="003B063E">
            <w:pPr>
              <w:pStyle w:val="Tabletext"/>
            </w:pPr>
            <w:r w:rsidRPr="009B733C">
              <w:t>41</w:t>
            </w:r>
          </w:p>
        </w:tc>
        <w:tc>
          <w:tcPr>
            <w:tcW w:w="7599" w:type="dxa"/>
            <w:shd w:val="clear" w:color="auto" w:fill="auto"/>
          </w:tcPr>
          <w:p w:rsidR="003B063E" w:rsidRPr="009B733C" w:rsidRDefault="003B063E" w:rsidP="003B063E">
            <w:pPr>
              <w:pStyle w:val="Tabletext"/>
            </w:pPr>
            <w:r w:rsidRPr="009B733C">
              <w:t>Plant flavours</w:t>
            </w:r>
          </w:p>
        </w:tc>
      </w:tr>
      <w:tr w:rsidR="003B063E" w:rsidRPr="009B733C" w:rsidTr="003B063E">
        <w:tc>
          <w:tcPr>
            <w:tcW w:w="714" w:type="dxa"/>
            <w:shd w:val="clear" w:color="auto" w:fill="auto"/>
          </w:tcPr>
          <w:p w:rsidR="003B063E" w:rsidRPr="009B733C" w:rsidRDefault="00964236" w:rsidP="003B063E">
            <w:pPr>
              <w:pStyle w:val="Tabletext"/>
            </w:pPr>
            <w:r w:rsidRPr="009B733C">
              <w:t>42</w:t>
            </w:r>
          </w:p>
        </w:tc>
        <w:tc>
          <w:tcPr>
            <w:tcW w:w="7599" w:type="dxa"/>
            <w:shd w:val="clear" w:color="auto" w:fill="auto"/>
          </w:tcPr>
          <w:p w:rsidR="003B063E" w:rsidRPr="009B733C" w:rsidRDefault="003B063E" w:rsidP="003B063E">
            <w:pPr>
              <w:pStyle w:val="Tabletext"/>
            </w:pPr>
            <w:r w:rsidRPr="009B733C">
              <w:t>Plant oils</w:t>
            </w:r>
          </w:p>
        </w:tc>
      </w:tr>
      <w:tr w:rsidR="003B063E" w:rsidRPr="009B733C" w:rsidTr="003B063E">
        <w:tc>
          <w:tcPr>
            <w:tcW w:w="714" w:type="dxa"/>
            <w:shd w:val="clear" w:color="auto" w:fill="auto"/>
          </w:tcPr>
          <w:p w:rsidR="003B063E" w:rsidRPr="009B733C" w:rsidRDefault="00964236" w:rsidP="003B063E">
            <w:pPr>
              <w:pStyle w:val="Tabletext"/>
            </w:pPr>
            <w:r w:rsidRPr="009B733C">
              <w:t>43</w:t>
            </w:r>
          </w:p>
        </w:tc>
        <w:tc>
          <w:tcPr>
            <w:tcW w:w="7599" w:type="dxa"/>
            <w:shd w:val="clear" w:color="auto" w:fill="auto"/>
          </w:tcPr>
          <w:p w:rsidR="003B063E" w:rsidRPr="009B733C" w:rsidRDefault="003B063E" w:rsidP="003B063E">
            <w:pPr>
              <w:pStyle w:val="Tabletext"/>
            </w:pPr>
            <w:r w:rsidRPr="009B733C">
              <w:t>Plant waxes</w:t>
            </w:r>
          </w:p>
        </w:tc>
      </w:tr>
      <w:tr w:rsidR="003B063E" w:rsidRPr="009B733C" w:rsidTr="003B063E">
        <w:tc>
          <w:tcPr>
            <w:tcW w:w="714" w:type="dxa"/>
            <w:shd w:val="clear" w:color="auto" w:fill="auto"/>
          </w:tcPr>
          <w:p w:rsidR="003B063E" w:rsidRPr="009B733C" w:rsidRDefault="00964236" w:rsidP="003B063E">
            <w:pPr>
              <w:pStyle w:val="Tabletext"/>
            </w:pPr>
            <w:r w:rsidRPr="009B733C">
              <w:t>44</w:t>
            </w:r>
          </w:p>
        </w:tc>
        <w:tc>
          <w:tcPr>
            <w:tcW w:w="7599" w:type="dxa"/>
            <w:shd w:val="clear" w:color="auto" w:fill="auto"/>
          </w:tcPr>
          <w:p w:rsidR="003B063E" w:rsidRPr="009B733C" w:rsidRDefault="003B063E" w:rsidP="003B063E">
            <w:pPr>
              <w:pStyle w:val="Tabletext"/>
            </w:pPr>
            <w:r w:rsidRPr="009B733C">
              <w:t>Plant derived lecithin</w:t>
            </w:r>
          </w:p>
        </w:tc>
      </w:tr>
      <w:tr w:rsidR="003B063E" w:rsidRPr="009B733C" w:rsidTr="003B063E">
        <w:tc>
          <w:tcPr>
            <w:tcW w:w="714" w:type="dxa"/>
            <w:shd w:val="clear" w:color="auto" w:fill="auto"/>
          </w:tcPr>
          <w:p w:rsidR="003B063E" w:rsidRPr="009B733C" w:rsidRDefault="00964236" w:rsidP="003B063E">
            <w:pPr>
              <w:pStyle w:val="Tabletext"/>
            </w:pPr>
            <w:r w:rsidRPr="009B733C">
              <w:t>45</w:t>
            </w:r>
          </w:p>
        </w:tc>
        <w:tc>
          <w:tcPr>
            <w:tcW w:w="7599" w:type="dxa"/>
            <w:shd w:val="clear" w:color="auto" w:fill="auto"/>
          </w:tcPr>
          <w:p w:rsidR="003B063E" w:rsidRPr="009B733C" w:rsidRDefault="003B063E" w:rsidP="003B063E">
            <w:pPr>
              <w:pStyle w:val="Tabletext"/>
            </w:pPr>
            <w:r w:rsidRPr="009B733C">
              <w:t>Pure agar</w:t>
            </w:r>
          </w:p>
        </w:tc>
      </w:tr>
      <w:tr w:rsidR="003B063E" w:rsidRPr="009B733C" w:rsidTr="003B063E">
        <w:tc>
          <w:tcPr>
            <w:tcW w:w="714" w:type="dxa"/>
            <w:shd w:val="clear" w:color="auto" w:fill="auto"/>
          </w:tcPr>
          <w:p w:rsidR="003B063E" w:rsidRPr="009B733C" w:rsidRDefault="00964236" w:rsidP="003B063E">
            <w:pPr>
              <w:pStyle w:val="Tabletext"/>
            </w:pPr>
            <w:r w:rsidRPr="009B733C">
              <w:t>46</w:t>
            </w:r>
          </w:p>
        </w:tc>
        <w:tc>
          <w:tcPr>
            <w:tcW w:w="7599" w:type="dxa"/>
            <w:shd w:val="clear" w:color="auto" w:fill="auto"/>
          </w:tcPr>
          <w:p w:rsidR="003B063E" w:rsidRPr="009B733C" w:rsidRDefault="003B063E" w:rsidP="003B063E">
            <w:pPr>
              <w:pStyle w:val="Tabletext"/>
            </w:pPr>
            <w:r w:rsidRPr="009B733C">
              <w:t>Resins</w:t>
            </w:r>
          </w:p>
        </w:tc>
      </w:tr>
      <w:tr w:rsidR="003B063E" w:rsidRPr="009B733C" w:rsidTr="003B063E">
        <w:tc>
          <w:tcPr>
            <w:tcW w:w="714" w:type="dxa"/>
            <w:shd w:val="clear" w:color="auto" w:fill="auto"/>
          </w:tcPr>
          <w:p w:rsidR="003B063E" w:rsidRPr="009B733C" w:rsidRDefault="00964236" w:rsidP="003B063E">
            <w:pPr>
              <w:pStyle w:val="Tabletext"/>
            </w:pPr>
            <w:r w:rsidRPr="009B733C">
              <w:t>47</w:t>
            </w:r>
          </w:p>
        </w:tc>
        <w:tc>
          <w:tcPr>
            <w:tcW w:w="7599" w:type="dxa"/>
            <w:shd w:val="clear" w:color="auto" w:fill="auto"/>
          </w:tcPr>
          <w:p w:rsidR="003B063E" w:rsidRPr="009B733C" w:rsidRDefault="003B063E" w:rsidP="003B063E">
            <w:pPr>
              <w:pStyle w:val="Tabletext"/>
            </w:pPr>
            <w:r w:rsidRPr="009B733C">
              <w:t>Rutin</w:t>
            </w:r>
          </w:p>
        </w:tc>
      </w:tr>
      <w:tr w:rsidR="003B063E" w:rsidRPr="009B733C" w:rsidTr="003B063E">
        <w:tc>
          <w:tcPr>
            <w:tcW w:w="714" w:type="dxa"/>
            <w:shd w:val="clear" w:color="auto" w:fill="auto"/>
          </w:tcPr>
          <w:p w:rsidR="003B063E" w:rsidRPr="009B733C" w:rsidRDefault="00964236" w:rsidP="003B063E">
            <w:pPr>
              <w:pStyle w:val="Tabletext"/>
            </w:pPr>
            <w:r w:rsidRPr="009B733C">
              <w:t>48</w:t>
            </w:r>
          </w:p>
        </w:tc>
        <w:tc>
          <w:tcPr>
            <w:tcW w:w="7599" w:type="dxa"/>
            <w:shd w:val="clear" w:color="auto" w:fill="auto"/>
          </w:tcPr>
          <w:p w:rsidR="003B063E" w:rsidRPr="009B733C" w:rsidRDefault="003B063E" w:rsidP="003B063E">
            <w:pPr>
              <w:pStyle w:val="Tabletext"/>
            </w:pPr>
            <w:r w:rsidRPr="009B733C">
              <w:t>Saline</w:t>
            </w:r>
          </w:p>
        </w:tc>
      </w:tr>
      <w:tr w:rsidR="003B063E" w:rsidRPr="009B733C" w:rsidTr="003B063E">
        <w:tc>
          <w:tcPr>
            <w:tcW w:w="714" w:type="dxa"/>
            <w:shd w:val="clear" w:color="auto" w:fill="auto"/>
          </w:tcPr>
          <w:p w:rsidR="003B063E" w:rsidRPr="009B733C" w:rsidRDefault="00964236" w:rsidP="003B063E">
            <w:pPr>
              <w:pStyle w:val="Tabletext"/>
            </w:pPr>
            <w:r w:rsidRPr="009B733C">
              <w:t>49</w:t>
            </w:r>
          </w:p>
        </w:tc>
        <w:tc>
          <w:tcPr>
            <w:tcW w:w="7599" w:type="dxa"/>
            <w:shd w:val="clear" w:color="auto" w:fill="auto"/>
          </w:tcPr>
          <w:p w:rsidR="003B063E" w:rsidRPr="009B733C" w:rsidRDefault="003B063E" w:rsidP="003B063E">
            <w:pPr>
              <w:pStyle w:val="Tabletext"/>
            </w:pPr>
            <w:r w:rsidRPr="009B733C">
              <w:t>Shellac</w:t>
            </w:r>
          </w:p>
        </w:tc>
      </w:tr>
      <w:tr w:rsidR="003B063E" w:rsidRPr="009B733C" w:rsidTr="003B063E">
        <w:tc>
          <w:tcPr>
            <w:tcW w:w="714" w:type="dxa"/>
            <w:shd w:val="clear" w:color="auto" w:fill="auto"/>
          </w:tcPr>
          <w:p w:rsidR="003B063E" w:rsidRPr="009B733C" w:rsidRDefault="00964236" w:rsidP="003B063E">
            <w:pPr>
              <w:pStyle w:val="Tabletext"/>
            </w:pPr>
            <w:r w:rsidRPr="009B733C">
              <w:t>50</w:t>
            </w:r>
          </w:p>
        </w:tc>
        <w:tc>
          <w:tcPr>
            <w:tcW w:w="7599" w:type="dxa"/>
            <w:shd w:val="clear" w:color="auto" w:fill="auto"/>
          </w:tcPr>
          <w:p w:rsidR="003B063E" w:rsidRPr="009B733C" w:rsidRDefault="003B063E" w:rsidP="003B063E">
            <w:pPr>
              <w:pStyle w:val="Tabletext"/>
            </w:pPr>
            <w:r w:rsidRPr="009B733C">
              <w:t>Soy milk</w:t>
            </w:r>
          </w:p>
        </w:tc>
      </w:tr>
      <w:tr w:rsidR="003B063E" w:rsidRPr="009B733C" w:rsidTr="003B063E">
        <w:tc>
          <w:tcPr>
            <w:tcW w:w="714" w:type="dxa"/>
            <w:shd w:val="clear" w:color="auto" w:fill="auto"/>
          </w:tcPr>
          <w:p w:rsidR="003B063E" w:rsidRPr="009B733C" w:rsidRDefault="00964236" w:rsidP="003B063E">
            <w:pPr>
              <w:pStyle w:val="Tabletext"/>
            </w:pPr>
            <w:r w:rsidRPr="009B733C">
              <w:t>51</w:t>
            </w:r>
          </w:p>
        </w:tc>
        <w:tc>
          <w:tcPr>
            <w:tcW w:w="7599" w:type="dxa"/>
            <w:shd w:val="clear" w:color="auto" w:fill="auto"/>
          </w:tcPr>
          <w:p w:rsidR="003B063E" w:rsidRPr="009B733C" w:rsidRDefault="003B063E" w:rsidP="003B063E">
            <w:pPr>
              <w:pStyle w:val="Tabletext"/>
            </w:pPr>
            <w:r w:rsidRPr="009B733C">
              <w:t>Soybean protein isolate</w:t>
            </w:r>
          </w:p>
        </w:tc>
      </w:tr>
      <w:tr w:rsidR="003B063E" w:rsidRPr="009B733C" w:rsidTr="003B063E">
        <w:tc>
          <w:tcPr>
            <w:tcW w:w="714" w:type="dxa"/>
            <w:shd w:val="clear" w:color="auto" w:fill="auto"/>
          </w:tcPr>
          <w:p w:rsidR="003B063E" w:rsidRPr="009B733C" w:rsidRDefault="00964236" w:rsidP="003B063E">
            <w:pPr>
              <w:pStyle w:val="Tabletext"/>
            </w:pPr>
            <w:r w:rsidRPr="009B733C">
              <w:t>52</w:t>
            </w:r>
          </w:p>
        </w:tc>
        <w:tc>
          <w:tcPr>
            <w:tcW w:w="7599" w:type="dxa"/>
            <w:shd w:val="clear" w:color="auto" w:fill="auto"/>
          </w:tcPr>
          <w:p w:rsidR="003B063E" w:rsidRPr="009B733C" w:rsidRDefault="003B063E" w:rsidP="003B063E">
            <w:pPr>
              <w:pStyle w:val="Tabletext"/>
            </w:pPr>
            <w:r w:rsidRPr="009B733C">
              <w:t>Squalene</w:t>
            </w:r>
          </w:p>
        </w:tc>
      </w:tr>
      <w:tr w:rsidR="003B063E" w:rsidRPr="009B733C" w:rsidTr="003B063E">
        <w:tc>
          <w:tcPr>
            <w:tcW w:w="714" w:type="dxa"/>
            <w:shd w:val="clear" w:color="auto" w:fill="auto"/>
          </w:tcPr>
          <w:p w:rsidR="003B063E" w:rsidRPr="009B733C" w:rsidRDefault="00964236" w:rsidP="003B063E">
            <w:pPr>
              <w:pStyle w:val="Tabletext"/>
            </w:pPr>
            <w:r w:rsidRPr="009B733C">
              <w:t>53</w:t>
            </w:r>
          </w:p>
        </w:tc>
        <w:tc>
          <w:tcPr>
            <w:tcW w:w="7599" w:type="dxa"/>
            <w:shd w:val="clear" w:color="auto" w:fill="auto"/>
          </w:tcPr>
          <w:p w:rsidR="003B063E" w:rsidRPr="009B733C" w:rsidRDefault="003B063E" w:rsidP="00DD06EF">
            <w:pPr>
              <w:pStyle w:val="Tabletext"/>
            </w:pPr>
            <w:r w:rsidRPr="009B733C">
              <w:t>Starches</w:t>
            </w:r>
          </w:p>
        </w:tc>
      </w:tr>
      <w:tr w:rsidR="003B063E" w:rsidRPr="009B733C" w:rsidTr="003B063E">
        <w:tc>
          <w:tcPr>
            <w:tcW w:w="714" w:type="dxa"/>
            <w:shd w:val="clear" w:color="auto" w:fill="auto"/>
          </w:tcPr>
          <w:p w:rsidR="003B063E" w:rsidRPr="009B733C" w:rsidRDefault="00964236" w:rsidP="003B063E">
            <w:pPr>
              <w:pStyle w:val="Tabletext"/>
            </w:pPr>
            <w:r w:rsidRPr="009B733C">
              <w:t>54</w:t>
            </w:r>
          </w:p>
        </w:tc>
        <w:tc>
          <w:tcPr>
            <w:tcW w:w="7599" w:type="dxa"/>
            <w:shd w:val="clear" w:color="auto" w:fill="auto"/>
          </w:tcPr>
          <w:p w:rsidR="003B063E" w:rsidRPr="009B733C" w:rsidRDefault="003B063E" w:rsidP="003B063E">
            <w:pPr>
              <w:pStyle w:val="Tabletext"/>
            </w:pPr>
            <w:r w:rsidRPr="009B733C">
              <w:t>Sugars</w:t>
            </w:r>
          </w:p>
        </w:tc>
      </w:tr>
      <w:tr w:rsidR="003B063E" w:rsidRPr="009B733C" w:rsidTr="003B063E">
        <w:tc>
          <w:tcPr>
            <w:tcW w:w="714" w:type="dxa"/>
            <w:shd w:val="clear" w:color="auto" w:fill="auto"/>
          </w:tcPr>
          <w:p w:rsidR="003B063E" w:rsidRPr="009B733C" w:rsidRDefault="00964236" w:rsidP="003B063E">
            <w:pPr>
              <w:pStyle w:val="Tabletext"/>
            </w:pPr>
            <w:r w:rsidRPr="009B733C">
              <w:t>55</w:t>
            </w:r>
          </w:p>
        </w:tc>
        <w:tc>
          <w:tcPr>
            <w:tcW w:w="7599" w:type="dxa"/>
            <w:shd w:val="clear" w:color="auto" w:fill="auto"/>
          </w:tcPr>
          <w:p w:rsidR="003B063E" w:rsidRPr="009B733C" w:rsidRDefault="003B063E" w:rsidP="003B063E">
            <w:pPr>
              <w:pStyle w:val="Tabletext"/>
            </w:pPr>
            <w:r w:rsidRPr="009B733C">
              <w:t>Sulfur compounds</w:t>
            </w:r>
          </w:p>
        </w:tc>
      </w:tr>
      <w:tr w:rsidR="003B063E" w:rsidRPr="009B733C" w:rsidTr="003B063E">
        <w:tc>
          <w:tcPr>
            <w:tcW w:w="714" w:type="dxa"/>
            <w:shd w:val="clear" w:color="auto" w:fill="auto"/>
          </w:tcPr>
          <w:p w:rsidR="003B063E" w:rsidRPr="009B733C" w:rsidRDefault="00964236" w:rsidP="003B063E">
            <w:pPr>
              <w:pStyle w:val="Tabletext"/>
            </w:pPr>
            <w:r w:rsidRPr="009B733C">
              <w:t>56</w:t>
            </w:r>
          </w:p>
        </w:tc>
        <w:tc>
          <w:tcPr>
            <w:tcW w:w="7599" w:type="dxa"/>
            <w:shd w:val="clear" w:color="auto" w:fill="auto"/>
          </w:tcPr>
          <w:p w:rsidR="003B063E" w:rsidRPr="009B733C" w:rsidRDefault="003B063E" w:rsidP="003B063E">
            <w:pPr>
              <w:pStyle w:val="Tabletext"/>
            </w:pPr>
            <w:r w:rsidRPr="009B733C">
              <w:t>Sweeteners</w:t>
            </w:r>
          </w:p>
        </w:tc>
      </w:tr>
      <w:tr w:rsidR="003B063E" w:rsidRPr="009B733C" w:rsidTr="003B063E">
        <w:tc>
          <w:tcPr>
            <w:tcW w:w="714" w:type="dxa"/>
            <w:shd w:val="clear" w:color="auto" w:fill="auto"/>
          </w:tcPr>
          <w:p w:rsidR="003B063E" w:rsidRPr="009B733C" w:rsidRDefault="00964236" w:rsidP="003B063E">
            <w:pPr>
              <w:pStyle w:val="Tabletext"/>
            </w:pPr>
            <w:r w:rsidRPr="009B733C">
              <w:t>57</w:t>
            </w:r>
          </w:p>
        </w:tc>
        <w:tc>
          <w:tcPr>
            <w:tcW w:w="7599" w:type="dxa"/>
            <w:shd w:val="clear" w:color="auto" w:fill="auto"/>
          </w:tcPr>
          <w:p w:rsidR="003B063E" w:rsidRPr="009B733C" w:rsidRDefault="003B063E" w:rsidP="003B063E">
            <w:pPr>
              <w:pStyle w:val="Tabletext"/>
            </w:pPr>
            <w:r w:rsidRPr="009B733C">
              <w:t>Tannin</w:t>
            </w:r>
          </w:p>
        </w:tc>
      </w:tr>
      <w:tr w:rsidR="003B063E" w:rsidRPr="009B733C" w:rsidTr="003B063E">
        <w:tc>
          <w:tcPr>
            <w:tcW w:w="714" w:type="dxa"/>
            <w:shd w:val="clear" w:color="auto" w:fill="auto"/>
          </w:tcPr>
          <w:p w:rsidR="003B063E" w:rsidRPr="009B733C" w:rsidRDefault="00964236" w:rsidP="003B063E">
            <w:pPr>
              <w:pStyle w:val="Tabletext"/>
            </w:pPr>
            <w:r w:rsidRPr="009B733C">
              <w:t>58</w:t>
            </w:r>
          </w:p>
        </w:tc>
        <w:tc>
          <w:tcPr>
            <w:tcW w:w="7599" w:type="dxa"/>
            <w:shd w:val="clear" w:color="auto" w:fill="auto"/>
          </w:tcPr>
          <w:p w:rsidR="003B063E" w:rsidRPr="009B733C" w:rsidRDefault="003B063E" w:rsidP="003B063E">
            <w:pPr>
              <w:pStyle w:val="Tabletext"/>
            </w:pPr>
            <w:r w:rsidRPr="009B733C">
              <w:t>Tomato powder</w:t>
            </w:r>
          </w:p>
        </w:tc>
      </w:tr>
      <w:tr w:rsidR="003B063E" w:rsidRPr="009B733C" w:rsidTr="003B063E">
        <w:tc>
          <w:tcPr>
            <w:tcW w:w="714" w:type="dxa"/>
            <w:shd w:val="clear" w:color="auto" w:fill="auto"/>
          </w:tcPr>
          <w:p w:rsidR="003B063E" w:rsidRPr="009B733C" w:rsidRDefault="00964236" w:rsidP="003B063E">
            <w:pPr>
              <w:pStyle w:val="Tabletext"/>
            </w:pPr>
            <w:r w:rsidRPr="009B733C">
              <w:t>59</w:t>
            </w:r>
          </w:p>
        </w:tc>
        <w:tc>
          <w:tcPr>
            <w:tcW w:w="7599" w:type="dxa"/>
            <w:shd w:val="clear" w:color="auto" w:fill="auto"/>
          </w:tcPr>
          <w:p w:rsidR="003B063E" w:rsidRPr="009B733C" w:rsidRDefault="003B063E" w:rsidP="003B063E">
            <w:pPr>
              <w:pStyle w:val="Tabletext"/>
            </w:pPr>
            <w:r w:rsidRPr="009B733C">
              <w:t>Varnishes</w:t>
            </w:r>
          </w:p>
        </w:tc>
      </w:tr>
      <w:tr w:rsidR="003B063E" w:rsidRPr="009B733C" w:rsidTr="003B063E">
        <w:tc>
          <w:tcPr>
            <w:tcW w:w="714" w:type="dxa"/>
            <w:shd w:val="clear" w:color="auto" w:fill="auto"/>
          </w:tcPr>
          <w:p w:rsidR="003B063E" w:rsidRPr="009B733C" w:rsidRDefault="00964236" w:rsidP="003B063E">
            <w:pPr>
              <w:pStyle w:val="Tabletext"/>
            </w:pPr>
            <w:r w:rsidRPr="009B733C">
              <w:t>60</w:t>
            </w:r>
          </w:p>
        </w:tc>
        <w:tc>
          <w:tcPr>
            <w:tcW w:w="7599" w:type="dxa"/>
            <w:shd w:val="clear" w:color="auto" w:fill="auto"/>
          </w:tcPr>
          <w:p w:rsidR="003B063E" w:rsidRPr="009B733C" w:rsidRDefault="003B063E" w:rsidP="003B063E">
            <w:pPr>
              <w:pStyle w:val="Tabletext"/>
            </w:pPr>
            <w:r w:rsidRPr="009B733C">
              <w:t>Vietnamese lacquer</w:t>
            </w:r>
          </w:p>
        </w:tc>
      </w:tr>
      <w:tr w:rsidR="003B063E" w:rsidRPr="009B733C" w:rsidTr="003B063E">
        <w:tc>
          <w:tcPr>
            <w:tcW w:w="714" w:type="dxa"/>
            <w:shd w:val="clear" w:color="auto" w:fill="auto"/>
          </w:tcPr>
          <w:p w:rsidR="003B063E" w:rsidRPr="009B733C" w:rsidRDefault="00964236" w:rsidP="003B063E">
            <w:pPr>
              <w:pStyle w:val="Tabletext"/>
            </w:pPr>
            <w:r w:rsidRPr="009B733C">
              <w:t>61</w:t>
            </w:r>
          </w:p>
        </w:tc>
        <w:tc>
          <w:tcPr>
            <w:tcW w:w="7599" w:type="dxa"/>
            <w:shd w:val="clear" w:color="auto" w:fill="auto"/>
          </w:tcPr>
          <w:p w:rsidR="003B063E" w:rsidRPr="009B733C" w:rsidRDefault="003B063E" w:rsidP="003B063E">
            <w:pPr>
              <w:pStyle w:val="Tabletext"/>
            </w:pPr>
            <w:r w:rsidRPr="009B733C">
              <w:t>Vinegars</w:t>
            </w:r>
          </w:p>
        </w:tc>
      </w:tr>
      <w:tr w:rsidR="003B063E" w:rsidRPr="009B733C" w:rsidTr="003B063E">
        <w:tc>
          <w:tcPr>
            <w:tcW w:w="714" w:type="dxa"/>
            <w:tcBorders>
              <w:bottom w:val="single" w:sz="2" w:space="0" w:color="auto"/>
            </w:tcBorders>
            <w:shd w:val="clear" w:color="auto" w:fill="auto"/>
          </w:tcPr>
          <w:p w:rsidR="003B063E" w:rsidRPr="009B733C" w:rsidRDefault="00964236" w:rsidP="003B063E">
            <w:pPr>
              <w:pStyle w:val="Tabletext"/>
            </w:pPr>
            <w:r w:rsidRPr="009B733C">
              <w:t>62</w:t>
            </w:r>
          </w:p>
        </w:tc>
        <w:tc>
          <w:tcPr>
            <w:tcW w:w="7599" w:type="dxa"/>
            <w:tcBorders>
              <w:bottom w:val="single" w:sz="2" w:space="0" w:color="auto"/>
            </w:tcBorders>
            <w:shd w:val="clear" w:color="auto" w:fill="auto"/>
          </w:tcPr>
          <w:p w:rsidR="003B063E" w:rsidRPr="009B733C" w:rsidRDefault="003B063E" w:rsidP="003B063E">
            <w:pPr>
              <w:pStyle w:val="Tabletext"/>
            </w:pPr>
            <w:r w:rsidRPr="009B733C">
              <w:t>Vitamins</w:t>
            </w:r>
          </w:p>
        </w:tc>
      </w:tr>
      <w:tr w:rsidR="003B063E" w:rsidRPr="009B733C" w:rsidTr="003B063E">
        <w:tc>
          <w:tcPr>
            <w:tcW w:w="714" w:type="dxa"/>
            <w:tcBorders>
              <w:top w:val="single" w:sz="2" w:space="0" w:color="auto"/>
              <w:bottom w:val="single" w:sz="12" w:space="0" w:color="auto"/>
            </w:tcBorders>
            <w:shd w:val="clear" w:color="auto" w:fill="auto"/>
          </w:tcPr>
          <w:p w:rsidR="003B063E" w:rsidRPr="009B733C" w:rsidRDefault="00964236" w:rsidP="003B063E">
            <w:pPr>
              <w:pStyle w:val="Tabletext"/>
            </w:pPr>
            <w:r w:rsidRPr="009B733C">
              <w:t>63</w:t>
            </w:r>
          </w:p>
        </w:tc>
        <w:tc>
          <w:tcPr>
            <w:tcW w:w="7599" w:type="dxa"/>
            <w:tcBorders>
              <w:top w:val="single" w:sz="2" w:space="0" w:color="auto"/>
              <w:bottom w:val="single" w:sz="12" w:space="0" w:color="auto"/>
            </w:tcBorders>
            <w:shd w:val="clear" w:color="auto" w:fill="auto"/>
          </w:tcPr>
          <w:p w:rsidR="003B063E" w:rsidRPr="009B733C" w:rsidRDefault="003B063E" w:rsidP="003B063E">
            <w:pPr>
              <w:pStyle w:val="Tabletext"/>
            </w:pPr>
            <w:r w:rsidRPr="009B733C">
              <w:t>Wood flour</w:t>
            </w:r>
          </w:p>
        </w:tc>
      </w:tr>
    </w:tbl>
    <w:p w:rsidR="0012167B" w:rsidRPr="009B733C" w:rsidRDefault="00964236" w:rsidP="0012167B">
      <w:pPr>
        <w:pStyle w:val="ActHead5"/>
      </w:pPr>
      <w:bookmarkStart w:id="40" w:name="_Toc451871146"/>
      <w:r w:rsidRPr="009B733C">
        <w:rPr>
          <w:rStyle w:val="CharSectno"/>
        </w:rPr>
        <w:t>34</w:t>
      </w:r>
      <w:r w:rsidR="0012167B" w:rsidRPr="009B733C">
        <w:t xml:space="preserve">  Alternative conditions—biological material intended for personal use</w:t>
      </w:r>
      <w:bookmarkEnd w:id="40"/>
    </w:p>
    <w:p w:rsidR="0012167B" w:rsidRPr="009B733C" w:rsidRDefault="0012167B" w:rsidP="0012167B">
      <w:pPr>
        <w:pStyle w:val="subsection"/>
      </w:pPr>
      <w:r w:rsidRPr="009B733C">
        <w:tab/>
        <w:t>(1)</w:t>
      </w:r>
      <w:r w:rsidRPr="009B733C">
        <w:tab/>
        <w:t xml:space="preserve">This section applies to any biological material (the </w:t>
      </w:r>
      <w:r w:rsidRPr="009B733C">
        <w:rPr>
          <w:b/>
          <w:i/>
        </w:rPr>
        <w:t>goods</w:t>
      </w:r>
      <w:r w:rsidRPr="009B733C">
        <w:t>).</w:t>
      </w:r>
    </w:p>
    <w:p w:rsidR="0012167B" w:rsidRPr="009B733C" w:rsidRDefault="0012167B" w:rsidP="0012167B">
      <w:pPr>
        <w:pStyle w:val="subsection"/>
      </w:pPr>
      <w:r w:rsidRPr="009B733C">
        <w:tab/>
        <w:t>(2)</w:t>
      </w:r>
      <w:r w:rsidRPr="009B733C">
        <w:tab/>
        <w:t>For paragraph</w:t>
      </w:r>
      <w:r w:rsidR="009B733C" w:rsidRPr="009B733C">
        <w:t> </w:t>
      </w:r>
      <w:r w:rsidR="00964236" w:rsidRPr="009B733C">
        <w:t>11</w:t>
      </w:r>
      <w:r w:rsidRPr="009B733C">
        <w:t>(1)(b), alternative conditions for bringing or importing the goods into Australian territory are:</w:t>
      </w:r>
    </w:p>
    <w:p w:rsidR="0012167B" w:rsidRPr="009B733C" w:rsidRDefault="0012167B" w:rsidP="0012167B">
      <w:pPr>
        <w:pStyle w:val="paragraph"/>
      </w:pPr>
      <w:r w:rsidRPr="009B733C">
        <w:tab/>
        <w:t>(a)</w:t>
      </w:r>
      <w:r w:rsidRPr="009B733C">
        <w:tab/>
        <w:t>the goods are intended for human therapeutic use; and</w:t>
      </w:r>
    </w:p>
    <w:p w:rsidR="0012167B" w:rsidRPr="009B733C" w:rsidRDefault="0012167B" w:rsidP="0012167B">
      <w:pPr>
        <w:pStyle w:val="paragraph"/>
      </w:pPr>
      <w:r w:rsidRPr="009B733C">
        <w:tab/>
        <w:t>(b)</w:t>
      </w:r>
      <w:r w:rsidRPr="009B733C">
        <w:tab/>
        <w:t xml:space="preserve">the goods do not contain bee pollen, </w:t>
      </w:r>
      <w:r w:rsidRPr="009B733C">
        <w:rPr>
          <w:i/>
        </w:rPr>
        <w:t>Ganoderma</w:t>
      </w:r>
      <w:r w:rsidRPr="009B733C">
        <w:t xml:space="preserve"> spp. or slippery elm bark; and</w:t>
      </w:r>
    </w:p>
    <w:p w:rsidR="0012167B" w:rsidRPr="009B733C" w:rsidRDefault="0012167B" w:rsidP="0012167B">
      <w:pPr>
        <w:pStyle w:val="paragraph"/>
      </w:pPr>
      <w:r w:rsidRPr="009B733C">
        <w:tab/>
        <w:t>(c)</w:t>
      </w:r>
      <w:r w:rsidRPr="009B733C">
        <w:tab/>
        <w:t>the goods:</w:t>
      </w:r>
    </w:p>
    <w:p w:rsidR="0012167B" w:rsidRPr="009B733C" w:rsidRDefault="0012167B" w:rsidP="0012167B">
      <w:pPr>
        <w:pStyle w:val="paragraphsub"/>
      </w:pPr>
      <w:r w:rsidRPr="009B733C">
        <w:tab/>
        <w:t>(i)</w:t>
      </w:r>
      <w:r w:rsidRPr="009B733C">
        <w:tab/>
        <w:t>are for personal use by the person bringing in or importing the goods; or</w:t>
      </w:r>
    </w:p>
    <w:p w:rsidR="0012167B" w:rsidRPr="009B733C" w:rsidRDefault="0012167B" w:rsidP="0012167B">
      <w:pPr>
        <w:pStyle w:val="paragraphsub"/>
      </w:pPr>
      <w:r w:rsidRPr="009B733C">
        <w:tab/>
        <w:t>(ii)</w:t>
      </w:r>
      <w:r w:rsidRPr="009B733C">
        <w:tab/>
        <w:t>are for use by any spouse,</w:t>
      </w:r>
      <w:r w:rsidR="009B733C" w:rsidRPr="009B733C">
        <w:t> </w:t>
      </w:r>
      <w:r w:rsidR="00533181" w:rsidRPr="009B733C">
        <w:t>de</w:t>
      </w:r>
      <w:r w:rsidR="009B733C" w:rsidRPr="009B733C">
        <w:t> </w:t>
      </w:r>
      <w:r w:rsidR="00533181" w:rsidRPr="009B733C">
        <w:t>facto</w:t>
      </w:r>
      <w:r w:rsidR="009B733C" w:rsidRPr="009B733C">
        <w:t> </w:t>
      </w:r>
      <w:r w:rsidR="00533181" w:rsidRPr="009B733C">
        <w:t xml:space="preserve">partner, </w:t>
      </w:r>
      <w:r w:rsidRPr="009B733C">
        <w:t>child, parent or sibling of the person bringing in or importing the goods; and</w:t>
      </w:r>
    </w:p>
    <w:p w:rsidR="0012167B" w:rsidRPr="009B733C" w:rsidRDefault="0012167B" w:rsidP="0012167B">
      <w:pPr>
        <w:pStyle w:val="paragraph"/>
      </w:pPr>
      <w:r w:rsidRPr="009B733C">
        <w:tab/>
        <w:t>(d)</w:t>
      </w:r>
      <w:r w:rsidRPr="009B733C">
        <w:tab/>
        <w:t>the goods are in a quantity of not more than 3 months’ supply; and</w:t>
      </w:r>
    </w:p>
    <w:p w:rsidR="0012167B" w:rsidRPr="009B733C" w:rsidRDefault="0012167B" w:rsidP="0012167B">
      <w:pPr>
        <w:pStyle w:val="paragraph"/>
      </w:pPr>
      <w:r w:rsidRPr="009B733C">
        <w:tab/>
        <w:t>(e)</w:t>
      </w:r>
      <w:r w:rsidRPr="009B733C">
        <w:tab/>
        <w:t>the goods are accompanied by documentation stating that the goods are in a quantity of not more than 3 months’ supply.</w:t>
      </w:r>
    </w:p>
    <w:p w:rsidR="00D45C71" w:rsidRPr="009B733C" w:rsidRDefault="00964236" w:rsidP="00D45C71">
      <w:pPr>
        <w:pStyle w:val="ActHead5"/>
      </w:pPr>
      <w:bookmarkStart w:id="41" w:name="_Toc451871147"/>
      <w:r w:rsidRPr="009B733C">
        <w:rPr>
          <w:rStyle w:val="CharSectno"/>
        </w:rPr>
        <w:t>35</w:t>
      </w:r>
      <w:r w:rsidR="00D45C71" w:rsidRPr="009B733C">
        <w:t xml:space="preserve">  </w:t>
      </w:r>
      <w:r w:rsidR="00DF5004" w:rsidRPr="009B733C">
        <w:t>Alternative conditions—f</w:t>
      </w:r>
      <w:r w:rsidR="00D45C71" w:rsidRPr="009B733C">
        <w:t>ertilisers, soil conditioners and soil growth supplements</w:t>
      </w:r>
      <w:r w:rsidR="00DF5004" w:rsidRPr="009B733C">
        <w:t xml:space="preserve"> made of animal</w:t>
      </w:r>
      <w:r w:rsidR="008627A2" w:rsidRPr="009B733C">
        <w:t xml:space="preserve"> material</w:t>
      </w:r>
      <w:r w:rsidR="00DF5004" w:rsidRPr="009B733C">
        <w:t xml:space="preserve">, plant </w:t>
      </w:r>
      <w:r w:rsidR="008627A2" w:rsidRPr="009B733C">
        <w:t xml:space="preserve">material </w:t>
      </w:r>
      <w:r w:rsidR="00DF5004" w:rsidRPr="009B733C">
        <w:t>or biological material</w:t>
      </w:r>
      <w:bookmarkEnd w:id="41"/>
    </w:p>
    <w:p w:rsidR="00D45C71" w:rsidRPr="009B733C" w:rsidRDefault="00D45C71" w:rsidP="00D45C71">
      <w:pPr>
        <w:pStyle w:val="subsection"/>
      </w:pPr>
      <w:r w:rsidRPr="009B733C">
        <w:tab/>
        <w:t>(1)</w:t>
      </w:r>
      <w:r w:rsidRPr="009B733C">
        <w:tab/>
        <w:t>This section applies to the following classes of goods:</w:t>
      </w:r>
    </w:p>
    <w:p w:rsidR="00D45C71" w:rsidRPr="009B733C" w:rsidRDefault="00D45C71" w:rsidP="00D45C71">
      <w:pPr>
        <w:pStyle w:val="paragraph"/>
      </w:pPr>
      <w:r w:rsidRPr="009B733C">
        <w:tab/>
        <w:t>(a)</w:t>
      </w:r>
      <w:r w:rsidRPr="009B733C">
        <w:tab/>
        <w:t>fertilisers</w:t>
      </w:r>
      <w:r w:rsidR="00706BF3" w:rsidRPr="009B733C">
        <w:t xml:space="preserve"> </w:t>
      </w:r>
      <w:r w:rsidR="00DF5004" w:rsidRPr="009B733C">
        <w:t xml:space="preserve">made of </w:t>
      </w:r>
      <w:r w:rsidR="00706BF3" w:rsidRPr="009B733C">
        <w:t xml:space="preserve">animal material, </w:t>
      </w:r>
      <w:r w:rsidR="00DF5004" w:rsidRPr="009B733C">
        <w:t xml:space="preserve">plant </w:t>
      </w:r>
      <w:r w:rsidR="00706BF3" w:rsidRPr="009B733C">
        <w:t xml:space="preserve">material </w:t>
      </w:r>
      <w:r w:rsidR="00DF5004" w:rsidRPr="009B733C">
        <w:t>or biological material</w:t>
      </w:r>
      <w:r w:rsidRPr="009B733C">
        <w:t>;</w:t>
      </w:r>
    </w:p>
    <w:p w:rsidR="00D45C71" w:rsidRPr="009B733C" w:rsidRDefault="00D45C71" w:rsidP="00D45C71">
      <w:pPr>
        <w:pStyle w:val="paragraph"/>
      </w:pPr>
      <w:r w:rsidRPr="009B733C">
        <w:tab/>
        <w:t>(b)</w:t>
      </w:r>
      <w:r w:rsidRPr="009B733C">
        <w:tab/>
        <w:t>soil conditioners</w:t>
      </w:r>
      <w:r w:rsidR="00706BF3" w:rsidRPr="009B733C">
        <w:t xml:space="preserve"> </w:t>
      </w:r>
      <w:r w:rsidR="00DF5004" w:rsidRPr="009B733C">
        <w:t xml:space="preserve">made of </w:t>
      </w:r>
      <w:r w:rsidR="00706BF3" w:rsidRPr="009B733C">
        <w:t xml:space="preserve">animal material, plant material </w:t>
      </w:r>
      <w:r w:rsidR="00DF5004" w:rsidRPr="009B733C">
        <w:t>or biological material</w:t>
      </w:r>
      <w:r w:rsidRPr="009B733C">
        <w:t>;</w:t>
      </w:r>
    </w:p>
    <w:p w:rsidR="00D45C71" w:rsidRPr="009B733C" w:rsidRDefault="00D45C71" w:rsidP="00D45C71">
      <w:pPr>
        <w:pStyle w:val="paragraph"/>
      </w:pPr>
      <w:r w:rsidRPr="009B733C">
        <w:tab/>
        <w:t>(c)</w:t>
      </w:r>
      <w:r w:rsidRPr="009B733C">
        <w:tab/>
        <w:t xml:space="preserve">supplements </w:t>
      </w:r>
      <w:r w:rsidR="00DF5004" w:rsidRPr="009B733C">
        <w:t xml:space="preserve">intended for use </w:t>
      </w:r>
      <w:r w:rsidRPr="009B733C">
        <w:t xml:space="preserve">to promote </w:t>
      </w:r>
      <w:r w:rsidR="00DF5004" w:rsidRPr="009B733C">
        <w:t xml:space="preserve">growth in soil that are made of </w:t>
      </w:r>
      <w:r w:rsidR="00706BF3" w:rsidRPr="009B733C">
        <w:t xml:space="preserve">animal material, plant material </w:t>
      </w:r>
      <w:r w:rsidR="00DF5004" w:rsidRPr="009B733C">
        <w:t>or biological material.</w:t>
      </w:r>
    </w:p>
    <w:p w:rsidR="00D45C71" w:rsidRPr="009B733C" w:rsidRDefault="00D45C71" w:rsidP="00D45C71">
      <w:pPr>
        <w:pStyle w:val="notetext"/>
      </w:pPr>
      <w:r w:rsidRPr="009B733C">
        <w:t>Note:</w:t>
      </w:r>
      <w:r w:rsidRPr="009B733C">
        <w:tab/>
        <w:t>Division</w:t>
      </w:r>
      <w:r w:rsidR="009B733C" w:rsidRPr="009B733C">
        <w:t> </w:t>
      </w:r>
      <w:r w:rsidR="00DF5004" w:rsidRPr="009B733C">
        <w:t>2</w:t>
      </w:r>
      <w:r w:rsidRPr="009B733C">
        <w:t xml:space="preserve"> applies to </w:t>
      </w:r>
      <w:r w:rsidR="00DF5004" w:rsidRPr="009B733C">
        <w:t xml:space="preserve">chemical, mined and synthetic </w:t>
      </w:r>
      <w:r w:rsidRPr="009B733C">
        <w:t>fertilisers, so</w:t>
      </w:r>
      <w:r w:rsidR="00DF5004" w:rsidRPr="009B733C">
        <w:t>il conditioners and soil growth supplements (see section</w:t>
      </w:r>
      <w:r w:rsidR="009B733C" w:rsidRPr="009B733C">
        <w:t> </w:t>
      </w:r>
      <w:r w:rsidR="00964236" w:rsidRPr="009B733C">
        <w:t>40</w:t>
      </w:r>
      <w:r w:rsidR="00DF5004" w:rsidRPr="009B733C">
        <w:t>).</w:t>
      </w:r>
    </w:p>
    <w:p w:rsidR="00D45C71" w:rsidRPr="009B733C" w:rsidRDefault="00D45C71" w:rsidP="00D45C71">
      <w:pPr>
        <w:pStyle w:val="subsection"/>
      </w:pPr>
      <w:r w:rsidRPr="009B733C">
        <w:tab/>
        <w:t>(2)</w:t>
      </w:r>
      <w:r w:rsidRPr="009B733C">
        <w:tab/>
      </w:r>
      <w:r w:rsidR="00DF5004" w:rsidRPr="009B733C">
        <w:t>For paragraph</w:t>
      </w:r>
      <w:r w:rsidR="009B733C" w:rsidRPr="009B733C">
        <w:t> </w:t>
      </w:r>
      <w:r w:rsidR="00964236" w:rsidRPr="009B733C">
        <w:t>11</w:t>
      </w:r>
      <w:r w:rsidR="00DF5004" w:rsidRPr="009B733C">
        <w:t xml:space="preserve">(1)(b), the alternative condition for bringing or importing the goods into Australian territory is that </w:t>
      </w:r>
      <w:r w:rsidR="008627A2" w:rsidRPr="009B733C">
        <w:t xml:space="preserve">the only </w:t>
      </w:r>
      <w:r w:rsidR="00DF5004" w:rsidRPr="009B733C">
        <w:t>animal</w:t>
      </w:r>
      <w:r w:rsidR="00706BF3" w:rsidRPr="009B733C">
        <w:t xml:space="preserve"> material</w:t>
      </w:r>
      <w:r w:rsidR="008627A2" w:rsidRPr="009B733C">
        <w:t>s</w:t>
      </w:r>
      <w:r w:rsidR="00DF5004" w:rsidRPr="009B733C">
        <w:t xml:space="preserve">, plant </w:t>
      </w:r>
      <w:r w:rsidR="00706BF3" w:rsidRPr="009B733C">
        <w:t>material</w:t>
      </w:r>
      <w:r w:rsidR="008627A2" w:rsidRPr="009B733C">
        <w:t>s</w:t>
      </w:r>
      <w:r w:rsidR="00706BF3" w:rsidRPr="009B733C">
        <w:t xml:space="preserve"> </w:t>
      </w:r>
      <w:r w:rsidR="00DF5004" w:rsidRPr="009B733C">
        <w:t>or biological material</w:t>
      </w:r>
      <w:r w:rsidR="008627A2" w:rsidRPr="009B733C">
        <w:t>s used to make the goods are one or more of the following</w:t>
      </w:r>
      <w:r w:rsidRPr="009B733C">
        <w:t>:</w:t>
      </w:r>
    </w:p>
    <w:p w:rsidR="00D45C71" w:rsidRPr="009B733C" w:rsidRDefault="00D45C71" w:rsidP="00D45C71">
      <w:pPr>
        <w:pStyle w:val="paragraph"/>
      </w:pPr>
      <w:r w:rsidRPr="009B733C">
        <w:tab/>
        <w:t>(a)</w:t>
      </w:r>
      <w:r w:rsidRPr="009B733C">
        <w:tab/>
        <w:t>alcohols;</w:t>
      </w:r>
    </w:p>
    <w:p w:rsidR="00D45C71" w:rsidRPr="009B733C" w:rsidRDefault="00D45C71" w:rsidP="00D45C71">
      <w:pPr>
        <w:pStyle w:val="paragraph"/>
      </w:pPr>
      <w:r w:rsidRPr="009B733C">
        <w:tab/>
        <w:t>(b)</w:t>
      </w:r>
      <w:r w:rsidRPr="009B733C">
        <w:tab/>
        <w:t>citric acid;</w:t>
      </w:r>
    </w:p>
    <w:p w:rsidR="00D45C71" w:rsidRPr="009B733C" w:rsidRDefault="00D45C71" w:rsidP="00D45C71">
      <w:pPr>
        <w:pStyle w:val="paragraph"/>
      </w:pPr>
      <w:r w:rsidRPr="009B733C">
        <w:tab/>
        <w:t>(c)</w:t>
      </w:r>
      <w:r w:rsidRPr="009B733C">
        <w:tab/>
        <w:t xml:space="preserve">cultures of </w:t>
      </w:r>
      <w:r w:rsidRPr="009B733C">
        <w:rPr>
          <w:i/>
        </w:rPr>
        <w:t>Saccharomyces cerevisiae</w:t>
      </w:r>
      <w:r w:rsidRPr="009B733C">
        <w:t xml:space="preserve"> (for example, Baker’s yeast or Brewer’s yeast);</w:t>
      </w:r>
    </w:p>
    <w:p w:rsidR="00D45C71" w:rsidRPr="009B733C" w:rsidRDefault="00D45C71" w:rsidP="00D45C71">
      <w:pPr>
        <w:pStyle w:val="paragraph"/>
      </w:pPr>
      <w:r w:rsidRPr="009B733C">
        <w:tab/>
        <w:t>(d)</w:t>
      </w:r>
      <w:r w:rsidRPr="009B733C">
        <w:tab/>
        <w:t>lactic acid;</w:t>
      </w:r>
    </w:p>
    <w:p w:rsidR="00D45C71" w:rsidRPr="009B733C" w:rsidRDefault="00D45C71" w:rsidP="00D45C71">
      <w:pPr>
        <w:pStyle w:val="paragraph"/>
      </w:pPr>
      <w:r w:rsidRPr="009B733C">
        <w:tab/>
        <w:t>(e)</w:t>
      </w:r>
      <w:r w:rsidRPr="009B733C">
        <w:tab/>
        <w:t>purified amino acids (other than those derived from neural material);</w:t>
      </w:r>
    </w:p>
    <w:p w:rsidR="00D45C71" w:rsidRPr="009B733C" w:rsidRDefault="00D45C71" w:rsidP="00D45C71">
      <w:pPr>
        <w:pStyle w:val="paragraph"/>
      </w:pPr>
      <w:r w:rsidRPr="009B733C">
        <w:tab/>
        <w:t>(f)</w:t>
      </w:r>
      <w:r w:rsidRPr="009B733C">
        <w:tab/>
        <w:t>purified vitamins;</w:t>
      </w:r>
    </w:p>
    <w:p w:rsidR="00D45C71" w:rsidRPr="009B733C" w:rsidRDefault="00D45C71" w:rsidP="00D45C71">
      <w:pPr>
        <w:pStyle w:val="paragraph"/>
      </w:pPr>
      <w:r w:rsidRPr="009B733C">
        <w:tab/>
        <w:t>(g)</w:t>
      </w:r>
      <w:r w:rsidRPr="009B733C">
        <w:tab/>
        <w:t>xanthan gum.</w:t>
      </w:r>
    </w:p>
    <w:p w:rsidR="008E4142" w:rsidRPr="009B733C" w:rsidRDefault="00964236" w:rsidP="008E4142">
      <w:pPr>
        <w:pStyle w:val="ActHead5"/>
      </w:pPr>
      <w:bookmarkStart w:id="42" w:name="_Toc451871148"/>
      <w:r w:rsidRPr="009B733C">
        <w:rPr>
          <w:rStyle w:val="CharSectno"/>
        </w:rPr>
        <w:t>36</w:t>
      </w:r>
      <w:r w:rsidR="008E4142" w:rsidRPr="009B733C">
        <w:t xml:space="preserve">  </w:t>
      </w:r>
      <w:r w:rsidR="00B721B2" w:rsidRPr="009B733C">
        <w:t>Alternative conditions—other biological material</w:t>
      </w:r>
      <w:r w:rsidR="00401009" w:rsidRPr="009B733C">
        <w:t xml:space="preserve"> for certain purposes</w:t>
      </w:r>
      <w:bookmarkEnd w:id="42"/>
    </w:p>
    <w:p w:rsidR="00A5334D" w:rsidRPr="009B733C" w:rsidRDefault="00A5334D" w:rsidP="00A5334D">
      <w:pPr>
        <w:pStyle w:val="subsection"/>
      </w:pPr>
      <w:r w:rsidRPr="009B733C">
        <w:tab/>
        <w:t>(1)</w:t>
      </w:r>
      <w:r w:rsidRPr="009B733C">
        <w:tab/>
        <w:t>This section applies to biological material specified in the table</w:t>
      </w:r>
      <w:r w:rsidR="00F970BA" w:rsidRPr="009B733C">
        <w:t xml:space="preserve"> in </w:t>
      </w:r>
      <w:r w:rsidR="009B733C" w:rsidRPr="009B733C">
        <w:t>subsection (</w:t>
      </w:r>
      <w:r w:rsidR="0012167B" w:rsidRPr="009B733C">
        <w:t>4</w:t>
      </w:r>
      <w:r w:rsidRPr="009B733C">
        <w:t xml:space="preserve">) (the </w:t>
      </w:r>
      <w:r w:rsidRPr="009B733C">
        <w:rPr>
          <w:b/>
          <w:i/>
        </w:rPr>
        <w:t>goods</w:t>
      </w:r>
      <w:r w:rsidR="00F970BA" w:rsidRPr="009B733C">
        <w:t>).</w:t>
      </w:r>
    </w:p>
    <w:p w:rsidR="00E9085C" w:rsidRPr="009B733C" w:rsidRDefault="00E9085C" w:rsidP="00E9085C">
      <w:pPr>
        <w:pStyle w:val="SubsectionHead"/>
      </w:pPr>
      <w:r w:rsidRPr="009B733C">
        <w:t>Biological material intended for human consumption</w:t>
      </w:r>
      <w:r w:rsidR="00DD06EF" w:rsidRPr="009B733C">
        <w:t>,</w:t>
      </w:r>
      <w:r w:rsidRPr="009B733C">
        <w:t xml:space="preserve"> in</w:t>
      </w:r>
      <w:r w:rsidR="009B733C">
        <w:noBreakHyphen/>
      </w:r>
      <w:r w:rsidRPr="009B733C">
        <w:t>vitro purposes</w:t>
      </w:r>
      <w:r w:rsidR="00DD06EF" w:rsidRPr="009B733C">
        <w:t xml:space="preserve"> or human therapeutic use</w:t>
      </w:r>
    </w:p>
    <w:p w:rsidR="00E9085C" w:rsidRPr="009B733C" w:rsidRDefault="00A5334D" w:rsidP="00A5334D">
      <w:pPr>
        <w:pStyle w:val="subsection"/>
      </w:pPr>
      <w:r w:rsidRPr="009B733C">
        <w:tab/>
        <w:t>(2)</w:t>
      </w:r>
      <w:r w:rsidRPr="009B733C">
        <w:tab/>
        <w:t>For paragraph</w:t>
      </w:r>
      <w:r w:rsidR="009B733C" w:rsidRPr="009B733C">
        <w:t> </w:t>
      </w:r>
      <w:r w:rsidR="00964236" w:rsidRPr="009B733C">
        <w:t>11</w:t>
      </w:r>
      <w:r w:rsidRPr="009B733C">
        <w:t>(1)(b), alternative conditions for bringing or importing the good</w:t>
      </w:r>
      <w:r w:rsidR="00977C25" w:rsidRPr="009B733C">
        <w:t>s into Australian territory are</w:t>
      </w:r>
      <w:r w:rsidR="00E9085C" w:rsidRPr="009B733C">
        <w:t>:</w:t>
      </w:r>
    </w:p>
    <w:p w:rsidR="00E9085C" w:rsidRPr="009B733C" w:rsidRDefault="00E9085C" w:rsidP="00E9085C">
      <w:pPr>
        <w:pStyle w:val="paragraph"/>
      </w:pPr>
      <w:r w:rsidRPr="009B733C">
        <w:tab/>
        <w:t>(a)</w:t>
      </w:r>
      <w:r w:rsidRPr="009B733C">
        <w:tab/>
        <w:t>the goods are intended for human consumption</w:t>
      </w:r>
      <w:r w:rsidR="00DF74E2" w:rsidRPr="009B733C">
        <w:t>,</w:t>
      </w:r>
      <w:r w:rsidRPr="009B733C">
        <w:t xml:space="preserve"> in</w:t>
      </w:r>
      <w:r w:rsidR="009B733C">
        <w:noBreakHyphen/>
      </w:r>
      <w:r w:rsidRPr="009B733C">
        <w:t>vitro purposes</w:t>
      </w:r>
      <w:r w:rsidR="00DF74E2" w:rsidRPr="009B733C">
        <w:t xml:space="preserve"> or human therapeutic use</w:t>
      </w:r>
      <w:r w:rsidRPr="009B733C">
        <w:t>;</w:t>
      </w:r>
      <w:r w:rsidR="0073580B" w:rsidRPr="009B733C">
        <w:t xml:space="preserve"> and</w:t>
      </w:r>
    </w:p>
    <w:p w:rsidR="00EA3E39" w:rsidRPr="009B733C" w:rsidRDefault="00EA3E39" w:rsidP="00E9085C">
      <w:pPr>
        <w:pStyle w:val="paragraph"/>
      </w:pPr>
      <w:r w:rsidRPr="009B733C">
        <w:tab/>
        <w:t>(b)</w:t>
      </w:r>
      <w:r w:rsidRPr="009B733C">
        <w:tab/>
        <w:t xml:space="preserve">the goods </w:t>
      </w:r>
      <w:r w:rsidR="00914F92" w:rsidRPr="009B733C">
        <w:t>have been commercially</w:t>
      </w:r>
      <w:r w:rsidRPr="009B733C">
        <w:t xml:space="preserve"> prepared and packaged; and</w:t>
      </w:r>
    </w:p>
    <w:p w:rsidR="00EA3E39" w:rsidRPr="009B733C" w:rsidRDefault="00EA3E39" w:rsidP="00E9085C">
      <w:pPr>
        <w:pStyle w:val="paragraph"/>
      </w:pPr>
      <w:r w:rsidRPr="009B733C">
        <w:tab/>
        <w:t>(c)</w:t>
      </w:r>
      <w:r w:rsidRPr="009B733C">
        <w:tab/>
        <w:t>the goods are ready for retail sale wit</w:t>
      </w:r>
      <w:r w:rsidR="00DD06EF" w:rsidRPr="009B733C">
        <w:t>hout any further processing.</w:t>
      </w:r>
    </w:p>
    <w:p w:rsidR="00E9085C" w:rsidRPr="009B733C" w:rsidRDefault="00E9085C" w:rsidP="00E9085C">
      <w:pPr>
        <w:pStyle w:val="SubsectionHead"/>
      </w:pPr>
      <w:r w:rsidRPr="009B733C">
        <w:t>Biological material intended for veterinary therapeutic use or use as cosmetics for animals</w:t>
      </w:r>
    </w:p>
    <w:p w:rsidR="00E9085C" w:rsidRPr="009B733C" w:rsidRDefault="00E9085C" w:rsidP="00E9085C">
      <w:pPr>
        <w:pStyle w:val="subsection"/>
      </w:pPr>
      <w:r w:rsidRPr="009B733C">
        <w:tab/>
        <w:t>(3)</w:t>
      </w:r>
      <w:r w:rsidRPr="009B733C">
        <w:tab/>
        <w:t>For paragraph</w:t>
      </w:r>
      <w:r w:rsidR="009B733C" w:rsidRPr="009B733C">
        <w:t> </w:t>
      </w:r>
      <w:r w:rsidR="00964236" w:rsidRPr="009B733C">
        <w:t>11</w:t>
      </w:r>
      <w:r w:rsidRPr="009B733C">
        <w:t>(1)(b), alternative conditions for bringing or importing the goods into Australian territory</w:t>
      </w:r>
      <w:r w:rsidR="00CE504B" w:rsidRPr="009B733C">
        <w:t xml:space="preserve"> are</w:t>
      </w:r>
      <w:r w:rsidRPr="009B733C">
        <w:t>:</w:t>
      </w:r>
    </w:p>
    <w:p w:rsidR="00A5334D" w:rsidRPr="009B733C" w:rsidRDefault="00E9085C" w:rsidP="00A5334D">
      <w:pPr>
        <w:pStyle w:val="paragraph"/>
      </w:pPr>
      <w:r w:rsidRPr="009B733C">
        <w:tab/>
        <w:t>(a</w:t>
      </w:r>
      <w:r w:rsidR="00A5334D" w:rsidRPr="009B733C">
        <w:t>)</w:t>
      </w:r>
      <w:r w:rsidR="00A5334D" w:rsidRPr="009B733C">
        <w:tab/>
        <w:t xml:space="preserve">the goods are </w:t>
      </w:r>
      <w:r w:rsidRPr="009B733C">
        <w:t>intended for veterinary therapeutic use or use as cosmetics for animals;</w:t>
      </w:r>
      <w:r w:rsidR="0073580B" w:rsidRPr="009B733C">
        <w:t xml:space="preserve"> and</w:t>
      </w:r>
    </w:p>
    <w:p w:rsidR="00EA3E39" w:rsidRPr="009B733C" w:rsidRDefault="00EA3E39" w:rsidP="00EA3E39">
      <w:pPr>
        <w:pStyle w:val="paragraph"/>
      </w:pPr>
      <w:r w:rsidRPr="009B733C">
        <w:tab/>
        <w:t>(b)</w:t>
      </w:r>
      <w:r w:rsidRPr="009B733C">
        <w:tab/>
        <w:t xml:space="preserve">the goods </w:t>
      </w:r>
      <w:r w:rsidR="00914F92" w:rsidRPr="009B733C">
        <w:t>have been commercially</w:t>
      </w:r>
      <w:r w:rsidRPr="009B733C">
        <w:t xml:space="preserve"> prepared and packaged; and</w:t>
      </w:r>
    </w:p>
    <w:p w:rsidR="00EA3E39" w:rsidRPr="009B733C" w:rsidRDefault="00EA3E39" w:rsidP="00EA3E39">
      <w:pPr>
        <w:pStyle w:val="paragraph"/>
      </w:pPr>
      <w:r w:rsidRPr="009B733C">
        <w:tab/>
        <w:t>(c)</w:t>
      </w:r>
      <w:r w:rsidRPr="009B733C">
        <w:tab/>
        <w:t>the goods are ready for retail sale without any further processing; and</w:t>
      </w:r>
    </w:p>
    <w:p w:rsidR="00E9085C" w:rsidRPr="009B733C" w:rsidRDefault="00E95518" w:rsidP="00E9085C">
      <w:pPr>
        <w:pStyle w:val="paragraph"/>
      </w:pPr>
      <w:r w:rsidRPr="009B733C">
        <w:tab/>
        <w:t>(d</w:t>
      </w:r>
      <w:r w:rsidR="00A5334D" w:rsidRPr="009B733C">
        <w:t>)</w:t>
      </w:r>
      <w:r w:rsidR="00A5334D" w:rsidRPr="009B733C">
        <w:tab/>
      </w:r>
      <w:r w:rsidR="00977C25" w:rsidRPr="009B733C">
        <w:t xml:space="preserve">the goods are accompanied by a </w:t>
      </w:r>
      <w:r w:rsidR="00EF2017" w:rsidRPr="009B733C">
        <w:t>declaration by the manufacturer of the goods</w:t>
      </w:r>
      <w:r w:rsidR="00977C25" w:rsidRPr="009B733C">
        <w:t xml:space="preserve"> </w:t>
      </w:r>
      <w:r w:rsidR="00E9085C" w:rsidRPr="009B733C">
        <w:t>stating:</w:t>
      </w:r>
    </w:p>
    <w:p w:rsidR="00E9085C" w:rsidRPr="009B733C" w:rsidRDefault="00E9085C" w:rsidP="00E9085C">
      <w:pPr>
        <w:pStyle w:val="paragraphsub"/>
      </w:pPr>
      <w:r w:rsidRPr="009B733C">
        <w:tab/>
        <w:t>(i)</w:t>
      </w:r>
      <w:r w:rsidRPr="009B733C">
        <w:tab/>
      </w:r>
      <w:r w:rsidR="00977C25" w:rsidRPr="009B733C">
        <w:t>all the ingredients contained in the goods</w:t>
      </w:r>
      <w:r w:rsidRPr="009B733C">
        <w:t>;</w:t>
      </w:r>
      <w:r w:rsidR="00977C25" w:rsidRPr="009B733C">
        <w:t xml:space="preserve"> and</w:t>
      </w:r>
    </w:p>
    <w:p w:rsidR="00977C25" w:rsidRPr="009B733C" w:rsidRDefault="00E9085C" w:rsidP="00E9085C">
      <w:pPr>
        <w:pStyle w:val="paragraphsub"/>
      </w:pPr>
      <w:r w:rsidRPr="009B733C">
        <w:tab/>
        <w:t>(ii)</w:t>
      </w:r>
      <w:r w:rsidRPr="009B733C">
        <w:tab/>
      </w:r>
      <w:r w:rsidR="00977C25" w:rsidRPr="009B733C">
        <w:t>if the goods contain only ingredients specified in the</w:t>
      </w:r>
      <w:r w:rsidR="00F970BA" w:rsidRPr="009B733C">
        <w:t xml:space="preserve"> table in </w:t>
      </w:r>
      <w:r w:rsidR="009B733C" w:rsidRPr="009B733C">
        <w:t>subsection (</w:t>
      </w:r>
      <w:r w:rsidR="000E4223" w:rsidRPr="009B733C">
        <w:t>4</w:t>
      </w:r>
      <w:r w:rsidR="00977C25" w:rsidRPr="009B733C">
        <w:t>)—that fact</w:t>
      </w:r>
      <w:r w:rsidR="00952EF4" w:rsidRPr="009B733C">
        <w:t>; and</w:t>
      </w:r>
    </w:p>
    <w:p w:rsidR="00952EF4" w:rsidRPr="009B733C" w:rsidRDefault="00E95518" w:rsidP="00952EF4">
      <w:pPr>
        <w:pStyle w:val="paragraph"/>
      </w:pPr>
      <w:r w:rsidRPr="009B733C">
        <w:tab/>
        <w:t>(e</w:t>
      </w:r>
      <w:r w:rsidR="00952EF4" w:rsidRPr="009B733C">
        <w:t>)</w:t>
      </w:r>
      <w:r w:rsidR="00952EF4" w:rsidRPr="009B733C">
        <w:tab/>
        <w:t>if the goods are gelatine—the goods:</w:t>
      </w:r>
    </w:p>
    <w:p w:rsidR="00952EF4" w:rsidRPr="009B733C" w:rsidRDefault="00952EF4" w:rsidP="00952EF4">
      <w:pPr>
        <w:pStyle w:val="paragraphsub"/>
      </w:pPr>
      <w:r w:rsidRPr="009B733C">
        <w:tab/>
        <w:t>(i)</w:t>
      </w:r>
      <w:r w:rsidRPr="009B733C">
        <w:tab/>
        <w:t>have been commercially prepared; and</w:t>
      </w:r>
    </w:p>
    <w:p w:rsidR="00952EF4" w:rsidRPr="009B733C" w:rsidRDefault="00952EF4" w:rsidP="00952EF4">
      <w:pPr>
        <w:pStyle w:val="paragraphsub"/>
      </w:pPr>
      <w:r w:rsidRPr="009B733C">
        <w:tab/>
        <w:t>(ii)</w:t>
      </w:r>
      <w:r w:rsidRPr="009B733C">
        <w:tab/>
        <w:t>were derived from animal tissues (other than ruminants).</w:t>
      </w:r>
    </w:p>
    <w:p w:rsidR="00CE504B" w:rsidRPr="009B733C" w:rsidRDefault="00CE504B" w:rsidP="00CE504B">
      <w:pPr>
        <w:pStyle w:val="SubsectionHead"/>
      </w:pPr>
      <w:r w:rsidRPr="009B733C">
        <w:t>Biological material</w:t>
      </w:r>
    </w:p>
    <w:p w:rsidR="00BC367F" w:rsidRPr="009B733C" w:rsidRDefault="00B721B2" w:rsidP="00B721B2">
      <w:pPr>
        <w:pStyle w:val="subsection"/>
      </w:pPr>
      <w:r w:rsidRPr="009B733C">
        <w:tab/>
      </w:r>
      <w:r w:rsidR="0012167B" w:rsidRPr="009B733C">
        <w:t>(4</w:t>
      </w:r>
      <w:r w:rsidRPr="009B733C">
        <w:t>)</w:t>
      </w:r>
      <w:r w:rsidRPr="009B733C">
        <w:tab/>
        <w:t xml:space="preserve">The following table specifies biological material for </w:t>
      </w:r>
      <w:r w:rsidR="009B733C" w:rsidRPr="009B733C">
        <w:t>subsection (</w:t>
      </w:r>
      <w:r w:rsidRPr="009B733C">
        <w:t>1).</w:t>
      </w:r>
    </w:p>
    <w:p w:rsidR="00B721B2" w:rsidRPr="009B733C" w:rsidRDefault="00B721B2" w:rsidP="00BC36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BC367F" w:rsidRPr="009B733C" w:rsidTr="00C04BD0">
        <w:trPr>
          <w:tblHeader/>
        </w:trPr>
        <w:tc>
          <w:tcPr>
            <w:tcW w:w="8313" w:type="dxa"/>
            <w:gridSpan w:val="2"/>
            <w:tcBorders>
              <w:top w:val="single" w:sz="12" w:space="0" w:color="auto"/>
              <w:bottom w:val="single" w:sz="6" w:space="0" w:color="auto"/>
            </w:tcBorders>
            <w:shd w:val="clear" w:color="auto" w:fill="auto"/>
          </w:tcPr>
          <w:p w:rsidR="00BC367F" w:rsidRPr="009B733C" w:rsidRDefault="00CE504B" w:rsidP="00584C76">
            <w:pPr>
              <w:pStyle w:val="TableHeading"/>
            </w:pPr>
            <w:r w:rsidRPr="009B733C">
              <w:t>B</w:t>
            </w:r>
            <w:r w:rsidR="00BC367F" w:rsidRPr="009B733C">
              <w:t>iological material</w:t>
            </w:r>
          </w:p>
        </w:tc>
      </w:tr>
      <w:tr w:rsidR="00BC367F" w:rsidRPr="009B733C" w:rsidTr="00C04BD0">
        <w:trPr>
          <w:tblHeader/>
        </w:trPr>
        <w:tc>
          <w:tcPr>
            <w:tcW w:w="714" w:type="dxa"/>
            <w:tcBorders>
              <w:top w:val="single" w:sz="6" w:space="0" w:color="auto"/>
              <w:bottom w:val="single" w:sz="12" w:space="0" w:color="auto"/>
            </w:tcBorders>
            <w:shd w:val="clear" w:color="auto" w:fill="auto"/>
          </w:tcPr>
          <w:p w:rsidR="00BC367F" w:rsidRPr="009B733C" w:rsidRDefault="00BC367F" w:rsidP="00584C76">
            <w:pPr>
              <w:pStyle w:val="TableHeading"/>
            </w:pPr>
            <w:r w:rsidRPr="009B733C">
              <w:t>Item</w:t>
            </w:r>
          </w:p>
        </w:tc>
        <w:tc>
          <w:tcPr>
            <w:tcW w:w="7599" w:type="dxa"/>
            <w:tcBorders>
              <w:top w:val="single" w:sz="6" w:space="0" w:color="auto"/>
              <w:bottom w:val="single" w:sz="12" w:space="0" w:color="auto"/>
            </w:tcBorders>
            <w:shd w:val="clear" w:color="auto" w:fill="auto"/>
          </w:tcPr>
          <w:p w:rsidR="00BC367F" w:rsidRPr="009B733C" w:rsidRDefault="00CE504B" w:rsidP="00584C76">
            <w:pPr>
              <w:pStyle w:val="TableHeading"/>
            </w:pPr>
            <w:r w:rsidRPr="009B733C">
              <w:t>B</w:t>
            </w:r>
            <w:r w:rsidR="00BC367F" w:rsidRPr="009B733C">
              <w:t>iological material</w:t>
            </w:r>
          </w:p>
        </w:tc>
      </w:tr>
      <w:tr w:rsidR="00BC367F" w:rsidRPr="009B733C" w:rsidTr="00C04BD0">
        <w:tc>
          <w:tcPr>
            <w:tcW w:w="714" w:type="dxa"/>
            <w:tcBorders>
              <w:top w:val="single" w:sz="12" w:space="0" w:color="auto"/>
            </w:tcBorders>
            <w:shd w:val="clear" w:color="auto" w:fill="auto"/>
          </w:tcPr>
          <w:p w:rsidR="00BC367F" w:rsidRPr="009B733C" w:rsidRDefault="00964236" w:rsidP="00584C76">
            <w:pPr>
              <w:pStyle w:val="Tabletext"/>
            </w:pPr>
            <w:r w:rsidRPr="009B733C">
              <w:t>1</w:t>
            </w:r>
          </w:p>
        </w:tc>
        <w:tc>
          <w:tcPr>
            <w:tcW w:w="7599" w:type="dxa"/>
            <w:tcBorders>
              <w:top w:val="single" w:sz="12" w:space="0" w:color="auto"/>
            </w:tcBorders>
            <w:shd w:val="clear" w:color="auto" w:fill="auto"/>
          </w:tcPr>
          <w:p w:rsidR="00BC367F" w:rsidRPr="009B733C" w:rsidRDefault="00BC367F" w:rsidP="00584C76">
            <w:pPr>
              <w:pStyle w:val="Tabletext"/>
            </w:pPr>
            <w:r w:rsidRPr="009B733C">
              <w:t>Alcohols</w:t>
            </w:r>
          </w:p>
        </w:tc>
      </w:tr>
      <w:tr w:rsidR="00FF0903" w:rsidRPr="009B733C" w:rsidTr="00262EC6">
        <w:tc>
          <w:tcPr>
            <w:tcW w:w="714" w:type="dxa"/>
            <w:shd w:val="clear" w:color="auto" w:fill="auto"/>
          </w:tcPr>
          <w:p w:rsidR="00FF0903" w:rsidRPr="009B733C" w:rsidRDefault="00964236" w:rsidP="00262EC6">
            <w:pPr>
              <w:pStyle w:val="Tabletext"/>
            </w:pPr>
            <w:r w:rsidRPr="009B733C">
              <w:t>2</w:t>
            </w:r>
          </w:p>
        </w:tc>
        <w:tc>
          <w:tcPr>
            <w:tcW w:w="7599" w:type="dxa"/>
            <w:shd w:val="clear" w:color="auto" w:fill="auto"/>
          </w:tcPr>
          <w:p w:rsidR="00FF0903" w:rsidRPr="009B733C" w:rsidRDefault="00FF0903" w:rsidP="00262EC6">
            <w:pPr>
              <w:pStyle w:val="Tabletext"/>
            </w:pPr>
            <w:r w:rsidRPr="009B733C">
              <w:t>Citric acid</w:t>
            </w:r>
          </w:p>
        </w:tc>
      </w:tr>
      <w:tr w:rsidR="00FF0903" w:rsidRPr="009B733C" w:rsidTr="00262EC6">
        <w:tc>
          <w:tcPr>
            <w:tcW w:w="714" w:type="dxa"/>
            <w:shd w:val="clear" w:color="auto" w:fill="auto"/>
          </w:tcPr>
          <w:p w:rsidR="00FF0903" w:rsidRPr="009B733C" w:rsidRDefault="00964236" w:rsidP="00262EC6">
            <w:pPr>
              <w:pStyle w:val="Tabletext"/>
            </w:pPr>
            <w:r w:rsidRPr="009B733C">
              <w:t>3</w:t>
            </w:r>
          </w:p>
        </w:tc>
        <w:tc>
          <w:tcPr>
            <w:tcW w:w="7599" w:type="dxa"/>
            <w:shd w:val="clear" w:color="auto" w:fill="auto"/>
          </w:tcPr>
          <w:p w:rsidR="00FF0903" w:rsidRPr="009B733C" w:rsidRDefault="00FF0903" w:rsidP="00262EC6">
            <w:pPr>
              <w:pStyle w:val="Tabletext"/>
            </w:pPr>
            <w:r w:rsidRPr="009B733C">
              <w:t xml:space="preserve">Cultures of </w:t>
            </w:r>
            <w:r w:rsidRPr="009B733C">
              <w:rPr>
                <w:i/>
              </w:rPr>
              <w:t>Saccharomyces cerevisiae</w:t>
            </w:r>
            <w:r w:rsidRPr="009B733C">
              <w:t xml:space="preserve"> (or a derivative of a pure culture of </w:t>
            </w:r>
            <w:r w:rsidRPr="009B733C">
              <w:rPr>
                <w:i/>
              </w:rPr>
              <w:t>Saccharomyces cerevisiae</w:t>
            </w:r>
            <w:r w:rsidRPr="009B733C">
              <w:t>)</w:t>
            </w:r>
          </w:p>
        </w:tc>
      </w:tr>
      <w:tr w:rsidR="00BC367F" w:rsidRPr="009B733C" w:rsidTr="00C04BD0">
        <w:tc>
          <w:tcPr>
            <w:tcW w:w="714" w:type="dxa"/>
            <w:shd w:val="clear" w:color="auto" w:fill="auto"/>
          </w:tcPr>
          <w:p w:rsidR="00BC367F" w:rsidRPr="009B733C" w:rsidRDefault="00964236" w:rsidP="00584C76">
            <w:pPr>
              <w:pStyle w:val="Tabletext"/>
            </w:pPr>
            <w:r w:rsidRPr="009B733C">
              <w:t>4</w:t>
            </w:r>
          </w:p>
        </w:tc>
        <w:tc>
          <w:tcPr>
            <w:tcW w:w="7599" w:type="dxa"/>
            <w:shd w:val="clear" w:color="auto" w:fill="auto"/>
          </w:tcPr>
          <w:p w:rsidR="00BC367F" w:rsidRPr="009B733C" w:rsidRDefault="00BC367F" w:rsidP="00584C76">
            <w:pPr>
              <w:pStyle w:val="Tabletext"/>
            </w:pPr>
            <w:r w:rsidRPr="009B733C">
              <w:t>Essential oils</w:t>
            </w:r>
          </w:p>
        </w:tc>
      </w:tr>
      <w:tr w:rsidR="00BC367F" w:rsidRPr="009B733C" w:rsidTr="00C04BD0">
        <w:tc>
          <w:tcPr>
            <w:tcW w:w="714" w:type="dxa"/>
            <w:shd w:val="clear" w:color="auto" w:fill="auto"/>
          </w:tcPr>
          <w:p w:rsidR="00BC367F" w:rsidRPr="009B733C" w:rsidRDefault="00964236" w:rsidP="00584C76">
            <w:pPr>
              <w:pStyle w:val="Tabletext"/>
            </w:pPr>
            <w:r w:rsidRPr="009B733C">
              <w:t>5</w:t>
            </w:r>
          </w:p>
        </w:tc>
        <w:tc>
          <w:tcPr>
            <w:tcW w:w="7599" w:type="dxa"/>
            <w:shd w:val="clear" w:color="auto" w:fill="auto"/>
          </w:tcPr>
          <w:p w:rsidR="00BC367F" w:rsidRPr="009B733C" w:rsidRDefault="00BC367F" w:rsidP="00584C76">
            <w:pPr>
              <w:pStyle w:val="Tabletext"/>
            </w:pPr>
            <w:r w:rsidRPr="009B733C">
              <w:t>Esters</w:t>
            </w:r>
          </w:p>
        </w:tc>
      </w:tr>
      <w:tr w:rsidR="00BC367F" w:rsidRPr="009B733C" w:rsidTr="00C04BD0">
        <w:tc>
          <w:tcPr>
            <w:tcW w:w="714" w:type="dxa"/>
            <w:shd w:val="clear" w:color="auto" w:fill="auto"/>
          </w:tcPr>
          <w:p w:rsidR="00BC367F" w:rsidRPr="009B733C" w:rsidRDefault="00964236" w:rsidP="00584C76">
            <w:pPr>
              <w:pStyle w:val="Tabletext"/>
            </w:pPr>
            <w:r w:rsidRPr="009B733C">
              <w:t>6</w:t>
            </w:r>
          </w:p>
        </w:tc>
        <w:tc>
          <w:tcPr>
            <w:tcW w:w="7599" w:type="dxa"/>
            <w:shd w:val="clear" w:color="auto" w:fill="auto"/>
          </w:tcPr>
          <w:p w:rsidR="00BC367F" w:rsidRPr="009B733C" w:rsidRDefault="00BC367F" w:rsidP="00584C76">
            <w:pPr>
              <w:pStyle w:val="Tabletext"/>
            </w:pPr>
            <w:r w:rsidRPr="009B733C">
              <w:t>Fish oil (other than salmon oil)</w:t>
            </w:r>
          </w:p>
        </w:tc>
      </w:tr>
      <w:tr w:rsidR="00BC367F" w:rsidRPr="009B733C" w:rsidTr="00C04BD0">
        <w:tc>
          <w:tcPr>
            <w:tcW w:w="714" w:type="dxa"/>
            <w:shd w:val="clear" w:color="auto" w:fill="auto"/>
          </w:tcPr>
          <w:p w:rsidR="00BC367F" w:rsidRPr="009B733C" w:rsidRDefault="00964236" w:rsidP="00584C76">
            <w:pPr>
              <w:pStyle w:val="Tabletext"/>
            </w:pPr>
            <w:r w:rsidRPr="009B733C">
              <w:t>7</w:t>
            </w:r>
          </w:p>
        </w:tc>
        <w:tc>
          <w:tcPr>
            <w:tcW w:w="7599" w:type="dxa"/>
            <w:shd w:val="clear" w:color="auto" w:fill="auto"/>
          </w:tcPr>
          <w:p w:rsidR="00BC367F" w:rsidRPr="009B733C" w:rsidRDefault="00952EF4" w:rsidP="00952EF4">
            <w:pPr>
              <w:pStyle w:val="Tabletext"/>
            </w:pPr>
            <w:r w:rsidRPr="009B733C">
              <w:t>G</w:t>
            </w:r>
            <w:r w:rsidR="00BC367F" w:rsidRPr="009B733C">
              <w:t>elatin</w:t>
            </w:r>
            <w:r w:rsidRPr="009B733C">
              <w:t>e</w:t>
            </w:r>
          </w:p>
        </w:tc>
      </w:tr>
      <w:tr w:rsidR="00FF0903" w:rsidRPr="009B733C" w:rsidTr="00262EC6">
        <w:tc>
          <w:tcPr>
            <w:tcW w:w="714" w:type="dxa"/>
            <w:shd w:val="clear" w:color="auto" w:fill="auto"/>
          </w:tcPr>
          <w:p w:rsidR="00FF0903" w:rsidRPr="009B733C" w:rsidRDefault="00964236" w:rsidP="00262EC6">
            <w:pPr>
              <w:pStyle w:val="Tabletext"/>
            </w:pPr>
            <w:r w:rsidRPr="009B733C">
              <w:t>8</w:t>
            </w:r>
          </w:p>
        </w:tc>
        <w:tc>
          <w:tcPr>
            <w:tcW w:w="7599" w:type="dxa"/>
            <w:shd w:val="clear" w:color="auto" w:fill="auto"/>
          </w:tcPr>
          <w:p w:rsidR="00FF0903" w:rsidRPr="009B733C" w:rsidRDefault="00FF0903" w:rsidP="00262EC6">
            <w:pPr>
              <w:pStyle w:val="Tabletext"/>
            </w:pPr>
            <w:r w:rsidRPr="009B733C">
              <w:t>Glucosamine, chondroitin or chitosan of aquatic animal origin (except if derived from fish of the family Salmonidae or intended for veterinary therapeutic use in aquatic animals)</w:t>
            </w:r>
          </w:p>
        </w:tc>
      </w:tr>
      <w:tr w:rsidR="00FF0903" w:rsidRPr="009B733C" w:rsidTr="00262EC6">
        <w:tc>
          <w:tcPr>
            <w:tcW w:w="714" w:type="dxa"/>
            <w:shd w:val="clear" w:color="auto" w:fill="auto"/>
          </w:tcPr>
          <w:p w:rsidR="00FF0903" w:rsidRPr="009B733C" w:rsidRDefault="00964236" w:rsidP="00262EC6">
            <w:pPr>
              <w:pStyle w:val="Tabletext"/>
            </w:pPr>
            <w:r w:rsidRPr="009B733C">
              <w:t>9</w:t>
            </w:r>
          </w:p>
        </w:tc>
        <w:tc>
          <w:tcPr>
            <w:tcW w:w="7599" w:type="dxa"/>
            <w:shd w:val="clear" w:color="auto" w:fill="auto"/>
          </w:tcPr>
          <w:p w:rsidR="00FF0903" w:rsidRPr="009B733C" w:rsidRDefault="00FF0903" w:rsidP="00CD0725">
            <w:pPr>
              <w:pStyle w:val="Tabletext"/>
            </w:pPr>
            <w:r w:rsidRPr="009B733C">
              <w:t>Highly processed biochemicals derived from wool grease (including cholesterol, cholecalciferol vitamin D</w:t>
            </w:r>
            <w:r w:rsidR="00CD0725" w:rsidRPr="009B733C">
              <w:t>3</w:t>
            </w:r>
            <w:r w:rsidRPr="009B733C">
              <w:t>, lanolin and lanolin alcohols)</w:t>
            </w:r>
          </w:p>
        </w:tc>
      </w:tr>
      <w:tr w:rsidR="00BC367F" w:rsidRPr="009B733C" w:rsidTr="00C04BD0">
        <w:tc>
          <w:tcPr>
            <w:tcW w:w="714" w:type="dxa"/>
            <w:shd w:val="clear" w:color="auto" w:fill="auto"/>
          </w:tcPr>
          <w:p w:rsidR="00BC367F" w:rsidRPr="009B733C" w:rsidRDefault="00964236" w:rsidP="00584C76">
            <w:pPr>
              <w:pStyle w:val="Tabletext"/>
            </w:pPr>
            <w:r w:rsidRPr="009B733C">
              <w:t>10</w:t>
            </w:r>
          </w:p>
        </w:tc>
        <w:tc>
          <w:tcPr>
            <w:tcW w:w="7599" w:type="dxa"/>
            <w:shd w:val="clear" w:color="auto" w:fill="auto"/>
          </w:tcPr>
          <w:p w:rsidR="00BC367F" w:rsidRPr="009B733C" w:rsidRDefault="00BC367F" w:rsidP="00584C76">
            <w:pPr>
              <w:pStyle w:val="Tabletext"/>
            </w:pPr>
            <w:r w:rsidRPr="009B733C">
              <w:t>Homeopathic preparations</w:t>
            </w:r>
          </w:p>
        </w:tc>
      </w:tr>
      <w:tr w:rsidR="00FF0903" w:rsidRPr="009B733C" w:rsidTr="00262EC6">
        <w:tc>
          <w:tcPr>
            <w:tcW w:w="714" w:type="dxa"/>
            <w:tcBorders>
              <w:bottom w:val="single" w:sz="2" w:space="0" w:color="auto"/>
            </w:tcBorders>
            <w:shd w:val="clear" w:color="auto" w:fill="auto"/>
          </w:tcPr>
          <w:p w:rsidR="00FF0903" w:rsidRPr="009B733C" w:rsidRDefault="00964236" w:rsidP="00262EC6">
            <w:pPr>
              <w:pStyle w:val="Tabletext"/>
            </w:pPr>
            <w:r w:rsidRPr="009B733C">
              <w:t>11</w:t>
            </w:r>
          </w:p>
        </w:tc>
        <w:tc>
          <w:tcPr>
            <w:tcW w:w="7599" w:type="dxa"/>
            <w:tcBorders>
              <w:bottom w:val="single" w:sz="2" w:space="0" w:color="auto"/>
            </w:tcBorders>
            <w:shd w:val="clear" w:color="auto" w:fill="auto"/>
          </w:tcPr>
          <w:p w:rsidR="00FF0903" w:rsidRPr="009B733C" w:rsidRDefault="00FF0903" w:rsidP="00262EC6">
            <w:pPr>
              <w:pStyle w:val="Tabletext"/>
            </w:pPr>
            <w:r w:rsidRPr="009B733C">
              <w:t>Lactic acid</w:t>
            </w:r>
          </w:p>
        </w:tc>
      </w:tr>
      <w:tr w:rsidR="00FF0903" w:rsidRPr="009B733C" w:rsidTr="00262EC6">
        <w:tc>
          <w:tcPr>
            <w:tcW w:w="714" w:type="dxa"/>
            <w:shd w:val="clear" w:color="auto" w:fill="auto"/>
          </w:tcPr>
          <w:p w:rsidR="00FF0903" w:rsidRPr="009B733C" w:rsidRDefault="00964236" w:rsidP="00262EC6">
            <w:pPr>
              <w:pStyle w:val="Tabletext"/>
            </w:pPr>
            <w:r w:rsidRPr="009B733C">
              <w:t>12</w:t>
            </w:r>
          </w:p>
        </w:tc>
        <w:tc>
          <w:tcPr>
            <w:tcW w:w="7599" w:type="dxa"/>
            <w:shd w:val="clear" w:color="auto" w:fill="auto"/>
          </w:tcPr>
          <w:p w:rsidR="00FF0903" w:rsidRPr="009B733C" w:rsidRDefault="00FF0903" w:rsidP="00262EC6">
            <w:pPr>
              <w:pStyle w:val="Tabletext"/>
            </w:pPr>
            <w:r w:rsidRPr="009B733C">
              <w:t>Lactose</w:t>
            </w:r>
          </w:p>
        </w:tc>
      </w:tr>
      <w:tr w:rsidR="00FF0903" w:rsidRPr="009B733C" w:rsidTr="00262EC6">
        <w:tc>
          <w:tcPr>
            <w:tcW w:w="714" w:type="dxa"/>
            <w:shd w:val="clear" w:color="auto" w:fill="auto"/>
          </w:tcPr>
          <w:p w:rsidR="00FF0903" w:rsidRPr="009B733C" w:rsidRDefault="00964236" w:rsidP="00262EC6">
            <w:pPr>
              <w:pStyle w:val="Tabletext"/>
            </w:pPr>
            <w:r w:rsidRPr="009B733C">
              <w:t>13</w:t>
            </w:r>
          </w:p>
        </w:tc>
        <w:tc>
          <w:tcPr>
            <w:tcW w:w="7599" w:type="dxa"/>
            <w:shd w:val="clear" w:color="auto" w:fill="auto"/>
          </w:tcPr>
          <w:p w:rsidR="00FF0903" w:rsidRPr="009B733C" w:rsidRDefault="00FF0903" w:rsidP="00262EC6">
            <w:pPr>
              <w:pStyle w:val="Tabletext"/>
            </w:pPr>
            <w:r w:rsidRPr="009B733C">
              <w:t>Natural flavourings</w:t>
            </w:r>
          </w:p>
        </w:tc>
      </w:tr>
      <w:tr w:rsidR="00BC367F" w:rsidRPr="009B733C" w:rsidTr="00C04BD0">
        <w:tc>
          <w:tcPr>
            <w:tcW w:w="714" w:type="dxa"/>
            <w:shd w:val="clear" w:color="auto" w:fill="auto"/>
          </w:tcPr>
          <w:p w:rsidR="00BC367F" w:rsidRPr="009B733C" w:rsidRDefault="00964236" w:rsidP="00584C76">
            <w:pPr>
              <w:pStyle w:val="Tabletext"/>
            </w:pPr>
            <w:r w:rsidRPr="009B733C">
              <w:t>14</w:t>
            </w:r>
          </w:p>
        </w:tc>
        <w:tc>
          <w:tcPr>
            <w:tcW w:w="7599" w:type="dxa"/>
            <w:shd w:val="clear" w:color="auto" w:fill="auto"/>
          </w:tcPr>
          <w:p w:rsidR="00BC367F" w:rsidRPr="009B733C" w:rsidRDefault="00BC367F" w:rsidP="00584C76">
            <w:pPr>
              <w:pStyle w:val="Tabletext"/>
            </w:pPr>
            <w:r w:rsidRPr="009B733C">
              <w:t>Pectins</w:t>
            </w:r>
          </w:p>
        </w:tc>
      </w:tr>
      <w:tr w:rsidR="00BC367F" w:rsidRPr="009B733C" w:rsidTr="00C04BD0">
        <w:tc>
          <w:tcPr>
            <w:tcW w:w="714" w:type="dxa"/>
            <w:shd w:val="clear" w:color="auto" w:fill="auto"/>
          </w:tcPr>
          <w:p w:rsidR="00BC367F" w:rsidRPr="009B733C" w:rsidRDefault="00964236" w:rsidP="00584C76">
            <w:pPr>
              <w:pStyle w:val="Tabletext"/>
            </w:pPr>
            <w:r w:rsidRPr="009B733C">
              <w:t>15</w:t>
            </w:r>
          </w:p>
        </w:tc>
        <w:tc>
          <w:tcPr>
            <w:tcW w:w="7599" w:type="dxa"/>
            <w:shd w:val="clear" w:color="auto" w:fill="auto"/>
          </w:tcPr>
          <w:p w:rsidR="00BC367F" w:rsidRPr="009B733C" w:rsidRDefault="00BC367F" w:rsidP="00584C76">
            <w:pPr>
              <w:pStyle w:val="Tabletext"/>
            </w:pPr>
            <w:r w:rsidRPr="009B733C">
              <w:t>Plant acids</w:t>
            </w:r>
          </w:p>
        </w:tc>
      </w:tr>
      <w:tr w:rsidR="00BC367F" w:rsidRPr="009B733C" w:rsidTr="00C04BD0">
        <w:tc>
          <w:tcPr>
            <w:tcW w:w="714" w:type="dxa"/>
            <w:shd w:val="clear" w:color="auto" w:fill="auto"/>
          </w:tcPr>
          <w:p w:rsidR="00BC367F" w:rsidRPr="009B733C" w:rsidRDefault="00964236" w:rsidP="00584C76">
            <w:pPr>
              <w:pStyle w:val="Tabletext"/>
            </w:pPr>
            <w:r w:rsidRPr="009B733C">
              <w:t>16</w:t>
            </w:r>
          </w:p>
        </w:tc>
        <w:tc>
          <w:tcPr>
            <w:tcW w:w="7599" w:type="dxa"/>
            <w:shd w:val="clear" w:color="auto" w:fill="auto"/>
          </w:tcPr>
          <w:p w:rsidR="00BC367F" w:rsidRPr="009B733C" w:rsidRDefault="00BC367F" w:rsidP="00584C76">
            <w:pPr>
              <w:pStyle w:val="Tabletext"/>
            </w:pPr>
            <w:r w:rsidRPr="009B733C">
              <w:t>Plant extracts (other than flours or powders)</w:t>
            </w:r>
          </w:p>
        </w:tc>
      </w:tr>
      <w:tr w:rsidR="00BC367F" w:rsidRPr="009B733C" w:rsidTr="00C04BD0">
        <w:tc>
          <w:tcPr>
            <w:tcW w:w="714" w:type="dxa"/>
            <w:shd w:val="clear" w:color="auto" w:fill="auto"/>
          </w:tcPr>
          <w:p w:rsidR="00BC367F" w:rsidRPr="009B733C" w:rsidRDefault="00964236" w:rsidP="00584C76">
            <w:pPr>
              <w:pStyle w:val="Tabletext"/>
            </w:pPr>
            <w:r w:rsidRPr="009B733C">
              <w:t>17</w:t>
            </w:r>
          </w:p>
        </w:tc>
        <w:tc>
          <w:tcPr>
            <w:tcW w:w="7599" w:type="dxa"/>
            <w:shd w:val="clear" w:color="auto" w:fill="auto"/>
          </w:tcPr>
          <w:p w:rsidR="00BC367F" w:rsidRPr="009B733C" w:rsidRDefault="00BC367F" w:rsidP="00584C76">
            <w:pPr>
              <w:pStyle w:val="Tabletext"/>
            </w:pPr>
            <w:r w:rsidRPr="009B733C">
              <w:t>Plant gums</w:t>
            </w:r>
          </w:p>
        </w:tc>
      </w:tr>
      <w:tr w:rsidR="00BC367F" w:rsidRPr="009B733C" w:rsidTr="00C04BD0">
        <w:tc>
          <w:tcPr>
            <w:tcW w:w="714" w:type="dxa"/>
            <w:shd w:val="clear" w:color="auto" w:fill="auto"/>
          </w:tcPr>
          <w:p w:rsidR="00BC367F" w:rsidRPr="009B733C" w:rsidRDefault="00964236" w:rsidP="00584C76">
            <w:pPr>
              <w:pStyle w:val="Tabletext"/>
            </w:pPr>
            <w:r w:rsidRPr="009B733C">
              <w:t>18</w:t>
            </w:r>
          </w:p>
        </w:tc>
        <w:tc>
          <w:tcPr>
            <w:tcW w:w="7599" w:type="dxa"/>
            <w:shd w:val="clear" w:color="auto" w:fill="auto"/>
          </w:tcPr>
          <w:p w:rsidR="00BC367F" w:rsidRPr="009B733C" w:rsidRDefault="00BC367F" w:rsidP="00584C76">
            <w:pPr>
              <w:pStyle w:val="Tabletext"/>
            </w:pPr>
            <w:r w:rsidRPr="009B733C">
              <w:t>Plant juices</w:t>
            </w:r>
          </w:p>
        </w:tc>
      </w:tr>
      <w:tr w:rsidR="00BC367F" w:rsidRPr="009B733C" w:rsidTr="00C04BD0">
        <w:tc>
          <w:tcPr>
            <w:tcW w:w="714" w:type="dxa"/>
            <w:shd w:val="clear" w:color="auto" w:fill="auto"/>
          </w:tcPr>
          <w:p w:rsidR="00BC367F" w:rsidRPr="009B733C" w:rsidRDefault="00964236" w:rsidP="00584C76">
            <w:pPr>
              <w:pStyle w:val="Tabletext"/>
            </w:pPr>
            <w:r w:rsidRPr="009B733C">
              <w:t>19</w:t>
            </w:r>
          </w:p>
        </w:tc>
        <w:tc>
          <w:tcPr>
            <w:tcW w:w="7599" w:type="dxa"/>
            <w:shd w:val="clear" w:color="auto" w:fill="auto"/>
          </w:tcPr>
          <w:p w:rsidR="00BC367F" w:rsidRPr="009B733C" w:rsidRDefault="00BC367F" w:rsidP="00584C76">
            <w:pPr>
              <w:pStyle w:val="Tabletext"/>
            </w:pPr>
            <w:r w:rsidRPr="009B733C">
              <w:t>Plant oils</w:t>
            </w:r>
          </w:p>
        </w:tc>
      </w:tr>
      <w:tr w:rsidR="00BC367F" w:rsidRPr="009B733C" w:rsidTr="00C04BD0">
        <w:tc>
          <w:tcPr>
            <w:tcW w:w="714" w:type="dxa"/>
            <w:shd w:val="clear" w:color="auto" w:fill="auto"/>
          </w:tcPr>
          <w:p w:rsidR="00BC367F" w:rsidRPr="009B733C" w:rsidRDefault="00964236" w:rsidP="00584C76">
            <w:pPr>
              <w:pStyle w:val="Tabletext"/>
            </w:pPr>
            <w:r w:rsidRPr="009B733C">
              <w:t>20</w:t>
            </w:r>
          </w:p>
        </w:tc>
        <w:tc>
          <w:tcPr>
            <w:tcW w:w="7599" w:type="dxa"/>
            <w:shd w:val="clear" w:color="auto" w:fill="auto"/>
          </w:tcPr>
          <w:p w:rsidR="00BC367F" w:rsidRPr="009B733C" w:rsidRDefault="00BC367F" w:rsidP="00584C76">
            <w:pPr>
              <w:pStyle w:val="Tabletext"/>
            </w:pPr>
            <w:r w:rsidRPr="009B733C">
              <w:t>Plant waxes</w:t>
            </w:r>
          </w:p>
        </w:tc>
      </w:tr>
      <w:tr w:rsidR="00FF0903" w:rsidRPr="009B733C" w:rsidTr="00262EC6">
        <w:tc>
          <w:tcPr>
            <w:tcW w:w="714" w:type="dxa"/>
            <w:shd w:val="clear" w:color="auto" w:fill="auto"/>
          </w:tcPr>
          <w:p w:rsidR="00FF0903" w:rsidRPr="009B733C" w:rsidRDefault="00964236" w:rsidP="00262EC6">
            <w:pPr>
              <w:pStyle w:val="Tabletext"/>
            </w:pPr>
            <w:r w:rsidRPr="009B733C">
              <w:t>21</w:t>
            </w:r>
          </w:p>
        </w:tc>
        <w:tc>
          <w:tcPr>
            <w:tcW w:w="7599" w:type="dxa"/>
            <w:shd w:val="clear" w:color="auto" w:fill="auto"/>
          </w:tcPr>
          <w:p w:rsidR="00FF0903" w:rsidRPr="009B733C" w:rsidRDefault="00FF0903" w:rsidP="00262EC6">
            <w:pPr>
              <w:pStyle w:val="Tabletext"/>
            </w:pPr>
            <w:r w:rsidRPr="009B733C">
              <w:t>Purified amino acids (other than those derived from neural material)</w:t>
            </w:r>
          </w:p>
        </w:tc>
      </w:tr>
      <w:tr w:rsidR="00FF0903" w:rsidRPr="009B733C" w:rsidTr="00262EC6">
        <w:tc>
          <w:tcPr>
            <w:tcW w:w="714" w:type="dxa"/>
            <w:shd w:val="clear" w:color="auto" w:fill="auto"/>
          </w:tcPr>
          <w:p w:rsidR="00FF0903" w:rsidRPr="009B733C" w:rsidRDefault="00964236" w:rsidP="00262EC6">
            <w:pPr>
              <w:pStyle w:val="Tabletext"/>
            </w:pPr>
            <w:r w:rsidRPr="009B733C">
              <w:t>22</w:t>
            </w:r>
          </w:p>
        </w:tc>
        <w:tc>
          <w:tcPr>
            <w:tcW w:w="7599" w:type="dxa"/>
            <w:shd w:val="clear" w:color="auto" w:fill="auto"/>
          </w:tcPr>
          <w:p w:rsidR="00FF0903" w:rsidRPr="009B733C" w:rsidRDefault="00FF0903" w:rsidP="00262EC6">
            <w:pPr>
              <w:pStyle w:val="Tabletext"/>
            </w:pPr>
            <w:r w:rsidRPr="009B733C">
              <w:t>Purified antibiotics or antimycotics manufactured without using materials of terrestrial animal or avian origin (except if intended for veterinary therapeutic use in aquatic animals)</w:t>
            </w:r>
          </w:p>
        </w:tc>
      </w:tr>
      <w:tr w:rsidR="00FF0903" w:rsidRPr="009B733C" w:rsidTr="00262EC6">
        <w:tc>
          <w:tcPr>
            <w:tcW w:w="714" w:type="dxa"/>
            <w:shd w:val="clear" w:color="auto" w:fill="auto"/>
          </w:tcPr>
          <w:p w:rsidR="00FF0903" w:rsidRPr="009B733C" w:rsidRDefault="00964236" w:rsidP="00262EC6">
            <w:pPr>
              <w:pStyle w:val="Tabletext"/>
            </w:pPr>
            <w:r w:rsidRPr="009B733C">
              <w:t>23</w:t>
            </w:r>
          </w:p>
        </w:tc>
        <w:tc>
          <w:tcPr>
            <w:tcW w:w="7599" w:type="dxa"/>
            <w:shd w:val="clear" w:color="auto" w:fill="auto"/>
          </w:tcPr>
          <w:p w:rsidR="00FF0903" w:rsidRPr="009B733C" w:rsidRDefault="00FF0903" w:rsidP="00262EC6">
            <w:pPr>
              <w:pStyle w:val="Tabletext"/>
            </w:pPr>
            <w:r w:rsidRPr="009B733C">
              <w:t>Purified avermectin compounds manufactured without using materials of terrestrial animal or avian origin (except if intended for veterinary therapeutic use in aquatic animals)</w:t>
            </w:r>
          </w:p>
        </w:tc>
      </w:tr>
      <w:tr w:rsidR="00FF0903" w:rsidRPr="009B733C" w:rsidTr="00262EC6">
        <w:tc>
          <w:tcPr>
            <w:tcW w:w="714" w:type="dxa"/>
            <w:shd w:val="clear" w:color="auto" w:fill="auto"/>
          </w:tcPr>
          <w:p w:rsidR="00FF0903" w:rsidRPr="009B733C" w:rsidRDefault="00964236" w:rsidP="00262EC6">
            <w:pPr>
              <w:pStyle w:val="Tabletext"/>
            </w:pPr>
            <w:r w:rsidRPr="009B733C">
              <w:t>24</w:t>
            </w:r>
          </w:p>
        </w:tc>
        <w:tc>
          <w:tcPr>
            <w:tcW w:w="7599" w:type="dxa"/>
            <w:shd w:val="clear" w:color="auto" w:fill="auto"/>
          </w:tcPr>
          <w:p w:rsidR="00FF0903" w:rsidRPr="009B733C" w:rsidRDefault="00FF0903" w:rsidP="00262EC6">
            <w:pPr>
              <w:pStyle w:val="Tabletext"/>
            </w:pPr>
            <w:r w:rsidRPr="009B733C">
              <w:t>Purified corticosteroid manufactured without using materials of terrestrial animal or avian origin</w:t>
            </w:r>
          </w:p>
        </w:tc>
      </w:tr>
      <w:tr w:rsidR="00FF0903" w:rsidRPr="009B733C" w:rsidTr="00262EC6">
        <w:tc>
          <w:tcPr>
            <w:tcW w:w="714" w:type="dxa"/>
            <w:shd w:val="clear" w:color="auto" w:fill="auto"/>
          </w:tcPr>
          <w:p w:rsidR="00FF0903" w:rsidRPr="009B733C" w:rsidRDefault="00964236" w:rsidP="00262EC6">
            <w:pPr>
              <w:pStyle w:val="Tabletext"/>
            </w:pPr>
            <w:r w:rsidRPr="009B733C">
              <w:t>25</w:t>
            </w:r>
          </w:p>
        </w:tc>
        <w:tc>
          <w:tcPr>
            <w:tcW w:w="7599" w:type="dxa"/>
            <w:shd w:val="clear" w:color="auto" w:fill="auto"/>
          </w:tcPr>
          <w:p w:rsidR="00FF0903" w:rsidRPr="009B733C" w:rsidRDefault="00FF0903" w:rsidP="00262EC6">
            <w:pPr>
              <w:pStyle w:val="Tabletext"/>
            </w:pPr>
            <w:r w:rsidRPr="009B733C">
              <w:t>Purified milbemycin compounds manufactured without using materials of terrestrial animal or avian origin (except if intended for veterinary therapeutic use in aquatic animals)</w:t>
            </w:r>
          </w:p>
        </w:tc>
      </w:tr>
      <w:tr w:rsidR="00BC367F" w:rsidRPr="009B733C" w:rsidTr="00C04BD0">
        <w:tc>
          <w:tcPr>
            <w:tcW w:w="714" w:type="dxa"/>
            <w:shd w:val="clear" w:color="auto" w:fill="auto"/>
          </w:tcPr>
          <w:p w:rsidR="00BC367F" w:rsidRPr="009B733C" w:rsidRDefault="00964236" w:rsidP="00584C76">
            <w:pPr>
              <w:pStyle w:val="Tabletext"/>
            </w:pPr>
            <w:r w:rsidRPr="009B733C">
              <w:t>26</w:t>
            </w:r>
          </w:p>
        </w:tc>
        <w:tc>
          <w:tcPr>
            <w:tcW w:w="7599" w:type="dxa"/>
            <w:shd w:val="clear" w:color="auto" w:fill="auto"/>
          </w:tcPr>
          <w:p w:rsidR="00BC367F" w:rsidRPr="009B733C" w:rsidRDefault="00BC367F" w:rsidP="00584C76">
            <w:pPr>
              <w:pStyle w:val="Tabletext"/>
            </w:pPr>
            <w:r w:rsidRPr="009B733C">
              <w:t>Resins</w:t>
            </w:r>
          </w:p>
        </w:tc>
      </w:tr>
      <w:tr w:rsidR="00BC367F" w:rsidRPr="009B733C" w:rsidTr="00C04BD0">
        <w:tc>
          <w:tcPr>
            <w:tcW w:w="714" w:type="dxa"/>
            <w:shd w:val="clear" w:color="auto" w:fill="auto"/>
          </w:tcPr>
          <w:p w:rsidR="00BC367F" w:rsidRPr="009B733C" w:rsidRDefault="00964236" w:rsidP="00584C76">
            <w:pPr>
              <w:pStyle w:val="Tabletext"/>
            </w:pPr>
            <w:r w:rsidRPr="009B733C">
              <w:t>27</w:t>
            </w:r>
          </w:p>
        </w:tc>
        <w:tc>
          <w:tcPr>
            <w:tcW w:w="7599" w:type="dxa"/>
            <w:shd w:val="clear" w:color="auto" w:fill="auto"/>
          </w:tcPr>
          <w:p w:rsidR="00BC367F" w:rsidRPr="009B733C" w:rsidRDefault="00BC367F" w:rsidP="00584C76">
            <w:pPr>
              <w:pStyle w:val="Tabletext"/>
            </w:pPr>
            <w:r w:rsidRPr="009B733C">
              <w:t>Starches</w:t>
            </w:r>
          </w:p>
        </w:tc>
      </w:tr>
      <w:tr w:rsidR="00BC367F" w:rsidRPr="009B733C" w:rsidTr="00C04BD0">
        <w:tc>
          <w:tcPr>
            <w:tcW w:w="714" w:type="dxa"/>
            <w:shd w:val="clear" w:color="auto" w:fill="auto"/>
          </w:tcPr>
          <w:p w:rsidR="00BC367F" w:rsidRPr="009B733C" w:rsidRDefault="00964236" w:rsidP="00584C76">
            <w:pPr>
              <w:pStyle w:val="Tabletext"/>
            </w:pPr>
            <w:r w:rsidRPr="009B733C">
              <w:t>28</w:t>
            </w:r>
          </w:p>
        </w:tc>
        <w:tc>
          <w:tcPr>
            <w:tcW w:w="7599" w:type="dxa"/>
            <w:shd w:val="clear" w:color="auto" w:fill="auto"/>
          </w:tcPr>
          <w:p w:rsidR="00BC367F" w:rsidRPr="009B733C" w:rsidRDefault="00BC367F" w:rsidP="00584C76">
            <w:pPr>
              <w:pStyle w:val="Tabletext"/>
            </w:pPr>
            <w:r w:rsidRPr="009B733C">
              <w:t>Sugars</w:t>
            </w:r>
          </w:p>
        </w:tc>
      </w:tr>
      <w:tr w:rsidR="00BC367F" w:rsidRPr="009B733C" w:rsidTr="00C04BD0">
        <w:tc>
          <w:tcPr>
            <w:tcW w:w="714" w:type="dxa"/>
            <w:shd w:val="clear" w:color="auto" w:fill="auto"/>
          </w:tcPr>
          <w:p w:rsidR="00BC367F" w:rsidRPr="009B733C" w:rsidRDefault="00964236" w:rsidP="00584C76">
            <w:pPr>
              <w:pStyle w:val="Tabletext"/>
            </w:pPr>
            <w:r w:rsidRPr="009B733C">
              <w:t>29</w:t>
            </w:r>
          </w:p>
        </w:tc>
        <w:tc>
          <w:tcPr>
            <w:tcW w:w="7599" w:type="dxa"/>
            <w:shd w:val="clear" w:color="auto" w:fill="auto"/>
          </w:tcPr>
          <w:p w:rsidR="00BC367F" w:rsidRPr="009B733C" w:rsidRDefault="00BC367F" w:rsidP="00584C76">
            <w:pPr>
              <w:pStyle w:val="Tabletext"/>
            </w:pPr>
            <w:r w:rsidRPr="009B733C">
              <w:t>Tinctures</w:t>
            </w:r>
          </w:p>
        </w:tc>
      </w:tr>
      <w:tr w:rsidR="00BC367F" w:rsidRPr="009B733C" w:rsidTr="00C04BD0">
        <w:tc>
          <w:tcPr>
            <w:tcW w:w="714" w:type="dxa"/>
            <w:shd w:val="clear" w:color="auto" w:fill="auto"/>
          </w:tcPr>
          <w:p w:rsidR="00BC367F" w:rsidRPr="009B733C" w:rsidRDefault="00964236" w:rsidP="00584C76">
            <w:pPr>
              <w:pStyle w:val="Tabletext"/>
            </w:pPr>
            <w:r w:rsidRPr="009B733C">
              <w:t>30</w:t>
            </w:r>
          </w:p>
        </w:tc>
        <w:tc>
          <w:tcPr>
            <w:tcW w:w="7599" w:type="dxa"/>
            <w:shd w:val="clear" w:color="auto" w:fill="auto"/>
          </w:tcPr>
          <w:p w:rsidR="00BC367F" w:rsidRPr="009B733C" w:rsidRDefault="00BC367F" w:rsidP="00584C76">
            <w:pPr>
              <w:pStyle w:val="Tabletext"/>
            </w:pPr>
            <w:r w:rsidRPr="009B733C">
              <w:t>Vinegars</w:t>
            </w:r>
          </w:p>
        </w:tc>
      </w:tr>
      <w:tr w:rsidR="00BC367F" w:rsidRPr="009B733C" w:rsidTr="00C04BD0">
        <w:tc>
          <w:tcPr>
            <w:tcW w:w="714" w:type="dxa"/>
            <w:shd w:val="clear" w:color="auto" w:fill="auto"/>
          </w:tcPr>
          <w:p w:rsidR="00BC367F" w:rsidRPr="009B733C" w:rsidRDefault="00964236" w:rsidP="00584C76">
            <w:pPr>
              <w:pStyle w:val="Tabletext"/>
            </w:pPr>
            <w:r w:rsidRPr="009B733C">
              <w:t>31</w:t>
            </w:r>
          </w:p>
        </w:tc>
        <w:tc>
          <w:tcPr>
            <w:tcW w:w="7599" w:type="dxa"/>
            <w:shd w:val="clear" w:color="auto" w:fill="auto"/>
          </w:tcPr>
          <w:p w:rsidR="00BC367F" w:rsidRPr="009B733C" w:rsidRDefault="00BC367F" w:rsidP="00584C76">
            <w:pPr>
              <w:pStyle w:val="Tabletext"/>
            </w:pPr>
            <w:r w:rsidRPr="009B733C">
              <w:t>Vitamins or provitamins</w:t>
            </w:r>
          </w:p>
        </w:tc>
      </w:tr>
      <w:tr w:rsidR="00BC367F" w:rsidRPr="009B733C" w:rsidTr="00C04BD0">
        <w:tc>
          <w:tcPr>
            <w:tcW w:w="714" w:type="dxa"/>
            <w:shd w:val="clear" w:color="auto" w:fill="auto"/>
          </w:tcPr>
          <w:p w:rsidR="00BC367F" w:rsidRPr="009B733C" w:rsidRDefault="00964236" w:rsidP="00584C76">
            <w:pPr>
              <w:pStyle w:val="Tabletext"/>
            </w:pPr>
            <w:r w:rsidRPr="009B733C">
              <w:t>32</w:t>
            </w:r>
          </w:p>
        </w:tc>
        <w:tc>
          <w:tcPr>
            <w:tcW w:w="7599" w:type="dxa"/>
            <w:shd w:val="clear" w:color="auto" w:fill="auto"/>
          </w:tcPr>
          <w:p w:rsidR="00BC367F" w:rsidRPr="009B733C" w:rsidRDefault="00BC367F" w:rsidP="00584C76">
            <w:pPr>
              <w:pStyle w:val="Tabletext"/>
            </w:pPr>
            <w:r w:rsidRPr="009B733C">
              <w:t>Water</w:t>
            </w:r>
          </w:p>
        </w:tc>
      </w:tr>
      <w:tr w:rsidR="00C04BD0" w:rsidRPr="009B733C" w:rsidTr="00C04BD0">
        <w:tc>
          <w:tcPr>
            <w:tcW w:w="714" w:type="dxa"/>
            <w:tcBorders>
              <w:top w:val="single" w:sz="2" w:space="0" w:color="auto"/>
              <w:bottom w:val="single" w:sz="12" w:space="0" w:color="auto"/>
            </w:tcBorders>
            <w:shd w:val="clear" w:color="auto" w:fill="auto"/>
          </w:tcPr>
          <w:p w:rsidR="00C04BD0" w:rsidRPr="009B733C" w:rsidRDefault="00964236" w:rsidP="00584C76">
            <w:pPr>
              <w:pStyle w:val="Tabletext"/>
            </w:pPr>
            <w:r w:rsidRPr="009B733C">
              <w:t>33</w:t>
            </w:r>
          </w:p>
        </w:tc>
        <w:tc>
          <w:tcPr>
            <w:tcW w:w="7599" w:type="dxa"/>
            <w:tcBorders>
              <w:top w:val="single" w:sz="2" w:space="0" w:color="auto"/>
              <w:bottom w:val="single" w:sz="12" w:space="0" w:color="auto"/>
            </w:tcBorders>
            <w:shd w:val="clear" w:color="auto" w:fill="auto"/>
          </w:tcPr>
          <w:p w:rsidR="00C04BD0" w:rsidRPr="009B733C" w:rsidRDefault="00C04BD0" w:rsidP="00584C76">
            <w:pPr>
              <w:pStyle w:val="Tabletext"/>
            </w:pPr>
            <w:r w:rsidRPr="009B733C">
              <w:t>Xanthan gum</w:t>
            </w:r>
          </w:p>
        </w:tc>
      </w:tr>
    </w:tbl>
    <w:p w:rsidR="004434CA" w:rsidRPr="009B733C" w:rsidRDefault="00964236" w:rsidP="004434CA">
      <w:pPr>
        <w:pStyle w:val="ActHead5"/>
      </w:pPr>
      <w:bookmarkStart w:id="43" w:name="_Toc451871149"/>
      <w:r w:rsidRPr="009B733C">
        <w:rPr>
          <w:rStyle w:val="CharSectno"/>
        </w:rPr>
        <w:t>37</w:t>
      </w:r>
      <w:r w:rsidR="004434CA" w:rsidRPr="009B733C">
        <w:t xml:space="preserve">  Alternative conditions—bioremedial products</w:t>
      </w:r>
      <w:bookmarkEnd w:id="43"/>
    </w:p>
    <w:p w:rsidR="004434CA" w:rsidRPr="009B733C" w:rsidRDefault="004434CA" w:rsidP="004434CA">
      <w:pPr>
        <w:pStyle w:val="subsection"/>
      </w:pPr>
      <w:r w:rsidRPr="009B733C">
        <w:tab/>
      </w:r>
      <w:r w:rsidRPr="009B733C">
        <w:tab/>
        <w:t>For paragraph</w:t>
      </w:r>
      <w:r w:rsidR="009B733C" w:rsidRPr="009B733C">
        <w:t> </w:t>
      </w:r>
      <w:r w:rsidR="00964236" w:rsidRPr="009B733C">
        <w:t>11</w:t>
      </w:r>
      <w:r w:rsidRPr="009B733C">
        <w:t xml:space="preserve">(1)(b), </w:t>
      </w:r>
      <w:r w:rsidR="002F3CBB" w:rsidRPr="009B733C">
        <w:t>the following table</w:t>
      </w:r>
      <w:r w:rsidRPr="009B733C">
        <w:t xml:space="preserve"> specifies alternative conditions for bringing or importing bioremedial products into Australian territory.</w:t>
      </w:r>
    </w:p>
    <w:p w:rsidR="004434CA" w:rsidRPr="009B733C" w:rsidRDefault="004434CA" w:rsidP="004434C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434CA" w:rsidRPr="009B733C" w:rsidTr="004C0FEE">
        <w:trPr>
          <w:tblHeader/>
        </w:trPr>
        <w:tc>
          <w:tcPr>
            <w:tcW w:w="8312" w:type="dxa"/>
            <w:gridSpan w:val="3"/>
            <w:tcBorders>
              <w:top w:val="single" w:sz="12" w:space="0" w:color="auto"/>
              <w:bottom w:val="single" w:sz="6" w:space="0" w:color="auto"/>
            </w:tcBorders>
            <w:shd w:val="clear" w:color="auto" w:fill="auto"/>
          </w:tcPr>
          <w:p w:rsidR="004434CA" w:rsidRPr="009B733C" w:rsidRDefault="004434CA" w:rsidP="001F49A9">
            <w:pPr>
              <w:pStyle w:val="TableHeading"/>
            </w:pPr>
            <w:r w:rsidRPr="009B733C">
              <w:t>Alternative conditions—bioremedial products</w:t>
            </w:r>
          </w:p>
        </w:tc>
      </w:tr>
      <w:tr w:rsidR="004434CA" w:rsidRPr="009B733C" w:rsidTr="004C0FEE">
        <w:trPr>
          <w:tblHeader/>
        </w:trPr>
        <w:tc>
          <w:tcPr>
            <w:tcW w:w="714" w:type="dxa"/>
            <w:tcBorders>
              <w:top w:val="single" w:sz="6" w:space="0" w:color="auto"/>
              <w:bottom w:val="single" w:sz="12" w:space="0" w:color="auto"/>
            </w:tcBorders>
            <w:shd w:val="clear" w:color="auto" w:fill="auto"/>
          </w:tcPr>
          <w:p w:rsidR="004434CA" w:rsidRPr="009B733C" w:rsidRDefault="004434CA" w:rsidP="001F49A9">
            <w:pPr>
              <w:pStyle w:val="TableHeading"/>
            </w:pPr>
            <w:r w:rsidRPr="009B733C">
              <w:t>Item</w:t>
            </w:r>
          </w:p>
        </w:tc>
        <w:tc>
          <w:tcPr>
            <w:tcW w:w="2400" w:type="dxa"/>
            <w:tcBorders>
              <w:top w:val="single" w:sz="6" w:space="0" w:color="auto"/>
              <w:bottom w:val="single" w:sz="12" w:space="0" w:color="auto"/>
            </w:tcBorders>
            <w:shd w:val="clear" w:color="auto" w:fill="auto"/>
          </w:tcPr>
          <w:p w:rsidR="004434CA" w:rsidRPr="009B733C" w:rsidRDefault="004434CA" w:rsidP="001F49A9">
            <w:pPr>
              <w:pStyle w:val="TableHeading"/>
            </w:pPr>
            <w:r w:rsidRPr="009B733C">
              <w:t>Column 1</w:t>
            </w:r>
            <w:r w:rsidRPr="009B733C">
              <w:br/>
              <w:t>Goods</w:t>
            </w:r>
          </w:p>
        </w:tc>
        <w:tc>
          <w:tcPr>
            <w:tcW w:w="5198" w:type="dxa"/>
            <w:tcBorders>
              <w:top w:val="single" w:sz="6" w:space="0" w:color="auto"/>
              <w:bottom w:val="single" w:sz="12" w:space="0" w:color="auto"/>
            </w:tcBorders>
            <w:shd w:val="clear" w:color="auto" w:fill="auto"/>
          </w:tcPr>
          <w:p w:rsidR="004434CA" w:rsidRPr="009B733C" w:rsidRDefault="004434CA" w:rsidP="001F49A9">
            <w:pPr>
              <w:pStyle w:val="TableHeading"/>
            </w:pPr>
            <w:r w:rsidRPr="009B733C">
              <w:t>Column 2</w:t>
            </w:r>
            <w:r w:rsidRPr="009B733C">
              <w:br/>
              <w:t>Alternative conditions</w:t>
            </w:r>
          </w:p>
        </w:tc>
      </w:tr>
      <w:tr w:rsidR="004C0FEE" w:rsidRPr="009B733C" w:rsidTr="004C0FEE">
        <w:tc>
          <w:tcPr>
            <w:tcW w:w="714" w:type="dxa"/>
            <w:tcBorders>
              <w:top w:val="single" w:sz="12" w:space="0" w:color="auto"/>
              <w:bottom w:val="single" w:sz="12" w:space="0" w:color="auto"/>
            </w:tcBorders>
            <w:shd w:val="clear" w:color="auto" w:fill="auto"/>
          </w:tcPr>
          <w:p w:rsidR="004C0FEE" w:rsidRPr="009B733C" w:rsidRDefault="004C0FEE" w:rsidP="001F49A9">
            <w:pPr>
              <w:pStyle w:val="Tabletext"/>
            </w:pPr>
            <w:r w:rsidRPr="009B733C">
              <w:t>1</w:t>
            </w:r>
          </w:p>
        </w:tc>
        <w:tc>
          <w:tcPr>
            <w:tcW w:w="2400" w:type="dxa"/>
            <w:tcBorders>
              <w:top w:val="single" w:sz="12" w:space="0" w:color="auto"/>
              <w:bottom w:val="single" w:sz="12" w:space="0" w:color="auto"/>
            </w:tcBorders>
            <w:shd w:val="clear" w:color="auto" w:fill="auto"/>
          </w:tcPr>
          <w:p w:rsidR="004C0FEE" w:rsidRPr="009B733C" w:rsidRDefault="004C0FEE" w:rsidP="004C0FEE">
            <w:pPr>
              <w:pStyle w:val="Tabletext"/>
            </w:pPr>
            <w:r w:rsidRPr="009B733C">
              <w:t>Bioremedial products</w:t>
            </w:r>
          </w:p>
        </w:tc>
        <w:tc>
          <w:tcPr>
            <w:tcW w:w="5198" w:type="dxa"/>
            <w:tcBorders>
              <w:top w:val="single" w:sz="12" w:space="0" w:color="auto"/>
              <w:bottom w:val="single" w:sz="12" w:space="0" w:color="auto"/>
            </w:tcBorders>
            <w:shd w:val="clear" w:color="auto" w:fill="auto"/>
          </w:tcPr>
          <w:p w:rsidR="004C0FEE" w:rsidRPr="009B733C" w:rsidRDefault="004C0FEE" w:rsidP="00CE504B">
            <w:pPr>
              <w:pStyle w:val="Tabletext"/>
            </w:pPr>
            <w:r w:rsidRPr="009B733C">
              <w:t>The goods:</w:t>
            </w:r>
          </w:p>
          <w:p w:rsidR="004C0FEE" w:rsidRPr="009B733C" w:rsidRDefault="004C0FEE" w:rsidP="00CE504B">
            <w:pPr>
              <w:pStyle w:val="Tablea"/>
            </w:pPr>
            <w:r w:rsidRPr="009B733C">
              <w:t>(a) contain, as</w:t>
            </w:r>
            <w:r w:rsidR="00CB0C25" w:rsidRPr="009B733C">
              <w:t xml:space="preserve"> the only biological material, any of</w:t>
            </w:r>
            <w:r w:rsidRPr="009B733C">
              <w:t xml:space="preserve"> the following ingredients:</w:t>
            </w:r>
          </w:p>
          <w:p w:rsidR="004C0FEE" w:rsidRPr="009B733C" w:rsidRDefault="004C0FEE" w:rsidP="00CE504B">
            <w:pPr>
              <w:pStyle w:val="Tablei"/>
            </w:pPr>
            <w:r w:rsidRPr="009B733C">
              <w:t>(i) alcohols;</w:t>
            </w:r>
          </w:p>
          <w:p w:rsidR="004C0FEE" w:rsidRPr="009B733C" w:rsidRDefault="004C0FEE" w:rsidP="00CE504B">
            <w:pPr>
              <w:pStyle w:val="Tablei"/>
            </w:pPr>
            <w:r w:rsidRPr="009B733C">
              <w:t>(ii) citric acid;</w:t>
            </w:r>
          </w:p>
          <w:p w:rsidR="004C0FEE" w:rsidRPr="009B733C" w:rsidRDefault="004C0FEE" w:rsidP="00CE504B">
            <w:pPr>
              <w:pStyle w:val="Tablei"/>
            </w:pPr>
            <w:r w:rsidRPr="009B733C">
              <w:t>(iii) highly processed biochemicals derived from wool grease (including cholesterol, cholecalciferol vitamin D3, lanolin and lanolin alcohols);</w:t>
            </w:r>
          </w:p>
          <w:p w:rsidR="004C0FEE" w:rsidRPr="009B733C" w:rsidRDefault="004C0FEE" w:rsidP="00CE504B">
            <w:pPr>
              <w:pStyle w:val="Tablei"/>
            </w:pPr>
            <w:r w:rsidRPr="009B733C">
              <w:t>(iv) lactic acid;</w:t>
            </w:r>
          </w:p>
          <w:p w:rsidR="004C0FEE" w:rsidRPr="009B733C" w:rsidRDefault="004C0FEE" w:rsidP="00CE504B">
            <w:pPr>
              <w:pStyle w:val="Tablei"/>
            </w:pPr>
            <w:r w:rsidRPr="009B733C">
              <w:t xml:space="preserve">(v) cultures of </w:t>
            </w:r>
            <w:r w:rsidRPr="009B733C">
              <w:rPr>
                <w:i/>
              </w:rPr>
              <w:t>Saccharomyces cerevisiae</w:t>
            </w:r>
            <w:r w:rsidRPr="009B733C">
              <w:t xml:space="preserve"> (or a derivative or extract of a pure culture of </w:t>
            </w:r>
            <w:r w:rsidRPr="009B733C">
              <w:rPr>
                <w:i/>
              </w:rPr>
              <w:t>Saccharomyces cerevisiae</w:t>
            </w:r>
            <w:r w:rsidRPr="009B733C">
              <w:t>);</w:t>
            </w:r>
          </w:p>
          <w:p w:rsidR="0012167B" w:rsidRPr="009B733C" w:rsidRDefault="0012167B" w:rsidP="0012167B">
            <w:pPr>
              <w:pStyle w:val="Tablei"/>
            </w:pPr>
            <w:r w:rsidRPr="009B733C">
              <w:t>(vi) purified amino acids (other than those derived from neural material);</w:t>
            </w:r>
          </w:p>
          <w:p w:rsidR="0012167B" w:rsidRPr="009B733C" w:rsidRDefault="0012167B" w:rsidP="0012167B">
            <w:pPr>
              <w:pStyle w:val="Tablei"/>
            </w:pPr>
            <w:r w:rsidRPr="009B733C">
              <w:t>(vii) purified vitamins;</w:t>
            </w:r>
          </w:p>
          <w:p w:rsidR="004C0FEE" w:rsidRPr="009B733C" w:rsidRDefault="0012167B" w:rsidP="00CE504B">
            <w:pPr>
              <w:pStyle w:val="Tablei"/>
            </w:pPr>
            <w:r w:rsidRPr="009B733C">
              <w:t>(viii) xanthan gum; and</w:t>
            </w:r>
          </w:p>
          <w:p w:rsidR="004C0FEE" w:rsidRPr="009B733C" w:rsidRDefault="0012167B" w:rsidP="00CE504B">
            <w:pPr>
              <w:pStyle w:val="Tablea"/>
            </w:pPr>
            <w:r w:rsidRPr="009B733C">
              <w:t>(b) contain no other material</w:t>
            </w:r>
            <w:r w:rsidR="004C0FEE" w:rsidRPr="009B733C">
              <w:t xml:space="preserve"> of animal</w:t>
            </w:r>
            <w:r w:rsidRPr="009B733C">
              <w:t>, plant or microbial</w:t>
            </w:r>
            <w:r w:rsidR="004C0FEE" w:rsidRPr="009B733C">
              <w:t xml:space="preserve"> origin; and</w:t>
            </w:r>
          </w:p>
          <w:p w:rsidR="004C0FEE" w:rsidRPr="009B733C" w:rsidRDefault="004C0FEE" w:rsidP="00CE504B">
            <w:pPr>
              <w:pStyle w:val="Tablea"/>
            </w:pPr>
            <w:r w:rsidRPr="009B733C">
              <w:t>(c) are packed</w:t>
            </w:r>
            <w:r w:rsidR="006538D7" w:rsidRPr="009B733C">
              <w:t xml:space="preserve"> in clean and new packaging</w:t>
            </w:r>
          </w:p>
        </w:tc>
      </w:tr>
    </w:tbl>
    <w:p w:rsidR="00451066" w:rsidRPr="009B733C" w:rsidRDefault="00451066" w:rsidP="00451066">
      <w:pPr>
        <w:pStyle w:val="ActHead3"/>
        <w:pageBreakBefore/>
      </w:pPr>
      <w:bookmarkStart w:id="44" w:name="_Toc451871150"/>
      <w:r w:rsidRPr="009B733C">
        <w:rPr>
          <w:rStyle w:val="CharDivNo"/>
        </w:rPr>
        <w:t>Division</w:t>
      </w:r>
      <w:r w:rsidR="009B733C" w:rsidRPr="009B733C">
        <w:rPr>
          <w:rStyle w:val="CharDivNo"/>
        </w:rPr>
        <w:t> </w:t>
      </w:r>
      <w:r w:rsidR="00A27FCA" w:rsidRPr="009B733C">
        <w:rPr>
          <w:rStyle w:val="CharDivNo"/>
        </w:rPr>
        <w:t>2</w:t>
      </w:r>
      <w:r w:rsidRPr="009B733C">
        <w:t>—</w:t>
      </w:r>
      <w:r w:rsidRPr="009B733C">
        <w:rPr>
          <w:rStyle w:val="CharDivText"/>
        </w:rPr>
        <w:t>Other good</w:t>
      </w:r>
      <w:r w:rsidR="005522AB" w:rsidRPr="009B733C">
        <w:rPr>
          <w:rStyle w:val="CharDivText"/>
        </w:rPr>
        <w:t>s</w:t>
      </w:r>
      <w:bookmarkEnd w:id="44"/>
    </w:p>
    <w:p w:rsidR="00357437" w:rsidRPr="009B733C" w:rsidRDefault="00964236" w:rsidP="00357437">
      <w:pPr>
        <w:pStyle w:val="ActHead5"/>
      </w:pPr>
      <w:bookmarkStart w:id="45" w:name="_Toc451871151"/>
      <w:r w:rsidRPr="009B733C">
        <w:rPr>
          <w:rStyle w:val="CharSectno"/>
        </w:rPr>
        <w:t>38</w:t>
      </w:r>
      <w:r w:rsidR="00357437" w:rsidRPr="009B733C">
        <w:t xml:space="preserve">  Soil</w:t>
      </w:r>
      <w:bookmarkEnd w:id="45"/>
    </w:p>
    <w:p w:rsidR="00357437" w:rsidRPr="009B733C" w:rsidRDefault="008862F4" w:rsidP="00357437">
      <w:pPr>
        <w:pStyle w:val="SubsectionHead"/>
      </w:pPr>
      <w:r w:rsidRPr="009B733C">
        <w:t>Classes of goods to which this section applies</w:t>
      </w:r>
    </w:p>
    <w:p w:rsidR="00357437" w:rsidRPr="009B733C" w:rsidRDefault="00357437" w:rsidP="00357437">
      <w:pPr>
        <w:pStyle w:val="subsection"/>
      </w:pPr>
      <w:r w:rsidRPr="009B733C">
        <w:tab/>
        <w:t>(1)</w:t>
      </w:r>
      <w:r w:rsidRPr="009B733C">
        <w:tab/>
        <w:t xml:space="preserve">This section applies to the following </w:t>
      </w:r>
      <w:r w:rsidR="008862F4" w:rsidRPr="009B733C">
        <w:t>classes of goods</w:t>
      </w:r>
      <w:r w:rsidRPr="009B733C">
        <w:t>:</w:t>
      </w:r>
    </w:p>
    <w:p w:rsidR="00357437" w:rsidRPr="009B733C" w:rsidRDefault="00357437" w:rsidP="00357437">
      <w:pPr>
        <w:pStyle w:val="paragraph"/>
      </w:pPr>
      <w:r w:rsidRPr="009B733C">
        <w:tab/>
        <w:t>(a)</w:t>
      </w:r>
      <w:r w:rsidRPr="009B733C">
        <w:tab/>
        <w:t>soil (other than soil adhering to goods);</w:t>
      </w:r>
    </w:p>
    <w:p w:rsidR="00357437" w:rsidRPr="009B733C" w:rsidRDefault="00357437" w:rsidP="00357437">
      <w:pPr>
        <w:pStyle w:val="paragraph"/>
      </w:pPr>
      <w:r w:rsidRPr="009B733C">
        <w:tab/>
        <w:t>(b)</w:t>
      </w:r>
      <w:r w:rsidRPr="009B733C">
        <w:tab/>
        <w:t>goods containing soil.</w:t>
      </w:r>
    </w:p>
    <w:p w:rsidR="00357437" w:rsidRPr="009B733C" w:rsidRDefault="00357437" w:rsidP="00357437">
      <w:pPr>
        <w:pStyle w:val="SubsectionHead"/>
      </w:pPr>
      <w:r w:rsidRPr="009B733C">
        <w:t>Conditions</w:t>
      </w:r>
    </w:p>
    <w:p w:rsidR="00357437" w:rsidRPr="009B733C" w:rsidRDefault="00357437" w:rsidP="00357437">
      <w:pPr>
        <w:pStyle w:val="subsection"/>
      </w:pPr>
      <w:r w:rsidRPr="009B733C">
        <w:tab/>
        <w:t>(2)</w:t>
      </w:r>
      <w:r w:rsidRPr="009B733C">
        <w:tab/>
      </w:r>
      <w:r w:rsidR="008862F4" w:rsidRPr="009B733C">
        <w:t>G</w:t>
      </w:r>
      <w:r w:rsidRPr="009B733C">
        <w:t xml:space="preserve">oods </w:t>
      </w:r>
      <w:r w:rsidR="008862F4" w:rsidRPr="009B733C">
        <w:t xml:space="preserve">included in a class of goods to which this section applies </w:t>
      </w:r>
      <w:r w:rsidRPr="009B733C">
        <w:t>must not be brought or imported into Australian territory unless:</w:t>
      </w:r>
    </w:p>
    <w:p w:rsidR="00357437" w:rsidRPr="009B733C" w:rsidRDefault="00357437" w:rsidP="00357437">
      <w:pPr>
        <w:pStyle w:val="paragraph"/>
      </w:pPr>
      <w:r w:rsidRPr="009B733C">
        <w:tab/>
        <w:t>(a)</w:t>
      </w:r>
      <w:r w:rsidRPr="009B733C">
        <w:tab/>
        <w:t>the goods are covered by an import permit; or</w:t>
      </w:r>
    </w:p>
    <w:p w:rsidR="00357437" w:rsidRPr="009B733C" w:rsidRDefault="00357437" w:rsidP="00357437">
      <w:pPr>
        <w:pStyle w:val="paragraph"/>
      </w:pPr>
      <w:r w:rsidRPr="009B733C">
        <w:tab/>
        <w:t>(b)</w:t>
      </w:r>
      <w:r w:rsidRPr="009B733C">
        <w:tab/>
        <w:t xml:space="preserve">the goods will be </w:t>
      </w:r>
      <w:r w:rsidR="00DD06EF" w:rsidRPr="009B733C">
        <w:t xml:space="preserve">gamma irradiated </w:t>
      </w:r>
      <w:r w:rsidRPr="009B733C">
        <w:t>to manage biosecurity risks before they are released from biosecurity control.</w:t>
      </w:r>
    </w:p>
    <w:p w:rsidR="00357437" w:rsidRPr="009B733C" w:rsidRDefault="00964236" w:rsidP="00357437">
      <w:pPr>
        <w:pStyle w:val="ActHead5"/>
      </w:pPr>
      <w:bookmarkStart w:id="46" w:name="_Toc451871152"/>
      <w:r w:rsidRPr="009B733C">
        <w:rPr>
          <w:rStyle w:val="CharSectno"/>
        </w:rPr>
        <w:t>39</w:t>
      </w:r>
      <w:r w:rsidR="00357437" w:rsidRPr="009B733C">
        <w:t xml:space="preserve">  Water</w:t>
      </w:r>
      <w:bookmarkEnd w:id="46"/>
    </w:p>
    <w:p w:rsidR="00357437" w:rsidRPr="009B733C" w:rsidRDefault="008862F4" w:rsidP="00357437">
      <w:pPr>
        <w:pStyle w:val="SubsectionHead"/>
      </w:pPr>
      <w:r w:rsidRPr="009B733C">
        <w:t>Classes of goods to which this section applies</w:t>
      </w:r>
    </w:p>
    <w:p w:rsidR="008862F4" w:rsidRPr="009B733C" w:rsidRDefault="008862F4" w:rsidP="008862F4">
      <w:pPr>
        <w:pStyle w:val="subsection"/>
      </w:pPr>
      <w:r w:rsidRPr="009B733C">
        <w:tab/>
        <w:t>(1)</w:t>
      </w:r>
      <w:r w:rsidRPr="009B733C">
        <w:tab/>
        <w:t>This section applies to the following classes of goods:</w:t>
      </w:r>
    </w:p>
    <w:p w:rsidR="008862F4" w:rsidRPr="009B733C" w:rsidRDefault="008862F4" w:rsidP="008862F4">
      <w:pPr>
        <w:pStyle w:val="paragraph"/>
      </w:pPr>
      <w:r w:rsidRPr="009B733C">
        <w:tab/>
        <w:t>(a)</w:t>
      </w:r>
      <w:r w:rsidRPr="009B733C">
        <w:tab/>
        <w:t>sea or ocean water;</w:t>
      </w:r>
    </w:p>
    <w:p w:rsidR="008862F4" w:rsidRPr="009B733C" w:rsidRDefault="008862F4" w:rsidP="008862F4">
      <w:pPr>
        <w:pStyle w:val="paragraph"/>
      </w:pPr>
      <w:r w:rsidRPr="009B733C">
        <w:tab/>
        <w:t>(b)</w:t>
      </w:r>
      <w:r w:rsidRPr="009B733C">
        <w:tab/>
        <w:t>any other kind of water.</w:t>
      </w:r>
    </w:p>
    <w:p w:rsidR="008862F4" w:rsidRPr="009B733C" w:rsidRDefault="008862F4" w:rsidP="008862F4">
      <w:pPr>
        <w:pStyle w:val="SubsectionHead"/>
      </w:pPr>
      <w:r w:rsidRPr="009B733C">
        <w:t>Exceptions</w:t>
      </w:r>
    </w:p>
    <w:p w:rsidR="008862F4" w:rsidRPr="009B733C" w:rsidRDefault="008862F4" w:rsidP="008862F4">
      <w:pPr>
        <w:pStyle w:val="subsection"/>
      </w:pPr>
      <w:r w:rsidRPr="009B733C">
        <w:tab/>
        <w:t>(2)</w:t>
      </w:r>
      <w:r w:rsidRPr="009B733C">
        <w:tab/>
        <w:t xml:space="preserve">However, the classes of goods referred to in </w:t>
      </w:r>
      <w:r w:rsidR="009B733C" w:rsidRPr="009B733C">
        <w:t>subsection (</w:t>
      </w:r>
      <w:r w:rsidRPr="009B733C">
        <w:t>1) do not include any of the following:</w:t>
      </w:r>
    </w:p>
    <w:p w:rsidR="008862F4" w:rsidRPr="009B733C" w:rsidRDefault="008862F4" w:rsidP="008862F4">
      <w:pPr>
        <w:pStyle w:val="paragraph"/>
      </w:pPr>
      <w:r w:rsidRPr="009B733C">
        <w:tab/>
        <w:t>(a)</w:t>
      </w:r>
      <w:r w:rsidRPr="009B733C">
        <w:tab/>
        <w:t>commercially bottled water;</w:t>
      </w:r>
    </w:p>
    <w:p w:rsidR="008862F4" w:rsidRPr="009B733C" w:rsidRDefault="008862F4" w:rsidP="008862F4">
      <w:pPr>
        <w:pStyle w:val="paragraph"/>
      </w:pPr>
      <w:r w:rsidRPr="009B733C">
        <w:tab/>
        <w:t>(b)</w:t>
      </w:r>
      <w:r w:rsidRPr="009B733C">
        <w:tab/>
        <w:t>rose water;</w:t>
      </w:r>
    </w:p>
    <w:p w:rsidR="008862F4" w:rsidRPr="009B733C" w:rsidRDefault="008862F4" w:rsidP="008862F4">
      <w:pPr>
        <w:pStyle w:val="paragraph"/>
      </w:pPr>
      <w:r w:rsidRPr="009B733C">
        <w:tab/>
        <w:t>(c)</w:t>
      </w:r>
      <w:r w:rsidRPr="009B733C">
        <w:tab/>
        <w:t>orange flower water;</w:t>
      </w:r>
    </w:p>
    <w:p w:rsidR="008862F4" w:rsidRPr="009B733C" w:rsidRDefault="008862F4" w:rsidP="008862F4">
      <w:pPr>
        <w:pStyle w:val="paragraph"/>
      </w:pPr>
      <w:r w:rsidRPr="009B733C">
        <w:tab/>
        <w:t>(d)</w:t>
      </w:r>
      <w:r w:rsidRPr="009B733C">
        <w:tab/>
        <w:t>holy water for personal use.</w:t>
      </w:r>
    </w:p>
    <w:p w:rsidR="00357437" w:rsidRPr="009B733C" w:rsidRDefault="00357437" w:rsidP="00357437">
      <w:pPr>
        <w:pStyle w:val="SubsectionHead"/>
      </w:pPr>
      <w:r w:rsidRPr="009B733C">
        <w:t>Conditions</w:t>
      </w:r>
    </w:p>
    <w:p w:rsidR="00357437" w:rsidRPr="009B733C" w:rsidRDefault="000E1053" w:rsidP="00357437">
      <w:pPr>
        <w:pStyle w:val="subsection"/>
      </w:pPr>
      <w:r w:rsidRPr="009B733C">
        <w:tab/>
        <w:t>(3</w:t>
      </w:r>
      <w:r w:rsidR="00357437" w:rsidRPr="009B733C">
        <w:t>)</w:t>
      </w:r>
      <w:r w:rsidR="00357437" w:rsidRPr="009B733C">
        <w:tab/>
      </w:r>
      <w:r w:rsidRPr="009B733C">
        <w:t xml:space="preserve">Goods included in a class of goods to which this section applies </w:t>
      </w:r>
      <w:r w:rsidR="00357437" w:rsidRPr="009B733C">
        <w:t>must not be brought or imported into Australian territory unless:</w:t>
      </w:r>
    </w:p>
    <w:p w:rsidR="00357437" w:rsidRPr="009B733C" w:rsidRDefault="00357437" w:rsidP="00357437">
      <w:pPr>
        <w:pStyle w:val="paragraph"/>
      </w:pPr>
      <w:r w:rsidRPr="009B733C">
        <w:tab/>
        <w:t>(a)</w:t>
      </w:r>
      <w:r w:rsidRPr="009B733C">
        <w:tab/>
        <w:t xml:space="preserve">the </w:t>
      </w:r>
      <w:r w:rsidR="000E1053" w:rsidRPr="009B733C">
        <w:t xml:space="preserve">goods are </w:t>
      </w:r>
      <w:r w:rsidRPr="009B733C">
        <w:t>covered by an import permit; or</w:t>
      </w:r>
    </w:p>
    <w:p w:rsidR="00357437" w:rsidRPr="009B733C" w:rsidRDefault="00357437" w:rsidP="00357437">
      <w:pPr>
        <w:pStyle w:val="paragraph"/>
      </w:pPr>
      <w:r w:rsidRPr="009B733C">
        <w:tab/>
        <w:t>(b)</w:t>
      </w:r>
      <w:r w:rsidRPr="009B733C">
        <w:tab/>
      </w:r>
      <w:r w:rsidR="000E1053" w:rsidRPr="009B733C">
        <w:t xml:space="preserve">if the goods are sea or ocean water (and without limiting </w:t>
      </w:r>
      <w:r w:rsidR="009B733C" w:rsidRPr="009B733C">
        <w:t>paragraph (</w:t>
      </w:r>
      <w:r w:rsidR="000E1053" w:rsidRPr="009B733C">
        <w:t>a))—</w:t>
      </w:r>
      <w:r w:rsidRPr="009B733C">
        <w:t xml:space="preserve">the following </w:t>
      </w:r>
      <w:r w:rsidR="008862F4" w:rsidRPr="009B733C">
        <w:t xml:space="preserve">alternative </w:t>
      </w:r>
      <w:r w:rsidRPr="009B733C">
        <w:t>conditions are complied with:</w:t>
      </w:r>
    </w:p>
    <w:p w:rsidR="00357437" w:rsidRPr="009B733C" w:rsidRDefault="00357437" w:rsidP="00357437">
      <w:pPr>
        <w:pStyle w:val="paragraphsub"/>
      </w:pPr>
      <w:r w:rsidRPr="009B733C">
        <w:tab/>
        <w:t>(i)</w:t>
      </w:r>
      <w:r w:rsidRPr="009B733C">
        <w:tab/>
        <w:t xml:space="preserve">the </w:t>
      </w:r>
      <w:r w:rsidR="008862F4" w:rsidRPr="009B733C">
        <w:t xml:space="preserve">quantity </w:t>
      </w:r>
      <w:r w:rsidRPr="009B733C">
        <w:t xml:space="preserve">of the </w:t>
      </w:r>
      <w:r w:rsidR="000E1053" w:rsidRPr="009B733C">
        <w:t xml:space="preserve">goods </w:t>
      </w:r>
      <w:r w:rsidRPr="009B733C">
        <w:t xml:space="preserve">is </w:t>
      </w:r>
      <w:r w:rsidR="00DD06EF" w:rsidRPr="009B733C">
        <w:t xml:space="preserve">less </w:t>
      </w:r>
      <w:r w:rsidRPr="009B733C">
        <w:t>than 5 litres;</w:t>
      </w:r>
    </w:p>
    <w:p w:rsidR="00357437" w:rsidRPr="009B733C" w:rsidRDefault="00357437" w:rsidP="00357437">
      <w:pPr>
        <w:pStyle w:val="paragraphsub"/>
      </w:pPr>
      <w:r w:rsidRPr="009B733C">
        <w:tab/>
        <w:t>(ii)</w:t>
      </w:r>
      <w:r w:rsidRPr="009B733C">
        <w:tab/>
        <w:t xml:space="preserve">the </w:t>
      </w:r>
      <w:r w:rsidR="000E1053" w:rsidRPr="009B733C">
        <w:t xml:space="preserve">goods are </w:t>
      </w:r>
      <w:r w:rsidRPr="009B733C">
        <w:t>free from suspended and soli</w:t>
      </w:r>
      <w:r w:rsidR="00DD06EF" w:rsidRPr="009B733C">
        <w:t>d material and marine pathogens;</w:t>
      </w:r>
    </w:p>
    <w:p w:rsidR="00DD06EF" w:rsidRPr="009B733C" w:rsidRDefault="00DD06EF" w:rsidP="00357437">
      <w:pPr>
        <w:pStyle w:val="paragraphsub"/>
      </w:pPr>
      <w:r w:rsidRPr="009B733C">
        <w:tab/>
        <w:t>(iii)</w:t>
      </w:r>
      <w:r w:rsidRPr="009B733C">
        <w:tab/>
        <w:t>the goods are intended for laboratory use.</w:t>
      </w:r>
    </w:p>
    <w:p w:rsidR="00357437" w:rsidRPr="009B733C" w:rsidRDefault="00964236" w:rsidP="00357437">
      <w:pPr>
        <w:pStyle w:val="ActHead5"/>
      </w:pPr>
      <w:bookmarkStart w:id="47" w:name="_Toc451871153"/>
      <w:r w:rsidRPr="009B733C">
        <w:rPr>
          <w:rStyle w:val="CharSectno"/>
        </w:rPr>
        <w:t>40</w:t>
      </w:r>
      <w:r w:rsidR="00357437" w:rsidRPr="009B733C">
        <w:t xml:space="preserve"> </w:t>
      </w:r>
      <w:r w:rsidR="00584CFB" w:rsidRPr="009B733C">
        <w:t xml:space="preserve"> Fertilisers, soil conditioners and</w:t>
      </w:r>
      <w:r w:rsidR="00357437" w:rsidRPr="009B733C">
        <w:t xml:space="preserve"> soil growth supplements</w:t>
      </w:r>
      <w:bookmarkEnd w:id="47"/>
    </w:p>
    <w:p w:rsidR="00357437" w:rsidRPr="009B733C" w:rsidRDefault="008862F4" w:rsidP="00357437">
      <w:pPr>
        <w:pStyle w:val="SubsectionHead"/>
      </w:pPr>
      <w:r w:rsidRPr="009B733C">
        <w:t>Classes of goods to which this section applies</w:t>
      </w:r>
    </w:p>
    <w:p w:rsidR="00357437" w:rsidRPr="009B733C" w:rsidRDefault="00357437" w:rsidP="00357437">
      <w:pPr>
        <w:pStyle w:val="subsection"/>
      </w:pPr>
      <w:r w:rsidRPr="009B733C">
        <w:tab/>
        <w:t>(1)</w:t>
      </w:r>
      <w:r w:rsidRPr="009B733C">
        <w:tab/>
        <w:t xml:space="preserve">This section applies to the following </w:t>
      </w:r>
      <w:r w:rsidR="008862F4" w:rsidRPr="009B733C">
        <w:t>classes of goods</w:t>
      </w:r>
      <w:r w:rsidRPr="009B733C">
        <w:t>:</w:t>
      </w:r>
    </w:p>
    <w:p w:rsidR="00357437" w:rsidRPr="009B733C" w:rsidRDefault="00357437" w:rsidP="00357437">
      <w:pPr>
        <w:pStyle w:val="paragraph"/>
      </w:pPr>
      <w:r w:rsidRPr="009B733C">
        <w:tab/>
        <w:t>(a)</w:t>
      </w:r>
      <w:r w:rsidRPr="009B733C">
        <w:tab/>
      </w:r>
      <w:r w:rsidR="00E32521" w:rsidRPr="009B733C">
        <w:t>chemical</w:t>
      </w:r>
      <w:r w:rsidR="00DF5004" w:rsidRPr="009B733C">
        <w:t>, mined</w:t>
      </w:r>
      <w:r w:rsidR="00E32521" w:rsidRPr="009B733C">
        <w:t xml:space="preserve"> or synthetic fertilisers</w:t>
      </w:r>
      <w:r w:rsidRPr="009B733C">
        <w:t>;</w:t>
      </w:r>
    </w:p>
    <w:p w:rsidR="00357437" w:rsidRPr="009B733C" w:rsidRDefault="00357437" w:rsidP="00357437">
      <w:pPr>
        <w:pStyle w:val="paragraph"/>
      </w:pPr>
      <w:r w:rsidRPr="009B733C">
        <w:tab/>
        <w:t>(b)</w:t>
      </w:r>
      <w:r w:rsidRPr="009B733C">
        <w:tab/>
      </w:r>
      <w:r w:rsidR="00E32521" w:rsidRPr="009B733C">
        <w:t>chemical</w:t>
      </w:r>
      <w:r w:rsidR="00DF5004" w:rsidRPr="009B733C">
        <w:t>, mined</w:t>
      </w:r>
      <w:r w:rsidR="00E32521" w:rsidRPr="009B733C">
        <w:t xml:space="preserve"> or synthetic </w:t>
      </w:r>
      <w:r w:rsidRPr="009B733C">
        <w:t>soil conditioners;</w:t>
      </w:r>
    </w:p>
    <w:p w:rsidR="00357437" w:rsidRPr="009B733C" w:rsidRDefault="00357437" w:rsidP="00357437">
      <w:pPr>
        <w:pStyle w:val="paragraph"/>
      </w:pPr>
      <w:r w:rsidRPr="009B733C">
        <w:tab/>
        <w:t>(c)</w:t>
      </w:r>
      <w:r w:rsidRPr="009B733C">
        <w:tab/>
      </w:r>
      <w:r w:rsidR="00E32521" w:rsidRPr="009B733C">
        <w:t>chemical</w:t>
      </w:r>
      <w:r w:rsidR="00DF5004" w:rsidRPr="009B733C">
        <w:t>, mined</w:t>
      </w:r>
      <w:r w:rsidR="00E32521" w:rsidRPr="009B733C">
        <w:t xml:space="preserve"> or synthetic </w:t>
      </w:r>
      <w:r w:rsidRPr="009B733C">
        <w:t>supplements</w:t>
      </w:r>
      <w:r w:rsidR="00584CFB" w:rsidRPr="009B733C">
        <w:t xml:space="preserve"> used to promote growth in soil.</w:t>
      </w:r>
    </w:p>
    <w:p w:rsidR="00E32521" w:rsidRPr="009B733C" w:rsidRDefault="00E32521" w:rsidP="00E32521">
      <w:pPr>
        <w:pStyle w:val="notetext"/>
      </w:pPr>
      <w:r w:rsidRPr="009B733C">
        <w:t>Note:</w:t>
      </w:r>
      <w:r w:rsidRPr="009B733C">
        <w:tab/>
        <w:t>Division</w:t>
      </w:r>
      <w:r w:rsidR="009B733C" w:rsidRPr="009B733C">
        <w:t> </w:t>
      </w:r>
      <w:r w:rsidRPr="009B733C">
        <w:t xml:space="preserve">1 applies to fertilisers, soil conditioners and </w:t>
      </w:r>
      <w:r w:rsidR="00DF5004" w:rsidRPr="009B733C">
        <w:t xml:space="preserve">soil growth </w:t>
      </w:r>
      <w:r w:rsidRPr="009B733C">
        <w:t xml:space="preserve">supplements </w:t>
      </w:r>
      <w:r w:rsidR="00AB3997" w:rsidRPr="009B733C">
        <w:t xml:space="preserve">that are made of </w:t>
      </w:r>
      <w:r w:rsidRPr="009B733C">
        <w:t xml:space="preserve">animal </w:t>
      </w:r>
      <w:r w:rsidR="00AB3997" w:rsidRPr="009B733C">
        <w:t xml:space="preserve">material, </w:t>
      </w:r>
      <w:r w:rsidRPr="009B733C">
        <w:t xml:space="preserve">plant </w:t>
      </w:r>
      <w:r w:rsidR="00AB3997" w:rsidRPr="009B733C">
        <w:t xml:space="preserve">material </w:t>
      </w:r>
      <w:r w:rsidR="00DF5004" w:rsidRPr="009B733C">
        <w:t>or biological material (see section</w:t>
      </w:r>
      <w:r w:rsidR="009B733C" w:rsidRPr="009B733C">
        <w:t> </w:t>
      </w:r>
      <w:r w:rsidR="00964236" w:rsidRPr="009B733C">
        <w:t>35</w:t>
      </w:r>
      <w:r w:rsidR="00DF5004" w:rsidRPr="009B733C">
        <w:t>).</w:t>
      </w:r>
    </w:p>
    <w:p w:rsidR="00357437" w:rsidRPr="009B733C" w:rsidRDefault="00357437" w:rsidP="00357437">
      <w:pPr>
        <w:pStyle w:val="SubsectionHead"/>
      </w:pPr>
      <w:r w:rsidRPr="009B733C">
        <w:t>Condition</w:t>
      </w:r>
      <w:r w:rsidR="00C21909" w:rsidRPr="009B733C">
        <w:t>s</w:t>
      </w:r>
      <w:r w:rsidR="00401009" w:rsidRPr="009B733C">
        <w:t>—goods other than chemical fertilisers</w:t>
      </w:r>
    </w:p>
    <w:p w:rsidR="008862F4" w:rsidRPr="009B733C" w:rsidRDefault="00DF5004" w:rsidP="00401009">
      <w:pPr>
        <w:pStyle w:val="subsection"/>
      </w:pPr>
      <w:r w:rsidRPr="009B733C">
        <w:tab/>
        <w:t>(2</w:t>
      </w:r>
      <w:r w:rsidR="008862F4" w:rsidRPr="009B733C">
        <w:t>)</w:t>
      </w:r>
      <w:r w:rsidR="008862F4" w:rsidRPr="009B733C">
        <w:tab/>
      </w:r>
      <w:r w:rsidR="00E717F7" w:rsidRPr="009B733C">
        <w:t xml:space="preserve">Goods included in a class of goods to which this section applies </w:t>
      </w:r>
      <w:r w:rsidR="00401009" w:rsidRPr="009B733C">
        <w:t>(other than chemical fertiliser</w:t>
      </w:r>
      <w:r w:rsidR="00CB0C25" w:rsidRPr="009B733C">
        <w:t>s</w:t>
      </w:r>
      <w:r w:rsidR="00401009" w:rsidRPr="009B733C">
        <w:t xml:space="preserve">) </w:t>
      </w:r>
      <w:r w:rsidR="008862F4" w:rsidRPr="009B733C">
        <w:t xml:space="preserve">must not be brought or imported into Australian territory </w:t>
      </w:r>
      <w:r w:rsidR="00401009" w:rsidRPr="009B733C">
        <w:t xml:space="preserve">unless </w:t>
      </w:r>
      <w:r w:rsidR="008862F4" w:rsidRPr="009B733C">
        <w:t>the goods are</w:t>
      </w:r>
      <w:r w:rsidR="00401009" w:rsidRPr="009B733C">
        <w:t xml:space="preserve"> covered by an import permit.</w:t>
      </w:r>
    </w:p>
    <w:p w:rsidR="00401009" w:rsidRPr="009B733C" w:rsidRDefault="00401009" w:rsidP="00401009">
      <w:pPr>
        <w:pStyle w:val="SubsectionHead"/>
      </w:pPr>
      <w:r w:rsidRPr="009B733C">
        <w:t>Conditions—liquid chemical fertilisers</w:t>
      </w:r>
    </w:p>
    <w:p w:rsidR="008862F4" w:rsidRPr="009B733C" w:rsidRDefault="00DF5004" w:rsidP="00401009">
      <w:pPr>
        <w:pStyle w:val="subsection"/>
      </w:pPr>
      <w:r w:rsidRPr="009B733C">
        <w:tab/>
        <w:t>(3</w:t>
      </w:r>
      <w:r w:rsidR="008862F4" w:rsidRPr="009B733C">
        <w:t>)</w:t>
      </w:r>
      <w:r w:rsidR="008862F4" w:rsidRPr="009B733C">
        <w:tab/>
      </w:r>
      <w:r w:rsidR="00401009" w:rsidRPr="009B733C">
        <w:t>L</w:t>
      </w:r>
      <w:r w:rsidR="00C21909" w:rsidRPr="009B733C">
        <w:t>iquid chemical fertiliser</w:t>
      </w:r>
      <w:r w:rsidR="00401009" w:rsidRPr="009B733C">
        <w:t>s</w:t>
      </w:r>
      <w:r w:rsidR="00C21909" w:rsidRPr="009B733C">
        <w:t xml:space="preserve"> </w:t>
      </w:r>
      <w:r w:rsidR="00401009" w:rsidRPr="009B733C">
        <w:t xml:space="preserve">(the </w:t>
      </w:r>
      <w:r w:rsidR="00401009" w:rsidRPr="009B733C">
        <w:rPr>
          <w:b/>
          <w:i/>
        </w:rPr>
        <w:t>goods</w:t>
      </w:r>
      <w:r w:rsidR="00401009" w:rsidRPr="009B733C">
        <w:t xml:space="preserve">) must not be brought or imported into Australian territory unless </w:t>
      </w:r>
      <w:r w:rsidR="008862F4" w:rsidRPr="009B733C">
        <w:t xml:space="preserve">the goods are accompanied by </w:t>
      </w:r>
      <w:r w:rsidR="00401009" w:rsidRPr="009B733C">
        <w:t xml:space="preserve">a </w:t>
      </w:r>
      <w:r w:rsidR="00EF2017" w:rsidRPr="009B733C">
        <w:t>declaration by the manufacturer of the goods</w:t>
      </w:r>
      <w:r w:rsidR="00401009" w:rsidRPr="009B733C">
        <w:t xml:space="preserve"> </w:t>
      </w:r>
      <w:r w:rsidR="008862F4" w:rsidRPr="009B733C">
        <w:t>stating that the goods do not contain any ingredients of animal, plant or microbial origin.</w:t>
      </w:r>
    </w:p>
    <w:p w:rsidR="00CB0C25" w:rsidRPr="009B733C" w:rsidRDefault="00CB0C25" w:rsidP="00CB0C25">
      <w:pPr>
        <w:pStyle w:val="SubsectionHead"/>
      </w:pPr>
      <w:r w:rsidRPr="009B733C">
        <w:t>Conditions—</w:t>
      </w:r>
      <w:r w:rsidR="003E4314" w:rsidRPr="009B733C">
        <w:t>c</w:t>
      </w:r>
      <w:r w:rsidRPr="009B733C">
        <w:t>hemical fertilisers (other than liquid chemical fertilisers)</w:t>
      </w:r>
    </w:p>
    <w:p w:rsidR="003E4314" w:rsidRPr="009B733C" w:rsidRDefault="00DF5004" w:rsidP="003E4314">
      <w:pPr>
        <w:pStyle w:val="subsection"/>
      </w:pPr>
      <w:r w:rsidRPr="009B733C">
        <w:tab/>
        <w:t>(4</w:t>
      </w:r>
      <w:r w:rsidR="003E4314" w:rsidRPr="009B733C">
        <w:t>)</w:t>
      </w:r>
      <w:r w:rsidR="003E4314" w:rsidRPr="009B733C">
        <w:tab/>
        <w:t xml:space="preserve">Chemical fertilisers (other than liquid chemical fertilisers) (the </w:t>
      </w:r>
      <w:r w:rsidR="003E4314" w:rsidRPr="009B733C">
        <w:rPr>
          <w:b/>
          <w:i/>
        </w:rPr>
        <w:t>goods</w:t>
      </w:r>
      <w:r w:rsidR="003E4314" w:rsidRPr="009B733C">
        <w:t>) must not be brought or imported into Australian territory unless:</w:t>
      </w:r>
    </w:p>
    <w:p w:rsidR="00584CFB" w:rsidRPr="009B733C" w:rsidRDefault="00584CFB" w:rsidP="003E4314">
      <w:pPr>
        <w:pStyle w:val="paragraph"/>
      </w:pPr>
      <w:r w:rsidRPr="009B733C">
        <w:tab/>
        <w:t>(a)</w:t>
      </w:r>
      <w:r w:rsidRPr="009B733C">
        <w:tab/>
        <w:t>the goods are covered by an import permit; or</w:t>
      </w:r>
    </w:p>
    <w:p w:rsidR="00584CFB" w:rsidRPr="009B733C" w:rsidRDefault="00584CFB" w:rsidP="003E4314">
      <w:pPr>
        <w:pStyle w:val="paragraph"/>
      </w:pPr>
      <w:r w:rsidRPr="009B733C">
        <w:tab/>
        <w:t>(b)</w:t>
      </w:r>
      <w:r w:rsidRPr="009B733C">
        <w:tab/>
        <w:t>the following conditions are complied with:</w:t>
      </w:r>
    </w:p>
    <w:p w:rsidR="00E32521" w:rsidRPr="009B733C" w:rsidRDefault="00E32521" w:rsidP="00E32521">
      <w:pPr>
        <w:pStyle w:val="paragraphsub"/>
      </w:pPr>
      <w:r w:rsidRPr="009B733C">
        <w:tab/>
        <w:t>(i)</w:t>
      </w:r>
      <w:r w:rsidRPr="009B733C">
        <w:tab/>
        <w:t>the goods are in clean and new packaging;</w:t>
      </w:r>
    </w:p>
    <w:p w:rsidR="003E4314" w:rsidRPr="009B733C" w:rsidRDefault="00584CFB" w:rsidP="00584CFB">
      <w:pPr>
        <w:pStyle w:val="paragraphsub"/>
      </w:pPr>
      <w:r w:rsidRPr="009B733C">
        <w:tab/>
        <w:t>(</w:t>
      </w:r>
      <w:r w:rsidR="00E32521" w:rsidRPr="009B733C">
        <w:t>i</w:t>
      </w:r>
      <w:r w:rsidRPr="009B733C">
        <w:t>i</w:t>
      </w:r>
      <w:r w:rsidR="003E4314" w:rsidRPr="009B733C">
        <w:t>)</w:t>
      </w:r>
      <w:r w:rsidR="003E4314" w:rsidRPr="009B733C">
        <w:tab/>
        <w:t>the goods were packed at the pla</w:t>
      </w:r>
      <w:r w:rsidR="004244A7" w:rsidRPr="009B733C">
        <w:t>ce where they were produced;</w:t>
      </w:r>
    </w:p>
    <w:p w:rsidR="00E32521" w:rsidRPr="009B733C" w:rsidRDefault="00E32521" w:rsidP="00584CFB">
      <w:pPr>
        <w:pStyle w:val="paragraphsub"/>
      </w:pPr>
      <w:r w:rsidRPr="009B733C">
        <w:tab/>
        <w:t>(iii)</w:t>
      </w:r>
      <w:r w:rsidRPr="009B733C">
        <w:tab/>
        <w:t>each packed unit of the goods contain</w:t>
      </w:r>
      <w:r w:rsidR="00A51F97" w:rsidRPr="009B733C">
        <w:t>s</w:t>
      </w:r>
      <w:r w:rsidRPr="009B733C">
        <w:t xml:space="preserve"> not more than 100 kilograms;</w:t>
      </w:r>
    </w:p>
    <w:p w:rsidR="003E4314" w:rsidRPr="009B733C" w:rsidRDefault="00584CFB" w:rsidP="00584CFB">
      <w:pPr>
        <w:pStyle w:val="paragraphsub"/>
      </w:pPr>
      <w:r w:rsidRPr="009B733C">
        <w:tab/>
        <w:t>(iv</w:t>
      </w:r>
      <w:r w:rsidR="003E4314" w:rsidRPr="009B733C">
        <w:t>)</w:t>
      </w:r>
      <w:r w:rsidR="003E4314" w:rsidRPr="009B733C">
        <w:tab/>
        <w:t xml:space="preserve">the goods are accompanied by a commercial invoice, packing list or a </w:t>
      </w:r>
      <w:r w:rsidR="00EF2017" w:rsidRPr="009B733C">
        <w:t>declaration by the manufacturer of the goods</w:t>
      </w:r>
      <w:r w:rsidRPr="009B733C">
        <w:t xml:space="preserve"> stating </w:t>
      </w:r>
      <w:r w:rsidR="003E4314" w:rsidRPr="009B733C">
        <w:t xml:space="preserve">the matters specified in </w:t>
      </w:r>
      <w:r w:rsidR="009B733C" w:rsidRPr="009B733C">
        <w:t>subparagraphs (</w:t>
      </w:r>
      <w:r w:rsidRPr="009B733C">
        <w:t>i), (ii) and (iii)</w:t>
      </w:r>
      <w:r w:rsidR="003E4314" w:rsidRPr="009B733C">
        <w:t xml:space="preserve"> and</w:t>
      </w:r>
      <w:r w:rsidRPr="009B733C">
        <w:t xml:space="preserve"> </w:t>
      </w:r>
      <w:r w:rsidR="003E4314" w:rsidRPr="009B733C">
        <w:t>that the goods have not been stockpiled in an open environment.</w:t>
      </w:r>
    </w:p>
    <w:p w:rsidR="00357437" w:rsidRPr="009B733C" w:rsidRDefault="00964236" w:rsidP="00357437">
      <w:pPr>
        <w:pStyle w:val="ActHead5"/>
      </w:pPr>
      <w:bookmarkStart w:id="48" w:name="_Toc451871154"/>
      <w:r w:rsidRPr="009B733C">
        <w:rPr>
          <w:rStyle w:val="CharSectno"/>
        </w:rPr>
        <w:t>41</w:t>
      </w:r>
      <w:r w:rsidR="00357437" w:rsidRPr="009B733C">
        <w:t xml:space="preserve">  </w:t>
      </w:r>
      <w:r w:rsidR="00DE611E" w:rsidRPr="009B733C">
        <w:t>Used beehives and used b</w:t>
      </w:r>
      <w:r w:rsidR="00357437" w:rsidRPr="009B733C">
        <w:t>eekeeping equipment</w:t>
      </w:r>
      <w:bookmarkEnd w:id="48"/>
    </w:p>
    <w:p w:rsidR="008862F4" w:rsidRPr="009B733C" w:rsidRDefault="008862F4" w:rsidP="008862F4">
      <w:pPr>
        <w:pStyle w:val="SubsectionHead"/>
      </w:pPr>
      <w:r w:rsidRPr="009B733C">
        <w:t>Classes of goods to which this section applies</w:t>
      </w:r>
    </w:p>
    <w:p w:rsidR="00357437" w:rsidRPr="009B733C" w:rsidRDefault="00357437" w:rsidP="00357437">
      <w:pPr>
        <w:pStyle w:val="subsection"/>
      </w:pPr>
      <w:r w:rsidRPr="009B733C">
        <w:tab/>
        <w:t>(1)</w:t>
      </w:r>
      <w:r w:rsidRPr="009B733C">
        <w:tab/>
        <w:t xml:space="preserve">This section applies to the following </w:t>
      </w:r>
      <w:r w:rsidR="008862F4" w:rsidRPr="009B733C">
        <w:t>classes of goods</w:t>
      </w:r>
      <w:r w:rsidRPr="009B733C">
        <w:t>:</w:t>
      </w:r>
    </w:p>
    <w:p w:rsidR="00357437" w:rsidRPr="009B733C" w:rsidRDefault="00357437" w:rsidP="00357437">
      <w:pPr>
        <w:pStyle w:val="paragraph"/>
      </w:pPr>
      <w:r w:rsidRPr="009B733C">
        <w:tab/>
        <w:t>(a)</w:t>
      </w:r>
      <w:r w:rsidRPr="009B733C">
        <w:tab/>
      </w:r>
      <w:r w:rsidR="00DE611E" w:rsidRPr="009B733C">
        <w:t>used beehives</w:t>
      </w:r>
      <w:r w:rsidRPr="009B733C">
        <w:t>;</w:t>
      </w:r>
    </w:p>
    <w:p w:rsidR="00357437" w:rsidRPr="009B733C" w:rsidRDefault="00357437" w:rsidP="00357437">
      <w:pPr>
        <w:pStyle w:val="paragraph"/>
      </w:pPr>
      <w:r w:rsidRPr="009B733C">
        <w:tab/>
        <w:t>(b)</w:t>
      </w:r>
      <w:r w:rsidRPr="009B733C">
        <w:tab/>
      </w:r>
      <w:r w:rsidR="00DE611E" w:rsidRPr="009B733C">
        <w:t xml:space="preserve">used </w:t>
      </w:r>
      <w:r w:rsidR="00D95655" w:rsidRPr="009B733C">
        <w:t>beekeeping equipment (including protective clothing).</w:t>
      </w:r>
    </w:p>
    <w:p w:rsidR="00357437" w:rsidRPr="009B733C" w:rsidRDefault="00357437" w:rsidP="00357437">
      <w:pPr>
        <w:pStyle w:val="SubsectionHead"/>
      </w:pPr>
      <w:r w:rsidRPr="009B733C">
        <w:t>Conditions</w:t>
      </w:r>
    </w:p>
    <w:p w:rsidR="00357437" w:rsidRPr="009B733C" w:rsidRDefault="00357437" w:rsidP="00357437">
      <w:pPr>
        <w:pStyle w:val="subsection"/>
      </w:pPr>
      <w:r w:rsidRPr="009B733C">
        <w:tab/>
        <w:t>(2)</w:t>
      </w:r>
      <w:r w:rsidRPr="009B733C">
        <w:tab/>
      </w:r>
      <w:r w:rsidR="000E1053" w:rsidRPr="009B733C">
        <w:t xml:space="preserve">Goods included in a class of goods to which this section applies </w:t>
      </w:r>
      <w:r w:rsidRPr="009B733C">
        <w:t>must not be brought or imported into Australian territory unless the goods are covered by an import permit.</w:t>
      </w:r>
    </w:p>
    <w:p w:rsidR="000B1D5C" w:rsidRPr="009B733C" w:rsidRDefault="00964236" w:rsidP="009E5749">
      <w:pPr>
        <w:pStyle w:val="ActHead5"/>
      </w:pPr>
      <w:bookmarkStart w:id="49" w:name="_Toc451871155"/>
      <w:r w:rsidRPr="009B733C">
        <w:rPr>
          <w:rStyle w:val="CharSectno"/>
        </w:rPr>
        <w:t>42</w:t>
      </w:r>
      <w:r w:rsidR="009E5749" w:rsidRPr="009B733C">
        <w:t xml:space="preserve">  </w:t>
      </w:r>
      <w:r w:rsidR="00F12B05" w:rsidRPr="009B733C">
        <w:t>Tyres</w:t>
      </w:r>
      <w:bookmarkEnd w:id="49"/>
    </w:p>
    <w:p w:rsidR="00F12B05" w:rsidRPr="009B733C" w:rsidRDefault="00F12B05" w:rsidP="00F12B05">
      <w:pPr>
        <w:pStyle w:val="SubsectionHead"/>
      </w:pPr>
      <w:r w:rsidRPr="009B733C">
        <w:t>Classes of goods to which this section applies</w:t>
      </w:r>
    </w:p>
    <w:p w:rsidR="00F12B05" w:rsidRPr="009B733C" w:rsidRDefault="00F12B05" w:rsidP="00F12B05">
      <w:pPr>
        <w:pStyle w:val="subsection"/>
      </w:pPr>
      <w:r w:rsidRPr="009B733C">
        <w:tab/>
        <w:t>(1)</w:t>
      </w:r>
      <w:r w:rsidRPr="009B733C">
        <w:tab/>
        <w:t>This section applies to the following classes of goods:</w:t>
      </w:r>
    </w:p>
    <w:p w:rsidR="00F12B05" w:rsidRPr="009B733C" w:rsidRDefault="00F12B05" w:rsidP="00F12B05">
      <w:pPr>
        <w:pStyle w:val="paragraph"/>
      </w:pPr>
      <w:r w:rsidRPr="009B733C">
        <w:tab/>
        <w:t>(a)</w:t>
      </w:r>
      <w:r w:rsidRPr="009B733C">
        <w:tab/>
        <w:t>used tyres on rims;</w:t>
      </w:r>
    </w:p>
    <w:p w:rsidR="00F12B05" w:rsidRPr="009B733C" w:rsidRDefault="00F12B05" w:rsidP="00F12B05">
      <w:pPr>
        <w:pStyle w:val="paragraph"/>
      </w:pPr>
      <w:r w:rsidRPr="009B733C">
        <w:tab/>
        <w:t>(b)</w:t>
      </w:r>
      <w:r w:rsidRPr="009B733C">
        <w:tab/>
        <w:t>used tyres off rims;</w:t>
      </w:r>
    </w:p>
    <w:p w:rsidR="00F12B05" w:rsidRPr="009B733C" w:rsidRDefault="00F12B05" w:rsidP="00F12B05">
      <w:pPr>
        <w:pStyle w:val="paragraph"/>
      </w:pPr>
      <w:r w:rsidRPr="009B733C">
        <w:tab/>
        <w:t>(c)</w:t>
      </w:r>
      <w:r w:rsidRPr="009B733C">
        <w:tab/>
        <w:t>commercially retreaded tyres.</w:t>
      </w:r>
    </w:p>
    <w:p w:rsidR="00B10B95" w:rsidRPr="009B733C" w:rsidRDefault="00B10B95" w:rsidP="00B10B95">
      <w:pPr>
        <w:pStyle w:val="SubsectionHead"/>
      </w:pPr>
      <w:r w:rsidRPr="009B733C">
        <w:t>Conditions—used tyres on rims</w:t>
      </w:r>
    </w:p>
    <w:p w:rsidR="009E5749" w:rsidRPr="009B733C" w:rsidRDefault="009E5749" w:rsidP="00456F7E">
      <w:pPr>
        <w:pStyle w:val="subsection"/>
      </w:pPr>
      <w:r w:rsidRPr="009B733C">
        <w:tab/>
      </w:r>
      <w:r w:rsidR="00B10B95" w:rsidRPr="009B733C">
        <w:t>(2</w:t>
      </w:r>
      <w:r w:rsidR="00F12B05" w:rsidRPr="009B733C">
        <w:t>)</w:t>
      </w:r>
      <w:r w:rsidRPr="009B733C">
        <w:tab/>
      </w:r>
      <w:r w:rsidR="00B86421" w:rsidRPr="009B733C">
        <w:t>Goods included in the</w:t>
      </w:r>
      <w:r w:rsidR="0059614F" w:rsidRPr="009B733C">
        <w:t xml:space="preserve"> class of goods referred to in </w:t>
      </w:r>
      <w:r w:rsidR="009B733C" w:rsidRPr="009B733C">
        <w:t>paragraph (</w:t>
      </w:r>
      <w:r w:rsidR="0059614F" w:rsidRPr="009B733C">
        <w:t xml:space="preserve">1)(a) </w:t>
      </w:r>
      <w:r w:rsidRPr="009B733C">
        <w:t>must not be brought or imported i</w:t>
      </w:r>
      <w:r w:rsidR="00CE11A7" w:rsidRPr="009B733C">
        <w:t>nto Australian territory unless:</w:t>
      </w:r>
    </w:p>
    <w:p w:rsidR="009E5749" w:rsidRPr="009B733C" w:rsidRDefault="00456F7E" w:rsidP="00456F7E">
      <w:pPr>
        <w:pStyle w:val="paragraph"/>
      </w:pPr>
      <w:r w:rsidRPr="009B733C">
        <w:tab/>
        <w:t>(a</w:t>
      </w:r>
      <w:r w:rsidR="009E5749" w:rsidRPr="009B733C">
        <w:t>)</w:t>
      </w:r>
      <w:r w:rsidR="009E5749" w:rsidRPr="009B733C">
        <w:tab/>
        <w:t xml:space="preserve">the </w:t>
      </w:r>
      <w:r w:rsidR="00DE611E" w:rsidRPr="009B733C">
        <w:t xml:space="preserve">used </w:t>
      </w:r>
      <w:r w:rsidR="009E5749" w:rsidRPr="009B733C">
        <w:t xml:space="preserve">tyres </w:t>
      </w:r>
      <w:r w:rsidR="00DE611E" w:rsidRPr="009B733C">
        <w:t xml:space="preserve">have been </w:t>
      </w:r>
      <w:r w:rsidR="009E5749" w:rsidRPr="009B733C">
        <w:t xml:space="preserve">cleaned </w:t>
      </w:r>
      <w:r w:rsidR="00DE611E" w:rsidRPr="009B733C">
        <w:t>before export to remove contamination</w:t>
      </w:r>
      <w:r w:rsidR="009E5749" w:rsidRPr="009B733C">
        <w:t>;</w:t>
      </w:r>
      <w:r w:rsidRPr="009B733C">
        <w:t xml:space="preserve"> and</w:t>
      </w:r>
    </w:p>
    <w:p w:rsidR="009E5749" w:rsidRPr="009B733C" w:rsidRDefault="00456F7E" w:rsidP="00456F7E">
      <w:pPr>
        <w:pStyle w:val="paragraph"/>
      </w:pPr>
      <w:r w:rsidRPr="009B733C">
        <w:tab/>
        <w:t>(b</w:t>
      </w:r>
      <w:r w:rsidR="009E5749" w:rsidRPr="009B733C">
        <w:t>)</w:t>
      </w:r>
      <w:r w:rsidR="009E5749" w:rsidRPr="009B733C">
        <w:tab/>
        <w:t xml:space="preserve">the </w:t>
      </w:r>
      <w:r w:rsidR="00DE611E" w:rsidRPr="009B733C">
        <w:t xml:space="preserve">used </w:t>
      </w:r>
      <w:r w:rsidR="009E5749" w:rsidRPr="009B733C">
        <w:t xml:space="preserve">tyres are inflated, </w:t>
      </w:r>
      <w:r w:rsidR="00CE11A7" w:rsidRPr="009B733C">
        <w:t>on rims and with beading sealed; and</w:t>
      </w:r>
    </w:p>
    <w:p w:rsidR="00CE11A7" w:rsidRPr="009B733C" w:rsidRDefault="00CE11A7" w:rsidP="00456F7E">
      <w:pPr>
        <w:pStyle w:val="paragraph"/>
      </w:pPr>
      <w:r w:rsidRPr="009B733C">
        <w:tab/>
        <w:t>(c)</w:t>
      </w:r>
      <w:r w:rsidRPr="009B733C">
        <w:tab/>
        <w:t xml:space="preserve">the goods are accompanied by a declaration from the exporter stating the matters specified in </w:t>
      </w:r>
      <w:r w:rsidR="009B733C" w:rsidRPr="009B733C">
        <w:t>paragraphs (</w:t>
      </w:r>
      <w:r w:rsidRPr="009B733C">
        <w:t>a) and (b).</w:t>
      </w:r>
    </w:p>
    <w:p w:rsidR="00F12B05" w:rsidRPr="009B733C" w:rsidRDefault="00B10B95" w:rsidP="00B10B95">
      <w:pPr>
        <w:pStyle w:val="SubsectionHead"/>
      </w:pPr>
      <w:r w:rsidRPr="009B733C">
        <w:t>Conditions—u</w:t>
      </w:r>
      <w:r w:rsidR="00F12B05" w:rsidRPr="009B733C">
        <w:t>sed tyres off rims</w:t>
      </w:r>
    </w:p>
    <w:p w:rsidR="00F12B05" w:rsidRPr="009B733C" w:rsidRDefault="00F12B05" w:rsidP="00F12B05">
      <w:pPr>
        <w:pStyle w:val="subsection"/>
      </w:pPr>
      <w:r w:rsidRPr="009B733C">
        <w:tab/>
      </w:r>
      <w:r w:rsidR="00B10B95" w:rsidRPr="009B733C">
        <w:t>(3)</w:t>
      </w:r>
      <w:r w:rsidRPr="009B733C">
        <w:tab/>
      </w:r>
      <w:r w:rsidR="00B86421" w:rsidRPr="009B733C">
        <w:t>Goods included in the</w:t>
      </w:r>
      <w:r w:rsidR="0059614F" w:rsidRPr="009B733C">
        <w:t xml:space="preserve"> class of goods referred to in </w:t>
      </w:r>
      <w:r w:rsidR="009B733C" w:rsidRPr="009B733C">
        <w:t>paragraph (</w:t>
      </w:r>
      <w:r w:rsidR="0059614F" w:rsidRPr="009B733C">
        <w:t xml:space="preserve">1)(b) </w:t>
      </w:r>
      <w:r w:rsidRPr="009B733C">
        <w:t>must not be brought or imported i</w:t>
      </w:r>
      <w:r w:rsidR="00456F7E" w:rsidRPr="009B733C">
        <w:t>nto Australian territory unless the goods:</w:t>
      </w:r>
    </w:p>
    <w:p w:rsidR="00DE611E" w:rsidRPr="009B733C" w:rsidRDefault="00DE611E" w:rsidP="00F12B05">
      <w:pPr>
        <w:pStyle w:val="paragraph"/>
      </w:pPr>
      <w:r w:rsidRPr="009B733C">
        <w:tab/>
        <w:t>(a)</w:t>
      </w:r>
      <w:r w:rsidRPr="009B733C">
        <w:tab/>
        <w:t>have been fumigated to manage biosecurity risks associated with the goods to an acceptable level; and</w:t>
      </w:r>
    </w:p>
    <w:p w:rsidR="00F12B05" w:rsidRPr="009B733C" w:rsidRDefault="00F12B05" w:rsidP="00F12B05">
      <w:pPr>
        <w:pStyle w:val="paragraph"/>
      </w:pPr>
      <w:r w:rsidRPr="009B733C">
        <w:tab/>
        <w:t>(b)</w:t>
      </w:r>
      <w:r w:rsidRPr="009B733C">
        <w:tab/>
        <w:t xml:space="preserve">are accompanied by a declaration from the exporter stating that the </w:t>
      </w:r>
      <w:r w:rsidR="00DE611E" w:rsidRPr="009B733C">
        <w:t xml:space="preserve">used </w:t>
      </w:r>
      <w:r w:rsidRPr="009B733C">
        <w:t xml:space="preserve">tyres </w:t>
      </w:r>
      <w:r w:rsidR="00DE611E" w:rsidRPr="009B733C">
        <w:t xml:space="preserve">have been </w:t>
      </w:r>
      <w:r w:rsidRPr="009B733C">
        <w:t xml:space="preserve">cleaned </w:t>
      </w:r>
      <w:r w:rsidR="00DE611E" w:rsidRPr="009B733C">
        <w:t>before export to remove contamination</w:t>
      </w:r>
      <w:r w:rsidRPr="009B733C">
        <w:t>.</w:t>
      </w:r>
    </w:p>
    <w:p w:rsidR="00B10B95" w:rsidRPr="009B733C" w:rsidRDefault="00B10B95" w:rsidP="00B10B95">
      <w:pPr>
        <w:pStyle w:val="SubsectionHead"/>
      </w:pPr>
      <w:r w:rsidRPr="009B733C">
        <w:t>Conditions—commercially retreaded tyres</w:t>
      </w:r>
    </w:p>
    <w:p w:rsidR="00B10B95" w:rsidRPr="009B733C" w:rsidRDefault="00B10B95" w:rsidP="00B10B95">
      <w:pPr>
        <w:pStyle w:val="subsection"/>
      </w:pPr>
      <w:r w:rsidRPr="009B733C">
        <w:tab/>
        <w:t>(4)</w:t>
      </w:r>
      <w:r w:rsidRPr="009B733C">
        <w:tab/>
      </w:r>
      <w:r w:rsidR="00B86421" w:rsidRPr="009B733C">
        <w:t>Goods included in the</w:t>
      </w:r>
      <w:r w:rsidR="0059614F" w:rsidRPr="009B733C">
        <w:t xml:space="preserve"> class of goods referred to in </w:t>
      </w:r>
      <w:r w:rsidR="009B733C" w:rsidRPr="009B733C">
        <w:t>paragraph (</w:t>
      </w:r>
      <w:r w:rsidR="0059614F" w:rsidRPr="009B733C">
        <w:t xml:space="preserve">1)(c) </w:t>
      </w:r>
      <w:r w:rsidRPr="009B733C">
        <w:t>must not be brought or imported into Australian territory unless the goods are covered by an import permit.</w:t>
      </w:r>
    </w:p>
    <w:p w:rsidR="00B10B95" w:rsidRPr="009B733C" w:rsidRDefault="00964236" w:rsidP="009139AA">
      <w:pPr>
        <w:pStyle w:val="ActHead5"/>
      </w:pPr>
      <w:bookmarkStart w:id="50" w:name="_Toc451871156"/>
      <w:r w:rsidRPr="009B733C">
        <w:rPr>
          <w:rStyle w:val="CharSectno"/>
        </w:rPr>
        <w:t>43</w:t>
      </w:r>
      <w:r w:rsidR="00B10B95" w:rsidRPr="009B733C">
        <w:t xml:space="preserve">  Used machinery</w:t>
      </w:r>
      <w:r w:rsidR="00456F7E" w:rsidRPr="009B733C">
        <w:t xml:space="preserve"> and equipment (other than </w:t>
      </w:r>
      <w:r w:rsidR="00EB0FF1" w:rsidRPr="009B733C">
        <w:t xml:space="preserve">used </w:t>
      </w:r>
      <w:r w:rsidR="00456F7E" w:rsidRPr="009B733C">
        <w:t>beekeeping equipment</w:t>
      </w:r>
      <w:r w:rsidR="00EB0FF1" w:rsidRPr="009B733C">
        <w:t xml:space="preserve"> or used veterinary equipment</w:t>
      </w:r>
      <w:r w:rsidR="00456F7E" w:rsidRPr="009B733C">
        <w:t>)</w:t>
      </w:r>
      <w:bookmarkEnd w:id="50"/>
    </w:p>
    <w:p w:rsidR="00B10B95" w:rsidRPr="009B733C" w:rsidRDefault="00B10B95" w:rsidP="00B10B95">
      <w:pPr>
        <w:pStyle w:val="SubsectionHead"/>
      </w:pPr>
      <w:r w:rsidRPr="009B733C">
        <w:t>Classes of goods to which this section applies</w:t>
      </w:r>
    </w:p>
    <w:p w:rsidR="00B10B95" w:rsidRPr="009B733C" w:rsidRDefault="00B10B95" w:rsidP="00B10B95">
      <w:pPr>
        <w:pStyle w:val="subsection"/>
      </w:pPr>
      <w:r w:rsidRPr="009B733C">
        <w:tab/>
        <w:t>(1)</w:t>
      </w:r>
      <w:r w:rsidRPr="009B733C">
        <w:tab/>
        <w:t>This section applies to the following classes of goods:</w:t>
      </w:r>
    </w:p>
    <w:p w:rsidR="00456F7E" w:rsidRPr="009B733C" w:rsidRDefault="00456F7E" w:rsidP="00456F7E">
      <w:pPr>
        <w:pStyle w:val="paragraph"/>
      </w:pPr>
      <w:r w:rsidRPr="009B733C">
        <w:tab/>
        <w:t>(a)</w:t>
      </w:r>
      <w:r w:rsidRPr="009B733C">
        <w:tab/>
        <w:t>used earth</w:t>
      </w:r>
      <w:r w:rsidR="009B733C">
        <w:noBreakHyphen/>
      </w:r>
      <w:r w:rsidRPr="009B733C">
        <w:t>moving, agricul</w:t>
      </w:r>
      <w:r w:rsidR="00D95655" w:rsidRPr="009B733C">
        <w:t>tural, construction or timber fe</w:t>
      </w:r>
      <w:r w:rsidRPr="009B733C">
        <w:t>lling machinery or equipment (including assembled parts);</w:t>
      </w:r>
    </w:p>
    <w:p w:rsidR="00B10B95" w:rsidRPr="009B733C" w:rsidRDefault="00456F7E" w:rsidP="00B10B95">
      <w:pPr>
        <w:pStyle w:val="paragraph"/>
      </w:pPr>
      <w:r w:rsidRPr="009B733C">
        <w:tab/>
        <w:t>(b</w:t>
      </w:r>
      <w:r w:rsidR="00B10B95" w:rsidRPr="009B733C">
        <w:t>)</w:t>
      </w:r>
      <w:r w:rsidR="00B10B95" w:rsidRPr="009B733C">
        <w:tab/>
      </w:r>
      <w:r w:rsidR="00B10B95" w:rsidRPr="009B733C">
        <w:rPr>
          <w:color w:val="000000" w:themeColor="text1"/>
        </w:rPr>
        <w:t>used mining machinery, including oil</w:t>
      </w:r>
      <w:r w:rsidR="009B733C">
        <w:rPr>
          <w:color w:val="000000" w:themeColor="text1"/>
        </w:rPr>
        <w:noBreakHyphen/>
      </w:r>
      <w:r w:rsidR="00B10B95" w:rsidRPr="009B733C">
        <w:rPr>
          <w:color w:val="000000" w:themeColor="text1"/>
        </w:rPr>
        <w:t>field drilling machinery that has come into contact with soil or material of animal or plant origin</w:t>
      </w:r>
      <w:r w:rsidR="00B10B95" w:rsidRPr="009B733C">
        <w:t>;</w:t>
      </w:r>
    </w:p>
    <w:p w:rsidR="00B10B95" w:rsidRPr="009B733C" w:rsidRDefault="00456F7E" w:rsidP="00B10B95">
      <w:pPr>
        <w:pStyle w:val="paragraph"/>
      </w:pPr>
      <w:r w:rsidRPr="009B733C">
        <w:tab/>
        <w:t>(c</w:t>
      </w:r>
      <w:r w:rsidR="00B10B95" w:rsidRPr="009B733C">
        <w:t>)</w:t>
      </w:r>
      <w:r w:rsidR="00B10B95" w:rsidRPr="009B733C">
        <w:tab/>
      </w:r>
      <w:r w:rsidR="00B10B95" w:rsidRPr="009B733C">
        <w:rPr>
          <w:color w:val="000000" w:themeColor="text1"/>
        </w:rPr>
        <w:t>used grain</w:t>
      </w:r>
      <w:r w:rsidR="009B733C">
        <w:rPr>
          <w:color w:val="000000" w:themeColor="text1"/>
        </w:rPr>
        <w:noBreakHyphen/>
      </w:r>
      <w:r w:rsidR="00B10B95" w:rsidRPr="009B733C">
        <w:rPr>
          <w:color w:val="000000" w:themeColor="text1"/>
        </w:rPr>
        <w:t>milling machinery</w:t>
      </w:r>
      <w:r w:rsidRPr="009B733C">
        <w:t>;</w:t>
      </w:r>
    </w:p>
    <w:p w:rsidR="00456F7E" w:rsidRPr="009B733C" w:rsidRDefault="00456F7E" w:rsidP="00B10B95">
      <w:pPr>
        <w:pStyle w:val="paragraph"/>
        <w:rPr>
          <w:color w:val="000000" w:themeColor="text1"/>
        </w:rPr>
      </w:pPr>
      <w:r w:rsidRPr="009B733C">
        <w:tab/>
        <w:t>(d)</w:t>
      </w:r>
      <w:r w:rsidRPr="009B733C">
        <w:tab/>
      </w:r>
      <w:r w:rsidRPr="009B733C">
        <w:rPr>
          <w:color w:val="000000" w:themeColor="text1"/>
        </w:rPr>
        <w:t>field</w:t>
      </w:r>
      <w:r w:rsidR="009B733C">
        <w:rPr>
          <w:color w:val="000000" w:themeColor="text1"/>
        </w:rPr>
        <w:noBreakHyphen/>
      </w:r>
      <w:r w:rsidRPr="009B733C">
        <w:rPr>
          <w:color w:val="000000" w:themeColor="text1"/>
        </w:rPr>
        <w:t>tested agricultural machinery that has come into contact with soil or mat</w:t>
      </w:r>
      <w:r w:rsidR="00D95655" w:rsidRPr="009B733C">
        <w:rPr>
          <w:color w:val="000000" w:themeColor="text1"/>
        </w:rPr>
        <w:t>erial of animal or plant origin;</w:t>
      </w:r>
    </w:p>
    <w:p w:rsidR="00D95655" w:rsidRPr="009B733C" w:rsidRDefault="00D95655" w:rsidP="00B10B95">
      <w:pPr>
        <w:pStyle w:val="paragraph"/>
      </w:pPr>
      <w:r w:rsidRPr="009B733C">
        <w:rPr>
          <w:color w:val="000000" w:themeColor="text1"/>
        </w:rPr>
        <w:tab/>
        <w:t>(e)</w:t>
      </w:r>
      <w:r w:rsidRPr="009B733C">
        <w:rPr>
          <w:color w:val="000000" w:themeColor="text1"/>
        </w:rPr>
        <w:tab/>
        <w:t>food processing equipment.</w:t>
      </w:r>
    </w:p>
    <w:p w:rsidR="00EB0FF1" w:rsidRPr="009B733C" w:rsidRDefault="00EB0FF1" w:rsidP="00B10B95">
      <w:pPr>
        <w:pStyle w:val="SubsectionHead"/>
      </w:pPr>
      <w:r w:rsidRPr="009B733C">
        <w:t>Exceptions</w:t>
      </w:r>
    </w:p>
    <w:p w:rsidR="00EB0FF1" w:rsidRPr="009B733C" w:rsidRDefault="00EB0FF1" w:rsidP="00EB0FF1">
      <w:pPr>
        <w:pStyle w:val="subsection"/>
      </w:pPr>
      <w:r w:rsidRPr="009B733C">
        <w:tab/>
        <w:t>(2)</w:t>
      </w:r>
      <w:r w:rsidRPr="009B733C">
        <w:tab/>
        <w:t xml:space="preserve">However, the classes of goods referred to in </w:t>
      </w:r>
      <w:r w:rsidR="009B733C" w:rsidRPr="009B733C">
        <w:t>subsection (</w:t>
      </w:r>
      <w:r w:rsidRPr="009B733C">
        <w:t>1) do not include any of the following:</w:t>
      </w:r>
    </w:p>
    <w:p w:rsidR="00EB0FF1" w:rsidRPr="009B733C" w:rsidRDefault="00EB0FF1" w:rsidP="00EB0FF1">
      <w:pPr>
        <w:pStyle w:val="paragraph"/>
      </w:pPr>
      <w:r w:rsidRPr="009B733C">
        <w:tab/>
        <w:t>(a)</w:t>
      </w:r>
      <w:r w:rsidRPr="009B733C">
        <w:tab/>
        <w:t>used beekeeping equipment;</w:t>
      </w:r>
    </w:p>
    <w:p w:rsidR="00EB0FF1" w:rsidRPr="009B733C" w:rsidRDefault="00EB0FF1" w:rsidP="00EB0FF1">
      <w:pPr>
        <w:pStyle w:val="paragraph"/>
      </w:pPr>
      <w:r w:rsidRPr="009B733C">
        <w:tab/>
        <w:t>(b)</w:t>
      </w:r>
      <w:r w:rsidRPr="009B733C">
        <w:tab/>
        <w:t>used veterinary equipment.</w:t>
      </w:r>
    </w:p>
    <w:p w:rsidR="00B10B95" w:rsidRPr="009B733C" w:rsidRDefault="00B10B95" w:rsidP="00B10B95">
      <w:pPr>
        <w:pStyle w:val="SubsectionHead"/>
      </w:pPr>
      <w:r w:rsidRPr="009B733C">
        <w:t>Conditions</w:t>
      </w:r>
    </w:p>
    <w:p w:rsidR="00456F7E" w:rsidRPr="009B733C" w:rsidRDefault="00EB0FF1" w:rsidP="00B10B95">
      <w:pPr>
        <w:pStyle w:val="subsection"/>
      </w:pPr>
      <w:r w:rsidRPr="009B733C">
        <w:tab/>
        <w:t>(3</w:t>
      </w:r>
      <w:r w:rsidR="00B10B95" w:rsidRPr="009B733C">
        <w:t>)</w:t>
      </w:r>
      <w:r w:rsidR="00B10B95" w:rsidRPr="009B733C">
        <w:tab/>
        <w:t>Goods included in a class of goods to which this section applies must not be brought or imported into Austra</w:t>
      </w:r>
      <w:r w:rsidR="00456F7E" w:rsidRPr="009B733C">
        <w:t>lian territory unless the goods:</w:t>
      </w:r>
    </w:p>
    <w:p w:rsidR="00456F7E" w:rsidRPr="009B733C" w:rsidRDefault="00456F7E" w:rsidP="00456F7E">
      <w:pPr>
        <w:pStyle w:val="paragraph"/>
      </w:pPr>
      <w:r w:rsidRPr="009B733C">
        <w:tab/>
        <w:t>(a)</w:t>
      </w:r>
      <w:r w:rsidRPr="009B733C">
        <w:tab/>
        <w:t xml:space="preserve">were </w:t>
      </w:r>
      <w:r w:rsidR="00D95655" w:rsidRPr="009B733C">
        <w:t xml:space="preserve">cleaned </w:t>
      </w:r>
      <w:r w:rsidRPr="009B733C">
        <w:t>before export to be clean and free from animal and plant material and soil; and</w:t>
      </w:r>
    </w:p>
    <w:p w:rsidR="00B10B95" w:rsidRPr="009B733C" w:rsidRDefault="00456F7E" w:rsidP="00456F7E">
      <w:pPr>
        <w:pStyle w:val="paragraph"/>
      </w:pPr>
      <w:r w:rsidRPr="009B733C">
        <w:tab/>
        <w:t>(b)</w:t>
      </w:r>
      <w:r w:rsidRPr="009B733C">
        <w:tab/>
        <w:t xml:space="preserve">are accompanied by documentation stating the method of </w:t>
      </w:r>
      <w:r w:rsidR="00584CFB" w:rsidRPr="009B733C">
        <w:t>cleaning</w:t>
      </w:r>
      <w:r w:rsidRPr="009B733C">
        <w:t>.</w:t>
      </w:r>
    </w:p>
    <w:p w:rsidR="000D6FAA" w:rsidRPr="009B733C" w:rsidRDefault="00964236" w:rsidP="009139AA">
      <w:pPr>
        <w:pStyle w:val="ActHead5"/>
      </w:pPr>
      <w:bookmarkStart w:id="51" w:name="_Toc451871157"/>
      <w:r w:rsidRPr="009B733C">
        <w:rPr>
          <w:rStyle w:val="CharSectno"/>
        </w:rPr>
        <w:t>44</w:t>
      </w:r>
      <w:r w:rsidR="000D6FAA" w:rsidRPr="009B733C">
        <w:t xml:space="preserve">  Used veterinary equipment</w:t>
      </w:r>
      <w:r w:rsidR="00A06BE8" w:rsidRPr="009B733C">
        <w:t xml:space="preserve"> </w:t>
      </w:r>
      <w:r w:rsidR="00047A45" w:rsidRPr="009B733C">
        <w:t xml:space="preserve">other than from </w:t>
      </w:r>
      <w:r w:rsidR="00A06BE8" w:rsidRPr="009B733C">
        <w:t>New Zealand</w:t>
      </w:r>
      <w:bookmarkEnd w:id="51"/>
    </w:p>
    <w:p w:rsidR="00550070" w:rsidRPr="009B733C" w:rsidRDefault="00550070" w:rsidP="00550070">
      <w:pPr>
        <w:pStyle w:val="SubsectionHead"/>
      </w:pPr>
      <w:r w:rsidRPr="009B733C">
        <w:t>Classes of goods to which this section applies</w:t>
      </w:r>
    </w:p>
    <w:p w:rsidR="00550070" w:rsidRPr="009B733C" w:rsidRDefault="00550070" w:rsidP="00550070">
      <w:pPr>
        <w:pStyle w:val="subsection"/>
      </w:pPr>
      <w:r w:rsidRPr="009B733C">
        <w:tab/>
        <w:t>(1)</w:t>
      </w:r>
      <w:r w:rsidRPr="009B733C">
        <w:tab/>
        <w:t xml:space="preserve">The class of goods to which this section applies is used veterinary equipment other than from New Zealand (the </w:t>
      </w:r>
      <w:r w:rsidRPr="009B733C">
        <w:rPr>
          <w:b/>
          <w:i/>
        </w:rPr>
        <w:t>goods</w:t>
      </w:r>
      <w:r w:rsidRPr="009B733C">
        <w:t>).</w:t>
      </w:r>
    </w:p>
    <w:p w:rsidR="00550070" w:rsidRPr="009B733C" w:rsidRDefault="00550070" w:rsidP="00550070">
      <w:pPr>
        <w:pStyle w:val="SubsectionHead"/>
      </w:pPr>
      <w:r w:rsidRPr="009B733C">
        <w:t>Conditions</w:t>
      </w:r>
    </w:p>
    <w:p w:rsidR="000D6FAA" w:rsidRPr="009B733C" w:rsidRDefault="000D6FAA" w:rsidP="000D6FAA">
      <w:pPr>
        <w:pStyle w:val="subsection"/>
      </w:pPr>
      <w:r w:rsidRPr="009B733C">
        <w:tab/>
      </w:r>
      <w:r w:rsidR="00550070" w:rsidRPr="009B733C">
        <w:t>(2)</w:t>
      </w:r>
      <w:r w:rsidRPr="009B733C">
        <w:tab/>
      </w:r>
      <w:r w:rsidR="00550070" w:rsidRPr="009B733C">
        <w:t xml:space="preserve">Goods included in the class of goods to which this section applies </w:t>
      </w:r>
      <w:r w:rsidRPr="009B733C">
        <w:t>must not be brought or imported i</w:t>
      </w:r>
      <w:r w:rsidR="0085720F" w:rsidRPr="009B733C">
        <w:t xml:space="preserve">nto Australian territory </w:t>
      </w:r>
      <w:r w:rsidR="0030340D" w:rsidRPr="009B733C">
        <w:rPr>
          <w:color w:val="000000" w:themeColor="text1"/>
        </w:rPr>
        <w:t xml:space="preserve">from a place (the </w:t>
      </w:r>
      <w:r w:rsidR="0030340D" w:rsidRPr="009B733C">
        <w:rPr>
          <w:b/>
          <w:i/>
          <w:color w:val="000000" w:themeColor="text1"/>
        </w:rPr>
        <w:t>exporting country</w:t>
      </w:r>
      <w:r w:rsidR="0030340D" w:rsidRPr="009B733C">
        <w:rPr>
          <w:color w:val="000000" w:themeColor="text1"/>
        </w:rPr>
        <w:t xml:space="preserve">) other than New Zealand </w:t>
      </w:r>
      <w:r w:rsidR="0085720F" w:rsidRPr="009B733C">
        <w:t>unless the goods:</w:t>
      </w:r>
    </w:p>
    <w:p w:rsidR="000D6FAA" w:rsidRPr="009B733C" w:rsidRDefault="00EB0FF1" w:rsidP="00EB0FF1">
      <w:pPr>
        <w:pStyle w:val="paragraph"/>
      </w:pPr>
      <w:r w:rsidRPr="009B733C">
        <w:tab/>
        <w:t>(a</w:t>
      </w:r>
      <w:r w:rsidR="000D6FAA" w:rsidRPr="009B733C">
        <w:t>)</w:t>
      </w:r>
      <w:r w:rsidR="000D6FAA" w:rsidRPr="009B733C">
        <w:tab/>
      </w:r>
      <w:r w:rsidR="001E0B4F" w:rsidRPr="009B733C">
        <w:t xml:space="preserve">are </w:t>
      </w:r>
      <w:r w:rsidR="000D6FAA" w:rsidRPr="009B733C">
        <w:t>sealed in one or more bags with the exporting country’s official government seal or quarantine tape;</w:t>
      </w:r>
      <w:r w:rsidRPr="009B733C">
        <w:t xml:space="preserve"> and</w:t>
      </w:r>
    </w:p>
    <w:p w:rsidR="000D6FAA" w:rsidRPr="009B733C" w:rsidRDefault="000D6FAA" w:rsidP="00EB0FF1">
      <w:pPr>
        <w:pStyle w:val="paragraph"/>
      </w:pPr>
      <w:r w:rsidRPr="009B733C">
        <w:tab/>
        <w:t>(</w:t>
      </w:r>
      <w:r w:rsidR="00EB0FF1" w:rsidRPr="009B733C">
        <w:t>b</w:t>
      </w:r>
      <w:r w:rsidRPr="009B733C">
        <w:t>)</w:t>
      </w:r>
      <w:r w:rsidRPr="009B733C">
        <w:tab/>
      </w:r>
      <w:r w:rsidR="00D95655" w:rsidRPr="009B733C">
        <w:t xml:space="preserve">were </w:t>
      </w:r>
      <w:r w:rsidRPr="009B733C">
        <w:t>treated with Trisodium phosphate (Virkon or Virucidal X)</w:t>
      </w:r>
      <w:r w:rsidR="0085720F" w:rsidRPr="009B733C">
        <w:t>,</w:t>
      </w:r>
      <w:r w:rsidRPr="009B733C">
        <w:t xml:space="preserve"> o</w:t>
      </w:r>
      <w:r w:rsidR="00EB0FF1" w:rsidRPr="009B733C">
        <w:t>r gamma irradiation at 50 kGray</w:t>
      </w:r>
      <w:r w:rsidR="0085720F" w:rsidRPr="009B733C">
        <w:t>,</w:t>
      </w:r>
      <w:r w:rsidR="00EB0FF1" w:rsidRPr="009B733C">
        <w:t xml:space="preserve"> within 72 hours before </w:t>
      </w:r>
      <w:r w:rsidR="00D95655" w:rsidRPr="009B733C">
        <w:t xml:space="preserve">leaving the </w:t>
      </w:r>
      <w:r w:rsidR="0030340D" w:rsidRPr="009B733C">
        <w:t>exporting country</w:t>
      </w:r>
      <w:r w:rsidR="00EB0FF1" w:rsidRPr="009B733C">
        <w:t>; and</w:t>
      </w:r>
    </w:p>
    <w:p w:rsidR="00EB0FF1" w:rsidRPr="009B733C" w:rsidRDefault="00EB0FF1" w:rsidP="00EB0FF1">
      <w:pPr>
        <w:pStyle w:val="paragraph"/>
      </w:pPr>
      <w:r w:rsidRPr="009B733C">
        <w:tab/>
        <w:t>(c)</w:t>
      </w:r>
      <w:r w:rsidRPr="009B733C">
        <w:tab/>
        <w:t>are accompanied by a declaration, endorsed by an official government veterinarian of the exporting country, stating the following:</w:t>
      </w:r>
    </w:p>
    <w:p w:rsidR="00EB0FF1" w:rsidRPr="009B733C" w:rsidRDefault="00EB0FF1" w:rsidP="00EB0FF1">
      <w:pPr>
        <w:pStyle w:val="paragraphsub"/>
      </w:pPr>
      <w:r w:rsidRPr="009B733C">
        <w:tab/>
        <w:t>(i)</w:t>
      </w:r>
      <w:r w:rsidRPr="009B733C">
        <w:tab/>
        <w:t xml:space="preserve">details of the flight </w:t>
      </w:r>
      <w:r w:rsidR="0085720F" w:rsidRPr="009B733C">
        <w:t xml:space="preserve">for bringing </w:t>
      </w:r>
      <w:r w:rsidRPr="009B733C">
        <w:t>the goods into Australian territory;</w:t>
      </w:r>
    </w:p>
    <w:p w:rsidR="00EB0FF1" w:rsidRPr="009B733C" w:rsidRDefault="00EB0FF1" w:rsidP="00EB0FF1">
      <w:pPr>
        <w:pStyle w:val="paragraphsub"/>
      </w:pPr>
      <w:r w:rsidRPr="009B733C">
        <w:tab/>
        <w:t>(ii)</w:t>
      </w:r>
      <w:r w:rsidRPr="009B733C">
        <w:tab/>
        <w:t>a description of each piece of equipment;</w:t>
      </w:r>
    </w:p>
    <w:p w:rsidR="00EB0FF1" w:rsidRPr="009B733C" w:rsidRDefault="00EB0FF1" w:rsidP="00EB0FF1">
      <w:pPr>
        <w:pStyle w:val="paragraphsub"/>
      </w:pPr>
      <w:r w:rsidRPr="009B733C">
        <w:tab/>
        <w:t>(iii)</w:t>
      </w:r>
      <w:r w:rsidRPr="009B733C">
        <w:tab/>
        <w:t xml:space="preserve">that the goods have been treated as referred to in </w:t>
      </w:r>
      <w:r w:rsidR="009B733C" w:rsidRPr="009B733C">
        <w:t>paragraph (</w:t>
      </w:r>
      <w:r w:rsidRPr="009B733C">
        <w:t>b)</w:t>
      </w:r>
      <w:r w:rsidR="0085720F" w:rsidRPr="009B733C">
        <w:t xml:space="preserve"> and the method used to treat the goods.</w:t>
      </w:r>
    </w:p>
    <w:p w:rsidR="00A923B2" w:rsidRPr="009B733C" w:rsidRDefault="00964236" w:rsidP="00A923B2">
      <w:pPr>
        <w:pStyle w:val="ActHead5"/>
        <w:rPr>
          <w:color w:val="000000" w:themeColor="text1"/>
        </w:rPr>
      </w:pPr>
      <w:bookmarkStart w:id="52" w:name="_Toc451871158"/>
      <w:r w:rsidRPr="009B733C">
        <w:rPr>
          <w:rStyle w:val="CharSectno"/>
        </w:rPr>
        <w:t>45</w:t>
      </w:r>
      <w:r w:rsidR="00A923B2" w:rsidRPr="009B733C">
        <w:t xml:space="preserve">  </w:t>
      </w:r>
      <w:r w:rsidR="00B86421" w:rsidRPr="009B733C">
        <w:rPr>
          <w:color w:val="000000" w:themeColor="text1"/>
        </w:rPr>
        <w:t xml:space="preserve">Used clothes and cloth rags in </w:t>
      </w:r>
      <w:r w:rsidR="00A923B2" w:rsidRPr="009B733C">
        <w:rPr>
          <w:color w:val="000000" w:themeColor="text1"/>
        </w:rPr>
        <w:t>commercial consignments</w:t>
      </w:r>
      <w:bookmarkEnd w:id="52"/>
    </w:p>
    <w:p w:rsidR="00A923B2" w:rsidRPr="009B733C" w:rsidRDefault="00A923B2" w:rsidP="00A923B2">
      <w:pPr>
        <w:pStyle w:val="SubsectionHead"/>
      </w:pPr>
      <w:r w:rsidRPr="009B733C">
        <w:t>Classes of goods to which this section applies</w:t>
      </w:r>
    </w:p>
    <w:p w:rsidR="00A923B2" w:rsidRPr="009B733C" w:rsidRDefault="00A923B2" w:rsidP="00A923B2">
      <w:pPr>
        <w:pStyle w:val="subsection"/>
      </w:pPr>
      <w:r w:rsidRPr="009B733C">
        <w:tab/>
        <w:t>(1)</w:t>
      </w:r>
      <w:r w:rsidRPr="009B733C">
        <w:tab/>
        <w:t>This section applies to the following classes of goods:</w:t>
      </w:r>
    </w:p>
    <w:p w:rsidR="00A923B2" w:rsidRPr="009B733C" w:rsidRDefault="00A923B2" w:rsidP="00A923B2">
      <w:pPr>
        <w:pStyle w:val="paragraph"/>
        <w:rPr>
          <w:color w:val="000000" w:themeColor="text1"/>
        </w:rPr>
      </w:pPr>
      <w:r w:rsidRPr="009B733C">
        <w:tab/>
        <w:t>(a)</w:t>
      </w:r>
      <w:r w:rsidRPr="009B733C">
        <w:tab/>
        <w:t>commercial consignments of used clothes;</w:t>
      </w:r>
    </w:p>
    <w:p w:rsidR="00A923B2" w:rsidRPr="009B733C" w:rsidRDefault="00A923B2" w:rsidP="00A923B2">
      <w:pPr>
        <w:pStyle w:val="paragraph"/>
      </w:pPr>
      <w:r w:rsidRPr="009B733C">
        <w:rPr>
          <w:color w:val="000000" w:themeColor="text1"/>
        </w:rPr>
        <w:tab/>
        <w:t>(b)</w:t>
      </w:r>
      <w:r w:rsidRPr="009B733C">
        <w:rPr>
          <w:color w:val="000000" w:themeColor="text1"/>
        </w:rPr>
        <w:tab/>
      </w:r>
      <w:r w:rsidRPr="009B733C">
        <w:t>commercial consignments of used cloth rags</w:t>
      </w:r>
      <w:r w:rsidRPr="009B733C">
        <w:rPr>
          <w:color w:val="000000" w:themeColor="text1"/>
        </w:rPr>
        <w:t>.</w:t>
      </w:r>
    </w:p>
    <w:p w:rsidR="00A923B2" w:rsidRPr="009B733C" w:rsidRDefault="00A923B2" w:rsidP="00A923B2">
      <w:pPr>
        <w:pStyle w:val="SubsectionHead"/>
      </w:pPr>
      <w:r w:rsidRPr="009B733C">
        <w:t>Conditions</w:t>
      </w:r>
    </w:p>
    <w:p w:rsidR="0014049A" w:rsidRPr="009B733C" w:rsidRDefault="00A923B2" w:rsidP="0014049A">
      <w:pPr>
        <w:pStyle w:val="subsection"/>
        <w:rPr>
          <w:color w:val="000000" w:themeColor="text1"/>
        </w:rPr>
      </w:pPr>
      <w:r w:rsidRPr="009B733C">
        <w:tab/>
        <w:t>(2)</w:t>
      </w:r>
      <w:r w:rsidRPr="009B733C">
        <w:tab/>
      </w:r>
      <w:r w:rsidR="00584CFB" w:rsidRPr="009B733C">
        <w:t>A consignment of g</w:t>
      </w:r>
      <w:r w:rsidRPr="009B733C">
        <w:t>oods included in a class of goods to which this section applies must not be brought or imported i</w:t>
      </w:r>
      <w:r w:rsidR="0014049A" w:rsidRPr="009B733C">
        <w:t xml:space="preserve">nto Australian territory unless </w:t>
      </w:r>
      <w:r w:rsidRPr="009B733C">
        <w:t xml:space="preserve">the </w:t>
      </w:r>
      <w:r w:rsidR="00584CFB" w:rsidRPr="009B733C">
        <w:t xml:space="preserve">consignment is </w:t>
      </w:r>
      <w:r w:rsidRPr="009B733C">
        <w:rPr>
          <w:color w:val="000000" w:themeColor="text1"/>
        </w:rPr>
        <w:t>accompanied by</w:t>
      </w:r>
      <w:r w:rsidR="0014049A" w:rsidRPr="009B733C">
        <w:rPr>
          <w:color w:val="000000" w:themeColor="text1"/>
        </w:rPr>
        <w:t xml:space="preserve"> a supplier’s declaration</w:t>
      </w:r>
      <w:r w:rsidR="00FF36E8" w:rsidRPr="009B733C">
        <w:rPr>
          <w:color w:val="000000" w:themeColor="text1"/>
        </w:rPr>
        <w:t xml:space="preserve"> </w:t>
      </w:r>
      <w:r w:rsidR="00A50A75" w:rsidRPr="009B733C">
        <w:rPr>
          <w:color w:val="000000" w:themeColor="text1"/>
        </w:rPr>
        <w:t xml:space="preserve">stating that </w:t>
      </w:r>
      <w:r w:rsidR="0014049A" w:rsidRPr="009B733C">
        <w:t xml:space="preserve">the consignment </w:t>
      </w:r>
      <w:r w:rsidR="00A50A75" w:rsidRPr="009B733C">
        <w:t xml:space="preserve">is clean and </w:t>
      </w:r>
      <w:r w:rsidR="0014049A" w:rsidRPr="009B733C">
        <w:t xml:space="preserve">free </w:t>
      </w:r>
      <w:r w:rsidR="00A50A75" w:rsidRPr="009B733C">
        <w:t>from</w:t>
      </w:r>
      <w:r w:rsidR="0014049A" w:rsidRPr="009B733C">
        <w:t xml:space="preserve"> live insects, animal </w:t>
      </w:r>
      <w:r w:rsidR="00A50A75" w:rsidRPr="009B733C">
        <w:t>debris</w:t>
      </w:r>
      <w:r w:rsidR="0014049A" w:rsidRPr="009B733C">
        <w:t xml:space="preserve">, seeds, </w:t>
      </w:r>
      <w:r w:rsidR="00A50A75" w:rsidRPr="009B733C">
        <w:t>bark</w:t>
      </w:r>
      <w:r w:rsidR="0014049A" w:rsidRPr="009B733C">
        <w:t xml:space="preserve">, soil and </w:t>
      </w:r>
      <w:r w:rsidR="00A50A75" w:rsidRPr="009B733C">
        <w:t>any other contamination</w:t>
      </w:r>
      <w:r w:rsidR="0014049A" w:rsidRPr="009B733C">
        <w:t>.</w:t>
      </w:r>
    </w:p>
    <w:p w:rsidR="00A923B2" w:rsidRPr="009B733C" w:rsidRDefault="00964236" w:rsidP="00A923B2">
      <w:pPr>
        <w:pStyle w:val="ActHead5"/>
        <w:rPr>
          <w:color w:val="000000" w:themeColor="text1"/>
        </w:rPr>
      </w:pPr>
      <w:bookmarkStart w:id="53" w:name="_Toc451871159"/>
      <w:r w:rsidRPr="009B733C">
        <w:rPr>
          <w:rStyle w:val="CharSectno"/>
        </w:rPr>
        <w:t>46</w:t>
      </w:r>
      <w:r w:rsidR="00A923B2" w:rsidRPr="009B733C">
        <w:t xml:space="preserve">  </w:t>
      </w:r>
      <w:r w:rsidR="00A923B2" w:rsidRPr="009B733C">
        <w:rPr>
          <w:color w:val="000000" w:themeColor="text1"/>
        </w:rPr>
        <w:t>Mineral and metal ores, rocks and sand</w:t>
      </w:r>
      <w:bookmarkEnd w:id="53"/>
    </w:p>
    <w:p w:rsidR="00A923B2" w:rsidRPr="009B733C" w:rsidRDefault="00A923B2" w:rsidP="00A923B2">
      <w:pPr>
        <w:pStyle w:val="SubsectionHead"/>
      </w:pPr>
      <w:r w:rsidRPr="009B733C">
        <w:t>Classes of goods to which this section applies</w:t>
      </w:r>
    </w:p>
    <w:p w:rsidR="00A923B2" w:rsidRPr="009B733C" w:rsidRDefault="00A923B2" w:rsidP="00A923B2">
      <w:pPr>
        <w:pStyle w:val="subsection"/>
      </w:pPr>
      <w:r w:rsidRPr="009B733C">
        <w:tab/>
        <w:t>(1)</w:t>
      </w:r>
      <w:r w:rsidRPr="009B733C">
        <w:tab/>
        <w:t>This section applies to the following classes of goods:</w:t>
      </w:r>
    </w:p>
    <w:p w:rsidR="00A923B2" w:rsidRPr="009B733C" w:rsidRDefault="00A923B2" w:rsidP="00A923B2">
      <w:pPr>
        <w:pStyle w:val="paragraph"/>
        <w:rPr>
          <w:color w:val="000000" w:themeColor="text1"/>
        </w:rPr>
      </w:pPr>
      <w:r w:rsidRPr="009B733C">
        <w:tab/>
        <w:t>(a)</w:t>
      </w:r>
      <w:r w:rsidRPr="009B733C">
        <w:tab/>
        <w:t>mineral and metal ores;</w:t>
      </w:r>
    </w:p>
    <w:p w:rsidR="00A923B2" w:rsidRPr="009B733C" w:rsidRDefault="00A923B2" w:rsidP="00A923B2">
      <w:pPr>
        <w:pStyle w:val="paragraph"/>
        <w:rPr>
          <w:color w:val="000000" w:themeColor="text1"/>
        </w:rPr>
      </w:pPr>
      <w:r w:rsidRPr="009B733C">
        <w:rPr>
          <w:color w:val="000000" w:themeColor="text1"/>
        </w:rPr>
        <w:tab/>
        <w:t>(b)</w:t>
      </w:r>
      <w:r w:rsidRPr="009B733C">
        <w:rPr>
          <w:color w:val="000000" w:themeColor="text1"/>
        </w:rPr>
        <w:tab/>
        <w:t>rocks;</w:t>
      </w:r>
    </w:p>
    <w:p w:rsidR="00A923B2" w:rsidRPr="009B733C" w:rsidRDefault="00A923B2" w:rsidP="00A923B2">
      <w:pPr>
        <w:pStyle w:val="paragraph"/>
      </w:pPr>
      <w:r w:rsidRPr="009B733C">
        <w:rPr>
          <w:color w:val="000000" w:themeColor="text1"/>
        </w:rPr>
        <w:tab/>
        <w:t>(c)</w:t>
      </w:r>
      <w:r w:rsidRPr="009B733C">
        <w:rPr>
          <w:color w:val="000000" w:themeColor="text1"/>
        </w:rPr>
        <w:tab/>
      </w:r>
      <w:r w:rsidRPr="009B733C">
        <w:t>sand</w:t>
      </w:r>
      <w:r w:rsidRPr="009B733C">
        <w:rPr>
          <w:color w:val="000000" w:themeColor="text1"/>
        </w:rPr>
        <w:t>.</w:t>
      </w:r>
    </w:p>
    <w:p w:rsidR="00A923B2" w:rsidRPr="009B733C" w:rsidRDefault="00A923B2" w:rsidP="00A923B2">
      <w:pPr>
        <w:pStyle w:val="SubsectionHead"/>
      </w:pPr>
      <w:r w:rsidRPr="009B733C">
        <w:t>Conditions</w:t>
      </w:r>
    </w:p>
    <w:p w:rsidR="00A923B2" w:rsidRPr="009B733C" w:rsidRDefault="00A923B2" w:rsidP="0014049A">
      <w:pPr>
        <w:pStyle w:val="subsection"/>
      </w:pPr>
      <w:r w:rsidRPr="009B733C">
        <w:tab/>
        <w:t>(2)</w:t>
      </w:r>
      <w:r w:rsidRPr="009B733C">
        <w:tab/>
      </w:r>
      <w:r w:rsidR="00CE056E" w:rsidRPr="009B733C">
        <w:t>A consignment of g</w:t>
      </w:r>
      <w:r w:rsidRPr="009B733C">
        <w:t>oods included in a class of goods to which this section applies must not be brought or imported in</w:t>
      </w:r>
      <w:r w:rsidR="0014049A" w:rsidRPr="009B733C">
        <w:t xml:space="preserve">to Australian territory unless </w:t>
      </w:r>
      <w:r w:rsidRPr="009B733C">
        <w:t xml:space="preserve">the </w:t>
      </w:r>
      <w:r w:rsidR="00CE056E" w:rsidRPr="009B733C">
        <w:t xml:space="preserve">consignment is </w:t>
      </w:r>
      <w:r w:rsidRPr="009B733C">
        <w:rPr>
          <w:color w:val="000000" w:themeColor="text1"/>
        </w:rPr>
        <w:t>accompanied by</w:t>
      </w:r>
      <w:r w:rsidR="0014049A" w:rsidRPr="009B733C">
        <w:rPr>
          <w:color w:val="000000" w:themeColor="text1"/>
        </w:rPr>
        <w:t xml:space="preserve"> a declaration</w:t>
      </w:r>
      <w:r w:rsidR="00CE056E" w:rsidRPr="009B733C">
        <w:rPr>
          <w:color w:val="000000" w:themeColor="text1"/>
        </w:rPr>
        <w:t xml:space="preserve"> by the manufacturer, exporter or supplier</w:t>
      </w:r>
      <w:r w:rsidR="0014049A" w:rsidRPr="009B733C">
        <w:rPr>
          <w:color w:val="000000" w:themeColor="text1"/>
        </w:rPr>
        <w:t xml:space="preserve">, </w:t>
      </w:r>
      <w:r w:rsidR="00CE056E" w:rsidRPr="009B733C">
        <w:rPr>
          <w:color w:val="000000" w:themeColor="text1"/>
        </w:rPr>
        <w:t>or a commercial invoice,</w:t>
      </w:r>
      <w:r w:rsidRPr="009B733C">
        <w:rPr>
          <w:color w:val="000000" w:themeColor="text1"/>
        </w:rPr>
        <w:t xml:space="preserve"> </w:t>
      </w:r>
      <w:r w:rsidR="00A50A75" w:rsidRPr="009B733C">
        <w:rPr>
          <w:color w:val="000000" w:themeColor="text1"/>
        </w:rPr>
        <w:t xml:space="preserve">stating </w:t>
      </w:r>
      <w:r w:rsidRPr="009B733C">
        <w:rPr>
          <w:color w:val="000000" w:themeColor="text1"/>
        </w:rPr>
        <w:t xml:space="preserve">that </w:t>
      </w:r>
      <w:r w:rsidRPr="009B733C">
        <w:t xml:space="preserve">the </w:t>
      </w:r>
      <w:r w:rsidR="00CE056E" w:rsidRPr="009B733C">
        <w:t>consignment is clean and free from live insects, animal debris, seeds, bark, soil and any other contamination.</w:t>
      </w:r>
    </w:p>
    <w:p w:rsidR="0046753E" w:rsidRPr="009B733C" w:rsidRDefault="00964236" w:rsidP="00C0236C">
      <w:pPr>
        <w:pStyle w:val="ActHead5"/>
      </w:pPr>
      <w:bookmarkStart w:id="54" w:name="_Toc451871160"/>
      <w:r w:rsidRPr="009B733C">
        <w:rPr>
          <w:rStyle w:val="CharSectno"/>
        </w:rPr>
        <w:t>47</w:t>
      </w:r>
      <w:r w:rsidR="0046753E" w:rsidRPr="009B733C">
        <w:t xml:space="preserve">  </w:t>
      </w:r>
      <w:r w:rsidR="000E1053" w:rsidRPr="009B733C">
        <w:t>H</w:t>
      </w:r>
      <w:r w:rsidR="0046753E" w:rsidRPr="009B733C">
        <w:t>uman blood, human tissue and similar goods</w:t>
      </w:r>
      <w:bookmarkEnd w:id="54"/>
    </w:p>
    <w:p w:rsidR="0046753E" w:rsidRPr="009B733C" w:rsidRDefault="0046753E" w:rsidP="0046753E">
      <w:pPr>
        <w:pStyle w:val="SubsectionHead"/>
      </w:pPr>
      <w:r w:rsidRPr="009B733C">
        <w:t>Classes of goods to which this section applies</w:t>
      </w:r>
    </w:p>
    <w:p w:rsidR="0046753E" w:rsidRPr="009B733C" w:rsidRDefault="0046753E" w:rsidP="0046753E">
      <w:pPr>
        <w:pStyle w:val="subsection"/>
      </w:pPr>
      <w:r w:rsidRPr="009B733C">
        <w:tab/>
        <w:t>(1)</w:t>
      </w:r>
      <w:r w:rsidRPr="009B733C">
        <w:tab/>
        <w:t>This section applies to the following classes of goods:</w:t>
      </w:r>
    </w:p>
    <w:p w:rsidR="0046753E" w:rsidRPr="009B733C" w:rsidRDefault="0046753E" w:rsidP="0046753E">
      <w:pPr>
        <w:pStyle w:val="paragraph"/>
      </w:pPr>
      <w:r w:rsidRPr="009B733C">
        <w:tab/>
        <w:t>(a)</w:t>
      </w:r>
      <w:r w:rsidRPr="009B733C">
        <w:tab/>
        <w:t>h</w:t>
      </w:r>
      <w:r w:rsidR="00CE056E" w:rsidRPr="009B733C">
        <w:t>uman blood or blood components</w:t>
      </w:r>
      <w:r w:rsidRPr="009B733C">
        <w:t>;</w:t>
      </w:r>
    </w:p>
    <w:p w:rsidR="0046753E" w:rsidRPr="009B733C" w:rsidRDefault="00CE056E" w:rsidP="0046753E">
      <w:pPr>
        <w:pStyle w:val="paragraph"/>
      </w:pPr>
      <w:r w:rsidRPr="009B733C">
        <w:tab/>
        <w:t>(b)</w:t>
      </w:r>
      <w:r w:rsidRPr="009B733C">
        <w:tab/>
        <w:t>human enzymes</w:t>
      </w:r>
      <w:r w:rsidR="0046753E" w:rsidRPr="009B733C">
        <w:t>;</w:t>
      </w:r>
    </w:p>
    <w:p w:rsidR="0046753E" w:rsidRPr="009B733C" w:rsidRDefault="0046753E" w:rsidP="0046753E">
      <w:pPr>
        <w:pStyle w:val="paragraph"/>
      </w:pPr>
      <w:r w:rsidRPr="009B733C">
        <w:tab/>
        <w:t>(c)</w:t>
      </w:r>
      <w:r w:rsidRPr="009B733C">
        <w:tab/>
        <w:t>human secretions, excretions or exudates;</w:t>
      </w:r>
    </w:p>
    <w:p w:rsidR="0046753E" w:rsidRPr="009B733C" w:rsidRDefault="0046753E" w:rsidP="0046753E">
      <w:pPr>
        <w:pStyle w:val="paragraph"/>
      </w:pPr>
      <w:r w:rsidRPr="009B733C">
        <w:tab/>
        <w:t>(d)</w:t>
      </w:r>
      <w:r w:rsidRPr="009B733C">
        <w:tab/>
        <w:t>human semen, embryos or ova;</w:t>
      </w:r>
    </w:p>
    <w:p w:rsidR="0046753E" w:rsidRPr="009B733C" w:rsidRDefault="0046753E" w:rsidP="0046753E">
      <w:pPr>
        <w:pStyle w:val="paragraph"/>
      </w:pPr>
      <w:r w:rsidRPr="009B733C">
        <w:tab/>
        <w:t>(e)</w:t>
      </w:r>
      <w:r w:rsidRPr="009B733C">
        <w:tab/>
        <w:t>human tissue extracts;</w:t>
      </w:r>
    </w:p>
    <w:p w:rsidR="0046753E" w:rsidRPr="009B733C" w:rsidRDefault="0046753E" w:rsidP="0046753E">
      <w:pPr>
        <w:pStyle w:val="paragraph"/>
      </w:pPr>
      <w:r w:rsidRPr="009B733C">
        <w:tab/>
        <w:t>(f)</w:t>
      </w:r>
      <w:r w:rsidRPr="009B733C">
        <w:tab/>
        <w:t>human tissue.</w:t>
      </w:r>
    </w:p>
    <w:p w:rsidR="0046753E" w:rsidRPr="009B733C" w:rsidRDefault="0046753E" w:rsidP="0046753E">
      <w:pPr>
        <w:pStyle w:val="SubsectionHead"/>
      </w:pPr>
      <w:r w:rsidRPr="009B733C">
        <w:t>Conditions</w:t>
      </w:r>
    </w:p>
    <w:p w:rsidR="0046753E" w:rsidRPr="009B733C" w:rsidRDefault="0046753E" w:rsidP="0046753E">
      <w:pPr>
        <w:pStyle w:val="subsection"/>
      </w:pPr>
      <w:r w:rsidRPr="009B733C">
        <w:tab/>
        <w:t>(2)</w:t>
      </w:r>
      <w:r w:rsidRPr="009B733C">
        <w:tab/>
        <w:t>Goods included in a class of goods to which this section applies must not be brought or imported into Australian territory unless:</w:t>
      </w:r>
    </w:p>
    <w:p w:rsidR="0046753E" w:rsidRPr="009B733C" w:rsidRDefault="0046753E" w:rsidP="0046753E">
      <w:pPr>
        <w:pStyle w:val="paragraph"/>
      </w:pPr>
      <w:r w:rsidRPr="009B733C">
        <w:tab/>
        <w:t>(a)</w:t>
      </w:r>
      <w:r w:rsidRPr="009B733C">
        <w:tab/>
        <w:t>the goods are covered by an import permit; or</w:t>
      </w:r>
    </w:p>
    <w:p w:rsidR="00CE056E" w:rsidRPr="009B733C" w:rsidRDefault="0046753E" w:rsidP="0046753E">
      <w:pPr>
        <w:pStyle w:val="paragraph"/>
      </w:pPr>
      <w:r w:rsidRPr="009B733C">
        <w:tab/>
        <w:t>(b)</w:t>
      </w:r>
      <w:r w:rsidRPr="009B733C">
        <w:tab/>
      </w:r>
      <w:r w:rsidR="00CE056E" w:rsidRPr="009B733C">
        <w:t>the goods:</w:t>
      </w:r>
    </w:p>
    <w:p w:rsidR="00CE056E" w:rsidRPr="009B733C" w:rsidRDefault="00CE056E" w:rsidP="00CE056E">
      <w:pPr>
        <w:pStyle w:val="paragraphsub"/>
      </w:pPr>
      <w:r w:rsidRPr="009B733C">
        <w:tab/>
        <w:t>(i)</w:t>
      </w:r>
      <w:r w:rsidRPr="009B733C">
        <w:tab/>
        <w:t>are for human therapeutic use; and</w:t>
      </w:r>
    </w:p>
    <w:p w:rsidR="00CE056E" w:rsidRPr="009B733C" w:rsidRDefault="00CE056E" w:rsidP="00CE056E">
      <w:pPr>
        <w:pStyle w:val="paragraphsub"/>
      </w:pPr>
      <w:r w:rsidRPr="009B733C">
        <w:tab/>
        <w:t>(ii)</w:t>
      </w:r>
      <w:r w:rsidRPr="009B733C">
        <w:tab/>
      </w:r>
      <w:r w:rsidR="00302A56" w:rsidRPr="009B733C">
        <w:t>are not antibodies or cell lines.</w:t>
      </w:r>
    </w:p>
    <w:p w:rsidR="005E0D5A" w:rsidRPr="009B733C" w:rsidRDefault="00964236" w:rsidP="005E0D5A">
      <w:pPr>
        <w:pStyle w:val="ActHead5"/>
      </w:pPr>
      <w:bookmarkStart w:id="55" w:name="_Toc451871161"/>
      <w:r w:rsidRPr="009B733C">
        <w:rPr>
          <w:rStyle w:val="CharSectno"/>
        </w:rPr>
        <w:t>48</w:t>
      </w:r>
      <w:r w:rsidR="005E0D5A" w:rsidRPr="009B733C">
        <w:t xml:space="preserve">  </w:t>
      </w:r>
      <w:r w:rsidR="005E0D5A" w:rsidRPr="009B733C">
        <w:rPr>
          <w:color w:val="000000"/>
        </w:rPr>
        <w:t>Hair</w:t>
      </w:r>
      <w:r w:rsidR="00DD06EF" w:rsidRPr="009B733C">
        <w:rPr>
          <w:color w:val="000000"/>
        </w:rPr>
        <w:t>, teeth or bones</w:t>
      </w:r>
      <w:r w:rsidR="005E0D5A" w:rsidRPr="009B733C">
        <w:rPr>
          <w:color w:val="000000"/>
        </w:rPr>
        <w:t xml:space="preserve"> from a human’s body (other </w:t>
      </w:r>
      <w:r w:rsidR="00811BAF" w:rsidRPr="009B733C">
        <w:rPr>
          <w:color w:val="000000"/>
        </w:rPr>
        <w:t xml:space="preserve">than </w:t>
      </w:r>
      <w:r w:rsidR="005E0D5A" w:rsidRPr="009B733C">
        <w:rPr>
          <w:color w:val="000000"/>
        </w:rPr>
        <w:t>human remains)</w:t>
      </w:r>
      <w:bookmarkEnd w:id="55"/>
    </w:p>
    <w:p w:rsidR="00550070" w:rsidRPr="009B733C" w:rsidRDefault="00550070" w:rsidP="00550070">
      <w:pPr>
        <w:pStyle w:val="SubsectionHead"/>
      </w:pPr>
      <w:r w:rsidRPr="009B733C">
        <w:t>Classes of goods to which this section applies</w:t>
      </w:r>
    </w:p>
    <w:p w:rsidR="00A63EDD" w:rsidRPr="009B733C" w:rsidRDefault="00A63EDD" w:rsidP="00A63EDD">
      <w:pPr>
        <w:pStyle w:val="subsection"/>
      </w:pPr>
      <w:r w:rsidRPr="009B733C">
        <w:tab/>
        <w:t>(1)</w:t>
      </w:r>
      <w:r w:rsidRPr="009B733C">
        <w:tab/>
        <w:t>This section applies to the following classes of goods:</w:t>
      </w:r>
    </w:p>
    <w:p w:rsidR="00A63EDD" w:rsidRPr="009B733C" w:rsidRDefault="00A63EDD" w:rsidP="00A63EDD">
      <w:pPr>
        <w:pStyle w:val="paragraph"/>
      </w:pPr>
      <w:r w:rsidRPr="009B733C">
        <w:tab/>
        <w:t>(a)</w:t>
      </w:r>
      <w:r w:rsidRPr="009B733C">
        <w:tab/>
        <w:t>hair from a human’s body (other than human remains);</w:t>
      </w:r>
    </w:p>
    <w:p w:rsidR="00A63EDD" w:rsidRPr="009B733C" w:rsidRDefault="00A63EDD" w:rsidP="00A63EDD">
      <w:pPr>
        <w:pStyle w:val="paragraph"/>
      </w:pPr>
      <w:r w:rsidRPr="009B733C">
        <w:tab/>
        <w:t>(b)</w:t>
      </w:r>
      <w:r w:rsidRPr="009B733C">
        <w:tab/>
        <w:t>teeth from a human’s body (other than human remains);</w:t>
      </w:r>
    </w:p>
    <w:p w:rsidR="00A63EDD" w:rsidRPr="009B733C" w:rsidRDefault="00A63EDD" w:rsidP="00A63EDD">
      <w:pPr>
        <w:pStyle w:val="paragraph"/>
      </w:pPr>
      <w:r w:rsidRPr="009B733C">
        <w:tab/>
        <w:t>(c)</w:t>
      </w:r>
      <w:r w:rsidRPr="009B733C">
        <w:tab/>
        <w:t>bones from a human’s body (other than human remains).</w:t>
      </w:r>
    </w:p>
    <w:p w:rsidR="00550070" w:rsidRPr="009B733C" w:rsidRDefault="00550070" w:rsidP="00550070">
      <w:pPr>
        <w:pStyle w:val="SubsectionHead"/>
      </w:pPr>
      <w:r w:rsidRPr="009B733C">
        <w:t>Conditions</w:t>
      </w:r>
    </w:p>
    <w:p w:rsidR="00302A56" w:rsidRPr="009B733C" w:rsidRDefault="00550070" w:rsidP="00A63EDD">
      <w:pPr>
        <w:pStyle w:val="subsection"/>
      </w:pPr>
      <w:r w:rsidRPr="009B733C">
        <w:tab/>
        <w:t>(2)</w:t>
      </w:r>
      <w:r w:rsidRPr="009B733C">
        <w:tab/>
        <w:t xml:space="preserve">Goods included in </w:t>
      </w:r>
      <w:r w:rsidR="00047A45" w:rsidRPr="009B733C">
        <w:t xml:space="preserve">a </w:t>
      </w:r>
      <w:r w:rsidRPr="009B733C">
        <w:t xml:space="preserve">class of goods to which this section applies </w:t>
      </w:r>
      <w:r w:rsidR="005E0D5A" w:rsidRPr="009B733C">
        <w:t>must not be brought or imported into Australian territory unless</w:t>
      </w:r>
      <w:r w:rsidR="00302A56" w:rsidRPr="009B733C">
        <w:t>:</w:t>
      </w:r>
    </w:p>
    <w:p w:rsidR="005E0D5A" w:rsidRPr="009B733C" w:rsidRDefault="00A63EDD" w:rsidP="00A63EDD">
      <w:pPr>
        <w:pStyle w:val="paragraph"/>
      </w:pPr>
      <w:r w:rsidRPr="009B733C">
        <w:tab/>
        <w:t>(a</w:t>
      </w:r>
      <w:r w:rsidR="005E0D5A" w:rsidRPr="009B733C">
        <w:t>)</w:t>
      </w:r>
      <w:r w:rsidR="005E0D5A" w:rsidRPr="009B733C">
        <w:tab/>
      </w:r>
      <w:r w:rsidR="00A26166" w:rsidRPr="009B733C">
        <w:t xml:space="preserve">the goods </w:t>
      </w:r>
      <w:r w:rsidR="005E0D5A" w:rsidRPr="009B733C">
        <w:t>are clean and have no adher</w:t>
      </w:r>
      <w:r w:rsidR="00DF5004" w:rsidRPr="009B733C">
        <w:t>ing tissue, blood or faeces; or</w:t>
      </w:r>
    </w:p>
    <w:p w:rsidR="005E0D5A" w:rsidRPr="009B733C" w:rsidRDefault="00A63EDD" w:rsidP="00A63EDD">
      <w:pPr>
        <w:pStyle w:val="paragraph"/>
      </w:pPr>
      <w:r w:rsidRPr="009B733C">
        <w:tab/>
        <w:t>(b</w:t>
      </w:r>
      <w:r w:rsidR="005E0D5A" w:rsidRPr="009B733C">
        <w:t>)</w:t>
      </w:r>
      <w:r w:rsidR="005E0D5A" w:rsidRPr="009B733C">
        <w:tab/>
      </w:r>
      <w:r w:rsidRPr="009B733C">
        <w:t>permission has been given by a human biosecurity o</w:t>
      </w:r>
      <w:r w:rsidR="00EB1C22" w:rsidRPr="009B733C">
        <w:t>fficial</w:t>
      </w:r>
      <w:r w:rsidRPr="009B733C">
        <w:t xml:space="preserve"> for the </w:t>
      </w:r>
      <w:r w:rsidR="005E0D5A" w:rsidRPr="009B733C">
        <w:t xml:space="preserve">goods </w:t>
      </w:r>
      <w:r w:rsidRPr="009B733C">
        <w:t>to be brought or imported into Australian territory.</w:t>
      </w:r>
    </w:p>
    <w:p w:rsidR="00F013F9" w:rsidRPr="009B733C" w:rsidRDefault="00F013F9" w:rsidP="00F013F9">
      <w:pPr>
        <w:pStyle w:val="ActHead3"/>
        <w:pageBreakBefore/>
      </w:pPr>
      <w:bookmarkStart w:id="56" w:name="_Toc451871162"/>
      <w:r w:rsidRPr="009B733C">
        <w:rPr>
          <w:rStyle w:val="CharDivNo"/>
        </w:rPr>
        <w:t>Division</w:t>
      </w:r>
      <w:r w:rsidR="009B733C" w:rsidRPr="009B733C">
        <w:rPr>
          <w:rStyle w:val="CharDivNo"/>
        </w:rPr>
        <w:t> </w:t>
      </w:r>
      <w:r w:rsidRPr="009B733C">
        <w:rPr>
          <w:rStyle w:val="CharDivNo"/>
        </w:rPr>
        <w:t>3</w:t>
      </w:r>
      <w:r w:rsidRPr="009B733C">
        <w:t>—</w:t>
      </w:r>
      <w:r w:rsidRPr="009B733C">
        <w:rPr>
          <w:rStyle w:val="CharDivText"/>
        </w:rPr>
        <w:t>Goods intended to be brought or imported from Papua New Guinea into the protected zone area</w:t>
      </w:r>
      <w:r w:rsidR="00EB1C22" w:rsidRPr="009B733C">
        <w:rPr>
          <w:rStyle w:val="CharDivText"/>
        </w:rPr>
        <w:t xml:space="preserve"> under the Torres Strait Treaty</w:t>
      </w:r>
      <w:bookmarkEnd w:id="56"/>
    </w:p>
    <w:p w:rsidR="00F013F9" w:rsidRPr="009B733C" w:rsidRDefault="00964236" w:rsidP="00F013F9">
      <w:pPr>
        <w:pStyle w:val="ActHead5"/>
      </w:pPr>
      <w:bookmarkStart w:id="57" w:name="_Toc451871163"/>
      <w:r w:rsidRPr="009B733C">
        <w:rPr>
          <w:rStyle w:val="CharSectno"/>
        </w:rPr>
        <w:t>49</w:t>
      </w:r>
      <w:r w:rsidR="00F013F9" w:rsidRPr="009B733C">
        <w:t xml:space="preserve">  </w:t>
      </w:r>
      <w:r w:rsidR="00DE6C6E" w:rsidRPr="009B733C">
        <w:t xml:space="preserve">Goods </w:t>
      </w:r>
      <w:r w:rsidR="00F013F9" w:rsidRPr="009B733C">
        <w:t>to be brought or imported from Papua New Guinea into the protected zone area</w:t>
      </w:r>
      <w:bookmarkEnd w:id="57"/>
    </w:p>
    <w:p w:rsidR="00F013F9" w:rsidRPr="009B733C" w:rsidRDefault="00F013F9" w:rsidP="00F013F9">
      <w:pPr>
        <w:pStyle w:val="SubsectionHead"/>
      </w:pPr>
      <w:r w:rsidRPr="009B733C">
        <w:t>Classes of goods to which this section applies</w:t>
      </w:r>
    </w:p>
    <w:p w:rsidR="00F013F9" w:rsidRPr="009B733C" w:rsidRDefault="00F013F9" w:rsidP="00F013F9">
      <w:pPr>
        <w:pStyle w:val="subsection"/>
      </w:pPr>
      <w:r w:rsidRPr="009B733C">
        <w:tab/>
        <w:t>(1)</w:t>
      </w:r>
      <w:r w:rsidRPr="009B733C">
        <w:tab/>
        <w:t>This section applies to the following classes of goods:</w:t>
      </w:r>
    </w:p>
    <w:p w:rsidR="00750963" w:rsidRPr="009B733C" w:rsidRDefault="00750963" w:rsidP="00750963">
      <w:pPr>
        <w:pStyle w:val="paragraph"/>
      </w:pPr>
      <w:r w:rsidRPr="009B733C">
        <w:tab/>
      </w:r>
      <w:r w:rsidR="009C72C2" w:rsidRPr="009B733C">
        <w:t>(a</w:t>
      </w:r>
      <w:r w:rsidRPr="009B733C">
        <w:t>)</w:t>
      </w:r>
      <w:r w:rsidRPr="009B733C">
        <w:tab/>
        <w:t>fish</w:t>
      </w:r>
      <w:r w:rsidR="000B002F" w:rsidRPr="009B733C">
        <w:t xml:space="preserve"> meat</w:t>
      </w:r>
      <w:r w:rsidRPr="009B733C">
        <w:t>;</w:t>
      </w:r>
    </w:p>
    <w:p w:rsidR="00750963" w:rsidRPr="009B733C" w:rsidRDefault="00750963" w:rsidP="00750963">
      <w:pPr>
        <w:pStyle w:val="paragraph"/>
      </w:pPr>
      <w:r w:rsidRPr="009B733C">
        <w:tab/>
      </w:r>
      <w:r w:rsidR="009C72C2" w:rsidRPr="009B733C">
        <w:t>(b</w:t>
      </w:r>
      <w:r w:rsidRPr="009B733C">
        <w:t>)</w:t>
      </w:r>
      <w:r w:rsidRPr="009B733C">
        <w:tab/>
        <w:t>coconut (processed or without husk);</w:t>
      </w:r>
    </w:p>
    <w:p w:rsidR="00750963" w:rsidRPr="009B733C" w:rsidRDefault="00750963" w:rsidP="00750963">
      <w:pPr>
        <w:pStyle w:val="paragraph"/>
      </w:pPr>
      <w:r w:rsidRPr="009B733C">
        <w:tab/>
      </w:r>
      <w:r w:rsidR="009C72C2" w:rsidRPr="009B733C">
        <w:t>(c</w:t>
      </w:r>
      <w:r w:rsidRPr="009B733C">
        <w:t>)</w:t>
      </w:r>
      <w:r w:rsidRPr="009B733C">
        <w:tab/>
        <w:t>sago;</w:t>
      </w:r>
    </w:p>
    <w:p w:rsidR="00750963" w:rsidRPr="009B733C" w:rsidRDefault="00750963" w:rsidP="00750963">
      <w:pPr>
        <w:pStyle w:val="paragraph"/>
      </w:pPr>
      <w:r w:rsidRPr="009B733C">
        <w:tab/>
      </w:r>
      <w:r w:rsidR="009C72C2" w:rsidRPr="009B733C">
        <w:t>(d</w:t>
      </w:r>
      <w:r w:rsidRPr="009B733C">
        <w:t>)</w:t>
      </w:r>
      <w:r w:rsidRPr="009B733C">
        <w:tab/>
        <w:t xml:space="preserve">cooked taros, </w:t>
      </w:r>
      <w:r w:rsidR="00A63EDD" w:rsidRPr="009B733C">
        <w:t xml:space="preserve">cooked </w:t>
      </w:r>
      <w:r w:rsidRPr="009B733C">
        <w:t xml:space="preserve">yams and </w:t>
      </w:r>
      <w:r w:rsidR="00A63EDD" w:rsidRPr="009B733C">
        <w:t xml:space="preserve">cooked </w:t>
      </w:r>
      <w:r w:rsidRPr="009B733C">
        <w:t>cassava;</w:t>
      </w:r>
    </w:p>
    <w:p w:rsidR="00525CF4" w:rsidRPr="009B733C" w:rsidRDefault="00F013F9" w:rsidP="00F013F9">
      <w:pPr>
        <w:pStyle w:val="paragraph"/>
      </w:pPr>
      <w:r w:rsidRPr="009B733C">
        <w:tab/>
      </w:r>
      <w:r w:rsidR="009C72C2" w:rsidRPr="009B733C">
        <w:t>(e</w:t>
      </w:r>
      <w:r w:rsidRPr="009B733C">
        <w:t>)</w:t>
      </w:r>
      <w:r w:rsidRPr="009B733C">
        <w:tab/>
        <w:t xml:space="preserve">kundu drums made from </w:t>
      </w:r>
      <w:r w:rsidR="00525CF4" w:rsidRPr="009B733C">
        <w:t>any of the following:</w:t>
      </w:r>
    </w:p>
    <w:p w:rsidR="00525CF4" w:rsidRPr="009B733C" w:rsidRDefault="00525CF4" w:rsidP="00525CF4">
      <w:pPr>
        <w:pStyle w:val="paragraphsub"/>
      </w:pPr>
      <w:r w:rsidRPr="009B733C">
        <w:tab/>
        <w:t>(i)</w:t>
      </w:r>
      <w:r w:rsidRPr="009B733C">
        <w:tab/>
      </w:r>
      <w:r w:rsidR="00F013F9" w:rsidRPr="009B733C">
        <w:t xml:space="preserve">lizard </w:t>
      </w:r>
      <w:r w:rsidRPr="009B733C">
        <w:t>skin;</w:t>
      </w:r>
    </w:p>
    <w:p w:rsidR="00525CF4" w:rsidRPr="009B733C" w:rsidRDefault="00525CF4" w:rsidP="00525CF4">
      <w:pPr>
        <w:pStyle w:val="paragraphsub"/>
      </w:pPr>
      <w:r w:rsidRPr="009B733C">
        <w:tab/>
        <w:t>(ii)</w:t>
      </w:r>
      <w:r w:rsidRPr="009B733C">
        <w:tab/>
      </w:r>
      <w:r w:rsidR="00F013F9" w:rsidRPr="009B733C">
        <w:t>snake skin</w:t>
      </w:r>
      <w:r w:rsidRPr="009B733C">
        <w:t>;</w:t>
      </w:r>
    </w:p>
    <w:p w:rsidR="00525CF4" w:rsidRPr="009B733C" w:rsidRDefault="00525CF4" w:rsidP="00525CF4">
      <w:pPr>
        <w:pStyle w:val="paragraphsub"/>
      </w:pPr>
      <w:r w:rsidRPr="009B733C">
        <w:tab/>
        <w:t>(iii)</w:t>
      </w:r>
      <w:r w:rsidRPr="009B733C">
        <w:tab/>
        <w:t>hard treated beeswax;</w:t>
      </w:r>
    </w:p>
    <w:p w:rsidR="00F013F9" w:rsidRPr="009B733C" w:rsidRDefault="00525CF4" w:rsidP="00525CF4">
      <w:pPr>
        <w:pStyle w:val="paragraphsub"/>
      </w:pPr>
      <w:r w:rsidRPr="009B733C">
        <w:tab/>
        <w:t>(iv)</w:t>
      </w:r>
      <w:r w:rsidRPr="009B733C">
        <w:tab/>
      </w:r>
      <w:r w:rsidR="00F013F9" w:rsidRPr="009B733C">
        <w:t>soft wood;</w:t>
      </w:r>
    </w:p>
    <w:p w:rsidR="00F013F9" w:rsidRPr="009B733C" w:rsidRDefault="00F013F9" w:rsidP="00F013F9">
      <w:pPr>
        <w:pStyle w:val="paragraph"/>
      </w:pPr>
      <w:r w:rsidRPr="009B733C">
        <w:tab/>
      </w:r>
      <w:r w:rsidR="009C72C2" w:rsidRPr="009B733C">
        <w:t>(f</w:t>
      </w:r>
      <w:r w:rsidRPr="009B733C">
        <w:t>)</w:t>
      </w:r>
      <w:r w:rsidRPr="009B733C">
        <w:tab/>
      </w:r>
      <w:r w:rsidR="00A72B15" w:rsidRPr="009B733C">
        <w:t xml:space="preserve">empty </w:t>
      </w:r>
      <w:r w:rsidR="000B002F" w:rsidRPr="009B733C">
        <w:t xml:space="preserve">sea </w:t>
      </w:r>
      <w:r w:rsidRPr="009B733C">
        <w:t>shell</w:t>
      </w:r>
      <w:r w:rsidR="000B002F" w:rsidRPr="009B733C">
        <w:t>s</w:t>
      </w:r>
      <w:r w:rsidRPr="009B733C">
        <w:t>;</w:t>
      </w:r>
    </w:p>
    <w:p w:rsidR="00525CF4" w:rsidRPr="009B733C" w:rsidRDefault="00F013F9" w:rsidP="00F013F9">
      <w:pPr>
        <w:pStyle w:val="paragraph"/>
      </w:pPr>
      <w:r w:rsidRPr="009B733C">
        <w:tab/>
      </w:r>
      <w:r w:rsidR="009C72C2" w:rsidRPr="009B733C">
        <w:t>(g</w:t>
      </w:r>
      <w:r w:rsidRPr="009B733C">
        <w:t>)</w:t>
      </w:r>
      <w:r w:rsidRPr="009B733C">
        <w:tab/>
      </w:r>
      <w:r w:rsidR="00525CF4" w:rsidRPr="009B733C">
        <w:t>goods made from:</w:t>
      </w:r>
    </w:p>
    <w:p w:rsidR="00525CF4" w:rsidRPr="009B733C" w:rsidRDefault="00525CF4" w:rsidP="00525CF4">
      <w:pPr>
        <w:pStyle w:val="paragraphsub"/>
      </w:pPr>
      <w:r w:rsidRPr="009B733C">
        <w:tab/>
        <w:t>(i)</w:t>
      </w:r>
      <w:r w:rsidRPr="009B733C">
        <w:tab/>
      </w:r>
      <w:r w:rsidR="00750963" w:rsidRPr="009B733C">
        <w:t xml:space="preserve">dried </w:t>
      </w:r>
      <w:r w:rsidR="00F013F9" w:rsidRPr="009B733C">
        <w:t>pandan</w:t>
      </w:r>
      <w:r w:rsidR="00750963" w:rsidRPr="009B733C">
        <w:t>us</w:t>
      </w:r>
      <w:r w:rsidRPr="009B733C">
        <w:t>; or</w:t>
      </w:r>
    </w:p>
    <w:p w:rsidR="00525CF4" w:rsidRPr="009B733C" w:rsidRDefault="00525CF4" w:rsidP="00525CF4">
      <w:pPr>
        <w:pStyle w:val="paragraphsub"/>
      </w:pPr>
      <w:r w:rsidRPr="009B733C">
        <w:tab/>
        <w:t>(ii)</w:t>
      </w:r>
      <w:r w:rsidRPr="009B733C">
        <w:tab/>
      </w:r>
      <w:r w:rsidR="00750963" w:rsidRPr="009B733C">
        <w:t xml:space="preserve"> dried palm leaves</w:t>
      </w:r>
      <w:r w:rsidRPr="009B733C">
        <w:t>; or</w:t>
      </w:r>
    </w:p>
    <w:p w:rsidR="00F013F9" w:rsidRPr="009B733C" w:rsidRDefault="00525CF4" w:rsidP="00525CF4">
      <w:pPr>
        <w:pStyle w:val="paragraphsub"/>
      </w:pPr>
      <w:r w:rsidRPr="009B733C">
        <w:tab/>
        <w:t>(iii)</w:t>
      </w:r>
      <w:r w:rsidRPr="009B733C">
        <w:tab/>
        <w:t>both dried pandanus and dried palm leaves;</w:t>
      </w:r>
    </w:p>
    <w:p w:rsidR="00F013F9" w:rsidRPr="009B733C" w:rsidRDefault="00F013F9" w:rsidP="00F013F9">
      <w:pPr>
        <w:pStyle w:val="paragraph"/>
      </w:pPr>
      <w:r w:rsidRPr="009B733C">
        <w:tab/>
      </w:r>
      <w:r w:rsidR="009C72C2" w:rsidRPr="009B733C">
        <w:t>(h</w:t>
      </w:r>
      <w:r w:rsidRPr="009B733C">
        <w:t>)</w:t>
      </w:r>
      <w:r w:rsidRPr="009B733C">
        <w:tab/>
        <w:t>bows of black palm or bamboo;</w:t>
      </w:r>
    </w:p>
    <w:p w:rsidR="00F013F9" w:rsidRPr="009B733C" w:rsidRDefault="00F013F9" w:rsidP="00F013F9">
      <w:pPr>
        <w:pStyle w:val="paragraph"/>
      </w:pPr>
      <w:r w:rsidRPr="009B733C">
        <w:tab/>
      </w:r>
      <w:r w:rsidR="009C72C2" w:rsidRPr="009B733C">
        <w:t>(i</w:t>
      </w:r>
      <w:r w:rsidRPr="009B733C">
        <w:t>)</w:t>
      </w:r>
      <w:r w:rsidRPr="009B733C">
        <w:tab/>
        <w:t>spears of bamboo, man</w:t>
      </w:r>
      <w:r w:rsidR="00EB1C22" w:rsidRPr="009B733C">
        <w:t>grove or wongai wood with a stee</w:t>
      </w:r>
      <w:r w:rsidRPr="009B733C">
        <w:t>l prong;</w:t>
      </w:r>
    </w:p>
    <w:p w:rsidR="00F013F9" w:rsidRPr="009B733C" w:rsidRDefault="00F013F9" w:rsidP="00F013F9">
      <w:pPr>
        <w:pStyle w:val="paragraph"/>
      </w:pPr>
      <w:r w:rsidRPr="009B733C">
        <w:tab/>
      </w:r>
      <w:r w:rsidR="009C72C2" w:rsidRPr="009B733C">
        <w:t>(j</w:t>
      </w:r>
      <w:r w:rsidRPr="009B733C">
        <w:t>)</w:t>
      </w:r>
      <w:r w:rsidRPr="009B733C">
        <w:tab/>
        <w:t>beads and jewellery made of seeds;</w:t>
      </w:r>
    </w:p>
    <w:p w:rsidR="00F013F9" w:rsidRPr="009B733C" w:rsidRDefault="00F013F9" w:rsidP="00F013F9">
      <w:pPr>
        <w:pStyle w:val="paragraph"/>
      </w:pPr>
      <w:r w:rsidRPr="009B733C">
        <w:tab/>
      </w:r>
      <w:r w:rsidR="009C72C2" w:rsidRPr="009B733C">
        <w:t>(k</w:t>
      </w:r>
      <w:r w:rsidRPr="009B733C">
        <w:t>)</w:t>
      </w:r>
      <w:r w:rsidRPr="009B733C">
        <w:tab/>
        <w:t>wood carvings;</w:t>
      </w:r>
    </w:p>
    <w:p w:rsidR="00F013F9" w:rsidRPr="009B733C" w:rsidRDefault="00F013F9" w:rsidP="00F013F9">
      <w:pPr>
        <w:pStyle w:val="paragraph"/>
      </w:pPr>
      <w:r w:rsidRPr="009B733C">
        <w:tab/>
      </w:r>
      <w:r w:rsidR="009C72C2" w:rsidRPr="009B733C">
        <w:t>(l</w:t>
      </w:r>
      <w:r w:rsidRPr="009B733C">
        <w:t>)</w:t>
      </w:r>
      <w:r w:rsidRPr="009B733C">
        <w:tab/>
      </w:r>
      <w:r w:rsidR="00750963" w:rsidRPr="009B733C">
        <w:t>goods made from woven fibres</w:t>
      </w:r>
      <w:r w:rsidRPr="009B733C">
        <w:t>.</w:t>
      </w:r>
    </w:p>
    <w:p w:rsidR="00F013F9" w:rsidRPr="009B733C" w:rsidRDefault="00F013F9" w:rsidP="00F013F9">
      <w:pPr>
        <w:pStyle w:val="SubsectionHead"/>
      </w:pPr>
      <w:r w:rsidRPr="009B733C">
        <w:t>Conditions</w:t>
      </w:r>
    </w:p>
    <w:p w:rsidR="00F013F9" w:rsidRPr="009B733C" w:rsidRDefault="00F013F9" w:rsidP="00F013F9">
      <w:pPr>
        <w:pStyle w:val="subsection"/>
      </w:pPr>
      <w:r w:rsidRPr="009B733C">
        <w:tab/>
        <w:t>(2)</w:t>
      </w:r>
      <w:r w:rsidRPr="009B733C">
        <w:tab/>
        <w:t xml:space="preserve">Goods included in a class of goods to which this section applies </w:t>
      </w:r>
      <w:r w:rsidR="00DE6C6E" w:rsidRPr="009B733C">
        <w:t xml:space="preserve">(the </w:t>
      </w:r>
      <w:r w:rsidR="00DE6C6E" w:rsidRPr="009B733C">
        <w:rPr>
          <w:b/>
          <w:i/>
        </w:rPr>
        <w:t>goods</w:t>
      </w:r>
      <w:r w:rsidR="00DE6C6E" w:rsidRPr="009B733C">
        <w:t xml:space="preserve">) </w:t>
      </w:r>
      <w:r w:rsidRPr="009B733C">
        <w:t>must not be brought or imported from Papua New Guinea into the protected zone area unless:</w:t>
      </w:r>
    </w:p>
    <w:p w:rsidR="00F013F9" w:rsidRPr="009B733C" w:rsidRDefault="00F013F9" w:rsidP="00F013F9">
      <w:pPr>
        <w:pStyle w:val="paragraph"/>
      </w:pPr>
      <w:r w:rsidRPr="009B733C">
        <w:tab/>
        <w:t>(a)</w:t>
      </w:r>
      <w:r w:rsidRPr="009B733C">
        <w:tab/>
        <w:t>the goods are covered by an import permit; or</w:t>
      </w:r>
    </w:p>
    <w:p w:rsidR="00F013F9" w:rsidRPr="009B733C" w:rsidRDefault="00F013F9" w:rsidP="00F013F9">
      <w:pPr>
        <w:pStyle w:val="paragraph"/>
      </w:pPr>
      <w:r w:rsidRPr="009B733C">
        <w:tab/>
        <w:t>(b)</w:t>
      </w:r>
      <w:r w:rsidRPr="009B733C">
        <w:tab/>
        <w:t xml:space="preserve">the </w:t>
      </w:r>
      <w:r w:rsidR="00DE6C6E" w:rsidRPr="009B733C">
        <w:t xml:space="preserve">alternative </w:t>
      </w:r>
      <w:r w:rsidRPr="009B733C">
        <w:t xml:space="preserve">conditions </w:t>
      </w:r>
      <w:r w:rsidR="002D3F22" w:rsidRPr="009B733C">
        <w:t xml:space="preserve">specified for the goods </w:t>
      </w:r>
      <w:r w:rsidR="00BE6EF1" w:rsidRPr="009B733C">
        <w:t xml:space="preserve">in </w:t>
      </w:r>
      <w:r w:rsidR="009B733C" w:rsidRPr="009B733C">
        <w:t>subsection (</w:t>
      </w:r>
      <w:r w:rsidR="00A63EDD" w:rsidRPr="009B733C">
        <w:t>3) are complied with; or</w:t>
      </w:r>
    </w:p>
    <w:p w:rsidR="00A63EDD" w:rsidRPr="009B733C" w:rsidRDefault="00A63EDD" w:rsidP="00F013F9">
      <w:pPr>
        <w:pStyle w:val="paragraph"/>
      </w:pPr>
      <w:r w:rsidRPr="009B733C">
        <w:tab/>
        <w:t>(c)</w:t>
      </w:r>
      <w:r w:rsidRPr="009B733C">
        <w:tab/>
        <w:t>if alternative conditions for bringing or importing the goods into Australian territory are specified in a provision in Division</w:t>
      </w:r>
      <w:r w:rsidR="009B733C" w:rsidRPr="009B733C">
        <w:t> </w:t>
      </w:r>
      <w:r w:rsidRPr="009B733C">
        <w:t>1—those alternative conditions are complied with.</w:t>
      </w:r>
    </w:p>
    <w:p w:rsidR="00BE6EF1" w:rsidRPr="009B733C" w:rsidRDefault="00BE6EF1" w:rsidP="00BE6EF1">
      <w:pPr>
        <w:pStyle w:val="subsection"/>
      </w:pPr>
      <w:r w:rsidRPr="009B733C">
        <w:tab/>
        <w:t>(3)</w:t>
      </w:r>
      <w:r w:rsidRPr="009B733C">
        <w:tab/>
        <w:t xml:space="preserve">For </w:t>
      </w:r>
      <w:r w:rsidR="009B733C" w:rsidRPr="009B733C">
        <w:t>paragraph (</w:t>
      </w:r>
      <w:r w:rsidRPr="009B733C">
        <w:t xml:space="preserve">2)(b), the alternative conditions for bringing or importing </w:t>
      </w:r>
      <w:r w:rsidR="00DE6C6E" w:rsidRPr="009B733C">
        <w:t xml:space="preserve">the goods </w:t>
      </w:r>
      <w:r w:rsidRPr="009B733C">
        <w:t>from Papua New Guinea into the protected zone area are:</w:t>
      </w:r>
    </w:p>
    <w:p w:rsidR="00F013F9" w:rsidRPr="009B733C" w:rsidRDefault="00F013F9" w:rsidP="00F013F9">
      <w:pPr>
        <w:pStyle w:val="paragraph"/>
      </w:pPr>
      <w:r w:rsidRPr="009B733C">
        <w:tab/>
        <w:t>(a)</w:t>
      </w:r>
      <w:r w:rsidRPr="009B733C">
        <w:tab/>
        <w:t>the goods are on a vessel that would be a protected zone vessel if it entered a part of Australian territory that is in the protected zone area; and</w:t>
      </w:r>
    </w:p>
    <w:p w:rsidR="00F013F9" w:rsidRPr="009B733C" w:rsidRDefault="00F013F9" w:rsidP="00F013F9">
      <w:pPr>
        <w:pStyle w:val="paragraph"/>
      </w:pPr>
      <w:r w:rsidRPr="009B733C">
        <w:tab/>
        <w:t>(b)</w:t>
      </w:r>
      <w:r w:rsidRPr="009B733C">
        <w:tab/>
        <w:t>the goods:</w:t>
      </w:r>
    </w:p>
    <w:p w:rsidR="00F013F9" w:rsidRPr="009B733C" w:rsidRDefault="00F013F9" w:rsidP="00F013F9">
      <w:pPr>
        <w:pStyle w:val="paragraphsub"/>
      </w:pPr>
      <w:r w:rsidRPr="009B733C">
        <w:tab/>
        <w:t>(i)</w:t>
      </w:r>
      <w:r w:rsidRPr="009B733C">
        <w:tab/>
        <w:t>are owned by, or are under the control of, a traditional inhabitant who is on board that vessel and have been used, are being used or are intended to be used by him or her in connection with the performance of traditional activities in the protected zone area; or</w:t>
      </w:r>
    </w:p>
    <w:p w:rsidR="00F013F9" w:rsidRPr="009B733C" w:rsidRDefault="00F013F9" w:rsidP="00F013F9">
      <w:pPr>
        <w:pStyle w:val="paragraphsub"/>
      </w:pPr>
      <w:r w:rsidRPr="009B733C">
        <w:tab/>
        <w:t>(ii)</w:t>
      </w:r>
      <w:r w:rsidRPr="009B733C">
        <w:tab/>
        <w:t xml:space="preserve">are the personal belongings of a person referred to in </w:t>
      </w:r>
      <w:r w:rsidR="009B733C" w:rsidRPr="009B733C">
        <w:t>subparagraph (</w:t>
      </w:r>
      <w:r w:rsidRPr="009B733C">
        <w:t xml:space="preserve">e)(i) or (ii) of the definition of </w:t>
      </w:r>
      <w:r w:rsidRPr="009B733C">
        <w:rPr>
          <w:b/>
          <w:i/>
        </w:rPr>
        <w:t>protected zone vessel</w:t>
      </w:r>
      <w:r w:rsidRPr="009B733C">
        <w:t xml:space="preserve"> in subsection</w:t>
      </w:r>
      <w:r w:rsidR="009B733C" w:rsidRPr="009B733C">
        <w:t> </w:t>
      </w:r>
      <w:r w:rsidRPr="009B733C">
        <w:t>617(4) of the Act; and</w:t>
      </w:r>
    </w:p>
    <w:p w:rsidR="00F013F9" w:rsidRPr="009B733C" w:rsidRDefault="00F013F9" w:rsidP="00F013F9">
      <w:pPr>
        <w:pStyle w:val="paragraph"/>
      </w:pPr>
      <w:r w:rsidRPr="009B733C">
        <w:tab/>
        <w:t>(c)</w:t>
      </w:r>
      <w:r w:rsidRPr="009B733C">
        <w:tab/>
        <w:t xml:space="preserve">the goods are </w:t>
      </w:r>
      <w:r w:rsidR="00A72B15" w:rsidRPr="009B733C">
        <w:t>for personal use.</w:t>
      </w:r>
    </w:p>
    <w:p w:rsidR="00F013F9" w:rsidRPr="009B733C" w:rsidRDefault="00F013F9" w:rsidP="00F013F9">
      <w:pPr>
        <w:pStyle w:val="notetext"/>
      </w:pPr>
      <w:r w:rsidRPr="009B733C">
        <w:t>Note 1:</w:t>
      </w:r>
      <w:r w:rsidRPr="009B733C">
        <w:tab/>
        <w:t>This section gives effect to Australia’s obligations under the Torres Strait Treaty.</w:t>
      </w:r>
    </w:p>
    <w:p w:rsidR="00F013F9" w:rsidRPr="009B733C" w:rsidRDefault="00F013F9" w:rsidP="00F013F9">
      <w:pPr>
        <w:pStyle w:val="notetext"/>
      </w:pPr>
      <w:r w:rsidRPr="009B733C">
        <w:t>Note 2:</w:t>
      </w:r>
      <w:r w:rsidRPr="009B733C">
        <w:tab/>
      </w:r>
      <w:r w:rsidRPr="009B733C">
        <w:rPr>
          <w:b/>
          <w:i/>
        </w:rPr>
        <w:t>Protected zone area</w:t>
      </w:r>
      <w:r w:rsidRPr="009B733C">
        <w:t xml:space="preserve">, </w:t>
      </w:r>
      <w:r w:rsidRPr="009B733C">
        <w:rPr>
          <w:b/>
          <w:i/>
        </w:rPr>
        <w:t>protected zone vessel</w:t>
      </w:r>
      <w:r w:rsidRPr="009B733C">
        <w:t xml:space="preserve">, </w:t>
      </w:r>
      <w:r w:rsidRPr="009B733C">
        <w:rPr>
          <w:b/>
          <w:i/>
        </w:rPr>
        <w:t>Torres Strait Treaty</w:t>
      </w:r>
      <w:r w:rsidRPr="009B733C">
        <w:t xml:space="preserve">, </w:t>
      </w:r>
      <w:r w:rsidRPr="009B733C">
        <w:rPr>
          <w:b/>
          <w:i/>
        </w:rPr>
        <w:t>traditional activities</w:t>
      </w:r>
      <w:r w:rsidRPr="009B733C">
        <w:t xml:space="preserve"> and </w:t>
      </w:r>
      <w:r w:rsidRPr="009B733C">
        <w:rPr>
          <w:b/>
          <w:i/>
        </w:rPr>
        <w:t>traditional inhabitant</w:t>
      </w:r>
      <w:r w:rsidRPr="009B733C">
        <w:t xml:space="preserve"> are defined in subsection</w:t>
      </w:r>
      <w:r w:rsidR="009B733C" w:rsidRPr="009B733C">
        <w:t> </w:t>
      </w:r>
      <w:r w:rsidRPr="009B733C">
        <w:t>617(4) of the Act.</w:t>
      </w:r>
    </w:p>
    <w:p w:rsidR="00DE6C6E" w:rsidRPr="009B733C" w:rsidRDefault="00DE6C6E" w:rsidP="00DE6C6E">
      <w:pPr>
        <w:pStyle w:val="notetext"/>
      </w:pPr>
      <w:r w:rsidRPr="009B733C">
        <w:t>Example:</w:t>
      </w:r>
      <w:r w:rsidRPr="009B733C">
        <w:tab/>
        <w:t xml:space="preserve">A person wishes to bring or import a </w:t>
      </w:r>
      <w:r w:rsidR="00A51F97" w:rsidRPr="009B733C">
        <w:t xml:space="preserve">wood carving </w:t>
      </w:r>
      <w:r w:rsidRPr="009B733C">
        <w:t xml:space="preserve">(the </w:t>
      </w:r>
      <w:r w:rsidRPr="009B733C">
        <w:rPr>
          <w:b/>
          <w:i/>
        </w:rPr>
        <w:t>goods</w:t>
      </w:r>
      <w:r w:rsidRPr="009B733C">
        <w:t>) from Papua New Guinea into the protected zone area. The goods may be brought or imported from Papua New Guin</w:t>
      </w:r>
      <w:r w:rsidR="00EB1C22" w:rsidRPr="009B733C">
        <w:t>ea into the protected zone area</w:t>
      </w:r>
      <w:r w:rsidRPr="009B733C">
        <w:t xml:space="preserve"> if:</w:t>
      </w:r>
    </w:p>
    <w:p w:rsidR="00DE6C6E" w:rsidRPr="009B733C" w:rsidRDefault="00DE6C6E" w:rsidP="00DE6C6E">
      <w:pPr>
        <w:pStyle w:val="notepara"/>
      </w:pPr>
      <w:r w:rsidRPr="009B733C">
        <w:t>(a)</w:t>
      </w:r>
      <w:r w:rsidRPr="009B733C">
        <w:tab/>
        <w:t>the goods are covered by an import permit; or</w:t>
      </w:r>
    </w:p>
    <w:p w:rsidR="00DE6C6E" w:rsidRPr="009B733C" w:rsidRDefault="00DE6C6E" w:rsidP="00DE6C6E">
      <w:pPr>
        <w:pStyle w:val="notepara"/>
      </w:pPr>
      <w:r w:rsidRPr="009B733C">
        <w:t>(b)</w:t>
      </w:r>
      <w:r w:rsidRPr="009B733C">
        <w:tab/>
        <w:t xml:space="preserve">the alternative conditions specified in </w:t>
      </w:r>
      <w:r w:rsidR="009B733C" w:rsidRPr="009B733C">
        <w:t>subsection (</w:t>
      </w:r>
      <w:r w:rsidR="00D71D80" w:rsidRPr="009B733C">
        <w:t>3) are complied with</w:t>
      </w:r>
      <w:r w:rsidR="00A51F97" w:rsidRPr="009B733C">
        <w:t>; or</w:t>
      </w:r>
    </w:p>
    <w:p w:rsidR="00A51F97" w:rsidRPr="009B733C" w:rsidRDefault="00A51F97" w:rsidP="00DE6C6E">
      <w:pPr>
        <w:pStyle w:val="notepara"/>
      </w:pPr>
      <w:r w:rsidRPr="009B733C">
        <w:t>(c)</w:t>
      </w:r>
      <w:r w:rsidRPr="009B733C">
        <w:tab/>
        <w:t>the alternative conditions specified in item</w:t>
      </w:r>
      <w:r w:rsidR="009B733C" w:rsidRPr="009B733C">
        <w:t> </w:t>
      </w:r>
      <w:r w:rsidR="00670E0D" w:rsidRPr="009B733C">
        <w:t>3</w:t>
      </w:r>
      <w:r w:rsidRPr="009B733C">
        <w:t xml:space="preserve"> of the table in section</w:t>
      </w:r>
      <w:r w:rsidR="009B733C" w:rsidRPr="009B733C">
        <w:t> </w:t>
      </w:r>
      <w:r w:rsidR="00964236" w:rsidRPr="009B733C">
        <w:t>31</w:t>
      </w:r>
      <w:r w:rsidRPr="009B733C">
        <w:t xml:space="preserve"> in Division</w:t>
      </w:r>
      <w:r w:rsidR="009B733C" w:rsidRPr="009B733C">
        <w:t> </w:t>
      </w:r>
      <w:r w:rsidRPr="009B733C">
        <w:t>1 are complied with.</w:t>
      </w:r>
    </w:p>
    <w:sectPr w:rsidR="00A51F97" w:rsidRPr="009B733C" w:rsidSect="00FB5442">
      <w:headerReference w:type="even" r:id="rId21"/>
      <w:headerReference w:type="default" r:id="rId22"/>
      <w:footerReference w:type="even" r:id="rId23"/>
      <w:footerReference w:type="default" r:id="rId24"/>
      <w:headerReference w:type="first" r:id="rId25"/>
      <w:footerReference w:type="first" r:id="rId26"/>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FAD" w:rsidRDefault="003B0FAD" w:rsidP="00715914">
      <w:pPr>
        <w:spacing w:line="240" w:lineRule="auto"/>
      </w:pPr>
      <w:r>
        <w:separator/>
      </w:r>
    </w:p>
  </w:endnote>
  <w:endnote w:type="continuationSeparator" w:id="0">
    <w:p w:rsidR="003B0FAD" w:rsidRDefault="003B0FA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442" w:rsidRPr="00FB5442" w:rsidRDefault="00FB5442" w:rsidP="00FB5442">
    <w:pPr>
      <w:pStyle w:val="Footer"/>
      <w:rPr>
        <w:i/>
        <w:sz w:val="18"/>
      </w:rPr>
    </w:pPr>
    <w:r w:rsidRPr="00FB5442">
      <w:rPr>
        <w:i/>
        <w:sz w:val="18"/>
      </w:rPr>
      <w:t>OPC61777 - 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Default="003B0FAD" w:rsidP="0041113D">
    <w:pPr>
      <w:pStyle w:val="Footer"/>
    </w:pPr>
  </w:p>
  <w:p w:rsidR="003B0FAD" w:rsidRPr="007500C8" w:rsidRDefault="00FB5442" w:rsidP="00FB5442">
    <w:pPr>
      <w:pStyle w:val="Footer"/>
    </w:pPr>
    <w:r w:rsidRPr="00FB5442">
      <w:rPr>
        <w:i/>
        <w:sz w:val="18"/>
      </w:rPr>
      <w:t>OPC61777 - 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ED79B6" w:rsidRDefault="003B0FAD" w:rsidP="0041113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FB5442" w:rsidRDefault="003B0FAD" w:rsidP="004111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B0FAD" w:rsidRPr="00FB5442" w:rsidTr="00BB6EFA">
      <w:tc>
        <w:tcPr>
          <w:tcW w:w="709" w:type="dxa"/>
          <w:tcBorders>
            <w:top w:val="nil"/>
            <w:left w:val="nil"/>
            <w:bottom w:val="nil"/>
            <w:right w:val="nil"/>
          </w:tcBorders>
        </w:tcPr>
        <w:p w:rsidR="003B0FAD" w:rsidRPr="00FB5442" w:rsidRDefault="003B0FAD" w:rsidP="00956144">
          <w:pPr>
            <w:spacing w:line="0" w:lineRule="atLeast"/>
            <w:rPr>
              <w:rFonts w:cs="Times New Roman"/>
              <w:i/>
              <w:sz w:val="18"/>
            </w:rPr>
          </w:pPr>
          <w:r w:rsidRPr="00FB5442">
            <w:rPr>
              <w:rFonts w:cs="Times New Roman"/>
              <w:i/>
              <w:sz w:val="18"/>
            </w:rPr>
            <w:fldChar w:fldCharType="begin"/>
          </w:r>
          <w:r w:rsidRPr="00FB5442">
            <w:rPr>
              <w:rFonts w:cs="Times New Roman"/>
              <w:i/>
              <w:sz w:val="18"/>
            </w:rPr>
            <w:instrText xml:space="preserve"> PAGE </w:instrText>
          </w:r>
          <w:r w:rsidRPr="00FB5442">
            <w:rPr>
              <w:rFonts w:cs="Times New Roman"/>
              <w:i/>
              <w:sz w:val="18"/>
            </w:rPr>
            <w:fldChar w:fldCharType="separate"/>
          </w:r>
          <w:r w:rsidR="00E923CD">
            <w:rPr>
              <w:rFonts w:cs="Times New Roman"/>
              <w:i/>
              <w:noProof/>
              <w:sz w:val="18"/>
            </w:rPr>
            <w:t>ii</w:t>
          </w:r>
          <w:r w:rsidRPr="00FB5442">
            <w:rPr>
              <w:rFonts w:cs="Times New Roman"/>
              <w:i/>
              <w:sz w:val="18"/>
            </w:rPr>
            <w:fldChar w:fldCharType="end"/>
          </w:r>
        </w:p>
      </w:tc>
      <w:tc>
        <w:tcPr>
          <w:tcW w:w="6379" w:type="dxa"/>
          <w:tcBorders>
            <w:top w:val="nil"/>
            <w:left w:val="nil"/>
            <w:bottom w:val="nil"/>
            <w:right w:val="nil"/>
          </w:tcBorders>
        </w:tcPr>
        <w:p w:rsidR="003B0FAD" w:rsidRPr="00FB5442" w:rsidRDefault="003B0FAD" w:rsidP="00956144">
          <w:pPr>
            <w:spacing w:line="0" w:lineRule="atLeast"/>
            <w:jc w:val="center"/>
            <w:rPr>
              <w:rFonts w:cs="Times New Roman"/>
              <w:i/>
              <w:sz w:val="18"/>
            </w:rPr>
          </w:pPr>
          <w:r w:rsidRPr="00FB5442">
            <w:rPr>
              <w:rFonts w:cs="Times New Roman"/>
              <w:i/>
              <w:sz w:val="18"/>
            </w:rPr>
            <w:fldChar w:fldCharType="begin"/>
          </w:r>
          <w:r w:rsidRPr="00FB5442">
            <w:rPr>
              <w:rFonts w:cs="Times New Roman"/>
              <w:i/>
              <w:sz w:val="18"/>
            </w:rPr>
            <w:instrText xml:space="preserve"> DOCPROPERTY ShortT </w:instrText>
          </w:r>
          <w:r w:rsidRPr="00FB5442">
            <w:rPr>
              <w:rFonts w:cs="Times New Roman"/>
              <w:i/>
              <w:sz w:val="18"/>
            </w:rPr>
            <w:fldChar w:fldCharType="separate"/>
          </w:r>
          <w:r w:rsidR="00BC485E">
            <w:rPr>
              <w:rFonts w:cs="Times New Roman"/>
              <w:i/>
              <w:sz w:val="18"/>
            </w:rPr>
            <w:t>Biosecurity (Prohibited and Conditionally Non-prohibited Goods) Determination 2016</w:t>
          </w:r>
          <w:r w:rsidRPr="00FB5442">
            <w:rPr>
              <w:rFonts w:cs="Times New Roman"/>
              <w:i/>
              <w:sz w:val="18"/>
            </w:rPr>
            <w:fldChar w:fldCharType="end"/>
          </w:r>
        </w:p>
      </w:tc>
      <w:tc>
        <w:tcPr>
          <w:tcW w:w="1384" w:type="dxa"/>
          <w:tcBorders>
            <w:top w:val="nil"/>
            <w:left w:val="nil"/>
            <w:bottom w:val="nil"/>
            <w:right w:val="nil"/>
          </w:tcBorders>
        </w:tcPr>
        <w:p w:rsidR="003B0FAD" w:rsidRPr="00FB5442" w:rsidRDefault="003B0FAD" w:rsidP="00956144">
          <w:pPr>
            <w:spacing w:line="0" w:lineRule="atLeast"/>
            <w:jc w:val="right"/>
            <w:rPr>
              <w:rFonts w:cs="Times New Roman"/>
              <w:i/>
              <w:sz w:val="18"/>
            </w:rPr>
          </w:pPr>
        </w:p>
      </w:tc>
    </w:tr>
  </w:tbl>
  <w:p w:rsidR="003B0FAD" w:rsidRPr="00FB5442" w:rsidRDefault="00FB5442" w:rsidP="00FB5442">
    <w:pPr>
      <w:rPr>
        <w:rFonts w:cs="Times New Roman"/>
        <w:i/>
        <w:sz w:val="18"/>
      </w:rPr>
    </w:pPr>
    <w:r w:rsidRPr="00FB5442">
      <w:rPr>
        <w:rFonts w:cs="Times New Roman"/>
        <w:i/>
        <w:sz w:val="18"/>
      </w:rPr>
      <w:t>OPC61777 - H</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E33C1C" w:rsidRDefault="003B0FAD" w:rsidP="0041113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B0FAD" w:rsidTr="00956144">
      <w:tc>
        <w:tcPr>
          <w:tcW w:w="1383" w:type="dxa"/>
          <w:tcBorders>
            <w:top w:val="nil"/>
            <w:left w:val="nil"/>
            <w:bottom w:val="nil"/>
            <w:right w:val="nil"/>
          </w:tcBorders>
        </w:tcPr>
        <w:p w:rsidR="003B0FAD" w:rsidRDefault="003B0FAD" w:rsidP="00956144">
          <w:pPr>
            <w:spacing w:line="0" w:lineRule="atLeast"/>
            <w:rPr>
              <w:sz w:val="18"/>
            </w:rPr>
          </w:pPr>
        </w:p>
      </w:tc>
      <w:tc>
        <w:tcPr>
          <w:tcW w:w="6380" w:type="dxa"/>
          <w:tcBorders>
            <w:top w:val="nil"/>
            <w:left w:val="nil"/>
            <w:bottom w:val="nil"/>
            <w:right w:val="nil"/>
          </w:tcBorders>
        </w:tcPr>
        <w:p w:rsidR="003B0FAD" w:rsidRDefault="003B0FAD" w:rsidP="0095614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C485E">
            <w:rPr>
              <w:i/>
              <w:sz w:val="18"/>
            </w:rPr>
            <w:t>Biosecurity (Prohibited and Conditionally Non-prohibited Goods) Determination 2016</w:t>
          </w:r>
          <w:r w:rsidRPr="007A1328">
            <w:rPr>
              <w:i/>
              <w:sz w:val="18"/>
            </w:rPr>
            <w:fldChar w:fldCharType="end"/>
          </w:r>
        </w:p>
      </w:tc>
      <w:tc>
        <w:tcPr>
          <w:tcW w:w="709" w:type="dxa"/>
          <w:tcBorders>
            <w:top w:val="nil"/>
            <w:left w:val="nil"/>
            <w:bottom w:val="nil"/>
            <w:right w:val="nil"/>
          </w:tcBorders>
        </w:tcPr>
        <w:p w:rsidR="003B0FAD" w:rsidRDefault="003B0FAD" w:rsidP="009561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23CD">
            <w:rPr>
              <w:i/>
              <w:noProof/>
              <w:sz w:val="18"/>
            </w:rPr>
            <w:t>i</w:t>
          </w:r>
          <w:r w:rsidRPr="00ED79B6">
            <w:rPr>
              <w:i/>
              <w:sz w:val="18"/>
            </w:rPr>
            <w:fldChar w:fldCharType="end"/>
          </w:r>
        </w:p>
      </w:tc>
    </w:tr>
  </w:tbl>
  <w:p w:rsidR="003B0FAD" w:rsidRPr="00ED79B6" w:rsidRDefault="00FB5442" w:rsidP="00FB5442">
    <w:pPr>
      <w:rPr>
        <w:i/>
        <w:sz w:val="18"/>
      </w:rPr>
    </w:pPr>
    <w:r w:rsidRPr="00FB5442">
      <w:rPr>
        <w:rFonts w:cs="Times New Roman"/>
        <w:i/>
        <w:sz w:val="18"/>
      </w:rPr>
      <w:t>OPC61777 - H</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FB5442" w:rsidRDefault="003B0FAD" w:rsidP="004111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B0FAD" w:rsidRPr="00FB5442" w:rsidTr="00BB6EFA">
      <w:tc>
        <w:tcPr>
          <w:tcW w:w="709" w:type="dxa"/>
          <w:tcBorders>
            <w:top w:val="nil"/>
            <w:left w:val="nil"/>
            <w:bottom w:val="nil"/>
            <w:right w:val="nil"/>
          </w:tcBorders>
        </w:tcPr>
        <w:p w:rsidR="003B0FAD" w:rsidRPr="00FB5442" w:rsidRDefault="003B0FAD" w:rsidP="00956144">
          <w:pPr>
            <w:spacing w:line="0" w:lineRule="atLeast"/>
            <w:rPr>
              <w:rFonts w:cs="Times New Roman"/>
              <w:i/>
              <w:sz w:val="18"/>
            </w:rPr>
          </w:pPr>
          <w:r w:rsidRPr="00FB5442">
            <w:rPr>
              <w:rFonts w:cs="Times New Roman"/>
              <w:i/>
              <w:sz w:val="18"/>
            </w:rPr>
            <w:fldChar w:fldCharType="begin"/>
          </w:r>
          <w:r w:rsidRPr="00FB5442">
            <w:rPr>
              <w:rFonts w:cs="Times New Roman"/>
              <w:i/>
              <w:sz w:val="18"/>
            </w:rPr>
            <w:instrText xml:space="preserve"> PAGE </w:instrText>
          </w:r>
          <w:r w:rsidRPr="00FB5442">
            <w:rPr>
              <w:rFonts w:cs="Times New Roman"/>
              <w:i/>
              <w:sz w:val="18"/>
            </w:rPr>
            <w:fldChar w:fldCharType="separate"/>
          </w:r>
          <w:r w:rsidR="00E923CD">
            <w:rPr>
              <w:rFonts w:cs="Times New Roman"/>
              <w:i/>
              <w:noProof/>
              <w:sz w:val="18"/>
            </w:rPr>
            <w:t>58</w:t>
          </w:r>
          <w:r w:rsidRPr="00FB5442">
            <w:rPr>
              <w:rFonts w:cs="Times New Roman"/>
              <w:i/>
              <w:sz w:val="18"/>
            </w:rPr>
            <w:fldChar w:fldCharType="end"/>
          </w:r>
        </w:p>
      </w:tc>
      <w:tc>
        <w:tcPr>
          <w:tcW w:w="6379" w:type="dxa"/>
          <w:tcBorders>
            <w:top w:val="nil"/>
            <w:left w:val="nil"/>
            <w:bottom w:val="nil"/>
            <w:right w:val="nil"/>
          </w:tcBorders>
        </w:tcPr>
        <w:p w:rsidR="003B0FAD" w:rsidRPr="00FB5442" w:rsidRDefault="003B0FAD" w:rsidP="00956144">
          <w:pPr>
            <w:spacing w:line="0" w:lineRule="atLeast"/>
            <w:jc w:val="center"/>
            <w:rPr>
              <w:rFonts w:cs="Times New Roman"/>
              <w:i/>
              <w:sz w:val="18"/>
            </w:rPr>
          </w:pPr>
          <w:r w:rsidRPr="00FB5442">
            <w:rPr>
              <w:rFonts w:cs="Times New Roman"/>
              <w:i/>
              <w:sz w:val="18"/>
            </w:rPr>
            <w:fldChar w:fldCharType="begin"/>
          </w:r>
          <w:r w:rsidRPr="00FB5442">
            <w:rPr>
              <w:rFonts w:cs="Times New Roman"/>
              <w:i/>
              <w:sz w:val="18"/>
            </w:rPr>
            <w:instrText xml:space="preserve"> DOCPROPERTY ShortT </w:instrText>
          </w:r>
          <w:r w:rsidRPr="00FB5442">
            <w:rPr>
              <w:rFonts w:cs="Times New Roman"/>
              <w:i/>
              <w:sz w:val="18"/>
            </w:rPr>
            <w:fldChar w:fldCharType="separate"/>
          </w:r>
          <w:r w:rsidR="00BC485E">
            <w:rPr>
              <w:rFonts w:cs="Times New Roman"/>
              <w:i/>
              <w:sz w:val="18"/>
            </w:rPr>
            <w:t>Biosecurity (Prohibited and Conditionally Non-prohibited Goods) Determination 2016</w:t>
          </w:r>
          <w:r w:rsidRPr="00FB5442">
            <w:rPr>
              <w:rFonts w:cs="Times New Roman"/>
              <w:i/>
              <w:sz w:val="18"/>
            </w:rPr>
            <w:fldChar w:fldCharType="end"/>
          </w:r>
        </w:p>
      </w:tc>
      <w:tc>
        <w:tcPr>
          <w:tcW w:w="1384" w:type="dxa"/>
          <w:tcBorders>
            <w:top w:val="nil"/>
            <w:left w:val="nil"/>
            <w:bottom w:val="nil"/>
            <w:right w:val="nil"/>
          </w:tcBorders>
        </w:tcPr>
        <w:p w:rsidR="003B0FAD" w:rsidRPr="00FB5442" w:rsidRDefault="003B0FAD" w:rsidP="00956144">
          <w:pPr>
            <w:spacing w:line="0" w:lineRule="atLeast"/>
            <w:jc w:val="right"/>
            <w:rPr>
              <w:rFonts w:cs="Times New Roman"/>
              <w:i/>
              <w:sz w:val="18"/>
            </w:rPr>
          </w:pPr>
        </w:p>
      </w:tc>
    </w:tr>
  </w:tbl>
  <w:p w:rsidR="003B0FAD" w:rsidRPr="00FB5442" w:rsidRDefault="00FB5442" w:rsidP="00FB5442">
    <w:pPr>
      <w:rPr>
        <w:rFonts w:cs="Times New Roman"/>
        <w:i/>
        <w:sz w:val="18"/>
      </w:rPr>
    </w:pPr>
    <w:r w:rsidRPr="00FB5442">
      <w:rPr>
        <w:rFonts w:cs="Times New Roman"/>
        <w:i/>
        <w:sz w:val="18"/>
      </w:rPr>
      <w:t>OPC61777 - H</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E33C1C" w:rsidRDefault="003B0FAD" w:rsidP="0041113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B0FAD" w:rsidTr="00956144">
      <w:tc>
        <w:tcPr>
          <w:tcW w:w="1384" w:type="dxa"/>
          <w:tcBorders>
            <w:top w:val="nil"/>
            <w:left w:val="nil"/>
            <w:bottom w:val="nil"/>
            <w:right w:val="nil"/>
          </w:tcBorders>
        </w:tcPr>
        <w:p w:rsidR="003B0FAD" w:rsidRDefault="003B0FAD" w:rsidP="00956144">
          <w:pPr>
            <w:spacing w:line="0" w:lineRule="atLeast"/>
            <w:rPr>
              <w:sz w:val="18"/>
            </w:rPr>
          </w:pPr>
        </w:p>
      </w:tc>
      <w:tc>
        <w:tcPr>
          <w:tcW w:w="6379" w:type="dxa"/>
          <w:tcBorders>
            <w:top w:val="nil"/>
            <w:left w:val="nil"/>
            <w:bottom w:val="nil"/>
            <w:right w:val="nil"/>
          </w:tcBorders>
        </w:tcPr>
        <w:p w:rsidR="003B0FAD" w:rsidRDefault="003B0FAD" w:rsidP="0095614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C485E">
            <w:rPr>
              <w:i/>
              <w:sz w:val="18"/>
            </w:rPr>
            <w:t>Biosecurity (Prohibited and Conditionally Non-prohibited Goods) Determination 2016</w:t>
          </w:r>
          <w:r w:rsidRPr="007A1328">
            <w:rPr>
              <w:i/>
              <w:sz w:val="18"/>
            </w:rPr>
            <w:fldChar w:fldCharType="end"/>
          </w:r>
        </w:p>
      </w:tc>
      <w:tc>
        <w:tcPr>
          <w:tcW w:w="709" w:type="dxa"/>
          <w:tcBorders>
            <w:top w:val="nil"/>
            <w:left w:val="nil"/>
            <w:bottom w:val="nil"/>
            <w:right w:val="nil"/>
          </w:tcBorders>
        </w:tcPr>
        <w:p w:rsidR="003B0FAD" w:rsidRDefault="003B0FAD" w:rsidP="009561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23CD">
            <w:rPr>
              <w:i/>
              <w:noProof/>
              <w:sz w:val="18"/>
            </w:rPr>
            <w:t>1</w:t>
          </w:r>
          <w:r w:rsidRPr="00ED79B6">
            <w:rPr>
              <w:i/>
              <w:sz w:val="18"/>
            </w:rPr>
            <w:fldChar w:fldCharType="end"/>
          </w:r>
        </w:p>
      </w:tc>
    </w:tr>
  </w:tbl>
  <w:p w:rsidR="003B0FAD" w:rsidRPr="00ED79B6" w:rsidRDefault="00FB5442" w:rsidP="00FB5442">
    <w:pPr>
      <w:rPr>
        <w:i/>
        <w:sz w:val="18"/>
      </w:rPr>
    </w:pPr>
    <w:r w:rsidRPr="00FB5442">
      <w:rPr>
        <w:rFonts w:cs="Times New Roman"/>
        <w:i/>
        <w:sz w:val="18"/>
      </w:rPr>
      <w:t>OPC61777 - H</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E33C1C" w:rsidRDefault="003B0FAD" w:rsidP="0041113D">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B0FAD" w:rsidTr="00956144">
      <w:tc>
        <w:tcPr>
          <w:tcW w:w="1384" w:type="dxa"/>
          <w:tcBorders>
            <w:top w:val="nil"/>
            <w:left w:val="nil"/>
            <w:bottom w:val="nil"/>
            <w:right w:val="nil"/>
          </w:tcBorders>
        </w:tcPr>
        <w:p w:rsidR="003B0FAD" w:rsidRDefault="003B0FAD" w:rsidP="00956144">
          <w:pPr>
            <w:spacing w:line="0" w:lineRule="atLeast"/>
            <w:rPr>
              <w:sz w:val="18"/>
            </w:rPr>
          </w:pPr>
        </w:p>
      </w:tc>
      <w:tc>
        <w:tcPr>
          <w:tcW w:w="6379" w:type="dxa"/>
          <w:tcBorders>
            <w:top w:val="nil"/>
            <w:left w:val="nil"/>
            <w:bottom w:val="nil"/>
            <w:right w:val="nil"/>
          </w:tcBorders>
        </w:tcPr>
        <w:p w:rsidR="003B0FAD" w:rsidRDefault="003B0FAD" w:rsidP="0095614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C485E">
            <w:rPr>
              <w:i/>
              <w:sz w:val="18"/>
            </w:rPr>
            <w:t>Biosecurity (Prohibited and Conditionally Non-prohibited Goods) Determination 2016</w:t>
          </w:r>
          <w:r w:rsidRPr="007A1328">
            <w:rPr>
              <w:i/>
              <w:sz w:val="18"/>
            </w:rPr>
            <w:fldChar w:fldCharType="end"/>
          </w:r>
        </w:p>
      </w:tc>
      <w:tc>
        <w:tcPr>
          <w:tcW w:w="709" w:type="dxa"/>
          <w:tcBorders>
            <w:top w:val="nil"/>
            <w:left w:val="nil"/>
            <w:bottom w:val="nil"/>
            <w:right w:val="nil"/>
          </w:tcBorders>
        </w:tcPr>
        <w:p w:rsidR="003B0FAD" w:rsidRDefault="003B0FAD" w:rsidP="009561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485E">
            <w:rPr>
              <w:i/>
              <w:noProof/>
              <w:sz w:val="18"/>
            </w:rPr>
            <w:t>58</w:t>
          </w:r>
          <w:r w:rsidRPr="00ED79B6">
            <w:rPr>
              <w:i/>
              <w:sz w:val="18"/>
            </w:rPr>
            <w:fldChar w:fldCharType="end"/>
          </w:r>
        </w:p>
      </w:tc>
    </w:tr>
  </w:tbl>
  <w:p w:rsidR="003B0FAD" w:rsidRPr="00ED79B6" w:rsidRDefault="003B0FAD" w:rsidP="0041113D">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FAD" w:rsidRDefault="003B0FAD" w:rsidP="00715914">
      <w:pPr>
        <w:spacing w:line="240" w:lineRule="auto"/>
      </w:pPr>
      <w:r>
        <w:separator/>
      </w:r>
    </w:p>
  </w:footnote>
  <w:footnote w:type="continuationSeparator" w:id="0">
    <w:p w:rsidR="003B0FAD" w:rsidRDefault="003B0FA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5F1388" w:rsidRDefault="003B0FAD" w:rsidP="0041113D">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5F1388" w:rsidRDefault="003B0FAD" w:rsidP="0041113D">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5F1388" w:rsidRDefault="003B0FAD" w:rsidP="0041113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ED79B6" w:rsidRDefault="003B0FAD" w:rsidP="0041113D">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ED79B6" w:rsidRDefault="003B0FAD" w:rsidP="0041113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ED79B6" w:rsidRDefault="003B0FAD" w:rsidP="0041113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Default="003B0FAD" w:rsidP="0041113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B0FAD" w:rsidRDefault="003B0FAD" w:rsidP="0041113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923CD">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923CD">
      <w:rPr>
        <w:noProof/>
        <w:sz w:val="20"/>
      </w:rPr>
      <w:t>Conditionally non-prohibited goods</w:t>
    </w:r>
    <w:r>
      <w:rPr>
        <w:sz w:val="20"/>
      </w:rPr>
      <w:fldChar w:fldCharType="end"/>
    </w:r>
  </w:p>
  <w:p w:rsidR="003B0FAD" w:rsidRPr="007A1328" w:rsidRDefault="003B0FAD" w:rsidP="0041113D">
    <w:pPr>
      <w:rPr>
        <w:sz w:val="20"/>
      </w:rPr>
    </w:pPr>
    <w:r>
      <w:rPr>
        <w:b/>
        <w:sz w:val="20"/>
      </w:rPr>
      <w:fldChar w:fldCharType="begin"/>
    </w:r>
    <w:r>
      <w:rPr>
        <w:b/>
        <w:sz w:val="20"/>
      </w:rPr>
      <w:instrText xml:space="preserve"> STYLEREF CharDivNo </w:instrText>
    </w:r>
    <w:r w:rsidR="00E923CD">
      <w:rPr>
        <w:b/>
        <w:sz w:val="20"/>
      </w:rPr>
      <w:fldChar w:fldCharType="separate"/>
    </w:r>
    <w:r w:rsidR="00E923CD">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E923CD">
      <w:rPr>
        <w:sz w:val="20"/>
      </w:rPr>
      <w:fldChar w:fldCharType="separate"/>
    </w:r>
    <w:r w:rsidR="00E923CD">
      <w:rPr>
        <w:noProof/>
        <w:sz w:val="20"/>
      </w:rPr>
      <w:t>Goods intended to be brought or imported from Papua New Guinea into the protected zone area under the Torres Strait Treaty</w:t>
    </w:r>
    <w:r>
      <w:rPr>
        <w:sz w:val="20"/>
      </w:rPr>
      <w:fldChar w:fldCharType="end"/>
    </w:r>
  </w:p>
  <w:p w:rsidR="003B0FAD" w:rsidRPr="007A1328" w:rsidRDefault="003B0FAD" w:rsidP="0041113D">
    <w:pPr>
      <w:rPr>
        <w:b/>
        <w:sz w:val="24"/>
      </w:rPr>
    </w:pPr>
  </w:p>
  <w:p w:rsidR="003B0FAD" w:rsidRPr="007A1328" w:rsidRDefault="003B0FAD" w:rsidP="0041113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C485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923CD">
      <w:rPr>
        <w:noProof/>
        <w:sz w:val="24"/>
      </w:rPr>
      <w:t>49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7A1328" w:rsidRDefault="003B0FAD" w:rsidP="0041113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B0FAD" w:rsidRPr="007A1328" w:rsidRDefault="003B0FAD" w:rsidP="0041113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923CD">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923CD">
      <w:rPr>
        <w:b/>
        <w:noProof/>
        <w:sz w:val="20"/>
      </w:rPr>
      <w:t>Part 1</w:t>
    </w:r>
    <w:r>
      <w:rPr>
        <w:b/>
        <w:sz w:val="20"/>
      </w:rPr>
      <w:fldChar w:fldCharType="end"/>
    </w:r>
  </w:p>
  <w:p w:rsidR="003B0FAD" w:rsidRPr="007A1328" w:rsidRDefault="003B0FAD" w:rsidP="0041113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B0FAD" w:rsidRPr="007A1328" w:rsidRDefault="003B0FAD" w:rsidP="0041113D">
    <w:pPr>
      <w:jc w:val="right"/>
      <w:rPr>
        <w:b/>
        <w:sz w:val="24"/>
      </w:rPr>
    </w:pPr>
  </w:p>
  <w:p w:rsidR="003B0FAD" w:rsidRPr="007A1328" w:rsidRDefault="003B0FAD" w:rsidP="0041113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C485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923CD">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AD" w:rsidRPr="007A1328" w:rsidRDefault="003B0FAD" w:rsidP="004111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12F1B21"/>
    <w:multiLevelType w:val="hybridMultilevel"/>
    <w:tmpl w:val="7CE6F27A"/>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1FF5280"/>
    <w:multiLevelType w:val="hybridMultilevel"/>
    <w:tmpl w:val="78223BFC"/>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2FF18EA"/>
    <w:multiLevelType w:val="hybridMultilevel"/>
    <w:tmpl w:val="E6F020E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356240D"/>
    <w:multiLevelType w:val="hybridMultilevel"/>
    <w:tmpl w:val="D384F6DC"/>
    <w:lvl w:ilvl="0" w:tplc="C108FB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5B64AD3"/>
    <w:multiLevelType w:val="hybridMultilevel"/>
    <w:tmpl w:val="7FAC6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5B82591"/>
    <w:multiLevelType w:val="hybridMultilevel"/>
    <w:tmpl w:val="6C2C46F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5D73BA5"/>
    <w:multiLevelType w:val="hybridMultilevel"/>
    <w:tmpl w:val="EF2884D6"/>
    <w:lvl w:ilvl="0" w:tplc="133E773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084E3BF3"/>
    <w:multiLevelType w:val="hybridMultilevel"/>
    <w:tmpl w:val="1892ECCA"/>
    <w:lvl w:ilvl="0" w:tplc="1FFA1FE0">
      <w:start w:val="3"/>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0CDB571A"/>
    <w:multiLevelType w:val="hybridMultilevel"/>
    <w:tmpl w:val="3E6AFB88"/>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67D6EA8"/>
    <w:multiLevelType w:val="hybridMultilevel"/>
    <w:tmpl w:val="8E8C2EDA"/>
    <w:lvl w:ilvl="0" w:tplc="133E7736">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C615D00"/>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70A71DD"/>
    <w:multiLevelType w:val="hybridMultilevel"/>
    <w:tmpl w:val="B0F0777A"/>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06E35F6"/>
    <w:multiLevelType w:val="hybridMultilevel"/>
    <w:tmpl w:val="929A8C8C"/>
    <w:lvl w:ilvl="0" w:tplc="133E7736">
      <w:start w:val="1"/>
      <w:numFmt w:val="lowerLetter"/>
      <w:lvlText w:val="(%1)"/>
      <w:lvlJc w:val="left"/>
      <w:pPr>
        <w:ind w:left="720" w:hanging="360"/>
      </w:pPr>
      <w:rPr>
        <w:rFonts w:hint="default"/>
      </w:rPr>
    </w:lvl>
    <w:lvl w:ilvl="1" w:tplc="7AB4AEB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56A7135"/>
    <w:multiLevelType w:val="hybridMultilevel"/>
    <w:tmpl w:val="85FA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3A0518"/>
    <w:multiLevelType w:val="hybridMultilevel"/>
    <w:tmpl w:val="31947ADA"/>
    <w:lvl w:ilvl="0" w:tplc="3C18D892">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A5F1237"/>
    <w:multiLevelType w:val="hybridMultilevel"/>
    <w:tmpl w:val="0A6AE244"/>
    <w:lvl w:ilvl="0" w:tplc="3C18D89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3FF5684A"/>
    <w:multiLevelType w:val="hybridMultilevel"/>
    <w:tmpl w:val="692EA20E"/>
    <w:lvl w:ilvl="0" w:tplc="0C090017">
      <w:start w:val="1"/>
      <w:numFmt w:val="lowerLetter"/>
      <w:lvlText w:val="%1)"/>
      <w:lvlJc w:val="left"/>
      <w:pPr>
        <w:ind w:left="720" w:hanging="360"/>
      </w:pPr>
    </w:lvl>
    <w:lvl w:ilvl="1" w:tplc="85F481FC">
      <w:start w:val="1"/>
      <w:numFmt w:val="low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3804083"/>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4757BC9"/>
    <w:multiLevelType w:val="hybridMultilevel"/>
    <w:tmpl w:val="348E781E"/>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7B356BD"/>
    <w:multiLevelType w:val="hybridMultilevel"/>
    <w:tmpl w:val="115EAF9A"/>
    <w:lvl w:ilvl="0" w:tplc="3E2C6B5E">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C6158B9"/>
    <w:multiLevelType w:val="hybridMultilevel"/>
    <w:tmpl w:val="3D0A18A2"/>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2BF3BCA"/>
    <w:multiLevelType w:val="hybridMultilevel"/>
    <w:tmpl w:val="693CA58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3146F2F"/>
    <w:multiLevelType w:val="hybridMultilevel"/>
    <w:tmpl w:val="853CDBA8"/>
    <w:lvl w:ilvl="0" w:tplc="C108FB60">
      <w:start w:val="1"/>
      <w:numFmt w:val="lowerLetter"/>
      <w:lvlText w:val="(%1)"/>
      <w:lvlJc w:val="left"/>
      <w:pPr>
        <w:ind w:left="720" w:hanging="360"/>
      </w:pPr>
      <w:rPr>
        <w:rFonts w:ascii="Times New Roman" w:hAnsi="Times New Roman" w:cs="Times New Roman" w:hint="default"/>
      </w:rPr>
    </w:lvl>
    <w:lvl w:ilvl="1" w:tplc="3C18D892">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4965016"/>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E3261E8"/>
    <w:multiLevelType w:val="hybridMultilevel"/>
    <w:tmpl w:val="5EC4FC04"/>
    <w:lvl w:ilvl="0" w:tplc="45F8BE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F754F12"/>
    <w:multiLevelType w:val="hybridMultilevel"/>
    <w:tmpl w:val="693CA58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1030C6E"/>
    <w:multiLevelType w:val="hybridMultilevel"/>
    <w:tmpl w:val="1AAC80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4A977EB"/>
    <w:multiLevelType w:val="hybridMultilevel"/>
    <w:tmpl w:val="3E6AFB88"/>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75042AD"/>
    <w:multiLevelType w:val="hybridMultilevel"/>
    <w:tmpl w:val="348E781E"/>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96C30E8"/>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97A291B"/>
    <w:multiLevelType w:val="hybridMultilevel"/>
    <w:tmpl w:val="4CD84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C7A5BC7"/>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2B01A1B"/>
    <w:multiLevelType w:val="hybridMultilevel"/>
    <w:tmpl w:val="34725CC8"/>
    <w:lvl w:ilvl="0" w:tplc="D4B0F12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B151DC2"/>
    <w:multiLevelType w:val="hybridMultilevel"/>
    <w:tmpl w:val="929A8C8C"/>
    <w:lvl w:ilvl="0" w:tplc="133E7736">
      <w:start w:val="1"/>
      <w:numFmt w:val="lowerLetter"/>
      <w:lvlText w:val="(%1)"/>
      <w:lvlJc w:val="left"/>
      <w:pPr>
        <w:ind w:left="720" w:hanging="360"/>
      </w:pPr>
      <w:rPr>
        <w:rFonts w:hint="default"/>
      </w:rPr>
    </w:lvl>
    <w:lvl w:ilvl="1" w:tplc="7AB4AEB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42"/>
  </w:num>
  <w:num w:numId="3">
    <w:abstractNumId w:val="12"/>
  </w:num>
  <w:num w:numId="4">
    <w:abstractNumId w:val="11"/>
  </w:num>
  <w:num w:numId="5">
    <w:abstractNumId w:val="15"/>
  </w:num>
  <w:num w:numId="6">
    <w:abstractNumId w:val="23"/>
  </w:num>
  <w:num w:numId="7">
    <w:abstractNumId w:val="26"/>
  </w:num>
  <w:num w:numId="8">
    <w:abstractNumId w:val="45"/>
  </w:num>
  <w:num w:numId="9">
    <w:abstractNumId w:val="37"/>
  </w:num>
  <w:num w:numId="10">
    <w:abstractNumId w:val="33"/>
  </w:num>
  <w:num w:numId="11">
    <w:abstractNumId w:val="16"/>
  </w:num>
  <w:num w:numId="12">
    <w:abstractNumId w:val="10"/>
  </w:num>
  <w:num w:numId="13">
    <w:abstractNumId w:val="39"/>
  </w:num>
  <w:num w:numId="14">
    <w:abstractNumId w:val="34"/>
  </w:num>
  <w:num w:numId="15">
    <w:abstractNumId w:val="19"/>
  </w:num>
  <w:num w:numId="16">
    <w:abstractNumId w:val="13"/>
  </w:num>
  <w:num w:numId="17">
    <w:abstractNumId w:val="20"/>
  </w:num>
  <w:num w:numId="18">
    <w:abstractNumId w:val="25"/>
  </w:num>
  <w:num w:numId="19">
    <w:abstractNumId w:val="30"/>
  </w:num>
  <w:num w:numId="20">
    <w:abstractNumId w:val="40"/>
  </w:num>
  <w:num w:numId="21">
    <w:abstractNumId w:val="32"/>
  </w:num>
  <w:num w:numId="22">
    <w:abstractNumId w:val="29"/>
  </w:num>
  <w:num w:numId="23">
    <w:abstractNumId w:val="36"/>
  </w:num>
  <w:num w:numId="24">
    <w:abstractNumId w:val="35"/>
  </w:num>
  <w:num w:numId="25">
    <w:abstractNumId w:val="43"/>
  </w:num>
  <w:num w:numId="26">
    <w:abstractNumId w:val="21"/>
  </w:num>
  <w:num w:numId="27">
    <w:abstractNumId w:val="4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22"/>
  </w:num>
  <w:num w:numId="40">
    <w:abstractNumId w:val="44"/>
  </w:num>
  <w:num w:numId="41">
    <w:abstractNumId w:val="18"/>
  </w:num>
  <w:num w:numId="42">
    <w:abstractNumId w:val="31"/>
  </w:num>
  <w:num w:numId="43">
    <w:abstractNumId w:val="38"/>
  </w:num>
  <w:num w:numId="44">
    <w:abstractNumId w:val="28"/>
  </w:num>
  <w:num w:numId="45">
    <w:abstractNumId w:val="14"/>
  </w:num>
  <w:num w:numId="46">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14B"/>
    <w:rsid w:val="000019A2"/>
    <w:rsid w:val="00002093"/>
    <w:rsid w:val="0000382D"/>
    <w:rsid w:val="00003B51"/>
    <w:rsid w:val="0000648C"/>
    <w:rsid w:val="00007048"/>
    <w:rsid w:val="00007464"/>
    <w:rsid w:val="000119B7"/>
    <w:rsid w:val="000123F4"/>
    <w:rsid w:val="000136AF"/>
    <w:rsid w:val="00022B53"/>
    <w:rsid w:val="00030CA8"/>
    <w:rsid w:val="00034097"/>
    <w:rsid w:val="0003616C"/>
    <w:rsid w:val="0004496D"/>
    <w:rsid w:val="00045080"/>
    <w:rsid w:val="00047A45"/>
    <w:rsid w:val="0005042C"/>
    <w:rsid w:val="00052F6B"/>
    <w:rsid w:val="0005348C"/>
    <w:rsid w:val="00057C37"/>
    <w:rsid w:val="00061256"/>
    <w:rsid w:val="000614BF"/>
    <w:rsid w:val="00062578"/>
    <w:rsid w:val="00062917"/>
    <w:rsid w:val="00064C7B"/>
    <w:rsid w:val="00071DD7"/>
    <w:rsid w:val="000746DB"/>
    <w:rsid w:val="00081F2F"/>
    <w:rsid w:val="000841A1"/>
    <w:rsid w:val="00090D0A"/>
    <w:rsid w:val="00091DA6"/>
    <w:rsid w:val="00097C35"/>
    <w:rsid w:val="000A5573"/>
    <w:rsid w:val="000A6C6A"/>
    <w:rsid w:val="000B002F"/>
    <w:rsid w:val="000B1D5C"/>
    <w:rsid w:val="000B225B"/>
    <w:rsid w:val="000B5912"/>
    <w:rsid w:val="000B7BAB"/>
    <w:rsid w:val="000C608D"/>
    <w:rsid w:val="000C6CA8"/>
    <w:rsid w:val="000D05EF"/>
    <w:rsid w:val="000D1392"/>
    <w:rsid w:val="000D6FAA"/>
    <w:rsid w:val="000E1053"/>
    <w:rsid w:val="000E1131"/>
    <w:rsid w:val="000E2261"/>
    <w:rsid w:val="000E4223"/>
    <w:rsid w:val="000E4706"/>
    <w:rsid w:val="000E4DF3"/>
    <w:rsid w:val="000F21C1"/>
    <w:rsid w:val="000F7465"/>
    <w:rsid w:val="00101253"/>
    <w:rsid w:val="0010481C"/>
    <w:rsid w:val="0010745C"/>
    <w:rsid w:val="0010768B"/>
    <w:rsid w:val="00112C34"/>
    <w:rsid w:val="00116547"/>
    <w:rsid w:val="001171A7"/>
    <w:rsid w:val="001209CE"/>
    <w:rsid w:val="0012167B"/>
    <w:rsid w:val="00121963"/>
    <w:rsid w:val="00121EB8"/>
    <w:rsid w:val="00122A30"/>
    <w:rsid w:val="00124875"/>
    <w:rsid w:val="00130452"/>
    <w:rsid w:val="001311FD"/>
    <w:rsid w:val="001312F7"/>
    <w:rsid w:val="00132C69"/>
    <w:rsid w:val="0014049A"/>
    <w:rsid w:val="00141EFE"/>
    <w:rsid w:val="0014227C"/>
    <w:rsid w:val="00142FE8"/>
    <w:rsid w:val="00143E67"/>
    <w:rsid w:val="0014542C"/>
    <w:rsid w:val="00145B8F"/>
    <w:rsid w:val="0014701E"/>
    <w:rsid w:val="0014729E"/>
    <w:rsid w:val="001475B8"/>
    <w:rsid w:val="00150276"/>
    <w:rsid w:val="001506B7"/>
    <w:rsid w:val="00150C72"/>
    <w:rsid w:val="001533A5"/>
    <w:rsid w:val="00154FEA"/>
    <w:rsid w:val="0016125C"/>
    <w:rsid w:val="00161A6F"/>
    <w:rsid w:val="00164A08"/>
    <w:rsid w:val="00166C2F"/>
    <w:rsid w:val="0017421A"/>
    <w:rsid w:val="00176242"/>
    <w:rsid w:val="00181B3F"/>
    <w:rsid w:val="001834BA"/>
    <w:rsid w:val="00190377"/>
    <w:rsid w:val="001905F7"/>
    <w:rsid w:val="00190C51"/>
    <w:rsid w:val="00192D25"/>
    <w:rsid w:val="001931AF"/>
    <w:rsid w:val="001939E1"/>
    <w:rsid w:val="00195382"/>
    <w:rsid w:val="001A2180"/>
    <w:rsid w:val="001B39BC"/>
    <w:rsid w:val="001B693A"/>
    <w:rsid w:val="001B6994"/>
    <w:rsid w:val="001C2CDD"/>
    <w:rsid w:val="001C312A"/>
    <w:rsid w:val="001C5F34"/>
    <w:rsid w:val="001C69C4"/>
    <w:rsid w:val="001D37EF"/>
    <w:rsid w:val="001D7DA4"/>
    <w:rsid w:val="001E0B4F"/>
    <w:rsid w:val="001E2DE5"/>
    <w:rsid w:val="001E3590"/>
    <w:rsid w:val="001E3E0B"/>
    <w:rsid w:val="001E7407"/>
    <w:rsid w:val="001F0697"/>
    <w:rsid w:val="001F1A87"/>
    <w:rsid w:val="001F2A45"/>
    <w:rsid w:val="001F3D9C"/>
    <w:rsid w:val="001F49A9"/>
    <w:rsid w:val="001F5D5E"/>
    <w:rsid w:val="001F6219"/>
    <w:rsid w:val="00200004"/>
    <w:rsid w:val="00205281"/>
    <w:rsid w:val="00206D85"/>
    <w:rsid w:val="00207D47"/>
    <w:rsid w:val="0021301E"/>
    <w:rsid w:val="00214D06"/>
    <w:rsid w:val="00227B60"/>
    <w:rsid w:val="0023028C"/>
    <w:rsid w:val="002320B6"/>
    <w:rsid w:val="002348CF"/>
    <w:rsid w:val="002375CE"/>
    <w:rsid w:val="0024010F"/>
    <w:rsid w:val="00240749"/>
    <w:rsid w:val="00241BE9"/>
    <w:rsid w:val="00241E2B"/>
    <w:rsid w:val="002430A4"/>
    <w:rsid w:val="00244713"/>
    <w:rsid w:val="00247481"/>
    <w:rsid w:val="002505B9"/>
    <w:rsid w:val="00252F8C"/>
    <w:rsid w:val="00255C14"/>
    <w:rsid w:val="002564A4"/>
    <w:rsid w:val="00261029"/>
    <w:rsid w:val="002624EB"/>
    <w:rsid w:val="00262EC6"/>
    <w:rsid w:val="002709B1"/>
    <w:rsid w:val="00270E57"/>
    <w:rsid w:val="002718CE"/>
    <w:rsid w:val="002755A7"/>
    <w:rsid w:val="00275F90"/>
    <w:rsid w:val="0027728C"/>
    <w:rsid w:val="00281707"/>
    <w:rsid w:val="00283EEB"/>
    <w:rsid w:val="00285644"/>
    <w:rsid w:val="00287C6D"/>
    <w:rsid w:val="002917F4"/>
    <w:rsid w:val="0029198D"/>
    <w:rsid w:val="002945BC"/>
    <w:rsid w:val="00297ECB"/>
    <w:rsid w:val="002A0DD5"/>
    <w:rsid w:val="002A33FD"/>
    <w:rsid w:val="002A39E0"/>
    <w:rsid w:val="002A416B"/>
    <w:rsid w:val="002A6605"/>
    <w:rsid w:val="002B0C6D"/>
    <w:rsid w:val="002B0EA5"/>
    <w:rsid w:val="002B5927"/>
    <w:rsid w:val="002B7B38"/>
    <w:rsid w:val="002C03C7"/>
    <w:rsid w:val="002C1B6C"/>
    <w:rsid w:val="002C48EC"/>
    <w:rsid w:val="002C4EF9"/>
    <w:rsid w:val="002C513C"/>
    <w:rsid w:val="002D043A"/>
    <w:rsid w:val="002D11D9"/>
    <w:rsid w:val="002D3F22"/>
    <w:rsid w:val="002D4386"/>
    <w:rsid w:val="002D6224"/>
    <w:rsid w:val="002D7037"/>
    <w:rsid w:val="002D77AE"/>
    <w:rsid w:val="002D7EDD"/>
    <w:rsid w:val="002E3304"/>
    <w:rsid w:val="002F122C"/>
    <w:rsid w:val="002F223B"/>
    <w:rsid w:val="002F3CBB"/>
    <w:rsid w:val="002F49D7"/>
    <w:rsid w:val="002F50B2"/>
    <w:rsid w:val="002F5E33"/>
    <w:rsid w:val="002F6EDB"/>
    <w:rsid w:val="002F7C4F"/>
    <w:rsid w:val="00300540"/>
    <w:rsid w:val="00300574"/>
    <w:rsid w:val="00302A56"/>
    <w:rsid w:val="003030CC"/>
    <w:rsid w:val="0030340D"/>
    <w:rsid w:val="0030396D"/>
    <w:rsid w:val="003058D2"/>
    <w:rsid w:val="00305EC3"/>
    <w:rsid w:val="0030627B"/>
    <w:rsid w:val="003074B7"/>
    <w:rsid w:val="003113A0"/>
    <w:rsid w:val="00314A28"/>
    <w:rsid w:val="00315C17"/>
    <w:rsid w:val="003167CB"/>
    <w:rsid w:val="00316E87"/>
    <w:rsid w:val="00316F4D"/>
    <w:rsid w:val="003229CD"/>
    <w:rsid w:val="003237AA"/>
    <w:rsid w:val="003278F2"/>
    <w:rsid w:val="0033018C"/>
    <w:rsid w:val="0033352A"/>
    <w:rsid w:val="00334C5A"/>
    <w:rsid w:val="00335A69"/>
    <w:rsid w:val="00337909"/>
    <w:rsid w:val="00340CB9"/>
    <w:rsid w:val="003415D3"/>
    <w:rsid w:val="003428C1"/>
    <w:rsid w:val="00345EDF"/>
    <w:rsid w:val="003521D7"/>
    <w:rsid w:val="00352B0F"/>
    <w:rsid w:val="00355BC0"/>
    <w:rsid w:val="00356C86"/>
    <w:rsid w:val="00357437"/>
    <w:rsid w:val="00360459"/>
    <w:rsid w:val="00362610"/>
    <w:rsid w:val="00362DCF"/>
    <w:rsid w:val="00372C84"/>
    <w:rsid w:val="00372FAD"/>
    <w:rsid w:val="00373BA9"/>
    <w:rsid w:val="003776D8"/>
    <w:rsid w:val="00380BA6"/>
    <w:rsid w:val="00380C51"/>
    <w:rsid w:val="0038126C"/>
    <w:rsid w:val="0038268D"/>
    <w:rsid w:val="003904D5"/>
    <w:rsid w:val="00391A7A"/>
    <w:rsid w:val="0039361E"/>
    <w:rsid w:val="003A7D75"/>
    <w:rsid w:val="003B063E"/>
    <w:rsid w:val="003B0FAD"/>
    <w:rsid w:val="003B253E"/>
    <w:rsid w:val="003B26B2"/>
    <w:rsid w:val="003B3B58"/>
    <w:rsid w:val="003B4812"/>
    <w:rsid w:val="003B6529"/>
    <w:rsid w:val="003C0037"/>
    <w:rsid w:val="003C1C32"/>
    <w:rsid w:val="003C26A9"/>
    <w:rsid w:val="003C3019"/>
    <w:rsid w:val="003C3EBF"/>
    <w:rsid w:val="003C52F7"/>
    <w:rsid w:val="003C6223"/>
    <w:rsid w:val="003D068B"/>
    <w:rsid w:val="003D0BFE"/>
    <w:rsid w:val="003D513C"/>
    <w:rsid w:val="003D5700"/>
    <w:rsid w:val="003D7779"/>
    <w:rsid w:val="003E2951"/>
    <w:rsid w:val="003E2B5F"/>
    <w:rsid w:val="003E4314"/>
    <w:rsid w:val="003E5A87"/>
    <w:rsid w:val="003F3926"/>
    <w:rsid w:val="003F63BE"/>
    <w:rsid w:val="00401009"/>
    <w:rsid w:val="00405B4C"/>
    <w:rsid w:val="0041113D"/>
    <w:rsid w:val="004116CD"/>
    <w:rsid w:val="00417EB9"/>
    <w:rsid w:val="00422464"/>
    <w:rsid w:val="004244A7"/>
    <w:rsid w:val="00424CA9"/>
    <w:rsid w:val="004276D0"/>
    <w:rsid w:val="004333AF"/>
    <w:rsid w:val="00433EBE"/>
    <w:rsid w:val="00435051"/>
    <w:rsid w:val="004370D1"/>
    <w:rsid w:val="0044291A"/>
    <w:rsid w:val="004434CA"/>
    <w:rsid w:val="004445F5"/>
    <w:rsid w:val="00444DB4"/>
    <w:rsid w:val="00445D9E"/>
    <w:rsid w:val="00447AFA"/>
    <w:rsid w:val="00450DF4"/>
    <w:rsid w:val="00451066"/>
    <w:rsid w:val="00456F7E"/>
    <w:rsid w:val="004614E8"/>
    <w:rsid w:val="0046661A"/>
    <w:rsid w:val="0046753E"/>
    <w:rsid w:val="004724C4"/>
    <w:rsid w:val="004745BE"/>
    <w:rsid w:val="00476AB8"/>
    <w:rsid w:val="0047716C"/>
    <w:rsid w:val="00477F77"/>
    <w:rsid w:val="00480EBF"/>
    <w:rsid w:val="00486FA6"/>
    <w:rsid w:val="00492465"/>
    <w:rsid w:val="0049536B"/>
    <w:rsid w:val="00495D09"/>
    <w:rsid w:val="00496ED0"/>
    <w:rsid w:val="00496F97"/>
    <w:rsid w:val="004A03E6"/>
    <w:rsid w:val="004A3DF2"/>
    <w:rsid w:val="004A4D6C"/>
    <w:rsid w:val="004A4EA2"/>
    <w:rsid w:val="004B0DCF"/>
    <w:rsid w:val="004B7523"/>
    <w:rsid w:val="004B7C76"/>
    <w:rsid w:val="004C0FEE"/>
    <w:rsid w:val="004C13B8"/>
    <w:rsid w:val="004C1F31"/>
    <w:rsid w:val="004C2524"/>
    <w:rsid w:val="004C2C12"/>
    <w:rsid w:val="004D1DAE"/>
    <w:rsid w:val="004D25BC"/>
    <w:rsid w:val="004D3ECC"/>
    <w:rsid w:val="004E2BCF"/>
    <w:rsid w:val="004E3FAB"/>
    <w:rsid w:val="004E44C7"/>
    <w:rsid w:val="004E7361"/>
    <w:rsid w:val="004E7BEC"/>
    <w:rsid w:val="004F2035"/>
    <w:rsid w:val="004F4B72"/>
    <w:rsid w:val="005019DA"/>
    <w:rsid w:val="00504DD3"/>
    <w:rsid w:val="0050600B"/>
    <w:rsid w:val="00506B9D"/>
    <w:rsid w:val="005071E7"/>
    <w:rsid w:val="005123A7"/>
    <w:rsid w:val="005126C7"/>
    <w:rsid w:val="0051562A"/>
    <w:rsid w:val="00516068"/>
    <w:rsid w:val="00516B8D"/>
    <w:rsid w:val="00516C3B"/>
    <w:rsid w:val="00516F66"/>
    <w:rsid w:val="005217A4"/>
    <w:rsid w:val="005245BD"/>
    <w:rsid w:val="005253D0"/>
    <w:rsid w:val="00525CF4"/>
    <w:rsid w:val="00530C2D"/>
    <w:rsid w:val="00530EF9"/>
    <w:rsid w:val="00531530"/>
    <w:rsid w:val="00533181"/>
    <w:rsid w:val="005363F4"/>
    <w:rsid w:val="00537FBC"/>
    <w:rsid w:val="00543154"/>
    <w:rsid w:val="005446B8"/>
    <w:rsid w:val="005479C6"/>
    <w:rsid w:val="00550070"/>
    <w:rsid w:val="005522AB"/>
    <w:rsid w:val="005547B4"/>
    <w:rsid w:val="00557BE1"/>
    <w:rsid w:val="0056187F"/>
    <w:rsid w:val="0057014B"/>
    <w:rsid w:val="005710C2"/>
    <w:rsid w:val="005726F5"/>
    <w:rsid w:val="00573A3B"/>
    <w:rsid w:val="005808EB"/>
    <w:rsid w:val="0058290F"/>
    <w:rsid w:val="00584811"/>
    <w:rsid w:val="00584C76"/>
    <w:rsid w:val="00584CFB"/>
    <w:rsid w:val="00593365"/>
    <w:rsid w:val="00593AA6"/>
    <w:rsid w:val="00594161"/>
    <w:rsid w:val="005941BA"/>
    <w:rsid w:val="00594749"/>
    <w:rsid w:val="0059614F"/>
    <w:rsid w:val="00596426"/>
    <w:rsid w:val="0059723F"/>
    <w:rsid w:val="005A1BC7"/>
    <w:rsid w:val="005A3F82"/>
    <w:rsid w:val="005A5684"/>
    <w:rsid w:val="005A7899"/>
    <w:rsid w:val="005B0152"/>
    <w:rsid w:val="005B2265"/>
    <w:rsid w:val="005B2AAD"/>
    <w:rsid w:val="005B2DE5"/>
    <w:rsid w:val="005B4067"/>
    <w:rsid w:val="005C0492"/>
    <w:rsid w:val="005C2344"/>
    <w:rsid w:val="005C2B38"/>
    <w:rsid w:val="005C3F41"/>
    <w:rsid w:val="005C4216"/>
    <w:rsid w:val="005C6B3A"/>
    <w:rsid w:val="005C6FC2"/>
    <w:rsid w:val="005C765E"/>
    <w:rsid w:val="005C78BC"/>
    <w:rsid w:val="005D1AFC"/>
    <w:rsid w:val="005D2D09"/>
    <w:rsid w:val="005D3DE3"/>
    <w:rsid w:val="005D418C"/>
    <w:rsid w:val="005E0D5A"/>
    <w:rsid w:val="005E0F77"/>
    <w:rsid w:val="005E6593"/>
    <w:rsid w:val="005E663D"/>
    <w:rsid w:val="005E66FD"/>
    <w:rsid w:val="005F0E8D"/>
    <w:rsid w:val="005F4C16"/>
    <w:rsid w:val="005F54B6"/>
    <w:rsid w:val="005F61C2"/>
    <w:rsid w:val="005F6B71"/>
    <w:rsid w:val="005F7E7B"/>
    <w:rsid w:val="00600219"/>
    <w:rsid w:val="00600A4C"/>
    <w:rsid w:val="00600A8E"/>
    <w:rsid w:val="0060297D"/>
    <w:rsid w:val="006035B8"/>
    <w:rsid w:val="00605494"/>
    <w:rsid w:val="006065C4"/>
    <w:rsid w:val="00611E33"/>
    <w:rsid w:val="00614D92"/>
    <w:rsid w:val="006171B2"/>
    <w:rsid w:val="0062032C"/>
    <w:rsid w:val="006235E8"/>
    <w:rsid w:val="006242A1"/>
    <w:rsid w:val="00626112"/>
    <w:rsid w:val="00630333"/>
    <w:rsid w:val="00642483"/>
    <w:rsid w:val="006442D3"/>
    <w:rsid w:val="006452AD"/>
    <w:rsid w:val="006467CE"/>
    <w:rsid w:val="006475DA"/>
    <w:rsid w:val="006538D7"/>
    <w:rsid w:val="00653FD4"/>
    <w:rsid w:val="00655C94"/>
    <w:rsid w:val="00656B35"/>
    <w:rsid w:val="00661AFD"/>
    <w:rsid w:val="00662044"/>
    <w:rsid w:val="00662555"/>
    <w:rsid w:val="00662D2E"/>
    <w:rsid w:val="00663A8D"/>
    <w:rsid w:val="00664154"/>
    <w:rsid w:val="00670E0D"/>
    <w:rsid w:val="00672B0B"/>
    <w:rsid w:val="00674B54"/>
    <w:rsid w:val="00677CC2"/>
    <w:rsid w:val="00684E62"/>
    <w:rsid w:val="006905DE"/>
    <w:rsid w:val="0069207B"/>
    <w:rsid w:val="00694A17"/>
    <w:rsid w:val="00695459"/>
    <w:rsid w:val="006A0B6C"/>
    <w:rsid w:val="006A60F2"/>
    <w:rsid w:val="006B0E2E"/>
    <w:rsid w:val="006B33E0"/>
    <w:rsid w:val="006C0A2A"/>
    <w:rsid w:val="006C5E24"/>
    <w:rsid w:val="006C6EB7"/>
    <w:rsid w:val="006C7F8C"/>
    <w:rsid w:val="006D02BD"/>
    <w:rsid w:val="006D22E5"/>
    <w:rsid w:val="006D69B5"/>
    <w:rsid w:val="006E148B"/>
    <w:rsid w:val="006E1DBF"/>
    <w:rsid w:val="006E22B8"/>
    <w:rsid w:val="006E4381"/>
    <w:rsid w:val="006E44AA"/>
    <w:rsid w:val="006E5800"/>
    <w:rsid w:val="006E59E2"/>
    <w:rsid w:val="006E6244"/>
    <w:rsid w:val="006F0257"/>
    <w:rsid w:val="006F0745"/>
    <w:rsid w:val="006F318F"/>
    <w:rsid w:val="006F478F"/>
    <w:rsid w:val="006F47C1"/>
    <w:rsid w:val="006F7E5F"/>
    <w:rsid w:val="00700B2C"/>
    <w:rsid w:val="007010B7"/>
    <w:rsid w:val="00701B09"/>
    <w:rsid w:val="0070491E"/>
    <w:rsid w:val="00706BF3"/>
    <w:rsid w:val="0071014D"/>
    <w:rsid w:val="00713084"/>
    <w:rsid w:val="00713B71"/>
    <w:rsid w:val="00714F95"/>
    <w:rsid w:val="0071533B"/>
    <w:rsid w:val="00715914"/>
    <w:rsid w:val="00723802"/>
    <w:rsid w:val="00731E00"/>
    <w:rsid w:val="0073286A"/>
    <w:rsid w:val="00732A6E"/>
    <w:rsid w:val="007335E0"/>
    <w:rsid w:val="0073580B"/>
    <w:rsid w:val="00736714"/>
    <w:rsid w:val="00736720"/>
    <w:rsid w:val="007440B7"/>
    <w:rsid w:val="00744312"/>
    <w:rsid w:val="00750963"/>
    <w:rsid w:val="0075129E"/>
    <w:rsid w:val="0075349A"/>
    <w:rsid w:val="007553B3"/>
    <w:rsid w:val="007560D0"/>
    <w:rsid w:val="0075713D"/>
    <w:rsid w:val="0075714C"/>
    <w:rsid w:val="00757D91"/>
    <w:rsid w:val="0076191B"/>
    <w:rsid w:val="007631E6"/>
    <w:rsid w:val="00763FF3"/>
    <w:rsid w:val="007715C9"/>
    <w:rsid w:val="00774AC8"/>
    <w:rsid w:val="00774EDD"/>
    <w:rsid w:val="007757EC"/>
    <w:rsid w:val="00781FF4"/>
    <w:rsid w:val="00787418"/>
    <w:rsid w:val="007877CA"/>
    <w:rsid w:val="00794654"/>
    <w:rsid w:val="007A5926"/>
    <w:rsid w:val="007A6816"/>
    <w:rsid w:val="007B4830"/>
    <w:rsid w:val="007C173A"/>
    <w:rsid w:val="007C58DB"/>
    <w:rsid w:val="007C6376"/>
    <w:rsid w:val="007D0716"/>
    <w:rsid w:val="007D0CA0"/>
    <w:rsid w:val="007D3090"/>
    <w:rsid w:val="007D30B5"/>
    <w:rsid w:val="007D34C7"/>
    <w:rsid w:val="007D39D6"/>
    <w:rsid w:val="007D4CCD"/>
    <w:rsid w:val="007D519E"/>
    <w:rsid w:val="007D6592"/>
    <w:rsid w:val="007E163D"/>
    <w:rsid w:val="007E2BEC"/>
    <w:rsid w:val="007E53F0"/>
    <w:rsid w:val="007F0CD9"/>
    <w:rsid w:val="007F1B5C"/>
    <w:rsid w:val="007F4072"/>
    <w:rsid w:val="008008B7"/>
    <w:rsid w:val="0080419A"/>
    <w:rsid w:val="0080554A"/>
    <w:rsid w:val="00805706"/>
    <w:rsid w:val="008068B8"/>
    <w:rsid w:val="00810585"/>
    <w:rsid w:val="00811AA6"/>
    <w:rsid w:val="00811BAF"/>
    <w:rsid w:val="00811D82"/>
    <w:rsid w:val="00815320"/>
    <w:rsid w:val="00820199"/>
    <w:rsid w:val="0082060E"/>
    <w:rsid w:val="00823F1D"/>
    <w:rsid w:val="0083096C"/>
    <w:rsid w:val="00835089"/>
    <w:rsid w:val="00846B5E"/>
    <w:rsid w:val="008508BF"/>
    <w:rsid w:val="00851BB5"/>
    <w:rsid w:val="00851F71"/>
    <w:rsid w:val="00853011"/>
    <w:rsid w:val="00853516"/>
    <w:rsid w:val="0085365A"/>
    <w:rsid w:val="00856A31"/>
    <w:rsid w:val="0085720F"/>
    <w:rsid w:val="008627A2"/>
    <w:rsid w:val="008628C9"/>
    <w:rsid w:val="00862F57"/>
    <w:rsid w:val="008723B3"/>
    <w:rsid w:val="008754D0"/>
    <w:rsid w:val="00877E19"/>
    <w:rsid w:val="00880C34"/>
    <w:rsid w:val="00884B94"/>
    <w:rsid w:val="00884FDE"/>
    <w:rsid w:val="008861ED"/>
    <w:rsid w:val="008862F4"/>
    <w:rsid w:val="00886EF2"/>
    <w:rsid w:val="008873D7"/>
    <w:rsid w:val="0089017D"/>
    <w:rsid w:val="008902C2"/>
    <w:rsid w:val="00891D79"/>
    <w:rsid w:val="00893C50"/>
    <w:rsid w:val="0089655E"/>
    <w:rsid w:val="00897E67"/>
    <w:rsid w:val="008A0C8A"/>
    <w:rsid w:val="008A2EF0"/>
    <w:rsid w:val="008A34E8"/>
    <w:rsid w:val="008A73F5"/>
    <w:rsid w:val="008B0F2E"/>
    <w:rsid w:val="008B3BF2"/>
    <w:rsid w:val="008B45EE"/>
    <w:rsid w:val="008C5134"/>
    <w:rsid w:val="008D0EE0"/>
    <w:rsid w:val="008D19BE"/>
    <w:rsid w:val="008D2297"/>
    <w:rsid w:val="008D583A"/>
    <w:rsid w:val="008D6425"/>
    <w:rsid w:val="008E1CE0"/>
    <w:rsid w:val="008E4142"/>
    <w:rsid w:val="008E4897"/>
    <w:rsid w:val="008F54E7"/>
    <w:rsid w:val="008F585D"/>
    <w:rsid w:val="008F5D76"/>
    <w:rsid w:val="008F6727"/>
    <w:rsid w:val="008F6E1F"/>
    <w:rsid w:val="0090019E"/>
    <w:rsid w:val="00903422"/>
    <w:rsid w:val="00904C26"/>
    <w:rsid w:val="00904FD9"/>
    <w:rsid w:val="0091349A"/>
    <w:rsid w:val="009139AA"/>
    <w:rsid w:val="00914F92"/>
    <w:rsid w:val="00920876"/>
    <w:rsid w:val="00923157"/>
    <w:rsid w:val="00927201"/>
    <w:rsid w:val="009272FD"/>
    <w:rsid w:val="009275A7"/>
    <w:rsid w:val="00930153"/>
    <w:rsid w:val="00931C61"/>
    <w:rsid w:val="00932377"/>
    <w:rsid w:val="009325E3"/>
    <w:rsid w:val="009334DF"/>
    <w:rsid w:val="00936A68"/>
    <w:rsid w:val="00937287"/>
    <w:rsid w:val="00937A31"/>
    <w:rsid w:val="00940082"/>
    <w:rsid w:val="009415CA"/>
    <w:rsid w:val="00943BF8"/>
    <w:rsid w:val="00947D5A"/>
    <w:rsid w:val="00950467"/>
    <w:rsid w:val="00952EF4"/>
    <w:rsid w:val="009532A5"/>
    <w:rsid w:val="009549ED"/>
    <w:rsid w:val="00956144"/>
    <w:rsid w:val="00964236"/>
    <w:rsid w:val="00964C2F"/>
    <w:rsid w:val="00964F66"/>
    <w:rsid w:val="00966CD3"/>
    <w:rsid w:val="00967AB4"/>
    <w:rsid w:val="00973B8E"/>
    <w:rsid w:val="00974870"/>
    <w:rsid w:val="00974DDA"/>
    <w:rsid w:val="00977C25"/>
    <w:rsid w:val="009868E9"/>
    <w:rsid w:val="009A3DA4"/>
    <w:rsid w:val="009A5000"/>
    <w:rsid w:val="009A535F"/>
    <w:rsid w:val="009A612C"/>
    <w:rsid w:val="009A7615"/>
    <w:rsid w:val="009B733C"/>
    <w:rsid w:val="009C4ADD"/>
    <w:rsid w:val="009C72C2"/>
    <w:rsid w:val="009C7B86"/>
    <w:rsid w:val="009D2892"/>
    <w:rsid w:val="009D5293"/>
    <w:rsid w:val="009D6435"/>
    <w:rsid w:val="009D6873"/>
    <w:rsid w:val="009E29C5"/>
    <w:rsid w:val="009E5749"/>
    <w:rsid w:val="009E61CB"/>
    <w:rsid w:val="009F0BAA"/>
    <w:rsid w:val="009F2107"/>
    <w:rsid w:val="009F2F28"/>
    <w:rsid w:val="009F314B"/>
    <w:rsid w:val="009F4E20"/>
    <w:rsid w:val="009F5BA9"/>
    <w:rsid w:val="009F6981"/>
    <w:rsid w:val="009F723B"/>
    <w:rsid w:val="00A00F55"/>
    <w:rsid w:val="00A0187B"/>
    <w:rsid w:val="00A029D3"/>
    <w:rsid w:val="00A050F3"/>
    <w:rsid w:val="00A06BE8"/>
    <w:rsid w:val="00A0793B"/>
    <w:rsid w:val="00A10F4D"/>
    <w:rsid w:val="00A11993"/>
    <w:rsid w:val="00A13CD3"/>
    <w:rsid w:val="00A170DD"/>
    <w:rsid w:val="00A22C98"/>
    <w:rsid w:val="00A231E2"/>
    <w:rsid w:val="00A26166"/>
    <w:rsid w:val="00A27A08"/>
    <w:rsid w:val="00A27FCA"/>
    <w:rsid w:val="00A30A83"/>
    <w:rsid w:val="00A34ED0"/>
    <w:rsid w:val="00A35AC4"/>
    <w:rsid w:val="00A363FE"/>
    <w:rsid w:val="00A3643F"/>
    <w:rsid w:val="00A36DEF"/>
    <w:rsid w:val="00A41EF9"/>
    <w:rsid w:val="00A42816"/>
    <w:rsid w:val="00A43E3C"/>
    <w:rsid w:val="00A450CE"/>
    <w:rsid w:val="00A460F8"/>
    <w:rsid w:val="00A50A75"/>
    <w:rsid w:val="00A51086"/>
    <w:rsid w:val="00A51F97"/>
    <w:rsid w:val="00A5334D"/>
    <w:rsid w:val="00A56F6E"/>
    <w:rsid w:val="00A578D3"/>
    <w:rsid w:val="00A63EDD"/>
    <w:rsid w:val="00A64912"/>
    <w:rsid w:val="00A67BE1"/>
    <w:rsid w:val="00A7038D"/>
    <w:rsid w:val="00A70A74"/>
    <w:rsid w:val="00A7251E"/>
    <w:rsid w:val="00A72B15"/>
    <w:rsid w:val="00A73767"/>
    <w:rsid w:val="00A802BC"/>
    <w:rsid w:val="00A807BA"/>
    <w:rsid w:val="00A8183B"/>
    <w:rsid w:val="00A819A9"/>
    <w:rsid w:val="00A841D6"/>
    <w:rsid w:val="00A8481C"/>
    <w:rsid w:val="00A84A45"/>
    <w:rsid w:val="00A86D54"/>
    <w:rsid w:val="00A872DC"/>
    <w:rsid w:val="00A90215"/>
    <w:rsid w:val="00A91376"/>
    <w:rsid w:val="00A923B2"/>
    <w:rsid w:val="00A93C93"/>
    <w:rsid w:val="00A96523"/>
    <w:rsid w:val="00A96886"/>
    <w:rsid w:val="00AA1ECD"/>
    <w:rsid w:val="00AA4829"/>
    <w:rsid w:val="00AB2DA2"/>
    <w:rsid w:val="00AB3997"/>
    <w:rsid w:val="00AB567A"/>
    <w:rsid w:val="00AB6AD9"/>
    <w:rsid w:val="00AC03E1"/>
    <w:rsid w:val="00AD4888"/>
    <w:rsid w:val="00AD5641"/>
    <w:rsid w:val="00AE5171"/>
    <w:rsid w:val="00AE688B"/>
    <w:rsid w:val="00AF06CF"/>
    <w:rsid w:val="00AF31BC"/>
    <w:rsid w:val="00AF5B92"/>
    <w:rsid w:val="00AF5CB6"/>
    <w:rsid w:val="00B029C2"/>
    <w:rsid w:val="00B06B2F"/>
    <w:rsid w:val="00B06D58"/>
    <w:rsid w:val="00B06DA0"/>
    <w:rsid w:val="00B10B95"/>
    <w:rsid w:val="00B12F0B"/>
    <w:rsid w:val="00B136FC"/>
    <w:rsid w:val="00B13A43"/>
    <w:rsid w:val="00B1535F"/>
    <w:rsid w:val="00B153F5"/>
    <w:rsid w:val="00B16D60"/>
    <w:rsid w:val="00B2021D"/>
    <w:rsid w:val="00B20503"/>
    <w:rsid w:val="00B21F29"/>
    <w:rsid w:val="00B33A6A"/>
    <w:rsid w:val="00B33B3C"/>
    <w:rsid w:val="00B35667"/>
    <w:rsid w:val="00B41448"/>
    <w:rsid w:val="00B420E4"/>
    <w:rsid w:val="00B45DC5"/>
    <w:rsid w:val="00B46132"/>
    <w:rsid w:val="00B46C71"/>
    <w:rsid w:val="00B50FD3"/>
    <w:rsid w:val="00B52575"/>
    <w:rsid w:val="00B52C24"/>
    <w:rsid w:val="00B54457"/>
    <w:rsid w:val="00B605E0"/>
    <w:rsid w:val="00B61648"/>
    <w:rsid w:val="00B63834"/>
    <w:rsid w:val="00B65358"/>
    <w:rsid w:val="00B663BF"/>
    <w:rsid w:val="00B721B2"/>
    <w:rsid w:val="00B72CD1"/>
    <w:rsid w:val="00B735FD"/>
    <w:rsid w:val="00B739D0"/>
    <w:rsid w:val="00B80199"/>
    <w:rsid w:val="00B8114A"/>
    <w:rsid w:val="00B824AE"/>
    <w:rsid w:val="00B858E2"/>
    <w:rsid w:val="00B86421"/>
    <w:rsid w:val="00B87B89"/>
    <w:rsid w:val="00B91E46"/>
    <w:rsid w:val="00B91ECD"/>
    <w:rsid w:val="00B93647"/>
    <w:rsid w:val="00BA06C7"/>
    <w:rsid w:val="00BA169F"/>
    <w:rsid w:val="00BA220B"/>
    <w:rsid w:val="00BA5965"/>
    <w:rsid w:val="00BA69FD"/>
    <w:rsid w:val="00BB0EE7"/>
    <w:rsid w:val="00BB19D0"/>
    <w:rsid w:val="00BB3926"/>
    <w:rsid w:val="00BB6EFA"/>
    <w:rsid w:val="00BC367F"/>
    <w:rsid w:val="00BC485E"/>
    <w:rsid w:val="00BC5A62"/>
    <w:rsid w:val="00BD13F4"/>
    <w:rsid w:val="00BD15D9"/>
    <w:rsid w:val="00BD6492"/>
    <w:rsid w:val="00BD6731"/>
    <w:rsid w:val="00BE1C6C"/>
    <w:rsid w:val="00BE29CF"/>
    <w:rsid w:val="00BE69C5"/>
    <w:rsid w:val="00BE6EF1"/>
    <w:rsid w:val="00BE719A"/>
    <w:rsid w:val="00BE720A"/>
    <w:rsid w:val="00BE7F05"/>
    <w:rsid w:val="00BF021C"/>
    <w:rsid w:val="00BF044D"/>
    <w:rsid w:val="00BF08EB"/>
    <w:rsid w:val="00BF3172"/>
    <w:rsid w:val="00BF4848"/>
    <w:rsid w:val="00BF5019"/>
    <w:rsid w:val="00BF50C1"/>
    <w:rsid w:val="00BF5F7D"/>
    <w:rsid w:val="00C009D7"/>
    <w:rsid w:val="00C016F6"/>
    <w:rsid w:val="00C0236C"/>
    <w:rsid w:val="00C04BD0"/>
    <w:rsid w:val="00C04FBC"/>
    <w:rsid w:val="00C06851"/>
    <w:rsid w:val="00C1134E"/>
    <w:rsid w:val="00C15283"/>
    <w:rsid w:val="00C176D5"/>
    <w:rsid w:val="00C17D96"/>
    <w:rsid w:val="00C21909"/>
    <w:rsid w:val="00C22D19"/>
    <w:rsid w:val="00C23155"/>
    <w:rsid w:val="00C23F56"/>
    <w:rsid w:val="00C31DE7"/>
    <w:rsid w:val="00C33FA4"/>
    <w:rsid w:val="00C3456A"/>
    <w:rsid w:val="00C42BF8"/>
    <w:rsid w:val="00C42E0D"/>
    <w:rsid w:val="00C47A32"/>
    <w:rsid w:val="00C50043"/>
    <w:rsid w:val="00C5111F"/>
    <w:rsid w:val="00C5274A"/>
    <w:rsid w:val="00C531DC"/>
    <w:rsid w:val="00C55F23"/>
    <w:rsid w:val="00C57915"/>
    <w:rsid w:val="00C61143"/>
    <w:rsid w:val="00C7075A"/>
    <w:rsid w:val="00C70B70"/>
    <w:rsid w:val="00C71768"/>
    <w:rsid w:val="00C74910"/>
    <w:rsid w:val="00C74A35"/>
    <w:rsid w:val="00C7573B"/>
    <w:rsid w:val="00C76096"/>
    <w:rsid w:val="00C8237A"/>
    <w:rsid w:val="00C8578D"/>
    <w:rsid w:val="00C85CE9"/>
    <w:rsid w:val="00C86D80"/>
    <w:rsid w:val="00C91C3C"/>
    <w:rsid w:val="00C9213C"/>
    <w:rsid w:val="00C93EBF"/>
    <w:rsid w:val="00C9610A"/>
    <w:rsid w:val="00C96281"/>
    <w:rsid w:val="00CA26CB"/>
    <w:rsid w:val="00CA2794"/>
    <w:rsid w:val="00CA6EE1"/>
    <w:rsid w:val="00CB0C25"/>
    <w:rsid w:val="00CB50CD"/>
    <w:rsid w:val="00CC0C89"/>
    <w:rsid w:val="00CC2332"/>
    <w:rsid w:val="00CC2AA5"/>
    <w:rsid w:val="00CD0211"/>
    <w:rsid w:val="00CD0725"/>
    <w:rsid w:val="00CD3D43"/>
    <w:rsid w:val="00CD61A1"/>
    <w:rsid w:val="00CE038B"/>
    <w:rsid w:val="00CE056E"/>
    <w:rsid w:val="00CE11A7"/>
    <w:rsid w:val="00CE493D"/>
    <w:rsid w:val="00CE504B"/>
    <w:rsid w:val="00CE51C7"/>
    <w:rsid w:val="00CE6309"/>
    <w:rsid w:val="00CF0BB2"/>
    <w:rsid w:val="00CF3EE8"/>
    <w:rsid w:val="00CF46CA"/>
    <w:rsid w:val="00CF561E"/>
    <w:rsid w:val="00D00024"/>
    <w:rsid w:val="00D00D6F"/>
    <w:rsid w:val="00D02616"/>
    <w:rsid w:val="00D02CAA"/>
    <w:rsid w:val="00D040EE"/>
    <w:rsid w:val="00D0442D"/>
    <w:rsid w:val="00D05207"/>
    <w:rsid w:val="00D06D3D"/>
    <w:rsid w:val="00D13441"/>
    <w:rsid w:val="00D16C9C"/>
    <w:rsid w:val="00D2127E"/>
    <w:rsid w:val="00D23F2B"/>
    <w:rsid w:val="00D2553F"/>
    <w:rsid w:val="00D32CE3"/>
    <w:rsid w:val="00D366A4"/>
    <w:rsid w:val="00D45C71"/>
    <w:rsid w:val="00D52983"/>
    <w:rsid w:val="00D62168"/>
    <w:rsid w:val="00D62725"/>
    <w:rsid w:val="00D62F3D"/>
    <w:rsid w:val="00D6315B"/>
    <w:rsid w:val="00D65AAE"/>
    <w:rsid w:val="00D675E2"/>
    <w:rsid w:val="00D70C27"/>
    <w:rsid w:val="00D70DFB"/>
    <w:rsid w:val="00D71D80"/>
    <w:rsid w:val="00D766DF"/>
    <w:rsid w:val="00D76776"/>
    <w:rsid w:val="00D8201D"/>
    <w:rsid w:val="00D82E13"/>
    <w:rsid w:val="00D83DD6"/>
    <w:rsid w:val="00D8439C"/>
    <w:rsid w:val="00D84DC9"/>
    <w:rsid w:val="00D90900"/>
    <w:rsid w:val="00D90AF5"/>
    <w:rsid w:val="00D91540"/>
    <w:rsid w:val="00D93A50"/>
    <w:rsid w:val="00D94269"/>
    <w:rsid w:val="00D945E7"/>
    <w:rsid w:val="00D95655"/>
    <w:rsid w:val="00D97DA8"/>
    <w:rsid w:val="00D97E29"/>
    <w:rsid w:val="00DA1392"/>
    <w:rsid w:val="00DA186E"/>
    <w:rsid w:val="00DA1DB1"/>
    <w:rsid w:val="00DA2231"/>
    <w:rsid w:val="00DA3453"/>
    <w:rsid w:val="00DA3D44"/>
    <w:rsid w:val="00DB1973"/>
    <w:rsid w:val="00DB1C31"/>
    <w:rsid w:val="00DB273C"/>
    <w:rsid w:val="00DB34A3"/>
    <w:rsid w:val="00DB51D4"/>
    <w:rsid w:val="00DB5F83"/>
    <w:rsid w:val="00DB6179"/>
    <w:rsid w:val="00DC4F88"/>
    <w:rsid w:val="00DC7633"/>
    <w:rsid w:val="00DD06EF"/>
    <w:rsid w:val="00DD29C8"/>
    <w:rsid w:val="00DD7DFA"/>
    <w:rsid w:val="00DE1348"/>
    <w:rsid w:val="00DE611E"/>
    <w:rsid w:val="00DE6C6E"/>
    <w:rsid w:val="00DE7117"/>
    <w:rsid w:val="00DF5004"/>
    <w:rsid w:val="00DF60E2"/>
    <w:rsid w:val="00DF74E2"/>
    <w:rsid w:val="00E03154"/>
    <w:rsid w:val="00E03565"/>
    <w:rsid w:val="00E04722"/>
    <w:rsid w:val="00E05704"/>
    <w:rsid w:val="00E10719"/>
    <w:rsid w:val="00E13152"/>
    <w:rsid w:val="00E138EF"/>
    <w:rsid w:val="00E162E1"/>
    <w:rsid w:val="00E1734A"/>
    <w:rsid w:val="00E2143A"/>
    <w:rsid w:val="00E31EA1"/>
    <w:rsid w:val="00E32521"/>
    <w:rsid w:val="00E338EF"/>
    <w:rsid w:val="00E34881"/>
    <w:rsid w:val="00E3552E"/>
    <w:rsid w:val="00E37DE1"/>
    <w:rsid w:val="00E4034B"/>
    <w:rsid w:val="00E41034"/>
    <w:rsid w:val="00E416D5"/>
    <w:rsid w:val="00E42A05"/>
    <w:rsid w:val="00E4412D"/>
    <w:rsid w:val="00E44C17"/>
    <w:rsid w:val="00E46F06"/>
    <w:rsid w:val="00E50D9B"/>
    <w:rsid w:val="00E51DA9"/>
    <w:rsid w:val="00E567A9"/>
    <w:rsid w:val="00E567B9"/>
    <w:rsid w:val="00E57112"/>
    <w:rsid w:val="00E6363D"/>
    <w:rsid w:val="00E650DA"/>
    <w:rsid w:val="00E65312"/>
    <w:rsid w:val="00E66757"/>
    <w:rsid w:val="00E708D8"/>
    <w:rsid w:val="00E717F7"/>
    <w:rsid w:val="00E719D0"/>
    <w:rsid w:val="00E71E89"/>
    <w:rsid w:val="00E74C98"/>
    <w:rsid w:val="00E74DC7"/>
    <w:rsid w:val="00E75FF5"/>
    <w:rsid w:val="00E82D46"/>
    <w:rsid w:val="00E84073"/>
    <w:rsid w:val="00E85C54"/>
    <w:rsid w:val="00E9085C"/>
    <w:rsid w:val="00E923CD"/>
    <w:rsid w:val="00E94D5E"/>
    <w:rsid w:val="00E95518"/>
    <w:rsid w:val="00E97C25"/>
    <w:rsid w:val="00E97F31"/>
    <w:rsid w:val="00EA24E1"/>
    <w:rsid w:val="00EA3DF7"/>
    <w:rsid w:val="00EA3E39"/>
    <w:rsid w:val="00EA4166"/>
    <w:rsid w:val="00EA4541"/>
    <w:rsid w:val="00EA5D13"/>
    <w:rsid w:val="00EA7100"/>
    <w:rsid w:val="00EB0D8C"/>
    <w:rsid w:val="00EB0FF1"/>
    <w:rsid w:val="00EB1C22"/>
    <w:rsid w:val="00EB22CA"/>
    <w:rsid w:val="00EB3A05"/>
    <w:rsid w:val="00EB62BD"/>
    <w:rsid w:val="00EC01C1"/>
    <w:rsid w:val="00EC1D39"/>
    <w:rsid w:val="00EC1DD6"/>
    <w:rsid w:val="00EC5A84"/>
    <w:rsid w:val="00ED1F76"/>
    <w:rsid w:val="00ED5482"/>
    <w:rsid w:val="00ED5A4B"/>
    <w:rsid w:val="00ED72D4"/>
    <w:rsid w:val="00ED7F11"/>
    <w:rsid w:val="00EE0567"/>
    <w:rsid w:val="00EE0EA4"/>
    <w:rsid w:val="00EE42A7"/>
    <w:rsid w:val="00EE4A94"/>
    <w:rsid w:val="00EE609C"/>
    <w:rsid w:val="00EE7644"/>
    <w:rsid w:val="00EE7C7F"/>
    <w:rsid w:val="00EF2017"/>
    <w:rsid w:val="00EF2E3A"/>
    <w:rsid w:val="00EF3217"/>
    <w:rsid w:val="00EF7BF5"/>
    <w:rsid w:val="00F013F9"/>
    <w:rsid w:val="00F033EC"/>
    <w:rsid w:val="00F040D4"/>
    <w:rsid w:val="00F06C88"/>
    <w:rsid w:val="00F06CB5"/>
    <w:rsid w:val="00F072A7"/>
    <w:rsid w:val="00F078DC"/>
    <w:rsid w:val="00F07C90"/>
    <w:rsid w:val="00F12B05"/>
    <w:rsid w:val="00F14DAC"/>
    <w:rsid w:val="00F14F2F"/>
    <w:rsid w:val="00F16519"/>
    <w:rsid w:val="00F22ABA"/>
    <w:rsid w:val="00F235AD"/>
    <w:rsid w:val="00F262C2"/>
    <w:rsid w:val="00F27D3E"/>
    <w:rsid w:val="00F31EA8"/>
    <w:rsid w:val="00F36E02"/>
    <w:rsid w:val="00F51C12"/>
    <w:rsid w:val="00F5246B"/>
    <w:rsid w:val="00F533A9"/>
    <w:rsid w:val="00F55F07"/>
    <w:rsid w:val="00F571D6"/>
    <w:rsid w:val="00F613B9"/>
    <w:rsid w:val="00F61B89"/>
    <w:rsid w:val="00F6241B"/>
    <w:rsid w:val="00F62B33"/>
    <w:rsid w:val="00F67532"/>
    <w:rsid w:val="00F71F8D"/>
    <w:rsid w:val="00F73BD6"/>
    <w:rsid w:val="00F73CC3"/>
    <w:rsid w:val="00F74945"/>
    <w:rsid w:val="00F77FFC"/>
    <w:rsid w:val="00F803D0"/>
    <w:rsid w:val="00F82F35"/>
    <w:rsid w:val="00F83628"/>
    <w:rsid w:val="00F83989"/>
    <w:rsid w:val="00F85712"/>
    <w:rsid w:val="00F90389"/>
    <w:rsid w:val="00F90AA5"/>
    <w:rsid w:val="00F90E5C"/>
    <w:rsid w:val="00F914C4"/>
    <w:rsid w:val="00F93D2D"/>
    <w:rsid w:val="00F93DC1"/>
    <w:rsid w:val="00F944DF"/>
    <w:rsid w:val="00F948F2"/>
    <w:rsid w:val="00F9632C"/>
    <w:rsid w:val="00F970BA"/>
    <w:rsid w:val="00FA5392"/>
    <w:rsid w:val="00FA5FD9"/>
    <w:rsid w:val="00FB1F4E"/>
    <w:rsid w:val="00FB5442"/>
    <w:rsid w:val="00FC5686"/>
    <w:rsid w:val="00FC579A"/>
    <w:rsid w:val="00FC595A"/>
    <w:rsid w:val="00FD02B1"/>
    <w:rsid w:val="00FD4400"/>
    <w:rsid w:val="00FD4E67"/>
    <w:rsid w:val="00FD7AED"/>
    <w:rsid w:val="00FE0FBA"/>
    <w:rsid w:val="00FE36B5"/>
    <w:rsid w:val="00FE5159"/>
    <w:rsid w:val="00FE653E"/>
    <w:rsid w:val="00FE795B"/>
    <w:rsid w:val="00FF0903"/>
    <w:rsid w:val="00FF12CD"/>
    <w:rsid w:val="00FF1A66"/>
    <w:rsid w:val="00FF1C0E"/>
    <w:rsid w:val="00FF1D55"/>
    <w:rsid w:val="00FF2995"/>
    <w:rsid w:val="00FF36E8"/>
    <w:rsid w:val="00FF3823"/>
    <w:rsid w:val="00FF7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orful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733C"/>
    <w:pPr>
      <w:spacing w:line="260" w:lineRule="atLeast"/>
    </w:pPr>
    <w:rPr>
      <w:sz w:val="22"/>
    </w:rPr>
  </w:style>
  <w:style w:type="paragraph" w:styleId="Heading1">
    <w:name w:val="heading 1"/>
    <w:basedOn w:val="Normal"/>
    <w:next w:val="Normal"/>
    <w:link w:val="Heading1Char"/>
    <w:uiPriority w:val="9"/>
    <w:qFormat/>
    <w:rsid w:val="009F31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31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31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31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314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31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31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314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F314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B733C"/>
  </w:style>
  <w:style w:type="paragraph" w:customStyle="1" w:styleId="OPCParaBase">
    <w:name w:val="OPCParaBase"/>
    <w:qFormat/>
    <w:rsid w:val="009B733C"/>
    <w:pPr>
      <w:spacing w:line="260" w:lineRule="atLeast"/>
    </w:pPr>
    <w:rPr>
      <w:rFonts w:eastAsia="Times New Roman" w:cs="Times New Roman"/>
      <w:sz w:val="22"/>
      <w:lang w:eastAsia="en-AU"/>
    </w:rPr>
  </w:style>
  <w:style w:type="paragraph" w:customStyle="1" w:styleId="ShortT">
    <w:name w:val="ShortT"/>
    <w:basedOn w:val="OPCParaBase"/>
    <w:next w:val="Normal"/>
    <w:qFormat/>
    <w:rsid w:val="009B733C"/>
    <w:pPr>
      <w:spacing w:line="240" w:lineRule="auto"/>
    </w:pPr>
    <w:rPr>
      <w:b/>
      <w:sz w:val="40"/>
    </w:rPr>
  </w:style>
  <w:style w:type="paragraph" w:customStyle="1" w:styleId="ActHead1">
    <w:name w:val="ActHead 1"/>
    <w:aliases w:val="c"/>
    <w:basedOn w:val="OPCParaBase"/>
    <w:next w:val="Normal"/>
    <w:qFormat/>
    <w:rsid w:val="009B73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B733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B733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B733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B733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B73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B73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B73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B733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B733C"/>
  </w:style>
  <w:style w:type="paragraph" w:customStyle="1" w:styleId="Blocks">
    <w:name w:val="Blocks"/>
    <w:aliases w:val="bb"/>
    <w:basedOn w:val="OPCParaBase"/>
    <w:qFormat/>
    <w:rsid w:val="009B733C"/>
    <w:pPr>
      <w:spacing w:line="240" w:lineRule="auto"/>
    </w:pPr>
    <w:rPr>
      <w:sz w:val="24"/>
    </w:rPr>
  </w:style>
  <w:style w:type="paragraph" w:customStyle="1" w:styleId="BoxText">
    <w:name w:val="BoxText"/>
    <w:aliases w:val="bt"/>
    <w:basedOn w:val="OPCParaBase"/>
    <w:qFormat/>
    <w:rsid w:val="009B73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B733C"/>
    <w:rPr>
      <w:b/>
    </w:rPr>
  </w:style>
  <w:style w:type="paragraph" w:customStyle="1" w:styleId="BoxHeadItalic">
    <w:name w:val="BoxHeadItalic"/>
    <w:aliases w:val="bhi"/>
    <w:basedOn w:val="BoxText"/>
    <w:next w:val="BoxStep"/>
    <w:qFormat/>
    <w:rsid w:val="009B733C"/>
    <w:rPr>
      <w:i/>
    </w:rPr>
  </w:style>
  <w:style w:type="paragraph" w:customStyle="1" w:styleId="BoxList">
    <w:name w:val="BoxList"/>
    <w:aliases w:val="bl"/>
    <w:basedOn w:val="BoxText"/>
    <w:qFormat/>
    <w:rsid w:val="009B733C"/>
    <w:pPr>
      <w:ind w:left="1559" w:hanging="425"/>
    </w:pPr>
  </w:style>
  <w:style w:type="paragraph" w:customStyle="1" w:styleId="BoxNote">
    <w:name w:val="BoxNote"/>
    <w:aliases w:val="bn"/>
    <w:basedOn w:val="BoxText"/>
    <w:qFormat/>
    <w:rsid w:val="009B733C"/>
    <w:pPr>
      <w:tabs>
        <w:tab w:val="left" w:pos="1985"/>
      </w:tabs>
      <w:spacing w:before="122" w:line="198" w:lineRule="exact"/>
      <w:ind w:left="2948" w:hanging="1814"/>
    </w:pPr>
    <w:rPr>
      <w:sz w:val="18"/>
    </w:rPr>
  </w:style>
  <w:style w:type="paragraph" w:customStyle="1" w:styleId="BoxPara">
    <w:name w:val="BoxPara"/>
    <w:aliases w:val="bp"/>
    <w:basedOn w:val="BoxText"/>
    <w:qFormat/>
    <w:rsid w:val="009B733C"/>
    <w:pPr>
      <w:tabs>
        <w:tab w:val="right" w:pos="2268"/>
      </w:tabs>
      <w:ind w:left="2552" w:hanging="1418"/>
    </w:pPr>
  </w:style>
  <w:style w:type="paragraph" w:customStyle="1" w:styleId="BoxStep">
    <w:name w:val="BoxStep"/>
    <w:aliases w:val="bs"/>
    <w:basedOn w:val="BoxText"/>
    <w:qFormat/>
    <w:rsid w:val="009B733C"/>
    <w:pPr>
      <w:ind w:left="1985" w:hanging="851"/>
    </w:pPr>
  </w:style>
  <w:style w:type="character" w:customStyle="1" w:styleId="CharAmPartNo">
    <w:name w:val="CharAmPartNo"/>
    <w:basedOn w:val="OPCCharBase"/>
    <w:uiPriority w:val="1"/>
    <w:qFormat/>
    <w:rsid w:val="009B733C"/>
  </w:style>
  <w:style w:type="character" w:customStyle="1" w:styleId="CharAmPartText">
    <w:name w:val="CharAmPartText"/>
    <w:basedOn w:val="OPCCharBase"/>
    <w:uiPriority w:val="1"/>
    <w:qFormat/>
    <w:rsid w:val="009B733C"/>
  </w:style>
  <w:style w:type="character" w:customStyle="1" w:styleId="CharAmSchNo">
    <w:name w:val="CharAmSchNo"/>
    <w:basedOn w:val="OPCCharBase"/>
    <w:uiPriority w:val="1"/>
    <w:qFormat/>
    <w:rsid w:val="009B733C"/>
  </w:style>
  <w:style w:type="character" w:customStyle="1" w:styleId="CharAmSchText">
    <w:name w:val="CharAmSchText"/>
    <w:basedOn w:val="OPCCharBase"/>
    <w:uiPriority w:val="1"/>
    <w:qFormat/>
    <w:rsid w:val="009B733C"/>
  </w:style>
  <w:style w:type="character" w:customStyle="1" w:styleId="CharBoldItalic">
    <w:name w:val="CharBoldItalic"/>
    <w:basedOn w:val="OPCCharBase"/>
    <w:uiPriority w:val="1"/>
    <w:qFormat/>
    <w:rsid w:val="009B733C"/>
    <w:rPr>
      <w:b/>
      <w:i/>
    </w:rPr>
  </w:style>
  <w:style w:type="character" w:customStyle="1" w:styleId="CharChapNo">
    <w:name w:val="CharChapNo"/>
    <w:basedOn w:val="OPCCharBase"/>
    <w:qFormat/>
    <w:rsid w:val="009B733C"/>
  </w:style>
  <w:style w:type="character" w:customStyle="1" w:styleId="CharChapText">
    <w:name w:val="CharChapText"/>
    <w:basedOn w:val="OPCCharBase"/>
    <w:qFormat/>
    <w:rsid w:val="009B733C"/>
  </w:style>
  <w:style w:type="character" w:customStyle="1" w:styleId="CharDivNo">
    <w:name w:val="CharDivNo"/>
    <w:basedOn w:val="OPCCharBase"/>
    <w:qFormat/>
    <w:rsid w:val="009B733C"/>
  </w:style>
  <w:style w:type="character" w:customStyle="1" w:styleId="CharDivText">
    <w:name w:val="CharDivText"/>
    <w:basedOn w:val="OPCCharBase"/>
    <w:qFormat/>
    <w:rsid w:val="009B733C"/>
  </w:style>
  <w:style w:type="character" w:customStyle="1" w:styleId="CharItalic">
    <w:name w:val="CharItalic"/>
    <w:basedOn w:val="OPCCharBase"/>
    <w:uiPriority w:val="1"/>
    <w:qFormat/>
    <w:rsid w:val="009B733C"/>
    <w:rPr>
      <w:i/>
    </w:rPr>
  </w:style>
  <w:style w:type="character" w:customStyle="1" w:styleId="CharPartNo">
    <w:name w:val="CharPartNo"/>
    <w:basedOn w:val="OPCCharBase"/>
    <w:qFormat/>
    <w:rsid w:val="009B733C"/>
  </w:style>
  <w:style w:type="character" w:customStyle="1" w:styleId="CharPartText">
    <w:name w:val="CharPartText"/>
    <w:basedOn w:val="OPCCharBase"/>
    <w:qFormat/>
    <w:rsid w:val="009B733C"/>
  </w:style>
  <w:style w:type="character" w:customStyle="1" w:styleId="CharSectno">
    <w:name w:val="CharSectno"/>
    <w:basedOn w:val="OPCCharBase"/>
    <w:qFormat/>
    <w:rsid w:val="009B733C"/>
  </w:style>
  <w:style w:type="character" w:customStyle="1" w:styleId="CharSubdNo">
    <w:name w:val="CharSubdNo"/>
    <w:basedOn w:val="OPCCharBase"/>
    <w:uiPriority w:val="1"/>
    <w:qFormat/>
    <w:rsid w:val="009B733C"/>
  </w:style>
  <w:style w:type="character" w:customStyle="1" w:styleId="CharSubdText">
    <w:name w:val="CharSubdText"/>
    <w:basedOn w:val="OPCCharBase"/>
    <w:uiPriority w:val="1"/>
    <w:qFormat/>
    <w:rsid w:val="009B733C"/>
  </w:style>
  <w:style w:type="paragraph" w:customStyle="1" w:styleId="CTA--">
    <w:name w:val="CTA --"/>
    <w:basedOn w:val="OPCParaBase"/>
    <w:next w:val="Normal"/>
    <w:rsid w:val="009B733C"/>
    <w:pPr>
      <w:spacing w:before="60" w:line="240" w:lineRule="atLeast"/>
      <w:ind w:left="142" w:hanging="142"/>
    </w:pPr>
    <w:rPr>
      <w:sz w:val="20"/>
    </w:rPr>
  </w:style>
  <w:style w:type="paragraph" w:customStyle="1" w:styleId="CTA-">
    <w:name w:val="CTA -"/>
    <w:basedOn w:val="OPCParaBase"/>
    <w:rsid w:val="009B733C"/>
    <w:pPr>
      <w:spacing w:before="60" w:line="240" w:lineRule="atLeast"/>
      <w:ind w:left="85" w:hanging="85"/>
    </w:pPr>
    <w:rPr>
      <w:sz w:val="20"/>
    </w:rPr>
  </w:style>
  <w:style w:type="paragraph" w:customStyle="1" w:styleId="CTA---">
    <w:name w:val="CTA ---"/>
    <w:basedOn w:val="OPCParaBase"/>
    <w:next w:val="Normal"/>
    <w:rsid w:val="009B733C"/>
    <w:pPr>
      <w:spacing w:before="60" w:line="240" w:lineRule="atLeast"/>
      <w:ind w:left="198" w:hanging="198"/>
    </w:pPr>
    <w:rPr>
      <w:sz w:val="20"/>
    </w:rPr>
  </w:style>
  <w:style w:type="paragraph" w:customStyle="1" w:styleId="CTA----">
    <w:name w:val="CTA ----"/>
    <w:basedOn w:val="OPCParaBase"/>
    <w:next w:val="Normal"/>
    <w:rsid w:val="009B733C"/>
    <w:pPr>
      <w:spacing w:before="60" w:line="240" w:lineRule="atLeast"/>
      <w:ind w:left="255" w:hanging="255"/>
    </w:pPr>
    <w:rPr>
      <w:sz w:val="20"/>
    </w:rPr>
  </w:style>
  <w:style w:type="paragraph" w:customStyle="1" w:styleId="CTA1a">
    <w:name w:val="CTA 1(a)"/>
    <w:basedOn w:val="OPCParaBase"/>
    <w:rsid w:val="009B733C"/>
    <w:pPr>
      <w:tabs>
        <w:tab w:val="right" w:pos="414"/>
      </w:tabs>
      <w:spacing w:before="40" w:line="240" w:lineRule="atLeast"/>
      <w:ind w:left="675" w:hanging="675"/>
    </w:pPr>
    <w:rPr>
      <w:sz w:val="20"/>
    </w:rPr>
  </w:style>
  <w:style w:type="paragraph" w:customStyle="1" w:styleId="CTA1ai">
    <w:name w:val="CTA 1(a)(i)"/>
    <w:basedOn w:val="OPCParaBase"/>
    <w:rsid w:val="009B733C"/>
    <w:pPr>
      <w:tabs>
        <w:tab w:val="right" w:pos="1004"/>
      </w:tabs>
      <w:spacing w:before="40" w:line="240" w:lineRule="atLeast"/>
      <w:ind w:left="1253" w:hanging="1253"/>
    </w:pPr>
    <w:rPr>
      <w:sz w:val="20"/>
    </w:rPr>
  </w:style>
  <w:style w:type="paragraph" w:customStyle="1" w:styleId="CTA2a">
    <w:name w:val="CTA 2(a)"/>
    <w:basedOn w:val="OPCParaBase"/>
    <w:rsid w:val="009B733C"/>
    <w:pPr>
      <w:tabs>
        <w:tab w:val="right" w:pos="482"/>
      </w:tabs>
      <w:spacing w:before="40" w:line="240" w:lineRule="atLeast"/>
      <w:ind w:left="748" w:hanging="748"/>
    </w:pPr>
    <w:rPr>
      <w:sz w:val="20"/>
    </w:rPr>
  </w:style>
  <w:style w:type="paragraph" w:customStyle="1" w:styleId="CTA2ai">
    <w:name w:val="CTA 2(a)(i)"/>
    <w:basedOn w:val="OPCParaBase"/>
    <w:rsid w:val="009B733C"/>
    <w:pPr>
      <w:tabs>
        <w:tab w:val="right" w:pos="1089"/>
      </w:tabs>
      <w:spacing w:before="40" w:line="240" w:lineRule="atLeast"/>
      <w:ind w:left="1327" w:hanging="1327"/>
    </w:pPr>
    <w:rPr>
      <w:sz w:val="20"/>
    </w:rPr>
  </w:style>
  <w:style w:type="paragraph" w:customStyle="1" w:styleId="CTA3a">
    <w:name w:val="CTA 3(a)"/>
    <w:basedOn w:val="OPCParaBase"/>
    <w:rsid w:val="009B733C"/>
    <w:pPr>
      <w:tabs>
        <w:tab w:val="right" w:pos="556"/>
      </w:tabs>
      <w:spacing w:before="40" w:line="240" w:lineRule="atLeast"/>
      <w:ind w:left="805" w:hanging="805"/>
    </w:pPr>
    <w:rPr>
      <w:sz w:val="20"/>
    </w:rPr>
  </w:style>
  <w:style w:type="paragraph" w:customStyle="1" w:styleId="CTA3ai">
    <w:name w:val="CTA 3(a)(i)"/>
    <w:basedOn w:val="OPCParaBase"/>
    <w:rsid w:val="009B733C"/>
    <w:pPr>
      <w:tabs>
        <w:tab w:val="right" w:pos="1140"/>
      </w:tabs>
      <w:spacing w:before="40" w:line="240" w:lineRule="atLeast"/>
      <w:ind w:left="1361" w:hanging="1361"/>
    </w:pPr>
    <w:rPr>
      <w:sz w:val="20"/>
    </w:rPr>
  </w:style>
  <w:style w:type="paragraph" w:customStyle="1" w:styleId="CTA4a">
    <w:name w:val="CTA 4(a)"/>
    <w:basedOn w:val="OPCParaBase"/>
    <w:rsid w:val="009B733C"/>
    <w:pPr>
      <w:tabs>
        <w:tab w:val="right" w:pos="624"/>
      </w:tabs>
      <w:spacing w:before="40" w:line="240" w:lineRule="atLeast"/>
      <w:ind w:left="873" w:hanging="873"/>
    </w:pPr>
    <w:rPr>
      <w:sz w:val="20"/>
    </w:rPr>
  </w:style>
  <w:style w:type="paragraph" w:customStyle="1" w:styleId="CTA4ai">
    <w:name w:val="CTA 4(a)(i)"/>
    <w:basedOn w:val="OPCParaBase"/>
    <w:rsid w:val="009B733C"/>
    <w:pPr>
      <w:tabs>
        <w:tab w:val="right" w:pos="1213"/>
      </w:tabs>
      <w:spacing w:before="40" w:line="240" w:lineRule="atLeast"/>
      <w:ind w:left="1452" w:hanging="1452"/>
    </w:pPr>
    <w:rPr>
      <w:sz w:val="20"/>
    </w:rPr>
  </w:style>
  <w:style w:type="paragraph" w:customStyle="1" w:styleId="CTACAPS">
    <w:name w:val="CTA CAPS"/>
    <w:basedOn w:val="OPCParaBase"/>
    <w:rsid w:val="009B733C"/>
    <w:pPr>
      <w:spacing w:before="60" w:line="240" w:lineRule="atLeast"/>
    </w:pPr>
    <w:rPr>
      <w:sz w:val="20"/>
    </w:rPr>
  </w:style>
  <w:style w:type="paragraph" w:customStyle="1" w:styleId="CTAright">
    <w:name w:val="CTA right"/>
    <w:basedOn w:val="OPCParaBase"/>
    <w:rsid w:val="009B733C"/>
    <w:pPr>
      <w:spacing w:before="60" w:line="240" w:lineRule="auto"/>
      <w:jc w:val="right"/>
    </w:pPr>
    <w:rPr>
      <w:sz w:val="20"/>
    </w:rPr>
  </w:style>
  <w:style w:type="paragraph" w:customStyle="1" w:styleId="subsection">
    <w:name w:val="subsection"/>
    <w:aliases w:val="ss"/>
    <w:basedOn w:val="OPCParaBase"/>
    <w:link w:val="subsectionChar"/>
    <w:rsid w:val="009B733C"/>
    <w:pPr>
      <w:tabs>
        <w:tab w:val="right" w:pos="1021"/>
      </w:tabs>
      <w:spacing w:before="180" w:line="240" w:lineRule="auto"/>
      <w:ind w:left="1134" w:hanging="1134"/>
    </w:pPr>
  </w:style>
  <w:style w:type="paragraph" w:customStyle="1" w:styleId="Definition">
    <w:name w:val="Definition"/>
    <w:aliases w:val="dd"/>
    <w:basedOn w:val="OPCParaBase"/>
    <w:rsid w:val="009B733C"/>
    <w:pPr>
      <w:spacing w:before="180" w:line="240" w:lineRule="auto"/>
      <w:ind w:left="1134"/>
    </w:pPr>
  </w:style>
  <w:style w:type="paragraph" w:customStyle="1" w:styleId="EndNotespara">
    <w:name w:val="EndNotes(para)"/>
    <w:aliases w:val="eta"/>
    <w:basedOn w:val="OPCParaBase"/>
    <w:next w:val="EndNotessubpara"/>
    <w:rsid w:val="009B73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73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73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733C"/>
    <w:pPr>
      <w:tabs>
        <w:tab w:val="right" w:pos="1412"/>
      </w:tabs>
      <w:spacing w:before="60" w:line="240" w:lineRule="auto"/>
      <w:ind w:left="1525" w:hanging="1525"/>
    </w:pPr>
    <w:rPr>
      <w:sz w:val="20"/>
    </w:rPr>
  </w:style>
  <w:style w:type="paragraph" w:customStyle="1" w:styleId="Formula">
    <w:name w:val="Formula"/>
    <w:basedOn w:val="OPCParaBase"/>
    <w:rsid w:val="009B733C"/>
    <w:pPr>
      <w:spacing w:line="240" w:lineRule="auto"/>
      <w:ind w:left="1134"/>
    </w:pPr>
    <w:rPr>
      <w:sz w:val="20"/>
    </w:rPr>
  </w:style>
  <w:style w:type="paragraph" w:styleId="Header">
    <w:name w:val="header"/>
    <w:basedOn w:val="OPCParaBase"/>
    <w:link w:val="HeaderChar"/>
    <w:unhideWhenUsed/>
    <w:rsid w:val="009B733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B733C"/>
    <w:rPr>
      <w:rFonts w:eastAsia="Times New Roman" w:cs="Times New Roman"/>
      <w:sz w:val="16"/>
      <w:lang w:eastAsia="en-AU"/>
    </w:rPr>
  </w:style>
  <w:style w:type="paragraph" w:customStyle="1" w:styleId="House">
    <w:name w:val="House"/>
    <w:basedOn w:val="OPCParaBase"/>
    <w:rsid w:val="009B733C"/>
    <w:pPr>
      <w:spacing w:line="240" w:lineRule="auto"/>
    </w:pPr>
    <w:rPr>
      <w:sz w:val="28"/>
    </w:rPr>
  </w:style>
  <w:style w:type="paragraph" w:customStyle="1" w:styleId="Item">
    <w:name w:val="Item"/>
    <w:aliases w:val="i"/>
    <w:basedOn w:val="OPCParaBase"/>
    <w:next w:val="ItemHead"/>
    <w:rsid w:val="009B733C"/>
    <w:pPr>
      <w:keepLines/>
      <w:spacing w:before="80" w:line="240" w:lineRule="auto"/>
      <w:ind w:left="709"/>
    </w:pPr>
  </w:style>
  <w:style w:type="paragraph" w:customStyle="1" w:styleId="ItemHead">
    <w:name w:val="ItemHead"/>
    <w:aliases w:val="ih"/>
    <w:basedOn w:val="OPCParaBase"/>
    <w:next w:val="Item"/>
    <w:rsid w:val="009B733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B733C"/>
    <w:pPr>
      <w:spacing w:line="240" w:lineRule="auto"/>
    </w:pPr>
    <w:rPr>
      <w:b/>
      <w:sz w:val="32"/>
    </w:rPr>
  </w:style>
  <w:style w:type="paragraph" w:customStyle="1" w:styleId="notedraft">
    <w:name w:val="note(draft)"/>
    <w:aliases w:val="nd"/>
    <w:basedOn w:val="OPCParaBase"/>
    <w:rsid w:val="009B733C"/>
    <w:pPr>
      <w:spacing w:before="240" w:line="240" w:lineRule="auto"/>
      <w:ind w:left="284" w:hanging="284"/>
    </w:pPr>
    <w:rPr>
      <w:i/>
      <w:sz w:val="24"/>
    </w:rPr>
  </w:style>
  <w:style w:type="paragraph" w:customStyle="1" w:styleId="notemargin">
    <w:name w:val="note(margin)"/>
    <w:aliases w:val="nm"/>
    <w:basedOn w:val="OPCParaBase"/>
    <w:rsid w:val="009B733C"/>
    <w:pPr>
      <w:tabs>
        <w:tab w:val="left" w:pos="709"/>
      </w:tabs>
      <w:spacing w:before="122" w:line="198" w:lineRule="exact"/>
      <w:ind w:left="709" w:hanging="709"/>
    </w:pPr>
    <w:rPr>
      <w:sz w:val="18"/>
    </w:rPr>
  </w:style>
  <w:style w:type="paragraph" w:customStyle="1" w:styleId="noteToPara">
    <w:name w:val="noteToPara"/>
    <w:aliases w:val="ntp"/>
    <w:basedOn w:val="OPCParaBase"/>
    <w:rsid w:val="009B733C"/>
    <w:pPr>
      <w:spacing w:before="122" w:line="198" w:lineRule="exact"/>
      <w:ind w:left="2353" w:hanging="709"/>
    </w:pPr>
    <w:rPr>
      <w:sz w:val="18"/>
    </w:rPr>
  </w:style>
  <w:style w:type="paragraph" w:customStyle="1" w:styleId="noteParlAmend">
    <w:name w:val="note(ParlAmend)"/>
    <w:aliases w:val="npp"/>
    <w:basedOn w:val="OPCParaBase"/>
    <w:next w:val="ParlAmend"/>
    <w:rsid w:val="009B733C"/>
    <w:pPr>
      <w:spacing w:line="240" w:lineRule="auto"/>
      <w:jc w:val="right"/>
    </w:pPr>
    <w:rPr>
      <w:rFonts w:ascii="Arial" w:hAnsi="Arial"/>
      <w:b/>
      <w:i/>
    </w:rPr>
  </w:style>
  <w:style w:type="paragraph" w:customStyle="1" w:styleId="notetext">
    <w:name w:val="note(text)"/>
    <w:aliases w:val="n"/>
    <w:basedOn w:val="OPCParaBase"/>
    <w:link w:val="notetextChar"/>
    <w:rsid w:val="009B733C"/>
    <w:pPr>
      <w:spacing w:before="122" w:line="240" w:lineRule="auto"/>
      <w:ind w:left="1985" w:hanging="851"/>
    </w:pPr>
    <w:rPr>
      <w:sz w:val="18"/>
    </w:rPr>
  </w:style>
  <w:style w:type="paragraph" w:customStyle="1" w:styleId="Page1">
    <w:name w:val="Page1"/>
    <w:basedOn w:val="OPCParaBase"/>
    <w:rsid w:val="009B733C"/>
    <w:pPr>
      <w:spacing w:before="5600" w:line="240" w:lineRule="auto"/>
    </w:pPr>
    <w:rPr>
      <w:b/>
      <w:sz w:val="32"/>
    </w:rPr>
  </w:style>
  <w:style w:type="paragraph" w:customStyle="1" w:styleId="PageBreak">
    <w:name w:val="PageBreak"/>
    <w:aliases w:val="pb"/>
    <w:basedOn w:val="OPCParaBase"/>
    <w:rsid w:val="009B733C"/>
    <w:pPr>
      <w:spacing w:line="240" w:lineRule="auto"/>
    </w:pPr>
    <w:rPr>
      <w:sz w:val="20"/>
    </w:rPr>
  </w:style>
  <w:style w:type="paragraph" w:customStyle="1" w:styleId="paragraphsub">
    <w:name w:val="paragraph(sub)"/>
    <w:aliases w:val="aa"/>
    <w:basedOn w:val="OPCParaBase"/>
    <w:rsid w:val="009B733C"/>
    <w:pPr>
      <w:tabs>
        <w:tab w:val="right" w:pos="1985"/>
      </w:tabs>
      <w:spacing w:before="40" w:line="240" w:lineRule="auto"/>
      <w:ind w:left="2098" w:hanging="2098"/>
    </w:pPr>
  </w:style>
  <w:style w:type="paragraph" w:customStyle="1" w:styleId="paragraphsub-sub">
    <w:name w:val="paragraph(sub-sub)"/>
    <w:aliases w:val="aaa"/>
    <w:basedOn w:val="OPCParaBase"/>
    <w:rsid w:val="009B733C"/>
    <w:pPr>
      <w:tabs>
        <w:tab w:val="right" w:pos="2722"/>
      </w:tabs>
      <w:spacing w:before="40" w:line="240" w:lineRule="auto"/>
      <w:ind w:left="2835" w:hanging="2835"/>
    </w:pPr>
  </w:style>
  <w:style w:type="paragraph" w:customStyle="1" w:styleId="paragraph">
    <w:name w:val="paragraph"/>
    <w:aliases w:val="a"/>
    <w:basedOn w:val="OPCParaBase"/>
    <w:rsid w:val="009B733C"/>
    <w:pPr>
      <w:tabs>
        <w:tab w:val="right" w:pos="1531"/>
      </w:tabs>
      <w:spacing w:before="40" w:line="240" w:lineRule="auto"/>
      <w:ind w:left="1644" w:hanging="1644"/>
    </w:pPr>
  </w:style>
  <w:style w:type="paragraph" w:customStyle="1" w:styleId="ParlAmend">
    <w:name w:val="ParlAmend"/>
    <w:aliases w:val="pp"/>
    <w:basedOn w:val="OPCParaBase"/>
    <w:rsid w:val="009B733C"/>
    <w:pPr>
      <w:spacing w:before="240" w:line="240" w:lineRule="atLeast"/>
      <w:ind w:hanging="567"/>
    </w:pPr>
    <w:rPr>
      <w:sz w:val="24"/>
    </w:rPr>
  </w:style>
  <w:style w:type="paragraph" w:customStyle="1" w:styleId="Penalty">
    <w:name w:val="Penalty"/>
    <w:basedOn w:val="OPCParaBase"/>
    <w:rsid w:val="009B733C"/>
    <w:pPr>
      <w:tabs>
        <w:tab w:val="left" w:pos="2977"/>
      </w:tabs>
      <w:spacing w:before="180" w:line="240" w:lineRule="auto"/>
      <w:ind w:left="1985" w:hanging="851"/>
    </w:pPr>
  </w:style>
  <w:style w:type="paragraph" w:customStyle="1" w:styleId="Portfolio">
    <w:name w:val="Portfolio"/>
    <w:basedOn w:val="OPCParaBase"/>
    <w:rsid w:val="009B733C"/>
    <w:pPr>
      <w:spacing w:line="240" w:lineRule="auto"/>
    </w:pPr>
    <w:rPr>
      <w:i/>
      <w:sz w:val="20"/>
    </w:rPr>
  </w:style>
  <w:style w:type="paragraph" w:customStyle="1" w:styleId="Preamble">
    <w:name w:val="Preamble"/>
    <w:basedOn w:val="OPCParaBase"/>
    <w:next w:val="Normal"/>
    <w:rsid w:val="009B73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B733C"/>
    <w:pPr>
      <w:spacing w:line="240" w:lineRule="auto"/>
    </w:pPr>
    <w:rPr>
      <w:i/>
      <w:sz w:val="20"/>
    </w:rPr>
  </w:style>
  <w:style w:type="paragraph" w:customStyle="1" w:styleId="Session">
    <w:name w:val="Session"/>
    <w:basedOn w:val="OPCParaBase"/>
    <w:rsid w:val="009B733C"/>
    <w:pPr>
      <w:spacing w:line="240" w:lineRule="auto"/>
    </w:pPr>
    <w:rPr>
      <w:sz w:val="28"/>
    </w:rPr>
  </w:style>
  <w:style w:type="paragraph" w:customStyle="1" w:styleId="Sponsor">
    <w:name w:val="Sponsor"/>
    <w:basedOn w:val="OPCParaBase"/>
    <w:rsid w:val="009B733C"/>
    <w:pPr>
      <w:spacing w:line="240" w:lineRule="auto"/>
    </w:pPr>
    <w:rPr>
      <w:i/>
    </w:rPr>
  </w:style>
  <w:style w:type="paragraph" w:customStyle="1" w:styleId="Subitem">
    <w:name w:val="Subitem"/>
    <w:aliases w:val="iss"/>
    <w:basedOn w:val="OPCParaBase"/>
    <w:rsid w:val="009B733C"/>
    <w:pPr>
      <w:spacing w:before="180" w:line="240" w:lineRule="auto"/>
      <w:ind w:left="709" w:hanging="709"/>
    </w:pPr>
  </w:style>
  <w:style w:type="paragraph" w:customStyle="1" w:styleId="SubitemHead">
    <w:name w:val="SubitemHead"/>
    <w:aliases w:val="issh"/>
    <w:basedOn w:val="OPCParaBase"/>
    <w:rsid w:val="009B73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B733C"/>
    <w:pPr>
      <w:spacing w:before="40" w:line="240" w:lineRule="auto"/>
      <w:ind w:left="1134"/>
    </w:pPr>
  </w:style>
  <w:style w:type="paragraph" w:customStyle="1" w:styleId="SubsectionHead">
    <w:name w:val="SubsectionHead"/>
    <w:aliases w:val="ssh"/>
    <w:basedOn w:val="OPCParaBase"/>
    <w:next w:val="subsection"/>
    <w:rsid w:val="009B733C"/>
    <w:pPr>
      <w:keepNext/>
      <w:keepLines/>
      <w:spacing w:before="240" w:line="240" w:lineRule="auto"/>
      <w:ind w:left="1134"/>
    </w:pPr>
    <w:rPr>
      <w:i/>
    </w:rPr>
  </w:style>
  <w:style w:type="paragraph" w:customStyle="1" w:styleId="Tablea">
    <w:name w:val="Table(a)"/>
    <w:aliases w:val="ta"/>
    <w:basedOn w:val="OPCParaBase"/>
    <w:rsid w:val="009B733C"/>
    <w:pPr>
      <w:spacing w:before="60" w:line="240" w:lineRule="auto"/>
      <w:ind w:left="284" w:hanging="284"/>
    </w:pPr>
    <w:rPr>
      <w:sz w:val="20"/>
    </w:rPr>
  </w:style>
  <w:style w:type="paragraph" w:customStyle="1" w:styleId="TableAA">
    <w:name w:val="Table(AA)"/>
    <w:aliases w:val="taaa"/>
    <w:basedOn w:val="OPCParaBase"/>
    <w:rsid w:val="009B733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B733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B733C"/>
    <w:pPr>
      <w:spacing w:before="60" w:line="240" w:lineRule="atLeast"/>
    </w:pPr>
    <w:rPr>
      <w:sz w:val="20"/>
    </w:rPr>
  </w:style>
  <w:style w:type="paragraph" w:customStyle="1" w:styleId="TLPBoxTextnote">
    <w:name w:val="TLPBoxText(note"/>
    <w:aliases w:val="right)"/>
    <w:basedOn w:val="OPCParaBase"/>
    <w:rsid w:val="009B73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B733C"/>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B733C"/>
    <w:pPr>
      <w:spacing w:before="122" w:line="198" w:lineRule="exact"/>
      <w:ind w:left="1985" w:hanging="851"/>
      <w:jc w:val="right"/>
    </w:pPr>
    <w:rPr>
      <w:sz w:val="18"/>
    </w:rPr>
  </w:style>
  <w:style w:type="paragraph" w:customStyle="1" w:styleId="TLPTableBullet">
    <w:name w:val="TLPTableBullet"/>
    <w:aliases w:val="ttb"/>
    <w:basedOn w:val="OPCParaBase"/>
    <w:rsid w:val="009B733C"/>
    <w:pPr>
      <w:spacing w:line="240" w:lineRule="exact"/>
      <w:ind w:left="284" w:hanging="284"/>
    </w:pPr>
    <w:rPr>
      <w:sz w:val="20"/>
    </w:rPr>
  </w:style>
  <w:style w:type="paragraph" w:styleId="TOC1">
    <w:name w:val="toc 1"/>
    <w:basedOn w:val="OPCParaBase"/>
    <w:next w:val="Normal"/>
    <w:uiPriority w:val="39"/>
    <w:semiHidden/>
    <w:unhideWhenUsed/>
    <w:rsid w:val="009B733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B733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B733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B733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B733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B733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B733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B733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B733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B733C"/>
    <w:pPr>
      <w:keepLines/>
      <w:spacing w:before="240" w:after="120" w:line="240" w:lineRule="auto"/>
      <w:ind w:left="794"/>
    </w:pPr>
    <w:rPr>
      <w:b/>
      <w:kern w:val="28"/>
      <w:sz w:val="20"/>
    </w:rPr>
  </w:style>
  <w:style w:type="paragraph" w:customStyle="1" w:styleId="TofSectsHeading">
    <w:name w:val="TofSects(Heading)"/>
    <w:basedOn w:val="OPCParaBase"/>
    <w:rsid w:val="009B733C"/>
    <w:pPr>
      <w:spacing w:before="240" w:after="120" w:line="240" w:lineRule="auto"/>
    </w:pPr>
    <w:rPr>
      <w:b/>
      <w:sz w:val="24"/>
    </w:rPr>
  </w:style>
  <w:style w:type="paragraph" w:customStyle="1" w:styleId="TofSectsSection">
    <w:name w:val="TofSects(Section)"/>
    <w:basedOn w:val="OPCParaBase"/>
    <w:rsid w:val="009B733C"/>
    <w:pPr>
      <w:keepLines/>
      <w:spacing w:before="40" w:line="240" w:lineRule="auto"/>
      <w:ind w:left="1588" w:hanging="794"/>
    </w:pPr>
    <w:rPr>
      <w:kern w:val="28"/>
      <w:sz w:val="18"/>
    </w:rPr>
  </w:style>
  <w:style w:type="paragraph" w:customStyle="1" w:styleId="TofSectsSubdiv">
    <w:name w:val="TofSects(Subdiv)"/>
    <w:basedOn w:val="OPCParaBase"/>
    <w:rsid w:val="009B733C"/>
    <w:pPr>
      <w:keepLines/>
      <w:spacing w:before="80" w:line="240" w:lineRule="auto"/>
      <w:ind w:left="1588" w:hanging="794"/>
    </w:pPr>
    <w:rPr>
      <w:kern w:val="28"/>
    </w:rPr>
  </w:style>
  <w:style w:type="paragraph" w:customStyle="1" w:styleId="WRStyle">
    <w:name w:val="WR Style"/>
    <w:aliases w:val="WR"/>
    <w:basedOn w:val="OPCParaBase"/>
    <w:rsid w:val="009B733C"/>
    <w:pPr>
      <w:spacing w:before="240" w:line="240" w:lineRule="auto"/>
      <w:ind w:left="284" w:hanging="284"/>
    </w:pPr>
    <w:rPr>
      <w:b/>
      <w:i/>
      <w:kern w:val="28"/>
      <w:sz w:val="24"/>
    </w:rPr>
  </w:style>
  <w:style w:type="paragraph" w:customStyle="1" w:styleId="notepara">
    <w:name w:val="note(para)"/>
    <w:aliases w:val="na"/>
    <w:basedOn w:val="OPCParaBase"/>
    <w:rsid w:val="009B733C"/>
    <w:pPr>
      <w:spacing w:before="40" w:line="198" w:lineRule="exact"/>
      <w:ind w:left="2354" w:hanging="369"/>
    </w:pPr>
    <w:rPr>
      <w:sz w:val="18"/>
    </w:rPr>
  </w:style>
  <w:style w:type="paragraph" w:styleId="Footer">
    <w:name w:val="footer"/>
    <w:link w:val="FooterChar"/>
    <w:rsid w:val="009B733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B733C"/>
    <w:rPr>
      <w:rFonts w:eastAsia="Times New Roman" w:cs="Times New Roman"/>
      <w:sz w:val="22"/>
      <w:szCs w:val="24"/>
      <w:lang w:eastAsia="en-AU"/>
    </w:rPr>
  </w:style>
  <w:style w:type="character" w:styleId="LineNumber">
    <w:name w:val="line number"/>
    <w:basedOn w:val="OPCCharBase"/>
    <w:uiPriority w:val="99"/>
    <w:semiHidden/>
    <w:unhideWhenUsed/>
    <w:rsid w:val="009B733C"/>
    <w:rPr>
      <w:sz w:val="16"/>
    </w:rPr>
  </w:style>
  <w:style w:type="table" w:customStyle="1" w:styleId="CFlag">
    <w:name w:val="CFlag"/>
    <w:basedOn w:val="TableNormal"/>
    <w:uiPriority w:val="99"/>
    <w:rsid w:val="009B733C"/>
    <w:rPr>
      <w:rFonts w:eastAsia="Times New Roman" w:cs="Times New Roman"/>
      <w:lang w:eastAsia="en-AU"/>
    </w:rPr>
    <w:tblPr/>
  </w:style>
  <w:style w:type="paragraph" w:styleId="BalloonText">
    <w:name w:val="Balloon Text"/>
    <w:basedOn w:val="Normal"/>
    <w:link w:val="BalloonTextChar"/>
    <w:uiPriority w:val="99"/>
    <w:semiHidden/>
    <w:unhideWhenUsed/>
    <w:rsid w:val="009B73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33C"/>
    <w:rPr>
      <w:rFonts w:ascii="Tahoma" w:hAnsi="Tahoma" w:cs="Tahoma"/>
      <w:sz w:val="16"/>
      <w:szCs w:val="16"/>
    </w:rPr>
  </w:style>
  <w:style w:type="table" w:styleId="TableGrid">
    <w:name w:val="Table Grid"/>
    <w:basedOn w:val="TableNormal"/>
    <w:uiPriority w:val="59"/>
    <w:rsid w:val="009B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B733C"/>
    <w:rPr>
      <w:b/>
      <w:sz w:val="28"/>
      <w:szCs w:val="32"/>
    </w:rPr>
  </w:style>
  <w:style w:type="paragraph" w:customStyle="1" w:styleId="LegislationMadeUnder">
    <w:name w:val="LegislationMadeUnder"/>
    <w:basedOn w:val="OPCParaBase"/>
    <w:next w:val="Normal"/>
    <w:rsid w:val="009B733C"/>
    <w:rPr>
      <w:i/>
      <w:sz w:val="32"/>
      <w:szCs w:val="32"/>
    </w:rPr>
  </w:style>
  <w:style w:type="paragraph" w:customStyle="1" w:styleId="SignCoverPageEnd">
    <w:name w:val="SignCoverPageEnd"/>
    <w:basedOn w:val="OPCParaBase"/>
    <w:next w:val="Normal"/>
    <w:rsid w:val="009B733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B733C"/>
    <w:pPr>
      <w:pBdr>
        <w:top w:val="single" w:sz="4" w:space="1" w:color="auto"/>
      </w:pBdr>
      <w:spacing w:before="360"/>
      <w:ind w:right="397"/>
      <w:jc w:val="both"/>
    </w:pPr>
  </w:style>
  <w:style w:type="paragraph" w:customStyle="1" w:styleId="NotesHeading2">
    <w:name w:val="NotesHeading 2"/>
    <w:basedOn w:val="OPCParaBase"/>
    <w:next w:val="Normal"/>
    <w:rsid w:val="009B733C"/>
    <w:rPr>
      <w:b/>
      <w:sz w:val="28"/>
      <w:szCs w:val="28"/>
    </w:rPr>
  </w:style>
  <w:style w:type="paragraph" w:customStyle="1" w:styleId="NotesHeading1">
    <w:name w:val="NotesHeading 1"/>
    <w:basedOn w:val="OPCParaBase"/>
    <w:next w:val="Normal"/>
    <w:rsid w:val="009B733C"/>
    <w:pPr>
      <w:outlineLvl w:val="0"/>
    </w:pPr>
    <w:rPr>
      <w:b/>
      <w:sz w:val="28"/>
      <w:szCs w:val="28"/>
    </w:rPr>
  </w:style>
  <w:style w:type="paragraph" w:customStyle="1" w:styleId="CompiledActNo">
    <w:name w:val="CompiledActNo"/>
    <w:basedOn w:val="OPCParaBase"/>
    <w:next w:val="Normal"/>
    <w:rsid w:val="009B733C"/>
    <w:rPr>
      <w:b/>
      <w:sz w:val="24"/>
      <w:szCs w:val="24"/>
    </w:rPr>
  </w:style>
  <w:style w:type="paragraph" w:customStyle="1" w:styleId="ENotesText">
    <w:name w:val="ENotesText"/>
    <w:aliases w:val="Ent"/>
    <w:basedOn w:val="OPCParaBase"/>
    <w:next w:val="Normal"/>
    <w:rsid w:val="009B733C"/>
    <w:pPr>
      <w:spacing w:before="120"/>
    </w:pPr>
  </w:style>
  <w:style w:type="paragraph" w:customStyle="1" w:styleId="CompiledMadeUnder">
    <w:name w:val="CompiledMadeUnder"/>
    <w:basedOn w:val="OPCParaBase"/>
    <w:next w:val="Normal"/>
    <w:rsid w:val="009B733C"/>
    <w:rPr>
      <w:i/>
      <w:sz w:val="24"/>
      <w:szCs w:val="24"/>
    </w:rPr>
  </w:style>
  <w:style w:type="paragraph" w:customStyle="1" w:styleId="Paragraphsub-sub-sub">
    <w:name w:val="Paragraph(sub-sub-sub)"/>
    <w:aliases w:val="aaaa"/>
    <w:basedOn w:val="OPCParaBase"/>
    <w:rsid w:val="009B733C"/>
    <w:pPr>
      <w:tabs>
        <w:tab w:val="right" w:pos="3402"/>
      </w:tabs>
      <w:spacing w:before="40" w:line="240" w:lineRule="auto"/>
      <w:ind w:left="3402" w:hanging="3402"/>
    </w:pPr>
  </w:style>
  <w:style w:type="paragraph" w:customStyle="1" w:styleId="TableTextEndNotes">
    <w:name w:val="TableTextEndNotes"/>
    <w:aliases w:val="Tten"/>
    <w:basedOn w:val="Normal"/>
    <w:rsid w:val="009B733C"/>
    <w:pPr>
      <w:spacing w:before="60" w:line="240" w:lineRule="auto"/>
    </w:pPr>
    <w:rPr>
      <w:rFonts w:cs="Arial"/>
      <w:sz w:val="20"/>
      <w:szCs w:val="22"/>
    </w:rPr>
  </w:style>
  <w:style w:type="paragraph" w:customStyle="1" w:styleId="NoteToSubpara">
    <w:name w:val="NoteToSubpara"/>
    <w:aliases w:val="nts"/>
    <w:basedOn w:val="OPCParaBase"/>
    <w:rsid w:val="009B733C"/>
    <w:pPr>
      <w:spacing w:before="40" w:line="198" w:lineRule="exact"/>
      <w:ind w:left="2835" w:hanging="709"/>
    </w:pPr>
    <w:rPr>
      <w:sz w:val="18"/>
    </w:rPr>
  </w:style>
  <w:style w:type="paragraph" w:customStyle="1" w:styleId="ENoteTableHeading">
    <w:name w:val="ENoteTableHeading"/>
    <w:aliases w:val="enth"/>
    <w:basedOn w:val="OPCParaBase"/>
    <w:rsid w:val="009B733C"/>
    <w:pPr>
      <w:keepNext/>
      <w:spacing w:before="60" w:line="240" w:lineRule="atLeast"/>
    </w:pPr>
    <w:rPr>
      <w:rFonts w:ascii="Arial" w:hAnsi="Arial"/>
      <w:b/>
      <w:sz w:val="16"/>
    </w:rPr>
  </w:style>
  <w:style w:type="paragraph" w:customStyle="1" w:styleId="ENoteTTi">
    <w:name w:val="ENoteTTi"/>
    <w:aliases w:val="entti"/>
    <w:basedOn w:val="OPCParaBase"/>
    <w:rsid w:val="009B733C"/>
    <w:pPr>
      <w:keepNext/>
      <w:spacing w:before="60" w:line="240" w:lineRule="atLeast"/>
      <w:ind w:left="170"/>
    </w:pPr>
    <w:rPr>
      <w:sz w:val="16"/>
    </w:rPr>
  </w:style>
  <w:style w:type="paragraph" w:customStyle="1" w:styleId="ENotesHeading1">
    <w:name w:val="ENotesHeading 1"/>
    <w:aliases w:val="Enh1"/>
    <w:basedOn w:val="OPCParaBase"/>
    <w:next w:val="Normal"/>
    <w:rsid w:val="009B733C"/>
    <w:pPr>
      <w:spacing w:before="120"/>
      <w:outlineLvl w:val="1"/>
    </w:pPr>
    <w:rPr>
      <w:b/>
      <w:sz w:val="28"/>
      <w:szCs w:val="28"/>
    </w:rPr>
  </w:style>
  <w:style w:type="paragraph" w:customStyle="1" w:styleId="ENotesHeading2">
    <w:name w:val="ENotesHeading 2"/>
    <w:aliases w:val="Enh2"/>
    <w:basedOn w:val="OPCParaBase"/>
    <w:next w:val="Normal"/>
    <w:rsid w:val="009B733C"/>
    <w:pPr>
      <w:spacing w:before="120" w:after="120"/>
      <w:outlineLvl w:val="2"/>
    </w:pPr>
    <w:rPr>
      <w:b/>
      <w:sz w:val="24"/>
      <w:szCs w:val="28"/>
    </w:rPr>
  </w:style>
  <w:style w:type="paragraph" w:customStyle="1" w:styleId="ENoteTTIndentHeading">
    <w:name w:val="ENoteTTIndentHeading"/>
    <w:aliases w:val="enTTHi"/>
    <w:basedOn w:val="OPCParaBase"/>
    <w:rsid w:val="009B73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B733C"/>
    <w:pPr>
      <w:spacing w:before="60" w:line="240" w:lineRule="atLeast"/>
    </w:pPr>
    <w:rPr>
      <w:sz w:val="16"/>
    </w:rPr>
  </w:style>
  <w:style w:type="paragraph" w:customStyle="1" w:styleId="MadeunderText">
    <w:name w:val="MadeunderText"/>
    <w:basedOn w:val="OPCParaBase"/>
    <w:next w:val="CompiledMadeUnder"/>
    <w:rsid w:val="009B733C"/>
    <w:pPr>
      <w:spacing w:before="240"/>
    </w:pPr>
    <w:rPr>
      <w:sz w:val="24"/>
      <w:szCs w:val="24"/>
    </w:rPr>
  </w:style>
  <w:style w:type="paragraph" w:customStyle="1" w:styleId="ENotesHeading3">
    <w:name w:val="ENotesHeading 3"/>
    <w:aliases w:val="Enh3"/>
    <w:basedOn w:val="OPCParaBase"/>
    <w:next w:val="Normal"/>
    <w:rsid w:val="009B733C"/>
    <w:pPr>
      <w:keepNext/>
      <w:spacing w:before="120" w:line="240" w:lineRule="auto"/>
      <w:outlineLvl w:val="4"/>
    </w:pPr>
    <w:rPr>
      <w:b/>
      <w:szCs w:val="24"/>
    </w:rPr>
  </w:style>
  <w:style w:type="character" w:customStyle="1" w:styleId="CharSubPartTextCASA">
    <w:name w:val="CharSubPartText(CASA)"/>
    <w:basedOn w:val="OPCCharBase"/>
    <w:uiPriority w:val="1"/>
    <w:rsid w:val="009B733C"/>
  </w:style>
  <w:style w:type="character" w:customStyle="1" w:styleId="CharSubPartNoCASA">
    <w:name w:val="CharSubPartNo(CASA)"/>
    <w:basedOn w:val="OPCCharBase"/>
    <w:uiPriority w:val="1"/>
    <w:rsid w:val="009B733C"/>
  </w:style>
  <w:style w:type="paragraph" w:customStyle="1" w:styleId="ENoteTTIndentHeadingSub">
    <w:name w:val="ENoteTTIndentHeadingSub"/>
    <w:aliases w:val="enTTHis"/>
    <w:basedOn w:val="OPCParaBase"/>
    <w:rsid w:val="009B733C"/>
    <w:pPr>
      <w:keepNext/>
      <w:spacing w:before="60" w:line="240" w:lineRule="atLeast"/>
      <w:ind w:left="340"/>
    </w:pPr>
    <w:rPr>
      <w:b/>
      <w:sz w:val="16"/>
    </w:rPr>
  </w:style>
  <w:style w:type="paragraph" w:customStyle="1" w:styleId="ENoteTTiSub">
    <w:name w:val="ENoteTTiSub"/>
    <w:aliases w:val="enttis"/>
    <w:basedOn w:val="OPCParaBase"/>
    <w:rsid w:val="009B733C"/>
    <w:pPr>
      <w:keepNext/>
      <w:spacing w:before="60" w:line="240" w:lineRule="atLeast"/>
      <w:ind w:left="340"/>
    </w:pPr>
    <w:rPr>
      <w:sz w:val="16"/>
    </w:rPr>
  </w:style>
  <w:style w:type="paragraph" w:customStyle="1" w:styleId="SubDivisionMigration">
    <w:name w:val="SubDivisionMigration"/>
    <w:aliases w:val="sdm"/>
    <w:basedOn w:val="OPCParaBase"/>
    <w:rsid w:val="009B73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733C"/>
    <w:pPr>
      <w:keepNext/>
      <w:keepLines/>
      <w:spacing w:before="240" w:line="240" w:lineRule="auto"/>
      <w:ind w:left="1134" w:hanging="1134"/>
    </w:pPr>
    <w:rPr>
      <w:b/>
      <w:sz w:val="28"/>
    </w:rPr>
  </w:style>
  <w:style w:type="paragraph" w:customStyle="1" w:styleId="FreeForm">
    <w:name w:val="FreeForm"/>
    <w:rsid w:val="009F314B"/>
    <w:rPr>
      <w:rFonts w:ascii="Arial" w:hAnsi="Arial"/>
      <w:sz w:val="22"/>
    </w:rPr>
  </w:style>
  <w:style w:type="paragraph" w:customStyle="1" w:styleId="SOText">
    <w:name w:val="SO Text"/>
    <w:aliases w:val="sot"/>
    <w:link w:val="SOTextChar"/>
    <w:rsid w:val="009B733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B733C"/>
    <w:rPr>
      <w:sz w:val="22"/>
    </w:rPr>
  </w:style>
  <w:style w:type="paragraph" w:customStyle="1" w:styleId="SOTextNote">
    <w:name w:val="SO TextNote"/>
    <w:aliases w:val="sont"/>
    <w:basedOn w:val="SOText"/>
    <w:qFormat/>
    <w:rsid w:val="009B733C"/>
    <w:pPr>
      <w:spacing w:before="122" w:line="198" w:lineRule="exact"/>
      <w:ind w:left="1843" w:hanging="709"/>
    </w:pPr>
    <w:rPr>
      <w:sz w:val="18"/>
    </w:rPr>
  </w:style>
  <w:style w:type="paragraph" w:customStyle="1" w:styleId="SOPara">
    <w:name w:val="SO Para"/>
    <w:aliases w:val="soa"/>
    <w:basedOn w:val="SOText"/>
    <w:link w:val="SOParaChar"/>
    <w:qFormat/>
    <w:rsid w:val="009B733C"/>
    <w:pPr>
      <w:tabs>
        <w:tab w:val="right" w:pos="1786"/>
      </w:tabs>
      <w:spacing w:before="40"/>
      <w:ind w:left="2070" w:hanging="936"/>
    </w:pPr>
  </w:style>
  <w:style w:type="character" w:customStyle="1" w:styleId="SOParaChar">
    <w:name w:val="SO Para Char"/>
    <w:aliases w:val="soa Char"/>
    <w:basedOn w:val="DefaultParagraphFont"/>
    <w:link w:val="SOPara"/>
    <w:rsid w:val="009B733C"/>
    <w:rPr>
      <w:sz w:val="22"/>
    </w:rPr>
  </w:style>
  <w:style w:type="paragraph" w:customStyle="1" w:styleId="FileName">
    <w:name w:val="FileName"/>
    <w:basedOn w:val="Normal"/>
    <w:rsid w:val="009B733C"/>
  </w:style>
  <w:style w:type="paragraph" w:customStyle="1" w:styleId="TableHeading">
    <w:name w:val="TableHeading"/>
    <w:aliases w:val="th"/>
    <w:basedOn w:val="OPCParaBase"/>
    <w:next w:val="Tabletext"/>
    <w:rsid w:val="009B733C"/>
    <w:pPr>
      <w:keepNext/>
      <w:spacing w:before="60" w:line="240" w:lineRule="atLeast"/>
    </w:pPr>
    <w:rPr>
      <w:b/>
      <w:sz w:val="20"/>
    </w:rPr>
  </w:style>
  <w:style w:type="paragraph" w:customStyle="1" w:styleId="SOHeadBold">
    <w:name w:val="SO HeadBold"/>
    <w:aliases w:val="sohb"/>
    <w:basedOn w:val="SOText"/>
    <w:next w:val="SOText"/>
    <w:link w:val="SOHeadBoldChar"/>
    <w:qFormat/>
    <w:rsid w:val="009B733C"/>
    <w:rPr>
      <w:b/>
    </w:rPr>
  </w:style>
  <w:style w:type="character" w:customStyle="1" w:styleId="SOHeadBoldChar">
    <w:name w:val="SO HeadBold Char"/>
    <w:aliases w:val="sohb Char"/>
    <w:basedOn w:val="DefaultParagraphFont"/>
    <w:link w:val="SOHeadBold"/>
    <w:rsid w:val="009B733C"/>
    <w:rPr>
      <w:b/>
      <w:sz w:val="22"/>
    </w:rPr>
  </w:style>
  <w:style w:type="paragraph" w:customStyle="1" w:styleId="SOHeadItalic">
    <w:name w:val="SO HeadItalic"/>
    <w:aliases w:val="sohi"/>
    <w:basedOn w:val="SOText"/>
    <w:next w:val="SOText"/>
    <w:link w:val="SOHeadItalicChar"/>
    <w:qFormat/>
    <w:rsid w:val="009B733C"/>
    <w:rPr>
      <w:i/>
    </w:rPr>
  </w:style>
  <w:style w:type="character" w:customStyle="1" w:styleId="SOHeadItalicChar">
    <w:name w:val="SO HeadItalic Char"/>
    <w:aliases w:val="sohi Char"/>
    <w:basedOn w:val="DefaultParagraphFont"/>
    <w:link w:val="SOHeadItalic"/>
    <w:rsid w:val="009B733C"/>
    <w:rPr>
      <w:i/>
      <w:sz w:val="22"/>
    </w:rPr>
  </w:style>
  <w:style w:type="paragraph" w:customStyle="1" w:styleId="SOBullet">
    <w:name w:val="SO Bullet"/>
    <w:aliases w:val="sotb"/>
    <w:basedOn w:val="SOText"/>
    <w:link w:val="SOBulletChar"/>
    <w:qFormat/>
    <w:rsid w:val="009B733C"/>
    <w:pPr>
      <w:ind w:left="1559" w:hanging="425"/>
    </w:pPr>
  </w:style>
  <w:style w:type="character" w:customStyle="1" w:styleId="SOBulletChar">
    <w:name w:val="SO Bullet Char"/>
    <w:aliases w:val="sotb Char"/>
    <w:basedOn w:val="DefaultParagraphFont"/>
    <w:link w:val="SOBullet"/>
    <w:rsid w:val="009B733C"/>
    <w:rPr>
      <w:sz w:val="22"/>
    </w:rPr>
  </w:style>
  <w:style w:type="paragraph" w:customStyle="1" w:styleId="SOBulletNote">
    <w:name w:val="SO BulletNote"/>
    <w:aliases w:val="sonb"/>
    <w:basedOn w:val="SOTextNote"/>
    <w:link w:val="SOBulletNoteChar"/>
    <w:qFormat/>
    <w:rsid w:val="009B733C"/>
    <w:pPr>
      <w:tabs>
        <w:tab w:val="left" w:pos="1560"/>
      </w:tabs>
      <w:ind w:left="2268" w:hanging="1134"/>
    </w:pPr>
  </w:style>
  <w:style w:type="character" w:customStyle="1" w:styleId="SOBulletNoteChar">
    <w:name w:val="SO BulletNote Char"/>
    <w:aliases w:val="sonb Char"/>
    <w:basedOn w:val="DefaultParagraphFont"/>
    <w:link w:val="SOBulletNote"/>
    <w:rsid w:val="009B733C"/>
    <w:rPr>
      <w:sz w:val="18"/>
    </w:rPr>
  </w:style>
  <w:style w:type="paragraph" w:customStyle="1" w:styleId="SOText2">
    <w:name w:val="SO Text2"/>
    <w:aliases w:val="sot2"/>
    <w:basedOn w:val="Normal"/>
    <w:next w:val="SOText"/>
    <w:link w:val="SOText2Char"/>
    <w:rsid w:val="009B733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B733C"/>
    <w:rPr>
      <w:sz w:val="22"/>
    </w:rPr>
  </w:style>
  <w:style w:type="paragraph" w:customStyle="1" w:styleId="SubPartCASA">
    <w:name w:val="SubPart(CASA)"/>
    <w:aliases w:val="csp"/>
    <w:basedOn w:val="OPCParaBase"/>
    <w:next w:val="ActHead3"/>
    <w:rsid w:val="009B733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F314B"/>
    <w:rPr>
      <w:rFonts w:eastAsia="Times New Roman" w:cs="Times New Roman"/>
      <w:sz w:val="22"/>
      <w:lang w:eastAsia="en-AU"/>
    </w:rPr>
  </w:style>
  <w:style w:type="character" w:customStyle="1" w:styleId="notetextChar">
    <w:name w:val="note(text) Char"/>
    <w:aliases w:val="n Char"/>
    <w:basedOn w:val="DefaultParagraphFont"/>
    <w:link w:val="notetext"/>
    <w:rsid w:val="009F314B"/>
    <w:rPr>
      <w:rFonts w:eastAsia="Times New Roman" w:cs="Times New Roman"/>
      <w:sz w:val="18"/>
      <w:lang w:eastAsia="en-AU"/>
    </w:rPr>
  </w:style>
  <w:style w:type="character" w:customStyle="1" w:styleId="Heading1Char">
    <w:name w:val="Heading 1 Char"/>
    <w:basedOn w:val="DefaultParagraphFont"/>
    <w:link w:val="Heading1"/>
    <w:uiPriority w:val="9"/>
    <w:rsid w:val="009F31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31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31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F31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F31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F31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F31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31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F314B"/>
    <w:rPr>
      <w:rFonts w:asciiTheme="majorHAnsi" w:eastAsiaTheme="majorEastAsia" w:hAnsiTheme="majorHAnsi" w:cstheme="majorBidi"/>
      <w:i/>
      <w:iCs/>
      <w:color w:val="404040" w:themeColor="text1" w:themeTint="BF"/>
    </w:rPr>
  </w:style>
  <w:style w:type="table" w:styleId="TableColorful3">
    <w:name w:val="Table Colorful 3"/>
    <w:basedOn w:val="TableNormal"/>
    <w:rsid w:val="00B153F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Number2">
    <w:name w:val="List Number 2"/>
    <w:basedOn w:val="Normal"/>
    <w:rsid w:val="00A30A83"/>
    <w:pPr>
      <w:tabs>
        <w:tab w:val="num" w:pos="643"/>
      </w:tabs>
      <w:ind w:left="643" w:hanging="360"/>
    </w:pPr>
    <w:rPr>
      <w:rFonts w:eastAsia="Calibri" w:cs="Times New Roman"/>
    </w:rPr>
  </w:style>
  <w:style w:type="character" w:styleId="Hyperlink">
    <w:name w:val="Hyperlink"/>
    <w:basedOn w:val="DefaultParagraphFont"/>
    <w:uiPriority w:val="99"/>
    <w:semiHidden/>
    <w:unhideWhenUsed/>
    <w:rsid w:val="003A7D75"/>
    <w:rPr>
      <w:color w:val="0000FF"/>
      <w:u w:val="single"/>
    </w:rPr>
  </w:style>
  <w:style w:type="paragraph" w:styleId="NormalWeb">
    <w:name w:val="Normal (Web)"/>
    <w:basedOn w:val="Normal"/>
    <w:uiPriority w:val="99"/>
    <w:unhideWhenUsed/>
    <w:rsid w:val="009E5749"/>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5E0D5A"/>
    <w:rPr>
      <w:sz w:val="16"/>
      <w:szCs w:val="16"/>
    </w:rPr>
  </w:style>
  <w:style w:type="character" w:styleId="FootnoteReference">
    <w:name w:val="footnote reference"/>
    <w:basedOn w:val="DefaultParagraphFont"/>
    <w:uiPriority w:val="99"/>
    <w:semiHidden/>
    <w:unhideWhenUsed/>
    <w:rsid w:val="007877CA"/>
    <w:rPr>
      <w:vertAlign w:val="superscript"/>
    </w:rPr>
  </w:style>
  <w:style w:type="paragraph" w:styleId="CommentText">
    <w:name w:val="annotation text"/>
    <w:basedOn w:val="Normal"/>
    <w:link w:val="CommentTextChar"/>
    <w:uiPriority w:val="99"/>
    <w:unhideWhenUsed/>
    <w:rsid w:val="007877CA"/>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7877CA"/>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orful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733C"/>
    <w:pPr>
      <w:spacing w:line="260" w:lineRule="atLeast"/>
    </w:pPr>
    <w:rPr>
      <w:sz w:val="22"/>
    </w:rPr>
  </w:style>
  <w:style w:type="paragraph" w:styleId="Heading1">
    <w:name w:val="heading 1"/>
    <w:basedOn w:val="Normal"/>
    <w:next w:val="Normal"/>
    <w:link w:val="Heading1Char"/>
    <w:uiPriority w:val="9"/>
    <w:qFormat/>
    <w:rsid w:val="009F31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31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31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31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314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31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31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314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F314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B733C"/>
  </w:style>
  <w:style w:type="paragraph" w:customStyle="1" w:styleId="OPCParaBase">
    <w:name w:val="OPCParaBase"/>
    <w:qFormat/>
    <w:rsid w:val="009B733C"/>
    <w:pPr>
      <w:spacing w:line="260" w:lineRule="atLeast"/>
    </w:pPr>
    <w:rPr>
      <w:rFonts w:eastAsia="Times New Roman" w:cs="Times New Roman"/>
      <w:sz w:val="22"/>
      <w:lang w:eastAsia="en-AU"/>
    </w:rPr>
  </w:style>
  <w:style w:type="paragraph" w:customStyle="1" w:styleId="ShortT">
    <w:name w:val="ShortT"/>
    <w:basedOn w:val="OPCParaBase"/>
    <w:next w:val="Normal"/>
    <w:qFormat/>
    <w:rsid w:val="009B733C"/>
    <w:pPr>
      <w:spacing w:line="240" w:lineRule="auto"/>
    </w:pPr>
    <w:rPr>
      <w:b/>
      <w:sz w:val="40"/>
    </w:rPr>
  </w:style>
  <w:style w:type="paragraph" w:customStyle="1" w:styleId="ActHead1">
    <w:name w:val="ActHead 1"/>
    <w:aliases w:val="c"/>
    <w:basedOn w:val="OPCParaBase"/>
    <w:next w:val="Normal"/>
    <w:qFormat/>
    <w:rsid w:val="009B73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B733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B733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B733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B733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B73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B73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B73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B733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B733C"/>
  </w:style>
  <w:style w:type="paragraph" w:customStyle="1" w:styleId="Blocks">
    <w:name w:val="Blocks"/>
    <w:aliases w:val="bb"/>
    <w:basedOn w:val="OPCParaBase"/>
    <w:qFormat/>
    <w:rsid w:val="009B733C"/>
    <w:pPr>
      <w:spacing w:line="240" w:lineRule="auto"/>
    </w:pPr>
    <w:rPr>
      <w:sz w:val="24"/>
    </w:rPr>
  </w:style>
  <w:style w:type="paragraph" w:customStyle="1" w:styleId="BoxText">
    <w:name w:val="BoxText"/>
    <w:aliases w:val="bt"/>
    <w:basedOn w:val="OPCParaBase"/>
    <w:qFormat/>
    <w:rsid w:val="009B73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B733C"/>
    <w:rPr>
      <w:b/>
    </w:rPr>
  </w:style>
  <w:style w:type="paragraph" w:customStyle="1" w:styleId="BoxHeadItalic">
    <w:name w:val="BoxHeadItalic"/>
    <w:aliases w:val="bhi"/>
    <w:basedOn w:val="BoxText"/>
    <w:next w:val="BoxStep"/>
    <w:qFormat/>
    <w:rsid w:val="009B733C"/>
    <w:rPr>
      <w:i/>
    </w:rPr>
  </w:style>
  <w:style w:type="paragraph" w:customStyle="1" w:styleId="BoxList">
    <w:name w:val="BoxList"/>
    <w:aliases w:val="bl"/>
    <w:basedOn w:val="BoxText"/>
    <w:qFormat/>
    <w:rsid w:val="009B733C"/>
    <w:pPr>
      <w:ind w:left="1559" w:hanging="425"/>
    </w:pPr>
  </w:style>
  <w:style w:type="paragraph" w:customStyle="1" w:styleId="BoxNote">
    <w:name w:val="BoxNote"/>
    <w:aliases w:val="bn"/>
    <w:basedOn w:val="BoxText"/>
    <w:qFormat/>
    <w:rsid w:val="009B733C"/>
    <w:pPr>
      <w:tabs>
        <w:tab w:val="left" w:pos="1985"/>
      </w:tabs>
      <w:spacing w:before="122" w:line="198" w:lineRule="exact"/>
      <w:ind w:left="2948" w:hanging="1814"/>
    </w:pPr>
    <w:rPr>
      <w:sz w:val="18"/>
    </w:rPr>
  </w:style>
  <w:style w:type="paragraph" w:customStyle="1" w:styleId="BoxPara">
    <w:name w:val="BoxPara"/>
    <w:aliases w:val="bp"/>
    <w:basedOn w:val="BoxText"/>
    <w:qFormat/>
    <w:rsid w:val="009B733C"/>
    <w:pPr>
      <w:tabs>
        <w:tab w:val="right" w:pos="2268"/>
      </w:tabs>
      <w:ind w:left="2552" w:hanging="1418"/>
    </w:pPr>
  </w:style>
  <w:style w:type="paragraph" w:customStyle="1" w:styleId="BoxStep">
    <w:name w:val="BoxStep"/>
    <w:aliases w:val="bs"/>
    <w:basedOn w:val="BoxText"/>
    <w:qFormat/>
    <w:rsid w:val="009B733C"/>
    <w:pPr>
      <w:ind w:left="1985" w:hanging="851"/>
    </w:pPr>
  </w:style>
  <w:style w:type="character" w:customStyle="1" w:styleId="CharAmPartNo">
    <w:name w:val="CharAmPartNo"/>
    <w:basedOn w:val="OPCCharBase"/>
    <w:uiPriority w:val="1"/>
    <w:qFormat/>
    <w:rsid w:val="009B733C"/>
  </w:style>
  <w:style w:type="character" w:customStyle="1" w:styleId="CharAmPartText">
    <w:name w:val="CharAmPartText"/>
    <w:basedOn w:val="OPCCharBase"/>
    <w:uiPriority w:val="1"/>
    <w:qFormat/>
    <w:rsid w:val="009B733C"/>
  </w:style>
  <w:style w:type="character" w:customStyle="1" w:styleId="CharAmSchNo">
    <w:name w:val="CharAmSchNo"/>
    <w:basedOn w:val="OPCCharBase"/>
    <w:uiPriority w:val="1"/>
    <w:qFormat/>
    <w:rsid w:val="009B733C"/>
  </w:style>
  <w:style w:type="character" w:customStyle="1" w:styleId="CharAmSchText">
    <w:name w:val="CharAmSchText"/>
    <w:basedOn w:val="OPCCharBase"/>
    <w:uiPriority w:val="1"/>
    <w:qFormat/>
    <w:rsid w:val="009B733C"/>
  </w:style>
  <w:style w:type="character" w:customStyle="1" w:styleId="CharBoldItalic">
    <w:name w:val="CharBoldItalic"/>
    <w:basedOn w:val="OPCCharBase"/>
    <w:uiPriority w:val="1"/>
    <w:qFormat/>
    <w:rsid w:val="009B733C"/>
    <w:rPr>
      <w:b/>
      <w:i/>
    </w:rPr>
  </w:style>
  <w:style w:type="character" w:customStyle="1" w:styleId="CharChapNo">
    <w:name w:val="CharChapNo"/>
    <w:basedOn w:val="OPCCharBase"/>
    <w:qFormat/>
    <w:rsid w:val="009B733C"/>
  </w:style>
  <w:style w:type="character" w:customStyle="1" w:styleId="CharChapText">
    <w:name w:val="CharChapText"/>
    <w:basedOn w:val="OPCCharBase"/>
    <w:qFormat/>
    <w:rsid w:val="009B733C"/>
  </w:style>
  <w:style w:type="character" w:customStyle="1" w:styleId="CharDivNo">
    <w:name w:val="CharDivNo"/>
    <w:basedOn w:val="OPCCharBase"/>
    <w:qFormat/>
    <w:rsid w:val="009B733C"/>
  </w:style>
  <w:style w:type="character" w:customStyle="1" w:styleId="CharDivText">
    <w:name w:val="CharDivText"/>
    <w:basedOn w:val="OPCCharBase"/>
    <w:qFormat/>
    <w:rsid w:val="009B733C"/>
  </w:style>
  <w:style w:type="character" w:customStyle="1" w:styleId="CharItalic">
    <w:name w:val="CharItalic"/>
    <w:basedOn w:val="OPCCharBase"/>
    <w:uiPriority w:val="1"/>
    <w:qFormat/>
    <w:rsid w:val="009B733C"/>
    <w:rPr>
      <w:i/>
    </w:rPr>
  </w:style>
  <w:style w:type="character" w:customStyle="1" w:styleId="CharPartNo">
    <w:name w:val="CharPartNo"/>
    <w:basedOn w:val="OPCCharBase"/>
    <w:qFormat/>
    <w:rsid w:val="009B733C"/>
  </w:style>
  <w:style w:type="character" w:customStyle="1" w:styleId="CharPartText">
    <w:name w:val="CharPartText"/>
    <w:basedOn w:val="OPCCharBase"/>
    <w:qFormat/>
    <w:rsid w:val="009B733C"/>
  </w:style>
  <w:style w:type="character" w:customStyle="1" w:styleId="CharSectno">
    <w:name w:val="CharSectno"/>
    <w:basedOn w:val="OPCCharBase"/>
    <w:qFormat/>
    <w:rsid w:val="009B733C"/>
  </w:style>
  <w:style w:type="character" w:customStyle="1" w:styleId="CharSubdNo">
    <w:name w:val="CharSubdNo"/>
    <w:basedOn w:val="OPCCharBase"/>
    <w:uiPriority w:val="1"/>
    <w:qFormat/>
    <w:rsid w:val="009B733C"/>
  </w:style>
  <w:style w:type="character" w:customStyle="1" w:styleId="CharSubdText">
    <w:name w:val="CharSubdText"/>
    <w:basedOn w:val="OPCCharBase"/>
    <w:uiPriority w:val="1"/>
    <w:qFormat/>
    <w:rsid w:val="009B733C"/>
  </w:style>
  <w:style w:type="paragraph" w:customStyle="1" w:styleId="CTA--">
    <w:name w:val="CTA --"/>
    <w:basedOn w:val="OPCParaBase"/>
    <w:next w:val="Normal"/>
    <w:rsid w:val="009B733C"/>
    <w:pPr>
      <w:spacing w:before="60" w:line="240" w:lineRule="atLeast"/>
      <w:ind w:left="142" w:hanging="142"/>
    </w:pPr>
    <w:rPr>
      <w:sz w:val="20"/>
    </w:rPr>
  </w:style>
  <w:style w:type="paragraph" w:customStyle="1" w:styleId="CTA-">
    <w:name w:val="CTA -"/>
    <w:basedOn w:val="OPCParaBase"/>
    <w:rsid w:val="009B733C"/>
    <w:pPr>
      <w:spacing w:before="60" w:line="240" w:lineRule="atLeast"/>
      <w:ind w:left="85" w:hanging="85"/>
    </w:pPr>
    <w:rPr>
      <w:sz w:val="20"/>
    </w:rPr>
  </w:style>
  <w:style w:type="paragraph" w:customStyle="1" w:styleId="CTA---">
    <w:name w:val="CTA ---"/>
    <w:basedOn w:val="OPCParaBase"/>
    <w:next w:val="Normal"/>
    <w:rsid w:val="009B733C"/>
    <w:pPr>
      <w:spacing w:before="60" w:line="240" w:lineRule="atLeast"/>
      <w:ind w:left="198" w:hanging="198"/>
    </w:pPr>
    <w:rPr>
      <w:sz w:val="20"/>
    </w:rPr>
  </w:style>
  <w:style w:type="paragraph" w:customStyle="1" w:styleId="CTA----">
    <w:name w:val="CTA ----"/>
    <w:basedOn w:val="OPCParaBase"/>
    <w:next w:val="Normal"/>
    <w:rsid w:val="009B733C"/>
    <w:pPr>
      <w:spacing w:before="60" w:line="240" w:lineRule="atLeast"/>
      <w:ind w:left="255" w:hanging="255"/>
    </w:pPr>
    <w:rPr>
      <w:sz w:val="20"/>
    </w:rPr>
  </w:style>
  <w:style w:type="paragraph" w:customStyle="1" w:styleId="CTA1a">
    <w:name w:val="CTA 1(a)"/>
    <w:basedOn w:val="OPCParaBase"/>
    <w:rsid w:val="009B733C"/>
    <w:pPr>
      <w:tabs>
        <w:tab w:val="right" w:pos="414"/>
      </w:tabs>
      <w:spacing w:before="40" w:line="240" w:lineRule="atLeast"/>
      <w:ind w:left="675" w:hanging="675"/>
    </w:pPr>
    <w:rPr>
      <w:sz w:val="20"/>
    </w:rPr>
  </w:style>
  <w:style w:type="paragraph" w:customStyle="1" w:styleId="CTA1ai">
    <w:name w:val="CTA 1(a)(i)"/>
    <w:basedOn w:val="OPCParaBase"/>
    <w:rsid w:val="009B733C"/>
    <w:pPr>
      <w:tabs>
        <w:tab w:val="right" w:pos="1004"/>
      </w:tabs>
      <w:spacing w:before="40" w:line="240" w:lineRule="atLeast"/>
      <w:ind w:left="1253" w:hanging="1253"/>
    </w:pPr>
    <w:rPr>
      <w:sz w:val="20"/>
    </w:rPr>
  </w:style>
  <w:style w:type="paragraph" w:customStyle="1" w:styleId="CTA2a">
    <w:name w:val="CTA 2(a)"/>
    <w:basedOn w:val="OPCParaBase"/>
    <w:rsid w:val="009B733C"/>
    <w:pPr>
      <w:tabs>
        <w:tab w:val="right" w:pos="482"/>
      </w:tabs>
      <w:spacing w:before="40" w:line="240" w:lineRule="atLeast"/>
      <w:ind w:left="748" w:hanging="748"/>
    </w:pPr>
    <w:rPr>
      <w:sz w:val="20"/>
    </w:rPr>
  </w:style>
  <w:style w:type="paragraph" w:customStyle="1" w:styleId="CTA2ai">
    <w:name w:val="CTA 2(a)(i)"/>
    <w:basedOn w:val="OPCParaBase"/>
    <w:rsid w:val="009B733C"/>
    <w:pPr>
      <w:tabs>
        <w:tab w:val="right" w:pos="1089"/>
      </w:tabs>
      <w:spacing w:before="40" w:line="240" w:lineRule="atLeast"/>
      <w:ind w:left="1327" w:hanging="1327"/>
    </w:pPr>
    <w:rPr>
      <w:sz w:val="20"/>
    </w:rPr>
  </w:style>
  <w:style w:type="paragraph" w:customStyle="1" w:styleId="CTA3a">
    <w:name w:val="CTA 3(a)"/>
    <w:basedOn w:val="OPCParaBase"/>
    <w:rsid w:val="009B733C"/>
    <w:pPr>
      <w:tabs>
        <w:tab w:val="right" w:pos="556"/>
      </w:tabs>
      <w:spacing w:before="40" w:line="240" w:lineRule="atLeast"/>
      <w:ind w:left="805" w:hanging="805"/>
    </w:pPr>
    <w:rPr>
      <w:sz w:val="20"/>
    </w:rPr>
  </w:style>
  <w:style w:type="paragraph" w:customStyle="1" w:styleId="CTA3ai">
    <w:name w:val="CTA 3(a)(i)"/>
    <w:basedOn w:val="OPCParaBase"/>
    <w:rsid w:val="009B733C"/>
    <w:pPr>
      <w:tabs>
        <w:tab w:val="right" w:pos="1140"/>
      </w:tabs>
      <w:spacing w:before="40" w:line="240" w:lineRule="atLeast"/>
      <w:ind w:left="1361" w:hanging="1361"/>
    </w:pPr>
    <w:rPr>
      <w:sz w:val="20"/>
    </w:rPr>
  </w:style>
  <w:style w:type="paragraph" w:customStyle="1" w:styleId="CTA4a">
    <w:name w:val="CTA 4(a)"/>
    <w:basedOn w:val="OPCParaBase"/>
    <w:rsid w:val="009B733C"/>
    <w:pPr>
      <w:tabs>
        <w:tab w:val="right" w:pos="624"/>
      </w:tabs>
      <w:spacing w:before="40" w:line="240" w:lineRule="atLeast"/>
      <w:ind w:left="873" w:hanging="873"/>
    </w:pPr>
    <w:rPr>
      <w:sz w:val="20"/>
    </w:rPr>
  </w:style>
  <w:style w:type="paragraph" w:customStyle="1" w:styleId="CTA4ai">
    <w:name w:val="CTA 4(a)(i)"/>
    <w:basedOn w:val="OPCParaBase"/>
    <w:rsid w:val="009B733C"/>
    <w:pPr>
      <w:tabs>
        <w:tab w:val="right" w:pos="1213"/>
      </w:tabs>
      <w:spacing w:before="40" w:line="240" w:lineRule="atLeast"/>
      <w:ind w:left="1452" w:hanging="1452"/>
    </w:pPr>
    <w:rPr>
      <w:sz w:val="20"/>
    </w:rPr>
  </w:style>
  <w:style w:type="paragraph" w:customStyle="1" w:styleId="CTACAPS">
    <w:name w:val="CTA CAPS"/>
    <w:basedOn w:val="OPCParaBase"/>
    <w:rsid w:val="009B733C"/>
    <w:pPr>
      <w:spacing w:before="60" w:line="240" w:lineRule="atLeast"/>
    </w:pPr>
    <w:rPr>
      <w:sz w:val="20"/>
    </w:rPr>
  </w:style>
  <w:style w:type="paragraph" w:customStyle="1" w:styleId="CTAright">
    <w:name w:val="CTA right"/>
    <w:basedOn w:val="OPCParaBase"/>
    <w:rsid w:val="009B733C"/>
    <w:pPr>
      <w:spacing w:before="60" w:line="240" w:lineRule="auto"/>
      <w:jc w:val="right"/>
    </w:pPr>
    <w:rPr>
      <w:sz w:val="20"/>
    </w:rPr>
  </w:style>
  <w:style w:type="paragraph" w:customStyle="1" w:styleId="subsection">
    <w:name w:val="subsection"/>
    <w:aliases w:val="ss"/>
    <w:basedOn w:val="OPCParaBase"/>
    <w:link w:val="subsectionChar"/>
    <w:rsid w:val="009B733C"/>
    <w:pPr>
      <w:tabs>
        <w:tab w:val="right" w:pos="1021"/>
      </w:tabs>
      <w:spacing w:before="180" w:line="240" w:lineRule="auto"/>
      <w:ind w:left="1134" w:hanging="1134"/>
    </w:pPr>
  </w:style>
  <w:style w:type="paragraph" w:customStyle="1" w:styleId="Definition">
    <w:name w:val="Definition"/>
    <w:aliases w:val="dd"/>
    <w:basedOn w:val="OPCParaBase"/>
    <w:rsid w:val="009B733C"/>
    <w:pPr>
      <w:spacing w:before="180" w:line="240" w:lineRule="auto"/>
      <w:ind w:left="1134"/>
    </w:pPr>
  </w:style>
  <w:style w:type="paragraph" w:customStyle="1" w:styleId="EndNotespara">
    <w:name w:val="EndNotes(para)"/>
    <w:aliases w:val="eta"/>
    <w:basedOn w:val="OPCParaBase"/>
    <w:next w:val="EndNotessubpara"/>
    <w:rsid w:val="009B73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73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73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733C"/>
    <w:pPr>
      <w:tabs>
        <w:tab w:val="right" w:pos="1412"/>
      </w:tabs>
      <w:spacing w:before="60" w:line="240" w:lineRule="auto"/>
      <w:ind w:left="1525" w:hanging="1525"/>
    </w:pPr>
    <w:rPr>
      <w:sz w:val="20"/>
    </w:rPr>
  </w:style>
  <w:style w:type="paragraph" w:customStyle="1" w:styleId="Formula">
    <w:name w:val="Formula"/>
    <w:basedOn w:val="OPCParaBase"/>
    <w:rsid w:val="009B733C"/>
    <w:pPr>
      <w:spacing w:line="240" w:lineRule="auto"/>
      <w:ind w:left="1134"/>
    </w:pPr>
    <w:rPr>
      <w:sz w:val="20"/>
    </w:rPr>
  </w:style>
  <w:style w:type="paragraph" w:styleId="Header">
    <w:name w:val="header"/>
    <w:basedOn w:val="OPCParaBase"/>
    <w:link w:val="HeaderChar"/>
    <w:unhideWhenUsed/>
    <w:rsid w:val="009B733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B733C"/>
    <w:rPr>
      <w:rFonts w:eastAsia="Times New Roman" w:cs="Times New Roman"/>
      <w:sz w:val="16"/>
      <w:lang w:eastAsia="en-AU"/>
    </w:rPr>
  </w:style>
  <w:style w:type="paragraph" w:customStyle="1" w:styleId="House">
    <w:name w:val="House"/>
    <w:basedOn w:val="OPCParaBase"/>
    <w:rsid w:val="009B733C"/>
    <w:pPr>
      <w:spacing w:line="240" w:lineRule="auto"/>
    </w:pPr>
    <w:rPr>
      <w:sz w:val="28"/>
    </w:rPr>
  </w:style>
  <w:style w:type="paragraph" w:customStyle="1" w:styleId="Item">
    <w:name w:val="Item"/>
    <w:aliases w:val="i"/>
    <w:basedOn w:val="OPCParaBase"/>
    <w:next w:val="ItemHead"/>
    <w:rsid w:val="009B733C"/>
    <w:pPr>
      <w:keepLines/>
      <w:spacing w:before="80" w:line="240" w:lineRule="auto"/>
      <w:ind w:left="709"/>
    </w:pPr>
  </w:style>
  <w:style w:type="paragraph" w:customStyle="1" w:styleId="ItemHead">
    <w:name w:val="ItemHead"/>
    <w:aliases w:val="ih"/>
    <w:basedOn w:val="OPCParaBase"/>
    <w:next w:val="Item"/>
    <w:rsid w:val="009B733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B733C"/>
    <w:pPr>
      <w:spacing w:line="240" w:lineRule="auto"/>
    </w:pPr>
    <w:rPr>
      <w:b/>
      <w:sz w:val="32"/>
    </w:rPr>
  </w:style>
  <w:style w:type="paragraph" w:customStyle="1" w:styleId="notedraft">
    <w:name w:val="note(draft)"/>
    <w:aliases w:val="nd"/>
    <w:basedOn w:val="OPCParaBase"/>
    <w:rsid w:val="009B733C"/>
    <w:pPr>
      <w:spacing w:before="240" w:line="240" w:lineRule="auto"/>
      <w:ind w:left="284" w:hanging="284"/>
    </w:pPr>
    <w:rPr>
      <w:i/>
      <w:sz w:val="24"/>
    </w:rPr>
  </w:style>
  <w:style w:type="paragraph" w:customStyle="1" w:styleId="notemargin">
    <w:name w:val="note(margin)"/>
    <w:aliases w:val="nm"/>
    <w:basedOn w:val="OPCParaBase"/>
    <w:rsid w:val="009B733C"/>
    <w:pPr>
      <w:tabs>
        <w:tab w:val="left" w:pos="709"/>
      </w:tabs>
      <w:spacing w:before="122" w:line="198" w:lineRule="exact"/>
      <w:ind w:left="709" w:hanging="709"/>
    </w:pPr>
    <w:rPr>
      <w:sz w:val="18"/>
    </w:rPr>
  </w:style>
  <w:style w:type="paragraph" w:customStyle="1" w:styleId="noteToPara">
    <w:name w:val="noteToPara"/>
    <w:aliases w:val="ntp"/>
    <w:basedOn w:val="OPCParaBase"/>
    <w:rsid w:val="009B733C"/>
    <w:pPr>
      <w:spacing w:before="122" w:line="198" w:lineRule="exact"/>
      <w:ind w:left="2353" w:hanging="709"/>
    </w:pPr>
    <w:rPr>
      <w:sz w:val="18"/>
    </w:rPr>
  </w:style>
  <w:style w:type="paragraph" w:customStyle="1" w:styleId="noteParlAmend">
    <w:name w:val="note(ParlAmend)"/>
    <w:aliases w:val="npp"/>
    <w:basedOn w:val="OPCParaBase"/>
    <w:next w:val="ParlAmend"/>
    <w:rsid w:val="009B733C"/>
    <w:pPr>
      <w:spacing w:line="240" w:lineRule="auto"/>
      <w:jc w:val="right"/>
    </w:pPr>
    <w:rPr>
      <w:rFonts w:ascii="Arial" w:hAnsi="Arial"/>
      <w:b/>
      <w:i/>
    </w:rPr>
  </w:style>
  <w:style w:type="paragraph" w:customStyle="1" w:styleId="notetext">
    <w:name w:val="note(text)"/>
    <w:aliases w:val="n"/>
    <w:basedOn w:val="OPCParaBase"/>
    <w:link w:val="notetextChar"/>
    <w:rsid w:val="009B733C"/>
    <w:pPr>
      <w:spacing w:before="122" w:line="240" w:lineRule="auto"/>
      <w:ind w:left="1985" w:hanging="851"/>
    </w:pPr>
    <w:rPr>
      <w:sz w:val="18"/>
    </w:rPr>
  </w:style>
  <w:style w:type="paragraph" w:customStyle="1" w:styleId="Page1">
    <w:name w:val="Page1"/>
    <w:basedOn w:val="OPCParaBase"/>
    <w:rsid w:val="009B733C"/>
    <w:pPr>
      <w:spacing w:before="5600" w:line="240" w:lineRule="auto"/>
    </w:pPr>
    <w:rPr>
      <w:b/>
      <w:sz w:val="32"/>
    </w:rPr>
  </w:style>
  <w:style w:type="paragraph" w:customStyle="1" w:styleId="PageBreak">
    <w:name w:val="PageBreak"/>
    <w:aliases w:val="pb"/>
    <w:basedOn w:val="OPCParaBase"/>
    <w:rsid w:val="009B733C"/>
    <w:pPr>
      <w:spacing w:line="240" w:lineRule="auto"/>
    </w:pPr>
    <w:rPr>
      <w:sz w:val="20"/>
    </w:rPr>
  </w:style>
  <w:style w:type="paragraph" w:customStyle="1" w:styleId="paragraphsub">
    <w:name w:val="paragraph(sub)"/>
    <w:aliases w:val="aa"/>
    <w:basedOn w:val="OPCParaBase"/>
    <w:rsid w:val="009B733C"/>
    <w:pPr>
      <w:tabs>
        <w:tab w:val="right" w:pos="1985"/>
      </w:tabs>
      <w:spacing w:before="40" w:line="240" w:lineRule="auto"/>
      <w:ind w:left="2098" w:hanging="2098"/>
    </w:pPr>
  </w:style>
  <w:style w:type="paragraph" w:customStyle="1" w:styleId="paragraphsub-sub">
    <w:name w:val="paragraph(sub-sub)"/>
    <w:aliases w:val="aaa"/>
    <w:basedOn w:val="OPCParaBase"/>
    <w:rsid w:val="009B733C"/>
    <w:pPr>
      <w:tabs>
        <w:tab w:val="right" w:pos="2722"/>
      </w:tabs>
      <w:spacing w:before="40" w:line="240" w:lineRule="auto"/>
      <w:ind w:left="2835" w:hanging="2835"/>
    </w:pPr>
  </w:style>
  <w:style w:type="paragraph" w:customStyle="1" w:styleId="paragraph">
    <w:name w:val="paragraph"/>
    <w:aliases w:val="a"/>
    <w:basedOn w:val="OPCParaBase"/>
    <w:rsid w:val="009B733C"/>
    <w:pPr>
      <w:tabs>
        <w:tab w:val="right" w:pos="1531"/>
      </w:tabs>
      <w:spacing w:before="40" w:line="240" w:lineRule="auto"/>
      <w:ind w:left="1644" w:hanging="1644"/>
    </w:pPr>
  </w:style>
  <w:style w:type="paragraph" w:customStyle="1" w:styleId="ParlAmend">
    <w:name w:val="ParlAmend"/>
    <w:aliases w:val="pp"/>
    <w:basedOn w:val="OPCParaBase"/>
    <w:rsid w:val="009B733C"/>
    <w:pPr>
      <w:spacing w:before="240" w:line="240" w:lineRule="atLeast"/>
      <w:ind w:hanging="567"/>
    </w:pPr>
    <w:rPr>
      <w:sz w:val="24"/>
    </w:rPr>
  </w:style>
  <w:style w:type="paragraph" w:customStyle="1" w:styleId="Penalty">
    <w:name w:val="Penalty"/>
    <w:basedOn w:val="OPCParaBase"/>
    <w:rsid w:val="009B733C"/>
    <w:pPr>
      <w:tabs>
        <w:tab w:val="left" w:pos="2977"/>
      </w:tabs>
      <w:spacing w:before="180" w:line="240" w:lineRule="auto"/>
      <w:ind w:left="1985" w:hanging="851"/>
    </w:pPr>
  </w:style>
  <w:style w:type="paragraph" w:customStyle="1" w:styleId="Portfolio">
    <w:name w:val="Portfolio"/>
    <w:basedOn w:val="OPCParaBase"/>
    <w:rsid w:val="009B733C"/>
    <w:pPr>
      <w:spacing w:line="240" w:lineRule="auto"/>
    </w:pPr>
    <w:rPr>
      <w:i/>
      <w:sz w:val="20"/>
    </w:rPr>
  </w:style>
  <w:style w:type="paragraph" w:customStyle="1" w:styleId="Preamble">
    <w:name w:val="Preamble"/>
    <w:basedOn w:val="OPCParaBase"/>
    <w:next w:val="Normal"/>
    <w:rsid w:val="009B73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B733C"/>
    <w:pPr>
      <w:spacing w:line="240" w:lineRule="auto"/>
    </w:pPr>
    <w:rPr>
      <w:i/>
      <w:sz w:val="20"/>
    </w:rPr>
  </w:style>
  <w:style w:type="paragraph" w:customStyle="1" w:styleId="Session">
    <w:name w:val="Session"/>
    <w:basedOn w:val="OPCParaBase"/>
    <w:rsid w:val="009B733C"/>
    <w:pPr>
      <w:spacing w:line="240" w:lineRule="auto"/>
    </w:pPr>
    <w:rPr>
      <w:sz w:val="28"/>
    </w:rPr>
  </w:style>
  <w:style w:type="paragraph" w:customStyle="1" w:styleId="Sponsor">
    <w:name w:val="Sponsor"/>
    <w:basedOn w:val="OPCParaBase"/>
    <w:rsid w:val="009B733C"/>
    <w:pPr>
      <w:spacing w:line="240" w:lineRule="auto"/>
    </w:pPr>
    <w:rPr>
      <w:i/>
    </w:rPr>
  </w:style>
  <w:style w:type="paragraph" w:customStyle="1" w:styleId="Subitem">
    <w:name w:val="Subitem"/>
    <w:aliases w:val="iss"/>
    <w:basedOn w:val="OPCParaBase"/>
    <w:rsid w:val="009B733C"/>
    <w:pPr>
      <w:spacing w:before="180" w:line="240" w:lineRule="auto"/>
      <w:ind w:left="709" w:hanging="709"/>
    </w:pPr>
  </w:style>
  <w:style w:type="paragraph" w:customStyle="1" w:styleId="SubitemHead">
    <w:name w:val="SubitemHead"/>
    <w:aliases w:val="issh"/>
    <w:basedOn w:val="OPCParaBase"/>
    <w:rsid w:val="009B73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B733C"/>
    <w:pPr>
      <w:spacing w:before="40" w:line="240" w:lineRule="auto"/>
      <w:ind w:left="1134"/>
    </w:pPr>
  </w:style>
  <w:style w:type="paragraph" w:customStyle="1" w:styleId="SubsectionHead">
    <w:name w:val="SubsectionHead"/>
    <w:aliases w:val="ssh"/>
    <w:basedOn w:val="OPCParaBase"/>
    <w:next w:val="subsection"/>
    <w:rsid w:val="009B733C"/>
    <w:pPr>
      <w:keepNext/>
      <w:keepLines/>
      <w:spacing w:before="240" w:line="240" w:lineRule="auto"/>
      <w:ind w:left="1134"/>
    </w:pPr>
    <w:rPr>
      <w:i/>
    </w:rPr>
  </w:style>
  <w:style w:type="paragraph" w:customStyle="1" w:styleId="Tablea">
    <w:name w:val="Table(a)"/>
    <w:aliases w:val="ta"/>
    <w:basedOn w:val="OPCParaBase"/>
    <w:rsid w:val="009B733C"/>
    <w:pPr>
      <w:spacing w:before="60" w:line="240" w:lineRule="auto"/>
      <w:ind w:left="284" w:hanging="284"/>
    </w:pPr>
    <w:rPr>
      <w:sz w:val="20"/>
    </w:rPr>
  </w:style>
  <w:style w:type="paragraph" w:customStyle="1" w:styleId="TableAA">
    <w:name w:val="Table(AA)"/>
    <w:aliases w:val="taaa"/>
    <w:basedOn w:val="OPCParaBase"/>
    <w:rsid w:val="009B733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B733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B733C"/>
    <w:pPr>
      <w:spacing w:before="60" w:line="240" w:lineRule="atLeast"/>
    </w:pPr>
    <w:rPr>
      <w:sz w:val="20"/>
    </w:rPr>
  </w:style>
  <w:style w:type="paragraph" w:customStyle="1" w:styleId="TLPBoxTextnote">
    <w:name w:val="TLPBoxText(note"/>
    <w:aliases w:val="right)"/>
    <w:basedOn w:val="OPCParaBase"/>
    <w:rsid w:val="009B73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B733C"/>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B733C"/>
    <w:pPr>
      <w:spacing w:before="122" w:line="198" w:lineRule="exact"/>
      <w:ind w:left="1985" w:hanging="851"/>
      <w:jc w:val="right"/>
    </w:pPr>
    <w:rPr>
      <w:sz w:val="18"/>
    </w:rPr>
  </w:style>
  <w:style w:type="paragraph" w:customStyle="1" w:styleId="TLPTableBullet">
    <w:name w:val="TLPTableBullet"/>
    <w:aliases w:val="ttb"/>
    <w:basedOn w:val="OPCParaBase"/>
    <w:rsid w:val="009B733C"/>
    <w:pPr>
      <w:spacing w:line="240" w:lineRule="exact"/>
      <w:ind w:left="284" w:hanging="284"/>
    </w:pPr>
    <w:rPr>
      <w:sz w:val="20"/>
    </w:rPr>
  </w:style>
  <w:style w:type="paragraph" w:styleId="TOC1">
    <w:name w:val="toc 1"/>
    <w:basedOn w:val="OPCParaBase"/>
    <w:next w:val="Normal"/>
    <w:uiPriority w:val="39"/>
    <w:semiHidden/>
    <w:unhideWhenUsed/>
    <w:rsid w:val="009B733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B733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B733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B733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B733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B733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B733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B733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B733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B733C"/>
    <w:pPr>
      <w:keepLines/>
      <w:spacing w:before="240" w:after="120" w:line="240" w:lineRule="auto"/>
      <w:ind w:left="794"/>
    </w:pPr>
    <w:rPr>
      <w:b/>
      <w:kern w:val="28"/>
      <w:sz w:val="20"/>
    </w:rPr>
  </w:style>
  <w:style w:type="paragraph" w:customStyle="1" w:styleId="TofSectsHeading">
    <w:name w:val="TofSects(Heading)"/>
    <w:basedOn w:val="OPCParaBase"/>
    <w:rsid w:val="009B733C"/>
    <w:pPr>
      <w:spacing w:before="240" w:after="120" w:line="240" w:lineRule="auto"/>
    </w:pPr>
    <w:rPr>
      <w:b/>
      <w:sz w:val="24"/>
    </w:rPr>
  </w:style>
  <w:style w:type="paragraph" w:customStyle="1" w:styleId="TofSectsSection">
    <w:name w:val="TofSects(Section)"/>
    <w:basedOn w:val="OPCParaBase"/>
    <w:rsid w:val="009B733C"/>
    <w:pPr>
      <w:keepLines/>
      <w:spacing w:before="40" w:line="240" w:lineRule="auto"/>
      <w:ind w:left="1588" w:hanging="794"/>
    </w:pPr>
    <w:rPr>
      <w:kern w:val="28"/>
      <w:sz w:val="18"/>
    </w:rPr>
  </w:style>
  <w:style w:type="paragraph" w:customStyle="1" w:styleId="TofSectsSubdiv">
    <w:name w:val="TofSects(Subdiv)"/>
    <w:basedOn w:val="OPCParaBase"/>
    <w:rsid w:val="009B733C"/>
    <w:pPr>
      <w:keepLines/>
      <w:spacing w:before="80" w:line="240" w:lineRule="auto"/>
      <w:ind w:left="1588" w:hanging="794"/>
    </w:pPr>
    <w:rPr>
      <w:kern w:val="28"/>
    </w:rPr>
  </w:style>
  <w:style w:type="paragraph" w:customStyle="1" w:styleId="WRStyle">
    <w:name w:val="WR Style"/>
    <w:aliases w:val="WR"/>
    <w:basedOn w:val="OPCParaBase"/>
    <w:rsid w:val="009B733C"/>
    <w:pPr>
      <w:spacing w:before="240" w:line="240" w:lineRule="auto"/>
      <w:ind w:left="284" w:hanging="284"/>
    </w:pPr>
    <w:rPr>
      <w:b/>
      <w:i/>
      <w:kern w:val="28"/>
      <w:sz w:val="24"/>
    </w:rPr>
  </w:style>
  <w:style w:type="paragraph" w:customStyle="1" w:styleId="notepara">
    <w:name w:val="note(para)"/>
    <w:aliases w:val="na"/>
    <w:basedOn w:val="OPCParaBase"/>
    <w:rsid w:val="009B733C"/>
    <w:pPr>
      <w:spacing w:before="40" w:line="198" w:lineRule="exact"/>
      <w:ind w:left="2354" w:hanging="369"/>
    </w:pPr>
    <w:rPr>
      <w:sz w:val="18"/>
    </w:rPr>
  </w:style>
  <w:style w:type="paragraph" w:styleId="Footer">
    <w:name w:val="footer"/>
    <w:link w:val="FooterChar"/>
    <w:rsid w:val="009B733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B733C"/>
    <w:rPr>
      <w:rFonts w:eastAsia="Times New Roman" w:cs="Times New Roman"/>
      <w:sz w:val="22"/>
      <w:szCs w:val="24"/>
      <w:lang w:eastAsia="en-AU"/>
    </w:rPr>
  </w:style>
  <w:style w:type="character" w:styleId="LineNumber">
    <w:name w:val="line number"/>
    <w:basedOn w:val="OPCCharBase"/>
    <w:uiPriority w:val="99"/>
    <w:semiHidden/>
    <w:unhideWhenUsed/>
    <w:rsid w:val="009B733C"/>
    <w:rPr>
      <w:sz w:val="16"/>
    </w:rPr>
  </w:style>
  <w:style w:type="table" w:customStyle="1" w:styleId="CFlag">
    <w:name w:val="CFlag"/>
    <w:basedOn w:val="TableNormal"/>
    <w:uiPriority w:val="99"/>
    <w:rsid w:val="009B733C"/>
    <w:rPr>
      <w:rFonts w:eastAsia="Times New Roman" w:cs="Times New Roman"/>
      <w:lang w:eastAsia="en-AU"/>
    </w:rPr>
    <w:tblPr/>
  </w:style>
  <w:style w:type="paragraph" w:styleId="BalloonText">
    <w:name w:val="Balloon Text"/>
    <w:basedOn w:val="Normal"/>
    <w:link w:val="BalloonTextChar"/>
    <w:uiPriority w:val="99"/>
    <w:semiHidden/>
    <w:unhideWhenUsed/>
    <w:rsid w:val="009B73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33C"/>
    <w:rPr>
      <w:rFonts w:ascii="Tahoma" w:hAnsi="Tahoma" w:cs="Tahoma"/>
      <w:sz w:val="16"/>
      <w:szCs w:val="16"/>
    </w:rPr>
  </w:style>
  <w:style w:type="table" w:styleId="TableGrid">
    <w:name w:val="Table Grid"/>
    <w:basedOn w:val="TableNormal"/>
    <w:uiPriority w:val="59"/>
    <w:rsid w:val="009B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B733C"/>
    <w:rPr>
      <w:b/>
      <w:sz w:val="28"/>
      <w:szCs w:val="32"/>
    </w:rPr>
  </w:style>
  <w:style w:type="paragraph" w:customStyle="1" w:styleId="LegislationMadeUnder">
    <w:name w:val="LegislationMadeUnder"/>
    <w:basedOn w:val="OPCParaBase"/>
    <w:next w:val="Normal"/>
    <w:rsid w:val="009B733C"/>
    <w:rPr>
      <w:i/>
      <w:sz w:val="32"/>
      <w:szCs w:val="32"/>
    </w:rPr>
  </w:style>
  <w:style w:type="paragraph" w:customStyle="1" w:styleId="SignCoverPageEnd">
    <w:name w:val="SignCoverPageEnd"/>
    <w:basedOn w:val="OPCParaBase"/>
    <w:next w:val="Normal"/>
    <w:rsid w:val="009B733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B733C"/>
    <w:pPr>
      <w:pBdr>
        <w:top w:val="single" w:sz="4" w:space="1" w:color="auto"/>
      </w:pBdr>
      <w:spacing w:before="360"/>
      <w:ind w:right="397"/>
      <w:jc w:val="both"/>
    </w:pPr>
  </w:style>
  <w:style w:type="paragraph" w:customStyle="1" w:styleId="NotesHeading2">
    <w:name w:val="NotesHeading 2"/>
    <w:basedOn w:val="OPCParaBase"/>
    <w:next w:val="Normal"/>
    <w:rsid w:val="009B733C"/>
    <w:rPr>
      <w:b/>
      <w:sz w:val="28"/>
      <w:szCs w:val="28"/>
    </w:rPr>
  </w:style>
  <w:style w:type="paragraph" w:customStyle="1" w:styleId="NotesHeading1">
    <w:name w:val="NotesHeading 1"/>
    <w:basedOn w:val="OPCParaBase"/>
    <w:next w:val="Normal"/>
    <w:rsid w:val="009B733C"/>
    <w:pPr>
      <w:outlineLvl w:val="0"/>
    </w:pPr>
    <w:rPr>
      <w:b/>
      <w:sz w:val="28"/>
      <w:szCs w:val="28"/>
    </w:rPr>
  </w:style>
  <w:style w:type="paragraph" w:customStyle="1" w:styleId="CompiledActNo">
    <w:name w:val="CompiledActNo"/>
    <w:basedOn w:val="OPCParaBase"/>
    <w:next w:val="Normal"/>
    <w:rsid w:val="009B733C"/>
    <w:rPr>
      <w:b/>
      <w:sz w:val="24"/>
      <w:szCs w:val="24"/>
    </w:rPr>
  </w:style>
  <w:style w:type="paragraph" w:customStyle="1" w:styleId="ENotesText">
    <w:name w:val="ENotesText"/>
    <w:aliases w:val="Ent"/>
    <w:basedOn w:val="OPCParaBase"/>
    <w:next w:val="Normal"/>
    <w:rsid w:val="009B733C"/>
    <w:pPr>
      <w:spacing w:before="120"/>
    </w:pPr>
  </w:style>
  <w:style w:type="paragraph" w:customStyle="1" w:styleId="CompiledMadeUnder">
    <w:name w:val="CompiledMadeUnder"/>
    <w:basedOn w:val="OPCParaBase"/>
    <w:next w:val="Normal"/>
    <w:rsid w:val="009B733C"/>
    <w:rPr>
      <w:i/>
      <w:sz w:val="24"/>
      <w:szCs w:val="24"/>
    </w:rPr>
  </w:style>
  <w:style w:type="paragraph" w:customStyle="1" w:styleId="Paragraphsub-sub-sub">
    <w:name w:val="Paragraph(sub-sub-sub)"/>
    <w:aliases w:val="aaaa"/>
    <w:basedOn w:val="OPCParaBase"/>
    <w:rsid w:val="009B733C"/>
    <w:pPr>
      <w:tabs>
        <w:tab w:val="right" w:pos="3402"/>
      </w:tabs>
      <w:spacing w:before="40" w:line="240" w:lineRule="auto"/>
      <w:ind w:left="3402" w:hanging="3402"/>
    </w:pPr>
  </w:style>
  <w:style w:type="paragraph" w:customStyle="1" w:styleId="TableTextEndNotes">
    <w:name w:val="TableTextEndNotes"/>
    <w:aliases w:val="Tten"/>
    <w:basedOn w:val="Normal"/>
    <w:rsid w:val="009B733C"/>
    <w:pPr>
      <w:spacing w:before="60" w:line="240" w:lineRule="auto"/>
    </w:pPr>
    <w:rPr>
      <w:rFonts w:cs="Arial"/>
      <w:sz w:val="20"/>
      <w:szCs w:val="22"/>
    </w:rPr>
  </w:style>
  <w:style w:type="paragraph" w:customStyle="1" w:styleId="NoteToSubpara">
    <w:name w:val="NoteToSubpara"/>
    <w:aliases w:val="nts"/>
    <w:basedOn w:val="OPCParaBase"/>
    <w:rsid w:val="009B733C"/>
    <w:pPr>
      <w:spacing w:before="40" w:line="198" w:lineRule="exact"/>
      <w:ind w:left="2835" w:hanging="709"/>
    </w:pPr>
    <w:rPr>
      <w:sz w:val="18"/>
    </w:rPr>
  </w:style>
  <w:style w:type="paragraph" w:customStyle="1" w:styleId="ENoteTableHeading">
    <w:name w:val="ENoteTableHeading"/>
    <w:aliases w:val="enth"/>
    <w:basedOn w:val="OPCParaBase"/>
    <w:rsid w:val="009B733C"/>
    <w:pPr>
      <w:keepNext/>
      <w:spacing w:before="60" w:line="240" w:lineRule="atLeast"/>
    </w:pPr>
    <w:rPr>
      <w:rFonts w:ascii="Arial" w:hAnsi="Arial"/>
      <w:b/>
      <w:sz w:val="16"/>
    </w:rPr>
  </w:style>
  <w:style w:type="paragraph" w:customStyle="1" w:styleId="ENoteTTi">
    <w:name w:val="ENoteTTi"/>
    <w:aliases w:val="entti"/>
    <w:basedOn w:val="OPCParaBase"/>
    <w:rsid w:val="009B733C"/>
    <w:pPr>
      <w:keepNext/>
      <w:spacing w:before="60" w:line="240" w:lineRule="atLeast"/>
      <w:ind w:left="170"/>
    </w:pPr>
    <w:rPr>
      <w:sz w:val="16"/>
    </w:rPr>
  </w:style>
  <w:style w:type="paragraph" w:customStyle="1" w:styleId="ENotesHeading1">
    <w:name w:val="ENotesHeading 1"/>
    <w:aliases w:val="Enh1"/>
    <w:basedOn w:val="OPCParaBase"/>
    <w:next w:val="Normal"/>
    <w:rsid w:val="009B733C"/>
    <w:pPr>
      <w:spacing w:before="120"/>
      <w:outlineLvl w:val="1"/>
    </w:pPr>
    <w:rPr>
      <w:b/>
      <w:sz w:val="28"/>
      <w:szCs w:val="28"/>
    </w:rPr>
  </w:style>
  <w:style w:type="paragraph" w:customStyle="1" w:styleId="ENotesHeading2">
    <w:name w:val="ENotesHeading 2"/>
    <w:aliases w:val="Enh2"/>
    <w:basedOn w:val="OPCParaBase"/>
    <w:next w:val="Normal"/>
    <w:rsid w:val="009B733C"/>
    <w:pPr>
      <w:spacing w:before="120" w:after="120"/>
      <w:outlineLvl w:val="2"/>
    </w:pPr>
    <w:rPr>
      <w:b/>
      <w:sz w:val="24"/>
      <w:szCs w:val="28"/>
    </w:rPr>
  </w:style>
  <w:style w:type="paragraph" w:customStyle="1" w:styleId="ENoteTTIndentHeading">
    <w:name w:val="ENoteTTIndentHeading"/>
    <w:aliases w:val="enTTHi"/>
    <w:basedOn w:val="OPCParaBase"/>
    <w:rsid w:val="009B73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B733C"/>
    <w:pPr>
      <w:spacing w:before="60" w:line="240" w:lineRule="atLeast"/>
    </w:pPr>
    <w:rPr>
      <w:sz w:val="16"/>
    </w:rPr>
  </w:style>
  <w:style w:type="paragraph" w:customStyle="1" w:styleId="MadeunderText">
    <w:name w:val="MadeunderText"/>
    <w:basedOn w:val="OPCParaBase"/>
    <w:next w:val="CompiledMadeUnder"/>
    <w:rsid w:val="009B733C"/>
    <w:pPr>
      <w:spacing w:before="240"/>
    </w:pPr>
    <w:rPr>
      <w:sz w:val="24"/>
      <w:szCs w:val="24"/>
    </w:rPr>
  </w:style>
  <w:style w:type="paragraph" w:customStyle="1" w:styleId="ENotesHeading3">
    <w:name w:val="ENotesHeading 3"/>
    <w:aliases w:val="Enh3"/>
    <w:basedOn w:val="OPCParaBase"/>
    <w:next w:val="Normal"/>
    <w:rsid w:val="009B733C"/>
    <w:pPr>
      <w:keepNext/>
      <w:spacing w:before="120" w:line="240" w:lineRule="auto"/>
      <w:outlineLvl w:val="4"/>
    </w:pPr>
    <w:rPr>
      <w:b/>
      <w:szCs w:val="24"/>
    </w:rPr>
  </w:style>
  <w:style w:type="character" w:customStyle="1" w:styleId="CharSubPartTextCASA">
    <w:name w:val="CharSubPartText(CASA)"/>
    <w:basedOn w:val="OPCCharBase"/>
    <w:uiPriority w:val="1"/>
    <w:rsid w:val="009B733C"/>
  </w:style>
  <w:style w:type="character" w:customStyle="1" w:styleId="CharSubPartNoCASA">
    <w:name w:val="CharSubPartNo(CASA)"/>
    <w:basedOn w:val="OPCCharBase"/>
    <w:uiPriority w:val="1"/>
    <w:rsid w:val="009B733C"/>
  </w:style>
  <w:style w:type="paragraph" w:customStyle="1" w:styleId="ENoteTTIndentHeadingSub">
    <w:name w:val="ENoteTTIndentHeadingSub"/>
    <w:aliases w:val="enTTHis"/>
    <w:basedOn w:val="OPCParaBase"/>
    <w:rsid w:val="009B733C"/>
    <w:pPr>
      <w:keepNext/>
      <w:spacing w:before="60" w:line="240" w:lineRule="atLeast"/>
      <w:ind w:left="340"/>
    </w:pPr>
    <w:rPr>
      <w:b/>
      <w:sz w:val="16"/>
    </w:rPr>
  </w:style>
  <w:style w:type="paragraph" w:customStyle="1" w:styleId="ENoteTTiSub">
    <w:name w:val="ENoteTTiSub"/>
    <w:aliases w:val="enttis"/>
    <w:basedOn w:val="OPCParaBase"/>
    <w:rsid w:val="009B733C"/>
    <w:pPr>
      <w:keepNext/>
      <w:spacing w:before="60" w:line="240" w:lineRule="atLeast"/>
      <w:ind w:left="340"/>
    </w:pPr>
    <w:rPr>
      <w:sz w:val="16"/>
    </w:rPr>
  </w:style>
  <w:style w:type="paragraph" w:customStyle="1" w:styleId="SubDivisionMigration">
    <w:name w:val="SubDivisionMigration"/>
    <w:aliases w:val="sdm"/>
    <w:basedOn w:val="OPCParaBase"/>
    <w:rsid w:val="009B73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733C"/>
    <w:pPr>
      <w:keepNext/>
      <w:keepLines/>
      <w:spacing w:before="240" w:line="240" w:lineRule="auto"/>
      <w:ind w:left="1134" w:hanging="1134"/>
    </w:pPr>
    <w:rPr>
      <w:b/>
      <w:sz w:val="28"/>
    </w:rPr>
  </w:style>
  <w:style w:type="paragraph" w:customStyle="1" w:styleId="FreeForm">
    <w:name w:val="FreeForm"/>
    <w:rsid w:val="009F314B"/>
    <w:rPr>
      <w:rFonts w:ascii="Arial" w:hAnsi="Arial"/>
      <w:sz w:val="22"/>
    </w:rPr>
  </w:style>
  <w:style w:type="paragraph" w:customStyle="1" w:styleId="SOText">
    <w:name w:val="SO Text"/>
    <w:aliases w:val="sot"/>
    <w:link w:val="SOTextChar"/>
    <w:rsid w:val="009B733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B733C"/>
    <w:rPr>
      <w:sz w:val="22"/>
    </w:rPr>
  </w:style>
  <w:style w:type="paragraph" w:customStyle="1" w:styleId="SOTextNote">
    <w:name w:val="SO TextNote"/>
    <w:aliases w:val="sont"/>
    <w:basedOn w:val="SOText"/>
    <w:qFormat/>
    <w:rsid w:val="009B733C"/>
    <w:pPr>
      <w:spacing w:before="122" w:line="198" w:lineRule="exact"/>
      <w:ind w:left="1843" w:hanging="709"/>
    </w:pPr>
    <w:rPr>
      <w:sz w:val="18"/>
    </w:rPr>
  </w:style>
  <w:style w:type="paragraph" w:customStyle="1" w:styleId="SOPara">
    <w:name w:val="SO Para"/>
    <w:aliases w:val="soa"/>
    <w:basedOn w:val="SOText"/>
    <w:link w:val="SOParaChar"/>
    <w:qFormat/>
    <w:rsid w:val="009B733C"/>
    <w:pPr>
      <w:tabs>
        <w:tab w:val="right" w:pos="1786"/>
      </w:tabs>
      <w:spacing w:before="40"/>
      <w:ind w:left="2070" w:hanging="936"/>
    </w:pPr>
  </w:style>
  <w:style w:type="character" w:customStyle="1" w:styleId="SOParaChar">
    <w:name w:val="SO Para Char"/>
    <w:aliases w:val="soa Char"/>
    <w:basedOn w:val="DefaultParagraphFont"/>
    <w:link w:val="SOPara"/>
    <w:rsid w:val="009B733C"/>
    <w:rPr>
      <w:sz w:val="22"/>
    </w:rPr>
  </w:style>
  <w:style w:type="paragraph" w:customStyle="1" w:styleId="FileName">
    <w:name w:val="FileName"/>
    <w:basedOn w:val="Normal"/>
    <w:rsid w:val="009B733C"/>
  </w:style>
  <w:style w:type="paragraph" w:customStyle="1" w:styleId="TableHeading">
    <w:name w:val="TableHeading"/>
    <w:aliases w:val="th"/>
    <w:basedOn w:val="OPCParaBase"/>
    <w:next w:val="Tabletext"/>
    <w:rsid w:val="009B733C"/>
    <w:pPr>
      <w:keepNext/>
      <w:spacing w:before="60" w:line="240" w:lineRule="atLeast"/>
    </w:pPr>
    <w:rPr>
      <w:b/>
      <w:sz w:val="20"/>
    </w:rPr>
  </w:style>
  <w:style w:type="paragraph" w:customStyle="1" w:styleId="SOHeadBold">
    <w:name w:val="SO HeadBold"/>
    <w:aliases w:val="sohb"/>
    <w:basedOn w:val="SOText"/>
    <w:next w:val="SOText"/>
    <w:link w:val="SOHeadBoldChar"/>
    <w:qFormat/>
    <w:rsid w:val="009B733C"/>
    <w:rPr>
      <w:b/>
    </w:rPr>
  </w:style>
  <w:style w:type="character" w:customStyle="1" w:styleId="SOHeadBoldChar">
    <w:name w:val="SO HeadBold Char"/>
    <w:aliases w:val="sohb Char"/>
    <w:basedOn w:val="DefaultParagraphFont"/>
    <w:link w:val="SOHeadBold"/>
    <w:rsid w:val="009B733C"/>
    <w:rPr>
      <w:b/>
      <w:sz w:val="22"/>
    </w:rPr>
  </w:style>
  <w:style w:type="paragraph" w:customStyle="1" w:styleId="SOHeadItalic">
    <w:name w:val="SO HeadItalic"/>
    <w:aliases w:val="sohi"/>
    <w:basedOn w:val="SOText"/>
    <w:next w:val="SOText"/>
    <w:link w:val="SOHeadItalicChar"/>
    <w:qFormat/>
    <w:rsid w:val="009B733C"/>
    <w:rPr>
      <w:i/>
    </w:rPr>
  </w:style>
  <w:style w:type="character" w:customStyle="1" w:styleId="SOHeadItalicChar">
    <w:name w:val="SO HeadItalic Char"/>
    <w:aliases w:val="sohi Char"/>
    <w:basedOn w:val="DefaultParagraphFont"/>
    <w:link w:val="SOHeadItalic"/>
    <w:rsid w:val="009B733C"/>
    <w:rPr>
      <w:i/>
      <w:sz w:val="22"/>
    </w:rPr>
  </w:style>
  <w:style w:type="paragraph" w:customStyle="1" w:styleId="SOBullet">
    <w:name w:val="SO Bullet"/>
    <w:aliases w:val="sotb"/>
    <w:basedOn w:val="SOText"/>
    <w:link w:val="SOBulletChar"/>
    <w:qFormat/>
    <w:rsid w:val="009B733C"/>
    <w:pPr>
      <w:ind w:left="1559" w:hanging="425"/>
    </w:pPr>
  </w:style>
  <w:style w:type="character" w:customStyle="1" w:styleId="SOBulletChar">
    <w:name w:val="SO Bullet Char"/>
    <w:aliases w:val="sotb Char"/>
    <w:basedOn w:val="DefaultParagraphFont"/>
    <w:link w:val="SOBullet"/>
    <w:rsid w:val="009B733C"/>
    <w:rPr>
      <w:sz w:val="22"/>
    </w:rPr>
  </w:style>
  <w:style w:type="paragraph" w:customStyle="1" w:styleId="SOBulletNote">
    <w:name w:val="SO BulletNote"/>
    <w:aliases w:val="sonb"/>
    <w:basedOn w:val="SOTextNote"/>
    <w:link w:val="SOBulletNoteChar"/>
    <w:qFormat/>
    <w:rsid w:val="009B733C"/>
    <w:pPr>
      <w:tabs>
        <w:tab w:val="left" w:pos="1560"/>
      </w:tabs>
      <w:ind w:left="2268" w:hanging="1134"/>
    </w:pPr>
  </w:style>
  <w:style w:type="character" w:customStyle="1" w:styleId="SOBulletNoteChar">
    <w:name w:val="SO BulletNote Char"/>
    <w:aliases w:val="sonb Char"/>
    <w:basedOn w:val="DefaultParagraphFont"/>
    <w:link w:val="SOBulletNote"/>
    <w:rsid w:val="009B733C"/>
    <w:rPr>
      <w:sz w:val="18"/>
    </w:rPr>
  </w:style>
  <w:style w:type="paragraph" w:customStyle="1" w:styleId="SOText2">
    <w:name w:val="SO Text2"/>
    <w:aliases w:val="sot2"/>
    <w:basedOn w:val="Normal"/>
    <w:next w:val="SOText"/>
    <w:link w:val="SOText2Char"/>
    <w:rsid w:val="009B733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B733C"/>
    <w:rPr>
      <w:sz w:val="22"/>
    </w:rPr>
  </w:style>
  <w:style w:type="paragraph" w:customStyle="1" w:styleId="SubPartCASA">
    <w:name w:val="SubPart(CASA)"/>
    <w:aliases w:val="csp"/>
    <w:basedOn w:val="OPCParaBase"/>
    <w:next w:val="ActHead3"/>
    <w:rsid w:val="009B733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F314B"/>
    <w:rPr>
      <w:rFonts w:eastAsia="Times New Roman" w:cs="Times New Roman"/>
      <w:sz w:val="22"/>
      <w:lang w:eastAsia="en-AU"/>
    </w:rPr>
  </w:style>
  <w:style w:type="character" w:customStyle="1" w:styleId="notetextChar">
    <w:name w:val="note(text) Char"/>
    <w:aliases w:val="n Char"/>
    <w:basedOn w:val="DefaultParagraphFont"/>
    <w:link w:val="notetext"/>
    <w:rsid w:val="009F314B"/>
    <w:rPr>
      <w:rFonts w:eastAsia="Times New Roman" w:cs="Times New Roman"/>
      <w:sz w:val="18"/>
      <w:lang w:eastAsia="en-AU"/>
    </w:rPr>
  </w:style>
  <w:style w:type="character" w:customStyle="1" w:styleId="Heading1Char">
    <w:name w:val="Heading 1 Char"/>
    <w:basedOn w:val="DefaultParagraphFont"/>
    <w:link w:val="Heading1"/>
    <w:uiPriority w:val="9"/>
    <w:rsid w:val="009F31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31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31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F31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F31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F31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F31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31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F314B"/>
    <w:rPr>
      <w:rFonts w:asciiTheme="majorHAnsi" w:eastAsiaTheme="majorEastAsia" w:hAnsiTheme="majorHAnsi" w:cstheme="majorBidi"/>
      <w:i/>
      <w:iCs/>
      <w:color w:val="404040" w:themeColor="text1" w:themeTint="BF"/>
    </w:rPr>
  </w:style>
  <w:style w:type="table" w:styleId="TableColorful3">
    <w:name w:val="Table Colorful 3"/>
    <w:basedOn w:val="TableNormal"/>
    <w:rsid w:val="00B153F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Number2">
    <w:name w:val="List Number 2"/>
    <w:basedOn w:val="Normal"/>
    <w:rsid w:val="00A30A83"/>
    <w:pPr>
      <w:tabs>
        <w:tab w:val="num" w:pos="643"/>
      </w:tabs>
      <w:ind w:left="643" w:hanging="360"/>
    </w:pPr>
    <w:rPr>
      <w:rFonts w:eastAsia="Calibri" w:cs="Times New Roman"/>
    </w:rPr>
  </w:style>
  <w:style w:type="character" w:styleId="Hyperlink">
    <w:name w:val="Hyperlink"/>
    <w:basedOn w:val="DefaultParagraphFont"/>
    <w:uiPriority w:val="99"/>
    <w:semiHidden/>
    <w:unhideWhenUsed/>
    <w:rsid w:val="003A7D75"/>
    <w:rPr>
      <w:color w:val="0000FF"/>
      <w:u w:val="single"/>
    </w:rPr>
  </w:style>
  <w:style w:type="paragraph" w:styleId="NormalWeb">
    <w:name w:val="Normal (Web)"/>
    <w:basedOn w:val="Normal"/>
    <w:uiPriority w:val="99"/>
    <w:unhideWhenUsed/>
    <w:rsid w:val="009E5749"/>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5E0D5A"/>
    <w:rPr>
      <w:sz w:val="16"/>
      <w:szCs w:val="16"/>
    </w:rPr>
  </w:style>
  <w:style w:type="character" w:styleId="FootnoteReference">
    <w:name w:val="footnote reference"/>
    <w:basedOn w:val="DefaultParagraphFont"/>
    <w:uiPriority w:val="99"/>
    <w:semiHidden/>
    <w:unhideWhenUsed/>
    <w:rsid w:val="007877CA"/>
    <w:rPr>
      <w:vertAlign w:val="superscript"/>
    </w:rPr>
  </w:style>
  <w:style w:type="paragraph" w:styleId="CommentText">
    <w:name w:val="annotation text"/>
    <w:basedOn w:val="Normal"/>
    <w:link w:val="CommentTextChar"/>
    <w:uiPriority w:val="99"/>
    <w:unhideWhenUsed/>
    <w:rsid w:val="007877CA"/>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7877C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12842">
      <w:bodyDiv w:val="1"/>
      <w:marLeft w:val="0"/>
      <w:marRight w:val="0"/>
      <w:marTop w:val="0"/>
      <w:marBottom w:val="0"/>
      <w:divBdr>
        <w:top w:val="none" w:sz="0" w:space="0" w:color="auto"/>
        <w:left w:val="none" w:sz="0" w:space="0" w:color="auto"/>
        <w:bottom w:val="none" w:sz="0" w:space="0" w:color="auto"/>
        <w:right w:val="none" w:sz="0" w:space="0" w:color="auto"/>
      </w:divBdr>
      <w:divsChild>
        <w:div w:id="1329941500">
          <w:marLeft w:val="0"/>
          <w:marRight w:val="0"/>
          <w:marTop w:val="0"/>
          <w:marBottom w:val="0"/>
          <w:divBdr>
            <w:top w:val="none" w:sz="0" w:space="0" w:color="auto"/>
            <w:left w:val="none" w:sz="0" w:space="0" w:color="auto"/>
            <w:bottom w:val="none" w:sz="0" w:space="0" w:color="auto"/>
            <w:right w:val="none" w:sz="0" w:space="0" w:color="auto"/>
          </w:divBdr>
          <w:divsChild>
            <w:div w:id="2120951419">
              <w:marLeft w:val="0"/>
              <w:marRight w:val="0"/>
              <w:marTop w:val="0"/>
              <w:marBottom w:val="0"/>
              <w:divBdr>
                <w:top w:val="none" w:sz="0" w:space="0" w:color="auto"/>
                <w:left w:val="none" w:sz="0" w:space="0" w:color="auto"/>
                <w:bottom w:val="none" w:sz="0" w:space="0" w:color="auto"/>
                <w:right w:val="none" w:sz="0" w:space="0" w:color="auto"/>
              </w:divBdr>
              <w:divsChild>
                <w:div w:id="921913192">
                  <w:marLeft w:val="0"/>
                  <w:marRight w:val="0"/>
                  <w:marTop w:val="0"/>
                  <w:marBottom w:val="0"/>
                  <w:divBdr>
                    <w:top w:val="none" w:sz="0" w:space="0" w:color="auto"/>
                    <w:left w:val="none" w:sz="0" w:space="0" w:color="auto"/>
                    <w:bottom w:val="none" w:sz="0" w:space="0" w:color="auto"/>
                    <w:right w:val="none" w:sz="0" w:space="0" w:color="auto"/>
                  </w:divBdr>
                  <w:divsChild>
                    <w:div w:id="18451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F30BF-F1B2-4F1F-8B1C-7B68D184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63</Pages>
  <Words>17176</Words>
  <Characters>97909</Characters>
  <Application>Microsoft Office Word</Application>
  <DocSecurity>4</DocSecurity>
  <PresentationFormat/>
  <Lines>815</Lines>
  <Paragraphs>229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114856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2016-05-24T06:06:00Z</cp:lastPrinted>
  <dcterms:created xsi:type="dcterms:W3CDTF">2018-02-16T00:12:00Z</dcterms:created>
  <dcterms:modified xsi:type="dcterms:W3CDTF">2018-02-16T00:12:00Z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(Prohibited and Conditionally Non-prohibited Goods) Determination 2016</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OPC61777</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Biosecurity Act 2015</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H</vt:lpwstr>
  </property>
  <property fmtid="{D5CDD505-2E9C-101B-9397-08002B2CF9AE}" pid="18" name="CounterSign">
    <vt:lpwstr/>
  </property>
  <property fmtid="{D5CDD505-2E9C-101B-9397-08002B2CF9AE}" pid="19" name="DateMade">
    <vt:lpwstr>27 May 2016</vt:lpwstr>
  </property>
</Properties>
</file>