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8455D" w:rsidRDefault="00193461" w:rsidP="00C63713">
      <w:pPr>
        <w:rPr>
          <w:sz w:val="28"/>
        </w:rPr>
      </w:pPr>
      <w:r w:rsidRPr="0058455D">
        <w:rPr>
          <w:noProof/>
          <w:lang w:eastAsia="en-AU"/>
        </w:rPr>
        <w:drawing>
          <wp:inline distT="0" distB="0" distL="0" distR="0" wp14:anchorId="594429E1" wp14:editId="2707839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58455D" w:rsidRDefault="0048364F" w:rsidP="0048364F">
      <w:pPr>
        <w:rPr>
          <w:sz w:val="19"/>
        </w:rPr>
      </w:pPr>
    </w:p>
    <w:p w:rsidR="0048364F" w:rsidRPr="0058455D" w:rsidRDefault="00230C96" w:rsidP="0048364F">
      <w:pPr>
        <w:pStyle w:val="ShortT"/>
      </w:pPr>
      <w:r w:rsidRPr="0058455D">
        <w:t>Norfolk Island Continued Laws Amendment (2016 Measures No.</w:t>
      </w:r>
      <w:r w:rsidR="0058455D" w:rsidRPr="0058455D">
        <w:t> </w:t>
      </w:r>
      <w:r w:rsidRPr="0058455D">
        <w:t>2) Ordinance 2016</w:t>
      </w:r>
    </w:p>
    <w:p w:rsidR="0048364F" w:rsidRPr="0058455D" w:rsidRDefault="0048364F" w:rsidP="0048364F"/>
    <w:p w:rsidR="0048364F" w:rsidRPr="0058455D" w:rsidRDefault="00A770CD" w:rsidP="00680F17">
      <w:pPr>
        <w:pStyle w:val="InstNo"/>
      </w:pPr>
      <w:r>
        <w:t xml:space="preserve">Ordinance </w:t>
      </w:r>
      <w:fldSimple w:instr=" DOCPROPERTY  ActNo  ">
        <w:r>
          <w:t xml:space="preserve">No. </w:t>
        </w:r>
        <w:r w:rsidR="00494C7B">
          <w:t>5</w:t>
        </w:r>
        <w:r>
          <w:t>, 2016</w:t>
        </w:r>
      </w:fldSimple>
    </w:p>
    <w:p w:rsidR="00230C96" w:rsidRPr="0058455D" w:rsidRDefault="00230C96" w:rsidP="00116384">
      <w:pPr>
        <w:pStyle w:val="SignCoverPageStart"/>
        <w:spacing w:before="240"/>
        <w:rPr>
          <w:szCs w:val="22"/>
        </w:rPr>
      </w:pPr>
      <w:r w:rsidRPr="0058455D">
        <w:rPr>
          <w:szCs w:val="22"/>
        </w:rPr>
        <w:t>I, General the Honourable Sir Peter Cosgrove AK MC (</w:t>
      </w:r>
      <w:proofErr w:type="spellStart"/>
      <w:r w:rsidRPr="0058455D">
        <w:rPr>
          <w:szCs w:val="22"/>
        </w:rPr>
        <w:t>Ret’d</w:t>
      </w:r>
      <w:proofErr w:type="spellEnd"/>
      <w:r w:rsidRPr="0058455D">
        <w:rPr>
          <w:szCs w:val="22"/>
        </w:rPr>
        <w:t xml:space="preserve">), </w:t>
      </w:r>
      <w:r w:rsidR="0058455D" w:rsidRPr="0058455D">
        <w:rPr>
          <w:szCs w:val="22"/>
        </w:rPr>
        <w:t>Governor</w:t>
      </w:r>
      <w:r w:rsidR="0058455D">
        <w:rPr>
          <w:szCs w:val="22"/>
        </w:rPr>
        <w:noBreakHyphen/>
      </w:r>
      <w:r w:rsidR="0058455D" w:rsidRPr="0058455D">
        <w:rPr>
          <w:szCs w:val="22"/>
        </w:rPr>
        <w:t>General</w:t>
      </w:r>
      <w:r w:rsidRPr="0058455D">
        <w:rPr>
          <w:szCs w:val="22"/>
        </w:rPr>
        <w:t xml:space="preserve"> of the Commonwealth of Australia, acting with the advice of the Federal Executive Council, make the following Ordinance.</w:t>
      </w:r>
    </w:p>
    <w:p w:rsidR="00230C96" w:rsidRPr="0058455D" w:rsidRDefault="00230C96" w:rsidP="00116384">
      <w:pPr>
        <w:keepNext/>
        <w:spacing w:before="720" w:line="240" w:lineRule="atLeast"/>
        <w:ind w:right="397"/>
        <w:jc w:val="both"/>
        <w:rPr>
          <w:szCs w:val="22"/>
        </w:rPr>
      </w:pPr>
      <w:r w:rsidRPr="0058455D">
        <w:rPr>
          <w:szCs w:val="22"/>
        </w:rPr>
        <w:t xml:space="preserve">Dated </w:t>
      </w:r>
      <w:bookmarkStart w:id="0" w:name="BKCheck15B_1"/>
      <w:bookmarkEnd w:id="0"/>
      <w:r w:rsidRPr="0058455D">
        <w:rPr>
          <w:szCs w:val="22"/>
        </w:rPr>
        <w:fldChar w:fldCharType="begin"/>
      </w:r>
      <w:r w:rsidRPr="0058455D">
        <w:rPr>
          <w:szCs w:val="22"/>
        </w:rPr>
        <w:instrText xml:space="preserve"> DOCPROPERTY  DateMade </w:instrText>
      </w:r>
      <w:r w:rsidRPr="0058455D">
        <w:rPr>
          <w:szCs w:val="22"/>
        </w:rPr>
        <w:fldChar w:fldCharType="separate"/>
      </w:r>
      <w:r w:rsidR="00A770CD">
        <w:rPr>
          <w:szCs w:val="22"/>
        </w:rPr>
        <w:t>05 May 2016</w:t>
      </w:r>
      <w:r w:rsidRPr="0058455D">
        <w:rPr>
          <w:szCs w:val="22"/>
        </w:rPr>
        <w:fldChar w:fldCharType="end"/>
      </w:r>
    </w:p>
    <w:p w:rsidR="00230C96" w:rsidRPr="0058455D" w:rsidRDefault="00230C96" w:rsidP="00116384">
      <w:pPr>
        <w:keepNext/>
        <w:tabs>
          <w:tab w:val="left" w:pos="3402"/>
        </w:tabs>
        <w:spacing w:before="1080" w:line="300" w:lineRule="atLeast"/>
        <w:ind w:left="397" w:right="397"/>
        <w:jc w:val="right"/>
        <w:rPr>
          <w:szCs w:val="22"/>
        </w:rPr>
      </w:pPr>
      <w:r w:rsidRPr="0058455D">
        <w:rPr>
          <w:szCs w:val="22"/>
        </w:rPr>
        <w:t>Peter Cosgrove</w:t>
      </w:r>
    </w:p>
    <w:p w:rsidR="00230C96" w:rsidRPr="0058455D" w:rsidRDefault="0058455D" w:rsidP="00116384">
      <w:pPr>
        <w:keepNext/>
        <w:tabs>
          <w:tab w:val="left" w:pos="3402"/>
        </w:tabs>
        <w:spacing w:line="300" w:lineRule="atLeast"/>
        <w:ind w:left="397" w:right="397"/>
        <w:jc w:val="right"/>
        <w:rPr>
          <w:szCs w:val="22"/>
        </w:rPr>
      </w:pPr>
      <w:r w:rsidRPr="0058455D">
        <w:rPr>
          <w:szCs w:val="22"/>
        </w:rPr>
        <w:t>Governor</w:t>
      </w:r>
      <w:r>
        <w:rPr>
          <w:szCs w:val="22"/>
        </w:rPr>
        <w:noBreakHyphen/>
      </w:r>
      <w:r w:rsidRPr="0058455D">
        <w:rPr>
          <w:szCs w:val="22"/>
        </w:rPr>
        <w:t>General</w:t>
      </w:r>
    </w:p>
    <w:p w:rsidR="00230C96" w:rsidRPr="0058455D" w:rsidRDefault="00230C96" w:rsidP="00116384">
      <w:pPr>
        <w:keepNext/>
        <w:tabs>
          <w:tab w:val="left" w:pos="3402"/>
        </w:tabs>
        <w:spacing w:before="840" w:after="1080" w:line="300" w:lineRule="atLeast"/>
        <w:ind w:right="397"/>
        <w:rPr>
          <w:szCs w:val="22"/>
        </w:rPr>
      </w:pPr>
      <w:r w:rsidRPr="0058455D">
        <w:rPr>
          <w:szCs w:val="22"/>
        </w:rPr>
        <w:t>By His Excellency’s Command</w:t>
      </w:r>
    </w:p>
    <w:p w:rsidR="00230C96" w:rsidRPr="0058455D" w:rsidRDefault="00230C96" w:rsidP="00116384">
      <w:pPr>
        <w:keepNext/>
        <w:tabs>
          <w:tab w:val="left" w:pos="3402"/>
        </w:tabs>
        <w:spacing w:before="480" w:line="300" w:lineRule="atLeast"/>
        <w:ind w:right="397"/>
        <w:rPr>
          <w:szCs w:val="22"/>
        </w:rPr>
      </w:pPr>
      <w:r w:rsidRPr="0058455D">
        <w:rPr>
          <w:szCs w:val="22"/>
        </w:rPr>
        <w:t>Paul Fletcher</w:t>
      </w:r>
    </w:p>
    <w:p w:rsidR="00230C96" w:rsidRPr="0058455D" w:rsidRDefault="00230C96" w:rsidP="00116384">
      <w:pPr>
        <w:pStyle w:val="SignCoverPageEnd"/>
        <w:rPr>
          <w:szCs w:val="22"/>
        </w:rPr>
      </w:pPr>
      <w:r w:rsidRPr="0058455D">
        <w:rPr>
          <w:szCs w:val="22"/>
        </w:rPr>
        <w:t>Minister for Territories, Local Government and Major Projects</w:t>
      </w:r>
    </w:p>
    <w:p w:rsidR="00230C96" w:rsidRPr="0058455D" w:rsidRDefault="00230C96" w:rsidP="00116384"/>
    <w:p w:rsidR="00230C96" w:rsidRPr="0058455D" w:rsidRDefault="00230C96" w:rsidP="00116384"/>
    <w:p w:rsidR="00230C96" w:rsidRPr="0058455D" w:rsidRDefault="00230C96" w:rsidP="00116384"/>
    <w:p w:rsidR="00230C96" w:rsidRPr="0058455D" w:rsidRDefault="00230C96" w:rsidP="00230C96"/>
    <w:p w:rsidR="0048364F" w:rsidRPr="0058455D" w:rsidRDefault="0048364F" w:rsidP="0048364F">
      <w:pPr>
        <w:pStyle w:val="Header"/>
        <w:tabs>
          <w:tab w:val="clear" w:pos="4150"/>
          <w:tab w:val="clear" w:pos="8307"/>
        </w:tabs>
      </w:pPr>
      <w:r w:rsidRPr="0058455D">
        <w:rPr>
          <w:rStyle w:val="CharAmSchNo"/>
        </w:rPr>
        <w:t xml:space="preserve"> </w:t>
      </w:r>
      <w:r w:rsidRPr="0058455D">
        <w:rPr>
          <w:rStyle w:val="CharAmSchText"/>
        </w:rPr>
        <w:t xml:space="preserve"> </w:t>
      </w:r>
    </w:p>
    <w:p w:rsidR="0048364F" w:rsidRPr="0058455D" w:rsidRDefault="0048364F" w:rsidP="0048364F">
      <w:pPr>
        <w:pStyle w:val="Header"/>
        <w:tabs>
          <w:tab w:val="clear" w:pos="4150"/>
          <w:tab w:val="clear" w:pos="8307"/>
        </w:tabs>
      </w:pPr>
      <w:r w:rsidRPr="0058455D">
        <w:rPr>
          <w:rStyle w:val="CharAmPartNo"/>
        </w:rPr>
        <w:t xml:space="preserve"> </w:t>
      </w:r>
      <w:r w:rsidRPr="0058455D">
        <w:rPr>
          <w:rStyle w:val="CharAmPartText"/>
        </w:rPr>
        <w:t xml:space="preserve"> </w:t>
      </w:r>
    </w:p>
    <w:p w:rsidR="0048364F" w:rsidRPr="0058455D" w:rsidRDefault="0048364F" w:rsidP="0048364F">
      <w:pPr>
        <w:sectPr w:rsidR="0048364F" w:rsidRPr="0058455D" w:rsidSect="00FF0FF3">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titlePg/>
          <w:docGrid w:linePitch="360"/>
        </w:sectPr>
      </w:pPr>
    </w:p>
    <w:p w:rsidR="0048364F" w:rsidRPr="0058455D" w:rsidRDefault="0048364F" w:rsidP="0040222A">
      <w:pPr>
        <w:rPr>
          <w:sz w:val="36"/>
        </w:rPr>
      </w:pPr>
      <w:r w:rsidRPr="0058455D">
        <w:rPr>
          <w:sz w:val="36"/>
        </w:rPr>
        <w:lastRenderedPageBreak/>
        <w:t>Contents</w:t>
      </w:r>
    </w:p>
    <w:bookmarkStart w:id="1" w:name="BKCheck15B_2"/>
    <w:bookmarkEnd w:id="1"/>
    <w:p w:rsidR="000A25E4" w:rsidRPr="0058455D" w:rsidRDefault="000A25E4">
      <w:pPr>
        <w:pStyle w:val="TOC5"/>
        <w:rPr>
          <w:rFonts w:asciiTheme="minorHAnsi" w:eastAsiaTheme="minorEastAsia" w:hAnsiTheme="minorHAnsi" w:cstheme="minorBidi"/>
          <w:noProof/>
          <w:kern w:val="0"/>
          <w:sz w:val="22"/>
          <w:szCs w:val="22"/>
        </w:rPr>
      </w:pPr>
      <w:r w:rsidRPr="0058455D">
        <w:fldChar w:fldCharType="begin"/>
      </w:r>
      <w:r w:rsidRPr="0058455D">
        <w:instrText xml:space="preserve"> TOC \o "1-9" </w:instrText>
      </w:r>
      <w:r w:rsidRPr="0058455D">
        <w:fldChar w:fldCharType="separate"/>
      </w:r>
      <w:r w:rsidRPr="0058455D">
        <w:rPr>
          <w:noProof/>
        </w:rPr>
        <w:t>1</w:t>
      </w:r>
      <w:r w:rsidRPr="0058455D">
        <w:rPr>
          <w:noProof/>
        </w:rPr>
        <w:tab/>
        <w:t>Name</w:t>
      </w:r>
      <w:r w:rsidRPr="0058455D">
        <w:rPr>
          <w:noProof/>
        </w:rPr>
        <w:tab/>
      </w:r>
      <w:r w:rsidRPr="0058455D">
        <w:rPr>
          <w:noProof/>
        </w:rPr>
        <w:fldChar w:fldCharType="begin"/>
      </w:r>
      <w:r w:rsidRPr="0058455D">
        <w:rPr>
          <w:noProof/>
        </w:rPr>
        <w:instrText xml:space="preserve"> PAGEREF _Toc449447267 \h </w:instrText>
      </w:r>
      <w:r w:rsidRPr="0058455D">
        <w:rPr>
          <w:noProof/>
        </w:rPr>
      </w:r>
      <w:r w:rsidRPr="0058455D">
        <w:rPr>
          <w:noProof/>
        </w:rPr>
        <w:fldChar w:fldCharType="separate"/>
      </w:r>
      <w:r w:rsidR="00A770CD">
        <w:rPr>
          <w:noProof/>
        </w:rPr>
        <w:t>1</w:t>
      </w:r>
      <w:r w:rsidRPr="0058455D">
        <w:rPr>
          <w:noProof/>
        </w:rPr>
        <w:fldChar w:fldCharType="end"/>
      </w:r>
    </w:p>
    <w:p w:rsidR="000A25E4" w:rsidRPr="0058455D" w:rsidRDefault="000A25E4">
      <w:pPr>
        <w:pStyle w:val="TOC5"/>
        <w:rPr>
          <w:rFonts w:asciiTheme="minorHAnsi" w:eastAsiaTheme="minorEastAsia" w:hAnsiTheme="minorHAnsi" w:cstheme="minorBidi"/>
          <w:noProof/>
          <w:kern w:val="0"/>
          <w:sz w:val="22"/>
          <w:szCs w:val="22"/>
        </w:rPr>
      </w:pPr>
      <w:r w:rsidRPr="0058455D">
        <w:rPr>
          <w:noProof/>
        </w:rPr>
        <w:t>2</w:t>
      </w:r>
      <w:r w:rsidRPr="0058455D">
        <w:rPr>
          <w:noProof/>
        </w:rPr>
        <w:tab/>
        <w:t>Commencement</w:t>
      </w:r>
      <w:r w:rsidRPr="0058455D">
        <w:rPr>
          <w:noProof/>
        </w:rPr>
        <w:tab/>
      </w:r>
      <w:r w:rsidRPr="0058455D">
        <w:rPr>
          <w:noProof/>
        </w:rPr>
        <w:fldChar w:fldCharType="begin"/>
      </w:r>
      <w:r w:rsidRPr="0058455D">
        <w:rPr>
          <w:noProof/>
        </w:rPr>
        <w:instrText xml:space="preserve"> PAGEREF _Toc449447268 \h </w:instrText>
      </w:r>
      <w:r w:rsidRPr="0058455D">
        <w:rPr>
          <w:noProof/>
        </w:rPr>
      </w:r>
      <w:r w:rsidRPr="0058455D">
        <w:rPr>
          <w:noProof/>
        </w:rPr>
        <w:fldChar w:fldCharType="separate"/>
      </w:r>
      <w:r w:rsidR="00A770CD">
        <w:rPr>
          <w:noProof/>
        </w:rPr>
        <w:t>1</w:t>
      </w:r>
      <w:r w:rsidRPr="0058455D">
        <w:rPr>
          <w:noProof/>
        </w:rPr>
        <w:fldChar w:fldCharType="end"/>
      </w:r>
    </w:p>
    <w:p w:rsidR="000A25E4" w:rsidRPr="0058455D" w:rsidRDefault="000A25E4">
      <w:pPr>
        <w:pStyle w:val="TOC5"/>
        <w:rPr>
          <w:rFonts w:asciiTheme="minorHAnsi" w:eastAsiaTheme="minorEastAsia" w:hAnsiTheme="minorHAnsi" w:cstheme="minorBidi"/>
          <w:noProof/>
          <w:kern w:val="0"/>
          <w:sz w:val="22"/>
          <w:szCs w:val="22"/>
        </w:rPr>
      </w:pPr>
      <w:r w:rsidRPr="0058455D">
        <w:rPr>
          <w:noProof/>
        </w:rPr>
        <w:t>3</w:t>
      </w:r>
      <w:r w:rsidRPr="0058455D">
        <w:rPr>
          <w:noProof/>
        </w:rPr>
        <w:tab/>
        <w:t>Authority</w:t>
      </w:r>
      <w:r w:rsidRPr="0058455D">
        <w:rPr>
          <w:noProof/>
        </w:rPr>
        <w:tab/>
      </w:r>
      <w:r w:rsidRPr="0058455D">
        <w:rPr>
          <w:noProof/>
        </w:rPr>
        <w:fldChar w:fldCharType="begin"/>
      </w:r>
      <w:r w:rsidRPr="0058455D">
        <w:rPr>
          <w:noProof/>
        </w:rPr>
        <w:instrText xml:space="preserve"> PAGEREF _Toc449447269 \h </w:instrText>
      </w:r>
      <w:r w:rsidRPr="0058455D">
        <w:rPr>
          <w:noProof/>
        </w:rPr>
      </w:r>
      <w:r w:rsidRPr="0058455D">
        <w:rPr>
          <w:noProof/>
        </w:rPr>
        <w:fldChar w:fldCharType="separate"/>
      </w:r>
      <w:r w:rsidR="00A770CD">
        <w:rPr>
          <w:noProof/>
        </w:rPr>
        <w:t>1</w:t>
      </w:r>
      <w:r w:rsidRPr="0058455D">
        <w:rPr>
          <w:noProof/>
        </w:rPr>
        <w:fldChar w:fldCharType="end"/>
      </w:r>
    </w:p>
    <w:p w:rsidR="000A25E4" w:rsidRPr="0058455D" w:rsidRDefault="000A25E4">
      <w:pPr>
        <w:pStyle w:val="TOC5"/>
        <w:rPr>
          <w:rFonts w:asciiTheme="minorHAnsi" w:eastAsiaTheme="minorEastAsia" w:hAnsiTheme="minorHAnsi" w:cstheme="minorBidi"/>
          <w:noProof/>
          <w:kern w:val="0"/>
          <w:sz w:val="22"/>
          <w:szCs w:val="22"/>
        </w:rPr>
      </w:pPr>
      <w:r w:rsidRPr="0058455D">
        <w:rPr>
          <w:noProof/>
        </w:rPr>
        <w:t>4</w:t>
      </w:r>
      <w:r w:rsidRPr="0058455D">
        <w:rPr>
          <w:noProof/>
        </w:rPr>
        <w:tab/>
        <w:t>Schedules</w:t>
      </w:r>
      <w:r w:rsidRPr="0058455D">
        <w:rPr>
          <w:noProof/>
        </w:rPr>
        <w:tab/>
      </w:r>
      <w:r w:rsidRPr="0058455D">
        <w:rPr>
          <w:noProof/>
        </w:rPr>
        <w:fldChar w:fldCharType="begin"/>
      </w:r>
      <w:r w:rsidRPr="0058455D">
        <w:rPr>
          <w:noProof/>
        </w:rPr>
        <w:instrText xml:space="preserve"> PAGEREF _Toc449447270 \h </w:instrText>
      </w:r>
      <w:r w:rsidRPr="0058455D">
        <w:rPr>
          <w:noProof/>
        </w:rPr>
      </w:r>
      <w:r w:rsidRPr="0058455D">
        <w:rPr>
          <w:noProof/>
        </w:rPr>
        <w:fldChar w:fldCharType="separate"/>
      </w:r>
      <w:r w:rsidR="00A770CD">
        <w:rPr>
          <w:noProof/>
        </w:rPr>
        <w:t>1</w:t>
      </w:r>
      <w:r w:rsidRPr="0058455D">
        <w:rPr>
          <w:noProof/>
        </w:rPr>
        <w:fldChar w:fldCharType="end"/>
      </w:r>
    </w:p>
    <w:p w:rsidR="000A25E4" w:rsidRPr="0058455D" w:rsidRDefault="000A25E4">
      <w:pPr>
        <w:pStyle w:val="TOC6"/>
        <w:rPr>
          <w:rFonts w:asciiTheme="minorHAnsi" w:eastAsiaTheme="minorEastAsia" w:hAnsiTheme="minorHAnsi" w:cstheme="minorBidi"/>
          <w:b w:val="0"/>
          <w:noProof/>
          <w:kern w:val="0"/>
          <w:sz w:val="22"/>
          <w:szCs w:val="22"/>
        </w:rPr>
      </w:pPr>
      <w:r w:rsidRPr="0058455D">
        <w:rPr>
          <w:noProof/>
        </w:rPr>
        <w:t>Schedule</w:t>
      </w:r>
      <w:r w:rsidR="0058455D" w:rsidRPr="0058455D">
        <w:rPr>
          <w:noProof/>
        </w:rPr>
        <w:t> </w:t>
      </w:r>
      <w:r w:rsidRPr="0058455D">
        <w:rPr>
          <w:noProof/>
        </w:rPr>
        <w:t>1—Amendments relating to employment</w:t>
      </w:r>
      <w:r w:rsidRPr="0058455D">
        <w:rPr>
          <w:b w:val="0"/>
          <w:noProof/>
          <w:sz w:val="18"/>
        </w:rPr>
        <w:tab/>
      </w:r>
      <w:r w:rsidRPr="0058455D">
        <w:rPr>
          <w:b w:val="0"/>
          <w:noProof/>
          <w:sz w:val="18"/>
        </w:rPr>
        <w:fldChar w:fldCharType="begin"/>
      </w:r>
      <w:r w:rsidRPr="0058455D">
        <w:rPr>
          <w:b w:val="0"/>
          <w:noProof/>
          <w:sz w:val="18"/>
        </w:rPr>
        <w:instrText xml:space="preserve"> PAGEREF _Toc449447271 \h </w:instrText>
      </w:r>
      <w:r w:rsidRPr="0058455D">
        <w:rPr>
          <w:b w:val="0"/>
          <w:noProof/>
          <w:sz w:val="18"/>
        </w:rPr>
      </w:r>
      <w:r w:rsidRPr="0058455D">
        <w:rPr>
          <w:b w:val="0"/>
          <w:noProof/>
          <w:sz w:val="18"/>
        </w:rPr>
        <w:fldChar w:fldCharType="separate"/>
      </w:r>
      <w:r w:rsidR="00A770CD">
        <w:rPr>
          <w:b w:val="0"/>
          <w:noProof/>
          <w:sz w:val="18"/>
        </w:rPr>
        <w:t>2</w:t>
      </w:r>
      <w:r w:rsidRPr="0058455D">
        <w:rPr>
          <w:b w:val="0"/>
          <w:noProof/>
          <w:sz w:val="18"/>
        </w:rPr>
        <w:fldChar w:fldCharType="end"/>
      </w:r>
    </w:p>
    <w:p w:rsidR="000A25E4" w:rsidRPr="0058455D" w:rsidRDefault="000A25E4">
      <w:pPr>
        <w:pStyle w:val="TOC7"/>
        <w:rPr>
          <w:rFonts w:asciiTheme="minorHAnsi" w:eastAsiaTheme="minorEastAsia" w:hAnsiTheme="minorHAnsi" w:cstheme="minorBidi"/>
          <w:noProof/>
          <w:kern w:val="0"/>
          <w:sz w:val="22"/>
          <w:szCs w:val="22"/>
        </w:rPr>
      </w:pPr>
      <w:r w:rsidRPr="0058455D">
        <w:rPr>
          <w:noProof/>
        </w:rPr>
        <w:t>Part</w:t>
      </w:r>
      <w:r w:rsidR="0058455D" w:rsidRPr="0058455D">
        <w:rPr>
          <w:noProof/>
        </w:rPr>
        <w:t> </w:t>
      </w:r>
      <w:r w:rsidRPr="0058455D">
        <w:rPr>
          <w:noProof/>
        </w:rPr>
        <w:t>1—Amendments relating to the Employment Act 1988 (Norfolk Island)</w:t>
      </w:r>
      <w:r w:rsidRPr="0058455D">
        <w:rPr>
          <w:noProof/>
          <w:sz w:val="18"/>
        </w:rPr>
        <w:tab/>
      </w:r>
      <w:r w:rsidRPr="0058455D">
        <w:rPr>
          <w:noProof/>
          <w:sz w:val="18"/>
        </w:rPr>
        <w:fldChar w:fldCharType="begin"/>
      </w:r>
      <w:r w:rsidRPr="0058455D">
        <w:rPr>
          <w:noProof/>
          <w:sz w:val="18"/>
        </w:rPr>
        <w:instrText xml:space="preserve"> PAGEREF _Toc449447272 \h </w:instrText>
      </w:r>
      <w:r w:rsidRPr="0058455D">
        <w:rPr>
          <w:noProof/>
          <w:sz w:val="18"/>
        </w:rPr>
      </w:r>
      <w:r w:rsidRPr="0058455D">
        <w:rPr>
          <w:noProof/>
          <w:sz w:val="18"/>
        </w:rPr>
        <w:fldChar w:fldCharType="separate"/>
      </w:r>
      <w:r w:rsidR="00A770CD">
        <w:rPr>
          <w:noProof/>
          <w:sz w:val="18"/>
        </w:rPr>
        <w:t>2</w:t>
      </w:r>
      <w:r w:rsidRPr="0058455D">
        <w:rPr>
          <w:noProof/>
          <w:sz w:val="18"/>
        </w:rPr>
        <w:fldChar w:fldCharType="end"/>
      </w:r>
    </w:p>
    <w:p w:rsidR="000A25E4" w:rsidRPr="0058455D" w:rsidRDefault="000A25E4">
      <w:pPr>
        <w:pStyle w:val="TOC8"/>
        <w:rPr>
          <w:rFonts w:asciiTheme="minorHAnsi" w:eastAsiaTheme="minorEastAsia" w:hAnsiTheme="minorHAnsi" w:cstheme="minorBidi"/>
          <w:noProof/>
          <w:kern w:val="0"/>
          <w:sz w:val="22"/>
          <w:szCs w:val="22"/>
        </w:rPr>
      </w:pPr>
      <w:r w:rsidRPr="0058455D">
        <w:rPr>
          <w:noProof/>
        </w:rPr>
        <w:t>Division</w:t>
      </w:r>
      <w:r w:rsidR="0058455D" w:rsidRPr="0058455D">
        <w:rPr>
          <w:noProof/>
        </w:rPr>
        <w:t> </w:t>
      </w:r>
      <w:r w:rsidRPr="0058455D">
        <w:rPr>
          <w:noProof/>
        </w:rPr>
        <w:t>1—Main amendments</w:t>
      </w:r>
      <w:r w:rsidRPr="0058455D">
        <w:rPr>
          <w:noProof/>
          <w:sz w:val="18"/>
        </w:rPr>
        <w:tab/>
      </w:r>
      <w:r w:rsidRPr="0058455D">
        <w:rPr>
          <w:noProof/>
          <w:sz w:val="18"/>
        </w:rPr>
        <w:fldChar w:fldCharType="begin"/>
      </w:r>
      <w:r w:rsidRPr="0058455D">
        <w:rPr>
          <w:noProof/>
          <w:sz w:val="18"/>
        </w:rPr>
        <w:instrText xml:space="preserve"> PAGEREF _Toc449447273 \h </w:instrText>
      </w:r>
      <w:r w:rsidRPr="0058455D">
        <w:rPr>
          <w:noProof/>
          <w:sz w:val="18"/>
        </w:rPr>
      </w:r>
      <w:r w:rsidRPr="0058455D">
        <w:rPr>
          <w:noProof/>
          <w:sz w:val="18"/>
        </w:rPr>
        <w:fldChar w:fldCharType="separate"/>
      </w:r>
      <w:r w:rsidR="00A770CD">
        <w:rPr>
          <w:noProof/>
          <w:sz w:val="18"/>
        </w:rPr>
        <w:t>2</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_Toc449447274 \h </w:instrText>
      </w:r>
      <w:r w:rsidRPr="0058455D">
        <w:rPr>
          <w:i w:val="0"/>
          <w:noProof/>
          <w:sz w:val="18"/>
        </w:rPr>
      </w:r>
      <w:r w:rsidRPr="0058455D">
        <w:rPr>
          <w:i w:val="0"/>
          <w:noProof/>
          <w:sz w:val="18"/>
        </w:rPr>
        <w:fldChar w:fldCharType="separate"/>
      </w:r>
      <w:r w:rsidR="00A770CD">
        <w:rPr>
          <w:i w:val="0"/>
          <w:noProof/>
          <w:sz w:val="18"/>
        </w:rPr>
        <w:t>2</w:t>
      </w:r>
      <w:r w:rsidRPr="0058455D">
        <w:rPr>
          <w:i w:val="0"/>
          <w:noProof/>
          <w:sz w:val="18"/>
        </w:rPr>
        <w:fldChar w:fldCharType="end"/>
      </w:r>
    </w:p>
    <w:p w:rsidR="000A25E4" w:rsidRPr="0058455D" w:rsidRDefault="000A25E4">
      <w:pPr>
        <w:pStyle w:val="TOC8"/>
        <w:rPr>
          <w:rFonts w:asciiTheme="minorHAnsi" w:eastAsiaTheme="minorEastAsia" w:hAnsiTheme="minorHAnsi" w:cstheme="minorBidi"/>
          <w:noProof/>
          <w:kern w:val="0"/>
          <w:sz w:val="22"/>
          <w:szCs w:val="22"/>
        </w:rPr>
      </w:pPr>
      <w:r w:rsidRPr="0058455D">
        <w:rPr>
          <w:noProof/>
        </w:rPr>
        <w:t>Division</w:t>
      </w:r>
      <w:r w:rsidR="0058455D" w:rsidRPr="0058455D">
        <w:rPr>
          <w:noProof/>
        </w:rPr>
        <w:t> </w:t>
      </w:r>
      <w:r w:rsidRPr="0058455D">
        <w:rPr>
          <w:noProof/>
        </w:rPr>
        <w:t>2—Application, saving and transitional provisions</w:t>
      </w:r>
      <w:r w:rsidRPr="0058455D">
        <w:rPr>
          <w:noProof/>
          <w:sz w:val="18"/>
        </w:rPr>
        <w:tab/>
      </w:r>
      <w:r w:rsidRPr="0058455D">
        <w:rPr>
          <w:noProof/>
          <w:sz w:val="18"/>
        </w:rPr>
        <w:fldChar w:fldCharType="begin"/>
      </w:r>
      <w:r w:rsidRPr="0058455D">
        <w:rPr>
          <w:noProof/>
          <w:sz w:val="18"/>
        </w:rPr>
        <w:instrText xml:space="preserve"> PAGEREF _Toc449447277 \h </w:instrText>
      </w:r>
      <w:r w:rsidRPr="0058455D">
        <w:rPr>
          <w:noProof/>
          <w:sz w:val="18"/>
        </w:rPr>
      </w:r>
      <w:r w:rsidRPr="0058455D">
        <w:rPr>
          <w:noProof/>
          <w:sz w:val="18"/>
        </w:rPr>
        <w:fldChar w:fldCharType="separate"/>
      </w:r>
      <w:r w:rsidR="00A770CD">
        <w:rPr>
          <w:noProof/>
          <w:sz w:val="18"/>
        </w:rPr>
        <w:t>5</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_Toc449447278 \h </w:instrText>
      </w:r>
      <w:r w:rsidRPr="0058455D">
        <w:rPr>
          <w:i w:val="0"/>
          <w:noProof/>
          <w:sz w:val="18"/>
        </w:rPr>
      </w:r>
      <w:r w:rsidRPr="0058455D">
        <w:rPr>
          <w:i w:val="0"/>
          <w:noProof/>
          <w:sz w:val="18"/>
        </w:rPr>
        <w:fldChar w:fldCharType="separate"/>
      </w:r>
      <w:r w:rsidR="00A770CD">
        <w:rPr>
          <w:i w:val="0"/>
          <w:noProof/>
          <w:sz w:val="18"/>
        </w:rPr>
        <w:t>5</w:t>
      </w:r>
      <w:r w:rsidRPr="0058455D">
        <w:rPr>
          <w:i w:val="0"/>
          <w:noProof/>
          <w:sz w:val="18"/>
        </w:rPr>
        <w:fldChar w:fldCharType="end"/>
      </w:r>
    </w:p>
    <w:p w:rsidR="000A25E4" w:rsidRPr="0058455D" w:rsidRDefault="000A25E4">
      <w:pPr>
        <w:pStyle w:val="TOC7"/>
        <w:rPr>
          <w:rFonts w:asciiTheme="minorHAnsi" w:eastAsiaTheme="minorEastAsia" w:hAnsiTheme="minorHAnsi" w:cstheme="minorBidi"/>
          <w:noProof/>
          <w:kern w:val="0"/>
          <w:sz w:val="22"/>
          <w:szCs w:val="22"/>
        </w:rPr>
      </w:pPr>
      <w:r w:rsidRPr="0058455D">
        <w:rPr>
          <w:noProof/>
        </w:rPr>
        <w:t>Part</w:t>
      </w:r>
      <w:r w:rsidR="0058455D" w:rsidRPr="0058455D">
        <w:rPr>
          <w:noProof/>
        </w:rPr>
        <w:t> </w:t>
      </w:r>
      <w:r w:rsidRPr="0058455D">
        <w:rPr>
          <w:noProof/>
        </w:rPr>
        <w:t>2—Repeals</w:t>
      </w:r>
      <w:r w:rsidRPr="0058455D">
        <w:rPr>
          <w:noProof/>
          <w:sz w:val="18"/>
        </w:rPr>
        <w:tab/>
      </w:r>
      <w:r w:rsidRPr="0058455D">
        <w:rPr>
          <w:noProof/>
          <w:sz w:val="18"/>
        </w:rPr>
        <w:fldChar w:fldCharType="begin"/>
      </w:r>
      <w:r w:rsidRPr="0058455D">
        <w:rPr>
          <w:noProof/>
          <w:sz w:val="18"/>
        </w:rPr>
        <w:instrText xml:space="preserve"> PAGEREF _Toc449447279 \h </w:instrText>
      </w:r>
      <w:r w:rsidRPr="0058455D">
        <w:rPr>
          <w:noProof/>
          <w:sz w:val="18"/>
        </w:rPr>
      </w:r>
      <w:r w:rsidRPr="0058455D">
        <w:rPr>
          <w:noProof/>
          <w:sz w:val="18"/>
        </w:rPr>
        <w:fldChar w:fldCharType="separate"/>
      </w:r>
      <w:r w:rsidR="00A770CD">
        <w:rPr>
          <w:noProof/>
          <w:sz w:val="18"/>
        </w:rPr>
        <w:t>6</w:t>
      </w:r>
      <w:r w:rsidRPr="0058455D">
        <w:rPr>
          <w:noProof/>
          <w:sz w:val="18"/>
        </w:rPr>
        <w:fldChar w:fldCharType="end"/>
      </w:r>
    </w:p>
    <w:p w:rsidR="000A25E4" w:rsidRPr="0058455D" w:rsidRDefault="000A25E4">
      <w:pPr>
        <w:pStyle w:val="TOC8"/>
        <w:rPr>
          <w:rFonts w:asciiTheme="minorHAnsi" w:eastAsiaTheme="minorEastAsia" w:hAnsiTheme="minorHAnsi" w:cstheme="minorBidi"/>
          <w:noProof/>
          <w:kern w:val="0"/>
          <w:sz w:val="22"/>
          <w:szCs w:val="22"/>
        </w:rPr>
      </w:pPr>
      <w:r w:rsidRPr="0058455D">
        <w:rPr>
          <w:noProof/>
        </w:rPr>
        <w:t>Division</w:t>
      </w:r>
      <w:r w:rsidR="0058455D" w:rsidRPr="0058455D">
        <w:rPr>
          <w:noProof/>
        </w:rPr>
        <w:t> </w:t>
      </w:r>
      <w:r w:rsidRPr="0058455D">
        <w:rPr>
          <w:noProof/>
        </w:rPr>
        <w:t>1—Repeals</w:t>
      </w:r>
      <w:r w:rsidRPr="0058455D">
        <w:rPr>
          <w:noProof/>
          <w:sz w:val="18"/>
        </w:rPr>
        <w:tab/>
      </w:r>
      <w:r w:rsidRPr="0058455D">
        <w:rPr>
          <w:noProof/>
          <w:sz w:val="18"/>
        </w:rPr>
        <w:fldChar w:fldCharType="begin"/>
      </w:r>
      <w:r w:rsidRPr="0058455D">
        <w:rPr>
          <w:noProof/>
          <w:sz w:val="18"/>
        </w:rPr>
        <w:instrText xml:space="preserve"> PAGEREF _Toc449447280 \h </w:instrText>
      </w:r>
      <w:r w:rsidRPr="0058455D">
        <w:rPr>
          <w:noProof/>
          <w:sz w:val="18"/>
        </w:rPr>
      </w:r>
      <w:r w:rsidRPr="0058455D">
        <w:rPr>
          <w:noProof/>
          <w:sz w:val="18"/>
        </w:rPr>
        <w:fldChar w:fldCharType="separate"/>
      </w:r>
      <w:r w:rsidR="00A770CD">
        <w:rPr>
          <w:noProof/>
          <w:sz w:val="18"/>
        </w:rPr>
        <w:t>6</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_Toc449447281 \h </w:instrText>
      </w:r>
      <w:r w:rsidRPr="0058455D">
        <w:rPr>
          <w:i w:val="0"/>
          <w:noProof/>
          <w:sz w:val="18"/>
        </w:rPr>
      </w:r>
      <w:r w:rsidRPr="0058455D">
        <w:rPr>
          <w:i w:val="0"/>
          <w:noProof/>
          <w:sz w:val="18"/>
        </w:rPr>
        <w:fldChar w:fldCharType="separate"/>
      </w:r>
      <w:r w:rsidR="00A770CD">
        <w:rPr>
          <w:i w:val="0"/>
          <w:noProof/>
          <w:sz w:val="18"/>
        </w:rPr>
        <w:t>6</w:t>
      </w:r>
      <w:r w:rsidRPr="0058455D">
        <w:rPr>
          <w:i w:val="0"/>
          <w:noProof/>
          <w:sz w:val="18"/>
        </w:rPr>
        <w:fldChar w:fldCharType="end"/>
      </w:r>
    </w:p>
    <w:p w:rsidR="000A25E4" w:rsidRPr="0058455D" w:rsidRDefault="000A25E4">
      <w:pPr>
        <w:pStyle w:val="TOC8"/>
        <w:rPr>
          <w:rFonts w:asciiTheme="minorHAnsi" w:eastAsiaTheme="minorEastAsia" w:hAnsiTheme="minorHAnsi" w:cstheme="minorBidi"/>
          <w:noProof/>
          <w:kern w:val="0"/>
          <w:sz w:val="22"/>
          <w:szCs w:val="22"/>
        </w:rPr>
      </w:pPr>
      <w:r w:rsidRPr="0058455D">
        <w:rPr>
          <w:noProof/>
        </w:rPr>
        <w:t>Division</w:t>
      </w:r>
      <w:r w:rsidR="0058455D" w:rsidRPr="0058455D">
        <w:rPr>
          <w:noProof/>
        </w:rPr>
        <w:t> </w:t>
      </w:r>
      <w:r w:rsidRPr="0058455D">
        <w:rPr>
          <w:noProof/>
        </w:rPr>
        <w:t>2—Amendments consequential on repeals</w:t>
      </w:r>
      <w:r w:rsidRPr="0058455D">
        <w:rPr>
          <w:noProof/>
          <w:sz w:val="18"/>
        </w:rPr>
        <w:tab/>
      </w:r>
      <w:r w:rsidRPr="0058455D">
        <w:rPr>
          <w:noProof/>
          <w:sz w:val="18"/>
        </w:rPr>
        <w:fldChar w:fldCharType="begin"/>
      </w:r>
      <w:r w:rsidRPr="0058455D">
        <w:rPr>
          <w:noProof/>
          <w:sz w:val="18"/>
        </w:rPr>
        <w:instrText xml:space="preserve"> PAGEREF _Toc449447282 \h </w:instrText>
      </w:r>
      <w:r w:rsidRPr="0058455D">
        <w:rPr>
          <w:noProof/>
          <w:sz w:val="18"/>
        </w:rPr>
      </w:r>
      <w:r w:rsidRPr="0058455D">
        <w:rPr>
          <w:noProof/>
          <w:sz w:val="18"/>
        </w:rPr>
        <w:fldChar w:fldCharType="separate"/>
      </w:r>
      <w:r w:rsidR="00A770CD">
        <w:rPr>
          <w:noProof/>
          <w:sz w:val="18"/>
        </w:rPr>
        <w:t>6</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_Toc449447283 \h </w:instrText>
      </w:r>
      <w:r w:rsidRPr="0058455D">
        <w:rPr>
          <w:i w:val="0"/>
          <w:noProof/>
          <w:sz w:val="18"/>
        </w:rPr>
      </w:r>
      <w:r w:rsidRPr="0058455D">
        <w:rPr>
          <w:i w:val="0"/>
          <w:noProof/>
          <w:sz w:val="18"/>
        </w:rPr>
        <w:fldChar w:fldCharType="separate"/>
      </w:r>
      <w:r w:rsidR="00A770CD">
        <w:rPr>
          <w:i w:val="0"/>
          <w:noProof/>
          <w:sz w:val="18"/>
        </w:rPr>
        <w:t>6</w:t>
      </w:r>
      <w:r w:rsidRPr="0058455D">
        <w:rPr>
          <w:i w:val="0"/>
          <w:noProof/>
          <w:sz w:val="18"/>
        </w:rPr>
        <w:fldChar w:fldCharType="end"/>
      </w:r>
    </w:p>
    <w:p w:rsidR="000A25E4" w:rsidRPr="0058455D" w:rsidRDefault="000A25E4">
      <w:pPr>
        <w:pStyle w:val="TOC8"/>
        <w:rPr>
          <w:rFonts w:asciiTheme="minorHAnsi" w:eastAsiaTheme="minorEastAsia" w:hAnsiTheme="minorHAnsi" w:cstheme="minorBidi"/>
          <w:noProof/>
          <w:kern w:val="0"/>
          <w:sz w:val="22"/>
          <w:szCs w:val="22"/>
        </w:rPr>
      </w:pPr>
      <w:r w:rsidRPr="0058455D">
        <w:rPr>
          <w:noProof/>
        </w:rPr>
        <w:t>Division</w:t>
      </w:r>
      <w:r w:rsidR="0058455D" w:rsidRPr="0058455D">
        <w:rPr>
          <w:noProof/>
        </w:rPr>
        <w:t> </w:t>
      </w:r>
      <w:r w:rsidRPr="0058455D">
        <w:rPr>
          <w:noProof/>
        </w:rPr>
        <w:t>3—Application, saving and transitional provisions</w:t>
      </w:r>
      <w:r w:rsidRPr="0058455D">
        <w:rPr>
          <w:noProof/>
          <w:sz w:val="18"/>
        </w:rPr>
        <w:tab/>
      </w:r>
      <w:r w:rsidRPr="0058455D">
        <w:rPr>
          <w:noProof/>
          <w:sz w:val="18"/>
        </w:rPr>
        <w:fldChar w:fldCharType="begin"/>
      </w:r>
      <w:r w:rsidRPr="0058455D">
        <w:rPr>
          <w:noProof/>
          <w:sz w:val="18"/>
        </w:rPr>
        <w:instrText xml:space="preserve"> PAGEREF _Toc449447284 \h </w:instrText>
      </w:r>
      <w:r w:rsidRPr="0058455D">
        <w:rPr>
          <w:noProof/>
          <w:sz w:val="18"/>
        </w:rPr>
      </w:r>
      <w:r w:rsidRPr="0058455D">
        <w:rPr>
          <w:noProof/>
          <w:sz w:val="18"/>
        </w:rPr>
        <w:fldChar w:fldCharType="separate"/>
      </w:r>
      <w:r w:rsidR="00A770CD">
        <w:rPr>
          <w:noProof/>
          <w:sz w:val="18"/>
        </w:rPr>
        <w:t>6</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_Toc449447285 \h </w:instrText>
      </w:r>
      <w:r w:rsidRPr="0058455D">
        <w:rPr>
          <w:i w:val="0"/>
          <w:noProof/>
          <w:sz w:val="18"/>
        </w:rPr>
      </w:r>
      <w:r w:rsidRPr="0058455D">
        <w:rPr>
          <w:i w:val="0"/>
          <w:noProof/>
          <w:sz w:val="18"/>
        </w:rPr>
        <w:fldChar w:fldCharType="separate"/>
      </w:r>
      <w:r w:rsidR="00A770CD">
        <w:rPr>
          <w:i w:val="0"/>
          <w:noProof/>
          <w:sz w:val="18"/>
        </w:rPr>
        <w:t>6</w:t>
      </w:r>
      <w:r w:rsidRPr="0058455D">
        <w:rPr>
          <w:i w:val="0"/>
          <w:noProof/>
          <w:sz w:val="18"/>
        </w:rPr>
        <w:fldChar w:fldCharType="end"/>
      </w:r>
    </w:p>
    <w:p w:rsidR="000A25E4" w:rsidRPr="0058455D" w:rsidRDefault="000A25E4">
      <w:pPr>
        <w:pStyle w:val="TOC6"/>
        <w:rPr>
          <w:rFonts w:asciiTheme="minorHAnsi" w:eastAsiaTheme="minorEastAsia" w:hAnsiTheme="minorHAnsi" w:cstheme="minorBidi"/>
          <w:b w:val="0"/>
          <w:noProof/>
          <w:kern w:val="0"/>
          <w:sz w:val="22"/>
          <w:szCs w:val="22"/>
        </w:rPr>
      </w:pPr>
      <w:r w:rsidRPr="0058455D">
        <w:rPr>
          <w:noProof/>
        </w:rPr>
        <w:t>Schedule</w:t>
      </w:r>
      <w:r w:rsidR="0058455D" w:rsidRPr="0058455D">
        <w:rPr>
          <w:noProof/>
        </w:rPr>
        <w:t> </w:t>
      </w:r>
      <w:r w:rsidRPr="0058455D">
        <w:rPr>
          <w:noProof/>
        </w:rPr>
        <w:t>2—Amendments relating to the Norfolk Island Health and Residential Aged Care Service</w:t>
      </w:r>
      <w:r w:rsidRPr="0058455D">
        <w:rPr>
          <w:b w:val="0"/>
          <w:noProof/>
          <w:sz w:val="18"/>
        </w:rPr>
        <w:tab/>
      </w:r>
      <w:r w:rsidRPr="0058455D">
        <w:rPr>
          <w:b w:val="0"/>
          <w:noProof/>
          <w:sz w:val="18"/>
        </w:rPr>
        <w:fldChar w:fldCharType="begin"/>
      </w:r>
      <w:r w:rsidRPr="0058455D">
        <w:rPr>
          <w:b w:val="0"/>
          <w:noProof/>
          <w:sz w:val="18"/>
        </w:rPr>
        <w:instrText xml:space="preserve"> PAGEREF _Toc449447286 \h </w:instrText>
      </w:r>
      <w:r w:rsidRPr="0058455D">
        <w:rPr>
          <w:b w:val="0"/>
          <w:noProof/>
          <w:sz w:val="18"/>
        </w:rPr>
      </w:r>
      <w:r w:rsidRPr="0058455D">
        <w:rPr>
          <w:b w:val="0"/>
          <w:noProof/>
          <w:sz w:val="18"/>
        </w:rPr>
        <w:fldChar w:fldCharType="separate"/>
      </w:r>
      <w:r w:rsidR="00A770CD">
        <w:rPr>
          <w:b w:val="0"/>
          <w:noProof/>
          <w:sz w:val="18"/>
        </w:rPr>
        <w:t>8</w:t>
      </w:r>
      <w:r w:rsidRPr="0058455D">
        <w:rPr>
          <w:b w:val="0"/>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_Toc449447287 \h </w:instrText>
      </w:r>
      <w:r w:rsidRPr="0058455D">
        <w:rPr>
          <w:i w:val="0"/>
          <w:noProof/>
          <w:sz w:val="18"/>
        </w:rPr>
      </w:r>
      <w:r w:rsidRPr="0058455D">
        <w:rPr>
          <w:i w:val="0"/>
          <w:noProof/>
          <w:sz w:val="18"/>
        </w:rPr>
        <w:fldChar w:fldCharType="separate"/>
      </w:r>
      <w:r w:rsidR="00A770CD">
        <w:rPr>
          <w:i w:val="0"/>
          <w:noProof/>
          <w:sz w:val="18"/>
        </w:rPr>
        <w:t>8</w:t>
      </w:r>
      <w:r w:rsidRPr="0058455D">
        <w:rPr>
          <w:i w:val="0"/>
          <w:noProof/>
          <w:sz w:val="18"/>
        </w:rPr>
        <w:fldChar w:fldCharType="end"/>
      </w:r>
    </w:p>
    <w:p w:rsidR="000A25E4" w:rsidRPr="0058455D" w:rsidRDefault="000A25E4">
      <w:pPr>
        <w:pStyle w:val="TOC6"/>
        <w:rPr>
          <w:rFonts w:asciiTheme="minorHAnsi" w:eastAsiaTheme="minorEastAsia" w:hAnsiTheme="minorHAnsi" w:cstheme="minorBidi"/>
          <w:b w:val="0"/>
          <w:noProof/>
          <w:kern w:val="0"/>
          <w:sz w:val="22"/>
          <w:szCs w:val="22"/>
        </w:rPr>
      </w:pPr>
      <w:r w:rsidRPr="0058455D">
        <w:rPr>
          <w:noProof/>
        </w:rPr>
        <w:t>Schedule</w:t>
      </w:r>
      <w:r w:rsidR="0058455D" w:rsidRPr="0058455D">
        <w:rPr>
          <w:noProof/>
        </w:rPr>
        <w:t> </w:t>
      </w:r>
      <w:r w:rsidRPr="0058455D">
        <w:rPr>
          <w:noProof/>
        </w:rPr>
        <w:t>3—Amendments relating to health practitioners</w:t>
      </w:r>
      <w:r w:rsidRPr="0058455D">
        <w:rPr>
          <w:b w:val="0"/>
          <w:noProof/>
          <w:sz w:val="18"/>
        </w:rPr>
        <w:tab/>
      </w:r>
      <w:r w:rsidRPr="0058455D">
        <w:rPr>
          <w:b w:val="0"/>
          <w:noProof/>
          <w:sz w:val="18"/>
        </w:rPr>
        <w:fldChar w:fldCharType="begin"/>
      </w:r>
      <w:r w:rsidRPr="0058455D">
        <w:rPr>
          <w:b w:val="0"/>
          <w:noProof/>
          <w:sz w:val="18"/>
        </w:rPr>
        <w:instrText xml:space="preserve"> PAGEREF _Toc449447294 \h </w:instrText>
      </w:r>
      <w:r w:rsidRPr="0058455D">
        <w:rPr>
          <w:b w:val="0"/>
          <w:noProof/>
          <w:sz w:val="18"/>
        </w:rPr>
      </w:r>
      <w:r w:rsidRPr="0058455D">
        <w:rPr>
          <w:b w:val="0"/>
          <w:noProof/>
          <w:sz w:val="18"/>
        </w:rPr>
        <w:fldChar w:fldCharType="separate"/>
      </w:r>
      <w:r w:rsidR="00A770CD">
        <w:rPr>
          <w:b w:val="0"/>
          <w:noProof/>
          <w:sz w:val="18"/>
        </w:rPr>
        <w:t>13</w:t>
      </w:r>
      <w:r w:rsidRPr="0058455D">
        <w:rPr>
          <w:b w:val="0"/>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_Toc449447295 \h </w:instrText>
      </w:r>
      <w:r w:rsidRPr="0058455D">
        <w:rPr>
          <w:i w:val="0"/>
          <w:noProof/>
          <w:sz w:val="18"/>
        </w:rPr>
      </w:r>
      <w:r w:rsidRPr="0058455D">
        <w:rPr>
          <w:i w:val="0"/>
          <w:noProof/>
          <w:sz w:val="18"/>
        </w:rPr>
        <w:fldChar w:fldCharType="separate"/>
      </w:r>
      <w:r w:rsidR="00A770CD">
        <w:rPr>
          <w:i w:val="0"/>
          <w:noProof/>
          <w:sz w:val="18"/>
        </w:rPr>
        <w:t>13</w:t>
      </w:r>
      <w:r w:rsidRPr="0058455D">
        <w:rPr>
          <w:i w:val="0"/>
          <w:noProof/>
          <w:sz w:val="18"/>
        </w:rPr>
        <w:fldChar w:fldCharType="end"/>
      </w:r>
    </w:p>
    <w:p w:rsidR="000A25E4" w:rsidRPr="0058455D" w:rsidRDefault="000A25E4">
      <w:pPr>
        <w:pStyle w:val="TOC6"/>
        <w:rPr>
          <w:rFonts w:asciiTheme="minorHAnsi" w:eastAsiaTheme="minorEastAsia" w:hAnsiTheme="minorHAnsi" w:cstheme="minorBidi"/>
          <w:b w:val="0"/>
          <w:noProof/>
          <w:kern w:val="0"/>
          <w:sz w:val="22"/>
          <w:szCs w:val="22"/>
        </w:rPr>
      </w:pPr>
      <w:r w:rsidRPr="0058455D">
        <w:rPr>
          <w:noProof/>
        </w:rPr>
        <w:t>Schedule</w:t>
      </w:r>
      <w:r w:rsidR="0058455D" w:rsidRPr="0058455D">
        <w:rPr>
          <w:noProof/>
        </w:rPr>
        <w:t> </w:t>
      </w:r>
      <w:r w:rsidRPr="0058455D">
        <w:rPr>
          <w:noProof/>
        </w:rPr>
        <w:t>4—Miscellaneous amendments</w:t>
      </w:r>
      <w:r w:rsidRPr="0058455D">
        <w:rPr>
          <w:b w:val="0"/>
          <w:noProof/>
          <w:sz w:val="18"/>
        </w:rPr>
        <w:tab/>
      </w:r>
      <w:r w:rsidRPr="0058455D">
        <w:rPr>
          <w:b w:val="0"/>
          <w:noProof/>
          <w:sz w:val="18"/>
        </w:rPr>
        <w:fldChar w:fldCharType="begin"/>
      </w:r>
      <w:r w:rsidRPr="0058455D">
        <w:rPr>
          <w:b w:val="0"/>
          <w:noProof/>
          <w:sz w:val="18"/>
        </w:rPr>
        <w:instrText xml:space="preserve"> PAGEREF _Toc449447300 \h </w:instrText>
      </w:r>
      <w:r w:rsidRPr="0058455D">
        <w:rPr>
          <w:b w:val="0"/>
          <w:noProof/>
          <w:sz w:val="18"/>
        </w:rPr>
      </w:r>
      <w:r w:rsidRPr="0058455D">
        <w:rPr>
          <w:b w:val="0"/>
          <w:noProof/>
          <w:sz w:val="18"/>
        </w:rPr>
        <w:fldChar w:fldCharType="separate"/>
      </w:r>
      <w:r w:rsidR="00A770CD">
        <w:rPr>
          <w:b w:val="0"/>
          <w:noProof/>
          <w:sz w:val="18"/>
        </w:rPr>
        <w:t>16</w:t>
      </w:r>
      <w:r w:rsidRPr="0058455D">
        <w:rPr>
          <w:b w:val="0"/>
          <w:noProof/>
          <w:sz w:val="18"/>
        </w:rPr>
        <w:fldChar w:fldCharType="end"/>
      </w:r>
    </w:p>
    <w:p w:rsidR="000A25E4" w:rsidRPr="0058455D" w:rsidRDefault="000A25E4">
      <w:pPr>
        <w:pStyle w:val="TOC7"/>
        <w:rPr>
          <w:rFonts w:asciiTheme="minorHAnsi" w:eastAsiaTheme="minorEastAsia" w:hAnsiTheme="minorHAnsi" w:cstheme="minorBidi"/>
          <w:noProof/>
          <w:kern w:val="0"/>
          <w:sz w:val="22"/>
          <w:szCs w:val="22"/>
        </w:rPr>
      </w:pPr>
      <w:r w:rsidRPr="0058455D">
        <w:rPr>
          <w:noProof/>
        </w:rPr>
        <w:t>Part</w:t>
      </w:r>
      <w:r w:rsidR="0058455D" w:rsidRPr="0058455D">
        <w:rPr>
          <w:noProof/>
        </w:rPr>
        <w:t> </w:t>
      </w:r>
      <w:r w:rsidRPr="0058455D">
        <w:rPr>
          <w:noProof/>
        </w:rPr>
        <w:t>1—Amendments commencing day after registration</w:t>
      </w:r>
      <w:r w:rsidRPr="0058455D">
        <w:rPr>
          <w:noProof/>
          <w:sz w:val="18"/>
        </w:rPr>
        <w:tab/>
      </w:r>
      <w:r w:rsidRPr="0058455D">
        <w:rPr>
          <w:noProof/>
          <w:sz w:val="18"/>
        </w:rPr>
        <w:fldChar w:fldCharType="begin"/>
      </w:r>
      <w:r w:rsidRPr="0058455D">
        <w:rPr>
          <w:noProof/>
          <w:sz w:val="18"/>
        </w:rPr>
        <w:instrText xml:space="preserve"> PAGEREF _Toc449447301 \h </w:instrText>
      </w:r>
      <w:r w:rsidRPr="0058455D">
        <w:rPr>
          <w:noProof/>
          <w:sz w:val="18"/>
        </w:rPr>
      </w:r>
      <w:r w:rsidRPr="0058455D">
        <w:rPr>
          <w:noProof/>
          <w:sz w:val="18"/>
        </w:rPr>
        <w:fldChar w:fldCharType="separate"/>
      </w:r>
      <w:r w:rsidR="00A770CD">
        <w:rPr>
          <w:noProof/>
          <w:sz w:val="18"/>
        </w:rPr>
        <w:t>16</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_Toc449447302 \h </w:instrText>
      </w:r>
      <w:r w:rsidRPr="0058455D">
        <w:rPr>
          <w:i w:val="0"/>
          <w:noProof/>
          <w:sz w:val="18"/>
        </w:rPr>
      </w:r>
      <w:r w:rsidRPr="0058455D">
        <w:rPr>
          <w:i w:val="0"/>
          <w:noProof/>
          <w:sz w:val="18"/>
        </w:rPr>
        <w:fldChar w:fldCharType="separate"/>
      </w:r>
      <w:r w:rsidR="00A770CD">
        <w:rPr>
          <w:i w:val="0"/>
          <w:noProof/>
          <w:sz w:val="18"/>
        </w:rPr>
        <w:t>16</w:t>
      </w:r>
      <w:r w:rsidRPr="0058455D">
        <w:rPr>
          <w:i w:val="0"/>
          <w:noProof/>
          <w:sz w:val="18"/>
        </w:rPr>
        <w:fldChar w:fldCharType="end"/>
      </w:r>
    </w:p>
    <w:p w:rsidR="000A25E4" w:rsidRPr="0058455D" w:rsidRDefault="000A25E4">
      <w:pPr>
        <w:pStyle w:val="TOC7"/>
        <w:rPr>
          <w:rFonts w:asciiTheme="minorHAnsi" w:eastAsiaTheme="minorEastAsia" w:hAnsiTheme="minorHAnsi" w:cstheme="minorBidi"/>
          <w:noProof/>
          <w:kern w:val="0"/>
          <w:sz w:val="22"/>
          <w:szCs w:val="22"/>
        </w:rPr>
      </w:pPr>
      <w:r w:rsidRPr="0058455D">
        <w:rPr>
          <w:noProof/>
        </w:rPr>
        <w:t>Part</w:t>
      </w:r>
      <w:r w:rsidR="0058455D" w:rsidRPr="0058455D">
        <w:rPr>
          <w:noProof/>
        </w:rPr>
        <w:t> </w:t>
      </w:r>
      <w:r w:rsidRPr="0058455D">
        <w:rPr>
          <w:noProof/>
        </w:rPr>
        <w:t>2—Amendments commencing 1</w:t>
      </w:r>
      <w:r w:rsidR="0058455D" w:rsidRPr="0058455D">
        <w:rPr>
          <w:noProof/>
        </w:rPr>
        <w:t> </w:t>
      </w:r>
      <w:r w:rsidRPr="0058455D">
        <w:rPr>
          <w:noProof/>
        </w:rPr>
        <w:t>July 2016</w:t>
      </w:r>
      <w:r w:rsidRPr="0058455D">
        <w:rPr>
          <w:noProof/>
          <w:sz w:val="18"/>
        </w:rPr>
        <w:tab/>
      </w:r>
      <w:r w:rsidRPr="0058455D">
        <w:rPr>
          <w:noProof/>
          <w:sz w:val="18"/>
        </w:rPr>
        <w:fldChar w:fldCharType="begin"/>
      </w:r>
      <w:r w:rsidRPr="0058455D">
        <w:rPr>
          <w:noProof/>
          <w:sz w:val="18"/>
        </w:rPr>
        <w:instrText xml:space="preserve"> PAGEREF _Toc449447307 \h </w:instrText>
      </w:r>
      <w:r w:rsidRPr="0058455D">
        <w:rPr>
          <w:noProof/>
          <w:sz w:val="18"/>
        </w:rPr>
      </w:r>
      <w:r w:rsidRPr="0058455D">
        <w:rPr>
          <w:noProof/>
          <w:sz w:val="18"/>
        </w:rPr>
        <w:fldChar w:fldCharType="separate"/>
      </w:r>
      <w:r w:rsidR="00A770CD">
        <w:rPr>
          <w:noProof/>
          <w:sz w:val="18"/>
        </w:rPr>
        <w:t>19</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_Toc449447308 \h </w:instrText>
      </w:r>
      <w:r w:rsidRPr="0058455D">
        <w:rPr>
          <w:i w:val="0"/>
          <w:noProof/>
          <w:sz w:val="18"/>
        </w:rPr>
      </w:r>
      <w:r w:rsidRPr="0058455D">
        <w:rPr>
          <w:i w:val="0"/>
          <w:noProof/>
          <w:sz w:val="18"/>
        </w:rPr>
        <w:fldChar w:fldCharType="separate"/>
      </w:r>
      <w:r w:rsidR="00A770CD">
        <w:rPr>
          <w:i w:val="0"/>
          <w:noProof/>
          <w:sz w:val="18"/>
        </w:rPr>
        <w:t>19</w:t>
      </w:r>
      <w:r w:rsidRPr="0058455D">
        <w:rPr>
          <w:i w:val="0"/>
          <w:noProof/>
          <w:sz w:val="18"/>
        </w:rPr>
        <w:fldChar w:fldCharType="end"/>
      </w:r>
    </w:p>
    <w:p w:rsidR="000A25E4" w:rsidRPr="0058455D" w:rsidRDefault="000A25E4">
      <w:pPr>
        <w:pStyle w:val="TOC6"/>
        <w:rPr>
          <w:rFonts w:asciiTheme="minorHAnsi" w:eastAsiaTheme="minorEastAsia" w:hAnsiTheme="minorHAnsi" w:cstheme="minorBidi"/>
          <w:b w:val="0"/>
          <w:noProof/>
          <w:kern w:val="0"/>
          <w:sz w:val="22"/>
          <w:szCs w:val="22"/>
        </w:rPr>
      </w:pPr>
      <w:r w:rsidRPr="0058455D">
        <w:rPr>
          <w:noProof/>
        </w:rPr>
        <w:t>Schedule</w:t>
      </w:r>
      <w:r w:rsidR="0058455D" w:rsidRPr="0058455D">
        <w:rPr>
          <w:noProof/>
        </w:rPr>
        <w:t> </w:t>
      </w:r>
      <w:r w:rsidRPr="0058455D">
        <w:rPr>
          <w:noProof/>
        </w:rPr>
        <w:t>5</w:t>
      </w:r>
      <w:r w:rsidRPr="0058455D">
        <w:rPr>
          <w:i/>
          <w:noProof/>
        </w:rPr>
        <w:t>—</w:t>
      </w:r>
      <w:r w:rsidRPr="0058455D">
        <w:rPr>
          <w:noProof/>
        </w:rPr>
        <w:t>Other repeals and transitional provisions</w:t>
      </w:r>
      <w:r w:rsidRPr="0058455D">
        <w:rPr>
          <w:b w:val="0"/>
          <w:noProof/>
          <w:sz w:val="18"/>
        </w:rPr>
        <w:tab/>
      </w:r>
      <w:r w:rsidRPr="0058455D">
        <w:rPr>
          <w:b w:val="0"/>
          <w:noProof/>
          <w:sz w:val="18"/>
        </w:rPr>
        <w:fldChar w:fldCharType="begin"/>
      </w:r>
      <w:r w:rsidRPr="0058455D">
        <w:rPr>
          <w:b w:val="0"/>
          <w:noProof/>
          <w:sz w:val="18"/>
        </w:rPr>
        <w:instrText xml:space="preserve"> PAGEREF _Toc449447311 \h </w:instrText>
      </w:r>
      <w:r w:rsidRPr="0058455D">
        <w:rPr>
          <w:b w:val="0"/>
          <w:noProof/>
          <w:sz w:val="18"/>
        </w:rPr>
      </w:r>
      <w:r w:rsidRPr="0058455D">
        <w:rPr>
          <w:b w:val="0"/>
          <w:noProof/>
          <w:sz w:val="18"/>
        </w:rPr>
        <w:fldChar w:fldCharType="separate"/>
      </w:r>
      <w:r w:rsidR="00A770CD">
        <w:rPr>
          <w:b w:val="0"/>
          <w:noProof/>
          <w:sz w:val="18"/>
        </w:rPr>
        <w:t>34</w:t>
      </w:r>
      <w:r w:rsidRPr="0058455D">
        <w:rPr>
          <w:b w:val="0"/>
          <w:noProof/>
          <w:sz w:val="18"/>
        </w:rPr>
        <w:fldChar w:fldCharType="end"/>
      </w:r>
    </w:p>
    <w:p w:rsidR="000A25E4" w:rsidRPr="0058455D" w:rsidRDefault="000A25E4">
      <w:pPr>
        <w:pStyle w:val="TOC7"/>
        <w:rPr>
          <w:rFonts w:asciiTheme="minorHAnsi" w:eastAsiaTheme="minorEastAsia" w:hAnsiTheme="minorHAnsi" w:cstheme="minorBidi"/>
          <w:noProof/>
          <w:kern w:val="0"/>
          <w:sz w:val="22"/>
          <w:szCs w:val="22"/>
        </w:rPr>
      </w:pPr>
      <w:r w:rsidRPr="0058455D">
        <w:rPr>
          <w:noProof/>
        </w:rPr>
        <w:t>Part</w:t>
      </w:r>
      <w:r w:rsidR="0058455D" w:rsidRPr="0058455D">
        <w:rPr>
          <w:noProof/>
        </w:rPr>
        <w:t> </w:t>
      </w:r>
      <w:r w:rsidRPr="0058455D">
        <w:rPr>
          <w:noProof/>
        </w:rPr>
        <w:t>1—Repeals</w:t>
      </w:r>
      <w:r w:rsidRPr="0058455D">
        <w:rPr>
          <w:noProof/>
          <w:sz w:val="18"/>
        </w:rPr>
        <w:tab/>
      </w:r>
      <w:r w:rsidRPr="0058455D">
        <w:rPr>
          <w:noProof/>
          <w:sz w:val="18"/>
        </w:rPr>
        <w:fldChar w:fldCharType="begin"/>
      </w:r>
      <w:r w:rsidRPr="0058455D">
        <w:rPr>
          <w:noProof/>
          <w:sz w:val="18"/>
        </w:rPr>
        <w:instrText xml:space="preserve"> PAGEREF _Toc449447312 \h </w:instrText>
      </w:r>
      <w:r w:rsidRPr="0058455D">
        <w:rPr>
          <w:noProof/>
          <w:sz w:val="18"/>
        </w:rPr>
      </w:r>
      <w:r w:rsidRPr="0058455D">
        <w:rPr>
          <w:noProof/>
          <w:sz w:val="18"/>
        </w:rPr>
        <w:fldChar w:fldCharType="separate"/>
      </w:r>
      <w:r w:rsidR="00A770CD">
        <w:rPr>
          <w:noProof/>
          <w:sz w:val="18"/>
        </w:rPr>
        <w:t>34</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_Toc449447313 \h </w:instrText>
      </w:r>
      <w:r w:rsidRPr="0058455D">
        <w:rPr>
          <w:i w:val="0"/>
          <w:noProof/>
          <w:sz w:val="18"/>
        </w:rPr>
      </w:r>
      <w:r w:rsidRPr="0058455D">
        <w:rPr>
          <w:i w:val="0"/>
          <w:noProof/>
          <w:sz w:val="18"/>
        </w:rPr>
        <w:fldChar w:fldCharType="separate"/>
      </w:r>
      <w:r w:rsidR="00A770CD">
        <w:rPr>
          <w:i w:val="0"/>
          <w:noProof/>
          <w:sz w:val="18"/>
        </w:rPr>
        <w:t>34</w:t>
      </w:r>
      <w:r w:rsidRPr="0058455D">
        <w:rPr>
          <w:i w:val="0"/>
          <w:noProof/>
          <w:sz w:val="18"/>
        </w:rPr>
        <w:fldChar w:fldCharType="end"/>
      </w:r>
    </w:p>
    <w:p w:rsidR="000A25E4" w:rsidRPr="0058455D" w:rsidRDefault="000A25E4">
      <w:pPr>
        <w:pStyle w:val="TOC7"/>
        <w:rPr>
          <w:rFonts w:asciiTheme="minorHAnsi" w:eastAsiaTheme="minorEastAsia" w:hAnsiTheme="minorHAnsi" w:cstheme="minorBidi"/>
          <w:noProof/>
          <w:kern w:val="0"/>
          <w:sz w:val="22"/>
          <w:szCs w:val="22"/>
        </w:rPr>
      </w:pPr>
      <w:r w:rsidRPr="0058455D">
        <w:rPr>
          <w:noProof/>
        </w:rPr>
        <w:t>Part</w:t>
      </w:r>
      <w:r w:rsidR="0058455D" w:rsidRPr="0058455D">
        <w:rPr>
          <w:noProof/>
        </w:rPr>
        <w:t> </w:t>
      </w:r>
      <w:r w:rsidRPr="0058455D">
        <w:rPr>
          <w:noProof/>
        </w:rPr>
        <w:t>2—Transitional provisions</w:t>
      </w:r>
      <w:r w:rsidRPr="0058455D">
        <w:rPr>
          <w:noProof/>
          <w:sz w:val="18"/>
        </w:rPr>
        <w:tab/>
      </w:r>
      <w:r w:rsidRPr="0058455D">
        <w:rPr>
          <w:noProof/>
          <w:sz w:val="18"/>
        </w:rPr>
        <w:fldChar w:fldCharType="begin"/>
      </w:r>
      <w:r w:rsidRPr="0058455D">
        <w:rPr>
          <w:noProof/>
          <w:sz w:val="18"/>
        </w:rPr>
        <w:instrText xml:space="preserve"> PAGEREF _Toc449447314 \h </w:instrText>
      </w:r>
      <w:r w:rsidRPr="0058455D">
        <w:rPr>
          <w:noProof/>
          <w:sz w:val="18"/>
        </w:rPr>
      </w:r>
      <w:r w:rsidRPr="0058455D">
        <w:rPr>
          <w:noProof/>
          <w:sz w:val="18"/>
        </w:rPr>
        <w:fldChar w:fldCharType="separate"/>
      </w:r>
      <w:r w:rsidR="00A770CD">
        <w:rPr>
          <w:noProof/>
          <w:sz w:val="18"/>
        </w:rPr>
        <w:t>36</w:t>
      </w:r>
      <w:r w:rsidRPr="0058455D">
        <w:rPr>
          <w:noProof/>
          <w:sz w:val="18"/>
        </w:rPr>
        <w:fldChar w:fldCharType="end"/>
      </w:r>
    </w:p>
    <w:p w:rsidR="000A25E4" w:rsidRPr="0058455D" w:rsidRDefault="000A25E4">
      <w:pPr>
        <w:pStyle w:val="TOC9"/>
        <w:rPr>
          <w:rFonts w:asciiTheme="minorHAnsi" w:eastAsiaTheme="minorEastAsia" w:hAnsiTheme="minorHAnsi" w:cstheme="minorBidi"/>
          <w:i w:val="0"/>
          <w:noProof/>
          <w:kern w:val="0"/>
          <w:sz w:val="22"/>
          <w:szCs w:val="22"/>
        </w:rPr>
      </w:pPr>
      <w:r w:rsidRPr="0058455D">
        <w:rPr>
          <w:noProof/>
        </w:rPr>
        <w:t>Norfolk Island Continued Laws Ordinance 2015</w:t>
      </w:r>
      <w:r w:rsidRPr="0058455D">
        <w:rPr>
          <w:i w:val="0"/>
          <w:noProof/>
          <w:sz w:val="18"/>
        </w:rPr>
        <w:tab/>
      </w:r>
      <w:r w:rsidRPr="0058455D">
        <w:rPr>
          <w:i w:val="0"/>
          <w:noProof/>
          <w:sz w:val="18"/>
        </w:rPr>
        <w:fldChar w:fldCharType="begin"/>
      </w:r>
      <w:r w:rsidRPr="0058455D">
        <w:rPr>
          <w:i w:val="0"/>
          <w:noProof/>
          <w:sz w:val="18"/>
        </w:rPr>
        <w:instrText xml:space="preserve"> PAGEREF _Toc449447315 \h </w:instrText>
      </w:r>
      <w:r w:rsidRPr="0058455D">
        <w:rPr>
          <w:i w:val="0"/>
          <w:noProof/>
          <w:sz w:val="18"/>
        </w:rPr>
      </w:r>
      <w:r w:rsidRPr="0058455D">
        <w:rPr>
          <w:i w:val="0"/>
          <w:noProof/>
          <w:sz w:val="18"/>
        </w:rPr>
        <w:fldChar w:fldCharType="separate"/>
      </w:r>
      <w:r w:rsidR="00A770CD">
        <w:rPr>
          <w:i w:val="0"/>
          <w:noProof/>
          <w:sz w:val="18"/>
        </w:rPr>
        <w:t>36</w:t>
      </w:r>
      <w:r w:rsidRPr="0058455D">
        <w:rPr>
          <w:i w:val="0"/>
          <w:noProof/>
          <w:sz w:val="18"/>
        </w:rPr>
        <w:fldChar w:fldCharType="end"/>
      </w:r>
    </w:p>
    <w:p w:rsidR="00833416" w:rsidRPr="0058455D" w:rsidRDefault="000A25E4" w:rsidP="0048364F">
      <w:r w:rsidRPr="0058455D">
        <w:fldChar w:fldCharType="end"/>
      </w:r>
    </w:p>
    <w:p w:rsidR="00722023" w:rsidRPr="0058455D" w:rsidRDefault="00722023" w:rsidP="0048364F">
      <w:pPr>
        <w:sectPr w:rsidR="00722023" w:rsidRPr="0058455D" w:rsidSect="00FF0FF3">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58455D" w:rsidRDefault="0048364F" w:rsidP="0048364F">
      <w:pPr>
        <w:pStyle w:val="ActHead5"/>
      </w:pPr>
      <w:bookmarkStart w:id="2" w:name="_Toc449447267"/>
      <w:r w:rsidRPr="0058455D">
        <w:rPr>
          <w:rStyle w:val="CharSectno"/>
        </w:rPr>
        <w:t>1</w:t>
      </w:r>
      <w:r w:rsidRPr="0058455D">
        <w:t xml:space="preserve">  </w:t>
      </w:r>
      <w:r w:rsidR="004F676E" w:rsidRPr="0058455D">
        <w:t>Name</w:t>
      </w:r>
      <w:bookmarkEnd w:id="2"/>
    </w:p>
    <w:p w:rsidR="0048364F" w:rsidRPr="0058455D" w:rsidRDefault="0048364F" w:rsidP="0048364F">
      <w:pPr>
        <w:pStyle w:val="subsection"/>
      </w:pPr>
      <w:r w:rsidRPr="0058455D">
        <w:tab/>
      </w:r>
      <w:r w:rsidRPr="0058455D">
        <w:tab/>
        <w:t>Th</w:t>
      </w:r>
      <w:r w:rsidR="00F24C35" w:rsidRPr="0058455D">
        <w:t>is</w:t>
      </w:r>
      <w:r w:rsidRPr="0058455D">
        <w:t xml:space="preserve"> </w:t>
      </w:r>
      <w:r w:rsidR="00F24C35" w:rsidRPr="0058455D">
        <w:t>is</w:t>
      </w:r>
      <w:r w:rsidR="003801D0" w:rsidRPr="0058455D">
        <w:t xml:space="preserve"> the</w:t>
      </w:r>
      <w:r w:rsidRPr="0058455D">
        <w:t xml:space="preserve"> </w:t>
      </w:r>
      <w:bookmarkStart w:id="3" w:name="BKCheck15B_3"/>
      <w:bookmarkEnd w:id="3"/>
      <w:r w:rsidR="00CB0180" w:rsidRPr="0058455D">
        <w:rPr>
          <w:i/>
        </w:rPr>
        <w:fldChar w:fldCharType="begin"/>
      </w:r>
      <w:r w:rsidR="00CB0180" w:rsidRPr="0058455D">
        <w:rPr>
          <w:i/>
        </w:rPr>
        <w:instrText xml:space="preserve"> STYLEREF  ShortT </w:instrText>
      </w:r>
      <w:r w:rsidR="00CB0180" w:rsidRPr="0058455D">
        <w:rPr>
          <w:i/>
        </w:rPr>
        <w:fldChar w:fldCharType="separate"/>
      </w:r>
      <w:r w:rsidR="00A770CD">
        <w:rPr>
          <w:i/>
          <w:noProof/>
        </w:rPr>
        <w:t>Norfolk Island Continued Laws Amendment (2016 Measures No. 2) Ordinance 2016</w:t>
      </w:r>
      <w:r w:rsidR="00CB0180" w:rsidRPr="0058455D">
        <w:rPr>
          <w:i/>
        </w:rPr>
        <w:fldChar w:fldCharType="end"/>
      </w:r>
      <w:r w:rsidRPr="0058455D">
        <w:t>.</w:t>
      </w:r>
    </w:p>
    <w:p w:rsidR="0048364F" w:rsidRPr="0058455D" w:rsidRDefault="0048364F" w:rsidP="0048364F">
      <w:pPr>
        <w:pStyle w:val="ActHead5"/>
      </w:pPr>
      <w:bookmarkStart w:id="4" w:name="_Toc449447268"/>
      <w:r w:rsidRPr="0058455D">
        <w:rPr>
          <w:rStyle w:val="CharSectno"/>
        </w:rPr>
        <w:t>2</w:t>
      </w:r>
      <w:r w:rsidRPr="0058455D">
        <w:t xml:space="preserve">  Commencement</w:t>
      </w:r>
      <w:bookmarkEnd w:id="4"/>
    </w:p>
    <w:p w:rsidR="00230C96" w:rsidRPr="0058455D" w:rsidRDefault="00230C96" w:rsidP="00116384">
      <w:pPr>
        <w:pStyle w:val="subsection"/>
      </w:pPr>
      <w:r w:rsidRPr="0058455D">
        <w:tab/>
        <w:t>(1)</w:t>
      </w:r>
      <w:r w:rsidRPr="0058455D">
        <w:tab/>
        <w:t>Each provision of this Ordinance specified in column 1 of the table commences, or is taken to have commenced, in accordance with column 2 of the table. Any other statement in column 2 has effect according to its terms.</w:t>
      </w:r>
    </w:p>
    <w:p w:rsidR="00230C96" w:rsidRPr="0058455D" w:rsidRDefault="00230C96" w:rsidP="00116384">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040"/>
        <w:gridCol w:w="4591"/>
        <w:gridCol w:w="1896"/>
      </w:tblGrid>
      <w:tr w:rsidR="00230C96" w:rsidRPr="0058455D" w:rsidTr="008F7B04">
        <w:trPr>
          <w:tblHeader/>
        </w:trPr>
        <w:tc>
          <w:tcPr>
            <w:tcW w:w="5000" w:type="pct"/>
            <w:gridSpan w:val="3"/>
            <w:tcBorders>
              <w:top w:val="single" w:sz="12" w:space="0" w:color="auto"/>
              <w:bottom w:val="single" w:sz="6" w:space="0" w:color="auto"/>
            </w:tcBorders>
            <w:shd w:val="clear" w:color="auto" w:fill="auto"/>
            <w:hideMark/>
          </w:tcPr>
          <w:p w:rsidR="00230C96" w:rsidRPr="0058455D" w:rsidRDefault="00230C96" w:rsidP="00116384">
            <w:pPr>
              <w:pStyle w:val="TableHeading"/>
            </w:pPr>
            <w:r w:rsidRPr="0058455D">
              <w:t>Commencement information</w:t>
            </w:r>
          </w:p>
        </w:tc>
      </w:tr>
      <w:tr w:rsidR="00230C96" w:rsidRPr="0058455D" w:rsidTr="008F7B04">
        <w:trPr>
          <w:tblHeader/>
        </w:trPr>
        <w:tc>
          <w:tcPr>
            <w:tcW w:w="1196" w:type="pct"/>
            <w:tcBorders>
              <w:top w:val="single" w:sz="6" w:space="0" w:color="auto"/>
              <w:bottom w:val="single" w:sz="6" w:space="0" w:color="auto"/>
            </w:tcBorders>
            <w:shd w:val="clear" w:color="auto" w:fill="auto"/>
            <w:hideMark/>
          </w:tcPr>
          <w:p w:rsidR="00230C96" w:rsidRPr="0058455D" w:rsidRDefault="00230C96" w:rsidP="00116384">
            <w:pPr>
              <w:pStyle w:val="TableHeading"/>
            </w:pPr>
            <w:r w:rsidRPr="0058455D">
              <w:t>Column 1</w:t>
            </w:r>
          </w:p>
        </w:tc>
        <w:tc>
          <w:tcPr>
            <w:tcW w:w="2692" w:type="pct"/>
            <w:tcBorders>
              <w:top w:val="single" w:sz="6" w:space="0" w:color="auto"/>
              <w:bottom w:val="single" w:sz="6" w:space="0" w:color="auto"/>
            </w:tcBorders>
            <w:shd w:val="clear" w:color="auto" w:fill="auto"/>
            <w:hideMark/>
          </w:tcPr>
          <w:p w:rsidR="00230C96" w:rsidRPr="0058455D" w:rsidRDefault="00230C96" w:rsidP="00116384">
            <w:pPr>
              <w:pStyle w:val="TableHeading"/>
            </w:pPr>
            <w:r w:rsidRPr="0058455D">
              <w:t>Column 2</w:t>
            </w:r>
          </w:p>
        </w:tc>
        <w:tc>
          <w:tcPr>
            <w:tcW w:w="1112" w:type="pct"/>
            <w:tcBorders>
              <w:top w:val="single" w:sz="6" w:space="0" w:color="auto"/>
              <w:bottom w:val="single" w:sz="6" w:space="0" w:color="auto"/>
            </w:tcBorders>
            <w:shd w:val="clear" w:color="auto" w:fill="auto"/>
            <w:hideMark/>
          </w:tcPr>
          <w:p w:rsidR="00230C96" w:rsidRPr="0058455D" w:rsidRDefault="00230C96" w:rsidP="00116384">
            <w:pPr>
              <w:pStyle w:val="TableHeading"/>
            </w:pPr>
            <w:r w:rsidRPr="0058455D">
              <w:t>Column 3</w:t>
            </w:r>
          </w:p>
        </w:tc>
      </w:tr>
      <w:tr w:rsidR="00230C96" w:rsidRPr="0058455D" w:rsidTr="008F7B04">
        <w:trPr>
          <w:tblHeader/>
        </w:trPr>
        <w:tc>
          <w:tcPr>
            <w:tcW w:w="1196" w:type="pct"/>
            <w:tcBorders>
              <w:top w:val="single" w:sz="6" w:space="0" w:color="auto"/>
              <w:bottom w:val="single" w:sz="12" w:space="0" w:color="auto"/>
            </w:tcBorders>
            <w:shd w:val="clear" w:color="auto" w:fill="auto"/>
            <w:hideMark/>
          </w:tcPr>
          <w:p w:rsidR="00230C96" w:rsidRPr="0058455D" w:rsidRDefault="00230C96" w:rsidP="00116384">
            <w:pPr>
              <w:pStyle w:val="TableHeading"/>
            </w:pPr>
            <w:r w:rsidRPr="0058455D">
              <w:t>Provisions</w:t>
            </w:r>
          </w:p>
        </w:tc>
        <w:tc>
          <w:tcPr>
            <w:tcW w:w="2692" w:type="pct"/>
            <w:tcBorders>
              <w:top w:val="single" w:sz="6" w:space="0" w:color="auto"/>
              <w:bottom w:val="single" w:sz="12" w:space="0" w:color="auto"/>
            </w:tcBorders>
            <w:shd w:val="clear" w:color="auto" w:fill="auto"/>
            <w:hideMark/>
          </w:tcPr>
          <w:p w:rsidR="00230C96" w:rsidRPr="0058455D" w:rsidRDefault="00230C96" w:rsidP="00116384">
            <w:pPr>
              <w:pStyle w:val="TableHeading"/>
            </w:pPr>
            <w:r w:rsidRPr="0058455D">
              <w:t>Commencement</w:t>
            </w:r>
          </w:p>
        </w:tc>
        <w:tc>
          <w:tcPr>
            <w:tcW w:w="1112" w:type="pct"/>
            <w:tcBorders>
              <w:top w:val="single" w:sz="6" w:space="0" w:color="auto"/>
              <w:bottom w:val="single" w:sz="12" w:space="0" w:color="auto"/>
            </w:tcBorders>
            <w:shd w:val="clear" w:color="auto" w:fill="auto"/>
            <w:hideMark/>
          </w:tcPr>
          <w:p w:rsidR="00230C96" w:rsidRPr="0058455D" w:rsidRDefault="00230C96" w:rsidP="00116384">
            <w:pPr>
              <w:pStyle w:val="TableHeading"/>
            </w:pPr>
            <w:r w:rsidRPr="0058455D">
              <w:t>Date/Details</w:t>
            </w:r>
          </w:p>
        </w:tc>
      </w:tr>
      <w:tr w:rsidR="008F7B04" w:rsidRPr="0058455D" w:rsidTr="008F7B04">
        <w:tc>
          <w:tcPr>
            <w:tcW w:w="1196" w:type="pct"/>
            <w:tcBorders>
              <w:top w:val="single" w:sz="12" w:space="0" w:color="auto"/>
            </w:tcBorders>
            <w:shd w:val="clear" w:color="auto" w:fill="auto"/>
            <w:hideMark/>
          </w:tcPr>
          <w:p w:rsidR="008F7B04" w:rsidRPr="0058455D" w:rsidRDefault="008F7B04" w:rsidP="008F7B04">
            <w:pPr>
              <w:pStyle w:val="Tabletext"/>
            </w:pPr>
            <w:r w:rsidRPr="0058455D">
              <w:t>1.  Sections</w:t>
            </w:r>
            <w:r w:rsidR="0058455D" w:rsidRPr="0058455D">
              <w:t> </w:t>
            </w:r>
            <w:r w:rsidRPr="0058455D">
              <w:t>1 to 4 and anything in this Ordinance not elsewhere covered by this table</w:t>
            </w:r>
          </w:p>
        </w:tc>
        <w:tc>
          <w:tcPr>
            <w:tcW w:w="2692" w:type="pct"/>
            <w:tcBorders>
              <w:top w:val="single" w:sz="12" w:space="0" w:color="auto"/>
            </w:tcBorders>
            <w:shd w:val="clear" w:color="auto" w:fill="auto"/>
            <w:hideMark/>
          </w:tcPr>
          <w:p w:rsidR="008F7B04" w:rsidRPr="0058455D" w:rsidRDefault="008F7B04" w:rsidP="008F7B04">
            <w:pPr>
              <w:pStyle w:val="Tabletext"/>
            </w:pPr>
            <w:r w:rsidRPr="0058455D">
              <w:t>The day after this Ordinance is registered.</w:t>
            </w:r>
          </w:p>
        </w:tc>
        <w:tc>
          <w:tcPr>
            <w:tcW w:w="1112" w:type="pct"/>
            <w:tcBorders>
              <w:top w:val="single" w:sz="12" w:space="0" w:color="auto"/>
            </w:tcBorders>
            <w:shd w:val="clear" w:color="auto" w:fill="auto"/>
          </w:tcPr>
          <w:p w:rsidR="008F7B04" w:rsidRPr="0058455D" w:rsidRDefault="009F11E7" w:rsidP="00116384">
            <w:pPr>
              <w:pStyle w:val="Tabletext"/>
            </w:pPr>
            <w:r>
              <w:t>11 May 2016</w:t>
            </w:r>
          </w:p>
        </w:tc>
      </w:tr>
      <w:tr w:rsidR="00B0213F" w:rsidRPr="0058455D" w:rsidTr="001A5084">
        <w:tc>
          <w:tcPr>
            <w:tcW w:w="1196" w:type="pct"/>
            <w:shd w:val="clear" w:color="auto" w:fill="auto"/>
            <w:hideMark/>
          </w:tcPr>
          <w:p w:rsidR="00B0213F" w:rsidRPr="0058455D" w:rsidRDefault="00B0213F" w:rsidP="00E04CF4">
            <w:pPr>
              <w:pStyle w:val="Tabletext"/>
            </w:pPr>
            <w:r w:rsidRPr="0058455D">
              <w:t>2.  Schedules</w:t>
            </w:r>
            <w:r w:rsidR="0058455D" w:rsidRPr="0058455D">
              <w:t> </w:t>
            </w:r>
            <w:r w:rsidRPr="0058455D">
              <w:t xml:space="preserve">1 </w:t>
            </w:r>
            <w:r w:rsidR="00E04CF4" w:rsidRPr="0058455D">
              <w:t>to 3</w:t>
            </w:r>
          </w:p>
        </w:tc>
        <w:tc>
          <w:tcPr>
            <w:tcW w:w="2692" w:type="pct"/>
            <w:shd w:val="clear" w:color="auto" w:fill="auto"/>
            <w:hideMark/>
          </w:tcPr>
          <w:p w:rsidR="00B0213F" w:rsidRPr="0058455D" w:rsidRDefault="00B0213F" w:rsidP="001A5084">
            <w:pPr>
              <w:pStyle w:val="Tabletext"/>
            </w:pPr>
            <w:r w:rsidRPr="0058455D">
              <w:t>1</w:t>
            </w:r>
            <w:r w:rsidR="0058455D" w:rsidRPr="0058455D">
              <w:t> </w:t>
            </w:r>
            <w:r w:rsidRPr="0058455D">
              <w:t>July 2016.</w:t>
            </w:r>
          </w:p>
        </w:tc>
        <w:tc>
          <w:tcPr>
            <w:tcW w:w="1112" w:type="pct"/>
            <w:shd w:val="clear" w:color="auto" w:fill="auto"/>
          </w:tcPr>
          <w:p w:rsidR="00B0213F" w:rsidRPr="0058455D" w:rsidRDefault="00B0213F" w:rsidP="001A5084">
            <w:pPr>
              <w:pStyle w:val="Tabletext"/>
            </w:pPr>
            <w:r w:rsidRPr="0058455D">
              <w:t>1</w:t>
            </w:r>
            <w:r w:rsidR="0058455D" w:rsidRPr="0058455D">
              <w:t> </w:t>
            </w:r>
            <w:r w:rsidRPr="0058455D">
              <w:t>July 2016</w:t>
            </w:r>
          </w:p>
        </w:tc>
      </w:tr>
      <w:tr w:rsidR="00977C76" w:rsidRPr="0058455D" w:rsidTr="008F7B04">
        <w:tc>
          <w:tcPr>
            <w:tcW w:w="1196" w:type="pct"/>
            <w:shd w:val="clear" w:color="auto" w:fill="auto"/>
            <w:hideMark/>
          </w:tcPr>
          <w:p w:rsidR="00977C76" w:rsidRPr="0058455D" w:rsidRDefault="00977C76" w:rsidP="00977C76">
            <w:pPr>
              <w:pStyle w:val="Tabletext"/>
            </w:pPr>
            <w:r w:rsidRPr="0058455D">
              <w:t>3.  Schedule</w:t>
            </w:r>
            <w:r w:rsidR="0058455D" w:rsidRPr="0058455D">
              <w:t> </w:t>
            </w:r>
            <w:r w:rsidRPr="0058455D">
              <w:t>4, Part</w:t>
            </w:r>
            <w:r w:rsidR="0058455D" w:rsidRPr="0058455D">
              <w:t> </w:t>
            </w:r>
            <w:r w:rsidRPr="0058455D">
              <w:t>1</w:t>
            </w:r>
          </w:p>
        </w:tc>
        <w:tc>
          <w:tcPr>
            <w:tcW w:w="2692" w:type="pct"/>
            <w:shd w:val="clear" w:color="auto" w:fill="auto"/>
            <w:hideMark/>
          </w:tcPr>
          <w:p w:rsidR="00977C76" w:rsidRPr="0058455D" w:rsidRDefault="00977C76" w:rsidP="00116384">
            <w:pPr>
              <w:pStyle w:val="Tabletext"/>
            </w:pPr>
            <w:r w:rsidRPr="0058455D">
              <w:t>The day after this Ordinance is registered.</w:t>
            </w:r>
          </w:p>
        </w:tc>
        <w:tc>
          <w:tcPr>
            <w:tcW w:w="1112" w:type="pct"/>
            <w:shd w:val="clear" w:color="auto" w:fill="auto"/>
          </w:tcPr>
          <w:p w:rsidR="00977C76" w:rsidRPr="0058455D" w:rsidRDefault="009F11E7" w:rsidP="00116384">
            <w:pPr>
              <w:pStyle w:val="Tabletext"/>
            </w:pPr>
            <w:r>
              <w:t>11 May 2016</w:t>
            </w:r>
            <w:bookmarkStart w:id="5" w:name="_GoBack"/>
            <w:bookmarkEnd w:id="5"/>
          </w:p>
        </w:tc>
      </w:tr>
      <w:tr w:rsidR="00977C76" w:rsidRPr="0058455D" w:rsidTr="008F7B04">
        <w:tc>
          <w:tcPr>
            <w:tcW w:w="1196" w:type="pct"/>
            <w:tcBorders>
              <w:bottom w:val="single" w:sz="2" w:space="0" w:color="auto"/>
            </w:tcBorders>
            <w:shd w:val="clear" w:color="auto" w:fill="auto"/>
            <w:hideMark/>
          </w:tcPr>
          <w:p w:rsidR="00977C76" w:rsidRPr="0058455D" w:rsidRDefault="00977C76" w:rsidP="00116384">
            <w:pPr>
              <w:pStyle w:val="Tabletext"/>
            </w:pPr>
            <w:r w:rsidRPr="0058455D">
              <w:t>4.  Schedule</w:t>
            </w:r>
            <w:r w:rsidR="0058455D" w:rsidRPr="0058455D">
              <w:t> </w:t>
            </w:r>
            <w:r w:rsidRPr="0058455D">
              <w:t>4, Part</w:t>
            </w:r>
            <w:r w:rsidR="0058455D" w:rsidRPr="0058455D">
              <w:t> </w:t>
            </w:r>
            <w:r w:rsidRPr="0058455D">
              <w:t>2</w:t>
            </w:r>
          </w:p>
        </w:tc>
        <w:tc>
          <w:tcPr>
            <w:tcW w:w="2692" w:type="pct"/>
            <w:tcBorders>
              <w:bottom w:val="single" w:sz="2" w:space="0" w:color="auto"/>
            </w:tcBorders>
            <w:shd w:val="clear" w:color="auto" w:fill="auto"/>
            <w:hideMark/>
          </w:tcPr>
          <w:p w:rsidR="00977C76" w:rsidRPr="0058455D" w:rsidRDefault="00977C76" w:rsidP="00116384">
            <w:pPr>
              <w:pStyle w:val="Tabletext"/>
            </w:pPr>
            <w:r w:rsidRPr="0058455D">
              <w:t>1</w:t>
            </w:r>
            <w:r w:rsidR="0058455D" w:rsidRPr="0058455D">
              <w:t> </w:t>
            </w:r>
            <w:r w:rsidRPr="0058455D">
              <w:t>July 2016.</w:t>
            </w:r>
          </w:p>
        </w:tc>
        <w:tc>
          <w:tcPr>
            <w:tcW w:w="1112" w:type="pct"/>
            <w:tcBorders>
              <w:bottom w:val="single" w:sz="2" w:space="0" w:color="auto"/>
            </w:tcBorders>
            <w:shd w:val="clear" w:color="auto" w:fill="auto"/>
          </w:tcPr>
          <w:p w:rsidR="00977C76" w:rsidRPr="0058455D" w:rsidRDefault="00977C76" w:rsidP="00116384">
            <w:pPr>
              <w:pStyle w:val="Tabletext"/>
            </w:pPr>
            <w:r w:rsidRPr="0058455D">
              <w:t>1</w:t>
            </w:r>
            <w:r w:rsidR="0058455D" w:rsidRPr="0058455D">
              <w:t> </w:t>
            </w:r>
            <w:r w:rsidRPr="0058455D">
              <w:t>July 2016</w:t>
            </w:r>
          </w:p>
        </w:tc>
      </w:tr>
      <w:tr w:rsidR="00977C76" w:rsidRPr="0058455D" w:rsidTr="008F7B04">
        <w:tc>
          <w:tcPr>
            <w:tcW w:w="1196" w:type="pct"/>
            <w:tcBorders>
              <w:top w:val="single" w:sz="2" w:space="0" w:color="auto"/>
              <w:bottom w:val="single" w:sz="12" w:space="0" w:color="auto"/>
            </w:tcBorders>
            <w:shd w:val="clear" w:color="auto" w:fill="auto"/>
            <w:hideMark/>
          </w:tcPr>
          <w:p w:rsidR="00977C76" w:rsidRPr="0058455D" w:rsidRDefault="00977C76" w:rsidP="00116384">
            <w:pPr>
              <w:pStyle w:val="Tabletext"/>
            </w:pPr>
            <w:r w:rsidRPr="0058455D">
              <w:t>5.  Schedule</w:t>
            </w:r>
            <w:r w:rsidR="0058455D" w:rsidRPr="0058455D">
              <w:t> </w:t>
            </w:r>
            <w:r w:rsidRPr="0058455D">
              <w:t>5</w:t>
            </w:r>
          </w:p>
        </w:tc>
        <w:tc>
          <w:tcPr>
            <w:tcW w:w="2692" w:type="pct"/>
            <w:tcBorders>
              <w:top w:val="single" w:sz="2" w:space="0" w:color="auto"/>
              <w:bottom w:val="single" w:sz="12" w:space="0" w:color="auto"/>
            </w:tcBorders>
            <w:shd w:val="clear" w:color="auto" w:fill="auto"/>
            <w:hideMark/>
          </w:tcPr>
          <w:p w:rsidR="00977C76" w:rsidRPr="0058455D" w:rsidRDefault="007A276E" w:rsidP="00116384">
            <w:pPr>
              <w:pStyle w:val="Tabletext"/>
            </w:pPr>
            <w:r w:rsidRPr="0058455D">
              <w:t>1</w:t>
            </w:r>
            <w:r w:rsidR="0058455D" w:rsidRPr="0058455D">
              <w:t> </w:t>
            </w:r>
            <w:r w:rsidRPr="0058455D">
              <w:t>July 2016.</w:t>
            </w:r>
          </w:p>
        </w:tc>
        <w:tc>
          <w:tcPr>
            <w:tcW w:w="1112" w:type="pct"/>
            <w:tcBorders>
              <w:top w:val="single" w:sz="2" w:space="0" w:color="auto"/>
              <w:bottom w:val="single" w:sz="12" w:space="0" w:color="auto"/>
            </w:tcBorders>
            <w:shd w:val="clear" w:color="auto" w:fill="auto"/>
          </w:tcPr>
          <w:p w:rsidR="00977C76" w:rsidRPr="0058455D" w:rsidRDefault="007A276E" w:rsidP="00116384">
            <w:pPr>
              <w:pStyle w:val="Tabletext"/>
            </w:pPr>
            <w:r w:rsidRPr="0058455D">
              <w:t>1</w:t>
            </w:r>
            <w:r w:rsidR="0058455D" w:rsidRPr="0058455D">
              <w:t> </w:t>
            </w:r>
            <w:r w:rsidRPr="0058455D">
              <w:t>July 2016</w:t>
            </w:r>
          </w:p>
        </w:tc>
      </w:tr>
    </w:tbl>
    <w:p w:rsidR="00230C96" w:rsidRPr="0058455D" w:rsidRDefault="00230C96" w:rsidP="00116384">
      <w:pPr>
        <w:pStyle w:val="notetext"/>
      </w:pPr>
      <w:r w:rsidRPr="0058455D">
        <w:rPr>
          <w:snapToGrid w:val="0"/>
          <w:lang w:eastAsia="en-US"/>
        </w:rPr>
        <w:t>Note:</w:t>
      </w:r>
      <w:r w:rsidRPr="0058455D">
        <w:rPr>
          <w:snapToGrid w:val="0"/>
          <w:lang w:eastAsia="en-US"/>
        </w:rPr>
        <w:tab/>
        <w:t xml:space="preserve">This table relates only to the provisions of this </w:t>
      </w:r>
      <w:r w:rsidRPr="0058455D">
        <w:t xml:space="preserve">Ordinance </w:t>
      </w:r>
      <w:r w:rsidRPr="0058455D">
        <w:rPr>
          <w:snapToGrid w:val="0"/>
          <w:lang w:eastAsia="en-US"/>
        </w:rPr>
        <w:t xml:space="preserve">as originally made. It will not be amended to deal with any later amendments of this </w:t>
      </w:r>
      <w:r w:rsidRPr="0058455D">
        <w:t>Ordinance</w:t>
      </w:r>
      <w:r w:rsidRPr="0058455D">
        <w:rPr>
          <w:snapToGrid w:val="0"/>
          <w:lang w:eastAsia="en-US"/>
        </w:rPr>
        <w:t>.</w:t>
      </w:r>
    </w:p>
    <w:p w:rsidR="00230C96" w:rsidRPr="0058455D" w:rsidRDefault="00230C96" w:rsidP="00116384">
      <w:pPr>
        <w:pStyle w:val="subsection"/>
      </w:pPr>
      <w:r w:rsidRPr="0058455D">
        <w:tab/>
        <w:t>(2)</w:t>
      </w:r>
      <w:r w:rsidRPr="0058455D">
        <w:tab/>
        <w:t>Any information in column 3 of the table is not part of this Ordinance. Information may be inserted in this column, or information in it may be edited, in any published version of this Ordinance.</w:t>
      </w:r>
    </w:p>
    <w:p w:rsidR="007769D4" w:rsidRPr="0058455D" w:rsidRDefault="007769D4" w:rsidP="007769D4">
      <w:pPr>
        <w:pStyle w:val="ActHead5"/>
      </w:pPr>
      <w:bookmarkStart w:id="6" w:name="_Toc449447269"/>
      <w:r w:rsidRPr="0058455D">
        <w:rPr>
          <w:rStyle w:val="CharSectno"/>
        </w:rPr>
        <w:t>3</w:t>
      </w:r>
      <w:r w:rsidRPr="0058455D">
        <w:t xml:space="preserve">  Authority</w:t>
      </w:r>
      <w:bookmarkEnd w:id="6"/>
    </w:p>
    <w:p w:rsidR="007769D4" w:rsidRPr="0058455D" w:rsidRDefault="007769D4" w:rsidP="007769D4">
      <w:pPr>
        <w:pStyle w:val="subsection"/>
      </w:pPr>
      <w:r w:rsidRPr="0058455D">
        <w:tab/>
      </w:r>
      <w:r w:rsidRPr="0058455D">
        <w:tab/>
      </w:r>
      <w:r w:rsidR="00AF0336" w:rsidRPr="0058455D">
        <w:t xml:space="preserve">This </w:t>
      </w:r>
      <w:r w:rsidR="00230C96" w:rsidRPr="0058455D">
        <w:t>Ordinance</w:t>
      </w:r>
      <w:r w:rsidR="00AF0336" w:rsidRPr="0058455D">
        <w:t xml:space="preserve"> is made under the </w:t>
      </w:r>
      <w:r w:rsidR="00230C96" w:rsidRPr="0058455D">
        <w:rPr>
          <w:i/>
        </w:rPr>
        <w:t>Norfolk Island Act 1979</w:t>
      </w:r>
      <w:r w:rsidR="00D83D21" w:rsidRPr="0058455D">
        <w:rPr>
          <w:i/>
        </w:rPr>
        <w:t>.</w:t>
      </w:r>
    </w:p>
    <w:p w:rsidR="00557C7A" w:rsidRPr="0058455D" w:rsidRDefault="007769D4" w:rsidP="00557C7A">
      <w:pPr>
        <w:pStyle w:val="ActHead5"/>
      </w:pPr>
      <w:bookmarkStart w:id="7" w:name="_Toc449447270"/>
      <w:r w:rsidRPr="0058455D">
        <w:rPr>
          <w:rStyle w:val="CharSectno"/>
        </w:rPr>
        <w:t>4</w:t>
      </w:r>
      <w:r w:rsidR="00557C7A" w:rsidRPr="0058455D">
        <w:t xml:space="preserve">  </w:t>
      </w:r>
      <w:r w:rsidR="00B332B8" w:rsidRPr="0058455D">
        <w:t>Schedules</w:t>
      </w:r>
      <w:bookmarkEnd w:id="7"/>
    </w:p>
    <w:p w:rsidR="000F6B02" w:rsidRPr="0058455D" w:rsidRDefault="00557C7A" w:rsidP="000F6B02">
      <w:pPr>
        <w:pStyle w:val="subsection"/>
      </w:pPr>
      <w:r w:rsidRPr="0058455D">
        <w:tab/>
      </w:r>
      <w:r w:rsidRPr="0058455D">
        <w:tab/>
      </w:r>
      <w:r w:rsidR="000F6B02" w:rsidRPr="0058455D">
        <w:t xml:space="preserve">Each instrument that is specified in a Schedule to </w:t>
      </w:r>
      <w:r w:rsidR="00230C96" w:rsidRPr="0058455D">
        <w:t>this Ordinance</w:t>
      </w:r>
      <w:r w:rsidR="000F6B02" w:rsidRPr="0058455D">
        <w:t xml:space="preserve"> is amended or repealed as set out in the applicable items in the Schedule concerned, and any other item in a Schedule to </w:t>
      </w:r>
      <w:r w:rsidR="00230C96" w:rsidRPr="0058455D">
        <w:t>this Ordinance</w:t>
      </w:r>
      <w:r w:rsidR="000F6B02" w:rsidRPr="0058455D">
        <w:t xml:space="preserve"> has effect according to its terms.</w:t>
      </w:r>
    </w:p>
    <w:p w:rsidR="00917A32" w:rsidRPr="0058455D" w:rsidRDefault="00917A32" w:rsidP="00917A32">
      <w:pPr>
        <w:pStyle w:val="ActHead6"/>
        <w:pageBreakBefore/>
      </w:pPr>
      <w:bookmarkStart w:id="8" w:name="_Toc449447271"/>
      <w:bookmarkStart w:id="9" w:name="opcAmSched"/>
      <w:r w:rsidRPr="0058455D">
        <w:rPr>
          <w:rStyle w:val="CharAmSchNo"/>
        </w:rPr>
        <w:t>Schedule</w:t>
      </w:r>
      <w:r w:rsidR="0058455D" w:rsidRPr="0058455D">
        <w:rPr>
          <w:rStyle w:val="CharAmSchNo"/>
        </w:rPr>
        <w:t> </w:t>
      </w:r>
      <w:r w:rsidRPr="0058455D">
        <w:rPr>
          <w:rStyle w:val="CharAmSchNo"/>
        </w:rPr>
        <w:t>1</w:t>
      </w:r>
      <w:r w:rsidRPr="0058455D">
        <w:t>—</w:t>
      </w:r>
      <w:r w:rsidRPr="0058455D">
        <w:rPr>
          <w:rStyle w:val="CharAmSchText"/>
        </w:rPr>
        <w:t>Amendments relating to employment</w:t>
      </w:r>
      <w:bookmarkEnd w:id="8"/>
    </w:p>
    <w:p w:rsidR="00917A32" w:rsidRPr="0058455D" w:rsidRDefault="00917A32" w:rsidP="00917A32">
      <w:pPr>
        <w:pStyle w:val="ActHead7"/>
      </w:pPr>
      <w:bookmarkStart w:id="10" w:name="_Toc449447272"/>
      <w:bookmarkEnd w:id="9"/>
      <w:r w:rsidRPr="0058455D">
        <w:rPr>
          <w:rStyle w:val="CharAmPartNo"/>
        </w:rPr>
        <w:t>Part</w:t>
      </w:r>
      <w:r w:rsidR="0058455D" w:rsidRPr="0058455D">
        <w:rPr>
          <w:rStyle w:val="CharAmPartNo"/>
        </w:rPr>
        <w:t> </w:t>
      </w:r>
      <w:r w:rsidRPr="0058455D">
        <w:rPr>
          <w:rStyle w:val="CharAmPartNo"/>
        </w:rPr>
        <w:t>1</w:t>
      </w:r>
      <w:r w:rsidRPr="0058455D">
        <w:t>—</w:t>
      </w:r>
      <w:r w:rsidRPr="0058455D">
        <w:rPr>
          <w:rStyle w:val="CharAmPartText"/>
        </w:rPr>
        <w:t>Amendments relating to the Employment Act 1988 (Norfolk Island)</w:t>
      </w:r>
      <w:bookmarkEnd w:id="10"/>
    </w:p>
    <w:p w:rsidR="00917A32" w:rsidRPr="0058455D" w:rsidRDefault="00917A32" w:rsidP="00917A32">
      <w:pPr>
        <w:pStyle w:val="ActHead8"/>
      </w:pPr>
      <w:bookmarkStart w:id="11" w:name="_Toc449447273"/>
      <w:r w:rsidRPr="0058455D">
        <w:t>Division</w:t>
      </w:r>
      <w:r w:rsidR="0058455D" w:rsidRPr="0058455D">
        <w:t> </w:t>
      </w:r>
      <w:r w:rsidRPr="0058455D">
        <w:t>1—Main amendments</w:t>
      </w:r>
      <w:bookmarkEnd w:id="11"/>
    </w:p>
    <w:p w:rsidR="00917A32" w:rsidRPr="0058455D" w:rsidRDefault="00917A32" w:rsidP="00917A32">
      <w:pPr>
        <w:pStyle w:val="ActHead9"/>
      </w:pPr>
      <w:bookmarkStart w:id="12" w:name="_Toc449447274"/>
      <w:r w:rsidRPr="0058455D">
        <w:t>Norfolk Island Continued Laws Ordinance 2015</w:t>
      </w:r>
      <w:bookmarkEnd w:id="12"/>
    </w:p>
    <w:p w:rsidR="00917A32" w:rsidRPr="0058455D" w:rsidRDefault="002F5808" w:rsidP="00917A32">
      <w:pPr>
        <w:pStyle w:val="ItemHead"/>
      </w:pPr>
      <w:r w:rsidRPr="0058455D">
        <w:t>1</w:t>
      </w:r>
      <w:r w:rsidR="00917A32" w:rsidRPr="0058455D">
        <w:t xml:space="preserve">  Before item</w:t>
      </w:r>
      <w:r w:rsidR="0058455D" w:rsidRPr="0058455D">
        <w:t> </w:t>
      </w:r>
      <w:r w:rsidR="00917A32" w:rsidRPr="0058455D">
        <w:t>75 of Schedule</w:t>
      </w:r>
      <w:r w:rsidR="0058455D" w:rsidRPr="0058455D">
        <w:t> </w:t>
      </w:r>
      <w:r w:rsidR="00917A32" w:rsidRPr="0058455D">
        <w:t>1</w:t>
      </w:r>
    </w:p>
    <w:p w:rsidR="00917A32" w:rsidRPr="0058455D" w:rsidRDefault="00917A32" w:rsidP="00917A32">
      <w:pPr>
        <w:pStyle w:val="Item"/>
      </w:pPr>
      <w:r w:rsidRPr="0058455D">
        <w:t>Insert:</w:t>
      </w:r>
    </w:p>
    <w:p w:rsidR="00917A32" w:rsidRPr="0058455D" w:rsidRDefault="00917A32" w:rsidP="00917A32">
      <w:pPr>
        <w:pStyle w:val="Specialih"/>
      </w:pPr>
      <w:r w:rsidRPr="0058455D">
        <w:t>74A  Section</w:t>
      </w:r>
      <w:r w:rsidR="0058455D" w:rsidRPr="0058455D">
        <w:t> </w:t>
      </w:r>
      <w:r w:rsidRPr="0058455D">
        <w:t>3</w:t>
      </w:r>
    </w:p>
    <w:p w:rsidR="00917A32" w:rsidRPr="0058455D" w:rsidRDefault="00917A32" w:rsidP="00917A32">
      <w:pPr>
        <w:pStyle w:val="Item"/>
      </w:pPr>
      <w:r w:rsidRPr="0058455D">
        <w:t>Repeal the section.</w:t>
      </w:r>
    </w:p>
    <w:p w:rsidR="00917A32" w:rsidRPr="0058455D" w:rsidRDefault="00917A32" w:rsidP="00917A32">
      <w:pPr>
        <w:pStyle w:val="Specialih"/>
      </w:pPr>
      <w:r w:rsidRPr="0058455D">
        <w:t>74B  Section</w:t>
      </w:r>
      <w:r w:rsidR="0058455D" w:rsidRPr="0058455D">
        <w:t> </w:t>
      </w:r>
      <w:r w:rsidRPr="0058455D">
        <w:t>4</w:t>
      </w:r>
    </w:p>
    <w:p w:rsidR="00917A32" w:rsidRPr="0058455D" w:rsidRDefault="00917A32" w:rsidP="00917A32">
      <w:pPr>
        <w:pStyle w:val="Item"/>
      </w:pPr>
      <w:r w:rsidRPr="0058455D">
        <w:t>Repeal the following definitions:</w:t>
      </w:r>
    </w:p>
    <w:p w:rsidR="00917A32" w:rsidRPr="0058455D" w:rsidRDefault="00917A32" w:rsidP="00917A32">
      <w:pPr>
        <w:pStyle w:val="paragraph"/>
      </w:pPr>
      <w:r w:rsidRPr="0058455D">
        <w:tab/>
        <w:t>(a)</w:t>
      </w:r>
      <w:r w:rsidRPr="0058455D">
        <w:tab/>
        <w:t xml:space="preserve">definition of </w:t>
      </w:r>
      <w:r w:rsidRPr="0058455D">
        <w:rPr>
          <w:b/>
          <w:i/>
        </w:rPr>
        <w:t>minimum rate</w:t>
      </w:r>
      <w:r w:rsidRPr="0058455D">
        <w:t>;</w:t>
      </w:r>
    </w:p>
    <w:p w:rsidR="00917A32" w:rsidRPr="0058455D" w:rsidRDefault="00917A32" w:rsidP="00917A32">
      <w:pPr>
        <w:pStyle w:val="paragraph"/>
      </w:pPr>
      <w:r w:rsidRPr="0058455D">
        <w:tab/>
        <w:t>(b)</w:t>
      </w:r>
      <w:r w:rsidRPr="0058455D">
        <w:tab/>
        <w:t xml:space="preserve">definition of </w:t>
      </w:r>
      <w:r w:rsidRPr="0058455D">
        <w:rPr>
          <w:b/>
          <w:i/>
        </w:rPr>
        <w:t>pay period</w:t>
      </w:r>
      <w:r w:rsidRPr="0058455D">
        <w:t>;</w:t>
      </w:r>
    </w:p>
    <w:p w:rsidR="00917A32" w:rsidRPr="0058455D" w:rsidRDefault="00917A32" w:rsidP="00917A32">
      <w:pPr>
        <w:pStyle w:val="paragraph"/>
      </w:pPr>
      <w:r w:rsidRPr="0058455D">
        <w:tab/>
        <w:t>(c)</w:t>
      </w:r>
      <w:r w:rsidRPr="0058455D">
        <w:tab/>
        <w:t xml:space="preserve">definition of </w:t>
      </w:r>
      <w:r w:rsidRPr="0058455D">
        <w:rPr>
          <w:b/>
          <w:i/>
        </w:rPr>
        <w:t>permit holder</w:t>
      </w:r>
      <w:r w:rsidRPr="0058455D">
        <w:t>;</w:t>
      </w:r>
    </w:p>
    <w:p w:rsidR="00917A32" w:rsidRPr="0058455D" w:rsidRDefault="00917A32" w:rsidP="00917A32">
      <w:pPr>
        <w:pStyle w:val="paragraph"/>
      </w:pPr>
      <w:r w:rsidRPr="0058455D">
        <w:tab/>
        <w:t>(d)</w:t>
      </w:r>
      <w:r w:rsidRPr="0058455D">
        <w:tab/>
        <w:t xml:space="preserve">definition of </w:t>
      </w:r>
      <w:r w:rsidRPr="0058455D">
        <w:rPr>
          <w:b/>
          <w:i/>
        </w:rPr>
        <w:t>temporary entry permit</w:t>
      </w:r>
      <w:r w:rsidRPr="0058455D">
        <w:t>.</w:t>
      </w:r>
    </w:p>
    <w:p w:rsidR="00917A32" w:rsidRPr="0058455D" w:rsidRDefault="00917A32" w:rsidP="00917A32">
      <w:pPr>
        <w:pStyle w:val="Specialih"/>
      </w:pPr>
      <w:r w:rsidRPr="0058455D">
        <w:t>74C  Paragraph 7(1)(b)</w:t>
      </w:r>
    </w:p>
    <w:p w:rsidR="00917A32" w:rsidRPr="0058455D" w:rsidRDefault="00917A32" w:rsidP="00917A32">
      <w:pPr>
        <w:pStyle w:val="Item"/>
      </w:pPr>
      <w:r w:rsidRPr="0058455D">
        <w:t>After “Commonwealth”, insert “or New South Wales”.</w:t>
      </w:r>
    </w:p>
    <w:p w:rsidR="00917A32" w:rsidRPr="0058455D" w:rsidRDefault="00917A32" w:rsidP="00917A32">
      <w:pPr>
        <w:pStyle w:val="Specialih"/>
      </w:pPr>
      <w:r w:rsidRPr="0058455D">
        <w:t>74D  Division</w:t>
      </w:r>
      <w:r w:rsidR="0058455D" w:rsidRPr="0058455D">
        <w:t> </w:t>
      </w:r>
      <w:r w:rsidRPr="0058455D">
        <w:t>1 of Part</w:t>
      </w:r>
      <w:r w:rsidR="0058455D" w:rsidRPr="0058455D">
        <w:t> </w:t>
      </w:r>
      <w:r w:rsidRPr="0058455D">
        <w:t>2</w:t>
      </w:r>
    </w:p>
    <w:p w:rsidR="00917A32" w:rsidRPr="0058455D" w:rsidRDefault="00917A32" w:rsidP="00917A32">
      <w:pPr>
        <w:pStyle w:val="Item"/>
      </w:pPr>
      <w:r w:rsidRPr="0058455D">
        <w:t>Repeal the Division.</w:t>
      </w:r>
    </w:p>
    <w:p w:rsidR="00917A32" w:rsidRPr="0058455D" w:rsidRDefault="00917A32" w:rsidP="00917A32">
      <w:pPr>
        <w:pStyle w:val="Specialih"/>
      </w:pPr>
      <w:r w:rsidRPr="0058455D">
        <w:t>74E  Sections</w:t>
      </w:r>
      <w:r w:rsidR="0058455D" w:rsidRPr="0058455D">
        <w:t> </w:t>
      </w:r>
      <w:r w:rsidRPr="0058455D">
        <w:t>12 to 17</w:t>
      </w:r>
    </w:p>
    <w:p w:rsidR="00917A32" w:rsidRPr="0058455D" w:rsidRDefault="00917A32" w:rsidP="00917A32">
      <w:pPr>
        <w:pStyle w:val="Item"/>
      </w:pPr>
      <w:r w:rsidRPr="0058455D">
        <w:t>Repeal the sections.</w:t>
      </w:r>
    </w:p>
    <w:p w:rsidR="00917A32" w:rsidRPr="0058455D" w:rsidRDefault="00917A32" w:rsidP="00917A32">
      <w:pPr>
        <w:pStyle w:val="Specialih"/>
      </w:pPr>
      <w:r w:rsidRPr="0058455D">
        <w:t>74F  Section</w:t>
      </w:r>
      <w:r w:rsidR="0058455D" w:rsidRPr="0058455D">
        <w:t> </w:t>
      </w:r>
      <w:r w:rsidRPr="0058455D">
        <w:t>18</w:t>
      </w:r>
    </w:p>
    <w:p w:rsidR="00917A32" w:rsidRPr="0058455D" w:rsidRDefault="00917A32" w:rsidP="00917A32">
      <w:pPr>
        <w:pStyle w:val="Item"/>
      </w:pPr>
      <w:r w:rsidRPr="0058455D">
        <w:t>Before “An employer”, insert “(1)”.</w:t>
      </w:r>
    </w:p>
    <w:p w:rsidR="00917A32" w:rsidRPr="0058455D" w:rsidRDefault="00917A32" w:rsidP="00917A32">
      <w:pPr>
        <w:pStyle w:val="Specialih"/>
      </w:pPr>
      <w:r w:rsidRPr="0058455D">
        <w:t>74G  Section</w:t>
      </w:r>
      <w:r w:rsidR="0058455D" w:rsidRPr="0058455D">
        <w:t> </w:t>
      </w:r>
      <w:r w:rsidRPr="0058455D">
        <w:t>18 (note)</w:t>
      </w:r>
    </w:p>
    <w:p w:rsidR="00917A32" w:rsidRPr="0058455D" w:rsidRDefault="00917A32" w:rsidP="00917A32">
      <w:pPr>
        <w:pStyle w:val="Item"/>
      </w:pPr>
      <w:r w:rsidRPr="0058455D">
        <w:t>Omit “section”, substitute “subsection”.</w:t>
      </w:r>
    </w:p>
    <w:p w:rsidR="00917A32" w:rsidRPr="0058455D" w:rsidRDefault="00917A32" w:rsidP="00917A32">
      <w:pPr>
        <w:pStyle w:val="Specialih"/>
      </w:pPr>
      <w:r w:rsidRPr="0058455D">
        <w:t>74H  At the end of section</w:t>
      </w:r>
      <w:r w:rsidR="0058455D" w:rsidRPr="0058455D">
        <w:t> </w:t>
      </w:r>
      <w:r w:rsidRPr="0058455D">
        <w:t>18</w:t>
      </w:r>
    </w:p>
    <w:p w:rsidR="00917A32" w:rsidRPr="0058455D" w:rsidRDefault="00917A32" w:rsidP="00917A32">
      <w:pPr>
        <w:pStyle w:val="Item"/>
      </w:pPr>
      <w:r w:rsidRPr="0058455D">
        <w:t>Add:</w:t>
      </w:r>
    </w:p>
    <w:p w:rsidR="00917A32" w:rsidRPr="0058455D" w:rsidRDefault="00917A32" w:rsidP="00917A32">
      <w:pPr>
        <w:pStyle w:val="subsection"/>
      </w:pPr>
      <w:r w:rsidRPr="0058455D">
        <w:tab/>
        <w:t>(2)</w:t>
      </w:r>
      <w:r w:rsidRPr="0058455D">
        <w:tab/>
      </w:r>
      <w:r w:rsidR="0058455D" w:rsidRPr="0058455D">
        <w:t>Subsection (</w:t>
      </w:r>
      <w:r w:rsidRPr="0058455D">
        <w:t>1) does not apply to an employer and an employee so far as that subsection is inconsistent with:</w:t>
      </w:r>
    </w:p>
    <w:p w:rsidR="00917A32" w:rsidRPr="0058455D" w:rsidRDefault="00917A32" w:rsidP="00917A32">
      <w:pPr>
        <w:pStyle w:val="paragraph"/>
      </w:pPr>
      <w:r w:rsidRPr="0058455D">
        <w:tab/>
        <w:t>(a)</w:t>
      </w:r>
      <w:r w:rsidRPr="0058455D">
        <w:tab/>
        <w:t xml:space="preserve">an enterprise agreement that applies to the employer and the employee under the </w:t>
      </w:r>
      <w:r w:rsidRPr="0058455D">
        <w:rPr>
          <w:i/>
        </w:rPr>
        <w:t>Fair Work Act 2009</w:t>
      </w:r>
      <w:r w:rsidRPr="0058455D">
        <w:t xml:space="preserve"> of the Commonwealth; or</w:t>
      </w:r>
    </w:p>
    <w:p w:rsidR="00917A32" w:rsidRPr="0058455D" w:rsidRDefault="00917A32" w:rsidP="00917A32">
      <w:pPr>
        <w:pStyle w:val="paragraph"/>
      </w:pPr>
      <w:r w:rsidRPr="0058455D">
        <w:tab/>
        <w:t>(b)</w:t>
      </w:r>
      <w:r w:rsidRPr="0058455D">
        <w:tab/>
        <w:t>the operation of Division</w:t>
      </w:r>
      <w:r w:rsidR="0058455D" w:rsidRPr="0058455D">
        <w:t> </w:t>
      </w:r>
      <w:r w:rsidRPr="0058455D">
        <w:t>3 (Maximum weekly hours) of Part</w:t>
      </w:r>
      <w:r w:rsidR="0058455D" w:rsidRPr="0058455D">
        <w:t> </w:t>
      </w:r>
      <w:r w:rsidRPr="0058455D">
        <w:t>2</w:t>
      </w:r>
      <w:r w:rsidR="0058455D">
        <w:noBreakHyphen/>
      </w:r>
      <w:r w:rsidRPr="0058455D">
        <w:t xml:space="preserve">2 (National Employment Standards) of the </w:t>
      </w:r>
      <w:r w:rsidRPr="0058455D">
        <w:rPr>
          <w:i/>
        </w:rPr>
        <w:t>Fair Work Act 2009</w:t>
      </w:r>
      <w:r w:rsidRPr="0058455D">
        <w:t xml:space="preserve"> of the Commonwealth in relation to the employer and the employee.</w:t>
      </w:r>
    </w:p>
    <w:p w:rsidR="00917A32" w:rsidRPr="0058455D" w:rsidRDefault="00917A32" w:rsidP="00917A32">
      <w:pPr>
        <w:pStyle w:val="Specialih"/>
      </w:pPr>
      <w:r w:rsidRPr="0058455D">
        <w:t>74J  At the end of section</w:t>
      </w:r>
      <w:r w:rsidR="0058455D" w:rsidRPr="0058455D">
        <w:t> </w:t>
      </w:r>
      <w:r w:rsidRPr="0058455D">
        <w:t>18A</w:t>
      </w:r>
    </w:p>
    <w:p w:rsidR="00917A32" w:rsidRPr="0058455D" w:rsidRDefault="00917A32" w:rsidP="00917A32">
      <w:pPr>
        <w:pStyle w:val="Item"/>
      </w:pPr>
      <w:r w:rsidRPr="0058455D">
        <w:t>Add:</w:t>
      </w:r>
    </w:p>
    <w:p w:rsidR="00917A32" w:rsidRPr="0058455D" w:rsidRDefault="00917A32" w:rsidP="00917A32">
      <w:pPr>
        <w:pStyle w:val="subsection"/>
      </w:pPr>
      <w:r w:rsidRPr="0058455D">
        <w:tab/>
        <w:t>(6)</w:t>
      </w:r>
      <w:r w:rsidRPr="0058455D">
        <w:tab/>
      </w:r>
      <w:r w:rsidR="0058455D" w:rsidRPr="0058455D">
        <w:t>Subsection (</w:t>
      </w:r>
      <w:r w:rsidRPr="0058455D">
        <w:t xml:space="preserve">1), (2), (3), (4) or (5) does not apply to an employer or an employee so far as that subsection is inconsistent with an enterprise agreement that applies to the employer and the employee under the </w:t>
      </w:r>
      <w:r w:rsidRPr="0058455D">
        <w:rPr>
          <w:i/>
        </w:rPr>
        <w:t>Fair Work Act 2009</w:t>
      </w:r>
      <w:r w:rsidRPr="0058455D">
        <w:t xml:space="preserve"> of the Commonwealth.</w:t>
      </w:r>
    </w:p>
    <w:p w:rsidR="00917A32" w:rsidRPr="0058455D" w:rsidRDefault="00917A32" w:rsidP="00917A32">
      <w:pPr>
        <w:pStyle w:val="Specialih"/>
      </w:pPr>
      <w:r w:rsidRPr="0058455D">
        <w:t>74K  Section</w:t>
      </w:r>
      <w:r w:rsidR="0058455D" w:rsidRPr="0058455D">
        <w:t> </w:t>
      </w:r>
      <w:r w:rsidRPr="0058455D">
        <w:t>19</w:t>
      </w:r>
    </w:p>
    <w:p w:rsidR="00917A32" w:rsidRPr="0058455D" w:rsidRDefault="00917A32" w:rsidP="00917A32">
      <w:pPr>
        <w:pStyle w:val="Item"/>
      </w:pPr>
      <w:r w:rsidRPr="0058455D">
        <w:t>Repeal the section, substitute:</w:t>
      </w:r>
    </w:p>
    <w:p w:rsidR="00917A32" w:rsidRPr="0058455D" w:rsidRDefault="00917A32" w:rsidP="00917A32">
      <w:pPr>
        <w:pStyle w:val="ActHead5"/>
      </w:pPr>
      <w:bookmarkStart w:id="13" w:name="_Toc449447275"/>
      <w:r w:rsidRPr="0058455D">
        <w:rPr>
          <w:rStyle w:val="CharSectno"/>
        </w:rPr>
        <w:t>19</w:t>
      </w:r>
      <w:r w:rsidRPr="0058455D">
        <w:t xml:space="preserve">  Expiry of this Division</w:t>
      </w:r>
      <w:bookmarkEnd w:id="13"/>
    </w:p>
    <w:p w:rsidR="00917A32" w:rsidRPr="0058455D" w:rsidRDefault="00917A32" w:rsidP="00917A32">
      <w:pPr>
        <w:pStyle w:val="subsection"/>
      </w:pPr>
      <w:r w:rsidRPr="0058455D">
        <w:tab/>
      </w:r>
      <w:r w:rsidRPr="0058455D">
        <w:tab/>
        <w:t>This Division is repealed at the start of 1</w:t>
      </w:r>
      <w:r w:rsidR="0058455D" w:rsidRPr="0058455D">
        <w:t> </w:t>
      </w:r>
      <w:r w:rsidRPr="0058455D">
        <w:t>July 2018.</w:t>
      </w:r>
    </w:p>
    <w:p w:rsidR="00917A32" w:rsidRPr="0058455D" w:rsidRDefault="00917A32" w:rsidP="00917A32">
      <w:pPr>
        <w:pStyle w:val="Specialih"/>
      </w:pPr>
      <w:r w:rsidRPr="0058455D">
        <w:t>74L  Division</w:t>
      </w:r>
      <w:r w:rsidR="0058455D" w:rsidRPr="0058455D">
        <w:t> </w:t>
      </w:r>
      <w:r w:rsidRPr="0058455D">
        <w:t>3 of Part</w:t>
      </w:r>
      <w:r w:rsidR="0058455D" w:rsidRPr="0058455D">
        <w:t> </w:t>
      </w:r>
      <w:r w:rsidRPr="0058455D">
        <w:t>2</w:t>
      </w:r>
    </w:p>
    <w:p w:rsidR="00917A32" w:rsidRPr="0058455D" w:rsidRDefault="00917A32" w:rsidP="00917A32">
      <w:pPr>
        <w:pStyle w:val="Item"/>
      </w:pPr>
      <w:r w:rsidRPr="0058455D">
        <w:t>Repeal the Division.</w:t>
      </w:r>
    </w:p>
    <w:p w:rsidR="00917A32" w:rsidRPr="0058455D" w:rsidRDefault="00917A32" w:rsidP="00917A32">
      <w:pPr>
        <w:pStyle w:val="Specialih"/>
      </w:pPr>
      <w:r w:rsidRPr="0058455D">
        <w:t>74M  Section</w:t>
      </w:r>
      <w:r w:rsidR="0058455D" w:rsidRPr="0058455D">
        <w:t> </w:t>
      </w:r>
      <w:r w:rsidRPr="0058455D">
        <w:t>25</w:t>
      </w:r>
    </w:p>
    <w:p w:rsidR="00917A32" w:rsidRPr="0058455D" w:rsidRDefault="00917A32" w:rsidP="00917A32">
      <w:pPr>
        <w:pStyle w:val="Item"/>
      </w:pPr>
      <w:r w:rsidRPr="0058455D">
        <w:t>Repeal the section.</w:t>
      </w:r>
    </w:p>
    <w:p w:rsidR="00917A32" w:rsidRPr="0058455D" w:rsidRDefault="00917A32" w:rsidP="00917A32">
      <w:pPr>
        <w:pStyle w:val="Specialih"/>
      </w:pPr>
      <w:r w:rsidRPr="0058455D">
        <w:t>74N  Paragraph 30(4)(a)</w:t>
      </w:r>
    </w:p>
    <w:p w:rsidR="00917A32" w:rsidRPr="0058455D" w:rsidRDefault="00917A32" w:rsidP="00917A32">
      <w:pPr>
        <w:pStyle w:val="Item"/>
      </w:pPr>
      <w:r w:rsidRPr="0058455D">
        <w:t>Omit “under section</w:t>
      </w:r>
      <w:r w:rsidR="0058455D" w:rsidRPr="0058455D">
        <w:t> </w:t>
      </w:r>
      <w:r w:rsidRPr="0058455D">
        <w:t>17 by reason of ill health”, substitute “on paid personal/carer’s leave taken under Subdivision A of Division</w:t>
      </w:r>
      <w:r w:rsidR="0058455D" w:rsidRPr="0058455D">
        <w:t> </w:t>
      </w:r>
      <w:r w:rsidRPr="0058455D">
        <w:t>7 of Part</w:t>
      </w:r>
      <w:r w:rsidR="0058455D" w:rsidRPr="0058455D">
        <w:t> </w:t>
      </w:r>
      <w:r w:rsidRPr="0058455D">
        <w:t>2</w:t>
      </w:r>
      <w:r w:rsidR="0058455D">
        <w:noBreakHyphen/>
      </w:r>
      <w:r w:rsidRPr="0058455D">
        <w:t xml:space="preserve">2 of the </w:t>
      </w:r>
      <w:r w:rsidRPr="0058455D">
        <w:rPr>
          <w:i/>
        </w:rPr>
        <w:t>Fair Work Act 2009</w:t>
      </w:r>
      <w:r w:rsidRPr="0058455D">
        <w:t xml:space="preserve"> of the Commonwealth”.</w:t>
      </w:r>
    </w:p>
    <w:p w:rsidR="00917A32" w:rsidRPr="0058455D" w:rsidRDefault="00917A32" w:rsidP="00917A32">
      <w:pPr>
        <w:pStyle w:val="Specialih"/>
      </w:pPr>
      <w:r w:rsidRPr="0058455D">
        <w:t>74P  Subparagraph 30(4)(a)(ii)</w:t>
      </w:r>
    </w:p>
    <w:p w:rsidR="00917A32" w:rsidRPr="0058455D" w:rsidRDefault="00917A32" w:rsidP="00917A32">
      <w:pPr>
        <w:pStyle w:val="Item"/>
      </w:pPr>
      <w:r w:rsidRPr="0058455D">
        <w:t>After “section</w:t>
      </w:r>
      <w:r w:rsidR="0058455D" w:rsidRPr="0058455D">
        <w:t> </w:t>
      </w:r>
      <w:r w:rsidRPr="0058455D">
        <w:t>10”, insert “before 1</w:t>
      </w:r>
      <w:r w:rsidR="0058455D" w:rsidRPr="0058455D">
        <w:t> </w:t>
      </w:r>
      <w:r w:rsidRPr="0058455D">
        <w:t xml:space="preserve">July 2016 and having effect for the purposes of the </w:t>
      </w:r>
      <w:r w:rsidRPr="0058455D">
        <w:rPr>
          <w:i/>
        </w:rPr>
        <w:t>Fair Work Act 2009</w:t>
      </w:r>
      <w:r w:rsidRPr="0058455D">
        <w:t xml:space="preserve"> of the Commonwealth (as that Act applies in relation to Norfolk Island with modifications made by rules under section</w:t>
      </w:r>
      <w:r w:rsidR="0058455D" w:rsidRPr="0058455D">
        <w:t> </w:t>
      </w:r>
      <w:r w:rsidRPr="0058455D">
        <w:t>32A of that Act), or a modern award or enterprise agreement applying to the employee under that Act,”.</w:t>
      </w:r>
    </w:p>
    <w:p w:rsidR="00917A32" w:rsidRPr="0058455D" w:rsidRDefault="002F5808" w:rsidP="002F5808">
      <w:pPr>
        <w:pStyle w:val="Specialih"/>
      </w:pPr>
      <w:r w:rsidRPr="0058455D">
        <w:t>74Q</w:t>
      </w:r>
      <w:r w:rsidR="00917A32" w:rsidRPr="0058455D">
        <w:t xml:space="preserve">  Paragraph 39A(2)(a)</w:t>
      </w:r>
    </w:p>
    <w:p w:rsidR="00917A32" w:rsidRPr="0058455D" w:rsidRDefault="00917A32" w:rsidP="00917A32">
      <w:pPr>
        <w:pStyle w:val="Item"/>
      </w:pPr>
      <w:r w:rsidRPr="0058455D">
        <w:t xml:space="preserve">Omit “in accordance with the </w:t>
      </w:r>
      <w:r w:rsidRPr="0058455D">
        <w:rPr>
          <w:i/>
        </w:rPr>
        <w:t>Public Sector Management Act 2000</w:t>
      </w:r>
      <w:r w:rsidRPr="0058455D">
        <w:t>”.</w:t>
      </w:r>
    </w:p>
    <w:p w:rsidR="00917A32" w:rsidRPr="0058455D" w:rsidRDefault="00917A32" w:rsidP="00917A32">
      <w:pPr>
        <w:pStyle w:val="Specialih"/>
      </w:pPr>
      <w:r w:rsidRPr="0058455D">
        <w:t>74R  Paragraph 39A(2)(d)</w:t>
      </w:r>
    </w:p>
    <w:p w:rsidR="00917A32" w:rsidRPr="0058455D" w:rsidRDefault="00917A32" w:rsidP="00917A32">
      <w:pPr>
        <w:pStyle w:val="Item"/>
      </w:pPr>
      <w:r w:rsidRPr="0058455D">
        <w:t>Repeal the paragraph.</w:t>
      </w:r>
    </w:p>
    <w:p w:rsidR="00917A32" w:rsidRPr="0058455D" w:rsidRDefault="002F5808" w:rsidP="00917A32">
      <w:pPr>
        <w:pStyle w:val="ItemHead"/>
      </w:pPr>
      <w:r w:rsidRPr="0058455D">
        <w:t>2</w:t>
      </w:r>
      <w:r w:rsidR="00917A32" w:rsidRPr="0058455D">
        <w:t xml:space="preserve">  After item</w:t>
      </w:r>
      <w:r w:rsidR="0058455D" w:rsidRPr="0058455D">
        <w:t> </w:t>
      </w:r>
      <w:r w:rsidR="00917A32" w:rsidRPr="0058455D">
        <w:t>76 of Schedule</w:t>
      </w:r>
      <w:r w:rsidR="0058455D" w:rsidRPr="0058455D">
        <w:t> </w:t>
      </w:r>
      <w:r w:rsidR="00917A32" w:rsidRPr="0058455D">
        <w:t>1</w:t>
      </w:r>
    </w:p>
    <w:p w:rsidR="00917A32" w:rsidRPr="0058455D" w:rsidRDefault="00917A32" w:rsidP="00917A32">
      <w:pPr>
        <w:pStyle w:val="Item"/>
      </w:pPr>
      <w:r w:rsidRPr="0058455D">
        <w:t>Insert:</w:t>
      </w:r>
    </w:p>
    <w:p w:rsidR="00917A32" w:rsidRPr="0058455D" w:rsidRDefault="00917A32" w:rsidP="00917A32">
      <w:pPr>
        <w:pStyle w:val="Specialih"/>
      </w:pPr>
      <w:r w:rsidRPr="0058455D">
        <w:t>76A  Section</w:t>
      </w:r>
      <w:r w:rsidR="0058455D" w:rsidRPr="0058455D">
        <w:t> </w:t>
      </w:r>
      <w:r w:rsidRPr="0058455D">
        <w:t>73</w:t>
      </w:r>
    </w:p>
    <w:p w:rsidR="00917A32" w:rsidRPr="0058455D" w:rsidRDefault="00917A32" w:rsidP="00917A32">
      <w:pPr>
        <w:pStyle w:val="Item"/>
      </w:pPr>
      <w:r w:rsidRPr="0058455D">
        <w:t>Repeal the section, substitute:</w:t>
      </w:r>
    </w:p>
    <w:p w:rsidR="00917A32" w:rsidRPr="0058455D" w:rsidRDefault="00917A32" w:rsidP="00917A32">
      <w:pPr>
        <w:pStyle w:val="ActHead5"/>
      </w:pPr>
      <w:bookmarkStart w:id="14" w:name="_Toc449447276"/>
      <w:r w:rsidRPr="0058455D">
        <w:rPr>
          <w:rStyle w:val="CharSectno"/>
        </w:rPr>
        <w:t>73</w:t>
      </w:r>
      <w:r w:rsidRPr="0058455D">
        <w:t xml:space="preserve">  Functions of the Board</w:t>
      </w:r>
      <w:bookmarkEnd w:id="14"/>
    </w:p>
    <w:p w:rsidR="00917A32" w:rsidRPr="0058455D" w:rsidRDefault="00917A32" w:rsidP="00917A32">
      <w:pPr>
        <w:pStyle w:val="subsection"/>
      </w:pPr>
      <w:r w:rsidRPr="0058455D">
        <w:tab/>
      </w:r>
      <w:r w:rsidRPr="0058455D">
        <w:tab/>
        <w:t>The functions of the Board are:</w:t>
      </w:r>
    </w:p>
    <w:p w:rsidR="00917A32" w:rsidRPr="0058455D" w:rsidRDefault="00917A32" w:rsidP="00917A32">
      <w:pPr>
        <w:pStyle w:val="paragraph"/>
      </w:pPr>
      <w:r w:rsidRPr="0058455D">
        <w:tab/>
        <w:t>(a)</w:t>
      </w:r>
      <w:r w:rsidRPr="0058455D">
        <w:tab/>
        <w:t>to deal with complaints lodged with members of the Board under section</w:t>
      </w:r>
      <w:r w:rsidR="0058455D" w:rsidRPr="0058455D">
        <w:t> </w:t>
      </w:r>
      <w:r w:rsidRPr="0058455D">
        <w:t>76 (which is about complaints relating to workers compensation); and</w:t>
      </w:r>
    </w:p>
    <w:p w:rsidR="00917A32" w:rsidRPr="0058455D" w:rsidRDefault="00917A32" w:rsidP="00917A32">
      <w:pPr>
        <w:pStyle w:val="paragraph"/>
      </w:pPr>
      <w:r w:rsidRPr="0058455D">
        <w:tab/>
        <w:t>(b)</w:t>
      </w:r>
      <w:r w:rsidRPr="0058455D">
        <w:tab/>
        <w:t>to report under section</w:t>
      </w:r>
      <w:r w:rsidR="0058455D" w:rsidRPr="0058455D">
        <w:t> </w:t>
      </w:r>
      <w:r w:rsidRPr="0058455D">
        <w:t>75 on the operations of the Board.</w:t>
      </w:r>
    </w:p>
    <w:p w:rsidR="00917A32" w:rsidRPr="0058455D" w:rsidRDefault="00917A32" w:rsidP="00917A32">
      <w:pPr>
        <w:pStyle w:val="Specialih"/>
      </w:pPr>
      <w:r w:rsidRPr="0058455D">
        <w:t>76B  Paragraphs 76(1)(a), (b) and (c)</w:t>
      </w:r>
    </w:p>
    <w:p w:rsidR="00917A32" w:rsidRPr="0058455D" w:rsidRDefault="00917A32" w:rsidP="00917A32">
      <w:pPr>
        <w:pStyle w:val="Item"/>
      </w:pPr>
      <w:r w:rsidRPr="0058455D">
        <w:t>Repeal the paragraphs.</w:t>
      </w:r>
    </w:p>
    <w:p w:rsidR="00917A32" w:rsidRPr="0058455D" w:rsidRDefault="00917A32" w:rsidP="00917A32">
      <w:pPr>
        <w:pStyle w:val="Specialih"/>
      </w:pPr>
      <w:r w:rsidRPr="0058455D">
        <w:t>76C  Paragraph 76(1)(d)</w:t>
      </w:r>
    </w:p>
    <w:p w:rsidR="00917A32" w:rsidRPr="0058455D" w:rsidRDefault="00917A32" w:rsidP="00917A32">
      <w:pPr>
        <w:pStyle w:val="Item"/>
      </w:pPr>
      <w:r w:rsidRPr="0058455D">
        <w:t>Omit “employment”, substitute “Part</w:t>
      </w:r>
      <w:r w:rsidR="0058455D" w:rsidRPr="0058455D">
        <w:t> </w:t>
      </w:r>
      <w:r w:rsidRPr="0058455D">
        <w:t>3 (which is about compensation for work</w:t>
      </w:r>
      <w:r w:rsidR="0058455D">
        <w:noBreakHyphen/>
      </w:r>
      <w:r w:rsidRPr="0058455D">
        <w:t>related accidents etc.)”.</w:t>
      </w:r>
    </w:p>
    <w:p w:rsidR="00917A32" w:rsidRPr="0058455D" w:rsidRDefault="00917A32" w:rsidP="00917A32">
      <w:pPr>
        <w:pStyle w:val="Specialih"/>
      </w:pPr>
      <w:r w:rsidRPr="0058455D">
        <w:t>76D  Paragraph 85(2)(c)</w:t>
      </w:r>
    </w:p>
    <w:p w:rsidR="00917A32" w:rsidRPr="0058455D" w:rsidRDefault="00917A32" w:rsidP="00917A32">
      <w:pPr>
        <w:pStyle w:val="Item"/>
      </w:pPr>
      <w:r w:rsidRPr="0058455D">
        <w:t>Repeal the paragraph.</w:t>
      </w:r>
    </w:p>
    <w:p w:rsidR="00917A32" w:rsidRPr="0058455D" w:rsidRDefault="00917A32" w:rsidP="00917A32">
      <w:pPr>
        <w:pStyle w:val="Specialih"/>
      </w:pPr>
      <w:r w:rsidRPr="0058455D">
        <w:t>76E  Paragraph 85(2)(d)</w:t>
      </w:r>
    </w:p>
    <w:p w:rsidR="00917A32" w:rsidRPr="0058455D" w:rsidRDefault="00917A32" w:rsidP="00917A32">
      <w:pPr>
        <w:pStyle w:val="Item"/>
      </w:pPr>
      <w:r w:rsidRPr="0058455D">
        <w:t>Omit “or a contract referred to in paragraph</w:t>
      </w:r>
      <w:r w:rsidR="0058455D" w:rsidRPr="0058455D">
        <w:t> </w:t>
      </w:r>
      <w:r w:rsidRPr="0058455D">
        <w:t>85(2)(c)”.</w:t>
      </w:r>
    </w:p>
    <w:p w:rsidR="00917A32" w:rsidRPr="0058455D" w:rsidRDefault="00917A32" w:rsidP="00917A32">
      <w:pPr>
        <w:pStyle w:val="Specialih"/>
      </w:pPr>
      <w:r w:rsidRPr="0058455D">
        <w:t>76F  Subsection</w:t>
      </w:r>
      <w:r w:rsidR="0058455D" w:rsidRPr="0058455D">
        <w:t> </w:t>
      </w:r>
      <w:r w:rsidRPr="0058455D">
        <w:t>85(6)</w:t>
      </w:r>
    </w:p>
    <w:p w:rsidR="00917A32" w:rsidRPr="0058455D" w:rsidRDefault="00917A32" w:rsidP="00917A32">
      <w:pPr>
        <w:pStyle w:val="Item"/>
      </w:pPr>
      <w:r w:rsidRPr="0058455D">
        <w:t>Omit “Subject to subsection</w:t>
      </w:r>
      <w:r w:rsidR="0058455D" w:rsidRPr="0058455D">
        <w:t> </w:t>
      </w:r>
      <w:r w:rsidRPr="0058455D">
        <w:t>85(8), the”, substitute “The”.</w:t>
      </w:r>
    </w:p>
    <w:p w:rsidR="00917A32" w:rsidRPr="0058455D" w:rsidRDefault="00917A32" w:rsidP="00917A32">
      <w:pPr>
        <w:pStyle w:val="Specialih"/>
      </w:pPr>
      <w:r w:rsidRPr="0058455D">
        <w:t>76G  Subsections</w:t>
      </w:r>
      <w:r w:rsidR="0058455D" w:rsidRPr="0058455D">
        <w:t> </w:t>
      </w:r>
      <w:r w:rsidRPr="0058455D">
        <w:t>85(8), (9) and (10)</w:t>
      </w:r>
    </w:p>
    <w:p w:rsidR="00917A32" w:rsidRPr="0058455D" w:rsidRDefault="00917A32" w:rsidP="00917A32">
      <w:pPr>
        <w:pStyle w:val="Item"/>
      </w:pPr>
      <w:r w:rsidRPr="0058455D">
        <w:t>Repeal the subsections.</w:t>
      </w:r>
    </w:p>
    <w:p w:rsidR="00917A32" w:rsidRPr="0058455D" w:rsidRDefault="00917A32" w:rsidP="00917A32">
      <w:pPr>
        <w:pStyle w:val="Specialih"/>
      </w:pPr>
      <w:r w:rsidRPr="0058455D">
        <w:t>76H  Subsection</w:t>
      </w:r>
      <w:r w:rsidR="0058455D" w:rsidRPr="0058455D">
        <w:t> </w:t>
      </w:r>
      <w:r w:rsidRPr="0058455D">
        <w:t>86(2)</w:t>
      </w:r>
    </w:p>
    <w:p w:rsidR="00917A32" w:rsidRPr="0058455D" w:rsidRDefault="00917A32" w:rsidP="00917A32">
      <w:pPr>
        <w:pStyle w:val="Item"/>
      </w:pPr>
      <w:r w:rsidRPr="0058455D">
        <w:t>Omit “or subsection</w:t>
      </w:r>
      <w:r w:rsidR="0058455D" w:rsidRPr="0058455D">
        <w:t> </w:t>
      </w:r>
      <w:r w:rsidRPr="0058455D">
        <w:t>85(9)”.</w:t>
      </w:r>
    </w:p>
    <w:p w:rsidR="00917A32" w:rsidRPr="0058455D" w:rsidRDefault="00917A32" w:rsidP="00917A32">
      <w:pPr>
        <w:pStyle w:val="Specialih"/>
      </w:pPr>
      <w:r w:rsidRPr="0058455D">
        <w:t>76J  Paragraph 106(1)(d)</w:t>
      </w:r>
    </w:p>
    <w:p w:rsidR="00917A32" w:rsidRPr="0058455D" w:rsidRDefault="00917A32" w:rsidP="00917A32">
      <w:pPr>
        <w:pStyle w:val="Item"/>
      </w:pPr>
      <w:r w:rsidRPr="0058455D">
        <w:t>Omit “, or proposes to refuse,”.</w:t>
      </w:r>
    </w:p>
    <w:p w:rsidR="00917A32" w:rsidRPr="0058455D" w:rsidRDefault="00917A32" w:rsidP="00917A32">
      <w:pPr>
        <w:pStyle w:val="Specialih"/>
      </w:pPr>
      <w:r w:rsidRPr="0058455D">
        <w:t>76K  Subsections</w:t>
      </w:r>
      <w:r w:rsidR="0058455D" w:rsidRPr="0058455D">
        <w:t> </w:t>
      </w:r>
      <w:r w:rsidRPr="0058455D">
        <w:t>106(2) and (3)</w:t>
      </w:r>
    </w:p>
    <w:p w:rsidR="00917A32" w:rsidRPr="0058455D" w:rsidRDefault="00917A32" w:rsidP="00917A32">
      <w:pPr>
        <w:pStyle w:val="Item"/>
      </w:pPr>
      <w:r w:rsidRPr="0058455D">
        <w:t>Repeal the subsections.</w:t>
      </w:r>
    </w:p>
    <w:p w:rsidR="00917A32" w:rsidRPr="0058455D" w:rsidRDefault="00917A32" w:rsidP="00917A32">
      <w:pPr>
        <w:pStyle w:val="Specialih"/>
      </w:pPr>
      <w:r w:rsidRPr="0058455D">
        <w:t>76L  Subsection</w:t>
      </w:r>
      <w:r w:rsidR="0058455D" w:rsidRPr="0058455D">
        <w:t> </w:t>
      </w:r>
      <w:r w:rsidRPr="0058455D">
        <w:t>108(3)</w:t>
      </w:r>
    </w:p>
    <w:p w:rsidR="00917A32" w:rsidRPr="0058455D" w:rsidRDefault="00917A32" w:rsidP="00917A32">
      <w:pPr>
        <w:pStyle w:val="Item"/>
      </w:pPr>
      <w:r w:rsidRPr="0058455D">
        <w:t>Repeal the subsection.</w:t>
      </w:r>
    </w:p>
    <w:p w:rsidR="00917A32" w:rsidRPr="0058455D" w:rsidRDefault="00917A32" w:rsidP="00917A32">
      <w:pPr>
        <w:pStyle w:val="Specialaat"/>
      </w:pPr>
      <w:r w:rsidRPr="0058455D">
        <w:t>Employment Regulations</w:t>
      </w:r>
      <w:r w:rsidR="0058455D" w:rsidRPr="0058455D">
        <w:t> </w:t>
      </w:r>
      <w:r w:rsidRPr="0058455D">
        <w:t>1991</w:t>
      </w:r>
      <w:r w:rsidR="00257E6D" w:rsidRPr="0058455D">
        <w:t xml:space="preserve"> (Norfolk Island)</w:t>
      </w:r>
    </w:p>
    <w:p w:rsidR="00917A32" w:rsidRPr="0058455D" w:rsidRDefault="00917A32" w:rsidP="00917A32">
      <w:pPr>
        <w:pStyle w:val="Specialih"/>
      </w:pPr>
      <w:r w:rsidRPr="0058455D">
        <w:t>76M  Paragraph 3(b)</w:t>
      </w:r>
    </w:p>
    <w:p w:rsidR="00917A32" w:rsidRPr="0058455D" w:rsidRDefault="00917A32" w:rsidP="00917A32">
      <w:pPr>
        <w:pStyle w:val="Item"/>
      </w:pPr>
      <w:r w:rsidRPr="0058455D">
        <w:t>Repeal the paragraph, substitute:</w:t>
      </w:r>
    </w:p>
    <w:p w:rsidR="00917A32" w:rsidRPr="0058455D" w:rsidRDefault="00917A32" w:rsidP="00917A32">
      <w:pPr>
        <w:pStyle w:val="paragraph"/>
      </w:pPr>
      <w:r w:rsidRPr="0058455D">
        <w:tab/>
        <w:t>(b)</w:t>
      </w:r>
      <w:r w:rsidRPr="0058455D">
        <w:tab/>
        <w:t>section</w:t>
      </w:r>
      <w:r w:rsidR="0058455D" w:rsidRPr="0058455D">
        <w:t> </w:t>
      </w:r>
      <w:r w:rsidRPr="0058455D">
        <w:t>24; and</w:t>
      </w:r>
    </w:p>
    <w:p w:rsidR="00917A32" w:rsidRPr="0058455D" w:rsidRDefault="00917A32" w:rsidP="00917A32">
      <w:pPr>
        <w:pStyle w:val="Specialih"/>
      </w:pPr>
      <w:r w:rsidRPr="0058455D">
        <w:t>76N  Paragraph 3(c)</w:t>
      </w:r>
    </w:p>
    <w:p w:rsidR="00917A32" w:rsidRPr="0058455D" w:rsidRDefault="00917A32" w:rsidP="00917A32">
      <w:pPr>
        <w:pStyle w:val="Item"/>
      </w:pPr>
      <w:r w:rsidRPr="0058455D">
        <w:t>Omit “but not paragraph</w:t>
      </w:r>
      <w:r w:rsidR="0058455D" w:rsidRPr="0058455D">
        <w:t> </w:t>
      </w:r>
      <w:r w:rsidRPr="0058455D">
        <w:t>108(2)(e)”.</w:t>
      </w:r>
    </w:p>
    <w:p w:rsidR="00917A32" w:rsidRPr="0058455D" w:rsidRDefault="00917A32" w:rsidP="00917A32">
      <w:pPr>
        <w:pStyle w:val="Specialih"/>
      </w:pPr>
      <w:r w:rsidRPr="0058455D">
        <w:t xml:space="preserve">76P  </w:t>
      </w:r>
      <w:proofErr w:type="spellStart"/>
      <w:r w:rsidRPr="0058455D">
        <w:t>Subregulation</w:t>
      </w:r>
      <w:proofErr w:type="spellEnd"/>
      <w:r w:rsidR="0058455D" w:rsidRPr="0058455D">
        <w:t> </w:t>
      </w:r>
      <w:r w:rsidRPr="0058455D">
        <w:t>3A(1)</w:t>
      </w:r>
    </w:p>
    <w:p w:rsidR="00917A32" w:rsidRPr="0058455D" w:rsidRDefault="00917A32" w:rsidP="00917A32">
      <w:pPr>
        <w:pStyle w:val="Item"/>
      </w:pPr>
      <w:r w:rsidRPr="0058455D">
        <w:t xml:space="preserve">Repeal the </w:t>
      </w:r>
      <w:proofErr w:type="spellStart"/>
      <w:r w:rsidRPr="0058455D">
        <w:t>subregulation</w:t>
      </w:r>
      <w:proofErr w:type="spellEnd"/>
      <w:r w:rsidRPr="0058455D">
        <w:t>.</w:t>
      </w:r>
    </w:p>
    <w:p w:rsidR="00917A32" w:rsidRPr="0058455D" w:rsidRDefault="00917A32" w:rsidP="00917A32">
      <w:pPr>
        <w:pStyle w:val="Specialih"/>
      </w:pPr>
      <w:r w:rsidRPr="0058455D">
        <w:t xml:space="preserve">76Q  </w:t>
      </w:r>
      <w:proofErr w:type="spellStart"/>
      <w:r w:rsidRPr="0058455D">
        <w:t>Subregulation</w:t>
      </w:r>
      <w:proofErr w:type="spellEnd"/>
      <w:r w:rsidR="0058455D" w:rsidRPr="0058455D">
        <w:t> </w:t>
      </w:r>
      <w:r w:rsidRPr="0058455D">
        <w:t>3A(2)</w:t>
      </w:r>
    </w:p>
    <w:p w:rsidR="00917A32" w:rsidRPr="0058455D" w:rsidRDefault="00917A32" w:rsidP="00917A32">
      <w:pPr>
        <w:pStyle w:val="Item"/>
      </w:pPr>
      <w:r w:rsidRPr="0058455D">
        <w:t>Omit “(2)” (first occurring).</w:t>
      </w:r>
    </w:p>
    <w:p w:rsidR="00917A32" w:rsidRPr="0058455D" w:rsidRDefault="00917A32" w:rsidP="00917A32">
      <w:pPr>
        <w:pStyle w:val="Specialih"/>
      </w:pPr>
      <w:r w:rsidRPr="0058455D">
        <w:t>76R  Regulations</w:t>
      </w:r>
      <w:r w:rsidR="0058455D" w:rsidRPr="0058455D">
        <w:t> </w:t>
      </w:r>
      <w:r w:rsidRPr="0058455D">
        <w:t>4 and 12</w:t>
      </w:r>
    </w:p>
    <w:p w:rsidR="00917A32" w:rsidRPr="0058455D" w:rsidRDefault="00917A32" w:rsidP="00917A32">
      <w:pPr>
        <w:pStyle w:val="Item"/>
      </w:pPr>
      <w:r w:rsidRPr="0058455D">
        <w:t>Repeal the regulations.</w:t>
      </w:r>
    </w:p>
    <w:p w:rsidR="00917A32" w:rsidRPr="0058455D" w:rsidRDefault="00917A32" w:rsidP="00917A32">
      <w:pPr>
        <w:pStyle w:val="Specialih"/>
      </w:pPr>
      <w:r w:rsidRPr="0058455D">
        <w:t>76S  Schedules</w:t>
      </w:r>
      <w:r w:rsidR="0058455D" w:rsidRPr="0058455D">
        <w:t> </w:t>
      </w:r>
      <w:r w:rsidRPr="0058455D">
        <w:t>1 and 1A</w:t>
      </w:r>
    </w:p>
    <w:p w:rsidR="00917A32" w:rsidRPr="0058455D" w:rsidRDefault="00917A32" w:rsidP="00917A32">
      <w:pPr>
        <w:pStyle w:val="Item"/>
      </w:pPr>
      <w:r w:rsidRPr="0058455D">
        <w:t>Repeal the Schedules.</w:t>
      </w:r>
    </w:p>
    <w:p w:rsidR="00917A32" w:rsidRPr="0058455D" w:rsidRDefault="00917A32" w:rsidP="00917A32">
      <w:pPr>
        <w:pStyle w:val="ActHead8"/>
      </w:pPr>
      <w:bookmarkStart w:id="15" w:name="_Toc449447277"/>
      <w:r w:rsidRPr="0058455D">
        <w:t>Division</w:t>
      </w:r>
      <w:r w:rsidR="0058455D" w:rsidRPr="0058455D">
        <w:t> </w:t>
      </w:r>
      <w:r w:rsidRPr="0058455D">
        <w:t>2—Application, saving and transitional provisions</w:t>
      </w:r>
      <w:bookmarkEnd w:id="15"/>
    </w:p>
    <w:p w:rsidR="00917A32" w:rsidRPr="0058455D" w:rsidRDefault="00917A32" w:rsidP="00917A32">
      <w:pPr>
        <w:pStyle w:val="ActHead9"/>
      </w:pPr>
      <w:bookmarkStart w:id="16" w:name="_Toc449447278"/>
      <w:r w:rsidRPr="0058455D">
        <w:t>Norfolk Island Continued Laws Ordinance 2015</w:t>
      </w:r>
      <w:bookmarkEnd w:id="16"/>
    </w:p>
    <w:p w:rsidR="00917A32" w:rsidRPr="0058455D" w:rsidRDefault="002F5808" w:rsidP="00917A32">
      <w:pPr>
        <w:pStyle w:val="ItemHead"/>
      </w:pPr>
      <w:r w:rsidRPr="0058455D">
        <w:t>3</w:t>
      </w:r>
      <w:r w:rsidR="00917A32" w:rsidRPr="0058455D">
        <w:t xml:space="preserve">  Division</w:t>
      </w:r>
      <w:r w:rsidR="0058455D" w:rsidRPr="0058455D">
        <w:t> </w:t>
      </w:r>
      <w:r w:rsidR="00917A32" w:rsidRPr="0058455D">
        <w:t>2 of Part</w:t>
      </w:r>
      <w:r w:rsidR="0058455D" w:rsidRPr="0058455D">
        <w:t> </w:t>
      </w:r>
      <w:r w:rsidR="00917A32" w:rsidRPr="0058455D">
        <w:t>2 of Schedule</w:t>
      </w:r>
      <w:r w:rsidR="0058455D" w:rsidRPr="0058455D">
        <w:t> </w:t>
      </w:r>
      <w:r w:rsidR="00917A32" w:rsidRPr="0058455D">
        <w:t>1 (heading)</w:t>
      </w:r>
    </w:p>
    <w:p w:rsidR="00917A32" w:rsidRPr="0058455D" w:rsidRDefault="00917A32" w:rsidP="00917A32">
      <w:pPr>
        <w:pStyle w:val="Item"/>
      </w:pPr>
      <w:r w:rsidRPr="0058455D">
        <w:t>Repeal the heading, substitute:</w:t>
      </w:r>
    </w:p>
    <w:p w:rsidR="00917A32" w:rsidRPr="0058455D" w:rsidRDefault="00917A32" w:rsidP="00917A32">
      <w:pPr>
        <w:pStyle w:val="Specialad"/>
      </w:pPr>
      <w:r w:rsidRPr="0058455D">
        <w:t>Division</w:t>
      </w:r>
      <w:r w:rsidR="0058455D" w:rsidRPr="0058455D">
        <w:t> </w:t>
      </w:r>
      <w:r w:rsidRPr="0058455D">
        <w:t>2—Specific application, saving and transitional provisions relating to amendments made on 18</w:t>
      </w:r>
      <w:r w:rsidR="0058455D" w:rsidRPr="0058455D">
        <w:t> </w:t>
      </w:r>
      <w:r w:rsidRPr="0058455D">
        <w:t>June 2015</w:t>
      </w:r>
    </w:p>
    <w:p w:rsidR="00917A32" w:rsidRPr="0058455D" w:rsidRDefault="002F5808" w:rsidP="00917A32">
      <w:pPr>
        <w:pStyle w:val="ItemHead"/>
      </w:pPr>
      <w:r w:rsidRPr="0058455D">
        <w:t>4</w:t>
      </w:r>
      <w:r w:rsidR="00917A32" w:rsidRPr="0058455D">
        <w:t xml:space="preserve">  In the appropriate position in Part</w:t>
      </w:r>
      <w:r w:rsidR="0058455D" w:rsidRPr="0058455D">
        <w:t> </w:t>
      </w:r>
      <w:r w:rsidR="00917A32" w:rsidRPr="0058455D">
        <w:t>2 of Schedule</w:t>
      </w:r>
      <w:r w:rsidR="0058455D" w:rsidRPr="0058455D">
        <w:t> </w:t>
      </w:r>
      <w:r w:rsidR="00917A32" w:rsidRPr="0058455D">
        <w:t>1</w:t>
      </w:r>
    </w:p>
    <w:p w:rsidR="00917A32" w:rsidRPr="0058455D" w:rsidRDefault="00917A32" w:rsidP="00917A32">
      <w:pPr>
        <w:pStyle w:val="Item"/>
      </w:pPr>
      <w:r w:rsidRPr="0058455D">
        <w:t>Insert:</w:t>
      </w:r>
    </w:p>
    <w:p w:rsidR="00917A32" w:rsidRPr="0058455D" w:rsidRDefault="00917A32" w:rsidP="00917A32">
      <w:pPr>
        <w:pStyle w:val="Specialad"/>
      </w:pPr>
      <w:r w:rsidRPr="0058455D">
        <w:t>Division</w:t>
      </w:r>
      <w:r w:rsidR="0058455D" w:rsidRPr="0058455D">
        <w:t> </w:t>
      </w:r>
      <w:r w:rsidRPr="0058455D">
        <w:t>3—Application, saving and transitional provisions relating to amendm</w:t>
      </w:r>
      <w:r w:rsidR="00FA4A99" w:rsidRPr="0058455D">
        <w:t>ents of the Employment Act 1988</w:t>
      </w:r>
    </w:p>
    <w:p w:rsidR="00751CB1" w:rsidRPr="0058455D" w:rsidRDefault="00751CB1" w:rsidP="00751CB1">
      <w:pPr>
        <w:pStyle w:val="Specialih"/>
      </w:pPr>
      <w:r w:rsidRPr="0058455D">
        <w:t>352  Application of amendments of subsection</w:t>
      </w:r>
      <w:r w:rsidR="0058455D" w:rsidRPr="0058455D">
        <w:t> </w:t>
      </w:r>
      <w:r w:rsidRPr="0058455D">
        <w:t xml:space="preserve">30(4) of the </w:t>
      </w:r>
      <w:r w:rsidRPr="0058455D">
        <w:rPr>
          <w:i/>
        </w:rPr>
        <w:t>Employment Act 1988</w:t>
      </w:r>
      <w:r w:rsidRPr="0058455D">
        <w:t xml:space="preserve"> (Norfolk Island)</w:t>
      </w:r>
    </w:p>
    <w:p w:rsidR="00751CB1" w:rsidRPr="0058455D" w:rsidRDefault="00751CB1" w:rsidP="00751CB1">
      <w:pPr>
        <w:pStyle w:val="Item"/>
      </w:pPr>
      <w:r w:rsidRPr="0058455D">
        <w:t>The amendments of subsection</w:t>
      </w:r>
      <w:r w:rsidR="0058455D" w:rsidRPr="0058455D">
        <w:t> </w:t>
      </w:r>
      <w:r w:rsidRPr="0058455D">
        <w:t xml:space="preserve">30(4) of the </w:t>
      </w:r>
      <w:r w:rsidRPr="0058455D">
        <w:rPr>
          <w:i/>
        </w:rPr>
        <w:t>Employment Act 1988</w:t>
      </w:r>
      <w:r w:rsidRPr="0058455D">
        <w:t xml:space="preserve"> (Norfolk Island) made by this Schedule commencing on 1</w:t>
      </w:r>
      <w:r w:rsidR="0058455D" w:rsidRPr="0058455D">
        <w:t> </w:t>
      </w:r>
      <w:r w:rsidRPr="0058455D">
        <w:t>July 2016 apply in relation to total incapacity employees start to suffer on or after that day.</w:t>
      </w:r>
    </w:p>
    <w:p w:rsidR="00917A32" w:rsidRPr="0058455D" w:rsidRDefault="00917A32" w:rsidP="00917A32">
      <w:pPr>
        <w:pStyle w:val="Specialih"/>
      </w:pPr>
      <w:r w:rsidRPr="0058455D">
        <w:t>35</w:t>
      </w:r>
      <w:r w:rsidR="00751CB1" w:rsidRPr="0058455D">
        <w:t>3</w:t>
      </w:r>
      <w:r w:rsidRPr="0058455D">
        <w:t xml:space="preserve">  Continuation of conciliation, adjudication and review proceedings</w:t>
      </w:r>
    </w:p>
    <w:p w:rsidR="00917A32" w:rsidRPr="0058455D" w:rsidRDefault="00917A32" w:rsidP="00917A32">
      <w:pPr>
        <w:pStyle w:val="Item"/>
      </w:pPr>
      <w:r w:rsidRPr="0058455D">
        <w:t>Despite the amendments of Part</w:t>
      </w:r>
      <w:r w:rsidR="0058455D" w:rsidRPr="0058455D">
        <w:t> </w:t>
      </w:r>
      <w:r w:rsidRPr="0058455D">
        <w:t xml:space="preserve">5 of the </w:t>
      </w:r>
      <w:r w:rsidRPr="0058455D">
        <w:rPr>
          <w:i/>
        </w:rPr>
        <w:t>Employment Act 1988</w:t>
      </w:r>
      <w:r w:rsidRPr="0058455D">
        <w:t xml:space="preserve"> (Norfolk Island) made by this Schedule commencing on 1</w:t>
      </w:r>
      <w:r w:rsidR="0058455D" w:rsidRPr="0058455D">
        <w:t> </w:t>
      </w:r>
      <w:r w:rsidRPr="0058455D">
        <w:t>July 2016:</w:t>
      </w:r>
    </w:p>
    <w:p w:rsidR="00917A32" w:rsidRPr="0058455D" w:rsidRDefault="00917A32" w:rsidP="00917A32">
      <w:pPr>
        <w:pStyle w:val="paragraph"/>
      </w:pPr>
      <w:r w:rsidRPr="0058455D">
        <w:tab/>
        <w:t>(a)</w:t>
      </w:r>
      <w:r w:rsidRPr="0058455D">
        <w:tab/>
        <w:t>a complaint made under that Part before 1</w:t>
      </w:r>
      <w:r w:rsidR="0058455D" w:rsidRPr="0058455D">
        <w:t> </w:t>
      </w:r>
      <w:r w:rsidRPr="0058455D">
        <w:t>July 2016 may be dealt with on or after 1</w:t>
      </w:r>
      <w:r w:rsidR="0058455D" w:rsidRPr="0058455D">
        <w:t> </w:t>
      </w:r>
      <w:r w:rsidRPr="0058455D">
        <w:t>July 2016 as if those amendments had not been made; and</w:t>
      </w:r>
    </w:p>
    <w:p w:rsidR="00917A32" w:rsidRPr="0058455D" w:rsidRDefault="00917A32" w:rsidP="00917A32">
      <w:pPr>
        <w:pStyle w:val="paragraph"/>
      </w:pPr>
      <w:r w:rsidRPr="0058455D">
        <w:tab/>
        <w:t>(b)</w:t>
      </w:r>
      <w:r w:rsidRPr="0058455D">
        <w:tab/>
        <w:t>under Division</w:t>
      </w:r>
      <w:r w:rsidR="0058455D" w:rsidRPr="0058455D">
        <w:t> </w:t>
      </w:r>
      <w:r w:rsidRPr="0058455D">
        <w:t>2 of that Part, an inquiry relating to such a complaint may be applied for and held, and orders made as a result of a determination made in such an inquiry, on or after 1</w:t>
      </w:r>
      <w:r w:rsidR="0058455D" w:rsidRPr="0058455D">
        <w:t> </w:t>
      </w:r>
      <w:r w:rsidRPr="0058455D">
        <w:t>July 2016 as if those amendments had not been made; and</w:t>
      </w:r>
    </w:p>
    <w:p w:rsidR="00917A32" w:rsidRPr="0058455D" w:rsidRDefault="00917A32" w:rsidP="00917A32">
      <w:pPr>
        <w:pStyle w:val="paragraph"/>
      </w:pPr>
      <w:r w:rsidRPr="0058455D">
        <w:tab/>
        <w:t>(c)</w:t>
      </w:r>
      <w:r w:rsidRPr="0058455D">
        <w:tab/>
        <w:t>under Division</w:t>
      </w:r>
      <w:r w:rsidR="0058455D" w:rsidRPr="0058455D">
        <w:t> </w:t>
      </w:r>
      <w:r w:rsidRPr="0058455D">
        <w:t xml:space="preserve">3 of that Part, an appeal relating to a determination or order described in </w:t>
      </w:r>
      <w:r w:rsidR="0058455D" w:rsidRPr="0058455D">
        <w:t>paragraph (</w:t>
      </w:r>
      <w:r w:rsidRPr="0058455D">
        <w:t>b) may be instituted or determined on or after 1</w:t>
      </w:r>
      <w:r w:rsidR="0058455D" w:rsidRPr="0058455D">
        <w:t> </w:t>
      </w:r>
      <w:r w:rsidRPr="0058455D">
        <w:t>July 2016, as if those amendments had not been made.</w:t>
      </w:r>
    </w:p>
    <w:p w:rsidR="00917A32" w:rsidRPr="0058455D" w:rsidRDefault="00917A32" w:rsidP="00917A32">
      <w:pPr>
        <w:pStyle w:val="ActHead7"/>
        <w:pageBreakBefore/>
      </w:pPr>
      <w:bookmarkStart w:id="17" w:name="_Toc449447279"/>
      <w:r w:rsidRPr="0058455D">
        <w:rPr>
          <w:rStyle w:val="CharAmPartNo"/>
        </w:rPr>
        <w:t>Part</w:t>
      </w:r>
      <w:r w:rsidR="0058455D" w:rsidRPr="0058455D">
        <w:rPr>
          <w:rStyle w:val="CharAmPartNo"/>
        </w:rPr>
        <w:t> </w:t>
      </w:r>
      <w:r w:rsidRPr="0058455D">
        <w:rPr>
          <w:rStyle w:val="CharAmPartNo"/>
        </w:rPr>
        <w:t>2</w:t>
      </w:r>
      <w:r w:rsidRPr="0058455D">
        <w:t>—</w:t>
      </w:r>
      <w:r w:rsidRPr="0058455D">
        <w:rPr>
          <w:rStyle w:val="CharAmPartText"/>
        </w:rPr>
        <w:t>Repeals</w:t>
      </w:r>
      <w:bookmarkEnd w:id="17"/>
    </w:p>
    <w:p w:rsidR="00917A32" w:rsidRPr="0058455D" w:rsidRDefault="00917A32" w:rsidP="00917A32">
      <w:pPr>
        <w:pStyle w:val="ActHead8"/>
      </w:pPr>
      <w:bookmarkStart w:id="18" w:name="_Toc449447280"/>
      <w:r w:rsidRPr="0058455D">
        <w:t>Division</w:t>
      </w:r>
      <w:r w:rsidR="0058455D" w:rsidRPr="0058455D">
        <w:t> </w:t>
      </w:r>
      <w:r w:rsidRPr="0058455D">
        <w:t>1—Repeals</w:t>
      </w:r>
      <w:bookmarkEnd w:id="18"/>
    </w:p>
    <w:p w:rsidR="00917A32" w:rsidRPr="0058455D" w:rsidRDefault="00917A32" w:rsidP="00917A32">
      <w:pPr>
        <w:pStyle w:val="ActHead9"/>
      </w:pPr>
      <w:bookmarkStart w:id="19" w:name="_Toc449447281"/>
      <w:r w:rsidRPr="0058455D">
        <w:t>Norfolk Island Continued Laws Ordinance 2015</w:t>
      </w:r>
      <w:bookmarkEnd w:id="19"/>
    </w:p>
    <w:p w:rsidR="00917A32" w:rsidRPr="0058455D" w:rsidRDefault="002F5808" w:rsidP="00917A32">
      <w:pPr>
        <w:pStyle w:val="ItemHead"/>
      </w:pPr>
      <w:r w:rsidRPr="0058455D">
        <w:t>5</w:t>
      </w:r>
      <w:r w:rsidR="00917A32" w:rsidRPr="0058455D">
        <w:t xml:space="preserve">  Item</w:t>
      </w:r>
      <w:r w:rsidR="0058455D" w:rsidRPr="0058455D">
        <w:t> </w:t>
      </w:r>
      <w:r w:rsidR="00917A32" w:rsidRPr="0058455D">
        <w:t>1 of Schedule</w:t>
      </w:r>
      <w:r w:rsidR="0058455D" w:rsidRPr="0058455D">
        <w:t> </w:t>
      </w:r>
      <w:r w:rsidR="00917A32" w:rsidRPr="0058455D">
        <w:t>2</w:t>
      </w:r>
    </w:p>
    <w:p w:rsidR="00917A32" w:rsidRPr="0058455D" w:rsidRDefault="00917A32" w:rsidP="00917A32">
      <w:pPr>
        <w:pStyle w:val="Item"/>
      </w:pPr>
      <w:r w:rsidRPr="0058455D">
        <w:t>Insert:</w:t>
      </w:r>
    </w:p>
    <w:p w:rsidR="00917A32" w:rsidRPr="0058455D" w:rsidRDefault="00917A32" w:rsidP="00917A32">
      <w:pPr>
        <w:pStyle w:val="Specialaat"/>
        <w:rPr>
          <w:i w:val="0"/>
        </w:rPr>
      </w:pPr>
      <w:r w:rsidRPr="0058455D">
        <w:t>Public Sector Remuneration Tribunal Act 1992</w:t>
      </w:r>
    </w:p>
    <w:p w:rsidR="00917A32" w:rsidRPr="0058455D" w:rsidRDefault="00917A32" w:rsidP="00497785">
      <w:pPr>
        <w:pStyle w:val="Specialaat"/>
        <w:rPr>
          <w:i w:val="0"/>
        </w:rPr>
      </w:pPr>
      <w:r w:rsidRPr="0058455D">
        <w:t>Public Service Act 2014</w:t>
      </w:r>
    </w:p>
    <w:p w:rsidR="00917A32" w:rsidRPr="0058455D" w:rsidRDefault="002F5808" w:rsidP="00917A32">
      <w:pPr>
        <w:pStyle w:val="ItemHead"/>
      </w:pPr>
      <w:r w:rsidRPr="0058455D">
        <w:t>6</w:t>
      </w:r>
      <w:r w:rsidR="00917A32" w:rsidRPr="0058455D">
        <w:t xml:space="preserve">  Item</w:t>
      </w:r>
      <w:r w:rsidR="0058455D" w:rsidRPr="0058455D">
        <w:t> </w:t>
      </w:r>
      <w:r w:rsidR="00917A32" w:rsidRPr="0058455D">
        <w:t>2 of Schedule</w:t>
      </w:r>
      <w:r w:rsidR="0058455D" w:rsidRPr="0058455D">
        <w:t> </w:t>
      </w:r>
      <w:r w:rsidR="00917A32" w:rsidRPr="0058455D">
        <w:t>2</w:t>
      </w:r>
    </w:p>
    <w:p w:rsidR="00917A32" w:rsidRPr="0058455D" w:rsidRDefault="00917A32" w:rsidP="00917A32">
      <w:pPr>
        <w:pStyle w:val="Item"/>
      </w:pPr>
      <w:r w:rsidRPr="0058455D">
        <w:t>Insert:</w:t>
      </w:r>
    </w:p>
    <w:p w:rsidR="00917A32" w:rsidRPr="0058455D" w:rsidRDefault="00917A32" w:rsidP="00917A32">
      <w:pPr>
        <w:pStyle w:val="Specialaat"/>
      </w:pPr>
      <w:r w:rsidRPr="0058455D">
        <w:t>Public Service Regulations</w:t>
      </w:r>
      <w:r w:rsidR="0058455D" w:rsidRPr="0058455D">
        <w:t> </w:t>
      </w:r>
      <w:r w:rsidRPr="0058455D">
        <w:t>2014</w:t>
      </w:r>
    </w:p>
    <w:p w:rsidR="00917A32" w:rsidRPr="0058455D" w:rsidRDefault="00917A32" w:rsidP="00917A32">
      <w:pPr>
        <w:pStyle w:val="ActHead8"/>
      </w:pPr>
      <w:bookmarkStart w:id="20" w:name="_Toc449447282"/>
      <w:r w:rsidRPr="0058455D">
        <w:t>Division</w:t>
      </w:r>
      <w:r w:rsidR="0058455D" w:rsidRPr="0058455D">
        <w:t> </w:t>
      </w:r>
      <w:r w:rsidRPr="0058455D">
        <w:t>2—Amendments consequential on repeals</w:t>
      </w:r>
      <w:bookmarkEnd w:id="20"/>
    </w:p>
    <w:p w:rsidR="00917A32" w:rsidRPr="0058455D" w:rsidRDefault="00917A32" w:rsidP="00917A32">
      <w:pPr>
        <w:pStyle w:val="ActHead9"/>
      </w:pPr>
      <w:bookmarkStart w:id="21" w:name="_Toc449447283"/>
      <w:r w:rsidRPr="0058455D">
        <w:t>Norfolk Island Continued Laws Ordinance 2015</w:t>
      </w:r>
      <w:bookmarkEnd w:id="21"/>
    </w:p>
    <w:p w:rsidR="00917A32" w:rsidRPr="0058455D" w:rsidRDefault="002F5808" w:rsidP="00917A32">
      <w:pPr>
        <w:pStyle w:val="ItemHead"/>
      </w:pPr>
      <w:r w:rsidRPr="0058455D">
        <w:t>7</w:t>
      </w:r>
      <w:r w:rsidR="00917A32" w:rsidRPr="0058455D">
        <w:t xml:space="preserve">  Part</w:t>
      </w:r>
      <w:r w:rsidR="0058455D" w:rsidRPr="0058455D">
        <w:t> </w:t>
      </w:r>
      <w:r w:rsidR="00917A32" w:rsidRPr="0058455D">
        <w:t>1 of Schedule</w:t>
      </w:r>
      <w:r w:rsidR="0058455D" w:rsidRPr="0058455D">
        <w:t> </w:t>
      </w:r>
      <w:r w:rsidR="00917A32" w:rsidRPr="0058455D">
        <w:t xml:space="preserve">1 (heading specifying </w:t>
      </w:r>
      <w:r w:rsidR="00917A32" w:rsidRPr="0058455D">
        <w:rPr>
          <w:i/>
        </w:rPr>
        <w:t>Public Sector Remuneration Tribunal Act 1992</w:t>
      </w:r>
      <w:r w:rsidR="00917A32" w:rsidRPr="0058455D">
        <w:t xml:space="preserve"> </w:t>
      </w:r>
      <w:r w:rsidR="00917A32" w:rsidRPr="0058455D">
        <w:rPr>
          <w:i/>
        </w:rPr>
        <w:t>(Norfolk Island)</w:t>
      </w:r>
      <w:r w:rsidR="00917A32" w:rsidRPr="0058455D">
        <w:t>)</w:t>
      </w:r>
    </w:p>
    <w:p w:rsidR="00917A32" w:rsidRPr="0058455D" w:rsidRDefault="00917A32" w:rsidP="00917A32">
      <w:pPr>
        <w:pStyle w:val="Item"/>
      </w:pPr>
      <w:r w:rsidRPr="0058455D">
        <w:t>Repeal the heading.</w:t>
      </w:r>
    </w:p>
    <w:p w:rsidR="00917A32" w:rsidRPr="0058455D" w:rsidRDefault="002F5808" w:rsidP="00917A32">
      <w:pPr>
        <w:pStyle w:val="ItemHead"/>
      </w:pPr>
      <w:r w:rsidRPr="0058455D">
        <w:t>8</w:t>
      </w:r>
      <w:r w:rsidR="00917A32" w:rsidRPr="0058455D">
        <w:t xml:space="preserve">  Items</w:t>
      </w:r>
      <w:r w:rsidR="0058455D" w:rsidRPr="0058455D">
        <w:t> </w:t>
      </w:r>
      <w:r w:rsidR="00917A32" w:rsidRPr="0058455D">
        <w:t>277 to 290B of Schedule</w:t>
      </w:r>
      <w:r w:rsidR="0058455D" w:rsidRPr="0058455D">
        <w:t> </w:t>
      </w:r>
      <w:r w:rsidR="00917A32" w:rsidRPr="0058455D">
        <w:t>1</w:t>
      </w:r>
    </w:p>
    <w:p w:rsidR="00917A32" w:rsidRPr="0058455D" w:rsidRDefault="00917A32" w:rsidP="00917A32">
      <w:pPr>
        <w:pStyle w:val="Item"/>
      </w:pPr>
      <w:r w:rsidRPr="0058455D">
        <w:t>Repeal the items.</w:t>
      </w:r>
    </w:p>
    <w:p w:rsidR="00917A32" w:rsidRPr="0058455D" w:rsidRDefault="002F5808" w:rsidP="00917A32">
      <w:pPr>
        <w:pStyle w:val="ItemHead"/>
      </w:pPr>
      <w:r w:rsidRPr="0058455D">
        <w:t>9</w:t>
      </w:r>
      <w:r w:rsidR="00917A32" w:rsidRPr="0058455D">
        <w:t xml:space="preserve">  Part</w:t>
      </w:r>
      <w:r w:rsidR="0058455D" w:rsidRPr="0058455D">
        <w:t> </w:t>
      </w:r>
      <w:r w:rsidR="00917A32" w:rsidRPr="0058455D">
        <w:t>1 of Schedule</w:t>
      </w:r>
      <w:r w:rsidR="0058455D" w:rsidRPr="0058455D">
        <w:t> </w:t>
      </w:r>
      <w:r w:rsidR="00917A32" w:rsidRPr="0058455D">
        <w:t xml:space="preserve">1 (heading specifying </w:t>
      </w:r>
      <w:r w:rsidR="00917A32" w:rsidRPr="0058455D">
        <w:rPr>
          <w:i/>
        </w:rPr>
        <w:t>Public Service Act 2014</w:t>
      </w:r>
      <w:r w:rsidR="00917A32" w:rsidRPr="0058455D">
        <w:t xml:space="preserve"> </w:t>
      </w:r>
      <w:r w:rsidR="00917A32" w:rsidRPr="0058455D">
        <w:rPr>
          <w:i/>
        </w:rPr>
        <w:t>(Norfolk Island)</w:t>
      </w:r>
      <w:r w:rsidR="00917A32" w:rsidRPr="0058455D">
        <w:t>)</w:t>
      </w:r>
    </w:p>
    <w:p w:rsidR="00917A32" w:rsidRPr="0058455D" w:rsidRDefault="00917A32" w:rsidP="00917A32">
      <w:pPr>
        <w:pStyle w:val="Item"/>
      </w:pPr>
      <w:r w:rsidRPr="0058455D">
        <w:t>Repeal the heading.</w:t>
      </w:r>
    </w:p>
    <w:p w:rsidR="00917A32" w:rsidRPr="0058455D" w:rsidRDefault="002F5808" w:rsidP="00917A32">
      <w:pPr>
        <w:pStyle w:val="ItemHead"/>
      </w:pPr>
      <w:r w:rsidRPr="0058455D">
        <w:t>10</w:t>
      </w:r>
      <w:r w:rsidR="00917A32" w:rsidRPr="0058455D">
        <w:t xml:space="preserve">  Items</w:t>
      </w:r>
      <w:r w:rsidR="0058455D" w:rsidRPr="0058455D">
        <w:t> </w:t>
      </w:r>
      <w:r w:rsidR="00917A32" w:rsidRPr="0058455D">
        <w:t>291 and 292 of Schedule</w:t>
      </w:r>
      <w:r w:rsidR="0058455D" w:rsidRPr="0058455D">
        <w:t> </w:t>
      </w:r>
      <w:r w:rsidR="00917A32" w:rsidRPr="0058455D">
        <w:t>1</w:t>
      </w:r>
    </w:p>
    <w:p w:rsidR="00917A32" w:rsidRPr="0058455D" w:rsidRDefault="00917A32" w:rsidP="00917A32">
      <w:pPr>
        <w:pStyle w:val="Item"/>
      </w:pPr>
      <w:r w:rsidRPr="0058455D">
        <w:t>Repeal the items.</w:t>
      </w:r>
    </w:p>
    <w:p w:rsidR="00917A32" w:rsidRPr="0058455D" w:rsidRDefault="00917A32" w:rsidP="00917A32">
      <w:pPr>
        <w:pStyle w:val="ActHead8"/>
      </w:pPr>
      <w:bookmarkStart w:id="22" w:name="_Toc449447284"/>
      <w:r w:rsidRPr="0058455D">
        <w:t>Division</w:t>
      </w:r>
      <w:r w:rsidR="0058455D" w:rsidRPr="0058455D">
        <w:t> </w:t>
      </w:r>
      <w:r w:rsidRPr="0058455D">
        <w:t>3—Application, saving and transitional provisions</w:t>
      </w:r>
      <w:bookmarkEnd w:id="22"/>
    </w:p>
    <w:p w:rsidR="00917A32" w:rsidRPr="0058455D" w:rsidRDefault="00917A32" w:rsidP="00917A32">
      <w:pPr>
        <w:pStyle w:val="ActHead9"/>
      </w:pPr>
      <w:bookmarkStart w:id="23" w:name="_Toc449447285"/>
      <w:r w:rsidRPr="0058455D">
        <w:t>Norfolk Island Continued Laws Ordinance 2015</w:t>
      </w:r>
      <w:bookmarkEnd w:id="23"/>
    </w:p>
    <w:p w:rsidR="00917A32" w:rsidRPr="0058455D" w:rsidRDefault="002F5808" w:rsidP="00917A32">
      <w:pPr>
        <w:pStyle w:val="ItemHead"/>
      </w:pPr>
      <w:r w:rsidRPr="0058455D">
        <w:t>11</w:t>
      </w:r>
      <w:r w:rsidR="00917A32" w:rsidRPr="0058455D">
        <w:t xml:space="preserve">  In the appropriate position in Schedule</w:t>
      </w:r>
      <w:r w:rsidR="0058455D" w:rsidRPr="0058455D">
        <w:t> </w:t>
      </w:r>
      <w:r w:rsidR="00917A32" w:rsidRPr="0058455D">
        <w:t>2</w:t>
      </w:r>
    </w:p>
    <w:p w:rsidR="00917A32" w:rsidRPr="0058455D" w:rsidRDefault="00917A32" w:rsidP="00917A32">
      <w:pPr>
        <w:pStyle w:val="Item"/>
      </w:pPr>
      <w:r w:rsidRPr="0058455D">
        <w:t>Insert:</w:t>
      </w:r>
    </w:p>
    <w:p w:rsidR="00917A32" w:rsidRPr="0058455D" w:rsidRDefault="00917A32" w:rsidP="00917A32">
      <w:pPr>
        <w:pStyle w:val="Specialap"/>
        <w:pageBreakBefore w:val="0"/>
      </w:pPr>
      <w:r w:rsidRPr="0058455D">
        <w:t>Part</w:t>
      </w:r>
      <w:r w:rsidR="0058455D" w:rsidRPr="0058455D">
        <w:t> </w:t>
      </w:r>
      <w:r w:rsidRPr="0058455D">
        <w:t>5—Saving provisions relating to repeal of the Public Service Act 2014</w:t>
      </w:r>
    </w:p>
    <w:p w:rsidR="00917A32" w:rsidRPr="0058455D" w:rsidRDefault="00917A32" w:rsidP="00917A32">
      <w:pPr>
        <w:pStyle w:val="Specialih"/>
      </w:pPr>
      <w:r w:rsidRPr="0058455D">
        <w:t>20  Saving of section</w:t>
      </w:r>
      <w:r w:rsidR="0058455D" w:rsidRPr="0058455D">
        <w:t> </w:t>
      </w:r>
      <w:r w:rsidRPr="0058455D">
        <w:t xml:space="preserve">75 of the </w:t>
      </w:r>
      <w:r w:rsidRPr="0058455D">
        <w:rPr>
          <w:i/>
        </w:rPr>
        <w:t>Public Service Act 2014</w:t>
      </w:r>
    </w:p>
    <w:p w:rsidR="00917A32" w:rsidRPr="0058455D" w:rsidRDefault="00917A32" w:rsidP="00917A32">
      <w:pPr>
        <w:pStyle w:val="Subitem"/>
      </w:pPr>
      <w:r w:rsidRPr="0058455D">
        <w:t>(1)</w:t>
      </w:r>
      <w:r w:rsidRPr="0058455D">
        <w:tab/>
        <w:t xml:space="preserve">Despite the repeal of the </w:t>
      </w:r>
      <w:r w:rsidRPr="0058455D">
        <w:rPr>
          <w:i/>
        </w:rPr>
        <w:t>Public Service Act 2014</w:t>
      </w:r>
      <w:r w:rsidRPr="0058455D">
        <w:t xml:space="preserve"> (Norfolk Island) by this Schedule, section</w:t>
      </w:r>
      <w:r w:rsidR="0058455D" w:rsidRPr="0058455D">
        <w:t> </w:t>
      </w:r>
      <w:r w:rsidRPr="0058455D">
        <w:t>75 of that Act (which is about protection from liability for acts or omissions relating to appeals and reviews) continues to apply in relation to acts or omissions that occurred before the repeal.</w:t>
      </w:r>
    </w:p>
    <w:p w:rsidR="00917A32" w:rsidRPr="0058455D" w:rsidRDefault="00917A32" w:rsidP="00917A32">
      <w:pPr>
        <w:pStyle w:val="Subitem"/>
      </w:pPr>
      <w:r w:rsidRPr="0058455D">
        <w:t>(2)</w:t>
      </w:r>
      <w:r w:rsidRPr="0058455D">
        <w:tab/>
        <w:t xml:space="preserve">However, that section continues to apply as if the reference in </w:t>
      </w:r>
      <w:r w:rsidR="0058455D" w:rsidRPr="0058455D">
        <w:t>subsection (</w:t>
      </w:r>
      <w:r w:rsidRPr="0058455D">
        <w:t>3) of that section to the Administration were a reference to the Norfolk Island Regional Council.</w:t>
      </w:r>
    </w:p>
    <w:p w:rsidR="00917A32" w:rsidRPr="0058455D" w:rsidRDefault="00917A32" w:rsidP="00917A32">
      <w:pPr>
        <w:pStyle w:val="Specialih"/>
      </w:pPr>
      <w:r w:rsidRPr="0058455D">
        <w:t>21  Saving of section</w:t>
      </w:r>
      <w:r w:rsidR="0058455D" w:rsidRPr="0058455D">
        <w:t> </w:t>
      </w:r>
      <w:r w:rsidRPr="0058455D">
        <w:t xml:space="preserve">88 of the </w:t>
      </w:r>
      <w:r w:rsidRPr="0058455D">
        <w:rPr>
          <w:i/>
        </w:rPr>
        <w:t>Public Service Act 2014</w:t>
      </w:r>
    </w:p>
    <w:p w:rsidR="00917A32" w:rsidRPr="0058455D" w:rsidRDefault="00917A32" w:rsidP="00497785">
      <w:pPr>
        <w:pStyle w:val="Item"/>
      </w:pPr>
      <w:r w:rsidRPr="0058455D">
        <w:t xml:space="preserve">Despite the repeal of the </w:t>
      </w:r>
      <w:r w:rsidRPr="0058455D">
        <w:rPr>
          <w:i/>
        </w:rPr>
        <w:t>Public Service Act 2014</w:t>
      </w:r>
      <w:r w:rsidRPr="0058455D">
        <w:t xml:space="preserve"> (Norfolk Island) by this Schedule, section</w:t>
      </w:r>
      <w:r w:rsidR="0058455D" w:rsidRPr="0058455D">
        <w:t> </w:t>
      </w:r>
      <w:r w:rsidRPr="0058455D">
        <w:t>88 of that Act (which is about protection from liability for reports about employees) continues to apply in relation to reports prepared before the repeal.</w:t>
      </w:r>
    </w:p>
    <w:p w:rsidR="00B0213F" w:rsidRPr="0058455D" w:rsidRDefault="00B0213F" w:rsidP="00B0213F">
      <w:pPr>
        <w:pStyle w:val="ActHead6"/>
        <w:pageBreakBefore/>
      </w:pPr>
      <w:bookmarkStart w:id="24" w:name="_Toc449447286"/>
      <w:r w:rsidRPr="0058455D">
        <w:rPr>
          <w:rStyle w:val="CharAmSchNo"/>
        </w:rPr>
        <w:t>Schedule</w:t>
      </w:r>
      <w:r w:rsidR="0058455D" w:rsidRPr="0058455D">
        <w:rPr>
          <w:rStyle w:val="CharAmSchNo"/>
        </w:rPr>
        <w:t> </w:t>
      </w:r>
      <w:r w:rsidRPr="0058455D">
        <w:rPr>
          <w:rStyle w:val="CharAmSchNo"/>
        </w:rPr>
        <w:t>2</w:t>
      </w:r>
      <w:r w:rsidRPr="0058455D">
        <w:t>—</w:t>
      </w:r>
      <w:r w:rsidRPr="0058455D">
        <w:rPr>
          <w:rStyle w:val="CharAmSchText"/>
        </w:rPr>
        <w:t>Amendments relating to the Norfolk Island Health and Residential Aged Care Service</w:t>
      </w:r>
      <w:bookmarkEnd w:id="24"/>
    </w:p>
    <w:p w:rsidR="00B0213F" w:rsidRPr="0058455D" w:rsidRDefault="00B0213F" w:rsidP="00B0213F">
      <w:pPr>
        <w:pStyle w:val="Header"/>
      </w:pPr>
      <w:r w:rsidRPr="0058455D">
        <w:rPr>
          <w:rStyle w:val="CharAmPartNo"/>
        </w:rPr>
        <w:t xml:space="preserve"> </w:t>
      </w:r>
      <w:r w:rsidRPr="0058455D">
        <w:rPr>
          <w:rStyle w:val="CharAmPartText"/>
        </w:rPr>
        <w:t xml:space="preserve"> </w:t>
      </w:r>
    </w:p>
    <w:p w:rsidR="000B1B95" w:rsidRPr="0058455D" w:rsidRDefault="000B1B95" w:rsidP="000B1B95">
      <w:pPr>
        <w:pStyle w:val="ActHead9"/>
      </w:pPr>
      <w:bookmarkStart w:id="25" w:name="_Toc449447287"/>
      <w:r w:rsidRPr="0058455D">
        <w:t>Norfolk Island Continued Laws Ordinance 2015</w:t>
      </w:r>
      <w:bookmarkEnd w:id="25"/>
    </w:p>
    <w:p w:rsidR="000B1B95" w:rsidRPr="0058455D" w:rsidRDefault="002F5808" w:rsidP="000B1B95">
      <w:pPr>
        <w:pStyle w:val="ItemHead"/>
      </w:pPr>
      <w:r w:rsidRPr="0058455D">
        <w:t>1</w:t>
      </w:r>
      <w:r w:rsidR="000B1B95" w:rsidRPr="0058455D">
        <w:t xml:space="preserve">  After item</w:t>
      </w:r>
      <w:r w:rsidR="0058455D" w:rsidRPr="0058455D">
        <w:t> </w:t>
      </w:r>
      <w:r w:rsidR="000B1B95" w:rsidRPr="0058455D">
        <w:t>167 of Schedule</w:t>
      </w:r>
      <w:r w:rsidR="0058455D" w:rsidRPr="0058455D">
        <w:t> </w:t>
      </w:r>
      <w:r w:rsidR="000B1B95" w:rsidRPr="0058455D">
        <w:t>1</w:t>
      </w:r>
    </w:p>
    <w:p w:rsidR="000B1B95" w:rsidRPr="0058455D" w:rsidRDefault="000B1B95" w:rsidP="000B1B95">
      <w:pPr>
        <w:pStyle w:val="Item"/>
      </w:pPr>
      <w:r w:rsidRPr="0058455D">
        <w:t>Insert:</w:t>
      </w:r>
    </w:p>
    <w:p w:rsidR="000B1B95" w:rsidRPr="0058455D" w:rsidRDefault="000B1B95" w:rsidP="000B1B95">
      <w:pPr>
        <w:pStyle w:val="Specialih"/>
      </w:pPr>
      <w:r w:rsidRPr="0058455D">
        <w:t>167A  After section</w:t>
      </w:r>
      <w:r w:rsidR="0058455D" w:rsidRPr="0058455D">
        <w:t> </w:t>
      </w:r>
      <w:r w:rsidRPr="0058455D">
        <w:t>12B</w:t>
      </w:r>
    </w:p>
    <w:p w:rsidR="000B1B95" w:rsidRPr="0058455D" w:rsidRDefault="000B1B95" w:rsidP="000B1B95">
      <w:pPr>
        <w:pStyle w:val="Item"/>
      </w:pPr>
      <w:r w:rsidRPr="0058455D">
        <w:t>Insert:</w:t>
      </w:r>
    </w:p>
    <w:p w:rsidR="000B1B95" w:rsidRPr="0058455D" w:rsidRDefault="000B1B95" w:rsidP="000B1B95">
      <w:pPr>
        <w:pStyle w:val="ActHead5"/>
      </w:pPr>
      <w:bookmarkStart w:id="26" w:name="_Toc449447288"/>
      <w:r w:rsidRPr="0058455D">
        <w:rPr>
          <w:rStyle w:val="CharSectno"/>
        </w:rPr>
        <w:t>12C</w:t>
      </w:r>
      <w:r w:rsidRPr="0058455D">
        <w:t xml:space="preserve">  References to the </w:t>
      </w:r>
      <w:r w:rsidRPr="0058455D">
        <w:rPr>
          <w:i/>
        </w:rPr>
        <w:t>Norfolk Island Hospital Act 1985</w:t>
      </w:r>
      <w:r w:rsidRPr="0058455D">
        <w:t>, Norfolk Island Hospital and Norfolk Island Hospital Enterprise</w:t>
      </w:r>
      <w:r w:rsidR="008268EE" w:rsidRPr="0058455D">
        <w:t xml:space="preserve"> etc.</w:t>
      </w:r>
      <w:bookmarkEnd w:id="26"/>
    </w:p>
    <w:p w:rsidR="000B1B95" w:rsidRPr="0058455D" w:rsidRDefault="000B1B95" w:rsidP="000B1B95">
      <w:pPr>
        <w:pStyle w:val="subsection"/>
      </w:pPr>
      <w:r w:rsidRPr="0058455D">
        <w:tab/>
        <w:t>(1)</w:t>
      </w:r>
      <w:r w:rsidRPr="0058455D">
        <w:tab/>
        <w:t xml:space="preserve">In an enactment, a reference to the </w:t>
      </w:r>
      <w:r w:rsidRPr="0058455D">
        <w:rPr>
          <w:i/>
        </w:rPr>
        <w:t>Norfolk Island Hospital Act 1985</w:t>
      </w:r>
      <w:r w:rsidRPr="0058455D">
        <w:t xml:space="preserve"> is a reference to the </w:t>
      </w:r>
      <w:r w:rsidRPr="0058455D">
        <w:rPr>
          <w:i/>
        </w:rPr>
        <w:t>Norfolk Island Health and Residential Aged Care Service Act 1985</w:t>
      </w:r>
      <w:r w:rsidRPr="0058455D">
        <w:t>.</w:t>
      </w:r>
    </w:p>
    <w:p w:rsidR="000B1B95" w:rsidRPr="0058455D" w:rsidRDefault="000B1B95" w:rsidP="000B1B95">
      <w:pPr>
        <w:pStyle w:val="subsection"/>
      </w:pPr>
      <w:r w:rsidRPr="0058455D">
        <w:tab/>
        <w:t>(2)</w:t>
      </w:r>
      <w:r w:rsidRPr="0058455D">
        <w:tab/>
        <w:t>In an enactment, a reference to the Norfolk Island Hospital is a reference to the Norfolk Island Health and Residential Aged Care Service Facility continued in existence by section</w:t>
      </w:r>
      <w:r w:rsidR="0058455D" w:rsidRPr="0058455D">
        <w:t> </w:t>
      </w:r>
      <w:r w:rsidRPr="0058455D">
        <w:t xml:space="preserve">5 of the </w:t>
      </w:r>
      <w:r w:rsidRPr="0058455D">
        <w:rPr>
          <w:i/>
        </w:rPr>
        <w:t>Norfolk Island Health and Residential Aged Care Service Act 1985</w:t>
      </w:r>
      <w:r w:rsidRPr="0058455D">
        <w:t>.</w:t>
      </w:r>
    </w:p>
    <w:p w:rsidR="000B1B95" w:rsidRPr="0058455D" w:rsidRDefault="000B1B95" w:rsidP="000B1B95">
      <w:pPr>
        <w:pStyle w:val="subsection"/>
      </w:pPr>
      <w:r w:rsidRPr="0058455D">
        <w:tab/>
        <w:t>(3)</w:t>
      </w:r>
      <w:r w:rsidRPr="0058455D">
        <w:tab/>
        <w:t>In an enactment, a reference to the Norfolk Island Hospital Enterprise is a reference to the Norfolk Island Health and Residential Aged Care Service continued in existence by subsection</w:t>
      </w:r>
      <w:r w:rsidR="0058455D" w:rsidRPr="0058455D">
        <w:t> </w:t>
      </w:r>
      <w:r w:rsidRPr="0058455D">
        <w:t xml:space="preserve">6(1) of the </w:t>
      </w:r>
      <w:r w:rsidRPr="0058455D">
        <w:rPr>
          <w:i/>
        </w:rPr>
        <w:t>Norfolk Island Health and Residential Aged Care Service Act 1985</w:t>
      </w:r>
      <w:r w:rsidRPr="0058455D">
        <w:t>.</w:t>
      </w:r>
    </w:p>
    <w:p w:rsidR="000B1B95" w:rsidRPr="0058455D" w:rsidRDefault="000B1B95" w:rsidP="004B2D87">
      <w:pPr>
        <w:pStyle w:val="subsection"/>
      </w:pPr>
      <w:r w:rsidRPr="0058455D">
        <w:tab/>
        <w:t>(4)</w:t>
      </w:r>
      <w:r w:rsidRPr="0058455D">
        <w:tab/>
        <w:t>In an enactment, a reference to the Director of the Norfolk Island Hospital Enterprise is a reference to the Manager of the Norfolk Island Health and Residential Aged Care Service appointed under section</w:t>
      </w:r>
      <w:r w:rsidR="0058455D" w:rsidRPr="0058455D">
        <w:t> </w:t>
      </w:r>
      <w:r w:rsidRPr="0058455D">
        <w:t xml:space="preserve">19 of the </w:t>
      </w:r>
      <w:r w:rsidRPr="0058455D">
        <w:rPr>
          <w:i/>
        </w:rPr>
        <w:t>Norfolk Island Health and Residential Aged Care Service Act 1985</w:t>
      </w:r>
      <w:r w:rsidRPr="0058455D">
        <w:t>.</w:t>
      </w:r>
    </w:p>
    <w:p w:rsidR="000B1B95" w:rsidRPr="0058455D" w:rsidRDefault="002F5808" w:rsidP="000B1B95">
      <w:pPr>
        <w:pStyle w:val="ItemHead"/>
      </w:pPr>
      <w:r w:rsidRPr="0058455D">
        <w:t>2</w:t>
      </w:r>
      <w:r w:rsidR="000B1B95" w:rsidRPr="0058455D">
        <w:t xml:space="preserve">  Items</w:t>
      </w:r>
      <w:r w:rsidR="0058455D" w:rsidRPr="0058455D">
        <w:t> </w:t>
      </w:r>
      <w:r w:rsidR="000B1B95" w:rsidRPr="0058455D">
        <w:t>207 to 209 of Schedule</w:t>
      </w:r>
      <w:r w:rsidR="0058455D" w:rsidRPr="0058455D">
        <w:t> </w:t>
      </w:r>
      <w:r w:rsidR="000B1B95" w:rsidRPr="0058455D">
        <w:t>1</w:t>
      </w:r>
    </w:p>
    <w:p w:rsidR="000B1B95" w:rsidRPr="0058455D" w:rsidRDefault="000B1B95" w:rsidP="000B1B95">
      <w:pPr>
        <w:pStyle w:val="Item"/>
      </w:pPr>
      <w:r w:rsidRPr="0058455D">
        <w:t>Repeal the items, substitute:</w:t>
      </w:r>
    </w:p>
    <w:p w:rsidR="000B1B95" w:rsidRPr="0058455D" w:rsidRDefault="000B1B95" w:rsidP="000B1B95">
      <w:pPr>
        <w:pStyle w:val="Specialih"/>
      </w:pPr>
      <w:r w:rsidRPr="0058455D">
        <w:t>207  Title</w:t>
      </w:r>
    </w:p>
    <w:p w:rsidR="000B1B95" w:rsidRPr="0058455D" w:rsidRDefault="000B1B95" w:rsidP="00451534">
      <w:pPr>
        <w:pStyle w:val="Item"/>
      </w:pPr>
      <w:r w:rsidRPr="0058455D">
        <w:t>Omit “Hospital”, substitute “Health and Residential Aged Care Service”.</w:t>
      </w:r>
    </w:p>
    <w:p w:rsidR="000B1B95" w:rsidRPr="0058455D" w:rsidRDefault="000B1B95" w:rsidP="000B1B95">
      <w:pPr>
        <w:pStyle w:val="Specialih"/>
      </w:pPr>
      <w:r w:rsidRPr="0058455D">
        <w:t>207A  Section</w:t>
      </w:r>
      <w:r w:rsidR="0058455D" w:rsidRPr="0058455D">
        <w:t> </w:t>
      </w:r>
      <w:r w:rsidRPr="0058455D">
        <w:t>1</w:t>
      </w:r>
    </w:p>
    <w:p w:rsidR="000B1B95" w:rsidRPr="0058455D" w:rsidRDefault="000B1B95" w:rsidP="00451534">
      <w:pPr>
        <w:pStyle w:val="Item"/>
      </w:pPr>
      <w:r w:rsidRPr="0058455D">
        <w:t>Omit “</w:t>
      </w:r>
      <w:r w:rsidRPr="0058455D">
        <w:rPr>
          <w:i/>
        </w:rPr>
        <w:t>Hospital</w:t>
      </w:r>
      <w:r w:rsidRPr="0058455D">
        <w:t>”, substitute “</w:t>
      </w:r>
      <w:r w:rsidRPr="0058455D">
        <w:rPr>
          <w:i/>
        </w:rPr>
        <w:t>Health and Residential Aged Care Service</w:t>
      </w:r>
      <w:r w:rsidRPr="0058455D">
        <w:t>”.</w:t>
      </w:r>
    </w:p>
    <w:p w:rsidR="000B1B95" w:rsidRPr="0058455D" w:rsidRDefault="000B1B95" w:rsidP="000B1B95">
      <w:pPr>
        <w:pStyle w:val="notetext"/>
      </w:pPr>
      <w:r w:rsidRPr="0058455D">
        <w:t>Note:</w:t>
      </w:r>
      <w:r w:rsidRPr="0058455D">
        <w:tab/>
        <w:t>This item amends the short title of the Act. If another amendment of the Act is described by reference to the Act’s previous short title, that other amendment has effect after the commencement of this item as an amendment of the Act under its amended short title (see section</w:t>
      </w:r>
      <w:r w:rsidR="0058455D" w:rsidRPr="0058455D">
        <w:t> </w:t>
      </w:r>
      <w:r w:rsidRPr="0058455D">
        <w:t xml:space="preserve">10 of the </w:t>
      </w:r>
      <w:r w:rsidRPr="0058455D">
        <w:rPr>
          <w:i/>
        </w:rPr>
        <w:t>Acts Interpretation Act 1901</w:t>
      </w:r>
      <w:r w:rsidRPr="0058455D">
        <w:t xml:space="preserve"> of the Commonwealth, applying because of section</w:t>
      </w:r>
      <w:r w:rsidR="0058455D" w:rsidRPr="0058455D">
        <w:t> </w:t>
      </w:r>
      <w:r w:rsidRPr="0058455D">
        <w:t xml:space="preserve">8A of the </w:t>
      </w:r>
      <w:r w:rsidRPr="0058455D">
        <w:rPr>
          <w:i/>
        </w:rPr>
        <w:t>Interpretation Act 1979</w:t>
      </w:r>
      <w:r w:rsidRPr="0058455D">
        <w:t xml:space="preserve"> (Norfolk Island)).</w:t>
      </w:r>
    </w:p>
    <w:p w:rsidR="000B1B95" w:rsidRPr="0058455D" w:rsidRDefault="002F5808" w:rsidP="002F5808">
      <w:pPr>
        <w:pStyle w:val="Specialih"/>
      </w:pPr>
      <w:r w:rsidRPr="0058455D">
        <w:t>207B</w:t>
      </w:r>
      <w:r w:rsidR="000B1B95" w:rsidRPr="0058455D">
        <w:t xml:space="preserve">  Sections</w:t>
      </w:r>
      <w:r w:rsidR="0058455D" w:rsidRPr="0058455D">
        <w:t> </w:t>
      </w:r>
      <w:r w:rsidR="000B1B95" w:rsidRPr="0058455D">
        <w:t>4 and 5</w:t>
      </w:r>
    </w:p>
    <w:p w:rsidR="000B1B95" w:rsidRPr="0058455D" w:rsidRDefault="000B1B95" w:rsidP="000B1B95">
      <w:pPr>
        <w:pStyle w:val="Item"/>
      </w:pPr>
      <w:r w:rsidRPr="0058455D">
        <w:t>Repeal the sections, substitute:</w:t>
      </w:r>
    </w:p>
    <w:p w:rsidR="000B1B95" w:rsidRPr="0058455D" w:rsidRDefault="000B1B95" w:rsidP="000B1B95">
      <w:pPr>
        <w:pStyle w:val="ActHead5"/>
      </w:pPr>
      <w:bookmarkStart w:id="27" w:name="_Toc449447289"/>
      <w:r w:rsidRPr="0058455D">
        <w:rPr>
          <w:rStyle w:val="CharSectno"/>
        </w:rPr>
        <w:t>4</w:t>
      </w:r>
      <w:r w:rsidRPr="0058455D">
        <w:t xml:space="preserve">  Definitions</w:t>
      </w:r>
      <w:bookmarkEnd w:id="27"/>
    </w:p>
    <w:p w:rsidR="000B1B95" w:rsidRPr="0058455D" w:rsidRDefault="000B1B95" w:rsidP="000B1B95">
      <w:pPr>
        <w:pStyle w:val="subsection"/>
      </w:pPr>
      <w:r w:rsidRPr="0058455D">
        <w:tab/>
      </w:r>
      <w:r w:rsidRPr="0058455D">
        <w:tab/>
        <w:t>In this Act:</w:t>
      </w:r>
    </w:p>
    <w:p w:rsidR="000B1B95" w:rsidRPr="0058455D" w:rsidRDefault="000B1B95" w:rsidP="000B1B95">
      <w:pPr>
        <w:pStyle w:val="Definition"/>
      </w:pPr>
      <w:r w:rsidRPr="0058455D">
        <w:rPr>
          <w:b/>
          <w:i/>
        </w:rPr>
        <w:t>Manager</w:t>
      </w:r>
      <w:r w:rsidRPr="0058455D">
        <w:t xml:space="preserve"> means the Manager of the Norfolk Island Health and Residential Aged Care Service appointed under section</w:t>
      </w:r>
      <w:r w:rsidR="0058455D" w:rsidRPr="0058455D">
        <w:t> </w:t>
      </w:r>
      <w:r w:rsidRPr="0058455D">
        <w:t>19.</w:t>
      </w:r>
    </w:p>
    <w:p w:rsidR="000B1B95" w:rsidRPr="0058455D" w:rsidRDefault="000B1B95" w:rsidP="000B1B95">
      <w:pPr>
        <w:pStyle w:val="Definition"/>
      </w:pPr>
      <w:r w:rsidRPr="0058455D">
        <w:rPr>
          <w:b/>
          <w:i/>
        </w:rPr>
        <w:t>Norfolk Island Health and Residential Aged Care Service</w:t>
      </w:r>
      <w:r w:rsidRPr="0058455D">
        <w:t xml:space="preserve"> means the Norfolk Island Health and Residential Aged Care Service continued in existence by subsection</w:t>
      </w:r>
      <w:r w:rsidR="0058455D" w:rsidRPr="0058455D">
        <w:t> </w:t>
      </w:r>
      <w:r w:rsidRPr="0058455D">
        <w:t>6(1).</w:t>
      </w:r>
    </w:p>
    <w:p w:rsidR="000B1B95" w:rsidRPr="0058455D" w:rsidRDefault="000B1B95" w:rsidP="000B1B95">
      <w:pPr>
        <w:pStyle w:val="Definition"/>
      </w:pPr>
      <w:r w:rsidRPr="0058455D">
        <w:rPr>
          <w:b/>
          <w:i/>
        </w:rPr>
        <w:t>Norfolk Island Health and Residential Aged Care Service Facility</w:t>
      </w:r>
      <w:r w:rsidRPr="0058455D">
        <w:t xml:space="preserve"> means the Norfolk Island Health and Residential Aged Care Service Facility continued in existence by section</w:t>
      </w:r>
      <w:r w:rsidR="0058455D" w:rsidRPr="0058455D">
        <w:t> </w:t>
      </w:r>
      <w:r w:rsidRPr="0058455D">
        <w:t>5.</w:t>
      </w:r>
    </w:p>
    <w:p w:rsidR="000B1B95" w:rsidRPr="0058455D" w:rsidRDefault="000B1B95" w:rsidP="000B1B95">
      <w:pPr>
        <w:pStyle w:val="ActHead5"/>
      </w:pPr>
      <w:bookmarkStart w:id="28" w:name="_Toc449447290"/>
      <w:r w:rsidRPr="0058455D">
        <w:rPr>
          <w:rStyle w:val="CharSectno"/>
        </w:rPr>
        <w:t>5</w:t>
      </w:r>
      <w:r w:rsidRPr="0058455D">
        <w:t xml:space="preserve">  Norfolk Island Health and Residential Aged Care Service Facility</w:t>
      </w:r>
      <w:bookmarkEnd w:id="28"/>
    </w:p>
    <w:p w:rsidR="000B1B95" w:rsidRPr="0058455D" w:rsidRDefault="000B1B95" w:rsidP="000B1B95">
      <w:pPr>
        <w:pStyle w:val="subsection"/>
      </w:pPr>
      <w:r w:rsidRPr="0058455D">
        <w:tab/>
      </w:r>
      <w:r w:rsidRPr="0058455D">
        <w:tab/>
        <w:t>The body known immediately before the commencement of this section as the Norfolk Island Hospital is continued</w:t>
      </w:r>
      <w:r w:rsidR="00045189" w:rsidRPr="0058455D">
        <w:t xml:space="preserve"> in existence with the new name</w:t>
      </w:r>
      <w:r w:rsidRPr="0058455D">
        <w:t xml:space="preserve"> Norfolk Island Health and Residential Aged Care Service Facility.</w:t>
      </w:r>
    </w:p>
    <w:p w:rsidR="000B1B95" w:rsidRPr="0058455D" w:rsidRDefault="000B1B95" w:rsidP="000B1B95">
      <w:pPr>
        <w:pStyle w:val="Specialih"/>
      </w:pPr>
      <w:r w:rsidRPr="0058455D">
        <w:t>207C  Section</w:t>
      </w:r>
      <w:r w:rsidR="0058455D" w:rsidRPr="0058455D">
        <w:t> </w:t>
      </w:r>
      <w:r w:rsidRPr="0058455D">
        <w:t>6 (heading)</w:t>
      </w:r>
    </w:p>
    <w:p w:rsidR="000B1B95" w:rsidRPr="0058455D" w:rsidRDefault="000B1B95" w:rsidP="00451534">
      <w:pPr>
        <w:pStyle w:val="Item"/>
      </w:pPr>
      <w:r w:rsidRPr="0058455D">
        <w:t>Repeal the heading, substitute:</w:t>
      </w:r>
    </w:p>
    <w:p w:rsidR="000B1B95" w:rsidRPr="0058455D" w:rsidRDefault="000B1B95" w:rsidP="000B1B95">
      <w:pPr>
        <w:pStyle w:val="ActHead5"/>
      </w:pPr>
      <w:bookmarkStart w:id="29" w:name="_Toc449447291"/>
      <w:r w:rsidRPr="0058455D">
        <w:rPr>
          <w:rStyle w:val="CharSectno"/>
        </w:rPr>
        <w:t>6</w:t>
      </w:r>
      <w:r w:rsidRPr="0058455D">
        <w:t xml:space="preserve">  Norfolk Island Health and Residential Aged Care Service</w:t>
      </w:r>
      <w:bookmarkEnd w:id="29"/>
    </w:p>
    <w:p w:rsidR="000B1B95" w:rsidRPr="0058455D" w:rsidRDefault="000B1B95" w:rsidP="000B1B95">
      <w:pPr>
        <w:pStyle w:val="Specialih"/>
      </w:pPr>
      <w:r w:rsidRPr="0058455D">
        <w:t>207D  Subsection</w:t>
      </w:r>
      <w:r w:rsidR="0058455D" w:rsidRPr="0058455D">
        <w:t> </w:t>
      </w:r>
      <w:r w:rsidRPr="0058455D">
        <w:t>6(1)</w:t>
      </w:r>
    </w:p>
    <w:p w:rsidR="000B1B95" w:rsidRPr="0058455D" w:rsidRDefault="000B1B95" w:rsidP="00451534">
      <w:pPr>
        <w:pStyle w:val="Item"/>
      </w:pPr>
      <w:r w:rsidRPr="0058455D">
        <w:t>Repeal the subsection, substitute:</w:t>
      </w:r>
    </w:p>
    <w:p w:rsidR="000B1B95" w:rsidRPr="0058455D" w:rsidRDefault="000B1B95" w:rsidP="000B1B95">
      <w:pPr>
        <w:pStyle w:val="subsection"/>
      </w:pPr>
      <w:r w:rsidRPr="0058455D">
        <w:tab/>
        <w:t>(1)</w:t>
      </w:r>
      <w:r w:rsidRPr="0058455D">
        <w:tab/>
        <w:t>The body known immediately before the commencement of this subsection as the Norfolk Island Hospital Enterprise is continued</w:t>
      </w:r>
      <w:r w:rsidR="00045189" w:rsidRPr="0058455D">
        <w:t xml:space="preserve"> in existence with the new name</w:t>
      </w:r>
      <w:r w:rsidRPr="0058455D">
        <w:t xml:space="preserve"> Norfolk Island Health and Residential Aged Care Service.</w:t>
      </w:r>
    </w:p>
    <w:p w:rsidR="000B1B95" w:rsidRPr="0058455D" w:rsidRDefault="000B1B95" w:rsidP="000B1B95">
      <w:pPr>
        <w:pStyle w:val="Specialih"/>
      </w:pPr>
      <w:r w:rsidRPr="0058455D">
        <w:t>207E  At the end of paragraphs 7(a) and (b)</w:t>
      </w:r>
    </w:p>
    <w:p w:rsidR="000B1B95" w:rsidRPr="0058455D" w:rsidRDefault="000B1B95" w:rsidP="000B1B95">
      <w:pPr>
        <w:pStyle w:val="Item"/>
      </w:pPr>
      <w:r w:rsidRPr="0058455D">
        <w:t>Add “and”.</w:t>
      </w:r>
    </w:p>
    <w:p w:rsidR="000B1B95" w:rsidRPr="0058455D" w:rsidRDefault="000B1B95" w:rsidP="000B1B95">
      <w:pPr>
        <w:pStyle w:val="Specialih"/>
      </w:pPr>
      <w:r w:rsidRPr="0058455D">
        <w:t>207F At the end of section</w:t>
      </w:r>
      <w:r w:rsidR="0058455D" w:rsidRPr="0058455D">
        <w:t> </w:t>
      </w:r>
      <w:r w:rsidRPr="0058455D">
        <w:t>7</w:t>
      </w:r>
    </w:p>
    <w:p w:rsidR="000B1B95" w:rsidRPr="0058455D" w:rsidRDefault="000B1B95" w:rsidP="000B1B95">
      <w:pPr>
        <w:pStyle w:val="Item"/>
      </w:pPr>
      <w:r w:rsidRPr="0058455D">
        <w:t>Add:</w:t>
      </w:r>
    </w:p>
    <w:p w:rsidR="000B1B95" w:rsidRPr="0058455D" w:rsidRDefault="000B1B95" w:rsidP="000B1B95">
      <w:pPr>
        <w:pStyle w:val="paragraph"/>
      </w:pPr>
      <w:r w:rsidRPr="0058455D">
        <w:tab/>
        <w:t>; and (e)</w:t>
      </w:r>
      <w:r w:rsidRPr="0058455D">
        <w:tab/>
        <w:t>such other functions as are determined, by legislative instrument, by the Commonwealth Minister.</w:t>
      </w:r>
    </w:p>
    <w:p w:rsidR="00021BF2" w:rsidRPr="0058455D" w:rsidRDefault="00021BF2" w:rsidP="00021BF2">
      <w:pPr>
        <w:pStyle w:val="Specialih"/>
      </w:pPr>
      <w:r w:rsidRPr="0058455D">
        <w:t>207G  Subsection</w:t>
      </w:r>
      <w:r w:rsidR="0058455D" w:rsidRPr="0058455D">
        <w:t> </w:t>
      </w:r>
      <w:r w:rsidRPr="0058455D">
        <w:t>8(1)</w:t>
      </w:r>
    </w:p>
    <w:p w:rsidR="00021BF2" w:rsidRPr="0058455D" w:rsidRDefault="00021BF2" w:rsidP="00021BF2">
      <w:pPr>
        <w:pStyle w:val="Item"/>
      </w:pPr>
      <w:r w:rsidRPr="0058455D">
        <w:t>Omit “(1)”.</w:t>
      </w:r>
    </w:p>
    <w:p w:rsidR="000B1B95" w:rsidRPr="0058455D" w:rsidRDefault="00021BF2" w:rsidP="000B1B95">
      <w:pPr>
        <w:pStyle w:val="Specialih"/>
      </w:pPr>
      <w:r w:rsidRPr="0058455D">
        <w:t>207H</w:t>
      </w:r>
      <w:r w:rsidR="000B1B95" w:rsidRPr="0058455D">
        <w:t xml:space="preserve">  Paragraph 8(1)(a)</w:t>
      </w:r>
    </w:p>
    <w:p w:rsidR="000B1B95" w:rsidRPr="0058455D" w:rsidRDefault="000B1B95" w:rsidP="000B1B95">
      <w:pPr>
        <w:pStyle w:val="Item"/>
      </w:pPr>
      <w:r w:rsidRPr="0058455D">
        <w:t>Repeal the paragraph.</w:t>
      </w:r>
    </w:p>
    <w:p w:rsidR="000B1B95" w:rsidRPr="0058455D" w:rsidRDefault="00021BF2" w:rsidP="000B1B95">
      <w:pPr>
        <w:pStyle w:val="Specialih"/>
      </w:pPr>
      <w:r w:rsidRPr="0058455D">
        <w:t>207J</w:t>
      </w:r>
      <w:r w:rsidR="000B1B95" w:rsidRPr="0058455D">
        <w:t xml:space="preserve"> Paragraph 8(1)(d)</w:t>
      </w:r>
    </w:p>
    <w:p w:rsidR="00A07B56" w:rsidRPr="0058455D" w:rsidRDefault="00A07B56" w:rsidP="00A07B56">
      <w:pPr>
        <w:pStyle w:val="Item"/>
      </w:pPr>
      <w:r w:rsidRPr="0058455D">
        <w:t>Repeal the paragraph, substitute:</w:t>
      </w:r>
    </w:p>
    <w:p w:rsidR="00A07B56" w:rsidRPr="0058455D" w:rsidRDefault="00A07B56" w:rsidP="00A07B56">
      <w:pPr>
        <w:pStyle w:val="paragraph"/>
      </w:pPr>
      <w:r w:rsidRPr="0058455D">
        <w:tab/>
        <w:t>(d)</w:t>
      </w:r>
      <w:r w:rsidRPr="0058455D">
        <w:tab/>
        <w:t>a performance agreement entered into by the Service.</w:t>
      </w:r>
    </w:p>
    <w:p w:rsidR="00021BF2" w:rsidRPr="0058455D" w:rsidRDefault="002F5808" w:rsidP="002F5808">
      <w:pPr>
        <w:pStyle w:val="Specialih"/>
      </w:pPr>
      <w:r w:rsidRPr="0058455D">
        <w:t>207K</w:t>
      </w:r>
      <w:r w:rsidR="00021BF2" w:rsidRPr="0058455D">
        <w:t xml:space="preserve">  Subsection</w:t>
      </w:r>
      <w:r w:rsidR="0058455D" w:rsidRPr="0058455D">
        <w:t> </w:t>
      </w:r>
      <w:r w:rsidR="00021BF2" w:rsidRPr="0058455D">
        <w:t>8(2)</w:t>
      </w:r>
    </w:p>
    <w:p w:rsidR="00021BF2" w:rsidRPr="0058455D" w:rsidRDefault="00021BF2" w:rsidP="00021BF2">
      <w:pPr>
        <w:pStyle w:val="Item"/>
      </w:pPr>
      <w:r w:rsidRPr="0058455D">
        <w:t>Repeal the subsection.</w:t>
      </w:r>
    </w:p>
    <w:p w:rsidR="000B1B95" w:rsidRPr="0058455D" w:rsidRDefault="002F5808" w:rsidP="002F5808">
      <w:pPr>
        <w:pStyle w:val="Specialih"/>
      </w:pPr>
      <w:r w:rsidRPr="0058455D">
        <w:t>207L</w:t>
      </w:r>
      <w:r w:rsidR="000B1B95" w:rsidRPr="0058455D">
        <w:t xml:space="preserve">  Subsections</w:t>
      </w:r>
      <w:r w:rsidR="0058455D" w:rsidRPr="0058455D">
        <w:t> </w:t>
      </w:r>
      <w:r w:rsidR="000B1B95" w:rsidRPr="0058455D">
        <w:t>9(3) and (4)</w:t>
      </w:r>
    </w:p>
    <w:p w:rsidR="000B1B95" w:rsidRPr="0058455D" w:rsidRDefault="000B1B95" w:rsidP="000B1B95">
      <w:pPr>
        <w:pStyle w:val="Item"/>
      </w:pPr>
      <w:r w:rsidRPr="0058455D">
        <w:t>Repeal the subsections.</w:t>
      </w:r>
    </w:p>
    <w:p w:rsidR="000B1B95" w:rsidRPr="0058455D" w:rsidRDefault="00021BF2" w:rsidP="000B1B95">
      <w:pPr>
        <w:pStyle w:val="Specialih"/>
      </w:pPr>
      <w:r w:rsidRPr="0058455D">
        <w:t>207M</w:t>
      </w:r>
      <w:r w:rsidR="000B1B95" w:rsidRPr="0058455D">
        <w:t xml:space="preserve">  Part</w:t>
      </w:r>
      <w:r w:rsidR="0058455D" w:rsidRPr="0058455D">
        <w:t> </w:t>
      </w:r>
      <w:r w:rsidR="000B1B95" w:rsidRPr="0058455D">
        <w:t>3</w:t>
      </w:r>
    </w:p>
    <w:p w:rsidR="000B1B95" w:rsidRPr="0058455D" w:rsidRDefault="000B1B95" w:rsidP="000B1B95">
      <w:pPr>
        <w:pStyle w:val="Item"/>
      </w:pPr>
      <w:r w:rsidRPr="0058455D">
        <w:t>Repeal the Part.</w:t>
      </w:r>
    </w:p>
    <w:p w:rsidR="000B1B95" w:rsidRPr="0058455D" w:rsidRDefault="00021BF2" w:rsidP="000B1B95">
      <w:pPr>
        <w:pStyle w:val="Specialih"/>
      </w:pPr>
      <w:r w:rsidRPr="0058455D">
        <w:t>207N</w:t>
      </w:r>
      <w:r w:rsidR="000B1B95" w:rsidRPr="0058455D">
        <w:t xml:space="preserve"> Sections</w:t>
      </w:r>
      <w:r w:rsidR="0058455D" w:rsidRPr="0058455D">
        <w:t> </w:t>
      </w:r>
      <w:r w:rsidR="000B1B95" w:rsidRPr="0058455D">
        <w:t>19 to 19B</w:t>
      </w:r>
    </w:p>
    <w:p w:rsidR="000B1B95" w:rsidRPr="0058455D" w:rsidRDefault="000B1B95" w:rsidP="000B1B95">
      <w:pPr>
        <w:pStyle w:val="Item"/>
      </w:pPr>
      <w:r w:rsidRPr="0058455D">
        <w:t>Repeal the sections, substitute:</w:t>
      </w:r>
    </w:p>
    <w:p w:rsidR="000B1B95" w:rsidRPr="0058455D" w:rsidRDefault="000B1B95" w:rsidP="000B1B95">
      <w:pPr>
        <w:pStyle w:val="ActHead5"/>
      </w:pPr>
      <w:bookmarkStart w:id="30" w:name="_Toc449447292"/>
      <w:r w:rsidRPr="0058455D">
        <w:rPr>
          <w:rStyle w:val="CharSectno"/>
        </w:rPr>
        <w:t>19</w:t>
      </w:r>
      <w:r w:rsidRPr="0058455D">
        <w:t xml:space="preserve">  Manager of Norfolk Island Health and Residential Aged Care Service</w:t>
      </w:r>
      <w:bookmarkEnd w:id="30"/>
    </w:p>
    <w:p w:rsidR="000B1B95" w:rsidRPr="0058455D" w:rsidRDefault="000B1B95" w:rsidP="000B1B95">
      <w:pPr>
        <w:pStyle w:val="subsection"/>
      </w:pPr>
      <w:r w:rsidRPr="0058455D">
        <w:tab/>
        <w:t>(1)</w:t>
      </w:r>
      <w:r w:rsidRPr="0058455D">
        <w:tab/>
        <w:t>There is to be a Manager of the Norfolk Island Health and Residential Aged Care Service.</w:t>
      </w:r>
    </w:p>
    <w:p w:rsidR="000B1B95" w:rsidRPr="0058455D" w:rsidRDefault="000B1B95" w:rsidP="000B1B95">
      <w:pPr>
        <w:pStyle w:val="subsection"/>
      </w:pPr>
      <w:r w:rsidRPr="0058455D">
        <w:tab/>
        <w:t>(2)</w:t>
      </w:r>
      <w:r w:rsidRPr="0058455D">
        <w:tab/>
        <w:t>The Manager is to be appointed by the Commonwealth Minister by written instrument.</w:t>
      </w:r>
    </w:p>
    <w:p w:rsidR="000B1B95" w:rsidRPr="0058455D" w:rsidRDefault="000B1B95" w:rsidP="000B1B95">
      <w:pPr>
        <w:pStyle w:val="notetext"/>
      </w:pPr>
      <w:r w:rsidRPr="0058455D">
        <w:t>Note:</w:t>
      </w:r>
      <w:r w:rsidRPr="0058455D">
        <w:tab/>
        <w:t>For reappointment, see section</w:t>
      </w:r>
      <w:r w:rsidR="0058455D" w:rsidRPr="0058455D">
        <w:t> </w:t>
      </w:r>
      <w:r w:rsidRPr="0058455D">
        <w:t xml:space="preserve">33AA of the </w:t>
      </w:r>
      <w:r w:rsidRPr="0058455D">
        <w:rPr>
          <w:i/>
        </w:rPr>
        <w:t>Acts Interpretation Act 1901</w:t>
      </w:r>
      <w:r w:rsidRPr="0058455D">
        <w:t xml:space="preserve"> (Commonwealth) (applying because of section</w:t>
      </w:r>
      <w:r w:rsidR="0058455D" w:rsidRPr="0058455D">
        <w:t> </w:t>
      </w:r>
      <w:r w:rsidRPr="0058455D">
        <w:t xml:space="preserve">8A of the </w:t>
      </w:r>
      <w:r w:rsidRPr="0058455D">
        <w:rPr>
          <w:i/>
        </w:rPr>
        <w:t>Interpretation Act 1979</w:t>
      </w:r>
      <w:r w:rsidRPr="0058455D">
        <w:t>).</w:t>
      </w:r>
    </w:p>
    <w:p w:rsidR="000B1B95" w:rsidRPr="0058455D" w:rsidRDefault="00030801" w:rsidP="000B1B95">
      <w:pPr>
        <w:pStyle w:val="subsection"/>
      </w:pPr>
      <w:r w:rsidRPr="0058455D">
        <w:tab/>
        <w:t>(3</w:t>
      </w:r>
      <w:r w:rsidR="000B1B95" w:rsidRPr="0058455D">
        <w:t>)</w:t>
      </w:r>
      <w:r w:rsidR="000B1B95" w:rsidRPr="0058455D">
        <w:tab/>
        <w:t>The Manager holds office for the period specified in the instrument of appointment.</w:t>
      </w:r>
    </w:p>
    <w:p w:rsidR="000B1B95" w:rsidRPr="0058455D" w:rsidRDefault="00030801" w:rsidP="000B1B95">
      <w:pPr>
        <w:pStyle w:val="subsection"/>
      </w:pPr>
      <w:r w:rsidRPr="0058455D">
        <w:tab/>
        <w:t>(4</w:t>
      </w:r>
      <w:r w:rsidR="000B1B95" w:rsidRPr="0058455D">
        <w:t>)</w:t>
      </w:r>
      <w:r w:rsidR="000B1B95" w:rsidRPr="0058455D">
        <w:tab/>
        <w:t>The Manager holds office on the terms and conditions (if any) in relation to matters not covered by this Act that are determined by the Commonwealth Minister.</w:t>
      </w:r>
    </w:p>
    <w:p w:rsidR="000B1B95" w:rsidRPr="0058455D" w:rsidRDefault="00021BF2" w:rsidP="000B1B95">
      <w:pPr>
        <w:pStyle w:val="Specialih"/>
      </w:pPr>
      <w:r w:rsidRPr="0058455D">
        <w:t>207P</w:t>
      </w:r>
      <w:r w:rsidR="000B1B95" w:rsidRPr="0058455D">
        <w:t xml:space="preserve">  Subsection</w:t>
      </w:r>
      <w:r w:rsidR="0058455D" w:rsidRPr="0058455D">
        <w:t> </w:t>
      </w:r>
      <w:r w:rsidR="000B1B95" w:rsidRPr="0058455D">
        <w:t>20(1)</w:t>
      </w:r>
    </w:p>
    <w:p w:rsidR="000B1B95" w:rsidRPr="0058455D" w:rsidRDefault="000B1B95" w:rsidP="00451534">
      <w:pPr>
        <w:pStyle w:val="Item"/>
      </w:pPr>
      <w:r w:rsidRPr="0058455D">
        <w:t>Repeal the subsection, substitute:</w:t>
      </w:r>
    </w:p>
    <w:p w:rsidR="000B1B95" w:rsidRPr="0058455D" w:rsidRDefault="000B1B95" w:rsidP="000B1B95">
      <w:pPr>
        <w:pStyle w:val="subsection"/>
      </w:pPr>
      <w:r w:rsidRPr="0058455D">
        <w:tab/>
        <w:t>(1)</w:t>
      </w:r>
      <w:r w:rsidRPr="0058455D">
        <w:tab/>
        <w:t>The Manager is responsible for the management of the Norfolk Island Health and Residential Aged Care Service having regard to the principles in section</w:t>
      </w:r>
      <w:r w:rsidR="0058455D" w:rsidRPr="0058455D">
        <w:t> </w:t>
      </w:r>
      <w:r w:rsidRPr="0058455D">
        <w:t>8, and must maintain the confidentiality necessary to protect the interests of the Service in respect of the following:</w:t>
      </w:r>
    </w:p>
    <w:p w:rsidR="000B1B95" w:rsidRPr="0058455D" w:rsidRDefault="000B1B95" w:rsidP="000B1B95">
      <w:pPr>
        <w:pStyle w:val="paragraph"/>
      </w:pPr>
      <w:r w:rsidRPr="0058455D">
        <w:tab/>
        <w:t>(a)</w:t>
      </w:r>
      <w:r w:rsidRPr="0058455D">
        <w:tab/>
        <w:t>internal management issues;</w:t>
      </w:r>
    </w:p>
    <w:p w:rsidR="000B1B95" w:rsidRPr="0058455D" w:rsidRDefault="000B1B95" w:rsidP="000B1B95">
      <w:pPr>
        <w:pStyle w:val="paragraph"/>
      </w:pPr>
      <w:r w:rsidRPr="0058455D">
        <w:tab/>
        <w:t>(b)</w:t>
      </w:r>
      <w:r w:rsidRPr="0058455D">
        <w:tab/>
        <w:t>industrial relations matters;</w:t>
      </w:r>
    </w:p>
    <w:p w:rsidR="000B1B95" w:rsidRPr="0058455D" w:rsidRDefault="000B1B95" w:rsidP="000B1B95">
      <w:pPr>
        <w:pStyle w:val="paragraph"/>
      </w:pPr>
      <w:r w:rsidRPr="0058455D">
        <w:tab/>
        <w:t>(c)</w:t>
      </w:r>
      <w:r w:rsidRPr="0058455D">
        <w:tab/>
        <w:t>commercial transactions;</w:t>
      </w:r>
    </w:p>
    <w:p w:rsidR="000B1B95" w:rsidRPr="0058455D" w:rsidRDefault="000B1B95" w:rsidP="000B1B95">
      <w:pPr>
        <w:pStyle w:val="paragraph"/>
      </w:pPr>
      <w:r w:rsidRPr="0058455D">
        <w:tab/>
        <w:t>(d)</w:t>
      </w:r>
      <w:r w:rsidRPr="0058455D">
        <w:tab/>
        <w:t>dealings with individual members of the public;</w:t>
      </w:r>
    </w:p>
    <w:p w:rsidR="000B1B95" w:rsidRPr="0058455D" w:rsidRDefault="000B1B95" w:rsidP="000B1B95">
      <w:pPr>
        <w:pStyle w:val="paragraph"/>
      </w:pPr>
      <w:r w:rsidRPr="0058455D">
        <w:tab/>
        <w:t>(e)</w:t>
      </w:r>
      <w:r w:rsidRPr="0058455D">
        <w:tab/>
        <w:t>all matters affecting the interests of the Service.</w:t>
      </w:r>
    </w:p>
    <w:p w:rsidR="000B1B95" w:rsidRPr="0058455D" w:rsidRDefault="000B1B95" w:rsidP="000B1B95">
      <w:pPr>
        <w:pStyle w:val="Specialih"/>
      </w:pPr>
      <w:r w:rsidRPr="0058455D">
        <w:t>20</w:t>
      </w:r>
      <w:r w:rsidR="00021BF2" w:rsidRPr="0058455D">
        <w:t>7Q</w:t>
      </w:r>
      <w:r w:rsidRPr="0058455D">
        <w:t xml:space="preserve">  Subsection</w:t>
      </w:r>
      <w:r w:rsidR="0058455D" w:rsidRPr="0058455D">
        <w:t> </w:t>
      </w:r>
      <w:r w:rsidRPr="0058455D">
        <w:t>20(2)</w:t>
      </w:r>
    </w:p>
    <w:p w:rsidR="000B1B95" w:rsidRPr="0058455D" w:rsidRDefault="000B1B95" w:rsidP="00451534">
      <w:pPr>
        <w:pStyle w:val="Item"/>
      </w:pPr>
      <w:r w:rsidRPr="0058455D">
        <w:t>Omit “Advisory Board” (wherever occurring), substitute “Commonwealth Minister”.</w:t>
      </w:r>
    </w:p>
    <w:p w:rsidR="000B1B95" w:rsidRPr="0058455D" w:rsidRDefault="00021BF2" w:rsidP="000B1B95">
      <w:pPr>
        <w:pStyle w:val="Specialih"/>
      </w:pPr>
      <w:r w:rsidRPr="0058455D">
        <w:t>207R</w:t>
      </w:r>
      <w:r w:rsidR="000B1B95" w:rsidRPr="0058455D">
        <w:t xml:space="preserve">  Sections</w:t>
      </w:r>
      <w:r w:rsidR="0058455D" w:rsidRPr="0058455D">
        <w:t> </w:t>
      </w:r>
      <w:r w:rsidR="000B1B95" w:rsidRPr="0058455D">
        <w:t>21 to 23</w:t>
      </w:r>
    </w:p>
    <w:p w:rsidR="000B1B95" w:rsidRPr="0058455D" w:rsidRDefault="000B1B95" w:rsidP="000B1B95">
      <w:pPr>
        <w:pStyle w:val="Item"/>
      </w:pPr>
      <w:r w:rsidRPr="0058455D">
        <w:t>Repeal the sections, substitute:</w:t>
      </w:r>
    </w:p>
    <w:p w:rsidR="000B1B95" w:rsidRPr="0058455D" w:rsidRDefault="000B1B95" w:rsidP="000B1B95">
      <w:pPr>
        <w:pStyle w:val="ActHead5"/>
      </w:pPr>
      <w:bookmarkStart w:id="31" w:name="_Toc449447293"/>
      <w:r w:rsidRPr="0058455D">
        <w:rPr>
          <w:rStyle w:val="CharSectno"/>
        </w:rPr>
        <w:t>21</w:t>
      </w:r>
      <w:r w:rsidRPr="0058455D">
        <w:t xml:space="preserve">  Powers of Manager</w:t>
      </w:r>
      <w:bookmarkEnd w:id="31"/>
    </w:p>
    <w:p w:rsidR="000B1B95" w:rsidRPr="0058455D" w:rsidRDefault="000B1B95" w:rsidP="000B1B95">
      <w:pPr>
        <w:pStyle w:val="subsection"/>
      </w:pPr>
      <w:r w:rsidRPr="0058455D">
        <w:tab/>
        <w:t>(1)</w:t>
      </w:r>
      <w:r w:rsidRPr="0058455D">
        <w:tab/>
        <w:t>In addition to exercising powers or performing duties expressly conferred or imposed on him or her by this Act, the Manager, in the name of the Norfolk Island Health and Residential Aged Care Service:</w:t>
      </w:r>
    </w:p>
    <w:p w:rsidR="000B1B95" w:rsidRPr="0058455D" w:rsidRDefault="000B1B95" w:rsidP="000B1B95">
      <w:pPr>
        <w:pStyle w:val="paragraph"/>
      </w:pPr>
      <w:r w:rsidRPr="0058455D">
        <w:tab/>
        <w:t>(a)</w:t>
      </w:r>
      <w:r w:rsidRPr="0058455D">
        <w:tab/>
        <w:t>may exercise any powers that are by this Act expressed to be conferred on the Service; and</w:t>
      </w:r>
    </w:p>
    <w:p w:rsidR="000B1B95" w:rsidRPr="0058455D" w:rsidRDefault="000B1B95" w:rsidP="000B1B95">
      <w:pPr>
        <w:pStyle w:val="paragraph"/>
      </w:pPr>
      <w:r w:rsidRPr="0058455D">
        <w:tab/>
        <w:t>(b)</w:t>
      </w:r>
      <w:r w:rsidRPr="0058455D">
        <w:tab/>
        <w:t>must perform any duties that are by this Act expressed to be imposed on the Service.</w:t>
      </w:r>
    </w:p>
    <w:p w:rsidR="000B1B95" w:rsidRPr="0058455D" w:rsidRDefault="000B1B95" w:rsidP="000B1B95">
      <w:pPr>
        <w:pStyle w:val="subsection"/>
      </w:pPr>
      <w:r w:rsidRPr="0058455D">
        <w:tab/>
        <w:t>(2)</w:t>
      </w:r>
      <w:r w:rsidRPr="0058455D">
        <w:tab/>
        <w:t>The Manager may employ persons for the purposes of the Norfolk Island Health and Residential Aged Care Service on the terms and conditions that the Manager determines in writing.</w:t>
      </w:r>
    </w:p>
    <w:p w:rsidR="000B1B95" w:rsidRPr="0058455D" w:rsidRDefault="000B1B95" w:rsidP="000B1B95">
      <w:pPr>
        <w:pStyle w:val="Specialih"/>
      </w:pPr>
      <w:r w:rsidRPr="0058455D">
        <w:t>208  Parts</w:t>
      </w:r>
      <w:r w:rsidR="0058455D" w:rsidRPr="0058455D">
        <w:t> </w:t>
      </w:r>
      <w:r w:rsidRPr="0058455D">
        <w:t>4A, 5 and 6</w:t>
      </w:r>
    </w:p>
    <w:p w:rsidR="000B1B95" w:rsidRPr="0058455D" w:rsidRDefault="000B1B95" w:rsidP="000B1B95">
      <w:pPr>
        <w:pStyle w:val="Item"/>
      </w:pPr>
      <w:r w:rsidRPr="0058455D">
        <w:t>Repeal the Parts.</w:t>
      </w:r>
    </w:p>
    <w:p w:rsidR="000B1B95" w:rsidRPr="0058455D" w:rsidRDefault="000B1B95" w:rsidP="000B1B95">
      <w:pPr>
        <w:pStyle w:val="Specialih"/>
      </w:pPr>
      <w:r w:rsidRPr="0058455D">
        <w:t>208A  Sections</w:t>
      </w:r>
      <w:r w:rsidR="0058455D" w:rsidRPr="0058455D">
        <w:t> </w:t>
      </w:r>
      <w:r w:rsidRPr="0058455D">
        <w:t>44 to 47</w:t>
      </w:r>
    </w:p>
    <w:p w:rsidR="000B1B95" w:rsidRPr="0058455D" w:rsidRDefault="000B1B95" w:rsidP="000B1B95">
      <w:pPr>
        <w:pStyle w:val="Item"/>
      </w:pPr>
      <w:r w:rsidRPr="0058455D">
        <w:t>Repeal the sections.</w:t>
      </w:r>
    </w:p>
    <w:p w:rsidR="000B1B95" w:rsidRPr="0058455D" w:rsidRDefault="000B1B95" w:rsidP="000B1B95">
      <w:pPr>
        <w:pStyle w:val="Specialih"/>
      </w:pPr>
      <w:r w:rsidRPr="0058455D">
        <w:t>208B  Section</w:t>
      </w:r>
      <w:r w:rsidR="0058455D" w:rsidRPr="0058455D">
        <w:t> </w:t>
      </w:r>
      <w:r w:rsidRPr="0058455D">
        <w:t>50</w:t>
      </w:r>
    </w:p>
    <w:p w:rsidR="000B1B95" w:rsidRPr="0058455D" w:rsidRDefault="000B1B95" w:rsidP="000B1B95">
      <w:pPr>
        <w:pStyle w:val="Item"/>
      </w:pPr>
      <w:r w:rsidRPr="0058455D">
        <w:t>Repeal the section.</w:t>
      </w:r>
    </w:p>
    <w:p w:rsidR="000B1B95" w:rsidRPr="0058455D" w:rsidRDefault="000B1B95" w:rsidP="000B1B95">
      <w:pPr>
        <w:pStyle w:val="Specialih"/>
      </w:pPr>
      <w:r w:rsidRPr="0058455D">
        <w:t>209  Amendments of listed provisions</w:t>
      </w:r>
    </w:p>
    <w:p w:rsidR="000B1B95" w:rsidRPr="0058455D" w:rsidRDefault="000B1B95" w:rsidP="000B1B9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124"/>
        <w:gridCol w:w="2124"/>
        <w:gridCol w:w="2124"/>
      </w:tblGrid>
      <w:tr w:rsidR="000B1B95" w:rsidRPr="0058455D" w:rsidTr="00451534">
        <w:trPr>
          <w:tblHeader/>
        </w:trPr>
        <w:tc>
          <w:tcPr>
            <w:tcW w:w="7086" w:type="dxa"/>
            <w:gridSpan w:val="4"/>
            <w:tcBorders>
              <w:top w:val="single" w:sz="12" w:space="0" w:color="auto"/>
              <w:bottom w:val="single" w:sz="6" w:space="0" w:color="auto"/>
            </w:tcBorders>
            <w:shd w:val="clear" w:color="auto" w:fill="auto"/>
          </w:tcPr>
          <w:p w:rsidR="000B1B95" w:rsidRPr="0058455D" w:rsidRDefault="000B1B95" w:rsidP="008E03B0">
            <w:pPr>
              <w:pStyle w:val="TableHeading"/>
            </w:pPr>
            <w:r w:rsidRPr="0058455D">
              <w:t>Further amendments</w:t>
            </w:r>
          </w:p>
        </w:tc>
      </w:tr>
      <w:tr w:rsidR="000B1B95" w:rsidRPr="0058455D" w:rsidTr="00451534">
        <w:trPr>
          <w:tblHeader/>
        </w:trPr>
        <w:tc>
          <w:tcPr>
            <w:tcW w:w="714" w:type="dxa"/>
            <w:tcBorders>
              <w:top w:val="single" w:sz="6" w:space="0" w:color="auto"/>
              <w:bottom w:val="single" w:sz="12" w:space="0" w:color="auto"/>
            </w:tcBorders>
            <w:shd w:val="clear" w:color="auto" w:fill="auto"/>
          </w:tcPr>
          <w:p w:rsidR="000B1B95" w:rsidRPr="0058455D" w:rsidRDefault="000B1B95" w:rsidP="008E03B0">
            <w:pPr>
              <w:pStyle w:val="TableHeading"/>
            </w:pPr>
            <w:r w:rsidRPr="0058455D">
              <w:t>Item</w:t>
            </w:r>
          </w:p>
        </w:tc>
        <w:tc>
          <w:tcPr>
            <w:tcW w:w="2124" w:type="dxa"/>
            <w:tcBorders>
              <w:top w:val="single" w:sz="6" w:space="0" w:color="auto"/>
              <w:bottom w:val="single" w:sz="12" w:space="0" w:color="auto"/>
            </w:tcBorders>
            <w:shd w:val="clear" w:color="auto" w:fill="auto"/>
          </w:tcPr>
          <w:p w:rsidR="000B1B95" w:rsidRPr="0058455D" w:rsidRDefault="000B1B95" w:rsidP="008E03B0">
            <w:pPr>
              <w:pStyle w:val="TableHeading"/>
            </w:pPr>
            <w:r w:rsidRPr="0058455D">
              <w:t>Provision</w:t>
            </w:r>
          </w:p>
        </w:tc>
        <w:tc>
          <w:tcPr>
            <w:tcW w:w="2124" w:type="dxa"/>
            <w:tcBorders>
              <w:top w:val="single" w:sz="6" w:space="0" w:color="auto"/>
              <w:bottom w:val="single" w:sz="12" w:space="0" w:color="auto"/>
            </w:tcBorders>
            <w:shd w:val="clear" w:color="auto" w:fill="auto"/>
          </w:tcPr>
          <w:p w:rsidR="000B1B95" w:rsidRPr="0058455D" w:rsidRDefault="000B1B95" w:rsidP="008E03B0">
            <w:pPr>
              <w:pStyle w:val="TableHeading"/>
            </w:pPr>
            <w:r w:rsidRPr="0058455D">
              <w:t>Omit</w:t>
            </w:r>
          </w:p>
        </w:tc>
        <w:tc>
          <w:tcPr>
            <w:tcW w:w="2124" w:type="dxa"/>
            <w:tcBorders>
              <w:top w:val="single" w:sz="6" w:space="0" w:color="auto"/>
              <w:bottom w:val="single" w:sz="12" w:space="0" w:color="auto"/>
            </w:tcBorders>
            <w:shd w:val="clear" w:color="auto" w:fill="auto"/>
          </w:tcPr>
          <w:p w:rsidR="000B1B95" w:rsidRPr="0058455D" w:rsidRDefault="000B1B95" w:rsidP="008E03B0">
            <w:pPr>
              <w:pStyle w:val="TableHeading"/>
            </w:pPr>
            <w:r w:rsidRPr="0058455D">
              <w:t>Substitute</w:t>
            </w:r>
          </w:p>
        </w:tc>
      </w:tr>
      <w:tr w:rsidR="000B1B95" w:rsidRPr="0058455D" w:rsidTr="00451534">
        <w:tc>
          <w:tcPr>
            <w:tcW w:w="714" w:type="dxa"/>
            <w:tcBorders>
              <w:top w:val="single" w:sz="12" w:space="0" w:color="auto"/>
            </w:tcBorders>
            <w:shd w:val="clear" w:color="auto" w:fill="auto"/>
          </w:tcPr>
          <w:p w:rsidR="000B1B95" w:rsidRPr="0058455D" w:rsidRDefault="000B1B95" w:rsidP="008E03B0">
            <w:pPr>
              <w:pStyle w:val="Tabletext"/>
            </w:pPr>
            <w:r w:rsidRPr="0058455D">
              <w:t>1</w:t>
            </w:r>
          </w:p>
        </w:tc>
        <w:tc>
          <w:tcPr>
            <w:tcW w:w="2124" w:type="dxa"/>
            <w:tcBorders>
              <w:top w:val="single" w:sz="12" w:space="0" w:color="auto"/>
            </w:tcBorders>
            <w:shd w:val="clear" w:color="auto" w:fill="auto"/>
          </w:tcPr>
          <w:p w:rsidR="000B1B95" w:rsidRPr="0058455D" w:rsidRDefault="000B1B95" w:rsidP="008E03B0">
            <w:pPr>
              <w:pStyle w:val="Tabletext"/>
            </w:pPr>
            <w:r w:rsidRPr="0058455D">
              <w:t>Part</w:t>
            </w:r>
            <w:r w:rsidR="0058455D" w:rsidRPr="0058455D">
              <w:t> </w:t>
            </w:r>
            <w:r w:rsidRPr="0058455D">
              <w:t>2 (heading)</w:t>
            </w:r>
          </w:p>
        </w:tc>
        <w:tc>
          <w:tcPr>
            <w:tcW w:w="2124" w:type="dxa"/>
            <w:tcBorders>
              <w:top w:val="single" w:sz="12" w:space="0" w:color="auto"/>
            </w:tcBorders>
            <w:shd w:val="clear" w:color="auto" w:fill="auto"/>
          </w:tcPr>
          <w:p w:rsidR="000B1B95" w:rsidRPr="0058455D" w:rsidRDefault="00257E6D" w:rsidP="008E03B0">
            <w:pPr>
              <w:pStyle w:val="Tabletext"/>
              <w:rPr>
                <w:b/>
              </w:rPr>
            </w:pPr>
            <w:r w:rsidRPr="0058455D">
              <w:rPr>
                <w:b/>
              </w:rPr>
              <w:t>HOSPITAL ENTERPRISE</w:t>
            </w:r>
          </w:p>
        </w:tc>
        <w:tc>
          <w:tcPr>
            <w:tcW w:w="2124" w:type="dxa"/>
            <w:tcBorders>
              <w:top w:val="single" w:sz="12" w:space="0" w:color="auto"/>
            </w:tcBorders>
            <w:shd w:val="clear" w:color="auto" w:fill="auto"/>
          </w:tcPr>
          <w:p w:rsidR="000B1B95" w:rsidRPr="0058455D" w:rsidRDefault="000B1B95" w:rsidP="00257E6D">
            <w:pPr>
              <w:pStyle w:val="Tabletext"/>
              <w:rPr>
                <w:b/>
              </w:rPr>
            </w:pPr>
            <w:r w:rsidRPr="0058455D">
              <w:rPr>
                <w:b/>
              </w:rPr>
              <w:t>H</w:t>
            </w:r>
            <w:r w:rsidR="00257E6D" w:rsidRPr="0058455D">
              <w:rPr>
                <w:b/>
              </w:rPr>
              <w:t>EALTH AND RESIDENTIAL AGED CARE SERVICE</w:t>
            </w:r>
          </w:p>
        </w:tc>
      </w:tr>
      <w:tr w:rsidR="000B1B95" w:rsidRPr="0058455D" w:rsidTr="00451534">
        <w:tc>
          <w:tcPr>
            <w:tcW w:w="714" w:type="dxa"/>
            <w:shd w:val="clear" w:color="auto" w:fill="auto"/>
          </w:tcPr>
          <w:p w:rsidR="000B1B95" w:rsidRPr="0058455D" w:rsidRDefault="000B1B95" w:rsidP="008E03B0">
            <w:pPr>
              <w:pStyle w:val="Tabletext"/>
            </w:pPr>
            <w:r w:rsidRPr="0058455D">
              <w:t>2</w:t>
            </w:r>
          </w:p>
        </w:tc>
        <w:tc>
          <w:tcPr>
            <w:tcW w:w="2124" w:type="dxa"/>
            <w:shd w:val="clear" w:color="auto" w:fill="auto"/>
          </w:tcPr>
          <w:p w:rsidR="000B1B95" w:rsidRPr="0058455D" w:rsidRDefault="000B1B95" w:rsidP="008E03B0">
            <w:pPr>
              <w:pStyle w:val="Tabletext"/>
            </w:pPr>
            <w:r w:rsidRPr="0058455D">
              <w:t>Subsections</w:t>
            </w:r>
            <w:r w:rsidR="0058455D" w:rsidRPr="0058455D">
              <w:t> </w:t>
            </w:r>
            <w:r w:rsidRPr="0058455D">
              <w:t>6(2) to (4)</w:t>
            </w:r>
          </w:p>
        </w:tc>
        <w:tc>
          <w:tcPr>
            <w:tcW w:w="2124" w:type="dxa"/>
            <w:shd w:val="clear" w:color="auto" w:fill="auto"/>
          </w:tcPr>
          <w:p w:rsidR="000B1B95" w:rsidRPr="0058455D" w:rsidRDefault="000B1B95" w:rsidP="008E03B0">
            <w:pPr>
              <w:pStyle w:val="Tabletext"/>
            </w:pPr>
            <w:r w:rsidRPr="0058455D">
              <w:t>Enterprise</w:t>
            </w:r>
          </w:p>
        </w:tc>
        <w:tc>
          <w:tcPr>
            <w:tcW w:w="2124" w:type="dxa"/>
            <w:shd w:val="clear" w:color="auto" w:fill="auto"/>
          </w:tcPr>
          <w:p w:rsidR="000B1B95" w:rsidRPr="0058455D" w:rsidRDefault="000B1B95" w:rsidP="008E03B0">
            <w:pPr>
              <w:pStyle w:val="Tabletext"/>
            </w:pPr>
            <w:r w:rsidRPr="0058455D">
              <w:t>Norfolk Island Health and Residential Aged Care Service</w:t>
            </w:r>
          </w:p>
        </w:tc>
      </w:tr>
      <w:tr w:rsidR="000B1B95" w:rsidRPr="0058455D" w:rsidTr="00451534">
        <w:tc>
          <w:tcPr>
            <w:tcW w:w="714" w:type="dxa"/>
            <w:shd w:val="clear" w:color="auto" w:fill="auto"/>
          </w:tcPr>
          <w:p w:rsidR="000B1B95" w:rsidRPr="0058455D" w:rsidRDefault="000B1B95" w:rsidP="008E03B0">
            <w:pPr>
              <w:pStyle w:val="Tabletext"/>
            </w:pPr>
            <w:r w:rsidRPr="0058455D">
              <w:t>3</w:t>
            </w:r>
          </w:p>
        </w:tc>
        <w:tc>
          <w:tcPr>
            <w:tcW w:w="2124" w:type="dxa"/>
            <w:shd w:val="clear" w:color="auto" w:fill="auto"/>
          </w:tcPr>
          <w:p w:rsidR="000B1B95" w:rsidRPr="0058455D" w:rsidRDefault="000B1B95" w:rsidP="008E03B0">
            <w:pPr>
              <w:pStyle w:val="Tabletext"/>
            </w:pPr>
            <w:r w:rsidRPr="0058455D">
              <w:t>Section</w:t>
            </w:r>
            <w:r w:rsidR="0058455D" w:rsidRPr="0058455D">
              <w:t> </w:t>
            </w:r>
            <w:r w:rsidRPr="0058455D">
              <w:t>7 (heading)</w:t>
            </w:r>
          </w:p>
        </w:tc>
        <w:tc>
          <w:tcPr>
            <w:tcW w:w="2124" w:type="dxa"/>
            <w:shd w:val="clear" w:color="auto" w:fill="auto"/>
          </w:tcPr>
          <w:p w:rsidR="000B1B95" w:rsidRPr="0058455D" w:rsidRDefault="000B1B95" w:rsidP="008E03B0">
            <w:pPr>
              <w:pStyle w:val="Tabletext"/>
              <w:rPr>
                <w:b/>
              </w:rPr>
            </w:pPr>
            <w:r w:rsidRPr="0058455D">
              <w:rPr>
                <w:b/>
              </w:rPr>
              <w:t>Enterprise</w:t>
            </w:r>
          </w:p>
        </w:tc>
        <w:tc>
          <w:tcPr>
            <w:tcW w:w="2124" w:type="dxa"/>
            <w:shd w:val="clear" w:color="auto" w:fill="auto"/>
          </w:tcPr>
          <w:p w:rsidR="000B1B95" w:rsidRPr="0058455D" w:rsidRDefault="000B1B95" w:rsidP="008E03B0">
            <w:pPr>
              <w:pStyle w:val="Tabletext"/>
              <w:rPr>
                <w:b/>
              </w:rPr>
            </w:pPr>
            <w:r w:rsidRPr="0058455D">
              <w:rPr>
                <w:b/>
              </w:rPr>
              <w:t>Norfolk Island Health and Residential Aged Care Service</w:t>
            </w:r>
          </w:p>
        </w:tc>
      </w:tr>
      <w:tr w:rsidR="000B1B95" w:rsidRPr="0058455D" w:rsidTr="00451534">
        <w:tc>
          <w:tcPr>
            <w:tcW w:w="714" w:type="dxa"/>
            <w:shd w:val="clear" w:color="auto" w:fill="auto"/>
          </w:tcPr>
          <w:p w:rsidR="000B1B95" w:rsidRPr="0058455D" w:rsidRDefault="000B1B95" w:rsidP="008E03B0">
            <w:pPr>
              <w:pStyle w:val="Tabletext"/>
            </w:pPr>
            <w:r w:rsidRPr="0058455D">
              <w:t>4</w:t>
            </w:r>
          </w:p>
        </w:tc>
        <w:tc>
          <w:tcPr>
            <w:tcW w:w="2124" w:type="dxa"/>
            <w:shd w:val="clear" w:color="auto" w:fill="auto"/>
          </w:tcPr>
          <w:p w:rsidR="000B1B95" w:rsidRPr="0058455D" w:rsidRDefault="000B1B95" w:rsidP="008E03B0">
            <w:pPr>
              <w:pStyle w:val="Tabletext"/>
            </w:pPr>
            <w:r w:rsidRPr="0058455D">
              <w:t>Section</w:t>
            </w:r>
            <w:r w:rsidR="0058455D" w:rsidRPr="0058455D">
              <w:t> </w:t>
            </w:r>
            <w:r w:rsidRPr="0058455D">
              <w:t>7</w:t>
            </w:r>
          </w:p>
        </w:tc>
        <w:tc>
          <w:tcPr>
            <w:tcW w:w="2124" w:type="dxa"/>
            <w:shd w:val="clear" w:color="auto" w:fill="auto"/>
          </w:tcPr>
          <w:p w:rsidR="000B1B95" w:rsidRPr="0058455D" w:rsidRDefault="000B1B95" w:rsidP="008E03B0">
            <w:pPr>
              <w:pStyle w:val="Tabletext"/>
            </w:pPr>
            <w:r w:rsidRPr="0058455D">
              <w:t>Enterprise</w:t>
            </w:r>
          </w:p>
        </w:tc>
        <w:tc>
          <w:tcPr>
            <w:tcW w:w="2124" w:type="dxa"/>
            <w:shd w:val="clear" w:color="auto" w:fill="auto"/>
          </w:tcPr>
          <w:p w:rsidR="000B1B95" w:rsidRPr="0058455D" w:rsidRDefault="000B1B95" w:rsidP="008E03B0">
            <w:pPr>
              <w:pStyle w:val="Tabletext"/>
            </w:pPr>
            <w:r w:rsidRPr="0058455D">
              <w:t>Norfolk Island Health and Residential Aged Care Service</w:t>
            </w:r>
          </w:p>
        </w:tc>
      </w:tr>
      <w:tr w:rsidR="000B1B95" w:rsidRPr="0058455D" w:rsidTr="00451534">
        <w:tc>
          <w:tcPr>
            <w:tcW w:w="714" w:type="dxa"/>
            <w:shd w:val="clear" w:color="auto" w:fill="auto"/>
          </w:tcPr>
          <w:p w:rsidR="000B1B95" w:rsidRPr="0058455D" w:rsidRDefault="000B1B95" w:rsidP="008E03B0">
            <w:pPr>
              <w:pStyle w:val="Tabletext"/>
            </w:pPr>
            <w:r w:rsidRPr="0058455D">
              <w:t>5</w:t>
            </w:r>
          </w:p>
        </w:tc>
        <w:tc>
          <w:tcPr>
            <w:tcW w:w="2124" w:type="dxa"/>
            <w:shd w:val="clear" w:color="auto" w:fill="auto"/>
          </w:tcPr>
          <w:p w:rsidR="000B1B95" w:rsidRPr="0058455D" w:rsidRDefault="000B1B95" w:rsidP="008E03B0">
            <w:pPr>
              <w:pStyle w:val="Tabletext"/>
            </w:pPr>
            <w:r w:rsidRPr="0058455D">
              <w:t>Paragraph 7(a)</w:t>
            </w:r>
          </w:p>
        </w:tc>
        <w:tc>
          <w:tcPr>
            <w:tcW w:w="2124" w:type="dxa"/>
            <w:shd w:val="clear" w:color="auto" w:fill="auto"/>
          </w:tcPr>
          <w:p w:rsidR="000B1B95" w:rsidRPr="0058455D" w:rsidRDefault="000B1B95" w:rsidP="008E03B0">
            <w:pPr>
              <w:pStyle w:val="Tabletext"/>
            </w:pPr>
            <w:r w:rsidRPr="0058455D">
              <w:t>Hospital</w:t>
            </w:r>
          </w:p>
        </w:tc>
        <w:tc>
          <w:tcPr>
            <w:tcW w:w="2124" w:type="dxa"/>
            <w:shd w:val="clear" w:color="auto" w:fill="auto"/>
          </w:tcPr>
          <w:p w:rsidR="000B1B95" w:rsidRPr="0058455D" w:rsidRDefault="000B1B95" w:rsidP="008E03B0">
            <w:pPr>
              <w:pStyle w:val="Tabletext"/>
            </w:pPr>
            <w:r w:rsidRPr="0058455D">
              <w:t>Norfolk Island Health and Residential Aged Care Service Facility</w:t>
            </w:r>
          </w:p>
        </w:tc>
      </w:tr>
      <w:tr w:rsidR="000B1B95" w:rsidRPr="0058455D" w:rsidTr="00451534">
        <w:tc>
          <w:tcPr>
            <w:tcW w:w="714" w:type="dxa"/>
            <w:shd w:val="clear" w:color="auto" w:fill="auto"/>
          </w:tcPr>
          <w:p w:rsidR="000B1B95" w:rsidRPr="0058455D" w:rsidRDefault="000B1B95" w:rsidP="008E03B0">
            <w:pPr>
              <w:pStyle w:val="Tabletext"/>
            </w:pPr>
            <w:r w:rsidRPr="0058455D">
              <w:t>6</w:t>
            </w:r>
          </w:p>
        </w:tc>
        <w:tc>
          <w:tcPr>
            <w:tcW w:w="2124" w:type="dxa"/>
            <w:shd w:val="clear" w:color="auto" w:fill="auto"/>
          </w:tcPr>
          <w:p w:rsidR="000B1B95" w:rsidRPr="0058455D" w:rsidRDefault="000B1B95" w:rsidP="008E03B0">
            <w:pPr>
              <w:pStyle w:val="Tabletext"/>
            </w:pPr>
            <w:r w:rsidRPr="0058455D">
              <w:t>Section</w:t>
            </w:r>
            <w:r w:rsidR="0058455D" w:rsidRPr="0058455D">
              <w:t> </w:t>
            </w:r>
            <w:r w:rsidRPr="0058455D">
              <w:t>8 (heading)</w:t>
            </w:r>
          </w:p>
        </w:tc>
        <w:tc>
          <w:tcPr>
            <w:tcW w:w="2124" w:type="dxa"/>
            <w:shd w:val="clear" w:color="auto" w:fill="auto"/>
          </w:tcPr>
          <w:p w:rsidR="000B1B95" w:rsidRPr="0058455D" w:rsidRDefault="000B1B95" w:rsidP="008E03B0">
            <w:pPr>
              <w:pStyle w:val="Tabletext"/>
            </w:pPr>
            <w:r w:rsidRPr="0058455D">
              <w:rPr>
                <w:b/>
              </w:rPr>
              <w:t>Enterprise</w:t>
            </w:r>
          </w:p>
        </w:tc>
        <w:tc>
          <w:tcPr>
            <w:tcW w:w="2124" w:type="dxa"/>
            <w:shd w:val="clear" w:color="auto" w:fill="auto"/>
          </w:tcPr>
          <w:p w:rsidR="000B1B95" w:rsidRPr="0058455D" w:rsidRDefault="000B1B95" w:rsidP="008E03B0">
            <w:pPr>
              <w:pStyle w:val="Tabletext"/>
            </w:pPr>
            <w:r w:rsidRPr="0058455D">
              <w:rPr>
                <w:b/>
              </w:rPr>
              <w:t>Norfolk Island Health and Residential Aged Care Service</w:t>
            </w:r>
          </w:p>
        </w:tc>
      </w:tr>
      <w:tr w:rsidR="000B1B95" w:rsidRPr="0058455D" w:rsidTr="00451534">
        <w:tc>
          <w:tcPr>
            <w:tcW w:w="714" w:type="dxa"/>
            <w:shd w:val="clear" w:color="auto" w:fill="auto"/>
          </w:tcPr>
          <w:p w:rsidR="000B1B95" w:rsidRPr="0058455D" w:rsidRDefault="000B1B95" w:rsidP="008E03B0">
            <w:pPr>
              <w:pStyle w:val="Tabletext"/>
            </w:pPr>
            <w:r w:rsidRPr="0058455D">
              <w:t>7</w:t>
            </w:r>
          </w:p>
        </w:tc>
        <w:tc>
          <w:tcPr>
            <w:tcW w:w="2124" w:type="dxa"/>
            <w:shd w:val="clear" w:color="auto" w:fill="auto"/>
          </w:tcPr>
          <w:p w:rsidR="000B1B95" w:rsidRPr="0058455D" w:rsidRDefault="000B1B95" w:rsidP="008E03B0">
            <w:pPr>
              <w:pStyle w:val="Tabletext"/>
            </w:pPr>
            <w:r w:rsidRPr="0058455D">
              <w:t>Section</w:t>
            </w:r>
            <w:r w:rsidR="0058455D" w:rsidRPr="0058455D">
              <w:t> </w:t>
            </w:r>
            <w:r w:rsidRPr="0058455D">
              <w:t>8</w:t>
            </w:r>
          </w:p>
        </w:tc>
        <w:tc>
          <w:tcPr>
            <w:tcW w:w="2124" w:type="dxa"/>
            <w:shd w:val="clear" w:color="auto" w:fill="auto"/>
          </w:tcPr>
          <w:p w:rsidR="000B1B95" w:rsidRPr="0058455D" w:rsidRDefault="00A07B56" w:rsidP="00A07B56">
            <w:pPr>
              <w:pStyle w:val="Tabletext"/>
            </w:pPr>
            <w:r w:rsidRPr="0058455D">
              <w:t>Enterprise must</w:t>
            </w:r>
          </w:p>
        </w:tc>
        <w:tc>
          <w:tcPr>
            <w:tcW w:w="2124" w:type="dxa"/>
            <w:shd w:val="clear" w:color="auto" w:fill="auto"/>
          </w:tcPr>
          <w:p w:rsidR="000B1B95" w:rsidRPr="0058455D" w:rsidRDefault="000B1B95" w:rsidP="008E03B0">
            <w:pPr>
              <w:pStyle w:val="Tabletext"/>
            </w:pPr>
            <w:r w:rsidRPr="0058455D">
              <w:t>Norfolk Island Health and Residential Aged Care Service</w:t>
            </w:r>
            <w:r w:rsidR="00A07B56" w:rsidRPr="0058455D">
              <w:t xml:space="preserve"> must</w:t>
            </w:r>
          </w:p>
        </w:tc>
      </w:tr>
      <w:tr w:rsidR="000B1B95" w:rsidRPr="0058455D" w:rsidTr="00451534">
        <w:tc>
          <w:tcPr>
            <w:tcW w:w="714" w:type="dxa"/>
            <w:shd w:val="clear" w:color="auto" w:fill="auto"/>
          </w:tcPr>
          <w:p w:rsidR="000B1B95" w:rsidRPr="0058455D" w:rsidRDefault="000B1B95" w:rsidP="008E03B0">
            <w:pPr>
              <w:pStyle w:val="Tabletext"/>
            </w:pPr>
            <w:r w:rsidRPr="0058455D">
              <w:t>8</w:t>
            </w:r>
          </w:p>
        </w:tc>
        <w:tc>
          <w:tcPr>
            <w:tcW w:w="2124" w:type="dxa"/>
            <w:shd w:val="clear" w:color="auto" w:fill="auto"/>
          </w:tcPr>
          <w:p w:rsidR="000B1B95" w:rsidRPr="0058455D" w:rsidRDefault="000B1B95" w:rsidP="008E03B0">
            <w:pPr>
              <w:pStyle w:val="Tabletext"/>
            </w:pPr>
            <w:r w:rsidRPr="0058455D">
              <w:t>Section</w:t>
            </w:r>
            <w:r w:rsidR="0058455D" w:rsidRPr="0058455D">
              <w:t> </w:t>
            </w:r>
            <w:r w:rsidRPr="0058455D">
              <w:t>9 (heading)</w:t>
            </w:r>
          </w:p>
        </w:tc>
        <w:tc>
          <w:tcPr>
            <w:tcW w:w="2124" w:type="dxa"/>
            <w:shd w:val="clear" w:color="auto" w:fill="auto"/>
          </w:tcPr>
          <w:p w:rsidR="000B1B95" w:rsidRPr="0058455D" w:rsidRDefault="000B1B95" w:rsidP="008E03B0">
            <w:pPr>
              <w:pStyle w:val="Tabletext"/>
              <w:rPr>
                <w:b/>
              </w:rPr>
            </w:pPr>
            <w:r w:rsidRPr="0058455D">
              <w:rPr>
                <w:b/>
              </w:rPr>
              <w:t>Enterprise</w:t>
            </w:r>
          </w:p>
        </w:tc>
        <w:tc>
          <w:tcPr>
            <w:tcW w:w="2124" w:type="dxa"/>
            <w:shd w:val="clear" w:color="auto" w:fill="auto"/>
          </w:tcPr>
          <w:p w:rsidR="000B1B95" w:rsidRPr="0058455D" w:rsidRDefault="000B1B95" w:rsidP="008E03B0">
            <w:pPr>
              <w:pStyle w:val="Tabletext"/>
            </w:pPr>
            <w:r w:rsidRPr="0058455D">
              <w:rPr>
                <w:b/>
              </w:rPr>
              <w:t>Norfolk Island Health and Residential Aged Care Service</w:t>
            </w:r>
          </w:p>
        </w:tc>
      </w:tr>
      <w:tr w:rsidR="000B1B95" w:rsidRPr="0058455D" w:rsidTr="00451534">
        <w:tc>
          <w:tcPr>
            <w:tcW w:w="714" w:type="dxa"/>
            <w:shd w:val="clear" w:color="auto" w:fill="auto"/>
          </w:tcPr>
          <w:p w:rsidR="000B1B95" w:rsidRPr="0058455D" w:rsidRDefault="000B1B95" w:rsidP="008E03B0">
            <w:pPr>
              <w:pStyle w:val="Tabletext"/>
            </w:pPr>
            <w:r w:rsidRPr="0058455D">
              <w:t>9</w:t>
            </w:r>
          </w:p>
        </w:tc>
        <w:tc>
          <w:tcPr>
            <w:tcW w:w="2124" w:type="dxa"/>
            <w:shd w:val="clear" w:color="auto" w:fill="auto"/>
          </w:tcPr>
          <w:p w:rsidR="000B1B95" w:rsidRPr="0058455D" w:rsidRDefault="000B1B95" w:rsidP="008E03B0">
            <w:pPr>
              <w:pStyle w:val="Tabletext"/>
            </w:pPr>
            <w:r w:rsidRPr="0058455D">
              <w:t>Subsections</w:t>
            </w:r>
            <w:r w:rsidR="0058455D" w:rsidRPr="0058455D">
              <w:t> </w:t>
            </w:r>
            <w:r w:rsidRPr="0058455D">
              <w:t>9(1) and (2)</w:t>
            </w:r>
          </w:p>
        </w:tc>
        <w:tc>
          <w:tcPr>
            <w:tcW w:w="2124" w:type="dxa"/>
            <w:shd w:val="clear" w:color="auto" w:fill="auto"/>
          </w:tcPr>
          <w:p w:rsidR="000B1B95" w:rsidRPr="0058455D" w:rsidRDefault="000B1B95" w:rsidP="008E03B0">
            <w:pPr>
              <w:pStyle w:val="Tabletext"/>
            </w:pPr>
            <w:r w:rsidRPr="0058455D">
              <w:t>Enterprise (wherever occurring)</w:t>
            </w:r>
          </w:p>
        </w:tc>
        <w:tc>
          <w:tcPr>
            <w:tcW w:w="2124" w:type="dxa"/>
            <w:shd w:val="clear" w:color="auto" w:fill="auto"/>
          </w:tcPr>
          <w:p w:rsidR="000B1B95" w:rsidRPr="0058455D" w:rsidRDefault="000B1B95" w:rsidP="008E03B0">
            <w:pPr>
              <w:pStyle w:val="Tabletext"/>
            </w:pPr>
            <w:r w:rsidRPr="0058455D">
              <w:t>Norfolk Island Health and Residential Aged Care Service</w:t>
            </w:r>
          </w:p>
        </w:tc>
      </w:tr>
      <w:tr w:rsidR="000B1B95" w:rsidRPr="0058455D" w:rsidTr="00451534">
        <w:tc>
          <w:tcPr>
            <w:tcW w:w="714" w:type="dxa"/>
            <w:shd w:val="clear" w:color="auto" w:fill="auto"/>
          </w:tcPr>
          <w:p w:rsidR="000B1B95" w:rsidRPr="0058455D" w:rsidRDefault="000B1B95" w:rsidP="008E03B0">
            <w:pPr>
              <w:pStyle w:val="Tabletext"/>
            </w:pPr>
            <w:r w:rsidRPr="0058455D">
              <w:t>10</w:t>
            </w:r>
          </w:p>
        </w:tc>
        <w:tc>
          <w:tcPr>
            <w:tcW w:w="2124" w:type="dxa"/>
            <w:shd w:val="clear" w:color="auto" w:fill="auto"/>
          </w:tcPr>
          <w:p w:rsidR="000B1B95" w:rsidRPr="0058455D" w:rsidRDefault="000B1B95" w:rsidP="008E03B0">
            <w:pPr>
              <w:pStyle w:val="Tabletext"/>
            </w:pPr>
            <w:r w:rsidRPr="0058455D">
              <w:t>Part</w:t>
            </w:r>
            <w:r w:rsidR="0058455D" w:rsidRPr="0058455D">
              <w:t> </w:t>
            </w:r>
            <w:r w:rsidRPr="0058455D">
              <w:t>4 (heading)</w:t>
            </w:r>
          </w:p>
        </w:tc>
        <w:tc>
          <w:tcPr>
            <w:tcW w:w="2124" w:type="dxa"/>
            <w:shd w:val="clear" w:color="auto" w:fill="auto"/>
          </w:tcPr>
          <w:p w:rsidR="000B1B95" w:rsidRPr="0058455D" w:rsidRDefault="00257E6D" w:rsidP="008E03B0">
            <w:pPr>
              <w:pStyle w:val="Tabletext"/>
            </w:pPr>
            <w:r w:rsidRPr="0058455D">
              <w:rPr>
                <w:b/>
              </w:rPr>
              <w:t>HOSPITAL ENTERPRISE</w:t>
            </w:r>
          </w:p>
        </w:tc>
        <w:tc>
          <w:tcPr>
            <w:tcW w:w="2124" w:type="dxa"/>
            <w:shd w:val="clear" w:color="auto" w:fill="auto"/>
          </w:tcPr>
          <w:p w:rsidR="000B1B95" w:rsidRPr="0058455D" w:rsidRDefault="00257E6D" w:rsidP="008E03B0">
            <w:pPr>
              <w:pStyle w:val="Tabletext"/>
            </w:pPr>
            <w:r w:rsidRPr="0058455D">
              <w:rPr>
                <w:b/>
              </w:rPr>
              <w:t>HEALTH AND RESIDENTIAL AGED CARE SERVICE</w:t>
            </w:r>
          </w:p>
        </w:tc>
      </w:tr>
      <w:tr w:rsidR="000B668D" w:rsidRPr="0058455D" w:rsidTr="00451534">
        <w:tc>
          <w:tcPr>
            <w:tcW w:w="714" w:type="dxa"/>
            <w:shd w:val="clear" w:color="auto" w:fill="auto"/>
          </w:tcPr>
          <w:p w:rsidR="000B668D" w:rsidRPr="0058455D" w:rsidRDefault="000B668D" w:rsidP="00045189">
            <w:pPr>
              <w:pStyle w:val="Tabletext"/>
            </w:pPr>
            <w:r w:rsidRPr="0058455D">
              <w:t>11</w:t>
            </w:r>
          </w:p>
        </w:tc>
        <w:tc>
          <w:tcPr>
            <w:tcW w:w="2124" w:type="dxa"/>
            <w:shd w:val="clear" w:color="auto" w:fill="auto"/>
          </w:tcPr>
          <w:p w:rsidR="000B668D" w:rsidRPr="0058455D" w:rsidRDefault="000B668D" w:rsidP="000B668D">
            <w:pPr>
              <w:pStyle w:val="Tabletext"/>
            </w:pPr>
            <w:r w:rsidRPr="0058455D">
              <w:t>Section</w:t>
            </w:r>
            <w:r w:rsidR="0058455D" w:rsidRPr="0058455D">
              <w:t> </w:t>
            </w:r>
            <w:r w:rsidRPr="0058455D">
              <w:t>20</w:t>
            </w:r>
            <w:r w:rsidR="00F07438" w:rsidRPr="0058455D">
              <w:t xml:space="preserve"> </w:t>
            </w:r>
            <w:r w:rsidRPr="0058455D">
              <w:t>(heading)</w:t>
            </w:r>
          </w:p>
        </w:tc>
        <w:tc>
          <w:tcPr>
            <w:tcW w:w="2124" w:type="dxa"/>
            <w:shd w:val="clear" w:color="auto" w:fill="auto"/>
          </w:tcPr>
          <w:p w:rsidR="000B668D" w:rsidRPr="0058455D" w:rsidRDefault="000B668D" w:rsidP="00045189">
            <w:pPr>
              <w:pStyle w:val="Tabletext"/>
              <w:rPr>
                <w:b/>
              </w:rPr>
            </w:pPr>
            <w:r w:rsidRPr="0058455D">
              <w:rPr>
                <w:b/>
              </w:rPr>
              <w:t>Director</w:t>
            </w:r>
          </w:p>
        </w:tc>
        <w:tc>
          <w:tcPr>
            <w:tcW w:w="2124" w:type="dxa"/>
            <w:shd w:val="clear" w:color="auto" w:fill="auto"/>
          </w:tcPr>
          <w:p w:rsidR="000B668D" w:rsidRPr="0058455D" w:rsidRDefault="000B668D" w:rsidP="00045189">
            <w:pPr>
              <w:pStyle w:val="Tabletext"/>
              <w:rPr>
                <w:b/>
              </w:rPr>
            </w:pPr>
            <w:r w:rsidRPr="0058455D">
              <w:rPr>
                <w:b/>
              </w:rPr>
              <w:t>Manager</w:t>
            </w:r>
          </w:p>
        </w:tc>
      </w:tr>
      <w:tr w:rsidR="000B668D" w:rsidRPr="0058455D" w:rsidTr="00451534">
        <w:tc>
          <w:tcPr>
            <w:tcW w:w="714" w:type="dxa"/>
            <w:tcBorders>
              <w:bottom w:val="single" w:sz="2" w:space="0" w:color="auto"/>
            </w:tcBorders>
            <w:shd w:val="clear" w:color="auto" w:fill="auto"/>
          </w:tcPr>
          <w:p w:rsidR="000B668D" w:rsidRPr="0058455D" w:rsidRDefault="000B668D" w:rsidP="00045189">
            <w:pPr>
              <w:pStyle w:val="Tabletext"/>
            </w:pPr>
            <w:r w:rsidRPr="0058455D">
              <w:t>12</w:t>
            </w:r>
          </w:p>
        </w:tc>
        <w:tc>
          <w:tcPr>
            <w:tcW w:w="2124" w:type="dxa"/>
            <w:tcBorders>
              <w:bottom w:val="single" w:sz="2" w:space="0" w:color="auto"/>
            </w:tcBorders>
            <w:shd w:val="clear" w:color="auto" w:fill="auto"/>
          </w:tcPr>
          <w:p w:rsidR="000B668D" w:rsidRPr="0058455D" w:rsidRDefault="000B668D" w:rsidP="00045189">
            <w:pPr>
              <w:pStyle w:val="Tabletext"/>
            </w:pPr>
            <w:r w:rsidRPr="0058455D">
              <w:t>Subsection</w:t>
            </w:r>
            <w:r w:rsidR="0058455D" w:rsidRPr="0058455D">
              <w:t> </w:t>
            </w:r>
            <w:r w:rsidRPr="0058455D">
              <w:t>20(2)</w:t>
            </w:r>
          </w:p>
        </w:tc>
        <w:tc>
          <w:tcPr>
            <w:tcW w:w="2124" w:type="dxa"/>
            <w:tcBorders>
              <w:bottom w:val="single" w:sz="2" w:space="0" w:color="auto"/>
            </w:tcBorders>
            <w:shd w:val="clear" w:color="auto" w:fill="auto"/>
          </w:tcPr>
          <w:p w:rsidR="000B668D" w:rsidRPr="0058455D" w:rsidRDefault="000B668D" w:rsidP="00045189">
            <w:pPr>
              <w:pStyle w:val="Tabletext"/>
            </w:pPr>
            <w:r w:rsidRPr="0058455D">
              <w:t>Director</w:t>
            </w:r>
          </w:p>
        </w:tc>
        <w:tc>
          <w:tcPr>
            <w:tcW w:w="2124" w:type="dxa"/>
            <w:tcBorders>
              <w:bottom w:val="single" w:sz="2" w:space="0" w:color="auto"/>
            </w:tcBorders>
            <w:shd w:val="clear" w:color="auto" w:fill="auto"/>
          </w:tcPr>
          <w:p w:rsidR="000B668D" w:rsidRPr="0058455D" w:rsidRDefault="000B668D" w:rsidP="00045189">
            <w:pPr>
              <w:pStyle w:val="Tabletext"/>
            </w:pPr>
            <w:r w:rsidRPr="0058455D">
              <w:t>Manager</w:t>
            </w:r>
          </w:p>
        </w:tc>
      </w:tr>
      <w:tr w:rsidR="000B1B95" w:rsidRPr="0058455D" w:rsidTr="00451534">
        <w:tc>
          <w:tcPr>
            <w:tcW w:w="714" w:type="dxa"/>
            <w:tcBorders>
              <w:top w:val="single" w:sz="2" w:space="0" w:color="auto"/>
              <w:bottom w:val="single" w:sz="12" w:space="0" w:color="auto"/>
            </w:tcBorders>
            <w:shd w:val="clear" w:color="auto" w:fill="auto"/>
          </w:tcPr>
          <w:p w:rsidR="000B1B95" w:rsidRPr="0058455D" w:rsidRDefault="000B668D" w:rsidP="008E03B0">
            <w:pPr>
              <w:pStyle w:val="Tabletext"/>
            </w:pPr>
            <w:r w:rsidRPr="0058455D">
              <w:t>13</w:t>
            </w:r>
          </w:p>
        </w:tc>
        <w:tc>
          <w:tcPr>
            <w:tcW w:w="2124" w:type="dxa"/>
            <w:tcBorders>
              <w:top w:val="single" w:sz="2" w:space="0" w:color="auto"/>
              <w:bottom w:val="single" w:sz="12" w:space="0" w:color="auto"/>
            </w:tcBorders>
            <w:shd w:val="clear" w:color="auto" w:fill="auto"/>
          </w:tcPr>
          <w:p w:rsidR="000B1B95" w:rsidRPr="0058455D" w:rsidRDefault="000B1B95" w:rsidP="008E03B0">
            <w:pPr>
              <w:pStyle w:val="Tabletext"/>
            </w:pPr>
            <w:r w:rsidRPr="0058455D">
              <w:t>Subsection</w:t>
            </w:r>
            <w:r w:rsidR="0058455D" w:rsidRPr="0058455D">
              <w:t> </w:t>
            </w:r>
            <w:r w:rsidRPr="0058455D">
              <w:t>20(2)</w:t>
            </w:r>
          </w:p>
        </w:tc>
        <w:tc>
          <w:tcPr>
            <w:tcW w:w="2124" w:type="dxa"/>
            <w:tcBorders>
              <w:top w:val="single" w:sz="2" w:space="0" w:color="auto"/>
              <w:bottom w:val="single" w:sz="12" w:space="0" w:color="auto"/>
            </w:tcBorders>
            <w:shd w:val="clear" w:color="auto" w:fill="auto"/>
          </w:tcPr>
          <w:p w:rsidR="000B1B95" w:rsidRPr="0058455D" w:rsidRDefault="000B1B95" w:rsidP="008E03B0">
            <w:pPr>
              <w:pStyle w:val="Tabletext"/>
            </w:pPr>
            <w:r w:rsidRPr="0058455D">
              <w:t xml:space="preserve">Enterprise </w:t>
            </w:r>
          </w:p>
        </w:tc>
        <w:tc>
          <w:tcPr>
            <w:tcW w:w="2124" w:type="dxa"/>
            <w:tcBorders>
              <w:top w:val="single" w:sz="2" w:space="0" w:color="auto"/>
              <w:bottom w:val="single" w:sz="12" w:space="0" w:color="auto"/>
            </w:tcBorders>
            <w:shd w:val="clear" w:color="auto" w:fill="auto"/>
          </w:tcPr>
          <w:p w:rsidR="000B1B95" w:rsidRPr="0058455D" w:rsidRDefault="000B1B95" w:rsidP="008E03B0">
            <w:pPr>
              <w:pStyle w:val="Tabletext"/>
            </w:pPr>
            <w:r w:rsidRPr="0058455D">
              <w:t>Norfolk Island Health and Residential Aged Care Service</w:t>
            </w:r>
          </w:p>
        </w:tc>
      </w:tr>
    </w:tbl>
    <w:p w:rsidR="000B1B95" w:rsidRPr="0058455D" w:rsidRDefault="000B1B95" w:rsidP="000B1B95">
      <w:pPr>
        <w:pStyle w:val="Tabletext"/>
      </w:pPr>
    </w:p>
    <w:p w:rsidR="000B1B95" w:rsidRPr="0058455D" w:rsidRDefault="002F5808" w:rsidP="000B1B95">
      <w:pPr>
        <w:pStyle w:val="ItemHead"/>
      </w:pPr>
      <w:r w:rsidRPr="0058455D">
        <w:t>3</w:t>
      </w:r>
      <w:r w:rsidR="000B1B95" w:rsidRPr="0058455D">
        <w:t xml:space="preserve">  In the appropriate position in Part</w:t>
      </w:r>
      <w:r w:rsidR="0058455D" w:rsidRPr="0058455D">
        <w:t> </w:t>
      </w:r>
      <w:r w:rsidR="000B1B95" w:rsidRPr="0058455D">
        <w:t>2 of Schedule</w:t>
      </w:r>
      <w:r w:rsidR="0058455D" w:rsidRPr="0058455D">
        <w:t> </w:t>
      </w:r>
      <w:r w:rsidR="000B1B95" w:rsidRPr="0058455D">
        <w:t>1</w:t>
      </w:r>
    </w:p>
    <w:p w:rsidR="000B1B95" w:rsidRPr="0058455D" w:rsidRDefault="000B1B95" w:rsidP="000B1B95">
      <w:pPr>
        <w:pStyle w:val="Item"/>
      </w:pPr>
      <w:r w:rsidRPr="0058455D">
        <w:t>Insert:</w:t>
      </w:r>
    </w:p>
    <w:p w:rsidR="000B1B95" w:rsidRPr="0058455D" w:rsidRDefault="000B1B95" w:rsidP="006003EA">
      <w:pPr>
        <w:pStyle w:val="Specialad"/>
      </w:pPr>
      <w:r w:rsidRPr="0058455D">
        <w:t>Division</w:t>
      </w:r>
      <w:r w:rsidR="0058455D" w:rsidRPr="0058455D">
        <w:t> </w:t>
      </w:r>
      <w:r w:rsidRPr="0058455D">
        <w:t>4—Transitional provisions relating to the Norfolk Island Health and Residential Aged Care Service</w:t>
      </w:r>
    </w:p>
    <w:p w:rsidR="000B1B95" w:rsidRPr="0058455D" w:rsidRDefault="002F5808" w:rsidP="002F5808">
      <w:pPr>
        <w:pStyle w:val="Specialih"/>
      </w:pPr>
      <w:r w:rsidRPr="0058455D">
        <w:t>354</w:t>
      </w:r>
      <w:r w:rsidR="000B1B95" w:rsidRPr="0058455D">
        <w:t xml:space="preserve">  Definitions</w:t>
      </w:r>
    </w:p>
    <w:p w:rsidR="000B1B95" w:rsidRPr="0058455D" w:rsidRDefault="000B1B95" w:rsidP="000B1B95">
      <w:pPr>
        <w:pStyle w:val="Subitem"/>
      </w:pPr>
      <w:r w:rsidRPr="0058455D">
        <w:tab/>
        <w:t>In this Division:</w:t>
      </w:r>
    </w:p>
    <w:p w:rsidR="000B1B95" w:rsidRPr="0058455D" w:rsidRDefault="000B1B95" w:rsidP="00564D30">
      <w:pPr>
        <w:pStyle w:val="Item"/>
      </w:pPr>
      <w:r w:rsidRPr="0058455D">
        <w:rPr>
          <w:b/>
          <w:i/>
        </w:rPr>
        <w:t>Enterprise</w:t>
      </w:r>
      <w:r w:rsidRPr="0058455D">
        <w:t xml:space="preserve"> has the same meaning as in the </w:t>
      </w:r>
      <w:r w:rsidRPr="0058455D">
        <w:rPr>
          <w:i/>
        </w:rPr>
        <w:t>Norfolk Island Hospital Act 1985</w:t>
      </w:r>
      <w:r w:rsidRPr="0058455D">
        <w:t xml:space="preserve"> (Norfolk Island), as in force immediately before 1</w:t>
      </w:r>
      <w:r w:rsidR="0058455D" w:rsidRPr="0058455D">
        <w:t> </w:t>
      </w:r>
      <w:r w:rsidRPr="0058455D">
        <w:t>July 2016.</w:t>
      </w:r>
    </w:p>
    <w:p w:rsidR="000B1B95" w:rsidRPr="0058455D" w:rsidRDefault="000B1B95" w:rsidP="00564D30">
      <w:pPr>
        <w:pStyle w:val="Item"/>
      </w:pPr>
      <w:r w:rsidRPr="0058455D">
        <w:rPr>
          <w:b/>
          <w:i/>
        </w:rPr>
        <w:t>liability</w:t>
      </w:r>
      <w:r w:rsidRPr="0058455D">
        <w:t xml:space="preserve"> means any liability, duty or obligation, whether actual, contingent or prospective.</w:t>
      </w:r>
    </w:p>
    <w:p w:rsidR="000B1B95" w:rsidRPr="0058455D" w:rsidRDefault="002F5808" w:rsidP="002F5808">
      <w:pPr>
        <w:pStyle w:val="Specialih"/>
      </w:pPr>
      <w:r w:rsidRPr="0058455D">
        <w:t>355</w:t>
      </w:r>
      <w:r w:rsidR="000B1B95" w:rsidRPr="0058455D">
        <w:t xml:space="preserve">  Vesting of liabilities of the Enterprise</w:t>
      </w:r>
    </w:p>
    <w:p w:rsidR="000B1B95" w:rsidRPr="0058455D" w:rsidRDefault="000B1B95" w:rsidP="000B1B95">
      <w:pPr>
        <w:pStyle w:val="Subitem"/>
      </w:pPr>
      <w:r w:rsidRPr="0058455D">
        <w:t>(1)</w:t>
      </w:r>
      <w:r w:rsidRPr="0058455D">
        <w:tab/>
        <w:t>This item applies to a liability of the En</w:t>
      </w:r>
      <w:r w:rsidR="00F108ED" w:rsidRPr="0058455D">
        <w:t xml:space="preserve">terprise immediately before </w:t>
      </w:r>
      <w:r w:rsidRPr="0058455D">
        <w:t>1</w:t>
      </w:r>
      <w:r w:rsidR="0058455D" w:rsidRPr="0058455D">
        <w:t> </w:t>
      </w:r>
      <w:r w:rsidRPr="0058455D">
        <w:t>July 2016.</w:t>
      </w:r>
    </w:p>
    <w:p w:rsidR="000B1B95" w:rsidRPr="0058455D" w:rsidRDefault="000B1B95" w:rsidP="000B1B95">
      <w:pPr>
        <w:pStyle w:val="Subitem"/>
      </w:pPr>
      <w:r w:rsidRPr="0058455D">
        <w:t>(2)</w:t>
      </w:r>
      <w:r w:rsidRPr="0058455D">
        <w:tab/>
        <w:t>The following provisions have effect:</w:t>
      </w:r>
    </w:p>
    <w:p w:rsidR="000B1B95" w:rsidRPr="0058455D" w:rsidRDefault="000B1B95" w:rsidP="000B1B95">
      <w:pPr>
        <w:pStyle w:val="paragraph"/>
      </w:pPr>
      <w:r w:rsidRPr="0058455D">
        <w:tab/>
        <w:t>(a)</w:t>
      </w:r>
      <w:r w:rsidRPr="0058455D">
        <w:tab/>
        <w:t>at the start of 1</w:t>
      </w:r>
      <w:r w:rsidR="0058455D" w:rsidRPr="0058455D">
        <w:t> </w:t>
      </w:r>
      <w:r w:rsidRPr="0058455D">
        <w:t>July 2016, the liability ceases to be a liability of the Enterprise and becomes a liability of the Norfolk Island Regional Council without any conveyance, transfer or assignment;</w:t>
      </w:r>
    </w:p>
    <w:p w:rsidR="000B1B95" w:rsidRPr="0058455D" w:rsidRDefault="000B1B95" w:rsidP="000B1B95">
      <w:pPr>
        <w:pStyle w:val="paragraph"/>
      </w:pPr>
      <w:r w:rsidRPr="0058455D">
        <w:tab/>
        <w:t>(b)</w:t>
      </w:r>
      <w:r w:rsidRPr="0058455D">
        <w:tab/>
        <w:t>the Norfolk Island Regional Council becomes the successor in law in relation to the liability.</w:t>
      </w:r>
    </w:p>
    <w:p w:rsidR="000B1B95" w:rsidRPr="0058455D" w:rsidRDefault="002F5808" w:rsidP="000B1B95">
      <w:pPr>
        <w:pStyle w:val="ItemHead"/>
      </w:pPr>
      <w:r w:rsidRPr="0058455D">
        <w:t>4</w:t>
      </w:r>
      <w:r w:rsidR="000B1B95" w:rsidRPr="0058455D">
        <w:t xml:space="preserve">  Part</w:t>
      </w:r>
      <w:r w:rsidR="0058455D" w:rsidRPr="0058455D">
        <w:t> </w:t>
      </w:r>
      <w:r w:rsidR="000B1B95" w:rsidRPr="0058455D">
        <w:t>2 of Schedule</w:t>
      </w:r>
      <w:r w:rsidR="0058455D" w:rsidRPr="0058455D">
        <w:t> </w:t>
      </w:r>
      <w:r w:rsidR="000B1B95" w:rsidRPr="0058455D">
        <w:t>2</w:t>
      </w:r>
    </w:p>
    <w:p w:rsidR="000B1B95" w:rsidRPr="0058455D" w:rsidRDefault="000B1B95" w:rsidP="000B1B95">
      <w:pPr>
        <w:pStyle w:val="Item"/>
      </w:pPr>
      <w:r w:rsidRPr="0058455D">
        <w:t>Insert:</w:t>
      </w:r>
    </w:p>
    <w:p w:rsidR="000B1B95" w:rsidRPr="0058455D" w:rsidRDefault="000B1B95" w:rsidP="000B1B95">
      <w:pPr>
        <w:pStyle w:val="Specialaat"/>
      </w:pPr>
      <w:r w:rsidRPr="0058455D">
        <w:t>Norfolk Island Hospital Finance Regulations</w:t>
      </w:r>
      <w:r w:rsidR="0058455D" w:rsidRPr="0058455D">
        <w:t> </w:t>
      </w:r>
      <w:r w:rsidRPr="0058455D">
        <w:t>1989</w:t>
      </w:r>
    </w:p>
    <w:p w:rsidR="00E04CF4" w:rsidRPr="0058455D" w:rsidRDefault="00E04CF4" w:rsidP="00E04CF4">
      <w:pPr>
        <w:pStyle w:val="ActHead6"/>
        <w:pageBreakBefore/>
      </w:pPr>
      <w:bookmarkStart w:id="32" w:name="_Toc449447294"/>
      <w:r w:rsidRPr="0058455D">
        <w:rPr>
          <w:rStyle w:val="CharAmSchNo"/>
        </w:rPr>
        <w:t>Schedule</w:t>
      </w:r>
      <w:r w:rsidR="0058455D" w:rsidRPr="0058455D">
        <w:rPr>
          <w:rStyle w:val="CharAmSchNo"/>
        </w:rPr>
        <w:t> </w:t>
      </w:r>
      <w:r w:rsidRPr="0058455D">
        <w:rPr>
          <w:rStyle w:val="CharAmSchNo"/>
        </w:rPr>
        <w:t>3</w:t>
      </w:r>
      <w:r w:rsidRPr="0058455D">
        <w:t>—</w:t>
      </w:r>
      <w:r w:rsidRPr="0058455D">
        <w:rPr>
          <w:rStyle w:val="CharAmSchText"/>
        </w:rPr>
        <w:t>Amendments relating to health practitioners</w:t>
      </w:r>
      <w:bookmarkEnd w:id="32"/>
    </w:p>
    <w:p w:rsidR="00564D30" w:rsidRPr="0058455D" w:rsidRDefault="00564D30" w:rsidP="00564D30">
      <w:pPr>
        <w:pStyle w:val="Header"/>
      </w:pPr>
      <w:r w:rsidRPr="0058455D">
        <w:rPr>
          <w:rStyle w:val="CharAmPartNo"/>
        </w:rPr>
        <w:t xml:space="preserve"> </w:t>
      </w:r>
      <w:r w:rsidRPr="0058455D">
        <w:rPr>
          <w:rStyle w:val="CharAmPartText"/>
        </w:rPr>
        <w:t xml:space="preserve"> </w:t>
      </w:r>
    </w:p>
    <w:p w:rsidR="00E04CF4" w:rsidRPr="0058455D" w:rsidRDefault="00E04CF4" w:rsidP="00E04CF4">
      <w:pPr>
        <w:pStyle w:val="ActHead9"/>
      </w:pPr>
      <w:bookmarkStart w:id="33" w:name="_Toc449447295"/>
      <w:r w:rsidRPr="0058455D">
        <w:t>Norfolk Island Continued Laws Ordinance 2015</w:t>
      </w:r>
      <w:bookmarkEnd w:id="33"/>
    </w:p>
    <w:p w:rsidR="00E04CF4" w:rsidRPr="0058455D" w:rsidRDefault="002F5808" w:rsidP="00E04CF4">
      <w:pPr>
        <w:pStyle w:val="ItemHead"/>
      </w:pPr>
      <w:r w:rsidRPr="0058455D">
        <w:t>1</w:t>
      </w:r>
      <w:r w:rsidR="00E04CF4" w:rsidRPr="0058455D">
        <w:t xml:space="preserve">  After item</w:t>
      </w:r>
      <w:r w:rsidR="0058455D" w:rsidRPr="0058455D">
        <w:t> </w:t>
      </w:r>
      <w:r w:rsidR="00E04CF4" w:rsidRPr="0058455D">
        <w:t>205 of Schedule</w:t>
      </w:r>
      <w:r w:rsidR="0058455D" w:rsidRPr="0058455D">
        <w:t> </w:t>
      </w:r>
      <w:r w:rsidR="00E04CF4" w:rsidRPr="0058455D">
        <w:t>1</w:t>
      </w:r>
    </w:p>
    <w:p w:rsidR="00E04CF4" w:rsidRPr="0058455D" w:rsidRDefault="00E04CF4" w:rsidP="00E04CF4">
      <w:pPr>
        <w:pStyle w:val="Item"/>
      </w:pPr>
      <w:r w:rsidRPr="0058455D">
        <w:t>Insert:</w:t>
      </w:r>
    </w:p>
    <w:p w:rsidR="00E04CF4" w:rsidRPr="0058455D" w:rsidRDefault="00E04CF4" w:rsidP="00B96A68">
      <w:pPr>
        <w:pStyle w:val="Specialaat"/>
      </w:pPr>
      <w:r w:rsidRPr="0058455D">
        <w:t>Medical Practitioners Registration Act 1983 (Norfolk Island)</w:t>
      </w:r>
    </w:p>
    <w:p w:rsidR="00E04CF4" w:rsidRPr="0058455D" w:rsidRDefault="00E04CF4" w:rsidP="00E04CF4">
      <w:pPr>
        <w:pStyle w:val="Specialih"/>
      </w:pPr>
      <w:r w:rsidRPr="0058455D">
        <w:t>205A  Title</w:t>
      </w:r>
    </w:p>
    <w:p w:rsidR="00E04CF4" w:rsidRPr="0058455D" w:rsidRDefault="00E04CF4" w:rsidP="00E04CF4">
      <w:pPr>
        <w:pStyle w:val="Item"/>
      </w:pPr>
      <w:r w:rsidRPr="0058455D">
        <w:t>Omit “the registration of medical practitioners”, substitute “requirements relating to health practitioners”.</w:t>
      </w:r>
    </w:p>
    <w:p w:rsidR="00E04CF4" w:rsidRPr="0058455D" w:rsidRDefault="00E04CF4" w:rsidP="00E04CF4">
      <w:pPr>
        <w:pStyle w:val="Specialih"/>
      </w:pPr>
      <w:r w:rsidRPr="0058455D">
        <w:t>205B  Section</w:t>
      </w:r>
      <w:r w:rsidR="0058455D" w:rsidRPr="0058455D">
        <w:t> </w:t>
      </w:r>
      <w:r w:rsidRPr="0058455D">
        <w:t>1</w:t>
      </w:r>
    </w:p>
    <w:p w:rsidR="00E04CF4" w:rsidRPr="0058455D" w:rsidRDefault="00E04CF4" w:rsidP="00E04CF4">
      <w:pPr>
        <w:pStyle w:val="Item"/>
      </w:pPr>
      <w:r w:rsidRPr="0058455D">
        <w:t>Omit “</w:t>
      </w:r>
      <w:r w:rsidRPr="0058455D">
        <w:rPr>
          <w:i/>
        </w:rPr>
        <w:t>Medical Practitioners Registration</w:t>
      </w:r>
      <w:r w:rsidRPr="0058455D">
        <w:t>”, substitute “</w:t>
      </w:r>
      <w:r w:rsidRPr="0058455D">
        <w:rPr>
          <w:i/>
        </w:rPr>
        <w:t>Health Practitioners</w:t>
      </w:r>
      <w:r w:rsidRPr="0058455D">
        <w:t>”.</w:t>
      </w:r>
    </w:p>
    <w:p w:rsidR="00E04CF4" w:rsidRPr="0058455D" w:rsidRDefault="00E04CF4" w:rsidP="00E04CF4">
      <w:pPr>
        <w:pStyle w:val="Specialih"/>
      </w:pPr>
      <w:r w:rsidRPr="0058455D">
        <w:t>205C  Sections</w:t>
      </w:r>
      <w:r w:rsidR="0058455D" w:rsidRPr="0058455D">
        <w:t> </w:t>
      </w:r>
      <w:r w:rsidRPr="0058455D">
        <w:t>3 to 12</w:t>
      </w:r>
    </w:p>
    <w:p w:rsidR="00E04CF4" w:rsidRPr="0058455D" w:rsidRDefault="00E04CF4" w:rsidP="00E04CF4">
      <w:pPr>
        <w:pStyle w:val="Item"/>
      </w:pPr>
      <w:r w:rsidRPr="0058455D">
        <w:t>Repeal the sections, substitute:</w:t>
      </w:r>
    </w:p>
    <w:p w:rsidR="00E04CF4" w:rsidRPr="0058455D" w:rsidRDefault="00E04CF4" w:rsidP="00E04CF4">
      <w:pPr>
        <w:pStyle w:val="ActHead5"/>
      </w:pPr>
      <w:bookmarkStart w:id="34" w:name="_Toc449447296"/>
      <w:r w:rsidRPr="0058455D">
        <w:rPr>
          <w:rStyle w:val="CharSectno"/>
        </w:rPr>
        <w:t>3</w:t>
      </w:r>
      <w:r w:rsidRPr="0058455D">
        <w:t xml:space="preserve">  Definitions</w:t>
      </w:r>
      <w:bookmarkEnd w:id="34"/>
    </w:p>
    <w:p w:rsidR="00E04CF4" w:rsidRPr="0058455D" w:rsidRDefault="00E04CF4" w:rsidP="00E04CF4">
      <w:pPr>
        <w:pStyle w:val="subsection"/>
      </w:pPr>
      <w:r w:rsidRPr="0058455D">
        <w:tab/>
      </w:r>
      <w:r w:rsidRPr="0058455D">
        <w:tab/>
        <w:t>In this Act:</w:t>
      </w:r>
    </w:p>
    <w:p w:rsidR="00E04CF4" w:rsidRPr="0058455D" w:rsidRDefault="00E04CF4" w:rsidP="00E04CF4">
      <w:pPr>
        <w:pStyle w:val="Definition"/>
      </w:pPr>
      <w:r w:rsidRPr="0058455D">
        <w:rPr>
          <w:b/>
          <w:i/>
        </w:rPr>
        <w:t>health profession</w:t>
      </w:r>
      <w:r w:rsidRPr="0058455D">
        <w:t xml:space="preserve"> means the following professions, and includes a recognised specialty in any of the following professions:</w:t>
      </w:r>
    </w:p>
    <w:p w:rsidR="00E04CF4" w:rsidRPr="0058455D" w:rsidRDefault="00E04CF4" w:rsidP="00E04CF4">
      <w:pPr>
        <w:pStyle w:val="paragraph"/>
      </w:pPr>
      <w:r w:rsidRPr="0058455D">
        <w:tab/>
        <w:t>(a)</w:t>
      </w:r>
      <w:r w:rsidRPr="0058455D">
        <w:tab/>
        <w:t>Aboriginal and Torres Strait Islander health practice;</w:t>
      </w:r>
    </w:p>
    <w:p w:rsidR="00E04CF4" w:rsidRPr="0058455D" w:rsidRDefault="00E04CF4" w:rsidP="00E04CF4">
      <w:pPr>
        <w:pStyle w:val="paragraph"/>
      </w:pPr>
      <w:r w:rsidRPr="0058455D">
        <w:tab/>
        <w:t>(b)</w:t>
      </w:r>
      <w:r w:rsidRPr="0058455D">
        <w:tab/>
        <w:t>Chinese medicine;</w:t>
      </w:r>
    </w:p>
    <w:p w:rsidR="00E04CF4" w:rsidRPr="0058455D" w:rsidRDefault="00E04CF4" w:rsidP="00E04CF4">
      <w:pPr>
        <w:pStyle w:val="paragraph"/>
      </w:pPr>
      <w:r w:rsidRPr="0058455D">
        <w:tab/>
        <w:t>(c)</w:t>
      </w:r>
      <w:r w:rsidRPr="0058455D">
        <w:tab/>
        <w:t>chiropractic;</w:t>
      </w:r>
    </w:p>
    <w:p w:rsidR="00E04CF4" w:rsidRPr="0058455D" w:rsidRDefault="00E04CF4" w:rsidP="00E04CF4">
      <w:pPr>
        <w:pStyle w:val="paragraph"/>
      </w:pPr>
      <w:r w:rsidRPr="0058455D">
        <w:tab/>
        <w:t>(d)</w:t>
      </w:r>
      <w:r w:rsidRPr="0058455D">
        <w:tab/>
        <w:t>dental (including the profession of a dentist, dental therapist, dental hygienist, dental prosthetist and oral health therapist);</w:t>
      </w:r>
    </w:p>
    <w:p w:rsidR="00E04CF4" w:rsidRPr="0058455D" w:rsidRDefault="00E04CF4" w:rsidP="00E04CF4">
      <w:pPr>
        <w:pStyle w:val="paragraph"/>
      </w:pPr>
      <w:r w:rsidRPr="0058455D">
        <w:tab/>
        <w:t>(e)</w:t>
      </w:r>
      <w:r w:rsidRPr="0058455D">
        <w:tab/>
        <w:t>medical;</w:t>
      </w:r>
    </w:p>
    <w:p w:rsidR="00E04CF4" w:rsidRPr="0058455D" w:rsidRDefault="00E04CF4" w:rsidP="00E04CF4">
      <w:pPr>
        <w:pStyle w:val="paragraph"/>
      </w:pPr>
      <w:r w:rsidRPr="0058455D">
        <w:tab/>
        <w:t>(f)</w:t>
      </w:r>
      <w:r w:rsidRPr="0058455D">
        <w:tab/>
        <w:t>medical radiation practice;</w:t>
      </w:r>
    </w:p>
    <w:p w:rsidR="00E04CF4" w:rsidRPr="0058455D" w:rsidRDefault="00E04CF4" w:rsidP="00E04CF4">
      <w:pPr>
        <w:pStyle w:val="paragraph"/>
      </w:pPr>
      <w:r w:rsidRPr="0058455D">
        <w:tab/>
        <w:t>(g)</w:t>
      </w:r>
      <w:r w:rsidRPr="0058455D">
        <w:tab/>
        <w:t>nursing and midwifery;</w:t>
      </w:r>
    </w:p>
    <w:p w:rsidR="00E04CF4" w:rsidRPr="0058455D" w:rsidRDefault="00E04CF4" w:rsidP="00E04CF4">
      <w:pPr>
        <w:pStyle w:val="paragraph"/>
      </w:pPr>
      <w:r w:rsidRPr="0058455D">
        <w:tab/>
        <w:t>(h)</w:t>
      </w:r>
      <w:r w:rsidRPr="0058455D">
        <w:tab/>
        <w:t>occupational therapy;</w:t>
      </w:r>
    </w:p>
    <w:p w:rsidR="00E04CF4" w:rsidRPr="0058455D" w:rsidRDefault="00E04CF4" w:rsidP="00E04CF4">
      <w:pPr>
        <w:pStyle w:val="paragraph"/>
      </w:pPr>
      <w:r w:rsidRPr="0058455D">
        <w:tab/>
        <w:t>(</w:t>
      </w:r>
      <w:proofErr w:type="spellStart"/>
      <w:r w:rsidRPr="0058455D">
        <w:t>i</w:t>
      </w:r>
      <w:proofErr w:type="spellEnd"/>
      <w:r w:rsidRPr="0058455D">
        <w:t>)</w:t>
      </w:r>
      <w:r w:rsidRPr="0058455D">
        <w:tab/>
        <w:t>optometry;</w:t>
      </w:r>
    </w:p>
    <w:p w:rsidR="00E04CF4" w:rsidRPr="0058455D" w:rsidRDefault="00E04CF4" w:rsidP="00E04CF4">
      <w:pPr>
        <w:pStyle w:val="paragraph"/>
      </w:pPr>
      <w:r w:rsidRPr="0058455D">
        <w:tab/>
        <w:t>(j)</w:t>
      </w:r>
      <w:r w:rsidRPr="0058455D">
        <w:tab/>
        <w:t>osteopathy;</w:t>
      </w:r>
    </w:p>
    <w:p w:rsidR="00E04CF4" w:rsidRPr="0058455D" w:rsidRDefault="00E04CF4" w:rsidP="00E04CF4">
      <w:pPr>
        <w:pStyle w:val="paragraph"/>
      </w:pPr>
      <w:r w:rsidRPr="0058455D">
        <w:tab/>
        <w:t>(k)</w:t>
      </w:r>
      <w:r w:rsidRPr="0058455D">
        <w:tab/>
        <w:t>pharmacy;</w:t>
      </w:r>
    </w:p>
    <w:p w:rsidR="00E04CF4" w:rsidRPr="0058455D" w:rsidRDefault="00E04CF4" w:rsidP="00E04CF4">
      <w:pPr>
        <w:pStyle w:val="paragraph"/>
      </w:pPr>
      <w:r w:rsidRPr="0058455D">
        <w:tab/>
        <w:t>(l)</w:t>
      </w:r>
      <w:r w:rsidRPr="0058455D">
        <w:tab/>
        <w:t>physiotherapy;</w:t>
      </w:r>
    </w:p>
    <w:p w:rsidR="00E04CF4" w:rsidRPr="0058455D" w:rsidRDefault="00E04CF4" w:rsidP="00E04CF4">
      <w:pPr>
        <w:pStyle w:val="paragraph"/>
      </w:pPr>
      <w:r w:rsidRPr="0058455D">
        <w:tab/>
        <w:t>(m)</w:t>
      </w:r>
      <w:r w:rsidRPr="0058455D">
        <w:tab/>
        <w:t>podiatry;</w:t>
      </w:r>
    </w:p>
    <w:p w:rsidR="00E04CF4" w:rsidRPr="0058455D" w:rsidRDefault="00E04CF4" w:rsidP="00E04CF4">
      <w:pPr>
        <w:pStyle w:val="paragraph"/>
      </w:pPr>
      <w:r w:rsidRPr="0058455D">
        <w:tab/>
        <w:t>(n)</w:t>
      </w:r>
      <w:r w:rsidRPr="0058455D">
        <w:tab/>
        <w:t>psychology.</w:t>
      </w:r>
    </w:p>
    <w:p w:rsidR="00E04CF4" w:rsidRPr="0058455D" w:rsidRDefault="00E04CF4" w:rsidP="00E04CF4">
      <w:pPr>
        <w:pStyle w:val="Definition"/>
      </w:pPr>
      <w:r w:rsidRPr="0058455D">
        <w:rPr>
          <w:b/>
          <w:i/>
        </w:rPr>
        <w:t>National Law</w:t>
      </w:r>
      <w:r w:rsidRPr="0058455D">
        <w:t xml:space="preserve"> has the same meaning as in the </w:t>
      </w:r>
      <w:r w:rsidRPr="0058455D">
        <w:rPr>
          <w:i/>
        </w:rPr>
        <w:t>My Health Records Act 2012</w:t>
      </w:r>
      <w:r w:rsidRPr="0058455D">
        <w:t xml:space="preserve"> of the Commonwealth.</w:t>
      </w:r>
    </w:p>
    <w:p w:rsidR="00E04CF4" w:rsidRPr="0058455D" w:rsidRDefault="00E04CF4" w:rsidP="00E04CF4">
      <w:pPr>
        <w:pStyle w:val="notetext"/>
      </w:pPr>
      <w:r w:rsidRPr="0058455D">
        <w:t>Note:</w:t>
      </w:r>
      <w:r w:rsidRPr="0058455D">
        <w:tab/>
        <w:t>National Law is defined in section</w:t>
      </w:r>
      <w:r w:rsidR="0058455D" w:rsidRPr="0058455D">
        <w:t> </w:t>
      </w:r>
      <w:r w:rsidRPr="0058455D">
        <w:t>5 of that Act to mean:</w:t>
      </w:r>
    </w:p>
    <w:p w:rsidR="00E04CF4" w:rsidRPr="0058455D" w:rsidRDefault="00E04CF4" w:rsidP="00E04CF4">
      <w:pPr>
        <w:pStyle w:val="notepara"/>
      </w:pPr>
      <w:r w:rsidRPr="0058455D">
        <w:t>(a)</w:t>
      </w:r>
      <w:r w:rsidRPr="0058455D">
        <w:tab/>
        <w:t xml:space="preserve">for a State or Territory other than Western Australia—the Health Practitioner Regulation National Law set out in the Schedule to the </w:t>
      </w:r>
      <w:r w:rsidRPr="0058455D">
        <w:rPr>
          <w:i/>
        </w:rPr>
        <w:t xml:space="preserve">Health Practitioner Regulation National Law Act 2009 </w:t>
      </w:r>
      <w:r w:rsidRPr="0058455D">
        <w:t>of Queensland, as it applies (with or without modification) as a law of the State or Territory; or</w:t>
      </w:r>
    </w:p>
    <w:p w:rsidR="00E04CF4" w:rsidRPr="0058455D" w:rsidRDefault="00E04CF4" w:rsidP="00E04CF4">
      <w:pPr>
        <w:pStyle w:val="notepara"/>
      </w:pPr>
      <w:r w:rsidRPr="0058455D">
        <w:t>(b)</w:t>
      </w:r>
      <w:r w:rsidRPr="0058455D">
        <w:tab/>
        <w:t xml:space="preserve">for Western Australia—the </w:t>
      </w:r>
      <w:r w:rsidRPr="0058455D">
        <w:rPr>
          <w:i/>
        </w:rPr>
        <w:t xml:space="preserve">Health Practitioner Regulation National Law (WA) Act 2010 </w:t>
      </w:r>
      <w:r w:rsidRPr="0058455D">
        <w:t xml:space="preserve">of Western Australia, so far as that Act corresponds to the Health Practitioner Regulation National Law set out in the Schedule to the </w:t>
      </w:r>
      <w:r w:rsidRPr="0058455D">
        <w:rPr>
          <w:i/>
        </w:rPr>
        <w:t>Health Practitioner Regulation National Law Act 2009</w:t>
      </w:r>
      <w:r w:rsidRPr="0058455D">
        <w:t xml:space="preserve"> of Queensland.</w:t>
      </w:r>
    </w:p>
    <w:p w:rsidR="00E04CF4" w:rsidRPr="0058455D" w:rsidRDefault="00E04CF4" w:rsidP="00E04CF4">
      <w:pPr>
        <w:pStyle w:val="Definition"/>
      </w:pPr>
      <w:r w:rsidRPr="0058455D">
        <w:rPr>
          <w:b/>
          <w:i/>
        </w:rPr>
        <w:t>registered health practitioner</w:t>
      </w:r>
      <w:r w:rsidRPr="0058455D">
        <w:t xml:space="preserve"> means a person registered under a National Law </w:t>
      </w:r>
      <w:r w:rsidR="00EC38EA" w:rsidRPr="0058455D">
        <w:t xml:space="preserve">to practise </w:t>
      </w:r>
      <w:r w:rsidRPr="0058455D">
        <w:t>a health profession (other than as a student).</w:t>
      </w:r>
    </w:p>
    <w:p w:rsidR="00E04CF4" w:rsidRPr="0058455D" w:rsidRDefault="00E04CF4" w:rsidP="00E04CF4">
      <w:pPr>
        <w:pStyle w:val="Definition"/>
      </w:pPr>
      <w:r w:rsidRPr="0058455D">
        <w:rPr>
          <w:b/>
          <w:i/>
        </w:rPr>
        <w:t>registered medical practitioner</w:t>
      </w:r>
      <w:r w:rsidRPr="0058455D">
        <w:t xml:space="preserve"> means a medical practitioner within the meaning of a National Law.</w:t>
      </w:r>
    </w:p>
    <w:p w:rsidR="00E04CF4" w:rsidRPr="0058455D" w:rsidRDefault="00E04CF4" w:rsidP="00E04CF4">
      <w:pPr>
        <w:pStyle w:val="ActHead5"/>
      </w:pPr>
      <w:bookmarkStart w:id="35" w:name="_Toc449447297"/>
      <w:r w:rsidRPr="0058455D">
        <w:rPr>
          <w:rStyle w:val="CharSectno"/>
        </w:rPr>
        <w:t>4</w:t>
      </w:r>
      <w:r w:rsidRPr="0058455D">
        <w:t xml:space="preserve">  Title and practice protections</w:t>
      </w:r>
      <w:bookmarkEnd w:id="35"/>
    </w:p>
    <w:p w:rsidR="00E04CF4" w:rsidRPr="0058455D" w:rsidRDefault="00E04CF4" w:rsidP="00E04CF4">
      <w:pPr>
        <w:pStyle w:val="subsection"/>
      </w:pPr>
      <w:r w:rsidRPr="0058455D">
        <w:tab/>
        <w:t>(1)</w:t>
      </w:r>
      <w:r w:rsidRPr="0058455D">
        <w:tab/>
        <w:t>A person commits an offence if:</w:t>
      </w:r>
    </w:p>
    <w:p w:rsidR="00E04CF4" w:rsidRPr="0058455D" w:rsidRDefault="00E04CF4" w:rsidP="00E04CF4">
      <w:pPr>
        <w:pStyle w:val="paragraph"/>
      </w:pPr>
      <w:r w:rsidRPr="0058455D">
        <w:tab/>
        <w:t>(a)</w:t>
      </w:r>
      <w:r w:rsidRPr="0058455D">
        <w:tab/>
        <w:t>the person knowingly or recklessly engages in conduct; and</w:t>
      </w:r>
    </w:p>
    <w:p w:rsidR="00E04CF4" w:rsidRPr="0058455D" w:rsidRDefault="00E04CF4" w:rsidP="00E04CF4">
      <w:pPr>
        <w:pStyle w:val="paragraph"/>
      </w:pPr>
      <w:r w:rsidRPr="0058455D">
        <w:tab/>
        <w:t>(b)</w:t>
      </w:r>
      <w:r w:rsidRPr="0058455D">
        <w:tab/>
        <w:t>were the conduct knowingly or recklessly engaged in by the person in a State or Territory, it would constitute an offence against Subdivision</w:t>
      </w:r>
      <w:r w:rsidR="0058455D" w:rsidRPr="0058455D">
        <w:t> </w:t>
      </w:r>
      <w:r w:rsidRPr="0058455D">
        <w:t>1 of Division</w:t>
      </w:r>
      <w:r w:rsidR="0058455D" w:rsidRPr="0058455D">
        <w:t> </w:t>
      </w:r>
      <w:r w:rsidRPr="0058455D">
        <w:t>10 of Part</w:t>
      </w:r>
      <w:r w:rsidR="0058455D" w:rsidRPr="0058455D">
        <w:t> </w:t>
      </w:r>
      <w:r w:rsidRPr="0058455D">
        <w:t>7 of a National Law.</w:t>
      </w:r>
    </w:p>
    <w:p w:rsidR="00E04CF4" w:rsidRPr="0058455D" w:rsidRDefault="00E04CF4" w:rsidP="00E04CF4">
      <w:pPr>
        <w:pStyle w:val="Penalty"/>
      </w:pPr>
      <w:r w:rsidRPr="0058455D">
        <w:t>Penalty:</w:t>
      </w:r>
    </w:p>
    <w:p w:rsidR="00E04CF4" w:rsidRPr="0058455D" w:rsidRDefault="00E04CF4" w:rsidP="00E04CF4">
      <w:pPr>
        <w:pStyle w:val="paragraph"/>
      </w:pPr>
      <w:r w:rsidRPr="0058455D">
        <w:tab/>
        <w:t>(a)</w:t>
      </w:r>
      <w:r w:rsidRPr="0058455D">
        <w:tab/>
        <w:t xml:space="preserve">for an individual—a fine </w:t>
      </w:r>
      <w:r w:rsidR="004F297A" w:rsidRPr="0058455D">
        <w:t>not exceeding 300 penalty units</w:t>
      </w:r>
      <w:r w:rsidRPr="0058455D">
        <w:t>; or</w:t>
      </w:r>
    </w:p>
    <w:p w:rsidR="00E04CF4" w:rsidRPr="0058455D" w:rsidRDefault="00E04CF4" w:rsidP="00E04CF4">
      <w:pPr>
        <w:pStyle w:val="paragraph"/>
      </w:pPr>
      <w:r w:rsidRPr="0058455D">
        <w:tab/>
        <w:t>(b)</w:t>
      </w:r>
      <w:r w:rsidRPr="0058455D">
        <w:tab/>
        <w:t xml:space="preserve">for a body corporate—a fine </w:t>
      </w:r>
      <w:r w:rsidR="004F297A" w:rsidRPr="0058455D">
        <w:t>not exceeding 600 penalty units</w:t>
      </w:r>
      <w:r w:rsidRPr="0058455D">
        <w:t>.</w:t>
      </w:r>
    </w:p>
    <w:p w:rsidR="00E04CF4" w:rsidRPr="0058455D" w:rsidRDefault="00E04CF4" w:rsidP="00E04CF4">
      <w:pPr>
        <w:pStyle w:val="subsection"/>
      </w:pPr>
      <w:r w:rsidRPr="0058455D">
        <w:tab/>
        <w:t>(2)</w:t>
      </w:r>
      <w:r w:rsidRPr="0058455D">
        <w:tab/>
        <w:t>A person commits an offence if:</w:t>
      </w:r>
    </w:p>
    <w:p w:rsidR="00E04CF4" w:rsidRPr="0058455D" w:rsidRDefault="00E04CF4" w:rsidP="00E04CF4">
      <w:pPr>
        <w:pStyle w:val="paragraph"/>
      </w:pPr>
      <w:r w:rsidRPr="0058455D">
        <w:tab/>
        <w:t>(a)</w:t>
      </w:r>
      <w:r w:rsidRPr="0058455D">
        <w:tab/>
        <w:t>the person engages in conduct; and</w:t>
      </w:r>
    </w:p>
    <w:p w:rsidR="00E04CF4" w:rsidRPr="0058455D" w:rsidRDefault="00E04CF4" w:rsidP="00E04CF4">
      <w:pPr>
        <w:pStyle w:val="paragraph"/>
      </w:pPr>
      <w:r w:rsidRPr="0058455D">
        <w:tab/>
        <w:t>(b)</w:t>
      </w:r>
      <w:r w:rsidRPr="0058455D">
        <w:tab/>
        <w:t>were the conduct engaged in by the person in a State or Territory, it would constitute an offence against Subdivision</w:t>
      </w:r>
      <w:r w:rsidR="0058455D" w:rsidRPr="0058455D">
        <w:t> </w:t>
      </w:r>
      <w:r w:rsidRPr="0058455D">
        <w:t>2 of Division</w:t>
      </w:r>
      <w:r w:rsidR="0058455D" w:rsidRPr="0058455D">
        <w:t> </w:t>
      </w:r>
      <w:r w:rsidRPr="0058455D">
        <w:t>10 of Part</w:t>
      </w:r>
      <w:r w:rsidR="0058455D" w:rsidRPr="0058455D">
        <w:t> </w:t>
      </w:r>
      <w:r w:rsidRPr="0058455D">
        <w:t>7 of a National Law.</w:t>
      </w:r>
    </w:p>
    <w:p w:rsidR="00E04CF4" w:rsidRPr="0058455D" w:rsidRDefault="00E04CF4" w:rsidP="004B2D87">
      <w:pPr>
        <w:pStyle w:val="Penalty"/>
      </w:pPr>
      <w:r w:rsidRPr="0058455D">
        <w:t>Penalty:</w:t>
      </w:r>
      <w:r w:rsidRPr="0058455D">
        <w:tab/>
      </w:r>
      <w:r w:rsidR="00FE648A" w:rsidRPr="0058455D">
        <w:t>A</w:t>
      </w:r>
      <w:r w:rsidR="004F297A" w:rsidRPr="0058455D">
        <w:t xml:space="preserve"> fine not exceeding 300 penalty units</w:t>
      </w:r>
      <w:r w:rsidRPr="0058455D">
        <w:t>.</w:t>
      </w:r>
    </w:p>
    <w:p w:rsidR="00E04CF4" w:rsidRPr="0058455D" w:rsidRDefault="00E04CF4" w:rsidP="00E04CF4">
      <w:pPr>
        <w:pStyle w:val="Specialih"/>
      </w:pPr>
      <w:r w:rsidRPr="0058455D">
        <w:t>205D  Sections</w:t>
      </w:r>
      <w:r w:rsidR="0058455D" w:rsidRPr="0058455D">
        <w:t> </w:t>
      </w:r>
      <w:r w:rsidRPr="0058455D">
        <w:t>15 and 16</w:t>
      </w:r>
    </w:p>
    <w:p w:rsidR="00E04CF4" w:rsidRPr="0058455D" w:rsidRDefault="00E04CF4" w:rsidP="00E04CF4">
      <w:pPr>
        <w:pStyle w:val="Item"/>
      </w:pPr>
      <w:r w:rsidRPr="0058455D">
        <w:t>Repeal the section</w:t>
      </w:r>
      <w:r w:rsidR="00BA0886" w:rsidRPr="0058455D">
        <w:t>s</w:t>
      </w:r>
      <w:r w:rsidRPr="0058455D">
        <w:t>.</w:t>
      </w:r>
    </w:p>
    <w:p w:rsidR="00E04CF4" w:rsidRPr="0058455D" w:rsidRDefault="002F5808" w:rsidP="00E04CF4">
      <w:pPr>
        <w:pStyle w:val="ItemHead"/>
      </w:pPr>
      <w:r w:rsidRPr="0058455D">
        <w:t>2</w:t>
      </w:r>
      <w:r w:rsidR="00E04CF4" w:rsidRPr="0058455D">
        <w:t xml:space="preserve">  </w:t>
      </w:r>
      <w:r w:rsidR="00153247" w:rsidRPr="0058455D">
        <w:t>Part</w:t>
      </w:r>
      <w:r w:rsidR="0058455D" w:rsidRPr="0058455D">
        <w:t> </w:t>
      </w:r>
      <w:r w:rsidR="00153247" w:rsidRPr="0058455D">
        <w:t>1 of Schedule</w:t>
      </w:r>
      <w:r w:rsidR="0058455D" w:rsidRPr="0058455D">
        <w:t> </w:t>
      </w:r>
      <w:r w:rsidR="00153247" w:rsidRPr="0058455D">
        <w:t xml:space="preserve">1 (before heading specifying </w:t>
      </w:r>
      <w:r w:rsidR="00153247" w:rsidRPr="0058455D">
        <w:rPr>
          <w:i/>
        </w:rPr>
        <w:t>Planning Act 2002</w:t>
      </w:r>
      <w:r w:rsidR="00153247" w:rsidRPr="0058455D">
        <w:t xml:space="preserve"> </w:t>
      </w:r>
      <w:r w:rsidR="00153247" w:rsidRPr="0058455D">
        <w:rPr>
          <w:i/>
        </w:rPr>
        <w:t>(Norfolk Island)</w:t>
      </w:r>
      <w:r w:rsidR="00153247" w:rsidRPr="0058455D">
        <w:t>)</w:t>
      </w:r>
    </w:p>
    <w:p w:rsidR="00E04CF4" w:rsidRPr="0058455D" w:rsidRDefault="00E04CF4" w:rsidP="00E04CF4">
      <w:pPr>
        <w:pStyle w:val="Item"/>
      </w:pPr>
      <w:r w:rsidRPr="0058455D">
        <w:t>Insert:</w:t>
      </w:r>
    </w:p>
    <w:p w:rsidR="00E04CF4" w:rsidRPr="0058455D" w:rsidRDefault="00E04CF4" w:rsidP="00B96A68">
      <w:pPr>
        <w:pStyle w:val="Specialaat"/>
      </w:pPr>
      <w:r w:rsidRPr="0058455D">
        <w:t>Pharmacy Act 1956 (Norfolk Island)</w:t>
      </w:r>
    </w:p>
    <w:p w:rsidR="00E04CF4" w:rsidRPr="0058455D" w:rsidRDefault="00E04CF4" w:rsidP="00E04CF4">
      <w:pPr>
        <w:pStyle w:val="Specialih"/>
      </w:pPr>
      <w:r w:rsidRPr="0058455D">
        <w:t>211A  Sections</w:t>
      </w:r>
      <w:r w:rsidR="0058455D" w:rsidRPr="0058455D">
        <w:t> </w:t>
      </w:r>
      <w:r w:rsidRPr="0058455D">
        <w:t>3 and 4</w:t>
      </w:r>
    </w:p>
    <w:p w:rsidR="00E04CF4" w:rsidRPr="0058455D" w:rsidRDefault="00E04CF4" w:rsidP="00E04CF4">
      <w:pPr>
        <w:pStyle w:val="Item"/>
      </w:pPr>
      <w:r w:rsidRPr="0058455D">
        <w:t>Repeal the sections, substitute:</w:t>
      </w:r>
    </w:p>
    <w:p w:rsidR="00E04CF4" w:rsidRPr="0058455D" w:rsidRDefault="00E04CF4" w:rsidP="00E04CF4">
      <w:pPr>
        <w:pStyle w:val="ActHead5"/>
      </w:pPr>
      <w:bookmarkStart w:id="36" w:name="_Toc449447298"/>
      <w:r w:rsidRPr="0058455D">
        <w:rPr>
          <w:rStyle w:val="CharSectno"/>
        </w:rPr>
        <w:t>3</w:t>
      </w:r>
      <w:r w:rsidRPr="0058455D">
        <w:t xml:space="preserve">  Interaction with requirements under National Law</w:t>
      </w:r>
      <w:bookmarkEnd w:id="36"/>
    </w:p>
    <w:p w:rsidR="00E04CF4" w:rsidRPr="0058455D" w:rsidRDefault="00E04CF4" w:rsidP="00E04CF4">
      <w:pPr>
        <w:pStyle w:val="subsection"/>
      </w:pPr>
      <w:r w:rsidRPr="0058455D">
        <w:tab/>
      </w:r>
      <w:r w:rsidRPr="0058455D">
        <w:tab/>
        <w:t>If a registered pharmaceutical chem</w:t>
      </w:r>
      <w:r w:rsidR="000D67B1" w:rsidRPr="0058455D">
        <w:t>ist is required to do something</w:t>
      </w:r>
      <w:r w:rsidRPr="0058455D">
        <w:t xml:space="preserve"> or to do s</w:t>
      </w:r>
      <w:r w:rsidR="000D67B1" w:rsidRPr="0058455D">
        <w:t>omething in a particular manner</w:t>
      </w:r>
      <w:r w:rsidRPr="0058455D">
        <w:t xml:space="preserve"> under a National Law, this Act has no effect to the extent that it would, apart from this section, prevent the registered pharmaceutical chemist from complying with the requirement.</w:t>
      </w:r>
    </w:p>
    <w:p w:rsidR="00E04CF4" w:rsidRPr="0058455D" w:rsidRDefault="00E04CF4" w:rsidP="00E04CF4">
      <w:pPr>
        <w:pStyle w:val="ActHead5"/>
      </w:pPr>
      <w:bookmarkStart w:id="37" w:name="_Toc449447299"/>
      <w:r w:rsidRPr="0058455D">
        <w:rPr>
          <w:rStyle w:val="CharSectno"/>
        </w:rPr>
        <w:t>4</w:t>
      </w:r>
      <w:r w:rsidRPr="0058455D">
        <w:t xml:space="preserve">  Definitions</w:t>
      </w:r>
      <w:bookmarkEnd w:id="37"/>
    </w:p>
    <w:p w:rsidR="00E04CF4" w:rsidRPr="0058455D" w:rsidRDefault="00E04CF4" w:rsidP="00E04CF4">
      <w:pPr>
        <w:pStyle w:val="subsection"/>
      </w:pPr>
      <w:r w:rsidRPr="0058455D">
        <w:tab/>
      </w:r>
      <w:r w:rsidRPr="0058455D">
        <w:tab/>
        <w:t>In this Act:</w:t>
      </w:r>
    </w:p>
    <w:p w:rsidR="00E04CF4" w:rsidRPr="0058455D" w:rsidRDefault="00E04CF4" w:rsidP="00E04CF4">
      <w:pPr>
        <w:pStyle w:val="Definition"/>
      </w:pPr>
      <w:r w:rsidRPr="0058455D">
        <w:rPr>
          <w:b/>
          <w:i/>
        </w:rPr>
        <w:t>medical practitioner</w:t>
      </w:r>
      <w:r w:rsidRPr="0058455D">
        <w:t xml:space="preserve"> means a medical practitioner within the meaning of a National Law.</w:t>
      </w:r>
    </w:p>
    <w:p w:rsidR="00564D30" w:rsidRPr="0058455D" w:rsidRDefault="00564D30" w:rsidP="00564D30">
      <w:pPr>
        <w:pStyle w:val="Definition"/>
      </w:pPr>
      <w:r w:rsidRPr="0058455D">
        <w:rPr>
          <w:b/>
          <w:i/>
        </w:rPr>
        <w:t>National Law</w:t>
      </w:r>
      <w:r w:rsidRPr="0058455D">
        <w:t xml:space="preserve"> has the same meaning as in the </w:t>
      </w:r>
      <w:r w:rsidRPr="0058455D">
        <w:rPr>
          <w:i/>
        </w:rPr>
        <w:t>Health Practitioners Act 1983</w:t>
      </w:r>
      <w:r w:rsidRPr="0058455D">
        <w:t>.</w:t>
      </w:r>
    </w:p>
    <w:p w:rsidR="00E04CF4" w:rsidRPr="0058455D" w:rsidRDefault="00E04CF4" w:rsidP="00E04CF4">
      <w:pPr>
        <w:pStyle w:val="Definition"/>
      </w:pPr>
      <w:r w:rsidRPr="0058455D">
        <w:rPr>
          <w:b/>
          <w:i/>
        </w:rPr>
        <w:t>registered pharmaceutical chemist</w:t>
      </w:r>
      <w:r w:rsidRPr="0058455D">
        <w:t xml:space="preserve"> means a person registered under a National Law in the pharmacy health profession (other than as a student).</w:t>
      </w:r>
    </w:p>
    <w:p w:rsidR="00E04CF4" w:rsidRPr="0058455D" w:rsidRDefault="00E04CF4" w:rsidP="00E04CF4">
      <w:pPr>
        <w:pStyle w:val="Specialih"/>
      </w:pPr>
      <w:r w:rsidRPr="0058455D">
        <w:t>211B  Part</w:t>
      </w:r>
      <w:r w:rsidR="0058455D" w:rsidRPr="0058455D">
        <w:t> </w:t>
      </w:r>
      <w:r w:rsidRPr="0058455D">
        <w:t>2</w:t>
      </w:r>
    </w:p>
    <w:p w:rsidR="00E04CF4" w:rsidRPr="0058455D" w:rsidRDefault="00E04CF4" w:rsidP="00E04CF4">
      <w:pPr>
        <w:pStyle w:val="Item"/>
      </w:pPr>
      <w:r w:rsidRPr="0058455D">
        <w:t>Repeal the Part.</w:t>
      </w:r>
    </w:p>
    <w:p w:rsidR="00E04CF4" w:rsidRPr="0058455D" w:rsidRDefault="00E04CF4" w:rsidP="00E04CF4">
      <w:pPr>
        <w:pStyle w:val="Specialih"/>
      </w:pPr>
      <w:r w:rsidRPr="0058455D">
        <w:t>211C  Subsection</w:t>
      </w:r>
      <w:r w:rsidR="0058455D" w:rsidRPr="0058455D">
        <w:t> </w:t>
      </w:r>
      <w:r w:rsidRPr="0058455D">
        <w:t>15(1)</w:t>
      </w:r>
    </w:p>
    <w:p w:rsidR="00E04CF4" w:rsidRPr="0058455D" w:rsidRDefault="00E04CF4" w:rsidP="00E04CF4">
      <w:pPr>
        <w:pStyle w:val="Item"/>
      </w:pPr>
      <w:r w:rsidRPr="0058455D">
        <w:t>Omit “(1)”.</w:t>
      </w:r>
    </w:p>
    <w:p w:rsidR="00E04CF4" w:rsidRPr="0058455D" w:rsidRDefault="00E04CF4" w:rsidP="00E04CF4">
      <w:pPr>
        <w:pStyle w:val="Specialih"/>
      </w:pPr>
      <w:r w:rsidRPr="0058455D">
        <w:t>211D  Subsection</w:t>
      </w:r>
      <w:r w:rsidR="0058455D" w:rsidRPr="0058455D">
        <w:t> </w:t>
      </w:r>
      <w:r w:rsidRPr="0058455D">
        <w:t>15(2)</w:t>
      </w:r>
    </w:p>
    <w:p w:rsidR="00E04CF4" w:rsidRPr="0058455D" w:rsidRDefault="00E04CF4" w:rsidP="00E04CF4">
      <w:pPr>
        <w:pStyle w:val="Item"/>
      </w:pPr>
      <w:r w:rsidRPr="0058455D">
        <w:t>Repeal the subsection.</w:t>
      </w:r>
    </w:p>
    <w:p w:rsidR="00E04CF4" w:rsidRPr="0058455D" w:rsidRDefault="00E04CF4" w:rsidP="00E04CF4">
      <w:pPr>
        <w:pStyle w:val="Specialih"/>
      </w:pPr>
      <w:r w:rsidRPr="0058455D">
        <w:t>211E  Paragraph 20(b)</w:t>
      </w:r>
    </w:p>
    <w:p w:rsidR="00E04CF4" w:rsidRPr="0058455D" w:rsidRDefault="00E04CF4" w:rsidP="00E04CF4">
      <w:pPr>
        <w:pStyle w:val="Item"/>
      </w:pPr>
      <w:r w:rsidRPr="0058455D">
        <w:t>Repeal the paragraph.</w:t>
      </w:r>
    </w:p>
    <w:p w:rsidR="00E04CF4" w:rsidRPr="0058455D" w:rsidRDefault="00E04CF4" w:rsidP="00B96A68">
      <w:pPr>
        <w:pStyle w:val="Specialaat"/>
      </w:pPr>
      <w:r w:rsidRPr="0058455D">
        <w:t>Pharmacy Regulations</w:t>
      </w:r>
      <w:r w:rsidR="00257E6D" w:rsidRPr="0058455D">
        <w:t xml:space="preserve"> </w:t>
      </w:r>
      <w:r w:rsidRPr="0058455D">
        <w:t>(Norfolk Island)</w:t>
      </w:r>
    </w:p>
    <w:p w:rsidR="00E04CF4" w:rsidRPr="0058455D" w:rsidRDefault="00E04CF4" w:rsidP="00E04CF4">
      <w:pPr>
        <w:pStyle w:val="Specialih"/>
      </w:pPr>
      <w:r w:rsidRPr="0058455D">
        <w:t>211F  Regulations</w:t>
      </w:r>
      <w:r w:rsidR="0058455D" w:rsidRPr="0058455D">
        <w:t> </w:t>
      </w:r>
      <w:r w:rsidRPr="0058455D">
        <w:t>3 to 5, 7 and 8</w:t>
      </w:r>
    </w:p>
    <w:p w:rsidR="00E04CF4" w:rsidRPr="0058455D" w:rsidRDefault="00E04CF4" w:rsidP="00E04CF4">
      <w:pPr>
        <w:pStyle w:val="Item"/>
      </w:pPr>
      <w:r w:rsidRPr="0058455D">
        <w:t>Repeal the regulations.</w:t>
      </w:r>
    </w:p>
    <w:p w:rsidR="00E04CF4" w:rsidRPr="0058455D" w:rsidRDefault="00E04CF4" w:rsidP="00E04CF4">
      <w:pPr>
        <w:pStyle w:val="Specialih"/>
      </w:pPr>
      <w:r w:rsidRPr="0058455D">
        <w:t>211G  Schedule</w:t>
      </w:r>
    </w:p>
    <w:p w:rsidR="00E04CF4" w:rsidRPr="0058455D" w:rsidRDefault="00E04CF4" w:rsidP="00E04CF4">
      <w:pPr>
        <w:pStyle w:val="Item"/>
      </w:pPr>
      <w:r w:rsidRPr="0058455D">
        <w:t>Repeal the Schedule.</w:t>
      </w:r>
    </w:p>
    <w:p w:rsidR="00E04CF4" w:rsidRPr="0058455D" w:rsidRDefault="002F5808" w:rsidP="00E04CF4">
      <w:pPr>
        <w:pStyle w:val="ItemHead"/>
      </w:pPr>
      <w:r w:rsidRPr="0058455D">
        <w:t>3</w:t>
      </w:r>
      <w:r w:rsidR="00E04CF4" w:rsidRPr="0058455D">
        <w:t xml:space="preserve">  Item</w:t>
      </w:r>
      <w:r w:rsidR="0058455D" w:rsidRPr="0058455D">
        <w:t> </w:t>
      </w:r>
      <w:r w:rsidR="00E04CF4" w:rsidRPr="0058455D">
        <w:t>1 of Schedule</w:t>
      </w:r>
      <w:r w:rsidR="0058455D" w:rsidRPr="0058455D">
        <w:t> </w:t>
      </w:r>
      <w:r w:rsidR="00E04CF4" w:rsidRPr="0058455D">
        <w:t>2</w:t>
      </w:r>
    </w:p>
    <w:p w:rsidR="00E04CF4" w:rsidRPr="0058455D" w:rsidRDefault="00E04CF4" w:rsidP="00E04CF4">
      <w:pPr>
        <w:pStyle w:val="Item"/>
      </w:pPr>
      <w:r w:rsidRPr="0058455D">
        <w:t>Insert:</w:t>
      </w:r>
    </w:p>
    <w:p w:rsidR="00E04CF4" w:rsidRPr="0058455D" w:rsidRDefault="00E04CF4" w:rsidP="00B96A68">
      <w:pPr>
        <w:pStyle w:val="Specialaat"/>
        <w:rPr>
          <w:i w:val="0"/>
        </w:rPr>
      </w:pPr>
      <w:r w:rsidRPr="0058455D">
        <w:t>Registration of Dentists Act 1931</w:t>
      </w:r>
    </w:p>
    <w:p w:rsidR="00E04CF4" w:rsidRPr="0058455D" w:rsidRDefault="002F5808" w:rsidP="00E04CF4">
      <w:pPr>
        <w:pStyle w:val="ItemHead"/>
      </w:pPr>
      <w:r w:rsidRPr="0058455D">
        <w:t>4</w:t>
      </w:r>
      <w:r w:rsidR="00E04CF4" w:rsidRPr="0058455D">
        <w:t xml:space="preserve">  Item</w:t>
      </w:r>
      <w:r w:rsidR="0058455D" w:rsidRPr="0058455D">
        <w:t> </w:t>
      </w:r>
      <w:r w:rsidR="00E04CF4" w:rsidRPr="0058455D">
        <w:t>2 of Schedule</w:t>
      </w:r>
      <w:r w:rsidR="0058455D" w:rsidRPr="0058455D">
        <w:t> </w:t>
      </w:r>
      <w:r w:rsidR="00E04CF4" w:rsidRPr="0058455D">
        <w:t>2</w:t>
      </w:r>
    </w:p>
    <w:p w:rsidR="00E04CF4" w:rsidRPr="0058455D" w:rsidRDefault="00E04CF4" w:rsidP="00E04CF4">
      <w:pPr>
        <w:pStyle w:val="Item"/>
      </w:pPr>
      <w:r w:rsidRPr="0058455D">
        <w:t>Insert:</w:t>
      </w:r>
    </w:p>
    <w:p w:rsidR="00E04CF4" w:rsidRPr="0058455D" w:rsidRDefault="00E04CF4" w:rsidP="00B96A68">
      <w:pPr>
        <w:pStyle w:val="Specialaat"/>
      </w:pPr>
      <w:r w:rsidRPr="0058455D">
        <w:t>Medical Practitioners Registration Regulations</w:t>
      </w:r>
      <w:r w:rsidR="0058455D" w:rsidRPr="0058455D">
        <w:t> </w:t>
      </w:r>
      <w:r w:rsidRPr="0058455D">
        <w:t>1987</w:t>
      </w:r>
    </w:p>
    <w:p w:rsidR="0040222A" w:rsidRPr="0058455D" w:rsidRDefault="0040222A" w:rsidP="00917A32">
      <w:pPr>
        <w:pStyle w:val="ActHead6"/>
        <w:pageBreakBefore/>
      </w:pPr>
      <w:bookmarkStart w:id="38" w:name="_Toc449447300"/>
      <w:r w:rsidRPr="0058455D">
        <w:rPr>
          <w:rStyle w:val="CharAmSchNo"/>
        </w:rPr>
        <w:t>Schedule</w:t>
      </w:r>
      <w:r w:rsidR="0058455D" w:rsidRPr="0058455D">
        <w:rPr>
          <w:rStyle w:val="CharAmSchNo"/>
        </w:rPr>
        <w:t> </w:t>
      </w:r>
      <w:r w:rsidR="002D4558" w:rsidRPr="0058455D">
        <w:rPr>
          <w:rStyle w:val="CharAmSchNo"/>
        </w:rPr>
        <w:t>4</w:t>
      </w:r>
      <w:r w:rsidRPr="0058455D">
        <w:t>—</w:t>
      </w:r>
      <w:r w:rsidR="008F7B04" w:rsidRPr="0058455D">
        <w:rPr>
          <w:rStyle w:val="CharAmSchText"/>
        </w:rPr>
        <w:t>Miscellaneous</w:t>
      </w:r>
      <w:r w:rsidRPr="0058455D">
        <w:rPr>
          <w:rStyle w:val="CharAmSchText"/>
        </w:rPr>
        <w:t xml:space="preserve"> amendments</w:t>
      </w:r>
      <w:bookmarkEnd w:id="38"/>
    </w:p>
    <w:p w:rsidR="008F7B04" w:rsidRPr="0058455D" w:rsidRDefault="008F7B04" w:rsidP="008F7B04">
      <w:pPr>
        <w:pStyle w:val="ActHead7"/>
      </w:pPr>
      <w:bookmarkStart w:id="39" w:name="_Toc449447301"/>
      <w:r w:rsidRPr="0058455D">
        <w:rPr>
          <w:rStyle w:val="CharAmPartNo"/>
        </w:rPr>
        <w:t>Part</w:t>
      </w:r>
      <w:r w:rsidR="0058455D" w:rsidRPr="0058455D">
        <w:rPr>
          <w:rStyle w:val="CharAmPartNo"/>
        </w:rPr>
        <w:t> </w:t>
      </w:r>
      <w:r w:rsidRPr="0058455D">
        <w:rPr>
          <w:rStyle w:val="CharAmPartNo"/>
        </w:rPr>
        <w:t>1</w:t>
      </w:r>
      <w:r w:rsidRPr="0058455D">
        <w:t>—</w:t>
      </w:r>
      <w:r w:rsidRPr="0058455D">
        <w:rPr>
          <w:rStyle w:val="CharAmPartText"/>
        </w:rPr>
        <w:t>Amendments commencing day after registration</w:t>
      </w:r>
      <w:bookmarkEnd w:id="39"/>
    </w:p>
    <w:p w:rsidR="008F7B04" w:rsidRPr="0058455D" w:rsidRDefault="008F7B04" w:rsidP="008F7B04">
      <w:pPr>
        <w:pStyle w:val="ActHead9"/>
      </w:pPr>
      <w:bookmarkStart w:id="40" w:name="_Toc449447302"/>
      <w:r w:rsidRPr="0058455D">
        <w:t>Norfolk Island Continued Laws Ordinance 2015</w:t>
      </w:r>
      <w:bookmarkEnd w:id="40"/>
    </w:p>
    <w:p w:rsidR="00116C75" w:rsidRPr="0058455D" w:rsidRDefault="002F5808" w:rsidP="00116C75">
      <w:pPr>
        <w:pStyle w:val="ItemHead"/>
      </w:pPr>
      <w:r w:rsidRPr="0058455D">
        <w:t>1</w:t>
      </w:r>
      <w:r w:rsidR="00116C75" w:rsidRPr="0058455D">
        <w:t xml:space="preserve">  Section</w:t>
      </w:r>
      <w:r w:rsidR="0058455D" w:rsidRPr="0058455D">
        <w:t> </w:t>
      </w:r>
      <w:r w:rsidR="00116C75" w:rsidRPr="0058455D">
        <w:t>4</w:t>
      </w:r>
    </w:p>
    <w:p w:rsidR="00116C75" w:rsidRPr="0058455D" w:rsidRDefault="00116C75" w:rsidP="00116C75">
      <w:pPr>
        <w:pStyle w:val="Item"/>
      </w:pPr>
      <w:r w:rsidRPr="0058455D">
        <w:t>Repeal the section, substitute:</w:t>
      </w:r>
    </w:p>
    <w:p w:rsidR="00116C75" w:rsidRPr="0058455D" w:rsidRDefault="00116C75" w:rsidP="00116C75">
      <w:pPr>
        <w:pStyle w:val="ActHead5"/>
      </w:pPr>
      <w:bookmarkStart w:id="41" w:name="_Toc449447303"/>
      <w:r w:rsidRPr="0058455D">
        <w:rPr>
          <w:rStyle w:val="CharSectno"/>
        </w:rPr>
        <w:t>4</w:t>
      </w:r>
      <w:r w:rsidRPr="0058455D">
        <w:t xml:space="preserve">  Simplified outline of this Ordinance</w:t>
      </w:r>
      <w:bookmarkEnd w:id="41"/>
    </w:p>
    <w:p w:rsidR="00116C75" w:rsidRPr="0058455D" w:rsidRDefault="00116C75" w:rsidP="00116C75">
      <w:pPr>
        <w:pStyle w:val="SOText"/>
      </w:pPr>
      <w:r w:rsidRPr="0058455D">
        <w:t>Under sections</w:t>
      </w:r>
      <w:r w:rsidR="0058455D" w:rsidRPr="0058455D">
        <w:t> </w:t>
      </w:r>
      <w:r w:rsidRPr="0058455D">
        <w:t xml:space="preserve">16 and 16A of the </w:t>
      </w:r>
      <w:r w:rsidRPr="0058455D">
        <w:rPr>
          <w:i/>
        </w:rPr>
        <w:t>Norfolk Island Act 1979</w:t>
      </w:r>
      <w:r w:rsidRPr="0058455D">
        <w:t>, certain laws that were in force immediately before the interim transition time (18</w:t>
      </w:r>
      <w:r w:rsidR="0058455D" w:rsidRPr="0058455D">
        <w:t> </w:t>
      </w:r>
      <w:r w:rsidRPr="0058455D">
        <w:t>June 2015) continue in force and form part of the law of the Territory. In this Ordinance, these laws are called “continued laws”. The continued laws include laws of the Legislative Assembly and laws made under Legislative Assembly laws</w:t>
      </w:r>
    </w:p>
    <w:p w:rsidR="00116C75" w:rsidRPr="0058455D" w:rsidRDefault="00116C75" w:rsidP="00116C75">
      <w:pPr>
        <w:pStyle w:val="SOText"/>
      </w:pPr>
      <w:r w:rsidRPr="0058455D">
        <w:t>Continued laws may be amended or repealed by an Ordinance made under section</w:t>
      </w:r>
      <w:r w:rsidR="0058455D" w:rsidRPr="0058455D">
        <w:t> </w:t>
      </w:r>
      <w:r w:rsidRPr="0058455D">
        <w:t xml:space="preserve">19A of the </w:t>
      </w:r>
      <w:r w:rsidRPr="0058455D">
        <w:rPr>
          <w:i/>
        </w:rPr>
        <w:t>Norfolk Island Act 1979</w:t>
      </w:r>
      <w:r w:rsidRPr="0058455D">
        <w:t xml:space="preserve"> or by a law made under such an Ordinance. An Ordinance may also suspend the operation of a continued law for a period.</w:t>
      </w:r>
    </w:p>
    <w:p w:rsidR="00116C75" w:rsidRPr="0058455D" w:rsidRDefault="00116C75" w:rsidP="00116C75">
      <w:pPr>
        <w:pStyle w:val="SOText"/>
      </w:pPr>
      <w:r w:rsidRPr="0058455D">
        <w:t>This Ordinance amends and repeals continued laws as set out in the items in the Schedules to this Ordinance.</w:t>
      </w:r>
    </w:p>
    <w:p w:rsidR="00116C75" w:rsidRPr="0058455D" w:rsidRDefault="00116C75" w:rsidP="00116C75">
      <w:pPr>
        <w:pStyle w:val="SOText"/>
      </w:pPr>
      <w:r w:rsidRPr="0058455D">
        <w:t>The items are to be read together with the continued laws in order to understand the operation of the continued laws in the Territory. The items continue in effect according to their terms from time to time and may be amended or repealed by subsequent Ordinances or by rules made under this Ordinance.</w:t>
      </w:r>
    </w:p>
    <w:p w:rsidR="00116C75" w:rsidRPr="0058455D" w:rsidRDefault="00116C75" w:rsidP="00116C75">
      <w:pPr>
        <w:pStyle w:val="ActHead5"/>
      </w:pPr>
      <w:bookmarkStart w:id="42" w:name="_Toc449447304"/>
      <w:r w:rsidRPr="0058455D">
        <w:rPr>
          <w:rStyle w:val="CharSectno"/>
        </w:rPr>
        <w:t>4A</w:t>
      </w:r>
      <w:r w:rsidRPr="0058455D">
        <w:t xml:space="preserve">  Definitions</w:t>
      </w:r>
      <w:bookmarkEnd w:id="42"/>
    </w:p>
    <w:p w:rsidR="00116C75" w:rsidRPr="0058455D" w:rsidRDefault="00116C75" w:rsidP="00116C75">
      <w:pPr>
        <w:pStyle w:val="subsection"/>
      </w:pPr>
      <w:r w:rsidRPr="0058455D">
        <w:tab/>
      </w:r>
      <w:r w:rsidRPr="0058455D">
        <w:tab/>
        <w:t>In this Ordinance:</w:t>
      </w:r>
    </w:p>
    <w:p w:rsidR="00116C75" w:rsidRPr="0058455D" w:rsidRDefault="00116C75" w:rsidP="00116C75">
      <w:pPr>
        <w:pStyle w:val="Definition"/>
      </w:pPr>
      <w:r w:rsidRPr="0058455D">
        <w:rPr>
          <w:b/>
          <w:i/>
        </w:rPr>
        <w:t>continued law</w:t>
      </w:r>
      <w:r w:rsidRPr="0058455D">
        <w:t xml:space="preserve"> means:</w:t>
      </w:r>
    </w:p>
    <w:p w:rsidR="00116C75" w:rsidRPr="0058455D" w:rsidRDefault="00116C75" w:rsidP="00116C75">
      <w:pPr>
        <w:pStyle w:val="paragraph"/>
      </w:pPr>
      <w:r w:rsidRPr="0058455D">
        <w:tab/>
        <w:t>(a)</w:t>
      </w:r>
      <w:r w:rsidRPr="0058455D">
        <w:tab/>
        <w:t>a law continued in force in the Territory by section</w:t>
      </w:r>
      <w:r w:rsidR="0058455D" w:rsidRPr="0058455D">
        <w:t> </w:t>
      </w:r>
      <w:r w:rsidRPr="0058455D">
        <w:t xml:space="preserve">16 of the </w:t>
      </w:r>
      <w:r w:rsidRPr="0058455D">
        <w:rPr>
          <w:i/>
        </w:rPr>
        <w:t>Norfolk Island Act 1979</w:t>
      </w:r>
      <w:r w:rsidRPr="0058455D">
        <w:t>; or</w:t>
      </w:r>
    </w:p>
    <w:p w:rsidR="00116C75" w:rsidRPr="0058455D" w:rsidRDefault="00116C75" w:rsidP="00116C75">
      <w:pPr>
        <w:pStyle w:val="paragraph"/>
      </w:pPr>
      <w:r w:rsidRPr="0058455D">
        <w:tab/>
        <w:t>(b)</w:t>
      </w:r>
      <w:r w:rsidRPr="0058455D">
        <w:tab/>
        <w:t>a Legislative Assembly law, or a law made under a Legislative Assembly law, continued in force in the Territory by section</w:t>
      </w:r>
      <w:r w:rsidR="0058455D" w:rsidRPr="0058455D">
        <w:t> </w:t>
      </w:r>
      <w:r w:rsidRPr="0058455D">
        <w:t>16A of that Act.</w:t>
      </w:r>
    </w:p>
    <w:p w:rsidR="00116C75" w:rsidRPr="0058455D" w:rsidRDefault="002F5808" w:rsidP="00116C75">
      <w:pPr>
        <w:pStyle w:val="ItemHead"/>
      </w:pPr>
      <w:r w:rsidRPr="0058455D">
        <w:t>2</w:t>
      </w:r>
      <w:r w:rsidR="00116C75" w:rsidRPr="0058455D">
        <w:t xml:space="preserve">  After section</w:t>
      </w:r>
      <w:r w:rsidR="0058455D" w:rsidRPr="0058455D">
        <w:t> </w:t>
      </w:r>
      <w:r w:rsidR="00116C75" w:rsidRPr="0058455D">
        <w:t>5</w:t>
      </w:r>
    </w:p>
    <w:p w:rsidR="00116C75" w:rsidRPr="0058455D" w:rsidRDefault="00116C75" w:rsidP="00116C75">
      <w:pPr>
        <w:pStyle w:val="Item"/>
      </w:pPr>
      <w:r w:rsidRPr="0058455D">
        <w:t>Insert:</w:t>
      </w:r>
    </w:p>
    <w:p w:rsidR="00116C75" w:rsidRPr="0058455D" w:rsidRDefault="00116C75" w:rsidP="00116C75">
      <w:pPr>
        <w:pStyle w:val="ActHead5"/>
      </w:pPr>
      <w:bookmarkStart w:id="43" w:name="_Toc449447305"/>
      <w:r w:rsidRPr="0058455D">
        <w:rPr>
          <w:rStyle w:val="CharSectno"/>
        </w:rPr>
        <w:t>6</w:t>
      </w:r>
      <w:r w:rsidRPr="0058455D">
        <w:t xml:space="preserve">  Rules</w:t>
      </w:r>
      <w:bookmarkEnd w:id="43"/>
    </w:p>
    <w:p w:rsidR="00116C75" w:rsidRPr="0058455D" w:rsidRDefault="00116C75" w:rsidP="00116C75">
      <w:pPr>
        <w:pStyle w:val="subsection"/>
      </w:pPr>
      <w:r w:rsidRPr="0058455D">
        <w:tab/>
        <w:t>(1)</w:t>
      </w:r>
      <w:r w:rsidRPr="0058455D">
        <w:tab/>
        <w:t>The Minister may, by legislative instrument, make rules amending this Ordinance:</w:t>
      </w:r>
    </w:p>
    <w:p w:rsidR="00116C75" w:rsidRPr="0058455D" w:rsidRDefault="00116C75" w:rsidP="00116C75">
      <w:pPr>
        <w:pStyle w:val="paragraph"/>
      </w:pPr>
      <w:r w:rsidRPr="0058455D">
        <w:tab/>
        <w:t>(a)</w:t>
      </w:r>
      <w:r w:rsidRPr="0058455D">
        <w:tab/>
        <w:t>so as to amend or repeal a continued law; or</w:t>
      </w:r>
    </w:p>
    <w:p w:rsidR="00116C75" w:rsidRPr="0058455D" w:rsidRDefault="00116C75" w:rsidP="00116C75">
      <w:pPr>
        <w:pStyle w:val="paragraph"/>
      </w:pPr>
      <w:r w:rsidRPr="0058455D">
        <w:tab/>
        <w:t>(b)</w:t>
      </w:r>
      <w:r w:rsidRPr="0058455D">
        <w:tab/>
        <w:t>to make application, saving or transitional provision in relation to any amendments or repeals of continued laws.</w:t>
      </w:r>
    </w:p>
    <w:p w:rsidR="00116C75" w:rsidRPr="0058455D" w:rsidRDefault="00116C75" w:rsidP="00116C75">
      <w:pPr>
        <w:pStyle w:val="subsection"/>
      </w:pPr>
      <w:r w:rsidRPr="0058455D">
        <w:tab/>
        <w:t>(2)</w:t>
      </w:r>
      <w:r w:rsidRPr="0058455D">
        <w:tab/>
        <w:t>To avoid doubt, the rules may not do the following:</w:t>
      </w:r>
    </w:p>
    <w:p w:rsidR="00116C75" w:rsidRPr="0058455D" w:rsidRDefault="00116C75" w:rsidP="00116C75">
      <w:pPr>
        <w:pStyle w:val="paragraph"/>
      </w:pPr>
      <w:r w:rsidRPr="0058455D">
        <w:tab/>
        <w:t>(a)</w:t>
      </w:r>
      <w:r w:rsidRPr="0058455D">
        <w:tab/>
        <w:t>create an offence or civil penalty;</w:t>
      </w:r>
    </w:p>
    <w:p w:rsidR="00116C75" w:rsidRPr="0058455D" w:rsidRDefault="00116C75" w:rsidP="00116C75">
      <w:pPr>
        <w:pStyle w:val="paragraph"/>
      </w:pPr>
      <w:r w:rsidRPr="0058455D">
        <w:tab/>
        <w:t>(b)</w:t>
      </w:r>
      <w:r w:rsidRPr="0058455D">
        <w:tab/>
        <w:t>provide powers of:</w:t>
      </w:r>
    </w:p>
    <w:p w:rsidR="00116C75" w:rsidRPr="0058455D" w:rsidRDefault="00116C75" w:rsidP="00116C75">
      <w:pPr>
        <w:pStyle w:val="paragraphsub"/>
      </w:pPr>
      <w:r w:rsidRPr="0058455D">
        <w:tab/>
        <w:t>(</w:t>
      </w:r>
      <w:proofErr w:type="spellStart"/>
      <w:r w:rsidRPr="0058455D">
        <w:t>i</w:t>
      </w:r>
      <w:proofErr w:type="spellEnd"/>
      <w:r w:rsidRPr="0058455D">
        <w:t>)</w:t>
      </w:r>
      <w:r w:rsidRPr="0058455D">
        <w:tab/>
        <w:t>arrest or detention; or</w:t>
      </w:r>
    </w:p>
    <w:p w:rsidR="00116C75" w:rsidRPr="0058455D" w:rsidRDefault="00116C75" w:rsidP="00116C75">
      <w:pPr>
        <w:pStyle w:val="paragraphsub"/>
      </w:pPr>
      <w:r w:rsidRPr="0058455D">
        <w:tab/>
        <w:t>(ii)</w:t>
      </w:r>
      <w:r w:rsidRPr="0058455D">
        <w:tab/>
        <w:t>entry, search or seizure;</w:t>
      </w:r>
    </w:p>
    <w:p w:rsidR="00116C75" w:rsidRPr="0058455D" w:rsidRDefault="00116C75" w:rsidP="00116C75">
      <w:pPr>
        <w:pStyle w:val="paragraph"/>
      </w:pPr>
      <w:r w:rsidRPr="0058455D">
        <w:tab/>
        <w:t>(c)</w:t>
      </w:r>
      <w:r w:rsidRPr="0058455D">
        <w:tab/>
        <w:t>impose a tax.</w:t>
      </w:r>
    </w:p>
    <w:p w:rsidR="00116C75" w:rsidRPr="0058455D" w:rsidRDefault="00116C75" w:rsidP="00116C75">
      <w:pPr>
        <w:pStyle w:val="ActHead5"/>
      </w:pPr>
      <w:bookmarkStart w:id="44" w:name="_Toc449447306"/>
      <w:r w:rsidRPr="0058455D">
        <w:rPr>
          <w:rStyle w:val="CharSectno"/>
        </w:rPr>
        <w:t>7</w:t>
      </w:r>
      <w:r w:rsidRPr="0058455D">
        <w:t xml:space="preserve">  Schedules</w:t>
      </w:r>
      <w:bookmarkEnd w:id="44"/>
    </w:p>
    <w:p w:rsidR="00116C75" w:rsidRPr="0058455D" w:rsidRDefault="00116C75" w:rsidP="00116C75">
      <w:pPr>
        <w:pStyle w:val="subsection"/>
      </w:pPr>
      <w:r w:rsidRPr="0058455D">
        <w:tab/>
        <w:t>(1)</w:t>
      </w:r>
      <w:r w:rsidRPr="0058455D">
        <w:tab/>
        <w:t>Each continued law that is specified in a Schedule to this Ordinance is amended or repealed as set out in the applicable items in the Schedule, and any other item in a Schedule to this Ordinance has effect according to its terms.</w:t>
      </w:r>
    </w:p>
    <w:p w:rsidR="00116C75" w:rsidRPr="0058455D" w:rsidRDefault="00116C75" w:rsidP="00116C75">
      <w:pPr>
        <w:pStyle w:val="subsection"/>
      </w:pPr>
      <w:r w:rsidRPr="0058455D">
        <w:tab/>
        <w:t>(2)</w:t>
      </w:r>
      <w:r w:rsidRPr="0058455D">
        <w:tab/>
        <w:t>The amendments and repeals, and any other items, set out in the Schedules to this Ordinance continue in effect according to their terms from time to time.</w:t>
      </w:r>
    </w:p>
    <w:p w:rsidR="00116C75" w:rsidRPr="0058455D" w:rsidRDefault="00116C75" w:rsidP="00116C75">
      <w:pPr>
        <w:pStyle w:val="subsection"/>
      </w:pPr>
      <w:r w:rsidRPr="0058455D">
        <w:tab/>
        <w:t>(3)</w:t>
      </w:r>
      <w:r w:rsidRPr="0058455D">
        <w:tab/>
        <w:t>If:</w:t>
      </w:r>
    </w:p>
    <w:p w:rsidR="00116C75" w:rsidRPr="0058455D" w:rsidRDefault="00116C75" w:rsidP="00116C75">
      <w:pPr>
        <w:pStyle w:val="paragraph"/>
      </w:pPr>
      <w:r w:rsidRPr="0058455D">
        <w:tab/>
        <w:t>(a)</w:t>
      </w:r>
      <w:r w:rsidRPr="0058455D">
        <w:tab/>
        <w:t>an item in a Schedule to this Ordinance amends, repeals, suspends or otherwise affects a continued law; and</w:t>
      </w:r>
    </w:p>
    <w:p w:rsidR="00116C75" w:rsidRPr="0058455D" w:rsidRDefault="00116C75" w:rsidP="00116C75">
      <w:pPr>
        <w:pStyle w:val="paragraph"/>
      </w:pPr>
      <w:r w:rsidRPr="0058455D">
        <w:tab/>
        <w:t>(b)</w:t>
      </w:r>
      <w:r w:rsidRPr="0058455D">
        <w:tab/>
        <w:t>the item is amended or repealed;</w:t>
      </w:r>
    </w:p>
    <w:p w:rsidR="00116C75" w:rsidRPr="0058455D" w:rsidRDefault="00116C75" w:rsidP="00116C75">
      <w:pPr>
        <w:pStyle w:val="subsection2"/>
      </w:pPr>
      <w:r w:rsidRPr="0058455D">
        <w:t>then the continued law as in force immediately before 18</w:t>
      </w:r>
      <w:r w:rsidR="0058455D" w:rsidRPr="0058455D">
        <w:t> </w:t>
      </w:r>
      <w:r w:rsidRPr="0058455D">
        <w:t>June 2015 continues in force in the Territory in accordance with section</w:t>
      </w:r>
      <w:r w:rsidR="0058455D" w:rsidRPr="0058455D">
        <w:t> </w:t>
      </w:r>
      <w:r w:rsidRPr="0058455D">
        <w:t xml:space="preserve">16 or 16A of the </w:t>
      </w:r>
      <w:r w:rsidRPr="0058455D">
        <w:rPr>
          <w:i/>
        </w:rPr>
        <w:t>Norfolk Island Act 1979</w:t>
      </w:r>
      <w:r w:rsidRPr="0058455D">
        <w:t xml:space="preserve"> (as the case may be) and this Ordinance as amended.</w:t>
      </w:r>
    </w:p>
    <w:p w:rsidR="008F7B04" w:rsidRPr="0058455D" w:rsidRDefault="002F5808" w:rsidP="008F7B04">
      <w:pPr>
        <w:pStyle w:val="ItemHead"/>
      </w:pPr>
      <w:r w:rsidRPr="0058455D">
        <w:t>3</w:t>
      </w:r>
      <w:r w:rsidR="008F7B04" w:rsidRPr="0058455D">
        <w:t xml:space="preserve">  Item</w:t>
      </w:r>
      <w:r w:rsidR="0058455D" w:rsidRPr="0058455D">
        <w:t> </w:t>
      </w:r>
      <w:r w:rsidR="008F7B04" w:rsidRPr="0058455D">
        <w:t>24 of Schedule</w:t>
      </w:r>
      <w:r w:rsidR="0058455D" w:rsidRPr="0058455D">
        <w:t> </w:t>
      </w:r>
      <w:r w:rsidR="008F7B04" w:rsidRPr="0058455D">
        <w:t>1</w:t>
      </w:r>
    </w:p>
    <w:p w:rsidR="008F7B04" w:rsidRPr="0058455D" w:rsidRDefault="008F7B04" w:rsidP="008F7B04">
      <w:pPr>
        <w:pStyle w:val="Item"/>
      </w:pPr>
      <w:r w:rsidRPr="0058455D">
        <w:t>Repeal the item, substitute:</w:t>
      </w:r>
    </w:p>
    <w:p w:rsidR="008F7B04" w:rsidRPr="0058455D" w:rsidRDefault="008F7B04" w:rsidP="008F7B04">
      <w:pPr>
        <w:pStyle w:val="Specialih"/>
      </w:pPr>
      <w:r w:rsidRPr="0058455D">
        <w:t>24  Division</w:t>
      </w:r>
      <w:r w:rsidR="0058455D" w:rsidRPr="0058455D">
        <w:t> </w:t>
      </w:r>
      <w:r w:rsidRPr="0058455D">
        <w:t>4 of Part</w:t>
      </w:r>
      <w:r w:rsidR="0058455D" w:rsidRPr="0058455D">
        <w:t> </w:t>
      </w:r>
      <w:r w:rsidRPr="0058455D">
        <w:t>2</w:t>
      </w:r>
    </w:p>
    <w:p w:rsidR="008F7B04" w:rsidRPr="0058455D" w:rsidRDefault="008F7B04" w:rsidP="00323217">
      <w:pPr>
        <w:pStyle w:val="Item"/>
      </w:pPr>
      <w:r w:rsidRPr="0058455D">
        <w:t>Repeal the Division.</w:t>
      </w:r>
    </w:p>
    <w:p w:rsidR="008F7B04" w:rsidRPr="0058455D" w:rsidRDefault="002F5808" w:rsidP="008F7B04">
      <w:pPr>
        <w:pStyle w:val="ItemHead"/>
      </w:pPr>
      <w:r w:rsidRPr="0058455D">
        <w:t>4</w:t>
      </w:r>
      <w:r w:rsidR="008F7B04" w:rsidRPr="0058455D">
        <w:t xml:space="preserve">  After item</w:t>
      </w:r>
      <w:r w:rsidR="0058455D" w:rsidRPr="0058455D">
        <w:t> </w:t>
      </w:r>
      <w:r w:rsidR="008F7B04" w:rsidRPr="0058455D">
        <w:t>28 of Schedule</w:t>
      </w:r>
      <w:r w:rsidR="0058455D" w:rsidRPr="0058455D">
        <w:t> </w:t>
      </w:r>
      <w:r w:rsidR="008F7B04" w:rsidRPr="0058455D">
        <w:t>1</w:t>
      </w:r>
    </w:p>
    <w:p w:rsidR="008F7B04" w:rsidRPr="0058455D" w:rsidRDefault="008F7B04" w:rsidP="008F7B04">
      <w:pPr>
        <w:pStyle w:val="Item"/>
      </w:pPr>
      <w:r w:rsidRPr="0058455D">
        <w:t>Insert:</w:t>
      </w:r>
    </w:p>
    <w:p w:rsidR="008F7B04" w:rsidRPr="0058455D" w:rsidRDefault="008F7B04" w:rsidP="008F7B04">
      <w:pPr>
        <w:pStyle w:val="Specialih"/>
      </w:pPr>
      <w:r w:rsidRPr="0058455D">
        <w:t>28A  Schedule</w:t>
      </w:r>
      <w:r w:rsidR="0058455D" w:rsidRPr="0058455D">
        <w:t> </w:t>
      </w:r>
      <w:r w:rsidRPr="0058455D">
        <w:t>2 (at the end of the table)</w:t>
      </w:r>
    </w:p>
    <w:p w:rsidR="008F7B04" w:rsidRPr="0058455D" w:rsidRDefault="008F7B04" w:rsidP="008F7B04">
      <w:pPr>
        <w:pStyle w:val="Item"/>
      </w:pPr>
      <w:r w:rsidRPr="0058455D">
        <w:t>Add:</w:t>
      </w:r>
    </w:p>
    <w:p w:rsidR="008F7B04" w:rsidRPr="0058455D" w:rsidRDefault="008F7B04" w:rsidP="008F7B04">
      <w:pPr>
        <w:pStyle w:val="Tabletext"/>
      </w:pPr>
    </w:p>
    <w:tbl>
      <w:tblPr>
        <w:tblW w:w="0" w:type="auto"/>
        <w:tblInd w:w="113" w:type="dxa"/>
        <w:tblLayout w:type="fixed"/>
        <w:tblLook w:val="0000" w:firstRow="0" w:lastRow="0" w:firstColumn="0" w:lastColumn="0" w:noHBand="0" w:noVBand="0"/>
      </w:tblPr>
      <w:tblGrid>
        <w:gridCol w:w="714"/>
        <w:gridCol w:w="6373"/>
      </w:tblGrid>
      <w:tr w:rsidR="008F7B04" w:rsidRPr="0058455D" w:rsidTr="00116384">
        <w:tc>
          <w:tcPr>
            <w:tcW w:w="714" w:type="dxa"/>
            <w:shd w:val="clear" w:color="auto" w:fill="auto"/>
          </w:tcPr>
          <w:p w:rsidR="008F7B04" w:rsidRPr="0058455D" w:rsidRDefault="008F7B04" w:rsidP="00116384">
            <w:pPr>
              <w:pStyle w:val="Tabletext"/>
            </w:pPr>
            <w:r w:rsidRPr="0058455D">
              <w:t>12.</w:t>
            </w:r>
          </w:p>
        </w:tc>
        <w:tc>
          <w:tcPr>
            <w:tcW w:w="6373" w:type="dxa"/>
            <w:shd w:val="clear" w:color="auto" w:fill="auto"/>
          </w:tcPr>
          <w:p w:rsidR="008F7B04" w:rsidRPr="0058455D" w:rsidRDefault="008F7B04" w:rsidP="00116384">
            <w:pPr>
              <w:pStyle w:val="Tabletext"/>
            </w:pPr>
            <w:r w:rsidRPr="0058455D">
              <w:t xml:space="preserve">An instrument effecting or evidencing the </w:t>
            </w:r>
            <w:r w:rsidR="00323217" w:rsidRPr="0058455D">
              <w:t xml:space="preserve">conveyance of </w:t>
            </w:r>
            <w:proofErr w:type="spellStart"/>
            <w:r w:rsidRPr="0058455D">
              <w:t>leviable</w:t>
            </w:r>
            <w:proofErr w:type="spellEnd"/>
            <w:r w:rsidRPr="0058455D">
              <w:t xml:space="preserve"> property if:</w:t>
            </w:r>
          </w:p>
          <w:p w:rsidR="008F7B04" w:rsidRPr="0058455D" w:rsidRDefault="008F7B04" w:rsidP="00116384">
            <w:pPr>
              <w:pStyle w:val="Tablea"/>
            </w:pPr>
            <w:r w:rsidRPr="0058455D">
              <w:t>(a) the transfer does not involve a change in beneficial ownership; and</w:t>
            </w:r>
          </w:p>
          <w:p w:rsidR="008F7B04" w:rsidRPr="0058455D" w:rsidRDefault="00323217" w:rsidP="00116384">
            <w:pPr>
              <w:pStyle w:val="Tablea"/>
            </w:pPr>
            <w:r w:rsidRPr="0058455D">
              <w:t xml:space="preserve">(b) </w:t>
            </w:r>
            <w:r w:rsidR="008F7B04" w:rsidRPr="0058455D">
              <w:t>the instrument is executed during the period starting on the day this item commences and ending on 30</w:t>
            </w:r>
            <w:r w:rsidR="0058455D" w:rsidRPr="0058455D">
              <w:t> </w:t>
            </w:r>
            <w:r w:rsidR="008F7B04" w:rsidRPr="0058455D">
              <w:t>June 2017.</w:t>
            </w:r>
          </w:p>
        </w:tc>
      </w:tr>
    </w:tbl>
    <w:p w:rsidR="008F7B04" w:rsidRPr="0058455D" w:rsidRDefault="008F7B04" w:rsidP="00323217">
      <w:pPr>
        <w:pStyle w:val="Tabletext"/>
      </w:pPr>
    </w:p>
    <w:p w:rsidR="008F7B04" w:rsidRPr="0058455D" w:rsidRDefault="002F5808" w:rsidP="008F7B04">
      <w:pPr>
        <w:pStyle w:val="ItemHead"/>
      </w:pPr>
      <w:r w:rsidRPr="0058455D">
        <w:t>5</w:t>
      </w:r>
      <w:r w:rsidR="008F7B04" w:rsidRPr="0058455D">
        <w:t xml:space="preserve">  Item</w:t>
      </w:r>
      <w:r w:rsidR="0058455D" w:rsidRPr="0058455D">
        <w:t> </w:t>
      </w:r>
      <w:r w:rsidR="008F7B04" w:rsidRPr="0058455D">
        <w:t>101A of Schedule</w:t>
      </w:r>
      <w:r w:rsidR="0058455D" w:rsidRPr="0058455D">
        <w:t> </w:t>
      </w:r>
      <w:r w:rsidR="008F7B04" w:rsidRPr="0058455D">
        <w:t>1 (subsection</w:t>
      </w:r>
      <w:r w:rsidR="0058455D" w:rsidRPr="0058455D">
        <w:t> </w:t>
      </w:r>
      <w:r w:rsidR="008F7B04" w:rsidRPr="0058455D">
        <w:t>25(2))</w:t>
      </w:r>
    </w:p>
    <w:p w:rsidR="008F7B04" w:rsidRPr="0058455D" w:rsidRDefault="008F7B04" w:rsidP="008F7B04">
      <w:pPr>
        <w:pStyle w:val="Item"/>
      </w:pPr>
      <w:r w:rsidRPr="0058455D">
        <w:t>Repeal the subsection, substitute:</w:t>
      </w:r>
    </w:p>
    <w:p w:rsidR="008F7B04" w:rsidRPr="0058455D" w:rsidRDefault="008F7B04" w:rsidP="008F7B04">
      <w:pPr>
        <w:pStyle w:val="subsection"/>
      </w:pPr>
      <w:r w:rsidRPr="0058455D">
        <w:tab/>
        <w:t>(2)</w:t>
      </w:r>
      <w:r w:rsidRPr="0058455D">
        <w:tab/>
        <w:t xml:space="preserve">Without limiting </w:t>
      </w:r>
      <w:r w:rsidR="0058455D" w:rsidRPr="0058455D">
        <w:t>subsection (</w:t>
      </w:r>
      <w:r w:rsidRPr="0058455D">
        <w:t>1), a direction under that subsection may require the following:</w:t>
      </w:r>
    </w:p>
    <w:p w:rsidR="008F7B04" w:rsidRPr="0058455D" w:rsidRDefault="008F7B04" w:rsidP="008F7B04">
      <w:pPr>
        <w:pStyle w:val="paragraph"/>
      </w:pPr>
      <w:r w:rsidRPr="0058455D">
        <w:tab/>
        <w:t>(a)</w:t>
      </w:r>
      <w:r w:rsidRPr="0058455D">
        <w:tab/>
        <w:t>the Authority to arrange for an external audit of the operations of the Authority or Director;</w:t>
      </w:r>
    </w:p>
    <w:p w:rsidR="008F7B04" w:rsidRPr="0058455D" w:rsidRDefault="008F7B04" w:rsidP="00F33D63">
      <w:pPr>
        <w:pStyle w:val="paragraph"/>
      </w:pPr>
      <w:r w:rsidRPr="0058455D">
        <w:tab/>
        <w:t>(b)</w:t>
      </w:r>
      <w:r w:rsidRPr="0058455D">
        <w:tab/>
        <w:t>the Authority or the Director not to perform, or to no longer perform, one or more functions or duties.</w:t>
      </w:r>
    </w:p>
    <w:p w:rsidR="008F7B04" w:rsidRPr="0058455D" w:rsidRDefault="008F7B04" w:rsidP="008F7B04">
      <w:pPr>
        <w:pStyle w:val="ActHead7"/>
        <w:pageBreakBefore/>
      </w:pPr>
      <w:bookmarkStart w:id="45" w:name="_Toc449447307"/>
      <w:r w:rsidRPr="0058455D">
        <w:rPr>
          <w:rStyle w:val="CharAmPartNo"/>
        </w:rPr>
        <w:t>Part</w:t>
      </w:r>
      <w:r w:rsidR="0058455D" w:rsidRPr="0058455D">
        <w:rPr>
          <w:rStyle w:val="CharAmPartNo"/>
        </w:rPr>
        <w:t> </w:t>
      </w:r>
      <w:r w:rsidRPr="0058455D">
        <w:rPr>
          <w:rStyle w:val="CharAmPartNo"/>
        </w:rPr>
        <w:t>2</w:t>
      </w:r>
      <w:r w:rsidRPr="0058455D">
        <w:t>—</w:t>
      </w:r>
      <w:r w:rsidRPr="0058455D">
        <w:rPr>
          <w:rStyle w:val="CharAmPartText"/>
        </w:rPr>
        <w:t>Amendments commencing 1</w:t>
      </w:r>
      <w:r w:rsidR="0058455D" w:rsidRPr="0058455D">
        <w:rPr>
          <w:rStyle w:val="CharAmPartText"/>
        </w:rPr>
        <w:t> </w:t>
      </w:r>
      <w:r w:rsidRPr="0058455D">
        <w:rPr>
          <w:rStyle w:val="CharAmPartText"/>
        </w:rPr>
        <w:t>July 2016</w:t>
      </w:r>
      <w:bookmarkEnd w:id="45"/>
    </w:p>
    <w:p w:rsidR="008F7B04" w:rsidRPr="0058455D" w:rsidRDefault="008F7B04" w:rsidP="008F7B04">
      <w:pPr>
        <w:pStyle w:val="ActHead9"/>
      </w:pPr>
      <w:bookmarkStart w:id="46" w:name="_Toc449447308"/>
      <w:r w:rsidRPr="0058455D">
        <w:t>Norfolk Island Continued Laws Ordinance 2015</w:t>
      </w:r>
      <w:bookmarkEnd w:id="46"/>
    </w:p>
    <w:p w:rsidR="001025D4" w:rsidRPr="0058455D" w:rsidRDefault="002F5808" w:rsidP="001025D4">
      <w:pPr>
        <w:pStyle w:val="ItemHead"/>
      </w:pPr>
      <w:r w:rsidRPr="0058455D">
        <w:t>6</w:t>
      </w:r>
      <w:r w:rsidR="001025D4" w:rsidRPr="0058455D">
        <w:t xml:space="preserve">  Part</w:t>
      </w:r>
      <w:r w:rsidR="0058455D" w:rsidRPr="0058455D">
        <w:t> </w:t>
      </w:r>
      <w:r w:rsidR="001025D4" w:rsidRPr="0058455D">
        <w:t>1 of Schedule</w:t>
      </w:r>
      <w:r w:rsidR="0058455D" w:rsidRPr="0058455D">
        <w:t> </w:t>
      </w:r>
      <w:r w:rsidR="001025D4" w:rsidRPr="0058455D">
        <w:t xml:space="preserve">1 (before heading specifying </w:t>
      </w:r>
      <w:r w:rsidR="001025D4" w:rsidRPr="0058455D">
        <w:rPr>
          <w:i/>
        </w:rPr>
        <w:t>Administration and Probate Act 2006</w:t>
      </w:r>
      <w:r w:rsidR="001025D4" w:rsidRPr="0058455D">
        <w:t xml:space="preserve"> </w:t>
      </w:r>
      <w:r w:rsidR="001025D4" w:rsidRPr="0058455D">
        <w:rPr>
          <w:i/>
        </w:rPr>
        <w:t>(Norfolk Island)</w:t>
      </w:r>
      <w:r w:rsidR="001025D4" w:rsidRPr="0058455D">
        <w:t>)</w:t>
      </w:r>
    </w:p>
    <w:p w:rsidR="001025D4" w:rsidRPr="0058455D" w:rsidRDefault="001025D4" w:rsidP="001025D4">
      <w:pPr>
        <w:pStyle w:val="Item"/>
      </w:pPr>
      <w:r w:rsidRPr="0058455D">
        <w:t>Insert:</w:t>
      </w:r>
    </w:p>
    <w:p w:rsidR="00FA4A99" w:rsidRPr="0058455D" w:rsidRDefault="00FA4A99" w:rsidP="00B96A68">
      <w:pPr>
        <w:pStyle w:val="Specialaat"/>
      </w:pPr>
      <w:r w:rsidRPr="0058455D">
        <w:t>Absentee Landowners Levy Act 1976 (Norfolk Island)</w:t>
      </w:r>
    </w:p>
    <w:p w:rsidR="00FA4A99" w:rsidRPr="0058455D" w:rsidRDefault="00FA4A99" w:rsidP="002B231C">
      <w:pPr>
        <w:pStyle w:val="Specialih"/>
      </w:pPr>
      <w:r w:rsidRPr="0058455D">
        <w:t>1A  At the end of subparagraphs</w:t>
      </w:r>
      <w:r w:rsidR="0058455D" w:rsidRPr="0058455D">
        <w:t> </w:t>
      </w:r>
      <w:r w:rsidRPr="0058455D">
        <w:t>6A(2)(b)(</w:t>
      </w:r>
      <w:proofErr w:type="spellStart"/>
      <w:r w:rsidRPr="0058455D">
        <w:t>i</w:t>
      </w:r>
      <w:proofErr w:type="spellEnd"/>
      <w:r w:rsidRPr="0058455D">
        <w:t>) and (ii)</w:t>
      </w:r>
    </w:p>
    <w:p w:rsidR="00FA4A99" w:rsidRPr="0058455D" w:rsidRDefault="00FA4A99" w:rsidP="00FA4A99">
      <w:pPr>
        <w:pStyle w:val="Item"/>
      </w:pPr>
      <w:r w:rsidRPr="0058455D">
        <w:t>Add “and”.</w:t>
      </w:r>
    </w:p>
    <w:p w:rsidR="002B231C" w:rsidRPr="0058455D" w:rsidRDefault="00FA4A99" w:rsidP="002B231C">
      <w:pPr>
        <w:pStyle w:val="Specialih"/>
      </w:pPr>
      <w:r w:rsidRPr="0058455D">
        <w:t>1B</w:t>
      </w:r>
      <w:r w:rsidR="002B231C" w:rsidRPr="0058455D">
        <w:t xml:space="preserve">  Subparagraph 6A(2)(b)(iii)</w:t>
      </w:r>
    </w:p>
    <w:p w:rsidR="002B231C" w:rsidRPr="0058455D" w:rsidRDefault="002B231C" w:rsidP="002B231C">
      <w:pPr>
        <w:pStyle w:val="Item"/>
      </w:pPr>
      <w:r w:rsidRPr="0058455D">
        <w:t>Repeal the subparagraph.</w:t>
      </w:r>
    </w:p>
    <w:p w:rsidR="001025D4" w:rsidRPr="0058455D" w:rsidRDefault="001025D4" w:rsidP="001025D4">
      <w:pPr>
        <w:pStyle w:val="Specialih"/>
      </w:pPr>
      <w:r w:rsidRPr="0058455D">
        <w:t>1</w:t>
      </w:r>
      <w:r w:rsidR="00FA4A99" w:rsidRPr="0058455D">
        <w:t>C</w:t>
      </w:r>
      <w:r w:rsidRPr="0058455D">
        <w:t xml:space="preserve">  Paragraph 21A(1)(b)</w:t>
      </w:r>
    </w:p>
    <w:p w:rsidR="001025D4" w:rsidRPr="0058455D" w:rsidRDefault="001025D4" w:rsidP="001025D4">
      <w:pPr>
        <w:pStyle w:val="Item"/>
      </w:pPr>
      <w:r w:rsidRPr="0058455D">
        <w:t xml:space="preserve">Omit “holds office or is employed under the </w:t>
      </w:r>
      <w:r w:rsidRPr="0058455D">
        <w:rPr>
          <w:i/>
        </w:rPr>
        <w:t>Public Service Act 1979</w:t>
      </w:r>
      <w:r w:rsidRPr="0058455D">
        <w:t>,”, substitute “is employed by the Norfolk Island Regional Council;”.</w:t>
      </w:r>
    </w:p>
    <w:p w:rsidR="001025D4" w:rsidRPr="0058455D" w:rsidRDefault="002F5808" w:rsidP="001025D4">
      <w:pPr>
        <w:pStyle w:val="ItemHead"/>
      </w:pPr>
      <w:r w:rsidRPr="0058455D">
        <w:t>7</w:t>
      </w:r>
      <w:r w:rsidR="001025D4" w:rsidRPr="0058455D">
        <w:t xml:space="preserve">  Before item</w:t>
      </w:r>
      <w:r w:rsidR="0058455D" w:rsidRPr="0058455D">
        <w:t> </w:t>
      </w:r>
      <w:r w:rsidR="001025D4" w:rsidRPr="0058455D">
        <w:t>2 of Schedule</w:t>
      </w:r>
      <w:r w:rsidR="0058455D" w:rsidRPr="0058455D">
        <w:t> </w:t>
      </w:r>
      <w:r w:rsidR="001025D4" w:rsidRPr="0058455D">
        <w:t>1</w:t>
      </w:r>
    </w:p>
    <w:p w:rsidR="001025D4" w:rsidRPr="0058455D" w:rsidRDefault="001025D4" w:rsidP="001025D4">
      <w:pPr>
        <w:pStyle w:val="Item"/>
      </w:pPr>
      <w:r w:rsidRPr="0058455D">
        <w:t>Insert:</w:t>
      </w:r>
    </w:p>
    <w:p w:rsidR="001025D4" w:rsidRPr="0058455D" w:rsidRDefault="001025D4" w:rsidP="001025D4">
      <w:pPr>
        <w:pStyle w:val="Specialih"/>
      </w:pPr>
      <w:r w:rsidRPr="0058455D">
        <w:t>1AA  Subsection</w:t>
      </w:r>
      <w:r w:rsidR="0058455D" w:rsidRPr="0058455D">
        <w:t> </w:t>
      </w:r>
      <w:r w:rsidRPr="0058455D">
        <w:t>13(1)</w:t>
      </w:r>
    </w:p>
    <w:p w:rsidR="001025D4" w:rsidRPr="0058455D" w:rsidRDefault="001025D4" w:rsidP="001025D4">
      <w:pPr>
        <w:pStyle w:val="Item"/>
      </w:pPr>
      <w:r w:rsidRPr="0058455D">
        <w:t xml:space="preserve">Omit “employed or appointed under the </w:t>
      </w:r>
      <w:r w:rsidRPr="0058455D">
        <w:rPr>
          <w:i/>
        </w:rPr>
        <w:t>Public Sector Management Act 2000</w:t>
      </w:r>
      <w:r w:rsidRPr="0058455D">
        <w:t>”, substitute “employed by the Norfolk Island Regional Council”.</w:t>
      </w:r>
    </w:p>
    <w:p w:rsidR="001025D4" w:rsidRPr="0058455D" w:rsidRDefault="002F5808" w:rsidP="001025D4">
      <w:pPr>
        <w:pStyle w:val="ItemHead"/>
      </w:pPr>
      <w:r w:rsidRPr="0058455D">
        <w:t>8</w:t>
      </w:r>
      <w:r w:rsidR="001025D4" w:rsidRPr="0058455D">
        <w:t xml:space="preserve">  After item</w:t>
      </w:r>
      <w:r w:rsidR="0058455D" w:rsidRPr="0058455D">
        <w:t> </w:t>
      </w:r>
      <w:r w:rsidR="001025D4" w:rsidRPr="0058455D">
        <w:t>2 of Schedule</w:t>
      </w:r>
      <w:r w:rsidR="0058455D" w:rsidRPr="0058455D">
        <w:t> </w:t>
      </w:r>
      <w:r w:rsidR="001025D4" w:rsidRPr="0058455D">
        <w:t>1</w:t>
      </w:r>
    </w:p>
    <w:p w:rsidR="001025D4" w:rsidRPr="0058455D" w:rsidRDefault="001025D4" w:rsidP="001025D4">
      <w:pPr>
        <w:pStyle w:val="Item"/>
      </w:pPr>
      <w:r w:rsidRPr="0058455D">
        <w:t>Insert:</w:t>
      </w:r>
    </w:p>
    <w:p w:rsidR="001025D4" w:rsidRPr="0058455D" w:rsidRDefault="001025D4" w:rsidP="001025D4">
      <w:pPr>
        <w:pStyle w:val="Specialih"/>
      </w:pPr>
      <w:r w:rsidRPr="0058455D">
        <w:t>2A  Subsection</w:t>
      </w:r>
      <w:r w:rsidR="0058455D" w:rsidRPr="0058455D">
        <w:t> </w:t>
      </w:r>
      <w:r w:rsidRPr="0058455D">
        <w:t>24(4)</w:t>
      </w:r>
    </w:p>
    <w:p w:rsidR="001025D4" w:rsidRPr="0058455D" w:rsidRDefault="001025D4" w:rsidP="001025D4">
      <w:pPr>
        <w:pStyle w:val="Item"/>
      </w:pPr>
      <w:r w:rsidRPr="0058455D">
        <w:t>Omit “officer or employee of the Norfolk Island Public Service”, substitute “employee of the Norfolk Island Regional Council”.</w:t>
      </w:r>
    </w:p>
    <w:p w:rsidR="001025D4" w:rsidRPr="0058455D" w:rsidRDefault="002F5808" w:rsidP="001025D4">
      <w:pPr>
        <w:pStyle w:val="ItemHead"/>
      </w:pPr>
      <w:r w:rsidRPr="0058455D">
        <w:t>9</w:t>
      </w:r>
      <w:r w:rsidR="001025D4" w:rsidRPr="0058455D">
        <w:t xml:space="preserve">  Item</w:t>
      </w:r>
      <w:r w:rsidR="0058455D" w:rsidRPr="0058455D">
        <w:t> </w:t>
      </w:r>
      <w:r w:rsidR="001025D4" w:rsidRPr="0058455D">
        <w:t>3 of Schedule</w:t>
      </w:r>
      <w:r w:rsidR="0058455D" w:rsidRPr="0058455D">
        <w:t> </w:t>
      </w:r>
      <w:r w:rsidR="001025D4" w:rsidRPr="0058455D">
        <w:t>1</w:t>
      </w:r>
    </w:p>
    <w:p w:rsidR="001025D4" w:rsidRPr="0058455D" w:rsidRDefault="001025D4" w:rsidP="001025D4">
      <w:pPr>
        <w:pStyle w:val="Item"/>
      </w:pPr>
      <w:r w:rsidRPr="0058455D">
        <w:t>Repeal the item, substitute:</w:t>
      </w:r>
    </w:p>
    <w:p w:rsidR="001025D4" w:rsidRPr="0058455D" w:rsidRDefault="001025D4" w:rsidP="001025D4">
      <w:pPr>
        <w:pStyle w:val="Specialih"/>
      </w:pPr>
      <w:r w:rsidRPr="0058455D">
        <w:t>3  Subsection</w:t>
      </w:r>
      <w:r w:rsidR="0058455D" w:rsidRPr="0058455D">
        <w:t> </w:t>
      </w:r>
      <w:r w:rsidRPr="0058455D">
        <w:t>5(1)</w:t>
      </w:r>
    </w:p>
    <w:p w:rsidR="001025D4" w:rsidRPr="0058455D" w:rsidRDefault="001025D4" w:rsidP="001025D4">
      <w:pPr>
        <w:pStyle w:val="Item"/>
      </w:pPr>
      <w:r w:rsidRPr="0058455D">
        <w:t>After “prepare”, insert “and give to the Commonwealth Minister”.</w:t>
      </w:r>
    </w:p>
    <w:p w:rsidR="001025D4" w:rsidRPr="0058455D" w:rsidRDefault="001025D4" w:rsidP="001025D4">
      <w:pPr>
        <w:pStyle w:val="Specialih"/>
      </w:pPr>
      <w:r w:rsidRPr="0058455D">
        <w:t>3A  Section</w:t>
      </w:r>
      <w:r w:rsidR="0058455D" w:rsidRPr="0058455D">
        <w:t> </w:t>
      </w:r>
      <w:r w:rsidRPr="0058455D">
        <w:t>5 (notes)</w:t>
      </w:r>
    </w:p>
    <w:p w:rsidR="001025D4" w:rsidRPr="0058455D" w:rsidRDefault="001025D4" w:rsidP="001025D4">
      <w:pPr>
        <w:pStyle w:val="Item"/>
      </w:pPr>
      <w:r w:rsidRPr="0058455D">
        <w:t>Repeal the notes.</w:t>
      </w:r>
    </w:p>
    <w:p w:rsidR="001025D4" w:rsidRPr="0058455D" w:rsidRDefault="001025D4" w:rsidP="001025D4">
      <w:pPr>
        <w:pStyle w:val="Specialih"/>
      </w:pPr>
      <w:r w:rsidRPr="0058455D">
        <w:t>3B  Subsection</w:t>
      </w:r>
      <w:r w:rsidR="0058455D" w:rsidRPr="0058455D">
        <w:t> </w:t>
      </w:r>
      <w:r w:rsidRPr="0058455D">
        <w:t>6(1)</w:t>
      </w:r>
    </w:p>
    <w:p w:rsidR="001025D4" w:rsidRPr="0058455D" w:rsidRDefault="001025D4" w:rsidP="001025D4">
      <w:pPr>
        <w:pStyle w:val="Item"/>
      </w:pPr>
      <w:r w:rsidRPr="0058455D">
        <w:t>After “prepare”, insert “and give to the Commonwealth Minister”.</w:t>
      </w:r>
    </w:p>
    <w:p w:rsidR="001025D4" w:rsidRPr="0058455D" w:rsidRDefault="002F5808" w:rsidP="001025D4">
      <w:pPr>
        <w:pStyle w:val="ItemHead"/>
      </w:pPr>
      <w:r w:rsidRPr="0058455D">
        <w:t>10</w:t>
      </w:r>
      <w:r w:rsidR="001025D4" w:rsidRPr="0058455D">
        <w:t xml:space="preserve">  After item</w:t>
      </w:r>
      <w:r w:rsidR="0058455D" w:rsidRPr="0058455D">
        <w:t> </w:t>
      </w:r>
      <w:r w:rsidR="001025D4" w:rsidRPr="0058455D">
        <w:t>22 of Schedule</w:t>
      </w:r>
      <w:r w:rsidR="0058455D" w:rsidRPr="0058455D">
        <w:t> </w:t>
      </w:r>
      <w:r w:rsidR="001025D4" w:rsidRPr="0058455D">
        <w:t>1</w:t>
      </w:r>
    </w:p>
    <w:p w:rsidR="001025D4" w:rsidRPr="0058455D" w:rsidRDefault="001025D4" w:rsidP="001025D4">
      <w:pPr>
        <w:pStyle w:val="Item"/>
      </w:pPr>
      <w:r w:rsidRPr="0058455D">
        <w:t>Insert:</w:t>
      </w:r>
    </w:p>
    <w:p w:rsidR="001025D4" w:rsidRPr="0058455D" w:rsidRDefault="001025D4" w:rsidP="001025D4">
      <w:pPr>
        <w:pStyle w:val="Specialaat"/>
      </w:pPr>
      <w:r w:rsidRPr="0058455D">
        <w:t>Associations Incorporation Act 2005 (Norfolk Island)</w:t>
      </w:r>
    </w:p>
    <w:p w:rsidR="001025D4" w:rsidRPr="0058455D" w:rsidRDefault="001025D4" w:rsidP="001025D4">
      <w:pPr>
        <w:pStyle w:val="Specialih"/>
      </w:pPr>
      <w:r w:rsidRPr="0058455D">
        <w:t>22A  Subsection</w:t>
      </w:r>
      <w:r w:rsidR="0058455D" w:rsidRPr="0058455D">
        <w:t> </w:t>
      </w:r>
      <w:r w:rsidRPr="0058455D">
        <w:t>4(1)</w:t>
      </w:r>
    </w:p>
    <w:p w:rsidR="001025D4" w:rsidRPr="0058455D" w:rsidRDefault="001025D4" w:rsidP="001025D4">
      <w:pPr>
        <w:pStyle w:val="Item"/>
      </w:pPr>
      <w:r w:rsidRPr="0058455D">
        <w:t xml:space="preserve">Omit “under the </w:t>
      </w:r>
      <w:r w:rsidRPr="0058455D">
        <w:rPr>
          <w:i/>
        </w:rPr>
        <w:t>Public Sector Management Act 2000</w:t>
      </w:r>
      <w:r w:rsidR="00095038" w:rsidRPr="0058455D">
        <w:t>,</w:t>
      </w:r>
      <w:r w:rsidRPr="0058455D">
        <w:t>”.</w:t>
      </w:r>
    </w:p>
    <w:p w:rsidR="002B231C" w:rsidRPr="0058455D" w:rsidRDefault="002B231C" w:rsidP="002B231C">
      <w:pPr>
        <w:pStyle w:val="Specialaat"/>
        <w:rPr>
          <w:i w:val="0"/>
        </w:rPr>
      </w:pPr>
      <w:r w:rsidRPr="0058455D">
        <w:t>Bail Act 2005 (Norfolk Island)</w:t>
      </w:r>
    </w:p>
    <w:p w:rsidR="002B231C" w:rsidRPr="0058455D" w:rsidRDefault="002B231C" w:rsidP="002B231C">
      <w:pPr>
        <w:pStyle w:val="Specialih"/>
      </w:pPr>
      <w:r w:rsidRPr="0058455D">
        <w:t>22B  Subsection</w:t>
      </w:r>
      <w:r w:rsidR="0058455D" w:rsidRPr="0058455D">
        <w:t> </w:t>
      </w:r>
      <w:r w:rsidRPr="0058455D">
        <w:t>28(5)</w:t>
      </w:r>
    </w:p>
    <w:p w:rsidR="002B231C" w:rsidRPr="0058455D" w:rsidRDefault="002B231C" w:rsidP="002B231C">
      <w:pPr>
        <w:pStyle w:val="Item"/>
      </w:pPr>
      <w:r w:rsidRPr="0058455D">
        <w:t xml:space="preserve">Omit “administering the </w:t>
      </w:r>
      <w:r w:rsidRPr="0058455D">
        <w:rPr>
          <w:i/>
        </w:rPr>
        <w:t>Immigration Act 1980</w:t>
      </w:r>
      <w:r w:rsidRPr="0058455D">
        <w:t>”.</w:t>
      </w:r>
    </w:p>
    <w:p w:rsidR="00294416" w:rsidRPr="0058455D" w:rsidRDefault="00294416" w:rsidP="00294416">
      <w:pPr>
        <w:pStyle w:val="Specialaat"/>
      </w:pPr>
      <w:r w:rsidRPr="0058455D">
        <w:t>Bankruptcy Act 2006 (Norfolk Island)</w:t>
      </w:r>
    </w:p>
    <w:p w:rsidR="00294416" w:rsidRPr="0058455D" w:rsidRDefault="00294416" w:rsidP="00294416">
      <w:pPr>
        <w:pStyle w:val="Specialih"/>
      </w:pPr>
      <w:r w:rsidRPr="0058455D">
        <w:t>22</w:t>
      </w:r>
      <w:r w:rsidR="00CA3F76" w:rsidRPr="0058455D">
        <w:t>C</w:t>
      </w:r>
      <w:r w:rsidRPr="0058455D">
        <w:t xml:space="preserve">  Paragraph 121(1)(c)</w:t>
      </w:r>
    </w:p>
    <w:p w:rsidR="00294416" w:rsidRPr="0058455D" w:rsidRDefault="00294416" w:rsidP="00294416">
      <w:pPr>
        <w:pStyle w:val="Item"/>
      </w:pPr>
      <w:r w:rsidRPr="0058455D">
        <w:t xml:space="preserve">Omit “(other than a person employed under an employment contract under the </w:t>
      </w:r>
      <w:r w:rsidRPr="0058455D">
        <w:rPr>
          <w:i/>
        </w:rPr>
        <w:t>Employment Act 1988</w:t>
      </w:r>
      <w:r w:rsidRPr="0058455D">
        <w:t xml:space="preserve">) in the employment of the bankrupt”, substitute “in the employment of the bankrupt (other than wages or salary the person is or was entitled to under a governing instrument, within the meaning of the </w:t>
      </w:r>
      <w:r w:rsidRPr="0058455D">
        <w:rPr>
          <w:i/>
        </w:rPr>
        <w:t>Fair Entitlements Guarantee Act 2012</w:t>
      </w:r>
      <w:r w:rsidRPr="0058455D">
        <w:t xml:space="preserve"> of the Commonwealth, for the employment)”.</w:t>
      </w:r>
    </w:p>
    <w:p w:rsidR="00294416" w:rsidRPr="0058455D" w:rsidRDefault="00294416" w:rsidP="00294416">
      <w:pPr>
        <w:pStyle w:val="Specialih"/>
      </w:pPr>
      <w:r w:rsidRPr="0058455D">
        <w:t>22</w:t>
      </w:r>
      <w:r w:rsidR="00CA3F76" w:rsidRPr="0058455D">
        <w:t>D</w:t>
      </w:r>
      <w:r w:rsidRPr="0058455D">
        <w:t xml:space="preserve">  Paragraph 121(1)(d)</w:t>
      </w:r>
    </w:p>
    <w:p w:rsidR="00294416" w:rsidRPr="0058455D" w:rsidRDefault="00294416" w:rsidP="00294416">
      <w:pPr>
        <w:pStyle w:val="Item"/>
      </w:pPr>
      <w:r w:rsidRPr="0058455D">
        <w:t xml:space="preserve">Omit “employed under an employment contract under the </w:t>
      </w:r>
      <w:r w:rsidRPr="0058455D">
        <w:rPr>
          <w:i/>
        </w:rPr>
        <w:t>Employment Act 1988</w:t>
      </w:r>
      <w:r w:rsidRPr="0058455D">
        <w:t xml:space="preserve">”, substitute “under a governing instrument, within the meaning of the </w:t>
      </w:r>
      <w:r w:rsidRPr="0058455D">
        <w:rPr>
          <w:i/>
        </w:rPr>
        <w:t>Fair Entitlements Guarantee Act 2012</w:t>
      </w:r>
      <w:r w:rsidRPr="0058455D">
        <w:t xml:space="preserve"> of the Commonwealth, for employment”.</w:t>
      </w:r>
    </w:p>
    <w:p w:rsidR="0094578B" w:rsidRPr="0058455D" w:rsidRDefault="002F5808" w:rsidP="0094578B">
      <w:pPr>
        <w:pStyle w:val="ItemHead"/>
      </w:pPr>
      <w:r w:rsidRPr="0058455D">
        <w:t>11</w:t>
      </w:r>
      <w:r w:rsidR="0094578B" w:rsidRPr="0058455D">
        <w:t xml:space="preserve">  After item</w:t>
      </w:r>
      <w:r w:rsidR="0058455D" w:rsidRPr="0058455D">
        <w:t> </w:t>
      </w:r>
      <w:r w:rsidR="0094578B" w:rsidRPr="0058455D">
        <w:t>24 of Schedule</w:t>
      </w:r>
      <w:r w:rsidR="0058455D" w:rsidRPr="0058455D">
        <w:t> </w:t>
      </w:r>
      <w:r w:rsidR="0094578B" w:rsidRPr="0058455D">
        <w:t>1</w:t>
      </w:r>
    </w:p>
    <w:p w:rsidR="0094578B" w:rsidRPr="0058455D" w:rsidRDefault="0094578B" w:rsidP="0094578B">
      <w:pPr>
        <w:pStyle w:val="Item"/>
      </w:pPr>
      <w:r w:rsidRPr="0058455D">
        <w:t>Insert:</w:t>
      </w:r>
    </w:p>
    <w:p w:rsidR="0094578B" w:rsidRPr="0058455D" w:rsidRDefault="0094578B" w:rsidP="0094578B">
      <w:pPr>
        <w:pStyle w:val="Specialaat"/>
      </w:pPr>
      <w:r w:rsidRPr="0058455D">
        <w:t>Building Act 2002 (Norfolk Island)</w:t>
      </w:r>
    </w:p>
    <w:p w:rsidR="0094578B" w:rsidRPr="0058455D" w:rsidRDefault="0094578B" w:rsidP="0094578B">
      <w:pPr>
        <w:pStyle w:val="Specialih"/>
      </w:pPr>
      <w:r w:rsidRPr="0058455D">
        <w:t>24A  Subsection</w:t>
      </w:r>
      <w:r w:rsidR="0058455D" w:rsidRPr="0058455D">
        <w:t> </w:t>
      </w:r>
      <w:r w:rsidRPr="0058455D">
        <w:t xml:space="preserve">5(1) (definition of </w:t>
      </w:r>
      <w:r w:rsidRPr="0058455D">
        <w:rPr>
          <w:i/>
        </w:rPr>
        <w:t>Chief Executive Officer</w:t>
      </w:r>
      <w:r w:rsidRPr="0058455D">
        <w:t>)</w:t>
      </w:r>
    </w:p>
    <w:p w:rsidR="0094578B" w:rsidRPr="0058455D" w:rsidRDefault="0094578B" w:rsidP="0094578B">
      <w:pPr>
        <w:pStyle w:val="Item"/>
      </w:pPr>
      <w:r w:rsidRPr="0058455D">
        <w:t>Repeal the definition.</w:t>
      </w:r>
    </w:p>
    <w:p w:rsidR="0094578B" w:rsidRPr="0058455D" w:rsidRDefault="0094578B" w:rsidP="0094578B">
      <w:pPr>
        <w:pStyle w:val="Specialih"/>
      </w:pPr>
      <w:r w:rsidRPr="0058455D">
        <w:t>24B  Subsection</w:t>
      </w:r>
      <w:r w:rsidR="0058455D" w:rsidRPr="0058455D">
        <w:t> </w:t>
      </w:r>
      <w:r w:rsidRPr="0058455D">
        <w:t>62(3) (</w:t>
      </w:r>
      <w:r w:rsidR="0058455D" w:rsidRPr="0058455D">
        <w:t>paragraph (</w:t>
      </w:r>
      <w:r w:rsidRPr="0058455D">
        <w:t xml:space="preserve">e) of the definition of </w:t>
      </w:r>
      <w:r w:rsidRPr="0058455D">
        <w:rPr>
          <w:i/>
        </w:rPr>
        <w:t>official</w:t>
      </w:r>
      <w:r w:rsidRPr="0058455D">
        <w:t>)</w:t>
      </w:r>
    </w:p>
    <w:p w:rsidR="0094578B" w:rsidRPr="0058455D" w:rsidRDefault="0094578B" w:rsidP="0094578B">
      <w:pPr>
        <w:pStyle w:val="Item"/>
      </w:pPr>
      <w:r w:rsidRPr="0058455D">
        <w:t xml:space="preserve">Omit “within the meaning of the </w:t>
      </w:r>
      <w:r w:rsidRPr="0058455D">
        <w:rPr>
          <w:i/>
        </w:rPr>
        <w:t>Public Sector Management Act 2000</w:t>
      </w:r>
      <w:r w:rsidRPr="0058455D">
        <w:t>”, substitute “in the public service”.</w:t>
      </w:r>
    </w:p>
    <w:p w:rsidR="0094578B" w:rsidRPr="0058455D" w:rsidRDefault="002F5808" w:rsidP="0094578B">
      <w:pPr>
        <w:pStyle w:val="ItemHead"/>
      </w:pPr>
      <w:r w:rsidRPr="0058455D">
        <w:t>12</w:t>
      </w:r>
      <w:r w:rsidR="0094578B" w:rsidRPr="0058455D">
        <w:t xml:space="preserve">  After item</w:t>
      </w:r>
      <w:r w:rsidR="0058455D" w:rsidRPr="0058455D">
        <w:t> </w:t>
      </w:r>
      <w:r w:rsidR="0094578B" w:rsidRPr="0058455D">
        <w:t>29 of Schedule</w:t>
      </w:r>
      <w:r w:rsidR="0058455D" w:rsidRPr="0058455D">
        <w:t> </w:t>
      </w:r>
      <w:r w:rsidR="0094578B" w:rsidRPr="0058455D">
        <w:t>1</w:t>
      </w:r>
    </w:p>
    <w:p w:rsidR="0094578B" w:rsidRPr="0058455D" w:rsidRDefault="0094578B" w:rsidP="0094578B">
      <w:pPr>
        <w:pStyle w:val="Item"/>
      </w:pPr>
      <w:r w:rsidRPr="0058455D">
        <w:t>Insert:</w:t>
      </w:r>
    </w:p>
    <w:p w:rsidR="0094578B" w:rsidRPr="0058455D" w:rsidRDefault="0094578B" w:rsidP="0094578B">
      <w:pPr>
        <w:pStyle w:val="Specialih"/>
      </w:pPr>
      <w:r w:rsidRPr="0058455D">
        <w:t>29A  Paragraph 24(1)(d)</w:t>
      </w:r>
    </w:p>
    <w:p w:rsidR="0094578B" w:rsidRPr="0058455D" w:rsidRDefault="00EB6A6B" w:rsidP="00EB6A6B">
      <w:pPr>
        <w:pStyle w:val="Item"/>
      </w:pPr>
      <w:r w:rsidRPr="0058455D">
        <w:t>Repeal the paragraph.</w:t>
      </w:r>
    </w:p>
    <w:p w:rsidR="002B231C" w:rsidRPr="0058455D" w:rsidRDefault="002F5808" w:rsidP="002B231C">
      <w:pPr>
        <w:pStyle w:val="ItemHead"/>
        <w:tabs>
          <w:tab w:val="left" w:pos="6663"/>
        </w:tabs>
      </w:pPr>
      <w:r w:rsidRPr="0058455D">
        <w:t>13</w:t>
      </w:r>
      <w:r w:rsidR="002B231C" w:rsidRPr="0058455D">
        <w:t xml:space="preserve">  After item</w:t>
      </w:r>
      <w:r w:rsidR="0058455D" w:rsidRPr="0058455D">
        <w:t> </w:t>
      </w:r>
      <w:r w:rsidR="002B231C" w:rsidRPr="0058455D">
        <w:t>43 of Schedule</w:t>
      </w:r>
      <w:r w:rsidR="0058455D" w:rsidRPr="0058455D">
        <w:t> </w:t>
      </w:r>
      <w:r w:rsidR="002B231C" w:rsidRPr="0058455D">
        <w:t>1</w:t>
      </w:r>
    </w:p>
    <w:p w:rsidR="002B231C" w:rsidRPr="0058455D" w:rsidRDefault="002B231C" w:rsidP="002B231C">
      <w:pPr>
        <w:pStyle w:val="Item"/>
      </w:pPr>
      <w:r w:rsidRPr="0058455D">
        <w:t>Insert:</w:t>
      </w:r>
    </w:p>
    <w:p w:rsidR="002B231C" w:rsidRPr="0058455D" w:rsidRDefault="002B231C" w:rsidP="002B231C">
      <w:pPr>
        <w:pStyle w:val="Specialih"/>
      </w:pPr>
      <w:r w:rsidRPr="0058455D">
        <w:t>43A  Subparagraph 11(1A)(b)(</w:t>
      </w:r>
      <w:proofErr w:type="spellStart"/>
      <w:r w:rsidRPr="0058455D">
        <w:t>i</w:t>
      </w:r>
      <w:proofErr w:type="spellEnd"/>
      <w:r w:rsidRPr="0058455D">
        <w:t>)</w:t>
      </w:r>
    </w:p>
    <w:p w:rsidR="002B231C" w:rsidRPr="0058455D" w:rsidRDefault="002B231C" w:rsidP="002B231C">
      <w:pPr>
        <w:pStyle w:val="Item"/>
      </w:pPr>
      <w:r w:rsidRPr="0058455D">
        <w:t xml:space="preserve">Omit “such as being a permanent resident or the holder of a permit under the </w:t>
      </w:r>
      <w:r w:rsidRPr="0058455D">
        <w:rPr>
          <w:i/>
        </w:rPr>
        <w:t>Immigration Act 1980</w:t>
      </w:r>
      <w:r w:rsidRPr="0058455D">
        <w:t>”.</w:t>
      </w:r>
    </w:p>
    <w:p w:rsidR="0094578B" w:rsidRPr="0058455D" w:rsidRDefault="0094578B" w:rsidP="0094578B">
      <w:pPr>
        <w:pStyle w:val="Specialaat"/>
      </w:pPr>
      <w:r w:rsidRPr="0058455D">
        <w:t>Court of Petty Sessions Act 1960 (Norfolk Island)</w:t>
      </w:r>
    </w:p>
    <w:p w:rsidR="0094578B" w:rsidRPr="0058455D" w:rsidRDefault="00840D51" w:rsidP="00840D51">
      <w:pPr>
        <w:pStyle w:val="Specialih"/>
      </w:pPr>
      <w:r w:rsidRPr="0058455D">
        <w:t>43B</w:t>
      </w:r>
      <w:r w:rsidR="0094578B" w:rsidRPr="0058455D">
        <w:t xml:space="preserve">  Paragraph 246A(4)(d)</w:t>
      </w:r>
    </w:p>
    <w:p w:rsidR="0094578B" w:rsidRPr="0058455D" w:rsidRDefault="0094578B" w:rsidP="0094578B">
      <w:pPr>
        <w:pStyle w:val="Item"/>
      </w:pPr>
      <w:r w:rsidRPr="0058455D">
        <w:t>Omit “Public Service of Norfolk Island”, substitute “public serv</w:t>
      </w:r>
      <w:r w:rsidR="00D064E1" w:rsidRPr="0058455D">
        <w:t>ice</w:t>
      </w:r>
      <w:r w:rsidRPr="0058455D">
        <w:t>”.</w:t>
      </w:r>
    </w:p>
    <w:p w:rsidR="003D5455" w:rsidRPr="0058455D" w:rsidRDefault="002F5808" w:rsidP="003D5455">
      <w:pPr>
        <w:pStyle w:val="ItemHead"/>
      </w:pPr>
      <w:r w:rsidRPr="0058455D">
        <w:t>14</w:t>
      </w:r>
      <w:r w:rsidR="003D5455" w:rsidRPr="0058455D">
        <w:t xml:space="preserve">  After item</w:t>
      </w:r>
      <w:r w:rsidR="0058455D" w:rsidRPr="0058455D">
        <w:t> </w:t>
      </w:r>
      <w:r w:rsidR="003D5455" w:rsidRPr="0058455D">
        <w:t>4</w:t>
      </w:r>
      <w:r w:rsidR="005E6E77" w:rsidRPr="0058455D">
        <w:t>8</w:t>
      </w:r>
      <w:r w:rsidR="003D5455" w:rsidRPr="0058455D">
        <w:t xml:space="preserve"> of Schedule</w:t>
      </w:r>
      <w:r w:rsidR="0058455D" w:rsidRPr="0058455D">
        <w:t> </w:t>
      </w:r>
      <w:r w:rsidR="003D5455" w:rsidRPr="0058455D">
        <w:t>1</w:t>
      </w:r>
    </w:p>
    <w:p w:rsidR="003D5455" w:rsidRPr="0058455D" w:rsidRDefault="003D5455" w:rsidP="003D5455">
      <w:pPr>
        <w:pStyle w:val="Item"/>
      </w:pPr>
      <w:r w:rsidRPr="0058455D">
        <w:t>Insert:</w:t>
      </w:r>
    </w:p>
    <w:p w:rsidR="003D5455" w:rsidRPr="0058455D" w:rsidRDefault="003D5455" w:rsidP="003D5455">
      <w:pPr>
        <w:pStyle w:val="Specialih"/>
      </w:pPr>
      <w:r w:rsidRPr="0058455D">
        <w:t>4</w:t>
      </w:r>
      <w:r w:rsidR="005E6E77" w:rsidRPr="0058455D">
        <w:t>8</w:t>
      </w:r>
      <w:r w:rsidRPr="0058455D">
        <w:t>A  Section</w:t>
      </w:r>
      <w:r w:rsidR="0058455D" w:rsidRPr="0058455D">
        <w:t> </w:t>
      </w:r>
      <w:r w:rsidRPr="0058455D">
        <w:t xml:space="preserve">20 (definition of </w:t>
      </w:r>
      <w:r w:rsidRPr="0058455D">
        <w:rPr>
          <w:i/>
        </w:rPr>
        <w:t>Administration</w:t>
      </w:r>
      <w:r w:rsidRPr="0058455D">
        <w:t>)</w:t>
      </w:r>
    </w:p>
    <w:p w:rsidR="003D5455" w:rsidRPr="0058455D" w:rsidRDefault="003D5455" w:rsidP="003D5455">
      <w:pPr>
        <w:pStyle w:val="Item"/>
      </w:pPr>
      <w:r w:rsidRPr="0058455D">
        <w:t>Repeal the definition, substitute:</w:t>
      </w:r>
    </w:p>
    <w:p w:rsidR="003D5455" w:rsidRPr="0058455D" w:rsidRDefault="003D5455" w:rsidP="003D5455">
      <w:pPr>
        <w:pStyle w:val="Definition"/>
      </w:pPr>
      <w:r w:rsidRPr="0058455D">
        <w:rPr>
          <w:b/>
          <w:i/>
        </w:rPr>
        <w:t>Administration</w:t>
      </w:r>
      <w:r w:rsidRPr="0058455D">
        <w:t xml:space="preserve"> means:</w:t>
      </w:r>
    </w:p>
    <w:p w:rsidR="003D5455" w:rsidRPr="0058455D" w:rsidRDefault="003D5455" w:rsidP="003D5455">
      <w:pPr>
        <w:pStyle w:val="paragraph"/>
      </w:pPr>
      <w:r w:rsidRPr="0058455D">
        <w:tab/>
        <w:t>(a)</w:t>
      </w:r>
      <w:r w:rsidRPr="0058455D">
        <w:tab/>
        <w:t>the Norfolk Island Regional Council; or</w:t>
      </w:r>
    </w:p>
    <w:p w:rsidR="003D5455" w:rsidRPr="0058455D" w:rsidRDefault="003D5455" w:rsidP="003D5455">
      <w:pPr>
        <w:pStyle w:val="paragraph"/>
      </w:pPr>
      <w:r w:rsidRPr="0058455D">
        <w:tab/>
        <w:t>(b)</w:t>
      </w:r>
      <w:r w:rsidRPr="0058455D">
        <w:tab/>
        <w:t>the Commonwealth Minister exercising a power, or performing a function, relating to Norfolk Island; or</w:t>
      </w:r>
    </w:p>
    <w:p w:rsidR="003D5455" w:rsidRPr="0058455D" w:rsidRDefault="003D5455" w:rsidP="003D5455">
      <w:pPr>
        <w:pStyle w:val="paragraph"/>
      </w:pPr>
      <w:r w:rsidRPr="0058455D">
        <w:tab/>
        <w:t>(c)</w:t>
      </w:r>
      <w:r w:rsidRPr="0058455D">
        <w:tab/>
        <w:t>a territory instrumentality.</w:t>
      </w:r>
    </w:p>
    <w:p w:rsidR="003D5455" w:rsidRPr="0058455D" w:rsidRDefault="003D5455" w:rsidP="003D5455">
      <w:pPr>
        <w:pStyle w:val="Specialih"/>
      </w:pPr>
      <w:r w:rsidRPr="0058455D">
        <w:t>4</w:t>
      </w:r>
      <w:r w:rsidR="00EF19E9" w:rsidRPr="0058455D">
        <w:t>8</w:t>
      </w:r>
      <w:r w:rsidRPr="0058455D">
        <w:t>B  Subsection</w:t>
      </w:r>
      <w:r w:rsidR="0058455D" w:rsidRPr="0058455D">
        <w:t> </w:t>
      </w:r>
      <w:r w:rsidRPr="0058455D">
        <w:t>21(2)</w:t>
      </w:r>
    </w:p>
    <w:p w:rsidR="003D5455" w:rsidRPr="0058455D" w:rsidRDefault="003D5455" w:rsidP="003D5455">
      <w:pPr>
        <w:pStyle w:val="Item"/>
      </w:pPr>
      <w:r w:rsidRPr="0058455D">
        <w:t>Repeal the subsection.</w:t>
      </w:r>
    </w:p>
    <w:p w:rsidR="003D5455" w:rsidRPr="0058455D" w:rsidRDefault="003D5455" w:rsidP="003D5455">
      <w:pPr>
        <w:pStyle w:val="Specialih"/>
      </w:pPr>
      <w:r w:rsidRPr="0058455D">
        <w:t>4</w:t>
      </w:r>
      <w:r w:rsidR="00EF19E9" w:rsidRPr="0058455D">
        <w:t>8</w:t>
      </w:r>
      <w:r w:rsidRPr="0058455D">
        <w:t>C  Subsection</w:t>
      </w:r>
      <w:r w:rsidR="0058455D" w:rsidRPr="0058455D">
        <w:t> </w:t>
      </w:r>
      <w:r w:rsidRPr="0058455D">
        <w:t xml:space="preserve">28(3) (definition of </w:t>
      </w:r>
      <w:r w:rsidRPr="0058455D">
        <w:rPr>
          <w:i/>
        </w:rPr>
        <w:t>territory instrumentality</w:t>
      </w:r>
      <w:r w:rsidRPr="0058455D">
        <w:t>)</w:t>
      </w:r>
    </w:p>
    <w:p w:rsidR="003D5455" w:rsidRPr="0058455D" w:rsidRDefault="003D5455" w:rsidP="003D5455">
      <w:pPr>
        <w:pStyle w:val="Item"/>
      </w:pPr>
      <w:r w:rsidRPr="0058455D">
        <w:t>Repeal the definition.</w:t>
      </w:r>
    </w:p>
    <w:p w:rsidR="00294416" w:rsidRPr="0058455D" w:rsidRDefault="002F5808" w:rsidP="00294416">
      <w:pPr>
        <w:pStyle w:val="ItemHead"/>
      </w:pPr>
      <w:r w:rsidRPr="0058455D">
        <w:t>15</w:t>
      </w:r>
      <w:r w:rsidR="00294416" w:rsidRPr="0058455D">
        <w:t xml:space="preserve">  After item</w:t>
      </w:r>
      <w:r w:rsidR="0058455D" w:rsidRPr="0058455D">
        <w:t> </w:t>
      </w:r>
      <w:r w:rsidR="00294416" w:rsidRPr="0058455D">
        <w:t>51 of Schedule</w:t>
      </w:r>
      <w:r w:rsidR="0058455D" w:rsidRPr="0058455D">
        <w:t> </w:t>
      </w:r>
      <w:r w:rsidR="00294416" w:rsidRPr="0058455D">
        <w:t>1</w:t>
      </w:r>
    </w:p>
    <w:p w:rsidR="00294416" w:rsidRPr="0058455D" w:rsidRDefault="00294416" w:rsidP="00294416">
      <w:pPr>
        <w:pStyle w:val="Item"/>
      </w:pPr>
      <w:r w:rsidRPr="0058455D">
        <w:t>Insert:</w:t>
      </w:r>
    </w:p>
    <w:p w:rsidR="00294416" w:rsidRPr="0058455D" w:rsidRDefault="00840D51" w:rsidP="00840D51">
      <w:pPr>
        <w:pStyle w:val="Specialih"/>
      </w:pPr>
      <w:r w:rsidRPr="0058455D">
        <w:t>51A</w:t>
      </w:r>
      <w:r w:rsidR="00294416" w:rsidRPr="0058455D">
        <w:t xml:space="preserve">  Paragraph 77(a)</w:t>
      </w:r>
    </w:p>
    <w:p w:rsidR="00294416" w:rsidRPr="0058455D" w:rsidRDefault="00294416" w:rsidP="00294416">
      <w:pPr>
        <w:pStyle w:val="Item"/>
      </w:pPr>
      <w:r w:rsidRPr="0058455D">
        <w:t xml:space="preserve">Omit “of such amount per week as is equal to the amount of the minimum rate for the time being determined under the </w:t>
      </w:r>
      <w:r w:rsidRPr="0058455D">
        <w:rPr>
          <w:i/>
        </w:rPr>
        <w:t>Employment Act 1988</w:t>
      </w:r>
      <w:r w:rsidRPr="0058455D">
        <w:t>”, substitute “equal to the national minimum wage applying to an award/agreement free employee in Norfolk Island under Part</w:t>
      </w:r>
      <w:r w:rsidR="0058455D" w:rsidRPr="0058455D">
        <w:t> </w:t>
      </w:r>
      <w:r w:rsidRPr="0058455D">
        <w:t>2</w:t>
      </w:r>
      <w:r w:rsidR="0058455D">
        <w:noBreakHyphen/>
      </w:r>
      <w:r w:rsidRPr="0058455D">
        <w:t xml:space="preserve">6 of the </w:t>
      </w:r>
      <w:r w:rsidRPr="0058455D">
        <w:rPr>
          <w:i/>
        </w:rPr>
        <w:t>Fair Work Act 2009</w:t>
      </w:r>
      <w:r w:rsidRPr="0058455D">
        <w:t xml:space="preserve"> of the Commonwealth”.</w:t>
      </w:r>
    </w:p>
    <w:p w:rsidR="00294416" w:rsidRPr="0058455D" w:rsidRDefault="00840D51" w:rsidP="00840D51">
      <w:pPr>
        <w:pStyle w:val="Specialih"/>
      </w:pPr>
      <w:r w:rsidRPr="0058455D">
        <w:t>51B</w:t>
      </w:r>
      <w:r w:rsidR="00294416" w:rsidRPr="0058455D">
        <w:t xml:space="preserve">  Paragraph 77(b)</w:t>
      </w:r>
    </w:p>
    <w:p w:rsidR="00294416" w:rsidRPr="0058455D" w:rsidRDefault="00294416" w:rsidP="00294416">
      <w:pPr>
        <w:pStyle w:val="Item"/>
      </w:pPr>
      <w:r w:rsidRPr="0058455D">
        <w:t xml:space="preserve">Omit “such amount per week as is equal to </w:t>
      </w:r>
      <w:r w:rsidRPr="0058455D">
        <w:rPr>
          <w:position w:val="6"/>
          <w:sz w:val="16"/>
        </w:rPr>
        <w:t>3</w:t>
      </w:r>
      <w:r w:rsidRPr="0058455D">
        <w:t>/</w:t>
      </w:r>
      <w:r w:rsidRPr="0058455D">
        <w:rPr>
          <w:sz w:val="16"/>
        </w:rPr>
        <w:t>4</w:t>
      </w:r>
      <w:r w:rsidRPr="0058455D">
        <w:t xml:space="preserve"> of the amount of the minimum rate for the time being payable determined under the </w:t>
      </w:r>
      <w:r w:rsidRPr="0058455D">
        <w:rPr>
          <w:i/>
        </w:rPr>
        <w:t>Employment Act 1988</w:t>
      </w:r>
      <w:r w:rsidRPr="0058455D">
        <w:t>”, substitute “</w:t>
      </w:r>
      <w:r w:rsidRPr="0058455D">
        <w:rPr>
          <w:position w:val="6"/>
          <w:sz w:val="16"/>
        </w:rPr>
        <w:t>3</w:t>
      </w:r>
      <w:r w:rsidRPr="0058455D">
        <w:t>/</w:t>
      </w:r>
      <w:r w:rsidRPr="0058455D">
        <w:rPr>
          <w:sz w:val="16"/>
        </w:rPr>
        <w:t>4</w:t>
      </w:r>
      <w:r w:rsidRPr="0058455D">
        <w:t xml:space="preserve"> of the national minimum wage applying to an award/agreement free employee in Norfolk Island under Part</w:t>
      </w:r>
      <w:r w:rsidR="0058455D" w:rsidRPr="0058455D">
        <w:t> </w:t>
      </w:r>
      <w:r w:rsidRPr="0058455D">
        <w:t>2</w:t>
      </w:r>
      <w:r w:rsidR="0058455D">
        <w:noBreakHyphen/>
      </w:r>
      <w:r w:rsidRPr="0058455D">
        <w:t xml:space="preserve">6 of the </w:t>
      </w:r>
      <w:r w:rsidRPr="0058455D">
        <w:rPr>
          <w:i/>
        </w:rPr>
        <w:t>Fair Work Act 2009</w:t>
      </w:r>
      <w:r w:rsidRPr="0058455D">
        <w:t xml:space="preserve"> of the Commonwealth”.</w:t>
      </w:r>
    </w:p>
    <w:p w:rsidR="003D5455" w:rsidRPr="0058455D" w:rsidRDefault="003D5455" w:rsidP="003D5455">
      <w:pPr>
        <w:pStyle w:val="Specialih"/>
      </w:pPr>
      <w:r w:rsidRPr="0058455D">
        <w:t xml:space="preserve">51C  Dictionary at the end of the Act (definition of </w:t>
      </w:r>
      <w:r w:rsidRPr="0058455D">
        <w:rPr>
          <w:i/>
        </w:rPr>
        <w:t>Chief Executive Officer</w:t>
      </w:r>
      <w:r w:rsidRPr="0058455D">
        <w:t>)</w:t>
      </w:r>
    </w:p>
    <w:p w:rsidR="003D5455" w:rsidRPr="0058455D" w:rsidRDefault="003D5455" w:rsidP="003D5455">
      <w:pPr>
        <w:pStyle w:val="Item"/>
      </w:pPr>
      <w:r w:rsidRPr="0058455D">
        <w:t>Repeal the definition.</w:t>
      </w:r>
    </w:p>
    <w:p w:rsidR="003D5455" w:rsidRPr="0058455D" w:rsidRDefault="003D5455" w:rsidP="003D5455">
      <w:pPr>
        <w:pStyle w:val="Specialih"/>
      </w:pPr>
      <w:r w:rsidRPr="0058455D">
        <w:t xml:space="preserve">51D  Dictionary at the end of the Act (definition of </w:t>
      </w:r>
      <w:r w:rsidRPr="0058455D">
        <w:rPr>
          <w:i/>
        </w:rPr>
        <w:t>public servant</w:t>
      </w:r>
      <w:r w:rsidRPr="0058455D">
        <w:t>)</w:t>
      </w:r>
    </w:p>
    <w:p w:rsidR="003D5455" w:rsidRPr="0058455D" w:rsidRDefault="003D5455" w:rsidP="004B2D87">
      <w:pPr>
        <w:pStyle w:val="Item"/>
      </w:pPr>
      <w:r w:rsidRPr="0058455D">
        <w:t>Repeal the definition.</w:t>
      </w:r>
    </w:p>
    <w:p w:rsidR="00FB1556" w:rsidRPr="0058455D" w:rsidRDefault="002F5808" w:rsidP="00FB1556">
      <w:pPr>
        <w:pStyle w:val="ItemHead"/>
      </w:pPr>
      <w:r w:rsidRPr="0058455D">
        <w:t>16</w:t>
      </w:r>
      <w:r w:rsidR="00FB1556" w:rsidRPr="0058455D">
        <w:t xml:space="preserve">  After item</w:t>
      </w:r>
      <w:r w:rsidR="0058455D" w:rsidRPr="0058455D">
        <w:t> </w:t>
      </w:r>
      <w:r w:rsidR="00FB1556" w:rsidRPr="0058455D">
        <w:t>53D of Schedule</w:t>
      </w:r>
      <w:r w:rsidR="0058455D" w:rsidRPr="0058455D">
        <w:t> </w:t>
      </w:r>
      <w:r w:rsidR="00FB1556" w:rsidRPr="0058455D">
        <w:t>1</w:t>
      </w:r>
    </w:p>
    <w:p w:rsidR="00FB1556" w:rsidRPr="0058455D" w:rsidRDefault="00FB1556" w:rsidP="00FB1556">
      <w:pPr>
        <w:pStyle w:val="Item"/>
      </w:pPr>
      <w:r w:rsidRPr="0058455D">
        <w:t>Insert:</w:t>
      </w:r>
    </w:p>
    <w:p w:rsidR="00FB1556" w:rsidRPr="0058455D" w:rsidRDefault="00FB1556" w:rsidP="00FB1556">
      <w:pPr>
        <w:pStyle w:val="Specialih"/>
      </w:pPr>
      <w:r w:rsidRPr="0058455D">
        <w:t>53E  Subsection</w:t>
      </w:r>
      <w:r w:rsidR="0058455D" w:rsidRPr="0058455D">
        <w:t> </w:t>
      </w:r>
      <w:r w:rsidRPr="0058455D">
        <w:t>196(3) (</w:t>
      </w:r>
      <w:r w:rsidR="0058455D" w:rsidRPr="0058455D">
        <w:t>paragraph (</w:t>
      </w:r>
      <w:r w:rsidRPr="0058455D">
        <w:t>a)</w:t>
      </w:r>
      <w:r w:rsidR="00F804AF" w:rsidRPr="0058455D">
        <w:t xml:space="preserve"> </w:t>
      </w:r>
      <w:r w:rsidRPr="0058455D">
        <w:t xml:space="preserve">of the definition of </w:t>
      </w:r>
      <w:r w:rsidRPr="0058455D">
        <w:rPr>
          <w:i/>
        </w:rPr>
        <w:t>Administration</w:t>
      </w:r>
      <w:r w:rsidRPr="0058455D">
        <w:t>)</w:t>
      </w:r>
    </w:p>
    <w:p w:rsidR="00FB1556" w:rsidRPr="0058455D" w:rsidRDefault="00FB1556" w:rsidP="00FB1556">
      <w:pPr>
        <w:pStyle w:val="Item"/>
      </w:pPr>
      <w:r w:rsidRPr="0058455D">
        <w:t>Omit “</w:t>
      </w:r>
      <w:r w:rsidR="00F804AF" w:rsidRPr="0058455D">
        <w:t xml:space="preserve">within the meaning of the </w:t>
      </w:r>
      <w:r w:rsidR="00F804AF" w:rsidRPr="0058455D">
        <w:rPr>
          <w:i/>
        </w:rPr>
        <w:t xml:space="preserve">Public Service </w:t>
      </w:r>
      <w:r w:rsidR="00EC38EA" w:rsidRPr="0058455D">
        <w:rPr>
          <w:i/>
        </w:rPr>
        <w:t>Act 2</w:t>
      </w:r>
      <w:r w:rsidR="00F804AF" w:rsidRPr="0058455D">
        <w:rPr>
          <w:i/>
        </w:rPr>
        <w:t>014</w:t>
      </w:r>
      <w:r w:rsidR="00F804AF" w:rsidRPr="0058455D">
        <w:t>”.</w:t>
      </w:r>
    </w:p>
    <w:p w:rsidR="00F804AF" w:rsidRPr="0058455D" w:rsidRDefault="00840D51" w:rsidP="00840D51">
      <w:pPr>
        <w:pStyle w:val="Specialih"/>
      </w:pPr>
      <w:r w:rsidRPr="0058455D">
        <w:t>53F</w:t>
      </w:r>
      <w:r w:rsidR="00F804AF" w:rsidRPr="0058455D">
        <w:t xml:space="preserve">  Subsection</w:t>
      </w:r>
      <w:r w:rsidR="0058455D" w:rsidRPr="0058455D">
        <w:t> </w:t>
      </w:r>
      <w:r w:rsidR="00F804AF" w:rsidRPr="0058455D">
        <w:t>196(3) (</w:t>
      </w:r>
      <w:r w:rsidR="0058455D" w:rsidRPr="0058455D">
        <w:t>paragraph (</w:t>
      </w:r>
      <w:r w:rsidR="00045189" w:rsidRPr="0058455D">
        <w:t>c</w:t>
      </w:r>
      <w:r w:rsidR="00F804AF" w:rsidRPr="0058455D">
        <w:t xml:space="preserve">) of the definition of </w:t>
      </w:r>
      <w:r w:rsidR="00F804AF" w:rsidRPr="0058455D">
        <w:rPr>
          <w:i/>
        </w:rPr>
        <w:t>Administration</w:t>
      </w:r>
      <w:r w:rsidR="00F804AF" w:rsidRPr="0058455D">
        <w:t>)</w:t>
      </w:r>
    </w:p>
    <w:p w:rsidR="00531750" w:rsidRPr="0058455D" w:rsidRDefault="00F804AF" w:rsidP="00531750">
      <w:pPr>
        <w:pStyle w:val="Item"/>
      </w:pPr>
      <w:r w:rsidRPr="0058455D">
        <w:t xml:space="preserve">Omit “within the meaning of the </w:t>
      </w:r>
      <w:r w:rsidR="00EC38EA" w:rsidRPr="0058455D">
        <w:rPr>
          <w:i/>
        </w:rPr>
        <w:t>Public Service Act 2</w:t>
      </w:r>
      <w:r w:rsidRPr="0058455D">
        <w:rPr>
          <w:i/>
        </w:rPr>
        <w:t>014</w:t>
      </w:r>
      <w:r w:rsidRPr="0058455D">
        <w:t>; or”, substitute “;”.</w:t>
      </w:r>
    </w:p>
    <w:p w:rsidR="00FB1556" w:rsidRPr="0058455D" w:rsidRDefault="002F5808" w:rsidP="00FB1556">
      <w:pPr>
        <w:pStyle w:val="ItemHead"/>
      </w:pPr>
      <w:r w:rsidRPr="0058455D">
        <w:t>17</w:t>
      </w:r>
      <w:r w:rsidR="00FB1556" w:rsidRPr="0058455D">
        <w:t xml:space="preserve">  After item</w:t>
      </w:r>
      <w:r w:rsidR="0058455D" w:rsidRPr="0058455D">
        <w:t> </w:t>
      </w:r>
      <w:r w:rsidR="00FB1556" w:rsidRPr="0058455D">
        <w:t>57 of Schedule</w:t>
      </w:r>
      <w:r w:rsidR="0058455D" w:rsidRPr="0058455D">
        <w:t> </w:t>
      </w:r>
      <w:r w:rsidR="00FB1556" w:rsidRPr="0058455D">
        <w:t>1</w:t>
      </w:r>
    </w:p>
    <w:p w:rsidR="00FB1556" w:rsidRPr="0058455D" w:rsidRDefault="00FB1556" w:rsidP="00FB1556">
      <w:pPr>
        <w:pStyle w:val="Item"/>
      </w:pPr>
      <w:r w:rsidRPr="0058455D">
        <w:t>Insert:</w:t>
      </w:r>
    </w:p>
    <w:p w:rsidR="00FB1556" w:rsidRPr="0058455D" w:rsidRDefault="00FB1556" w:rsidP="00FB1556">
      <w:pPr>
        <w:pStyle w:val="Specialih"/>
      </w:pPr>
      <w:r w:rsidRPr="0058455D">
        <w:t>57A  Subsection</w:t>
      </w:r>
      <w:r w:rsidR="0058455D" w:rsidRPr="0058455D">
        <w:t> </w:t>
      </w:r>
      <w:r w:rsidRPr="0058455D">
        <w:t>7(5)</w:t>
      </w:r>
    </w:p>
    <w:p w:rsidR="00FB1556" w:rsidRPr="0058455D" w:rsidRDefault="00FB1556" w:rsidP="00FB1556">
      <w:pPr>
        <w:pStyle w:val="Item"/>
      </w:pPr>
      <w:r w:rsidRPr="0058455D">
        <w:t>Repeal the following definitions:</w:t>
      </w:r>
    </w:p>
    <w:p w:rsidR="00FB1556" w:rsidRPr="0058455D" w:rsidRDefault="00FB1556" w:rsidP="00FB1556">
      <w:pPr>
        <w:pStyle w:val="paragraph"/>
      </w:pPr>
      <w:r w:rsidRPr="0058455D">
        <w:tab/>
        <w:t>(a)</w:t>
      </w:r>
      <w:r w:rsidRPr="0058455D">
        <w:tab/>
        <w:t xml:space="preserve">definition of </w:t>
      </w:r>
      <w:r w:rsidRPr="0058455D">
        <w:rPr>
          <w:b/>
          <w:i/>
        </w:rPr>
        <w:t>Chief Executive Officer</w:t>
      </w:r>
      <w:r w:rsidRPr="0058455D">
        <w:t>;</w:t>
      </w:r>
    </w:p>
    <w:p w:rsidR="00FB1556" w:rsidRPr="0058455D" w:rsidRDefault="00FB1556" w:rsidP="00FB1556">
      <w:pPr>
        <w:pStyle w:val="paragraph"/>
      </w:pPr>
      <w:r w:rsidRPr="0058455D">
        <w:tab/>
        <w:t>(b)</w:t>
      </w:r>
      <w:r w:rsidRPr="0058455D">
        <w:tab/>
        <w:t xml:space="preserve">definition of </w:t>
      </w:r>
      <w:r w:rsidRPr="0058455D">
        <w:rPr>
          <w:b/>
          <w:i/>
        </w:rPr>
        <w:t>public office</w:t>
      </w:r>
      <w:r w:rsidRPr="0058455D">
        <w:t>;</w:t>
      </w:r>
    </w:p>
    <w:p w:rsidR="00FB1556" w:rsidRPr="0058455D" w:rsidRDefault="00FB1556" w:rsidP="00FB1556">
      <w:pPr>
        <w:pStyle w:val="paragraph"/>
      </w:pPr>
      <w:r w:rsidRPr="0058455D">
        <w:tab/>
        <w:t>(c)</w:t>
      </w:r>
      <w:r w:rsidRPr="0058455D">
        <w:tab/>
        <w:t xml:space="preserve">definition of </w:t>
      </w:r>
      <w:r w:rsidRPr="0058455D">
        <w:rPr>
          <w:b/>
          <w:i/>
        </w:rPr>
        <w:t>public sector</w:t>
      </w:r>
      <w:r w:rsidRPr="0058455D">
        <w:t xml:space="preserve"> and </w:t>
      </w:r>
      <w:r w:rsidRPr="0058455D">
        <w:rPr>
          <w:b/>
          <w:i/>
        </w:rPr>
        <w:t>public sector agency</w:t>
      </w:r>
      <w:r w:rsidRPr="0058455D">
        <w:t>;</w:t>
      </w:r>
    </w:p>
    <w:p w:rsidR="00FB1556" w:rsidRPr="0058455D" w:rsidRDefault="00FB1556" w:rsidP="00EB6A6B">
      <w:pPr>
        <w:pStyle w:val="paragraph"/>
      </w:pPr>
      <w:r w:rsidRPr="0058455D">
        <w:tab/>
        <w:t>(d)</w:t>
      </w:r>
      <w:r w:rsidRPr="0058455D">
        <w:tab/>
        <w:t xml:space="preserve">definition of </w:t>
      </w:r>
      <w:r w:rsidRPr="0058455D">
        <w:rPr>
          <w:b/>
          <w:i/>
        </w:rPr>
        <w:t>public service</w:t>
      </w:r>
      <w:r w:rsidR="00EB6A6B" w:rsidRPr="0058455D">
        <w:t>.</w:t>
      </w:r>
    </w:p>
    <w:p w:rsidR="00E04CF4" w:rsidRPr="0058455D" w:rsidRDefault="002F5808" w:rsidP="00E04CF4">
      <w:pPr>
        <w:pStyle w:val="ItemHead"/>
      </w:pPr>
      <w:r w:rsidRPr="0058455D">
        <w:t>18</w:t>
      </w:r>
      <w:r w:rsidR="00E04CF4" w:rsidRPr="0058455D">
        <w:t xml:space="preserve">  </w:t>
      </w:r>
      <w:r w:rsidR="000D67B1" w:rsidRPr="0058455D">
        <w:t>Part</w:t>
      </w:r>
      <w:r w:rsidR="0058455D" w:rsidRPr="0058455D">
        <w:t> </w:t>
      </w:r>
      <w:r w:rsidR="000D67B1" w:rsidRPr="0058455D">
        <w:t>1 of Schedule</w:t>
      </w:r>
      <w:r w:rsidR="0058455D" w:rsidRPr="0058455D">
        <w:t> </w:t>
      </w:r>
      <w:r w:rsidR="000D67B1" w:rsidRPr="0058455D">
        <w:t xml:space="preserve">1 (before heading specifying </w:t>
      </w:r>
      <w:r w:rsidR="000D67B1" w:rsidRPr="0058455D">
        <w:rPr>
          <w:i/>
        </w:rPr>
        <w:t>Disaster and Emergency Management Act 2001</w:t>
      </w:r>
      <w:r w:rsidR="000D67B1" w:rsidRPr="0058455D">
        <w:t xml:space="preserve"> </w:t>
      </w:r>
      <w:r w:rsidR="000D67B1" w:rsidRPr="0058455D">
        <w:rPr>
          <w:i/>
        </w:rPr>
        <w:t>(Norfolk Island)</w:t>
      </w:r>
      <w:r w:rsidR="000D67B1" w:rsidRPr="0058455D">
        <w:t>)</w:t>
      </w:r>
    </w:p>
    <w:p w:rsidR="00E04CF4" w:rsidRPr="0058455D" w:rsidRDefault="00E04CF4" w:rsidP="00E04CF4">
      <w:pPr>
        <w:pStyle w:val="Item"/>
      </w:pPr>
      <w:r w:rsidRPr="0058455D">
        <w:t>Insert:</w:t>
      </w:r>
    </w:p>
    <w:p w:rsidR="00E04CF4" w:rsidRPr="0058455D" w:rsidRDefault="00E04CF4" w:rsidP="00B96A68">
      <w:pPr>
        <w:pStyle w:val="Specialaat"/>
      </w:pPr>
      <w:r w:rsidRPr="0058455D">
        <w:t>Dangerous Drugs Act 1927 (Norfolk Island)</w:t>
      </w:r>
    </w:p>
    <w:p w:rsidR="00E04CF4" w:rsidRPr="0058455D" w:rsidRDefault="00E04CF4" w:rsidP="00E04CF4">
      <w:pPr>
        <w:pStyle w:val="Specialih"/>
      </w:pPr>
      <w:r w:rsidRPr="0058455D">
        <w:t>62A  Subsection</w:t>
      </w:r>
      <w:r w:rsidR="0058455D" w:rsidRPr="0058455D">
        <w:t> </w:t>
      </w:r>
      <w:r w:rsidRPr="0058455D">
        <w:t xml:space="preserve">3(1) (definition of </w:t>
      </w:r>
      <w:r w:rsidRPr="0058455D">
        <w:rPr>
          <w:i/>
        </w:rPr>
        <w:t>legally qualified dentist</w:t>
      </w:r>
      <w:r w:rsidRPr="0058455D">
        <w:t>)</w:t>
      </w:r>
    </w:p>
    <w:p w:rsidR="00E04CF4" w:rsidRPr="0058455D" w:rsidRDefault="00E04CF4" w:rsidP="00E04CF4">
      <w:pPr>
        <w:pStyle w:val="Item"/>
      </w:pPr>
      <w:r w:rsidRPr="0058455D">
        <w:t>Repeal the definition, substitute:</w:t>
      </w:r>
    </w:p>
    <w:p w:rsidR="00E04CF4" w:rsidRPr="0058455D" w:rsidRDefault="00E04CF4" w:rsidP="00E04CF4">
      <w:pPr>
        <w:pStyle w:val="Definition"/>
      </w:pPr>
      <w:r w:rsidRPr="0058455D">
        <w:rPr>
          <w:b/>
          <w:i/>
        </w:rPr>
        <w:t>legally qualified dentist</w:t>
      </w:r>
      <w:r w:rsidRPr="0058455D">
        <w:t xml:space="preserve"> means a registered health practitioner (within the meaning of the </w:t>
      </w:r>
      <w:r w:rsidRPr="0058455D">
        <w:rPr>
          <w:i/>
        </w:rPr>
        <w:t>Health Practitioners Act 1983</w:t>
      </w:r>
      <w:r w:rsidRPr="0058455D">
        <w:t>) who is registered in the dental health profession.</w:t>
      </w:r>
    </w:p>
    <w:p w:rsidR="00FB1556" w:rsidRPr="0058455D" w:rsidRDefault="002F5808" w:rsidP="00FB1556">
      <w:pPr>
        <w:pStyle w:val="ItemHead"/>
      </w:pPr>
      <w:r w:rsidRPr="0058455D">
        <w:t>19</w:t>
      </w:r>
      <w:r w:rsidR="00FB1556" w:rsidRPr="0058455D">
        <w:t xml:space="preserve">  Part</w:t>
      </w:r>
      <w:r w:rsidR="0058455D" w:rsidRPr="0058455D">
        <w:t> </w:t>
      </w:r>
      <w:r w:rsidR="00FB1556" w:rsidRPr="0058455D">
        <w:t>1 of Schedule</w:t>
      </w:r>
      <w:r w:rsidR="0058455D" w:rsidRPr="0058455D">
        <w:t> </w:t>
      </w:r>
      <w:r w:rsidR="00FB1556" w:rsidRPr="0058455D">
        <w:t xml:space="preserve">1 (before heading specifying </w:t>
      </w:r>
      <w:r w:rsidR="00FB1556" w:rsidRPr="0058455D">
        <w:rPr>
          <w:i/>
        </w:rPr>
        <w:t>Environment Act 1990</w:t>
      </w:r>
      <w:r w:rsidR="00FB1556" w:rsidRPr="0058455D">
        <w:t xml:space="preserve"> </w:t>
      </w:r>
      <w:r w:rsidR="00FB1556" w:rsidRPr="0058455D">
        <w:rPr>
          <w:i/>
        </w:rPr>
        <w:t>(Norfolk Island)</w:t>
      </w:r>
      <w:r w:rsidR="00FB1556" w:rsidRPr="0058455D">
        <w:t>)</w:t>
      </w:r>
    </w:p>
    <w:p w:rsidR="00FB1556" w:rsidRPr="0058455D" w:rsidRDefault="00FB1556" w:rsidP="00FB1556">
      <w:pPr>
        <w:pStyle w:val="Item"/>
      </w:pPr>
      <w:r w:rsidRPr="0058455D">
        <w:t>Insert:</w:t>
      </w:r>
    </w:p>
    <w:p w:rsidR="00FB1556" w:rsidRPr="0058455D" w:rsidRDefault="00FB1556" w:rsidP="00FB1556">
      <w:pPr>
        <w:pStyle w:val="Specialaat"/>
      </w:pPr>
      <w:r w:rsidRPr="0058455D">
        <w:t>Enactments Reprinting Act 1980 (Norfolk Island)</w:t>
      </w:r>
    </w:p>
    <w:p w:rsidR="00FB1556" w:rsidRPr="0058455D" w:rsidRDefault="00FB1556" w:rsidP="00FB1556">
      <w:pPr>
        <w:pStyle w:val="Specialih"/>
      </w:pPr>
      <w:r w:rsidRPr="0058455D">
        <w:t>76</w:t>
      </w:r>
      <w:r w:rsidR="00E417AA" w:rsidRPr="0058455D">
        <w:t>T</w:t>
      </w:r>
      <w:r w:rsidRPr="0058455D">
        <w:t xml:space="preserve">  Subsection</w:t>
      </w:r>
      <w:r w:rsidR="0058455D" w:rsidRPr="0058455D">
        <w:t> </w:t>
      </w:r>
      <w:r w:rsidRPr="0058455D">
        <w:t>7A(1) (example)</w:t>
      </w:r>
    </w:p>
    <w:p w:rsidR="00FB1556" w:rsidRPr="0058455D" w:rsidRDefault="00C12408" w:rsidP="00C12408">
      <w:pPr>
        <w:pStyle w:val="Item"/>
      </w:pPr>
      <w:r w:rsidRPr="0058455D">
        <w:t>Repeal the example.</w:t>
      </w:r>
    </w:p>
    <w:p w:rsidR="00FB1556" w:rsidRPr="0058455D" w:rsidRDefault="002F5808" w:rsidP="00FB1556">
      <w:pPr>
        <w:pStyle w:val="ItemHead"/>
      </w:pPr>
      <w:r w:rsidRPr="0058455D">
        <w:t>20</w:t>
      </w:r>
      <w:r w:rsidR="00FB1556" w:rsidRPr="0058455D">
        <w:t xml:space="preserve">  After item</w:t>
      </w:r>
      <w:r w:rsidR="0058455D" w:rsidRPr="0058455D">
        <w:t> </w:t>
      </w:r>
      <w:r w:rsidR="00FB1556" w:rsidRPr="0058455D">
        <w:t>97 of Schedule</w:t>
      </w:r>
      <w:r w:rsidR="0058455D" w:rsidRPr="0058455D">
        <w:t> </w:t>
      </w:r>
      <w:r w:rsidR="00FB1556" w:rsidRPr="0058455D">
        <w:t>1</w:t>
      </w:r>
    </w:p>
    <w:p w:rsidR="00FB1556" w:rsidRPr="0058455D" w:rsidRDefault="00FB1556" w:rsidP="00FB1556">
      <w:pPr>
        <w:pStyle w:val="Item"/>
      </w:pPr>
      <w:r w:rsidRPr="0058455D">
        <w:t>Insert:</w:t>
      </w:r>
    </w:p>
    <w:p w:rsidR="00FA4A99" w:rsidRPr="0058455D" w:rsidRDefault="00FA4A99" w:rsidP="00B96A68">
      <w:pPr>
        <w:pStyle w:val="Specialaat"/>
      </w:pPr>
      <w:r w:rsidRPr="0058455D">
        <w:t>Firearms and Prohibited Weapons Regulations</w:t>
      </w:r>
      <w:r w:rsidR="0058455D" w:rsidRPr="0058455D">
        <w:t> </w:t>
      </w:r>
      <w:r w:rsidRPr="0058455D">
        <w:t>1998</w:t>
      </w:r>
      <w:r w:rsidR="006C534B" w:rsidRPr="0058455D">
        <w:t xml:space="preserve"> (Norfolk Island)</w:t>
      </w:r>
    </w:p>
    <w:p w:rsidR="00FB1556" w:rsidRPr="0058455D" w:rsidRDefault="00FB1556" w:rsidP="00FB1556">
      <w:pPr>
        <w:pStyle w:val="Specialih"/>
      </w:pPr>
      <w:r w:rsidRPr="0058455D">
        <w:t xml:space="preserve">97A  </w:t>
      </w:r>
      <w:proofErr w:type="spellStart"/>
      <w:r w:rsidRPr="0058455D">
        <w:t>Subregulation</w:t>
      </w:r>
      <w:proofErr w:type="spellEnd"/>
      <w:r w:rsidR="0058455D" w:rsidRPr="0058455D">
        <w:t> </w:t>
      </w:r>
      <w:r w:rsidRPr="0058455D">
        <w:t>3M(1)</w:t>
      </w:r>
    </w:p>
    <w:p w:rsidR="00FB1556" w:rsidRPr="0058455D" w:rsidRDefault="00FB1556" w:rsidP="00FB1556">
      <w:pPr>
        <w:pStyle w:val="Item"/>
      </w:pPr>
      <w:r w:rsidRPr="0058455D">
        <w:t xml:space="preserve">Omit “and the </w:t>
      </w:r>
      <w:r w:rsidRPr="0058455D">
        <w:rPr>
          <w:i/>
        </w:rPr>
        <w:t>Public Sector Management Act 2000</w:t>
      </w:r>
      <w:r w:rsidRPr="0058455D">
        <w:t xml:space="preserve"> or any Regulations made thereunder”.</w:t>
      </w:r>
    </w:p>
    <w:p w:rsidR="00FB1556" w:rsidRPr="0058455D" w:rsidRDefault="00FB1556" w:rsidP="00FB1556">
      <w:pPr>
        <w:pStyle w:val="Specialih"/>
      </w:pPr>
      <w:r w:rsidRPr="0058455D">
        <w:t xml:space="preserve">97B  </w:t>
      </w:r>
      <w:proofErr w:type="spellStart"/>
      <w:r w:rsidRPr="0058455D">
        <w:t>Subregulation</w:t>
      </w:r>
      <w:proofErr w:type="spellEnd"/>
      <w:r w:rsidR="0058455D" w:rsidRPr="0058455D">
        <w:t> </w:t>
      </w:r>
      <w:r w:rsidRPr="0058455D">
        <w:t>3M(2)</w:t>
      </w:r>
    </w:p>
    <w:p w:rsidR="00FB1556" w:rsidRPr="0058455D" w:rsidRDefault="00FB1556" w:rsidP="00FB1556">
      <w:pPr>
        <w:pStyle w:val="Item"/>
      </w:pPr>
      <w:r w:rsidRPr="0058455D">
        <w:t xml:space="preserve">Omit “under the provisions of the </w:t>
      </w:r>
      <w:r w:rsidRPr="0058455D">
        <w:rPr>
          <w:i/>
        </w:rPr>
        <w:t>Public Sector Management Act 2000</w:t>
      </w:r>
      <w:r w:rsidRPr="0058455D">
        <w:t xml:space="preserve"> or any Regulations thereunder”.</w:t>
      </w:r>
    </w:p>
    <w:p w:rsidR="00FB1556" w:rsidRPr="0058455D" w:rsidRDefault="002F5808" w:rsidP="00FB1556">
      <w:pPr>
        <w:pStyle w:val="ItemHead"/>
      </w:pPr>
      <w:r w:rsidRPr="0058455D">
        <w:t>21</w:t>
      </w:r>
      <w:r w:rsidR="00FB1556" w:rsidRPr="0058455D">
        <w:t xml:space="preserve">  After item</w:t>
      </w:r>
      <w:r w:rsidR="0058455D" w:rsidRPr="0058455D">
        <w:t> </w:t>
      </w:r>
      <w:r w:rsidR="00FB1556" w:rsidRPr="0058455D">
        <w:t>101 of Schedule</w:t>
      </w:r>
      <w:r w:rsidR="0058455D" w:rsidRPr="0058455D">
        <w:t> </w:t>
      </w:r>
      <w:r w:rsidR="00FB1556" w:rsidRPr="0058455D">
        <w:t>1</w:t>
      </w:r>
    </w:p>
    <w:p w:rsidR="00FB1556" w:rsidRPr="0058455D" w:rsidRDefault="00FB1556" w:rsidP="00FB1556">
      <w:pPr>
        <w:pStyle w:val="Item"/>
      </w:pPr>
      <w:r w:rsidRPr="0058455D">
        <w:t>Insert:</w:t>
      </w:r>
    </w:p>
    <w:p w:rsidR="00FB1556" w:rsidRPr="0058455D" w:rsidRDefault="00FB1556" w:rsidP="00FB1556">
      <w:pPr>
        <w:pStyle w:val="Specialih"/>
      </w:pPr>
      <w:r w:rsidRPr="0058455D">
        <w:t>101AA  Subsection</w:t>
      </w:r>
      <w:r w:rsidR="0058455D" w:rsidRPr="0058455D">
        <w:t> </w:t>
      </w:r>
      <w:r w:rsidRPr="0058455D">
        <w:t>10(2)</w:t>
      </w:r>
    </w:p>
    <w:p w:rsidR="00FB1556" w:rsidRPr="0058455D" w:rsidRDefault="00FB1556" w:rsidP="00FB1556">
      <w:pPr>
        <w:pStyle w:val="Item"/>
      </w:pPr>
      <w:r w:rsidRPr="0058455D">
        <w:t xml:space="preserve">Omit “will be appointed under the </w:t>
      </w:r>
      <w:r w:rsidRPr="0058455D">
        <w:rPr>
          <w:i/>
        </w:rPr>
        <w:t>Public Sector Management Act 2000</w:t>
      </w:r>
      <w:r w:rsidRPr="0058455D">
        <w:t xml:space="preserve"> and”.</w:t>
      </w:r>
    </w:p>
    <w:p w:rsidR="00E04CF4" w:rsidRPr="0058455D" w:rsidRDefault="002F5808" w:rsidP="00E04CF4">
      <w:pPr>
        <w:pStyle w:val="ItemHead"/>
      </w:pPr>
      <w:r w:rsidRPr="0058455D">
        <w:t>22</w:t>
      </w:r>
      <w:r w:rsidR="00E04CF4" w:rsidRPr="0058455D">
        <w:t xml:space="preserve">  After item</w:t>
      </w:r>
      <w:r w:rsidR="0058455D" w:rsidRPr="0058455D">
        <w:t> </w:t>
      </w:r>
      <w:r w:rsidR="00E04CF4" w:rsidRPr="0058455D">
        <w:t>101A of Schedule</w:t>
      </w:r>
      <w:r w:rsidR="0058455D" w:rsidRPr="0058455D">
        <w:t> </w:t>
      </w:r>
      <w:r w:rsidR="00E04CF4" w:rsidRPr="0058455D">
        <w:t>1</w:t>
      </w:r>
    </w:p>
    <w:p w:rsidR="00095038" w:rsidRPr="0058455D" w:rsidRDefault="00095038" w:rsidP="00095038">
      <w:pPr>
        <w:pStyle w:val="Item"/>
      </w:pPr>
      <w:r w:rsidRPr="0058455D">
        <w:t>Insert:</w:t>
      </w:r>
    </w:p>
    <w:p w:rsidR="00E04CF4" w:rsidRPr="0058455D" w:rsidRDefault="00E04CF4" w:rsidP="00B96A68">
      <w:pPr>
        <w:pStyle w:val="Specialaat"/>
      </w:pPr>
      <w:r w:rsidRPr="0058455D">
        <w:t>Health Act 1913 (Norfolk Island)</w:t>
      </w:r>
    </w:p>
    <w:p w:rsidR="00E04CF4" w:rsidRPr="0058455D" w:rsidRDefault="000D67B1" w:rsidP="00E04CF4">
      <w:pPr>
        <w:pStyle w:val="Specialih"/>
      </w:pPr>
      <w:r w:rsidRPr="0058455D">
        <w:t>102A</w:t>
      </w:r>
      <w:r w:rsidR="00E04CF4" w:rsidRPr="0058455D">
        <w:t>A  Subparagraphs</w:t>
      </w:r>
      <w:r w:rsidR="0058455D" w:rsidRPr="0058455D">
        <w:t> </w:t>
      </w:r>
      <w:r w:rsidR="00E04CF4" w:rsidRPr="0058455D">
        <w:t>21(3)(g)(</w:t>
      </w:r>
      <w:proofErr w:type="spellStart"/>
      <w:r w:rsidR="00E04CF4" w:rsidRPr="0058455D">
        <w:t>i</w:t>
      </w:r>
      <w:proofErr w:type="spellEnd"/>
      <w:r w:rsidR="00E04CF4" w:rsidRPr="0058455D">
        <w:t>) to (iii)</w:t>
      </w:r>
    </w:p>
    <w:p w:rsidR="00E04CF4" w:rsidRPr="0058455D" w:rsidRDefault="00E04CF4" w:rsidP="00E04CF4">
      <w:pPr>
        <w:pStyle w:val="Item"/>
      </w:pPr>
      <w:r w:rsidRPr="0058455D">
        <w:t>Repeal the subparagraphs, substitute:</w:t>
      </w:r>
    </w:p>
    <w:p w:rsidR="00E04CF4" w:rsidRPr="0058455D" w:rsidRDefault="00E04CF4" w:rsidP="00E04CF4">
      <w:pPr>
        <w:pStyle w:val="paragraphsub"/>
      </w:pPr>
      <w:r w:rsidRPr="0058455D">
        <w:tab/>
        <w:t>(</w:t>
      </w:r>
      <w:proofErr w:type="spellStart"/>
      <w:r w:rsidRPr="0058455D">
        <w:t>i</w:t>
      </w:r>
      <w:proofErr w:type="spellEnd"/>
      <w:r w:rsidRPr="0058455D">
        <w:t>)</w:t>
      </w:r>
      <w:r w:rsidRPr="0058455D">
        <w:tab/>
        <w:t xml:space="preserve">a registered medical practitioner (within the meaning of the </w:t>
      </w:r>
      <w:r w:rsidRPr="0058455D">
        <w:rPr>
          <w:i/>
        </w:rPr>
        <w:t>Health Practitioners Act 1983</w:t>
      </w:r>
      <w:r w:rsidRPr="0058455D">
        <w:t>); or</w:t>
      </w:r>
    </w:p>
    <w:p w:rsidR="00E04CF4" w:rsidRPr="0058455D" w:rsidRDefault="00E04CF4" w:rsidP="00E04CF4">
      <w:pPr>
        <w:pStyle w:val="paragraphsub"/>
      </w:pPr>
      <w:r w:rsidRPr="0058455D">
        <w:tab/>
        <w:t>(ii)</w:t>
      </w:r>
      <w:r w:rsidRPr="0058455D">
        <w:tab/>
        <w:t xml:space="preserve">a registered health practitioner (within the meaning of the </w:t>
      </w:r>
      <w:r w:rsidRPr="0058455D">
        <w:rPr>
          <w:i/>
        </w:rPr>
        <w:t>Health Practitioners Act 1983</w:t>
      </w:r>
      <w:r w:rsidRPr="0058455D">
        <w:t>) who is registered in the dental health profession; or</w:t>
      </w:r>
    </w:p>
    <w:p w:rsidR="00E04CF4" w:rsidRPr="0058455D" w:rsidRDefault="00E04CF4" w:rsidP="00E04CF4">
      <w:pPr>
        <w:pStyle w:val="paragraphsub"/>
      </w:pPr>
      <w:r w:rsidRPr="0058455D">
        <w:tab/>
        <w:t>(iii)</w:t>
      </w:r>
      <w:r w:rsidRPr="0058455D">
        <w:tab/>
        <w:t>a person acting under the direction of such a practitioner; or</w:t>
      </w:r>
    </w:p>
    <w:p w:rsidR="00FB1556" w:rsidRPr="0058455D" w:rsidRDefault="002F5808" w:rsidP="00FB1556">
      <w:pPr>
        <w:pStyle w:val="ItemHead"/>
      </w:pPr>
      <w:r w:rsidRPr="0058455D">
        <w:t>23</w:t>
      </w:r>
      <w:r w:rsidR="00FB1556" w:rsidRPr="0058455D">
        <w:t xml:space="preserve">  </w:t>
      </w:r>
      <w:r w:rsidR="00432C8E" w:rsidRPr="0058455D">
        <w:t>Before</w:t>
      </w:r>
      <w:r w:rsidR="00FB1556" w:rsidRPr="0058455D">
        <w:t xml:space="preserve"> item</w:t>
      </w:r>
      <w:r w:rsidR="0058455D" w:rsidRPr="0058455D">
        <w:t> </w:t>
      </w:r>
      <w:r w:rsidR="00FB1556" w:rsidRPr="0058455D">
        <w:t>110 of Schedule</w:t>
      </w:r>
      <w:r w:rsidR="0058455D" w:rsidRPr="0058455D">
        <w:t> </w:t>
      </w:r>
      <w:r w:rsidR="00FB1556" w:rsidRPr="0058455D">
        <w:t>1</w:t>
      </w:r>
    </w:p>
    <w:p w:rsidR="00FB1556" w:rsidRPr="0058455D" w:rsidRDefault="00FB1556" w:rsidP="00FB1556">
      <w:pPr>
        <w:pStyle w:val="Item"/>
      </w:pPr>
      <w:r w:rsidRPr="0058455D">
        <w:t>Insert:</w:t>
      </w:r>
    </w:p>
    <w:p w:rsidR="00FB1556" w:rsidRPr="0058455D" w:rsidRDefault="00FB1556" w:rsidP="00FB1556">
      <w:pPr>
        <w:pStyle w:val="Specialih"/>
      </w:pPr>
      <w:r w:rsidRPr="0058455D">
        <w:t>1</w:t>
      </w:r>
      <w:r w:rsidR="000D67B1" w:rsidRPr="0058455D">
        <w:t>10A</w:t>
      </w:r>
      <w:r w:rsidRPr="0058455D">
        <w:t>A  Section</w:t>
      </w:r>
      <w:r w:rsidR="0058455D" w:rsidRPr="0058455D">
        <w:t> </w:t>
      </w:r>
      <w:r w:rsidRPr="0058455D">
        <w:t xml:space="preserve">5 (definition of </w:t>
      </w:r>
      <w:r w:rsidRPr="0058455D">
        <w:rPr>
          <w:i/>
        </w:rPr>
        <w:t>Chief Executive Officer</w:t>
      </w:r>
      <w:r w:rsidRPr="0058455D">
        <w:t>)</w:t>
      </w:r>
    </w:p>
    <w:p w:rsidR="00FB1556" w:rsidRPr="0058455D" w:rsidRDefault="00FB1556" w:rsidP="00FB1556">
      <w:pPr>
        <w:pStyle w:val="Item"/>
      </w:pPr>
      <w:r w:rsidRPr="0058455D">
        <w:t>Repeal the definition.</w:t>
      </w:r>
    </w:p>
    <w:p w:rsidR="00232E2A" w:rsidRPr="0058455D" w:rsidRDefault="002F5808" w:rsidP="00232E2A">
      <w:pPr>
        <w:pStyle w:val="ItemHead"/>
      </w:pPr>
      <w:r w:rsidRPr="0058455D">
        <w:t>24</w:t>
      </w:r>
      <w:r w:rsidR="00232E2A" w:rsidRPr="0058455D">
        <w:t xml:space="preserve">  After item</w:t>
      </w:r>
      <w:r w:rsidR="0058455D" w:rsidRPr="0058455D">
        <w:t> </w:t>
      </w:r>
      <w:r w:rsidR="00232E2A" w:rsidRPr="0058455D">
        <w:t>149 of Schedule</w:t>
      </w:r>
      <w:r w:rsidR="0058455D" w:rsidRPr="0058455D">
        <w:t> </w:t>
      </w:r>
      <w:r w:rsidR="00232E2A" w:rsidRPr="0058455D">
        <w:t>1</w:t>
      </w:r>
    </w:p>
    <w:p w:rsidR="00232E2A" w:rsidRPr="0058455D" w:rsidRDefault="00232E2A" w:rsidP="00232E2A">
      <w:pPr>
        <w:pStyle w:val="Item"/>
      </w:pPr>
      <w:r w:rsidRPr="0058455D">
        <w:t>Insert:</w:t>
      </w:r>
    </w:p>
    <w:p w:rsidR="00232E2A" w:rsidRPr="0058455D" w:rsidRDefault="00232E2A" w:rsidP="00232E2A">
      <w:pPr>
        <w:pStyle w:val="Specialih"/>
      </w:pPr>
      <w:r w:rsidRPr="0058455D">
        <w:t>149A  Section</w:t>
      </w:r>
      <w:r w:rsidR="0058455D" w:rsidRPr="0058455D">
        <w:t> </w:t>
      </w:r>
      <w:r w:rsidRPr="0058455D">
        <w:t>4</w:t>
      </w:r>
    </w:p>
    <w:p w:rsidR="00232E2A" w:rsidRPr="0058455D" w:rsidRDefault="00D440B7" w:rsidP="00D440B7">
      <w:pPr>
        <w:pStyle w:val="Item"/>
      </w:pPr>
      <w:r w:rsidRPr="0058455D">
        <w:t>Repeal the section.</w:t>
      </w:r>
    </w:p>
    <w:p w:rsidR="00232E2A" w:rsidRPr="0058455D" w:rsidRDefault="002F5808" w:rsidP="00232E2A">
      <w:pPr>
        <w:pStyle w:val="ItemHead"/>
      </w:pPr>
      <w:r w:rsidRPr="0058455D">
        <w:t>25</w:t>
      </w:r>
      <w:r w:rsidR="00232E2A" w:rsidRPr="0058455D">
        <w:t xml:space="preserve">  After item</w:t>
      </w:r>
      <w:r w:rsidR="0058455D" w:rsidRPr="0058455D">
        <w:t> </w:t>
      </w:r>
      <w:r w:rsidR="00232E2A" w:rsidRPr="0058455D">
        <w:t>157 of Schedule</w:t>
      </w:r>
      <w:r w:rsidR="0058455D" w:rsidRPr="0058455D">
        <w:t> </w:t>
      </w:r>
      <w:r w:rsidR="00232E2A" w:rsidRPr="0058455D">
        <w:t>1</w:t>
      </w:r>
    </w:p>
    <w:p w:rsidR="00232E2A" w:rsidRPr="0058455D" w:rsidRDefault="00232E2A" w:rsidP="00232E2A">
      <w:pPr>
        <w:pStyle w:val="Item"/>
      </w:pPr>
      <w:r w:rsidRPr="0058455D">
        <w:t>Insert:</w:t>
      </w:r>
    </w:p>
    <w:p w:rsidR="003D1C94" w:rsidRPr="0058455D" w:rsidRDefault="003D1C94" w:rsidP="003D1C94">
      <w:pPr>
        <w:pStyle w:val="Specialih"/>
      </w:pPr>
      <w:r w:rsidRPr="0058455D">
        <w:t>157A  Subsection</w:t>
      </w:r>
      <w:r w:rsidR="0058455D" w:rsidRPr="0058455D">
        <w:t> </w:t>
      </w:r>
      <w:r w:rsidRPr="0058455D">
        <w:t>12(2)</w:t>
      </w:r>
    </w:p>
    <w:p w:rsidR="003D1C94" w:rsidRPr="0058455D" w:rsidRDefault="003D1C94" w:rsidP="003D1C94">
      <w:pPr>
        <w:pStyle w:val="Item"/>
      </w:pPr>
      <w:r w:rsidRPr="0058455D">
        <w:t>Insert:</w:t>
      </w:r>
    </w:p>
    <w:p w:rsidR="003D1C94" w:rsidRPr="0058455D" w:rsidRDefault="003D1C94" w:rsidP="003D1C94">
      <w:pPr>
        <w:pStyle w:val="Definition"/>
      </w:pPr>
      <w:r w:rsidRPr="0058455D">
        <w:rPr>
          <w:b/>
          <w:i/>
        </w:rPr>
        <w:t>Administration</w:t>
      </w:r>
      <w:r w:rsidRPr="0058455D">
        <w:t>:</w:t>
      </w:r>
    </w:p>
    <w:p w:rsidR="003D1C94" w:rsidRPr="0058455D" w:rsidRDefault="003D1C94" w:rsidP="003D1C94">
      <w:pPr>
        <w:pStyle w:val="paragraph"/>
      </w:pPr>
      <w:r w:rsidRPr="0058455D">
        <w:tab/>
        <w:t>(a)</w:t>
      </w:r>
      <w:r w:rsidRPr="0058455D">
        <w:tab/>
        <w:t>in relation to things done before the final transition time—has the same meaning as it had under section</w:t>
      </w:r>
      <w:r w:rsidR="0058455D" w:rsidRPr="0058455D">
        <w:t> </w:t>
      </w:r>
      <w:r w:rsidRPr="0058455D">
        <w:t xml:space="preserve">4 of the </w:t>
      </w:r>
      <w:r w:rsidRPr="0058455D">
        <w:rPr>
          <w:i/>
        </w:rPr>
        <w:t>Norfolk Island Act 1979</w:t>
      </w:r>
      <w:r w:rsidRPr="0058455D">
        <w:t xml:space="preserve"> of the Commonwealth as in force immediately before the final transition time; and</w:t>
      </w:r>
    </w:p>
    <w:p w:rsidR="003D1C94" w:rsidRPr="0058455D" w:rsidRDefault="003D1C94" w:rsidP="003D1C94">
      <w:pPr>
        <w:pStyle w:val="paragraph"/>
      </w:pPr>
      <w:r w:rsidRPr="0058455D">
        <w:tab/>
        <w:t>(b)</w:t>
      </w:r>
      <w:r w:rsidRPr="0058455D">
        <w:tab/>
        <w:t>otherwise—means the Norfolk Island Regional Council.</w:t>
      </w:r>
    </w:p>
    <w:p w:rsidR="00232E2A" w:rsidRPr="0058455D" w:rsidRDefault="00232E2A" w:rsidP="00232E2A">
      <w:pPr>
        <w:pStyle w:val="Specialih"/>
      </w:pPr>
      <w:r w:rsidRPr="0058455D">
        <w:t>157</w:t>
      </w:r>
      <w:r w:rsidR="003D1C94" w:rsidRPr="0058455D">
        <w:t>B</w:t>
      </w:r>
      <w:r w:rsidRPr="0058455D">
        <w:t xml:space="preserve">  Subsection</w:t>
      </w:r>
      <w:r w:rsidR="0058455D" w:rsidRPr="0058455D">
        <w:t> </w:t>
      </w:r>
      <w:r w:rsidRPr="0058455D">
        <w:t xml:space="preserve">12(2) (at the end of the definition of </w:t>
      </w:r>
      <w:r w:rsidRPr="0058455D">
        <w:rPr>
          <w:i/>
        </w:rPr>
        <w:t>Administration printer</w:t>
      </w:r>
      <w:r w:rsidRPr="0058455D">
        <w:t>)</w:t>
      </w:r>
    </w:p>
    <w:p w:rsidR="00232E2A" w:rsidRPr="0058455D" w:rsidRDefault="00232E2A" w:rsidP="00D440B7">
      <w:pPr>
        <w:pStyle w:val="Item"/>
      </w:pPr>
      <w:r w:rsidRPr="0058455D">
        <w:t>Add “as it existed befor</w:t>
      </w:r>
      <w:r w:rsidR="00D440B7" w:rsidRPr="0058455D">
        <w:t>e the interim transition time”.</w:t>
      </w:r>
    </w:p>
    <w:p w:rsidR="00232E2A" w:rsidRPr="0058455D" w:rsidRDefault="002F5808" w:rsidP="00232E2A">
      <w:pPr>
        <w:pStyle w:val="ItemHead"/>
      </w:pPr>
      <w:r w:rsidRPr="0058455D">
        <w:t>26</w:t>
      </w:r>
      <w:r w:rsidR="00232E2A" w:rsidRPr="0058455D">
        <w:t xml:space="preserve">  Item</w:t>
      </w:r>
      <w:r w:rsidR="0058455D" w:rsidRPr="0058455D">
        <w:t> </w:t>
      </w:r>
      <w:r w:rsidR="00232E2A" w:rsidRPr="0058455D">
        <w:t>159 of Schedule</w:t>
      </w:r>
      <w:r w:rsidR="0058455D" w:rsidRPr="0058455D">
        <w:t> </w:t>
      </w:r>
      <w:r w:rsidR="00232E2A" w:rsidRPr="0058455D">
        <w:t>1</w:t>
      </w:r>
    </w:p>
    <w:p w:rsidR="00232E2A" w:rsidRPr="0058455D" w:rsidRDefault="00232E2A" w:rsidP="00232E2A">
      <w:pPr>
        <w:pStyle w:val="Item"/>
      </w:pPr>
      <w:r w:rsidRPr="0058455D">
        <w:t>Repeal the item, substitute:</w:t>
      </w:r>
    </w:p>
    <w:p w:rsidR="00232E2A" w:rsidRPr="0058455D" w:rsidRDefault="00232E2A" w:rsidP="00232E2A">
      <w:pPr>
        <w:pStyle w:val="Specialih"/>
      </w:pPr>
      <w:r w:rsidRPr="0058455D">
        <w:t>159  Subsection</w:t>
      </w:r>
      <w:r w:rsidR="0058455D" w:rsidRPr="0058455D">
        <w:t> </w:t>
      </w:r>
      <w:r w:rsidRPr="0058455D">
        <w:t>12(2)</w:t>
      </w:r>
    </w:p>
    <w:p w:rsidR="00232E2A" w:rsidRPr="0058455D" w:rsidRDefault="00232E2A" w:rsidP="00232E2A">
      <w:pPr>
        <w:pStyle w:val="Item"/>
      </w:pPr>
      <w:r w:rsidRPr="0058455D">
        <w:t>Repeal the following definitions:</w:t>
      </w:r>
    </w:p>
    <w:p w:rsidR="00232E2A" w:rsidRPr="0058455D" w:rsidRDefault="00232E2A" w:rsidP="00232E2A">
      <w:pPr>
        <w:pStyle w:val="paragraph"/>
      </w:pPr>
      <w:r w:rsidRPr="0058455D">
        <w:tab/>
        <w:t>(a)</w:t>
      </w:r>
      <w:r w:rsidRPr="0058455D">
        <w:tab/>
        <w:t xml:space="preserve">definition of </w:t>
      </w:r>
      <w:r w:rsidRPr="0058455D">
        <w:rPr>
          <w:b/>
          <w:i/>
        </w:rPr>
        <w:t>appoint</w:t>
      </w:r>
      <w:r w:rsidRPr="0058455D">
        <w:t>;</w:t>
      </w:r>
    </w:p>
    <w:p w:rsidR="00232E2A" w:rsidRPr="0058455D" w:rsidRDefault="00232E2A" w:rsidP="00232E2A">
      <w:pPr>
        <w:pStyle w:val="paragraph"/>
      </w:pPr>
      <w:r w:rsidRPr="0058455D">
        <w:tab/>
        <w:t>(b)</w:t>
      </w:r>
      <w:r w:rsidRPr="0058455D">
        <w:tab/>
        <w:t xml:space="preserve">definition of </w:t>
      </w:r>
      <w:r w:rsidRPr="0058455D">
        <w:rPr>
          <w:b/>
          <w:i/>
        </w:rPr>
        <w:t>calendar year</w:t>
      </w:r>
      <w:r w:rsidRPr="0058455D">
        <w:t>.</w:t>
      </w:r>
    </w:p>
    <w:p w:rsidR="00232E2A" w:rsidRPr="0058455D" w:rsidRDefault="00232E2A" w:rsidP="00232E2A">
      <w:pPr>
        <w:pStyle w:val="Specialih"/>
      </w:pPr>
      <w:r w:rsidRPr="0058455D">
        <w:t>159A  Subsection</w:t>
      </w:r>
      <w:r w:rsidR="0058455D" w:rsidRPr="0058455D">
        <w:t> </w:t>
      </w:r>
      <w:r w:rsidRPr="0058455D">
        <w:t xml:space="preserve">12(2) (definition of </w:t>
      </w:r>
      <w:r w:rsidRPr="0058455D">
        <w:rPr>
          <w:i/>
        </w:rPr>
        <w:t>Chief Executive Officer</w:t>
      </w:r>
      <w:r w:rsidRPr="0058455D">
        <w:t>)</w:t>
      </w:r>
    </w:p>
    <w:p w:rsidR="00232E2A" w:rsidRPr="0058455D" w:rsidRDefault="00232E2A" w:rsidP="00232E2A">
      <w:pPr>
        <w:pStyle w:val="Item"/>
      </w:pPr>
      <w:r w:rsidRPr="0058455D">
        <w:t>Repeal the definition, substitute:</w:t>
      </w:r>
    </w:p>
    <w:p w:rsidR="00232E2A" w:rsidRPr="0058455D" w:rsidRDefault="00232E2A" w:rsidP="00D440B7">
      <w:pPr>
        <w:pStyle w:val="Definition"/>
      </w:pPr>
      <w:r w:rsidRPr="0058455D">
        <w:rPr>
          <w:b/>
          <w:i/>
        </w:rPr>
        <w:t>Chief Executive Officer</w:t>
      </w:r>
      <w:r w:rsidRPr="0058455D">
        <w:t xml:space="preserve"> means the general manager of the Norfolk Island</w:t>
      </w:r>
      <w:r w:rsidR="00D440B7" w:rsidRPr="0058455D">
        <w:t xml:space="preserve"> Regional Council.</w:t>
      </w:r>
    </w:p>
    <w:p w:rsidR="00232E2A" w:rsidRPr="0058455D" w:rsidRDefault="00232E2A" w:rsidP="00232E2A">
      <w:pPr>
        <w:pStyle w:val="Specialih"/>
      </w:pPr>
      <w:r w:rsidRPr="0058455D">
        <w:t>159B  Subsection</w:t>
      </w:r>
      <w:r w:rsidR="0058455D" w:rsidRPr="0058455D">
        <w:t> </w:t>
      </w:r>
      <w:r w:rsidRPr="0058455D">
        <w:t xml:space="preserve">12(2) (definition of </w:t>
      </w:r>
      <w:r w:rsidRPr="0058455D">
        <w:rPr>
          <w:i/>
        </w:rPr>
        <w:t>contravene</w:t>
      </w:r>
      <w:r w:rsidRPr="0058455D">
        <w:t>)</w:t>
      </w:r>
    </w:p>
    <w:p w:rsidR="00232E2A" w:rsidRPr="0058455D" w:rsidRDefault="00232E2A" w:rsidP="00232E2A">
      <w:pPr>
        <w:pStyle w:val="Item"/>
      </w:pPr>
      <w:r w:rsidRPr="0058455D">
        <w:t>Repeal the definition.</w:t>
      </w:r>
    </w:p>
    <w:p w:rsidR="00232E2A" w:rsidRPr="0058455D" w:rsidRDefault="002F5808" w:rsidP="00232E2A">
      <w:pPr>
        <w:pStyle w:val="ItemHead"/>
      </w:pPr>
      <w:r w:rsidRPr="0058455D">
        <w:t>27</w:t>
      </w:r>
      <w:r w:rsidR="00232E2A" w:rsidRPr="0058455D">
        <w:t xml:space="preserve">  Item</w:t>
      </w:r>
      <w:r w:rsidR="0058455D" w:rsidRPr="0058455D">
        <w:t> </w:t>
      </w:r>
      <w:r w:rsidR="00232E2A" w:rsidRPr="0058455D">
        <w:t>165 of Schedule</w:t>
      </w:r>
      <w:r w:rsidR="0058455D" w:rsidRPr="0058455D">
        <w:t> </w:t>
      </w:r>
      <w:r w:rsidR="00232E2A" w:rsidRPr="0058455D">
        <w:t>1</w:t>
      </w:r>
    </w:p>
    <w:p w:rsidR="00232E2A" w:rsidRPr="0058455D" w:rsidRDefault="00232E2A" w:rsidP="00232E2A">
      <w:pPr>
        <w:pStyle w:val="Item"/>
      </w:pPr>
      <w:r w:rsidRPr="0058455D">
        <w:t>Repeal the item, substitute:</w:t>
      </w:r>
    </w:p>
    <w:p w:rsidR="00232E2A" w:rsidRPr="0058455D" w:rsidRDefault="00232E2A" w:rsidP="00232E2A">
      <w:pPr>
        <w:pStyle w:val="Specialih"/>
      </w:pPr>
      <w:r w:rsidRPr="0058455D">
        <w:t>165  Subsection</w:t>
      </w:r>
      <w:r w:rsidR="0058455D" w:rsidRPr="0058455D">
        <w:t> </w:t>
      </w:r>
      <w:r w:rsidRPr="0058455D">
        <w:t>12(2)</w:t>
      </w:r>
    </w:p>
    <w:p w:rsidR="00232E2A" w:rsidRPr="0058455D" w:rsidRDefault="00232E2A" w:rsidP="00232E2A">
      <w:pPr>
        <w:pStyle w:val="Item"/>
      </w:pPr>
      <w:r w:rsidRPr="0058455D">
        <w:t>Repeal the following definitions:</w:t>
      </w:r>
    </w:p>
    <w:p w:rsidR="00232E2A" w:rsidRPr="0058455D" w:rsidRDefault="00232E2A" w:rsidP="00232E2A">
      <w:pPr>
        <w:pStyle w:val="paragraph"/>
      </w:pPr>
      <w:r w:rsidRPr="0058455D">
        <w:tab/>
        <w:t>(a)</w:t>
      </w:r>
      <w:r w:rsidRPr="0058455D">
        <w:tab/>
        <w:t xml:space="preserve">definition of </w:t>
      </w:r>
      <w:r w:rsidRPr="0058455D">
        <w:rPr>
          <w:b/>
          <w:i/>
        </w:rPr>
        <w:t>month</w:t>
      </w:r>
      <w:r w:rsidRPr="0058455D">
        <w:t>;</w:t>
      </w:r>
    </w:p>
    <w:p w:rsidR="00232E2A" w:rsidRPr="0058455D" w:rsidRDefault="00232E2A" w:rsidP="00232E2A">
      <w:pPr>
        <w:pStyle w:val="paragraph"/>
      </w:pPr>
      <w:r w:rsidRPr="0058455D">
        <w:tab/>
        <w:t>(b)</w:t>
      </w:r>
      <w:r w:rsidRPr="0058455D">
        <w:tab/>
        <w:t xml:space="preserve">definition of </w:t>
      </w:r>
      <w:r w:rsidRPr="0058455D">
        <w:rPr>
          <w:b/>
          <w:i/>
        </w:rPr>
        <w:t>oath</w:t>
      </w:r>
      <w:r w:rsidRPr="0058455D">
        <w:t xml:space="preserve"> or </w:t>
      </w:r>
      <w:r w:rsidRPr="0058455D">
        <w:rPr>
          <w:b/>
          <w:i/>
        </w:rPr>
        <w:t>affidavit</w:t>
      </w:r>
      <w:r w:rsidRPr="0058455D">
        <w:t>;</w:t>
      </w:r>
    </w:p>
    <w:p w:rsidR="00232E2A" w:rsidRPr="0058455D" w:rsidRDefault="00232E2A" w:rsidP="00232E2A">
      <w:pPr>
        <w:pStyle w:val="paragraph"/>
      </w:pPr>
      <w:r w:rsidRPr="0058455D">
        <w:tab/>
        <w:t>(c)</w:t>
      </w:r>
      <w:r w:rsidRPr="0058455D">
        <w:tab/>
        <w:t xml:space="preserve">definition of </w:t>
      </w:r>
      <w:r w:rsidRPr="0058455D">
        <w:rPr>
          <w:b/>
          <w:i/>
        </w:rPr>
        <w:t>person</w:t>
      </w:r>
      <w:r w:rsidRPr="0058455D">
        <w:t xml:space="preserve"> or </w:t>
      </w:r>
      <w:r w:rsidRPr="0058455D">
        <w:rPr>
          <w:b/>
          <w:i/>
        </w:rPr>
        <w:t>party</w:t>
      </w:r>
      <w:r w:rsidRPr="0058455D">
        <w:t>;</w:t>
      </w:r>
    </w:p>
    <w:p w:rsidR="00232E2A" w:rsidRPr="0058455D" w:rsidRDefault="00232E2A" w:rsidP="00232E2A">
      <w:pPr>
        <w:pStyle w:val="paragraph"/>
      </w:pPr>
      <w:r w:rsidRPr="0058455D">
        <w:tab/>
        <w:t>(d)</w:t>
      </w:r>
      <w:r w:rsidRPr="0058455D">
        <w:tab/>
        <w:t xml:space="preserve">definition of </w:t>
      </w:r>
      <w:r w:rsidRPr="0058455D">
        <w:rPr>
          <w:b/>
          <w:i/>
        </w:rPr>
        <w:t>prescribed</w:t>
      </w:r>
      <w:r w:rsidRPr="0058455D">
        <w:t>;</w:t>
      </w:r>
    </w:p>
    <w:p w:rsidR="00232E2A" w:rsidRPr="0058455D" w:rsidRDefault="00232E2A" w:rsidP="00232E2A">
      <w:pPr>
        <w:pStyle w:val="paragraph"/>
      </w:pPr>
      <w:r w:rsidRPr="0058455D">
        <w:tab/>
        <w:t>(e)</w:t>
      </w:r>
      <w:r w:rsidRPr="0058455D">
        <w:tab/>
        <w:t xml:space="preserve">definition of </w:t>
      </w:r>
      <w:r w:rsidRPr="0058455D">
        <w:rPr>
          <w:b/>
          <w:i/>
        </w:rPr>
        <w:t>proclamation</w:t>
      </w:r>
      <w:r w:rsidRPr="0058455D">
        <w:t>.</w:t>
      </w:r>
    </w:p>
    <w:p w:rsidR="00232E2A" w:rsidRPr="0058455D" w:rsidRDefault="00232E2A" w:rsidP="00232E2A">
      <w:pPr>
        <w:pStyle w:val="Specialih"/>
      </w:pPr>
      <w:r w:rsidRPr="0058455D">
        <w:t>165A  Subsection</w:t>
      </w:r>
      <w:r w:rsidR="0058455D" w:rsidRPr="0058455D">
        <w:t> </w:t>
      </w:r>
      <w:r w:rsidRPr="0058455D">
        <w:t xml:space="preserve">12(2) (definition of </w:t>
      </w:r>
      <w:r w:rsidRPr="0058455D">
        <w:rPr>
          <w:i/>
        </w:rPr>
        <w:t>public sector employee</w:t>
      </w:r>
      <w:r w:rsidRPr="0058455D">
        <w:t xml:space="preserve"> or </w:t>
      </w:r>
      <w:r w:rsidRPr="0058455D">
        <w:rPr>
          <w:i/>
        </w:rPr>
        <w:t>public service employee</w:t>
      </w:r>
      <w:r w:rsidRPr="0058455D">
        <w:t>)</w:t>
      </w:r>
    </w:p>
    <w:p w:rsidR="00232E2A" w:rsidRPr="0058455D" w:rsidRDefault="00232E2A" w:rsidP="00232E2A">
      <w:pPr>
        <w:pStyle w:val="Item"/>
      </w:pPr>
      <w:r w:rsidRPr="0058455D">
        <w:t>Repeal the definition, substitute:</w:t>
      </w:r>
    </w:p>
    <w:p w:rsidR="00232E2A" w:rsidRPr="0058455D" w:rsidRDefault="00232E2A" w:rsidP="00D440B7">
      <w:pPr>
        <w:pStyle w:val="Definition"/>
      </w:pPr>
      <w:r w:rsidRPr="0058455D">
        <w:rPr>
          <w:b/>
          <w:i/>
        </w:rPr>
        <w:t>public sector employee</w:t>
      </w:r>
      <w:r w:rsidRPr="0058455D">
        <w:t xml:space="preserve"> or </w:t>
      </w:r>
      <w:r w:rsidRPr="0058455D">
        <w:rPr>
          <w:b/>
          <w:i/>
        </w:rPr>
        <w:t>public service employee</w:t>
      </w:r>
      <w:r w:rsidRPr="0058455D">
        <w:t xml:space="preserve"> means an employee in the public service except the general manager of the Norfolk Island</w:t>
      </w:r>
      <w:r w:rsidR="00D440B7" w:rsidRPr="0058455D">
        <w:t xml:space="preserve"> Regional Council.</w:t>
      </w:r>
    </w:p>
    <w:p w:rsidR="00232E2A" w:rsidRPr="0058455D" w:rsidRDefault="00232E2A" w:rsidP="00232E2A">
      <w:pPr>
        <w:pStyle w:val="Specialih"/>
      </w:pPr>
      <w:r w:rsidRPr="0058455D">
        <w:t>165B  Subsection</w:t>
      </w:r>
      <w:r w:rsidR="0058455D" w:rsidRPr="0058455D">
        <w:t> </w:t>
      </w:r>
      <w:r w:rsidRPr="0058455D">
        <w:t xml:space="preserve">12(2) (definition of </w:t>
      </w:r>
      <w:r w:rsidRPr="0058455D">
        <w:rPr>
          <w:i/>
        </w:rPr>
        <w:t>public service</w:t>
      </w:r>
      <w:r w:rsidRPr="0058455D">
        <w:t>)</w:t>
      </w:r>
    </w:p>
    <w:p w:rsidR="00232E2A" w:rsidRPr="0058455D" w:rsidRDefault="00232E2A" w:rsidP="00232E2A">
      <w:pPr>
        <w:pStyle w:val="Item"/>
      </w:pPr>
      <w:r w:rsidRPr="0058455D">
        <w:t>Repeal the definition, substitute:</w:t>
      </w:r>
    </w:p>
    <w:p w:rsidR="00232E2A" w:rsidRPr="0058455D" w:rsidRDefault="00232E2A" w:rsidP="00232E2A">
      <w:pPr>
        <w:pStyle w:val="Definition"/>
      </w:pPr>
      <w:r w:rsidRPr="0058455D">
        <w:rPr>
          <w:b/>
          <w:i/>
        </w:rPr>
        <w:t>public service</w:t>
      </w:r>
      <w:r w:rsidRPr="0058455D">
        <w:t xml:space="preserve"> means the group consisting of:</w:t>
      </w:r>
    </w:p>
    <w:p w:rsidR="00232E2A" w:rsidRPr="0058455D" w:rsidRDefault="00232E2A" w:rsidP="00232E2A">
      <w:pPr>
        <w:pStyle w:val="paragraph"/>
      </w:pPr>
      <w:r w:rsidRPr="0058455D">
        <w:tab/>
        <w:t>(a)</w:t>
      </w:r>
      <w:r w:rsidRPr="0058455D">
        <w:tab/>
        <w:t>the employees of the Norfolk Island Regional Council; and</w:t>
      </w:r>
    </w:p>
    <w:p w:rsidR="00232E2A" w:rsidRPr="0058455D" w:rsidRDefault="00232E2A" w:rsidP="00D440B7">
      <w:pPr>
        <w:pStyle w:val="paragraph"/>
      </w:pPr>
      <w:r w:rsidRPr="0058455D">
        <w:tab/>
        <w:t>(b)</w:t>
      </w:r>
      <w:r w:rsidRPr="0058455D">
        <w:tab/>
        <w:t xml:space="preserve">the employees </w:t>
      </w:r>
      <w:r w:rsidR="00D440B7" w:rsidRPr="0058455D">
        <w:t>of territory instrumentalities.</w:t>
      </w:r>
    </w:p>
    <w:p w:rsidR="00232E2A" w:rsidRPr="0058455D" w:rsidRDefault="00232E2A" w:rsidP="00232E2A">
      <w:pPr>
        <w:pStyle w:val="Specialih"/>
      </w:pPr>
      <w:r w:rsidRPr="0058455D">
        <w:t>165C  Subsection</w:t>
      </w:r>
      <w:r w:rsidR="0058455D" w:rsidRPr="0058455D">
        <w:t> </w:t>
      </w:r>
      <w:r w:rsidRPr="0058455D">
        <w:t>12(2)</w:t>
      </w:r>
    </w:p>
    <w:p w:rsidR="00232E2A" w:rsidRPr="0058455D" w:rsidRDefault="00232E2A" w:rsidP="00232E2A">
      <w:pPr>
        <w:pStyle w:val="Item"/>
      </w:pPr>
      <w:r w:rsidRPr="0058455D">
        <w:t>Repeal the following definitions:</w:t>
      </w:r>
    </w:p>
    <w:p w:rsidR="00232E2A" w:rsidRPr="0058455D" w:rsidRDefault="00232E2A" w:rsidP="00232E2A">
      <w:pPr>
        <w:pStyle w:val="paragraph"/>
      </w:pPr>
      <w:r w:rsidRPr="0058455D">
        <w:tab/>
        <w:t>(a)</w:t>
      </w:r>
      <w:r w:rsidRPr="0058455D">
        <w:tab/>
        <w:t xml:space="preserve">definition of </w:t>
      </w:r>
      <w:r w:rsidRPr="0058455D">
        <w:rPr>
          <w:b/>
          <w:i/>
        </w:rPr>
        <w:t>regulations</w:t>
      </w:r>
      <w:r w:rsidRPr="0058455D">
        <w:t>;</w:t>
      </w:r>
    </w:p>
    <w:p w:rsidR="00232E2A" w:rsidRPr="0058455D" w:rsidRDefault="00232E2A" w:rsidP="00232E2A">
      <w:pPr>
        <w:pStyle w:val="paragraph"/>
      </w:pPr>
      <w:r w:rsidRPr="0058455D">
        <w:tab/>
        <w:t>(b)</w:t>
      </w:r>
      <w:r w:rsidRPr="0058455D">
        <w:tab/>
        <w:t xml:space="preserve">definition of </w:t>
      </w:r>
      <w:r w:rsidRPr="0058455D">
        <w:rPr>
          <w:b/>
          <w:i/>
        </w:rPr>
        <w:t>rules of Court</w:t>
      </w:r>
      <w:r w:rsidRPr="0058455D">
        <w:t>;</w:t>
      </w:r>
    </w:p>
    <w:p w:rsidR="00232E2A" w:rsidRPr="0058455D" w:rsidRDefault="00232E2A" w:rsidP="00232E2A">
      <w:pPr>
        <w:pStyle w:val="paragraph"/>
      </w:pPr>
      <w:r w:rsidRPr="0058455D">
        <w:tab/>
        <w:t>(c)</w:t>
      </w:r>
      <w:r w:rsidRPr="0058455D">
        <w:tab/>
        <w:t xml:space="preserve">definition of </w:t>
      </w:r>
      <w:r w:rsidRPr="0058455D">
        <w:rPr>
          <w:b/>
          <w:i/>
        </w:rPr>
        <w:t>State</w:t>
      </w:r>
      <w:r w:rsidRPr="0058455D">
        <w:t>;</w:t>
      </w:r>
    </w:p>
    <w:p w:rsidR="00232E2A" w:rsidRPr="0058455D" w:rsidRDefault="00232E2A" w:rsidP="00232E2A">
      <w:pPr>
        <w:pStyle w:val="paragraph"/>
      </w:pPr>
      <w:r w:rsidRPr="0058455D">
        <w:tab/>
        <w:t>(d)</w:t>
      </w:r>
      <w:r w:rsidRPr="0058455D">
        <w:tab/>
        <w:t xml:space="preserve">definition of </w:t>
      </w:r>
      <w:r w:rsidRPr="0058455D">
        <w:rPr>
          <w:b/>
          <w:i/>
        </w:rPr>
        <w:t>State Act</w:t>
      </w:r>
      <w:r w:rsidRPr="0058455D">
        <w:t>.</w:t>
      </w:r>
    </w:p>
    <w:p w:rsidR="00232E2A" w:rsidRPr="0058455D" w:rsidRDefault="00840D51" w:rsidP="00840D51">
      <w:pPr>
        <w:pStyle w:val="Specialih"/>
      </w:pPr>
      <w:r w:rsidRPr="0058455D">
        <w:t>165D</w:t>
      </w:r>
      <w:r w:rsidR="00232E2A" w:rsidRPr="0058455D">
        <w:t xml:space="preserve">  Subsection</w:t>
      </w:r>
      <w:r w:rsidR="0058455D" w:rsidRPr="0058455D">
        <w:t> </w:t>
      </w:r>
      <w:r w:rsidR="00232E2A" w:rsidRPr="0058455D">
        <w:t>12(2)</w:t>
      </w:r>
    </w:p>
    <w:p w:rsidR="00232E2A" w:rsidRPr="0058455D" w:rsidRDefault="00232E2A" w:rsidP="00232E2A">
      <w:pPr>
        <w:pStyle w:val="Item"/>
      </w:pPr>
      <w:r w:rsidRPr="0058455D">
        <w:t>Insert:</w:t>
      </w:r>
    </w:p>
    <w:p w:rsidR="00232E2A" w:rsidRPr="0058455D" w:rsidRDefault="00232E2A" w:rsidP="00232E2A">
      <w:pPr>
        <w:pStyle w:val="Definition"/>
      </w:pPr>
      <w:r w:rsidRPr="0058455D">
        <w:rPr>
          <w:b/>
          <w:i/>
        </w:rPr>
        <w:t>territory instrumentality</w:t>
      </w:r>
      <w:r w:rsidRPr="0058455D">
        <w:t xml:space="preserve"> means a body corporate that is established by or under an enactment (including the </w:t>
      </w:r>
      <w:r w:rsidRPr="0058455D">
        <w:rPr>
          <w:i/>
        </w:rPr>
        <w:t>Companies Act 1985</w:t>
      </w:r>
      <w:r w:rsidRPr="0058455D">
        <w:t>) and either:</w:t>
      </w:r>
    </w:p>
    <w:p w:rsidR="00232E2A" w:rsidRPr="0058455D" w:rsidRDefault="00232E2A" w:rsidP="00232E2A">
      <w:pPr>
        <w:pStyle w:val="paragraph"/>
      </w:pPr>
      <w:r w:rsidRPr="0058455D">
        <w:tab/>
        <w:t>(a)</w:t>
      </w:r>
      <w:r w:rsidRPr="0058455D">
        <w:tab/>
        <w:t>comprises persons, or has a governing body comprising persons, a majority of whom are or may be appointed by or on behalf of the Commonwealth Minister or the Norfolk Island Regional Council; or</w:t>
      </w:r>
    </w:p>
    <w:p w:rsidR="00232E2A" w:rsidRPr="0058455D" w:rsidRDefault="00232E2A" w:rsidP="00D440B7">
      <w:pPr>
        <w:pStyle w:val="paragraph"/>
      </w:pPr>
      <w:r w:rsidRPr="0058455D">
        <w:tab/>
        <w:t>(b)</w:t>
      </w:r>
      <w:r w:rsidRPr="0058455D">
        <w:tab/>
        <w:t>is subject to direction or contro</w:t>
      </w:r>
      <w:r w:rsidR="00D440B7" w:rsidRPr="0058455D">
        <w:t>l by the Commonwealth Minister.</w:t>
      </w:r>
    </w:p>
    <w:p w:rsidR="00232E2A" w:rsidRPr="0058455D" w:rsidRDefault="002F5808" w:rsidP="00232E2A">
      <w:pPr>
        <w:pStyle w:val="ItemHead"/>
      </w:pPr>
      <w:r w:rsidRPr="0058455D">
        <w:t>28</w:t>
      </w:r>
      <w:r w:rsidR="00232E2A" w:rsidRPr="0058455D">
        <w:t xml:space="preserve">  Item</w:t>
      </w:r>
      <w:r w:rsidR="0058455D" w:rsidRPr="0058455D">
        <w:t> </w:t>
      </w:r>
      <w:r w:rsidR="00232E2A" w:rsidRPr="0058455D">
        <w:t>190 of Schedule</w:t>
      </w:r>
      <w:r w:rsidR="0058455D" w:rsidRPr="0058455D">
        <w:t> </w:t>
      </w:r>
      <w:r w:rsidR="00232E2A" w:rsidRPr="0058455D">
        <w:t>1 (clause</w:t>
      </w:r>
      <w:r w:rsidR="0058455D" w:rsidRPr="0058455D">
        <w:t> </w:t>
      </w:r>
      <w:r w:rsidR="00232E2A" w:rsidRPr="0058455D">
        <w:t>7 of Schedule</w:t>
      </w:r>
      <w:r w:rsidR="0058455D" w:rsidRPr="0058455D">
        <w:t> </w:t>
      </w:r>
      <w:r w:rsidR="00232E2A" w:rsidRPr="0058455D">
        <w:t>1 (heading))</w:t>
      </w:r>
    </w:p>
    <w:p w:rsidR="00232E2A" w:rsidRPr="0058455D" w:rsidRDefault="00232E2A" w:rsidP="00232E2A">
      <w:pPr>
        <w:pStyle w:val="Item"/>
      </w:pPr>
      <w:r w:rsidRPr="0058455D">
        <w:t>Repeal the heading, substitute:</w:t>
      </w:r>
    </w:p>
    <w:p w:rsidR="00232E2A" w:rsidRPr="0058455D" w:rsidRDefault="00232E2A" w:rsidP="00D440B7">
      <w:pPr>
        <w:pStyle w:val="ActHead5"/>
      </w:pPr>
      <w:bookmarkStart w:id="47" w:name="_Toc449447309"/>
      <w:r w:rsidRPr="0058455D">
        <w:rPr>
          <w:rStyle w:val="CharSectno"/>
        </w:rPr>
        <w:t>7</w:t>
      </w:r>
      <w:r w:rsidRPr="0058455D">
        <w:t xml:space="preserve">  Money to be paid or given to the Norfolk Island Regional Council instead of a Minister</w:t>
      </w:r>
      <w:bookmarkEnd w:id="47"/>
    </w:p>
    <w:p w:rsidR="00232E2A" w:rsidRPr="0058455D" w:rsidRDefault="002F5808" w:rsidP="00232E2A">
      <w:pPr>
        <w:pStyle w:val="ItemHead"/>
      </w:pPr>
      <w:r w:rsidRPr="0058455D">
        <w:t>29</w:t>
      </w:r>
      <w:r w:rsidR="00232E2A" w:rsidRPr="0058455D">
        <w:t xml:space="preserve">  Item</w:t>
      </w:r>
      <w:r w:rsidR="0058455D" w:rsidRPr="0058455D">
        <w:t> </w:t>
      </w:r>
      <w:r w:rsidR="00232E2A" w:rsidRPr="0058455D">
        <w:t>190 of Schedule</w:t>
      </w:r>
      <w:r w:rsidR="0058455D" w:rsidRPr="0058455D">
        <w:t> </w:t>
      </w:r>
      <w:r w:rsidR="00232E2A" w:rsidRPr="0058455D">
        <w:t>1 (clause</w:t>
      </w:r>
      <w:r w:rsidR="0058455D" w:rsidRPr="0058455D">
        <w:t> </w:t>
      </w:r>
      <w:r w:rsidR="00232E2A" w:rsidRPr="0058455D">
        <w:t>7 of Schedule</w:t>
      </w:r>
      <w:r w:rsidR="0058455D" w:rsidRPr="0058455D">
        <w:t> </w:t>
      </w:r>
      <w:r w:rsidR="00232E2A" w:rsidRPr="0058455D">
        <w:t>1)</w:t>
      </w:r>
    </w:p>
    <w:p w:rsidR="00232E2A" w:rsidRPr="0058455D" w:rsidRDefault="00232E2A" w:rsidP="00232E2A">
      <w:pPr>
        <w:pStyle w:val="Item"/>
      </w:pPr>
      <w:r w:rsidRPr="0058455D">
        <w:t>Omit “Administration”, substitute “Norfolk Island Regional Council”.</w:t>
      </w:r>
    </w:p>
    <w:p w:rsidR="00232E2A" w:rsidRPr="0058455D" w:rsidRDefault="002F5808" w:rsidP="00232E2A">
      <w:pPr>
        <w:pStyle w:val="ItemHead"/>
      </w:pPr>
      <w:r w:rsidRPr="0058455D">
        <w:t>30</w:t>
      </w:r>
      <w:r w:rsidR="00232E2A" w:rsidRPr="0058455D">
        <w:t xml:space="preserve">  Item</w:t>
      </w:r>
      <w:r w:rsidR="0058455D" w:rsidRPr="0058455D">
        <w:t> </w:t>
      </w:r>
      <w:r w:rsidR="00232E2A" w:rsidRPr="0058455D">
        <w:t>190 of Schedule</w:t>
      </w:r>
      <w:r w:rsidR="0058455D" w:rsidRPr="0058455D">
        <w:t> </w:t>
      </w:r>
      <w:r w:rsidR="00232E2A" w:rsidRPr="0058455D">
        <w:t>1 (paragraph</w:t>
      </w:r>
      <w:r w:rsidR="000D67B1" w:rsidRPr="0058455D">
        <w:t>s</w:t>
      </w:r>
      <w:r w:rsidR="00880A66" w:rsidRPr="0058455D">
        <w:t xml:space="preserve"> </w:t>
      </w:r>
      <w:r w:rsidR="00232E2A" w:rsidRPr="0058455D">
        <w:t>10(1)(b)</w:t>
      </w:r>
      <w:r w:rsidR="000D67B1" w:rsidRPr="0058455D">
        <w:t xml:space="preserve"> and (c)</w:t>
      </w:r>
      <w:r w:rsidR="00232E2A" w:rsidRPr="0058455D">
        <w:t xml:space="preserve"> of Schedule</w:t>
      </w:r>
      <w:r w:rsidR="0058455D" w:rsidRPr="0058455D">
        <w:t> </w:t>
      </w:r>
      <w:r w:rsidR="00232E2A" w:rsidRPr="0058455D">
        <w:t>1)</w:t>
      </w:r>
    </w:p>
    <w:p w:rsidR="00232E2A" w:rsidRPr="0058455D" w:rsidRDefault="00D440B7" w:rsidP="00D440B7">
      <w:pPr>
        <w:pStyle w:val="Item"/>
      </w:pPr>
      <w:r w:rsidRPr="0058455D">
        <w:t>Repeal the paragraph</w:t>
      </w:r>
      <w:r w:rsidR="000D67B1" w:rsidRPr="0058455D">
        <w:t>s, substitute:</w:t>
      </w:r>
    </w:p>
    <w:p w:rsidR="00D440B7" w:rsidRPr="0058455D" w:rsidRDefault="000D67B1" w:rsidP="00D440B7">
      <w:pPr>
        <w:pStyle w:val="paragraph"/>
      </w:pPr>
      <w:r w:rsidRPr="0058455D">
        <w:tab/>
        <w:t>(b</w:t>
      </w:r>
      <w:r w:rsidR="00D440B7" w:rsidRPr="0058455D">
        <w:t>)</w:t>
      </w:r>
      <w:r w:rsidR="00D440B7" w:rsidRPr="0058455D">
        <w:tab/>
        <w:t>a councillor of the Norfolk Island Regional Council;</w:t>
      </w:r>
    </w:p>
    <w:p w:rsidR="00232E2A" w:rsidRPr="0058455D" w:rsidRDefault="000D67B1" w:rsidP="00D440B7">
      <w:pPr>
        <w:pStyle w:val="paragraph"/>
      </w:pPr>
      <w:r w:rsidRPr="0058455D">
        <w:tab/>
        <w:t>(c</w:t>
      </w:r>
      <w:r w:rsidR="00D440B7" w:rsidRPr="0058455D">
        <w:t>)</w:t>
      </w:r>
      <w:r w:rsidR="00D440B7" w:rsidRPr="0058455D">
        <w:tab/>
        <w:t>an employee of the Norfolk Island Regional Council;</w:t>
      </w:r>
    </w:p>
    <w:p w:rsidR="008F7B04" w:rsidRPr="0058455D" w:rsidRDefault="002F5808" w:rsidP="008F7B04">
      <w:pPr>
        <w:pStyle w:val="ItemHead"/>
      </w:pPr>
      <w:r w:rsidRPr="0058455D">
        <w:t>31</w:t>
      </w:r>
      <w:r w:rsidR="008F7B04" w:rsidRPr="0058455D">
        <w:t xml:space="preserve">  After item</w:t>
      </w:r>
      <w:r w:rsidR="0058455D" w:rsidRPr="0058455D">
        <w:t> </w:t>
      </w:r>
      <w:r w:rsidR="008F7B04" w:rsidRPr="0058455D">
        <w:t>190 of Schedule</w:t>
      </w:r>
      <w:r w:rsidR="0058455D" w:rsidRPr="0058455D">
        <w:t> </w:t>
      </w:r>
      <w:r w:rsidR="008F7B04" w:rsidRPr="0058455D">
        <w:t>1</w:t>
      </w:r>
    </w:p>
    <w:p w:rsidR="008F7B04" w:rsidRPr="0058455D" w:rsidRDefault="008F7B04" w:rsidP="008F7B04">
      <w:pPr>
        <w:pStyle w:val="Item"/>
      </w:pPr>
      <w:r w:rsidRPr="0058455D">
        <w:t>Insert:</w:t>
      </w:r>
    </w:p>
    <w:p w:rsidR="008F7B04" w:rsidRPr="0058455D" w:rsidRDefault="008F7B04" w:rsidP="003A5373">
      <w:pPr>
        <w:pStyle w:val="Specialaat"/>
        <w:rPr>
          <w:i w:val="0"/>
        </w:rPr>
      </w:pPr>
      <w:r w:rsidRPr="0058455D">
        <w:t>Juries Act 1960</w:t>
      </w:r>
      <w:r w:rsidR="006C534B" w:rsidRPr="0058455D">
        <w:t xml:space="preserve"> (Norfolk Island)</w:t>
      </w:r>
    </w:p>
    <w:p w:rsidR="008F7B04" w:rsidRPr="0058455D" w:rsidRDefault="008F7B04" w:rsidP="008F7B04">
      <w:pPr>
        <w:pStyle w:val="Specialih"/>
      </w:pPr>
      <w:r w:rsidRPr="0058455D">
        <w:t>190A  Section</w:t>
      </w:r>
      <w:r w:rsidR="0058455D" w:rsidRPr="0058455D">
        <w:t> </w:t>
      </w:r>
      <w:r w:rsidRPr="0058455D">
        <w:t>8</w:t>
      </w:r>
    </w:p>
    <w:p w:rsidR="008F7B04" w:rsidRPr="0058455D" w:rsidRDefault="00DA159B" w:rsidP="00973D9E">
      <w:pPr>
        <w:pStyle w:val="Item"/>
      </w:pPr>
      <w:r w:rsidRPr="0058455D">
        <w:t xml:space="preserve">Omit “electoral roll </w:t>
      </w:r>
      <w:r w:rsidR="008F7B04" w:rsidRPr="0058455D">
        <w:t>f</w:t>
      </w:r>
      <w:r w:rsidRPr="0058455D">
        <w:t>or</w:t>
      </w:r>
      <w:r w:rsidR="008F7B04" w:rsidRPr="0058455D">
        <w:t xml:space="preserve"> the Territory”, substitute “residential roll kept under section</w:t>
      </w:r>
      <w:r w:rsidR="0058455D" w:rsidRPr="0058455D">
        <w:t> </w:t>
      </w:r>
      <w:r w:rsidR="008F7B04" w:rsidRPr="0058455D">
        <w:t xml:space="preserve">298 of the </w:t>
      </w:r>
      <w:r w:rsidR="008F7B04" w:rsidRPr="0058455D">
        <w:rPr>
          <w:i/>
        </w:rPr>
        <w:t>Local Government Act 1993</w:t>
      </w:r>
      <w:r w:rsidR="008F7B04" w:rsidRPr="0058455D">
        <w:t xml:space="preserve"> (NSW) (as it applies in the Territory because of section</w:t>
      </w:r>
      <w:r w:rsidR="0058455D" w:rsidRPr="0058455D">
        <w:t> </w:t>
      </w:r>
      <w:r w:rsidR="008F7B04" w:rsidRPr="0058455D">
        <w:t xml:space="preserve">18A of the </w:t>
      </w:r>
      <w:r w:rsidR="008F7B04" w:rsidRPr="0058455D">
        <w:rPr>
          <w:i/>
        </w:rPr>
        <w:t>Norfolk Island Act 1979</w:t>
      </w:r>
      <w:r w:rsidR="008F7B04" w:rsidRPr="0058455D">
        <w:t xml:space="preserve"> (Commonwealth))”.</w:t>
      </w:r>
    </w:p>
    <w:p w:rsidR="00DF5298" w:rsidRPr="0058455D" w:rsidRDefault="00DF5298" w:rsidP="00DF5298">
      <w:pPr>
        <w:pStyle w:val="Specialih"/>
      </w:pPr>
      <w:r w:rsidRPr="0058455D">
        <w:t>190B  Paragraph 10(j)</w:t>
      </w:r>
    </w:p>
    <w:p w:rsidR="00DF5298" w:rsidRPr="0058455D" w:rsidRDefault="00DF5298" w:rsidP="00DF5298">
      <w:pPr>
        <w:pStyle w:val="Item"/>
      </w:pPr>
      <w:r w:rsidRPr="0058455D">
        <w:t>Omit “officers of the Public Service of the Territory”, substitute “public servants”.</w:t>
      </w:r>
    </w:p>
    <w:p w:rsidR="00DF5298" w:rsidRPr="0058455D" w:rsidRDefault="00DF5298" w:rsidP="00DF5298">
      <w:pPr>
        <w:pStyle w:val="Specialih"/>
      </w:pPr>
      <w:r w:rsidRPr="0058455D">
        <w:t>190C  Subparagraphs</w:t>
      </w:r>
      <w:r w:rsidR="0058455D" w:rsidRPr="0058455D">
        <w:t> </w:t>
      </w:r>
      <w:r w:rsidRPr="0058455D">
        <w:t>10(r)(ii), (x) and (xi)</w:t>
      </w:r>
    </w:p>
    <w:p w:rsidR="00DF5298" w:rsidRPr="0058455D" w:rsidRDefault="00DF5298" w:rsidP="00DF5298">
      <w:pPr>
        <w:pStyle w:val="Item"/>
      </w:pPr>
      <w:r w:rsidRPr="0058455D">
        <w:t>Omit “Norfolk Island public service”, substitute “public service”.</w:t>
      </w:r>
    </w:p>
    <w:p w:rsidR="00A7726E" w:rsidRPr="0058455D" w:rsidRDefault="00A7726E" w:rsidP="00A7726E">
      <w:pPr>
        <w:pStyle w:val="Specialaat"/>
      </w:pPr>
      <w:r w:rsidRPr="0058455D">
        <w:t>Justices of the Peace Act 1972</w:t>
      </w:r>
      <w:r w:rsidR="00EE019B" w:rsidRPr="0058455D">
        <w:t xml:space="preserve"> (Norfolk Island)</w:t>
      </w:r>
    </w:p>
    <w:p w:rsidR="00A7726E" w:rsidRPr="0058455D" w:rsidRDefault="00A7726E" w:rsidP="00A7726E">
      <w:pPr>
        <w:pStyle w:val="Specialih"/>
      </w:pPr>
      <w:r w:rsidRPr="0058455D">
        <w:t>190D  Section</w:t>
      </w:r>
      <w:r w:rsidR="0058455D" w:rsidRPr="0058455D">
        <w:t> </w:t>
      </w:r>
      <w:r w:rsidRPr="0058455D">
        <w:t xml:space="preserve">3 (definition of </w:t>
      </w:r>
      <w:r w:rsidRPr="0058455D">
        <w:rPr>
          <w:i/>
        </w:rPr>
        <w:t>resident</w:t>
      </w:r>
      <w:r w:rsidRPr="0058455D">
        <w:t>)</w:t>
      </w:r>
    </w:p>
    <w:p w:rsidR="00A7726E" w:rsidRPr="0058455D" w:rsidRDefault="00A7726E" w:rsidP="00A7726E">
      <w:pPr>
        <w:pStyle w:val="Item"/>
      </w:pPr>
      <w:r w:rsidRPr="0058455D">
        <w:t>Repeal the definition.</w:t>
      </w:r>
    </w:p>
    <w:p w:rsidR="00A7726E" w:rsidRPr="0058455D" w:rsidRDefault="00A7726E" w:rsidP="00A7726E">
      <w:pPr>
        <w:pStyle w:val="Specialih"/>
      </w:pPr>
      <w:r w:rsidRPr="0058455D">
        <w:t>190E  Subsection</w:t>
      </w:r>
      <w:r w:rsidR="0058455D" w:rsidRPr="0058455D">
        <w:t> </w:t>
      </w:r>
      <w:r w:rsidRPr="0058455D">
        <w:t>4(1)</w:t>
      </w:r>
    </w:p>
    <w:p w:rsidR="00A7726E" w:rsidRPr="0058455D" w:rsidRDefault="00D440B7" w:rsidP="00D440B7">
      <w:pPr>
        <w:pStyle w:val="Item"/>
      </w:pPr>
      <w:r w:rsidRPr="0058455D">
        <w:t>Repeal the subsection.</w:t>
      </w:r>
    </w:p>
    <w:p w:rsidR="00A7726E" w:rsidRPr="0058455D" w:rsidRDefault="00A7726E" w:rsidP="00A7726E">
      <w:pPr>
        <w:pStyle w:val="Specialih"/>
      </w:pPr>
      <w:r w:rsidRPr="0058455D">
        <w:t>190F  Paragraph 4(2)(a)</w:t>
      </w:r>
    </w:p>
    <w:p w:rsidR="00A7726E" w:rsidRPr="0058455D" w:rsidRDefault="00A7726E" w:rsidP="00A7726E">
      <w:pPr>
        <w:pStyle w:val="Item"/>
      </w:pPr>
      <w:r w:rsidRPr="0058455D">
        <w:t>Omit “not being a resident,”.</w:t>
      </w:r>
    </w:p>
    <w:p w:rsidR="00A7726E" w:rsidRPr="0058455D" w:rsidRDefault="00A7726E" w:rsidP="00A7726E">
      <w:pPr>
        <w:pStyle w:val="Specialih"/>
      </w:pPr>
      <w:r w:rsidRPr="0058455D">
        <w:t>190G  Subsections</w:t>
      </w:r>
      <w:r w:rsidR="0058455D" w:rsidRPr="0058455D">
        <w:t> </w:t>
      </w:r>
      <w:r w:rsidRPr="0058455D">
        <w:t>8(2) and (2A)</w:t>
      </w:r>
    </w:p>
    <w:p w:rsidR="00A7726E" w:rsidRPr="0058455D" w:rsidRDefault="00A7726E" w:rsidP="00A7726E">
      <w:pPr>
        <w:pStyle w:val="Item"/>
      </w:pPr>
      <w:r w:rsidRPr="0058455D">
        <w:t>Repeal the subsections, substitute:</w:t>
      </w:r>
    </w:p>
    <w:p w:rsidR="00A7726E" w:rsidRPr="0058455D" w:rsidRDefault="00A7726E" w:rsidP="00A7726E">
      <w:pPr>
        <w:pStyle w:val="subsection"/>
      </w:pPr>
      <w:r w:rsidRPr="0058455D">
        <w:tab/>
        <w:t>(2)</w:t>
      </w:r>
      <w:r w:rsidRPr="0058455D">
        <w:tab/>
        <w:t xml:space="preserve">Without limiting </w:t>
      </w:r>
      <w:r w:rsidR="0058455D" w:rsidRPr="0058455D">
        <w:t>subsection (</w:t>
      </w:r>
      <w:r w:rsidRPr="0058455D">
        <w:t>1), the Commonwealth Minister must terminate the appointment of a person as a Justice of the Peace if the person ceases to be ordinarily resident in Norfolk Island.</w:t>
      </w:r>
    </w:p>
    <w:p w:rsidR="00F14C79" w:rsidRPr="0058455D" w:rsidRDefault="002F5808" w:rsidP="00F14C79">
      <w:pPr>
        <w:pStyle w:val="ItemHead"/>
      </w:pPr>
      <w:r w:rsidRPr="0058455D">
        <w:t>32</w:t>
      </w:r>
      <w:r w:rsidR="00F14C79" w:rsidRPr="0058455D">
        <w:t xml:space="preserve">  Before item</w:t>
      </w:r>
      <w:r w:rsidR="0058455D" w:rsidRPr="0058455D">
        <w:t> </w:t>
      </w:r>
      <w:r w:rsidR="00F14C79" w:rsidRPr="0058455D">
        <w:t>191 of Schedule</w:t>
      </w:r>
      <w:r w:rsidR="0058455D" w:rsidRPr="0058455D">
        <w:t> </w:t>
      </w:r>
      <w:r w:rsidR="00F14C79" w:rsidRPr="0058455D">
        <w:t>1</w:t>
      </w:r>
    </w:p>
    <w:p w:rsidR="00F14C79" w:rsidRPr="0058455D" w:rsidRDefault="00F14C79" w:rsidP="00F14C79">
      <w:pPr>
        <w:pStyle w:val="Item"/>
      </w:pPr>
      <w:r w:rsidRPr="0058455D">
        <w:t>Insert:</w:t>
      </w:r>
    </w:p>
    <w:p w:rsidR="00F14C79" w:rsidRPr="0058455D" w:rsidRDefault="00F14C79" w:rsidP="00F14C79">
      <w:pPr>
        <w:pStyle w:val="Specialih"/>
      </w:pPr>
      <w:r w:rsidRPr="0058455D">
        <w:t>190S  Subsection</w:t>
      </w:r>
      <w:r w:rsidR="0058455D" w:rsidRPr="0058455D">
        <w:t> </w:t>
      </w:r>
      <w:r w:rsidRPr="0058455D">
        <w:t xml:space="preserve">3(1) (definition of </w:t>
      </w:r>
      <w:r w:rsidRPr="0058455D">
        <w:rPr>
          <w:i/>
        </w:rPr>
        <w:t>Chief Executive Officer</w:t>
      </w:r>
      <w:r w:rsidRPr="0058455D">
        <w:t>)</w:t>
      </w:r>
    </w:p>
    <w:p w:rsidR="00F14C79" w:rsidRPr="0058455D" w:rsidRDefault="00F14C79" w:rsidP="00F14C79">
      <w:pPr>
        <w:pStyle w:val="Item"/>
      </w:pPr>
      <w:r w:rsidRPr="0058455D">
        <w:t>Repeal the definition.</w:t>
      </w:r>
    </w:p>
    <w:p w:rsidR="00F14C79" w:rsidRPr="0058455D" w:rsidRDefault="00F14C79" w:rsidP="00F14C79">
      <w:pPr>
        <w:pStyle w:val="Specialih"/>
      </w:pPr>
      <w:r w:rsidRPr="0058455D">
        <w:t>190T  Subsection</w:t>
      </w:r>
      <w:r w:rsidR="0058455D" w:rsidRPr="0058455D">
        <w:t> </w:t>
      </w:r>
      <w:r w:rsidRPr="0058455D">
        <w:t>3(1)</w:t>
      </w:r>
    </w:p>
    <w:p w:rsidR="00F14C79" w:rsidRPr="0058455D" w:rsidRDefault="00F14C79" w:rsidP="00F14C79">
      <w:pPr>
        <w:pStyle w:val="Item"/>
      </w:pPr>
      <w:r w:rsidRPr="0058455D">
        <w:t>Repeal the following definitions:</w:t>
      </w:r>
    </w:p>
    <w:p w:rsidR="00F14C79" w:rsidRPr="0058455D" w:rsidRDefault="00F14C79" w:rsidP="00F14C79">
      <w:pPr>
        <w:pStyle w:val="paragraph"/>
      </w:pPr>
      <w:r w:rsidRPr="0058455D">
        <w:tab/>
        <w:t>(a)</w:t>
      </w:r>
      <w:r w:rsidRPr="0058455D">
        <w:tab/>
        <w:t xml:space="preserve">definition of </w:t>
      </w:r>
      <w:r w:rsidRPr="0058455D">
        <w:rPr>
          <w:b/>
          <w:i/>
        </w:rPr>
        <w:t>public servant</w:t>
      </w:r>
      <w:r w:rsidRPr="0058455D">
        <w:t>;</w:t>
      </w:r>
    </w:p>
    <w:p w:rsidR="00F14C79" w:rsidRPr="0058455D" w:rsidRDefault="00F14C79" w:rsidP="00F14C79">
      <w:pPr>
        <w:pStyle w:val="paragraph"/>
      </w:pPr>
      <w:r w:rsidRPr="0058455D">
        <w:tab/>
        <w:t>(b)</w:t>
      </w:r>
      <w:r w:rsidRPr="0058455D">
        <w:tab/>
        <w:t xml:space="preserve">definition of </w:t>
      </w:r>
      <w:r w:rsidRPr="0058455D">
        <w:rPr>
          <w:b/>
          <w:i/>
        </w:rPr>
        <w:t>public service</w:t>
      </w:r>
      <w:r w:rsidRPr="0058455D">
        <w:t>.</w:t>
      </w:r>
    </w:p>
    <w:p w:rsidR="00F14C79" w:rsidRPr="0058455D" w:rsidRDefault="00F14C79" w:rsidP="00F14C79">
      <w:pPr>
        <w:pStyle w:val="Specialih"/>
      </w:pPr>
      <w:r w:rsidRPr="0058455D">
        <w:t>190U  Subsection</w:t>
      </w:r>
      <w:r w:rsidR="0058455D" w:rsidRPr="0058455D">
        <w:t> </w:t>
      </w:r>
      <w:r w:rsidRPr="0058455D">
        <w:t>6(2)</w:t>
      </w:r>
    </w:p>
    <w:p w:rsidR="00F14C79" w:rsidRPr="0058455D" w:rsidRDefault="00F14C79" w:rsidP="00F14C79">
      <w:pPr>
        <w:pStyle w:val="Item"/>
      </w:pPr>
      <w:r w:rsidRPr="0058455D">
        <w:t>Omit “an officer or employee of the Public Service”, substitute “a public servant”.</w:t>
      </w:r>
    </w:p>
    <w:p w:rsidR="00F14C79" w:rsidRPr="0058455D" w:rsidRDefault="002F5808" w:rsidP="00F14C79">
      <w:pPr>
        <w:pStyle w:val="ItemHead"/>
      </w:pPr>
      <w:r w:rsidRPr="0058455D">
        <w:t>33</w:t>
      </w:r>
      <w:r w:rsidR="00F14C79" w:rsidRPr="0058455D">
        <w:t xml:space="preserve">  After item</w:t>
      </w:r>
      <w:r w:rsidR="0058455D" w:rsidRPr="0058455D">
        <w:t> </w:t>
      </w:r>
      <w:r w:rsidR="00F14C79" w:rsidRPr="0058455D">
        <w:t>193 of Schedule</w:t>
      </w:r>
      <w:r w:rsidR="0058455D" w:rsidRPr="0058455D">
        <w:t> </w:t>
      </w:r>
      <w:r w:rsidR="00F14C79" w:rsidRPr="0058455D">
        <w:t>1</w:t>
      </w:r>
    </w:p>
    <w:p w:rsidR="00F14C79" w:rsidRPr="0058455D" w:rsidRDefault="00F14C79" w:rsidP="00F14C79">
      <w:pPr>
        <w:pStyle w:val="Item"/>
      </w:pPr>
      <w:r w:rsidRPr="0058455D">
        <w:t>Insert:</w:t>
      </w:r>
    </w:p>
    <w:p w:rsidR="00627974" w:rsidRPr="0058455D" w:rsidRDefault="00627974" w:rsidP="00627974">
      <w:pPr>
        <w:pStyle w:val="Specialaat"/>
      </w:pPr>
      <w:r w:rsidRPr="0058455D">
        <w:t>Law of Negligence and Limitation of Liability Act 2008</w:t>
      </w:r>
      <w:r w:rsidR="006C534B" w:rsidRPr="0058455D">
        <w:t xml:space="preserve"> (Norfolk Island)</w:t>
      </w:r>
    </w:p>
    <w:p w:rsidR="00F14C79" w:rsidRPr="0058455D" w:rsidRDefault="00F14C79" w:rsidP="00F14C79">
      <w:pPr>
        <w:pStyle w:val="Specialih"/>
      </w:pPr>
      <w:r w:rsidRPr="0058455D">
        <w:t>193A  Section</w:t>
      </w:r>
      <w:r w:rsidR="0058455D" w:rsidRPr="0058455D">
        <w:t> </w:t>
      </w:r>
      <w:r w:rsidRPr="0058455D">
        <w:t>39 (</w:t>
      </w:r>
      <w:r w:rsidR="0058455D" w:rsidRPr="0058455D">
        <w:t>paragraph (</w:t>
      </w:r>
      <w:r w:rsidRPr="0058455D">
        <w:t xml:space="preserve">b) of the definition of </w:t>
      </w:r>
      <w:r w:rsidRPr="0058455D">
        <w:rPr>
          <w:i/>
        </w:rPr>
        <w:t>public authority</w:t>
      </w:r>
      <w:r w:rsidRPr="0058455D">
        <w:t>)</w:t>
      </w:r>
    </w:p>
    <w:p w:rsidR="00F14C79" w:rsidRPr="0058455D" w:rsidRDefault="00F14C79" w:rsidP="00F14C79">
      <w:pPr>
        <w:pStyle w:val="Item"/>
      </w:pPr>
      <w:r w:rsidRPr="0058455D">
        <w:t>Repeal the paragraph, substitute:</w:t>
      </w:r>
    </w:p>
    <w:p w:rsidR="00F14C79" w:rsidRPr="0058455D" w:rsidRDefault="00F14C79" w:rsidP="00F14C79">
      <w:pPr>
        <w:pStyle w:val="paragraph"/>
      </w:pPr>
      <w:r w:rsidRPr="0058455D">
        <w:tab/>
        <w:t>(b)</w:t>
      </w:r>
      <w:r w:rsidRPr="0058455D">
        <w:tab/>
        <w:t>the public service;</w:t>
      </w:r>
    </w:p>
    <w:p w:rsidR="00F14C79" w:rsidRPr="0058455D" w:rsidRDefault="00F14C79" w:rsidP="00F14C79">
      <w:pPr>
        <w:pStyle w:val="Specialih"/>
      </w:pPr>
      <w:r w:rsidRPr="0058455D">
        <w:t>193B  Section</w:t>
      </w:r>
      <w:r w:rsidR="0058455D" w:rsidRPr="0058455D">
        <w:t> </w:t>
      </w:r>
      <w:r w:rsidRPr="0058455D">
        <w:t>39 (</w:t>
      </w:r>
      <w:r w:rsidR="0058455D" w:rsidRPr="0058455D">
        <w:t>paragraph (</w:t>
      </w:r>
      <w:r w:rsidRPr="0058455D">
        <w:t xml:space="preserve">c) of the definition of </w:t>
      </w:r>
      <w:r w:rsidRPr="0058455D">
        <w:rPr>
          <w:i/>
        </w:rPr>
        <w:t>public authority</w:t>
      </w:r>
      <w:r w:rsidRPr="0058455D">
        <w:t>)</w:t>
      </w:r>
    </w:p>
    <w:p w:rsidR="00F14C79" w:rsidRPr="0058455D" w:rsidRDefault="00F14C79" w:rsidP="00F14C79">
      <w:pPr>
        <w:pStyle w:val="Item"/>
      </w:pPr>
      <w:r w:rsidRPr="0058455D">
        <w:t xml:space="preserve">Omit “within the meaning of the </w:t>
      </w:r>
      <w:r w:rsidRPr="0058455D">
        <w:rPr>
          <w:i/>
        </w:rPr>
        <w:t>Public Sector Management Act 2000</w:t>
      </w:r>
      <w:r w:rsidRPr="0058455D">
        <w:t>”.</w:t>
      </w:r>
    </w:p>
    <w:p w:rsidR="00F14C79" w:rsidRPr="0058455D" w:rsidRDefault="00F14C79" w:rsidP="00F14C79">
      <w:pPr>
        <w:pStyle w:val="Specialih"/>
      </w:pPr>
      <w:r w:rsidRPr="0058455D">
        <w:t>193C  Section</w:t>
      </w:r>
      <w:r w:rsidR="0058455D" w:rsidRPr="0058455D">
        <w:t> </w:t>
      </w:r>
      <w:r w:rsidRPr="0058455D">
        <w:t>82 (</w:t>
      </w:r>
      <w:r w:rsidR="0058455D" w:rsidRPr="0058455D">
        <w:t>paragraph (</w:t>
      </w:r>
      <w:r w:rsidRPr="0058455D">
        <w:t xml:space="preserve">c) of the definition of </w:t>
      </w:r>
      <w:r w:rsidRPr="0058455D">
        <w:rPr>
          <w:i/>
        </w:rPr>
        <w:t>community organisation</w:t>
      </w:r>
      <w:r w:rsidRPr="0058455D">
        <w:t>)</w:t>
      </w:r>
    </w:p>
    <w:p w:rsidR="00F14C79" w:rsidRPr="0058455D" w:rsidRDefault="00F14C79" w:rsidP="00F14C79">
      <w:pPr>
        <w:pStyle w:val="Item"/>
      </w:pPr>
      <w:r w:rsidRPr="0058455D">
        <w:t xml:space="preserve">Omit “any public sector agency within the meaning of the </w:t>
      </w:r>
      <w:r w:rsidRPr="0058455D">
        <w:rPr>
          <w:i/>
        </w:rPr>
        <w:t>Public Sector Management Act 2000</w:t>
      </w:r>
      <w:r w:rsidRPr="0058455D">
        <w:t>”, substitute “the public service, a territory instrumentality, a holder of an office established by an enactment”.</w:t>
      </w:r>
    </w:p>
    <w:p w:rsidR="00F14C79" w:rsidRPr="0058455D" w:rsidRDefault="00F14C79" w:rsidP="00F14C79">
      <w:pPr>
        <w:pStyle w:val="Specialih"/>
      </w:pPr>
      <w:r w:rsidRPr="0058455D">
        <w:t>193D  Subsection</w:t>
      </w:r>
      <w:r w:rsidR="0058455D" w:rsidRPr="0058455D">
        <w:t> </w:t>
      </w:r>
      <w:r w:rsidRPr="0058455D">
        <w:t>87(3)</w:t>
      </w:r>
    </w:p>
    <w:p w:rsidR="00F14C79" w:rsidRPr="0058455D" w:rsidRDefault="00F14C79" w:rsidP="00F14C79">
      <w:pPr>
        <w:pStyle w:val="Item"/>
      </w:pPr>
      <w:r w:rsidRPr="0058455D">
        <w:t xml:space="preserve">Omit “a public sector agency within the meaning of the </w:t>
      </w:r>
      <w:r w:rsidRPr="0058455D">
        <w:rPr>
          <w:i/>
        </w:rPr>
        <w:t>Public Sector Management Act 2000</w:t>
      </w:r>
      <w:r w:rsidRPr="0058455D">
        <w:t xml:space="preserve"> or another person or body acting on behalf of the Administration”, substitute “covered by </w:t>
      </w:r>
      <w:r w:rsidR="0058455D" w:rsidRPr="0058455D">
        <w:t>paragraph (</w:t>
      </w:r>
      <w:r w:rsidRPr="0058455D">
        <w:t xml:space="preserve">c) of the definition of </w:t>
      </w:r>
      <w:r w:rsidRPr="0058455D">
        <w:rPr>
          <w:b/>
          <w:i/>
        </w:rPr>
        <w:t>community organisation</w:t>
      </w:r>
      <w:r w:rsidRPr="0058455D">
        <w:t xml:space="preserve"> in section</w:t>
      </w:r>
      <w:r w:rsidR="0058455D" w:rsidRPr="0058455D">
        <w:t> </w:t>
      </w:r>
      <w:r w:rsidRPr="0058455D">
        <w:t>82”.</w:t>
      </w:r>
    </w:p>
    <w:p w:rsidR="00F14C79" w:rsidRPr="0058455D" w:rsidRDefault="002F5808" w:rsidP="00F14C79">
      <w:pPr>
        <w:pStyle w:val="ItemHead"/>
      </w:pPr>
      <w:r w:rsidRPr="0058455D">
        <w:t>34</w:t>
      </w:r>
      <w:r w:rsidR="00F14C79" w:rsidRPr="0058455D">
        <w:t xml:space="preserve">  After item</w:t>
      </w:r>
      <w:r w:rsidR="0058455D" w:rsidRPr="0058455D">
        <w:t> </w:t>
      </w:r>
      <w:r w:rsidR="00F14C79" w:rsidRPr="0058455D">
        <w:t>194 of Schedule</w:t>
      </w:r>
      <w:r w:rsidR="0058455D" w:rsidRPr="0058455D">
        <w:t> </w:t>
      </w:r>
      <w:r w:rsidR="00F14C79" w:rsidRPr="0058455D">
        <w:t>1</w:t>
      </w:r>
    </w:p>
    <w:p w:rsidR="00F14C79" w:rsidRPr="0058455D" w:rsidRDefault="00F14C79" w:rsidP="00F14C79">
      <w:pPr>
        <w:pStyle w:val="Item"/>
      </w:pPr>
      <w:r w:rsidRPr="0058455D">
        <w:t>Insert:</w:t>
      </w:r>
    </w:p>
    <w:p w:rsidR="00F14C79" w:rsidRPr="0058455D" w:rsidRDefault="00F14C79" w:rsidP="00F14C79">
      <w:pPr>
        <w:pStyle w:val="Specialih"/>
      </w:pPr>
      <w:r w:rsidRPr="0058455D">
        <w:t>194A  Section</w:t>
      </w:r>
      <w:r w:rsidR="0058455D" w:rsidRPr="0058455D">
        <w:t> </w:t>
      </w:r>
      <w:r w:rsidRPr="0058455D">
        <w:t xml:space="preserve">3 (definition of </w:t>
      </w:r>
      <w:r w:rsidRPr="0058455D">
        <w:rPr>
          <w:i/>
        </w:rPr>
        <w:t>Public Service</w:t>
      </w:r>
      <w:r w:rsidRPr="0058455D">
        <w:t>)</w:t>
      </w:r>
    </w:p>
    <w:p w:rsidR="00F14C79" w:rsidRPr="0058455D" w:rsidRDefault="00F14C79" w:rsidP="00F14C79">
      <w:pPr>
        <w:pStyle w:val="Item"/>
      </w:pPr>
      <w:r w:rsidRPr="0058455D">
        <w:t>Repeal the definition.</w:t>
      </w:r>
    </w:p>
    <w:p w:rsidR="00F14C79" w:rsidRPr="0058455D" w:rsidRDefault="002F5808" w:rsidP="00F14C79">
      <w:pPr>
        <w:pStyle w:val="ItemHead"/>
      </w:pPr>
      <w:r w:rsidRPr="0058455D">
        <w:t>35</w:t>
      </w:r>
      <w:r w:rsidR="00F14C79" w:rsidRPr="0058455D">
        <w:t xml:space="preserve">  After item</w:t>
      </w:r>
      <w:r w:rsidR="0058455D" w:rsidRPr="0058455D">
        <w:t> </w:t>
      </w:r>
      <w:r w:rsidR="00F14C79" w:rsidRPr="0058455D">
        <w:t>197 of Schedule</w:t>
      </w:r>
      <w:r w:rsidR="0058455D" w:rsidRPr="0058455D">
        <w:t> </w:t>
      </w:r>
      <w:r w:rsidR="00F14C79" w:rsidRPr="0058455D">
        <w:t>1</w:t>
      </w:r>
    </w:p>
    <w:p w:rsidR="00F14C79" w:rsidRPr="0058455D" w:rsidRDefault="00F14C79" w:rsidP="00F14C79">
      <w:pPr>
        <w:pStyle w:val="Item"/>
      </w:pPr>
      <w:r w:rsidRPr="0058455D">
        <w:t>Insert:</w:t>
      </w:r>
    </w:p>
    <w:p w:rsidR="00F14C79" w:rsidRPr="0058455D" w:rsidRDefault="00F14C79" w:rsidP="00F14C79">
      <w:pPr>
        <w:pStyle w:val="Specialih"/>
      </w:pPr>
      <w:r w:rsidRPr="0058455D">
        <w:t>197A  Subsections</w:t>
      </w:r>
      <w:r w:rsidR="0058455D" w:rsidRPr="0058455D">
        <w:t> </w:t>
      </w:r>
      <w:r w:rsidRPr="0058455D">
        <w:t>28(1) and (2)</w:t>
      </w:r>
    </w:p>
    <w:p w:rsidR="00F14C79" w:rsidRPr="0058455D" w:rsidRDefault="00F14C79" w:rsidP="00F14C79">
      <w:pPr>
        <w:pStyle w:val="Item"/>
      </w:pPr>
      <w:r w:rsidRPr="0058455D">
        <w:t>Omit “an officer or employee of the Public Service”, substitute “an employee in the public service”.</w:t>
      </w:r>
    </w:p>
    <w:p w:rsidR="00F14C79" w:rsidRPr="0058455D" w:rsidRDefault="00F14C79" w:rsidP="00F14C79">
      <w:pPr>
        <w:pStyle w:val="Specialih"/>
      </w:pPr>
      <w:r w:rsidRPr="0058455D">
        <w:t>197B  Section</w:t>
      </w:r>
      <w:r w:rsidR="0058455D" w:rsidRPr="0058455D">
        <w:t> </w:t>
      </w:r>
      <w:r w:rsidRPr="0058455D">
        <w:t>32</w:t>
      </w:r>
    </w:p>
    <w:p w:rsidR="00F14C79" w:rsidRPr="0058455D" w:rsidRDefault="00F14C79" w:rsidP="00F14C79">
      <w:pPr>
        <w:pStyle w:val="Item"/>
      </w:pPr>
      <w:r w:rsidRPr="0058455D">
        <w:t>Omit “an officer or employee of the Public Service”, substitute “an employee in the public service”.</w:t>
      </w:r>
    </w:p>
    <w:p w:rsidR="00490BAC" w:rsidRPr="0058455D" w:rsidRDefault="002F5808" w:rsidP="00490BAC">
      <w:pPr>
        <w:pStyle w:val="ItemHead"/>
        <w:tabs>
          <w:tab w:val="left" w:pos="6663"/>
        </w:tabs>
      </w:pPr>
      <w:r w:rsidRPr="0058455D">
        <w:t>36</w:t>
      </w:r>
      <w:r w:rsidR="00490BAC" w:rsidRPr="0058455D">
        <w:t xml:space="preserve">  After item</w:t>
      </w:r>
      <w:r w:rsidR="0058455D" w:rsidRPr="0058455D">
        <w:t> </w:t>
      </w:r>
      <w:r w:rsidR="00490BAC" w:rsidRPr="0058455D">
        <w:t>198 of Schedule</w:t>
      </w:r>
      <w:r w:rsidR="0058455D" w:rsidRPr="0058455D">
        <w:t> </w:t>
      </w:r>
      <w:r w:rsidR="00490BAC" w:rsidRPr="0058455D">
        <w:t>1</w:t>
      </w:r>
    </w:p>
    <w:p w:rsidR="00490BAC" w:rsidRPr="0058455D" w:rsidRDefault="00490BAC" w:rsidP="00490BAC">
      <w:pPr>
        <w:pStyle w:val="Item"/>
      </w:pPr>
      <w:r w:rsidRPr="0058455D">
        <w:t>Insert:</w:t>
      </w:r>
    </w:p>
    <w:p w:rsidR="00490BAC" w:rsidRPr="0058455D" w:rsidRDefault="00490BAC" w:rsidP="00490BAC">
      <w:pPr>
        <w:pStyle w:val="Specialih"/>
      </w:pPr>
      <w:r w:rsidRPr="0058455D">
        <w:t>198A  Item</w:t>
      </w:r>
      <w:r w:rsidR="0058455D" w:rsidRPr="0058455D">
        <w:t> </w:t>
      </w:r>
      <w:r w:rsidRPr="0058455D">
        <w:t xml:space="preserve">2 of the Schedule (definition of </w:t>
      </w:r>
      <w:r w:rsidRPr="0058455D">
        <w:rPr>
          <w:i/>
        </w:rPr>
        <w:t>resident practitioner</w:t>
      </w:r>
      <w:r w:rsidRPr="0058455D">
        <w:t>)</w:t>
      </w:r>
    </w:p>
    <w:p w:rsidR="00490BAC" w:rsidRPr="0058455D" w:rsidRDefault="00490BAC" w:rsidP="00490BAC">
      <w:pPr>
        <w:pStyle w:val="Item"/>
      </w:pPr>
      <w:r w:rsidRPr="0058455D">
        <w:t>Repeal the definition, substitute:</w:t>
      </w:r>
    </w:p>
    <w:p w:rsidR="00490BAC" w:rsidRPr="0058455D" w:rsidRDefault="00490BAC" w:rsidP="00490BAC">
      <w:pPr>
        <w:pStyle w:val="Definition"/>
      </w:pPr>
      <w:r w:rsidRPr="0058455D">
        <w:rPr>
          <w:b/>
          <w:i/>
        </w:rPr>
        <w:t>resident practitioner</w:t>
      </w:r>
      <w:r w:rsidRPr="0058455D">
        <w:t xml:space="preserve"> means a practitioner who is ordinarily resident in Norfolk Island</w:t>
      </w:r>
      <w:r w:rsidR="006C534B" w:rsidRPr="0058455D">
        <w:t>.</w:t>
      </w:r>
    </w:p>
    <w:p w:rsidR="008F7B04" w:rsidRPr="0058455D" w:rsidRDefault="002F5808" w:rsidP="008F7B04">
      <w:pPr>
        <w:pStyle w:val="ItemHead"/>
      </w:pPr>
      <w:r w:rsidRPr="0058455D">
        <w:t>37</w:t>
      </w:r>
      <w:r w:rsidR="008F7B04" w:rsidRPr="0058455D">
        <w:t xml:space="preserve">  Before item</w:t>
      </w:r>
      <w:r w:rsidR="0058455D" w:rsidRPr="0058455D">
        <w:t> </w:t>
      </w:r>
      <w:r w:rsidR="008F7B04" w:rsidRPr="0058455D">
        <w:t>200 of Schedule</w:t>
      </w:r>
      <w:r w:rsidR="0058455D" w:rsidRPr="0058455D">
        <w:t> </w:t>
      </w:r>
      <w:r w:rsidR="008F7B04" w:rsidRPr="0058455D">
        <w:t>1</w:t>
      </w:r>
    </w:p>
    <w:p w:rsidR="008F7B04" w:rsidRPr="0058455D" w:rsidRDefault="008F7B04" w:rsidP="008F7B04">
      <w:pPr>
        <w:pStyle w:val="Item"/>
      </w:pPr>
      <w:r w:rsidRPr="0058455D">
        <w:t>Insert:</w:t>
      </w:r>
    </w:p>
    <w:p w:rsidR="008F7B04" w:rsidRPr="0058455D" w:rsidRDefault="008F7B04" w:rsidP="008F7B04">
      <w:pPr>
        <w:pStyle w:val="Specialih"/>
      </w:pPr>
      <w:r w:rsidRPr="0058455D">
        <w:t>200AA  Subsection</w:t>
      </w:r>
      <w:r w:rsidR="0058455D" w:rsidRPr="0058455D">
        <w:t> </w:t>
      </w:r>
      <w:r w:rsidRPr="0058455D">
        <w:t>4(1)</w:t>
      </w:r>
    </w:p>
    <w:p w:rsidR="008F7B04" w:rsidRPr="0058455D" w:rsidRDefault="008F7B04" w:rsidP="008F7B04">
      <w:pPr>
        <w:pStyle w:val="Item"/>
      </w:pPr>
      <w:r w:rsidRPr="0058455D">
        <w:t>Insert:</w:t>
      </w:r>
    </w:p>
    <w:p w:rsidR="008F7B04" w:rsidRPr="0058455D" w:rsidRDefault="008F7B04" w:rsidP="008F7B04">
      <w:pPr>
        <w:pStyle w:val="Definition"/>
      </w:pPr>
      <w:r w:rsidRPr="0058455D">
        <w:rPr>
          <w:b/>
          <w:i/>
        </w:rPr>
        <w:t>aircraft</w:t>
      </w:r>
      <w:r w:rsidRPr="0058455D">
        <w:t xml:space="preserve"> includes aeroplanes, seaplanes, airships, balloons or any other means of aerial locomotion.</w:t>
      </w:r>
    </w:p>
    <w:p w:rsidR="008F7B04" w:rsidRPr="0058455D" w:rsidRDefault="008F7B04" w:rsidP="008F7B04">
      <w:pPr>
        <w:pStyle w:val="Definition"/>
      </w:pPr>
      <w:r w:rsidRPr="0058455D">
        <w:rPr>
          <w:b/>
          <w:i/>
        </w:rPr>
        <w:t>member of the crew</w:t>
      </w:r>
      <w:r w:rsidRPr="0058455D">
        <w:t>, of an aircraft or a ship, includes:</w:t>
      </w:r>
    </w:p>
    <w:p w:rsidR="008F7B04" w:rsidRPr="0058455D" w:rsidRDefault="008F7B04" w:rsidP="008F7B04">
      <w:pPr>
        <w:pStyle w:val="paragraph"/>
      </w:pPr>
      <w:r w:rsidRPr="0058455D">
        <w:tab/>
        <w:t>(a)</w:t>
      </w:r>
      <w:r w:rsidRPr="0058455D">
        <w:tab/>
        <w:t>for an aircraft—the pilot; and</w:t>
      </w:r>
    </w:p>
    <w:p w:rsidR="008F7B04" w:rsidRPr="0058455D" w:rsidRDefault="008F7B04" w:rsidP="008F7B04">
      <w:pPr>
        <w:pStyle w:val="paragraph"/>
      </w:pPr>
      <w:r w:rsidRPr="0058455D">
        <w:tab/>
        <w:t>(b)</w:t>
      </w:r>
      <w:r w:rsidRPr="0058455D">
        <w:tab/>
        <w:t>for a ship—the master, a mate and an engineer.</w:t>
      </w:r>
    </w:p>
    <w:p w:rsidR="008F7B04" w:rsidRPr="0058455D" w:rsidRDefault="002F5808" w:rsidP="008F7B04">
      <w:pPr>
        <w:pStyle w:val="ItemHead"/>
      </w:pPr>
      <w:r w:rsidRPr="0058455D">
        <w:t>38</w:t>
      </w:r>
      <w:r w:rsidR="008F7B04" w:rsidRPr="0058455D">
        <w:t xml:space="preserve">  After item</w:t>
      </w:r>
      <w:r w:rsidR="0058455D" w:rsidRPr="0058455D">
        <w:t> </w:t>
      </w:r>
      <w:r w:rsidR="008F7B04" w:rsidRPr="0058455D">
        <w:t>200 of Schedule</w:t>
      </w:r>
      <w:r w:rsidR="0058455D" w:rsidRPr="0058455D">
        <w:t> </w:t>
      </w:r>
      <w:r w:rsidR="008F7B04" w:rsidRPr="0058455D">
        <w:t>1</w:t>
      </w:r>
    </w:p>
    <w:p w:rsidR="008F7B04" w:rsidRPr="0058455D" w:rsidRDefault="008F7B04" w:rsidP="008F7B04">
      <w:pPr>
        <w:pStyle w:val="Item"/>
      </w:pPr>
      <w:r w:rsidRPr="0058455D">
        <w:t>Insert:</w:t>
      </w:r>
    </w:p>
    <w:p w:rsidR="008F7B04" w:rsidRPr="0058455D" w:rsidRDefault="008F7B04" w:rsidP="008F7B04">
      <w:pPr>
        <w:pStyle w:val="Specialih"/>
      </w:pPr>
      <w:r w:rsidRPr="0058455D">
        <w:t>200A  Subsection</w:t>
      </w:r>
      <w:r w:rsidR="0058455D" w:rsidRPr="0058455D">
        <w:t> </w:t>
      </w:r>
      <w:r w:rsidRPr="0058455D">
        <w:t>4(1)</w:t>
      </w:r>
    </w:p>
    <w:p w:rsidR="008F7B04" w:rsidRPr="0058455D" w:rsidRDefault="008F7B04" w:rsidP="008F7B04">
      <w:pPr>
        <w:pStyle w:val="Item"/>
      </w:pPr>
      <w:r w:rsidRPr="0058455D">
        <w:t>Insert:</w:t>
      </w:r>
    </w:p>
    <w:p w:rsidR="008F7B04" w:rsidRPr="0058455D" w:rsidRDefault="008F7B04" w:rsidP="008E03B0">
      <w:pPr>
        <w:pStyle w:val="Definition"/>
      </w:pPr>
      <w:r w:rsidRPr="0058455D">
        <w:rPr>
          <w:b/>
          <w:i/>
        </w:rPr>
        <w:t>ship</w:t>
      </w:r>
      <w:r w:rsidRPr="0058455D">
        <w:t xml:space="preserve"> means any vessel used in navigation, other than air navigation, and includes a barge, lighter or any other floating vessel.</w:t>
      </w:r>
    </w:p>
    <w:p w:rsidR="008F7B04" w:rsidRPr="0058455D" w:rsidRDefault="002F5808" w:rsidP="008F7B04">
      <w:pPr>
        <w:pStyle w:val="ItemHead"/>
      </w:pPr>
      <w:r w:rsidRPr="0058455D">
        <w:t>39</w:t>
      </w:r>
      <w:r w:rsidR="008F7B04" w:rsidRPr="0058455D">
        <w:t xml:space="preserve">  After item</w:t>
      </w:r>
      <w:r w:rsidR="0058455D" w:rsidRPr="0058455D">
        <w:t> </w:t>
      </w:r>
      <w:r w:rsidR="008F7B04" w:rsidRPr="0058455D">
        <w:t>202 of Schedule</w:t>
      </w:r>
      <w:r w:rsidR="0058455D" w:rsidRPr="0058455D">
        <w:t> </w:t>
      </w:r>
      <w:r w:rsidR="008F7B04" w:rsidRPr="0058455D">
        <w:t>1</w:t>
      </w:r>
    </w:p>
    <w:p w:rsidR="008F7B04" w:rsidRPr="0058455D" w:rsidRDefault="008F7B04" w:rsidP="008F7B04">
      <w:pPr>
        <w:pStyle w:val="Item"/>
      </w:pPr>
      <w:r w:rsidRPr="0058455D">
        <w:t>Insert:</w:t>
      </w:r>
    </w:p>
    <w:p w:rsidR="008F7B04" w:rsidRPr="0058455D" w:rsidRDefault="008F7B04" w:rsidP="008F7B04">
      <w:pPr>
        <w:pStyle w:val="Specialih"/>
      </w:pPr>
      <w:r w:rsidRPr="0058455D">
        <w:t>202A  Section</w:t>
      </w:r>
      <w:r w:rsidR="0058455D" w:rsidRPr="0058455D">
        <w:t> </w:t>
      </w:r>
      <w:r w:rsidRPr="0058455D">
        <w:t>75</w:t>
      </w:r>
    </w:p>
    <w:p w:rsidR="00742703" w:rsidRPr="0058455D" w:rsidRDefault="00742703" w:rsidP="008F7B04">
      <w:pPr>
        <w:pStyle w:val="Item"/>
      </w:pPr>
      <w:r w:rsidRPr="0058455D">
        <w:t>Before “A person”, insert “(1)”.</w:t>
      </w:r>
    </w:p>
    <w:p w:rsidR="00742703" w:rsidRPr="0058455D" w:rsidRDefault="00742703" w:rsidP="00742703">
      <w:pPr>
        <w:pStyle w:val="Specialih"/>
      </w:pPr>
      <w:r w:rsidRPr="0058455D">
        <w:t>202B  Section</w:t>
      </w:r>
      <w:r w:rsidR="0058455D" w:rsidRPr="0058455D">
        <w:t> </w:t>
      </w:r>
      <w:r w:rsidRPr="0058455D">
        <w:t>75</w:t>
      </w:r>
    </w:p>
    <w:p w:rsidR="00742703" w:rsidRPr="0058455D" w:rsidRDefault="00742703" w:rsidP="004B2D87">
      <w:pPr>
        <w:pStyle w:val="Item"/>
      </w:pPr>
      <w:r w:rsidRPr="0058455D">
        <w:t>Omit all the words from and including “except”, to and including “</w:t>
      </w:r>
      <w:r w:rsidRPr="0058455D">
        <w:rPr>
          <w:i/>
        </w:rPr>
        <w:t>Customs Act 1913</w:t>
      </w:r>
      <w:r w:rsidRPr="0058455D">
        <w:t>”, substitute “except under the authority of the Commonwealth Minister”.</w:t>
      </w:r>
    </w:p>
    <w:p w:rsidR="008F7B04" w:rsidRPr="0058455D" w:rsidRDefault="00742703" w:rsidP="00742703">
      <w:pPr>
        <w:pStyle w:val="Specialih"/>
      </w:pPr>
      <w:r w:rsidRPr="0058455D">
        <w:t>202C  At the end of section</w:t>
      </w:r>
      <w:r w:rsidR="0058455D" w:rsidRPr="0058455D">
        <w:t> </w:t>
      </w:r>
      <w:r w:rsidRPr="0058455D">
        <w:t>75</w:t>
      </w:r>
    </w:p>
    <w:p w:rsidR="008F7B04" w:rsidRPr="0058455D" w:rsidRDefault="00742703" w:rsidP="00742703">
      <w:pPr>
        <w:pStyle w:val="Item"/>
      </w:pPr>
      <w:r w:rsidRPr="0058455D">
        <w:t>Add:</w:t>
      </w:r>
    </w:p>
    <w:p w:rsidR="00433D0B" w:rsidRPr="0058455D" w:rsidRDefault="008F7B04" w:rsidP="002E7283">
      <w:pPr>
        <w:pStyle w:val="subsection"/>
      </w:pPr>
      <w:r w:rsidRPr="0058455D">
        <w:tab/>
        <w:t>(2)</w:t>
      </w:r>
      <w:r w:rsidRPr="0058455D">
        <w:tab/>
      </w:r>
      <w:r w:rsidR="0058455D" w:rsidRPr="0058455D">
        <w:t>Subsection (</w:t>
      </w:r>
      <w:r w:rsidR="002E7283" w:rsidRPr="0058455D">
        <w:t>1) does not apply if</w:t>
      </w:r>
      <w:r w:rsidR="00433D0B" w:rsidRPr="0058455D">
        <w:t>:</w:t>
      </w:r>
    </w:p>
    <w:p w:rsidR="00433D0B" w:rsidRPr="0058455D" w:rsidRDefault="00433D0B" w:rsidP="00433D0B">
      <w:pPr>
        <w:pStyle w:val="paragraph"/>
      </w:pPr>
      <w:r w:rsidRPr="0058455D">
        <w:tab/>
        <w:t>(a)</w:t>
      </w:r>
      <w:r w:rsidRPr="0058455D">
        <w:tab/>
        <w:t>the person is:</w:t>
      </w:r>
    </w:p>
    <w:p w:rsidR="00433D0B" w:rsidRPr="0058455D" w:rsidRDefault="00433D0B" w:rsidP="00433D0B">
      <w:pPr>
        <w:pStyle w:val="paragraphsub"/>
      </w:pPr>
      <w:r w:rsidRPr="0058455D">
        <w:tab/>
        <w:t>(</w:t>
      </w:r>
      <w:proofErr w:type="spellStart"/>
      <w:r w:rsidRPr="0058455D">
        <w:t>i</w:t>
      </w:r>
      <w:proofErr w:type="spellEnd"/>
      <w:r w:rsidRPr="0058455D">
        <w:t>)</w:t>
      </w:r>
      <w:r w:rsidRPr="0058455D">
        <w:tab/>
        <w:t>a passenger on, or a member of the crew of, an aircraft or a ship; and</w:t>
      </w:r>
    </w:p>
    <w:p w:rsidR="00433D0B" w:rsidRPr="0058455D" w:rsidRDefault="00433D0B" w:rsidP="00433D0B">
      <w:pPr>
        <w:pStyle w:val="paragraphsub"/>
      </w:pPr>
      <w:r w:rsidRPr="0058455D">
        <w:tab/>
        <w:t>(ii)</w:t>
      </w:r>
      <w:r w:rsidRPr="0058455D">
        <w:tab/>
        <w:t>18 years of age or over; and</w:t>
      </w:r>
    </w:p>
    <w:p w:rsidR="00433D0B" w:rsidRPr="0058455D" w:rsidRDefault="00433D0B" w:rsidP="00433D0B">
      <w:pPr>
        <w:pStyle w:val="paragraph"/>
      </w:pPr>
      <w:r w:rsidRPr="0058455D">
        <w:tab/>
        <w:t>(b)</w:t>
      </w:r>
      <w:r w:rsidRPr="0058455D">
        <w:tab/>
      </w:r>
      <w:r w:rsidR="002E7283" w:rsidRPr="0058455D">
        <w:t>the liquor is imported</w:t>
      </w:r>
      <w:r w:rsidRPr="0058455D">
        <w:t xml:space="preserve"> </w:t>
      </w:r>
      <w:r w:rsidR="002E7283" w:rsidRPr="0058455D">
        <w:t>as</w:t>
      </w:r>
      <w:r w:rsidRPr="0058455D">
        <w:t>:</w:t>
      </w:r>
    </w:p>
    <w:p w:rsidR="002E7283" w:rsidRPr="0058455D" w:rsidRDefault="00433D0B" w:rsidP="00433D0B">
      <w:pPr>
        <w:pStyle w:val="paragraphsub"/>
      </w:pPr>
      <w:r w:rsidRPr="0058455D">
        <w:tab/>
        <w:t>(</w:t>
      </w:r>
      <w:proofErr w:type="spellStart"/>
      <w:r w:rsidRPr="0058455D">
        <w:t>i</w:t>
      </w:r>
      <w:proofErr w:type="spellEnd"/>
      <w:r w:rsidRPr="0058455D">
        <w:t>)</w:t>
      </w:r>
      <w:r w:rsidRPr="0058455D">
        <w:tab/>
      </w:r>
      <w:r w:rsidR="002E7283" w:rsidRPr="0058455D">
        <w:t xml:space="preserve">accompanied personal </w:t>
      </w:r>
      <w:r w:rsidRPr="0058455D">
        <w:t>effects of the person, whether in unchecked baggage, checked baggage or otherwise carried by the person; or</w:t>
      </w:r>
    </w:p>
    <w:p w:rsidR="002E7283" w:rsidRPr="0058455D" w:rsidRDefault="00433D0B" w:rsidP="00433D0B">
      <w:pPr>
        <w:pStyle w:val="paragraphsub"/>
      </w:pPr>
      <w:r w:rsidRPr="0058455D">
        <w:tab/>
        <w:t>(ii)</w:t>
      </w:r>
      <w:r w:rsidRPr="0058455D">
        <w:tab/>
        <w:t>unaccompanied personal or household effects of the person</w:t>
      </w:r>
      <w:r w:rsidR="002E7283" w:rsidRPr="0058455D">
        <w:t>.</w:t>
      </w:r>
    </w:p>
    <w:p w:rsidR="00324949" w:rsidRPr="0058455D" w:rsidRDefault="009A6F41" w:rsidP="00324949">
      <w:pPr>
        <w:pStyle w:val="Specialih"/>
      </w:pPr>
      <w:r w:rsidRPr="0058455D">
        <w:t>202D</w:t>
      </w:r>
      <w:r w:rsidR="00324949" w:rsidRPr="0058455D">
        <w:t xml:space="preserve">  Paragraph 98(2)(e)</w:t>
      </w:r>
    </w:p>
    <w:p w:rsidR="00324949" w:rsidRPr="0058455D" w:rsidRDefault="00324949" w:rsidP="00324949">
      <w:pPr>
        <w:pStyle w:val="Item"/>
      </w:pPr>
      <w:r w:rsidRPr="0058455D">
        <w:t>Repeal the paragraph, substitute:</w:t>
      </w:r>
    </w:p>
    <w:p w:rsidR="00324949" w:rsidRPr="0058455D" w:rsidRDefault="00324949" w:rsidP="00324949">
      <w:pPr>
        <w:pStyle w:val="paragraph"/>
      </w:pPr>
      <w:r w:rsidRPr="0058455D">
        <w:tab/>
        <w:t>(e)</w:t>
      </w:r>
      <w:r w:rsidRPr="0058455D">
        <w:tab/>
        <w:t>a public servant;</w:t>
      </w:r>
    </w:p>
    <w:p w:rsidR="00490BAC" w:rsidRPr="0058455D" w:rsidRDefault="002F5808" w:rsidP="00490BAC">
      <w:pPr>
        <w:pStyle w:val="ItemHead"/>
        <w:tabs>
          <w:tab w:val="left" w:pos="6663"/>
        </w:tabs>
      </w:pPr>
      <w:r w:rsidRPr="0058455D">
        <w:t>40</w:t>
      </w:r>
      <w:r w:rsidR="00490BAC" w:rsidRPr="0058455D">
        <w:t xml:space="preserve">  Before item</w:t>
      </w:r>
      <w:r w:rsidR="0058455D" w:rsidRPr="0058455D">
        <w:t> </w:t>
      </w:r>
      <w:r w:rsidR="00490BAC" w:rsidRPr="0058455D">
        <w:t>203 of Schedule</w:t>
      </w:r>
      <w:r w:rsidR="0058455D" w:rsidRPr="0058455D">
        <w:t> </w:t>
      </w:r>
      <w:r w:rsidR="00490BAC" w:rsidRPr="0058455D">
        <w:t>1</w:t>
      </w:r>
    </w:p>
    <w:p w:rsidR="00490BAC" w:rsidRPr="0058455D" w:rsidRDefault="00490BAC" w:rsidP="00490BAC">
      <w:pPr>
        <w:pStyle w:val="Item"/>
      </w:pPr>
      <w:r w:rsidRPr="0058455D">
        <w:t>Insert:</w:t>
      </w:r>
    </w:p>
    <w:p w:rsidR="00490BAC" w:rsidRPr="0058455D" w:rsidRDefault="00B96BFC" w:rsidP="00490BAC">
      <w:pPr>
        <w:pStyle w:val="Specialih"/>
      </w:pPr>
      <w:r w:rsidRPr="0058455D">
        <w:t>202E</w:t>
      </w:r>
      <w:r w:rsidR="00490BAC" w:rsidRPr="0058455D">
        <w:t xml:space="preserve">  Subsection</w:t>
      </w:r>
      <w:r w:rsidR="0058455D" w:rsidRPr="0058455D">
        <w:t> </w:t>
      </w:r>
      <w:r w:rsidR="00490BAC" w:rsidRPr="0058455D">
        <w:t>4(1) (</w:t>
      </w:r>
      <w:r w:rsidR="0058455D" w:rsidRPr="0058455D">
        <w:t>paragraph (</w:t>
      </w:r>
      <w:r w:rsidR="00490BAC" w:rsidRPr="0058455D">
        <w:t xml:space="preserve">d) of the definition of </w:t>
      </w:r>
      <w:r w:rsidR="00F108ED" w:rsidRPr="0058455D">
        <w:rPr>
          <w:i/>
        </w:rPr>
        <w:t>A</w:t>
      </w:r>
      <w:r w:rsidR="00490BAC" w:rsidRPr="0058455D">
        <w:rPr>
          <w:i/>
        </w:rPr>
        <w:t>uthorised officer</w:t>
      </w:r>
      <w:r w:rsidR="00490BAC" w:rsidRPr="0058455D">
        <w:t>)</w:t>
      </w:r>
    </w:p>
    <w:p w:rsidR="00490BAC" w:rsidRPr="0058455D" w:rsidRDefault="00490BAC" w:rsidP="00490BAC">
      <w:pPr>
        <w:pStyle w:val="Item"/>
      </w:pPr>
      <w:r w:rsidRPr="0058455D">
        <w:t>Repeal the paragraph.</w:t>
      </w:r>
    </w:p>
    <w:p w:rsidR="00490BAC" w:rsidRPr="0058455D" w:rsidRDefault="00B96BFC" w:rsidP="00490BAC">
      <w:pPr>
        <w:pStyle w:val="Specialih"/>
      </w:pPr>
      <w:r w:rsidRPr="0058455D">
        <w:t>202F</w:t>
      </w:r>
      <w:r w:rsidR="00490BAC" w:rsidRPr="0058455D">
        <w:t xml:space="preserve">  Subsection</w:t>
      </w:r>
      <w:r w:rsidR="0058455D" w:rsidRPr="0058455D">
        <w:t> </w:t>
      </w:r>
      <w:r w:rsidR="00490BAC" w:rsidRPr="0058455D">
        <w:t>68(2)</w:t>
      </w:r>
    </w:p>
    <w:p w:rsidR="00490BAC" w:rsidRPr="0058455D" w:rsidRDefault="00490BAC" w:rsidP="00490BAC">
      <w:pPr>
        <w:pStyle w:val="Item"/>
        <w:rPr>
          <w:sz w:val="23"/>
          <w:szCs w:val="23"/>
        </w:rPr>
      </w:pPr>
      <w:r w:rsidRPr="0058455D">
        <w:t>Omit “</w:t>
      </w:r>
      <w:r w:rsidRPr="0058455D">
        <w:rPr>
          <w:sz w:val="23"/>
          <w:szCs w:val="23"/>
        </w:rPr>
        <w:t xml:space="preserve">any officer as defined by the </w:t>
      </w:r>
      <w:r w:rsidRPr="0058455D">
        <w:rPr>
          <w:i/>
          <w:iCs/>
          <w:sz w:val="23"/>
          <w:szCs w:val="23"/>
        </w:rPr>
        <w:t>Immigration Act 1980</w:t>
      </w:r>
      <w:r w:rsidRPr="0058455D">
        <w:rPr>
          <w:sz w:val="23"/>
          <w:szCs w:val="23"/>
        </w:rPr>
        <w:t>,”.</w:t>
      </w:r>
    </w:p>
    <w:p w:rsidR="00490BAC" w:rsidRPr="0058455D" w:rsidRDefault="00B96BFC" w:rsidP="00490BAC">
      <w:pPr>
        <w:pStyle w:val="Specialih"/>
      </w:pPr>
      <w:r w:rsidRPr="0058455D">
        <w:t>202G</w:t>
      </w:r>
      <w:r w:rsidR="00490BAC" w:rsidRPr="0058455D">
        <w:t xml:space="preserve">  Subsection</w:t>
      </w:r>
      <w:r w:rsidR="0058455D" w:rsidRPr="0058455D">
        <w:t> </w:t>
      </w:r>
      <w:r w:rsidR="00490BAC" w:rsidRPr="0058455D">
        <w:t>79(6)</w:t>
      </w:r>
    </w:p>
    <w:p w:rsidR="00490BAC" w:rsidRPr="0058455D" w:rsidRDefault="00490BAC" w:rsidP="00490BAC">
      <w:pPr>
        <w:pStyle w:val="Item"/>
      </w:pPr>
      <w:r w:rsidRPr="0058455D">
        <w:t>Repeal the subsection.</w:t>
      </w:r>
    </w:p>
    <w:p w:rsidR="00490BAC" w:rsidRPr="0058455D" w:rsidRDefault="00B96BFC" w:rsidP="00490BAC">
      <w:pPr>
        <w:pStyle w:val="Specialih"/>
      </w:pPr>
      <w:r w:rsidRPr="0058455D">
        <w:t>202H</w:t>
      </w:r>
      <w:r w:rsidR="00490BAC" w:rsidRPr="0058455D">
        <w:t xml:space="preserve">  Paragraphs 104(1)(d) and (e)</w:t>
      </w:r>
    </w:p>
    <w:p w:rsidR="00490BAC" w:rsidRPr="0058455D" w:rsidRDefault="00490BAC" w:rsidP="00490BAC">
      <w:pPr>
        <w:pStyle w:val="Item"/>
      </w:pPr>
      <w:r w:rsidRPr="0058455D">
        <w:t>Repeal the paragraphs.</w:t>
      </w:r>
    </w:p>
    <w:p w:rsidR="00490BAC" w:rsidRPr="0058455D" w:rsidRDefault="00B96BFC" w:rsidP="00490BAC">
      <w:pPr>
        <w:pStyle w:val="Specialih"/>
      </w:pPr>
      <w:r w:rsidRPr="0058455D">
        <w:t>202J</w:t>
      </w:r>
      <w:r w:rsidR="00490BAC" w:rsidRPr="0058455D">
        <w:t xml:space="preserve">  Paragraph 106(4)(a)</w:t>
      </w:r>
    </w:p>
    <w:p w:rsidR="00A7726E" w:rsidRPr="0058455D" w:rsidRDefault="00490BAC" w:rsidP="00490BAC">
      <w:pPr>
        <w:pStyle w:val="Item"/>
      </w:pPr>
      <w:r w:rsidRPr="0058455D">
        <w:t>Repeal the paragraph.</w:t>
      </w:r>
    </w:p>
    <w:p w:rsidR="006C534B" w:rsidRPr="0058455D" w:rsidRDefault="002F5808" w:rsidP="002063AA">
      <w:pPr>
        <w:pStyle w:val="ItemHead"/>
      </w:pPr>
      <w:r w:rsidRPr="0058455D">
        <w:t>41</w:t>
      </w:r>
      <w:r w:rsidR="002063AA" w:rsidRPr="0058455D">
        <w:t xml:space="preserve">  </w:t>
      </w:r>
      <w:r w:rsidR="006C534B" w:rsidRPr="0058455D">
        <w:t>Part</w:t>
      </w:r>
      <w:r w:rsidR="0058455D" w:rsidRPr="0058455D">
        <w:t> </w:t>
      </w:r>
      <w:r w:rsidR="006C534B" w:rsidRPr="0058455D">
        <w:t>1 of Schedule</w:t>
      </w:r>
      <w:r w:rsidR="0058455D" w:rsidRPr="0058455D">
        <w:t> </w:t>
      </w:r>
      <w:r w:rsidR="006C534B" w:rsidRPr="0058455D">
        <w:t xml:space="preserve">1 (before heading specifying </w:t>
      </w:r>
      <w:r w:rsidR="006C534B" w:rsidRPr="0058455D">
        <w:rPr>
          <w:i/>
        </w:rPr>
        <w:t>Norfolk Island Broadcasting Regulations</w:t>
      </w:r>
      <w:r w:rsidR="0058455D" w:rsidRPr="0058455D">
        <w:rPr>
          <w:i/>
        </w:rPr>
        <w:t> </w:t>
      </w:r>
      <w:r w:rsidR="006C534B" w:rsidRPr="0058455D">
        <w:rPr>
          <w:i/>
        </w:rPr>
        <w:t>2002</w:t>
      </w:r>
      <w:r w:rsidR="006C534B" w:rsidRPr="0058455D">
        <w:t xml:space="preserve"> </w:t>
      </w:r>
      <w:r w:rsidR="006C534B" w:rsidRPr="0058455D">
        <w:rPr>
          <w:i/>
        </w:rPr>
        <w:t>(Norfolk Island)</w:t>
      </w:r>
      <w:r w:rsidR="006C534B" w:rsidRPr="0058455D">
        <w:t>)</w:t>
      </w:r>
    </w:p>
    <w:p w:rsidR="002063AA" w:rsidRPr="0058455D" w:rsidRDefault="002063AA" w:rsidP="002063AA">
      <w:pPr>
        <w:pStyle w:val="Item"/>
      </w:pPr>
      <w:r w:rsidRPr="0058455D">
        <w:t>Insert:</w:t>
      </w:r>
    </w:p>
    <w:p w:rsidR="002063AA" w:rsidRPr="0058455D" w:rsidRDefault="002063AA" w:rsidP="002063AA">
      <w:pPr>
        <w:pStyle w:val="Specialaat"/>
      </w:pPr>
      <w:r w:rsidRPr="0058455D">
        <w:t>Mental Health Act 1996 (Norfolk Island)</w:t>
      </w:r>
    </w:p>
    <w:p w:rsidR="00E04CF4" w:rsidRPr="0058455D" w:rsidRDefault="00E04CF4" w:rsidP="00E04CF4">
      <w:pPr>
        <w:pStyle w:val="Specialih"/>
      </w:pPr>
      <w:r w:rsidRPr="0058455D">
        <w:t>206AA  Section</w:t>
      </w:r>
      <w:r w:rsidR="0058455D" w:rsidRPr="0058455D">
        <w:t> </w:t>
      </w:r>
      <w:r w:rsidRPr="0058455D">
        <w:t xml:space="preserve">4 (definition of </w:t>
      </w:r>
      <w:r w:rsidRPr="0058455D">
        <w:rPr>
          <w:i/>
        </w:rPr>
        <w:t>doctor</w:t>
      </w:r>
      <w:r w:rsidRPr="0058455D">
        <w:t>)</w:t>
      </w:r>
    </w:p>
    <w:p w:rsidR="00E04CF4" w:rsidRPr="0058455D" w:rsidRDefault="00E04CF4" w:rsidP="00E04CF4">
      <w:pPr>
        <w:pStyle w:val="Item"/>
      </w:pPr>
      <w:r w:rsidRPr="0058455D">
        <w:t>Repeal the definition, substitute:</w:t>
      </w:r>
    </w:p>
    <w:p w:rsidR="00E04CF4" w:rsidRPr="0058455D" w:rsidRDefault="00E04CF4" w:rsidP="00E04CF4">
      <w:pPr>
        <w:pStyle w:val="Definition"/>
      </w:pPr>
      <w:r w:rsidRPr="0058455D">
        <w:rPr>
          <w:b/>
          <w:i/>
        </w:rPr>
        <w:t>doctor</w:t>
      </w:r>
      <w:r w:rsidRPr="0058455D">
        <w:t xml:space="preserve"> means a registered medical practitioner (within the meaning of the </w:t>
      </w:r>
      <w:r w:rsidRPr="0058455D">
        <w:rPr>
          <w:i/>
        </w:rPr>
        <w:t>Health Practitioners Act 1983</w:t>
      </w:r>
      <w:r w:rsidRPr="0058455D">
        <w:t>).</w:t>
      </w:r>
    </w:p>
    <w:p w:rsidR="002063AA" w:rsidRPr="0058455D" w:rsidRDefault="002063AA" w:rsidP="002063AA">
      <w:pPr>
        <w:pStyle w:val="Specialih"/>
      </w:pPr>
      <w:r w:rsidRPr="0058455D">
        <w:t>20</w:t>
      </w:r>
      <w:r w:rsidR="00E04CF4" w:rsidRPr="0058455D">
        <w:t>6AB</w:t>
      </w:r>
      <w:r w:rsidRPr="0058455D">
        <w:t xml:space="preserve">  Subsection</w:t>
      </w:r>
      <w:r w:rsidR="0058455D" w:rsidRPr="0058455D">
        <w:t> </w:t>
      </w:r>
      <w:r w:rsidRPr="0058455D">
        <w:t>18(1)</w:t>
      </w:r>
    </w:p>
    <w:p w:rsidR="002063AA" w:rsidRPr="0058455D" w:rsidRDefault="002063AA" w:rsidP="002063AA">
      <w:pPr>
        <w:pStyle w:val="Item"/>
      </w:pPr>
      <w:r w:rsidRPr="0058455D">
        <w:t>Omit “officer or employee of the Public Service”, substitute “employee in the public service”.</w:t>
      </w:r>
    </w:p>
    <w:p w:rsidR="00E17EAD" w:rsidRPr="0058455D" w:rsidRDefault="002F5808" w:rsidP="00900332">
      <w:pPr>
        <w:pStyle w:val="ItemHead"/>
      </w:pPr>
      <w:r w:rsidRPr="0058455D">
        <w:t>42</w:t>
      </w:r>
      <w:r w:rsidR="00900332" w:rsidRPr="0058455D">
        <w:t xml:space="preserve">  </w:t>
      </w:r>
      <w:r w:rsidR="00E17EAD" w:rsidRPr="0058455D">
        <w:t>Part</w:t>
      </w:r>
      <w:r w:rsidR="0058455D" w:rsidRPr="0058455D">
        <w:t> </w:t>
      </w:r>
      <w:r w:rsidR="00E17EAD" w:rsidRPr="0058455D">
        <w:t>1 of Schedule</w:t>
      </w:r>
      <w:r w:rsidR="0058455D" w:rsidRPr="0058455D">
        <w:t> </w:t>
      </w:r>
      <w:r w:rsidR="00E17EAD" w:rsidRPr="0058455D">
        <w:t xml:space="preserve">1 (before heading specifying </w:t>
      </w:r>
      <w:r w:rsidR="00E17EAD" w:rsidRPr="0058455D">
        <w:rPr>
          <w:i/>
        </w:rPr>
        <w:t>Official Survey Act 1978</w:t>
      </w:r>
      <w:r w:rsidR="00E17EAD" w:rsidRPr="0058455D">
        <w:t xml:space="preserve"> (Norfolk Island))</w:t>
      </w:r>
    </w:p>
    <w:p w:rsidR="00900332" w:rsidRPr="0058455D" w:rsidRDefault="00900332" w:rsidP="00900332">
      <w:pPr>
        <w:pStyle w:val="Item"/>
      </w:pPr>
      <w:r w:rsidRPr="0058455D">
        <w:t>Insert:</w:t>
      </w:r>
    </w:p>
    <w:p w:rsidR="00900332" w:rsidRPr="0058455D" w:rsidRDefault="00900332" w:rsidP="00900332">
      <w:pPr>
        <w:pStyle w:val="Specialaat"/>
      </w:pPr>
      <w:r w:rsidRPr="0058455D">
        <w:t>Norfolk Island Planning and Environment Board Act 2002 (Norfolk Island)</w:t>
      </w:r>
    </w:p>
    <w:p w:rsidR="00900332" w:rsidRPr="0058455D" w:rsidRDefault="00900332" w:rsidP="00900332">
      <w:pPr>
        <w:pStyle w:val="Specialih"/>
      </w:pPr>
      <w:r w:rsidRPr="0058455D">
        <w:t>209A  Section</w:t>
      </w:r>
      <w:r w:rsidR="0058455D" w:rsidRPr="0058455D">
        <w:t> </w:t>
      </w:r>
      <w:r w:rsidRPr="0058455D">
        <w:t xml:space="preserve">3 (definition of </w:t>
      </w:r>
      <w:r w:rsidRPr="0058455D">
        <w:rPr>
          <w:i/>
        </w:rPr>
        <w:t>Chief Executive Officer</w:t>
      </w:r>
      <w:r w:rsidRPr="0058455D">
        <w:t>)</w:t>
      </w:r>
    </w:p>
    <w:p w:rsidR="00900332" w:rsidRPr="0058455D" w:rsidRDefault="00900332" w:rsidP="00900332">
      <w:pPr>
        <w:pStyle w:val="Item"/>
      </w:pPr>
      <w:r w:rsidRPr="0058455D">
        <w:t>Repeal the definition.</w:t>
      </w:r>
    </w:p>
    <w:p w:rsidR="00900332" w:rsidRPr="0058455D" w:rsidRDefault="002F5808" w:rsidP="00900332">
      <w:pPr>
        <w:pStyle w:val="ItemHead"/>
      </w:pPr>
      <w:r w:rsidRPr="0058455D">
        <w:t>43</w:t>
      </w:r>
      <w:r w:rsidR="00900332" w:rsidRPr="0058455D">
        <w:t xml:space="preserve">  After item</w:t>
      </w:r>
      <w:r w:rsidR="0058455D" w:rsidRPr="0058455D">
        <w:t> </w:t>
      </w:r>
      <w:r w:rsidR="00900332" w:rsidRPr="0058455D">
        <w:t>213 of Schedule</w:t>
      </w:r>
      <w:r w:rsidR="0058455D" w:rsidRPr="0058455D">
        <w:t> </w:t>
      </w:r>
      <w:r w:rsidR="00900332" w:rsidRPr="0058455D">
        <w:t>1</w:t>
      </w:r>
    </w:p>
    <w:p w:rsidR="00900332" w:rsidRPr="0058455D" w:rsidRDefault="00900332" w:rsidP="00900332">
      <w:pPr>
        <w:pStyle w:val="Item"/>
      </w:pPr>
      <w:r w:rsidRPr="0058455D">
        <w:t>Insert:</w:t>
      </w:r>
    </w:p>
    <w:p w:rsidR="00900332" w:rsidRPr="0058455D" w:rsidRDefault="00900332" w:rsidP="00900332">
      <w:pPr>
        <w:pStyle w:val="Specialih"/>
      </w:pPr>
      <w:r w:rsidRPr="0058455D">
        <w:t>213A  Section</w:t>
      </w:r>
      <w:r w:rsidR="0058455D" w:rsidRPr="0058455D">
        <w:t> </w:t>
      </w:r>
      <w:r w:rsidRPr="0058455D">
        <w:t xml:space="preserve">6 (definition of </w:t>
      </w:r>
      <w:r w:rsidRPr="0058455D">
        <w:rPr>
          <w:i/>
        </w:rPr>
        <w:t>Chief Executive Officer</w:t>
      </w:r>
      <w:r w:rsidRPr="0058455D">
        <w:t>)</w:t>
      </w:r>
    </w:p>
    <w:p w:rsidR="00900332" w:rsidRPr="0058455D" w:rsidRDefault="00900332" w:rsidP="00900332">
      <w:pPr>
        <w:pStyle w:val="Item"/>
      </w:pPr>
      <w:r w:rsidRPr="0058455D">
        <w:t>Repeal the definition.</w:t>
      </w:r>
    </w:p>
    <w:p w:rsidR="00900332" w:rsidRPr="0058455D" w:rsidRDefault="002F5808" w:rsidP="00900332">
      <w:pPr>
        <w:pStyle w:val="ItemHead"/>
      </w:pPr>
      <w:r w:rsidRPr="0058455D">
        <w:t>44</w:t>
      </w:r>
      <w:r w:rsidR="00900332" w:rsidRPr="0058455D">
        <w:t xml:space="preserve">  After item</w:t>
      </w:r>
      <w:r w:rsidR="0058455D" w:rsidRPr="0058455D">
        <w:t> </w:t>
      </w:r>
      <w:r w:rsidR="00900332" w:rsidRPr="0058455D">
        <w:t>228 of Schedule</w:t>
      </w:r>
      <w:r w:rsidR="0058455D" w:rsidRPr="0058455D">
        <w:t> </w:t>
      </w:r>
      <w:r w:rsidR="00900332" w:rsidRPr="0058455D">
        <w:t>1</w:t>
      </w:r>
    </w:p>
    <w:p w:rsidR="00900332" w:rsidRPr="0058455D" w:rsidRDefault="00900332" w:rsidP="00900332">
      <w:pPr>
        <w:pStyle w:val="Item"/>
      </w:pPr>
      <w:r w:rsidRPr="0058455D">
        <w:t>Insert:</w:t>
      </w:r>
    </w:p>
    <w:p w:rsidR="00900332" w:rsidRPr="0058455D" w:rsidRDefault="00900332" w:rsidP="00900332">
      <w:pPr>
        <w:pStyle w:val="Specialih"/>
      </w:pPr>
      <w:r w:rsidRPr="0058455D">
        <w:t>228A  Subsection</w:t>
      </w:r>
      <w:r w:rsidR="0058455D" w:rsidRPr="0058455D">
        <w:t> </w:t>
      </w:r>
      <w:r w:rsidRPr="0058455D">
        <w:t>95(3) (</w:t>
      </w:r>
      <w:r w:rsidR="0058455D" w:rsidRPr="0058455D">
        <w:t>paragraph (</w:t>
      </w:r>
      <w:r w:rsidRPr="0058455D">
        <w:t xml:space="preserve">e) of the definition of </w:t>
      </w:r>
      <w:r w:rsidRPr="0058455D">
        <w:rPr>
          <w:i/>
        </w:rPr>
        <w:t>official</w:t>
      </w:r>
      <w:r w:rsidRPr="0058455D">
        <w:t>)</w:t>
      </w:r>
    </w:p>
    <w:p w:rsidR="00900332" w:rsidRPr="0058455D" w:rsidRDefault="00900332" w:rsidP="00900332">
      <w:pPr>
        <w:pStyle w:val="Item"/>
      </w:pPr>
      <w:r w:rsidRPr="0058455D">
        <w:t>Repeal the paragraph, substitute:</w:t>
      </w:r>
    </w:p>
    <w:p w:rsidR="00900332" w:rsidRPr="0058455D" w:rsidRDefault="00900332" w:rsidP="00900332">
      <w:pPr>
        <w:pStyle w:val="paragraph"/>
      </w:pPr>
      <w:r w:rsidRPr="0058455D">
        <w:tab/>
        <w:t>(e)</w:t>
      </w:r>
      <w:r w:rsidRPr="0058455D">
        <w:tab/>
        <w:t>a public servant; or</w:t>
      </w:r>
    </w:p>
    <w:p w:rsidR="00E04CF4" w:rsidRPr="0058455D" w:rsidRDefault="002F5808" w:rsidP="00E04CF4">
      <w:pPr>
        <w:pStyle w:val="ItemHead"/>
      </w:pPr>
      <w:r w:rsidRPr="0058455D">
        <w:t>45</w:t>
      </w:r>
      <w:r w:rsidR="00E04CF4" w:rsidRPr="0058455D">
        <w:t xml:space="preserve">  After item</w:t>
      </w:r>
      <w:r w:rsidR="0058455D" w:rsidRPr="0058455D">
        <w:t> </w:t>
      </w:r>
      <w:r w:rsidR="00E04CF4" w:rsidRPr="0058455D">
        <w:t>232 of Schedule</w:t>
      </w:r>
      <w:r w:rsidR="0058455D" w:rsidRPr="0058455D">
        <w:t> </w:t>
      </w:r>
      <w:r w:rsidR="00E04CF4" w:rsidRPr="0058455D">
        <w:t>1</w:t>
      </w:r>
    </w:p>
    <w:p w:rsidR="00E04CF4" w:rsidRPr="0058455D" w:rsidRDefault="00E04CF4" w:rsidP="00E04CF4">
      <w:pPr>
        <w:pStyle w:val="Item"/>
      </w:pPr>
      <w:r w:rsidRPr="0058455D">
        <w:t>Insert:</w:t>
      </w:r>
    </w:p>
    <w:p w:rsidR="00E04CF4" w:rsidRPr="0058455D" w:rsidRDefault="00E04CF4" w:rsidP="00B96A68">
      <w:pPr>
        <w:pStyle w:val="Specialaat"/>
      </w:pPr>
      <w:r w:rsidRPr="0058455D">
        <w:t>Poisons and Dangerous Substances Act 1957 (Norfolk Island)</w:t>
      </w:r>
    </w:p>
    <w:p w:rsidR="00E04CF4" w:rsidRPr="0058455D" w:rsidRDefault="00E04CF4" w:rsidP="00E04CF4">
      <w:pPr>
        <w:pStyle w:val="Specialih"/>
      </w:pPr>
      <w:r w:rsidRPr="0058455D">
        <w:t>232A  Section</w:t>
      </w:r>
      <w:r w:rsidR="0058455D" w:rsidRPr="0058455D">
        <w:t> </w:t>
      </w:r>
      <w:r w:rsidRPr="0058455D">
        <w:t xml:space="preserve">4 (definition of </w:t>
      </w:r>
      <w:r w:rsidRPr="0058455D">
        <w:rPr>
          <w:i/>
        </w:rPr>
        <w:t>dentist</w:t>
      </w:r>
      <w:r w:rsidRPr="0058455D">
        <w:t>)</w:t>
      </w:r>
    </w:p>
    <w:p w:rsidR="00E04CF4" w:rsidRPr="0058455D" w:rsidRDefault="00E04CF4" w:rsidP="00E04CF4">
      <w:pPr>
        <w:pStyle w:val="Item"/>
      </w:pPr>
      <w:r w:rsidRPr="0058455D">
        <w:t>Repeal the definition, substitute:</w:t>
      </w:r>
    </w:p>
    <w:p w:rsidR="00E04CF4" w:rsidRPr="0058455D" w:rsidRDefault="00E04CF4" w:rsidP="00E04CF4">
      <w:pPr>
        <w:pStyle w:val="Definition"/>
      </w:pPr>
      <w:r w:rsidRPr="0058455D">
        <w:rPr>
          <w:b/>
          <w:i/>
        </w:rPr>
        <w:t>dentist</w:t>
      </w:r>
      <w:r w:rsidRPr="0058455D">
        <w:t xml:space="preserve"> means a registered health practitioner (within the meaning of the </w:t>
      </w:r>
      <w:r w:rsidRPr="0058455D">
        <w:rPr>
          <w:i/>
        </w:rPr>
        <w:t>Health Practitioners Act 1983</w:t>
      </w:r>
      <w:r w:rsidRPr="0058455D">
        <w:t>) who is registered in the dental health profession.</w:t>
      </w:r>
    </w:p>
    <w:p w:rsidR="00E04CF4" w:rsidRPr="0058455D" w:rsidRDefault="00E04CF4" w:rsidP="00E04CF4">
      <w:pPr>
        <w:pStyle w:val="Specialih"/>
      </w:pPr>
      <w:r w:rsidRPr="0058455D">
        <w:t>232B  Section</w:t>
      </w:r>
      <w:r w:rsidR="0058455D" w:rsidRPr="0058455D">
        <w:t> </w:t>
      </w:r>
      <w:r w:rsidRPr="0058455D">
        <w:t xml:space="preserve">4 (definition of </w:t>
      </w:r>
      <w:r w:rsidRPr="0058455D">
        <w:rPr>
          <w:i/>
        </w:rPr>
        <w:t>pharmaceutical chemist</w:t>
      </w:r>
      <w:r w:rsidRPr="0058455D">
        <w:t>)</w:t>
      </w:r>
    </w:p>
    <w:p w:rsidR="00E04CF4" w:rsidRPr="0058455D" w:rsidRDefault="00E04CF4" w:rsidP="00E04CF4">
      <w:pPr>
        <w:pStyle w:val="Item"/>
      </w:pPr>
      <w:r w:rsidRPr="0058455D">
        <w:t>Omit “person whose name is registered in the Register of Pharmaceutical Chemists kept under”, substitute “registered pharmaceutical chemist within the meaning of”.</w:t>
      </w:r>
    </w:p>
    <w:p w:rsidR="00900332" w:rsidRPr="0058455D" w:rsidRDefault="002F5808" w:rsidP="00900332">
      <w:pPr>
        <w:pStyle w:val="ItemHead"/>
      </w:pPr>
      <w:r w:rsidRPr="0058455D">
        <w:t>46</w:t>
      </w:r>
      <w:r w:rsidR="00900332" w:rsidRPr="0058455D">
        <w:t xml:space="preserve">  Before item</w:t>
      </w:r>
      <w:r w:rsidR="0058455D" w:rsidRPr="0058455D">
        <w:t> </w:t>
      </w:r>
      <w:r w:rsidR="00900332" w:rsidRPr="0058455D">
        <w:t>233 of Schedule</w:t>
      </w:r>
      <w:r w:rsidR="0058455D" w:rsidRPr="0058455D">
        <w:t> </w:t>
      </w:r>
      <w:r w:rsidR="00900332" w:rsidRPr="0058455D">
        <w:t>1</w:t>
      </w:r>
    </w:p>
    <w:p w:rsidR="00900332" w:rsidRPr="0058455D" w:rsidRDefault="00900332" w:rsidP="00900332">
      <w:pPr>
        <w:pStyle w:val="Item"/>
      </w:pPr>
      <w:r w:rsidRPr="0058455D">
        <w:t>Insert:</w:t>
      </w:r>
    </w:p>
    <w:p w:rsidR="00900332" w:rsidRPr="0058455D" w:rsidRDefault="00E04CF4" w:rsidP="00900332">
      <w:pPr>
        <w:pStyle w:val="Specialih"/>
      </w:pPr>
      <w:r w:rsidRPr="0058455D">
        <w:t>233AA</w:t>
      </w:r>
      <w:r w:rsidR="00900332" w:rsidRPr="0058455D">
        <w:t xml:space="preserve">  Subsection</w:t>
      </w:r>
      <w:r w:rsidR="0058455D" w:rsidRPr="0058455D">
        <w:t> </w:t>
      </w:r>
      <w:r w:rsidR="00900332" w:rsidRPr="0058455D">
        <w:t xml:space="preserve">3(1) (definition of </w:t>
      </w:r>
      <w:r w:rsidR="00900332" w:rsidRPr="0058455D">
        <w:rPr>
          <w:i/>
        </w:rPr>
        <w:t>Chief Executive Officer</w:t>
      </w:r>
      <w:r w:rsidR="00900332" w:rsidRPr="0058455D">
        <w:t>)</w:t>
      </w:r>
    </w:p>
    <w:p w:rsidR="00900332" w:rsidRPr="0058455D" w:rsidRDefault="00900332" w:rsidP="00900332">
      <w:pPr>
        <w:pStyle w:val="Item"/>
      </w:pPr>
      <w:r w:rsidRPr="0058455D">
        <w:t>Repeal the definition.</w:t>
      </w:r>
    </w:p>
    <w:p w:rsidR="00900332" w:rsidRPr="0058455D" w:rsidRDefault="002F5808" w:rsidP="00900332">
      <w:pPr>
        <w:pStyle w:val="ItemHead"/>
      </w:pPr>
      <w:r w:rsidRPr="0058455D">
        <w:t>47</w:t>
      </w:r>
      <w:r w:rsidR="00900332" w:rsidRPr="0058455D">
        <w:t xml:space="preserve">  After item</w:t>
      </w:r>
      <w:r w:rsidR="0058455D" w:rsidRPr="0058455D">
        <w:t> </w:t>
      </w:r>
      <w:r w:rsidR="00900332" w:rsidRPr="0058455D">
        <w:t>294 of Schedule</w:t>
      </w:r>
      <w:r w:rsidR="0058455D" w:rsidRPr="0058455D">
        <w:t> </w:t>
      </w:r>
      <w:r w:rsidR="00900332" w:rsidRPr="0058455D">
        <w:t>1</w:t>
      </w:r>
    </w:p>
    <w:p w:rsidR="00900332" w:rsidRPr="0058455D" w:rsidRDefault="00900332" w:rsidP="00900332">
      <w:pPr>
        <w:pStyle w:val="Item"/>
      </w:pPr>
      <w:r w:rsidRPr="0058455D">
        <w:t>Insert:</w:t>
      </w:r>
    </w:p>
    <w:p w:rsidR="00900332" w:rsidRPr="0058455D" w:rsidRDefault="00900332" w:rsidP="00900332">
      <w:pPr>
        <w:pStyle w:val="Specialaat"/>
      </w:pPr>
      <w:r w:rsidRPr="0058455D">
        <w:t>Roads Act 2002 (Norfolk Island)</w:t>
      </w:r>
    </w:p>
    <w:p w:rsidR="00900332" w:rsidRPr="0058455D" w:rsidRDefault="00900332" w:rsidP="00900332">
      <w:pPr>
        <w:pStyle w:val="Specialih"/>
      </w:pPr>
      <w:r w:rsidRPr="0058455D">
        <w:t>294A  Subsection</w:t>
      </w:r>
      <w:r w:rsidR="0058455D" w:rsidRPr="0058455D">
        <w:t> </w:t>
      </w:r>
      <w:r w:rsidRPr="0058455D">
        <w:t xml:space="preserve">4(1) (definition of </w:t>
      </w:r>
      <w:r w:rsidRPr="0058455D">
        <w:rPr>
          <w:i/>
        </w:rPr>
        <w:t>Chief Executive Officer</w:t>
      </w:r>
      <w:r w:rsidRPr="0058455D">
        <w:t>)</w:t>
      </w:r>
    </w:p>
    <w:p w:rsidR="00900332" w:rsidRPr="0058455D" w:rsidRDefault="00900332" w:rsidP="00900332">
      <w:pPr>
        <w:pStyle w:val="Item"/>
      </w:pPr>
      <w:r w:rsidRPr="0058455D">
        <w:t>Repeal the definition.</w:t>
      </w:r>
    </w:p>
    <w:p w:rsidR="00550D68" w:rsidRPr="0058455D" w:rsidRDefault="002F5808" w:rsidP="00550D68">
      <w:pPr>
        <w:pStyle w:val="ItemHead"/>
      </w:pPr>
      <w:r w:rsidRPr="0058455D">
        <w:t>48</w:t>
      </w:r>
      <w:r w:rsidR="00550D68" w:rsidRPr="0058455D">
        <w:t xml:space="preserve">  After item</w:t>
      </w:r>
      <w:r w:rsidR="0058455D" w:rsidRPr="0058455D">
        <w:t> </w:t>
      </w:r>
      <w:r w:rsidR="00550D68" w:rsidRPr="0058455D">
        <w:t>297 of Schedule</w:t>
      </w:r>
      <w:r w:rsidR="0058455D" w:rsidRPr="0058455D">
        <w:t> </w:t>
      </w:r>
      <w:r w:rsidR="00550D68" w:rsidRPr="0058455D">
        <w:t>1</w:t>
      </w:r>
    </w:p>
    <w:p w:rsidR="00550D68" w:rsidRPr="0058455D" w:rsidRDefault="00550D68" w:rsidP="00550D68">
      <w:pPr>
        <w:pStyle w:val="Item"/>
      </w:pPr>
      <w:r w:rsidRPr="0058455D">
        <w:t>Insert:</w:t>
      </w:r>
    </w:p>
    <w:p w:rsidR="00550D68" w:rsidRPr="0058455D" w:rsidRDefault="00550D68" w:rsidP="00B96A68">
      <w:pPr>
        <w:pStyle w:val="Specialaat"/>
      </w:pPr>
      <w:r w:rsidRPr="0058455D">
        <w:t>Sentencing Act 2007 (Norfolk Island)</w:t>
      </w:r>
    </w:p>
    <w:p w:rsidR="00550D68" w:rsidRPr="0058455D" w:rsidRDefault="00550D68" w:rsidP="00550D68">
      <w:pPr>
        <w:pStyle w:val="Specialih"/>
      </w:pPr>
      <w:r w:rsidRPr="0058455D">
        <w:t>297A  Subsection</w:t>
      </w:r>
      <w:r w:rsidR="0058455D" w:rsidRPr="0058455D">
        <w:t> </w:t>
      </w:r>
      <w:r w:rsidRPr="0058455D">
        <w:t xml:space="preserve">48(1) (definition of </w:t>
      </w:r>
      <w:r w:rsidRPr="0058455D">
        <w:rPr>
          <w:i/>
        </w:rPr>
        <w:t>medical practitioner</w:t>
      </w:r>
      <w:r w:rsidRPr="0058455D">
        <w:t>)</w:t>
      </w:r>
    </w:p>
    <w:p w:rsidR="00550D68" w:rsidRPr="0058455D" w:rsidRDefault="00550D68" w:rsidP="00550D68">
      <w:pPr>
        <w:pStyle w:val="Item"/>
      </w:pPr>
      <w:r w:rsidRPr="0058455D">
        <w:t>Omit “</w:t>
      </w:r>
      <w:r w:rsidRPr="0058455D">
        <w:rPr>
          <w:i/>
        </w:rPr>
        <w:t>Medical Practitioners Registration</w:t>
      </w:r>
      <w:r w:rsidRPr="0058455D">
        <w:t>”, substitute “</w:t>
      </w:r>
      <w:r w:rsidRPr="0058455D">
        <w:rPr>
          <w:i/>
        </w:rPr>
        <w:t>Health Practitioners</w:t>
      </w:r>
      <w:r w:rsidRPr="0058455D">
        <w:t>”.</w:t>
      </w:r>
    </w:p>
    <w:p w:rsidR="00900332" w:rsidRPr="0058455D" w:rsidRDefault="002F5808" w:rsidP="00900332">
      <w:pPr>
        <w:pStyle w:val="ItemHead"/>
      </w:pPr>
      <w:r w:rsidRPr="0058455D">
        <w:t>49</w:t>
      </w:r>
      <w:r w:rsidR="00900332" w:rsidRPr="0058455D">
        <w:t xml:space="preserve">  Part</w:t>
      </w:r>
      <w:r w:rsidR="0058455D" w:rsidRPr="0058455D">
        <w:t> </w:t>
      </w:r>
      <w:r w:rsidR="00900332" w:rsidRPr="0058455D">
        <w:t>1 of Schedule</w:t>
      </w:r>
      <w:r w:rsidR="0058455D" w:rsidRPr="0058455D">
        <w:t> </w:t>
      </w:r>
      <w:r w:rsidR="00900332" w:rsidRPr="0058455D">
        <w:t xml:space="preserve">1 (before heading specifying </w:t>
      </w:r>
      <w:r w:rsidR="00900332" w:rsidRPr="0058455D">
        <w:rPr>
          <w:i/>
        </w:rPr>
        <w:t>Supreme Court Act 1960</w:t>
      </w:r>
      <w:r w:rsidR="00900332" w:rsidRPr="0058455D">
        <w:t xml:space="preserve"> </w:t>
      </w:r>
      <w:r w:rsidR="00900332" w:rsidRPr="0058455D">
        <w:rPr>
          <w:i/>
        </w:rPr>
        <w:t>(Norfolk Island)</w:t>
      </w:r>
      <w:r w:rsidR="00900332" w:rsidRPr="0058455D">
        <w:t>)</w:t>
      </w:r>
    </w:p>
    <w:p w:rsidR="00900332" w:rsidRPr="0058455D" w:rsidRDefault="00900332" w:rsidP="00900332">
      <w:pPr>
        <w:pStyle w:val="Item"/>
      </w:pPr>
      <w:r w:rsidRPr="0058455D">
        <w:t>Insert:</w:t>
      </w:r>
    </w:p>
    <w:p w:rsidR="00900332" w:rsidRPr="0058455D" w:rsidRDefault="00900332" w:rsidP="00900332">
      <w:pPr>
        <w:pStyle w:val="Specialaat"/>
      </w:pPr>
      <w:r w:rsidRPr="0058455D">
        <w:t>Subdivision Act 2002 (Norfolk Island)</w:t>
      </w:r>
    </w:p>
    <w:p w:rsidR="00900332" w:rsidRPr="0058455D" w:rsidRDefault="00900332" w:rsidP="00900332">
      <w:pPr>
        <w:pStyle w:val="Specialih"/>
      </w:pPr>
      <w:r w:rsidRPr="0058455D">
        <w:t>335A  Section</w:t>
      </w:r>
      <w:r w:rsidR="0058455D" w:rsidRPr="0058455D">
        <w:t> </w:t>
      </w:r>
      <w:r w:rsidRPr="0058455D">
        <w:t xml:space="preserve">4 (definition of </w:t>
      </w:r>
      <w:r w:rsidRPr="0058455D">
        <w:rPr>
          <w:i/>
        </w:rPr>
        <w:t>Chief Executive Officer</w:t>
      </w:r>
      <w:r w:rsidRPr="0058455D">
        <w:t>)</w:t>
      </w:r>
    </w:p>
    <w:p w:rsidR="00900332" w:rsidRPr="0058455D" w:rsidRDefault="00900332" w:rsidP="00900332">
      <w:pPr>
        <w:pStyle w:val="Item"/>
      </w:pPr>
      <w:r w:rsidRPr="0058455D">
        <w:t>Repeal the definition.</w:t>
      </w:r>
    </w:p>
    <w:p w:rsidR="008F7B04" w:rsidRPr="0058455D" w:rsidRDefault="002F5808" w:rsidP="008F7B04">
      <w:pPr>
        <w:pStyle w:val="ItemHead"/>
      </w:pPr>
      <w:r w:rsidRPr="0058455D">
        <w:t>50</w:t>
      </w:r>
      <w:r w:rsidR="008F7B04" w:rsidRPr="0058455D">
        <w:t xml:space="preserve">  Before item</w:t>
      </w:r>
      <w:r w:rsidR="0058455D" w:rsidRPr="0058455D">
        <w:t> </w:t>
      </w:r>
      <w:r w:rsidR="008F7B04" w:rsidRPr="0058455D">
        <w:t>337 of Schedule</w:t>
      </w:r>
      <w:r w:rsidR="0058455D" w:rsidRPr="0058455D">
        <w:t> </w:t>
      </w:r>
      <w:r w:rsidR="008F7B04" w:rsidRPr="0058455D">
        <w:t>1</w:t>
      </w:r>
    </w:p>
    <w:p w:rsidR="008F7B04" w:rsidRPr="0058455D" w:rsidRDefault="008F7B04" w:rsidP="008F7B04">
      <w:pPr>
        <w:pStyle w:val="Item"/>
      </w:pPr>
      <w:r w:rsidRPr="0058455D">
        <w:t>Insert:</w:t>
      </w:r>
    </w:p>
    <w:p w:rsidR="008F7B04" w:rsidRPr="0058455D" w:rsidRDefault="008F7B04" w:rsidP="008F7B04">
      <w:pPr>
        <w:pStyle w:val="Specialih"/>
      </w:pPr>
      <w:r w:rsidRPr="0058455D">
        <w:t>337AA  Paragraph 2(a)</w:t>
      </w:r>
    </w:p>
    <w:p w:rsidR="008F7B04" w:rsidRPr="0058455D" w:rsidRDefault="008F7B04" w:rsidP="008F7B04">
      <w:pPr>
        <w:pStyle w:val="Item"/>
      </w:pPr>
      <w:r w:rsidRPr="0058455D">
        <w:t>Repeal the paragraph, substitute:</w:t>
      </w:r>
    </w:p>
    <w:p w:rsidR="008F7B04" w:rsidRPr="0058455D" w:rsidRDefault="008F7B04" w:rsidP="002E7283">
      <w:pPr>
        <w:pStyle w:val="paragraph"/>
      </w:pPr>
      <w:r w:rsidRPr="0058455D">
        <w:tab/>
        <w:t>(a)</w:t>
      </w:r>
      <w:r w:rsidRPr="0058455D">
        <w:tab/>
        <w:t xml:space="preserve">to make provision in relation to the ownership </w:t>
      </w:r>
      <w:r w:rsidR="002E7283" w:rsidRPr="0058455D">
        <w:t>of telecommunications services;</w:t>
      </w:r>
    </w:p>
    <w:p w:rsidR="008F7B04" w:rsidRPr="0058455D" w:rsidRDefault="002F5808" w:rsidP="008F7B04">
      <w:pPr>
        <w:pStyle w:val="ItemHead"/>
      </w:pPr>
      <w:r w:rsidRPr="0058455D">
        <w:t>51</w:t>
      </w:r>
      <w:r w:rsidR="008F7B04" w:rsidRPr="0058455D">
        <w:t xml:space="preserve">  Item</w:t>
      </w:r>
      <w:r w:rsidR="0058455D" w:rsidRPr="0058455D">
        <w:t> </w:t>
      </w:r>
      <w:r w:rsidR="008F7B04" w:rsidRPr="0058455D">
        <w:t>338 of Schedule</w:t>
      </w:r>
      <w:r w:rsidR="0058455D" w:rsidRPr="0058455D">
        <w:t> </w:t>
      </w:r>
      <w:r w:rsidR="008F7B04" w:rsidRPr="0058455D">
        <w:t>1</w:t>
      </w:r>
    </w:p>
    <w:p w:rsidR="008F7B04" w:rsidRPr="0058455D" w:rsidRDefault="008F7B04" w:rsidP="008F7B04">
      <w:pPr>
        <w:pStyle w:val="Item"/>
      </w:pPr>
      <w:r w:rsidRPr="0058455D">
        <w:t>Repeal the item, substitute:</w:t>
      </w:r>
    </w:p>
    <w:p w:rsidR="00CE56FB" w:rsidRPr="0058455D" w:rsidRDefault="00CE56FB" w:rsidP="008F7B04">
      <w:pPr>
        <w:pStyle w:val="Specialih"/>
      </w:pPr>
      <w:r w:rsidRPr="0058455D">
        <w:t>338  Section</w:t>
      </w:r>
      <w:r w:rsidR="0058455D" w:rsidRPr="0058455D">
        <w:t> </w:t>
      </w:r>
      <w:r w:rsidRPr="0058455D">
        <w:t>3</w:t>
      </w:r>
    </w:p>
    <w:p w:rsidR="00CE56FB" w:rsidRPr="0058455D" w:rsidRDefault="00CE56FB" w:rsidP="00CE56FB">
      <w:pPr>
        <w:pStyle w:val="Item"/>
      </w:pPr>
      <w:r w:rsidRPr="0058455D">
        <w:t>Omit “employee”.</w:t>
      </w:r>
    </w:p>
    <w:p w:rsidR="00CE56FB" w:rsidRPr="0058455D" w:rsidRDefault="00CE56FB" w:rsidP="00CE56FB">
      <w:pPr>
        <w:pStyle w:val="Specialih"/>
      </w:pPr>
      <w:r w:rsidRPr="0058455D">
        <w:t>338A  Section</w:t>
      </w:r>
      <w:r w:rsidR="0058455D" w:rsidRPr="0058455D">
        <w:t> </w:t>
      </w:r>
      <w:r w:rsidRPr="0058455D">
        <w:t>3</w:t>
      </w:r>
    </w:p>
    <w:p w:rsidR="00CE56FB" w:rsidRPr="0058455D" w:rsidRDefault="00CE56FB" w:rsidP="00CE56FB">
      <w:pPr>
        <w:pStyle w:val="Item"/>
      </w:pPr>
      <w:r w:rsidRPr="0058455D">
        <w:t>Omit “public payphone”.</w:t>
      </w:r>
    </w:p>
    <w:p w:rsidR="008F7B04" w:rsidRPr="0058455D" w:rsidRDefault="008F7B04" w:rsidP="008F7B04">
      <w:pPr>
        <w:pStyle w:val="Specialih"/>
      </w:pPr>
      <w:r w:rsidRPr="0058455D">
        <w:t>338</w:t>
      </w:r>
      <w:r w:rsidR="00CE56FB" w:rsidRPr="0058455D">
        <w:t>B</w:t>
      </w:r>
      <w:r w:rsidRPr="0058455D">
        <w:t xml:space="preserve">  Part</w:t>
      </w:r>
      <w:r w:rsidR="0058455D" w:rsidRPr="0058455D">
        <w:t> </w:t>
      </w:r>
      <w:r w:rsidRPr="0058455D">
        <w:t>2 (heading)</w:t>
      </w:r>
    </w:p>
    <w:p w:rsidR="008F7B04" w:rsidRPr="0058455D" w:rsidRDefault="008F7B04" w:rsidP="008F7B04">
      <w:pPr>
        <w:pStyle w:val="Item"/>
      </w:pPr>
      <w:r w:rsidRPr="0058455D">
        <w:t>Repeal the heading, substitute:</w:t>
      </w:r>
    </w:p>
    <w:p w:rsidR="008F7B04" w:rsidRPr="0058455D" w:rsidRDefault="008F7B04" w:rsidP="008F7B04">
      <w:pPr>
        <w:pStyle w:val="ActHead2"/>
      </w:pPr>
      <w:bookmarkStart w:id="48" w:name="f_Check_Lines_above"/>
      <w:bookmarkStart w:id="49" w:name="_Toc449447310"/>
      <w:bookmarkEnd w:id="48"/>
      <w:r w:rsidRPr="0058455D">
        <w:rPr>
          <w:rStyle w:val="CharPartNo"/>
        </w:rPr>
        <w:t>Part</w:t>
      </w:r>
      <w:r w:rsidR="0058455D" w:rsidRPr="0058455D">
        <w:rPr>
          <w:rStyle w:val="CharPartNo"/>
        </w:rPr>
        <w:t> </w:t>
      </w:r>
      <w:r w:rsidRPr="0058455D">
        <w:rPr>
          <w:rStyle w:val="CharPartNo"/>
        </w:rPr>
        <w:t>2</w:t>
      </w:r>
      <w:r w:rsidRPr="0058455D">
        <w:t>—</w:t>
      </w:r>
      <w:r w:rsidRPr="0058455D">
        <w:rPr>
          <w:rStyle w:val="CharPartText"/>
        </w:rPr>
        <w:t>Ownership</w:t>
      </w:r>
      <w:bookmarkEnd w:id="49"/>
    </w:p>
    <w:p w:rsidR="008F7B04" w:rsidRPr="0058455D" w:rsidRDefault="00CE56FB" w:rsidP="008F7B04">
      <w:pPr>
        <w:pStyle w:val="Specialih"/>
      </w:pPr>
      <w:r w:rsidRPr="0058455D">
        <w:t>338C</w:t>
      </w:r>
      <w:r w:rsidR="008F7B04" w:rsidRPr="0058455D">
        <w:t xml:space="preserve">  Sections</w:t>
      </w:r>
      <w:r w:rsidR="0058455D" w:rsidRPr="0058455D">
        <w:t> </w:t>
      </w:r>
      <w:r w:rsidR="008F7B04" w:rsidRPr="0058455D">
        <w:t>5 to 16</w:t>
      </w:r>
    </w:p>
    <w:p w:rsidR="008F7B04" w:rsidRPr="0058455D" w:rsidRDefault="00B97BAB" w:rsidP="00B97BAB">
      <w:pPr>
        <w:pStyle w:val="Item"/>
      </w:pPr>
      <w:r w:rsidRPr="0058455D">
        <w:t>Repeal the sections.</w:t>
      </w:r>
    </w:p>
    <w:p w:rsidR="008F7B04" w:rsidRPr="0058455D" w:rsidRDefault="002F5808" w:rsidP="008F7B04">
      <w:pPr>
        <w:pStyle w:val="ItemHead"/>
      </w:pPr>
      <w:r w:rsidRPr="0058455D">
        <w:t>52</w:t>
      </w:r>
      <w:r w:rsidR="008F7B04" w:rsidRPr="0058455D">
        <w:t xml:space="preserve">  After item</w:t>
      </w:r>
      <w:r w:rsidR="0058455D" w:rsidRPr="0058455D">
        <w:t> </w:t>
      </w:r>
      <w:r w:rsidR="008F7B04" w:rsidRPr="0058455D">
        <w:t>339 of Schedule</w:t>
      </w:r>
      <w:r w:rsidR="0058455D" w:rsidRPr="0058455D">
        <w:t> </w:t>
      </w:r>
      <w:r w:rsidR="008F7B04" w:rsidRPr="0058455D">
        <w:t>1</w:t>
      </w:r>
    </w:p>
    <w:p w:rsidR="008F7B04" w:rsidRPr="0058455D" w:rsidRDefault="008F7B04" w:rsidP="008F7B04">
      <w:pPr>
        <w:pStyle w:val="Item"/>
      </w:pPr>
      <w:r w:rsidRPr="0058455D">
        <w:t>Insert:</w:t>
      </w:r>
    </w:p>
    <w:p w:rsidR="008F7B04" w:rsidRPr="0058455D" w:rsidRDefault="008F7B04" w:rsidP="008F7B04">
      <w:pPr>
        <w:pStyle w:val="Specialih"/>
      </w:pPr>
      <w:r w:rsidRPr="0058455D">
        <w:t>339A  Section</w:t>
      </w:r>
      <w:r w:rsidR="0058455D" w:rsidRPr="0058455D">
        <w:t> </w:t>
      </w:r>
      <w:r w:rsidRPr="0058455D">
        <w:t>42</w:t>
      </w:r>
    </w:p>
    <w:p w:rsidR="008F7B04" w:rsidRPr="0058455D" w:rsidRDefault="008F7B04" w:rsidP="008F7B04">
      <w:pPr>
        <w:pStyle w:val="Item"/>
      </w:pPr>
      <w:r w:rsidRPr="0058455D">
        <w:t>Omit “supplied by the Administration” (wherever occurring).</w:t>
      </w:r>
    </w:p>
    <w:p w:rsidR="008F7B04" w:rsidRPr="0058455D" w:rsidRDefault="008F7B04" w:rsidP="008F7B04">
      <w:pPr>
        <w:pStyle w:val="Specialih"/>
      </w:pPr>
      <w:r w:rsidRPr="0058455D">
        <w:t>339B  Subsection</w:t>
      </w:r>
      <w:r w:rsidR="0058455D" w:rsidRPr="0058455D">
        <w:t> </w:t>
      </w:r>
      <w:r w:rsidRPr="0058455D">
        <w:t>44(1)</w:t>
      </w:r>
    </w:p>
    <w:p w:rsidR="008F7B04" w:rsidRPr="0058455D" w:rsidRDefault="008F7B04" w:rsidP="008F7B04">
      <w:pPr>
        <w:pStyle w:val="Item"/>
      </w:pPr>
      <w:r w:rsidRPr="0058455D">
        <w:t>Omit “operated by the Administration”.</w:t>
      </w:r>
    </w:p>
    <w:p w:rsidR="008F7B04" w:rsidRPr="0058455D" w:rsidRDefault="008F7B04" w:rsidP="008F7B04">
      <w:pPr>
        <w:pStyle w:val="Specialih"/>
      </w:pPr>
      <w:r w:rsidRPr="0058455D">
        <w:t>339C  Subsections</w:t>
      </w:r>
      <w:r w:rsidR="0058455D" w:rsidRPr="0058455D">
        <w:t> </w:t>
      </w:r>
      <w:r w:rsidRPr="0058455D">
        <w:t>44(1) and (2)</w:t>
      </w:r>
    </w:p>
    <w:p w:rsidR="008F7B04" w:rsidRPr="0058455D" w:rsidRDefault="008F7B04" w:rsidP="008F7B04">
      <w:pPr>
        <w:pStyle w:val="Item"/>
      </w:pPr>
      <w:r w:rsidRPr="0058455D">
        <w:t>Omit “supplied by the Administration”.</w:t>
      </w:r>
    </w:p>
    <w:p w:rsidR="008F7B04" w:rsidRPr="0058455D" w:rsidRDefault="008F7B04" w:rsidP="008F7B04">
      <w:pPr>
        <w:pStyle w:val="Specialih"/>
      </w:pPr>
      <w:r w:rsidRPr="0058455D">
        <w:t>339D  Section</w:t>
      </w:r>
      <w:r w:rsidR="0058455D" w:rsidRPr="0058455D">
        <w:t> </w:t>
      </w:r>
      <w:r w:rsidRPr="0058455D">
        <w:t>45</w:t>
      </w:r>
    </w:p>
    <w:p w:rsidR="003A5373" w:rsidRPr="0058455D" w:rsidRDefault="008F7B04" w:rsidP="002E7283">
      <w:pPr>
        <w:pStyle w:val="Item"/>
      </w:pPr>
      <w:r w:rsidRPr="0058455D">
        <w:t>Omit “be</w:t>
      </w:r>
      <w:r w:rsidR="002E7283" w:rsidRPr="0058455D">
        <w:t>longing to the Administration”.</w:t>
      </w:r>
    </w:p>
    <w:p w:rsidR="00B97BAB" w:rsidRPr="0058455D" w:rsidRDefault="00B97BAB" w:rsidP="00B97BAB">
      <w:pPr>
        <w:pStyle w:val="Specialih"/>
      </w:pPr>
      <w:r w:rsidRPr="0058455D">
        <w:t>339E  Section</w:t>
      </w:r>
      <w:r w:rsidR="0058455D" w:rsidRPr="0058455D">
        <w:t> </w:t>
      </w:r>
      <w:r w:rsidRPr="0058455D">
        <w:t>55B</w:t>
      </w:r>
    </w:p>
    <w:p w:rsidR="00B97BAB" w:rsidRPr="0058455D" w:rsidRDefault="00B97BAB" w:rsidP="00B97BAB">
      <w:pPr>
        <w:pStyle w:val="Item"/>
      </w:pPr>
      <w:r w:rsidRPr="0058455D">
        <w:t>Repeal the section.</w:t>
      </w:r>
    </w:p>
    <w:p w:rsidR="00B97BAB" w:rsidRPr="0058455D" w:rsidRDefault="00B97BAB" w:rsidP="00B97BAB">
      <w:pPr>
        <w:pStyle w:val="Specialih"/>
      </w:pPr>
      <w:r w:rsidRPr="0058455D">
        <w:t>339F  Item</w:t>
      </w:r>
      <w:r w:rsidR="0058455D" w:rsidRPr="0058455D">
        <w:t> </w:t>
      </w:r>
      <w:r w:rsidRPr="0058455D">
        <w:t>2 of Schedule</w:t>
      </w:r>
      <w:r w:rsidR="0058455D" w:rsidRPr="0058455D">
        <w:t> </w:t>
      </w:r>
      <w:r w:rsidRPr="0058455D">
        <w:t>1 (</w:t>
      </w:r>
      <w:r w:rsidR="0058455D" w:rsidRPr="0058455D">
        <w:t>paragraph (</w:t>
      </w:r>
      <w:r w:rsidRPr="0058455D">
        <w:t xml:space="preserve">a) of the definition of </w:t>
      </w:r>
      <w:r w:rsidRPr="0058455D">
        <w:rPr>
          <w:i/>
        </w:rPr>
        <w:t>customer cabling</w:t>
      </w:r>
      <w:r w:rsidRPr="0058455D">
        <w:t>)</w:t>
      </w:r>
    </w:p>
    <w:p w:rsidR="00B97BAB" w:rsidRPr="0058455D" w:rsidRDefault="00B97BAB" w:rsidP="00B97BAB">
      <w:pPr>
        <w:pStyle w:val="Item"/>
      </w:pPr>
      <w:r w:rsidRPr="0058455D">
        <w:t>Omit “operated by the Administration”.</w:t>
      </w:r>
    </w:p>
    <w:p w:rsidR="00B97BAB" w:rsidRPr="0058455D" w:rsidRDefault="00B97BAB" w:rsidP="00B97BAB">
      <w:pPr>
        <w:pStyle w:val="Specialih"/>
      </w:pPr>
      <w:r w:rsidRPr="0058455D">
        <w:t>339G  Item</w:t>
      </w:r>
      <w:r w:rsidR="0058455D" w:rsidRPr="0058455D">
        <w:t> </w:t>
      </w:r>
      <w:r w:rsidRPr="0058455D">
        <w:t>2 of Schedule</w:t>
      </w:r>
      <w:r w:rsidR="0058455D" w:rsidRPr="0058455D">
        <w:t> </w:t>
      </w:r>
      <w:r w:rsidRPr="0058455D">
        <w:t xml:space="preserve">1 (definition of </w:t>
      </w:r>
      <w:r w:rsidRPr="0058455D">
        <w:rPr>
          <w:i/>
        </w:rPr>
        <w:t>customer equipment</w:t>
      </w:r>
      <w:r w:rsidRPr="0058455D">
        <w:t>)</w:t>
      </w:r>
    </w:p>
    <w:p w:rsidR="00B97BAB" w:rsidRPr="0058455D" w:rsidRDefault="00B97BAB" w:rsidP="00B97BAB">
      <w:pPr>
        <w:pStyle w:val="Item"/>
      </w:pPr>
      <w:r w:rsidRPr="0058455D">
        <w:t>Omit “operated by the Administration”.</w:t>
      </w:r>
    </w:p>
    <w:p w:rsidR="008F7B04" w:rsidRPr="0058455D" w:rsidRDefault="002F5808" w:rsidP="008F7B04">
      <w:pPr>
        <w:pStyle w:val="ItemHead"/>
      </w:pPr>
      <w:r w:rsidRPr="0058455D">
        <w:t>53</w:t>
      </w:r>
      <w:r w:rsidR="008F7B04" w:rsidRPr="0058455D">
        <w:t xml:space="preserve">  </w:t>
      </w:r>
      <w:r w:rsidR="00B97BAB" w:rsidRPr="0058455D">
        <w:t>I</w:t>
      </w:r>
      <w:r w:rsidR="008F7B04" w:rsidRPr="0058455D">
        <w:t>tem</w:t>
      </w:r>
      <w:r w:rsidR="0058455D" w:rsidRPr="0058455D">
        <w:t> </w:t>
      </w:r>
      <w:r w:rsidR="008F7B04" w:rsidRPr="0058455D">
        <w:t>340 of Schedule</w:t>
      </w:r>
      <w:r w:rsidR="0058455D" w:rsidRPr="0058455D">
        <w:t> </w:t>
      </w:r>
      <w:r w:rsidR="008F7B04" w:rsidRPr="0058455D">
        <w:t>1</w:t>
      </w:r>
    </w:p>
    <w:p w:rsidR="00B97BAB" w:rsidRPr="0058455D" w:rsidRDefault="00B97BAB" w:rsidP="00B97BAB">
      <w:pPr>
        <w:pStyle w:val="Item"/>
      </w:pPr>
      <w:r w:rsidRPr="0058455D">
        <w:t>Repeal the item substitute:</w:t>
      </w:r>
    </w:p>
    <w:p w:rsidR="00B97BAB" w:rsidRPr="0058455D" w:rsidRDefault="00B97BAB" w:rsidP="00B97BAB">
      <w:pPr>
        <w:pStyle w:val="Specialih"/>
      </w:pPr>
      <w:r w:rsidRPr="0058455D">
        <w:t>340  Item</w:t>
      </w:r>
      <w:r w:rsidR="0058455D" w:rsidRPr="0058455D">
        <w:t> </w:t>
      </w:r>
      <w:r w:rsidRPr="0058455D">
        <w:t>2 of Schedule</w:t>
      </w:r>
      <w:r w:rsidR="0058455D" w:rsidRPr="0058455D">
        <w:t> </w:t>
      </w:r>
      <w:r w:rsidRPr="0058455D">
        <w:t>1</w:t>
      </w:r>
    </w:p>
    <w:p w:rsidR="00B97BAB" w:rsidRPr="0058455D" w:rsidRDefault="00B97BAB" w:rsidP="00B97BAB">
      <w:pPr>
        <w:pStyle w:val="Item"/>
      </w:pPr>
      <w:r w:rsidRPr="0058455D">
        <w:t>Repeal the following definitions:</w:t>
      </w:r>
    </w:p>
    <w:p w:rsidR="00B97BAB" w:rsidRPr="0058455D" w:rsidRDefault="00B97BAB" w:rsidP="00B97BAB">
      <w:pPr>
        <w:pStyle w:val="paragraph"/>
      </w:pPr>
      <w:r w:rsidRPr="0058455D">
        <w:tab/>
        <w:t>(a)</w:t>
      </w:r>
      <w:r w:rsidRPr="0058455D">
        <w:tab/>
      </w:r>
      <w:r w:rsidR="0052701D" w:rsidRPr="0058455D">
        <w:t xml:space="preserve">definition of </w:t>
      </w:r>
      <w:r w:rsidRPr="0058455D">
        <w:rPr>
          <w:b/>
          <w:i/>
        </w:rPr>
        <w:t>disallowable instrument</w:t>
      </w:r>
      <w:r w:rsidRPr="0058455D">
        <w:t>;</w:t>
      </w:r>
    </w:p>
    <w:p w:rsidR="00B97BAB" w:rsidRPr="0058455D" w:rsidRDefault="00B97BAB" w:rsidP="00B97BAB">
      <w:pPr>
        <w:pStyle w:val="paragraph"/>
      </w:pPr>
      <w:r w:rsidRPr="0058455D">
        <w:tab/>
        <w:t>(b)</w:t>
      </w:r>
      <w:r w:rsidRPr="0058455D">
        <w:tab/>
      </w:r>
      <w:r w:rsidR="0052701D" w:rsidRPr="0058455D">
        <w:t xml:space="preserve">definition of </w:t>
      </w:r>
      <w:r w:rsidRPr="0058455D">
        <w:rPr>
          <w:b/>
          <w:i/>
        </w:rPr>
        <w:t>employee</w:t>
      </w:r>
      <w:r w:rsidRPr="0058455D">
        <w:t>.</w:t>
      </w:r>
    </w:p>
    <w:p w:rsidR="00B97BAB" w:rsidRPr="0058455D" w:rsidRDefault="00B97BAB" w:rsidP="00CE56FB">
      <w:pPr>
        <w:pStyle w:val="Specialih"/>
      </w:pPr>
      <w:r w:rsidRPr="0058455D">
        <w:t>340A  Item</w:t>
      </w:r>
      <w:r w:rsidR="0058455D" w:rsidRPr="0058455D">
        <w:t> </w:t>
      </w:r>
      <w:r w:rsidRPr="0058455D">
        <w:t>2 of Schedule</w:t>
      </w:r>
      <w:r w:rsidR="0058455D" w:rsidRPr="0058455D">
        <w:t> </w:t>
      </w:r>
      <w:r w:rsidRPr="0058455D">
        <w:t>1 (</w:t>
      </w:r>
      <w:r w:rsidR="0058455D" w:rsidRPr="0058455D">
        <w:t>paragraph (</w:t>
      </w:r>
      <w:r w:rsidR="00CE56FB" w:rsidRPr="0058455D">
        <w:t xml:space="preserve">b) of the </w:t>
      </w:r>
      <w:r w:rsidRPr="0058455D">
        <w:t xml:space="preserve">definition of </w:t>
      </w:r>
      <w:r w:rsidRPr="0058455D">
        <w:rPr>
          <w:i/>
        </w:rPr>
        <w:t>intercept</w:t>
      </w:r>
      <w:r w:rsidRPr="0058455D">
        <w:t>)</w:t>
      </w:r>
    </w:p>
    <w:p w:rsidR="00B97BAB" w:rsidRPr="0058455D" w:rsidRDefault="00CE56FB" w:rsidP="00B97BAB">
      <w:pPr>
        <w:pStyle w:val="Item"/>
      </w:pPr>
      <w:r w:rsidRPr="0058455D">
        <w:t>Omit “by the Administration</w:t>
      </w:r>
      <w:r w:rsidR="005B2980" w:rsidRPr="0058455D">
        <w:t>,</w:t>
      </w:r>
      <w:r w:rsidRPr="0058455D">
        <w:t>”.</w:t>
      </w:r>
    </w:p>
    <w:p w:rsidR="00CE56FB" w:rsidRPr="0058455D" w:rsidRDefault="00CE56FB" w:rsidP="00CE56FB">
      <w:pPr>
        <w:pStyle w:val="Specialih"/>
      </w:pPr>
      <w:r w:rsidRPr="0058455D">
        <w:t>340B  Item</w:t>
      </w:r>
      <w:r w:rsidR="0058455D" w:rsidRPr="0058455D">
        <w:t> </w:t>
      </w:r>
      <w:r w:rsidRPr="0058455D">
        <w:t>2 of Schedule</w:t>
      </w:r>
      <w:r w:rsidR="0058455D" w:rsidRPr="0058455D">
        <w:t> </w:t>
      </w:r>
      <w:r w:rsidRPr="0058455D">
        <w:t>1 (</w:t>
      </w:r>
      <w:r w:rsidR="0058455D" w:rsidRPr="0058455D">
        <w:t>paragraph (</w:t>
      </w:r>
      <w:r w:rsidRPr="0058455D">
        <w:t xml:space="preserve">d) of the definition of </w:t>
      </w:r>
      <w:r w:rsidRPr="0058455D">
        <w:rPr>
          <w:i/>
        </w:rPr>
        <w:t>public mobile telecommunications service</w:t>
      </w:r>
      <w:r w:rsidRPr="0058455D">
        <w:t>)</w:t>
      </w:r>
    </w:p>
    <w:p w:rsidR="00CE56FB" w:rsidRPr="0058455D" w:rsidRDefault="00CE56FB" w:rsidP="00CE56FB">
      <w:pPr>
        <w:pStyle w:val="Item"/>
      </w:pPr>
      <w:r w:rsidRPr="0058455D">
        <w:t>Omit “operated by the Administration”.</w:t>
      </w:r>
    </w:p>
    <w:p w:rsidR="008F7B04" w:rsidRPr="0058455D" w:rsidRDefault="008F7B04" w:rsidP="008F7B04">
      <w:pPr>
        <w:pStyle w:val="Specialih"/>
      </w:pPr>
      <w:r w:rsidRPr="0058455D">
        <w:t>340</w:t>
      </w:r>
      <w:r w:rsidR="00CE56FB" w:rsidRPr="0058455D">
        <w:t>C</w:t>
      </w:r>
      <w:r w:rsidRPr="0058455D">
        <w:t xml:space="preserve">  Item</w:t>
      </w:r>
      <w:r w:rsidR="0058455D" w:rsidRPr="0058455D">
        <w:t> </w:t>
      </w:r>
      <w:r w:rsidRPr="0058455D">
        <w:t>2 of Schedule</w:t>
      </w:r>
      <w:r w:rsidR="0058455D" w:rsidRPr="0058455D">
        <w:t> </w:t>
      </w:r>
      <w:r w:rsidRPr="0058455D">
        <w:t xml:space="preserve">1 (definition of </w:t>
      </w:r>
      <w:r w:rsidRPr="0058455D">
        <w:rPr>
          <w:i/>
        </w:rPr>
        <w:t>public payphone</w:t>
      </w:r>
      <w:r w:rsidRPr="0058455D">
        <w:t>)</w:t>
      </w:r>
    </w:p>
    <w:p w:rsidR="0040222A" w:rsidRPr="0058455D" w:rsidRDefault="008F7B04" w:rsidP="00CE56FB">
      <w:pPr>
        <w:pStyle w:val="Item"/>
      </w:pPr>
      <w:r w:rsidRPr="0058455D">
        <w:t>Repeal the definition</w:t>
      </w:r>
      <w:r w:rsidR="00CE56FB" w:rsidRPr="0058455D">
        <w:t>.</w:t>
      </w:r>
    </w:p>
    <w:p w:rsidR="00550D68" w:rsidRPr="0058455D" w:rsidRDefault="002F5808" w:rsidP="00550D68">
      <w:pPr>
        <w:pStyle w:val="ItemHead"/>
      </w:pPr>
      <w:r w:rsidRPr="0058455D">
        <w:t>54</w:t>
      </w:r>
      <w:r w:rsidR="00550D68" w:rsidRPr="0058455D">
        <w:t xml:space="preserve">  After item</w:t>
      </w:r>
      <w:r w:rsidR="0058455D" w:rsidRPr="0058455D">
        <w:t> </w:t>
      </w:r>
      <w:r w:rsidR="00550D68" w:rsidRPr="0058455D">
        <w:t>341D of Schedule</w:t>
      </w:r>
      <w:r w:rsidR="0058455D" w:rsidRPr="0058455D">
        <w:t> </w:t>
      </w:r>
      <w:r w:rsidR="00550D68" w:rsidRPr="0058455D">
        <w:t>1</w:t>
      </w:r>
    </w:p>
    <w:p w:rsidR="00550D68" w:rsidRPr="0058455D" w:rsidRDefault="00550D68" w:rsidP="00550D68">
      <w:pPr>
        <w:pStyle w:val="Item"/>
      </w:pPr>
      <w:r w:rsidRPr="0058455D">
        <w:t>Insert:</w:t>
      </w:r>
    </w:p>
    <w:p w:rsidR="00550D68" w:rsidRPr="0058455D" w:rsidRDefault="00550D68" w:rsidP="00550D68">
      <w:pPr>
        <w:pStyle w:val="Specialih"/>
      </w:pPr>
      <w:r w:rsidRPr="0058455D">
        <w:t>341DA  Subsection</w:t>
      </w:r>
      <w:r w:rsidR="0058455D" w:rsidRPr="0058455D">
        <w:t> </w:t>
      </w:r>
      <w:r w:rsidRPr="0058455D">
        <w:t>38A(3)</w:t>
      </w:r>
    </w:p>
    <w:p w:rsidR="00550D68" w:rsidRPr="0058455D" w:rsidRDefault="00550D68" w:rsidP="00550D68">
      <w:pPr>
        <w:pStyle w:val="Item"/>
      </w:pPr>
      <w:r w:rsidRPr="0058455D">
        <w:t xml:space="preserve">Omit “medical practitioner registered under the </w:t>
      </w:r>
      <w:r w:rsidRPr="0058455D">
        <w:rPr>
          <w:i/>
        </w:rPr>
        <w:t>Medical Practitioners Registration Act 1983</w:t>
      </w:r>
      <w:r w:rsidRPr="0058455D">
        <w:t xml:space="preserve">”, substitute “registered medical practitioner (within the meaning of the </w:t>
      </w:r>
      <w:r w:rsidRPr="0058455D">
        <w:rPr>
          <w:i/>
        </w:rPr>
        <w:t>Health Practitioners Act 1983</w:t>
      </w:r>
      <w:r w:rsidRPr="0058455D">
        <w:t>)”.</w:t>
      </w:r>
    </w:p>
    <w:p w:rsidR="00187A36" w:rsidRPr="0058455D" w:rsidRDefault="002F5808" w:rsidP="00187A36">
      <w:pPr>
        <w:pStyle w:val="ItemHead"/>
      </w:pPr>
      <w:r w:rsidRPr="0058455D">
        <w:t>55</w:t>
      </w:r>
      <w:r w:rsidR="00187A36" w:rsidRPr="0058455D">
        <w:t xml:space="preserve">  Before item</w:t>
      </w:r>
      <w:r w:rsidR="0058455D" w:rsidRPr="0058455D">
        <w:t> </w:t>
      </w:r>
      <w:r w:rsidR="00187A36" w:rsidRPr="0058455D">
        <w:t>342 of Schedule</w:t>
      </w:r>
      <w:r w:rsidR="0058455D" w:rsidRPr="0058455D">
        <w:t> </w:t>
      </w:r>
      <w:r w:rsidR="00187A36" w:rsidRPr="0058455D">
        <w:t>1</w:t>
      </w:r>
    </w:p>
    <w:p w:rsidR="00187A36" w:rsidRPr="0058455D" w:rsidRDefault="00187A36" w:rsidP="00187A36">
      <w:pPr>
        <w:pStyle w:val="Item"/>
      </w:pPr>
      <w:r w:rsidRPr="0058455D">
        <w:t>Insert:</w:t>
      </w:r>
    </w:p>
    <w:p w:rsidR="00187A36" w:rsidRPr="0058455D" w:rsidRDefault="00187A36" w:rsidP="00187A36">
      <w:pPr>
        <w:pStyle w:val="Specialih"/>
      </w:pPr>
      <w:r w:rsidRPr="0058455D">
        <w:t>341T  Section</w:t>
      </w:r>
      <w:r w:rsidR="0058455D" w:rsidRPr="0058455D">
        <w:t> </w:t>
      </w:r>
      <w:r w:rsidRPr="0058455D">
        <w:t xml:space="preserve">5 (definition of </w:t>
      </w:r>
      <w:r w:rsidRPr="0058455D">
        <w:rPr>
          <w:i/>
        </w:rPr>
        <w:t>Chief Executive Officer</w:t>
      </w:r>
      <w:r w:rsidRPr="0058455D">
        <w:t>)</w:t>
      </w:r>
    </w:p>
    <w:p w:rsidR="00187A36" w:rsidRPr="0058455D" w:rsidRDefault="00187A36" w:rsidP="00187A36">
      <w:pPr>
        <w:pStyle w:val="Item"/>
      </w:pPr>
      <w:r w:rsidRPr="0058455D">
        <w:t>Repeal the definition.</w:t>
      </w:r>
    </w:p>
    <w:p w:rsidR="00187A36" w:rsidRPr="0058455D" w:rsidRDefault="002F5808" w:rsidP="00187A36">
      <w:pPr>
        <w:pStyle w:val="ItemHead"/>
      </w:pPr>
      <w:r w:rsidRPr="0058455D">
        <w:t>56</w:t>
      </w:r>
      <w:r w:rsidR="00187A36" w:rsidRPr="0058455D">
        <w:t xml:space="preserve">  At the end of Part</w:t>
      </w:r>
      <w:r w:rsidR="0058455D" w:rsidRPr="0058455D">
        <w:t> </w:t>
      </w:r>
      <w:r w:rsidR="00187A36" w:rsidRPr="0058455D">
        <w:t>1 of Schedule</w:t>
      </w:r>
      <w:r w:rsidR="0058455D" w:rsidRPr="0058455D">
        <w:t> </w:t>
      </w:r>
      <w:r w:rsidR="00187A36" w:rsidRPr="0058455D">
        <w:t>1</w:t>
      </w:r>
    </w:p>
    <w:p w:rsidR="00187A36" w:rsidRPr="0058455D" w:rsidRDefault="00187A36" w:rsidP="00187A36">
      <w:pPr>
        <w:pStyle w:val="Item"/>
      </w:pPr>
      <w:r w:rsidRPr="0058455D">
        <w:t>Add:</w:t>
      </w:r>
    </w:p>
    <w:p w:rsidR="00187A36" w:rsidRPr="0058455D" w:rsidRDefault="00187A36" w:rsidP="00187A36">
      <w:pPr>
        <w:pStyle w:val="Specialih"/>
      </w:pPr>
      <w:r w:rsidRPr="0058455D">
        <w:t>34</w:t>
      </w:r>
      <w:r w:rsidR="00550D68" w:rsidRPr="0058455D">
        <w:t>4</w:t>
      </w:r>
      <w:r w:rsidRPr="0058455D">
        <w:t xml:space="preserve">  Subsection</w:t>
      </w:r>
      <w:r w:rsidR="0058455D" w:rsidRPr="0058455D">
        <w:t> </w:t>
      </w:r>
      <w:r w:rsidRPr="0058455D">
        <w:t>29(3) (</w:t>
      </w:r>
      <w:r w:rsidR="0058455D" w:rsidRPr="0058455D">
        <w:t>paragraph (</w:t>
      </w:r>
      <w:r w:rsidRPr="0058455D">
        <w:t xml:space="preserve">d) of the definition of </w:t>
      </w:r>
      <w:r w:rsidRPr="0058455D">
        <w:rPr>
          <w:i/>
        </w:rPr>
        <w:t>official</w:t>
      </w:r>
      <w:r w:rsidRPr="0058455D">
        <w:t>)</w:t>
      </w:r>
    </w:p>
    <w:p w:rsidR="00187A36" w:rsidRPr="0058455D" w:rsidRDefault="00187A36" w:rsidP="00187A36">
      <w:pPr>
        <w:pStyle w:val="Item"/>
      </w:pPr>
      <w:r w:rsidRPr="0058455D">
        <w:t>Repeal the paragraph, substitute:</w:t>
      </w:r>
    </w:p>
    <w:p w:rsidR="00187A36" w:rsidRPr="0058455D" w:rsidRDefault="00187A36" w:rsidP="00187A36">
      <w:pPr>
        <w:pStyle w:val="paragraph"/>
      </w:pPr>
      <w:r w:rsidRPr="0058455D">
        <w:tab/>
        <w:t>(d)</w:t>
      </w:r>
      <w:r w:rsidRPr="0058455D">
        <w:tab/>
        <w:t>a public servant.</w:t>
      </w:r>
    </w:p>
    <w:p w:rsidR="00550D68" w:rsidRPr="0058455D" w:rsidRDefault="00550D68" w:rsidP="00B96A68">
      <w:pPr>
        <w:pStyle w:val="Specialaat"/>
      </w:pPr>
      <w:r w:rsidRPr="0058455D">
        <w:t>Tuberculosis Act 1950 (Norfolk Island)</w:t>
      </w:r>
    </w:p>
    <w:p w:rsidR="00550D68" w:rsidRPr="0058455D" w:rsidRDefault="00550D68" w:rsidP="00550D68">
      <w:pPr>
        <w:pStyle w:val="Specialih"/>
      </w:pPr>
      <w:r w:rsidRPr="0058455D">
        <w:t>345  Section</w:t>
      </w:r>
      <w:r w:rsidR="0058455D" w:rsidRPr="0058455D">
        <w:t> </w:t>
      </w:r>
      <w:r w:rsidRPr="0058455D">
        <w:t xml:space="preserve">2 (definition of </w:t>
      </w:r>
      <w:r w:rsidRPr="0058455D">
        <w:rPr>
          <w:i/>
        </w:rPr>
        <w:t>medical practitioner</w:t>
      </w:r>
      <w:r w:rsidRPr="0058455D">
        <w:t>)</w:t>
      </w:r>
    </w:p>
    <w:p w:rsidR="00550D68" w:rsidRPr="0058455D" w:rsidRDefault="00550D68" w:rsidP="00550D68">
      <w:pPr>
        <w:pStyle w:val="Item"/>
      </w:pPr>
      <w:r w:rsidRPr="0058455D">
        <w:t>Omit “</w:t>
      </w:r>
      <w:r w:rsidRPr="0058455D">
        <w:rPr>
          <w:i/>
        </w:rPr>
        <w:t>Medical Practitioners Registration</w:t>
      </w:r>
      <w:r w:rsidRPr="0058455D">
        <w:t>”, substitute “</w:t>
      </w:r>
      <w:r w:rsidRPr="0058455D">
        <w:rPr>
          <w:i/>
        </w:rPr>
        <w:t>Health Practitioners</w:t>
      </w:r>
      <w:r w:rsidRPr="0058455D">
        <w:t>”.</w:t>
      </w:r>
    </w:p>
    <w:p w:rsidR="00FA4B67" w:rsidRPr="0058455D" w:rsidRDefault="002F5808" w:rsidP="00FA4B67">
      <w:pPr>
        <w:pStyle w:val="ItemHead"/>
      </w:pPr>
      <w:r w:rsidRPr="0058455D">
        <w:t>57</w:t>
      </w:r>
      <w:r w:rsidR="00FA4B67" w:rsidRPr="0058455D">
        <w:t xml:space="preserve">  In the appropriate position in Part</w:t>
      </w:r>
      <w:r w:rsidR="0058455D" w:rsidRPr="0058455D">
        <w:t> </w:t>
      </w:r>
      <w:r w:rsidR="00FA4B67" w:rsidRPr="0058455D">
        <w:t>2 of Schedule</w:t>
      </w:r>
      <w:r w:rsidR="0058455D" w:rsidRPr="0058455D">
        <w:t> </w:t>
      </w:r>
      <w:r w:rsidR="00FA4B67" w:rsidRPr="0058455D">
        <w:t>1</w:t>
      </w:r>
    </w:p>
    <w:p w:rsidR="00FA4B67" w:rsidRPr="0058455D" w:rsidRDefault="00FA4B67" w:rsidP="00FA4B67">
      <w:pPr>
        <w:pStyle w:val="Item"/>
      </w:pPr>
      <w:r w:rsidRPr="0058455D">
        <w:t>Insert:</w:t>
      </w:r>
    </w:p>
    <w:p w:rsidR="00FA4B67" w:rsidRPr="0058455D" w:rsidRDefault="00FA4B67" w:rsidP="00FA4B67">
      <w:pPr>
        <w:pStyle w:val="Specialad"/>
      </w:pPr>
      <w:r w:rsidRPr="0058455D">
        <w:t>Division</w:t>
      </w:r>
      <w:r w:rsidR="0058455D" w:rsidRPr="0058455D">
        <w:t> </w:t>
      </w:r>
      <w:r w:rsidR="00E90D06" w:rsidRPr="0058455D">
        <w:t>5</w:t>
      </w:r>
      <w:r w:rsidRPr="0058455D">
        <w:t>—Savings provision relating to Justices of the Peace</w:t>
      </w:r>
    </w:p>
    <w:p w:rsidR="00FA4B67" w:rsidRPr="0058455D" w:rsidRDefault="00E90D06" w:rsidP="00FA4B67">
      <w:pPr>
        <w:pStyle w:val="Specialih"/>
      </w:pPr>
      <w:r w:rsidRPr="0058455D">
        <w:t>356</w:t>
      </w:r>
      <w:r w:rsidR="00FA4B67" w:rsidRPr="0058455D">
        <w:t xml:space="preserve">  Saving certain appointments of Justices of the Peace</w:t>
      </w:r>
    </w:p>
    <w:p w:rsidR="00FA4B67" w:rsidRPr="0058455D" w:rsidRDefault="00FA4B67" w:rsidP="00FA4B67">
      <w:pPr>
        <w:pStyle w:val="Subitem"/>
      </w:pPr>
      <w:r w:rsidRPr="0058455D">
        <w:tab/>
        <w:t>Despite the repeal of subsection</w:t>
      </w:r>
      <w:r w:rsidR="0058455D" w:rsidRPr="0058455D">
        <w:t> </w:t>
      </w:r>
      <w:r w:rsidRPr="0058455D">
        <w:t xml:space="preserve">4(1) of the </w:t>
      </w:r>
      <w:r w:rsidRPr="0058455D">
        <w:rPr>
          <w:i/>
        </w:rPr>
        <w:t>Justices of the Peace Act 1972</w:t>
      </w:r>
      <w:r w:rsidRPr="0058455D">
        <w:t xml:space="preserve"> (Norfolk Island) by this Schedule, an appointment that was in force under that subsection immediately before the repeal continues in force after that repeal according to its terms.</w:t>
      </w:r>
    </w:p>
    <w:p w:rsidR="0040222A" w:rsidRPr="0058455D" w:rsidRDefault="0040222A" w:rsidP="0040222A">
      <w:pPr>
        <w:pStyle w:val="ActHead6"/>
        <w:pageBreakBefore/>
      </w:pPr>
      <w:bookmarkStart w:id="50" w:name="_Toc449447311"/>
      <w:bookmarkStart w:id="51" w:name="opcCurrentFind"/>
      <w:r w:rsidRPr="0058455D">
        <w:rPr>
          <w:rStyle w:val="CharAmSchNo"/>
        </w:rPr>
        <w:t>Schedule</w:t>
      </w:r>
      <w:r w:rsidR="0058455D" w:rsidRPr="0058455D">
        <w:rPr>
          <w:rStyle w:val="CharAmSchNo"/>
        </w:rPr>
        <w:t> </w:t>
      </w:r>
      <w:r w:rsidR="00360202" w:rsidRPr="0058455D">
        <w:rPr>
          <w:rStyle w:val="CharAmSchNo"/>
        </w:rPr>
        <w:t>5</w:t>
      </w:r>
      <w:r w:rsidRPr="0058455D">
        <w:rPr>
          <w:i/>
        </w:rPr>
        <w:t>—</w:t>
      </w:r>
      <w:r w:rsidR="001A29AC" w:rsidRPr="0058455D">
        <w:rPr>
          <w:rStyle w:val="CharAmSchText"/>
        </w:rPr>
        <w:t>Other r</w:t>
      </w:r>
      <w:r w:rsidRPr="0058455D">
        <w:rPr>
          <w:rStyle w:val="CharAmSchText"/>
        </w:rPr>
        <w:t xml:space="preserve">epeals and transitional </w:t>
      </w:r>
      <w:r w:rsidR="001A29AC" w:rsidRPr="0058455D">
        <w:rPr>
          <w:rStyle w:val="CharAmSchText"/>
        </w:rPr>
        <w:t>provisions</w:t>
      </w:r>
      <w:bookmarkEnd w:id="50"/>
    </w:p>
    <w:p w:rsidR="006877F3" w:rsidRPr="0058455D" w:rsidRDefault="006877F3" w:rsidP="006877F3">
      <w:pPr>
        <w:pStyle w:val="ActHead7"/>
      </w:pPr>
      <w:bookmarkStart w:id="52" w:name="_Toc449447312"/>
      <w:bookmarkEnd w:id="51"/>
      <w:r w:rsidRPr="0058455D">
        <w:rPr>
          <w:rStyle w:val="CharAmPartNo"/>
        </w:rPr>
        <w:t>Part</w:t>
      </w:r>
      <w:r w:rsidR="0058455D" w:rsidRPr="0058455D">
        <w:rPr>
          <w:rStyle w:val="CharAmPartNo"/>
        </w:rPr>
        <w:t> </w:t>
      </w:r>
      <w:r w:rsidRPr="0058455D">
        <w:rPr>
          <w:rStyle w:val="CharAmPartNo"/>
        </w:rPr>
        <w:t>1</w:t>
      </w:r>
      <w:r w:rsidRPr="0058455D">
        <w:t>—</w:t>
      </w:r>
      <w:r w:rsidRPr="0058455D">
        <w:rPr>
          <w:rStyle w:val="CharAmPartText"/>
        </w:rPr>
        <w:t>Repeals</w:t>
      </w:r>
      <w:bookmarkEnd w:id="52"/>
    </w:p>
    <w:p w:rsidR="006877F3" w:rsidRPr="0058455D" w:rsidRDefault="006877F3" w:rsidP="006877F3">
      <w:pPr>
        <w:pStyle w:val="ActHead9"/>
      </w:pPr>
      <w:bookmarkStart w:id="53" w:name="_Toc449447313"/>
      <w:r w:rsidRPr="0058455D">
        <w:t>Norfolk Island Continued Laws Ordinance 2015</w:t>
      </w:r>
      <w:bookmarkEnd w:id="53"/>
    </w:p>
    <w:p w:rsidR="006877F3" w:rsidRPr="0058455D" w:rsidRDefault="008933AB" w:rsidP="006877F3">
      <w:pPr>
        <w:pStyle w:val="ItemHead"/>
        <w:tabs>
          <w:tab w:val="left" w:pos="6663"/>
        </w:tabs>
      </w:pPr>
      <w:r w:rsidRPr="0058455D">
        <w:t>1</w:t>
      </w:r>
      <w:r w:rsidR="006877F3" w:rsidRPr="0058455D">
        <w:t xml:space="preserve">  Part</w:t>
      </w:r>
      <w:r w:rsidR="0058455D" w:rsidRPr="0058455D">
        <w:t> </w:t>
      </w:r>
      <w:r w:rsidR="006877F3" w:rsidRPr="0058455D">
        <w:t>1 of Schedule</w:t>
      </w:r>
      <w:r w:rsidR="0058455D" w:rsidRPr="0058455D">
        <w:t> </w:t>
      </w:r>
      <w:r w:rsidR="00F108ED" w:rsidRPr="0058455D">
        <w:t xml:space="preserve">1 (heading specifying </w:t>
      </w:r>
      <w:r w:rsidR="006877F3" w:rsidRPr="0058455D">
        <w:rPr>
          <w:i/>
        </w:rPr>
        <w:t>Customs Act 1913 (Norfolk Island)</w:t>
      </w:r>
      <w:r w:rsidR="006877F3" w:rsidRPr="0058455D">
        <w:t>)</w:t>
      </w:r>
    </w:p>
    <w:p w:rsidR="006877F3" w:rsidRPr="0058455D" w:rsidRDefault="006877F3" w:rsidP="006877F3">
      <w:pPr>
        <w:pStyle w:val="Item"/>
      </w:pPr>
      <w:r w:rsidRPr="0058455D">
        <w:t>Repeal the heading.</w:t>
      </w:r>
    </w:p>
    <w:p w:rsidR="006877F3" w:rsidRPr="0058455D" w:rsidRDefault="008933AB" w:rsidP="006877F3">
      <w:pPr>
        <w:pStyle w:val="ItemHead"/>
        <w:tabs>
          <w:tab w:val="left" w:pos="6663"/>
        </w:tabs>
      </w:pPr>
      <w:r w:rsidRPr="0058455D">
        <w:t>2</w:t>
      </w:r>
      <w:r w:rsidR="006877F3" w:rsidRPr="0058455D">
        <w:t xml:space="preserve">  Item</w:t>
      </w:r>
      <w:r w:rsidR="0058455D" w:rsidRPr="0058455D">
        <w:t> </w:t>
      </w:r>
      <w:r w:rsidR="006877F3" w:rsidRPr="0058455D">
        <w:t>62 of Schedule</w:t>
      </w:r>
      <w:r w:rsidR="0058455D" w:rsidRPr="0058455D">
        <w:t> </w:t>
      </w:r>
      <w:r w:rsidR="006877F3" w:rsidRPr="0058455D">
        <w:t>1</w:t>
      </w:r>
    </w:p>
    <w:p w:rsidR="006877F3" w:rsidRPr="0058455D" w:rsidRDefault="006877F3" w:rsidP="006877F3">
      <w:pPr>
        <w:pStyle w:val="Item"/>
      </w:pPr>
      <w:r w:rsidRPr="0058455D">
        <w:t>Repeal the item.</w:t>
      </w:r>
    </w:p>
    <w:p w:rsidR="006877F3" w:rsidRPr="0058455D" w:rsidRDefault="008933AB" w:rsidP="006877F3">
      <w:pPr>
        <w:pStyle w:val="ItemHead"/>
        <w:tabs>
          <w:tab w:val="left" w:pos="6663"/>
        </w:tabs>
      </w:pPr>
      <w:r w:rsidRPr="0058455D">
        <w:t>3</w:t>
      </w:r>
      <w:r w:rsidR="006877F3" w:rsidRPr="0058455D">
        <w:t xml:space="preserve">  Part</w:t>
      </w:r>
      <w:r w:rsidR="0058455D" w:rsidRPr="0058455D">
        <w:t> </w:t>
      </w:r>
      <w:r w:rsidR="006877F3" w:rsidRPr="0058455D">
        <w:t>1 of Schedule</w:t>
      </w:r>
      <w:r w:rsidR="0058455D" w:rsidRPr="0058455D">
        <w:t> </w:t>
      </w:r>
      <w:r w:rsidR="00F108ED" w:rsidRPr="0058455D">
        <w:t xml:space="preserve">1 (heading specifying </w:t>
      </w:r>
      <w:r w:rsidR="006877F3" w:rsidRPr="0058455D">
        <w:rPr>
          <w:i/>
        </w:rPr>
        <w:t>Goods and Services Tax Act 2007 (Norfolk Island)</w:t>
      </w:r>
      <w:r w:rsidR="006877F3" w:rsidRPr="0058455D">
        <w:t>)</w:t>
      </w:r>
    </w:p>
    <w:p w:rsidR="006877F3" w:rsidRPr="0058455D" w:rsidRDefault="006877F3" w:rsidP="006877F3">
      <w:pPr>
        <w:pStyle w:val="Item"/>
      </w:pPr>
      <w:r w:rsidRPr="0058455D">
        <w:t>Repeal the heading.</w:t>
      </w:r>
    </w:p>
    <w:p w:rsidR="006877F3" w:rsidRPr="0058455D" w:rsidRDefault="008933AB" w:rsidP="006877F3">
      <w:pPr>
        <w:pStyle w:val="ItemHead"/>
        <w:tabs>
          <w:tab w:val="left" w:pos="6663"/>
        </w:tabs>
      </w:pPr>
      <w:r w:rsidRPr="0058455D">
        <w:t>4</w:t>
      </w:r>
      <w:r w:rsidR="006877F3" w:rsidRPr="0058455D">
        <w:t xml:space="preserve">  Items</w:t>
      </w:r>
      <w:r w:rsidR="0058455D" w:rsidRPr="0058455D">
        <w:t> </w:t>
      </w:r>
      <w:r w:rsidR="006877F3" w:rsidRPr="0058455D">
        <w:t>102 to 106 of Schedule</w:t>
      </w:r>
      <w:r w:rsidR="0058455D" w:rsidRPr="0058455D">
        <w:t> </w:t>
      </w:r>
      <w:r w:rsidR="006877F3" w:rsidRPr="0058455D">
        <w:t>1</w:t>
      </w:r>
    </w:p>
    <w:p w:rsidR="006877F3" w:rsidRPr="0058455D" w:rsidRDefault="006877F3" w:rsidP="006877F3">
      <w:pPr>
        <w:pStyle w:val="Item"/>
      </w:pPr>
      <w:r w:rsidRPr="0058455D">
        <w:t>Repeal the items.</w:t>
      </w:r>
    </w:p>
    <w:p w:rsidR="006877F3" w:rsidRPr="0058455D" w:rsidRDefault="008933AB" w:rsidP="006877F3">
      <w:pPr>
        <w:pStyle w:val="ItemHead"/>
        <w:tabs>
          <w:tab w:val="left" w:pos="6663"/>
        </w:tabs>
      </w:pPr>
      <w:r w:rsidRPr="0058455D">
        <w:t>5</w:t>
      </w:r>
      <w:r w:rsidR="006877F3" w:rsidRPr="0058455D">
        <w:t xml:space="preserve">  Part</w:t>
      </w:r>
      <w:r w:rsidR="0058455D" w:rsidRPr="0058455D">
        <w:t> </w:t>
      </w:r>
      <w:r w:rsidR="006877F3" w:rsidRPr="0058455D">
        <w:t>1 of Schedule</w:t>
      </w:r>
      <w:r w:rsidR="0058455D" w:rsidRPr="0058455D">
        <w:t> </w:t>
      </w:r>
      <w:r w:rsidR="00F108ED" w:rsidRPr="0058455D">
        <w:t xml:space="preserve">1 (heading specifying </w:t>
      </w:r>
      <w:r w:rsidR="006877F3" w:rsidRPr="0058455D">
        <w:rPr>
          <w:i/>
        </w:rPr>
        <w:t>Ombudsman Act 2012 (Norfolk Island)</w:t>
      </w:r>
      <w:r w:rsidR="006877F3" w:rsidRPr="0058455D">
        <w:t>)</w:t>
      </w:r>
    </w:p>
    <w:p w:rsidR="006877F3" w:rsidRPr="0058455D" w:rsidRDefault="006877F3" w:rsidP="006877F3">
      <w:pPr>
        <w:pStyle w:val="Item"/>
      </w:pPr>
      <w:r w:rsidRPr="0058455D">
        <w:t>Repeal the heading.</w:t>
      </w:r>
    </w:p>
    <w:p w:rsidR="006877F3" w:rsidRPr="0058455D" w:rsidRDefault="008933AB" w:rsidP="006877F3">
      <w:pPr>
        <w:pStyle w:val="ItemHead"/>
        <w:tabs>
          <w:tab w:val="left" w:pos="6663"/>
        </w:tabs>
      </w:pPr>
      <w:r w:rsidRPr="0058455D">
        <w:t>6</w:t>
      </w:r>
      <w:r w:rsidR="006877F3" w:rsidRPr="0058455D">
        <w:t xml:space="preserve">  Item</w:t>
      </w:r>
      <w:r w:rsidR="0058455D" w:rsidRPr="0058455D">
        <w:t> </w:t>
      </w:r>
      <w:r w:rsidR="006877F3" w:rsidRPr="0058455D">
        <w:t>211 of Schedule</w:t>
      </w:r>
      <w:r w:rsidR="0058455D" w:rsidRPr="0058455D">
        <w:t> </w:t>
      </w:r>
      <w:r w:rsidR="006877F3" w:rsidRPr="0058455D">
        <w:t>1</w:t>
      </w:r>
    </w:p>
    <w:p w:rsidR="006877F3" w:rsidRPr="0058455D" w:rsidRDefault="006877F3" w:rsidP="006877F3">
      <w:pPr>
        <w:pStyle w:val="Item"/>
      </w:pPr>
      <w:r w:rsidRPr="0058455D">
        <w:t>Repeal the item.</w:t>
      </w:r>
    </w:p>
    <w:p w:rsidR="006877F3" w:rsidRPr="0058455D" w:rsidRDefault="008933AB" w:rsidP="006877F3">
      <w:pPr>
        <w:pStyle w:val="ItemHead"/>
        <w:tabs>
          <w:tab w:val="left" w:pos="6663"/>
        </w:tabs>
      </w:pPr>
      <w:r w:rsidRPr="0058455D">
        <w:t>7</w:t>
      </w:r>
      <w:r w:rsidR="006877F3" w:rsidRPr="0058455D">
        <w:t xml:space="preserve">  Part</w:t>
      </w:r>
      <w:r w:rsidR="0058455D" w:rsidRPr="0058455D">
        <w:t> </w:t>
      </w:r>
      <w:r w:rsidR="006877F3" w:rsidRPr="0058455D">
        <w:t>1 of Schedule</w:t>
      </w:r>
      <w:r w:rsidR="0058455D" w:rsidRPr="0058455D">
        <w:t> </w:t>
      </w:r>
      <w:r w:rsidR="00F108ED" w:rsidRPr="0058455D">
        <w:t xml:space="preserve">1 (heading specifying </w:t>
      </w:r>
      <w:r w:rsidR="006877F3" w:rsidRPr="0058455D">
        <w:rPr>
          <w:i/>
        </w:rPr>
        <w:t>Public Moneys Act 1979 (Norfolk Island)</w:t>
      </w:r>
      <w:r w:rsidR="006877F3" w:rsidRPr="0058455D">
        <w:t>)</w:t>
      </w:r>
    </w:p>
    <w:p w:rsidR="006877F3" w:rsidRPr="0058455D" w:rsidRDefault="006877F3" w:rsidP="006877F3">
      <w:pPr>
        <w:pStyle w:val="Item"/>
      </w:pPr>
      <w:r w:rsidRPr="0058455D">
        <w:t>Repeal the heading.</w:t>
      </w:r>
    </w:p>
    <w:p w:rsidR="006877F3" w:rsidRPr="0058455D" w:rsidRDefault="008933AB" w:rsidP="006877F3">
      <w:pPr>
        <w:pStyle w:val="ItemHead"/>
        <w:tabs>
          <w:tab w:val="left" w:pos="6663"/>
        </w:tabs>
      </w:pPr>
      <w:r w:rsidRPr="0058455D">
        <w:t>8</w:t>
      </w:r>
      <w:r w:rsidR="006877F3" w:rsidRPr="0058455D">
        <w:t xml:space="preserve">  Items</w:t>
      </w:r>
      <w:r w:rsidR="0058455D" w:rsidRPr="0058455D">
        <w:t> </w:t>
      </w:r>
      <w:r w:rsidR="006877F3" w:rsidRPr="0058455D">
        <w:t>264 to 273 of Schedule</w:t>
      </w:r>
      <w:r w:rsidR="0058455D" w:rsidRPr="0058455D">
        <w:t> </w:t>
      </w:r>
      <w:r w:rsidR="006877F3" w:rsidRPr="0058455D">
        <w:t>1</w:t>
      </w:r>
    </w:p>
    <w:p w:rsidR="006877F3" w:rsidRPr="0058455D" w:rsidRDefault="006877F3" w:rsidP="006877F3">
      <w:pPr>
        <w:pStyle w:val="Item"/>
      </w:pPr>
      <w:r w:rsidRPr="0058455D">
        <w:t>Repeal the items.</w:t>
      </w:r>
    </w:p>
    <w:p w:rsidR="006877F3" w:rsidRPr="0058455D" w:rsidRDefault="008933AB" w:rsidP="006877F3">
      <w:pPr>
        <w:pStyle w:val="ItemHead"/>
        <w:tabs>
          <w:tab w:val="left" w:pos="6663"/>
        </w:tabs>
      </w:pPr>
      <w:r w:rsidRPr="0058455D">
        <w:t>9</w:t>
      </w:r>
      <w:r w:rsidR="006877F3" w:rsidRPr="0058455D">
        <w:t xml:space="preserve">  Part</w:t>
      </w:r>
      <w:r w:rsidR="0058455D" w:rsidRPr="0058455D">
        <w:t> </w:t>
      </w:r>
      <w:r w:rsidR="006877F3" w:rsidRPr="0058455D">
        <w:t>1 of Schedule</w:t>
      </w:r>
      <w:r w:rsidR="0058455D" w:rsidRPr="0058455D">
        <w:t> </w:t>
      </w:r>
      <w:r w:rsidR="00F108ED" w:rsidRPr="0058455D">
        <w:t xml:space="preserve">1 (heading specifying </w:t>
      </w:r>
      <w:r w:rsidR="006877F3" w:rsidRPr="0058455D">
        <w:rPr>
          <w:i/>
        </w:rPr>
        <w:t>Social Services Act 1980 (Norfolk Island)</w:t>
      </w:r>
      <w:r w:rsidR="006877F3" w:rsidRPr="0058455D">
        <w:t>)</w:t>
      </w:r>
    </w:p>
    <w:p w:rsidR="006877F3" w:rsidRPr="0058455D" w:rsidRDefault="006877F3" w:rsidP="006877F3">
      <w:pPr>
        <w:pStyle w:val="Item"/>
      </w:pPr>
      <w:r w:rsidRPr="0058455D">
        <w:t>Repeal the heading.</w:t>
      </w:r>
    </w:p>
    <w:p w:rsidR="006877F3" w:rsidRPr="0058455D" w:rsidRDefault="008933AB" w:rsidP="006877F3">
      <w:pPr>
        <w:pStyle w:val="ItemHead"/>
        <w:tabs>
          <w:tab w:val="left" w:pos="6663"/>
        </w:tabs>
      </w:pPr>
      <w:r w:rsidRPr="0058455D">
        <w:t>10</w:t>
      </w:r>
      <w:r w:rsidR="006877F3" w:rsidRPr="0058455D">
        <w:t xml:space="preserve">  Items</w:t>
      </w:r>
      <w:r w:rsidR="0058455D" w:rsidRPr="0058455D">
        <w:t> </w:t>
      </w:r>
      <w:r w:rsidR="006877F3" w:rsidRPr="0058455D">
        <w:t>298 to 334 of Schedule</w:t>
      </w:r>
      <w:r w:rsidR="0058455D" w:rsidRPr="0058455D">
        <w:t> </w:t>
      </w:r>
      <w:r w:rsidR="006877F3" w:rsidRPr="0058455D">
        <w:t>1</w:t>
      </w:r>
    </w:p>
    <w:p w:rsidR="006877F3" w:rsidRPr="0058455D" w:rsidRDefault="006877F3" w:rsidP="006877F3">
      <w:pPr>
        <w:pStyle w:val="Item"/>
      </w:pPr>
      <w:r w:rsidRPr="0058455D">
        <w:t>Repeal the items.</w:t>
      </w:r>
    </w:p>
    <w:p w:rsidR="006877F3" w:rsidRPr="0058455D" w:rsidRDefault="008933AB" w:rsidP="006877F3">
      <w:pPr>
        <w:pStyle w:val="ItemHead"/>
        <w:tabs>
          <w:tab w:val="left" w:pos="6663"/>
        </w:tabs>
      </w:pPr>
      <w:r w:rsidRPr="0058455D">
        <w:t>11</w:t>
      </w:r>
      <w:r w:rsidR="006877F3" w:rsidRPr="0058455D">
        <w:t xml:space="preserve">  Part</w:t>
      </w:r>
      <w:r w:rsidR="0058455D" w:rsidRPr="0058455D">
        <w:t> </w:t>
      </w:r>
      <w:r w:rsidR="006877F3" w:rsidRPr="0058455D">
        <w:t>1 of Schedule</w:t>
      </w:r>
      <w:r w:rsidR="0058455D" w:rsidRPr="0058455D">
        <w:t> </w:t>
      </w:r>
      <w:r w:rsidR="00F108ED" w:rsidRPr="0058455D">
        <w:t xml:space="preserve">1 (heading specifying </w:t>
      </w:r>
      <w:r w:rsidR="006877F3" w:rsidRPr="0058455D">
        <w:rPr>
          <w:i/>
        </w:rPr>
        <w:t>Social Services Regulations</w:t>
      </w:r>
      <w:r w:rsidR="006877F3" w:rsidRPr="0058455D">
        <w:t xml:space="preserve"> </w:t>
      </w:r>
      <w:r w:rsidR="006877F3" w:rsidRPr="0058455D">
        <w:rPr>
          <w:i/>
        </w:rPr>
        <w:t>(Norfolk Island)</w:t>
      </w:r>
      <w:r w:rsidR="006877F3" w:rsidRPr="0058455D">
        <w:t>)</w:t>
      </w:r>
    </w:p>
    <w:p w:rsidR="006877F3" w:rsidRPr="0058455D" w:rsidRDefault="006877F3" w:rsidP="006877F3">
      <w:pPr>
        <w:pStyle w:val="Item"/>
      </w:pPr>
      <w:r w:rsidRPr="0058455D">
        <w:t>Repeal the heading.</w:t>
      </w:r>
    </w:p>
    <w:p w:rsidR="006877F3" w:rsidRPr="0058455D" w:rsidRDefault="008933AB" w:rsidP="006877F3">
      <w:pPr>
        <w:pStyle w:val="ItemHead"/>
        <w:tabs>
          <w:tab w:val="left" w:pos="6663"/>
        </w:tabs>
      </w:pPr>
      <w:r w:rsidRPr="0058455D">
        <w:t>12</w:t>
      </w:r>
      <w:r w:rsidR="006877F3" w:rsidRPr="0058455D">
        <w:t xml:space="preserve">  Item</w:t>
      </w:r>
      <w:r w:rsidR="0058455D" w:rsidRPr="0058455D">
        <w:t> </w:t>
      </w:r>
      <w:r w:rsidR="006877F3" w:rsidRPr="0058455D">
        <w:t>335</w:t>
      </w:r>
      <w:r w:rsidR="00D54160" w:rsidRPr="0058455D">
        <w:t xml:space="preserve"> </w:t>
      </w:r>
      <w:r w:rsidR="006877F3" w:rsidRPr="0058455D">
        <w:t>of Schedule</w:t>
      </w:r>
      <w:r w:rsidR="0058455D" w:rsidRPr="0058455D">
        <w:t> </w:t>
      </w:r>
      <w:r w:rsidR="006877F3" w:rsidRPr="0058455D">
        <w:t>1</w:t>
      </w:r>
    </w:p>
    <w:p w:rsidR="006877F3" w:rsidRPr="0058455D" w:rsidRDefault="006877F3" w:rsidP="006877F3">
      <w:pPr>
        <w:pStyle w:val="Item"/>
      </w:pPr>
      <w:r w:rsidRPr="0058455D">
        <w:t>Repeal the item</w:t>
      </w:r>
      <w:r w:rsidR="00D54160" w:rsidRPr="0058455D">
        <w:t>s</w:t>
      </w:r>
      <w:r w:rsidRPr="0058455D">
        <w:t>.</w:t>
      </w:r>
    </w:p>
    <w:p w:rsidR="00834634" w:rsidRPr="0058455D" w:rsidRDefault="008933AB" w:rsidP="00834634">
      <w:pPr>
        <w:pStyle w:val="ItemHead"/>
        <w:tabs>
          <w:tab w:val="left" w:pos="6663"/>
        </w:tabs>
      </w:pPr>
      <w:r w:rsidRPr="0058455D">
        <w:t>13</w:t>
      </w:r>
      <w:r w:rsidR="00834634" w:rsidRPr="0058455D">
        <w:t xml:space="preserve">  Item</w:t>
      </w:r>
      <w:r w:rsidR="0058455D" w:rsidRPr="0058455D">
        <w:t> </w:t>
      </w:r>
      <w:r w:rsidR="00834634" w:rsidRPr="0058455D">
        <w:t>351 of Schedule</w:t>
      </w:r>
      <w:r w:rsidR="0058455D" w:rsidRPr="0058455D">
        <w:t> </w:t>
      </w:r>
      <w:r w:rsidR="00834634" w:rsidRPr="0058455D">
        <w:t>1</w:t>
      </w:r>
    </w:p>
    <w:p w:rsidR="00834634" w:rsidRPr="0058455D" w:rsidRDefault="00834634" w:rsidP="00834634">
      <w:pPr>
        <w:pStyle w:val="Item"/>
      </w:pPr>
      <w:r w:rsidRPr="0058455D">
        <w:t>Repeal the items.</w:t>
      </w:r>
    </w:p>
    <w:p w:rsidR="006877F3" w:rsidRPr="0058455D" w:rsidRDefault="008933AB" w:rsidP="006877F3">
      <w:pPr>
        <w:pStyle w:val="ItemHead"/>
        <w:tabs>
          <w:tab w:val="left" w:pos="6663"/>
        </w:tabs>
      </w:pPr>
      <w:r w:rsidRPr="0058455D">
        <w:t>14</w:t>
      </w:r>
      <w:r w:rsidR="006877F3" w:rsidRPr="0058455D">
        <w:t xml:space="preserve">  Item</w:t>
      </w:r>
      <w:r w:rsidR="0058455D" w:rsidRPr="0058455D">
        <w:t> </w:t>
      </w:r>
      <w:r w:rsidR="006877F3" w:rsidRPr="0058455D">
        <w:t>1 of Schedule</w:t>
      </w:r>
      <w:r w:rsidR="0058455D" w:rsidRPr="0058455D">
        <w:t> </w:t>
      </w:r>
      <w:r w:rsidR="006877F3" w:rsidRPr="0058455D">
        <w:t>2</w:t>
      </w:r>
    </w:p>
    <w:p w:rsidR="006877F3" w:rsidRPr="0058455D" w:rsidRDefault="006877F3" w:rsidP="006877F3">
      <w:pPr>
        <w:pStyle w:val="Item"/>
      </w:pPr>
      <w:r w:rsidRPr="0058455D">
        <w:t>Insert:</w:t>
      </w:r>
    </w:p>
    <w:p w:rsidR="006877F3" w:rsidRPr="0058455D" w:rsidRDefault="006877F3" w:rsidP="006877F3">
      <w:pPr>
        <w:pStyle w:val="Specialaat"/>
        <w:rPr>
          <w:i w:val="0"/>
        </w:rPr>
      </w:pPr>
      <w:r w:rsidRPr="0058455D">
        <w:t>Airport Runways Loan Act 2003</w:t>
      </w:r>
    </w:p>
    <w:p w:rsidR="006877F3" w:rsidRPr="0058455D" w:rsidRDefault="006877F3" w:rsidP="006877F3">
      <w:pPr>
        <w:pStyle w:val="Specialaat"/>
        <w:rPr>
          <w:i w:val="0"/>
        </w:rPr>
      </w:pPr>
      <w:r w:rsidRPr="0058455D">
        <w:t>Cascade Cliff Loan Act 1998</w:t>
      </w:r>
    </w:p>
    <w:p w:rsidR="006877F3" w:rsidRPr="0058455D" w:rsidRDefault="006877F3" w:rsidP="006877F3">
      <w:pPr>
        <w:pStyle w:val="Specialaat"/>
        <w:rPr>
          <w:i w:val="0"/>
        </w:rPr>
      </w:pPr>
      <w:r w:rsidRPr="0058455D">
        <w:t>Census and Statistics Act 1961</w:t>
      </w:r>
    </w:p>
    <w:p w:rsidR="006877F3" w:rsidRPr="0058455D" w:rsidRDefault="006877F3" w:rsidP="006877F3">
      <w:pPr>
        <w:pStyle w:val="Specialaat"/>
        <w:rPr>
          <w:i w:val="0"/>
        </w:rPr>
      </w:pPr>
      <w:r w:rsidRPr="0058455D">
        <w:t>Customs Act 1913</w:t>
      </w:r>
    </w:p>
    <w:p w:rsidR="006877F3" w:rsidRPr="0058455D" w:rsidRDefault="006877F3" w:rsidP="006877F3">
      <w:pPr>
        <w:pStyle w:val="Specialaat"/>
        <w:rPr>
          <w:i w:val="0"/>
        </w:rPr>
      </w:pPr>
      <w:r w:rsidRPr="0058455D">
        <w:t>Departure Fee Act 1980</w:t>
      </w:r>
    </w:p>
    <w:p w:rsidR="006877F3" w:rsidRPr="0058455D" w:rsidRDefault="006877F3" w:rsidP="006877F3">
      <w:pPr>
        <w:pStyle w:val="Specialaat"/>
        <w:rPr>
          <w:i w:val="0"/>
        </w:rPr>
      </w:pPr>
      <w:r w:rsidRPr="0058455D">
        <w:t>Foreign Marriages Act 1963</w:t>
      </w:r>
    </w:p>
    <w:p w:rsidR="006877F3" w:rsidRPr="0058455D" w:rsidRDefault="006877F3" w:rsidP="006877F3">
      <w:pPr>
        <w:pStyle w:val="Specialaat"/>
        <w:rPr>
          <w:i w:val="0"/>
        </w:rPr>
      </w:pPr>
      <w:r w:rsidRPr="0058455D">
        <w:t>Goods and Services Tax Act 2007</w:t>
      </w:r>
    </w:p>
    <w:p w:rsidR="006877F3" w:rsidRPr="0058455D" w:rsidRDefault="006877F3" w:rsidP="006877F3">
      <w:pPr>
        <w:pStyle w:val="Specialaat"/>
        <w:rPr>
          <w:i w:val="0"/>
        </w:rPr>
      </w:pPr>
      <w:r w:rsidRPr="0058455D">
        <w:t>Greenwich University Act 1998</w:t>
      </w:r>
    </w:p>
    <w:p w:rsidR="006877F3" w:rsidRPr="0058455D" w:rsidRDefault="006877F3" w:rsidP="006877F3">
      <w:pPr>
        <w:pStyle w:val="Specialaat"/>
        <w:rPr>
          <w:i w:val="0"/>
        </w:rPr>
      </w:pPr>
      <w:r w:rsidRPr="0058455D">
        <w:t>Ombudsman Act 2012</w:t>
      </w:r>
    </w:p>
    <w:p w:rsidR="006877F3" w:rsidRPr="0058455D" w:rsidRDefault="006877F3" w:rsidP="006877F3">
      <w:pPr>
        <w:pStyle w:val="Specialaat"/>
        <w:rPr>
          <w:i w:val="0"/>
        </w:rPr>
      </w:pPr>
      <w:r w:rsidRPr="0058455D">
        <w:t>Postal Services Act 1983</w:t>
      </w:r>
    </w:p>
    <w:p w:rsidR="006877F3" w:rsidRPr="0058455D" w:rsidRDefault="006877F3" w:rsidP="006877F3">
      <w:pPr>
        <w:pStyle w:val="Specialaat"/>
        <w:rPr>
          <w:i w:val="0"/>
        </w:rPr>
      </w:pPr>
      <w:r w:rsidRPr="0058455D">
        <w:t>Public Moneys Act 1979</w:t>
      </w:r>
    </w:p>
    <w:p w:rsidR="006877F3" w:rsidRPr="0058455D" w:rsidRDefault="006877F3" w:rsidP="006877F3">
      <w:pPr>
        <w:pStyle w:val="Specialaat"/>
        <w:rPr>
          <w:i w:val="0"/>
        </w:rPr>
      </w:pPr>
      <w:r w:rsidRPr="0058455D">
        <w:t>Social Services Act 1980</w:t>
      </w:r>
    </w:p>
    <w:p w:rsidR="006877F3" w:rsidRPr="0058455D" w:rsidRDefault="006877F3" w:rsidP="006877F3">
      <w:pPr>
        <w:pStyle w:val="Specialaat"/>
        <w:rPr>
          <w:i w:val="0"/>
        </w:rPr>
      </w:pPr>
      <w:r w:rsidRPr="0058455D">
        <w:t>Weights Act 1926</w:t>
      </w:r>
    </w:p>
    <w:p w:rsidR="006877F3" w:rsidRPr="0058455D" w:rsidRDefault="008933AB" w:rsidP="006877F3">
      <w:pPr>
        <w:pStyle w:val="ItemHead"/>
        <w:tabs>
          <w:tab w:val="left" w:pos="6663"/>
        </w:tabs>
      </w:pPr>
      <w:r w:rsidRPr="0058455D">
        <w:t>15</w:t>
      </w:r>
      <w:r w:rsidR="006877F3" w:rsidRPr="0058455D">
        <w:t xml:space="preserve">  Item</w:t>
      </w:r>
      <w:r w:rsidR="0058455D" w:rsidRPr="0058455D">
        <w:t> </w:t>
      </w:r>
      <w:r w:rsidR="006877F3" w:rsidRPr="0058455D">
        <w:t>2 of Schedule</w:t>
      </w:r>
      <w:r w:rsidR="0058455D" w:rsidRPr="0058455D">
        <w:t> </w:t>
      </w:r>
      <w:r w:rsidR="006877F3" w:rsidRPr="0058455D">
        <w:t>2</w:t>
      </w:r>
    </w:p>
    <w:p w:rsidR="006877F3" w:rsidRPr="0058455D" w:rsidRDefault="006877F3" w:rsidP="006877F3">
      <w:pPr>
        <w:pStyle w:val="Item"/>
      </w:pPr>
      <w:r w:rsidRPr="0058455D">
        <w:t>Insert:</w:t>
      </w:r>
    </w:p>
    <w:p w:rsidR="006877F3" w:rsidRPr="0058455D" w:rsidRDefault="006877F3" w:rsidP="008268EE">
      <w:pPr>
        <w:pStyle w:val="Specialaat"/>
      </w:pPr>
      <w:r w:rsidRPr="0058455D">
        <w:t>Census and Statistics Regulations</w:t>
      </w:r>
      <w:r w:rsidR="0058455D" w:rsidRPr="0058455D">
        <w:t> </w:t>
      </w:r>
      <w:r w:rsidRPr="0058455D">
        <w:t>2011</w:t>
      </w:r>
    </w:p>
    <w:p w:rsidR="006877F3" w:rsidRPr="0058455D" w:rsidRDefault="006877F3" w:rsidP="006877F3">
      <w:pPr>
        <w:pStyle w:val="Specialaat"/>
      </w:pPr>
      <w:r w:rsidRPr="0058455D">
        <w:t>Customs Regulations</w:t>
      </w:r>
      <w:r w:rsidR="0058455D" w:rsidRPr="0058455D">
        <w:t> </w:t>
      </w:r>
      <w:r w:rsidRPr="0058455D">
        <w:t>1986</w:t>
      </w:r>
    </w:p>
    <w:p w:rsidR="006877F3" w:rsidRPr="0058455D" w:rsidRDefault="006877F3" w:rsidP="006877F3">
      <w:pPr>
        <w:pStyle w:val="Specialaat"/>
      </w:pPr>
      <w:r w:rsidRPr="0058455D">
        <w:t>Goods and Services Tax Regulations</w:t>
      </w:r>
      <w:r w:rsidR="0058455D" w:rsidRPr="0058455D">
        <w:t> </w:t>
      </w:r>
      <w:r w:rsidRPr="0058455D">
        <w:t>2007</w:t>
      </w:r>
    </w:p>
    <w:p w:rsidR="006877F3" w:rsidRPr="0058455D" w:rsidRDefault="006877F3" w:rsidP="006877F3">
      <w:pPr>
        <w:pStyle w:val="Specialaat"/>
      </w:pPr>
      <w:r w:rsidRPr="0058455D">
        <w:t>Postal Services Regulations</w:t>
      </w:r>
      <w:r w:rsidR="0058455D" w:rsidRPr="0058455D">
        <w:t> </w:t>
      </w:r>
      <w:r w:rsidRPr="0058455D">
        <w:t>2013</w:t>
      </w:r>
    </w:p>
    <w:p w:rsidR="006877F3" w:rsidRPr="0058455D" w:rsidRDefault="006877F3" w:rsidP="006877F3">
      <w:pPr>
        <w:pStyle w:val="Specialaat"/>
      </w:pPr>
      <w:r w:rsidRPr="0058455D">
        <w:t>Social Services Regulations</w:t>
      </w:r>
    </w:p>
    <w:p w:rsidR="006877F3" w:rsidRPr="0058455D" w:rsidRDefault="006877F3" w:rsidP="006877F3">
      <w:pPr>
        <w:pStyle w:val="ActHead7"/>
        <w:pageBreakBefore/>
      </w:pPr>
      <w:bookmarkStart w:id="54" w:name="_Toc449447314"/>
      <w:r w:rsidRPr="0058455D">
        <w:rPr>
          <w:rStyle w:val="CharAmPartNo"/>
        </w:rPr>
        <w:t>Part</w:t>
      </w:r>
      <w:r w:rsidR="0058455D" w:rsidRPr="0058455D">
        <w:rPr>
          <w:rStyle w:val="CharAmPartNo"/>
        </w:rPr>
        <w:t> </w:t>
      </w:r>
      <w:r w:rsidRPr="0058455D">
        <w:rPr>
          <w:rStyle w:val="CharAmPartNo"/>
        </w:rPr>
        <w:t>2</w:t>
      </w:r>
      <w:r w:rsidRPr="0058455D">
        <w:t>—</w:t>
      </w:r>
      <w:r w:rsidRPr="0058455D">
        <w:rPr>
          <w:rStyle w:val="CharAmPartText"/>
        </w:rPr>
        <w:t>Transitional provisions</w:t>
      </w:r>
      <w:bookmarkEnd w:id="54"/>
    </w:p>
    <w:p w:rsidR="006877F3" w:rsidRPr="0058455D" w:rsidRDefault="006877F3" w:rsidP="006877F3">
      <w:pPr>
        <w:pStyle w:val="ActHead9"/>
      </w:pPr>
      <w:bookmarkStart w:id="55" w:name="_Toc449447315"/>
      <w:r w:rsidRPr="0058455D">
        <w:t>Norfolk Island Continued Laws Ordinance 2015</w:t>
      </w:r>
      <w:bookmarkEnd w:id="55"/>
    </w:p>
    <w:p w:rsidR="006877F3" w:rsidRPr="0058455D" w:rsidRDefault="008933AB" w:rsidP="006877F3">
      <w:pPr>
        <w:pStyle w:val="ItemHead"/>
      </w:pPr>
      <w:r w:rsidRPr="0058455D">
        <w:t>16</w:t>
      </w:r>
      <w:r w:rsidR="006877F3" w:rsidRPr="0058455D">
        <w:t xml:space="preserve">  </w:t>
      </w:r>
      <w:r w:rsidR="00D54160" w:rsidRPr="0058455D">
        <w:t>In the appropriate position in</w:t>
      </w:r>
      <w:r w:rsidR="006877F3" w:rsidRPr="0058455D">
        <w:t xml:space="preserve"> Schedule</w:t>
      </w:r>
      <w:r w:rsidR="0058455D" w:rsidRPr="0058455D">
        <w:t> </w:t>
      </w:r>
      <w:r w:rsidR="006877F3" w:rsidRPr="0058455D">
        <w:t>2</w:t>
      </w:r>
    </w:p>
    <w:p w:rsidR="006877F3" w:rsidRPr="0058455D" w:rsidRDefault="00D54160" w:rsidP="006877F3">
      <w:pPr>
        <w:pStyle w:val="Item"/>
      </w:pPr>
      <w:r w:rsidRPr="0058455D">
        <w:t>Insert</w:t>
      </w:r>
      <w:r w:rsidR="006877F3" w:rsidRPr="0058455D">
        <w:t>:</w:t>
      </w:r>
    </w:p>
    <w:p w:rsidR="006877F3" w:rsidRPr="0058455D" w:rsidRDefault="00D54160" w:rsidP="006877F3">
      <w:pPr>
        <w:pStyle w:val="Specialap"/>
        <w:pageBreakBefore w:val="0"/>
      </w:pPr>
      <w:r w:rsidRPr="0058455D">
        <w:t>Part</w:t>
      </w:r>
      <w:r w:rsidR="0058455D" w:rsidRPr="0058455D">
        <w:t> </w:t>
      </w:r>
      <w:r w:rsidRPr="0058455D">
        <w:t>6</w:t>
      </w:r>
      <w:r w:rsidR="00D1757F" w:rsidRPr="0058455D">
        <w:t>—</w:t>
      </w:r>
      <w:r w:rsidR="006877F3" w:rsidRPr="0058455D">
        <w:t xml:space="preserve">Transitional provisions relating to repeal of the Goods and Services Tax </w:t>
      </w:r>
      <w:r w:rsidR="00095038" w:rsidRPr="0058455D">
        <w:t xml:space="preserve">Act </w:t>
      </w:r>
      <w:r w:rsidR="006877F3" w:rsidRPr="0058455D">
        <w:t>2007</w:t>
      </w:r>
    </w:p>
    <w:p w:rsidR="006877F3" w:rsidRPr="0058455D" w:rsidRDefault="00D54160" w:rsidP="008933AB">
      <w:pPr>
        <w:pStyle w:val="Specialih"/>
      </w:pPr>
      <w:r w:rsidRPr="0058455D">
        <w:t>22</w:t>
      </w:r>
      <w:r w:rsidR="006877F3" w:rsidRPr="0058455D">
        <w:t xml:space="preserve">  Definitions</w:t>
      </w:r>
    </w:p>
    <w:p w:rsidR="006877F3" w:rsidRPr="0058455D" w:rsidRDefault="006877F3" w:rsidP="006877F3">
      <w:pPr>
        <w:pStyle w:val="Subitem"/>
      </w:pPr>
      <w:r w:rsidRPr="0058455D">
        <w:tab/>
        <w:t>In this Part:</w:t>
      </w:r>
    </w:p>
    <w:p w:rsidR="006877F3" w:rsidRPr="0058455D" w:rsidRDefault="006877F3" w:rsidP="00564D30">
      <w:pPr>
        <w:pStyle w:val="Item"/>
      </w:pPr>
      <w:r w:rsidRPr="0058455D">
        <w:rPr>
          <w:b/>
          <w:i/>
        </w:rPr>
        <w:t>old Act</w:t>
      </w:r>
      <w:r w:rsidRPr="0058455D">
        <w:t xml:space="preserve"> means the </w:t>
      </w:r>
      <w:r w:rsidRPr="0058455D">
        <w:rPr>
          <w:i/>
        </w:rPr>
        <w:t>Goods and Services Tax</w:t>
      </w:r>
      <w:r w:rsidR="00541C73" w:rsidRPr="0058455D">
        <w:rPr>
          <w:i/>
        </w:rPr>
        <w:t xml:space="preserve"> Act</w:t>
      </w:r>
      <w:r w:rsidRPr="0058455D">
        <w:rPr>
          <w:i/>
        </w:rPr>
        <w:t xml:space="preserve"> 2007</w:t>
      </w:r>
      <w:r w:rsidRPr="0058455D">
        <w:t xml:space="preserve"> (Norfolk Island) as in force immediately before 1</w:t>
      </w:r>
      <w:r w:rsidR="0058455D" w:rsidRPr="0058455D">
        <w:t> </w:t>
      </w:r>
      <w:r w:rsidRPr="0058455D">
        <w:t>July 2016.</w:t>
      </w:r>
    </w:p>
    <w:p w:rsidR="006877F3" w:rsidRPr="0058455D" w:rsidRDefault="006877F3" w:rsidP="00564D30">
      <w:pPr>
        <w:pStyle w:val="Item"/>
      </w:pPr>
      <w:r w:rsidRPr="0058455D">
        <w:rPr>
          <w:b/>
          <w:i/>
        </w:rPr>
        <w:t>registered person</w:t>
      </w:r>
      <w:r w:rsidRPr="0058455D">
        <w:t xml:space="preserve"> has the same meaning as in the old Act.</w:t>
      </w:r>
    </w:p>
    <w:p w:rsidR="006877F3" w:rsidRPr="0058455D" w:rsidRDefault="006877F3" w:rsidP="00564D30">
      <w:pPr>
        <w:pStyle w:val="Item"/>
        <w:rPr>
          <w:b/>
          <w:i/>
        </w:rPr>
      </w:pPr>
      <w:r w:rsidRPr="0058455D">
        <w:rPr>
          <w:b/>
          <w:i/>
        </w:rPr>
        <w:t>taxable supply</w:t>
      </w:r>
      <w:r w:rsidRPr="0058455D">
        <w:t xml:space="preserve"> has the same meaning as in the old Act.</w:t>
      </w:r>
    </w:p>
    <w:p w:rsidR="006877F3" w:rsidRPr="0058455D" w:rsidRDefault="006877F3" w:rsidP="00564D30">
      <w:pPr>
        <w:pStyle w:val="Item"/>
      </w:pPr>
      <w:r w:rsidRPr="0058455D">
        <w:rPr>
          <w:b/>
          <w:i/>
        </w:rPr>
        <w:t>termination day</w:t>
      </w:r>
      <w:r w:rsidRPr="0058455D">
        <w:t xml:space="preserve"> means 1</w:t>
      </w:r>
      <w:r w:rsidR="0058455D" w:rsidRPr="0058455D">
        <w:t> </w:t>
      </w:r>
      <w:r w:rsidRPr="0058455D">
        <w:t>January 2018.</w:t>
      </w:r>
    </w:p>
    <w:p w:rsidR="006877F3" w:rsidRPr="0058455D" w:rsidRDefault="006877F3" w:rsidP="00564D30">
      <w:pPr>
        <w:pStyle w:val="Item"/>
      </w:pPr>
      <w:r w:rsidRPr="0058455D">
        <w:rPr>
          <w:b/>
          <w:i/>
        </w:rPr>
        <w:t>transition period</w:t>
      </w:r>
      <w:r w:rsidRPr="0058455D">
        <w:t xml:space="preserve"> means the period commencing on I July 2016 and ending on 1</w:t>
      </w:r>
      <w:r w:rsidR="0058455D" w:rsidRPr="0058455D">
        <w:t> </w:t>
      </w:r>
      <w:r w:rsidRPr="0058455D">
        <w:t>January 2018.</w:t>
      </w:r>
    </w:p>
    <w:p w:rsidR="006877F3" w:rsidRPr="0058455D" w:rsidRDefault="00D54160" w:rsidP="008933AB">
      <w:pPr>
        <w:pStyle w:val="Specialih"/>
      </w:pPr>
      <w:r w:rsidRPr="0058455D">
        <w:t>23</w:t>
      </w:r>
      <w:r w:rsidR="006877F3" w:rsidRPr="0058455D">
        <w:t xml:space="preserve">  </w:t>
      </w:r>
      <w:r w:rsidR="00095038" w:rsidRPr="0058455D">
        <w:t xml:space="preserve">The </w:t>
      </w:r>
      <w:r w:rsidR="006877F3" w:rsidRPr="0058455D">
        <w:rPr>
          <w:i/>
        </w:rPr>
        <w:t>Goods and Services Tax Act 2007</w:t>
      </w:r>
      <w:r w:rsidR="006877F3" w:rsidRPr="0058455D">
        <w:t xml:space="preserve"> to continue for certain purposes despite its repeal</w:t>
      </w:r>
    </w:p>
    <w:p w:rsidR="006877F3" w:rsidRPr="0058455D" w:rsidRDefault="006877F3" w:rsidP="006877F3">
      <w:pPr>
        <w:pStyle w:val="Subitem"/>
      </w:pPr>
      <w:r w:rsidRPr="0058455D">
        <w:t>(1)</w:t>
      </w:r>
      <w:r w:rsidRPr="0058455D">
        <w:tab/>
        <w:t>This item applies if:</w:t>
      </w:r>
    </w:p>
    <w:p w:rsidR="006877F3" w:rsidRPr="0058455D" w:rsidRDefault="006877F3" w:rsidP="006877F3">
      <w:pPr>
        <w:pStyle w:val="paragraph"/>
      </w:pPr>
      <w:r w:rsidRPr="0058455D">
        <w:tab/>
        <w:t>(a)</w:t>
      </w:r>
      <w:r w:rsidRPr="0058455D">
        <w:tab/>
        <w:t>a registered person made a taxable supply before 1</w:t>
      </w:r>
      <w:r w:rsidR="0058455D" w:rsidRPr="0058455D">
        <w:t> </w:t>
      </w:r>
      <w:r w:rsidRPr="0058455D">
        <w:t>July 2016; and</w:t>
      </w:r>
    </w:p>
    <w:p w:rsidR="006877F3" w:rsidRPr="0058455D" w:rsidRDefault="006877F3" w:rsidP="006877F3">
      <w:pPr>
        <w:pStyle w:val="paragraph"/>
      </w:pPr>
      <w:r w:rsidRPr="0058455D">
        <w:tab/>
        <w:t>(b)</w:t>
      </w:r>
      <w:r w:rsidRPr="0058455D">
        <w:tab/>
        <w:t>all steps and processes required or permitted under the old Act had not been completed by, or in relation to, the person, or in relation to the taxable supply, before 1</w:t>
      </w:r>
      <w:r w:rsidR="0058455D" w:rsidRPr="0058455D">
        <w:t> </w:t>
      </w:r>
      <w:r w:rsidRPr="0058455D">
        <w:t>July 2016.</w:t>
      </w:r>
    </w:p>
    <w:p w:rsidR="006877F3" w:rsidRPr="0058455D" w:rsidRDefault="006877F3" w:rsidP="006877F3">
      <w:pPr>
        <w:pStyle w:val="Subitem"/>
      </w:pPr>
      <w:r w:rsidRPr="0058455D">
        <w:t>(2)</w:t>
      </w:r>
      <w:r w:rsidRPr="0058455D">
        <w:tab/>
        <w:t>Despite the repeal of the old Act by this Schedule, those steps and processes continue to be required or permitted during the transition period as if the old Act had not been repealed and for that purpose:</w:t>
      </w:r>
    </w:p>
    <w:p w:rsidR="006877F3" w:rsidRPr="0058455D" w:rsidRDefault="006877F3" w:rsidP="006877F3">
      <w:pPr>
        <w:pStyle w:val="paragraph"/>
      </w:pPr>
      <w:r w:rsidRPr="0058455D">
        <w:tab/>
        <w:t>(a)</w:t>
      </w:r>
      <w:r w:rsidRPr="0058455D">
        <w:tab/>
        <w:t>a power or function conferred on the Chief Revenue Officer under the old Act may be exercised and performed by the Norfolk Island Regional Council; and</w:t>
      </w:r>
    </w:p>
    <w:p w:rsidR="006877F3" w:rsidRPr="0058455D" w:rsidRDefault="006877F3" w:rsidP="006877F3">
      <w:pPr>
        <w:pStyle w:val="paragraph"/>
      </w:pPr>
      <w:r w:rsidRPr="0058455D">
        <w:tab/>
        <w:t>(b)</w:t>
      </w:r>
      <w:r w:rsidRPr="0058455D">
        <w:tab/>
        <w:t>sections</w:t>
      </w:r>
      <w:r w:rsidR="0058455D" w:rsidRPr="0058455D">
        <w:t> </w:t>
      </w:r>
      <w:r w:rsidRPr="0058455D">
        <w:t>9 and 9A of the old Act continue to apply in relation to the registered person in relation to the taxable supply; and</w:t>
      </w:r>
    </w:p>
    <w:p w:rsidR="006877F3" w:rsidRPr="0058455D" w:rsidRDefault="006877F3" w:rsidP="006877F3">
      <w:pPr>
        <w:pStyle w:val="paragraph"/>
      </w:pPr>
      <w:r w:rsidRPr="0058455D">
        <w:tab/>
        <w:t>(c)</w:t>
      </w:r>
      <w:r w:rsidRPr="0058455D">
        <w:tab/>
        <w:t>an assessment under section</w:t>
      </w:r>
      <w:r w:rsidR="0058455D" w:rsidRPr="0058455D">
        <w:t> </w:t>
      </w:r>
      <w:r w:rsidRPr="0058455D">
        <w:t>11 of the old Act must not be issued after 1</w:t>
      </w:r>
      <w:r w:rsidR="0058455D" w:rsidRPr="0058455D">
        <w:t> </w:t>
      </w:r>
      <w:r w:rsidRPr="0058455D">
        <w:t>July 2017; and</w:t>
      </w:r>
    </w:p>
    <w:p w:rsidR="006877F3" w:rsidRPr="0058455D" w:rsidRDefault="006877F3" w:rsidP="006877F3">
      <w:pPr>
        <w:pStyle w:val="paragraph"/>
      </w:pPr>
      <w:r w:rsidRPr="0058455D">
        <w:tab/>
        <w:t>(d)</w:t>
      </w:r>
      <w:r w:rsidRPr="0058455D">
        <w:tab/>
        <w:t>the registered person must retain the records mentioned in section</w:t>
      </w:r>
      <w:r w:rsidR="0058455D" w:rsidRPr="0058455D">
        <w:t> </w:t>
      </w:r>
      <w:r w:rsidRPr="0058455D">
        <w:t>12D of the old Act for a period of 5 years commencing on the day the records were created and ending on termination day.</w:t>
      </w:r>
    </w:p>
    <w:p w:rsidR="006877F3" w:rsidRPr="0058455D" w:rsidRDefault="00D54160" w:rsidP="006877F3">
      <w:pPr>
        <w:pStyle w:val="Specialap"/>
        <w:pageBreakBefore w:val="0"/>
      </w:pPr>
      <w:r w:rsidRPr="0058455D">
        <w:t>Part</w:t>
      </w:r>
      <w:r w:rsidR="0058455D" w:rsidRPr="0058455D">
        <w:t> </w:t>
      </w:r>
      <w:r w:rsidRPr="0058455D">
        <w:t>7</w:t>
      </w:r>
      <w:r w:rsidR="00D1757F" w:rsidRPr="0058455D">
        <w:t>—</w:t>
      </w:r>
      <w:r w:rsidR="006877F3" w:rsidRPr="0058455D">
        <w:t>Transitional provisions relating to repeal of the Public Moneys Act 1979</w:t>
      </w:r>
    </w:p>
    <w:p w:rsidR="006877F3" w:rsidRPr="0058455D" w:rsidRDefault="00D1757F" w:rsidP="008933AB">
      <w:pPr>
        <w:pStyle w:val="Specialih"/>
      </w:pPr>
      <w:r w:rsidRPr="0058455D">
        <w:t>24</w:t>
      </w:r>
      <w:r w:rsidR="006877F3" w:rsidRPr="0058455D">
        <w:t xml:space="preserve">  Requirement to pay money to public account under the </w:t>
      </w:r>
      <w:r w:rsidR="006877F3" w:rsidRPr="0058455D">
        <w:rPr>
          <w:i/>
        </w:rPr>
        <w:t>Public Moneys Act 1979</w:t>
      </w:r>
      <w:r w:rsidR="006877F3" w:rsidRPr="0058455D">
        <w:t xml:space="preserve"> etc.</w:t>
      </w:r>
    </w:p>
    <w:p w:rsidR="001A5084" w:rsidRPr="0058455D" w:rsidRDefault="006877F3" w:rsidP="00424DE3">
      <w:pPr>
        <w:pStyle w:val="Subitem"/>
      </w:pPr>
      <w:r w:rsidRPr="0058455D">
        <w:tab/>
        <w:t>On and after 1</w:t>
      </w:r>
      <w:r w:rsidR="0058455D" w:rsidRPr="0058455D">
        <w:t> </w:t>
      </w:r>
      <w:r w:rsidRPr="0058455D">
        <w:t>July 2016, a requirement in a continued law to pay money into the Public Account or into a Fund (however described) within the Public Account is taken to be satisfied if the money is paid to the Norfol</w:t>
      </w:r>
      <w:r w:rsidR="00424DE3" w:rsidRPr="0058455D">
        <w:t>k Island Regional Council.</w:t>
      </w:r>
    </w:p>
    <w:sectPr w:rsidR="001A5084" w:rsidRPr="0058455D" w:rsidSect="00FF0FF3">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E6D" w:rsidRDefault="00257E6D" w:rsidP="0048364F">
      <w:pPr>
        <w:spacing w:line="240" w:lineRule="auto"/>
      </w:pPr>
      <w:r>
        <w:separator/>
      </w:r>
    </w:p>
  </w:endnote>
  <w:endnote w:type="continuationSeparator" w:id="0">
    <w:p w:rsidR="00257E6D" w:rsidRDefault="00257E6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FF0FF3" w:rsidRDefault="00257E6D" w:rsidP="00FF0FF3">
    <w:pPr>
      <w:pStyle w:val="Footer"/>
      <w:tabs>
        <w:tab w:val="clear" w:pos="4153"/>
        <w:tab w:val="clear" w:pos="8306"/>
        <w:tab w:val="center" w:pos="4150"/>
        <w:tab w:val="right" w:pos="8307"/>
      </w:tabs>
      <w:spacing w:before="120"/>
      <w:rPr>
        <w:i/>
        <w:sz w:val="18"/>
      </w:rPr>
    </w:pPr>
    <w:r w:rsidRPr="00FF0FF3">
      <w:rPr>
        <w:i/>
        <w:sz w:val="18"/>
      </w:rPr>
      <w:t xml:space="preserve"> </w:t>
    </w:r>
    <w:r w:rsidR="00FF0FF3" w:rsidRPr="00FF0FF3">
      <w:rPr>
        <w:i/>
        <w:sz w:val="18"/>
      </w:rPr>
      <w:t>OPC62032 -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F3" w:rsidRDefault="00FF0FF3" w:rsidP="00FF0FF3">
    <w:pPr>
      <w:pStyle w:val="Footer"/>
    </w:pPr>
    <w:r w:rsidRPr="00FF0FF3">
      <w:rPr>
        <w:i/>
        <w:sz w:val="18"/>
      </w:rPr>
      <w:t>OPC62032 -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FF0FF3" w:rsidRDefault="00257E6D" w:rsidP="00486382">
    <w:pPr>
      <w:pStyle w:val="Footer"/>
      <w:rPr>
        <w:sz w:val="18"/>
      </w:rPr>
    </w:pPr>
  </w:p>
  <w:p w:rsidR="00257E6D" w:rsidRPr="00FF0FF3" w:rsidRDefault="00FF0FF3" w:rsidP="00FF0FF3">
    <w:pPr>
      <w:pStyle w:val="Footer"/>
      <w:rPr>
        <w:sz w:val="18"/>
      </w:rPr>
    </w:pPr>
    <w:r w:rsidRPr="00FF0FF3">
      <w:rPr>
        <w:i/>
        <w:sz w:val="18"/>
      </w:rPr>
      <w:t>OPC62032 -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FF0FF3" w:rsidRDefault="00257E6D" w:rsidP="002B5B89">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257E6D" w:rsidRPr="00FF0FF3" w:rsidTr="00230C96">
      <w:tc>
        <w:tcPr>
          <w:tcW w:w="365" w:type="pct"/>
          <w:tcBorders>
            <w:top w:val="nil"/>
            <w:left w:val="nil"/>
            <w:bottom w:val="nil"/>
            <w:right w:val="nil"/>
          </w:tcBorders>
        </w:tcPr>
        <w:p w:rsidR="00257E6D" w:rsidRPr="00FF0FF3" w:rsidRDefault="00257E6D" w:rsidP="00E33C1C">
          <w:pPr>
            <w:spacing w:line="0" w:lineRule="atLeast"/>
            <w:rPr>
              <w:rFonts w:cs="Times New Roman"/>
              <w:i/>
              <w:sz w:val="18"/>
            </w:rPr>
          </w:pPr>
          <w:r w:rsidRPr="00FF0FF3">
            <w:rPr>
              <w:rFonts w:cs="Times New Roman"/>
              <w:i/>
              <w:sz w:val="18"/>
            </w:rPr>
            <w:fldChar w:fldCharType="begin"/>
          </w:r>
          <w:r w:rsidRPr="00FF0FF3">
            <w:rPr>
              <w:rFonts w:cs="Times New Roman"/>
              <w:i/>
              <w:sz w:val="18"/>
            </w:rPr>
            <w:instrText xml:space="preserve"> PAGE </w:instrText>
          </w:r>
          <w:r w:rsidRPr="00FF0FF3">
            <w:rPr>
              <w:rFonts w:cs="Times New Roman"/>
              <w:i/>
              <w:sz w:val="18"/>
            </w:rPr>
            <w:fldChar w:fldCharType="separate"/>
          </w:r>
          <w:r w:rsidR="00457741">
            <w:rPr>
              <w:rFonts w:cs="Times New Roman"/>
              <w:i/>
              <w:noProof/>
              <w:sz w:val="18"/>
            </w:rPr>
            <w:t>xxxvi</w:t>
          </w:r>
          <w:r w:rsidRPr="00FF0FF3">
            <w:rPr>
              <w:rFonts w:cs="Times New Roman"/>
              <w:i/>
              <w:sz w:val="18"/>
            </w:rPr>
            <w:fldChar w:fldCharType="end"/>
          </w:r>
        </w:p>
      </w:tc>
      <w:tc>
        <w:tcPr>
          <w:tcW w:w="3688" w:type="pct"/>
          <w:tcBorders>
            <w:top w:val="nil"/>
            <w:left w:val="nil"/>
            <w:bottom w:val="nil"/>
            <w:right w:val="nil"/>
          </w:tcBorders>
        </w:tcPr>
        <w:p w:rsidR="00257E6D" w:rsidRPr="00FF0FF3" w:rsidRDefault="00257E6D" w:rsidP="00E33C1C">
          <w:pPr>
            <w:spacing w:line="0" w:lineRule="atLeast"/>
            <w:jc w:val="center"/>
            <w:rPr>
              <w:rFonts w:cs="Times New Roman"/>
              <w:i/>
              <w:sz w:val="18"/>
            </w:rPr>
          </w:pPr>
          <w:r w:rsidRPr="00FF0FF3">
            <w:rPr>
              <w:rFonts w:cs="Times New Roman"/>
              <w:i/>
              <w:sz w:val="18"/>
            </w:rPr>
            <w:fldChar w:fldCharType="begin"/>
          </w:r>
          <w:r w:rsidRPr="00FF0FF3">
            <w:rPr>
              <w:rFonts w:cs="Times New Roman"/>
              <w:i/>
              <w:sz w:val="18"/>
            </w:rPr>
            <w:instrText xml:space="preserve"> DOCPROPERTY ShortT </w:instrText>
          </w:r>
          <w:r w:rsidRPr="00FF0FF3">
            <w:rPr>
              <w:rFonts w:cs="Times New Roman"/>
              <w:i/>
              <w:sz w:val="18"/>
            </w:rPr>
            <w:fldChar w:fldCharType="separate"/>
          </w:r>
          <w:r w:rsidR="00A770CD">
            <w:rPr>
              <w:rFonts w:cs="Times New Roman"/>
              <w:i/>
              <w:sz w:val="18"/>
            </w:rPr>
            <w:t>Norfolk Island Continued Laws Amendment (2016 Measures No. 2) Ordinance 2016</w:t>
          </w:r>
          <w:r w:rsidRPr="00FF0FF3">
            <w:rPr>
              <w:rFonts w:cs="Times New Roman"/>
              <w:i/>
              <w:sz w:val="18"/>
            </w:rPr>
            <w:fldChar w:fldCharType="end"/>
          </w:r>
        </w:p>
      </w:tc>
      <w:tc>
        <w:tcPr>
          <w:tcW w:w="947" w:type="pct"/>
          <w:tcBorders>
            <w:top w:val="nil"/>
            <w:left w:val="nil"/>
            <w:bottom w:val="nil"/>
            <w:right w:val="nil"/>
          </w:tcBorders>
        </w:tcPr>
        <w:p w:rsidR="00257E6D" w:rsidRPr="00FF0FF3" w:rsidRDefault="00257E6D" w:rsidP="00E33C1C">
          <w:pPr>
            <w:spacing w:line="0" w:lineRule="atLeast"/>
            <w:jc w:val="right"/>
            <w:rPr>
              <w:rFonts w:cs="Times New Roman"/>
              <w:i/>
              <w:sz w:val="18"/>
            </w:rPr>
          </w:pPr>
        </w:p>
      </w:tc>
    </w:tr>
  </w:tbl>
  <w:p w:rsidR="00257E6D" w:rsidRPr="00FF0FF3" w:rsidRDefault="00FF0FF3" w:rsidP="00FF0FF3">
    <w:pPr>
      <w:rPr>
        <w:rFonts w:cs="Times New Roman"/>
        <w:i/>
        <w:sz w:val="18"/>
      </w:rPr>
    </w:pPr>
    <w:r w:rsidRPr="00FF0FF3">
      <w:rPr>
        <w:rFonts w:cs="Times New Roman"/>
        <w:i/>
        <w:sz w:val="18"/>
      </w:rPr>
      <w:t>OPC62032 -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E33C1C" w:rsidRDefault="00257E6D"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57E6D" w:rsidTr="00230C96">
      <w:tc>
        <w:tcPr>
          <w:tcW w:w="947" w:type="pct"/>
          <w:tcBorders>
            <w:top w:val="nil"/>
            <w:left w:val="nil"/>
            <w:bottom w:val="nil"/>
            <w:right w:val="nil"/>
          </w:tcBorders>
        </w:tcPr>
        <w:p w:rsidR="00257E6D" w:rsidRDefault="00257E6D" w:rsidP="00E33C1C">
          <w:pPr>
            <w:spacing w:line="0" w:lineRule="atLeast"/>
            <w:rPr>
              <w:sz w:val="18"/>
            </w:rPr>
          </w:pPr>
        </w:p>
      </w:tc>
      <w:tc>
        <w:tcPr>
          <w:tcW w:w="3688" w:type="pct"/>
          <w:tcBorders>
            <w:top w:val="nil"/>
            <w:left w:val="nil"/>
            <w:bottom w:val="nil"/>
            <w:right w:val="nil"/>
          </w:tcBorders>
        </w:tcPr>
        <w:p w:rsidR="00257E6D" w:rsidRDefault="00257E6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0CD">
            <w:rPr>
              <w:i/>
              <w:sz w:val="18"/>
            </w:rPr>
            <w:t>Norfolk Island Continued Laws Amendment (2016 Measures No. 2) Ordinance 2016</w:t>
          </w:r>
          <w:r w:rsidRPr="007A1328">
            <w:rPr>
              <w:i/>
              <w:sz w:val="18"/>
            </w:rPr>
            <w:fldChar w:fldCharType="end"/>
          </w:r>
        </w:p>
      </w:tc>
      <w:tc>
        <w:tcPr>
          <w:tcW w:w="365" w:type="pct"/>
          <w:tcBorders>
            <w:top w:val="nil"/>
            <w:left w:val="nil"/>
            <w:bottom w:val="nil"/>
            <w:right w:val="nil"/>
          </w:tcBorders>
        </w:tcPr>
        <w:p w:rsidR="00257E6D" w:rsidRDefault="00257E6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11E7">
            <w:rPr>
              <w:i/>
              <w:noProof/>
              <w:sz w:val="18"/>
            </w:rPr>
            <w:t>i</w:t>
          </w:r>
          <w:r w:rsidRPr="00ED79B6">
            <w:rPr>
              <w:i/>
              <w:sz w:val="18"/>
            </w:rPr>
            <w:fldChar w:fldCharType="end"/>
          </w:r>
        </w:p>
      </w:tc>
    </w:tr>
  </w:tbl>
  <w:p w:rsidR="00257E6D" w:rsidRPr="00ED79B6" w:rsidRDefault="00FF0FF3" w:rsidP="00FF0FF3">
    <w:pPr>
      <w:rPr>
        <w:i/>
        <w:sz w:val="18"/>
      </w:rPr>
    </w:pPr>
    <w:r w:rsidRPr="00FF0FF3">
      <w:rPr>
        <w:rFonts w:cs="Times New Roman"/>
        <w:i/>
        <w:sz w:val="18"/>
      </w:rPr>
      <w:t>OPC62032 -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FF0FF3" w:rsidRDefault="00257E6D" w:rsidP="001F6924">
    <w:pPr>
      <w:pBdr>
        <w:top w:val="single" w:sz="6" w:space="1" w:color="auto"/>
      </w:pBdr>
      <w:spacing w:before="120" w:line="0" w:lineRule="atLeast"/>
      <w:rPr>
        <w:rFonts w:cs="Times New Roman"/>
        <w:i/>
        <w:sz w:val="18"/>
        <w:szCs w:val="16"/>
      </w:rPr>
    </w:pPr>
  </w:p>
  <w:tbl>
    <w:tblPr>
      <w:tblStyle w:val="TableGrid"/>
      <w:tblW w:w="5000" w:type="pct"/>
      <w:tblLook w:val="04A0" w:firstRow="1" w:lastRow="0" w:firstColumn="1" w:lastColumn="0" w:noHBand="0" w:noVBand="1"/>
    </w:tblPr>
    <w:tblGrid>
      <w:gridCol w:w="623"/>
      <w:gridCol w:w="6291"/>
      <w:gridCol w:w="1615"/>
    </w:tblGrid>
    <w:tr w:rsidR="00257E6D" w:rsidRPr="00FF0FF3" w:rsidTr="00230C96">
      <w:tc>
        <w:tcPr>
          <w:tcW w:w="365" w:type="pct"/>
          <w:tcBorders>
            <w:top w:val="nil"/>
            <w:left w:val="nil"/>
            <w:bottom w:val="nil"/>
            <w:right w:val="nil"/>
          </w:tcBorders>
        </w:tcPr>
        <w:p w:rsidR="00257E6D" w:rsidRPr="00FF0FF3" w:rsidRDefault="00257E6D" w:rsidP="00E33C1C">
          <w:pPr>
            <w:spacing w:line="0" w:lineRule="atLeast"/>
            <w:rPr>
              <w:rFonts w:cs="Times New Roman"/>
              <w:i/>
              <w:sz w:val="18"/>
            </w:rPr>
          </w:pPr>
          <w:r w:rsidRPr="00FF0FF3">
            <w:rPr>
              <w:rFonts w:cs="Times New Roman"/>
              <w:i/>
              <w:sz w:val="18"/>
            </w:rPr>
            <w:fldChar w:fldCharType="begin"/>
          </w:r>
          <w:r w:rsidRPr="00FF0FF3">
            <w:rPr>
              <w:rFonts w:cs="Times New Roman"/>
              <w:i/>
              <w:sz w:val="18"/>
            </w:rPr>
            <w:instrText xml:space="preserve"> PAGE </w:instrText>
          </w:r>
          <w:r w:rsidRPr="00FF0FF3">
            <w:rPr>
              <w:rFonts w:cs="Times New Roman"/>
              <w:i/>
              <w:sz w:val="18"/>
            </w:rPr>
            <w:fldChar w:fldCharType="separate"/>
          </w:r>
          <w:r w:rsidR="009F11E7">
            <w:rPr>
              <w:rFonts w:cs="Times New Roman"/>
              <w:i/>
              <w:noProof/>
              <w:sz w:val="18"/>
            </w:rPr>
            <w:t>36</w:t>
          </w:r>
          <w:r w:rsidRPr="00FF0FF3">
            <w:rPr>
              <w:rFonts w:cs="Times New Roman"/>
              <w:i/>
              <w:sz w:val="18"/>
            </w:rPr>
            <w:fldChar w:fldCharType="end"/>
          </w:r>
        </w:p>
      </w:tc>
      <w:tc>
        <w:tcPr>
          <w:tcW w:w="3688" w:type="pct"/>
          <w:tcBorders>
            <w:top w:val="nil"/>
            <w:left w:val="nil"/>
            <w:bottom w:val="nil"/>
            <w:right w:val="nil"/>
          </w:tcBorders>
        </w:tcPr>
        <w:p w:rsidR="00257E6D" w:rsidRPr="00FF0FF3" w:rsidRDefault="00257E6D" w:rsidP="00E33C1C">
          <w:pPr>
            <w:spacing w:line="0" w:lineRule="atLeast"/>
            <w:jc w:val="center"/>
            <w:rPr>
              <w:rFonts w:cs="Times New Roman"/>
              <w:i/>
              <w:sz w:val="18"/>
            </w:rPr>
          </w:pPr>
          <w:r w:rsidRPr="00FF0FF3">
            <w:rPr>
              <w:rFonts w:cs="Times New Roman"/>
              <w:i/>
              <w:sz w:val="18"/>
            </w:rPr>
            <w:fldChar w:fldCharType="begin"/>
          </w:r>
          <w:r w:rsidRPr="00FF0FF3">
            <w:rPr>
              <w:rFonts w:cs="Times New Roman"/>
              <w:i/>
              <w:sz w:val="18"/>
            </w:rPr>
            <w:instrText xml:space="preserve"> DOCPROPERTY ShortT </w:instrText>
          </w:r>
          <w:r w:rsidRPr="00FF0FF3">
            <w:rPr>
              <w:rFonts w:cs="Times New Roman"/>
              <w:i/>
              <w:sz w:val="18"/>
            </w:rPr>
            <w:fldChar w:fldCharType="separate"/>
          </w:r>
          <w:r w:rsidR="00A770CD">
            <w:rPr>
              <w:rFonts w:cs="Times New Roman"/>
              <w:i/>
              <w:sz w:val="18"/>
            </w:rPr>
            <w:t>Norfolk Island Continued Laws Amendment (2016 Measures No. 2) Ordinance 2016</w:t>
          </w:r>
          <w:r w:rsidRPr="00FF0FF3">
            <w:rPr>
              <w:rFonts w:cs="Times New Roman"/>
              <w:i/>
              <w:sz w:val="18"/>
            </w:rPr>
            <w:fldChar w:fldCharType="end"/>
          </w:r>
        </w:p>
      </w:tc>
      <w:tc>
        <w:tcPr>
          <w:tcW w:w="947" w:type="pct"/>
          <w:tcBorders>
            <w:top w:val="nil"/>
            <w:left w:val="nil"/>
            <w:bottom w:val="nil"/>
            <w:right w:val="nil"/>
          </w:tcBorders>
        </w:tcPr>
        <w:p w:rsidR="00257E6D" w:rsidRPr="00FF0FF3" w:rsidRDefault="00257E6D" w:rsidP="00E33C1C">
          <w:pPr>
            <w:spacing w:line="0" w:lineRule="atLeast"/>
            <w:jc w:val="right"/>
            <w:rPr>
              <w:rFonts w:cs="Times New Roman"/>
              <w:i/>
              <w:sz w:val="18"/>
            </w:rPr>
          </w:pPr>
        </w:p>
      </w:tc>
    </w:tr>
  </w:tbl>
  <w:p w:rsidR="00257E6D" w:rsidRPr="00FF0FF3" w:rsidRDefault="00FF0FF3" w:rsidP="00FF0FF3">
    <w:pPr>
      <w:rPr>
        <w:rFonts w:cs="Times New Roman"/>
        <w:i/>
        <w:sz w:val="18"/>
      </w:rPr>
    </w:pPr>
    <w:r w:rsidRPr="00FF0FF3">
      <w:rPr>
        <w:rFonts w:cs="Times New Roman"/>
        <w:i/>
        <w:sz w:val="18"/>
      </w:rPr>
      <w:t>OPC62032 -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E33C1C" w:rsidRDefault="00257E6D"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57E6D" w:rsidTr="00230C96">
      <w:tc>
        <w:tcPr>
          <w:tcW w:w="947" w:type="pct"/>
          <w:tcBorders>
            <w:top w:val="nil"/>
            <w:left w:val="nil"/>
            <w:bottom w:val="nil"/>
            <w:right w:val="nil"/>
          </w:tcBorders>
        </w:tcPr>
        <w:p w:rsidR="00257E6D" w:rsidRDefault="00257E6D" w:rsidP="00E33C1C">
          <w:pPr>
            <w:spacing w:line="0" w:lineRule="atLeast"/>
            <w:rPr>
              <w:sz w:val="18"/>
            </w:rPr>
          </w:pPr>
        </w:p>
      </w:tc>
      <w:tc>
        <w:tcPr>
          <w:tcW w:w="3688" w:type="pct"/>
          <w:tcBorders>
            <w:top w:val="nil"/>
            <w:left w:val="nil"/>
            <w:bottom w:val="nil"/>
            <w:right w:val="nil"/>
          </w:tcBorders>
        </w:tcPr>
        <w:p w:rsidR="00257E6D" w:rsidRDefault="00257E6D"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0CD">
            <w:rPr>
              <w:i/>
              <w:sz w:val="18"/>
            </w:rPr>
            <w:t>Norfolk Island Continued Laws Amendment (2016 Measures No. 2) Ordinance 2016</w:t>
          </w:r>
          <w:r w:rsidRPr="007A1328">
            <w:rPr>
              <w:i/>
              <w:sz w:val="18"/>
            </w:rPr>
            <w:fldChar w:fldCharType="end"/>
          </w:r>
        </w:p>
      </w:tc>
      <w:tc>
        <w:tcPr>
          <w:tcW w:w="365" w:type="pct"/>
          <w:tcBorders>
            <w:top w:val="nil"/>
            <w:left w:val="nil"/>
            <w:bottom w:val="nil"/>
            <w:right w:val="nil"/>
          </w:tcBorders>
        </w:tcPr>
        <w:p w:rsidR="00257E6D" w:rsidRDefault="00257E6D"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F11E7">
            <w:rPr>
              <w:i/>
              <w:noProof/>
              <w:sz w:val="18"/>
            </w:rPr>
            <w:t>1</w:t>
          </w:r>
          <w:r w:rsidRPr="00ED79B6">
            <w:rPr>
              <w:i/>
              <w:sz w:val="18"/>
            </w:rPr>
            <w:fldChar w:fldCharType="end"/>
          </w:r>
        </w:p>
      </w:tc>
    </w:tr>
  </w:tbl>
  <w:p w:rsidR="00257E6D" w:rsidRPr="00ED79B6" w:rsidRDefault="00FF0FF3" w:rsidP="00FF0FF3">
    <w:pPr>
      <w:rPr>
        <w:i/>
        <w:sz w:val="18"/>
      </w:rPr>
    </w:pPr>
    <w:r w:rsidRPr="00FF0FF3">
      <w:rPr>
        <w:rFonts w:cs="Times New Roman"/>
        <w:i/>
        <w:sz w:val="18"/>
      </w:rPr>
      <w:t>OPC62032 -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E33C1C" w:rsidRDefault="00257E6D"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257E6D" w:rsidTr="00230C96">
      <w:tc>
        <w:tcPr>
          <w:tcW w:w="947" w:type="pct"/>
          <w:tcBorders>
            <w:top w:val="nil"/>
            <w:left w:val="nil"/>
            <w:bottom w:val="nil"/>
            <w:right w:val="nil"/>
          </w:tcBorders>
        </w:tcPr>
        <w:p w:rsidR="00257E6D" w:rsidRDefault="00257E6D" w:rsidP="00116384">
          <w:pPr>
            <w:spacing w:line="0" w:lineRule="atLeast"/>
            <w:rPr>
              <w:sz w:val="18"/>
            </w:rPr>
          </w:pPr>
        </w:p>
      </w:tc>
      <w:tc>
        <w:tcPr>
          <w:tcW w:w="3688" w:type="pct"/>
          <w:tcBorders>
            <w:top w:val="nil"/>
            <w:left w:val="nil"/>
            <w:bottom w:val="nil"/>
            <w:right w:val="nil"/>
          </w:tcBorders>
        </w:tcPr>
        <w:p w:rsidR="00257E6D" w:rsidRDefault="00257E6D" w:rsidP="0011638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770CD">
            <w:rPr>
              <w:i/>
              <w:sz w:val="18"/>
            </w:rPr>
            <w:t>Norfolk Island Continued Laws Amendment (2016 Measures No. 2) Ordinance 2016</w:t>
          </w:r>
          <w:r w:rsidRPr="007A1328">
            <w:rPr>
              <w:i/>
              <w:sz w:val="18"/>
            </w:rPr>
            <w:fldChar w:fldCharType="end"/>
          </w:r>
        </w:p>
      </w:tc>
      <w:tc>
        <w:tcPr>
          <w:tcW w:w="365" w:type="pct"/>
          <w:tcBorders>
            <w:top w:val="nil"/>
            <w:left w:val="nil"/>
            <w:bottom w:val="nil"/>
            <w:right w:val="nil"/>
          </w:tcBorders>
        </w:tcPr>
        <w:p w:rsidR="00257E6D" w:rsidRDefault="00257E6D" w:rsidP="0011638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57741">
            <w:rPr>
              <w:i/>
              <w:noProof/>
              <w:sz w:val="18"/>
            </w:rPr>
            <w:t>36</w:t>
          </w:r>
          <w:r w:rsidRPr="00ED79B6">
            <w:rPr>
              <w:i/>
              <w:sz w:val="18"/>
            </w:rPr>
            <w:fldChar w:fldCharType="end"/>
          </w:r>
        </w:p>
      </w:tc>
    </w:tr>
  </w:tbl>
  <w:p w:rsidR="00257E6D" w:rsidRPr="00ED79B6" w:rsidRDefault="00257E6D"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E6D" w:rsidRDefault="00257E6D" w:rsidP="0048364F">
      <w:pPr>
        <w:spacing w:line="240" w:lineRule="auto"/>
      </w:pPr>
      <w:r>
        <w:separator/>
      </w:r>
    </w:p>
  </w:footnote>
  <w:footnote w:type="continuationSeparator" w:id="0">
    <w:p w:rsidR="00257E6D" w:rsidRDefault="00257E6D"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5F1388" w:rsidRDefault="00257E6D"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5F1388" w:rsidRDefault="00257E6D"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5F1388" w:rsidRDefault="00257E6D"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ED79B6" w:rsidRDefault="00257E6D"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ED79B6" w:rsidRDefault="00257E6D"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ED79B6" w:rsidRDefault="00257E6D"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A961C4" w:rsidRDefault="00257E6D" w:rsidP="00B63BDE">
    <w:pPr>
      <w:rPr>
        <w:b/>
        <w:sz w:val="20"/>
      </w:rPr>
    </w:pPr>
    <w:r>
      <w:rPr>
        <w:b/>
        <w:sz w:val="20"/>
      </w:rPr>
      <w:fldChar w:fldCharType="begin"/>
    </w:r>
    <w:r>
      <w:rPr>
        <w:b/>
        <w:sz w:val="20"/>
      </w:rPr>
      <w:instrText xml:space="preserve"> STYLEREF CharAmSchNo </w:instrText>
    </w:r>
    <w:r>
      <w:rPr>
        <w:b/>
        <w:sz w:val="20"/>
      </w:rPr>
      <w:fldChar w:fldCharType="separate"/>
    </w:r>
    <w:r w:rsidR="009F11E7">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F11E7">
      <w:rPr>
        <w:noProof/>
        <w:sz w:val="20"/>
      </w:rPr>
      <w:t>Other repeals and transitional provisions</w:t>
    </w:r>
    <w:r>
      <w:rPr>
        <w:sz w:val="20"/>
      </w:rPr>
      <w:fldChar w:fldCharType="end"/>
    </w:r>
  </w:p>
  <w:p w:rsidR="00257E6D" w:rsidRPr="00A961C4" w:rsidRDefault="00257E6D" w:rsidP="00B63BDE">
    <w:pPr>
      <w:rPr>
        <w:b/>
        <w:sz w:val="20"/>
      </w:rPr>
    </w:pPr>
    <w:r>
      <w:rPr>
        <w:b/>
        <w:sz w:val="20"/>
      </w:rPr>
      <w:fldChar w:fldCharType="begin"/>
    </w:r>
    <w:r>
      <w:rPr>
        <w:b/>
        <w:sz w:val="20"/>
      </w:rPr>
      <w:instrText xml:space="preserve"> STYLEREF CharAmPartNo </w:instrText>
    </w:r>
    <w:r w:rsidR="009F11E7">
      <w:rPr>
        <w:b/>
        <w:sz w:val="20"/>
      </w:rPr>
      <w:fldChar w:fldCharType="separate"/>
    </w:r>
    <w:r w:rsidR="009F11E7">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F11E7">
      <w:rPr>
        <w:sz w:val="20"/>
      </w:rPr>
      <w:fldChar w:fldCharType="separate"/>
    </w:r>
    <w:r w:rsidR="009F11E7">
      <w:rPr>
        <w:noProof/>
        <w:sz w:val="20"/>
      </w:rPr>
      <w:t>Transitional provisions</w:t>
    </w:r>
    <w:r>
      <w:rPr>
        <w:sz w:val="20"/>
      </w:rPr>
      <w:fldChar w:fldCharType="end"/>
    </w:r>
  </w:p>
  <w:p w:rsidR="00257E6D" w:rsidRPr="00A961C4" w:rsidRDefault="00257E6D"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A961C4" w:rsidRDefault="00257E6D"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57E6D" w:rsidRPr="00A961C4" w:rsidRDefault="00257E6D"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57E6D" w:rsidRPr="00A961C4" w:rsidRDefault="00257E6D"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E6D" w:rsidRPr="00A961C4" w:rsidRDefault="00257E6D"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B288D8"/>
    <w:lvl w:ilvl="0">
      <w:start w:val="1"/>
      <w:numFmt w:val="decimal"/>
      <w:lvlText w:val="%1."/>
      <w:lvlJc w:val="left"/>
      <w:pPr>
        <w:tabs>
          <w:tab w:val="num" w:pos="1492"/>
        </w:tabs>
        <w:ind w:left="1492" w:hanging="360"/>
      </w:pPr>
    </w:lvl>
  </w:abstractNum>
  <w:abstractNum w:abstractNumId="1">
    <w:nsid w:val="FFFFFF7D"/>
    <w:multiLevelType w:val="singleLevel"/>
    <w:tmpl w:val="A09E8020"/>
    <w:lvl w:ilvl="0">
      <w:start w:val="1"/>
      <w:numFmt w:val="decimal"/>
      <w:lvlText w:val="%1."/>
      <w:lvlJc w:val="left"/>
      <w:pPr>
        <w:tabs>
          <w:tab w:val="num" w:pos="1209"/>
        </w:tabs>
        <w:ind w:left="1209" w:hanging="360"/>
      </w:pPr>
    </w:lvl>
  </w:abstractNum>
  <w:abstractNum w:abstractNumId="2">
    <w:nsid w:val="FFFFFF7E"/>
    <w:multiLevelType w:val="singleLevel"/>
    <w:tmpl w:val="1242DD62"/>
    <w:lvl w:ilvl="0">
      <w:start w:val="1"/>
      <w:numFmt w:val="decimal"/>
      <w:lvlText w:val="%1."/>
      <w:lvlJc w:val="left"/>
      <w:pPr>
        <w:tabs>
          <w:tab w:val="num" w:pos="926"/>
        </w:tabs>
        <w:ind w:left="926" w:hanging="360"/>
      </w:pPr>
    </w:lvl>
  </w:abstractNum>
  <w:abstractNum w:abstractNumId="3">
    <w:nsid w:val="FFFFFF7F"/>
    <w:multiLevelType w:val="singleLevel"/>
    <w:tmpl w:val="26D28DB0"/>
    <w:lvl w:ilvl="0">
      <w:start w:val="1"/>
      <w:numFmt w:val="decimal"/>
      <w:lvlText w:val="%1."/>
      <w:lvlJc w:val="left"/>
      <w:pPr>
        <w:tabs>
          <w:tab w:val="num" w:pos="643"/>
        </w:tabs>
        <w:ind w:left="643" w:hanging="360"/>
      </w:pPr>
    </w:lvl>
  </w:abstractNum>
  <w:abstractNum w:abstractNumId="4">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7ADAD2"/>
    <w:lvl w:ilvl="0">
      <w:start w:val="1"/>
      <w:numFmt w:val="decimal"/>
      <w:lvlText w:val="%1."/>
      <w:lvlJc w:val="left"/>
      <w:pPr>
        <w:tabs>
          <w:tab w:val="num" w:pos="360"/>
        </w:tabs>
        <w:ind w:left="360" w:hanging="360"/>
      </w:pPr>
    </w:lvl>
  </w:abstractNum>
  <w:abstractNum w:abstractNumId="9">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96"/>
    <w:rsid w:val="000041C6"/>
    <w:rsid w:val="000063E4"/>
    <w:rsid w:val="00011222"/>
    <w:rsid w:val="000113BC"/>
    <w:rsid w:val="000136AF"/>
    <w:rsid w:val="00021BF2"/>
    <w:rsid w:val="00025060"/>
    <w:rsid w:val="00027011"/>
    <w:rsid w:val="00030801"/>
    <w:rsid w:val="0004044E"/>
    <w:rsid w:val="00045189"/>
    <w:rsid w:val="000614BF"/>
    <w:rsid w:val="00075987"/>
    <w:rsid w:val="00095038"/>
    <w:rsid w:val="000A25E4"/>
    <w:rsid w:val="000B1B95"/>
    <w:rsid w:val="000B668D"/>
    <w:rsid w:val="000B73DE"/>
    <w:rsid w:val="000C4E79"/>
    <w:rsid w:val="000D05EF"/>
    <w:rsid w:val="000D67B1"/>
    <w:rsid w:val="000E7130"/>
    <w:rsid w:val="000F21C1"/>
    <w:rsid w:val="000F6B02"/>
    <w:rsid w:val="000F7427"/>
    <w:rsid w:val="001025D4"/>
    <w:rsid w:val="0010745C"/>
    <w:rsid w:val="00116384"/>
    <w:rsid w:val="00116975"/>
    <w:rsid w:val="00116C75"/>
    <w:rsid w:val="00126F1A"/>
    <w:rsid w:val="00153247"/>
    <w:rsid w:val="00154EAC"/>
    <w:rsid w:val="001643C9"/>
    <w:rsid w:val="00165568"/>
    <w:rsid w:val="00166C2F"/>
    <w:rsid w:val="001716C9"/>
    <w:rsid w:val="00171EAE"/>
    <w:rsid w:val="00187A36"/>
    <w:rsid w:val="00187A5A"/>
    <w:rsid w:val="00191859"/>
    <w:rsid w:val="00193461"/>
    <w:rsid w:val="001939E1"/>
    <w:rsid w:val="00195382"/>
    <w:rsid w:val="001A29AC"/>
    <w:rsid w:val="001A5084"/>
    <w:rsid w:val="001B3097"/>
    <w:rsid w:val="001B7A5D"/>
    <w:rsid w:val="001C69C4"/>
    <w:rsid w:val="001D4229"/>
    <w:rsid w:val="001D7F83"/>
    <w:rsid w:val="001E04A3"/>
    <w:rsid w:val="001E16D0"/>
    <w:rsid w:val="001E3590"/>
    <w:rsid w:val="001E562E"/>
    <w:rsid w:val="001E7407"/>
    <w:rsid w:val="001F4B30"/>
    <w:rsid w:val="001F6924"/>
    <w:rsid w:val="00201D27"/>
    <w:rsid w:val="002063AA"/>
    <w:rsid w:val="00213362"/>
    <w:rsid w:val="00230C96"/>
    <w:rsid w:val="00231427"/>
    <w:rsid w:val="00232E2A"/>
    <w:rsid w:val="00240749"/>
    <w:rsid w:val="00257E6D"/>
    <w:rsid w:val="00265FBC"/>
    <w:rsid w:val="00266D05"/>
    <w:rsid w:val="002932B1"/>
    <w:rsid w:val="00294416"/>
    <w:rsid w:val="00295408"/>
    <w:rsid w:val="00297ECB"/>
    <w:rsid w:val="002A0FFD"/>
    <w:rsid w:val="002B231C"/>
    <w:rsid w:val="002B2731"/>
    <w:rsid w:val="002B5B89"/>
    <w:rsid w:val="002B6EC7"/>
    <w:rsid w:val="002B7D96"/>
    <w:rsid w:val="002C66F9"/>
    <w:rsid w:val="002D043A"/>
    <w:rsid w:val="002D0FB9"/>
    <w:rsid w:val="002D4558"/>
    <w:rsid w:val="002E7283"/>
    <w:rsid w:val="002F5808"/>
    <w:rsid w:val="00304E75"/>
    <w:rsid w:val="003072FA"/>
    <w:rsid w:val="0031713F"/>
    <w:rsid w:val="00323217"/>
    <w:rsid w:val="00324949"/>
    <w:rsid w:val="003415D3"/>
    <w:rsid w:val="00352B0F"/>
    <w:rsid w:val="00360202"/>
    <w:rsid w:val="00361BD9"/>
    <w:rsid w:val="00363549"/>
    <w:rsid w:val="003801D0"/>
    <w:rsid w:val="0039228E"/>
    <w:rsid w:val="003926B5"/>
    <w:rsid w:val="003A5373"/>
    <w:rsid w:val="003B04EC"/>
    <w:rsid w:val="003C0B1E"/>
    <w:rsid w:val="003C5F2B"/>
    <w:rsid w:val="003D0BFE"/>
    <w:rsid w:val="003D1C94"/>
    <w:rsid w:val="003D5455"/>
    <w:rsid w:val="003D5700"/>
    <w:rsid w:val="003E5FF5"/>
    <w:rsid w:val="003F4CA9"/>
    <w:rsid w:val="003F567B"/>
    <w:rsid w:val="004010E7"/>
    <w:rsid w:val="00401403"/>
    <w:rsid w:val="0040222A"/>
    <w:rsid w:val="004116CD"/>
    <w:rsid w:val="00412B83"/>
    <w:rsid w:val="0042360C"/>
    <w:rsid w:val="00424CA9"/>
    <w:rsid w:val="00424DE3"/>
    <w:rsid w:val="00432C8E"/>
    <w:rsid w:val="00433910"/>
    <w:rsid w:val="00433D0B"/>
    <w:rsid w:val="0044291A"/>
    <w:rsid w:val="00451534"/>
    <w:rsid w:val="004541B9"/>
    <w:rsid w:val="00457741"/>
    <w:rsid w:val="00460499"/>
    <w:rsid w:val="00480FB9"/>
    <w:rsid w:val="0048364F"/>
    <w:rsid w:val="00486382"/>
    <w:rsid w:val="00490BAC"/>
    <w:rsid w:val="00494C7B"/>
    <w:rsid w:val="00496F97"/>
    <w:rsid w:val="00497785"/>
    <w:rsid w:val="004A2484"/>
    <w:rsid w:val="004B2D87"/>
    <w:rsid w:val="004C0255"/>
    <w:rsid w:val="004C5B5A"/>
    <w:rsid w:val="004C6444"/>
    <w:rsid w:val="004C6DE1"/>
    <w:rsid w:val="004F1FAC"/>
    <w:rsid w:val="004F297A"/>
    <w:rsid w:val="004F3A90"/>
    <w:rsid w:val="004F4A11"/>
    <w:rsid w:val="004F676E"/>
    <w:rsid w:val="00516B8D"/>
    <w:rsid w:val="00520A1E"/>
    <w:rsid w:val="0052701D"/>
    <w:rsid w:val="00531750"/>
    <w:rsid w:val="00537FBC"/>
    <w:rsid w:val="00541C73"/>
    <w:rsid w:val="00543469"/>
    <w:rsid w:val="00550D68"/>
    <w:rsid w:val="005512A4"/>
    <w:rsid w:val="00556736"/>
    <w:rsid w:val="00557C7A"/>
    <w:rsid w:val="00564D30"/>
    <w:rsid w:val="0058455D"/>
    <w:rsid w:val="00584811"/>
    <w:rsid w:val="005851A5"/>
    <w:rsid w:val="0058646E"/>
    <w:rsid w:val="00591E07"/>
    <w:rsid w:val="00593AA6"/>
    <w:rsid w:val="00594161"/>
    <w:rsid w:val="00594749"/>
    <w:rsid w:val="005B074E"/>
    <w:rsid w:val="005B2980"/>
    <w:rsid w:val="005B4067"/>
    <w:rsid w:val="005C12DE"/>
    <w:rsid w:val="005C3F41"/>
    <w:rsid w:val="005D6CF8"/>
    <w:rsid w:val="005E552A"/>
    <w:rsid w:val="005E6E77"/>
    <w:rsid w:val="00600219"/>
    <w:rsid w:val="006003EA"/>
    <w:rsid w:val="006249E6"/>
    <w:rsid w:val="00627974"/>
    <w:rsid w:val="00630733"/>
    <w:rsid w:val="0064468A"/>
    <w:rsid w:val="00654CCA"/>
    <w:rsid w:val="00656DE9"/>
    <w:rsid w:val="00663BDD"/>
    <w:rsid w:val="00677CC2"/>
    <w:rsid w:val="00680F17"/>
    <w:rsid w:val="00685F42"/>
    <w:rsid w:val="006877F3"/>
    <w:rsid w:val="0069207B"/>
    <w:rsid w:val="006937E2"/>
    <w:rsid w:val="0069392E"/>
    <w:rsid w:val="006977FB"/>
    <w:rsid w:val="006A094A"/>
    <w:rsid w:val="006A2516"/>
    <w:rsid w:val="006B262A"/>
    <w:rsid w:val="006C2C12"/>
    <w:rsid w:val="006C3FFF"/>
    <w:rsid w:val="006C534B"/>
    <w:rsid w:val="006C7F8C"/>
    <w:rsid w:val="006D3667"/>
    <w:rsid w:val="006D4E91"/>
    <w:rsid w:val="006E004B"/>
    <w:rsid w:val="006E55AB"/>
    <w:rsid w:val="006E7147"/>
    <w:rsid w:val="00700B2C"/>
    <w:rsid w:val="00701E6A"/>
    <w:rsid w:val="00713084"/>
    <w:rsid w:val="00713F1C"/>
    <w:rsid w:val="00722023"/>
    <w:rsid w:val="0072268B"/>
    <w:rsid w:val="00726065"/>
    <w:rsid w:val="00731E00"/>
    <w:rsid w:val="00734474"/>
    <w:rsid w:val="00742703"/>
    <w:rsid w:val="007440B7"/>
    <w:rsid w:val="00751CB1"/>
    <w:rsid w:val="007552F7"/>
    <w:rsid w:val="0075538F"/>
    <w:rsid w:val="007634AD"/>
    <w:rsid w:val="007715C9"/>
    <w:rsid w:val="00774EDD"/>
    <w:rsid w:val="007757EC"/>
    <w:rsid w:val="007769D4"/>
    <w:rsid w:val="00785AFA"/>
    <w:rsid w:val="007903AC"/>
    <w:rsid w:val="00794A4C"/>
    <w:rsid w:val="007A276E"/>
    <w:rsid w:val="007A636D"/>
    <w:rsid w:val="007A7F9F"/>
    <w:rsid w:val="007C4C96"/>
    <w:rsid w:val="007D3893"/>
    <w:rsid w:val="007E7D4A"/>
    <w:rsid w:val="007F5649"/>
    <w:rsid w:val="008268EE"/>
    <w:rsid w:val="00826DA5"/>
    <w:rsid w:val="00833416"/>
    <w:rsid w:val="00834634"/>
    <w:rsid w:val="00840D51"/>
    <w:rsid w:val="00844A87"/>
    <w:rsid w:val="00856A31"/>
    <w:rsid w:val="00874B69"/>
    <w:rsid w:val="008754D0"/>
    <w:rsid w:val="00877D48"/>
    <w:rsid w:val="00880795"/>
    <w:rsid w:val="00880A66"/>
    <w:rsid w:val="008919EB"/>
    <w:rsid w:val="008933AB"/>
    <w:rsid w:val="0089783B"/>
    <w:rsid w:val="008D0EE0"/>
    <w:rsid w:val="008D351B"/>
    <w:rsid w:val="008E03B0"/>
    <w:rsid w:val="008F07E3"/>
    <w:rsid w:val="008F4F1C"/>
    <w:rsid w:val="008F7B04"/>
    <w:rsid w:val="00900332"/>
    <w:rsid w:val="00907271"/>
    <w:rsid w:val="00917A32"/>
    <w:rsid w:val="00921127"/>
    <w:rsid w:val="00932377"/>
    <w:rsid w:val="00932A33"/>
    <w:rsid w:val="00943BE4"/>
    <w:rsid w:val="0094578B"/>
    <w:rsid w:val="00954306"/>
    <w:rsid w:val="00954565"/>
    <w:rsid w:val="009662C3"/>
    <w:rsid w:val="0097283E"/>
    <w:rsid w:val="00973D9E"/>
    <w:rsid w:val="00977C76"/>
    <w:rsid w:val="009848EC"/>
    <w:rsid w:val="009A6F41"/>
    <w:rsid w:val="009B3629"/>
    <w:rsid w:val="009C0EE1"/>
    <w:rsid w:val="009C2725"/>
    <w:rsid w:val="009C49D8"/>
    <w:rsid w:val="009E3601"/>
    <w:rsid w:val="009F11E7"/>
    <w:rsid w:val="009F727E"/>
    <w:rsid w:val="00A0463A"/>
    <w:rsid w:val="00A07562"/>
    <w:rsid w:val="00A07B56"/>
    <w:rsid w:val="00A1027A"/>
    <w:rsid w:val="00A15B32"/>
    <w:rsid w:val="00A2057D"/>
    <w:rsid w:val="00A2196B"/>
    <w:rsid w:val="00A231E2"/>
    <w:rsid w:val="00A2550D"/>
    <w:rsid w:val="00A26DBE"/>
    <w:rsid w:val="00A326A4"/>
    <w:rsid w:val="00A4169B"/>
    <w:rsid w:val="00A42BC5"/>
    <w:rsid w:val="00A4361F"/>
    <w:rsid w:val="00A5197F"/>
    <w:rsid w:val="00A64912"/>
    <w:rsid w:val="00A70A74"/>
    <w:rsid w:val="00A71C4E"/>
    <w:rsid w:val="00A770CD"/>
    <w:rsid w:val="00A7726E"/>
    <w:rsid w:val="00A87AB9"/>
    <w:rsid w:val="00AA6D77"/>
    <w:rsid w:val="00AB3315"/>
    <w:rsid w:val="00AB7B41"/>
    <w:rsid w:val="00AC06B3"/>
    <w:rsid w:val="00AD5641"/>
    <w:rsid w:val="00AE0F0F"/>
    <w:rsid w:val="00AE50A2"/>
    <w:rsid w:val="00AF0336"/>
    <w:rsid w:val="00AF0FBE"/>
    <w:rsid w:val="00AF6613"/>
    <w:rsid w:val="00B00902"/>
    <w:rsid w:val="00B0213F"/>
    <w:rsid w:val="00B032D8"/>
    <w:rsid w:val="00B149DE"/>
    <w:rsid w:val="00B332B8"/>
    <w:rsid w:val="00B33B3C"/>
    <w:rsid w:val="00B44657"/>
    <w:rsid w:val="00B57AFE"/>
    <w:rsid w:val="00B61D2C"/>
    <w:rsid w:val="00B63BDE"/>
    <w:rsid w:val="00B655DE"/>
    <w:rsid w:val="00B951C5"/>
    <w:rsid w:val="00B968AE"/>
    <w:rsid w:val="00B96A68"/>
    <w:rsid w:val="00B96BFC"/>
    <w:rsid w:val="00B97BAB"/>
    <w:rsid w:val="00BA0886"/>
    <w:rsid w:val="00BA212C"/>
    <w:rsid w:val="00BA5026"/>
    <w:rsid w:val="00BB6E79"/>
    <w:rsid w:val="00BC4F91"/>
    <w:rsid w:val="00BD60E6"/>
    <w:rsid w:val="00BE253A"/>
    <w:rsid w:val="00BE719A"/>
    <w:rsid w:val="00BE720A"/>
    <w:rsid w:val="00BF4533"/>
    <w:rsid w:val="00C067E5"/>
    <w:rsid w:val="00C12408"/>
    <w:rsid w:val="00C15528"/>
    <w:rsid w:val="00C164CA"/>
    <w:rsid w:val="00C21B63"/>
    <w:rsid w:val="00C42BF8"/>
    <w:rsid w:val="00C460AE"/>
    <w:rsid w:val="00C50043"/>
    <w:rsid w:val="00C63713"/>
    <w:rsid w:val="00C7573B"/>
    <w:rsid w:val="00C76CF3"/>
    <w:rsid w:val="00C77E30"/>
    <w:rsid w:val="00C814F5"/>
    <w:rsid w:val="00CA3F76"/>
    <w:rsid w:val="00CB0180"/>
    <w:rsid w:val="00CB21E6"/>
    <w:rsid w:val="00CB3470"/>
    <w:rsid w:val="00CD606E"/>
    <w:rsid w:val="00CD6A7D"/>
    <w:rsid w:val="00CD7ECB"/>
    <w:rsid w:val="00CE56FB"/>
    <w:rsid w:val="00CF0BB2"/>
    <w:rsid w:val="00D0104A"/>
    <w:rsid w:val="00D064E1"/>
    <w:rsid w:val="00D13441"/>
    <w:rsid w:val="00D1757F"/>
    <w:rsid w:val="00D17B17"/>
    <w:rsid w:val="00D243A3"/>
    <w:rsid w:val="00D32C6A"/>
    <w:rsid w:val="00D333D9"/>
    <w:rsid w:val="00D33440"/>
    <w:rsid w:val="00D40403"/>
    <w:rsid w:val="00D440B7"/>
    <w:rsid w:val="00D52EFE"/>
    <w:rsid w:val="00D54160"/>
    <w:rsid w:val="00D63EF6"/>
    <w:rsid w:val="00D70DFB"/>
    <w:rsid w:val="00D766DF"/>
    <w:rsid w:val="00D83D21"/>
    <w:rsid w:val="00D84B58"/>
    <w:rsid w:val="00D85A90"/>
    <w:rsid w:val="00D925D1"/>
    <w:rsid w:val="00DA159B"/>
    <w:rsid w:val="00DA354E"/>
    <w:rsid w:val="00DC01F4"/>
    <w:rsid w:val="00DF5298"/>
    <w:rsid w:val="00E04CF4"/>
    <w:rsid w:val="00E05704"/>
    <w:rsid w:val="00E05C46"/>
    <w:rsid w:val="00E17EAD"/>
    <w:rsid w:val="00E25640"/>
    <w:rsid w:val="00E30206"/>
    <w:rsid w:val="00E33C1C"/>
    <w:rsid w:val="00E417AA"/>
    <w:rsid w:val="00E443FC"/>
    <w:rsid w:val="00E45FE7"/>
    <w:rsid w:val="00E476B8"/>
    <w:rsid w:val="00E54292"/>
    <w:rsid w:val="00E55BCD"/>
    <w:rsid w:val="00E73EC4"/>
    <w:rsid w:val="00E74DC7"/>
    <w:rsid w:val="00E76FAB"/>
    <w:rsid w:val="00E83E2E"/>
    <w:rsid w:val="00E84B32"/>
    <w:rsid w:val="00E87699"/>
    <w:rsid w:val="00E90D06"/>
    <w:rsid w:val="00E92A7D"/>
    <w:rsid w:val="00EA7080"/>
    <w:rsid w:val="00EB5773"/>
    <w:rsid w:val="00EB6A6B"/>
    <w:rsid w:val="00EC38EA"/>
    <w:rsid w:val="00ED3A7D"/>
    <w:rsid w:val="00EE019B"/>
    <w:rsid w:val="00EF19E9"/>
    <w:rsid w:val="00EF2E3A"/>
    <w:rsid w:val="00F047E2"/>
    <w:rsid w:val="00F07438"/>
    <w:rsid w:val="00F078DC"/>
    <w:rsid w:val="00F07C98"/>
    <w:rsid w:val="00F108ED"/>
    <w:rsid w:val="00F13E86"/>
    <w:rsid w:val="00F145D2"/>
    <w:rsid w:val="00F14C79"/>
    <w:rsid w:val="00F2056F"/>
    <w:rsid w:val="00F24C35"/>
    <w:rsid w:val="00F33D63"/>
    <w:rsid w:val="00F50DBC"/>
    <w:rsid w:val="00F56759"/>
    <w:rsid w:val="00F677A9"/>
    <w:rsid w:val="00F804AF"/>
    <w:rsid w:val="00F81129"/>
    <w:rsid w:val="00F84CF5"/>
    <w:rsid w:val="00FA420B"/>
    <w:rsid w:val="00FA4A99"/>
    <w:rsid w:val="00FA4B67"/>
    <w:rsid w:val="00FA560A"/>
    <w:rsid w:val="00FB03B3"/>
    <w:rsid w:val="00FB1556"/>
    <w:rsid w:val="00FB192C"/>
    <w:rsid w:val="00FD2C0A"/>
    <w:rsid w:val="00FD7CFE"/>
    <w:rsid w:val="00FE648A"/>
    <w:rsid w:val="00FF0FF3"/>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455D"/>
    <w:pPr>
      <w:spacing w:line="260" w:lineRule="atLeast"/>
    </w:pPr>
    <w:rPr>
      <w:sz w:val="22"/>
    </w:rPr>
  </w:style>
  <w:style w:type="paragraph" w:styleId="Heading1">
    <w:name w:val="heading 1"/>
    <w:basedOn w:val="Normal"/>
    <w:next w:val="Normal"/>
    <w:link w:val="Heading1Char"/>
    <w:uiPriority w:val="9"/>
    <w:qFormat/>
    <w:rsid w:val="00230C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0C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0C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0C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0C9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30C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30C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0C9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30C9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455D"/>
  </w:style>
  <w:style w:type="paragraph" w:customStyle="1" w:styleId="OPCParaBase">
    <w:name w:val="OPCParaBase"/>
    <w:link w:val="OPCParaBaseChar"/>
    <w:qFormat/>
    <w:rsid w:val="0058455D"/>
    <w:pPr>
      <w:spacing w:line="260" w:lineRule="atLeast"/>
    </w:pPr>
    <w:rPr>
      <w:rFonts w:eastAsia="Times New Roman" w:cs="Times New Roman"/>
      <w:sz w:val="22"/>
      <w:lang w:eastAsia="en-AU"/>
    </w:rPr>
  </w:style>
  <w:style w:type="paragraph" w:customStyle="1" w:styleId="ShortT">
    <w:name w:val="ShortT"/>
    <w:basedOn w:val="OPCParaBase"/>
    <w:next w:val="Normal"/>
    <w:qFormat/>
    <w:rsid w:val="0058455D"/>
    <w:pPr>
      <w:spacing w:line="240" w:lineRule="auto"/>
    </w:pPr>
    <w:rPr>
      <w:b/>
      <w:sz w:val="40"/>
    </w:rPr>
  </w:style>
  <w:style w:type="paragraph" w:customStyle="1" w:styleId="ActHead1">
    <w:name w:val="ActHead 1"/>
    <w:aliases w:val="c"/>
    <w:basedOn w:val="OPCParaBase"/>
    <w:next w:val="Normal"/>
    <w:qFormat/>
    <w:rsid w:val="005845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45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45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45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845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45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5845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5845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58455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455D"/>
  </w:style>
  <w:style w:type="paragraph" w:customStyle="1" w:styleId="Blocks">
    <w:name w:val="Blocks"/>
    <w:aliases w:val="bb"/>
    <w:basedOn w:val="OPCParaBase"/>
    <w:qFormat/>
    <w:rsid w:val="0058455D"/>
    <w:pPr>
      <w:spacing w:line="240" w:lineRule="auto"/>
    </w:pPr>
    <w:rPr>
      <w:sz w:val="24"/>
    </w:rPr>
  </w:style>
  <w:style w:type="paragraph" w:customStyle="1" w:styleId="BoxText">
    <w:name w:val="BoxText"/>
    <w:aliases w:val="bt"/>
    <w:basedOn w:val="OPCParaBase"/>
    <w:qFormat/>
    <w:rsid w:val="005845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455D"/>
    <w:rPr>
      <w:b/>
    </w:rPr>
  </w:style>
  <w:style w:type="paragraph" w:customStyle="1" w:styleId="BoxHeadItalic">
    <w:name w:val="BoxHeadItalic"/>
    <w:aliases w:val="bhi"/>
    <w:basedOn w:val="BoxText"/>
    <w:next w:val="BoxStep"/>
    <w:qFormat/>
    <w:rsid w:val="0058455D"/>
    <w:rPr>
      <w:i/>
    </w:rPr>
  </w:style>
  <w:style w:type="paragraph" w:customStyle="1" w:styleId="BoxList">
    <w:name w:val="BoxList"/>
    <w:aliases w:val="bl"/>
    <w:basedOn w:val="BoxText"/>
    <w:qFormat/>
    <w:rsid w:val="0058455D"/>
    <w:pPr>
      <w:ind w:left="1559" w:hanging="425"/>
    </w:pPr>
  </w:style>
  <w:style w:type="paragraph" w:customStyle="1" w:styleId="BoxNote">
    <w:name w:val="BoxNote"/>
    <w:aliases w:val="bn"/>
    <w:basedOn w:val="BoxText"/>
    <w:qFormat/>
    <w:rsid w:val="0058455D"/>
    <w:pPr>
      <w:tabs>
        <w:tab w:val="left" w:pos="1985"/>
      </w:tabs>
      <w:spacing w:before="122" w:line="198" w:lineRule="exact"/>
      <w:ind w:left="2948" w:hanging="1814"/>
    </w:pPr>
    <w:rPr>
      <w:sz w:val="18"/>
    </w:rPr>
  </w:style>
  <w:style w:type="paragraph" w:customStyle="1" w:styleId="BoxPara">
    <w:name w:val="BoxPara"/>
    <w:aliases w:val="bp"/>
    <w:basedOn w:val="BoxText"/>
    <w:qFormat/>
    <w:rsid w:val="0058455D"/>
    <w:pPr>
      <w:tabs>
        <w:tab w:val="right" w:pos="2268"/>
      </w:tabs>
      <w:ind w:left="2552" w:hanging="1418"/>
    </w:pPr>
  </w:style>
  <w:style w:type="paragraph" w:customStyle="1" w:styleId="BoxStep">
    <w:name w:val="BoxStep"/>
    <w:aliases w:val="bs"/>
    <w:basedOn w:val="BoxText"/>
    <w:qFormat/>
    <w:rsid w:val="0058455D"/>
    <w:pPr>
      <w:ind w:left="1985" w:hanging="851"/>
    </w:pPr>
  </w:style>
  <w:style w:type="character" w:customStyle="1" w:styleId="CharAmPartNo">
    <w:name w:val="CharAmPartNo"/>
    <w:basedOn w:val="OPCCharBase"/>
    <w:qFormat/>
    <w:rsid w:val="0058455D"/>
  </w:style>
  <w:style w:type="character" w:customStyle="1" w:styleId="CharAmPartText">
    <w:name w:val="CharAmPartText"/>
    <w:basedOn w:val="OPCCharBase"/>
    <w:qFormat/>
    <w:rsid w:val="0058455D"/>
  </w:style>
  <w:style w:type="character" w:customStyle="1" w:styleId="CharAmSchNo">
    <w:name w:val="CharAmSchNo"/>
    <w:basedOn w:val="OPCCharBase"/>
    <w:qFormat/>
    <w:rsid w:val="0058455D"/>
  </w:style>
  <w:style w:type="character" w:customStyle="1" w:styleId="CharAmSchText">
    <w:name w:val="CharAmSchText"/>
    <w:basedOn w:val="OPCCharBase"/>
    <w:qFormat/>
    <w:rsid w:val="0058455D"/>
  </w:style>
  <w:style w:type="character" w:customStyle="1" w:styleId="CharBoldItalic">
    <w:name w:val="CharBoldItalic"/>
    <w:basedOn w:val="OPCCharBase"/>
    <w:uiPriority w:val="1"/>
    <w:qFormat/>
    <w:rsid w:val="0058455D"/>
    <w:rPr>
      <w:b/>
      <w:i/>
    </w:rPr>
  </w:style>
  <w:style w:type="character" w:customStyle="1" w:styleId="CharChapNo">
    <w:name w:val="CharChapNo"/>
    <w:basedOn w:val="OPCCharBase"/>
    <w:uiPriority w:val="1"/>
    <w:qFormat/>
    <w:rsid w:val="0058455D"/>
  </w:style>
  <w:style w:type="character" w:customStyle="1" w:styleId="CharChapText">
    <w:name w:val="CharChapText"/>
    <w:basedOn w:val="OPCCharBase"/>
    <w:uiPriority w:val="1"/>
    <w:qFormat/>
    <w:rsid w:val="0058455D"/>
  </w:style>
  <w:style w:type="character" w:customStyle="1" w:styleId="CharDivNo">
    <w:name w:val="CharDivNo"/>
    <w:basedOn w:val="OPCCharBase"/>
    <w:uiPriority w:val="1"/>
    <w:qFormat/>
    <w:rsid w:val="0058455D"/>
  </w:style>
  <w:style w:type="character" w:customStyle="1" w:styleId="CharDivText">
    <w:name w:val="CharDivText"/>
    <w:basedOn w:val="OPCCharBase"/>
    <w:uiPriority w:val="1"/>
    <w:qFormat/>
    <w:rsid w:val="0058455D"/>
  </w:style>
  <w:style w:type="character" w:customStyle="1" w:styleId="CharItalic">
    <w:name w:val="CharItalic"/>
    <w:basedOn w:val="OPCCharBase"/>
    <w:uiPriority w:val="1"/>
    <w:qFormat/>
    <w:rsid w:val="0058455D"/>
    <w:rPr>
      <w:i/>
    </w:rPr>
  </w:style>
  <w:style w:type="character" w:customStyle="1" w:styleId="CharPartNo">
    <w:name w:val="CharPartNo"/>
    <w:basedOn w:val="OPCCharBase"/>
    <w:uiPriority w:val="1"/>
    <w:qFormat/>
    <w:rsid w:val="0058455D"/>
  </w:style>
  <w:style w:type="character" w:customStyle="1" w:styleId="CharPartText">
    <w:name w:val="CharPartText"/>
    <w:basedOn w:val="OPCCharBase"/>
    <w:uiPriority w:val="1"/>
    <w:qFormat/>
    <w:rsid w:val="0058455D"/>
  </w:style>
  <w:style w:type="character" w:customStyle="1" w:styleId="CharSectno">
    <w:name w:val="CharSectno"/>
    <w:basedOn w:val="OPCCharBase"/>
    <w:qFormat/>
    <w:rsid w:val="0058455D"/>
  </w:style>
  <w:style w:type="character" w:customStyle="1" w:styleId="CharSubdNo">
    <w:name w:val="CharSubdNo"/>
    <w:basedOn w:val="OPCCharBase"/>
    <w:uiPriority w:val="1"/>
    <w:qFormat/>
    <w:rsid w:val="0058455D"/>
  </w:style>
  <w:style w:type="character" w:customStyle="1" w:styleId="CharSubdText">
    <w:name w:val="CharSubdText"/>
    <w:basedOn w:val="OPCCharBase"/>
    <w:uiPriority w:val="1"/>
    <w:qFormat/>
    <w:rsid w:val="0058455D"/>
  </w:style>
  <w:style w:type="paragraph" w:customStyle="1" w:styleId="CTA--">
    <w:name w:val="CTA --"/>
    <w:basedOn w:val="OPCParaBase"/>
    <w:next w:val="Normal"/>
    <w:rsid w:val="0058455D"/>
    <w:pPr>
      <w:spacing w:before="60" w:line="240" w:lineRule="atLeast"/>
      <w:ind w:left="142" w:hanging="142"/>
    </w:pPr>
    <w:rPr>
      <w:sz w:val="20"/>
    </w:rPr>
  </w:style>
  <w:style w:type="paragraph" w:customStyle="1" w:styleId="CTA-">
    <w:name w:val="CTA -"/>
    <w:basedOn w:val="OPCParaBase"/>
    <w:rsid w:val="0058455D"/>
    <w:pPr>
      <w:spacing w:before="60" w:line="240" w:lineRule="atLeast"/>
      <w:ind w:left="85" w:hanging="85"/>
    </w:pPr>
    <w:rPr>
      <w:sz w:val="20"/>
    </w:rPr>
  </w:style>
  <w:style w:type="paragraph" w:customStyle="1" w:styleId="CTA---">
    <w:name w:val="CTA ---"/>
    <w:basedOn w:val="OPCParaBase"/>
    <w:next w:val="Normal"/>
    <w:rsid w:val="0058455D"/>
    <w:pPr>
      <w:spacing w:before="60" w:line="240" w:lineRule="atLeast"/>
      <w:ind w:left="198" w:hanging="198"/>
    </w:pPr>
    <w:rPr>
      <w:sz w:val="20"/>
    </w:rPr>
  </w:style>
  <w:style w:type="paragraph" w:customStyle="1" w:styleId="CTA----">
    <w:name w:val="CTA ----"/>
    <w:basedOn w:val="OPCParaBase"/>
    <w:next w:val="Normal"/>
    <w:rsid w:val="0058455D"/>
    <w:pPr>
      <w:spacing w:before="60" w:line="240" w:lineRule="atLeast"/>
      <w:ind w:left="255" w:hanging="255"/>
    </w:pPr>
    <w:rPr>
      <w:sz w:val="20"/>
    </w:rPr>
  </w:style>
  <w:style w:type="paragraph" w:customStyle="1" w:styleId="CTA1a">
    <w:name w:val="CTA 1(a)"/>
    <w:basedOn w:val="OPCParaBase"/>
    <w:rsid w:val="0058455D"/>
    <w:pPr>
      <w:tabs>
        <w:tab w:val="right" w:pos="414"/>
      </w:tabs>
      <w:spacing w:before="40" w:line="240" w:lineRule="atLeast"/>
      <w:ind w:left="675" w:hanging="675"/>
    </w:pPr>
    <w:rPr>
      <w:sz w:val="20"/>
    </w:rPr>
  </w:style>
  <w:style w:type="paragraph" w:customStyle="1" w:styleId="CTA1ai">
    <w:name w:val="CTA 1(a)(i)"/>
    <w:basedOn w:val="OPCParaBase"/>
    <w:rsid w:val="0058455D"/>
    <w:pPr>
      <w:tabs>
        <w:tab w:val="right" w:pos="1004"/>
      </w:tabs>
      <w:spacing w:before="40" w:line="240" w:lineRule="atLeast"/>
      <w:ind w:left="1253" w:hanging="1253"/>
    </w:pPr>
    <w:rPr>
      <w:sz w:val="20"/>
    </w:rPr>
  </w:style>
  <w:style w:type="paragraph" w:customStyle="1" w:styleId="CTA2a">
    <w:name w:val="CTA 2(a)"/>
    <w:basedOn w:val="OPCParaBase"/>
    <w:rsid w:val="0058455D"/>
    <w:pPr>
      <w:tabs>
        <w:tab w:val="right" w:pos="482"/>
      </w:tabs>
      <w:spacing w:before="40" w:line="240" w:lineRule="atLeast"/>
      <w:ind w:left="748" w:hanging="748"/>
    </w:pPr>
    <w:rPr>
      <w:sz w:val="20"/>
    </w:rPr>
  </w:style>
  <w:style w:type="paragraph" w:customStyle="1" w:styleId="CTA2ai">
    <w:name w:val="CTA 2(a)(i)"/>
    <w:basedOn w:val="OPCParaBase"/>
    <w:rsid w:val="0058455D"/>
    <w:pPr>
      <w:tabs>
        <w:tab w:val="right" w:pos="1089"/>
      </w:tabs>
      <w:spacing w:before="40" w:line="240" w:lineRule="atLeast"/>
      <w:ind w:left="1327" w:hanging="1327"/>
    </w:pPr>
    <w:rPr>
      <w:sz w:val="20"/>
    </w:rPr>
  </w:style>
  <w:style w:type="paragraph" w:customStyle="1" w:styleId="CTA3a">
    <w:name w:val="CTA 3(a)"/>
    <w:basedOn w:val="OPCParaBase"/>
    <w:rsid w:val="0058455D"/>
    <w:pPr>
      <w:tabs>
        <w:tab w:val="right" w:pos="556"/>
      </w:tabs>
      <w:spacing w:before="40" w:line="240" w:lineRule="atLeast"/>
      <w:ind w:left="805" w:hanging="805"/>
    </w:pPr>
    <w:rPr>
      <w:sz w:val="20"/>
    </w:rPr>
  </w:style>
  <w:style w:type="paragraph" w:customStyle="1" w:styleId="CTA3ai">
    <w:name w:val="CTA 3(a)(i)"/>
    <w:basedOn w:val="OPCParaBase"/>
    <w:rsid w:val="0058455D"/>
    <w:pPr>
      <w:tabs>
        <w:tab w:val="right" w:pos="1140"/>
      </w:tabs>
      <w:spacing w:before="40" w:line="240" w:lineRule="atLeast"/>
      <w:ind w:left="1361" w:hanging="1361"/>
    </w:pPr>
    <w:rPr>
      <w:sz w:val="20"/>
    </w:rPr>
  </w:style>
  <w:style w:type="paragraph" w:customStyle="1" w:styleId="CTA4a">
    <w:name w:val="CTA 4(a)"/>
    <w:basedOn w:val="OPCParaBase"/>
    <w:rsid w:val="0058455D"/>
    <w:pPr>
      <w:tabs>
        <w:tab w:val="right" w:pos="624"/>
      </w:tabs>
      <w:spacing w:before="40" w:line="240" w:lineRule="atLeast"/>
      <w:ind w:left="873" w:hanging="873"/>
    </w:pPr>
    <w:rPr>
      <w:sz w:val="20"/>
    </w:rPr>
  </w:style>
  <w:style w:type="paragraph" w:customStyle="1" w:styleId="CTA4ai">
    <w:name w:val="CTA 4(a)(i)"/>
    <w:basedOn w:val="OPCParaBase"/>
    <w:rsid w:val="0058455D"/>
    <w:pPr>
      <w:tabs>
        <w:tab w:val="right" w:pos="1213"/>
      </w:tabs>
      <w:spacing w:before="40" w:line="240" w:lineRule="atLeast"/>
      <w:ind w:left="1452" w:hanging="1452"/>
    </w:pPr>
    <w:rPr>
      <w:sz w:val="20"/>
    </w:rPr>
  </w:style>
  <w:style w:type="paragraph" w:customStyle="1" w:styleId="CTACAPS">
    <w:name w:val="CTA CAPS"/>
    <w:basedOn w:val="OPCParaBase"/>
    <w:rsid w:val="0058455D"/>
    <w:pPr>
      <w:spacing w:before="60" w:line="240" w:lineRule="atLeast"/>
    </w:pPr>
    <w:rPr>
      <w:sz w:val="20"/>
    </w:rPr>
  </w:style>
  <w:style w:type="paragraph" w:customStyle="1" w:styleId="CTAright">
    <w:name w:val="CTA right"/>
    <w:basedOn w:val="OPCParaBase"/>
    <w:rsid w:val="0058455D"/>
    <w:pPr>
      <w:spacing w:before="60" w:line="240" w:lineRule="auto"/>
      <w:jc w:val="right"/>
    </w:pPr>
    <w:rPr>
      <w:sz w:val="20"/>
    </w:rPr>
  </w:style>
  <w:style w:type="paragraph" w:customStyle="1" w:styleId="subsection">
    <w:name w:val="subsection"/>
    <w:aliases w:val="ss"/>
    <w:basedOn w:val="OPCParaBase"/>
    <w:link w:val="subsectionChar"/>
    <w:rsid w:val="0058455D"/>
    <w:pPr>
      <w:tabs>
        <w:tab w:val="right" w:pos="1021"/>
      </w:tabs>
      <w:spacing w:before="180" w:line="240" w:lineRule="auto"/>
      <w:ind w:left="1134" w:hanging="1134"/>
    </w:pPr>
  </w:style>
  <w:style w:type="paragraph" w:customStyle="1" w:styleId="Definition">
    <w:name w:val="Definition"/>
    <w:aliases w:val="dd"/>
    <w:basedOn w:val="OPCParaBase"/>
    <w:rsid w:val="0058455D"/>
    <w:pPr>
      <w:spacing w:before="180" w:line="240" w:lineRule="auto"/>
      <w:ind w:left="1134"/>
    </w:pPr>
  </w:style>
  <w:style w:type="paragraph" w:customStyle="1" w:styleId="ETAsubitem">
    <w:name w:val="ETA(subitem)"/>
    <w:basedOn w:val="OPCParaBase"/>
    <w:rsid w:val="0058455D"/>
    <w:pPr>
      <w:tabs>
        <w:tab w:val="right" w:pos="340"/>
      </w:tabs>
      <w:spacing w:before="60" w:line="240" w:lineRule="auto"/>
      <w:ind w:left="454" w:hanging="454"/>
    </w:pPr>
    <w:rPr>
      <w:sz w:val="20"/>
    </w:rPr>
  </w:style>
  <w:style w:type="paragraph" w:customStyle="1" w:styleId="ETApara">
    <w:name w:val="ETA(para)"/>
    <w:basedOn w:val="OPCParaBase"/>
    <w:rsid w:val="0058455D"/>
    <w:pPr>
      <w:tabs>
        <w:tab w:val="right" w:pos="754"/>
      </w:tabs>
      <w:spacing w:before="60" w:line="240" w:lineRule="auto"/>
      <w:ind w:left="828" w:hanging="828"/>
    </w:pPr>
    <w:rPr>
      <w:sz w:val="20"/>
    </w:rPr>
  </w:style>
  <w:style w:type="paragraph" w:customStyle="1" w:styleId="ETAsubpara">
    <w:name w:val="ETA(subpara)"/>
    <w:basedOn w:val="OPCParaBase"/>
    <w:rsid w:val="0058455D"/>
    <w:pPr>
      <w:tabs>
        <w:tab w:val="right" w:pos="1083"/>
      </w:tabs>
      <w:spacing w:before="60" w:line="240" w:lineRule="auto"/>
      <w:ind w:left="1191" w:hanging="1191"/>
    </w:pPr>
    <w:rPr>
      <w:sz w:val="20"/>
    </w:rPr>
  </w:style>
  <w:style w:type="paragraph" w:customStyle="1" w:styleId="ETAsub-subpara">
    <w:name w:val="ETA(sub-subpara)"/>
    <w:basedOn w:val="OPCParaBase"/>
    <w:rsid w:val="0058455D"/>
    <w:pPr>
      <w:tabs>
        <w:tab w:val="right" w:pos="1412"/>
      </w:tabs>
      <w:spacing w:before="60" w:line="240" w:lineRule="auto"/>
      <w:ind w:left="1525" w:hanging="1525"/>
    </w:pPr>
    <w:rPr>
      <w:sz w:val="20"/>
    </w:rPr>
  </w:style>
  <w:style w:type="paragraph" w:customStyle="1" w:styleId="Formula">
    <w:name w:val="Formula"/>
    <w:basedOn w:val="OPCParaBase"/>
    <w:rsid w:val="0058455D"/>
    <w:pPr>
      <w:spacing w:line="240" w:lineRule="auto"/>
      <w:ind w:left="1134"/>
    </w:pPr>
    <w:rPr>
      <w:sz w:val="20"/>
    </w:rPr>
  </w:style>
  <w:style w:type="paragraph" w:styleId="Header">
    <w:name w:val="header"/>
    <w:basedOn w:val="OPCParaBase"/>
    <w:link w:val="HeaderChar"/>
    <w:unhideWhenUsed/>
    <w:rsid w:val="005845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455D"/>
    <w:rPr>
      <w:rFonts w:eastAsia="Times New Roman" w:cs="Times New Roman"/>
      <w:sz w:val="16"/>
      <w:lang w:eastAsia="en-AU"/>
    </w:rPr>
  </w:style>
  <w:style w:type="paragraph" w:customStyle="1" w:styleId="House">
    <w:name w:val="House"/>
    <w:basedOn w:val="OPCParaBase"/>
    <w:rsid w:val="0058455D"/>
    <w:pPr>
      <w:spacing w:line="240" w:lineRule="auto"/>
    </w:pPr>
    <w:rPr>
      <w:sz w:val="28"/>
    </w:rPr>
  </w:style>
  <w:style w:type="paragraph" w:customStyle="1" w:styleId="Item">
    <w:name w:val="Item"/>
    <w:aliases w:val="i"/>
    <w:basedOn w:val="OPCParaBase"/>
    <w:next w:val="ItemHead"/>
    <w:link w:val="ItemChar"/>
    <w:rsid w:val="0058455D"/>
    <w:pPr>
      <w:keepLines/>
      <w:spacing w:before="80" w:line="240" w:lineRule="auto"/>
      <w:ind w:left="709"/>
    </w:pPr>
  </w:style>
  <w:style w:type="paragraph" w:customStyle="1" w:styleId="ItemHead">
    <w:name w:val="ItemHead"/>
    <w:aliases w:val="ih"/>
    <w:basedOn w:val="OPCParaBase"/>
    <w:next w:val="Item"/>
    <w:link w:val="ItemHeadChar"/>
    <w:rsid w:val="005845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455D"/>
    <w:pPr>
      <w:spacing w:line="240" w:lineRule="auto"/>
    </w:pPr>
    <w:rPr>
      <w:b/>
      <w:sz w:val="32"/>
    </w:rPr>
  </w:style>
  <w:style w:type="paragraph" w:customStyle="1" w:styleId="notedraft">
    <w:name w:val="note(draft)"/>
    <w:aliases w:val="nd"/>
    <w:basedOn w:val="OPCParaBase"/>
    <w:rsid w:val="0058455D"/>
    <w:pPr>
      <w:spacing w:before="240" w:line="240" w:lineRule="auto"/>
      <w:ind w:left="284" w:hanging="284"/>
    </w:pPr>
    <w:rPr>
      <w:i/>
      <w:sz w:val="24"/>
    </w:rPr>
  </w:style>
  <w:style w:type="paragraph" w:customStyle="1" w:styleId="notemargin">
    <w:name w:val="note(margin)"/>
    <w:aliases w:val="nm"/>
    <w:basedOn w:val="OPCParaBase"/>
    <w:rsid w:val="0058455D"/>
    <w:pPr>
      <w:tabs>
        <w:tab w:val="left" w:pos="709"/>
      </w:tabs>
      <w:spacing w:before="122" w:line="198" w:lineRule="exact"/>
      <w:ind w:left="709" w:hanging="709"/>
    </w:pPr>
    <w:rPr>
      <w:sz w:val="18"/>
    </w:rPr>
  </w:style>
  <w:style w:type="paragraph" w:customStyle="1" w:styleId="noteToPara">
    <w:name w:val="noteToPara"/>
    <w:aliases w:val="ntp"/>
    <w:basedOn w:val="OPCParaBase"/>
    <w:rsid w:val="0058455D"/>
    <w:pPr>
      <w:spacing w:before="122" w:line="198" w:lineRule="exact"/>
      <w:ind w:left="2353" w:hanging="709"/>
    </w:pPr>
    <w:rPr>
      <w:sz w:val="18"/>
    </w:rPr>
  </w:style>
  <w:style w:type="paragraph" w:customStyle="1" w:styleId="noteParlAmend">
    <w:name w:val="note(ParlAmend)"/>
    <w:aliases w:val="npp"/>
    <w:basedOn w:val="OPCParaBase"/>
    <w:next w:val="ParlAmend"/>
    <w:rsid w:val="0058455D"/>
    <w:pPr>
      <w:spacing w:line="240" w:lineRule="auto"/>
      <w:jc w:val="right"/>
    </w:pPr>
    <w:rPr>
      <w:rFonts w:ascii="Arial" w:hAnsi="Arial"/>
      <w:b/>
      <w:i/>
    </w:rPr>
  </w:style>
  <w:style w:type="paragraph" w:customStyle="1" w:styleId="Page1">
    <w:name w:val="Page1"/>
    <w:basedOn w:val="OPCParaBase"/>
    <w:rsid w:val="0058455D"/>
    <w:pPr>
      <w:spacing w:before="5600" w:line="240" w:lineRule="auto"/>
    </w:pPr>
    <w:rPr>
      <w:b/>
      <w:sz w:val="32"/>
    </w:rPr>
  </w:style>
  <w:style w:type="paragraph" w:customStyle="1" w:styleId="PageBreak">
    <w:name w:val="PageBreak"/>
    <w:aliases w:val="pb"/>
    <w:basedOn w:val="OPCParaBase"/>
    <w:rsid w:val="0058455D"/>
    <w:pPr>
      <w:spacing w:line="240" w:lineRule="auto"/>
    </w:pPr>
    <w:rPr>
      <w:sz w:val="20"/>
    </w:rPr>
  </w:style>
  <w:style w:type="paragraph" w:customStyle="1" w:styleId="paragraphsub">
    <w:name w:val="paragraph(sub)"/>
    <w:aliases w:val="aa"/>
    <w:basedOn w:val="OPCParaBase"/>
    <w:rsid w:val="0058455D"/>
    <w:pPr>
      <w:tabs>
        <w:tab w:val="right" w:pos="1985"/>
      </w:tabs>
      <w:spacing w:before="40" w:line="240" w:lineRule="auto"/>
      <w:ind w:left="2098" w:hanging="2098"/>
    </w:pPr>
  </w:style>
  <w:style w:type="paragraph" w:customStyle="1" w:styleId="paragraphsub-sub">
    <w:name w:val="paragraph(sub-sub)"/>
    <w:aliases w:val="aaa"/>
    <w:basedOn w:val="OPCParaBase"/>
    <w:rsid w:val="0058455D"/>
    <w:pPr>
      <w:tabs>
        <w:tab w:val="right" w:pos="2722"/>
      </w:tabs>
      <w:spacing w:before="40" w:line="240" w:lineRule="auto"/>
      <w:ind w:left="2835" w:hanging="2835"/>
    </w:pPr>
  </w:style>
  <w:style w:type="paragraph" w:customStyle="1" w:styleId="paragraph">
    <w:name w:val="paragraph"/>
    <w:aliases w:val="a"/>
    <w:basedOn w:val="OPCParaBase"/>
    <w:rsid w:val="0058455D"/>
    <w:pPr>
      <w:tabs>
        <w:tab w:val="right" w:pos="1531"/>
      </w:tabs>
      <w:spacing w:before="40" w:line="240" w:lineRule="auto"/>
      <w:ind w:left="1644" w:hanging="1644"/>
    </w:pPr>
  </w:style>
  <w:style w:type="paragraph" w:customStyle="1" w:styleId="ParlAmend">
    <w:name w:val="ParlAmend"/>
    <w:aliases w:val="pp"/>
    <w:basedOn w:val="OPCParaBase"/>
    <w:rsid w:val="0058455D"/>
    <w:pPr>
      <w:spacing w:before="240" w:line="240" w:lineRule="atLeast"/>
      <w:ind w:hanging="567"/>
    </w:pPr>
    <w:rPr>
      <w:sz w:val="24"/>
    </w:rPr>
  </w:style>
  <w:style w:type="paragraph" w:customStyle="1" w:styleId="Penalty">
    <w:name w:val="Penalty"/>
    <w:basedOn w:val="OPCParaBase"/>
    <w:rsid w:val="0058455D"/>
    <w:pPr>
      <w:tabs>
        <w:tab w:val="left" w:pos="2977"/>
      </w:tabs>
      <w:spacing w:before="180" w:line="240" w:lineRule="auto"/>
      <w:ind w:left="1985" w:hanging="851"/>
    </w:pPr>
  </w:style>
  <w:style w:type="paragraph" w:customStyle="1" w:styleId="Portfolio">
    <w:name w:val="Portfolio"/>
    <w:basedOn w:val="OPCParaBase"/>
    <w:rsid w:val="0058455D"/>
    <w:pPr>
      <w:spacing w:line="240" w:lineRule="auto"/>
    </w:pPr>
    <w:rPr>
      <w:i/>
      <w:sz w:val="20"/>
    </w:rPr>
  </w:style>
  <w:style w:type="paragraph" w:customStyle="1" w:styleId="Preamble">
    <w:name w:val="Preamble"/>
    <w:basedOn w:val="OPCParaBase"/>
    <w:next w:val="Normal"/>
    <w:rsid w:val="005845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455D"/>
    <w:pPr>
      <w:spacing w:line="240" w:lineRule="auto"/>
    </w:pPr>
    <w:rPr>
      <w:i/>
      <w:sz w:val="20"/>
    </w:rPr>
  </w:style>
  <w:style w:type="paragraph" w:customStyle="1" w:styleId="Session">
    <w:name w:val="Session"/>
    <w:basedOn w:val="OPCParaBase"/>
    <w:rsid w:val="0058455D"/>
    <w:pPr>
      <w:spacing w:line="240" w:lineRule="auto"/>
    </w:pPr>
    <w:rPr>
      <w:sz w:val="28"/>
    </w:rPr>
  </w:style>
  <w:style w:type="paragraph" w:customStyle="1" w:styleId="Sponsor">
    <w:name w:val="Sponsor"/>
    <w:basedOn w:val="OPCParaBase"/>
    <w:rsid w:val="0058455D"/>
    <w:pPr>
      <w:spacing w:line="240" w:lineRule="auto"/>
    </w:pPr>
    <w:rPr>
      <w:i/>
    </w:rPr>
  </w:style>
  <w:style w:type="paragraph" w:customStyle="1" w:styleId="Subitem">
    <w:name w:val="Subitem"/>
    <w:aliases w:val="iss"/>
    <w:basedOn w:val="OPCParaBase"/>
    <w:rsid w:val="0058455D"/>
    <w:pPr>
      <w:spacing w:before="180" w:line="240" w:lineRule="auto"/>
      <w:ind w:left="709" w:hanging="709"/>
    </w:pPr>
  </w:style>
  <w:style w:type="paragraph" w:customStyle="1" w:styleId="SubitemHead">
    <w:name w:val="SubitemHead"/>
    <w:aliases w:val="issh"/>
    <w:basedOn w:val="OPCParaBase"/>
    <w:rsid w:val="005845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455D"/>
    <w:pPr>
      <w:spacing w:before="40" w:line="240" w:lineRule="auto"/>
      <w:ind w:left="1134"/>
    </w:pPr>
  </w:style>
  <w:style w:type="paragraph" w:customStyle="1" w:styleId="SubsectionHead">
    <w:name w:val="SubsectionHead"/>
    <w:aliases w:val="ssh"/>
    <w:basedOn w:val="OPCParaBase"/>
    <w:next w:val="subsection"/>
    <w:rsid w:val="0058455D"/>
    <w:pPr>
      <w:keepNext/>
      <w:keepLines/>
      <w:spacing w:before="240" w:line="240" w:lineRule="auto"/>
      <w:ind w:left="1134"/>
    </w:pPr>
    <w:rPr>
      <w:i/>
    </w:rPr>
  </w:style>
  <w:style w:type="paragraph" w:customStyle="1" w:styleId="Tablea">
    <w:name w:val="Table(a)"/>
    <w:aliases w:val="ta"/>
    <w:basedOn w:val="OPCParaBase"/>
    <w:rsid w:val="0058455D"/>
    <w:pPr>
      <w:spacing w:before="60" w:line="240" w:lineRule="auto"/>
      <w:ind w:left="284" w:hanging="284"/>
    </w:pPr>
    <w:rPr>
      <w:sz w:val="20"/>
    </w:rPr>
  </w:style>
  <w:style w:type="paragraph" w:customStyle="1" w:styleId="TableAA">
    <w:name w:val="Table(AA)"/>
    <w:aliases w:val="taaa"/>
    <w:basedOn w:val="OPCParaBase"/>
    <w:rsid w:val="005845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45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455D"/>
    <w:pPr>
      <w:spacing w:before="60" w:line="240" w:lineRule="atLeast"/>
    </w:pPr>
    <w:rPr>
      <w:sz w:val="20"/>
    </w:rPr>
  </w:style>
  <w:style w:type="paragraph" w:customStyle="1" w:styleId="TLPBoxTextnote">
    <w:name w:val="TLPBoxText(note"/>
    <w:aliases w:val="right)"/>
    <w:basedOn w:val="OPCParaBase"/>
    <w:rsid w:val="005845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45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455D"/>
    <w:pPr>
      <w:spacing w:before="122" w:line="198" w:lineRule="exact"/>
      <w:ind w:left="1985" w:hanging="851"/>
      <w:jc w:val="right"/>
    </w:pPr>
    <w:rPr>
      <w:sz w:val="18"/>
    </w:rPr>
  </w:style>
  <w:style w:type="paragraph" w:customStyle="1" w:styleId="TLPTableBullet">
    <w:name w:val="TLPTableBullet"/>
    <w:aliases w:val="ttb"/>
    <w:basedOn w:val="OPCParaBase"/>
    <w:rsid w:val="0058455D"/>
    <w:pPr>
      <w:spacing w:line="240" w:lineRule="exact"/>
      <w:ind w:left="284" w:hanging="284"/>
    </w:pPr>
    <w:rPr>
      <w:sz w:val="20"/>
    </w:rPr>
  </w:style>
  <w:style w:type="paragraph" w:styleId="TOC1">
    <w:name w:val="toc 1"/>
    <w:basedOn w:val="OPCParaBase"/>
    <w:next w:val="Normal"/>
    <w:uiPriority w:val="39"/>
    <w:semiHidden/>
    <w:unhideWhenUsed/>
    <w:rsid w:val="0058455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455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8455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8455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8455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8455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455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8455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8455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455D"/>
    <w:pPr>
      <w:keepLines/>
      <w:spacing w:before="240" w:after="120" w:line="240" w:lineRule="auto"/>
      <w:ind w:left="794"/>
    </w:pPr>
    <w:rPr>
      <w:b/>
      <w:kern w:val="28"/>
      <w:sz w:val="20"/>
    </w:rPr>
  </w:style>
  <w:style w:type="paragraph" w:customStyle="1" w:styleId="TofSectsHeading">
    <w:name w:val="TofSects(Heading)"/>
    <w:basedOn w:val="OPCParaBase"/>
    <w:rsid w:val="0058455D"/>
    <w:pPr>
      <w:spacing w:before="240" w:after="120" w:line="240" w:lineRule="auto"/>
    </w:pPr>
    <w:rPr>
      <w:b/>
      <w:sz w:val="24"/>
    </w:rPr>
  </w:style>
  <w:style w:type="paragraph" w:customStyle="1" w:styleId="TofSectsSection">
    <w:name w:val="TofSects(Section)"/>
    <w:basedOn w:val="OPCParaBase"/>
    <w:rsid w:val="0058455D"/>
    <w:pPr>
      <w:keepLines/>
      <w:spacing w:before="40" w:line="240" w:lineRule="auto"/>
      <w:ind w:left="1588" w:hanging="794"/>
    </w:pPr>
    <w:rPr>
      <w:kern w:val="28"/>
      <w:sz w:val="18"/>
    </w:rPr>
  </w:style>
  <w:style w:type="paragraph" w:customStyle="1" w:styleId="TofSectsSubdiv">
    <w:name w:val="TofSects(Subdiv)"/>
    <w:basedOn w:val="OPCParaBase"/>
    <w:rsid w:val="0058455D"/>
    <w:pPr>
      <w:keepLines/>
      <w:spacing w:before="80" w:line="240" w:lineRule="auto"/>
      <w:ind w:left="1588" w:hanging="794"/>
    </w:pPr>
    <w:rPr>
      <w:kern w:val="28"/>
    </w:rPr>
  </w:style>
  <w:style w:type="paragraph" w:customStyle="1" w:styleId="WRStyle">
    <w:name w:val="WR Style"/>
    <w:aliases w:val="WR"/>
    <w:basedOn w:val="OPCParaBase"/>
    <w:rsid w:val="0058455D"/>
    <w:pPr>
      <w:spacing w:before="240" w:line="240" w:lineRule="auto"/>
      <w:ind w:left="284" w:hanging="284"/>
    </w:pPr>
    <w:rPr>
      <w:b/>
      <w:i/>
      <w:kern w:val="28"/>
      <w:sz w:val="24"/>
    </w:rPr>
  </w:style>
  <w:style w:type="paragraph" w:customStyle="1" w:styleId="notepara">
    <w:name w:val="note(para)"/>
    <w:aliases w:val="na"/>
    <w:basedOn w:val="OPCParaBase"/>
    <w:rsid w:val="0058455D"/>
    <w:pPr>
      <w:spacing w:before="40" w:line="198" w:lineRule="exact"/>
      <w:ind w:left="2354" w:hanging="369"/>
    </w:pPr>
    <w:rPr>
      <w:sz w:val="18"/>
    </w:rPr>
  </w:style>
  <w:style w:type="paragraph" w:styleId="Footer">
    <w:name w:val="footer"/>
    <w:link w:val="FooterChar"/>
    <w:rsid w:val="005845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455D"/>
    <w:rPr>
      <w:rFonts w:eastAsia="Times New Roman" w:cs="Times New Roman"/>
      <w:sz w:val="22"/>
      <w:szCs w:val="24"/>
      <w:lang w:eastAsia="en-AU"/>
    </w:rPr>
  </w:style>
  <w:style w:type="character" w:styleId="LineNumber">
    <w:name w:val="line number"/>
    <w:basedOn w:val="OPCCharBase"/>
    <w:uiPriority w:val="99"/>
    <w:semiHidden/>
    <w:unhideWhenUsed/>
    <w:rsid w:val="0058455D"/>
    <w:rPr>
      <w:sz w:val="16"/>
    </w:rPr>
  </w:style>
  <w:style w:type="table" w:customStyle="1" w:styleId="CFlag">
    <w:name w:val="CFlag"/>
    <w:basedOn w:val="TableNormal"/>
    <w:uiPriority w:val="99"/>
    <w:rsid w:val="0058455D"/>
    <w:rPr>
      <w:rFonts w:eastAsia="Times New Roman" w:cs="Times New Roman"/>
      <w:lang w:eastAsia="en-AU"/>
    </w:rPr>
    <w:tblPr/>
  </w:style>
  <w:style w:type="paragraph" w:styleId="BalloonText">
    <w:name w:val="Balloon Text"/>
    <w:basedOn w:val="Normal"/>
    <w:link w:val="BalloonTextChar"/>
    <w:uiPriority w:val="99"/>
    <w:semiHidden/>
    <w:unhideWhenUsed/>
    <w:rsid w:val="00584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55D"/>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84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8455D"/>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8455D"/>
    <w:rPr>
      <w:i/>
      <w:sz w:val="32"/>
      <w:szCs w:val="32"/>
    </w:rPr>
  </w:style>
  <w:style w:type="paragraph" w:customStyle="1" w:styleId="SignCoverPageEnd">
    <w:name w:val="SignCoverPageEnd"/>
    <w:basedOn w:val="OPCParaBase"/>
    <w:next w:val="Normal"/>
    <w:rsid w:val="0058455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8455D"/>
    <w:pPr>
      <w:pBdr>
        <w:top w:val="single" w:sz="4" w:space="1" w:color="auto"/>
      </w:pBdr>
      <w:spacing w:before="360"/>
      <w:ind w:right="397"/>
      <w:jc w:val="both"/>
    </w:pPr>
  </w:style>
  <w:style w:type="paragraph" w:customStyle="1" w:styleId="NotesHeading1">
    <w:name w:val="NotesHeading 1"/>
    <w:basedOn w:val="OPCParaBase"/>
    <w:next w:val="Normal"/>
    <w:rsid w:val="0058455D"/>
    <w:rPr>
      <w:b/>
      <w:sz w:val="28"/>
      <w:szCs w:val="28"/>
    </w:rPr>
  </w:style>
  <w:style w:type="paragraph" w:customStyle="1" w:styleId="NotesHeading2">
    <w:name w:val="NotesHeading 2"/>
    <w:basedOn w:val="OPCParaBase"/>
    <w:next w:val="Normal"/>
    <w:rsid w:val="0058455D"/>
    <w:rPr>
      <w:b/>
      <w:sz w:val="28"/>
      <w:szCs w:val="28"/>
    </w:rPr>
  </w:style>
  <w:style w:type="paragraph" w:customStyle="1" w:styleId="CompiledActNo">
    <w:name w:val="CompiledActNo"/>
    <w:basedOn w:val="OPCParaBase"/>
    <w:next w:val="Normal"/>
    <w:rsid w:val="0058455D"/>
    <w:rPr>
      <w:b/>
      <w:sz w:val="24"/>
      <w:szCs w:val="24"/>
    </w:rPr>
  </w:style>
  <w:style w:type="paragraph" w:customStyle="1" w:styleId="CompiledMadeUnder">
    <w:name w:val="CompiledMadeUnder"/>
    <w:basedOn w:val="OPCParaBase"/>
    <w:next w:val="Normal"/>
    <w:rsid w:val="0058455D"/>
    <w:rPr>
      <w:i/>
      <w:sz w:val="24"/>
      <w:szCs w:val="24"/>
    </w:rPr>
  </w:style>
  <w:style w:type="paragraph" w:customStyle="1" w:styleId="Paragraphsub-sub-sub">
    <w:name w:val="Paragraph(sub-sub-sub)"/>
    <w:aliases w:val="aaaa"/>
    <w:basedOn w:val="OPCParaBase"/>
    <w:rsid w:val="0058455D"/>
    <w:pPr>
      <w:tabs>
        <w:tab w:val="right" w:pos="3402"/>
      </w:tabs>
      <w:spacing w:before="40" w:line="240" w:lineRule="auto"/>
      <w:ind w:left="3402" w:hanging="3402"/>
    </w:pPr>
  </w:style>
  <w:style w:type="paragraph" w:customStyle="1" w:styleId="NoteToSubpara">
    <w:name w:val="NoteToSubpara"/>
    <w:aliases w:val="nts"/>
    <w:basedOn w:val="OPCParaBase"/>
    <w:rsid w:val="0058455D"/>
    <w:pPr>
      <w:spacing w:before="40" w:line="198" w:lineRule="exact"/>
      <w:ind w:left="2835" w:hanging="709"/>
    </w:pPr>
    <w:rPr>
      <w:sz w:val="18"/>
    </w:rPr>
  </w:style>
  <w:style w:type="paragraph" w:customStyle="1" w:styleId="EndNotespara">
    <w:name w:val="EndNotes(para)"/>
    <w:aliases w:val="eta"/>
    <w:basedOn w:val="OPCParaBase"/>
    <w:next w:val="EndNotessubpara"/>
    <w:rsid w:val="005845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45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45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455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8455D"/>
    <w:pPr>
      <w:keepNext/>
      <w:spacing w:before="60" w:line="240" w:lineRule="atLeast"/>
    </w:pPr>
    <w:rPr>
      <w:rFonts w:ascii="Arial" w:hAnsi="Arial"/>
      <w:b/>
      <w:sz w:val="16"/>
    </w:rPr>
  </w:style>
  <w:style w:type="paragraph" w:customStyle="1" w:styleId="ENoteTTi">
    <w:name w:val="ENoteTTi"/>
    <w:aliases w:val="entti"/>
    <w:basedOn w:val="OPCParaBase"/>
    <w:rsid w:val="0058455D"/>
    <w:pPr>
      <w:keepNext/>
      <w:spacing w:before="60" w:line="240" w:lineRule="atLeast"/>
      <w:ind w:left="170"/>
    </w:pPr>
    <w:rPr>
      <w:sz w:val="16"/>
    </w:rPr>
  </w:style>
  <w:style w:type="paragraph" w:customStyle="1" w:styleId="ENotesHeading1">
    <w:name w:val="ENotesHeading 1"/>
    <w:aliases w:val="Enh1"/>
    <w:basedOn w:val="OPCParaBase"/>
    <w:next w:val="Normal"/>
    <w:rsid w:val="0058455D"/>
    <w:pPr>
      <w:spacing w:before="120"/>
      <w:outlineLvl w:val="1"/>
    </w:pPr>
    <w:rPr>
      <w:b/>
      <w:sz w:val="28"/>
      <w:szCs w:val="28"/>
    </w:rPr>
  </w:style>
  <w:style w:type="paragraph" w:customStyle="1" w:styleId="ENotesHeading2">
    <w:name w:val="ENotesHeading 2"/>
    <w:aliases w:val="Enh2"/>
    <w:basedOn w:val="OPCParaBase"/>
    <w:next w:val="Normal"/>
    <w:rsid w:val="0058455D"/>
    <w:pPr>
      <w:spacing w:before="120" w:after="120"/>
      <w:outlineLvl w:val="2"/>
    </w:pPr>
    <w:rPr>
      <w:b/>
      <w:sz w:val="24"/>
      <w:szCs w:val="28"/>
    </w:rPr>
  </w:style>
  <w:style w:type="paragraph" w:customStyle="1" w:styleId="ENoteTTIndentHeading">
    <w:name w:val="ENoteTTIndentHeading"/>
    <w:aliases w:val="enTTHi"/>
    <w:basedOn w:val="OPCParaBase"/>
    <w:rsid w:val="005845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455D"/>
    <w:pPr>
      <w:spacing w:before="60" w:line="240" w:lineRule="atLeast"/>
    </w:pPr>
    <w:rPr>
      <w:sz w:val="16"/>
    </w:rPr>
  </w:style>
  <w:style w:type="paragraph" w:customStyle="1" w:styleId="MadeunderText">
    <w:name w:val="MadeunderText"/>
    <w:basedOn w:val="OPCParaBase"/>
    <w:next w:val="CompiledMadeUnder"/>
    <w:rsid w:val="0058455D"/>
    <w:pPr>
      <w:spacing w:before="240"/>
    </w:pPr>
    <w:rPr>
      <w:sz w:val="24"/>
      <w:szCs w:val="24"/>
    </w:rPr>
  </w:style>
  <w:style w:type="paragraph" w:customStyle="1" w:styleId="ENotesHeading3">
    <w:name w:val="ENotesHeading 3"/>
    <w:aliases w:val="Enh3"/>
    <w:basedOn w:val="OPCParaBase"/>
    <w:next w:val="Normal"/>
    <w:rsid w:val="0058455D"/>
    <w:pPr>
      <w:keepNext/>
      <w:spacing w:before="120" w:line="240" w:lineRule="auto"/>
      <w:outlineLvl w:val="4"/>
    </w:pPr>
    <w:rPr>
      <w:b/>
      <w:szCs w:val="24"/>
    </w:rPr>
  </w:style>
  <w:style w:type="character" w:customStyle="1" w:styleId="CharSubPartTextCASA">
    <w:name w:val="CharSubPartText(CASA)"/>
    <w:basedOn w:val="OPCCharBase"/>
    <w:uiPriority w:val="1"/>
    <w:rsid w:val="0058455D"/>
  </w:style>
  <w:style w:type="character" w:customStyle="1" w:styleId="CharSubPartNoCASA">
    <w:name w:val="CharSubPartNo(CASA)"/>
    <w:basedOn w:val="OPCCharBase"/>
    <w:uiPriority w:val="1"/>
    <w:rsid w:val="0058455D"/>
  </w:style>
  <w:style w:type="paragraph" w:customStyle="1" w:styleId="ENoteTTIndentHeadingSub">
    <w:name w:val="ENoteTTIndentHeadingSub"/>
    <w:aliases w:val="enTTHis"/>
    <w:basedOn w:val="OPCParaBase"/>
    <w:rsid w:val="0058455D"/>
    <w:pPr>
      <w:keepNext/>
      <w:spacing w:before="60" w:line="240" w:lineRule="atLeast"/>
      <w:ind w:left="340"/>
    </w:pPr>
    <w:rPr>
      <w:b/>
      <w:sz w:val="16"/>
    </w:rPr>
  </w:style>
  <w:style w:type="paragraph" w:customStyle="1" w:styleId="ENoteTTiSub">
    <w:name w:val="ENoteTTiSub"/>
    <w:aliases w:val="enttis"/>
    <w:basedOn w:val="OPCParaBase"/>
    <w:rsid w:val="0058455D"/>
    <w:pPr>
      <w:keepNext/>
      <w:spacing w:before="60" w:line="240" w:lineRule="atLeast"/>
      <w:ind w:left="340"/>
    </w:pPr>
    <w:rPr>
      <w:sz w:val="16"/>
    </w:rPr>
  </w:style>
  <w:style w:type="paragraph" w:customStyle="1" w:styleId="SubDivisionMigration">
    <w:name w:val="SubDivisionMigration"/>
    <w:aliases w:val="sdm"/>
    <w:basedOn w:val="OPCParaBase"/>
    <w:rsid w:val="005845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455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8455D"/>
    <w:pPr>
      <w:spacing w:before="122" w:line="240" w:lineRule="auto"/>
      <w:ind w:left="1985" w:hanging="851"/>
    </w:pPr>
    <w:rPr>
      <w:sz w:val="18"/>
    </w:rPr>
  </w:style>
  <w:style w:type="paragraph" w:customStyle="1" w:styleId="FreeForm">
    <w:name w:val="FreeForm"/>
    <w:rsid w:val="00230C96"/>
    <w:rPr>
      <w:rFonts w:ascii="Arial" w:hAnsi="Arial"/>
      <w:sz w:val="22"/>
    </w:rPr>
  </w:style>
  <w:style w:type="paragraph" w:customStyle="1" w:styleId="SOText">
    <w:name w:val="SO Text"/>
    <w:aliases w:val="sot"/>
    <w:link w:val="SOTextChar"/>
    <w:rsid w:val="005845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455D"/>
    <w:rPr>
      <w:sz w:val="22"/>
    </w:rPr>
  </w:style>
  <w:style w:type="paragraph" w:customStyle="1" w:styleId="SOTextNote">
    <w:name w:val="SO TextNote"/>
    <w:aliases w:val="sont"/>
    <w:basedOn w:val="SOText"/>
    <w:qFormat/>
    <w:rsid w:val="0058455D"/>
    <w:pPr>
      <w:spacing w:before="122" w:line="198" w:lineRule="exact"/>
      <w:ind w:left="1843" w:hanging="709"/>
    </w:pPr>
    <w:rPr>
      <w:sz w:val="18"/>
    </w:rPr>
  </w:style>
  <w:style w:type="paragraph" w:customStyle="1" w:styleId="SOPara">
    <w:name w:val="SO Para"/>
    <w:aliases w:val="soa"/>
    <w:basedOn w:val="SOText"/>
    <w:link w:val="SOParaChar"/>
    <w:qFormat/>
    <w:rsid w:val="0058455D"/>
    <w:pPr>
      <w:tabs>
        <w:tab w:val="right" w:pos="1786"/>
      </w:tabs>
      <w:spacing w:before="40"/>
      <w:ind w:left="2070" w:hanging="936"/>
    </w:pPr>
  </w:style>
  <w:style w:type="character" w:customStyle="1" w:styleId="SOParaChar">
    <w:name w:val="SO Para Char"/>
    <w:aliases w:val="soa Char"/>
    <w:basedOn w:val="DefaultParagraphFont"/>
    <w:link w:val="SOPara"/>
    <w:rsid w:val="0058455D"/>
    <w:rPr>
      <w:sz w:val="22"/>
    </w:rPr>
  </w:style>
  <w:style w:type="paragraph" w:customStyle="1" w:styleId="FileName">
    <w:name w:val="FileName"/>
    <w:basedOn w:val="Normal"/>
    <w:rsid w:val="0058455D"/>
  </w:style>
  <w:style w:type="paragraph" w:customStyle="1" w:styleId="TableHeading">
    <w:name w:val="TableHeading"/>
    <w:aliases w:val="th"/>
    <w:basedOn w:val="OPCParaBase"/>
    <w:next w:val="Tabletext"/>
    <w:rsid w:val="0058455D"/>
    <w:pPr>
      <w:keepNext/>
      <w:spacing w:before="60" w:line="240" w:lineRule="atLeast"/>
    </w:pPr>
    <w:rPr>
      <w:b/>
      <w:sz w:val="20"/>
    </w:rPr>
  </w:style>
  <w:style w:type="paragraph" w:customStyle="1" w:styleId="SOHeadBold">
    <w:name w:val="SO HeadBold"/>
    <w:aliases w:val="sohb"/>
    <w:basedOn w:val="SOText"/>
    <w:next w:val="SOText"/>
    <w:link w:val="SOHeadBoldChar"/>
    <w:qFormat/>
    <w:rsid w:val="0058455D"/>
    <w:rPr>
      <w:b/>
    </w:rPr>
  </w:style>
  <w:style w:type="character" w:customStyle="1" w:styleId="SOHeadBoldChar">
    <w:name w:val="SO HeadBold Char"/>
    <w:aliases w:val="sohb Char"/>
    <w:basedOn w:val="DefaultParagraphFont"/>
    <w:link w:val="SOHeadBold"/>
    <w:rsid w:val="0058455D"/>
    <w:rPr>
      <w:b/>
      <w:sz w:val="22"/>
    </w:rPr>
  </w:style>
  <w:style w:type="paragraph" w:customStyle="1" w:styleId="SOHeadItalic">
    <w:name w:val="SO HeadItalic"/>
    <w:aliases w:val="sohi"/>
    <w:basedOn w:val="SOText"/>
    <w:next w:val="SOText"/>
    <w:link w:val="SOHeadItalicChar"/>
    <w:qFormat/>
    <w:rsid w:val="0058455D"/>
    <w:rPr>
      <w:i/>
    </w:rPr>
  </w:style>
  <w:style w:type="character" w:customStyle="1" w:styleId="SOHeadItalicChar">
    <w:name w:val="SO HeadItalic Char"/>
    <w:aliases w:val="sohi Char"/>
    <w:basedOn w:val="DefaultParagraphFont"/>
    <w:link w:val="SOHeadItalic"/>
    <w:rsid w:val="0058455D"/>
    <w:rPr>
      <w:i/>
      <w:sz w:val="22"/>
    </w:rPr>
  </w:style>
  <w:style w:type="paragraph" w:customStyle="1" w:styleId="SOBullet">
    <w:name w:val="SO Bullet"/>
    <w:aliases w:val="sotb"/>
    <w:basedOn w:val="SOText"/>
    <w:link w:val="SOBulletChar"/>
    <w:qFormat/>
    <w:rsid w:val="0058455D"/>
    <w:pPr>
      <w:ind w:left="1559" w:hanging="425"/>
    </w:pPr>
  </w:style>
  <w:style w:type="character" w:customStyle="1" w:styleId="SOBulletChar">
    <w:name w:val="SO Bullet Char"/>
    <w:aliases w:val="sotb Char"/>
    <w:basedOn w:val="DefaultParagraphFont"/>
    <w:link w:val="SOBullet"/>
    <w:rsid w:val="0058455D"/>
    <w:rPr>
      <w:sz w:val="22"/>
    </w:rPr>
  </w:style>
  <w:style w:type="paragraph" w:customStyle="1" w:styleId="SOBulletNote">
    <w:name w:val="SO BulletNote"/>
    <w:aliases w:val="sonb"/>
    <w:basedOn w:val="SOTextNote"/>
    <w:link w:val="SOBulletNoteChar"/>
    <w:qFormat/>
    <w:rsid w:val="0058455D"/>
    <w:pPr>
      <w:tabs>
        <w:tab w:val="left" w:pos="1560"/>
      </w:tabs>
      <w:ind w:left="2268" w:hanging="1134"/>
    </w:pPr>
  </w:style>
  <w:style w:type="character" w:customStyle="1" w:styleId="SOBulletNoteChar">
    <w:name w:val="SO BulletNote Char"/>
    <w:aliases w:val="sonb Char"/>
    <w:basedOn w:val="DefaultParagraphFont"/>
    <w:link w:val="SOBulletNote"/>
    <w:rsid w:val="0058455D"/>
    <w:rPr>
      <w:sz w:val="18"/>
    </w:rPr>
  </w:style>
  <w:style w:type="paragraph" w:customStyle="1" w:styleId="SOText2">
    <w:name w:val="SO Text2"/>
    <w:aliases w:val="sot2"/>
    <w:basedOn w:val="Normal"/>
    <w:next w:val="SOText"/>
    <w:link w:val="SOText2Char"/>
    <w:rsid w:val="005845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455D"/>
    <w:rPr>
      <w:sz w:val="22"/>
    </w:rPr>
  </w:style>
  <w:style w:type="paragraph" w:customStyle="1" w:styleId="SubPartCASA">
    <w:name w:val="SubPart(CASA)"/>
    <w:aliases w:val="csp"/>
    <w:basedOn w:val="OPCParaBase"/>
    <w:next w:val="ActHead3"/>
    <w:rsid w:val="0058455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30C96"/>
    <w:rPr>
      <w:rFonts w:eastAsia="Times New Roman" w:cs="Times New Roman"/>
      <w:sz w:val="22"/>
      <w:lang w:eastAsia="en-AU"/>
    </w:rPr>
  </w:style>
  <w:style w:type="character" w:customStyle="1" w:styleId="notetextChar">
    <w:name w:val="note(text) Char"/>
    <w:aliases w:val="n Char"/>
    <w:basedOn w:val="DefaultParagraphFont"/>
    <w:link w:val="notetext"/>
    <w:rsid w:val="00230C96"/>
    <w:rPr>
      <w:rFonts w:eastAsia="Times New Roman" w:cs="Times New Roman"/>
      <w:sz w:val="18"/>
      <w:lang w:eastAsia="en-AU"/>
    </w:rPr>
  </w:style>
  <w:style w:type="character" w:customStyle="1" w:styleId="Heading1Char">
    <w:name w:val="Heading 1 Char"/>
    <w:basedOn w:val="DefaultParagraphFont"/>
    <w:link w:val="Heading1"/>
    <w:uiPriority w:val="9"/>
    <w:rsid w:val="00230C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0C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30C9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30C9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30C9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30C9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30C9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30C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30C96"/>
    <w:rPr>
      <w:rFonts w:asciiTheme="majorHAnsi" w:eastAsiaTheme="majorEastAsia" w:hAnsiTheme="majorHAnsi" w:cstheme="majorBidi"/>
      <w:i/>
      <w:iCs/>
      <w:color w:val="404040" w:themeColor="text1" w:themeTint="BF"/>
    </w:rPr>
  </w:style>
  <w:style w:type="character" w:customStyle="1" w:styleId="ActHead9Char">
    <w:name w:val="ActHead 9 Char"/>
    <w:aliases w:val="aat Char"/>
    <w:basedOn w:val="DefaultParagraphFont"/>
    <w:link w:val="ActHead9"/>
    <w:rsid w:val="0040222A"/>
    <w:rPr>
      <w:rFonts w:eastAsia="Times New Roman" w:cs="Times New Roman"/>
      <w:b/>
      <w:i/>
      <w:kern w:val="28"/>
      <w:sz w:val="28"/>
      <w:lang w:eastAsia="en-AU"/>
    </w:rPr>
  </w:style>
  <w:style w:type="paragraph" w:customStyle="1" w:styleId="Specialaat">
    <w:name w:val="Special aat"/>
    <w:basedOn w:val="ActHead9"/>
    <w:link w:val="SpecialaatChar"/>
    <w:rsid w:val="0040222A"/>
    <w:pPr>
      <w:outlineLvl w:val="9"/>
    </w:pPr>
  </w:style>
  <w:style w:type="character" w:customStyle="1" w:styleId="SpecialaatChar">
    <w:name w:val="Special aat Char"/>
    <w:basedOn w:val="ActHead9Char"/>
    <w:link w:val="Specialaat"/>
    <w:rsid w:val="0040222A"/>
    <w:rPr>
      <w:rFonts w:eastAsia="Times New Roman" w:cs="Times New Roman"/>
      <w:b/>
      <w:i/>
      <w:kern w:val="28"/>
      <w:sz w:val="28"/>
      <w:lang w:eastAsia="en-AU"/>
    </w:rPr>
  </w:style>
  <w:style w:type="character" w:customStyle="1" w:styleId="ItemHeadChar">
    <w:name w:val="ItemHead Char"/>
    <w:aliases w:val="ih Char"/>
    <w:basedOn w:val="DefaultParagraphFont"/>
    <w:link w:val="ItemHead"/>
    <w:rsid w:val="0040222A"/>
    <w:rPr>
      <w:rFonts w:ascii="Arial" w:eastAsia="Times New Roman" w:hAnsi="Arial" w:cs="Times New Roman"/>
      <w:b/>
      <w:kern w:val="28"/>
      <w:sz w:val="24"/>
      <w:lang w:eastAsia="en-AU"/>
    </w:rPr>
  </w:style>
  <w:style w:type="paragraph" w:customStyle="1" w:styleId="Specialih">
    <w:name w:val="Special ih"/>
    <w:basedOn w:val="ItemHead"/>
    <w:link w:val="SpecialihChar"/>
    <w:rsid w:val="008F7B04"/>
  </w:style>
  <w:style w:type="character" w:customStyle="1" w:styleId="SpecialihChar">
    <w:name w:val="Special ih Char"/>
    <w:basedOn w:val="ItemHeadChar"/>
    <w:link w:val="Specialih"/>
    <w:rsid w:val="008F7B04"/>
    <w:rPr>
      <w:rFonts w:ascii="Arial" w:eastAsia="Times New Roman" w:hAnsi="Arial" w:cs="Times New Roman"/>
      <w:b/>
      <w:kern w:val="28"/>
      <w:sz w:val="24"/>
      <w:lang w:eastAsia="en-AU"/>
    </w:rPr>
  </w:style>
  <w:style w:type="paragraph" w:customStyle="1" w:styleId="Specialap">
    <w:name w:val="Special ap"/>
    <w:basedOn w:val="ActHead7"/>
    <w:link w:val="SpecialapChar"/>
    <w:rsid w:val="00917A32"/>
    <w:pPr>
      <w:pageBreakBefore/>
      <w:outlineLvl w:val="9"/>
    </w:pPr>
  </w:style>
  <w:style w:type="character" w:customStyle="1" w:styleId="ActHead7Char">
    <w:name w:val="ActHead 7 Char"/>
    <w:aliases w:val="ap Char"/>
    <w:basedOn w:val="DefaultParagraphFont"/>
    <w:link w:val="ActHead7"/>
    <w:rsid w:val="00917A32"/>
    <w:rPr>
      <w:rFonts w:ascii="Arial" w:eastAsia="Times New Roman" w:hAnsi="Arial" w:cs="Times New Roman"/>
      <w:b/>
      <w:kern w:val="28"/>
      <w:sz w:val="28"/>
      <w:lang w:eastAsia="en-AU"/>
    </w:rPr>
  </w:style>
  <w:style w:type="character" w:customStyle="1" w:styleId="SpecialapChar">
    <w:name w:val="Special ap Char"/>
    <w:basedOn w:val="ActHead7Char"/>
    <w:link w:val="Specialap"/>
    <w:rsid w:val="00917A32"/>
    <w:rPr>
      <w:rFonts w:ascii="Arial" w:eastAsia="Times New Roman" w:hAnsi="Arial" w:cs="Times New Roman"/>
      <w:b/>
      <w:kern w:val="28"/>
      <w:sz w:val="28"/>
      <w:lang w:eastAsia="en-AU"/>
    </w:rPr>
  </w:style>
  <w:style w:type="paragraph" w:customStyle="1" w:styleId="Specialad">
    <w:name w:val="Special ad"/>
    <w:basedOn w:val="ActHead8"/>
    <w:link w:val="SpecialadChar"/>
    <w:rsid w:val="00917A32"/>
    <w:pPr>
      <w:outlineLvl w:val="9"/>
    </w:pPr>
  </w:style>
  <w:style w:type="character" w:customStyle="1" w:styleId="ActHead8Char">
    <w:name w:val="ActHead 8 Char"/>
    <w:aliases w:val="ad Char"/>
    <w:basedOn w:val="DefaultParagraphFont"/>
    <w:link w:val="ActHead8"/>
    <w:rsid w:val="00917A32"/>
    <w:rPr>
      <w:rFonts w:ascii="Arial" w:eastAsia="Times New Roman" w:hAnsi="Arial" w:cs="Times New Roman"/>
      <w:b/>
      <w:kern w:val="28"/>
      <w:sz w:val="26"/>
      <w:lang w:eastAsia="en-AU"/>
    </w:rPr>
  </w:style>
  <w:style w:type="character" w:customStyle="1" w:styleId="SpecialadChar">
    <w:name w:val="Special ad Char"/>
    <w:basedOn w:val="ActHead8Char"/>
    <w:link w:val="Specialad"/>
    <w:rsid w:val="00917A32"/>
    <w:rPr>
      <w:rFonts w:ascii="Arial" w:eastAsia="Times New Roman" w:hAnsi="Arial" w:cs="Times New Roman"/>
      <w:b/>
      <w:kern w:val="28"/>
      <w:sz w:val="26"/>
      <w:lang w:eastAsia="en-AU"/>
    </w:rPr>
  </w:style>
  <w:style w:type="character" w:customStyle="1" w:styleId="OPCParaBaseChar">
    <w:name w:val="OPCParaBase Char"/>
    <w:basedOn w:val="DefaultParagraphFont"/>
    <w:link w:val="OPCParaBase"/>
    <w:rsid w:val="002B231C"/>
    <w:rPr>
      <w:rFonts w:eastAsia="Times New Roman" w:cs="Times New Roman"/>
      <w:sz w:val="22"/>
      <w:lang w:eastAsia="en-AU"/>
    </w:rPr>
  </w:style>
  <w:style w:type="character" w:customStyle="1" w:styleId="ItemChar">
    <w:name w:val="Item Char"/>
    <w:aliases w:val="i Char"/>
    <w:link w:val="Item"/>
    <w:rsid w:val="002B231C"/>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455D"/>
    <w:pPr>
      <w:spacing w:line="260" w:lineRule="atLeast"/>
    </w:pPr>
    <w:rPr>
      <w:sz w:val="22"/>
    </w:rPr>
  </w:style>
  <w:style w:type="paragraph" w:styleId="Heading1">
    <w:name w:val="heading 1"/>
    <w:basedOn w:val="Normal"/>
    <w:next w:val="Normal"/>
    <w:link w:val="Heading1Char"/>
    <w:uiPriority w:val="9"/>
    <w:qFormat/>
    <w:rsid w:val="00230C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30C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0C9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30C9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30C9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30C9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30C9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0C9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30C9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455D"/>
  </w:style>
  <w:style w:type="paragraph" w:customStyle="1" w:styleId="OPCParaBase">
    <w:name w:val="OPCParaBase"/>
    <w:link w:val="OPCParaBaseChar"/>
    <w:qFormat/>
    <w:rsid w:val="0058455D"/>
    <w:pPr>
      <w:spacing w:line="260" w:lineRule="atLeast"/>
    </w:pPr>
    <w:rPr>
      <w:rFonts w:eastAsia="Times New Roman" w:cs="Times New Roman"/>
      <w:sz w:val="22"/>
      <w:lang w:eastAsia="en-AU"/>
    </w:rPr>
  </w:style>
  <w:style w:type="paragraph" w:customStyle="1" w:styleId="ShortT">
    <w:name w:val="ShortT"/>
    <w:basedOn w:val="OPCParaBase"/>
    <w:next w:val="Normal"/>
    <w:qFormat/>
    <w:rsid w:val="0058455D"/>
    <w:pPr>
      <w:spacing w:line="240" w:lineRule="auto"/>
    </w:pPr>
    <w:rPr>
      <w:b/>
      <w:sz w:val="40"/>
    </w:rPr>
  </w:style>
  <w:style w:type="paragraph" w:customStyle="1" w:styleId="ActHead1">
    <w:name w:val="ActHead 1"/>
    <w:aliases w:val="c"/>
    <w:basedOn w:val="OPCParaBase"/>
    <w:next w:val="Normal"/>
    <w:qFormat/>
    <w:rsid w:val="005845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45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45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45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845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45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5845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5845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58455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455D"/>
  </w:style>
  <w:style w:type="paragraph" w:customStyle="1" w:styleId="Blocks">
    <w:name w:val="Blocks"/>
    <w:aliases w:val="bb"/>
    <w:basedOn w:val="OPCParaBase"/>
    <w:qFormat/>
    <w:rsid w:val="0058455D"/>
    <w:pPr>
      <w:spacing w:line="240" w:lineRule="auto"/>
    </w:pPr>
    <w:rPr>
      <w:sz w:val="24"/>
    </w:rPr>
  </w:style>
  <w:style w:type="paragraph" w:customStyle="1" w:styleId="BoxText">
    <w:name w:val="BoxText"/>
    <w:aliases w:val="bt"/>
    <w:basedOn w:val="OPCParaBase"/>
    <w:qFormat/>
    <w:rsid w:val="005845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455D"/>
    <w:rPr>
      <w:b/>
    </w:rPr>
  </w:style>
  <w:style w:type="paragraph" w:customStyle="1" w:styleId="BoxHeadItalic">
    <w:name w:val="BoxHeadItalic"/>
    <w:aliases w:val="bhi"/>
    <w:basedOn w:val="BoxText"/>
    <w:next w:val="BoxStep"/>
    <w:qFormat/>
    <w:rsid w:val="0058455D"/>
    <w:rPr>
      <w:i/>
    </w:rPr>
  </w:style>
  <w:style w:type="paragraph" w:customStyle="1" w:styleId="BoxList">
    <w:name w:val="BoxList"/>
    <w:aliases w:val="bl"/>
    <w:basedOn w:val="BoxText"/>
    <w:qFormat/>
    <w:rsid w:val="0058455D"/>
    <w:pPr>
      <w:ind w:left="1559" w:hanging="425"/>
    </w:pPr>
  </w:style>
  <w:style w:type="paragraph" w:customStyle="1" w:styleId="BoxNote">
    <w:name w:val="BoxNote"/>
    <w:aliases w:val="bn"/>
    <w:basedOn w:val="BoxText"/>
    <w:qFormat/>
    <w:rsid w:val="0058455D"/>
    <w:pPr>
      <w:tabs>
        <w:tab w:val="left" w:pos="1985"/>
      </w:tabs>
      <w:spacing w:before="122" w:line="198" w:lineRule="exact"/>
      <w:ind w:left="2948" w:hanging="1814"/>
    </w:pPr>
    <w:rPr>
      <w:sz w:val="18"/>
    </w:rPr>
  </w:style>
  <w:style w:type="paragraph" w:customStyle="1" w:styleId="BoxPara">
    <w:name w:val="BoxPara"/>
    <w:aliases w:val="bp"/>
    <w:basedOn w:val="BoxText"/>
    <w:qFormat/>
    <w:rsid w:val="0058455D"/>
    <w:pPr>
      <w:tabs>
        <w:tab w:val="right" w:pos="2268"/>
      </w:tabs>
      <w:ind w:left="2552" w:hanging="1418"/>
    </w:pPr>
  </w:style>
  <w:style w:type="paragraph" w:customStyle="1" w:styleId="BoxStep">
    <w:name w:val="BoxStep"/>
    <w:aliases w:val="bs"/>
    <w:basedOn w:val="BoxText"/>
    <w:qFormat/>
    <w:rsid w:val="0058455D"/>
    <w:pPr>
      <w:ind w:left="1985" w:hanging="851"/>
    </w:pPr>
  </w:style>
  <w:style w:type="character" w:customStyle="1" w:styleId="CharAmPartNo">
    <w:name w:val="CharAmPartNo"/>
    <w:basedOn w:val="OPCCharBase"/>
    <w:qFormat/>
    <w:rsid w:val="0058455D"/>
  </w:style>
  <w:style w:type="character" w:customStyle="1" w:styleId="CharAmPartText">
    <w:name w:val="CharAmPartText"/>
    <w:basedOn w:val="OPCCharBase"/>
    <w:qFormat/>
    <w:rsid w:val="0058455D"/>
  </w:style>
  <w:style w:type="character" w:customStyle="1" w:styleId="CharAmSchNo">
    <w:name w:val="CharAmSchNo"/>
    <w:basedOn w:val="OPCCharBase"/>
    <w:qFormat/>
    <w:rsid w:val="0058455D"/>
  </w:style>
  <w:style w:type="character" w:customStyle="1" w:styleId="CharAmSchText">
    <w:name w:val="CharAmSchText"/>
    <w:basedOn w:val="OPCCharBase"/>
    <w:qFormat/>
    <w:rsid w:val="0058455D"/>
  </w:style>
  <w:style w:type="character" w:customStyle="1" w:styleId="CharBoldItalic">
    <w:name w:val="CharBoldItalic"/>
    <w:basedOn w:val="OPCCharBase"/>
    <w:uiPriority w:val="1"/>
    <w:qFormat/>
    <w:rsid w:val="0058455D"/>
    <w:rPr>
      <w:b/>
      <w:i/>
    </w:rPr>
  </w:style>
  <w:style w:type="character" w:customStyle="1" w:styleId="CharChapNo">
    <w:name w:val="CharChapNo"/>
    <w:basedOn w:val="OPCCharBase"/>
    <w:uiPriority w:val="1"/>
    <w:qFormat/>
    <w:rsid w:val="0058455D"/>
  </w:style>
  <w:style w:type="character" w:customStyle="1" w:styleId="CharChapText">
    <w:name w:val="CharChapText"/>
    <w:basedOn w:val="OPCCharBase"/>
    <w:uiPriority w:val="1"/>
    <w:qFormat/>
    <w:rsid w:val="0058455D"/>
  </w:style>
  <w:style w:type="character" w:customStyle="1" w:styleId="CharDivNo">
    <w:name w:val="CharDivNo"/>
    <w:basedOn w:val="OPCCharBase"/>
    <w:uiPriority w:val="1"/>
    <w:qFormat/>
    <w:rsid w:val="0058455D"/>
  </w:style>
  <w:style w:type="character" w:customStyle="1" w:styleId="CharDivText">
    <w:name w:val="CharDivText"/>
    <w:basedOn w:val="OPCCharBase"/>
    <w:uiPriority w:val="1"/>
    <w:qFormat/>
    <w:rsid w:val="0058455D"/>
  </w:style>
  <w:style w:type="character" w:customStyle="1" w:styleId="CharItalic">
    <w:name w:val="CharItalic"/>
    <w:basedOn w:val="OPCCharBase"/>
    <w:uiPriority w:val="1"/>
    <w:qFormat/>
    <w:rsid w:val="0058455D"/>
    <w:rPr>
      <w:i/>
    </w:rPr>
  </w:style>
  <w:style w:type="character" w:customStyle="1" w:styleId="CharPartNo">
    <w:name w:val="CharPartNo"/>
    <w:basedOn w:val="OPCCharBase"/>
    <w:uiPriority w:val="1"/>
    <w:qFormat/>
    <w:rsid w:val="0058455D"/>
  </w:style>
  <w:style w:type="character" w:customStyle="1" w:styleId="CharPartText">
    <w:name w:val="CharPartText"/>
    <w:basedOn w:val="OPCCharBase"/>
    <w:uiPriority w:val="1"/>
    <w:qFormat/>
    <w:rsid w:val="0058455D"/>
  </w:style>
  <w:style w:type="character" w:customStyle="1" w:styleId="CharSectno">
    <w:name w:val="CharSectno"/>
    <w:basedOn w:val="OPCCharBase"/>
    <w:qFormat/>
    <w:rsid w:val="0058455D"/>
  </w:style>
  <w:style w:type="character" w:customStyle="1" w:styleId="CharSubdNo">
    <w:name w:val="CharSubdNo"/>
    <w:basedOn w:val="OPCCharBase"/>
    <w:uiPriority w:val="1"/>
    <w:qFormat/>
    <w:rsid w:val="0058455D"/>
  </w:style>
  <w:style w:type="character" w:customStyle="1" w:styleId="CharSubdText">
    <w:name w:val="CharSubdText"/>
    <w:basedOn w:val="OPCCharBase"/>
    <w:uiPriority w:val="1"/>
    <w:qFormat/>
    <w:rsid w:val="0058455D"/>
  </w:style>
  <w:style w:type="paragraph" w:customStyle="1" w:styleId="CTA--">
    <w:name w:val="CTA --"/>
    <w:basedOn w:val="OPCParaBase"/>
    <w:next w:val="Normal"/>
    <w:rsid w:val="0058455D"/>
    <w:pPr>
      <w:spacing w:before="60" w:line="240" w:lineRule="atLeast"/>
      <w:ind w:left="142" w:hanging="142"/>
    </w:pPr>
    <w:rPr>
      <w:sz w:val="20"/>
    </w:rPr>
  </w:style>
  <w:style w:type="paragraph" w:customStyle="1" w:styleId="CTA-">
    <w:name w:val="CTA -"/>
    <w:basedOn w:val="OPCParaBase"/>
    <w:rsid w:val="0058455D"/>
    <w:pPr>
      <w:spacing w:before="60" w:line="240" w:lineRule="atLeast"/>
      <w:ind w:left="85" w:hanging="85"/>
    </w:pPr>
    <w:rPr>
      <w:sz w:val="20"/>
    </w:rPr>
  </w:style>
  <w:style w:type="paragraph" w:customStyle="1" w:styleId="CTA---">
    <w:name w:val="CTA ---"/>
    <w:basedOn w:val="OPCParaBase"/>
    <w:next w:val="Normal"/>
    <w:rsid w:val="0058455D"/>
    <w:pPr>
      <w:spacing w:before="60" w:line="240" w:lineRule="atLeast"/>
      <w:ind w:left="198" w:hanging="198"/>
    </w:pPr>
    <w:rPr>
      <w:sz w:val="20"/>
    </w:rPr>
  </w:style>
  <w:style w:type="paragraph" w:customStyle="1" w:styleId="CTA----">
    <w:name w:val="CTA ----"/>
    <w:basedOn w:val="OPCParaBase"/>
    <w:next w:val="Normal"/>
    <w:rsid w:val="0058455D"/>
    <w:pPr>
      <w:spacing w:before="60" w:line="240" w:lineRule="atLeast"/>
      <w:ind w:left="255" w:hanging="255"/>
    </w:pPr>
    <w:rPr>
      <w:sz w:val="20"/>
    </w:rPr>
  </w:style>
  <w:style w:type="paragraph" w:customStyle="1" w:styleId="CTA1a">
    <w:name w:val="CTA 1(a)"/>
    <w:basedOn w:val="OPCParaBase"/>
    <w:rsid w:val="0058455D"/>
    <w:pPr>
      <w:tabs>
        <w:tab w:val="right" w:pos="414"/>
      </w:tabs>
      <w:spacing w:before="40" w:line="240" w:lineRule="atLeast"/>
      <w:ind w:left="675" w:hanging="675"/>
    </w:pPr>
    <w:rPr>
      <w:sz w:val="20"/>
    </w:rPr>
  </w:style>
  <w:style w:type="paragraph" w:customStyle="1" w:styleId="CTA1ai">
    <w:name w:val="CTA 1(a)(i)"/>
    <w:basedOn w:val="OPCParaBase"/>
    <w:rsid w:val="0058455D"/>
    <w:pPr>
      <w:tabs>
        <w:tab w:val="right" w:pos="1004"/>
      </w:tabs>
      <w:spacing w:before="40" w:line="240" w:lineRule="atLeast"/>
      <w:ind w:left="1253" w:hanging="1253"/>
    </w:pPr>
    <w:rPr>
      <w:sz w:val="20"/>
    </w:rPr>
  </w:style>
  <w:style w:type="paragraph" w:customStyle="1" w:styleId="CTA2a">
    <w:name w:val="CTA 2(a)"/>
    <w:basedOn w:val="OPCParaBase"/>
    <w:rsid w:val="0058455D"/>
    <w:pPr>
      <w:tabs>
        <w:tab w:val="right" w:pos="482"/>
      </w:tabs>
      <w:spacing w:before="40" w:line="240" w:lineRule="atLeast"/>
      <w:ind w:left="748" w:hanging="748"/>
    </w:pPr>
    <w:rPr>
      <w:sz w:val="20"/>
    </w:rPr>
  </w:style>
  <w:style w:type="paragraph" w:customStyle="1" w:styleId="CTA2ai">
    <w:name w:val="CTA 2(a)(i)"/>
    <w:basedOn w:val="OPCParaBase"/>
    <w:rsid w:val="0058455D"/>
    <w:pPr>
      <w:tabs>
        <w:tab w:val="right" w:pos="1089"/>
      </w:tabs>
      <w:spacing w:before="40" w:line="240" w:lineRule="atLeast"/>
      <w:ind w:left="1327" w:hanging="1327"/>
    </w:pPr>
    <w:rPr>
      <w:sz w:val="20"/>
    </w:rPr>
  </w:style>
  <w:style w:type="paragraph" w:customStyle="1" w:styleId="CTA3a">
    <w:name w:val="CTA 3(a)"/>
    <w:basedOn w:val="OPCParaBase"/>
    <w:rsid w:val="0058455D"/>
    <w:pPr>
      <w:tabs>
        <w:tab w:val="right" w:pos="556"/>
      </w:tabs>
      <w:spacing w:before="40" w:line="240" w:lineRule="atLeast"/>
      <w:ind w:left="805" w:hanging="805"/>
    </w:pPr>
    <w:rPr>
      <w:sz w:val="20"/>
    </w:rPr>
  </w:style>
  <w:style w:type="paragraph" w:customStyle="1" w:styleId="CTA3ai">
    <w:name w:val="CTA 3(a)(i)"/>
    <w:basedOn w:val="OPCParaBase"/>
    <w:rsid w:val="0058455D"/>
    <w:pPr>
      <w:tabs>
        <w:tab w:val="right" w:pos="1140"/>
      </w:tabs>
      <w:spacing w:before="40" w:line="240" w:lineRule="atLeast"/>
      <w:ind w:left="1361" w:hanging="1361"/>
    </w:pPr>
    <w:rPr>
      <w:sz w:val="20"/>
    </w:rPr>
  </w:style>
  <w:style w:type="paragraph" w:customStyle="1" w:styleId="CTA4a">
    <w:name w:val="CTA 4(a)"/>
    <w:basedOn w:val="OPCParaBase"/>
    <w:rsid w:val="0058455D"/>
    <w:pPr>
      <w:tabs>
        <w:tab w:val="right" w:pos="624"/>
      </w:tabs>
      <w:spacing w:before="40" w:line="240" w:lineRule="atLeast"/>
      <w:ind w:left="873" w:hanging="873"/>
    </w:pPr>
    <w:rPr>
      <w:sz w:val="20"/>
    </w:rPr>
  </w:style>
  <w:style w:type="paragraph" w:customStyle="1" w:styleId="CTA4ai">
    <w:name w:val="CTA 4(a)(i)"/>
    <w:basedOn w:val="OPCParaBase"/>
    <w:rsid w:val="0058455D"/>
    <w:pPr>
      <w:tabs>
        <w:tab w:val="right" w:pos="1213"/>
      </w:tabs>
      <w:spacing w:before="40" w:line="240" w:lineRule="atLeast"/>
      <w:ind w:left="1452" w:hanging="1452"/>
    </w:pPr>
    <w:rPr>
      <w:sz w:val="20"/>
    </w:rPr>
  </w:style>
  <w:style w:type="paragraph" w:customStyle="1" w:styleId="CTACAPS">
    <w:name w:val="CTA CAPS"/>
    <w:basedOn w:val="OPCParaBase"/>
    <w:rsid w:val="0058455D"/>
    <w:pPr>
      <w:spacing w:before="60" w:line="240" w:lineRule="atLeast"/>
    </w:pPr>
    <w:rPr>
      <w:sz w:val="20"/>
    </w:rPr>
  </w:style>
  <w:style w:type="paragraph" w:customStyle="1" w:styleId="CTAright">
    <w:name w:val="CTA right"/>
    <w:basedOn w:val="OPCParaBase"/>
    <w:rsid w:val="0058455D"/>
    <w:pPr>
      <w:spacing w:before="60" w:line="240" w:lineRule="auto"/>
      <w:jc w:val="right"/>
    </w:pPr>
    <w:rPr>
      <w:sz w:val="20"/>
    </w:rPr>
  </w:style>
  <w:style w:type="paragraph" w:customStyle="1" w:styleId="subsection">
    <w:name w:val="subsection"/>
    <w:aliases w:val="ss"/>
    <w:basedOn w:val="OPCParaBase"/>
    <w:link w:val="subsectionChar"/>
    <w:rsid w:val="0058455D"/>
    <w:pPr>
      <w:tabs>
        <w:tab w:val="right" w:pos="1021"/>
      </w:tabs>
      <w:spacing w:before="180" w:line="240" w:lineRule="auto"/>
      <w:ind w:left="1134" w:hanging="1134"/>
    </w:pPr>
  </w:style>
  <w:style w:type="paragraph" w:customStyle="1" w:styleId="Definition">
    <w:name w:val="Definition"/>
    <w:aliases w:val="dd"/>
    <w:basedOn w:val="OPCParaBase"/>
    <w:rsid w:val="0058455D"/>
    <w:pPr>
      <w:spacing w:before="180" w:line="240" w:lineRule="auto"/>
      <w:ind w:left="1134"/>
    </w:pPr>
  </w:style>
  <w:style w:type="paragraph" w:customStyle="1" w:styleId="ETAsubitem">
    <w:name w:val="ETA(subitem)"/>
    <w:basedOn w:val="OPCParaBase"/>
    <w:rsid w:val="0058455D"/>
    <w:pPr>
      <w:tabs>
        <w:tab w:val="right" w:pos="340"/>
      </w:tabs>
      <w:spacing w:before="60" w:line="240" w:lineRule="auto"/>
      <w:ind w:left="454" w:hanging="454"/>
    </w:pPr>
    <w:rPr>
      <w:sz w:val="20"/>
    </w:rPr>
  </w:style>
  <w:style w:type="paragraph" w:customStyle="1" w:styleId="ETApara">
    <w:name w:val="ETA(para)"/>
    <w:basedOn w:val="OPCParaBase"/>
    <w:rsid w:val="0058455D"/>
    <w:pPr>
      <w:tabs>
        <w:tab w:val="right" w:pos="754"/>
      </w:tabs>
      <w:spacing w:before="60" w:line="240" w:lineRule="auto"/>
      <w:ind w:left="828" w:hanging="828"/>
    </w:pPr>
    <w:rPr>
      <w:sz w:val="20"/>
    </w:rPr>
  </w:style>
  <w:style w:type="paragraph" w:customStyle="1" w:styleId="ETAsubpara">
    <w:name w:val="ETA(subpara)"/>
    <w:basedOn w:val="OPCParaBase"/>
    <w:rsid w:val="0058455D"/>
    <w:pPr>
      <w:tabs>
        <w:tab w:val="right" w:pos="1083"/>
      </w:tabs>
      <w:spacing w:before="60" w:line="240" w:lineRule="auto"/>
      <w:ind w:left="1191" w:hanging="1191"/>
    </w:pPr>
    <w:rPr>
      <w:sz w:val="20"/>
    </w:rPr>
  </w:style>
  <w:style w:type="paragraph" w:customStyle="1" w:styleId="ETAsub-subpara">
    <w:name w:val="ETA(sub-subpara)"/>
    <w:basedOn w:val="OPCParaBase"/>
    <w:rsid w:val="0058455D"/>
    <w:pPr>
      <w:tabs>
        <w:tab w:val="right" w:pos="1412"/>
      </w:tabs>
      <w:spacing w:before="60" w:line="240" w:lineRule="auto"/>
      <w:ind w:left="1525" w:hanging="1525"/>
    </w:pPr>
    <w:rPr>
      <w:sz w:val="20"/>
    </w:rPr>
  </w:style>
  <w:style w:type="paragraph" w:customStyle="1" w:styleId="Formula">
    <w:name w:val="Formula"/>
    <w:basedOn w:val="OPCParaBase"/>
    <w:rsid w:val="0058455D"/>
    <w:pPr>
      <w:spacing w:line="240" w:lineRule="auto"/>
      <w:ind w:left="1134"/>
    </w:pPr>
    <w:rPr>
      <w:sz w:val="20"/>
    </w:rPr>
  </w:style>
  <w:style w:type="paragraph" w:styleId="Header">
    <w:name w:val="header"/>
    <w:basedOn w:val="OPCParaBase"/>
    <w:link w:val="HeaderChar"/>
    <w:unhideWhenUsed/>
    <w:rsid w:val="005845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455D"/>
    <w:rPr>
      <w:rFonts w:eastAsia="Times New Roman" w:cs="Times New Roman"/>
      <w:sz w:val="16"/>
      <w:lang w:eastAsia="en-AU"/>
    </w:rPr>
  </w:style>
  <w:style w:type="paragraph" w:customStyle="1" w:styleId="House">
    <w:name w:val="House"/>
    <w:basedOn w:val="OPCParaBase"/>
    <w:rsid w:val="0058455D"/>
    <w:pPr>
      <w:spacing w:line="240" w:lineRule="auto"/>
    </w:pPr>
    <w:rPr>
      <w:sz w:val="28"/>
    </w:rPr>
  </w:style>
  <w:style w:type="paragraph" w:customStyle="1" w:styleId="Item">
    <w:name w:val="Item"/>
    <w:aliases w:val="i"/>
    <w:basedOn w:val="OPCParaBase"/>
    <w:next w:val="ItemHead"/>
    <w:link w:val="ItemChar"/>
    <w:rsid w:val="0058455D"/>
    <w:pPr>
      <w:keepLines/>
      <w:spacing w:before="80" w:line="240" w:lineRule="auto"/>
      <w:ind w:left="709"/>
    </w:pPr>
  </w:style>
  <w:style w:type="paragraph" w:customStyle="1" w:styleId="ItemHead">
    <w:name w:val="ItemHead"/>
    <w:aliases w:val="ih"/>
    <w:basedOn w:val="OPCParaBase"/>
    <w:next w:val="Item"/>
    <w:link w:val="ItemHeadChar"/>
    <w:rsid w:val="0058455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455D"/>
    <w:pPr>
      <w:spacing w:line="240" w:lineRule="auto"/>
    </w:pPr>
    <w:rPr>
      <w:b/>
      <w:sz w:val="32"/>
    </w:rPr>
  </w:style>
  <w:style w:type="paragraph" w:customStyle="1" w:styleId="notedraft">
    <w:name w:val="note(draft)"/>
    <w:aliases w:val="nd"/>
    <w:basedOn w:val="OPCParaBase"/>
    <w:rsid w:val="0058455D"/>
    <w:pPr>
      <w:spacing w:before="240" w:line="240" w:lineRule="auto"/>
      <w:ind w:left="284" w:hanging="284"/>
    </w:pPr>
    <w:rPr>
      <w:i/>
      <w:sz w:val="24"/>
    </w:rPr>
  </w:style>
  <w:style w:type="paragraph" w:customStyle="1" w:styleId="notemargin">
    <w:name w:val="note(margin)"/>
    <w:aliases w:val="nm"/>
    <w:basedOn w:val="OPCParaBase"/>
    <w:rsid w:val="0058455D"/>
    <w:pPr>
      <w:tabs>
        <w:tab w:val="left" w:pos="709"/>
      </w:tabs>
      <w:spacing w:before="122" w:line="198" w:lineRule="exact"/>
      <w:ind w:left="709" w:hanging="709"/>
    </w:pPr>
    <w:rPr>
      <w:sz w:val="18"/>
    </w:rPr>
  </w:style>
  <w:style w:type="paragraph" w:customStyle="1" w:styleId="noteToPara">
    <w:name w:val="noteToPara"/>
    <w:aliases w:val="ntp"/>
    <w:basedOn w:val="OPCParaBase"/>
    <w:rsid w:val="0058455D"/>
    <w:pPr>
      <w:spacing w:before="122" w:line="198" w:lineRule="exact"/>
      <w:ind w:left="2353" w:hanging="709"/>
    </w:pPr>
    <w:rPr>
      <w:sz w:val="18"/>
    </w:rPr>
  </w:style>
  <w:style w:type="paragraph" w:customStyle="1" w:styleId="noteParlAmend">
    <w:name w:val="note(ParlAmend)"/>
    <w:aliases w:val="npp"/>
    <w:basedOn w:val="OPCParaBase"/>
    <w:next w:val="ParlAmend"/>
    <w:rsid w:val="0058455D"/>
    <w:pPr>
      <w:spacing w:line="240" w:lineRule="auto"/>
      <w:jc w:val="right"/>
    </w:pPr>
    <w:rPr>
      <w:rFonts w:ascii="Arial" w:hAnsi="Arial"/>
      <w:b/>
      <w:i/>
    </w:rPr>
  </w:style>
  <w:style w:type="paragraph" w:customStyle="1" w:styleId="Page1">
    <w:name w:val="Page1"/>
    <w:basedOn w:val="OPCParaBase"/>
    <w:rsid w:val="0058455D"/>
    <w:pPr>
      <w:spacing w:before="5600" w:line="240" w:lineRule="auto"/>
    </w:pPr>
    <w:rPr>
      <w:b/>
      <w:sz w:val="32"/>
    </w:rPr>
  </w:style>
  <w:style w:type="paragraph" w:customStyle="1" w:styleId="PageBreak">
    <w:name w:val="PageBreak"/>
    <w:aliases w:val="pb"/>
    <w:basedOn w:val="OPCParaBase"/>
    <w:rsid w:val="0058455D"/>
    <w:pPr>
      <w:spacing w:line="240" w:lineRule="auto"/>
    </w:pPr>
    <w:rPr>
      <w:sz w:val="20"/>
    </w:rPr>
  </w:style>
  <w:style w:type="paragraph" w:customStyle="1" w:styleId="paragraphsub">
    <w:name w:val="paragraph(sub)"/>
    <w:aliases w:val="aa"/>
    <w:basedOn w:val="OPCParaBase"/>
    <w:rsid w:val="0058455D"/>
    <w:pPr>
      <w:tabs>
        <w:tab w:val="right" w:pos="1985"/>
      </w:tabs>
      <w:spacing w:before="40" w:line="240" w:lineRule="auto"/>
      <w:ind w:left="2098" w:hanging="2098"/>
    </w:pPr>
  </w:style>
  <w:style w:type="paragraph" w:customStyle="1" w:styleId="paragraphsub-sub">
    <w:name w:val="paragraph(sub-sub)"/>
    <w:aliases w:val="aaa"/>
    <w:basedOn w:val="OPCParaBase"/>
    <w:rsid w:val="0058455D"/>
    <w:pPr>
      <w:tabs>
        <w:tab w:val="right" w:pos="2722"/>
      </w:tabs>
      <w:spacing w:before="40" w:line="240" w:lineRule="auto"/>
      <w:ind w:left="2835" w:hanging="2835"/>
    </w:pPr>
  </w:style>
  <w:style w:type="paragraph" w:customStyle="1" w:styleId="paragraph">
    <w:name w:val="paragraph"/>
    <w:aliases w:val="a"/>
    <w:basedOn w:val="OPCParaBase"/>
    <w:rsid w:val="0058455D"/>
    <w:pPr>
      <w:tabs>
        <w:tab w:val="right" w:pos="1531"/>
      </w:tabs>
      <w:spacing w:before="40" w:line="240" w:lineRule="auto"/>
      <w:ind w:left="1644" w:hanging="1644"/>
    </w:pPr>
  </w:style>
  <w:style w:type="paragraph" w:customStyle="1" w:styleId="ParlAmend">
    <w:name w:val="ParlAmend"/>
    <w:aliases w:val="pp"/>
    <w:basedOn w:val="OPCParaBase"/>
    <w:rsid w:val="0058455D"/>
    <w:pPr>
      <w:spacing w:before="240" w:line="240" w:lineRule="atLeast"/>
      <w:ind w:hanging="567"/>
    </w:pPr>
    <w:rPr>
      <w:sz w:val="24"/>
    </w:rPr>
  </w:style>
  <w:style w:type="paragraph" w:customStyle="1" w:styleId="Penalty">
    <w:name w:val="Penalty"/>
    <w:basedOn w:val="OPCParaBase"/>
    <w:rsid w:val="0058455D"/>
    <w:pPr>
      <w:tabs>
        <w:tab w:val="left" w:pos="2977"/>
      </w:tabs>
      <w:spacing w:before="180" w:line="240" w:lineRule="auto"/>
      <w:ind w:left="1985" w:hanging="851"/>
    </w:pPr>
  </w:style>
  <w:style w:type="paragraph" w:customStyle="1" w:styleId="Portfolio">
    <w:name w:val="Portfolio"/>
    <w:basedOn w:val="OPCParaBase"/>
    <w:rsid w:val="0058455D"/>
    <w:pPr>
      <w:spacing w:line="240" w:lineRule="auto"/>
    </w:pPr>
    <w:rPr>
      <w:i/>
      <w:sz w:val="20"/>
    </w:rPr>
  </w:style>
  <w:style w:type="paragraph" w:customStyle="1" w:styleId="Preamble">
    <w:name w:val="Preamble"/>
    <w:basedOn w:val="OPCParaBase"/>
    <w:next w:val="Normal"/>
    <w:rsid w:val="005845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455D"/>
    <w:pPr>
      <w:spacing w:line="240" w:lineRule="auto"/>
    </w:pPr>
    <w:rPr>
      <w:i/>
      <w:sz w:val="20"/>
    </w:rPr>
  </w:style>
  <w:style w:type="paragraph" w:customStyle="1" w:styleId="Session">
    <w:name w:val="Session"/>
    <w:basedOn w:val="OPCParaBase"/>
    <w:rsid w:val="0058455D"/>
    <w:pPr>
      <w:spacing w:line="240" w:lineRule="auto"/>
    </w:pPr>
    <w:rPr>
      <w:sz w:val="28"/>
    </w:rPr>
  </w:style>
  <w:style w:type="paragraph" w:customStyle="1" w:styleId="Sponsor">
    <w:name w:val="Sponsor"/>
    <w:basedOn w:val="OPCParaBase"/>
    <w:rsid w:val="0058455D"/>
    <w:pPr>
      <w:spacing w:line="240" w:lineRule="auto"/>
    </w:pPr>
    <w:rPr>
      <w:i/>
    </w:rPr>
  </w:style>
  <w:style w:type="paragraph" w:customStyle="1" w:styleId="Subitem">
    <w:name w:val="Subitem"/>
    <w:aliases w:val="iss"/>
    <w:basedOn w:val="OPCParaBase"/>
    <w:rsid w:val="0058455D"/>
    <w:pPr>
      <w:spacing w:before="180" w:line="240" w:lineRule="auto"/>
      <w:ind w:left="709" w:hanging="709"/>
    </w:pPr>
  </w:style>
  <w:style w:type="paragraph" w:customStyle="1" w:styleId="SubitemHead">
    <w:name w:val="SubitemHead"/>
    <w:aliases w:val="issh"/>
    <w:basedOn w:val="OPCParaBase"/>
    <w:rsid w:val="005845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8455D"/>
    <w:pPr>
      <w:spacing w:before="40" w:line="240" w:lineRule="auto"/>
      <w:ind w:left="1134"/>
    </w:pPr>
  </w:style>
  <w:style w:type="paragraph" w:customStyle="1" w:styleId="SubsectionHead">
    <w:name w:val="SubsectionHead"/>
    <w:aliases w:val="ssh"/>
    <w:basedOn w:val="OPCParaBase"/>
    <w:next w:val="subsection"/>
    <w:rsid w:val="0058455D"/>
    <w:pPr>
      <w:keepNext/>
      <w:keepLines/>
      <w:spacing w:before="240" w:line="240" w:lineRule="auto"/>
      <w:ind w:left="1134"/>
    </w:pPr>
    <w:rPr>
      <w:i/>
    </w:rPr>
  </w:style>
  <w:style w:type="paragraph" w:customStyle="1" w:styleId="Tablea">
    <w:name w:val="Table(a)"/>
    <w:aliases w:val="ta"/>
    <w:basedOn w:val="OPCParaBase"/>
    <w:rsid w:val="0058455D"/>
    <w:pPr>
      <w:spacing w:before="60" w:line="240" w:lineRule="auto"/>
      <w:ind w:left="284" w:hanging="284"/>
    </w:pPr>
    <w:rPr>
      <w:sz w:val="20"/>
    </w:rPr>
  </w:style>
  <w:style w:type="paragraph" w:customStyle="1" w:styleId="TableAA">
    <w:name w:val="Table(AA)"/>
    <w:aliases w:val="taaa"/>
    <w:basedOn w:val="OPCParaBase"/>
    <w:rsid w:val="0058455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455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455D"/>
    <w:pPr>
      <w:spacing w:before="60" w:line="240" w:lineRule="atLeast"/>
    </w:pPr>
    <w:rPr>
      <w:sz w:val="20"/>
    </w:rPr>
  </w:style>
  <w:style w:type="paragraph" w:customStyle="1" w:styleId="TLPBoxTextnote">
    <w:name w:val="TLPBoxText(note"/>
    <w:aliases w:val="right)"/>
    <w:basedOn w:val="OPCParaBase"/>
    <w:rsid w:val="005845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455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455D"/>
    <w:pPr>
      <w:spacing w:before="122" w:line="198" w:lineRule="exact"/>
      <w:ind w:left="1985" w:hanging="851"/>
      <w:jc w:val="right"/>
    </w:pPr>
    <w:rPr>
      <w:sz w:val="18"/>
    </w:rPr>
  </w:style>
  <w:style w:type="paragraph" w:customStyle="1" w:styleId="TLPTableBullet">
    <w:name w:val="TLPTableBullet"/>
    <w:aliases w:val="ttb"/>
    <w:basedOn w:val="OPCParaBase"/>
    <w:rsid w:val="0058455D"/>
    <w:pPr>
      <w:spacing w:line="240" w:lineRule="exact"/>
      <w:ind w:left="284" w:hanging="284"/>
    </w:pPr>
    <w:rPr>
      <w:sz w:val="20"/>
    </w:rPr>
  </w:style>
  <w:style w:type="paragraph" w:styleId="TOC1">
    <w:name w:val="toc 1"/>
    <w:basedOn w:val="OPCParaBase"/>
    <w:next w:val="Normal"/>
    <w:uiPriority w:val="39"/>
    <w:semiHidden/>
    <w:unhideWhenUsed/>
    <w:rsid w:val="0058455D"/>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455D"/>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8455D"/>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8455D"/>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8455D"/>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8455D"/>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455D"/>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58455D"/>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8455D"/>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455D"/>
    <w:pPr>
      <w:keepLines/>
      <w:spacing w:before="240" w:after="120" w:line="240" w:lineRule="auto"/>
      <w:ind w:left="794"/>
    </w:pPr>
    <w:rPr>
      <w:b/>
      <w:kern w:val="28"/>
      <w:sz w:val="20"/>
    </w:rPr>
  </w:style>
  <w:style w:type="paragraph" w:customStyle="1" w:styleId="TofSectsHeading">
    <w:name w:val="TofSects(Heading)"/>
    <w:basedOn w:val="OPCParaBase"/>
    <w:rsid w:val="0058455D"/>
    <w:pPr>
      <w:spacing w:before="240" w:after="120" w:line="240" w:lineRule="auto"/>
    </w:pPr>
    <w:rPr>
      <w:b/>
      <w:sz w:val="24"/>
    </w:rPr>
  </w:style>
  <w:style w:type="paragraph" w:customStyle="1" w:styleId="TofSectsSection">
    <w:name w:val="TofSects(Section)"/>
    <w:basedOn w:val="OPCParaBase"/>
    <w:rsid w:val="0058455D"/>
    <w:pPr>
      <w:keepLines/>
      <w:spacing w:before="40" w:line="240" w:lineRule="auto"/>
      <w:ind w:left="1588" w:hanging="794"/>
    </w:pPr>
    <w:rPr>
      <w:kern w:val="28"/>
      <w:sz w:val="18"/>
    </w:rPr>
  </w:style>
  <w:style w:type="paragraph" w:customStyle="1" w:styleId="TofSectsSubdiv">
    <w:name w:val="TofSects(Subdiv)"/>
    <w:basedOn w:val="OPCParaBase"/>
    <w:rsid w:val="0058455D"/>
    <w:pPr>
      <w:keepLines/>
      <w:spacing w:before="80" w:line="240" w:lineRule="auto"/>
      <w:ind w:left="1588" w:hanging="794"/>
    </w:pPr>
    <w:rPr>
      <w:kern w:val="28"/>
    </w:rPr>
  </w:style>
  <w:style w:type="paragraph" w:customStyle="1" w:styleId="WRStyle">
    <w:name w:val="WR Style"/>
    <w:aliases w:val="WR"/>
    <w:basedOn w:val="OPCParaBase"/>
    <w:rsid w:val="0058455D"/>
    <w:pPr>
      <w:spacing w:before="240" w:line="240" w:lineRule="auto"/>
      <w:ind w:left="284" w:hanging="284"/>
    </w:pPr>
    <w:rPr>
      <w:b/>
      <w:i/>
      <w:kern w:val="28"/>
      <w:sz w:val="24"/>
    </w:rPr>
  </w:style>
  <w:style w:type="paragraph" w:customStyle="1" w:styleId="notepara">
    <w:name w:val="note(para)"/>
    <w:aliases w:val="na"/>
    <w:basedOn w:val="OPCParaBase"/>
    <w:rsid w:val="0058455D"/>
    <w:pPr>
      <w:spacing w:before="40" w:line="198" w:lineRule="exact"/>
      <w:ind w:left="2354" w:hanging="369"/>
    </w:pPr>
    <w:rPr>
      <w:sz w:val="18"/>
    </w:rPr>
  </w:style>
  <w:style w:type="paragraph" w:styleId="Footer">
    <w:name w:val="footer"/>
    <w:link w:val="FooterChar"/>
    <w:rsid w:val="0058455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455D"/>
    <w:rPr>
      <w:rFonts w:eastAsia="Times New Roman" w:cs="Times New Roman"/>
      <w:sz w:val="22"/>
      <w:szCs w:val="24"/>
      <w:lang w:eastAsia="en-AU"/>
    </w:rPr>
  </w:style>
  <w:style w:type="character" w:styleId="LineNumber">
    <w:name w:val="line number"/>
    <w:basedOn w:val="OPCCharBase"/>
    <w:uiPriority w:val="99"/>
    <w:semiHidden/>
    <w:unhideWhenUsed/>
    <w:rsid w:val="0058455D"/>
    <w:rPr>
      <w:sz w:val="16"/>
    </w:rPr>
  </w:style>
  <w:style w:type="table" w:customStyle="1" w:styleId="CFlag">
    <w:name w:val="CFlag"/>
    <w:basedOn w:val="TableNormal"/>
    <w:uiPriority w:val="99"/>
    <w:rsid w:val="0058455D"/>
    <w:rPr>
      <w:rFonts w:eastAsia="Times New Roman" w:cs="Times New Roman"/>
      <w:lang w:eastAsia="en-AU"/>
    </w:rPr>
    <w:tblPr/>
  </w:style>
  <w:style w:type="paragraph" w:styleId="BalloonText">
    <w:name w:val="Balloon Text"/>
    <w:basedOn w:val="Normal"/>
    <w:link w:val="BalloonTextChar"/>
    <w:uiPriority w:val="99"/>
    <w:semiHidden/>
    <w:unhideWhenUsed/>
    <w:rsid w:val="005845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55D"/>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584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8455D"/>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58455D"/>
    <w:rPr>
      <w:i/>
      <w:sz w:val="32"/>
      <w:szCs w:val="32"/>
    </w:rPr>
  </w:style>
  <w:style w:type="paragraph" w:customStyle="1" w:styleId="SignCoverPageEnd">
    <w:name w:val="SignCoverPageEnd"/>
    <w:basedOn w:val="OPCParaBase"/>
    <w:next w:val="Normal"/>
    <w:rsid w:val="0058455D"/>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8455D"/>
    <w:pPr>
      <w:pBdr>
        <w:top w:val="single" w:sz="4" w:space="1" w:color="auto"/>
      </w:pBdr>
      <w:spacing w:before="360"/>
      <w:ind w:right="397"/>
      <w:jc w:val="both"/>
    </w:pPr>
  </w:style>
  <w:style w:type="paragraph" w:customStyle="1" w:styleId="NotesHeading1">
    <w:name w:val="NotesHeading 1"/>
    <w:basedOn w:val="OPCParaBase"/>
    <w:next w:val="Normal"/>
    <w:rsid w:val="0058455D"/>
    <w:rPr>
      <w:b/>
      <w:sz w:val="28"/>
      <w:szCs w:val="28"/>
    </w:rPr>
  </w:style>
  <w:style w:type="paragraph" w:customStyle="1" w:styleId="NotesHeading2">
    <w:name w:val="NotesHeading 2"/>
    <w:basedOn w:val="OPCParaBase"/>
    <w:next w:val="Normal"/>
    <w:rsid w:val="0058455D"/>
    <w:rPr>
      <w:b/>
      <w:sz w:val="28"/>
      <w:szCs w:val="28"/>
    </w:rPr>
  </w:style>
  <w:style w:type="paragraph" w:customStyle="1" w:styleId="CompiledActNo">
    <w:name w:val="CompiledActNo"/>
    <w:basedOn w:val="OPCParaBase"/>
    <w:next w:val="Normal"/>
    <w:rsid w:val="0058455D"/>
    <w:rPr>
      <w:b/>
      <w:sz w:val="24"/>
      <w:szCs w:val="24"/>
    </w:rPr>
  </w:style>
  <w:style w:type="paragraph" w:customStyle="1" w:styleId="CompiledMadeUnder">
    <w:name w:val="CompiledMadeUnder"/>
    <w:basedOn w:val="OPCParaBase"/>
    <w:next w:val="Normal"/>
    <w:rsid w:val="0058455D"/>
    <w:rPr>
      <w:i/>
      <w:sz w:val="24"/>
      <w:szCs w:val="24"/>
    </w:rPr>
  </w:style>
  <w:style w:type="paragraph" w:customStyle="1" w:styleId="Paragraphsub-sub-sub">
    <w:name w:val="Paragraph(sub-sub-sub)"/>
    <w:aliases w:val="aaaa"/>
    <w:basedOn w:val="OPCParaBase"/>
    <w:rsid w:val="0058455D"/>
    <w:pPr>
      <w:tabs>
        <w:tab w:val="right" w:pos="3402"/>
      </w:tabs>
      <w:spacing w:before="40" w:line="240" w:lineRule="auto"/>
      <w:ind w:left="3402" w:hanging="3402"/>
    </w:pPr>
  </w:style>
  <w:style w:type="paragraph" w:customStyle="1" w:styleId="NoteToSubpara">
    <w:name w:val="NoteToSubpara"/>
    <w:aliases w:val="nts"/>
    <w:basedOn w:val="OPCParaBase"/>
    <w:rsid w:val="0058455D"/>
    <w:pPr>
      <w:spacing w:before="40" w:line="198" w:lineRule="exact"/>
      <w:ind w:left="2835" w:hanging="709"/>
    </w:pPr>
    <w:rPr>
      <w:sz w:val="18"/>
    </w:rPr>
  </w:style>
  <w:style w:type="paragraph" w:customStyle="1" w:styleId="EndNotespara">
    <w:name w:val="EndNotes(para)"/>
    <w:aliases w:val="eta"/>
    <w:basedOn w:val="OPCParaBase"/>
    <w:next w:val="EndNotessubpara"/>
    <w:rsid w:val="005845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45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45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455D"/>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8455D"/>
    <w:pPr>
      <w:keepNext/>
      <w:spacing w:before="60" w:line="240" w:lineRule="atLeast"/>
    </w:pPr>
    <w:rPr>
      <w:rFonts w:ascii="Arial" w:hAnsi="Arial"/>
      <w:b/>
      <w:sz w:val="16"/>
    </w:rPr>
  </w:style>
  <w:style w:type="paragraph" w:customStyle="1" w:styleId="ENoteTTi">
    <w:name w:val="ENoteTTi"/>
    <w:aliases w:val="entti"/>
    <w:basedOn w:val="OPCParaBase"/>
    <w:rsid w:val="0058455D"/>
    <w:pPr>
      <w:keepNext/>
      <w:spacing w:before="60" w:line="240" w:lineRule="atLeast"/>
      <w:ind w:left="170"/>
    </w:pPr>
    <w:rPr>
      <w:sz w:val="16"/>
    </w:rPr>
  </w:style>
  <w:style w:type="paragraph" w:customStyle="1" w:styleId="ENotesHeading1">
    <w:name w:val="ENotesHeading 1"/>
    <w:aliases w:val="Enh1"/>
    <w:basedOn w:val="OPCParaBase"/>
    <w:next w:val="Normal"/>
    <w:rsid w:val="0058455D"/>
    <w:pPr>
      <w:spacing w:before="120"/>
      <w:outlineLvl w:val="1"/>
    </w:pPr>
    <w:rPr>
      <w:b/>
      <w:sz w:val="28"/>
      <w:szCs w:val="28"/>
    </w:rPr>
  </w:style>
  <w:style w:type="paragraph" w:customStyle="1" w:styleId="ENotesHeading2">
    <w:name w:val="ENotesHeading 2"/>
    <w:aliases w:val="Enh2"/>
    <w:basedOn w:val="OPCParaBase"/>
    <w:next w:val="Normal"/>
    <w:rsid w:val="0058455D"/>
    <w:pPr>
      <w:spacing w:before="120" w:after="120"/>
      <w:outlineLvl w:val="2"/>
    </w:pPr>
    <w:rPr>
      <w:b/>
      <w:sz w:val="24"/>
      <w:szCs w:val="28"/>
    </w:rPr>
  </w:style>
  <w:style w:type="paragraph" w:customStyle="1" w:styleId="ENoteTTIndentHeading">
    <w:name w:val="ENoteTTIndentHeading"/>
    <w:aliases w:val="enTTHi"/>
    <w:basedOn w:val="OPCParaBase"/>
    <w:rsid w:val="005845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455D"/>
    <w:pPr>
      <w:spacing w:before="60" w:line="240" w:lineRule="atLeast"/>
    </w:pPr>
    <w:rPr>
      <w:sz w:val="16"/>
    </w:rPr>
  </w:style>
  <w:style w:type="paragraph" w:customStyle="1" w:styleId="MadeunderText">
    <w:name w:val="MadeunderText"/>
    <w:basedOn w:val="OPCParaBase"/>
    <w:next w:val="CompiledMadeUnder"/>
    <w:rsid w:val="0058455D"/>
    <w:pPr>
      <w:spacing w:before="240"/>
    </w:pPr>
    <w:rPr>
      <w:sz w:val="24"/>
      <w:szCs w:val="24"/>
    </w:rPr>
  </w:style>
  <w:style w:type="paragraph" w:customStyle="1" w:styleId="ENotesHeading3">
    <w:name w:val="ENotesHeading 3"/>
    <w:aliases w:val="Enh3"/>
    <w:basedOn w:val="OPCParaBase"/>
    <w:next w:val="Normal"/>
    <w:rsid w:val="0058455D"/>
    <w:pPr>
      <w:keepNext/>
      <w:spacing w:before="120" w:line="240" w:lineRule="auto"/>
      <w:outlineLvl w:val="4"/>
    </w:pPr>
    <w:rPr>
      <w:b/>
      <w:szCs w:val="24"/>
    </w:rPr>
  </w:style>
  <w:style w:type="character" w:customStyle="1" w:styleId="CharSubPartTextCASA">
    <w:name w:val="CharSubPartText(CASA)"/>
    <w:basedOn w:val="OPCCharBase"/>
    <w:uiPriority w:val="1"/>
    <w:rsid w:val="0058455D"/>
  </w:style>
  <w:style w:type="character" w:customStyle="1" w:styleId="CharSubPartNoCASA">
    <w:name w:val="CharSubPartNo(CASA)"/>
    <w:basedOn w:val="OPCCharBase"/>
    <w:uiPriority w:val="1"/>
    <w:rsid w:val="0058455D"/>
  </w:style>
  <w:style w:type="paragraph" w:customStyle="1" w:styleId="ENoteTTIndentHeadingSub">
    <w:name w:val="ENoteTTIndentHeadingSub"/>
    <w:aliases w:val="enTTHis"/>
    <w:basedOn w:val="OPCParaBase"/>
    <w:rsid w:val="0058455D"/>
    <w:pPr>
      <w:keepNext/>
      <w:spacing w:before="60" w:line="240" w:lineRule="atLeast"/>
      <w:ind w:left="340"/>
    </w:pPr>
    <w:rPr>
      <w:b/>
      <w:sz w:val="16"/>
    </w:rPr>
  </w:style>
  <w:style w:type="paragraph" w:customStyle="1" w:styleId="ENoteTTiSub">
    <w:name w:val="ENoteTTiSub"/>
    <w:aliases w:val="enttis"/>
    <w:basedOn w:val="OPCParaBase"/>
    <w:rsid w:val="0058455D"/>
    <w:pPr>
      <w:keepNext/>
      <w:spacing w:before="60" w:line="240" w:lineRule="atLeast"/>
      <w:ind w:left="340"/>
    </w:pPr>
    <w:rPr>
      <w:sz w:val="16"/>
    </w:rPr>
  </w:style>
  <w:style w:type="paragraph" w:customStyle="1" w:styleId="SubDivisionMigration">
    <w:name w:val="SubDivisionMigration"/>
    <w:aliases w:val="sdm"/>
    <w:basedOn w:val="OPCParaBase"/>
    <w:rsid w:val="005845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455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8455D"/>
    <w:pPr>
      <w:spacing w:before="122" w:line="240" w:lineRule="auto"/>
      <w:ind w:left="1985" w:hanging="851"/>
    </w:pPr>
    <w:rPr>
      <w:sz w:val="18"/>
    </w:rPr>
  </w:style>
  <w:style w:type="paragraph" w:customStyle="1" w:styleId="FreeForm">
    <w:name w:val="FreeForm"/>
    <w:rsid w:val="00230C96"/>
    <w:rPr>
      <w:rFonts w:ascii="Arial" w:hAnsi="Arial"/>
      <w:sz w:val="22"/>
    </w:rPr>
  </w:style>
  <w:style w:type="paragraph" w:customStyle="1" w:styleId="SOText">
    <w:name w:val="SO Text"/>
    <w:aliases w:val="sot"/>
    <w:link w:val="SOTextChar"/>
    <w:rsid w:val="0058455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455D"/>
    <w:rPr>
      <w:sz w:val="22"/>
    </w:rPr>
  </w:style>
  <w:style w:type="paragraph" w:customStyle="1" w:styleId="SOTextNote">
    <w:name w:val="SO TextNote"/>
    <w:aliases w:val="sont"/>
    <w:basedOn w:val="SOText"/>
    <w:qFormat/>
    <w:rsid w:val="0058455D"/>
    <w:pPr>
      <w:spacing w:before="122" w:line="198" w:lineRule="exact"/>
      <w:ind w:left="1843" w:hanging="709"/>
    </w:pPr>
    <w:rPr>
      <w:sz w:val="18"/>
    </w:rPr>
  </w:style>
  <w:style w:type="paragraph" w:customStyle="1" w:styleId="SOPara">
    <w:name w:val="SO Para"/>
    <w:aliases w:val="soa"/>
    <w:basedOn w:val="SOText"/>
    <w:link w:val="SOParaChar"/>
    <w:qFormat/>
    <w:rsid w:val="0058455D"/>
    <w:pPr>
      <w:tabs>
        <w:tab w:val="right" w:pos="1786"/>
      </w:tabs>
      <w:spacing w:before="40"/>
      <w:ind w:left="2070" w:hanging="936"/>
    </w:pPr>
  </w:style>
  <w:style w:type="character" w:customStyle="1" w:styleId="SOParaChar">
    <w:name w:val="SO Para Char"/>
    <w:aliases w:val="soa Char"/>
    <w:basedOn w:val="DefaultParagraphFont"/>
    <w:link w:val="SOPara"/>
    <w:rsid w:val="0058455D"/>
    <w:rPr>
      <w:sz w:val="22"/>
    </w:rPr>
  </w:style>
  <w:style w:type="paragraph" w:customStyle="1" w:styleId="FileName">
    <w:name w:val="FileName"/>
    <w:basedOn w:val="Normal"/>
    <w:rsid w:val="0058455D"/>
  </w:style>
  <w:style w:type="paragraph" w:customStyle="1" w:styleId="TableHeading">
    <w:name w:val="TableHeading"/>
    <w:aliases w:val="th"/>
    <w:basedOn w:val="OPCParaBase"/>
    <w:next w:val="Tabletext"/>
    <w:rsid w:val="0058455D"/>
    <w:pPr>
      <w:keepNext/>
      <w:spacing w:before="60" w:line="240" w:lineRule="atLeast"/>
    </w:pPr>
    <w:rPr>
      <w:b/>
      <w:sz w:val="20"/>
    </w:rPr>
  </w:style>
  <w:style w:type="paragraph" w:customStyle="1" w:styleId="SOHeadBold">
    <w:name w:val="SO HeadBold"/>
    <w:aliases w:val="sohb"/>
    <w:basedOn w:val="SOText"/>
    <w:next w:val="SOText"/>
    <w:link w:val="SOHeadBoldChar"/>
    <w:qFormat/>
    <w:rsid w:val="0058455D"/>
    <w:rPr>
      <w:b/>
    </w:rPr>
  </w:style>
  <w:style w:type="character" w:customStyle="1" w:styleId="SOHeadBoldChar">
    <w:name w:val="SO HeadBold Char"/>
    <w:aliases w:val="sohb Char"/>
    <w:basedOn w:val="DefaultParagraphFont"/>
    <w:link w:val="SOHeadBold"/>
    <w:rsid w:val="0058455D"/>
    <w:rPr>
      <w:b/>
      <w:sz w:val="22"/>
    </w:rPr>
  </w:style>
  <w:style w:type="paragraph" w:customStyle="1" w:styleId="SOHeadItalic">
    <w:name w:val="SO HeadItalic"/>
    <w:aliases w:val="sohi"/>
    <w:basedOn w:val="SOText"/>
    <w:next w:val="SOText"/>
    <w:link w:val="SOHeadItalicChar"/>
    <w:qFormat/>
    <w:rsid w:val="0058455D"/>
    <w:rPr>
      <w:i/>
    </w:rPr>
  </w:style>
  <w:style w:type="character" w:customStyle="1" w:styleId="SOHeadItalicChar">
    <w:name w:val="SO HeadItalic Char"/>
    <w:aliases w:val="sohi Char"/>
    <w:basedOn w:val="DefaultParagraphFont"/>
    <w:link w:val="SOHeadItalic"/>
    <w:rsid w:val="0058455D"/>
    <w:rPr>
      <w:i/>
      <w:sz w:val="22"/>
    </w:rPr>
  </w:style>
  <w:style w:type="paragraph" w:customStyle="1" w:styleId="SOBullet">
    <w:name w:val="SO Bullet"/>
    <w:aliases w:val="sotb"/>
    <w:basedOn w:val="SOText"/>
    <w:link w:val="SOBulletChar"/>
    <w:qFormat/>
    <w:rsid w:val="0058455D"/>
    <w:pPr>
      <w:ind w:left="1559" w:hanging="425"/>
    </w:pPr>
  </w:style>
  <w:style w:type="character" w:customStyle="1" w:styleId="SOBulletChar">
    <w:name w:val="SO Bullet Char"/>
    <w:aliases w:val="sotb Char"/>
    <w:basedOn w:val="DefaultParagraphFont"/>
    <w:link w:val="SOBullet"/>
    <w:rsid w:val="0058455D"/>
    <w:rPr>
      <w:sz w:val="22"/>
    </w:rPr>
  </w:style>
  <w:style w:type="paragraph" w:customStyle="1" w:styleId="SOBulletNote">
    <w:name w:val="SO BulletNote"/>
    <w:aliases w:val="sonb"/>
    <w:basedOn w:val="SOTextNote"/>
    <w:link w:val="SOBulletNoteChar"/>
    <w:qFormat/>
    <w:rsid w:val="0058455D"/>
    <w:pPr>
      <w:tabs>
        <w:tab w:val="left" w:pos="1560"/>
      </w:tabs>
      <w:ind w:left="2268" w:hanging="1134"/>
    </w:pPr>
  </w:style>
  <w:style w:type="character" w:customStyle="1" w:styleId="SOBulletNoteChar">
    <w:name w:val="SO BulletNote Char"/>
    <w:aliases w:val="sonb Char"/>
    <w:basedOn w:val="DefaultParagraphFont"/>
    <w:link w:val="SOBulletNote"/>
    <w:rsid w:val="0058455D"/>
    <w:rPr>
      <w:sz w:val="18"/>
    </w:rPr>
  </w:style>
  <w:style w:type="paragraph" w:customStyle="1" w:styleId="SOText2">
    <w:name w:val="SO Text2"/>
    <w:aliases w:val="sot2"/>
    <w:basedOn w:val="Normal"/>
    <w:next w:val="SOText"/>
    <w:link w:val="SOText2Char"/>
    <w:rsid w:val="0058455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455D"/>
    <w:rPr>
      <w:sz w:val="22"/>
    </w:rPr>
  </w:style>
  <w:style w:type="paragraph" w:customStyle="1" w:styleId="SubPartCASA">
    <w:name w:val="SubPart(CASA)"/>
    <w:aliases w:val="csp"/>
    <w:basedOn w:val="OPCParaBase"/>
    <w:next w:val="ActHead3"/>
    <w:rsid w:val="0058455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30C96"/>
    <w:rPr>
      <w:rFonts w:eastAsia="Times New Roman" w:cs="Times New Roman"/>
      <w:sz w:val="22"/>
      <w:lang w:eastAsia="en-AU"/>
    </w:rPr>
  </w:style>
  <w:style w:type="character" w:customStyle="1" w:styleId="notetextChar">
    <w:name w:val="note(text) Char"/>
    <w:aliases w:val="n Char"/>
    <w:basedOn w:val="DefaultParagraphFont"/>
    <w:link w:val="notetext"/>
    <w:rsid w:val="00230C96"/>
    <w:rPr>
      <w:rFonts w:eastAsia="Times New Roman" w:cs="Times New Roman"/>
      <w:sz w:val="18"/>
      <w:lang w:eastAsia="en-AU"/>
    </w:rPr>
  </w:style>
  <w:style w:type="character" w:customStyle="1" w:styleId="Heading1Char">
    <w:name w:val="Heading 1 Char"/>
    <w:basedOn w:val="DefaultParagraphFont"/>
    <w:link w:val="Heading1"/>
    <w:uiPriority w:val="9"/>
    <w:rsid w:val="00230C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30C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30C9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30C9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30C9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30C9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30C9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30C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30C96"/>
    <w:rPr>
      <w:rFonts w:asciiTheme="majorHAnsi" w:eastAsiaTheme="majorEastAsia" w:hAnsiTheme="majorHAnsi" w:cstheme="majorBidi"/>
      <w:i/>
      <w:iCs/>
      <w:color w:val="404040" w:themeColor="text1" w:themeTint="BF"/>
    </w:rPr>
  </w:style>
  <w:style w:type="character" w:customStyle="1" w:styleId="ActHead9Char">
    <w:name w:val="ActHead 9 Char"/>
    <w:aliases w:val="aat Char"/>
    <w:basedOn w:val="DefaultParagraphFont"/>
    <w:link w:val="ActHead9"/>
    <w:rsid w:val="0040222A"/>
    <w:rPr>
      <w:rFonts w:eastAsia="Times New Roman" w:cs="Times New Roman"/>
      <w:b/>
      <w:i/>
      <w:kern w:val="28"/>
      <w:sz w:val="28"/>
      <w:lang w:eastAsia="en-AU"/>
    </w:rPr>
  </w:style>
  <w:style w:type="paragraph" w:customStyle="1" w:styleId="Specialaat">
    <w:name w:val="Special aat"/>
    <w:basedOn w:val="ActHead9"/>
    <w:link w:val="SpecialaatChar"/>
    <w:rsid w:val="0040222A"/>
    <w:pPr>
      <w:outlineLvl w:val="9"/>
    </w:pPr>
  </w:style>
  <w:style w:type="character" w:customStyle="1" w:styleId="SpecialaatChar">
    <w:name w:val="Special aat Char"/>
    <w:basedOn w:val="ActHead9Char"/>
    <w:link w:val="Specialaat"/>
    <w:rsid w:val="0040222A"/>
    <w:rPr>
      <w:rFonts w:eastAsia="Times New Roman" w:cs="Times New Roman"/>
      <w:b/>
      <w:i/>
      <w:kern w:val="28"/>
      <w:sz w:val="28"/>
      <w:lang w:eastAsia="en-AU"/>
    </w:rPr>
  </w:style>
  <w:style w:type="character" w:customStyle="1" w:styleId="ItemHeadChar">
    <w:name w:val="ItemHead Char"/>
    <w:aliases w:val="ih Char"/>
    <w:basedOn w:val="DefaultParagraphFont"/>
    <w:link w:val="ItemHead"/>
    <w:rsid w:val="0040222A"/>
    <w:rPr>
      <w:rFonts w:ascii="Arial" w:eastAsia="Times New Roman" w:hAnsi="Arial" w:cs="Times New Roman"/>
      <w:b/>
      <w:kern w:val="28"/>
      <w:sz w:val="24"/>
      <w:lang w:eastAsia="en-AU"/>
    </w:rPr>
  </w:style>
  <w:style w:type="paragraph" w:customStyle="1" w:styleId="Specialih">
    <w:name w:val="Special ih"/>
    <w:basedOn w:val="ItemHead"/>
    <w:link w:val="SpecialihChar"/>
    <w:rsid w:val="008F7B04"/>
  </w:style>
  <w:style w:type="character" w:customStyle="1" w:styleId="SpecialihChar">
    <w:name w:val="Special ih Char"/>
    <w:basedOn w:val="ItemHeadChar"/>
    <w:link w:val="Specialih"/>
    <w:rsid w:val="008F7B04"/>
    <w:rPr>
      <w:rFonts w:ascii="Arial" w:eastAsia="Times New Roman" w:hAnsi="Arial" w:cs="Times New Roman"/>
      <w:b/>
      <w:kern w:val="28"/>
      <w:sz w:val="24"/>
      <w:lang w:eastAsia="en-AU"/>
    </w:rPr>
  </w:style>
  <w:style w:type="paragraph" w:customStyle="1" w:styleId="Specialap">
    <w:name w:val="Special ap"/>
    <w:basedOn w:val="ActHead7"/>
    <w:link w:val="SpecialapChar"/>
    <w:rsid w:val="00917A32"/>
    <w:pPr>
      <w:pageBreakBefore/>
      <w:outlineLvl w:val="9"/>
    </w:pPr>
  </w:style>
  <w:style w:type="character" w:customStyle="1" w:styleId="ActHead7Char">
    <w:name w:val="ActHead 7 Char"/>
    <w:aliases w:val="ap Char"/>
    <w:basedOn w:val="DefaultParagraphFont"/>
    <w:link w:val="ActHead7"/>
    <w:rsid w:val="00917A32"/>
    <w:rPr>
      <w:rFonts w:ascii="Arial" w:eastAsia="Times New Roman" w:hAnsi="Arial" w:cs="Times New Roman"/>
      <w:b/>
      <w:kern w:val="28"/>
      <w:sz w:val="28"/>
      <w:lang w:eastAsia="en-AU"/>
    </w:rPr>
  </w:style>
  <w:style w:type="character" w:customStyle="1" w:styleId="SpecialapChar">
    <w:name w:val="Special ap Char"/>
    <w:basedOn w:val="ActHead7Char"/>
    <w:link w:val="Specialap"/>
    <w:rsid w:val="00917A32"/>
    <w:rPr>
      <w:rFonts w:ascii="Arial" w:eastAsia="Times New Roman" w:hAnsi="Arial" w:cs="Times New Roman"/>
      <w:b/>
      <w:kern w:val="28"/>
      <w:sz w:val="28"/>
      <w:lang w:eastAsia="en-AU"/>
    </w:rPr>
  </w:style>
  <w:style w:type="paragraph" w:customStyle="1" w:styleId="Specialad">
    <w:name w:val="Special ad"/>
    <w:basedOn w:val="ActHead8"/>
    <w:link w:val="SpecialadChar"/>
    <w:rsid w:val="00917A32"/>
    <w:pPr>
      <w:outlineLvl w:val="9"/>
    </w:pPr>
  </w:style>
  <w:style w:type="character" w:customStyle="1" w:styleId="ActHead8Char">
    <w:name w:val="ActHead 8 Char"/>
    <w:aliases w:val="ad Char"/>
    <w:basedOn w:val="DefaultParagraphFont"/>
    <w:link w:val="ActHead8"/>
    <w:rsid w:val="00917A32"/>
    <w:rPr>
      <w:rFonts w:ascii="Arial" w:eastAsia="Times New Roman" w:hAnsi="Arial" w:cs="Times New Roman"/>
      <w:b/>
      <w:kern w:val="28"/>
      <w:sz w:val="26"/>
      <w:lang w:eastAsia="en-AU"/>
    </w:rPr>
  </w:style>
  <w:style w:type="character" w:customStyle="1" w:styleId="SpecialadChar">
    <w:name w:val="Special ad Char"/>
    <w:basedOn w:val="ActHead8Char"/>
    <w:link w:val="Specialad"/>
    <w:rsid w:val="00917A32"/>
    <w:rPr>
      <w:rFonts w:ascii="Arial" w:eastAsia="Times New Roman" w:hAnsi="Arial" w:cs="Times New Roman"/>
      <w:b/>
      <w:kern w:val="28"/>
      <w:sz w:val="26"/>
      <w:lang w:eastAsia="en-AU"/>
    </w:rPr>
  </w:style>
  <w:style w:type="character" w:customStyle="1" w:styleId="OPCParaBaseChar">
    <w:name w:val="OPCParaBase Char"/>
    <w:basedOn w:val="DefaultParagraphFont"/>
    <w:link w:val="OPCParaBase"/>
    <w:rsid w:val="002B231C"/>
    <w:rPr>
      <w:rFonts w:eastAsia="Times New Roman" w:cs="Times New Roman"/>
      <w:sz w:val="22"/>
      <w:lang w:eastAsia="en-AU"/>
    </w:rPr>
  </w:style>
  <w:style w:type="character" w:customStyle="1" w:styleId="ItemChar">
    <w:name w:val="Item Char"/>
    <w:aliases w:val="i Char"/>
    <w:link w:val="Item"/>
    <w:rsid w:val="002B231C"/>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8776F-706F-4520-AD11-1900C3236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SLIS_AMD.DOTX</Template>
  <TotalTime>0</TotalTime>
  <Pages>41</Pages>
  <Words>7492</Words>
  <Characters>42706</Characters>
  <Application>Microsoft Office Word</Application>
  <DocSecurity>0</DocSecurity>
  <PresentationFormat/>
  <Lines>355</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50098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2016-04-25T00:44:00Z</cp:lastPrinted>
  <dcterms:created xsi:type="dcterms:W3CDTF">2016-05-03T02:03:00Z</dcterms:created>
  <dcterms:modified xsi:type="dcterms:W3CDTF">2016-05-15T23:10:00Z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2016</vt:lpwstr>
  </property>
  <property fmtid="{D5CDD505-2E9C-101B-9397-08002B2CF9AE}" pid="3" name="ShortT">
    <vt:lpwstr>Norfolk Island Continued Laws Amendment (2016 Measures No. 2) Ordinance 2016</vt:lpwstr>
  </property>
  <property fmtid="{D5CDD505-2E9C-101B-9397-08002B2CF9AE}" pid="4" name="Class">
    <vt:lpwstr>Territories - Ordinance</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05 May 2016</vt:lpwstr>
  </property>
  <property fmtid="{D5CDD505-2E9C-101B-9397-08002B2CF9AE}" pid="10" name="Authority">
    <vt:lpwstr/>
  </property>
  <property fmtid="{D5CDD505-2E9C-101B-9397-08002B2CF9AE}" pid="11" name="ID">
    <vt:lpwstr>OPC62032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Norfolk Island Act 1979</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05 May 2016</vt:lpwstr>
  </property>
</Properties>
</file>