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D401" w14:textId="34AD7E03" w:rsidR="00521C09" w:rsidRPr="00DF3F99" w:rsidRDefault="00E479CD" w:rsidP="00790500">
      <w:r w:rsidRPr="00DF3F99">
        <w:rPr>
          <w:noProof/>
          <w:lang w:eastAsia="en-AU"/>
        </w:rPr>
        <w:drawing>
          <wp:inline distT="0" distB="0" distL="0" distR="0" wp14:anchorId="7EC8012B" wp14:editId="59E1C4C8">
            <wp:extent cx="1419225" cy="1104900"/>
            <wp:effectExtent l="0" t="0" r="9525" b="0"/>
            <wp:docPr id="25" name="Picture 2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CE1BBA" w14:textId="77777777" w:rsidR="00E73966" w:rsidRPr="00DF3F99" w:rsidRDefault="00E73966" w:rsidP="00790500"/>
    <w:p w14:paraId="60F25048" w14:textId="28557519" w:rsidR="00521C09" w:rsidRPr="00DF3F99" w:rsidRDefault="00411547" w:rsidP="00521C09">
      <w:pPr>
        <w:pStyle w:val="ShortT"/>
      </w:pPr>
      <w:r w:rsidRPr="00DF3F99">
        <w:t>Telecommunications (</w:t>
      </w:r>
      <w:r w:rsidR="006025B9">
        <w:t xml:space="preserve">Amendment of </w:t>
      </w:r>
      <w:r w:rsidRPr="00DF3F99">
        <w:t>International Mobile Roaming Industry Standard) Direction 201</w:t>
      </w:r>
      <w:r w:rsidR="00F57B22">
        <w:t>6</w:t>
      </w:r>
    </w:p>
    <w:p w14:paraId="5ED26FF0" w14:textId="77777777" w:rsidR="00E479CD" w:rsidRPr="00DF3F99" w:rsidRDefault="00E479CD" w:rsidP="00E479CD"/>
    <w:p w14:paraId="47B5E741" w14:textId="7F1E5EBF" w:rsidR="00E479CD" w:rsidRPr="00DF3F99" w:rsidRDefault="00411547" w:rsidP="00E479CD">
      <w:pPr>
        <w:rPr>
          <w:i/>
          <w:sz w:val="28"/>
          <w:szCs w:val="26"/>
        </w:rPr>
      </w:pPr>
      <w:r w:rsidRPr="00DF3F99">
        <w:rPr>
          <w:i/>
          <w:sz w:val="28"/>
          <w:szCs w:val="26"/>
        </w:rPr>
        <w:t>Telecommunications Act 1997</w:t>
      </w:r>
    </w:p>
    <w:p w14:paraId="4AFED304" w14:textId="77777777" w:rsidR="00521C09" w:rsidRPr="00DF3F99" w:rsidRDefault="00521C09" w:rsidP="00521C09"/>
    <w:p w14:paraId="2CF219C5" w14:textId="77777777" w:rsidR="00E73966" w:rsidRPr="00DF3F99" w:rsidRDefault="00E73966" w:rsidP="00521C09"/>
    <w:p w14:paraId="5ED361D2" w14:textId="05904F04" w:rsidR="00914D92" w:rsidRPr="00DF3F99" w:rsidRDefault="00914D92" w:rsidP="00BE2C51">
      <w:pPr>
        <w:pStyle w:val="SignCoverPageStart"/>
        <w:spacing w:before="240"/>
      </w:pPr>
      <w:r w:rsidRPr="00DF3F99">
        <w:t xml:space="preserve">I, </w:t>
      </w:r>
      <w:r w:rsidR="007F77CD" w:rsidRPr="00DF3F99">
        <w:t>MITCH FIFIELD</w:t>
      </w:r>
      <w:r w:rsidRPr="00DF3F99">
        <w:t xml:space="preserve">, </w:t>
      </w:r>
      <w:r w:rsidR="00670D11" w:rsidRPr="00DF3F99">
        <w:t>Minister for Communications</w:t>
      </w:r>
      <w:r w:rsidRPr="00DF3F99">
        <w:t xml:space="preserve">, </w:t>
      </w:r>
      <w:r w:rsidR="00335AF0">
        <w:t>give</w:t>
      </w:r>
      <w:r w:rsidR="00335AF0" w:rsidRPr="00DF3F99">
        <w:t xml:space="preserve"> </w:t>
      </w:r>
      <w:r w:rsidRPr="00DF3F99">
        <w:t xml:space="preserve">the following </w:t>
      </w:r>
      <w:r w:rsidR="00335AF0">
        <w:t>d</w:t>
      </w:r>
      <w:r w:rsidR="00335AF0" w:rsidRPr="00DF3F99">
        <w:t xml:space="preserve">irection </w:t>
      </w:r>
      <w:r w:rsidRPr="00DF3F99">
        <w:t xml:space="preserve">under </w:t>
      </w:r>
      <w:r w:rsidR="00411547" w:rsidRPr="00DF3F99">
        <w:t xml:space="preserve">subsection </w:t>
      </w:r>
      <w:proofErr w:type="gramStart"/>
      <w:r w:rsidR="00411547" w:rsidRPr="00DF3F99">
        <w:t>125AA(</w:t>
      </w:r>
      <w:proofErr w:type="gramEnd"/>
      <w:r w:rsidR="00411547" w:rsidRPr="00DF3F99">
        <w:t>4)</w:t>
      </w:r>
      <w:r w:rsidR="00670D11" w:rsidRPr="00DF3F99">
        <w:t xml:space="preserve"> of </w:t>
      </w:r>
      <w:r w:rsidR="00AC3EF3" w:rsidRPr="00DF3F99">
        <w:t xml:space="preserve">the </w:t>
      </w:r>
      <w:r w:rsidR="00411547" w:rsidRPr="00DF3F99">
        <w:rPr>
          <w:i/>
        </w:rPr>
        <w:t xml:space="preserve">Telecommunications </w:t>
      </w:r>
      <w:r w:rsidR="00AC3EF3" w:rsidRPr="00DF3F99">
        <w:rPr>
          <w:i/>
        </w:rPr>
        <w:t>Act</w:t>
      </w:r>
      <w:r w:rsidR="00411547" w:rsidRPr="00DF3F99">
        <w:rPr>
          <w:i/>
        </w:rPr>
        <w:t xml:space="preserve"> 1997</w:t>
      </w:r>
      <w:r w:rsidRPr="00DF3F99">
        <w:rPr>
          <w:i/>
        </w:rPr>
        <w:t>.</w:t>
      </w:r>
    </w:p>
    <w:p w14:paraId="3EFA26B3" w14:textId="550A19BC" w:rsidR="000271CA" w:rsidRPr="00DF3F99" w:rsidRDefault="00914D92" w:rsidP="00BE2C51">
      <w:pPr>
        <w:keepNext/>
        <w:spacing w:before="720" w:line="240" w:lineRule="atLeast"/>
        <w:ind w:right="397"/>
        <w:jc w:val="both"/>
        <w:rPr>
          <w:sz w:val="24"/>
          <w:szCs w:val="24"/>
        </w:rPr>
      </w:pPr>
      <w:r w:rsidRPr="00DF3F99">
        <w:rPr>
          <w:sz w:val="24"/>
          <w:szCs w:val="24"/>
        </w:rPr>
        <w:t>Dated</w:t>
      </w:r>
      <w:bookmarkStart w:id="0" w:name="BKCheck15B_2"/>
      <w:bookmarkEnd w:id="0"/>
      <w:r w:rsidR="000271CA">
        <w:rPr>
          <w:sz w:val="24"/>
          <w:szCs w:val="24"/>
        </w:rPr>
        <w:t xml:space="preserve"> 1 February 2016</w:t>
      </w:r>
      <w:bookmarkStart w:id="1" w:name="_GoBack"/>
      <w:bookmarkEnd w:id="1"/>
    </w:p>
    <w:p w14:paraId="742D25A5" w14:textId="1C589003" w:rsidR="00914D92" w:rsidRPr="00DF3F99" w:rsidRDefault="007F77CD" w:rsidP="00E00CCB">
      <w:pPr>
        <w:keepNext/>
        <w:tabs>
          <w:tab w:val="left" w:pos="3402"/>
        </w:tabs>
        <w:spacing w:before="960" w:line="300" w:lineRule="atLeast"/>
        <w:ind w:right="397"/>
        <w:rPr>
          <w:szCs w:val="22"/>
        </w:rPr>
      </w:pPr>
      <w:r w:rsidRPr="00DF3F99">
        <w:rPr>
          <w:szCs w:val="22"/>
        </w:rPr>
        <w:t>MITCH FIFIELD</w:t>
      </w:r>
    </w:p>
    <w:p w14:paraId="030A0F6D" w14:textId="49F1291D" w:rsidR="00914D92" w:rsidRPr="00DF3F99" w:rsidRDefault="00914D92" w:rsidP="00BE2C51">
      <w:pPr>
        <w:pStyle w:val="SignCoverPageEnd"/>
      </w:pPr>
      <w:r w:rsidRPr="00DF3F99">
        <w:t>Minister for Communications</w:t>
      </w:r>
    </w:p>
    <w:p w14:paraId="4C8E9131" w14:textId="6B705606" w:rsidR="00521C09" w:rsidRPr="00DF3F99" w:rsidRDefault="00521C09" w:rsidP="005142A9">
      <w:pPr>
        <w:pStyle w:val="Header"/>
        <w:keepNext w:val="0"/>
        <w:tabs>
          <w:tab w:val="clear" w:pos="4150"/>
          <w:tab w:val="clear" w:pos="8307"/>
        </w:tabs>
        <w:spacing w:line="240" w:lineRule="auto"/>
      </w:pPr>
      <w:r w:rsidRPr="00DF3F99">
        <w:rPr>
          <w:rStyle w:val="CharChapNo"/>
        </w:rPr>
        <w:t xml:space="preserve"> </w:t>
      </w:r>
      <w:r w:rsidRPr="00DF3F99">
        <w:rPr>
          <w:rStyle w:val="CharChapText"/>
        </w:rPr>
        <w:t xml:space="preserve"> </w:t>
      </w:r>
      <w:r w:rsidRPr="00DF3F99">
        <w:rPr>
          <w:rStyle w:val="CharPartNo"/>
        </w:rPr>
        <w:t xml:space="preserve"> </w:t>
      </w:r>
      <w:r w:rsidRPr="00DF3F99">
        <w:rPr>
          <w:rStyle w:val="CharPartText"/>
        </w:rPr>
        <w:t xml:space="preserve"> </w:t>
      </w:r>
      <w:r w:rsidRPr="00DF3F99">
        <w:rPr>
          <w:rStyle w:val="CharDivNo"/>
        </w:rPr>
        <w:t xml:space="preserve"> </w:t>
      </w:r>
      <w:r w:rsidRPr="00DF3F99">
        <w:rPr>
          <w:rStyle w:val="CharDivText"/>
        </w:rPr>
        <w:t xml:space="preserve"> </w:t>
      </w:r>
    </w:p>
    <w:p w14:paraId="1464ECE1" w14:textId="0C3400FB" w:rsidR="00275065" w:rsidRPr="00DF3F99" w:rsidRDefault="00275065" w:rsidP="00521C09">
      <w:pPr>
        <w:pStyle w:val="ActHead5"/>
      </w:pPr>
      <w:bookmarkStart w:id="2" w:name="_Toc418067266"/>
      <w:bookmarkStart w:id="3" w:name="_Toc418067518"/>
      <w:bookmarkStart w:id="4" w:name="_Toc418067534"/>
      <w:bookmarkStart w:id="5" w:name="_Toc418067960"/>
      <w:bookmarkStart w:id="6" w:name="_Toc418165041"/>
      <w:proofErr w:type="gramStart"/>
      <w:r w:rsidRPr="00DF3F99">
        <w:rPr>
          <w:rStyle w:val="CharSectno"/>
        </w:rPr>
        <w:t>1</w:t>
      </w:r>
      <w:r w:rsidR="00521C09" w:rsidRPr="00DF3F99">
        <w:t xml:space="preserve">  </w:t>
      </w:r>
      <w:r w:rsidRPr="00DF3F99">
        <w:t>Name</w:t>
      </w:r>
      <w:bookmarkEnd w:id="2"/>
      <w:bookmarkEnd w:id="3"/>
      <w:bookmarkEnd w:id="4"/>
      <w:bookmarkEnd w:id="5"/>
      <w:bookmarkEnd w:id="6"/>
      <w:proofErr w:type="gramEnd"/>
    </w:p>
    <w:p w14:paraId="7EE032AD" w14:textId="702E80E5" w:rsidR="00160EE0" w:rsidRPr="00DF3F99" w:rsidRDefault="00275065" w:rsidP="00521C09">
      <w:pPr>
        <w:pStyle w:val="subsection"/>
      </w:pPr>
      <w:r w:rsidRPr="00DF3F99">
        <w:tab/>
      </w:r>
      <w:r w:rsidRPr="00DF3F99">
        <w:tab/>
        <w:t>This</w:t>
      </w:r>
      <w:r w:rsidR="00AC3EF3" w:rsidRPr="00DF3F99">
        <w:t xml:space="preserve"> </w:t>
      </w:r>
      <w:r w:rsidRPr="00DF3F99">
        <w:t>is the</w:t>
      </w:r>
      <w:r w:rsidR="00AC3EF3" w:rsidRPr="00DF3F99">
        <w:t xml:space="preserve"> </w:t>
      </w:r>
      <w:r w:rsidR="00A64CA3" w:rsidRPr="00DF3F99">
        <w:rPr>
          <w:i/>
        </w:rPr>
        <w:t>Telecommunications (</w:t>
      </w:r>
      <w:r w:rsidR="006025B9">
        <w:rPr>
          <w:i/>
        </w:rPr>
        <w:t xml:space="preserve">Amendment of </w:t>
      </w:r>
      <w:r w:rsidR="00A64CA3" w:rsidRPr="00DF3F99">
        <w:rPr>
          <w:i/>
        </w:rPr>
        <w:t xml:space="preserve">International Mobile Roaming Industry Standard) Direction </w:t>
      </w:r>
      <w:r w:rsidR="00882382">
        <w:rPr>
          <w:i/>
        </w:rPr>
        <w:t>2016</w:t>
      </w:r>
      <w:r w:rsidR="00C47468" w:rsidRPr="00DF3F99">
        <w:t>.</w:t>
      </w:r>
    </w:p>
    <w:p w14:paraId="7A0506DD" w14:textId="77777777" w:rsidR="00275065" w:rsidRPr="00DF3F99" w:rsidRDefault="00275065" w:rsidP="00521C09">
      <w:pPr>
        <w:pStyle w:val="ActHead5"/>
      </w:pPr>
      <w:bookmarkStart w:id="7" w:name="_Toc418067267"/>
      <w:bookmarkStart w:id="8" w:name="_Toc418067519"/>
      <w:bookmarkStart w:id="9" w:name="_Toc418067535"/>
      <w:bookmarkStart w:id="10" w:name="_Toc418067961"/>
      <w:bookmarkStart w:id="11" w:name="_Toc418165042"/>
      <w:proofErr w:type="gramStart"/>
      <w:r w:rsidRPr="00DF3F99">
        <w:rPr>
          <w:rStyle w:val="CharSectno"/>
        </w:rPr>
        <w:t>2</w:t>
      </w:r>
      <w:r w:rsidR="00521C09" w:rsidRPr="00DF3F99">
        <w:t xml:space="preserve">  </w:t>
      </w:r>
      <w:r w:rsidRPr="00DF3F99">
        <w:t>Commencement</w:t>
      </w:r>
      <w:bookmarkEnd w:id="7"/>
      <w:bookmarkEnd w:id="8"/>
      <w:bookmarkEnd w:id="9"/>
      <w:bookmarkEnd w:id="10"/>
      <w:bookmarkEnd w:id="11"/>
      <w:proofErr w:type="gramEnd"/>
    </w:p>
    <w:p w14:paraId="2DE53B68" w14:textId="301D3387" w:rsidR="00275065" w:rsidRPr="00DF3F99" w:rsidRDefault="00275065" w:rsidP="00521C09">
      <w:pPr>
        <w:pStyle w:val="subsection"/>
      </w:pPr>
      <w:r w:rsidRPr="00DF3F99">
        <w:tab/>
      </w:r>
      <w:r w:rsidRPr="00DF3F99">
        <w:tab/>
        <w:t xml:space="preserve">This </w:t>
      </w:r>
      <w:r w:rsidR="00AC3EF3" w:rsidRPr="00DF3F99">
        <w:t xml:space="preserve">instrument </w:t>
      </w:r>
      <w:r w:rsidRPr="00DF3F99">
        <w:t>commences on the day after it is registered</w:t>
      </w:r>
      <w:r w:rsidR="000527F0" w:rsidRPr="00DF3F99">
        <w:t xml:space="preserve"> on the Federal Register of Legislative Instruments</w:t>
      </w:r>
      <w:r w:rsidRPr="00DF3F99">
        <w:t>.</w:t>
      </w:r>
    </w:p>
    <w:p w14:paraId="4E24C6A5" w14:textId="77777777" w:rsidR="0027210B" w:rsidRPr="00DF3F99" w:rsidRDefault="0027210B" w:rsidP="0027210B">
      <w:pPr>
        <w:pStyle w:val="ActHead5"/>
      </w:pPr>
      <w:bookmarkStart w:id="12" w:name="_Toc418067268"/>
      <w:bookmarkStart w:id="13" w:name="_Toc418067520"/>
      <w:bookmarkStart w:id="14" w:name="_Toc418067536"/>
      <w:bookmarkStart w:id="15" w:name="_Toc418067962"/>
      <w:bookmarkStart w:id="16" w:name="_Toc418165043"/>
      <w:proofErr w:type="gramStart"/>
      <w:r w:rsidRPr="00DF3F99">
        <w:rPr>
          <w:rStyle w:val="CharSectno"/>
        </w:rPr>
        <w:lastRenderedPageBreak/>
        <w:t>3</w:t>
      </w:r>
      <w:r w:rsidRPr="00DF3F99">
        <w:t xml:space="preserve">  Expiry</w:t>
      </w:r>
      <w:bookmarkEnd w:id="12"/>
      <w:bookmarkEnd w:id="13"/>
      <w:bookmarkEnd w:id="14"/>
      <w:bookmarkEnd w:id="15"/>
      <w:bookmarkEnd w:id="16"/>
      <w:proofErr w:type="gramEnd"/>
    </w:p>
    <w:p w14:paraId="73E574D1" w14:textId="42A2AC9E" w:rsidR="0027210B" w:rsidRPr="00DF3F99" w:rsidRDefault="0027210B" w:rsidP="0027210B">
      <w:pPr>
        <w:pStyle w:val="subsection"/>
      </w:pPr>
      <w:r w:rsidRPr="00DF3F99">
        <w:tab/>
      </w:r>
      <w:r w:rsidRPr="00DF3F99">
        <w:tab/>
      </w:r>
      <w:r w:rsidRPr="00C618E9">
        <w:t xml:space="preserve">This </w:t>
      </w:r>
      <w:r w:rsidR="00286BB1" w:rsidRPr="00C618E9">
        <w:t xml:space="preserve">instrument </w:t>
      </w:r>
      <w:r w:rsidRPr="00C618E9">
        <w:t xml:space="preserve">expires on </w:t>
      </w:r>
      <w:r w:rsidR="00A824C0">
        <w:t xml:space="preserve">the </w:t>
      </w:r>
      <w:r w:rsidRPr="00C618E9">
        <w:t>day</w:t>
      </w:r>
      <w:r w:rsidR="00286BB1" w:rsidRPr="00C618E9">
        <w:t xml:space="preserve"> </w:t>
      </w:r>
      <w:r w:rsidR="00A24B62" w:rsidRPr="00C618E9">
        <w:t>after the commencement of the amendment</w:t>
      </w:r>
      <w:r w:rsidR="00861DFD">
        <w:t>s</w:t>
      </w:r>
      <w:r w:rsidR="00A24B62" w:rsidRPr="00C618E9">
        <w:t xml:space="preserve"> </w:t>
      </w:r>
      <w:r w:rsidR="00F07EE6">
        <w:t>of</w:t>
      </w:r>
      <w:r w:rsidR="00F07EE6" w:rsidRPr="00C618E9">
        <w:t xml:space="preserve"> </w:t>
      </w:r>
      <w:r w:rsidR="00A24B62" w:rsidRPr="00C618E9">
        <w:t xml:space="preserve">the Standard made in accordance with </w:t>
      </w:r>
      <w:r w:rsidR="00C13519">
        <w:t xml:space="preserve">section 5 </w:t>
      </w:r>
      <w:r w:rsidR="00A24B62" w:rsidRPr="00C618E9">
        <w:t>as</w:t>
      </w:r>
      <w:r w:rsidRPr="00C618E9">
        <w:t xml:space="preserve"> if it had been repealed by another instrument.</w:t>
      </w:r>
    </w:p>
    <w:p w14:paraId="44BF5DB4" w14:textId="75C4FA2B" w:rsidR="00275065" w:rsidRPr="00DF3F99" w:rsidRDefault="0027210B" w:rsidP="00521C09">
      <w:pPr>
        <w:pStyle w:val="ActHead5"/>
      </w:pPr>
      <w:bookmarkStart w:id="17" w:name="_Toc418067269"/>
      <w:bookmarkStart w:id="18" w:name="_Toc418067521"/>
      <w:bookmarkStart w:id="19" w:name="_Toc418067537"/>
      <w:bookmarkStart w:id="20" w:name="_Toc418067963"/>
      <w:bookmarkStart w:id="21" w:name="_Toc418165044"/>
      <w:proofErr w:type="gramStart"/>
      <w:r w:rsidRPr="00DF3F99">
        <w:rPr>
          <w:rStyle w:val="CharSectno"/>
        </w:rPr>
        <w:t>4</w:t>
      </w:r>
      <w:r w:rsidR="00521C09" w:rsidRPr="00DF3F99">
        <w:t xml:space="preserve">  </w:t>
      </w:r>
      <w:bookmarkEnd w:id="17"/>
      <w:bookmarkEnd w:id="18"/>
      <w:bookmarkEnd w:id="19"/>
      <w:bookmarkEnd w:id="20"/>
      <w:r w:rsidR="000727F9" w:rsidRPr="00DF3F99">
        <w:t>Definitions</w:t>
      </w:r>
      <w:bookmarkEnd w:id="21"/>
      <w:proofErr w:type="gramEnd"/>
    </w:p>
    <w:p w14:paraId="7C7A8BE4" w14:textId="627DFB37" w:rsidR="000C5AE2" w:rsidRPr="00DF3F99" w:rsidRDefault="000C5AE2" w:rsidP="00521C09">
      <w:pPr>
        <w:pStyle w:val="subsection"/>
      </w:pPr>
      <w:r w:rsidRPr="00DF3F99">
        <w:tab/>
      </w:r>
      <w:r w:rsidRPr="00DF3F99">
        <w:tab/>
        <w:t xml:space="preserve">In this </w:t>
      </w:r>
      <w:r w:rsidR="006D2642" w:rsidRPr="00DF3F99">
        <w:t>instrument</w:t>
      </w:r>
      <w:r w:rsidRPr="00DF3F99">
        <w:t>:</w:t>
      </w:r>
    </w:p>
    <w:p w14:paraId="57B10849" w14:textId="6287AF4B" w:rsidR="006D2642" w:rsidRPr="00DF3F99" w:rsidRDefault="006D2642" w:rsidP="00521C09">
      <w:pPr>
        <w:pStyle w:val="Definition"/>
      </w:pPr>
      <w:r w:rsidRPr="00DF3F99">
        <w:rPr>
          <w:b/>
          <w:i/>
        </w:rPr>
        <w:t>Act</w:t>
      </w:r>
      <w:r w:rsidRPr="00DF3F99">
        <w:t xml:space="preserve"> means </w:t>
      </w:r>
      <w:r w:rsidR="004E2EBE" w:rsidRPr="00DF3F99">
        <w:t xml:space="preserve">the </w:t>
      </w:r>
      <w:r w:rsidR="004E2EBE" w:rsidRPr="00DF3F99">
        <w:rPr>
          <w:i/>
        </w:rPr>
        <w:t>Telecommunications Act 1997</w:t>
      </w:r>
      <w:r w:rsidRPr="00DF3F99">
        <w:t>.</w:t>
      </w:r>
    </w:p>
    <w:p w14:paraId="436244F5" w14:textId="4307F3B3" w:rsidR="00C13519" w:rsidRPr="0020397F" w:rsidRDefault="00C13519" w:rsidP="00521C09">
      <w:pPr>
        <w:pStyle w:val="Definition"/>
        <w:rPr>
          <w:i/>
        </w:rPr>
      </w:pPr>
      <w:proofErr w:type="gramStart"/>
      <w:r>
        <w:rPr>
          <w:b/>
          <w:i/>
        </w:rPr>
        <w:t>customer</w:t>
      </w:r>
      <w:proofErr w:type="gramEnd"/>
      <w:r>
        <w:rPr>
          <w:b/>
          <w:i/>
        </w:rPr>
        <w:t xml:space="preserve"> </w:t>
      </w:r>
      <w:r>
        <w:t>has the same meaning as in the Standard.</w:t>
      </w:r>
    </w:p>
    <w:p w14:paraId="6F2B821F" w14:textId="53309C4D" w:rsidR="000C0BC7" w:rsidRPr="00DF3F99" w:rsidRDefault="000233C1" w:rsidP="00521C09">
      <w:pPr>
        <w:pStyle w:val="Definition"/>
      </w:pPr>
      <w:r>
        <w:rPr>
          <w:b/>
          <w:i/>
        </w:rPr>
        <w:t>i</w:t>
      </w:r>
      <w:r w:rsidRPr="00DF3F99">
        <w:rPr>
          <w:b/>
          <w:i/>
        </w:rPr>
        <w:t xml:space="preserve">nternational </w:t>
      </w:r>
      <w:r w:rsidR="000C0BC7" w:rsidRPr="00DF3F99">
        <w:rPr>
          <w:b/>
          <w:i/>
        </w:rPr>
        <w:t>mobile roaming service</w:t>
      </w:r>
      <w:r w:rsidR="000C0BC7" w:rsidRPr="0020397F">
        <w:t xml:space="preserve"> </w:t>
      </w:r>
      <w:r w:rsidR="000C0BC7" w:rsidRPr="00DF3F99">
        <w:t>means a carriage service that enables a mobile subscriber to automatically and seamlessly make, send, access or receive voice calls and SMS and to download and upload data when travelling abroad outside the normal coverage area without losing the connection.</w:t>
      </w:r>
    </w:p>
    <w:p w14:paraId="75612AAF" w14:textId="2C101937" w:rsidR="00DF3F99" w:rsidRPr="00DF3F99" w:rsidRDefault="000233C1" w:rsidP="00521C09">
      <w:pPr>
        <w:pStyle w:val="Definition"/>
      </w:pPr>
      <w:proofErr w:type="gramStart"/>
      <w:r>
        <w:rPr>
          <w:b/>
          <w:i/>
        </w:rPr>
        <w:t>m</w:t>
      </w:r>
      <w:r w:rsidRPr="00DF3F99">
        <w:rPr>
          <w:b/>
          <w:i/>
        </w:rPr>
        <w:t>obile</w:t>
      </w:r>
      <w:proofErr w:type="gramEnd"/>
      <w:r w:rsidRPr="00DF3F99">
        <w:rPr>
          <w:b/>
          <w:i/>
        </w:rPr>
        <w:t xml:space="preserve"> </w:t>
      </w:r>
      <w:r w:rsidR="00DF3F99" w:rsidRPr="00DF3F99">
        <w:rPr>
          <w:b/>
          <w:i/>
        </w:rPr>
        <w:t>virtual network operator</w:t>
      </w:r>
      <w:r w:rsidR="00DF3F99" w:rsidRPr="00DF3F99">
        <w:t xml:space="preserve"> means a </w:t>
      </w:r>
      <w:r w:rsidR="008B6F80">
        <w:t>carriage service provider</w:t>
      </w:r>
      <w:r w:rsidR="008B6F80" w:rsidRPr="00DF3F99">
        <w:t xml:space="preserve"> </w:t>
      </w:r>
      <w:r w:rsidR="00DF3F99" w:rsidRPr="00DF3F99">
        <w:t>that provides a public mobile telecommunications service, but does not use its own telecommunications network to do so.</w:t>
      </w:r>
    </w:p>
    <w:p w14:paraId="19740B05" w14:textId="12E07C8C" w:rsidR="008B6F80" w:rsidRDefault="008B6F80" w:rsidP="00521C09">
      <w:pPr>
        <w:pStyle w:val="Definition"/>
      </w:pPr>
      <w:r>
        <w:rPr>
          <w:b/>
          <w:i/>
        </w:rPr>
        <w:t>SMS</w:t>
      </w:r>
      <w:r w:rsidRPr="0020397F">
        <w:t xml:space="preserve"> </w:t>
      </w:r>
      <w:r>
        <w:t>means short message service.</w:t>
      </w:r>
    </w:p>
    <w:p w14:paraId="4B4E38A9" w14:textId="065679AC" w:rsidR="008B6F80" w:rsidRPr="00C618E9" w:rsidRDefault="008B6F80" w:rsidP="00521C09">
      <w:pPr>
        <w:pStyle w:val="Definition"/>
      </w:pPr>
      <w:r>
        <w:rPr>
          <w:b/>
          <w:i/>
        </w:rPr>
        <w:t>SMS message</w:t>
      </w:r>
      <w:r>
        <w:t xml:space="preserve"> means a message or series of messages sent using SMS.</w:t>
      </w:r>
    </w:p>
    <w:p w14:paraId="109D121A" w14:textId="1CAE040E" w:rsidR="00DF3F99" w:rsidRPr="00DF3F99" w:rsidRDefault="00DF3F99" w:rsidP="00521C09">
      <w:pPr>
        <w:pStyle w:val="Definition"/>
      </w:pPr>
      <w:r w:rsidRPr="00DF3F99">
        <w:rPr>
          <w:b/>
          <w:i/>
        </w:rPr>
        <w:t>Standard</w:t>
      </w:r>
      <w:r w:rsidRPr="00DF3F99">
        <w:t xml:space="preserve"> means the </w:t>
      </w:r>
      <w:r w:rsidRPr="00DF3F99">
        <w:rPr>
          <w:i/>
        </w:rPr>
        <w:t>Telecommunications (International Mobile Roaming) Industry Standard 2013</w:t>
      </w:r>
      <w:r w:rsidRPr="00DF3F99">
        <w:t>.</w:t>
      </w:r>
    </w:p>
    <w:p w14:paraId="4C494E19" w14:textId="77777777" w:rsidR="00A24B62" w:rsidRDefault="00A24B62" w:rsidP="00A24B62">
      <w:pPr>
        <w:pStyle w:val="notetext"/>
      </w:pPr>
      <w:bookmarkStart w:id="22" w:name="_Toc418165046"/>
      <w:r>
        <w:t>Note:</w:t>
      </w:r>
      <w:r>
        <w:tab/>
        <w:t>A number of expressions used in this instrument are defined in the Act, including the following:</w:t>
      </w:r>
    </w:p>
    <w:p w14:paraId="143E1EBC" w14:textId="2BC15D59" w:rsidR="00A824C0" w:rsidRDefault="00A24B62" w:rsidP="00A24B62">
      <w:pPr>
        <w:pStyle w:val="notepara"/>
      </w:pPr>
      <w:r w:rsidRPr="006025B9">
        <w:t>(a)</w:t>
      </w:r>
      <w:r w:rsidRPr="006025B9">
        <w:tab/>
        <w:t>ACMA;</w:t>
      </w:r>
    </w:p>
    <w:p w14:paraId="61468983" w14:textId="3494CEC2" w:rsidR="00A24B62" w:rsidRPr="006025B9" w:rsidRDefault="00A824C0" w:rsidP="00A24B62">
      <w:pPr>
        <w:pStyle w:val="notepara"/>
      </w:pPr>
      <w:r>
        <w:t>(b)</w:t>
      </w:r>
      <w:r>
        <w:tab/>
      </w:r>
      <w:proofErr w:type="gramStart"/>
      <w:r>
        <w:t>carriage</w:t>
      </w:r>
      <w:proofErr w:type="gramEnd"/>
      <w:r>
        <w:t xml:space="preserve"> service;</w:t>
      </w:r>
    </w:p>
    <w:p w14:paraId="026B0A1D" w14:textId="4BCCA731" w:rsidR="00335AF0" w:rsidRDefault="00A24B62" w:rsidP="00A24B62">
      <w:pPr>
        <w:pStyle w:val="notepara"/>
      </w:pPr>
      <w:r w:rsidRPr="00C618E9">
        <w:t>(</w:t>
      </w:r>
      <w:r w:rsidR="00A824C0">
        <w:t>c</w:t>
      </w:r>
      <w:r w:rsidRPr="00C618E9">
        <w:t>)</w:t>
      </w:r>
      <w:r w:rsidRPr="00C618E9">
        <w:tab/>
      </w:r>
      <w:proofErr w:type="gramStart"/>
      <w:r w:rsidRPr="00C618E9">
        <w:t>carriage</w:t>
      </w:r>
      <w:proofErr w:type="gramEnd"/>
      <w:r w:rsidRPr="00C618E9">
        <w:t xml:space="preserve"> service provider</w:t>
      </w:r>
      <w:r w:rsidR="00335AF0">
        <w:t>;</w:t>
      </w:r>
    </w:p>
    <w:p w14:paraId="5CA5C470" w14:textId="5F43367B" w:rsidR="00335AF0" w:rsidRDefault="00335AF0" w:rsidP="00A24B62">
      <w:pPr>
        <w:pStyle w:val="notepara"/>
      </w:pPr>
      <w:r>
        <w:t>(d)</w:t>
      </w:r>
      <w:r>
        <w:tab/>
      </w:r>
      <w:proofErr w:type="gramStart"/>
      <w:r>
        <w:t>public</w:t>
      </w:r>
      <w:proofErr w:type="gramEnd"/>
      <w:r>
        <w:t xml:space="preserve"> mobile telecommunications service; and</w:t>
      </w:r>
    </w:p>
    <w:p w14:paraId="1BC0B2DC" w14:textId="226573AB" w:rsidR="00A24B62" w:rsidRPr="006025B9" w:rsidRDefault="00335AF0" w:rsidP="00A24B62">
      <w:pPr>
        <w:pStyle w:val="notepara"/>
      </w:pPr>
      <w:r>
        <w:t>(e)</w:t>
      </w:r>
      <w:r>
        <w:tab/>
      </w:r>
      <w:proofErr w:type="gramStart"/>
      <w:r>
        <w:t>telecommunications</w:t>
      </w:r>
      <w:proofErr w:type="gramEnd"/>
      <w:r>
        <w:t xml:space="preserve"> network</w:t>
      </w:r>
      <w:r w:rsidR="00A24B62" w:rsidRPr="00C618E9">
        <w:t>.</w:t>
      </w:r>
    </w:p>
    <w:p w14:paraId="3E56E433" w14:textId="35A9D813" w:rsidR="0098641C" w:rsidRPr="00DF3F99" w:rsidRDefault="006D350D" w:rsidP="00532043">
      <w:pPr>
        <w:pStyle w:val="ActHead5"/>
        <w:ind w:left="0" w:firstLine="0"/>
      </w:pPr>
      <w:proofErr w:type="gramStart"/>
      <w:r w:rsidRPr="00DF3F99">
        <w:rPr>
          <w:rStyle w:val="CharSectno"/>
        </w:rPr>
        <w:t>5</w:t>
      </w:r>
      <w:r w:rsidR="0098641C" w:rsidRPr="00DF3F99">
        <w:t xml:space="preserve">  </w:t>
      </w:r>
      <w:bookmarkEnd w:id="22"/>
      <w:r w:rsidR="00A64CA3" w:rsidRPr="00DF3F99">
        <w:t>Direction</w:t>
      </w:r>
      <w:proofErr w:type="gramEnd"/>
    </w:p>
    <w:p w14:paraId="314511EC" w14:textId="5CAAACE9" w:rsidR="0098641C" w:rsidRPr="00DF3F99" w:rsidRDefault="0098641C" w:rsidP="0098641C">
      <w:pPr>
        <w:pStyle w:val="subsection"/>
      </w:pPr>
      <w:r w:rsidRPr="00DF3F99">
        <w:tab/>
        <w:t>(1)</w:t>
      </w:r>
      <w:r w:rsidRPr="00DF3F99">
        <w:tab/>
      </w:r>
      <w:r w:rsidR="004E2EBE" w:rsidRPr="00DF3F99">
        <w:t xml:space="preserve">I direct the ACMA to amend the </w:t>
      </w:r>
      <w:r w:rsidR="00010287">
        <w:t>Standard</w:t>
      </w:r>
      <w:r w:rsidR="004E2EBE" w:rsidRPr="00DF3F99">
        <w:t>:</w:t>
      </w:r>
    </w:p>
    <w:p w14:paraId="152A1255" w14:textId="6B5F9A2B" w:rsidR="004E2EBE" w:rsidRDefault="004E2EBE" w:rsidP="00855E24">
      <w:pPr>
        <w:pStyle w:val="paragraph"/>
      </w:pPr>
      <w:r w:rsidRPr="00DF3F99">
        <w:lastRenderedPageBreak/>
        <w:tab/>
        <w:t>(a)</w:t>
      </w:r>
      <w:r w:rsidRPr="00DF3F99">
        <w:tab/>
      </w:r>
      <w:proofErr w:type="gramStart"/>
      <w:r w:rsidR="00855E24">
        <w:t>to</w:t>
      </w:r>
      <w:proofErr w:type="gramEnd"/>
      <w:r w:rsidR="00855E24">
        <w:t xml:space="preserve"> allow </w:t>
      </w:r>
      <w:r w:rsidR="00164C99">
        <w:t xml:space="preserve">the information in </w:t>
      </w:r>
      <w:r w:rsidR="00DF3F99" w:rsidRPr="00DF3F99">
        <w:t xml:space="preserve">SMS messages </w:t>
      </w:r>
      <w:r w:rsidR="008B6F80">
        <w:t>given</w:t>
      </w:r>
      <w:r w:rsidR="00CA1C97">
        <w:t xml:space="preserve"> </w:t>
      </w:r>
      <w:r w:rsidR="000F6B32" w:rsidRPr="00DF3F99">
        <w:t xml:space="preserve">in </w:t>
      </w:r>
      <w:r w:rsidR="00CA1C97">
        <w:t xml:space="preserve">accordance with </w:t>
      </w:r>
      <w:r w:rsidR="008B6F80" w:rsidRPr="00DF3F99">
        <w:t>paragraphs</w:t>
      </w:r>
      <w:r w:rsidR="008B6F80">
        <w:t> </w:t>
      </w:r>
      <w:r w:rsidR="000F6B32" w:rsidRPr="00DF3F99">
        <w:t>5(1)(a)</w:t>
      </w:r>
      <w:r w:rsidR="00CA1C97">
        <w:t xml:space="preserve">, </w:t>
      </w:r>
      <w:r w:rsidR="000F6B32" w:rsidRPr="00DF3F99">
        <w:t xml:space="preserve">(b) </w:t>
      </w:r>
      <w:r w:rsidR="00CA1C97">
        <w:t xml:space="preserve">and (c) </w:t>
      </w:r>
      <w:r w:rsidR="000F6B32" w:rsidRPr="00DF3F99">
        <w:t xml:space="preserve">of the Standard </w:t>
      </w:r>
      <w:r w:rsidR="00CA1C97">
        <w:t xml:space="preserve">to be combined </w:t>
      </w:r>
      <w:r w:rsidR="000F6B32" w:rsidRPr="00DF3F99">
        <w:t>into one or more</w:t>
      </w:r>
      <w:r w:rsidR="00DF3F99" w:rsidRPr="00DF3F99">
        <w:t xml:space="preserve"> SMS</w:t>
      </w:r>
      <w:r w:rsidR="000F6B32" w:rsidRPr="00DF3F99">
        <w:t xml:space="preserve"> messages</w:t>
      </w:r>
      <w:r w:rsidR="00452ABB">
        <w:t>;</w:t>
      </w:r>
      <w:r w:rsidR="00F07EE6">
        <w:t xml:space="preserve"> and</w:t>
      </w:r>
    </w:p>
    <w:p w14:paraId="3134BFDA" w14:textId="4DAA58E2" w:rsidR="0006525A" w:rsidRPr="00DF3F99" w:rsidRDefault="0006525A" w:rsidP="004E2EBE">
      <w:pPr>
        <w:pStyle w:val="paragraph"/>
      </w:pPr>
      <w:r w:rsidRPr="00DF3F99">
        <w:tab/>
        <w:t>(b)</w:t>
      </w:r>
      <w:r w:rsidRPr="00DF3F99">
        <w:tab/>
        <w:t>to allow</w:t>
      </w:r>
      <w:r w:rsidR="002C7C28" w:rsidRPr="00DF3F99">
        <w:t xml:space="preserve"> </w:t>
      </w:r>
      <w:r w:rsidR="00CA1C97">
        <w:t xml:space="preserve">carriage service providers to </w:t>
      </w:r>
      <w:r w:rsidR="00452ABB">
        <w:t>make available</w:t>
      </w:r>
      <w:r w:rsidR="00452ABB" w:rsidRPr="00DF3F99">
        <w:t xml:space="preserve"> </w:t>
      </w:r>
      <w:r w:rsidR="00164C99">
        <w:t xml:space="preserve">other </w:t>
      </w:r>
      <w:r w:rsidR="002C7C28" w:rsidRPr="00DF3F99">
        <w:t xml:space="preserve">methods </w:t>
      </w:r>
      <w:r w:rsidR="00452ABB">
        <w:t xml:space="preserve">for customers to decline the continued supply of </w:t>
      </w:r>
      <w:r w:rsidR="002C7C28" w:rsidRPr="00DF3F99">
        <w:t xml:space="preserve">international </w:t>
      </w:r>
      <w:r w:rsidR="008B6F80">
        <w:t xml:space="preserve">mobile </w:t>
      </w:r>
      <w:r w:rsidR="002C7C28" w:rsidRPr="00DF3F99">
        <w:t>roaming services</w:t>
      </w:r>
      <w:r w:rsidR="00CA1C97">
        <w:t xml:space="preserve"> </w:t>
      </w:r>
      <w:r w:rsidR="00A824C0">
        <w:t xml:space="preserve">to comply </w:t>
      </w:r>
      <w:r w:rsidR="00164C99">
        <w:t>with sub</w:t>
      </w:r>
      <w:r w:rsidR="008B6F80">
        <w:t>clause</w:t>
      </w:r>
      <w:r w:rsidR="00A24B62">
        <w:t> </w:t>
      </w:r>
      <w:r w:rsidR="008B6F80">
        <w:t>8</w:t>
      </w:r>
      <w:r w:rsidR="00164C99">
        <w:t>(1)</w:t>
      </w:r>
      <w:r w:rsidR="008B6F80">
        <w:t xml:space="preserve"> of the Standard</w:t>
      </w:r>
      <w:r w:rsidR="00452ABB">
        <w:t>;</w:t>
      </w:r>
      <w:r w:rsidR="00F07EE6">
        <w:t xml:space="preserve"> and</w:t>
      </w:r>
    </w:p>
    <w:p w14:paraId="46CE045B" w14:textId="478B46B5" w:rsidR="00F1375F" w:rsidRDefault="00F1375F" w:rsidP="00F1375F">
      <w:pPr>
        <w:pStyle w:val="paragraph"/>
      </w:pPr>
      <w:r w:rsidRPr="00DF3F99">
        <w:tab/>
        <w:t>(c)</w:t>
      </w:r>
      <w:r w:rsidRPr="00DF3F99">
        <w:tab/>
      </w:r>
      <w:proofErr w:type="gramStart"/>
      <w:r w:rsidR="000233C1">
        <w:t>t</w:t>
      </w:r>
      <w:r w:rsidR="000233C1" w:rsidRPr="00DF3F99">
        <w:t>o</w:t>
      </w:r>
      <w:proofErr w:type="gramEnd"/>
      <w:r w:rsidR="000233C1" w:rsidRPr="00DF3F99">
        <w:t xml:space="preserve"> </w:t>
      </w:r>
      <w:r w:rsidRPr="00DF3F99">
        <w:t>ensure that</w:t>
      </w:r>
      <w:r w:rsidR="00452ABB">
        <w:t xml:space="preserve"> </w:t>
      </w:r>
      <w:r w:rsidR="000233C1">
        <w:t xml:space="preserve">any </w:t>
      </w:r>
      <w:r w:rsidR="00452ABB">
        <w:t xml:space="preserve">methods </w:t>
      </w:r>
      <w:r w:rsidR="00A24B62">
        <w:t xml:space="preserve">of the kind </w:t>
      </w:r>
      <w:r w:rsidR="00452ABB">
        <w:t>mentioned in paragraph</w:t>
      </w:r>
      <w:r w:rsidR="00A24B62">
        <w:t> </w:t>
      </w:r>
      <w:r w:rsidR="00452ABB">
        <w:t xml:space="preserve">(b) must </w:t>
      </w:r>
      <w:r w:rsidR="000233C1">
        <w:t xml:space="preserve">be made </w:t>
      </w:r>
      <w:r w:rsidR="00452ABB">
        <w:t>available to customers at</w:t>
      </w:r>
      <w:r w:rsidRPr="00DF3F99">
        <w:t xml:space="preserve"> no </w:t>
      </w:r>
      <w:r w:rsidR="00A24B62">
        <w:t xml:space="preserve">cost </w:t>
      </w:r>
      <w:r w:rsidRPr="00DF3F99">
        <w:t>or low cost</w:t>
      </w:r>
      <w:r w:rsidR="00452ABB">
        <w:t>;</w:t>
      </w:r>
      <w:r w:rsidR="00C13519">
        <w:t xml:space="preserve"> and</w:t>
      </w:r>
    </w:p>
    <w:p w14:paraId="38F8255C" w14:textId="18B1E023" w:rsidR="00044029" w:rsidRPr="00DF3F99" w:rsidRDefault="00044029" w:rsidP="00F1375F">
      <w:pPr>
        <w:pStyle w:val="paragraph"/>
      </w:pPr>
      <w:r>
        <w:tab/>
        <w:t>(d)</w:t>
      </w:r>
      <w:r>
        <w:tab/>
      </w:r>
      <w:proofErr w:type="gramStart"/>
      <w:r>
        <w:t>to</w:t>
      </w:r>
      <w:proofErr w:type="gramEnd"/>
      <w:r>
        <w:t xml:space="preserve"> allow carriage service providers to make available methods for customers to opt out of the spend management tools required by subclause</w:t>
      </w:r>
      <w:r w:rsidR="00896E71">
        <w:t> </w:t>
      </w:r>
      <w:r>
        <w:t>9(3) of the Standard; and</w:t>
      </w:r>
    </w:p>
    <w:p w14:paraId="396D180B" w14:textId="0096CBA0" w:rsidR="000F6B32" w:rsidRPr="00DF3F99" w:rsidRDefault="000F6B32" w:rsidP="000F6B32">
      <w:pPr>
        <w:pStyle w:val="paragraph"/>
      </w:pPr>
      <w:r w:rsidRPr="00DF3F99">
        <w:tab/>
      </w:r>
      <w:r w:rsidR="00F1375F" w:rsidRPr="00DF3F99">
        <w:t>(</w:t>
      </w:r>
      <w:r w:rsidR="00044029">
        <w:t>e</w:t>
      </w:r>
      <w:r w:rsidRPr="00DF3F99">
        <w:t>)</w:t>
      </w:r>
      <w:r w:rsidRPr="00DF3F99">
        <w:tab/>
      </w:r>
      <w:proofErr w:type="gramStart"/>
      <w:r w:rsidR="00010287">
        <w:t>to</w:t>
      </w:r>
      <w:proofErr w:type="gramEnd"/>
      <w:r w:rsidR="00010287">
        <w:t xml:space="preserve"> delay the application of </w:t>
      </w:r>
      <w:r w:rsidR="00A24B62">
        <w:t>subclauses</w:t>
      </w:r>
      <w:r w:rsidR="006025B9">
        <w:t> </w:t>
      </w:r>
      <w:r w:rsidR="00A24B62">
        <w:t xml:space="preserve">6(3) and 9(2)-(8) </w:t>
      </w:r>
      <w:r w:rsidR="006025B9">
        <w:t xml:space="preserve">of the Standard </w:t>
      </w:r>
      <w:r w:rsidR="00A24B62">
        <w:t xml:space="preserve">to </w:t>
      </w:r>
      <w:r w:rsidR="00DF3F99" w:rsidRPr="00DF3F99">
        <w:t>mobile virtual network operator</w:t>
      </w:r>
      <w:r w:rsidRPr="00DF3F99">
        <w:t>s until</w:t>
      </w:r>
      <w:r w:rsidR="00983A5D">
        <w:t xml:space="preserve"> 1 January 2019.</w:t>
      </w:r>
    </w:p>
    <w:p w14:paraId="3A90F465" w14:textId="340E6868" w:rsidR="00DF3F99" w:rsidRDefault="00DF3F99" w:rsidP="00C618E9">
      <w:pPr>
        <w:pStyle w:val="subsection"/>
      </w:pPr>
      <w:r w:rsidRPr="00DF3F99">
        <w:tab/>
        <w:t>(</w:t>
      </w:r>
      <w:r w:rsidR="00010287">
        <w:t>2</w:t>
      </w:r>
      <w:r w:rsidRPr="00DF3F99">
        <w:t>)</w:t>
      </w:r>
      <w:r w:rsidRPr="00DF3F99">
        <w:tab/>
      </w:r>
      <w:r w:rsidR="00335AF0">
        <w:t>When</w:t>
      </w:r>
      <w:r w:rsidR="00010287">
        <w:t xml:space="preserve"> amending the </w:t>
      </w:r>
      <w:r w:rsidR="00335AF0">
        <w:t>S</w:t>
      </w:r>
      <w:r w:rsidR="00010287">
        <w:t>tandard</w:t>
      </w:r>
      <w:r w:rsidR="0037147D">
        <w:t xml:space="preserve"> in accordance with subsection (1)</w:t>
      </w:r>
      <w:r w:rsidR="00010287">
        <w:t xml:space="preserve">, </w:t>
      </w:r>
      <w:r w:rsidRPr="00DF3F99">
        <w:t xml:space="preserve">the ACMA </w:t>
      </w:r>
      <w:r w:rsidR="00A24B62">
        <w:t xml:space="preserve">may </w:t>
      </w:r>
      <w:r w:rsidR="00335AF0">
        <w:t xml:space="preserve">also </w:t>
      </w:r>
      <w:r w:rsidRPr="00DF3F99">
        <w:t xml:space="preserve">make </w:t>
      </w:r>
      <w:r w:rsidR="00335AF0">
        <w:t xml:space="preserve">any </w:t>
      </w:r>
      <w:r w:rsidR="00A24B62">
        <w:t xml:space="preserve">other </w:t>
      </w:r>
      <w:r w:rsidR="00586FCE">
        <w:t>amendments</w:t>
      </w:r>
      <w:r w:rsidR="00586FCE" w:rsidRPr="00DF3F99">
        <w:t xml:space="preserve"> </w:t>
      </w:r>
      <w:r w:rsidR="00335AF0">
        <w:t xml:space="preserve">that are </w:t>
      </w:r>
      <w:r w:rsidR="004467D9" w:rsidRPr="00983A5D">
        <w:t>related</w:t>
      </w:r>
      <w:r w:rsidR="00983A5D" w:rsidRPr="00983A5D">
        <w:t xml:space="preserve"> </w:t>
      </w:r>
      <w:r w:rsidRPr="00983A5D">
        <w:t>to the matters liste</w:t>
      </w:r>
      <w:r w:rsidRPr="00DF3F99">
        <w:t xml:space="preserve">d in </w:t>
      </w:r>
      <w:r w:rsidR="0037147D">
        <w:t xml:space="preserve">that </w:t>
      </w:r>
      <w:r w:rsidR="006D586C">
        <w:t>subsection</w:t>
      </w:r>
      <w:r w:rsidRPr="00DF3F99">
        <w:t>.</w:t>
      </w:r>
    </w:p>
    <w:p w14:paraId="76542D7D" w14:textId="45DFBE88" w:rsidR="00532043" w:rsidRPr="00DF3F99" w:rsidRDefault="000233C1" w:rsidP="00AA2200">
      <w:pPr>
        <w:pStyle w:val="subsection"/>
      </w:pPr>
      <w:r>
        <w:tab/>
        <w:t>(3)</w:t>
      </w:r>
      <w:r>
        <w:tab/>
        <w:t xml:space="preserve">The amendments </w:t>
      </w:r>
      <w:r w:rsidR="0037147D">
        <w:t xml:space="preserve">of </w:t>
      </w:r>
      <w:r>
        <w:t>the Standard made in accordance with this section must be made within</w:t>
      </w:r>
      <w:r w:rsidR="00983A5D">
        <w:t xml:space="preserve"> </w:t>
      </w:r>
      <w:r w:rsidR="0008429F">
        <w:t xml:space="preserve">3 </w:t>
      </w:r>
      <w:r>
        <w:t>months of the commencement of this instrument.</w:t>
      </w:r>
    </w:p>
    <w:sectPr w:rsidR="00532043" w:rsidRPr="00DF3F99" w:rsidSect="006D350D">
      <w:headerReference w:type="even" r:id="rId12"/>
      <w:headerReference w:type="default" r:id="rId13"/>
      <w:footerReference w:type="even" r:id="rId14"/>
      <w:footerReference w:type="default" r:id="rId15"/>
      <w:pgSz w:w="11907" w:h="16839" w:code="9"/>
      <w:pgMar w:top="1985" w:right="2410" w:bottom="3969" w:left="2410" w:header="720" w:footer="34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5520" w14:textId="77777777" w:rsidR="00272310" w:rsidRDefault="00272310">
      <w:r>
        <w:separator/>
      </w:r>
    </w:p>
  </w:endnote>
  <w:endnote w:type="continuationSeparator" w:id="0">
    <w:p w14:paraId="45C8AEF8" w14:textId="77777777" w:rsidR="00272310" w:rsidRDefault="0027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F7F4" w14:textId="77777777" w:rsidR="00BE2C51" w:rsidRPr="00074661" w:rsidRDefault="00BE2C51" w:rsidP="00BE2C51">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5230"/>
      <w:gridCol w:w="1334"/>
    </w:tblGrid>
    <w:tr w:rsidR="00BE2C51" w:rsidRPr="00074661" w14:paraId="0A136B6E" w14:textId="77777777" w:rsidTr="00BE2C51">
      <w:tc>
        <w:tcPr>
          <w:tcW w:w="533" w:type="dxa"/>
        </w:tcPr>
        <w:p w14:paraId="197B3BD0" w14:textId="77777777" w:rsidR="00BE2C51" w:rsidRPr="00074661" w:rsidRDefault="00BE2C51" w:rsidP="00BE2C51">
          <w:pPr>
            <w:spacing w:line="0" w:lineRule="atLeast"/>
            <w:rPr>
              <w:rFonts w:cs="Times New Roman"/>
              <w:sz w:val="18"/>
            </w:rPr>
          </w:pPr>
          <w:r w:rsidRPr="00074661">
            <w:rPr>
              <w:rFonts w:cs="Times New Roman"/>
              <w:i/>
              <w:sz w:val="18"/>
            </w:rPr>
            <w:fldChar w:fldCharType="begin"/>
          </w:r>
          <w:r w:rsidRPr="00074661">
            <w:rPr>
              <w:rFonts w:cs="Times New Roman"/>
              <w:i/>
              <w:sz w:val="18"/>
            </w:rPr>
            <w:instrText xml:space="preserve"> PAGE </w:instrText>
          </w:r>
          <w:r w:rsidRPr="00074661">
            <w:rPr>
              <w:rFonts w:cs="Times New Roman"/>
              <w:i/>
              <w:sz w:val="18"/>
            </w:rPr>
            <w:fldChar w:fldCharType="separate"/>
          </w:r>
          <w:r w:rsidR="000271CA">
            <w:rPr>
              <w:rFonts w:cs="Times New Roman"/>
              <w:i/>
              <w:noProof/>
              <w:sz w:val="18"/>
            </w:rPr>
            <w:t>2</w:t>
          </w:r>
          <w:r w:rsidRPr="00074661">
            <w:rPr>
              <w:rFonts w:cs="Times New Roman"/>
              <w:i/>
              <w:sz w:val="18"/>
            </w:rPr>
            <w:fldChar w:fldCharType="end"/>
          </w:r>
        </w:p>
      </w:tc>
      <w:tc>
        <w:tcPr>
          <w:tcW w:w="5387" w:type="dxa"/>
        </w:tcPr>
        <w:p w14:paraId="27B24AD1" w14:textId="5FB78297" w:rsidR="00BE2C51" w:rsidRPr="00074661" w:rsidRDefault="00AC3EF3" w:rsidP="00BE2C51">
          <w:pPr>
            <w:spacing w:line="0" w:lineRule="atLeast"/>
            <w:jc w:val="center"/>
            <w:rPr>
              <w:rFonts w:cs="Times New Roman"/>
              <w:sz w:val="18"/>
            </w:rPr>
          </w:pPr>
          <w:r>
            <w:rPr>
              <w:i/>
              <w:sz w:val="18"/>
            </w:rPr>
            <w:fldChar w:fldCharType="begin"/>
          </w:r>
          <w:r>
            <w:rPr>
              <w:i/>
              <w:sz w:val="18"/>
            </w:rPr>
            <w:instrText xml:space="preserve"> STYLEREF  ShortT </w:instrText>
          </w:r>
          <w:r>
            <w:rPr>
              <w:i/>
              <w:sz w:val="18"/>
            </w:rPr>
            <w:fldChar w:fldCharType="separate"/>
          </w:r>
          <w:r w:rsidR="000271CA">
            <w:rPr>
              <w:i/>
              <w:noProof/>
              <w:sz w:val="18"/>
            </w:rPr>
            <w:t>Telecommunications (Amendment of International Mobile Roaming Industry Standard) Direction 2016</w:t>
          </w:r>
          <w:r>
            <w:rPr>
              <w:i/>
              <w:sz w:val="18"/>
            </w:rPr>
            <w:fldChar w:fldCharType="end"/>
          </w:r>
        </w:p>
      </w:tc>
      <w:tc>
        <w:tcPr>
          <w:tcW w:w="1383" w:type="dxa"/>
        </w:tcPr>
        <w:p w14:paraId="7DED0CDD" w14:textId="77777777" w:rsidR="00BE2C51" w:rsidRPr="00074661" w:rsidRDefault="00BE2C51" w:rsidP="00BE2C51">
          <w:pPr>
            <w:spacing w:line="0" w:lineRule="atLeast"/>
            <w:jc w:val="right"/>
            <w:rPr>
              <w:rFonts w:cs="Times New Roman"/>
              <w:sz w:val="18"/>
            </w:rPr>
          </w:pPr>
          <w:r w:rsidRPr="00074661">
            <w:rPr>
              <w:rFonts w:cs="Times New Roman"/>
              <w:i/>
              <w:sz w:val="18"/>
            </w:rPr>
            <w:fldChar w:fldCharType="begin"/>
          </w:r>
          <w:r w:rsidRPr="00074661">
            <w:rPr>
              <w:rFonts w:cs="Times New Roman"/>
              <w:i/>
              <w:sz w:val="18"/>
            </w:rPr>
            <w:instrText xml:space="preserve"> DOCPROPERTY ActNo </w:instrText>
          </w:r>
          <w:r w:rsidRPr="00074661">
            <w:rPr>
              <w:rFonts w:cs="Times New Roman"/>
              <w:i/>
              <w:sz w:val="18"/>
            </w:rPr>
            <w:fldChar w:fldCharType="separate"/>
          </w:r>
          <w:r w:rsidR="0020397F">
            <w:rPr>
              <w:rFonts w:cs="Times New Roman"/>
              <w:i/>
              <w:sz w:val="18"/>
            </w:rPr>
            <w:t xml:space="preserve"> </w:t>
          </w:r>
          <w:r w:rsidRPr="00074661">
            <w:rPr>
              <w:rFonts w:cs="Times New Roman"/>
              <w:i/>
              <w:sz w:val="18"/>
            </w:rPr>
            <w:fldChar w:fldCharType="end"/>
          </w:r>
        </w:p>
      </w:tc>
    </w:tr>
    <w:tr w:rsidR="00BE2C51" w:rsidRPr="00074661" w14:paraId="5F8D9DBC" w14:textId="77777777" w:rsidTr="00BE2C51">
      <w:tc>
        <w:tcPr>
          <w:tcW w:w="7303" w:type="dxa"/>
          <w:gridSpan w:val="3"/>
        </w:tcPr>
        <w:p w14:paraId="260D193A" w14:textId="77777777" w:rsidR="00BE2C51" w:rsidRPr="00074661" w:rsidRDefault="00BE2C51" w:rsidP="00BE2C51">
          <w:pPr>
            <w:jc w:val="right"/>
            <w:rPr>
              <w:rFonts w:cs="Times New Roman"/>
              <w:sz w:val="18"/>
            </w:rPr>
          </w:pPr>
        </w:p>
      </w:tc>
    </w:tr>
  </w:tbl>
  <w:p w14:paraId="56E92311" w14:textId="77777777" w:rsidR="00BE2C51" w:rsidRPr="00074661" w:rsidRDefault="00BE2C51" w:rsidP="000527F0">
    <w:pPr>
      <w:rPr>
        <w:rFonts w:cs="Times New Roman"/>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4D46" w14:textId="77777777" w:rsidR="00BE2C51" w:rsidRPr="002B0EA5" w:rsidRDefault="00BE2C51" w:rsidP="00BE2C5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230"/>
      <w:gridCol w:w="523"/>
    </w:tblGrid>
    <w:tr w:rsidR="00BE2C51" w14:paraId="29A09BC0" w14:textId="77777777" w:rsidTr="00BE2C51">
      <w:tc>
        <w:tcPr>
          <w:tcW w:w="1383" w:type="dxa"/>
        </w:tcPr>
        <w:p w14:paraId="27B23539" w14:textId="77777777" w:rsidR="00BE2C51" w:rsidRDefault="00BE2C51" w:rsidP="00BE2C5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0397F">
            <w:rPr>
              <w:i/>
              <w:sz w:val="18"/>
            </w:rPr>
            <w:t xml:space="preserve"> </w:t>
          </w:r>
          <w:r w:rsidRPr="007A1328">
            <w:rPr>
              <w:i/>
              <w:sz w:val="18"/>
            </w:rPr>
            <w:fldChar w:fldCharType="end"/>
          </w:r>
        </w:p>
      </w:tc>
      <w:tc>
        <w:tcPr>
          <w:tcW w:w="5387" w:type="dxa"/>
        </w:tcPr>
        <w:p w14:paraId="7AB0876C" w14:textId="5CC8503B" w:rsidR="00BE2C51" w:rsidRDefault="00AC3EF3" w:rsidP="00BE2C51">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271CA">
            <w:rPr>
              <w:i/>
              <w:noProof/>
              <w:sz w:val="18"/>
            </w:rPr>
            <w:t>Telecommunications (Amendment of International Mobile Roaming Industry Standard) Direction 2016</w:t>
          </w:r>
          <w:r>
            <w:rPr>
              <w:i/>
              <w:sz w:val="18"/>
            </w:rPr>
            <w:fldChar w:fldCharType="end"/>
          </w:r>
        </w:p>
      </w:tc>
      <w:tc>
        <w:tcPr>
          <w:tcW w:w="533" w:type="dxa"/>
        </w:tcPr>
        <w:p w14:paraId="61483185" w14:textId="77777777" w:rsidR="00BE2C51" w:rsidRDefault="00BE2C51" w:rsidP="00BE2C5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71CA">
            <w:rPr>
              <w:i/>
              <w:noProof/>
              <w:sz w:val="18"/>
            </w:rPr>
            <w:t>3</w:t>
          </w:r>
          <w:r w:rsidRPr="00ED79B6">
            <w:rPr>
              <w:i/>
              <w:sz w:val="18"/>
            </w:rPr>
            <w:fldChar w:fldCharType="end"/>
          </w:r>
        </w:p>
      </w:tc>
    </w:tr>
    <w:tr w:rsidR="00BE2C51" w14:paraId="0C1497A9" w14:textId="77777777" w:rsidTr="00BE2C51">
      <w:tc>
        <w:tcPr>
          <w:tcW w:w="7303" w:type="dxa"/>
          <w:gridSpan w:val="3"/>
        </w:tcPr>
        <w:p w14:paraId="1183E5D3" w14:textId="77777777" w:rsidR="00BE2C51" w:rsidRDefault="00BE2C51" w:rsidP="00BE2C51">
          <w:pPr>
            <w:rPr>
              <w:sz w:val="18"/>
            </w:rPr>
          </w:pPr>
        </w:p>
      </w:tc>
    </w:tr>
  </w:tbl>
  <w:p w14:paraId="0D0AF73A" w14:textId="77777777" w:rsidR="00BE2C51" w:rsidRPr="00ED79B6" w:rsidRDefault="00BE2C51" w:rsidP="0007466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10200" w14:textId="77777777" w:rsidR="00272310" w:rsidRDefault="00272310">
      <w:r>
        <w:separator/>
      </w:r>
    </w:p>
  </w:footnote>
  <w:footnote w:type="continuationSeparator" w:id="0">
    <w:p w14:paraId="31223077" w14:textId="77777777" w:rsidR="00272310" w:rsidRDefault="0027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BE39" w14:textId="77777777" w:rsidR="00BE2C51" w:rsidRDefault="00BE2C51" w:rsidP="00BE2C5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76971BD" w14:textId="77777777" w:rsidR="00BE2C51" w:rsidRDefault="00BE2C51" w:rsidP="00BE2C5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33D4230" w14:textId="77777777" w:rsidR="00BE2C51" w:rsidRPr="007A1328" w:rsidRDefault="00BE2C51" w:rsidP="00BE2C5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021262C" w14:textId="77777777" w:rsidR="00BE2C51" w:rsidRPr="007A1328" w:rsidRDefault="00BE2C51" w:rsidP="00BE2C51">
    <w:pPr>
      <w:rPr>
        <w:b/>
        <w:sz w:val="24"/>
      </w:rPr>
    </w:pPr>
  </w:p>
  <w:p w14:paraId="52C22DB1" w14:textId="6066C194" w:rsidR="00BE2C51" w:rsidRPr="007A1328" w:rsidRDefault="006D350D" w:rsidP="004976A6">
    <w:pPr>
      <w:pBdr>
        <w:bottom w:val="single" w:sz="6" w:space="1" w:color="auto"/>
      </w:pBdr>
      <w:spacing w:after="120"/>
      <w:rPr>
        <w:sz w:val="24"/>
      </w:rPr>
    </w:pPr>
    <w:r>
      <w:rPr>
        <w:sz w:val="24"/>
      </w:rPr>
      <w:t>Section</w:t>
    </w:r>
    <w:r w:rsidR="00BE2C51">
      <w:rPr>
        <w:sz w:val="24"/>
      </w:rPr>
      <w:t xml:space="preserve"> </w:t>
    </w:r>
    <w:r w:rsidR="00BE2C51" w:rsidRPr="007A1328">
      <w:rPr>
        <w:sz w:val="24"/>
      </w:rPr>
      <w:fldChar w:fldCharType="begin"/>
    </w:r>
    <w:r w:rsidR="00BE2C51" w:rsidRPr="007A1328">
      <w:rPr>
        <w:sz w:val="24"/>
      </w:rPr>
      <w:instrText xml:space="preserve"> STYLEREF CharSectno </w:instrText>
    </w:r>
    <w:r w:rsidR="00BE2C51" w:rsidRPr="007A1328">
      <w:rPr>
        <w:sz w:val="24"/>
      </w:rPr>
      <w:fldChar w:fldCharType="separate"/>
    </w:r>
    <w:r w:rsidR="000271CA">
      <w:rPr>
        <w:noProof/>
        <w:sz w:val="24"/>
      </w:rPr>
      <w:t>3</w:t>
    </w:r>
    <w:r w:rsidR="00BE2C51"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5701" w14:textId="77777777" w:rsidR="00BE2C51" w:rsidRPr="007A1328" w:rsidRDefault="00BE2C51" w:rsidP="00BE2C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69A81BB" w14:textId="77777777" w:rsidR="00BE2C51" w:rsidRPr="007A1328" w:rsidRDefault="00BE2C51" w:rsidP="00BE2C5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06F9789" w14:textId="77777777" w:rsidR="00BE2C51" w:rsidRPr="007A1328" w:rsidRDefault="00BE2C51" w:rsidP="00BE2C5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1529E1" w14:textId="77777777" w:rsidR="00BE2C51" w:rsidRPr="007A1328" w:rsidRDefault="00BE2C51" w:rsidP="00BE2C51">
    <w:pPr>
      <w:jc w:val="right"/>
      <w:rPr>
        <w:b/>
        <w:sz w:val="24"/>
      </w:rPr>
    </w:pPr>
  </w:p>
  <w:p w14:paraId="0AF45EAE" w14:textId="648E5304" w:rsidR="00BE2C51" w:rsidRPr="007A1328" w:rsidRDefault="006D350D" w:rsidP="004976A6">
    <w:pPr>
      <w:pBdr>
        <w:bottom w:val="single" w:sz="6" w:space="1" w:color="auto"/>
      </w:pBdr>
      <w:spacing w:after="120"/>
      <w:jc w:val="right"/>
      <w:rPr>
        <w:sz w:val="24"/>
      </w:rPr>
    </w:pPr>
    <w:r>
      <w:rPr>
        <w:sz w:val="24"/>
      </w:rPr>
      <w:t>Section</w:t>
    </w:r>
    <w:r w:rsidR="00BE2C51">
      <w:rPr>
        <w:sz w:val="24"/>
      </w:rPr>
      <w:t xml:space="preserve"> </w:t>
    </w:r>
    <w:r w:rsidR="00BE2C51" w:rsidRPr="007A1328">
      <w:rPr>
        <w:sz w:val="24"/>
      </w:rPr>
      <w:fldChar w:fldCharType="begin"/>
    </w:r>
    <w:r w:rsidR="00BE2C51" w:rsidRPr="007A1328">
      <w:rPr>
        <w:sz w:val="24"/>
      </w:rPr>
      <w:instrText xml:space="preserve"> STYLEREF CharSectno </w:instrText>
    </w:r>
    <w:r w:rsidR="00BE2C51" w:rsidRPr="007A1328">
      <w:rPr>
        <w:sz w:val="24"/>
      </w:rPr>
      <w:fldChar w:fldCharType="separate"/>
    </w:r>
    <w:r w:rsidR="000271CA">
      <w:rPr>
        <w:noProof/>
        <w:sz w:val="24"/>
      </w:rPr>
      <w:t>5</w:t>
    </w:r>
    <w:r w:rsidR="00BE2C51"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00E7F14"/>
    <w:multiLevelType w:val="hybridMultilevel"/>
    <w:tmpl w:val="C95C5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92A68EC"/>
    <w:multiLevelType w:val="hybridMultilevel"/>
    <w:tmpl w:val="1D7ED334"/>
    <w:lvl w:ilvl="0" w:tplc="36581C1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2957D8"/>
    <w:multiLevelType w:val="hybridMultilevel"/>
    <w:tmpl w:val="A198DC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14"/>
  </w:num>
  <w:num w:numId="17">
    <w:abstractNumId w:val="18"/>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90"/>
    <w:rsid w:val="00001E7A"/>
    <w:rsid w:val="00002328"/>
    <w:rsid w:val="000047FD"/>
    <w:rsid w:val="000056EE"/>
    <w:rsid w:val="00007819"/>
    <w:rsid w:val="00010203"/>
    <w:rsid w:val="00010287"/>
    <w:rsid w:val="00012A4E"/>
    <w:rsid w:val="00013A38"/>
    <w:rsid w:val="0001739E"/>
    <w:rsid w:val="00020180"/>
    <w:rsid w:val="00022695"/>
    <w:rsid w:val="000233C1"/>
    <w:rsid w:val="00023FD2"/>
    <w:rsid w:val="000265BC"/>
    <w:rsid w:val="000271CA"/>
    <w:rsid w:val="00031EFC"/>
    <w:rsid w:val="0003434D"/>
    <w:rsid w:val="0003498B"/>
    <w:rsid w:val="00036586"/>
    <w:rsid w:val="0004081D"/>
    <w:rsid w:val="00040DEE"/>
    <w:rsid w:val="00044029"/>
    <w:rsid w:val="000472C2"/>
    <w:rsid w:val="00050C80"/>
    <w:rsid w:val="000510B9"/>
    <w:rsid w:val="0005136F"/>
    <w:rsid w:val="00051C9B"/>
    <w:rsid w:val="000527F0"/>
    <w:rsid w:val="000551A3"/>
    <w:rsid w:val="00055E25"/>
    <w:rsid w:val="000617C7"/>
    <w:rsid w:val="000620C5"/>
    <w:rsid w:val="0006525A"/>
    <w:rsid w:val="00065A0E"/>
    <w:rsid w:val="0006722F"/>
    <w:rsid w:val="00071791"/>
    <w:rsid w:val="000721B0"/>
    <w:rsid w:val="000727F9"/>
    <w:rsid w:val="000729E4"/>
    <w:rsid w:val="00074661"/>
    <w:rsid w:val="00074D5E"/>
    <w:rsid w:val="000753EE"/>
    <w:rsid w:val="00075B3D"/>
    <w:rsid w:val="00076B35"/>
    <w:rsid w:val="00077634"/>
    <w:rsid w:val="00080E25"/>
    <w:rsid w:val="000824EA"/>
    <w:rsid w:val="00083CC7"/>
    <w:rsid w:val="0008429F"/>
    <w:rsid w:val="00085877"/>
    <w:rsid w:val="00086090"/>
    <w:rsid w:val="00086E1D"/>
    <w:rsid w:val="00090414"/>
    <w:rsid w:val="0009067F"/>
    <w:rsid w:val="00092802"/>
    <w:rsid w:val="00095CC4"/>
    <w:rsid w:val="00097B55"/>
    <w:rsid w:val="000A3C52"/>
    <w:rsid w:val="000B0A20"/>
    <w:rsid w:val="000B26C3"/>
    <w:rsid w:val="000B52F3"/>
    <w:rsid w:val="000B68A5"/>
    <w:rsid w:val="000C0BC7"/>
    <w:rsid w:val="000C12AB"/>
    <w:rsid w:val="000C2AB1"/>
    <w:rsid w:val="000C56FE"/>
    <w:rsid w:val="000C5AE2"/>
    <w:rsid w:val="000C78B5"/>
    <w:rsid w:val="000D112D"/>
    <w:rsid w:val="000D363E"/>
    <w:rsid w:val="000D44F8"/>
    <w:rsid w:val="000D7167"/>
    <w:rsid w:val="000D736B"/>
    <w:rsid w:val="000E081D"/>
    <w:rsid w:val="000E470D"/>
    <w:rsid w:val="000F140F"/>
    <w:rsid w:val="000F3758"/>
    <w:rsid w:val="000F6B32"/>
    <w:rsid w:val="00102347"/>
    <w:rsid w:val="00102ADD"/>
    <w:rsid w:val="00110F98"/>
    <w:rsid w:val="0011161E"/>
    <w:rsid w:val="0011172E"/>
    <w:rsid w:val="00111E48"/>
    <w:rsid w:val="0011314E"/>
    <w:rsid w:val="00114286"/>
    <w:rsid w:val="00117290"/>
    <w:rsid w:val="00121B18"/>
    <w:rsid w:val="00122CA1"/>
    <w:rsid w:val="0012560F"/>
    <w:rsid w:val="00126C80"/>
    <w:rsid w:val="00126D00"/>
    <w:rsid w:val="00133419"/>
    <w:rsid w:val="00134204"/>
    <w:rsid w:val="001363F5"/>
    <w:rsid w:val="00137EF4"/>
    <w:rsid w:val="00143B92"/>
    <w:rsid w:val="00145C33"/>
    <w:rsid w:val="0014660D"/>
    <w:rsid w:val="001509A9"/>
    <w:rsid w:val="001510F9"/>
    <w:rsid w:val="00152824"/>
    <w:rsid w:val="00153593"/>
    <w:rsid w:val="001544DD"/>
    <w:rsid w:val="00154AA0"/>
    <w:rsid w:val="00156A5A"/>
    <w:rsid w:val="00157E82"/>
    <w:rsid w:val="00160A6A"/>
    <w:rsid w:val="00160EE0"/>
    <w:rsid w:val="00164C99"/>
    <w:rsid w:val="0016552E"/>
    <w:rsid w:val="001661B3"/>
    <w:rsid w:val="0017150E"/>
    <w:rsid w:val="00171A0A"/>
    <w:rsid w:val="0017420C"/>
    <w:rsid w:val="00176457"/>
    <w:rsid w:val="0017669E"/>
    <w:rsid w:val="00176BCE"/>
    <w:rsid w:val="00180CD3"/>
    <w:rsid w:val="00182100"/>
    <w:rsid w:val="001840EA"/>
    <w:rsid w:val="00190D22"/>
    <w:rsid w:val="00191B57"/>
    <w:rsid w:val="001A062E"/>
    <w:rsid w:val="001A25BD"/>
    <w:rsid w:val="001A26AC"/>
    <w:rsid w:val="001A284D"/>
    <w:rsid w:val="001A2921"/>
    <w:rsid w:val="001A2B82"/>
    <w:rsid w:val="001A4737"/>
    <w:rsid w:val="001A745A"/>
    <w:rsid w:val="001B2B49"/>
    <w:rsid w:val="001B4168"/>
    <w:rsid w:val="001B6479"/>
    <w:rsid w:val="001B680B"/>
    <w:rsid w:val="001B750D"/>
    <w:rsid w:val="001C2D2D"/>
    <w:rsid w:val="001C48B6"/>
    <w:rsid w:val="001C52FA"/>
    <w:rsid w:val="001C5A60"/>
    <w:rsid w:val="001C6C78"/>
    <w:rsid w:val="001C6E23"/>
    <w:rsid w:val="001D1730"/>
    <w:rsid w:val="001D49E7"/>
    <w:rsid w:val="001D7DD2"/>
    <w:rsid w:val="001E1FF9"/>
    <w:rsid w:val="001E551F"/>
    <w:rsid w:val="001E6E32"/>
    <w:rsid w:val="001F0F35"/>
    <w:rsid w:val="001F1819"/>
    <w:rsid w:val="001F204C"/>
    <w:rsid w:val="001F24CF"/>
    <w:rsid w:val="001F3D0A"/>
    <w:rsid w:val="001F4C6D"/>
    <w:rsid w:val="0020253A"/>
    <w:rsid w:val="0020397F"/>
    <w:rsid w:val="0020488A"/>
    <w:rsid w:val="0020650F"/>
    <w:rsid w:val="002125DA"/>
    <w:rsid w:val="00220EDA"/>
    <w:rsid w:val="00221EB1"/>
    <w:rsid w:val="00222DA1"/>
    <w:rsid w:val="00223A7F"/>
    <w:rsid w:val="002250FB"/>
    <w:rsid w:val="00226223"/>
    <w:rsid w:val="002271DC"/>
    <w:rsid w:val="00230352"/>
    <w:rsid w:val="00236609"/>
    <w:rsid w:val="00240CD1"/>
    <w:rsid w:val="00245159"/>
    <w:rsid w:val="00247A9F"/>
    <w:rsid w:val="00253EE7"/>
    <w:rsid w:val="00254B2F"/>
    <w:rsid w:val="00254C12"/>
    <w:rsid w:val="00260641"/>
    <w:rsid w:val="00262431"/>
    <w:rsid w:val="00265E15"/>
    <w:rsid w:val="00265ED0"/>
    <w:rsid w:val="002673BD"/>
    <w:rsid w:val="00270826"/>
    <w:rsid w:val="0027106F"/>
    <w:rsid w:val="0027210B"/>
    <w:rsid w:val="00272310"/>
    <w:rsid w:val="0027467B"/>
    <w:rsid w:val="00275065"/>
    <w:rsid w:val="002757D6"/>
    <w:rsid w:val="00277E0A"/>
    <w:rsid w:val="00283099"/>
    <w:rsid w:val="00286BB1"/>
    <w:rsid w:val="002870C2"/>
    <w:rsid w:val="002937F9"/>
    <w:rsid w:val="00293C63"/>
    <w:rsid w:val="002957A9"/>
    <w:rsid w:val="00296435"/>
    <w:rsid w:val="0029646C"/>
    <w:rsid w:val="00296E69"/>
    <w:rsid w:val="002A57A4"/>
    <w:rsid w:val="002A7958"/>
    <w:rsid w:val="002B2A9A"/>
    <w:rsid w:val="002B63A3"/>
    <w:rsid w:val="002C0290"/>
    <w:rsid w:val="002C0E89"/>
    <w:rsid w:val="002C0F7D"/>
    <w:rsid w:val="002C40A0"/>
    <w:rsid w:val="002C42F1"/>
    <w:rsid w:val="002C77BC"/>
    <w:rsid w:val="002C79E4"/>
    <w:rsid w:val="002C7C28"/>
    <w:rsid w:val="002C7F8D"/>
    <w:rsid w:val="002D35D3"/>
    <w:rsid w:val="002D658C"/>
    <w:rsid w:val="002E2FE3"/>
    <w:rsid w:val="002E3A9B"/>
    <w:rsid w:val="002E4402"/>
    <w:rsid w:val="002F05DB"/>
    <w:rsid w:val="002F0CE6"/>
    <w:rsid w:val="002F11AE"/>
    <w:rsid w:val="002F149C"/>
    <w:rsid w:val="002F5E03"/>
    <w:rsid w:val="002F7F66"/>
    <w:rsid w:val="00302D1D"/>
    <w:rsid w:val="00304F86"/>
    <w:rsid w:val="0030627F"/>
    <w:rsid w:val="00307011"/>
    <w:rsid w:val="003073E4"/>
    <w:rsid w:val="00312BF2"/>
    <w:rsid w:val="003229AA"/>
    <w:rsid w:val="00323901"/>
    <w:rsid w:val="003242D2"/>
    <w:rsid w:val="00325C10"/>
    <w:rsid w:val="003269CD"/>
    <w:rsid w:val="00327AAB"/>
    <w:rsid w:val="0033106A"/>
    <w:rsid w:val="00332345"/>
    <w:rsid w:val="003328BD"/>
    <w:rsid w:val="003332AF"/>
    <w:rsid w:val="00335AF0"/>
    <w:rsid w:val="00336768"/>
    <w:rsid w:val="003367C2"/>
    <w:rsid w:val="00336865"/>
    <w:rsid w:val="00336E26"/>
    <w:rsid w:val="003412DC"/>
    <w:rsid w:val="00341C71"/>
    <w:rsid w:val="00343A1B"/>
    <w:rsid w:val="00343EA6"/>
    <w:rsid w:val="00344037"/>
    <w:rsid w:val="00347380"/>
    <w:rsid w:val="00347ABE"/>
    <w:rsid w:val="00351600"/>
    <w:rsid w:val="003526D3"/>
    <w:rsid w:val="003567D5"/>
    <w:rsid w:val="003570F6"/>
    <w:rsid w:val="00363C3E"/>
    <w:rsid w:val="0036497C"/>
    <w:rsid w:val="00364DB8"/>
    <w:rsid w:val="00365485"/>
    <w:rsid w:val="00365707"/>
    <w:rsid w:val="00365CB0"/>
    <w:rsid w:val="00366209"/>
    <w:rsid w:val="00366F9B"/>
    <w:rsid w:val="0037147D"/>
    <w:rsid w:val="003722D5"/>
    <w:rsid w:val="00374DBE"/>
    <w:rsid w:val="0037528D"/>
    <w:rsid w:val="00376918"/>
    <w:rsid w:val="00377C91"/>
    <w:rsid w:val="00382AB6"/>
    <w:rsid w:val="00385A57"/>
    <w:rsid w:val="00386521"/>
    <w:rsid w:val="0038715C"/>
    <w:rsid w:val="00390E65"/>
    <w:rsid w:val="00393A96"/>
    <w:rsid w:val="00395FAC"/>
    <w:rsid w:val="00396732"/>
    <w:rsid w:val="003A0BD7"/>
    <w:rsid w:val="003A0C0D"/>
    <w:rsid w:val="003A271A"/>
    <w:rsid w:val="003A29E3"/>
    <w:rsid w:val="003A3291"/>
    <w:rsid w:val="003A34CC"/>
    <w:rsid w:val="003A358A"/>
    <w:rsid w:val="003A3951"/>
    <w:rsid w:val="003A4C15"/>
    <w:rsid w:val="003B55ED"/>
    <w:rsid w:val="003C1016"/>
    <w:rsid w:val="003C41F2"/>
    <w:rsid w:val="003C6D45"/>
    <w:rsid w:val="003C700C"/>
    <w:rsid w:val="003C71FC"/>
    <w:rsid w:val="003D0A16"/>
    <w:rsid w:val="003D1F25"/>
    <w:rsid w:val="003D20DD"/>
    <w:rsid w:val="003D5B35"/>
    <w:rsid w:val="003E1CCB"/>
    <w:rsid w:val="003E5662"/>
    <w:rsid w:val="003E64C5"/>
    <w:rsid w:val="003F18D4"/>
    <w:rsid w:val="003F1A97"/>
    <w:rsid w:val="003F1AF9"/>
    <w:rsid w:val="003F3B63"/>
    <w:rsid w:val="003F7349"/>
    <w:rsid w:val="00402693"/>
    <w:rsid w:val="00402E52"/>
    <w:rsid w:val="00403373"/>
    <w:rsid w:val="00403AE4"/>
    <w:rsid w:val="0040581C"/>
    <w:rsid w:val="00405873"/>
    <w:rsid w:val="00406A94"/>
    <w:rsid w:val="004070A9"/>
    <w:rsid w:val="00411455"/>
    <w:rsid w:val="00411547"/>
    <w:rsid w:val="004120B2"/>
    <w:rsid w:val="004134F6"/>
    <w:rsid w:val="00414DE1"/>
    <w:rsid w:val="00416A06"/>
    <w:rsid w:val="004207D7"/>
    <w:rsid w:val="00420E93"/>
    <w:rsid w:val="00423C02"/>
    <w:rsid w:val="00424431"/>
    <w:rsid w:val="0042496B"/>
    <w:rsid w:val="00425581"/>
    <w:rsid w:val="00427249"/>
    <w:rsid w:val="00440DE0"/>
    <w:rsid w:val="00441257"/>
    <w:rsid w:val="00442444"/>
    <w:rsid w:val="00442DED"/>
    <w:rsid w:val="004454CF"/>
    <w:rsid w:val="004467D9"/>
    <w:rsid w:val="0044728E"/>
    <w:rsid w:val="00447FF1"/>
    <w:rsid w:val="0045063A"/>
    <w:rsid w:val="00452ABB"/>
    <w:rsid w:val="00454D0B"/>
    <w:rsid w:val="00456454"/>
    <w:rsid w:val="00460549"/>
    <w:rsid w:val="004709E2"/>
    <w:rsid w:val="00471344"/>
    <w:rsid w:val="0047221D"/>
    <w:rsid w:val="004742DF"/>
    <w:rsid w:val="00477B83"/>
    <w:rsid w:val="00480BB9"/>
    <w:rsid w:val="004825F7"/>
    <w:rsid w:val="00482B0A"/>
    <w:rsid w:val="00485A89"/>
    <w:rsid w:val="00487A4B"/>
    <w:rsid w:val="004906FD"/>
    <w:rsid w:val="00490E26"/>
    <w:rsid w:val="004920F7"/>
    <w:rsid w:val="00492AF6"/>
    <w:rsid w:val="00495EBA"/>
    <w:rsid w:val="00495FD3"/>
    <w:rsid w:val="004976A6"/>
    <w:rsid w:val="00497DA1"/>
    <w:rsid w:val="004A7D5D"/>
    <w:rsid w:val="004B088C"/>
    <w:rsid w:val="004B0996"/>
    <w:rsid w:val="004B1E60"/>
    <w:rsid w:val="004B3683"/>
    <w:rsid w:val="004B717C"/>
    <w:rsid w:val="004C0190"/>
    <w:rsid w:val="004C3A75"/>
    <w:rsid w:val="004C6D83"/>
    <w:rsid w:val="004D0718"/>
    <w:rsid w:val="004D25B2"/>
    <w:rsid w:val="004D2CCB"/>
    <w:rsid w:val="004D460F"/>
    <w:rsid w:val="004E01BE"/>
    <w:rsid w:val="004E1500"/>
    <w:rsid w:val="004E2EBE"/>
    <w:rsid w:val="004E3375"/>
    <w:rsid w:val="004E3516"/>
    <w:rsid w:val="004E58FF"/>
    <w:rsid w:val="004E6561"/>
    <w:rsid w:val="004E6672"/>
    <w:rsid w:val="004E70BA"/>
    <w:rsid w:val="004E74FC"/>
    <w:rsid w:val="004F0A32"/>
    <w:rsid w:val="004F10E6"/>
    <w:rsid w:val="004F586F"/>
    <w:rsid w:val="004F6F63"/>
    <w:rsid w:val="00502C8A"/>
    <w:rsid w:val="005069EE"/>
    <w:rsid w:val="00507C08"/>
    <w:rsid w:val="00512C3B"/>
    <w:rsid w:val="005142A9"/>
    <w:rsid w:val="0051543A"/>
    <w:rsid w:val="005160A0"/>
    <w:rsid w:val="005171AD"/>
    <w:rsid w:val="00517E9B"/>
    <w:rsid w:val="0052120B"/>
    <w:rsid w:val="0052196C"/>
    <w:rsid w:val="00521C09"/>
    <w:rsid w:val="00524BE1"/>
    <w:rsid w:val="00524C2B"/>
    <w:rsid w:val="00525F42"/>
    <w:rsid w:val="0052732A"/>
    <w:rsid w:val="00532043"/>
    <w:rsid w:val="0053273C"/>
    <w:rsid w:val="00532F03"/>
    <w:rsid w:val="00535BFA"/>
    <w:rsid w:val="005430FE"/>
    <w:rsid w:val="00553BBD"/>
    <w:rsid w:val="00553CCE"/>
    <w:rsid w:val="005547EB"/>
    <w:rsid w:val="005548F9"/>
    <w:rsid w:val="00555098"/>
    <w:rsid w:val="00560D28"/>
    <w:rsid w:val="00561460"/>
    <w:rsid w:val="00564001"/>
    <w:rsid w:val="00564FF3"/>
    <w:rsid w:val="0056559C"/>
    <w:rsid w:val="005665B2"/>
    <w:rsid w:val="00571FCD"/>
    <w:rsid w:val="005732A7"/>
    <w:rsid w:val="00573994"/>
    <w:rsid w:val="00574A09"/>
    <w:rsid w:val="00574CAE"/>
    <w:rsid w:val="00577475"/>
    <w:rsid w:val="00580E49"/>
    <w:rsid w:val="00581353"/>
    <w:rsid w:val="005818B9"/>
    <w:rsid w:val="00584A71"/>
    <w:rsid w:val="005867F2"/>
    <w:rsid w:val="00586FCE"/>
    <w:rsid w:val="00590B66"/>
    <w:rsid w:val="005914FF"/>
    <w:rsid w:val="0059382B"/>
    <w:rsid w:val="00594F6A"/>
    <w:rsid w:val="00596B78"/>
    <w:rsid w:val="005A04A5"/>
    <w:rsid w:val="005A0F53"/>
    <w:rsid w:val="005A2A56"/>
    <w:rsid w:val="005A388A"/>
    <w:rsid w:val="005A497F"/>
    <w:rsid w:val="005A5E49"/>
    <w:rsid w:val="005A7398"/>
    <w:rsid w:val="005B045D"/>
    <w:rsid w:val="005B19A9"/>
    <w:rsid w:val="005B2816"/>
    <w:rsid w:val="005C2096"/>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E703B"/>
    <w:rsid w:val="005F17D7"/>
    <w:rsid w:val="005F5365"/>
    <w:rsid w:val="005F667E"/>
    <w:rsid w:val="005F7A59"/>
    <w:rsid w:val="006025B9"/>
    <w:rsid w:val="006045DF"/>
    <w:rsid w:val="0060499E"/>
    <w:rsid w:val="006060C4"/>
    <w:rsid w:val="00610CB1"/>
    <w:rsid w:val="00612688"/>
    <w:rsid w:val="006133D2"/>
    <w:rsid w:val="0062109B"/>
    <w:rsid w:val="006228F8"/>
    <w:rsid w:val="00625EBE"/>
    <w:rsid w:val="00626972"/>
    <w:rsid w:val="00630C62"/>
    <w:rsid w:val="006334F8"/>
    <w:rsid w:val="00641CB9"/>
    <w:rsid w:val="00642014"/>
    <w:rsid w:val="0064304E"/>
    <w:rsid w:val="00645165"/>
    <w:rsid w:val="00645A49"/>
    <w:rsid w:val="00647421"/>
    <w:rsid w:val="006503AC"/>
    <w:rsid w:val="0065051F"/>
    <w:rsid w:val="00651A97"/>
    <w:rsid w:val="006548E6"/>
    <w:rsid w:val="00657009"/>
    <w:rsid w:val="00657047"/>
    <w:rsid w:val="0065794A"/>
    <w:rsid w:val="00666109"/>
    <w:rsid w:val="00666B8A"/>
    <w:rsid w:val="006671F5"/>
    <w:rsid w:val="00670D11"/>
    <w:rsid w:val="00672003"/>
    <w:rsid w:val="00672979"/>
    <w:rsid w:val="006753E5"/>
    <w:rsid w:val="00675602"/>
    <w:rsid w:val="00675DB2"/>
    <w:rsid w:val="00680DF0"/>
    <w:rsid w:val="00686152"/>
    <w:rsid w:val="00686485"/>
    <w:rsid w:val="00690BFF"/>
    <w:rsid w:val="00691AD5"/>
    <w:rsid w:val="006A1BED"/>
    <w:rsid w:val="006A4638"/>
    <w:rsid w:val="006A4BA5"/>
    <w:rsid w:val="006B0CD9"/>
    <w:rsid w:val="006B141F"/>
    <w:rsid w:val="006B28EE"/>
    <w:rsid w:val="006B3F9E"/>
    <w:rsid w:val="006B6FE0"/>
    <w:rsid w:val="006C31CA"/>
    <w:rsid w:val="006C4BED"/>
    <w:rsid w:val="006C53D2"/>
    <w:rsid w:val="006C795D"/>
    <w:rsid w:val="006D0603"/>
    <w:rsid w:val="006D18DE"/>
    <w:rsid w:val="006D2642"/>
    <w:rsid w:val="006D350D"/>
    <w:rsid w:val="006D586C"/>
    <w:rsid w:val="006E1327"/>
    <w:rsid w:val="006E15A7"/>
    <w:rsid w:val="006E23CD"/>
    <w:rsid w:val="006E6AF8"/>
    <w:rsid w:val="006F2504"/>
    <w:rsid w:val="006F4850"/>
    <w:rsid w:val="006F53B0"/>
    <w:rsid w:val="00700F97"/>
    <w:rsid w:val="007014F3"/>
    <w:rsid w:val="0070264A"/>
    <w:rsid w:val="007037DD"/>
    <w:rsid w:val="00703B4D"/>
    <w:rsid w:val="00707B9F"/>
    <w:rsid w:val="00711354"/>
    <w:rsid w:val="00711719"/>
    <w:rsid w:val="00712FD6"/>
    <w:rsid w:val="00714984"/>
    <w:rsid w:val="00715B04"/>
    <w:rsid w:val="00717563"/>
    <w:rsid w:val="00725A68"/>
    <w:rsid w:val="00730AB3"/>
    <w:rsid w:val="00732425"/>
    <w:rsid w:val="00732741"/>
    <w:rsid w:val="00733D1E"/>
    <w:rsid w:val="00733ED9"/>
    <w:rsid w:val="0073521A"/>
    <w:rsid w:val="007352EF"/>
    <w:rsid w:val="00735B24"/>
    <w:rsid w:val="0073761F"/>
    <w:rsid w:val="00741706"/>
    <w:rsid w:val="00742BE4"/>
    <w:rsid w:val="00743F86"/>
    <w:rsid w:val="0074530F"/>
    <w:rsid w:val="007507CB"/>
    <w:rsid w:val="00750F54"/>
    <w:rsid w:val="00751293"/>
    <w:rsid w:val="00755DC6"/>
    <w:rsid w:val="007576E3"/>
    <w:rsid w:val="00757D9D"/>
    <w:rsid w:val="007600AC"/>
    <w:rsid w:val="00761E10"/>
    <w:rsid w:val="007640FB"/>
    <w:rsid w:val="00767850"/>
    <w:rsid w:val="00772F15"/>
    <w:rsid w:val="007755B6"/>
    <w:rsid w:val="00776570"/>
    <w:rsid w:val="0077765E"/>
    <w:rsid w:val="0078013A"/>
    <w:rsid w:val="007803FF"/>
    <w:rsid w:val="0078324E"/>
    <w:rsid w:val="00783980"/>
    <w:rsid w:val="00785DFE"/>
    <w:rsid w:val="00787D5F"/>
    <w:rsid w:val="00787E97"/>
    <w:rsid w:val="00790500"/>
    <w:rsid w:val="007916FB"/>
    <w:rsid w:val="00792C57"/>
    <w:rsid w:val="00792D08"/>
    <w:rsid w:val="007952D3"/>
    <w:rsid w:val="0079643C"/>
    <w:rsid w:val="0079710F"/>
    <w:rsid w:val="00797C09"/>
    <w:rsid w:val="007A0273"/>
    <w:rsid w:val="007A1349"/>
    <w:rsid w:val="007A18FD"/>
    <w:rsid w:val="007A3567"/>
    <w:rsid w:val="007A7801"/>
    <w:rsid w:val="007B0E83"/>
    <w:rsid w:val="007B21CD"/>
    <w:rsid w:val="007B5948"/>
    <w:rsid w:val="007C012A"/>
    <w:rsid w:val="007C0378"/>
    <w:rsid w:val="007C18C3"/>
    <w:rsid w:val="007C23A0"/>
    <w:rsid w:val="007C27A1"/>
    <w:rsid w:val="007C378E"/>
    <w:rsid w:val="007C49D9"/>
    <w:rsid w:val="007C6BF9"/>
    <w:rsid w:val="007C7ED2"/>
    <w:rsid w:val="007D1730"/>
    <w:rsid w:val="007D2042"/>
    <w:rsid w:val="007D4230"/>
    <w:rsid w:val="007D4D7B"/>
    <w:rsid w:val="007E1138"/>
    <w:rsid w:val="007E21C3"/>
    <w:rsid w:val="007E5662"/>
    <w:rsid w:val="007F3623"/>
    <w:rsid w:val="007F6065"/>
    <w:rsid w:val="007F6B43"/>
    <w:rsid w:val="007F77CD"/>
    <w:rsid w:val="00800EE9"/>
    <w:rsid w:val="00802693"/>
    <w:rsid w:val="00804C62"/>
    <w:rsid w:val="00805B1D"/>
    <w:rsid w:val="0081295B"/>
    <w:rsid w:val="00812E73"/>
    <w:rsid w:val="00813B6F"/>
    <w:rsid w:val="008200F1"/>
    <w:rsid w:val="00820E6A"/>
    <w:rsid w:val="00826D3D"/>
    <w:rsid w:val="0083232E"/>
    <w:rsid w:val="00833881"/>
    <w:rsid w:val="00834026"/>
    <w:rsid w:val="00836F81"/>
    <w:rsid w:val="00837950"/>
    <w:rsid w:val="008405E8"/>
    <w:rsid w:val="008421EA"/>
    <w:rsid w:val="008469E1"/>
    <w:rsid w:val="00851229"/>
    <w:rsid w:val="008529D0"/>
    <w:rsid w:val="00855B7C"/>
    <w:rsid w:val="00855E24"/>
    <w:rsid w:val="00861B2D"/>
    <w:rsid w:val="00861DFD"/>
    <w:rsid w:val="008621D6"/>
    <w:rsid w:val="00871BD1"/>
    <w:rsid w:val="00872D79"/>
    <w:rsid w:val="008800E2"/>
    <w:rsid w:val="00880302"/>
    <w:rsid w:val="00882382"/>
    <w:rsid w:val="008847E0"/>
    <w:rsid w:val="00884A91"/>
    <w:rsid w:val="00884AF0"/>
    <w:rsid w:val="00885A66"/>
    <w:rsid w:val="008901CD"/>
    <w:rsid w:val="00890231"/>
    <w:rsid w:val="00890489"/>
    <w:rsid w:val="00890765"/>
    <w:rsid w:val="00890A16"/>
    <w:rsid w:val="008911A6"/>
    <w:rsid w:val="008965FC"/>
    <w:rsid w:val="00896DB8"/>
    <w:rsid w:val="00896E71"/>
    <w:rsid w:val="008A0AE3"/>
    <w:rsid w:val="008A0D3A"/>
    <w:rsid w:val="008A0EF2"/>
    <w:rsid w:val="008A1B60"/>
    <w:rsid w:val="008A3D32"/>
    <w:rsid w:val="008A5870"/>
    <w:rsid w:val="008A5DD5"/>
    <w:rsid w:val="008A6DDA"/>
    <w:rsid w:val="008B02F9"/>
    <w:rsid w:val="008B09DB"/>
    <w:rsid w:val="008B5FF7"/>
    <w:rsid w:val="008B6F80"/>
    <w:rsid w:val="008B7DD7"/>
    <w:rsid w:val="008C117F"/>
    <w:rsid w:val="008C15A7"/>
    <w:rsid w:val="008C1D70"/>
    <w:rsid w:val="008C23F1"/>
    <w:rsid w:val="008C2B87"/>
    <w:rsid w:val="008C38FE"/>
    <w:rsid w:val="008C628F"/>
    <w:rsid w:val="008C6FFC"/>
    <w:rsid w:val="008D027A"/>
    <w:rsid w:val="008D2C3B"/>
    <w:rsid w:val="008D2F4A"/>
    <w:rsid w:val="008D3896"/>
    <w:rsid w:val="008D3FB6"/>
    <w:rsid w:val="008D64ED"/>
    <w:rsid w:val="008D6FBE"/>
    <w:rsid w:val="008E02E5"/>
    <w:rsid w:val="008E0640"/>
    <w:rsid w:val="008E1131"/>
    <w:rsid w:val="008E45F9"/>
    <w:rsid w:val="008E74ED"/>
    <w:rsid w:val="008E7D39"/>
    <w:rsid w:val="008F5EC2"/>
    <w:rsid w:val="00901DA5"/>
    <w:rsid w:val="00902FB5"/>
    <w:rsid w:val="0090335E"/>
    <w:rsid w:val="009042F5"/>
    <w:rsid w:val="00905A06"/>
    <w:rsid w:val="00906D49"/>
    <w:rsid w:val="009070F5"/>
    <w:rsid w:val="00911EFF"/>
    <w:rsid w:val="009123E3"/>
    <w:rsid w:val="009125B8"/>
    <w:rsid w:val="00913ECD"/>
    <w:rsid w:val="009149F1"/>
    <w:rsid w:val="00914CC9"/>
    <w:rsid w:val="00914D92"/>
    <w:rsid w:val="00915994"/>
    <w:rsid w:val="00916FDB"/>
    <w:rsid w:val="00922335"/>
    <w:rsid w:val="00923493"/>
    <w:rsid w:val="00924C24"/>
    <w:rsid w:val="0093033C"/>
    <w:rsid w:val="00930C1D"/>
    <w:rsid w:val="009356C5"/>
    <w:rsid w:val="009360BD"/>
    <w:rsid w:val="00942C0F"/>
    <w:rsid w:val="009437DF"/>
    <w:rsid w:val="00944599"/>
    <w:rsid w:val="00946AE0"/>
    <w:rsid w:val="00950B11"/>
    <w:rsid w:val="0095322A"/>
    <w:rsid w:val="009553F5"/>
    <w:rsid w:val="00960E91"/>
    <w:rsid w:val="009635A5"/>
    <w:rsid w:val="00966987"/>
    <w:rsid w:val="009669B2"/>
    <w:rsid w:val="00966D2A"/>
    <w:rsid w:val="009676B9"/>
    <w:rsid w:val="00970DE9"/>
    <w:rsid w:val="009746D4"/>
    <w:rsid w:val="009746D8"/>
    <w:rsid w:val="00982FFF"/>
    <w:rsid w:val="00983A5D"/>
    <w:rsid w:val="00983F35"/>
    <w:rsid w:val="00985B59"/>
    <w:rsid w:val="0098641C"/>
    <w:rsid w:val="00987DF2"/>
    <w:rsid w:val="009901D6"/>
    <w:rsid w:val="00992087"/>
    <w:rsid w:val="00992710"/>
    <w:rsid w:val="00992DAC"/>
    <w:rsid w:val="0099319B"/>
    <w:rsid w:val="009955A7"/>
    <w:rsid w:val="00995E3E"/>
    <w:rsid w:val="00996B0A"/>
    <w:rsid w:val="009A4BDC"/>
    <w:rsid w:val="009A57A5"/>
    <w:rsid w:val="009A595E"/>
    <w:rsid w:val="009B10B3"/>
    <w:rsid w:val="009B242B"/>
    <w:rsid w:val="009B252C"/>
    <w:rsid w:val="009B32D7"/>
    <w:rsid w:val="009B3986"/>
    <w:rsid w:val="009E104B"/>
    <w:rsid w:val="009E2539"/>
    <w:rsid w:val="009E3171"/>
    <w:rsid w:val="009E3974"/>
    <w:rsid w:val="009E39CE"/>
    <w:rsid w:val="009E5220"/>
    <w:rsid w:val="009E6F97"/>
    <w:rsid w:val="009F3211"/>
    <w:rsid w:val="009F3F34"/>
    <w:rsid w:val="009F46E7"/>
    <w:rsid w:val="009F61D3"/>
    <w:rsid w:val="00A01333"/>
    <w:rsid w:val="00A01FB2"/>
    <w:rsid w:val="00A07733"/>
    <w:rsid w:val="00A12816"/>
    <w:rsid w:val="00A1281A"/>
    <w:rsid w:val="00A12B40"/>
    <w:rsid w:val="00A143DD"/>
    <w:rsid w:val="00A162E6"/>
    <w:rsid w:val="00A17D1D"/>
    <w:rsid w:val="00A20966"/>
    <w:rsid w:val="00A2158C"/>
    <w:rsid w:val="00A240E5"/>
    <w:rsid w:val="00A24B62"/>
    <w:rsid w:val="00A26EC4"/>
    <w:rsid w:val="00A30816"/>
    <w:rsid w:val="00A30A15"/>
    <w:rsid w:val="00A31BE9"/>
    <w:rsid w:val="00A33BCC"/>
    <w:rsid w:val="00A3491E"/>
    <w:rsid w:val="00A37E7E"/>
    <w:rsid w:val="00A40509"/>
    <w:rsid w:val="00A40923"/>
    <w:rsid w:val="00A41806"/>
    <w:rsid w:val="00A420BB"/>
    <w:rsid w:val="00A42213"/>
    <w:rsid w:val="00A428C2"/>
    <w:rsid w:val="00A43AF6"/>
    <w:rsid w:val="00A45C77"/>
    <w:rsid w:val="00A4716C"/>
    <w:rsid w:val="00A5794C"/>
    <w:rsid w:val="00A60097"/>
    <w:rsid w:val="00A60B79"/>
    <w:rsid w:val="00A611D5"/>
    <w:rsid w:val="00A64421"/>
    <w:rsid w:val="00A64CA3"/>
    <w:rsid w:val="00A64D50"/>
    <w:rsid w:val="00A650BA"/>
    <w:rsid w:val="00A65E59"/>
    <w:rsid w:val="00A67535"/>
    <w:rsid w:val="00A67927"/>
    <w:rsid w:val="00A715A3"/>
    <w:rsid w:val="00A7238F"/>
    <w:rsid w:val="00A725A4"/>
    <w:rsid w:val="00A72DDC"/>
    <w:rsid w:val="00A824C0"/>
    <w:rsid w:val="00A91F48"/>
    <w:rsid w:val="00A92A3F"/>
    <w:rsid w:val="00A939BC"/>
    <w:rsid w:val="00A9492D"/>
    <w:rsid w:val="00A955D9"/>
    <w:rsid w:val="00A9738F"/>
    <w:rsid w:val="00AA04DF"/>
    <w:rsid w:val="00AA097C"/>
    <w:rsid w:val="00AA2200"/>
    <w:rsid w:val="00AA43E4"/>
    <w:rsid w:val="00AA64FB"/>
    <w:rsid w:val="00AB0406"/>
    <w:rsid w:val="00AB3442"/>
    <w:rsid w:val="00AB3647"/>
    <w:rsid w:val="00AB370F"/>
    <w:rsid w:val="00AB3AB7"/>
    <w:rsid w:val="00AB492E"/>
    <w:rsid w:val="00AB539C"/>
    <w:rsid w:val="00AC0714"/>
    <w:rsid w:val="00AC260E"/>
    <w:rsid w:val="00AC2749"/>
    <w:rsid w:val="00AC3EF3"/>
    <w:rsid w:val="00AC4206"/>
    <w:rsid w:val="00AC5561"/>
    <w:rsid w:val="00AC6723"/>
    <w:rsid w:val="00AC7CC2"/>
    <w:rsid w:val="00AD1409"/>
    <w:rsid w:val="00AD2C1D"/>
    <w:rsid w:val="00AD2FDA"/>
    <w:rsid w:val="00AD318A"/>
    <w:rsid w:val="00AD3862"/>
    <w:rsid w:val="00AD3BA7"/>
    <w:rsid w:val="00AD4C82"/>
    <w:rsid w:val="00AD56FF"/>
    <w:rsid w:val="00AD6369"/>
    <w:rsid w:val="00AD7490"/>
    <w:rsid w:val="00AE3BDB"/>
    <w:rsid w:val="00AE5649"/>
    <w:rsid w:val="00AF319F"/>
    <w:rsid w:val="00AF77CA"/>
    <w:rsid w:val="00B022E4"/>
    <w:rsid w:val="00B02301"/>
    <w:rsid w:val="00B02802"/>
    <w:rsid w:val="00B0347E"/>
    <w:rsid w:val="00B07D2B"/>
    <w:rsid w:val="00B11FF4"/>
    <w:rsid w:val="00B1270A"/>
    <w:rsid w:val="00B12ACE"/>
    <w:rsid w:val="00B15265"/>
    <w:rsid w:val="00B20DCA"/>
    <w:rsid w:val="00B23D22"/>
    <w:rsid w:val="00B25390"/>
    <w:rsid w:val="00B267A3"/>
    <w:rsid w:val="00B2730F"/>
    <w:rsid w:val="00B30277"/>
    <w:rsid w:val="00B312AC"/>
    <w:rsid w:val="00B32109"/>
    <w:rsid w:val="00B341F1"/>
    <w:rsid w:val="00B35329"/>
    <w:rsid w:val="00B37210"/>
    <w:rsid w:val="00B4067E"/>
    <w:rsid w:val="00B41A08"/>
    <w:rsid w:val="00B423E1"/>
    <w:rsid w:val="00B425A5"/>
    <w:rsid w:val="00B4372D"/>
    <w:rsid w:val="00B440EB"/>
    <w:rsid w:val="00B44A30"/>
    <w:rsid w:val="00B50B2D"/>
    <w:rsid w:val="00B534EC"/>
    <w:rsid w:val="00B564FE"/>
    <w:rsid w:val="00B56B8D"/>
    <w:rsid w:val="00B602AB"/>
    <w:rsid w:val="00B61209"/>
    <w:rsid w:val="00B64636"/>
    <w:rsid w:val="00B64D46"/>
    <w:rsid w:val="00B65B18"/>
    <w:rsid w:val="00B65D30"/>
    <w:rsid w:val="00B6604D"/>
    <w:rsid w:val="00B664EF"/>
    <w:rsid w:val="00B70432"/>
    <w:rsid w:val="00B74EBD"/>
    <w:rsid w:val="00B750D0"/>
    <w:rsid w:val="00B75420"/>
    <w:rsid w:val="00B75D7B"/>
    <w:rsid w:val="00B76F60"/>
    <w:rsid w:val="00B779A9"/>
    <w:rsid w:val="00B82EAA"/>
    <w:rsid w:val="00B83763"/>
    <w:rsid w:val="00B83997"/>
    <w:rsid w:val="00B91BFB"/>
    <w:rsid w:val="00B922ED"/>
    <w:rsid w:val="00B947B5"/>
    <w:rsid w:val="00B94967"/>
    <w:rsid w:val="00BA0D5A"/>
    <w:rsid w:val="00BA3AA3"/>
    <w:rsid w:val="00BA454E"/>
    <w:rsid w:val="00BA4CD6"/>
    <w:rsid w:val="00BA4E2C"/>
    <w:rsid w:val="00BA56DA"/>
    <w:rsid w:val="00BA5A9A"/>
    <w:rsid w:val="00BA61EE"/>
    <w:rsid w:val="00BA761C"/>
    <w:rsid w:val="00BA7815"/>
    <w:rsid w:val="00BB4AFF"/>
    <w:rsid w:val="00BB626D"/>
    <w:rsid w:val="00BC3295"/>
    <w:rsid w:val="00BC3D9E"/>
    <w:rsid w:val="00BC63F3"/>
    <w:rsid w:val="00BD0739"/>
    <w:rsid w:val="00BD12AB"/>
    <w:rsid w:val="00BD1A10"/>
    <w:rsid w:val="00BD3F1E"/>
    <w:rsid w:val="00BD4BF4"/>
    <w:rsid w:val="00BE2C51"/>
    <w:rsid w:val="00BE63CA"/>
    <w:rsid w:val="00BF039D"/>
    <w:rsid w:val="00BF12B8"/>
    <w:rsid w:val="00BF45FB"/>
    <w:rsid w:val="00BF65E6"/>
    <w:rsid w:val="00BF6D49"/>
    <w:rsid w:val="00C00E04"/>
    <w:rsid w:val="00C01793"/>
    <w:rsid w:val="00C01E41"/>
    <w:rsid w:val="00C02DBF"/>
    <w:rsid w:val="00C03332"/>
    <w:rsid w:val="00C040AB"/>
    <w:rsid w:val="00C0430D"/>
    <w:rsid w:val="00C06014"/>
    <w:rsid w:val="00C071C9"/>
    <w:rsid w:val="00C07B1D"/>
    <w:rsid w:val="00C13519"/>
    <w:rsid w:val="00C13C8E"/>
    <w:rsid w:val="00C143E8"/>
    <w:rsid w:val="00C1732D"/>
    <w:rsid w:val="00C17668"/>
    <w:rsid w:val="00C2242E"/>
    <w:rsid w:val="00C24C71"/>
    <w:rsid w:val="00C24D82"/>
    <w:rsid w:val="00C25CE4"/>
    <w:rsid w:val="00C26338"/>
    <w:rsid w:val="00C2651E"/>
    <w:rsid w:val="00C321EA"/>
    <w:rsid w:val="00C33891"/>
    <w:rsid w:val="00C33E69"/>
    <w:rsid w:val="00C34B2A"/>
    <w:rsid w:val="00C35C14"/>
    <w:rsid w:val="00C47091"/>
    <w:rsid w:val="00C47468"/>
    <w:rsid w:val="00C50FB8"/>
    <w:rsid w:val="00C5123D"/>
    <w:rsid w:val="00C5142A"/>
    <w:rsid w:val="00C534C8"/>
    <w:rsid w:val="00C54244"/>
    <w:rsid w:val="00C55B9C"/>
    <w:rsid w:val="00C5685E"/>
    <w:rsid w:val="00C56C15"/>
    <w:rsid w:val="00C60711"/>
    <w:rsid w:val="00C618E9"/>
    <w:rsid w:val="00C63BD4"/>
    <w:rsid w:val="00C63FE9"/>
    <w:rsid w:val="00C65016"/>
    <w:rsid w:val="00C70AEF"/>
    <w:rsid w:val="00C70FAF"/>
    <w:rsid w:val="00C73929"/>
    <w:rsid w:val="00C757B2"/>
    <w:rsid w:val="00C77407"/>
    <w:rsid w:val="00C82B39"/>
    <w:rsid w:val="00C82D38"/>
    <w:rsid w:val="00C839E5"/>
    <w:rsid w:val="00C83FC3"/>
    <w:rsid w:val="00C84977"/>
    <w:rsid w:val="00C85260"/>
    <w:rsid w:val="00C861D2"/>
    <w:rsid w:val="00C87D72"/>
    <w:rsid w:val="00C92281"/>
    <w:rsid w:val="00C92CDA"/>
    <w:rsid w:val="00C9472B"/>
    <w:rsid w:val="00C95A4E"/>
    <w:rsid w:val="00C96597"/>
    <w:rsid w:val="00C969F3"/>
    <w:rsid w:val="00C97211"/>
    <w:rsid w:val="00CA12A7"/>
    <w:rsid w:val="00CA1C97"/>
    <w:rsid w:val="00CA1EB2"/>
    <w:rsid w:val="00CA2653"/>
    <w:rsid w:val="00CA2747"/>
    <w:rsid w:val="00CB2099"/>
    <w:rsid w:val="00CB418B"/>
    <w:rsid w:val="00CC0028"/>
    <w:rsid w:val="00CC0106"/>
    <w:rsid w:val="00CC0728"/>
    <w:rsid w:val="00CC1069"/>
    <w:rsid w:val="00CC1B36"/>
    <w:rsid w:val="00CC4EF4"/>
    <w:rsid w:val="00CC5842"/>
    <w:rsid w:val="00CC5A7E"/>
    <w:rsid w:val="00CC60E7"/>
    <w:rsid w:val="00CC7753"/>
    <w:rsid w:val="00CD0141"/>
    <w:rsid w:val="00CD0C0E"/>
    <w:rsid w:val="00CD11C3"/>
    <w:rsid w:val="00CD2143"/>
    <w:rsid w:val="00CD22C1"/>
    <w:rsid w:val="00CD5C01"/>
    <w:rsid w:val="00CE142D"/>
    <w:rsid w:val="00CE233A"/>
    <w:rsid w:val="00CF2F05"/>
    <w:rsid w:val="00CF5D22"/>
    <w:rsid w:val="00CF60F8"/>
    <w:rsid w:val="00CF689A"/>
    <w:rsid w:val="00D035FA"/>
    <w:rsid w:val="00D061BC"/>
    <w:rsid w:val="00D06F31"/>
    <w:rsid w:val="00D10555"/>
    <w:rsid w:val="00D1206A"/>
    <w:rsid w:val="00D222D8"/>
    <w:rsid w:val="00D27EAA"/>
    <w:rsid w:val="00D30298"/>
    <w:rsid w:val="00D304D1"/>
    <w:rsid w:val="00D33DA9"/>
    <w:rsid w:val="00D34D9F"/>
    <w:rsid w:val="00D358ED"/>
    <w:rsid w:val="00D36966"/>
    <w:rsid w:val="00D40E4E"/>
    <w:rsid w:val="00D4327E"/>
    <w:rsid w:val="00D43C47"/>
    <w:rsid w:val="00D4502B"/>
    <w:rsid w:val="00D467F6"/>
    <w:rsid w:val="00D50A88"/>
    <w:rsid w:val="00D50AA7"/>
    <w:rsid w:val="00D50D04"/>
    <w:rsid w:val="00D51A6A"/>
    <w:rsid w:val="00D52499"/>
    <w:rsid w:val="00D52833"/>
    <w:rsid w:val="00D53BE1"/>
    <w:rsid w:val="00D56DF9"/>
    <w:rsid w:val="00D608D7"/>
    <w:rsid w:val="00D61C41"/>
    <w:rsid w:val="00D62311"/>
    <w:rsid w:val="00D62BB9"/>
    <w:rsid w:val="00D67BFF"/>
    <w:rsid w:val="00D72203"/>
    <w:rsid w:val="00D72818"/>
    <w:rsid w:val="00D72D29"/>
    <w:rsid w:val="00D74F65"/>
    <w:rsid w:val="00D76D58"/>
    <w:rsid w:val="00D81D67"/>
    <w:rsid w:val="00D85BB3"/>
    <w:rsid w:val="00D86D2A"/>
    <w:rsid w:val="00D873E7"/>
    <w:rsid w:val="00D93293"/>
    <w:rsid w:val="00D9415C"/>
    <w:rsid w:val="00D9574F"/>
    <w:rsid w:val="00D96034"/>
    <w:rsid w:val="00D96FAA"/>
    <w:rsid w:val="00D97C6A"/>
    <w:rsid w:val="00D97F3C"/>
    <w:rsid w:val="00DA39B1"/>
    <w:rsid w:val="00DA47F9"/>
    <w:rsid w:val="00DB1780"/>
    <w:rsid w:val="00DB2833"/>
    <w:rsid w:val="00DB3B4C"/>
    <w:rsid w:val="00DB6AD2"/>
    <w:rsid w:val="00DB6EFB"/>
    <w:rsid w:val="00DB78AA"/>
    <w:rsid w:val="00DB7978"/>
    <w:rsid w:val="00DC13C7"/>
    <w:rsid w:val="00DC2F75"/>
    <w:rsid w:val="00DC686D"/>
    <w:rsid w:val="00DC7046"/>
    <w:rsid w:val="00DD0F30"/>
    <w:rsid w:val="00DD355A"/>
    <w:rsid w:val="00DD3616"/>
    <w:rsid w:val="00DD71B7"/>
    <w:rsid w:val="00DE0A50"/>
    <w:rsid w:val="00DE0B13"/>
    <w:rsid w:val="00DE2A58"/>
    <w:rsid w:val="00DE6E03"/>
    <w:rsid w:val="00DF3F99"/>
    <w:rsid w:val="00DF5C3D"/>
    <w:rsid w:val="00DF6D67"/>
    <w:rsid w:val="00DF7A67"/>
    <w:rsid w:val="00E00CCB"/>
    <w:rsid w:val="00E0170F"/>
    <w:rsid w:val="00E01972"/>
    <w:rsid w:val="00E046CD"/>
    <w:rsid w:val="00E06384"/>
    <w:rsid w:val="00E115EE"/>
    <w:rsid w:val="00E12D64"/>
    <w:rsid w:val="00E1335F"/>
    <w:rsid w:val="00E147C5"/>
    <w:rsid w:val="00E14C28"/>
    <w:rsid w:val="00E212D0"/>
    <w:rsid w:val="00E21C9C"/>
    <w:rsid w:val="00E22161"/>
    <w:rsid w:val="00E2352B"/>
    <w:rsid w:val="00E2378E"/>
    <w:rsid w:val="00E26242"/>
    <w:rsid w:val="00E26CDE"/>
    <w:rsid w:val="00E26F1E"/>
    <w:rsid w:val="00E3021A"/>
    <w:rsid w:val="00E30BFD"/>
    <w:rsid w:val="00E326F4"/>
    <w:rsid w:val="00E34B83"/>
    <w:rsid w:val="00E36DF4"/>
    <w:rsid w:val="00E371BB"/>
    <w:rsid w:val="00E42448"/>
    <w:rsid w:val="00E42DB0"/>
    <w:rsid w:val="00E476B6"/>
    <w:rsid w:val="00E479CD"/>
    <w:rsid w:val="00E47D47"/>
    <w:rsid w:val="00E51B0C"/>
    <w:rsid w:val="00E51FF8"/>
    <w:rsid w:val="00E529BC"/>
    <w:rsid w:val="00E537B4"/>
    <w:rsid w:val="00E56738"/>
    <w:rsid w:val="00E60090"/>
    <w:rsid w:val="00E61DD6"/>
    <w:rsid w:val="00E62BED"/>
    <w:rsid w:val="00E73966"/>
    <w:rsid w:val="00E73A1B"/>
    <w:rsid w:val="00E76310"/>
    <w:rsid w:val="00E7672E"/>
    <w:rsid w:val="00E83CB5"/>
    <w:rsid w:val="00E85474"/>
    <w:rsid w:val="00E876A1"/>
    <w:rsid w:val="00E87CFE"/>
    <w:rsid w:val="00E91A76"/>
    <w:rsid w:val="00E924EE"/>
    <w:rsid w:val="00E94FEE"/>
    <w:rsid w:val="00E95A6B"/>
    <w:rsid w:val="00EA0056"/>
    <w:rsid w:val="00EA14B9"/>
    <w:rsid w:val="00EB00FD"/>
    <w:rsid w:val="00EB0254"/>
    <w:rsid w:val="00EB0B7B"/>
    <w:rsid w:val="00EB1707"/>
    <w:rsid w:val="00EB256F"/>
    <w:rsid w:val="00EB31CA"/>
    <w:rsid w:val="00EB5B57"/>
    <w:rsid w:val="00EB7BDE"/>
    <w:rsid w:val="00EC0C5E"/>
    <w:rsid w:val="00EC1470"/>
    <w:rsid w:val="00EC18DC"/>
    <w:rsid w:val="00EC4685"/>
    <w:rsid w:val="00EC6938"/>
    <w:rsid w:val="00ED148F"/>
    <w:rsid w:val="00ED153A"/>
    <w:rsid w:val="00ED310D"/>
    <w:rsid w:val="00ED3249"/>
    <w:rsid w:val="00ED3B47"/>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07EE6"/>
    <w:rsid w:val="00F10055"/>
    <w:rsid w:val="00F10548"/>
    <w:rsid w:val="00F126D4"/>
    <w:rsid w:val="00F1343A"/>
    <w:rsid w:val="00F1375F"/>
    <w:rsid w:val="00F13B15"/>
    <w:rsid w:val="00F1449F"/>
    <w:rsid w:val="00F157AC"/>
    <w:rsid w:val="00F15ED1"/>
    <w:rsid w:val="00F17941"/>
    <w:rsid w:val="00F21027"/>
    <w:rsid w:val="00F27877"/>
    <w:rsid w:val="00F3058D"/>
    <w:rsid w:val="00F33606"/>
    <w:rsid w:val="00F35174"/>
    <w:rsid w:val="00F35903"/>
    <w:rsid w:val="00F3623A"/>
    <w:rsid w:val="00F3797F"/>
    <w:rsid w:val="00F37E3B"/>
    <w:rsid w:val="00F41EA3"/>
    <w:rsid w:val="00F4594E"/>
    <w:rsid w:val="00F45A0E"/>
    <w:rsid w:val="00F46935"/>
    <w:rsid w:val="00F4771F"/>
    <w:rsid w:val="00F504C6"/>
    <w:rsid w:val="00F5332E"/>
    <w:rsid w:val="00F54B0B"/>
    <w:rsid w:val="00F54EC9"/>
    <w:rsid w:val="00F55371"/>
    <w:rsid w:val="00F57858"/>
    <w:rsid w:val="00F57B22"/>
    <w:rsid w:val="00F60524"/>
    <w:rsid w:val="00F60AAA"/>
    <w:rsid w:val="00F61562"/>
    <w:rsid w:val="00F72662"/>
    <w:rsid w:val="00F738AB"/>
    <w:rsid w:val="00F7544B"/>
    <w:rsid w:val="00F7748A"/>
    <w:rsid w:val="00F77F9B"/>
    <w:rsid w:val="00F8004D"/>
    <w:rsid w:val="00F80AF7"/>
    <w:rsid w:val="00F81BE7"/>
    <w:rsid w:val="00F8464C"/>
    <w:rsid w:val="00F85736"/>
    <w:rsid w:val="00F8632C"/>
    <w:rsid w:val="00F87B42"/>
    <w:rsid w:val="00F94F72"/>
    <w:rsid w:val="00F96701"/>
    <w:rsid w:val="00FA2260"/>
    <w:rsid w:val="00FA33E4"/>
    <w:rsid w:val="00FA61AA"/>
    <w:rsid w:val="00FA6DE7"/>
    <w:rsid w:val="00FB2A3E"/>
    <w:rsid w:val="00FB515C"/>
    <w:rsid w:val="00FC1CF1"/>
    <w:rsid w:val="00FD0E8A"/>
    <w:rsid w:val="00FD189C"/>
    <w:rsid w:val="00FD212A"/>
    <w:rsid w:val="00FD41B2"/>
    <w:rsid w:val="00FD4915"/>
    <w:rsid w:val="00FD4B3A"/>
    <w:rsid w:val="00FD4C92"/>
    <w:rsid w:val="00FE03CA"/>
    <w:rsid w:val="00FE6284"/>
    <w:rsid w:val="00FE79D3"/>
    <w:rsid w:val="00FF0611"/>
    <w:rsid w:val="00FF16E6"/>
    <w:rsid w:val="00FF20D1"/>
    <w:rsid w:val="00FF5B0A"/>
    <w:rsid w:val="00FF7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4C6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F5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F5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F5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1C0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F5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F53B0"/>
  </w:style>
  <w:style w:type="character" w:customStyle="1" w:styleId="CharAmSchText">
    <w:name w:val="CharAmSchText"/>
    <w:basedOn w:val="OPCCharBase"/>
    <w:uiPriority w:val="1"/>
    <w:qFormat/>
    <w:rsid w:val="006F53B0"/>
  </w:style>
  <w:style w:type="character" w:customStyle="1" w:styleId="CharChapNo">
    <w:name w:val="CharChapNo"/>
    <w:basedOn w:val="OPCCharBase"/>
    <w:qFormat/>
    <w:rsid w:val="006F53B0"/>
  </w:style>
  <w:style w:type="character" w:customStyle="1" w:styleId="CharChapText">
    <w:name w:val="CharChapText"/>
    <w:basedOn w:val="OPCCharBase"/>
    <w:qFormat/>
    <w:rsid w:val="006F53B0"/>
  </w:style>
  <w:style w:type="character" w:customStyle="1" w:styleId="CharDivNo">
    <w:name w:val="CharDivNo"/>
    <w:basedOn w:val="OPCCharBase"/>
    <w:qFormat/>
    <w:rsid w:val="006F53B0"/>
  </w:style>
  <w:style w:type="character" w:customStyle="1" w:styleId="CharDivText">
    <w:name w:val="CharDivText"/>
    <w:basedOn w:val="OPCCharBase"/>
    <w:qFormat/>
    <w:rsid w:val="006F53B0"/>
  </w:style>
  <w:style w:type="character" w:customStyle="1" w:styleId="CharPartNo">
    <w:name w:val="CharPartNo"/>
    <w:basedOn w:val="OPCCharBase"/>
    <w:qFormat/>
    <w:rsid w:val="006F53B0"/>
  </w:style>
  <w:style w:type="character" w:customStyle="1" w:styleId="CharPartText">
    <w:name w:val="CharPartText"/>
    <w:basedOn w:val="OPCCharBase"/>
    <w:qFormat/>
    <w:rsid w:val="006F53B0"/>
  </w:style>
  <w:style w:type="character" w:customStyle="1" w:styleId="OPCCharBase">
    <w:name w:val="OPCCharBase"/>
    <w:uiPriority w:val="1"/>
    <w:qFormat/>
    <w:rsid w:val="006F53B0"/>
  </w:style>
  <w:style w:type="paragraph" w:customStyle="1" w:styleId="OPCParaBase">
    <w:name w:val="OPCParaBase"/>
    <w:qFormat/>
    <w:rsid w:val="006F53B0"/>
    <w:pPr>
      <w:spacing w:line="260" w:lineRule="atLeast"/>
    </w:pPr>
    <w:rPr>
      <w:sz w:val="22"/>
    </w:rPr>
  </w:style>
  <w:style w:type="character" w:customStyle="1" w:styleId="CharSectno">
    <w:name w:val="CharSectno"/>
    <w:basedOn w:val="OPCCharBase"/>
    <w:qFormat/>
    <w:rsid w:val="006F5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F53B0"/>
    <w:pPr>
      <w:spacing w:line="240" w:lineRule="auto"/>
      <w:ind w:left="1134"/>
    </w:pPr>
    <w:rPr>
      <w:sz w:val="20"/>
    </w:rPr>
  </w:style>
  <w:style w:type="paragraph" w:customStyle="1" w:styleId="ShortT">
    <w:name w:val="ShortT"/>
    <w:basedOn w:val="OPCParaBase"/>
    <w:next w:val="Normal"/>
    <w:qFormat/>
    <w:rsid w:val="006F53B0"/>
    <w:pPr>
      <w:spacing w:line="240" w:lineRule="auto"/>
    </w:pPr>
    <w:rPr>
      <w:b/>
      <w:sz w:val="40"/>
    </w:rPr>
  </w:style>
  <w:style w:type="paragraph" w:customStyle="1" w:styleId="Penalty">
    <w:name w:val="Penalty"/>
    <w:basedOn w:val="OPCParaBase"/>
    <w:rsid w:val="006F53B0"/>
    <w:pPr>
      <w:tabs>
        <w:tab w:val="left" w:pos="2977"/>
      </w:tabs>
      <w:spacing w:before="180" w:line="240" w:lineRule="auto"/>
      <w:ind w:left="1985" w:hanging="851"/>
    </w:pPr>
  </w:style>
  <w:style w:type="paragraph" w:customStyle="1" w:styleId="ActHead1">
    <w:name w:val="ActHead 1"/>
    <w:aliases w:val="c"/>
    <w:basedOn w:val="OPCParaBase"/>
    <w:next w:val="Normal"/>
    <w:qFormat/>
    <w:rsid w:val="006F5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F5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6BB1"/>
    <w:pPr>
      <w:keepLines/>
      <w:tabs>
        <w:tab w:val="right" w:leader="dot" w:pos="7088"/>
      </w:tabs>
      <w:spacing w:before="40" w:line="240" w:lineRule="auto"/>
      <w:ind w:left="1985" w:right="567" w:hanging="567"/>
    </w:pPr>
    <w:rPr>
      <w:kern w:val="28"/>
      <w:sz w:val="18"/>
    </w:rPr>
  </w:style>
  <w:style w:type="paragraph" w:styleId="TOC6">
    <w:name w:val="toc 6"/>
    <w:basedOn w:val="OPCParaBase"/>
    <w:next w:val="Normal"/>
    <w:uiPriority w:val="39"/>
    <w:unhideWhenUsed/>
    <w:rsid w:val="006F5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F53B0"/>
    <w:pPr>
      <w:spacing w:line="240" w:lineRule="auto"/>
    </w:pPr>
    <w:rPr>
      <w:sz w:val="20"/>
    </w:rPr>
  </w:style>
  <w:style w:type="paragraph" w:customStyle="1" w:styleId="ActHead2">
    <w:name w:val="ActHead 2"/>
    <w:aliases w:val="p"/>
    <w:basedOn w:val="OPCParaBase"/>
    <w:next w:val="ActHead3"/>
    <w:qFormat/>
    <w:rsid w:val="006F5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F5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6F5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5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3B0"/>
  </w:style>
  <w:style w:type="paragraph" w:customStyle="1" w:styleId="Blocks">
    <w:name w:val="Blocks"/>
    <w:aliases w:val="bb"/>
    <w:basedOn w:val="OPCParaBase"/>
    <w:qFormat/>
    <w:rsid w:val="006F53B0"/>
    <w:pPr>
      <w:spacing w:line="240" w:lineRule="auto"/>
    </w:pPr>
    <w:rPr>
      <w:sz w:val="24"/>
    </w:rPr>
  </w:style>
  <w:style w:type="paragraph" w:customStyle="1" w:styleId="BoxText">
    <w:name w:val="BoxText"/>
    <w:aliases w:val="bt"/>
    <w:basedOn w:val="OPCParaBase"/>
    <w:qFormat/>
    <w:rsid w:val="006F5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3B0"/>
    <w:rPr>
      <w:b/>
    </w:rPr>
  </w:style>
  <w:style w:type="paragraph" w:customStyle="1" w:styleId="BoxHeadItalic">
    <w:name w:val="BoxHeadItalic"/>
    <w:aliases w:val="bhi"/>
    <w:basedOn w:val="BoxText"/>
    <w:next w:val="BoxStep"/>
    <w:qFormat/>
    <w:rsid w:val="006F53B0"/>
    <w:rPr>
      <w:i/>
    </w:rPr>
  </w:style>
  <w:style w:type="paragraph" w:customStyle="1" w:styleId="BoxList">
    <w:name w:val="BoxList"/>
    <w:aliases w:val="bl"/>
    <w:basedOn w:val="BoxText"/>
    <w:qFormat/>
    <w:rsid w:val="006F53B0"/>
    <w:pPr>
      <w:ind w:left="1559" w:hanging="425"/>
    </w:pPr>
  </w:style>
  <w:style w:type="paragraph" w:customStyle="1" w:styleId="BoxNote">
    <w:name w:val="BoxNote"/>
    <w:aliases w:val="bn"/>
    <w:basedOn w:val="BoxText"/>
    <w:qFormat/>
    <w:rsid w:val="006F53B0"/>
    <w:pPr>
      <w:tabs>
        <w:tab w:val="left" w:pos="1985"/>
      </w:tabs>
      <w:spacing w:before="122" w:line="198" w:lineRule="exact"/>
      <w:ind w:left="2948" w:hanging="1814"/>
    </w:pPr>
    <w:rPr>
      <w:sz w:val="18"/>
    </w:rPr>
  </w:style>
  <w:style w:type="paragraph" w:customStyle="1" w:styleId="BoxPara">
    <w:name w:val="BoxPara"/>
    <w:aliases w:val="bp"/>
    <w:basedOn w:val="BoxText"/>
    <w:qFormat/>
    <w:rsid w:val="006F53B0"/>
    <w:pPr>
      <w:tabs>
        <w:tab w:val="right" w:pos="2268"/>
      </w:tabs>
      <w:ind w:left="2552" w:hanging="1418"/>
    </w:pPr>
  </w:style>
  <w:style w:type="paragraph" w:customStyle="1" w:styleId="BoxStep">
    <w:name w:val="BoxStep"/>
    <w:aliases w:val="bs"/>
    <w:basedOn w:val="BoxText"/>
    <w:qFormat/>
    <w:rsid w:val="006F53B0"/>
    <w:pPr>
      <w:ind w:left="1985" w:hanging="851"/>
    </w:pPr>
  </w:style>
  <w:style w:type="character" w:customStyle="1" w:styleId="CharAmPartNo">
    <w:name w:val="CharAmPartNo"/>
    <w:basedOn w:val="OPCCharBase"/>
    <w:uiPriority w:val="1"/>
    <w:qFormat/>
    <w:rsid w:val="006F53B0"/>
  </w:style>
  <w:style w:type="character" w:customStyle="1" w:styleId="CharAmPartText">
    <w:name w:val="CharAmPartText"/>
    <w:basedOn w:val="OPCCharBase"/>
    <w:uiPriority w:val="1"/>
    <w:qFormat/>
    <w:rsid w:val="006F53B0"/>
  </w:style>
  <w:style w:type="character" w:customStyle="1" w:styleId="CharBoldItalic">
    <w:name w:val="CharBoldItalic"/>
    <w:basedOn w:val="OPCCharBase"/>
    <w:uiPriority w:val="1"/>
    <w:qFormat/>
    <w:rsid w:val="006F53B0"/>
    <w:rPr>
      <w:b/>
      <w:i/>
    </w:rPr>
  </w:style>
  <w:style w:type="character" w:customStyle="1" w:styleId="CharItalic">
    <w:name w:val="CharItalic"/>
    <w:basedOn w:val="OPCCharBase"/>
    <w:uiPriority w:val="1"/>
    <w:qFormat/>
    <w:rsid w:val="006F53B0"/>
    <w:rPr>
      <w:i/>
    </w:rPr>
  </w:style>
  <w:style w:type="character" w:customStyle="1" w:styleId="CharSubdNo">
    <w:name w:val="CharSubdNo"/>
    <w:basedOn w:val="OPCCharBase"/>
    <w:uiPriority w:val="1"/>
    <w:qFormat/>
    <w:rsid w:val="006F53B0"/>
  </w:style>
  <w:style w:type="character" w:customStyle="1" w:styleId="CharSubdText">
    <w:name w:val="CharSubdText"/>
    <w:basedOn w:val="OPCCharBase"/>
    <w:uiPriority w:val="1"/>
    <w:qFormat/>
    <w:rsid w:val="006F53B0"/>
  </w:style>
  <w:style w:type="paragraph" w:customStyle="1" w:styleId="CTA--">
    <w:name w:val="CTA --"/>
    <w:basedOn w:val="OPCParaBase"/>
    <w:next w:val="Normal"/>
    <w:rsid w:val="006F53B0"/>
    <w:pPr>
      <w:spacing w:before="60" w:line="240" w:lineRule="atLeast"/>
      <w:ind w:left="142" w:hanging="142"/>
    </w:pPr>
    <w:rPr>
      <w:sz w:val="20"/>
    </w:rPr>
  </w:style>
  <w:style w:type="paragraph" w:customStyle="1" w:styleId="CTA-">
    <w:name w:val="CTA -"/>
    <w:basedOn w:val="OPCParaBase"/>
    <w:rsid w:val="006F53B0"/>
    <w:pPr>
      <w:spacing w:before="60" w:line="240" w:lineRule="atLeast"/>
      <w:ind w:left="85" w:hanging="85"/>
    </w:pPr>
    <w:rPr>
      <w:sz w:val="20"/>
    </w:rPr>
  </w:style>
  <w:style w:type="paragraph" w:customStyle="1" w:styleId="CTA---">
    <w:name w:val="CTA ---"/>
    <w:basedOn w:val="OPCParaBase"/>
    <w:next w:val="Normal"/>
    <w:rsid w:val="006F53B0"/>
    <w:pPr>
      <w:spacing w:before="60" w:line="240" w:lineRule="atLeast"/>
      <w:ind w:left="198" w:hanging="198"/>
    </w:pPr>
    <w:rPr>
      <w:sz w:val="20"/>
    </w:rPr>
  </w:style>
  <w:style w:type="paragraph" w:customStyle="1" w:styleId="CTA----">
    <w:name w:val="CTA ----"/>
    <w:basedOn w:val="OPCParaBase"/>
    <w:next w:val="Normal"/>
    <w:rsid w:val="006F53B0"/>
    <w:pPr>
      <w:spacing w:before="60" w:line="240" w:lineRule="atLeast"/>
      <w:ind w:left="255" w:hanging="255"/>
    </w:pPr>
    <w:rPr>
      <w:sz w:val="20"/>
    </w:rPr>
  </w:style>
  <w:style w:type="paragraph" w:customStyle="1" w:styleId="CTA1a">
    <w:name w:val="CTA 1(a)"/>
    <w:basedOn w:val="OPCParaBase"/>
    <w:rsid w:val="006F53B0"/>
    <w:pPr>
      <w:tabs>
        <w:tab w:val="right" w:pos="414"/>
      </w:tabs>
      <w:spacing w:before="40" w:line="240" w:lineRule="atLeast"/>
      <w:ind w:left="675" w:hanging="675"/>
    </w:pPr>
    <w:rPr>
      <w:sz w:val="20"/>
    </w:rPr>
  </w:style>
  <w:style w:type="paragraph" w:customStyle="1" w:styleId="CTA1ai">
    <w:name w:val="CTA 1(a)(i)"/>
    <w:basedOn w:val="OPCParaBase"/>
    <w:rsid w:val="006F53B0"/>
    <w:pPr>
      <w:tabs>
        <w:tab w:val="right" w:pos="1004"/>
      </w:tabs>
      <w:spacing w:before="40" w:line="240" w:lineRule="atLeast"/>
      <w:ind w:left="1253" w:hanging="1253"/>
    </w:pPr>
    <w:rPr>
      <w:sz w:val="20"/>
    </w:rPr>
  </w:style>
  <w:style w:type="paragraph" w:customStyle="1" w:styleId="CTA2a">
    <w:name w:val="CTA 2(a)"/>
    <w:basedOn w:val="OPCParaBase"/>
    <w:rsid w:val="006F53B0"/>
    <w:pPr>
      <w:tabs>
        <w:tab w:val="right" w:pos="482"/>
      </w:tabs>
      <w:spacing w:before="40" w:line="240" w:lineRule="atLeast"/>
      <w:ind w:left="748" w:hanging="748"/>
    </w:pPr>
    <w:rPr>
      <w:sz w:val="20"/>
    </w:rPr>
  </w:style>
  <w:style w:type="paragraph" w:customStyle="1" w:styleId="CTA2ai">
    <w:name w:val="CTA 2(a)(i)"/>
    <w:basedOn w:val="OPCParaBase"/>
    <w:rsid w:val="006F53B0"/>
    <w:pPr>
      <w:tabs>
        <w:tab w:val="right" w:pos="1089"/>
      </w:tabs>
      <w:spacing w:before="40" w:line="240" w:lineRule="atLeast"/>
      <w:ind w:left="1327" w:hanging="1327"/>
    </w:pPr>
    <w:rPr>
      <w:sz w:val="20"/>
    </w:rPr>
  </w:style>
  <w:style w:type="paragraph" w:customStyle="1" w:styleId="CTA3a">
    <w:name w:val="CTA 3(a)"/>
    <w:basedOn w:val="OPCParaBase"/>
    <w:rsid w:val="006F53B0"/>
    <w:pPr>
      <w:tabs>
        <w:tab w:val="right" w:pos="556"/>
      </w:tabs>
      <w:spacing w:before="40" w:line="240" w:lineRule="atLeast"/>
      <w:ind w:left="805" w:hanging="805"/>
    </w:pPr>
    <w:rPr>
      <w:sz w:val="20"/>
    </w:rPr>
  </w:style>
  <w:style w:type="paragraph" w:customStyle="1" w:styleId="CTA3ai">
    <w:name w:val="CTA 3(a)(i)"/>
    <w:basedOn w:val="OPCParaBase"/>
    <w:rsid w:val="006F53B0"/>
    <w:pPr>
      <w:tabs>
        <w:tab w:val="right" w:pos="1140"/>
      </w:tabs>
      <w:spacing w:before="40" w:line="240" w:lineRule="atLeast"/>
      <w:ind w:left="1361" w:hanging="1361"/>
    </w:pPr>
    <w:rPr>
      <w:sz w:val="20"/>
    </w:rPr>
  </w:style>
  <w:style w:type="paragraph" w:customStyle="1" w:styleId="CTA4a">
    <w:name w:val="CTA 4(a)"/>
    <w:basedOn w:val="OPCParaBase"/>
    <w:rsid w:val="006F53B0"/>
    <w:pPr>
      <w:tabs>
        <w:tab w:val="right" w:pos="624"/>
      </w:tabs>
      <w:spacing w:before="40" w:line="240" w:lineRule="atLeast"/>
      <w:ind w:left="873" w:hanging="873"/>
    </w:pPr>
    <w:rPr>
      <w:sz w:val="20"/>
    </w:rPr>
  </w:style>
  <w:style w:type="paragraph" w:customStyle="1" w:styleId="CTA4ai">
    <w:name w:val="CTA 4(a)(i)"/>
    <w:basedOn w:val="OPCParaBase"/>
    <w:rsid w:val="006F53B0"/>
    <w:pPr>
      <w:tabs>
        <w:tab w:val="right" w:pos="1213"/>
      </w:tabs>
      <w:spacing w:before="40" w:line="240" w:lineRule="atLeast"/>
      <w:ind w:left="1452" w:hanging="1452"/>
    </w:pPr>
    <w:rPr>
      <w:sz w:val="20"/>
    </w:rPr>
  </w:style>
  <w:style w:type="paragraph" w:customStyle="1" w:styleId="CTACAPS">
    <w:name w:val="CTA CAPS"/>
    <w:basedOn w:val="OPCParaBase"/>
    <w:rsid w:val="006F53B0"/>
    <w:pPr>
      <w:spacing w:before="60" w:line="240" w:lineRule="atLeast"/>
    </w:pPr>
    <w:rPr>
      <w:sz w:val="20"/>
    </w:rPr>
  </w:style>
  <w:style w:type="paragraph" w:customStyle="1" w:styleId="CTAright">
    <w:name w:val="CTA right"/>
    <w:basedOn w:val="OPCParaBase"/>
    <w:rsid w:val="006F53B0"/>
    <w:pPr>
      <w:spacing w:before="60" w:line="240" w:lineRule="auto"/>
      <w:jc w:val="right"/>
    </w:pPr>
    <w:rPr>
      <w:sz w:val="20"/>
    </w:rPr>
  </w:style>
  <w:style w:type="paragraph" w:customStyle="1" w:styleId="subsection">
    <w:name w:val="subsection"/>
    <w:aliases w:val="ss"/>
    <w:basedOn w:val="OPCParaBase"/>
    <w:rsid w:val="006F53B0"/>
    <w:pPr>
      <w:tabs>
        <w:tab w:val="right" w:pos="1021"/>
      </w:tabs>
      <w:spacing w:before="180" w:line="240" w:lineRule="auto"/>
      <w:ind w:left="1134" w:hanging="1134"/>
    </w:pPr>
  </w:style>
  <w:style w:type="paragraph" w:customStyle="1" w:styleId="Definition">
    <w:name w:val="Definition"/>
    <w:aliases w:val="dd"/>
    <w:basedOn w:val="OPCParaBase"/>
    <w:rsid w:val="006F53B0"/>
    <w:pPr>
      <w:spacing w:before="180" w:line="240" w:lineRule="auto"/>
      <w:ind w:left="1134"/>
    </w:pPr>
  </w:style>
  <w:style w:type="character" w:customStyle="1" w:styleId="HeaderChar">
    <w:name w:val="Header Char"/>
    <w:basedOn w:val="DefaultParagraphFont"/>
    <w:link w:val="Header"/>
    <w:rsid w:val="006F53B0"/>
    <w:rPr>
      <w:sz w:val="16"/>
    </w:rPr>
  </w:style>
  <w:style w:type="paragraph" w:customStyle="1" w:styleId="House">
    <w:name w:val="House"/>
    <w:basedOn w:val="OPCParaBase"/>
    <w:rsid w:val="006F53B0"/>
    <w:pPr>
      <w:spacing w:line="240" w:lineRule="auto"/>
    </w:pPr>
    <w:rPr>
      <w:sz w:val="28"/>
    </w:rPr>
  </w:style>
  <w:style w:type="paragraph" w:customStyle="1" w:styleId="Item">
    <w:name w:val="Item"/>
    <w:aliases w:val="i"/>
    <w:basedOn w:val="OPCParaBase"/>
    <w:next w:val="ItemHead"/>
    <w:rsid w:val="006F53B0"/>
    <w:pPr>
      <w:keepLines/>
      <w:spacing w:before="80" w:line="240" w:lineRule="auto"/>
      <w:ind w:left="709"/>
    </w:pPr>
  </w:style>
  <w:style w:type="paragraph" w:customStyle="1" w:styleId="ItemHead">
    <w:name w:val="ItemHead"/>
    <w:aliases w:val="ih"/>
    <w:basedOn w:val="OPCParaBase"/>
    <w:next w:val="Item"/>
    <w:rsid w:val="006F5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3B0"/>
    <w:pPr>
      <w:spacing w:line="240" w:lineRule="auto"/>
    </w:pPr>
    <w:rPr>
      <w:b/>
      <w:sz w:val="32"/>
    </w:rPr>
  </w:style>
  <w:style w:type="paragraph" w:customStyle="1" w:styleId="notedraft">
    <w:name w:val="note(draft)"/>
    <w:aliases w:val="nd"/>
    <w:basedOn w:val="OPCParaBase"/>
    <w:rsid w:val="006F53B0"/>
    <w:pPr>
      <w:spacing w:before="240" w:line="240" w:lineRule="auto"/>
      <w:ind w:left="284" w:hanging="284"/>
    </w:pPr>
    <w:rPr>
      <w:i/>
      <w:sz w:val="24"/>
    </w:rPr>
  </w:style>
  <w:style w:type="paragraph" w:customStyle="1" w:styleId="notemargin">
    <w:name w:val="note(margin)"/>
    <w:aliases w:val="nm"/>
    <w:basedOn w:val="OPCParaBase"/>
    <w:rsid w:val="006F53B0"/>
    <w:pPr>
      <w:tabs>
        <w:tab w:val="left" w:pos="709"/>
      </w:tabs>
      <w:spacing w:before="122" w:line="198" w:lineRule="exact"/>
      <w:ind w:left="709" w:hanging="709"/>
    </w:pPr>
    <w:rPr>
      <w:sz w:val="18"/>
    </w:rPr>
  </w:style>
  <w:style w:type="paragraph" w:customStyle="1" w:styleId="notepara">
    <w:name w:val="note(para)"/>
    <w:aliases w:val="na"/>
    <w:basedOn w:val="OPCParaBase"/>
    <w:rsid w:val="006F53B0"/>
    <w:pPr>
      <w:spacing w:before="40" w:line="198" w:lineRule="exact"/>
      <w:ind w:left="2354" w:hanging="369"/>
    </w:pPr>
    <w:rPr>
      <w:sz w:val="18"/>
    </w:rPr>
  </w:style>
  <w:style w:type="paragraph" w:customStyle="1" w:styleId="noteParlAmend">
    <w:name w:val="note(ParlAmend)"/>
    <w:aliases w:val="npp"/>
    <w:basedOn w:val="OPCParaBase"/>
    <w:next w:val="ParlAmend"/>
    <w:rsid w:val="006F53B0"/>
    <w:pPr>
      <w:spacing w:line="240" w:lineRule="auto"/>
      <w:jc w:val="right"/>
    </w:pPr>
    <w:rPr>
      <w:rFonts w:ascii="Arial" w:hAnsi="Arial"/>
      <w:b/>
      <w:i/>
    </w:rPr>
  </w:style>
  <w:style w:type="paragraph" w:customStyle="1" w:styleId="notetext">
    <w:name w:val="note(text)"/>
    <w:aliases w:val="n"/>
    <w:basedOn w:val="OPCParaBase"/>
    <w:rsid w:val="006F53B0"/>
    <w:pPr>
      <w:spacing w:before="122" w:line="198" w:lineRule="exact"/>
      <w:ind w:left="1985" w:hanging="851"/>
    </w:pPr>
    <w:rPr>
      <w:sz w:val="18"/>
    </w:rPr>
  </w:style>
  <w:style w:type="paragraph" w:customStyle="1" w:styleId="Page1">
    <w:name w:val="Page1"/>
    <w:basedOn w:val="OPCParaBase"/>
    <w:rsid w:val="006F53B0"/>
    <w:pPr>
      <w:spacing w:before="5600" w:line="240" w:lineRule="auto"/>
    </w:pPr>
    <w:rPr>
      <w:b/>
      <w:sz w:val="32"/>
    </w:rPr>
  </w:style>
  <w:style w:type="paragraph" w:customStyle="1" w:styleId="paragraphsub">
    <w:name w:val="paragraph(sub)"/>
    <w:aliases w:val="aa"/>
    <w:basedOn w:val="OPCParaBase"/>
    <w:rsid w:val="006F53B0"/>
    <w:pPr>
      <w:tabs>
        <w:tab w:val="right" w:pos="1985"/>
      </w:tabs>
      <w:spacing w:before="40" w:line="240" w:lineRule="auto"/>
      <w:ind w:left="2098" w:hanging="2098"/>
    </w:pPr>
  </w:style>
  <w:style w:type="paragraph" w:customStyle="1" w:styleId="paragraphsub-sub">
    <w:name w:val="paragraph(sub-sub)"/>
    <w:aliases w:val="aaa"/>
    <w:basedOn w:val="OPCParaBase"/>
    <w:rsid w:val="006F53B0"/>
    <w:pPr>
      <w:tabs>
        <w:tab w:val="right" w:pos="2722"/>
      </w:tabs>
      <w:spacing w:before="40" w:line="240" w:lineRule="auto"/>
      <w:ind w:left="2835" w:hanging="2835"/>
    </w:pPr>
  </w:style>
  <w:style w:type="paragraph" w:customStyle="1" w:styleId="paragraph">
    <w:name w:val="paragraph"/>
    <w:aliases w:val="a"/>
    <w:basedOn w:val="OPCParaBase"/>
    <w:rsid w:val="006F53B0"/>
    <w:pPr>
      <w:tabs>
        <w:tab w:val="right" w:pos="1531"/>
      </w:tabs>
      <w:spacing w:before="40" w:line="240" w:lineRule="auto"/>
      <w:ind w:left="1644" w:hanging="1644"/>
    </w:pPr>
  </w:style>
  <w:style w:type="paragraph" w:customStyle="1" w:styleId="ParlAmend">
    <w:name w:val="ParlAmend"/>
    <w:aliases w:val="pp"/>
    <w:basedOn w:val="OPCParaBase"/>
    <w:rsid w:val="006F53B0"/>
    <w:pPr>
      <w:spacing w:before="240" w:line="240" w:lineRule="atLeast"/>
      <w:ind w:hanging="567"/>
    </w:pPr>
    <w:rPr>
      <w:sz w:val="24"/>
    </w:rPr>
  </w:style>
  <w:style w:type="paragraph" w:customStyle="1" w:styleId="Portfolio">
    <w:name w:val="Portfolio"/>
    <w:basedOn w:val="OPCParaBase"/>
    <w:rsid w:val="006F53B0"/>
    <w:pPr>
      <w:spacing w:line="240" w:lineRule="auto"/>
    </w:pPr>
    <w:rPr>
      <w:i/>
      <w:sz w:val="20"/>
    </w:rPr>
  </w:style>
  <w:style w:type="paragraph" w:customStyle="1" w:styleId="Preamble">
    <w:name w:val="Preamble"/>
    <w:basedOn w:val="OPCParaBase"/>
    <w:next w:val="Normal"/>
    <w:rsid w:val="006F5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3B0"/>
    <w:pPr>
      <w:spacing w:line="240" w:lineRule="auto"/>
    </w:pPr>
    <w:rPr>
      <w:i/>
      <w:sz w:val="20"/>
    </w:rPr>
  </w:style>
  <w:style w:type="paragraph" w:customStyle="1" w:styleId="Session">
    <w:name w:val="Session"/>
    <w:basedOn w:val="OPCParaBase"/>
    <w:rsid w:val="006F53B0"/>
    <w:pPr>
      <w:spacing w:line="240" w:lineRule="auto"/>
    </w:pPr>
    <w:rPr>
      <w:sz w:val="28"/>
    </w:rPr>
  </w:style>
  <w:style w:type="paragraph" w:customStyle="1" w:styleId="Sponsor">
    <w:name w:val="Sponsor"/>
    <w:basedOn w:val="OPCParaBase"/>
    <w:rsid w:val="006F53B0"/>
    <w:pPr>
      <w:spacing w:line="240" w:lineRule="auto"/>
    </w:pPr>
    <w:rPr>
      <w:i/>
    </w:rPr>
  </w:style>
  <w:style w:type="paragraph" w:customStyle="1" w:styleId="Subitem">
    <w:name w:val="Subitem"/>
    <w:aliases w:val="iss"/>
    <w:basedOn w:val="OPCParaBase"/>
    <w:rsid w:val="006F53B0"/>
    <w:pPr>
      <w:spacing w:before="180" w:line="240" w:lineRule="auto"/>
      <w:ind w:left="709" w:hanging="709"/>
    </w:pPr>
  </w:style>
  <w:style w:type="paragraph" w:customStyle="1" w:styleId="SubitemHead">
    <w:name w:val="SubitemHead"/>
    <w:aliases w:val="issh"/>
    <w:basedOn w:val="OPCParaBase"/>
    <w:rsid w:val="006F5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3B0"/>
    <w:pPr>
      <w:spacing w:before="40" w:line="240" w:lineRule="auto"/>
      <w:ind w:left="1134"/>
    </w:pPr>
  </w:style>
  <w:style w:type="paragraph" w:customStyle="1" w:styleId="SubsectionHead">
    <w:name w:val="SubsectionHead"/>
    <w:aliases w:val="ssh"/>
    <w:basedOn w:val="OPCParaBase"/>
    <w:next w:val="subsection"/>
    <w:rsid w:val="006F53B0"/>
    <w:pPr>
      <w:keepNext/>
      <w:keepLines/>
      <w:spacing w:before="240" w:line="240" w:lineRule="auto"/>
      <w:ind w:left="1134"/>
    </w:pPr>
    <w:rPr>
      <w:i/>
    </w:rPr>
  </w:style>
  <w:style w:type="paragraph" w:customStyle="1" w:styleId="Tablea">
    <w:name w:val="Table(a)"/>
    <w:aliases w:val="ta"/>
    <w:basedOn w:val="OPCParaBase"/>
    <w:rsid w:val="006F53B0"/>
    <w:pPr>
      <w:spacing w:before="60" w:line="240" w:lineRule="auto"/>
      <w:ind w:left="284" w:hanging="284"/>
    </w:pPr>
    <w:rPr>
      <w:sz w:val="20"/>
    </w:rPr>
  </w:style>
  <w:style w:type="paragraph" w:customStyle="1" w:styleId="TableAA">
    <w:name w:val="Table(AA)"/>
    <w:aliases w:val="taaa"/>
    <w:basedOn w:val="OPCParaBase"/>
    <w:rsid w:val="006F5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3B0"/>
    <w:pPr>
      <w:spacing w:before="60" w:line="240" w:lineRule="atLeast"/>
    </w:pPr>
    <w:rPr>
      <w:sz w:val="20"/>
    </w:rPr>
  </w:style>
  <w:style w:type="paragraph" w:customStyle="1" w:styleId="TLPBoxTextnote">
    <w:name w:val="TLPBoxText(note"/>
    <w:aliases w:val="right)"/>
    <w:basedOn w:val="OPCParaBase"/>
    <w:rsid w:val="006F5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3B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3B0"/>
    <w:pPr>
      <w:spacing w:before="122" w:line="198" w:lineRule="exact"/>
      <w:ind w:left="1985" w:hanging="851"/>
      <w:jc w:val="right"/>
    </w:pPr>
    <w:rPr>
      <w:sz w:val="18"/>
    </w:rPr>
  </w:style>
  <w:style w:type="paragraph" w:customStyle="1" w:styleId="TLPTableBullet">
    <w:name w:val="TLPTableBullet"/>
    <w:aliases w:val="ttb"/>
    <w:basedOn w:val="OPCParaBase"/>
    <w:rsid w:val="006F53B0"/>
    <w:pPr>
      <w:spacing w:line="240" w:lineRule="exact"/>
      <w:ind w:left="284" w:hanging="284"/>
    </w:pPr>
    <w:rPr>
      <w:sz w:val="20"/>
    </w:rPr>
  </w:style>
  <w:style w:type="paragraph" w:customStyle="1" w:styleId="TofSectsGroupHeading">
    <w:name w:val="TofSects(GroupHeading)"/>
    <w:basedOn w:val="OPCParaBase"/>
    <w:next w:val="TofSectsSection"/>
    <w:rsid w:val="006F53B0"/>
    <w:pPr>
      <w:keepLines/>
      <w:spacing w:before="240" w:after="120" w:line="240" w:lineRule="auto"/>
      <w:ind w:left="794"/>
    </w:pPr>
    <w:rPr>
      <w:b/>
      <w:kern w:val="28"/>
      <w:sz w:val="20"/>
    </w:rPr>
  </w:style>
  <w:style w:type="paragraph" w:customStyle="1" w:styleId="TofSectsHeading">
    <w:name w:val="TofSects(Heading)"/>
    <w:basedOn w:val="OPCParaBase"/>
    <w:rsid w:val="006F53B0"/>
    <w:pPr>
      <w:spacing w:before="240" w:after="120" w:line="240" w:lineRule="auto"/>
    </w:pPr>
    <w:rPr>
      <w:b/>
      <w:sz w:val="24"/>
    </w:rPr>
  </w:style>
  <w:style w:type="paragraph" w:customStyle="1" w:styleId="TofSectsSection">
    <w:name w:val="TofSects(Section)"/>
    <w:basedOn w:val="OPCParaBase"/>
    <w:rsid w:val="006F53B0"/>
    <w:pPr>
      <w:keepLines/>
      <w:spacing w:before="40" w:line="240" w:lineRule="auto"/>
      <w:ind w:left="1588" w:hanging="794"/>
    </w:pPr>
    <w:rPr>
      <w:kern w:val="28"/>
      <w:sz w:val="18"/>
    </w:rPr>
  </w:style>
  <w:style w:type="paragraph" w:customStyle="1" w:styleId="TofSectsSubdiv">
    <w:name w:val="TofSects(Subdiv)"/>
    <w:basedOn w:val="OPCParaBase"/>
    <w:rsid w:val="006F53B0"/>
    <w:pPr>
      <w:keepLines/>
      <w:spacing w:before="80" w:line="240" w:lineRule="auto"/>
      <w:ind w:left="1588" w:hanging="794"/>
    </w:pPr>
    <w:rPr>
      <w:kern w:val="28"/>
    </w:rPr>
  </w:style>
  <w:style w:type="paragraph" w:customStyle="1" w:styleId="WRStyle">
    <w:name w:val="WR Style"/>
    <w:aliases w:val="WR"/>
    <w:basedOn w:val="OPCParaBase"/>
    <w:rsid w:val="006F53B0"/>
    <w:pPr>
      <w:spacing w:before="240" w:line="240" w:lineRule="auto"/>
      <w:ind w:left="284" w:hanging="284"/>
    </w:pPr>
    <w:rPr>
      <w:b/>
      <w:i/>
      <w:kern w:val="28"/>
      <w:sz w:val="24"/>
    </w:rPr>
  </w:style>
  <w:style w:type="numbering" w:customStyle="1" w:styleId="OPCBodyList">
    <w:name w:val="OPCBodyList"/>
    <w:uiPriority w:val="99"/>
    <w:rsid w:val="00521C09"/>
    <w:pPr>
      <w:numPr>
        <w:numId w:val="18"/>
      </w:numPr>
    </w:pPr>
  </w:style>
  <w:style w:type="paragraph" w:customStyle="1" w:styleId="noteToPara">
    <w:name w:val="noteToPara"/>
    <w:aliases w:val="ntp"/>
    <w:basedOn w:val="OPCParaBase"/>
    <w:rsid w:val="006F53B0"/>
    <w:pPr>
      <w:spacing w:before="122" w:line="198" w:lineRule="exact"/>
      <w:ind w:left="2353" w:hanging="709"/>
    </w:pPr>
    <w:rPr>
      <w:sz w:val="18"/>
    </w:rPr>
  </w:style>
  <w:style w:type="character" w:customStyle="1" w:styleId="FooterChar">
    <w:name w:val="Footer Char"/>
    <w:basedOn w:val="DefaultParagraphFont"/>
    <w:link w:val="Footer"/>
    <w:rsid w:val="006F53B0"/>
    <w:rPr>
      <w:sz w:val="22"/>
      <w:szCs w:val="24"/>
    </w:rPr>
  </w:style>
  <w:style w:type="character" w:customStyle="1" w:styleId="BalloonTextChar">
    <w:name w:val="Balloon Text Char"/>
    <w:basedOn w:val="DefaultParagraphFont"/>
    <w:link w:val="BalloonText"/>
    <w:uiPriority w:val="99"/>
    <w:rsid w:val="006F53B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F5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3B0"/>
    <w:pPr>
      <w:tabs>
        <w:tab w:val="right" w:pos="1412"/>
      </w:tabs>
      <w:spacing w:before="60" w:line="240" w:lineRule="auto"/>
      <w:ind w:left="1525" w:hanging="1525"/>
    </w:pPr>
    <w:rPr>
      <w:sz w:val="20"/>
    </w:rPr>
  </w:style>
  <w:style w:type="table" w:customStyle="1" w:styleId="CFlag">
    <w:name w:val="CFlag"/>
    <w:basedOn w:val="TableNormal"/>
    <w:uiPriority w:val="99"/>
    <w:rsid w:val="006F53B0"/>
    <w:tblPr/>
  </w:style>
  <w:style w:type="paragraph" w:customStyle="1" w:styleId="InstNo">
    <w:name w:val="InstNo"/>
    <w:basedOn w:val="OPCParaBase"/>
    <w:next w:val="Normal"/>
    <w:rsid w:val="006F53B0"/>
    <w:rPr>
      <w:b/>
      <w:sz w:val="28"/>
      <w:szCs w:val="32"/>
    </w:rPr>
  </w:style>
  <w:style w:type="paragraph" w:customStyle="1" w:styleId="TerritoryT">
    <w:name w:val="TerritoryT"/>
    <w:basedOn w:val="OPCParaBase"/>
    <w:next w:val="Normal"/>
    <w:rsid w:val="006F53B0"/>
    <w:rPr>
      <w:b/>
      <w:sz w:val="32"/>
    </w:rPr>
  </w:style>
  <w:style w:type="paragraph" w:customStyle="1" w:styleId="LegislationMadeUnder">
    <w:name w:val="LegislationMadeUnder"/>
    <w:basedOn w:val="OPCParaBase"/>
    <w:next w:val="Normal"/>
    <w:rsid w:val="006F53B0"/>
    <w:rPr>
      <w:i/>
      <w:sz w:val="32"/>
      <w:szCs w:val="32"/>
    </w:rPr>
  </w:style>
  <w:style w:type="paragraph" w:customStyle="1" w:styleId="SignCoverPageEnd">
    <w:name w:val="SignCoverPageEnd"/>
    <w:basedOn w:val="OPCParaBase"/>
    <w:next w:val="Normal"/>
    <w:rsid w:val="006F5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F53B0"/>
    <w:pPr>
      <w:pBdr>
        <w:top w:val="single" w:sz="4" w:space="1" w:color="auto"/>
      </w:pBdr>
      <w:spacing w:before="360"/>
      <w:ind w:right="397"/>
      <w:jc w:val="both"/>
    </w:pPr>
  </w:style>
  <w:style w:type="paragraph" w:customStyle="1" w:styleId="NotesHeading2">
    <w:name w:val="NotesHeading 2"/>
    <w:basedOn w:val="OPCParaBase"/>
    <w:next w:val="Normal"/>
    <w:rsid w:val="006F53B0"/>
    <w:rPr>
      <w:b/>
      <w:sz w:val="28"/>
      <w:szCs w:val="28"/>
    </w:rPr>
  </w:style>
  <w:style w:type="paragraph" w:customStyle="1" w:styleId="NotesHeading1">
    <w:name w:val="NotesHeading 1"/>
    <w:basedOn w:val="OPCParaBase"/>
    <w:next w:val="Normal"/>
    <w:rsid w:val="006F53B0"/>
    <w:rPr>
      <w:b/>
      <w:sz w:val="28"/>
      <w:szCs w:val="28"/>
    </w:rPr>
  </w:style>
  <w:style w:type="paragraph" w:customStyle="1" w:styleId="CompiledActNo">
    <w:name w:val="CompiledActNo"/>
    <w:basedOn w:val="OPCParaBase"/>
    <w:next w:val="Normal"/>
    <w:rsid w:val="006F53B0"/>
    <w:rPr>
      <w:b/>
      <w:sz w:val="24"/>
      <w:szCs w:val="24"/>
    </w:rPr>
  </w:style>
  <w:style w:type="paragraph" w:customStyle="1" w:styleId="ENotesHeading1">
    <w:name w:val="ENotesHeading 1"/>
    <w:aliases w:val="Enh1"/>
    <w:basedOn w:val="OPCParaBase"/>
    <w:next w:val="Normal"/>
    <w:rsid w:val="006F53B0"/>
    <w:pPr>
      <w:spacing w:before="120"/>
      <w:outlineLvl w:val="1"/>
    </w:pPr>
    <w:rPr>
      <w:b/>
      <w:sz w:val="28"/>
      <w:szCs w:val="28"/>
    </w:rPr>
  </w:style>
  <w:style w:type="paragraph" w:customStyle="1" w:styleId="ENotesHeading2">
    <w:name w:val="ENotesHeading 2"/>
    <w:aliases w:val="Enh2"/>
    <w:basedOn w:val="OPCParaBase"/>
    <w:next w:val="Normal"/>
    <w:rsid w:val="006F53B0"/>
    <w:pPr>
      <w:spacing w:before="120" w:after="120"/>
      <w:outlineLvl w:val="2"/>
    </w:pPr>
    <w:rPr>
      <w:b/>
      <w:sz w:val="24"/>
      <w:szCs w:val="28"/>
    </w:rPr>
  </w:style>
  <w:style w:type="paragraph" w:customStyle="1" w:styleId="ENotesHeading3">
    <w:name w:val="ENotesHeading 3"/>
    <w:aliases w:val="Enh3"/>
    <w:basedOn w:val="OPCParaBase"/>
    <w:next w:val="Normal"/>
    <w:rsid w:val="006F53B0"/>
    <w:pPr>
      <w:keepNext/>
      <w:spacing w:before="120" w:line="240" w:lineRule="auto"/>
      <w:outlineLvl w:val="4"/>
    </w:pPr>
    <w:rPr>
      <w:b/>
      <w:szCs w:val="24"/>
    </w:rPr>
  </w:style>
  <w:style w:type="paragraph" w:customStyle="1" w:styleId="ENotesText">
    <w:name w:val="ENotesText"/>
    <w:aliases w:val="Ent"/>
    <w:basedOn w:val="OPCParaBase"/>
    <w:next w:val="Normal"/>
    <w:rsid w:val="006F53B0"/>
    <w:pPr>
      <w:spacing w:before="120"/>
    </w:pPr>
  </w:style>
  <w:style w:type="paragraph" w:customStyle="1" w:styleId="CompiledMadeUnder">
    <w:name w:val="CompiledMadeUnder"/>
    <w:basedOn w:val="OPCParaBase"/>
    <w:next w:val="Normal"/>
    <w:rsid w:val="006F53B0"/>
    <w:rPr>
      <w:i/>
      <w:sz w:val="24"/>
      <w:szCs w:val="24"/>
    </w:rPr>
  </w:style>
  <w:style w:type="paragraph" w:customStyle="1" w:styleId="Paragraphsub-sub-sub">
    <w:name w:val="Paragraph(sub-sub-sub)"/>
    <w:aliases w:val="aaaa"/>
    <w:basedOn w:val="OPCParaBase"/>
    <w:rsid w:val="006F53B0"/>
    <w:pPr>
      <w:tabs>
        <w:tab w:val="right" w:pos="3402"/>
      </w:tabs>
      <w:spacing w:before="40" w:line="240" w:lineRule="auto"/>
      <w:ind w:left="3402" w:hanging="3402"/>
    </w:pPr>
  </w:style>
  <w:style w:type="paragraph" w:customStyle="1" w:styleId="TableTextEndNotes">
    <w:name w:val="TableTextEndNotes"/>
    <w:aliases w:val="Tten"/>
    <w:basedOn w:val="Normal"/>
    <w:rsid w:val="006F53B0"/>
    <w:pPr>
      <w:spacing w:before="60" w:line="240" w:lineRule="auto"/>
    </w:pPr>
    <w:rPr>
      <w:rFonts w:cs="Arial"/>
      <w:sz w:val="20"/>
      <w:szCs w:val="22"/>
    </w:rPr>
  </w:style>
  <w:style w:type="paragraph" w:customStyle="1" w:styleId="SubPartCASA">
    <w:name w:val="SubPart(CASA)"/>
    <w:aliases w:val="csp"/>
    <w:basedOn w:val="OPCParaBase"/>
    <w:next w:val="ActHead3"/>
    <w:rsid w:val="006F53B0"/>
    <w:pPr>
      <w:keepNext/>
      <w:keepLines/>
      <w:spacing w:before="280"/>
      <w:outlineLvl w:val="1"/>
    </w:pPr>
    <w:rPr>
      <w:b/>
      <w:kern w:val="28"/>
      <w:sz w:val="32"/>
    </w:rPr>
  </w:style>
  <w:style w:type="paragraph" w:customStyle="1" w:styleId="TableHeading">
    <w:name w:val="TableHeading"/>
    <w:aliases w:val="th"/>
    <w:basedOn w:val="OPCParaBase"/>
    <w:next w:val="Tabletext"/>
    <w:rsid w:val="006F53B0"/>
    <w:pPr>
      <w:keepNext/>
      <w:spacing w:before="60" w:line="240" w:lineRule="atLeast"/>
    </w:pPr>
    <w:rPr>
      <w:b/>
      <w:sz w:val="20"/>
    </w:rPr>
  </w:style>
  <w:style w:type="paragraph" w:customStyle="1" w:styleId="NoteToSubpara">
    <w:name w:val="NoteToSubpara"/>
    <w:aliases w:val="nts"/>
    <w:basedOn w:val="OPCParaBase"/>
    <w:rsid w:val="006F53B0"/>
    <w:pPr>
      <w:spacing w:before="40" w:line="198" w:lineRule="exact"/>
      <w:ind w:left="2835" w:hanging="709"/>
    </w:pPr>
    <w:rPr>
      <w:sz w:val="18"/>
    </w:rPr>
  </w:style>
  <w:style w:type="paragraph" w:customStyle="1" w:styleId="ENoteTableHeading">
    <w:name w:val="ENoteTableHeading"/>
    <w:aliases w:val="enth"/>
    <w:basedOn w:val="OPCParaBase"/>
    <w:rsid w:val="006F53B0"/>
    <w:pPr>
      <w:keepNext/>
      <w:spacing w:before="60" w:line="240" w:lineRule="atLeast"/>
    </w:pPr>
    <w:rPr>
      <w:rFonts w:ascii="Arial" w:hAnsi="Arial"/>
      <w:b/>
      <w:sz w:val="16"/>
    </w:rPr>
  </w:style>
  <w:style w:type="paragraph" w:customStyle="1" w:styleId="ENoteTTi">
    <w:name w:val="ENoteTTi"/>
    <w:aliases w:val="entti"/>
    <w:basedOn w:val="OPCParaBase"/>
    <w:rsid w:val="006F53B0"/>
    <w:pPr>
      <w:keepNext/>
      <w:spacing w:before="60" w:line="240" w:lineRule="atLeast"/>
      <w:ind w:left="170"/>
    </w:pPr>
    <w:rPr>
      <w:sz w:val="16"/>
    </w:rPr>
  </w:style>
  <w:style w:type="paragraph" w:customStyle="1" w:styleId="ENoteTTIndentHeading">
    <w:name w:val="ENoteTTIndentHeading"/>
    <w:aliases w:val="enTTHi"/>
    <w:basedOn w:val="OPCParaBase"/>
    <w:rsid w:val="006F5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3B0"/>
    <w:pPr>
      <w:spacing w:before="60" w:line="240" w:lineRule="atLeast"/>
    </w:pPr>
    <w:rPr>
      <w:sz w:val="16"/>
    </w:rPr>
  </w:style>
  <w:style w:type="paragraph" w:customStyle="1" w:styleId="MadeunderText">
    <w:name w:val="MadeunderText"/>
    <w:basedOn w:val="OPCParaBase"/>
    <w:next w:val="CompiledMadeUnder"/>
    <w:rsid w:val="006F53B0"/>
    <w:pPr>
      <w:spacing w:before="240"/>
    </w:pPr>
    <w:rPr>
      <w:sz w:val="24"/>
      <w:szCs w:val="24"/>
    </w:rPr>
  </w:style>
  <w:style w:type="character" w:customStyle="1" w:styleId="CharSubPartTextCASA">
    <w:name w:val="CharSubPartText(CASA)"/>
    <w:basedOn w:val="OPCCharBase"/>
    <w:uiPriority w:val="1"/>
    <w:rsid w:val="006F53B0"/>
  </w:style>
  <w:style w:type="character" w:customStyle="1" w:styleId="CharSubPartNoCASA">
    <w:name w:val="CharSubPartNo(CASA)"/>
    <w:basedOn w:val="OPCCharBase"/>
    <w:uiPriority w:val="1"/>
    <w:rsid w:val="006F53B0"/>
  </w:style>
  <w:style w:type="paragraph" w:customStyle="1" w:styleId="ENoteTTIndentHeadingSub">
    <w:name w:val="ENoteTTIndentHeadingSub"/>
    <w:aliases w:val="enTTHis"/>
    <w:basedOn w:val="OPCParaBase"/>
    <w:rsid w:val="006F53B0"/>
    <w:pPr>
      <w:keepNext/>
      <w:spacing w:before="60" w:line="240" w:lineRule="atLeast"/>
      <w:ind w:left="340"/>
    </w:pPr>
    <w:rPr>
      <w:b/>
      <w:sz w:val="16"/>
    </w:rPr>
  </w:style>
  <w:style w:type="paragraph" w:customStyle="1" w:styleId="ENoteTTiSub">
    <w:name w:val="ENoteTTiSub"/>
    <w:aliases w:val="enttis"/>
    <w:basedOn w:val="OPCParaBase"/>
    <w:rsid w:val="006F53B0"/>
    <w:pPr>
      <w:keepNext/>
      <w:spacing w:before="60" w:line="240" w:lineRule="atLeast"/>
      <w:ind w:left="340"/>
    </w:pPr>
    <w:rPr>
      <w:sz w:val="16"/>
    </w:rPr>
  </w:style>
  <w:style w:type="paragraph" w:customStyle="1" w:styleId="SubDivisionMigration">
    <w:name w:val="SubDivisionMigration"/>
    <w:aliases w:val="sdm"/>
    <w:basedOn w:val="OPCParaBase"/>
    <w:rsid w:val="006F5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3B0"/>
    <w:pPr>
      <w:keepNext/>
      <w:keepLines/>
      <w:spacing w:before="240" w:line="240" w:lineRule="auto"/>
      <w:ind w:left="1134" w:hanging="1134"/>
    </w:pPr>
    <w:rPr>
      <w:b/>
      <w:sz w:val="28"/>
    </w:rPr>
  </w:style>
  <w:style w:type="paragraph" w:styleId="TOCHeading">
    <w:name w:val="TOC Heading"/>
    <w:basedOn w:val="Heading1"/>
    <w:next w:val="Normal"/>
    <w:uiPriority w:val="39"/>
    <w:unhideWhenUsed/>
    <w:qFormat/>
    <w:rsid w:val="004976A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45246">
      <w:bodyDiv w:val="1"/>
      <w:marLeft w:val="0"/>
      <w:marRight w:val="0"/>
      <w:marTop w:val="0"/>
      <w:marBottom w:val="0"/>
      <w:divBdr>
        <w:top w:val="none" w:sz="0" w:space="0" w:color="auto"/>
        <w:left w:val="none" w:sz="0" w:space="0" w:color="auto"/>
        <w:bottom w:val="none" w:sz="0" w:space="0" w:color="auto"/>
        <w:right w:val="none" w:sz="0" w:space="0" w:color="auto"/>
      </w:divBdr>
    </w:div>
    <w:div w:id="17572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445DB9DB87B45AE63FDC2E3BA3BB1" ma:contentTypeVersion="0" ma:contentTypeDescription="Create a new document." ma:contentTypeScope="" ma:versionID="48f4cd7e41c774e6e76d67a5e6629a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E525-CE3F-4AF4-8C97-2835DB991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F2BE55-85E9-4E56-A197-6212CBB7D3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E3AC542-48CD-4B43-A3EF-E1368C83434F}">
  <ds:schemaRefs>
    <ds:schemaRef ds:uri="http://schemas.microsoft.com/sharepoint/v3/contenttype/forms"/>
  </ds:schemaRefs>
</ds:datastoreItem>
</file>

<file path=customXml/itemProps4.xml><?xml version="1.0" encoding="utf-8"?>
<ds:datastoreItem xmlns:ds="http://schemas.openxmlformats.org/officeDocument/2006/customXml" ds:itemID="{85B88FE6-C32E-420F-95D6-5A619F74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3</Pages>
  <Words>450</Words>
  <Characters>2570</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3014</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IMR Standard Direction - December 2015.docx</dc:title>
  <dc:subject/>
  <dc:creator/>
  <cp:keywords/>
  <dc:description/>
  <cp:lastModifiedBy/>
  <cp:revision>1</cp:revision>
  <cp:lastPrinted>2012-12-05T04:21:00Z</cp:lastPrinted>
  <dcterms:created xsi:type="dcterms:W3CDTF">2015-12-15T22:06:00Z</dcterms:created>
  <dcterms:modified xsi:type="dcterms:W3CDTF">2016-02-03T04:23:00Z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 </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 </vt:lpwstr>
  </property>
  <property fmtid="{D5CDD505-2E9C-101B-9397-08002B2CF9AE}" pid="8" name="ShortT">
    <vt:lpwstr> </vt:lpwstr>
  </property>
  <property fmtid="{D5CDD505-2E9C-101B-9397-08002B2CF9AE}" pid="9" name="Class">
    <vt:lpwstr> </vt:lpwstr>
  </property>
  <property fmtid="{D5CDD505-2E9C-101B-9397-08002B2CF9AE}" pid="10" name="Type">
    <vt:lpwstr> </vt:lpwstr>
  </property>
  <property fmtid="{D5CDD505-2E9C-101B-9397-08002B2CF9AE}" pid="11" name="DocType">
    <vt:lpwstr>NEW</vt:lpwstr>
  </property>
  <property fmtid="{D5CDD505-2E9C-101B-9397-08002B2CF9AE}" pid="12" name="Exco">
    <vt:lpwstr>No</vt:lpwstr>
  </property>
  <property fmtid="{D5CDD505-2E9C-101B-9397-08002B2CF9AE}" pid="13" name="Authority">
    <vt:lpwstr/>
  </property>
  <property fmtid="{D5CDD505-2E9C-101B-9397-08002B2CF9AE}" pid="14" name="DateMade">
    <vt:lpwstr> </vt:lpwstr>
  </property>
  <property fmtid="{D5CDD505-2E9C-101B-9397-08002B2CF9AE}" pid="15" name="ID">
    <vt:lpwstr> </vt:lpwstr>
  </property>
  <property fmtid="{D5CDD505-2E9C-101B-9397-08002B2CF9AE}" pid="16" name="CounterSign">
    <vt:lpwstr/>
  </property>
  <property fmtid="{D5CDD505-2E9C-101B-9397-08002B2CF9AE}" pid="17" name="ExcoDate">
    <vt:lpwstr> </vt:lpwstr>
  </property>
  <property fmtid="{D5CDD505-2E9C-101B-9397-08002B2CF9AE}" pid="18" name="ContentTypeId">
    <vt:lpwstr>0x0101009F4445DB9DB87B45AE63FDC2E3BA3BB1</vt:lpwstr>
  </property>
  <property fmtid="{D5CDD505-2E9C-101B-9397-08002B2CF9AE}" pid="19" name="TrimRevisionNumber">
    <vt:i4>4</vt:i4>
  </property>
</Properties>
</file>