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7A4DD" w14:textId="34E8BC5C" w:rsidR="007443ED" w:rsidRPr="004B7D2A" w:rsidRDefault="007443ED" w:rsidP="007443ED">
      <w:pPr>
        <w:spacing w:before="100" w:beforeAutospacing="1" w:after="100" w:afterAutospacing="1"/>
        <w:jc w:val="center"/>
        <w:rPr>
          <w:b/>
          <w:bCs/>
          <w:sz w:val="23"/>
          <w:szCs w:val="23"/>
          <w:lang w:eastAsia="en-AU"/>
        </w:rPr>
      </w:pPr>
      <w:bookmarkStart w:id="0" w:name="_GoBack"/>
      <w:bookmarkEnd w:id="0"/>
      <w:r w:rsidRPr="004B7D2A">
        <w:rPr>
          <w:b/>
          <w:bCs/>
          <w:sz w:val="23"/>
          <w:szCs w:val="23"/>
          <w:lang w:eastAsia="en-AU"/>
        </w:rPr>
        <w:t>ASIC Corporations (</w:t>
      </w:r>
      <w:r w:rsidR="002F015E" w:rsidRPr="004B7D2A">
        <w:rPr>
          <w:b/>
          <w:bCs/>
          <w:sz w:val="23"/>
          <w:szCs w:val="23"/>
          <w:lang w:eastAsia="en-AU"/>
        </w:rPr>
        <w:t>Amendment</w:t>
      </w:r>
      <w:r w:rsidR="00482B95">
        <w:rPr>
          <w:b/>
          <w:bCs/>
          <w:sz w:val="23"/>
          <w:szCs w:val="23"/>
          <w:lang w:eastAsia="en-AU"/>
        </w:rPr>
        <w:t xml:space="preserve"> and Repeal</w:t>
      </w:r>
      <w:r w:rsidR="003613A6" w:rsidRPr="004B7D2A">
        <w:rPr>
          <w:b/>
          <w:bCs/>
          <w:sz w:val="23"/>
          <w:szCs w:val="23"/>
          <w:lang w:eastAsia="en-AU"/>
        </w:rPr>
        <w:t>)</w:t>
      </w:r>
      <w:r w:rsidR="004D6171" w:rsidRPr="004B7D2A">
        <w:rPr>
          <w:b/>
          <w:bCs/>
          <w:sz w:val="23"/>
          <w:szCs w:val="23"/>
          <w:lang w:eastAsia="en-AU"/>
        </w:rPr>
        <w:t xml:space="preserve"> </w:t>
      </w:r>
      <w:r w:rsidRPr="004B7D2A">
        <w:rPr>
          <w:b/>
          <w:bCs/>
          <w:sz w:val="23"/>
          <w:szCs w:val="23"/>
          <w:lang w:eastAsia="en-AU"/>
        </w:rPr>
        <w:t>Instrument 201</w:t>
      </w:r>
      <w:r w:rsidR="0070405D" w:rsidRPr="004B7D2A">
        <w:rPr>
          <w:b/>
          <w:bCs/>
          <w:sz w:val="23"/>
          <w:szCs w:val="23"/>
          <w:lang w:eastAsia="en-AU"/>
        </w:rPr>
        <w:t>6</w:t>
      </w:r>
      <w:r w:rsidRPr="004B7D2A">
        <w:rPr>
          <w:b/>
          <w:bCs/>
          <w:sz w:val="23"/>
          <w:szCs w:val="23"/>
          <w:lang w:eastAsia="en-AU"/>
        </w:rPr>
        <w:t>/</w:t>
      </w:r>
      <w:r w:rsidR="00C70D97" w:rsidRPr="004B7D2A">
        <w:rPr>
          <w:b/>
          <w:bCs/>
          <w:sz w:val="23"/>
          <w:szCs w:val="23"/>
          <w:lang w:eastAsia="en-AU"/>
        </w:rPr>
        <w:t>00</w:t>
      </w:r>
      <w:r w:rsidR="00877C72" w:rsidRPr="004B7D2A">
        <w:rPr>
          <w:b/>
          <w:bCs/>
          <w:sz w:val="23"/>
          <w:szCs w:val="23"/>
          <w:lang w:eastAsia="en-AU"/>
        </w:rPr>
        <w:t>43</w:t>
      </w:r>
      <w:r w:rsidR="00C70D97" w:rsidRPr="004B7D2A">
        <w:rPr>
          <w:b/>
          <w:bCs/>
          <w:sz w:val="23"/>
          <w:szCs w:val="23"/>
          <w:lang w:eastAsia="en-AU"/>
        </w:rPr>
        <w:t xml:space="preserve"> </w:t>
      </w:r>
    </w:p>
    <w:p w14:paraId="7B6C7066" w14:textId="77777777" w:rsidR="000C6208" w:rsidRPr="004B7D2A" w:rsidRDefault="000C6208" w:rsidP="007533CF">
      <w:pPr>
        <w:jc w:val="center"/>
        <w:rPr>
          <w:b/>
          <w:bCs/>
          <w:sz w:val="23"/>
          <w:szCs w:val="23"/>
        </w:rPr>
      </w:pPr>
    </w:p>
    <w:p w14:paraId="0A20E927" w14:textId="77777777" w:rsidR="000C6208" w:rsidRPr="004B7D2A" w:rsidRDefault="000C6208" w:rsidP="007533CF">
      <w:pPr>
        <w:jc w:val="center"/>
        <w:outlineLvl w:val="0"/>
        <w:rPr>
          <w:b/>
          <w:bCs/>
          <w:sz w:val="23"/>
          <w:szCs w:val="23"/>
        </w:rPr>
      </w:pPr>
      <w:r w:rsidRPr="004B7D2A">
        <w:rPr>
          <w:b/>
          <w:bCs/>
          <w:sz w:val="23"/>
          <w:szCs w:val="23"/>
        </w:rPr>
        <w:t>EXPLANATORY STATEMENT</w:t>
      </w:r>
    </w:p>
    <w:p w14:paraId="2B9D2674" w14:textId="77777777" w:rsidR="000C6208" w:rsidRPr="004B7D2A" w:rsidRDefault="000C6208" w:rsidP="007533CF">
      <w:pPr>
        <w:jc w:val="center"/>
        <w:rPr>
          <w:bCs/>
          <w:sz w:val="23"/>
          <w:szCs w:val="23"/>
        </w:rPr>
      </w:pPr>
    </w:p>
    <w:p w14:paraId="46D90D34" w14:textId="77777777" w:rsidR="000C6208" w:rsidRPr="004B7D2A" w:rsidRDefault="000C6208" w:rsidP="007533CF">
      <w:pPr>
        <w:jc w:val="center"/>
        <w:outlineLvl w:val="0"/>
        <w:rPr>
          <w:sz w:val="23"/>
          <w:szCs w:val="23"/>
        </w:rPr>
      </w:pPr>
      <w:r w:rsidRPr="004B7D2A">
        <w:rPr>
          <w:sz w:val="23"/>
          <w:szCs w:val="23"/>
        </w:rPr>
        <w:t>Prepared by the Australian Securities and Investments Commission</w:t>
      </w:r>
    </w:p>
    <w:p w14:paraId="0FDC4E4C" w14:textId="77777777" w:rsidR="000C6208" w:rsidRPr="004B7D2A" w:rsidRDefault="000C6208" w:rsidP="007533CF">
      <w:pPr>
        <w:jc w:val="center"/>
        <w:rPr>
          <w:sz w:val="23"/>
          <w:szCs w:val="23"/>
        </w:rPr>
      </w:pPr>
    </w:p>
    <w:p w14:paraId="11B47B40" w14:textId="77777777" w:rsidR="000C6208" w:rsidRPr="004B7D2A" w:rsidRDefault="000C6208" w:rsidP="007533CF">
      <w:pPr>
        <w:jc w:val="center"/>
        <w:outlineLvl w:val="0"/>
        <w:rPr>
          <w:i/>
          <w:iCs/>
          <w:sz w:val="23"/>
          <w:szCs w:val="23"/>
        </w:rPr>
      </w:pPr>
      <w:r w:rsidRPr="004B7D2A">
        <w:rPr>
          <w:i/>
          <w:iCs/>
          <w:sz w:val="23"/>
          <w:szCs w:val="23"/>
        </w:rPr>
        <w:t>Corporations Act 2001</w:t>
      </w:r>
    </w:p>
    <w:p w14:paraId="53E8FE38" w14:textId="77777777" w:rsidR="00DC5104" w:rsidRPr="004B7D2A" w:rsidRDefault="00DC5104" w:rsidP="007533CF">
      <w:pPr>
        <w:jc w:val="center"/>
        <w:rPr>
          <w:iCs/>
          <w:sz w:val="23"/>
          <w:szCs w:val="23"/>
        </w:rPr>
      </w:pPr>
    </w:p>
    <w:p w14:paraId="2C6D9E7C" w14:textId="30588A9C" w:rsidR="00DC5104" w:rsidRPr="005A6D5C" w:rsidRDefault="00DC5104" w:rsidP="005A6D5C">
      <w:pPr>
        <w:jc w:val="both"/>
        <w:rPr>
          <w:iCs/>
          <w:sz w:val="23"/>
          <w:szCs w:val="23"/>
        </w:rPr>
      </w:pPr>
      <w:r w:rsidRPr="005A6D5C">
        <w:rPr>
          <w:iCs/>
          <w:sz w:val="23"/>
          <w:szCs w:val="23"/>
        </w:rPr>
        <w:t>The Australian Securities and Investments Commission (</w:t>
      </w:r>
      <w:r w:rsidRPr="005A6D5C">
        <w:rPr>
          <w:b/>
          <w:i/>
          <w:iCs/>
          <w:sz w:val="23"/>
          <w:szCs w:val="23"/>
        </w:rPr>
        <w:t>ASIC</w:t>
      </w:r>
      <w:r w:rsidRPr="005A6D5C">
        <w:rPr>
          <w:iCs/>
          <w:sz w:val="23"/>
          <w:szCs w:val="23"/>
        </w:rPr>
        <w:t xml:space="preserve">) makes </w:t>
      </w:r>
      <w:r w:rsidR="002449DD" w:rsidRPr="005A6D5C">
        <w:rPr>
          <w:sz w:val="23"/>
          <w:szCs w:val="23"/>
        </w:rPr>
        <w:t>ASIC Corporations (</w:t>
      </w:r>
      <w:r w:rsidR="002F015E" w:rsidRPr="005A6D5C">
        <w:rPr>
          <w:sz w:val="23"/>
          <w:szCs w:val="23"/>
        </w:rPr>
        <w:t>Amendment</w:t>
      </w:r>
      <w:r w:rsidR="001652F8" w:rsidRPr="005A6D5C">
        <w:rPr>
          <w:sz w:val="23"/>
          <w:szCs w:val="23"/>
        </w:rPr>
        <w:t xml:space="preserve"> and Repeal</w:t>
      </w:r>
      <w:r w:rsidR="003613A6" w:rsidRPr="005A6D5C">
        <w:rPr>
          <w:sz w:val="23"/>
          <w:szCs w:val="23"/>
        </w:rPr>
        <w:t>) Instrument 20</w:t>
      </w:r>
      <w:r w:rsidR="004D6171" w:rsidRPr="005A6D5C">
        <w:rPr>
          <w:sz w:val="23"/>
          <w:szCs w:val="23"/>
        </w:rPr>
        <w:t>1</w:t>
      </w:r>
      <w:r w:rsidR="0070405D" w:rsidRPr="005A6D5C">
        <w:rPr>
          <w:sz w:val="23"/>
          <w:szCs w:val="23"/>
        </w:rPr>
        <w:t>6</w:t>
      </w:r>
      <w:r w:rsidR="004D6171" w:rsidRPr="005A6D5C">
        <w:rPr>
          <w:sz w:val="23"/>
          <w:szCs w:val="23"/>
        </w:rPr>
        <w:t>/</w:t>
      </w:r>
      <w:r w:rsidR="00C70D97" w:rsidRPr="005A6D5C">
        <w:rPr>
          <w:sz w:val="23"/>
          <w:szCs w:val="23"/>
        </w:rPr>
        <w:t>00</w:t>
      </w:r>
      <w:r w:rsidR="00877C72" w:rsidRPr="005A6D5C">
        <w:rPr>
          <w:sz w:val="23"/>
          <w:szCs w:val="23"/>
        </w:rPr>
        <w:t>43</w:t>
      </w:r>
      <w:r w:rsidRPr="005A6D5C">
        <w:rPr>
          <w:iCs/>
          <w:sz w:val="23"/>
          <w:szCs w:val="23"/>
        </w:rPr>
        <w:t xml:space="preserve"> </w:t>
      </w:r>
      <w:r w:rsidR="00BD3D9B" w:rsidRPr="005A6D5C">
        <w:rPr>
          <w:iCs/>
          <w:sz w:val="23"/>
          <w:szCs w:val="23"/>
        </w:rPr>
        <w:t xml:space="preserve">(the </w:t>
      </w:r>
      <w:r w:rsidR="00182DEF" w:rsidRPr="005A6D5C">
        <w:rPr>
          <w:b/>
          <w:i/>
          <w:iCs/>
          <w:sz w:val="23"/>
          <w:szCs w:val="23"/>
        </w:rPr>
        <w:t>Legislative Instrument</w:t>
      </w:r>
      <w:r w:rsidR="00BD3D9B" w:rsidRPr="005A6D5C">
        <w:rPr>
          <w:iCs/>
          <w:sz w:val="23"/>
          <w:szCs w:val="23"/>
        </w:rPr>
        <w:t>)</w:t>
      </w:r>
      <w:r w:rsidR="00BD3D9B" w:rsidRPr="005A6D5C">
        <w:rPr>
          <w:b/>
          <w:iCs/>
          <w:sz w:val="23"/>
          <w:szCs w:val="23"/>
        </w:rPr>
        <w:t xml:space="preserve"> </w:t>
      </w:r>
      <w:r w:rsidRPr="005A6D5C">
        <w:rPr>
          <w:iCs/>
          <w:sz w:val="23"/>
          <w:szCs w:val="23"/>
        </w:rPr>
        <w:t xml:space="preserve">under paragraph 907D(2)(a) of the </w:t>
      </w:r>
      <w:r w:rsidRPr="005A6D5C">
        <w:rPr>
          <w:i/>
          <w:iCs/>
          <w:sz w:val="23"/>
          <w:szCs w:val="23"/>
        </w:rPr>
        <w:t>Corporations Act 2001</w:t>
      </w:r>
      <w:r w:rsidRPr="005A6D5C">
        <w:rPr>
          <w:iCs/>
          <w:sz w:val="23"/>
          <w:szCs w:val="23"/>
        </w:rPr>
        <w:t xml:space="preserve"> (</w:t>
      </w:r>
      <w:r w:rsidR="00A82A23" w:rsidRPr="005A6D5C">
        <w:rPr>
          <w:iCs/>
          <w:sz w:val="23"/>
          <w:szCs w:val="23"/>
        </w:rPr>
        <w:t xml:space="preserve">the </w:t>
      </w:r>
      <w:r w:rsidRPr="005A6D5C">
        <w:rPr>
          <w:b/>
          <w:i/>
          <w:iCs/>
          <w:sz w:val="23"/>
          <w:szCs w:val="23"/>
        </w:rPr>
        <w:t>Act</w:t>
      </w:r>
      <w:r w:rsidRPr="005A6D5C">
        <w:rPr>
          <w:iCs/>
          <w:sz w:val="23"/>
          <w:szCs w:val="23"/>
        </w:rPr>
        <w:t>).</w:t>
      </w:r>
    </w:p>
    <w:p w14:paraId="0465C35B" w14:textId="77777777" w:rsidR="00525A8E" w:rsidRPr="005A6D5C" w:rsidRDefault="00525A8E" w:rsidP="005A6D5C">
      <w:pPr>
        <w:jc w:val="both"/>
        <w:rPr>
          <w:iCs/>
          <w:sz w:val="23"/>
          <w:szCs w:val="23"/>
        </w:rPr>
      </w:pPr>
    </w:p>
    <w:p w14:paraId="4F043866" w14:textId="229FA959" w:rsidR="00525A8E" w:rsidRPr="005A6D5C" w:rsidRDefault="00525A8E" w:rsidP="005A6D5C">
      <w:pPr>
        <w:jc w:val="both"/>
        <w:rPr>
          <w:iCs/>
          <w:sz w:val="23"/>
          <w:szCs w:val="23"/>
        </w:rPr>
      </w:pPr>
      <w:r w:rsidRPr="005A6D5C">
        <w:rPr>
          <w:iCs/>
          <w:sz w:val="23"/>
          <w:szCs w:val="23"/>
        </w:rPr>
        <w:t xml:space="preserve">Under paragraph 907D(2)(a) of the Act, ASIC may exempt a person or class of persons from all or specified provisions of the </w:t>
      </w:r>
      <w:r w:rsidR="000019F6" w:rsidRPr="005A6D5C">
        <w:rPr>
          <w:i/>
          <w:iCs/>
          <w:color w:val="000000"/>
          <w:sz w:val="23"/>
          <w:szCs w:val="23"/>
          <w:lang w:eastAsia="en-AU"/>
        </w:rPr>
        <w:t>ASIC Derivative Transaction Rules (Reporting) 2013</w:t>
      </w:r>
      <w:r w:rsidR="000019F6" w:rsidRPr="005A6D5C">
        <w:rPr>
          <w:color w:val="000000"/>
          <w:sz w:val="23"/>
          <w:szCs w:val="23"/>
          <w:lang w:eastAsia="en-AU"/>
        </w:rPr>
        <w:t> (</w:t>
      </w:r>
      <w:r w:rsidR="000019F6" w:rsidRPr="005A6D5C">
        <w:rPr>
          <w:b/>
          <w:bCs/>
          <w:i/>
          <w:iCs/>
          <w:color w:val="000000"/>
          <w:sz w:val="23"/>
          <w:szCs w:val="23"/>
          <w:lang w:eastAsia="en-AU"/>
        </w:rPr>
        <w:t>Rules</w:t>
      </w:r>
      <w:r w:rsidR="000019F6" w:rsidRPr="005A6D5C">
        <w:rPr>
          <w:color w:val="000000"/>
          <w:sz w:val="23"/>
          <w:szCs w:val="23"/>
          <w:lang w:eastAsia="en-AU"/>
        </w:rPr>
        <w:t>)</w:t>
      </w:r>
      <w:r w:rsidRPr="005A6D5C">
        <w:rPr>
          <w:iCs/>
          <w:sz w:val="23"/>
          <w:szCs w:val="23"/>
        </w:rPr>
        <w:t xml:space="preserve">. </w:t>
      </w:r>
    </w:p>
    <w:p w14:paraId="6FF47FB0" w14:textId="77777777" w:rsidR="00525A8E" w:rsidRPr="005A6D5C" w:rsidRDefault="00525A8E" w:rsidP="005A6D5C">
      <w:pPr>
        <w:jc w:val="both"/>
        <w:rPr>
          <w:iCs/>
          <w:sz w:val="23"/>
          <w:szCs w:val="23"/>
        </w:rPr>
      </w:pPr>
    </w:p>
    <w:p w14:paraId="11D36C97" w14:textId="77777777" w:rsidR="00525A8E" w:rsidRPr="005A6D5C" w:rsidRDefault="00525A8E" w:rsidP="005A6D5C">
      <w:pPr>
        <w:jc w:val="both"/>
        <w:rPr>
          <w:iCs/>
          <w:sz w:val="23"/>
          <w:szCs w:val="23"/>
        </w:rPr>
      </w:pPr>
      <w:r w:rsidRPr="005A6D5C">
        <w:rPr>
          <w:iCs/>
          <w:sz w:val="23"/>
          <w:szCs w:val="23"/>
        </w:rPr>
        <w:t>An exemption may apply unconditionally or subject to specified conditions, and a person to whom a condition specified in an exemption applies must comply with the condition (see subsection 907D(3) of the Act). An exemption under paragraph 907D(2)(a) is a legislative instrument if it is expressed to apply in relation to a class of persons (see subsection 907D(4) of the Act).</w:t>
      </w:r>
    </w:p>
    <w:p w14:paraId="76F994D3" w14:textId="77777777" w:rsidR="00E005E4" w:rsidRPr="005A6D5C" w:rsidRDefault="00E005E4" w:rsidP="005A6D5C">
      <w:pPr>
        <w:jc w:val="both"/>
        <w:rPr>
          <w:iCs/>
          <w:sz w:val="23"/>
          <w:szCs w:val="23"/>
        </w:rPr>
      </w:pPr>
    </w:p>
    <w:p w14:paraId="5FCF56CA" w14:textId="77777777" w:rsidR="00E005E4" w:rsidRPr="005A6D5C" w:rsidRDefault="00E005E4" w:rsidP="005A6D5C">
      <w:pPr>
        <w:jc w:val="both"/>
        <w:rPr>
          <w:iCs/>
          <w:sz w:val="23"/>
          <w:szCs w:val="23"/>
        </w:rPr>
      </w:pPr>
      <w:r w:rsidRPr="005A6D5C">
        <w:rPr>
          <w:iCs/>
          <w:sz w:val="23"/>
          <w:szCs w:val="23"/>
        </w:rPr>
        <w:t xml:space="preserve">Under subsection 33(3) of the </w:t>
      </w:r>
      <w:r w:rsidRPr="005A6D5C">
        <w:rPr>
          <w:i/>
          <w:iCs/>
          <w:sz w:val="23"/>
          <w:szCs w:val="23"/>
        </w:rPr>
        <w:t>Acts Interpretations Act 1901</w:t>
      </w:r>
      <w:r w:rsidRPr="005A6D5C">
        <w:rPr>
          <w:iCs/>
          <w:sz w:val="23"/>
          <w:szCs w:val="23"/>
        </w:rPr>
        <w:t xml:space="preserve">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 </w:t>
      </w:r>
    </w:p>
    <w:p w14:paraId="30417234" w14:textId="77777777" w:rsidR="00E005E4" w:rsidRPr="005A6D5C" w:rsidRDefault="00E005E4" w:rsidP="005A6D5C">
      <w:pPr>
        <w:jc w:val="both"/>
        <w:rPr>
          <w:iCs/>
          <w:sz w:val="23"/>
          <w:szCs w:val="23"/>
        </w:rPr>
      </w:pPr>
    </w:p>
    <w:p w14:paraId="59C7012B" w14:textId="77DD95D0" w:rsidR="00E005E4" w:rsidRPr="005A6D5C" w:rsidRDefault="002F015E" w:rsidP="005A6D5C">
      <w:pPr>
        <w:jc w:val="both"/>
        <w:rPr>
          <w:iCs/>
          <w:sz w:val="23"/>
          <w:szCs w:val="23"/>
        </w:rPr>
      </w:pPr>
      <w:r w:rsidRPr="005A6D5C">
        <w:rPr>
          <w:sz w:val="23"/>
          <w:szCs w:val="23"/>
        </w:rPr>
        <w:t>The Legislative Instrument</w:t>
      </w:r>
      <w:r w:rsidR="00C32CA2" w:rsidRPr="005A6D5C">
        <w:rPr>
          <w:sz w:val="23"/>
          <w:szCs w:val="23"/>
        </w:rPr>
        <w:t xml:space="preserve"> </w:t>
      </w:r>
      <w:r w:rsidR="00004679" w:rsidRPr="005A6D5C">
        <w:rPr>
          <w:sz w:val="23"/>
          <w:szCs w:val="23"/>
        </w:rPr>
        <w:t xml:space="preserve">amends the </w:t>
      </w:r>
      <w:r w:rsidR="00004679" w:rsidRPr="005A6D5C">
        <w:rPr>
          <w:i/>
          <w:sz w:val="23"/>
          <w:szCs w:val="23"/>
        </w:rPr>
        <w:t xml:space="preserve">ASIC Corporations (Derivative Transaction Reporting Exemption) Instrument 2015/844 </w:t>
      </w:r>
      <w:r w:rsidR="00004679" w:rsidRPr="005A6D5C">
        <w:rPr>
          <w:sz w:val="23"/>
          <w:szCs w:val="23"/>
        </w:rPr>
        <w:t xml:space="preserve">(the </w:t>
      </w:r>
      <w:r w:rsidR="00004679" w:rsidRPr="005A6D5C">
        <w:rPr>
          <w:b/>
          <w:i/>
          <w:sz w:val="23"/>
          <w:szCs w:val="23"/>
        </w:rPr>
        <w:t>Exemption Instrument</w:t>
      </w:r>
      <w:r w:rsidR="00004679" w:rsidRPr="005A6D5C">
        <w:rPr>
          <w:sz w:val="23"/>
          <w:szCs w:val="23"/>
        </w:rPr>
        <w:t xml:space="preserve">) and repeals the </w:t>
      </w:r>
      <w:r w:rsidR="00C32CA2" w:rsidRPr="005A6D5C">
        <w:rPr>
          <w:i/>
          <w:sz w:val="23"/>
          <w:szCs w:val="23"/>
        </w:rPr>
        <w:t xml:space="preserve">ASIC Corporations (Amendment) Instrument 2016/0030 </w:t>
      </w:r>
      <w:r w:rsidR="00C32CA2" w:rsidRPr="005A6D5C">
        <w:rPr>
          <w:sz w:val="23"/>
          <w:szCs w:val="23"/>
        </w:rPr>
        <w:t xml:space="preserve">(the </w:t>
      </w:r>
      <w:r w:rsidR="00C32CA2" w:rsidRPr="005A6D5C">
        <w:rPr>
          <w:b/>
          <w:i/>
          <w:sz w:val="23"/>
          <w:szCs w:val="23"/>
        </w:rPr>
        <w:t>Amending Instrument</w:t>
      </w:r>
      <w:r w:rsidR="00C32CA2" w:rsidRPr="005A6D5C">
        <w:rPr>
          <w:sz w:val="23"/>
          <w:szCs w:val="23"/>
        </w:rPr>
        <w:t>)</w:t>
      </w:r>
      <w:r w:rsidR="00E005E4" w:rsidRPr="005A6D5C">
        <w:rPr>
          <w:sz w:val="23"/>
          <w:szCs w:val="23"/>
        </w:rPr>
        <w:t xml:space="preserve">. </w:t>
      </w:r>
    </w:p>
    <w:p w14:paraId="4284A503" w14:textId="77777777" w:rsidR="00DC5104" w:rsidRPr="005A6D5C" w:rsidRDefault="00DC5104" w:rsidP="005A6D5C">
      <w:pPr>
        <w:jc w:val="both"/>
        <w:rPr>
          <w:iCs/>
          <w:sz w:val="23"/>
          <w:szCs w:val="23"/>
        </w:rPr>
      </w:pPr>
    </w:p>
    <w:p w14:paraId="75BB4E7C" w14:textId="77777777" w:rsidR="000C6208" w:rsidRPr="005A6D5C" w:rsidRDefault="00734410" w:rsidP="005A6D5C">
      <w:pPr>
        <w:numPr>
          <w:ilvl w:val="0"/>
          <w:numId w:val="16"/>
        </w:numPr>
        <w:jc w:val="both"/>
        <w:rPr>
          <w:b/>
          <w:iCs/>
          <w:sz w:val="23"/>
          <w:szCs w:val="23"/>
        </w:rPr>
      </w:pPr>
      <w:r w:rsidRPr="005A6D5C">
        <w:rPr>
          <w:b/>
          <w:iCs/>
          <w:sz w:val="23"/>
          <w:szCs w:val="23"/>
        </w:rPr>
        <w:t>Background</w:t>
      </w:r>
    </w:p>
    <w:p w14:paraId="2DBEE88E" w14:textId="77777777" w:rsidR="000C6208" w:rsidRPr="005A6D5C" w:rsidRDefault="000C6208" w:rsidP="005A6D5C">
      <w:pPr>
        <w:jc w:val="both"/>
        <w:rPr>
          <w:sz w:val="23"/>
          <w:szCs w:val="23"/>
        </w:rPr>
      </w:pPr>
    </w:p>
    <w:p w14:paraId="337630BC" w14:textId="77777777" w:rsidR="00C32CA2" w:rsidRPr="005A6D5C" w:rsidRDefault="00C32CA2" w:rsidP="005A6D5C">
      <w:pPr>
        <w:shd w:val="clear" w:color="auto" w:fill="FFFFFF"/>
        <w:jc w:val="both"/>
        <w:rPr>
          <w:color w:val="000000"/>
          <w:sz w:val="23"/>
          <w:szCs w:val="23"/>
          <w:lang w:eastAsia="en-AU"/>
        </w:rPr>
      </w:pPr>
      <w:r w:rsidRPr="005A6D5C">
        <w:rPr>
          <w:color w:val="000000"/>
          <w:sz w:val="23"/>
          <w:szCs w:val="23"/>
          <w:lang w:eastAsia="en-AU"/>
        </w:rPr>
        <w:t xml:space="preserve">On 27 January 2016, ASIC made the Amending Instrument which purported to amend the Exemption Instrument. </w:t>
      </w:r>
    </w:p>
    <w:p w14:paraId="583858EA" w14:textId="77777777" w:rsidR="00C32CA2" w:rsidRPr="005A6D5C" w:rsidRDefault="00C32CA2" w:rsidP="005A6D5C">
      <w:pPr>
        <w:shd w:val="clear" w:color="auto" w:fill="FFFFFF"/>
        <w:jc w:val="both"/>
        <w:rPr>
          <w:color w:val="000000"/>
          <w:sz w:val="23"/>
          <w:szCs w:val="23"/>
          <w:lang w:eastAsia="en-AU"/>
        </w:rPr>
      </w:pPr>
    </w:p>
    <w:p w14:paraId="7BFBBDD1" w14:textId="431C5D82" w:rsidR="00C32CA2" w:rsidRPr="005A6D5C" w:rsidRDefault="00C32CA2" w:rsidP="005A6D5C">
      <w:pPr>
        <w:tabs>
          <w:tab w:val="num" w:pos="1276"/>
        </w:tabs>
        <w:jc w:val="both"/>
        <w:rPr>
          <w:color w:val="000000"/>
          <w:sz w:val="23"/>
          <w:szCs w:val="23"/>
          <w:lang w:eastAsia="en-AU"/>
        </w:rPr>
      </w:pPr>
      <w:r w:rsidRPr="005A6D5C">
        <w:rPr>
          <w:color w:val="000000"/>
          <w:sz w:val="23"/>
          <w:szCs w:val="23"/>
          <w:lang w:eastAsia="en-AU"/>
        </w:rPr>
        <w:t>The Exemption Instrument was made on 21 September 2015. The Exemption Instrument provide</w:t>
      </w:r>
      <w:r w:rsidR="00004679" w:rsidRPr="005A6D5C">
        <w:rPr>
          <w:color w:val="000000"/>
          <w:sz w:val="23"/>
          <w:szCs w:val="23"/>
          <w:lang w:eastAsia="en-AU"/>
        </w:rPr>
        <w:t>s</w:t>
      </w:r>
      <w:r w:rsidRPr="005A6D5C">
        <w:rPr>
          <w:color w:val="000000"/>
          <w:sz w:val="23"/>
          <w:szCs w:val="23"/>
          <w:lang w:eastAsia="en-AU"/>
        </w:rPr>
        <w:t xml:space="preserve"> time-limited exemptive relief from the requirement, imposed on 'Reporting Entities' under Rule 2.2.1 of the Rules, to report information about </w:t>
      </w:r>
      <w:r w:rsidR="00844FF4" w:rsidRPr="005A6D5C">
        <w:rPr>
          <w:color w:val="000000"/>
          <w:sz w:val="23"/>
          <w:szCs w:val="23"/>
          <w:lang w:eastAsia="en-AU"/>
        </w:rPr>
        <w:t>transactions and positions</w:t>
      </w:r>
      <w:r w:rsidRPr="005A6D5C">
        <w:rPr>
          <w:color w:val="000000"/>
          <w:sz w:val="23"/>
          <w:szCs w:val="23"/>
          <w:lang w:eastAsia="en-AU"/>
        </w:rPr>
        <w:t xml:space="preserve"> in ‘OTC Derivatives’ to a</w:t>
      </w:r>
      <w:r w:rsidR="005A6D5C" w:rsidRPr="005A6D5C">
        <w:rPr>
          <w:color w:val="000000"/>
          <w:sz w:val="23"/>
          <w:szCs w:val="23"/>
          <w:lang w:eastAsia="en-AU"/>
        </w:rPr>
        <w:t xml:space="preserve"> licensed or prescribed derivative trade repository</w:t>
      </w:r>
      <w:r w:rsidRPr="005A6D5C">
        <w:rPr>
          <w:color w:val="000000"/>
          <w:sz w:val="23"/>
          <w:szCs w:val="23"/>
          <w:lang w:eastAsia="en-AU"/>
        </w:rPr>
        <w:t xml:space="preserve">. </w:t>
      </w:r>
    </w:p>
    <w:p w14:paraId="54971252" w14:textId="77777777" w:rsidR="00A3069E" w:rsidRPr="005A6D5C" w:rsidRDefault="00A3069E" w:rsidP="005A6D5C">
      <w:pPr>
        <w:tabs>
          <w:tab w:val="num" w:pos="1276"/>
        </w:tabs>
        <w:jc w:val="both"/>
        <w:rPr>
          <w:color w:val="000000"/>
          <w:sz w:val="23"/>
          <w:szCs w:val="23"/>
          <w:lang w:eastAsia="en-AU"/>
        </w:rPr>
      </w:pPr>
    </w:p>
    <w:p w14:paraId="64AFC86E" w14:textId="43CEAA2B" w:rsidR="00A3069E" w:rsidRPr="005A6D5C" w:rsidRDefault="00A3069E" w:rsidP="005A6D5C">
      <w:pPr>
        <w:jc w:val="both"/>
        <w:rPr>
          <w:color w:val="000000"/>
          <w:sz w:val="23"/>
          <w:szCs w:val="23"/>
          <w:lang w:eastAsia="en-AU"/>
        </w:rPr>
      </w:pPr>
      <w:r w:rsidRPr="005A6D5C">
        <w:rPr>
          <w:color w:val="000000"/>
          <w:sz w:val="23"/>
          <w:szCs w:val="23"/>
          <w:lang w:eastAsia="en-AU"/>
        </w:rPr>
        <w:t>Among other things, the Exemption Instrument provided exemptive relief (</w:t>
      </w:r>
      <w:r w:rsidRPr="005A6D5C">
        <w:rPr>
          <w:b/>
          <w:i/>
          <w:color w:val="000000"/>
          <w:sz w:val="23"/>
          <w:szCs w:val="23"/>
          <w:lang w:eastAsia="en-AU"/>
        </w:rPr>
        <w:t>Identifier Reporting Relief</w:t>
      </w:r>
      <w:r w:rsidRPr="005A6D5C">
        <w:rPr>
          <w:color w:val="000000"/>
          <w:sz w:val="23"/>
          <w:szCs w:val="23"/>
          <w:lang w:eastAsia="en-AU"/>
        </w:rPr>
        <w:t>) from the requirement to report a trade identifier that is a 'universal transaction identifier' or a 'single transaction identifier', where the Reporting Entity reports other specified identifier</w:t>
      </w:r>
      <w:r w:rsidR="00B1560A" w:rsidRPr="005A6D5C">
        <w:rPr>
          <w:color w:val="000000"/>
          <w:sz w:val="23"/>
          <w:szCs w:val="23"/>
          <w:lang w:eastAsia="en-AU"/>
        </w:rPr>
        <w:t>s</w:t>
      </w:r>
      <w:r w:rsidRPr="005A6D5C">
        <w:rPr>
          <w:color w:val="000000"/>
          <w:sz w:val="23"/>
          <w:szCs w:val="23"/>
          <w:lang w:eastAsia="en-AU"/>
        </w:rPr>
        <w:t>. The relief</w:t>
      </w:r>
      <w:r w:rsidR="00844FF4" w:rsidRPr="005A6D5C">
        <w:rPr>
          <w:color w:val="000000"/>
          <w:sz w:val="23"/>
          <w:szCs w:val="23"/>
          <w:lang w:eastAsia="en-AU"/>
        </w:rPr>
        <w:t xml:space="preserve"> </w:t>
      </w:r>
      <w:r w:rsidRPr="005A6D5C">
        <w:rPr>
          <w:color w:val="000000"/>
          <w:sz w:val="23"/>
          <w:szCs w:val="23"/>
          <w:lang w:eastAsia="en-AU"/>
        </w:rPr>
        <w:t>was granted because Reporting Entities were experiencing issues implementing the requirement</w:t>
      </w:r>
      <w:r w:rsidR="008072F8" w:rsidRPr="005A6D5C">
        <w:rPr>
          <w:color w:val="000000"/>
          <w:sz w:val="23"/>
          <w:szCs w:val="23"/>
          <w:lang w:eastAsia="en-AU"/>
        </w:rPr>
        <w:t>. The relief</w:t>
      </w:r>
      <w:r w:rsidR="00844FF4" w:rsidRPr="005A6D5C">
        <w:rPr>
          <w:color w:val="000000"/>
          <w:sz w:val="23"/>
          <w:szCs w:val="23"/>
          <w:lang w:eastAsia="en-AU"/>
        </w:rPr>
        <w:t xml:space="preserve"> was</w:t>
      </w:r>
      <w:r w:rsidRPr="005A6D5C">
        <w:rPr>
          <w:color w:val="000000"/>
          <w:sz w:val="23"/>
          <w:szCs w:val="23"/>
          <w:lang w:eastAsia="en-AU"/>
        </w:rPr>
        <w:t xml:space="preserve"> originally</w:t>
      </w:r>
      <w:r w:rsidR="00844FF4" w:rsidRPr="005A6D5C">
        <w:rPr>
          <w:color w:val="000000"/>
          <w:sz w:val="23"/>
          <w:szCs w:val="23"/>
          <w:lang w:eastAsia="en-AU"/>
        </w:rPr>
        <w:t xml:space="preserve"> due</w:t>
      </w:r>
      <w:r w:rsidRPr="005A6D5C">
        <w:rPr>
          <w:color w:val="000000"/>
          <w:sz w:val="23"/>
          <w:szCs w:val="23"/>
          <w:lang w:eastAsia="en-AU"/>
        </w:rPr>
        <w:t xml:space="preserve"> to expire on 31 January 2016. </w:t>
      </w:r>
    </w:p>
    <w:p w14:paraId="3B04B65C" w14:textId="77777777" w:rsidR="00C32CA2" w:rsidRPr="005A6D5C" w:rsidRDefault="00C32CA2" w:rsidP="005A6D5C">
      <w:pPr>
        <w:tabs>
          <w:tab w:val="num" w:pos="1276"/>
        </w:tabs>
        <w:jc w:val="both"/>
        <w:rPr>
          <w:color w:val="000000"/>
          <w:sz w:val="23"/>
          <w:szCs w:val="23"/>
          <w:lang w:eastAsia="en-AU"/>
        </w:rPr>
      </w:pPr>
    </w:p>
    <w:p w14:paraId="65503413" w14:textId="596FD0B4" w:rsidR="00A3069E" w:rsidRPr="005A6D5C" w:rsidRDefault="00A3069E" w:rsidP="005A6D5C">
      <w:pPr>
        <w:jc w:val="both"/>
        <w:rPr>
          <w:color w:val="000000"/>
          <w:sz w:val="23"/>
          <w:szCs w:val="23"/>
          <w:lang w:eastAsia="en-AU"/>
        </w:rPr>
      </w:pPr>
      <w:r w:rsidRPr="005A6D5C">
        <w:rPr>
          <w:color w:val="000000"/>
          <w:sz w:val="23"/>
          <w:szCs w:val="23"/>
          <w:lang w:eastAsia="en-AU"/>
        </w:rPr>
        <w:t>The Amend</w:t>
      </w:r>
      <w:r w:rsidR="00844FF4" w:rsidRPr="005A6D5C">
        <w:rPr>
          <w:color w:val="000000"/>
          <w:sz w:val="23"/>
          <w:szCs w:val="23"/>
          <w:lang w:eastAsia="en-AU"/>
        </w:rPr>
        <w:t>ing</w:t>
      </w:r>
      <w:r w:rsidRPr="005A6D5C">
        <w:rPr>
          <w:color w:val="000000"/>
          <w:sz w:val="23"/>
          <w:szCs w:val="23"/>
          <w:lang w:eastAsia="en-AU"/>
        </w:rPr>
        <w:t xml:space="preserve"> Instrument purported to amend the Exemption Instrument to extend the Identifier Reporting Relief under the Exemption Instrument until 31 January 2017, in light of ongoing implementation issues and acknowledging that the establishment of a globally consistent format </w:t>
      </w:r>
      <w:r w:rsidRPr="005A6D5C">
        <w:rPr>
          <w:color w:val="000000"/>
          <w:sz w:val="23"/>
          <w:szCs w:val="23"/>
          <w:lang w:eastAsia="en-AU"/>
        </w:rPr>
        <w:lastRenderedPageBreak/>
        <w:t>for such identifiers is an issue that will be resolved at an international level and is outside the control of any one Reporting Entity.</w:t>
      </w:r>
    </w:p>
    <w:p w14:paraId="0B595B66" w14:textId="77777777" w:rsidR="00C32CA2" w:rsidRPr="005A6D5C" w:rsidRDefault="00C32CA2" w:rsidP="005A6D5C">
      <w:pPr>
        <w:tabs>
          <w:tab w:val="num" w:pos="1276"/>
        </w:tabs>
        <w:jc w:val="both"/>
        <w:rPr>
          <w:color w:val="000000"/>
          <w:sz w:val="23"/>
          <w:szCs w:val="23"/>
          <w:lang w:eastAsia="en-AU"/>
        </w:rPr>
      </w:pPr>
    </w:p>
    <w:p w14:paraId="04B7E0D4" w14:textId="18168CE4" w:rsidR="00C32CA2" w:rsidRPr="005A6D5C" w:rsidRDefault="00844FF4" w:rsidP="005A6D5C">
      <w:pPr>
        <w:shd w:val="clear" w:color="auto" w:fill="FFFFFF"/>
        <w:jc w:val="both"/>
        <w:rPr>
          <w:color w:val="000000"/>
          <w:sz w:val="23"/>
          <w:szCs w:val="23"/>
          <w:lang w:eastAsia="en-AU"/>
        </w:rPr>
      </w:pPr>
      <w:r w:rsidRPr="005A6D5C">
        <w:rPr>
          <w:color w:val="000000"/>
          <w:sz w:val="23"/>
          <w:szCs w:val="23"/>
          <w:lang w:eastAsia="en-AU"/>
        </w:rPr>
        <w:t>However, since executing the Amending Instrument, ASIC has identified</w:t>
      </w:r>
      <w:r w:rsidR="00BA1019" w:rsidRPr="005A6D5C">
        <w:rPr>
          <w:color w:val="000000"/>
          <w:sz w:val="23"/>
          <w:szCs w:val="23"/>
          <w:lang w:eastAsia="en-AU"/>
        </w:rPr>
        <w:t xml:space="preserve"> an issue with the manner in which the </w:t>
      </w:r>
      <w:r w:rsidR="0083682E" w:rsidRPr="005A6D5C">
        <w:rPr>
          <w:color w:val="000000"/>
          <w:sz w:val="23"/>
          <w:szCs w:val="23"/>
          <w:lang w:eastAsia="en-AU"/>
        </w:rPr>
        <w:t>Amending I</w:t>
      </w:r>
      <w:r w:rsidR="00BA1019" w:rsidRPr="005A6D5C">
        <w:rPr>
          <w:color w:val="000000"/>
          <w:sz w:val="23"/>
          <w:szCs w:val="23"/>
          <w:lang w:eastAsia="en-AU"/>
        </w:rPr>
        <w:t>nstrument was executed. As a result ASIC considers there may be doubt about the effectiveness of the Amending Instrument in amending the Exemption Instrument.</w:t>
      </w:r>
      <w:r w:rsidRPr="005A6D5C">
        <w:rPr>
          <w:color w:val="000000"/>
          <w:sz w:val="23"/>
          <w:szCs w:val="23"/>
          <w:lang w:eastAsia="en-AU"/>
        </w:rPr>
        <w:t xml:space="preserve"> </w:t>
      </w:r>
    </w:p>
    <w:p w14:paraId="668724F1" w14:textId="55AEAC73" w:rsidR="00FC58F4" w:rsidRPr="005A6D5C" w:rsidRDefault="00DE0368" w:rsidP="005A6D5C">
      <w:pPr>
        <w:tabs>
          <w:tab w:val="num" w:pos="1276"/>
        </w:tabs>
        <w:jc w:val="both"/>
        <w:rPr>
          <w:sz w:val="23"/>
          <w:szCs w:val="23"/>
        </w:rPr>
      </w:pPr>
      <w:r w:rsidRPr="005A6D5C">
        <w:rPr>
          <w:sz w:val="23"/>
          <w:szCs w:val="23"/>
        </w:rPr>
        <w:t> </w:t>
      </w:r>
    </w:p>
    <w:p w14:paraId="69A10DDC" w14:textId="77777777" w:rsidR="008969F5" w:rsidRPr="005A6D5C" w:rsidRDefault="008969F5" w:rsidP="005A6D5C">
      <w:pPr>
        <w:numPr>
          <w:ilvl w:val="0"/>
          <w:numId w:val="16"/>
        </w:numPr>
        <w:jc w:val="both"/>
        <w:rPr>
          <w:b/>
          <w:sz w:val="23"/>
          <w:szCs w:val="23"/>
        </w:rPr>
      </w:pPr>
      <w:r w:rsidRPr="005A6D5C">
        <w:rPr>
          <w:b/>
          <w:sz w:val="23"/>
          <w:szCs w:val="23"/>
        </w:rPr>
        <w:t>Purpose of th</w:t>
      </w:r>
      <w:r w:rsidR="0061747A" w:rsidRPr="005A6D5C">
        <w:rPr>
          <w:b/>
          <w:sz w:val="23"/>
          <w:szCs w:val="23"/>
        </w:rPr>
        <w:t>e</w:t>
      </w:r>
      <w:r w:rsidR="009910A1" w:rsidRPr="005A6D5C">
        <w:rPr>
          <w:b/>
          <w:sz w:val="23"/>
          <w:szCs w:val="23"/>
        </w:rPr>
        <w:t xml:space="preserve"> </w:t>
      </w:r>
      <w:r w:rsidR="00182DEF" w:rsidRPr="005A6D5C">
        <w:rPr>
          <w:b/>
          <w:sz w:val="23"/>
          <w:szCs w:val="23"/>
        </w:rPr>
        <w:t>Legislative Instrument</w:t>
      </w:r>
    </w:p>
    <w:p w14:paraId="629DA8BB" w14:textId="77777777" w:rsidR="00032FFB" w:rsidRPr="005A6D5C" w:rsidRDefault="00032FFB" w:rsidP="005A6D5C">
      <w:pPr>
        <w:jc w:val="both"/>
        <w:rPr>
          <w:sz w:val="23"/>
          <w:szCs w:val="23"/>
        </w:rPr>
      </w:pPr>
    </w:p>
    <w:p w14:paraId="6C4C6DB0" w14:textId="3465381F" w:rsidR="005271A3" w:rsidRPr="005A6D5C" w:rsidRDefault="005271A3" w:rsidP="005A6D5C">
      <w:pPr>
        <w:jc w:val="both"/>
        <w:rPr>
          <w:sz w:val="23"/>
          <w:szCs w:val="23"/>
        </w:rPr>
      </w:pPr>
      <w:r w:rsidRPr="005A6D5C">
        <w:rPr>
          <w:sz w:val="23"/>
          <w:szCs w:val="23"/>
        </w:rPr>
        <w:t>The purpose of the Legislative Instrument is to remove doubt about the effectiveness of the Amending Instrument</w:t>
      </w:r>
      <w:r w:rsidR="00BA1019" w:rsidRPr="005A6D5C">
        <w:rPr>
          <w:sz w:val="23"/>
          <w:szCs w:val="23"/>
        </w:rPr>
        <w:t xml:space="preserve"> in amending the Exemption Instrument</w:t>
      </w:r>
      <w:r w:rsidRPr="005A6D5C">
        <w:rPr>
          <w:sz w:val="23"/>
          <w:szCs w:val="23"/>
        </w:rPr>
        <w:t xml:space="preserve"> by:</w:t>
      </w:r>
    </w:p>
    <w:p w14:paraId="4B18E8A8" w14:textId="77777777" w:rsidR="005271A3" w:rsidRPr="005A6D5C" w:rsidRDefault="005271A3" w:rsidP="005A6D5C">
      <w:pPr>
        <w:pStyle w:val="ListParagraph"/>
        <w:numPr>
          <w:ilvl w:val="0"/>
          <w:numId w:val="44"/>
        </w:numPr>
        <w:shd w:val="clear" w:color="auto" w:fill="FFFFFF"/>
        <w:spacing w:after="0"/>
        <w:ind w:left="714" w:hanging="357"/>
        <w:jc w:val="both"/>
        <w:rPr>
          <w:color w:val="000000"/>
          <w:sz w:val="23"/>
          <w:szCs w:val="23"/>
        </w:rPr>
      </w:pPr>
      <w:r w:rsidRPr="005A6D5C">
        <w:rPr>
          <w:color w:val="000000"/>
          <w:sz w:val="23"/>
          <w:szCs w:val="23"/>
        </w:rPr>
        <w:t>repealing the Amending Instrument; and</w:t>
      </w:r>
    </w:p>
    <w:p w14:paraId="15A24848" w14:textId="0A3DAD5C" w:rsidR="005271A3" w:rsidRPr="005A6D5C" w:rsidRDefault="005271A3" w:rsidP="005A6D5C">
      <w:pPr>
        <w:pStyle w:val="ListParagraph"/>
        <w:numPr>
          <w:ilvl w:val="0"/>
          <w:numId w:val="44"/>
        </w:numPr>
        <w:shd w:val="clear" w:color="auto" w:fill="FFFFFF"/>
        <w:spacing w:after="0"/>
        <w:ind w:left="714" w:hanging="357"/>
        <w:jc w:val="both"/>
        <w:rPr>
          <w:color w:val="000000"/>
          <w:sz w:val="23"/>
          <w:szCs w:val="23"/>
        </w:rPr>
      </w:pPr>
      <w:r w:rsidRPr="005A6D5C">
        <w:rPr>
          <w:color w:val="000000"/>
          <w:sz w:val="23"/>
          <w:szCs w:val="23"/>
        </w:rPr>
        <w:t xml:space="preserve">making the amendments to the Exemption Instrument </w:t>
      </w:r>
      <w:r w:rsidR="00702049" w:rsidRPr="005A6D5C">
        <w:rPr>
          <w:color w:val="000000"/>
          <w:sz w:val="23"/>
          <w:szCs w:val="23"/>
        </w:rPr>
        <w:t>that</w:t>
      </w:r>
      <w:r w:rsidRPr="005A6D5C">
        <w:rPr>
          <w:color w:val="000000"/>
          <w:sz w:val="23"/>
          <w:szCs w:val="23"/>
        </w:rPr>
        <w:t xml:space="preserve"> the Amending Instrument purported to make.</w:t>
      </w:r>
    </w:p>
    <w:p w14:paraId="36A94AA3" w14:textId="4799BB46" w:rsidR="00085913" w:rsidRPr="005A6D5C" w:rsidRDefault="00085913" w:rsidP="005A6D5C">
      <w:pPr>
        <w:jc w:val="both"/>
        <w:rPr>
          <w:sz w:val="23"/>
          <w:szCs w:val="23"/>
        </w:rPr>
      </w:pPr>
    </w:p>
    <w:p w14:paraId="4E6F2A1C" w14:textId="77777777" w:rsidR="005F0921" w:rsidRPr="005A6D5C" w:rsidRDefault="009512E6" w:rsidP="005A6D5C">
      <w:pPr>
        <w:numPr>
          <w:ilvl w:val="0"/>
          <w:numId w:val="16"/>
        </w:numPr>
        <w:jc w:val="both"/>
        <w:rPr>
          <w:b/>
          <w:sz w:val="23"/>
          <w:szCs w:val="23"/>
        </w:rPr>
      </w:pPr>
      <w:r w:rsidRPr="005A6D5C">
        <w:rPr>
          <w:b/>
          <w:sz w:val="23"/>
          <w:szCs w:val="23"/>
        </w:rPr>
        <w:t xml:space="preserve">Commencement of </w:t>
      </w:r>
      <w:r w:rsidR="00182DEF" w:rsidRPr="005A6D5C">
        <w:rPr>
          <w:b/>
          <w:sz w:val="23"/>
          <w:szCs w:val="23"/>
        </w:rPr>
        <w:t>Legislative Instrument</w:t>
      </w:r>
    </w:p>
    <w:p w14:paraId="19AF4E8A" w14:textId="77777777" w:rsidR="005F0921" w:rsidRPr="005A6D5C" w:rsidRDefault="005F0921" w:rsidP="005A6D5C">
      <w:pPr>
        <w:jc w:val="both"/>
        <w:rPr>
          <w:sz w:val="23"/>
          <w:szCs w:val="23"/>
        </w:rPr>
      </w:pPr>
    </w:p>
    <w:p w14:paraId="7564B9DA" w14:textId="453AB06A" w:rsidR="005F0921" w:rsidRPr="005A6D5C" w:rsidRDefault="005F0921" w:rsidP="005A6D5C">
      <w:pPr>
        <w:jc w:val="both"/>
        <w:rPr>
          <w:sz w:val="23"/>
          <w:szCs w:val="23"/>
        </w:rPr>
      </w:pPr>
      <w:r w:rsidRPr="005A6D5C">
        <w:rPr>
          <w:sz w:val="23"/>
          <w:szCs w:val="23"/>
        </w:rPr>
        <w:t xml:space="preserve">The </w:t>
      </w:r>
      <w:r w:rsidR="00182DEF" w:rsidRPr="005A6D5C">
        <w:rPr>
          <w:sz w:val="23"/>
          <w:szCs w:val="23"/>
        </w:rPr>
        <w:t>Legislative Instrument</w:t>
      </w:r>
      <w:r w:rsidR="009910A1" w:rsidRPr="005A6D5C">
        <w:rPr>
          <w:sz w:val="23"/>
          <w:szCs w:val="23"/>
        </w:rPr>
        <w:t xml:space="preserve"> commences on the day </w:t>
      </w:r>
      <w:r w:rsidR="00E55A1A" w:rsidRPr="005A6D5C">
        <w:rPr>
          <w:sz w:val="23"/>
          <w:szCs w:val="23"/>
        </w:rPr>
        <w:t>after it is</w:t>
      </w:r>
      <w:r w:rsidR="009910A1" w:rsidRPr="005A6D5C">
        <w:rPr>
          <w:sz w:val="23"/>
          <w:szCs w:val="23"/>
        </w:rPr>
        <w:t xml:space="preserve"> registered under the </w:t>
      </w:r>
      <w:r w:rsidR="009910A1" w:rsidRPr="005A6D5C">
        <w:rPr>
          <w:i/>
          <w:sz w:val="23"/>
          <w:szCs w:val="23"/>
        </w:rPr>
        <w:t>Legislative Instruments Act 2003</w:t>
      </w:r>
      <w:r w:rsidRPr="005A6D5C">
        <w:rPr>
          <w:sz w:val="23"/>
          <w:szCs w:val="23"/>
        </w:rPr>
        <w:t xml:space="preserve">. </w:t>
      </w:r>
    </w:p>
    <w:p w14:paraId="343AE977" w14:textId="77777777" w:rsidR="00C4145E" w:rsidRPr="005A6D5C" w:rsidRDefault="00C4145E" w:rsidP="005A6D5C">
      <w:pPr>
        <w:jc w:val="both"/>
        <w:rPr>
          <w:sz w:val="23"/>
          <w:szCs w:val="23"/>
        </w:rPr>
      </w:pPr>
    </w:p>
    <w:p w14:paraId="531B4B14" w14:textId="77777777" w:rsidR="000A2AF8" w:rsidRPr="005A6D5C" w:rsidRDefault="000A2AF8" w:rsidP="005A6D5C">
      <w:pPr>
        <w:numPr>
          <w:ilvl w:val="0"/>
          <w:numId w:val="16"/>
        </w:numPr>
        <w:jc w:val="both"/>
        <w:rPr>
          <w:b/>
          <w:sz w:val="23"/>
          <w:szCs w:val="23"/>
        </w:rPr>
      </w:pPr>
      <w:r w:rsidRPr="005A6D5C">
        <w:rPr>
          <w:b/>
          <w:sz w:val="23"/>
          <w:szCs w:val="23"/>
        </w:rPr>
        <w:t>Consultation</w:t>
      </w:r>
    </w:p>
    <w:p w14:paraId="591C17BB" w14:textId="77777777" w:rsidR="00B51B88" w:rsidRPr="005A6D5C" w:rsidRDefault="00B51B88" w:rsidP="005A6D5C">
      <w:pPr>
        <w:jc w:val="both"/>
        <w:rPr>
          <w:sz w:val="23"/>
          <w:szCs w:val="23"/>
          <w:lang w:val="en-GB"/>
        </w:rPr>
      </w:pPr>
    </w:p>
    <w:p w14:paraId="3A53AEEF" w14:textId="34DE50ED" w:rsidR="00A27F5B" w:rsidRPr="005A6D5C" w:rsidRDefault="00A27F5B" w:rsidP="005A6D5C">
      <w:pPr>
        <w:jc w:val="both"/>
        <w:rPr>
          <w:sz w:val="23"/>
          <w:szCs w:val="23"/>
        </w:rPr>
      </w:pPr>
      <w:r w:rsidRPr="005A6D5C">
        <w:rPr>
          <w:sz w:val="23"/>
          <w:szCs w:val="23"/>
        </w:rPr>
        <w:t xml:space="preserve">No consultation was undertaken on the Legislative Instrument since the change is minor or machinery </w:t>
      </w:r>
      <w:r w:rsidR="00B1560A" w:rsidRPr="005A6D5C">
        <w:rPr>
          <w:sz w:val="23"/>
          <w:szCs w:val="23"/>
        </w:rPr>
        <w:t xml:space="preserve">in </w:t>
      </w:r>
      <w:r w:rsidRPr="005A6D5C">
        <w:rPr>
          <w:sz w:val="23"/>
          <w:szCs w:val="23"/>
        </w:rPr>
        <w:t>nature and does not substantially alter existing arrangements.</w:t>
      </w:r>
    </w:p>
    <w:p w14:paraId="2191C612" w14:textId="77777777" w:rsidR="00A27F5B" w:rsidRPr="005A6D5C" w:rsidRDefault="00A27F5B" w:rsidP="005A6D5C">
      <w:pPr>
        <w:jc w:val="both"/>
        <w:rPr>
          <w:sz w:val="23"/>
          <w:szCs w:val="23"/>
          <w:lang w:val="en-GB"/>
        </w:rPr>
      </w:pPr>
    </w:p>
    <w:p w14:paraId="25C73621" w14:textId="7D67A896" w:rsidR="00772942" w:rsidRPr="005A6D5C" w:rsidRDefault="00BE66C1" w:rsidP="005A6D5C">
      <w:pPr>
        <w:jc w:val="both"/>
        <w:rPr>
          <w:sz w:val="23"/>
          <w:szCs w:val="23"/>
          <w:lang w:val="en-GB"/>
        </w:rPr>
      </w:pPr>
      <w:r w:rsidRPr="005A6D5C">
        <w:rPr>
          <w:sz w:val="23"/>
          <w:szCs w:val="23"/>
        </w:rPr>
        <w:t>In making th</w:t>
      </w:r>
      <w:r w:rsidR="00A27F5B" w:rsidRPr="005A6D5C">
        <w:rPr>
          <w:sz w:val="23"/>
          <w:szCs w:val="23"/>
        </w:rPr>
        <w:t>e</w:t>
      </w:r>
      <w:r w:rsidRPr="005A6D5C">
        <w:rPr>
          <w:sz w:val="23"/>
          <w:szCs w:val="23"/>
        </w:rPr>
        <w:t xml:space="preserve"> </w:t>
      </w:r>
      <w:r w:rsidR="00A27F5B" w:rsidRPr="005A6D5C">
        <w:rPr>
          <w:sz w:val="23"/>
          <w:szCs w:val="23"/>
        </w:rPr>
        <w:t>Amending</w:t>
      </w:r>
      <w:r w:rsidRPr="005A6D5C">
        <w:rPr>
          <w:sz w:val="23"/>
          <w:szCs w:val="23"/>
        </w:rPr>
        <w:t xml:space="preserve"> Instrument, </w:t>
      </w:r>
      <w:r w:rsidR="00BA3328" w:rsidRPr="005A6D5C">
        <w:rPr>
          <w:sz w:val="23"/>
          <w:szCs w:val="23"/>
        </w:rPr>
        <w:t>ASIC</w:t>
      </w:r>
      <w:r w:rsidRPr="005A6D5C">
        <w:rPr>
          <w:sz w:val="23"/>
          <w:szCs w:val="23"/>
        </w:rPr>
        <w:t xml:space="preserve"> consulted industry groups including the </w:t>
      </w:r>
      <w:r w:rsidRPr="005A6D5C">
        <w:rPr>
          <w:sz w:val="23"/>
          <w:szCs w:val="23"/>
          <w:lang w:val="en-GB"/>
        </w:rPr>
        <w:t>Australian Financial Markets Association (</w:t>
      </w:r>
      <w:r w:rsidRPr="005A6D5C">
        <w:rPr>
          <w:b/>
          <w:i/>
          <w:sz w:val="23"/>
          <w:szCs w:val="23"/>
          <w:lang w:val="en-GB"/>
        </w:rPr>
        <w:t>AFMA</w:t>
      </w:r>
      <w:r w:rsidRPr="005A6D5C">
        <w:rPr>
          <w:sz w:val="23"/>
          <w:szCs w:val="23"/>
          <w:lang w:val="en-GB"/>
        </w:rPr>
        <w:t xml:space="preserve">), </w:t>
      </w:r>
      <w:r w:rsidR="00085913" w:rsidRPr="005A6D5C">
        <w:rPr>
          <w:color w:val="000000"/>
          <w:sz w:val="23"/>
          <w:szCs w:val="23"/>
          <w:lang w:eastAsia="en-AU"/>
        </w:rPr>
        <w:t>and the International Swaps and Derivatives Association (</w:t>
      </w:r>
      <w:r w:rsidR="00085913" w:rsidRPr="005A6D5C">
        <w:rPr>
          <w:b/>
          <w:i/>
          <w:color w:val="000000"/>
          <w:sz w:val="23"/>
          <w:szCs w:val="23"/>
          <w:lang w:eastAsia="en-AU"/>
        </w:rPr>
        <w:t>ISDA</w:t>
      </w:r>
      <w:r w:rsidR="00085913" w:rsidRPr="005A6D5C">
        <w:rPr>
          <w:color w:val="000000"/>
          <w:sz w:val="23"/>
          <w:szCs w:val="23"/>
          <w:lang w:eastAsia="en-AU"/>
        </w:rPr>
        <w:t>). The members of the industry working groups are current or prospective Reporting Entities, including Phase 1, Phase 2 and Phase 3 Reporting Entities.</w:t>
      </w:r>
      <w:r w:rsidRPr="005A6D5C">
        <w:rPr>
          <w:sz w:val="23"/>
          <w:szCs w:val="23"/>
        </w:rPr>
        <w:t xml:space="preserve"> ASIC took into account the feedback provided by these bodies, </w:t>
      </w:r>
      <w:r w:rsidR="00BA3328" w:rsidRPr="005A6D5C">
        <w:rPr>
          <w:sz w:val="23"/>
          <w:szCs w:val="23"/>
        </w:rPr>
        <w:t xml:space="preserve">together with ASIC's regulatory objectives, in the final terms of the </w:t>
      </w:r>
      <w:r w:rsidR="001B6C85" w:rsidRPr="005A6D5C">
        <w:rPr>
          <w:sz w:val="23"/>
          <w:szCs w:val="23"/>
        </w:rPr>
        <w:t xml:space="preserve">Amending </w:t>
      </w:r>
      <w:r w:rsidR="00BA3328" w:rsidRPr="005A6D5C">
        <w:rPr>
          <w:sz w:val="23"/>
          <w:szCs w:val="23"/>
        </w:rPr>
        <w:t>Instrument.</w:t>
      </w:r>
    </w:p>
    <w:p w14:paraId="6674579E" w14:textId="77777777" w:rsidR="00B51B88" w:rsidRPr="005A6D5C" w:rsidRDefault="00B51B88" w:rsidP="005A6D5C">
      <w:pPr>
        <w:jc w:val="both"/>
        <w:rPr>
          <w:sz w:val="23"/>
          <w:szCs w:val="23"/>
          <w:lang w:val="en-GB"/>
        </w:rPr>
      </w:pPr>
    </w:p>
    <w:p w14:paraId="18523B1E" w14:textId="77777777" w:rsidR="004F3FFA" w:rsidRPr="005A6D5C" w:rsidRDefault="00180815" w:rsidP="005A6D5C">
      <w:pPr>
        <w:numPr>
          <w:ilvl w:val="0"/>
          <w:numId w:val="16"/>
        </w:numPr>
        <w:jc w:val="both"/>
        <w:rPr>
          <w:b/>
          <w:sz w:val="23"/>
          <w:szCs w:val="23"/>
        </w:rPr>
      </w:pPr>
      <w:r w:rsidRPr="005A6D5C">
        <w:rPr>
          <w:b/>
          <w:sz w:val="23"/>
          <w:szCs w:val="23"/>
        </w:rPr>
        <w:t>Regulation Impact Statement</w:t>
      </w:r>
    </w:p>
    <w:p w14:paraId="25B2A4E6" w14:textId="77777777" w:rsidR="003441DC" w:rsidRPr="005A6D5C" w:rsidRDefault="003441DC" w:rsidP="005A6D5C">
      <w:pPr>
        <w:jc w:val="both"/>
        <w:rPr>
          <w:sz w:val="23"/>
          <w:szCs w:val="23"/>
        </w:rPr>
      </w:pPr>
    </w:p>
    <w:p w14:paraId="70F59114" w14:textId="1EE4B4CC" w:rsidR="00877C72" w:rsidRPr="005A6D5C" w:rsidRDefault="00877C72" w:rsidP="005A6D5C">
      <w:pPr>
        <w:jc w:val="both"/>
        <w:rPr>
          <w:sz w:val="23"/>
          <w:szCs w:val="23"/>
        </w:rPr>
      </w:pPr>
      <w:r w:rsidRPr="005A6D5C">
        <w:rPr>
          <w:sz w:val="23"/>
          <w:szCs w:val="23"/>
        </w:rPr>
        <w:t>No Regulation Impact Statement (</w:t>
      </w:r>
      <w:r w:rsidRPr="005A6D5C">
        <w:rPr>
          <w:b/>
          <w:i/>
          <w:sz w:val="23"/>
          <w:szCs w:val="23"/>
        </w:rPr>
        <w:t>RIS</w:t>
      </w:r>
      <w:r w:rsidRPr="005A6D5C">
        <w:rPr>
          <w:sz w:val="23"/>
          <w:szCs w:val="23"/>
        </w:rPr>
        <w:t xml:space="preserve">) was prepared in relation to the Legislative Instrument since the change is minor or machinery </w:t>
      </w:r>
      <w:r w:rsidR="00B1560A" w:rsidRPr="005A6D5C">
        <w:rPr>
          <w:sz w:val="23"/>
          <w:szCs w:val="23"/>
        </w:rPr>
        <w:t xml:space="preserve">in </w:t>
      </w:r>
      <w:r w:rsidRPr="005A6D5C">
        <w:rPr>
          <w:sz w:val="23"/>
          <w:szCs w:val="23"/>
        </w:rPr>
        <w:t>nature and does not substantially alter existing arrangements.</w:t>
      </w:r>
    </w:p>
    <w:p w14:paraId="17CBAA39" w14:textId="77777777" w:rsidR="00877C72" w:rsidRPr="005A6D5C" w:rsidRDefault="00877C72" w:rsidP="005A6D5C">
      <w:pPr>
        <w:shd w:val="clear" w:color="auto" w:fill="FFFFFF"/>
        <w:jc w:val="both"/>
        <w:rPr>
          <w:color w:val="000000"/>
          <w:sz w:val="23"/>
          <w:szCs w:val="23"/>
          <w:lang w:eastAsia="en-AU"/>
        </w:rPr>
      </w:pPr>
    </w:p>
    <w:p w14:paraId="516CCB78" w14:textId="774E98B0" w:rsidR="0032348F" w:rsidRPr="005A6D5C" w:rsidRDefault="00214104" w:rsidP="005A6D5C">
      <w:pPr>
        <w:shd w:val="clear" w:color="auto" w:fill="FFFFFF"/>
        <w:jc w:val="both"/>
        <w:rPr>
          <w:color w:val="000000"/>
          <w:sz w:val="23"/>
          <w:szCs w:val="23"/>
          <w:lang w:eastAsia="en-AU"/>
        </w:rPr>
      </w:pPr>
      <w:r w:rsidRPr="005A6D5C">
        <w:rPr>
          <w:color w:val="000000"/>
          <w:sz w:val="23"/>
          <w:szCs w:val="23"/>
          <w:lang w:eastAsia="en-AU"/>
        </w:rPr>
        <w:t>A Regulation Impact Statement (</w:t>
      </w:r>
      <w:r w:rsidRPr="005A6D5C">
        <w:rPr>
          <w:i/>
          <w:iCs/>
          <w:color w:val="000000"/>
          <w:sz w:val="23"/>
          <w:szCs w:val="23"/>
          <w:lang w:eastAsia="en-AU"/>
        </w:rPr>
        <w:t>G-20 OTC derivatives trade reporting regime</w:t>
      </w:r>
      <w:r w:rsidRPr="005A6D5C">
        <w:rPr>
          <w:color w:val="000000"/>
          <w:sz w:val="23"/>
          <w:szCs w:val="23"/>
          <w:lang w:eastAsia="en-AU"/>
        </w:rPr>
        <w:t>) was prepared in relation to the Rules and approved by Office of Best Practice Regulation (</w:t>
      </w:r>
      <w:r w:rsidRPr="005A6D5C">
        <w:rPr>
          <w:b/>
          <w:bCs/>
          <w:i/>
          <w:iCs/>
          <w:color w:val="000000"/>
          <w:sz w:val="23"/>
          <w:szCs w:val="23"/>
          <w:lang w:eastAsia="en-AU"/>
        </w:rPr>
        <w:t>OBPR</w:t>
      </w:r>
      <w:r w:rsidRPr="005A6D5C">
        <w:rPr>
          <w:color w:val="000000"/>
          <w:sz w:val="23"/>
          <w:szCs w:val="23"/>
          <w:lang w:eastAsia="en-AU"/>
        </w:rPr>
        <w:t>). OBPR advised that no furth</w:t>
      </w:r>
      <w:r w:rsidR="00CE05C7" w:rsidRPr="005A6D5C">
        <w:rPr>
          <w:color w:val="000000"/>
          <w:sz w:val="23"/>
          <w:szCs w:val="23"/>
          <w:lang w:eastAsia="en-AU"/>
        </w:rPr>
        <w:t xml:space="preserve">er </w:t>
      </w:r>
      <w:r w:rsidR="00877C72" w:rsidRPr="005A6D5C">
        <w:rPr>
          <w:color w:val="000000"/>
          <w:sz w:val="23"/>
          <w:szCs w:val="23"/>
          <w:lang w:eastAsia="en-AU"/>
        </w:rPr>
        <w:t>RIS</w:t>
      </w:r>
      <w:r w:rsidR="00CE05C7" w:rsidRPr="005A6D5C">
        <w:rPr>
          <w:color w:val="000000"/>
          <w:sz w:val="23"/>
          <w:szCs w:val="23"/>
          <w:lang w:eastAsia="en-AU"/>
        </w:rPr>
        <w:t xml:space="preserve"> wa</w:t>
      </w:r>
      <w:r w:rsidRPr="005A6D5C">
        <w:rPr>
          <w:color w:val="000000"/>
          <w:sz w:val="23"/>
          <w:szCs w:val="23"/>
          <w:lang w:eastAsia="en-AU"/>
        </w:rPr>
        <w:t xml:space="preserve">s required for </w:t>
      </w:r>
      <w:r w:rsidR="00877C72" w:rsidRPr="005A6D5C">
        <w:rPr>
          <w:color w:val="000000"/>
          <w:sz w:val="23"/>
          <w:szCs w:val="23"/>
          <w:lang w:eastAsia="en-AU"/>
        </w:rPr>
        <w:t>the Exemption Instrument</w:t>
      </w:r>
      <w:r w:rsidR="004D6171" w:rsidRPr="005A6D5C">
        <w:rPr>
          <w:color w:val="000000"/>
          <w:sz w:val="23"/>
          <w:szCs w:val="23"/>
          <w:lang w:eastAsia="en-AU"/>
        </w:rPr>
        <w:t xml:space="preserve"> </w:t>
      </w:r>
      <w:r w:rsidRPr="005A6D5C">
        <w:rPr>
          <w:color w:val="000000"/>
          <w:sz w:val="23"/>
          <w:szCs w:val="23"/>
          <w:lang w:eastAsia="en-AU"/>
        </w:rPr>
        <w:t>because it assessed the proposal as having a minor impact on business.</w:t>
      </w:r>
      <w:r w:rsidR="007F3509" w:rsidRPr="005A6D5C">
        <w:rPr>
          <w:color w:val="000000"/>
          <w:sz w:val="23"/>
          <w:szCs w:val="23"/>
          <w:lang w:eastAsia="en-AU"/>
        </w:rPr>
        <w:t xml:space="preserve"> OBPR advised that no further RIS </w:t>
      </w:r>
      <w:r w:rsidR="00877C72" w:rsidRPr="005A6D5C">
        <w:rPr>
          <w:color w:val="000000"/>
          <w:sz w:val="23"/>
          <w:szCs w:val="23"/>
          <w:lang w:eastAsia="en-AU"/>
        </w:rPr>
        <w:t>wa</w:t>
      </w:r>
      <w:r w:rsidR="007F3509" w:rsidRPr="005A6D5C">
        <w:rPr>
          <w:color w:val="000000"/>
          <w:sz w:val="23"/>
          <w:szCs w:val="23"/>
          <w:lang w:eastAsia="en-AU"/>
        </w:rPr>
        <w:t>s required for th</w:t>
      </w:r>
      <w:r w:rsidR="00877C72" w:rsidRPr="005A6D5C">
        <w:rPr>
          <w:color w:val="000000"/>
          <w:sz w:val="23"/>
          <w:szCs w:val="23"/>
          <w:lang w:eastAsia="en-AU"/>
        </w:rPr>
        <w:t>e</w:t>
      </w:r>
      <w:r w:rsidR="007F3509" w:rsidRPr="005A6D5C">
        <w:rPr>
          <w:color w:val="000000"/>
          <w:sz w:val="23"/>
          <w:szCs w:val="23"/>
          <w:lang w:eastAsia="en-AU"/>
        </w:rPr>
        <w:t xml:space="preserve"> </w:t>
      </w:r>
      <w:r w:rsidR="00877C72" w:rsidRPr="005A6D5C">
        <w:rPr>
          <w:color w:val="000000"/>
          <w:sz w:val="23"/>
          <w:szCs w:val="23"/>
          <w:lang w:eastAsia="en-AU"/>
        </w:rPr>
        <w:t>Amending</w:t>
      </w:r>
      <w:r w:rsidR="004D6171" w:rsidRPr="005A6D5C">
        <w:rPr>
          <w:color w:val="000000"/>
          <w:sz w:val="23"/>
          <w:szCs w:val="23"/>
          <w:lang w:eastAsia="en-AU"/>
        </w:rPr>
        <w:t xml:space="preserve"> Instrument </w:t>
      </w:r>
      <w:r w:rsidR="00D0619C" w:rsidRPr="005A6D5C">
        <w:rPr>
          <w:color w:val="000000"/>
          <w:sz w:val="23"/>
          <w:szCs w:val="23"/>
          <w:lang w:eastAsia="en-AU"/>
        </w:rPr>
        <w:t xml:space="preserve">as it </w:t>
      </w:r>
      <w:r w:rsidR="004D6171" w:rsidRPr="005A6D5C">
        <w:rPr>
          <w:color w:val="000000"/>
          <w:sz w:val="23"/>
          <w:szCs w:val="23"/>
          <w:lang w:eastAsia="en-AU"/>
        </w:rPr>
        <w:t>extends a commenceme</w:t>
      </w:r>
      <w:r w:rsidR="00CE05C7" w:rsidRPr="005A6D5C">
        <w:rPr>
          <w:color w:val="000000"/>
          <w:sz w:val="23"/>
          <w:szCs w:val="23"/>
          <w:lang w:eastAsia="en-AU"/>
        </w:rPr>
        <w:t>nt date set out in</w:t>
      </w:r>
      <w:r w:rsidR="005A6D5C" w:rsidRPr="005A6D5C">
        <w:rPr>
          <w:color w:val="000000"/>
          <w:sz w:val="23"/>
          <w:szCs w:val="23"/>
          <w:lang w:eastAsia="en-AU"/>
        </w:rPr>
        <w:t xml:space="preserve"> the Exemption Instrument</w:t>
      </w:r>
      <w:r w:rsidR="004D6171" w:rsidRPr="005A6D5C">
        <w:rPr>
          <w:color w:val="000000"/>
          <w:sz w:val="23"/>
          <w:szCs w:val="23"/>
          <w:lang w:eastAsia="en-AU"/>
        </w:rPr>
        <w:t xml:space="preserve">, again with a minor impact on business. </w:t>
      </w:r>
    </w:p>
    <w:p w14:paraId="55C6921C" w14:textId="77777777" w:rsidR="0032348F" w:rsidRPr="005A6D5C" w:rsidRDefault="0032348F" w:rsidP="005A6D5C">
      <w:pPr>
        <w:jc w:val="both"/>
        <w:rPr>
          <w:b/>
          <w:bCs/>
          <w:sz w:val="23"/>
          <w:szCs w:val="23"/>
        </w:rPr>
      </w:pPr>
    </w:p>
    <w:p w14:paraId="3DE01C01" w14:textId="77777777" w:rsidR="00B64706" w:rsidRPr="005A6D5C" w:rsidRDefault="00CE05C7" w:rsidP="005A6D5C">
      <w:pPr>
        <w:numPr>
          <w:ilvl w:val="0"/>
          <w:numId w:val="16"/>
        </w:numPr>
        <w:jc w:val="both"/>
        <w:rPr>
          <w:b/>
          <w:sz w:val="23"/>
          <w:szCs w:val="23"/>
        </w:rPr>
      </w:pPr>
      <w:r w:rsidRPr="005A6D5C">
        <w:rPr>
          <w:b/>
          <w:sz w:val="23"/>
          <w:szCs w:val="23"/>
        </w:rPr>
        <w:t>Detailed operation of the Instrument</w:t>
      </w:r>
    </w:p>
    <w:p w14:paraId="599F386A" w14:textId="77777777" w:rsidR="00CE05C7" w:rsidRPr="005A6D5C" w:rsidRDefault="00CE05C7" w:rsidP="005A6D5C">
      <w:pPr>
        <w:ind w:left="360" w:hanging="360"/>
        <w:jc w:val="both"/>
        <w:rPr>
          <w:sz w:val="23"/>
          <w:szCs w:val="23"/>
        </w:rPr>
      </w:pPr>
    </w:p>
    <w:p w14:paraId="4C44237B" w14:textId="5360A392" w:rsidR="00CE05C7" w:rsidRPr="005A6D5C" w:rsidRDefault="00CE05C7" w:rsidP="005A6D5C">
      <w:pPr>
        <w:jc w:val="both"/>
        <w:rPr>
          <w:sz w:val="23"/>
          <w:szCs w:val="23"/>
        </w:rPr>
      </w:pPr>
      <w:r w:rsidRPr="005A6D5C">
        <w:rPr>
          <w:sz w:val="23"/>
          <w:szCs w:val="23"/>
          <w:u w:val="single"/>
        </w:rPr>
        <w:t>Attachment A</w:t>
      </w:r>
      <w:r w:rsidRPr="005A6D5C">
        <w:rPr>
          <w:sz w:val="23"/>
          <w:szCs w:val="23"/>
        </w:rPr>
        <w:t xml:space="preserve"> provides a detailed explanation of the </w:t>
      </w:r>
      <w:r w:rsidR="00877C72" w:rsidRPr="005A6D5C">
        <w:rPr>
          <w:sz w:val="23"/>
          <w:szCs w:val="23"/>
        </w:rPr>
        <w:t xml:space="preserve">operation of </w:t>
      </w:r>
      <w:r w:rsidRPr="005A6D5C">
        <w:rPr>
          <w:sz w:val="23"/>
          <w:szCs w:val="23"/>
        </w:rPr>
        <w:t>this Legislative Instrument.</w:t>
      </w:r>
    </w:p>
    <w:p w14:paraId="6D1211E1" w14:textId="77777777" w:rsidR="00CE05C7" w:rsidRPr="005A6D5C" w:rsidRDefault="00CE05C7" w:rsidP="005A6D5C">
      <w:pPr>
        <w:ind w:left="360" w:hanging="360"/>
        <w:jc w:val="both"/>
        <w:rPr>
          <w:sz w:val="23"/>
          <w:szCs w:val="23"/>
        </w:rPr>
      </w:pPr>
    </w:p>
    <w:p w14:paraId="6944C9AA" w14:textId="77777777" w:rsidR="00F43496" w:rsidRPr="005A6D5C" w:rsidRDefault="00F43496" w:rsidP="005A6D5C">
      <w:pPr>
        <w:numPr>
          <w:ilvl w:val="0"/>
          <w:numId w:val="16"/>
        </w:numPr>
        <w:jc w:val="both"/>
        <w:rPr>
          <w:sz w:val="23"/>
          <w:szCs w:val="23"/>
        </w:rPr>
      </w:pPr>
      <w:r w:rsidRPr="005A6D5C">
        <w:rPr>
          <w:b/>
          <w:bCs/>
          <w:sz w:val="23"/>
          <w:szCs w:val="23"/>
        </w:rPr>
        <w:t xml:space="preserve">Statement of Compatibility with Human Rights </w:t>
      </w:r>
    </w:p>
    <w:p w14:paraId="0EF97260" w14:textId="77777777" w:rsidR="009270C7" w:rsidRPr="005A6D5C" w:rsidRDefault="009270C7" w:rsidP="005A6D5C">
      <w:pPr>
        <w:jc w:val="both"/>
        <w:rPr>
          <w:sz w:val="23"/>
          <w:szCs w:val="23"/>
        </w:rPr>
      </w:pPr>
    </w:p>
    <w:p w14:paraId="12A58AC5" w14:textId="77777777" w:rsidR="00F43496" w:rsidRPr="005A6D5C" w:rsidRDefault="00F43496" w:rsidP="005A6D5C">
      <w:pPr>
        <w:jc w:val="both"/>
        <w:rPr>
          <w:sz w:val="23"/>
          <w:szCs w:val="23"/>
        </w:rPr>
      </w:pPr>
      <w:r w:rsidRPr="005A6D5C">
        <w:rPr>
          <w:sz w:val="23"/>
          <w:szCs w:val="23"/>
        </w:rPr>
        <w:t xml:space="preserve">A Statement of Compatibility with Human Rights is included in this Explanatory Statement at </w:t>
      </w:r>
      <w:r w:rsidR="00B64706" w:rsidRPr="005A6D5C">
        <w:rPr>
          <w:sz w:val="23"/>
          <w:szCs w:val="23"/>
          <w:u w:val="single"/>
        </w:rPr>
        <w:t>Attachment B</w:t>
      </w:r>
      <w:r w:rsidRPr="005A6D5C">
        <w:rPr>
          <w:sz w:val="23"/>
          <w:szCs w:val="23"/>
        </w:rPr>
        <w:t>.</w:t>
      </w:r>
    </w:p>
    <w:p w14:paraId="73C95C63" w14:textId="77777777" w:rsidR="009270C7" w:rsidRPr="005A6D5C" w:rsidRDefault="009270C7" w:rsidP="005A6D5C">
      <w:pPr>
        <w:jc w:val="both"/>
        <w:rPr>
          <w:sz w:val="23"/>
          <w:szCs w:val="23"/>
        </w:rPr>
      </w:pPr>
    </w:p>
    <w:p w14:paraId="146A329A" w14:textId="77777777" w:rsidR="00D4235A" w:rsidRPr="005A6D5C" w:rsidRDefault="00B64706" w:rsidP="005A6D5C">
      <w:pPr>
        <w:shd w:val="clear" w:color="auto" w:fill="FFFFFF"/>
        <w:jc w:val="both"/>
        <w:rPr>
          <w:color w:val="000000"/>
          <w:sz w:val="23"/>
          <w:szCs w:val="23"/>
          <w:lang w:eastAsia="en-AU"/>
        </w:rPr>
      </w:pPr>
      <w:r w:rsidRPr="004B7D2A">
        <w:rPr>
          <w:sz w:val="23"/>
          <w:szCs w:val="23"/>
        </w:rPr>
        <w:br w:type="page"/>
      </w:r>
      <w:r w:rsidR="00D4235A" w:rsidRPr="005A6D5C">
        <w:rPr>
          <w:b/>
          <w:bCs/>
          <w:color w:val="000000"/>
          <w:sz w:val="23"/>
          <w:szCs w:val="23"/>
          <w:u w:val="single"/>
          <w:lang w:eastAsia="en-AU"/>
        </w:rPr>
        <w:lastRenderedPageBreak/>
        <w:t>ATTACHMENT A – Provision-by-provision description of the legislative instruments</w:t>
      </w:r>
    </w:p>
    <w:p w14:paraId="7B5FB92D" w14:textId="77777777" w:rsidR="00BA1019" w:rsidRPr="005A6D5C" w:rsidRDefault="00BA1019" w:rsidP="005A6D5C">
      <w:pPr>
        <w:jc w:val="both"/>
        <w:rPr>
          <w:color w:val="000000"/>
          <w:sz w:val="23"/>
          <w:szCs w:val="23"/>
          <w:lang w:eastAsia="en-AU"/>
        </w:rPr>
      </w:pPr>
    </w:p>
    <w:p w14:paraId="0EEA4458" w14:textId="49240461" w:rsidR="00B64706" w:rsidRPr="005A6D5C" w:rsidRDefault="00D4235A" w:rsidP="005A6D5C">
      <w:pPr>
        <w:jc w:val="both"/>
        <w:rPr>
          <w:b/>
          <w:bCs/>
          <w:sz w:val="23"/>
          <w:szCs w:val="23"/>
          <w:u w:val="single"/>
          <w:lang w:eastAsia="en-AU"/>
        </w:rPr>
      </w:pPr>
      <w:r w:rsidRPr="005A6D5C">
        <w:rPr>
          <w:color w:val="000000"/>
          <w:sz w:val="23"/>
          <w:szCs w:val="23"/>
          <w:lang w:eastAsia="en-AU"/>
        </w:rPr>
        <w:t>Capitalised terms used in this Attachment have the same meaning as in the Rules.</w:t>
      </w:r>
    </w:p>
    <w:p w14:paraId="4C4C998B" w14:textId="77777777" w:rsidR="00B64706" w:rsidRPr="005A6D5C" w:rsidRDefault="00B64706" w:rsidP="005A6D5C">
      <w:pPr>
        <w:jc w:val="both"/>
        <w:rPr>
          <w:sz w:val="23"/>
          <w:szCs w:val="23"/>
        </w:rPr>
      </w:pPr>
    </w:p>
    <w:p w14:paraId="0965E552" w14:textId="57B3D432" w:rsidR="00D4235A" w:rsidRPr="005A6D5C" w:rsidRDefault="00D4235A" w:rsidP="005A6D5C">
      <w:pPr>
        <w:jc w:val="both"/>
        <w:rPr>
          <w:sz w:val="23"/>
          <w:szCs w:val="23"/>
        </w:rPr>
      </w:pPr>
      <w:r w:rsidRPr="005A6D5C">
        <w:rPr>
          <w:b/>
          <w:color w:val="000000"/>
          <w:sz w:val="23"/>
          <w:szCs w:val="23"/>
          <w:lang w:eastAsia="en-AU"/>
        </w:rPr>
        <w:t>Legislative Instrument</w:t>
      </w:r>
    </w:p>
    <w:p w14:paraId="31AB3E77" w14:textId="77777777" w:rsidR="00CE05C7" w:rsidRPr="005A6D5C" w:rsidRDefault="00CE05C7" w:rsidP="005A6D5C">
      <w:pPr>
        <w:spacing w:before="200"/>
        <w:jc w:val="both"/>
        <w:rPr>
          <w:sz w:val="23"/>
          <w:szCs w:val="23"/>
          <w:u w:val="single"/>
        </w:rPr>
      </w:pPr>
      <w:r w:rsidRPr="005A6D5C">
        <w:rPr>
          <w:sz w:val="23"/>
          <w:szCs w:val="23"/>
          <w:u w:val="single"/>
        </w:rPr>
        <w:t xml:space="preserve">Paragraph 1 – Name of legislative instrument </w:t>
      </w:r>
    </w:p>
    <w:p w14:paraId="11883453" w14:textId="4080A253" w:rsidR="00CE05C7" w:rsidRPr="005A6D5C" w:rsidRDefault="00CE05C7" w:rsidP="005A6D5C">
      <w:pPr>
        <w:spacing w:before="200"/>
        <w:jc w:val="both"/>
        <w:rPr>
          <w:i/>
          <w:sz w:val="23"/>
          <w:szCs w:val="23"/>
        </w:rPr>
      </w:pPr>
      <w:r w:rsidRPr="005A6D5C">
        <w:rPr>
          <w:sz w:val="23"/>
          <w:szCs w:val="23"/>
        </w:rPr>
        <w:t>This paragraph provides that the title of the</w:t>
      </w:r>
      <w:r w:rsidR="00A82A23" w:rsidRPr="005A6D5C">
        <w:rPr>
          <w:sz w:val="23"/>
          <w:szCs w:val="23"/>
        </w:rPr>
        <w:t xml:space="preserve"> Legislative</w:t>
      </w:r>
      <w:r w:rsidRPr="005A6D5C">
        <w:rPr>
          <w:sz w:val="23"/>
          <w:szCs w:val="23"/>
        </w:rPr>
        <w:t xml:space="preserve"> Instrument is </w:t>
      </w:r>
      <w:r w:rsidR="008042DE" w:rsidRPr="005A6D5C">
        <w:rPr>
          <w:i/>
          <w:sz w:val="23"/>
          <w:szCs w:val="23"/>
        </w:rPr>
        <w:t>ASIC Corporations (</w:t>
      </w:r>
      <w:r w:rsidR="00E55A1A" w:rsidRPr="005A6D5C">
        <w:rPr>
          <w:i/>
          <w:sz w:val="23"/>
          <w:szCs w:val="23"/>
        </w:rPr>
        <w:t>Amendment</w:t>
      </w:r>
      <w:r w:rsidR="005A6D5C" w:rsidRPr="005A6D5C">
        <w:rPr>
          <w:i/>
          <w:sz w:val="23"/>
          <w:szCs w:val="23"/>
        </w:rPr>
        <w:t xml:space="preserve"> and Repeal</w:t>
      </w:r>
      <w:r w:rsidR="008042DE" w:rsidRPr="005A6D5C">
        <w:rPr>
          <w:i/>
          <w:sz w:val="23"/>
          <w:szCs w:val="23"/>
        </w:rPr>
        <w:t>) Instrument 201</w:t>
      </w:r>
      <w:r w:rsidR="00D4235A" w:rsidRPr="005A6D5C">
        <w:rPr>
          <w:i/>
          <w:sz w:val="23"/>
          <w:szCs w:val="23"/>
        </w:rPr>
        <w:t>6</w:t>
      </w:r>
      <w:r w:rsidR="008042DE" w:rsidRPr="005A6D5C">
        <w:rPr>
          <w:i/>
          <w:sz w:val="23"/>
          <w:szCs w:val="23"/>
        </w:rPr>
        <w:t>/</w:t>
      </w:r>
      <w:r w:rsidR="00C70D97" w:rsidRPr="005A6D5C">
        <w:rPr>
          <w:i/>
          <w:sz w:val="23"/>
          <w:szCs w:val="23"/>
        </w:rPr>
        <w:t>00</w:t>
      </w:r>
      <w:r w:rsidR="00702049" w:rsidRPr="005A6D5C">
        <w:rPr>
          <w:i/>
          <w:sz w:val="23"/>
          <w:szCs w:val="23"/>
        </w:rPr>
        <w:t>43</w:t>
      </w:r>
      <w:r w:rsidR="008042DE" w:rsidRPr="005A6D5C">
        <w:rPr>
          <w:i/>
          <w:sz w:val="23"/>
          <w:szCs w:val="23"/>
        </w:rPr>
        <w:t>.</w:t>
      </w:r>
    </w:p>
    <w:p w14:paraId="314C0681" w14:textId="77777777" w:rsidR="00CE05C7" w:rsidRPr="005A6D5C" w:rsidRDefault="00CE05C7" w:rsidP="005A6D5C">
      <w:pPr>
        <w:spacing w:before="200"/>
        <w:jc w:val="both"/>
        <w:rPr>
          <w:sz w:val="23"/>
          <w:szCs w:val="23"/>
          <w:u w:val="single"/>
        </w:rPr>
      </w:pPr>
      <w:r w:rsidRPr="005A6D5C">
        <w:rPr>
          <w:sz w:val="23"/>
          <w:szCs w:val="23"/>
          <w:u w:val="single"/>
        </w:rPr>
        <w:t xml:space="preserve">Paragraph 2 – Commencement </w:t>
      </w:r>
    </w:p>
    <w:p w14:paraId="6DF9B4CD" w14:textId="77777777" w:rsidR="00702049" w:rsidRPr="005A6D5C" w:rsidRDefault="00CE05C7" w:rsidP="005A6D5C">
      <w:pPr>
        <w:spacing w:before="200"/>
        <w:jc w:val="both"/>
        <w:rPr>
          <w:sz w:val="23"/>
          <w:szCs w:val="23"/>
          <w:lang w:val="en-GB"/>
        </w:rPr>
      </w:pPr>
      <w:r w:rsidRPr="005A6D5C">
        <w:rPr>
          <w:sz w:val="23"/>
          <w:szCs w:val="23"/>
        </w:rPr>
        <w:t xml:space="preserve">This paragraph provides that the </w:t>
      </w:r>
      <w:r w:rsidR="00A82A23" w:rsidRPr="005A6D5C">
        <w:rPr>
          <w:sz w:val="23"/>
          <w:szCs w:val="23"/>
        </w:rPr>
        <w:t xml:space="preserve">Legislative </w:t>
      </w:r>
      <w:r w:rsidRPr="005A6D5C">
        <w:rPr>
          <w:sz w:val="23"/>
          <w:szCs w:val="23"/>
        </w:rPr>
        <w:t xml:space="preserve">Instrument commences </w:t>
      </w:r>
      <w:r w:rsidRPr="005A6D5C">
        <w:rPr>
          <w:sz w:val="23"/>
          <w:szCs w:val="23"/>
          <w:lang w:val="en-GB"/>
        </w:rPr>
        <w:t xml:space="preserve">on the day </w:t>
      </w:r>
      <w:r w:rsidR="00E55A1A" w:rsidRPr="005A6D5C">
        <w:rPr>
          <w:sz w:val="23"/>
          <w:szCs w:val="23"/>
          <w:lang w:val="en-GB"/>
        </w:rPr>
        <w:t xml:space="preserve">after </w:t>
      </w:r>
      <w:r w:rsidRPr="005A6D5C">
        <w:rPr>
          <w:sz w:val="23"/>
          <w:szCs w:val="23"/>
          <w:lang w:val="en-GB"/>
        </w:rPr>
        <w:t xml:space="preserve">it is registered on the Federal Register of Legislative Instruments.  </w:t>
      </w:r>
    </w:p>
    <w:p w14:paraId="0C2732ED" w14:textId="77777777" w:rsidR="00CE05C7" w:rsidRPr="005A6D5C" w:rsidRDefault="00CE05C7" w:rsidP="005A6D5C">
      <w:pPr>
        <w:spacing w:before="200"/>
        <w:jc w:val="both"/>
        <w:rPr>
          <w:sz w:val="23"/>
          <w:szCs w:val="23"/>
          <w:u w:val="single"/>
        </w:rPr>
      </w:pPr>
      <w:r w:rsidRPr="005A6D5C">
        <w:rPr>
          <w:sz w:val="23"/>
          <w:szCs w:val="23"/>
          <w:u w:val="single"/>
        </w:rPr>
        <w:t>Paragraph 3 – Authority</w:t>
      </w:r>
    </w:p>
    <w:p w14:paraId="56D976B4" w14:textId="6D1DA636" w:rsidR="00CE05C7" w:rsidRPr="005A6D5C" w:rsidRDefault="00CE05C7" w:rsidP="005A6D5C">
      <w:pPr>
        <w:spacing w:before="200"/>
        <w:jc w:val="both"/>
        <w:rPr>
          <w:sz w:val="23"/>
          <w:szCs w:val="23"/>
          <w:lang w:val="en-GB"/>
        </w:rPr>
      </w:pPr>
      <w:r w:rsidRPr="005A6D5C">
        <w:rPr>
          <w:sz w:val="23"/>
          <w:szCs w:val="23"/>
        </w:rPr>
        <w:t>This paragraph provides that the</w:t>
      </w:r>
      <w:r w:rsidR="005A18C8" w:rsidRPr="005A6D5C">
        <w:rPr>
          <w:sz w:val="23"/>
          <w:szCs w:val="23"/>
        </w:rPr>
        <w:t xml:space="preserve"> Legislative</w:t>
      </w:r>
      <w:r w:rsidRPr="005A6D5C">
        <w:rPr>
          <w:sz w:val="23"/>
          <w:szCs w:val="23"/>
        </w:rPr>
        <w:t xml:space="preserve"> Instrument is made </w:t>
      </w:r>
      <w:r w:rsidR="008042DE" w:rsidRPr="005A6D5C">
        <w:rPr>
          <w:sz w:val="23"/>
          <w:szCs w:val="23"/>
        </w:rPr>
        <w:t xml:space="preserve">under subsection 907D(2)(a) </w:t>
      </w:r>
      <w:r w:rsidRPr="005A6D5C">
        <w:rPr>
          <w:sz w:val="23"/>
          <w:szCs w:val="23"/>
        </w:rPr>
        <w:t>of the Act</w:t>
      </w:r>
      <w:r w:rsidRPr="005A6D5C">
        <w:rPr>
          <w:i/>
          <w:sz w:val="23"/>
          <w:szCs w:val="23"/>
        </w:rPr>
        <w:t>.</w:t>
      </w:r>
    </w:p>
    <w:p w14:paraId="6FABB19A" w14:textId="1B17DF9B" w:rsidR="00CE05C7" w:rsidRPr="005A6D5C" w:rsidRDefault="00CE05C7" w:rsidP="005A6D5C">
      <w:pPr>
        <w:spacing w:before="200"/>
        <w:jc w:val="both"/>
        <w:rPr>
          <w:sz w:val="23"/>
          <w:szCs w:val="23"/>
          <w:u w:val="single"/>
        </w:rPr>
      </w:pPr>
      <w:r w:rsidRPr="005A6D5C">
        <w:rPr>
          <w:sz w:val="23"/>
          <w:szCs w:val="23"/>
          <w:u w:val="single"/>
        </w:rPr>
        <w:t xml:space="preserve">Paragraph </w:t>
      </w:r>
      <w:r w:rsidR="000019F6" w:rsidRPr="005A6D5C">
        <w:rPr>
          <w:sz w:val="23"/>
          <w:szCs w:val="23"/>
          <w:u w:val="single"/>
        </w:rPr>
        <w:t>4</w:t>
      </w:r>
      <w:r w:rsidRPr="005A6D5C">
        <w:rPr>
          <w:sz w:val="23"/>
          <w:szCs w:val="23"/>
          <w:u w:val="single"/>
        </w:rPr>
        <w:t xml:space="preserve"> – Amendments</w:t>
      </w:r>
    </w:p>
    <w:p w14:paraId="4B4A6F3E" w14:textId="3AA6075B" w:rsidR="00702049" w:rsidRPr="005A6D5C" w:rsidRDefault="00FF0D30" w:rsidP="005A6D5C">
      <w:pPr>
        <w:spacing w:before="200"/>
        <w:jc w:val="both"/>
        <w:rPr>
          <w:sz w:val="23"/>
          <w:szCs w:val="23"/>
        </w:rPr>
      </w:pPr>
      <w:r w:rsidRPr="005A6D5C">
        <w:rPr>
          <w:sz w:val="23"/>
          <w:szCs w:val="23"/>
        </w:rPr>
        <w:t>P</w:t>
      </w:r>
      <w:r w:rsidR="00702049" w:rsidRPr="005A6D5C">
        <w:rPr>
          <w:sz w:val="23"/>
          <w:szCs w:val="23"/>
        </w:rPr>
        <w:t xml:space="preserve">aragraph </w:t>
      </w:r>
      <w:r w:rsidRPr="005A6D5C">
        <w:rPr>
          <w:sz w:val="23"/>
          <w:szCs w:val="23"/>
        </w:rPr>
        <w:t xml:space="preserve">4(1) </w:t>
      </w:r>
      <w:r w:rsidR="00702049" w:rsidRPr="005A6D5C">
        <w:rPr>
          <w:sz w:val="23"/>
          <w:szCs w:val="23"/>
        </w:rPr>
        <w:t>provides that each instrument specified in a Schedule to the Legislative Instrument is amended or repealed as set out in the applicable items in the Schedule concerned.</w:t>
      </w:r>
    </w:p>
    <w:p w14:paraId="02C7896A" w14:textId="2AD228C3" w:rsidR="00FF0D30" w:rsidRPr="005A6D5C" w:rsidRDefault="00FF0D30" w:rsidP="005A6D5C">
      <w:pPr>
        <w:spacing w:before="200"/>
        <w:jc w:val="both"/>
        <w:rPr>
          <w:sz w:val="23"/>
          <w:szCs w:val="23"/>
        </w:rPr>
      </w:pPr>
      <w:r w:rsidRPr="005A6D5C">
        <w:rPr>
          <w:sz w:val="23"/>
          <w:szCs w:val="23"/>
        </w:rPr>
        <w:t>Paragraph 4(2) provides that the amendments in item 1 of Schedule 1 to the Legislative Instrument only have effect to the extent that the amendments made to the Exemption Instrument by the Amending Instrument do not take effect on the day the</w:t>
      </w:r>
      <w:r w:rsidRPr="005A6D5C">
        <w:rPr>
          <w:i/>
          <w:sz w:val="23"/>
          <w:szCs w:val="23"/>
        </w:rPr>
        <w:t xml:space="preserve"> </w:t>
      </w:r>
      <w:r w:rsidR="00ED7387" w:rsidRPr="005A6D5C">
        <w:rPr>
          <w:sz w:val="23"/>
          <w:szCs w:val="23"/>
        </w:rPr>
        <w:t>Amend</w:t>
      </w:r>
      <w:r w:rsidR="005A6D5C">
        <w:rPr>
          <w:sz w:val="23"/>
          <w:szCs w:val="23"/>
        </w:rPr>
        <w:t>ing</w:t>
      </w:r>
      <w:r w:rsidR="00ED7387" w:rsidRPr="005A6D5C">
        <w:rPr>
          <w:sz w:val="23"/>
          <w:szCs w:val="23"/>
        </w:rPr>
        <w:t xml:space="preserve"> Instrument </w:t>
      </w:r>
      <w:r w:rsidRPr="005A6D5C">
        <w:rPr>
          <w:sz w:val="23"/>
          <w:szCs w:val="23"/>
        </w:rPr>
        <w:t>commences.</w:t>
      </w:r>
      <w:r w:rsidR="00ED7387" w:rsidRPr="005A6D5C">
        <w:rPr>
          <w:sz w:val="23"/>
          <w:szCs w:val="23"/>
        </w:rPr>
        <w:t xml:space="preserve"> To the extent that the amendments to the Exemption Instrument made by the Amending Instrument </w:t>
      </w:r>
      <w:r w:rsidR="00034F4B" w:rsidRPr="005A6D5C">
        <w:rPr>
          <w:sz w:val="23"/>
          <w:szCs w:val="23"/>
        </w:rPr>
        <w:t>take effect</w:t>
      </w:r>
      <w:r w:rsidR="00ED7387" w:rsidRPr="005A6D5C">
        <w:rPr>
          <w:sz w:val="23"/>
          <w:szCs w:val="23"/>
        </w:rPr>
        <w:t xml:space="preserve"> despite the issue with the manner in</w:t>
      </w:r>
      <w:r w:rsidR="004B7D2A" w:rsidRPr="005A6D5C">
        <w:rPr>
          <w:sz w:val="23"/>
          <w:szCs w:val="23"/>
        </w:rPr>
        <w:t xml:space="preserve"> which the Amending Instrument wa</w:t>
      </w:r>
      <w:r w:rsidR="00ED7387" w:rsidRPr="005A6D5C">
        <w:rPr>
          <w:sz w:val="23"/>
          <w:szCs w:val="23"/>
        </w:rPr>
        <w:t>s executed, the amendments in item 1 of Schedule 1 to the Legislative Instrument will not be required.</w:t>
      </w:r>
    </w:p>
    <w:p w14:paraId="3AEFBBFE" w14:textId="29C0F106" w:rsidR="004B7D2A" w:rsidRPr="005A6D5C" w:rsidRDefault="004B7D2A" w:rsidP="005A6D5C">
      <w:pPr>
        <w:spacing w:before="200"/>
        <w:jc w:val="both"/>
        <w:rPr>
          <w:sz w:val="23"/>
          <w:szCs w:val="23"/>
        </w:rPr>
      </w:pPr>
      <w:r w:rsidRPr="005A6D5C">
        <w:rPr>
          <w:sz w:val="23"/>
          <w:szCs w:val="23"/>
        </w:rPr>
        <w:t xml:space="preserve">Paragraph 4(3) provides that the repeal in item 1 of Schedule 2 to the Legislative Instrument only has effect to the extent that </w:t>
      </w:r>
      <w:r w:rsidR="00B1560A" w:rsidRPr="005A6D5C">
        <w:rPr>
          <w:sz w:val="23"/>
          <w:szCs w:val="23"/>
        </w:rPr>
        <w:t xml:space="preserve">the </w:t>
      </w:r>
      <w:r w:rsidRPr="005A6D5C">
        <w:rPr>
          <w:sz w:val="23"/>
          <w:szCs w:val="23"/>
        </w:rPr>
        <w:t xml:space="preserve">Amending Instrument is not repealed by the operation of section 48A of the </w:t>
      </w:r>
      <w:r w:rsidRPr="005A6D5C">
        <w:rPr>
          <w:i/>
          <w:sz w:val="23"/>
          <w:szCs w:val="23"/>
        </w:rPr>
        <w:t>Legislative Instruments Act 2003</w:t>
      </w:r>
      <w:r w:rsidRPr="005A6D5C">
        <w:rPr>
          <w:sz w:val="23"/>
          <w:szCs w:val="23"/>
        </w:rPr>
        <w:t xml:space="preserve"> (</w:t>
      </w:r>
      <w:r w:rsidRPr="005A6D5C">
        <w:rPr>
          <w:b/>
          <w:i/>
          <w:sz w:val="23"/>
          <w:szCs w:val="23"/>
        </w:rPr>
        <w:t>LIA</w:t>
      </w:r>
      <w:r w:rsidRPr="005A6D5C">
        <w:rPr>
          <w:sz w:val="23"/>
          <w:szCs w:val="23"/>
        </w:rPr>
        <w:t>). Section 48A of the LIA repeals a legislative instrument that is made on or after the commencement of section 48A and whose only legal effect is to amend or repeal one or more other legislative instruments (without making any application, saving or transitional provisions relating to the amendment or repeal). The repeal of an instrument by section 48A happens on the day after the last occurrence of one of the following events:</w:t>
      </w:r>
    </w:p>
    <w:p w14:paraId="27CA0B53" w14:textId="395CB482" w:rsidR="004B7D2A" w:rsidRPr="005A6D5C" w:rsidRDefault="004B7D2A" w:rsidP="005A6D5C">
      <w:pPr>
        <w:pStyle w:val="ListParagraph"/>
        <w:numPr>
          <w:ilvl w:val="0"/>
          <w:numId w:val="46"/>
        </w:numPr>
        <w:spacing w:before="120" w:after="120"/>
        <w:ind w:left="714" w:hanging="357"/>
        <w:jc w:val="both"/>
        <w:rPr>
          <w:sz w:val="23"/>
          <w:szCs w:val="23"/>
        </w:rPr>
      </w:pPr>
      <w:r w:rsidRPr="005A6D5C">
        <w:rPr>
          <w:sz w:val="23"/>
          <w:szCs w:val="23"/>
        </w:rPr>
        <w:t>the commencement of the instrument or of the last of its provisions to commence;</w:t>
      </w:r>
    </w:p>
    <w:p w14:paraId="50C36C67" w14:textId="7D903F1A" w:rsidR="004B7D2A" w:rsidRPr="005A6D5C" w:rsidRDefault="004B7D2A" w:rsidP="005A6D5C">
      <w:pPr>
        <w:pStyle w:val="ListParagraph"/>
        <w:numPr>
          <w:ilvl w:val="0"/>
          <w:numId w:val="46"/>
        </w:numPr>
        <w:spacing w:before="120" w:after="120"/>
        <w:ind w:left="714" w:hanging="357"/>
        <w:jc w:val="both"/>
        <w:rPr>
          <w:sz w:val="23"/>
          <w:szCs w:val="23"/>
        </w:rPr>
      </w:pPr>
      <w:r w:rsidRPr="005A6D5C">
        <w:rPr>
          <w:sz w:val="23"/>
          <w:szCs w:val="23"/>
        </w:rPr>
        <w:t>the registration of the instrument.</w:t>
      </w:r>
    </w:p>
    <w:p w14:paraId="4633AD76" w14:textId="6E1D3A53" w:rsidR="004B7D2A" w:rsidRPr="005A6D5C" w:rsidRDefault="004B7D2A" w:rsidP="005A6D5C">
      <w:pPr>
        <w:spacing w:before="200"/>
        <w:jc w:val="both"/>
        <w:rPr>
          <w:sz w:val="23"/>
          <w:szCs w:val="23"/>
        </w:rPr>
      </w:pPr>
      <w:r w:rsidRPr="005A6D5C">
        <w:rPr>
          <w:sz w:val="23"/>
          <w:szCs w:val="23"/>
        </w:rPr>
        <w:t>To the extent that the amendments to the Exemption Instrument made by the Amending Instrument take effect despite the issue with the manner in which the Amending Instrument was executed, section 48A</w:t>
      </w:r>
      <w:r w:rsidR="00913700" w:rsidRPr="005A6D5C">
        <w:rPr>
          <w:sz w:val="23"/>
          <w:szCs w:val="23"/>
        </w:rPr>
        <w:t xml:space="preserve"> of the LIA</w:t>
      </w:r>
      <w:r w:rsidRPr="005A6D5C">
        <w:rPr>
          <w:sz w:val="23"/>
          <w:szCs w:val="23"/>
        </w:rPr>
        <w:t xml:space="preserve"> will effect the repeal of the Amending Instrument </w:t>
      </w:r>
      <w:r w:rsidR="00913700" w:rsidRPr="005A6D5C">
        <w:rPr>
          <w:sz w:val="23"/>
          <w:szCs w:val="23"/>
        </w:rPr>
        <w:t xml:space="preserve">on the day after the Amending Instrument commences </w:t>
      </w:r>
      <w:r w:rsidRPr="005A6D5C">
        <w:rPr>
          <w:sz w:val="23"/>
          <w:szCs w:val="23"/>
        </w:rPr>
        <w:t xml:space="preserve">and the </w:t>
      </w:r>
      <w:r w:rsidR="00913700" w:rsidRPr="005A6D5C">
        <w:rPr>
          <w:sz w:val="23"/>
          <w:szCs w:val="23"/>
        </w:rPr>
        <w:t xml:space="preserve">repeal </w:t>
      </w:r>
      <w:r w:rsidRPr="005A6D5C">
        <w:rPr>
          <w:sz w:val="23"/>
          <w:szCs w:val="23"/>
        </w:rPr>
        <w:t>in item 1 of Schedule 2 to the Legislative Instrument will not be required.</w:t>
      </w:r>
    </w:p>
    <w:p w14:paraId="4EE054BA" w14:textId="77777777" w:rsidR="008042DE" w:rsidRPr="005A6D5C" w:rsidRDefault="00CE05C7" w:rsidP="005A6D5C">
      <w:pPr>
        <w:spacing w:before="200"/>
        <w:jc w:val="both"/>
        <w:rPr>
          <w:b/>
          <w:sz w:val="23"/>
          <w:szCs w:val="23"/>
          <w:u w:val="single"/>
        </w:rPr>
      </w:pPr>
      <w:r w:rsidRPr="005A6D5C">
        <w:rPr>
          <w:b/>
          <w:sz w:val="23"/>
          <w:szCs w:val="23"/>
          <w:u w:val="single"/>
        </w:rPr>
        <w:t xml:space="preserve">Schedule 1 - </w:t>
      </w:r>
      <w:r w:rsidR="00A82A23" w:rsidRPr="005A6D5C">
        <w:rPr>
          <w:b/>
          <w:sz w:val="23"/>
          <w:szCs w:val="23"/>
          <w:u w:val="single"/>
        </w:rPr>
        <w:t>Amendments</w:t>
      </w:r>
    </w:p>
    <w:p w14:paraId="5794C4F0" w14:textId="77777777" w:rsidR="00426A7A" w:rsidRPr="005A6D5C" w:rsidRDefault="00426A7A" w:rsidP="005A6D5C">
      <w:pPr>
        <w:jc w:val="both"/>
        <w:rPr>
          <w:sz w:val="23"/>
          <w:szCs w:val="23"/>
        </w:rPr>
      </w:pPr>
    </w:p>
    <w:p w14:paraId="01541B5C" w14:textId="05BC421E" w:rsidR="00426A7A" w:rsidRPr="005A6D5C" w:rsidRDefault="005A39F6" w:rsidP="005A6D5C">
      <w:pPr>
        <w:jc w:val="both"/>
        <w:rPr>
          <w:sz w:val="23"/>
          <w:szCs w:val="23"/>
          <w:u w:val="single"/>
        </w:rPr>
      </w:pPr>
      <w:r w:rsidRPr="005A6D5C">
        <w:rPr>
          <w:sz w:val="23"/>
          <w:szCs w:val="23"/>
          <w:u w:val="single"/>
        </w:rPr>
        <w:t xml:space="preserve">Item </w:t>
      </w:r>
      <w:r w:rsidR="006E5FFD" w:rsidRPr="005A6D5C">
        <w:rPr>
          <w:sz w:val="23"/>
          <w:szCs w:val="23"/>
          <w:u w:val="single"/>
        </w:rPr>
        <w:t>1–</w:t>
      </w:r>
      <w:r w:rsidR="005A6D5C" w:rsidRPr="005A6D5C">
        <w:rPr>
          <w:sz w:val="23"/>
          <w:szCs w:val="23"/>
          <w:u w:val="single"/>
        </w:rPr>
        <w:t>S</w:t>
      </w:r>
      <w:r w:rsidR="006E5FFD" w:rsidRPr="005A6D5C">
        <w:rPr>
          <w:sz w:val="23"/>
          <w:szCs w:val="23"/>
          <w:u w:val="single"/>
        </w:rPr>
        <w:t xml:space="preserve">ubsection </w:t>
      </w:r>
      <w:r w:rsidR="005A6D5C" w:rsidRPr="005A6D5C">
        <w:rPr>
          <w:sz w:val="23"/>
          <w:szCs w:val="23"/>
          <w:u w:val="single"/>
        </w:rPr>
        <w:t>11</w:t>
      </w:r>
      <w:r w:rsidR="006E5FFD" w:rsidRPr="005A6D5C">
        <w:rPr>
          <w:sz w:val="23"/>
          <w:szCs w:val="23"/>
          <w:u w:val="single"/>
        </w:rPr>
        <w:t>(1)</w:t>
      </w:r>
      <w:r w:rsidR="000D2907">
        <w:rPr>
          <w:sz w:val="23"/>
          <w:szCs w:val="23"/>
          <w:u w:val="single"/>
        </w:rPr>
        <w:t xml:space="preserve"> of the Exemption Instrument</w:t>
      </w:r>
    </w:p>
    <w:p w14:paraId="12AA48AE" w14:textId="77777777" w:rsidR="00426A7A" w:rsidRPr="005A6D5C" w:rsidRDefault="00426A7A" w:rsidP="005A6D5C">
      <w:pPr>
        <w:jc w:val="both"/>
        <w:rPr>
          <w:sz w:val="23"/>
          <w:szCs w:val="23"/>
          <w:u w:val="single"/>
        </w:rPr>
      </w:pPr>
    </w:p>
    <w:p w14:paraId="299EA997" w14:textId="01C2AAB7" w:rsidR="007D6DF7" w:rsidRPr="005A6D5C" w:rsidRDefault="005A39F6" w:rsidP="005A6D5C">
      <w:pPr>
        <w:jc w:val="both"/>
        <w:rPr>
          <w:sz w:val="23"/>
          <w:szCs w:val="23"/>
        </w:rPr>
      </w:pPr>
      <w:r w:rsidRPr="005A6D5C">
        <w:rPr>
          <w:sz w:val="23"/>
          <w:szCs w:val="23"/>
        </w:rPr>
        <w:t xml:space="preserve">Item </w:t>
      </w:r>
      <w:r w:rsidR="006E5FFD" w:rsidRPr="005A6D5C">
        <w:rPr>
          <w:sz w:val="23"/>
          <w:szCs w:val="23"/>
        </w:rPr>
        <w:t>1</w:t>
      </w:r>
      <w:r w:rsidR="00426A7A" w:rsidRPr="005A6D5C">
        <w:rPr>
          <w:sz w:val="23"/>
          <w:szCs w:val="23"/>
        </w:rPr>
        <w:t xml:space="preserve"> of Schedule 1 </w:t>
      </w:r>
      <w:r w:rsidR="0083682E" w:rsidRPr="005A6D5C">
        <w:rPr>
          <w:sz w:val="23"/>
          <w:szCs w:val="23"/>
        </w:rPr>
        <w:t>to</w:t>
      </w:r>
      <w:r w:rsidR="00426A7A" w:rsidRPr="005A6D5C">
        <w:rPr>
          <w:sz w:val="23"/>
          <w:szCs w:val="23"/>
        </w:rPr>
        <w:t xml:space="preserve"> the Legislative Instrument </w:t>
      </w:r>
      <w:r w:rsidR="006E5FFD" w:rsidRPr="005A6D5C">
        <w:rPr>
          <w:sz w:val="23"/>
          <w:szCs w:val="23"/>
        </w:rPr>
        <w:t xml:space="preserve">amends subsection </w:t>
      </w:r>
      <w:r w:rsidR="005A6D5C" w:rsidRPr="005A6D5C">
        <w:rPr>
          <w:sz w:val="23"/>
          <w:szCs w:val="23"/>
        </w:rPr>
        <w:t>11</w:t>
      </w:r>
      <w:r w:rsidR="006E5FFD" w:rsidRPr="005A6D5C">
        <w:rPr>
          <w:sz w:val="23"/>
          <w:szCs w:val="23"/>
        </w:rPr>
        <w:t xml:space="preserve">(1) of </w:t>
      </w:r>
      <w:r w:rsidR="00702049" w:rsidRPr="005A6D5C">
        <w:rPr>
          <w:sz w:val="23"/>
          <w:szCs w:val="23"/>
        </w:rPr>
        <w:t xml:space="preserve">the Exemption Instrument </w:t>
      </w:r>
      <w:r w:rsidR="006E5FFD" w:rsidRPr="005A6D5C">
        <w:rPr>
          <w:sz w:val="23"/>
          <w:szCs w:val="23"/>
        </w:rPr>
        <w:t xml:space="preserve">by </w:t>
      </w:r>
      <w:r w:rsidR="00426A7A" w:rsidRPr="005A6D5C">
        <w:rPr>
          <w:sz w:val="23"/>
          <w:szCs w:val="23"/>
        </w:rPr>
        <w:t>omit</w:t>
      </w:r>
      <w:r w:rsidR="006E5FFD" w:rsidRPr="005A6D5C">
        <w:rPr>
          <w:sz w:val="23"/>
          <w:szCs w:val="23"/>
        </w:rPr>
        <w:t>ting</w:t>
      </w:r>
      <w:r w:rsidR="00426A7A" w:rsidRPr="005A6D5C">
        <w:rPr>
          <w:sz w:val="23"/>
          <w:szCs w:val="23"/>
        </w:rPr>
        <w:t xml:space="preserve"> the words "</w:t>
      </w:r>
      <w:r w:rsidR="006E5FFD" w:rsidRPr="005A6D5C">
        <w:rPr>
          <w:sz w:val="23"/>
          <w:szCs w:val="23"/>
        </w:rPr>
        <w:t>31 January 2016</w:t>
      </w:r>
      <w:r w:rsidR="00426A7A" w:rsidRPr="005A6D5C">
        <w:rPr>
          <w:sz w:val="23"/>
          <w:szCs w:val="23"/>
        </w:rPr>
        <w:t>" and substitut</w:t>
      </w:r>
      <w:r w:rsidR="006E5FFD" w:rsidRPr="005A6D5C">
        <w:rPr>
          <w:sz w:val="23"/>
          <w:szCs w:val="23"/>
        </w:rPr>
        <w:t>ing</w:t>
      </w:r>
      <w:r w:rsidR="00426A7A" w:rsidRPr="005A6D5C">
        <w:rPr>
          <w:sz w:val="23"/>
          <w:szCs w:val="23"/>
        </w:rPr>
        <w:t xml:space="preserve"> "</w:t>
      </w:r>
      <w:r w:rsidR="006E5FFD" w:rsidRPr="005A6D5C">
        <w:rPr>
          <w:sz w:val="23"/>
          <w:szCs w:val="23"/>
        </w:rPr>
        <w:t>31 January 2017</w:t>
      </w:r>
      <w:r w:rsidR="00426A7A" w:rsidRPr="005A6D5C">
        <w:rPr>
          <w:sz w:val="23"/>
          <w:szCs w:val="23"/>
        </w:rPr>
        <w:t xml:space="preserve">". </w:t>
      </w:r>
    </w:p>
    <w:p w14:paraId="1F8D6339" w14:textId="77777777" w:rsidR="007D6DF7" w:rsidRPr="005A6D5C" w:rsidRDefault="007D6DF7" w:rsidP="005A6D5C">
      <w:pPr>
        <w:jc w:val="both"/>
        <w:rPr>
          <w:sz w:val="23"/>
          <w:szCs w:val="23"/>
        </w:rPr>
      </w:pPr>
    </w:p>
    <w:p w14:paraId="7B6C07AB" w14:textId="5421A9AE" w:rsidR="00702049" w:rsidRPr="005A6D5C" w:rsidRDefault="00702049" w:rsidP="005A6D5C">
      <w:pPr>
        <w:jc w:val="both"/>
        <w:rPr>
          <w:sz w:val="23"/>
          <w:szCs w:val="23"/>
        </w:rPr>
      </w:pPr>
      <w:r w:rsidRPr="005A6D5C">
        <w:rPr>
          <w:sz w:val="23"/>
          <w:szCs w:val="23"/>
        </w:rPr>
        <w:t xml:space="preserve">Item 1 of Schedule 1 to the Legislative Instrument makes the amendments to the Exemption Instrument that the Amending Instrument purported to make, by </w:t>
      </w:r>
      <w:r w:rsidR="00426A7A" w:rsidRPr="005A6D5C">
        <w:rPr>
          <w:sz w:val="23"/>
          <w:szCs w:val="23"/>
        </w:rPr>
        <w:t>extend</w:t>
      </w:r>
      <w:r w:rsidRPr="005A6D5C">
        <w:rPr>
          <w:sz w:val="23"/>
          <w:szCs w:val="23"/>
        </w:rPr>
        <w:t xml:space="preserve">ing </w:t>
      </w:r>
      <w:r w:rsidR="006E5FFD" w:rsidRPr="005A6D5C">
        <w:rPr>
          <w:sz w:val="23"/>
          <w:szCs w:val="23"/>
        </w:rPr>
        <w:t xml:space="preserve">the </w:t>
      </w:r>
      <w:r w:rsidR="007D6DF7" w:rsidRPr="005A6D5C">
        <w:rPr>
          <w:sz w:val="23"/>
          <w:szCs w:val="23"/>
        </w:rPr>
        <w:t>period</w:t>
      </w:r>
      <w:r w:rsidR="006E5FFD" w:rsidRPr="005A6D5C">
        <w:rPr>
          <w:sz w:val="23"/>
          <w:szCs w:val="23"/>
        </w:rPr>
        <w:t xml:space="preserve"> </w:t>
      </w:r>
      <w:r w:rsidRPr="005A6D5C">
        <w:rPr>
          <w:sz w:val="23"/>
          <w:szCs w:val="23"/>
        </w:rPr>
        <w:t>during</w:t>
      </w:r>
      <w:r w:rsidR="006E5FFD" w:rsidRPr="005A6D5C">
        <w:rPr>
          <w:sz w:val="23"/>
          <w:szCs w:val="23"/>
        </w:rPr>
        <w:t xml:space="preserve"> which</w:t>
      </w:r>
      <w:r w:rsidRPr="005A6D5C">
        <w:rPr>
          <w:sz w:val="23"/>
          <w:szCs w:val="23"/>
        </w:rPr>
        <w:t xml:space="preserve"> the exemptive relief in subsection </w:t>
      </w:r>
      <w:r w:rsidR="005A6D5C" w:rsidRPr="005A6D5C">
        <w:rPr>
          <w:sz w:val="23"/>
          <w:szCs w:val="23"/>
        </w:rPr>
        <w:t>11</w:t>
      </w:r>
      <w:r w:rsidR="00F72306" w:rsidRPr="005A6D5C">
        <w:rPr>
          <w:sz w:val="23"/>
          <w:szCs w:val="23"/>
        </w:rPr>
        <w:t>(</w:t>
      </w:r>
      <w:r w:rsidRPr="005A6D5C">
        <w:rPr>
          <w:sz w:val="23"/>
          <w:szCs w:val="23"/>
        </w:rPr>
        <w:t>1</w:t>
      </w:r>
      <w:r w:rsidR="00F72306" w:rsidRPr="005A6D5C">
        <w:rPr>
          <w:sz w:val="23"/>
          <w:szCs w:val="23"/>
        </w:rPr>
        <w:t>)</w:t>
      </w:r>
      <w:r w:rsidRPr="005A6D5C">
        <w:rPr>
          <w:sz w:val="23"/>
          <w:szCs w:val="23"/>
        </w:rPr>
        <w:t xml:space="preserve"> of the Exemption Instrument applies to a Reporting Entity.</w:t>
      </w:r>
    </w:p>
    <w:p w14:paraId="5E677532" w14:textId="77777777" w:rsidR="00702049" w:rsidRPr="005A6D5C" w:rsidRDefault="00702049" w:rsidP="005A6D5C">
      <w:pPr>
        <w:jc w:val="both"/>
        <w:rPr>
          <w:sz w:val="23"/>
          <w:szCs w:val="23"/>
        </w:rPr>
      </w:pPr>
    </w:p>
    <w:p w14:paraId="0FF0D137" w14:textId="7B1E6F51" w:rsidR="006E5FFD" w:rsidRPr="005A6D5C" w:rsidRDefault="00702049" w:rsidP="005A6D5C">
      <w:pPr>
        <w:jc w:val="both"/>
        <w:rPr>
          <w:color w:val="000000"/>
          <w:sz w:val="23"/>
          <w:szCs w:val="23"/>
          <w:lang w:eastAsia="en-AU"/>
        </w:rPr>
      </w:pPr>
      <w:r w:rsidRPr="005A6D5C">
        <w:rPr>
          <w:sz w:val="23"/>
          <w:szCs w:val="23"/>
        </w:rPr>
        <w:t xml:space="preserve">The exemptive relief in subsection </w:t>
      </w:r>
      <w:r w:rsidR="005A6D5C" w:rsidRPr="005A6D5C">
        <w:rPr>
          <w:sz w:val="23"/>
          <w:szCs w:val="23"/>
        </w:rPr>
        <w:t>11</w:t>
      </w:r>
      <w:r w:rsidRPr="005A6D5C">
        <w:rPr>
          <w:sz w:val="23"/>
          <w:szCs w:val="23"/>
        </w:rPr>
        <w:t xml:space="preserve">(1) of the Exemption Instrument provides that </w:t>
      </w:r>
      <w:r w:rsidR="006E5FFD" w:rsidRPr="005A6D5C">
        <w:rPr>
          <w:sz w:val="23"/>
          <w:szCs w:val="23"/>
        </w:rPr>
        <w:t xml:space="preserve">a Reporting Entity </w:t>
      </w:r>
      <w:r w:rsidR="006E5FFD" w:rsidRPr="005A6D5C">
        <w:rPr>
          <w:color w:val="000000"/>
          <w:sz w:val="23"/>
          <w:szCs w:val="23"/>
          <w:lang w:eastAsia="en-AU"/>
        </w:rPr>
        <w:t>does not have to comply with paragraphs 2.2.1(1)(a) and (c) of the Rules to the extent those paragraphs require the Reporting Entity to report</w:t>
      </w:r>
      <w:r w:rsidR="005A6D5C" w:rsidRPr="005A6D5C">
        <w:rPr>
          <w:color w:val="000000"/>
          <w:sz w:val="23"/>
          <w:szCs w:val="23"/>
          <w:lang w:eastAsia="en-AU"/>
        </w:rPr>
        <w:t xml:space="preserve"> a trade identifier that is a 'universal transaction identifier' or a 'single transaction identifier', where the Reporting Entity reports other specified identifiers.</w:t>
      </w:r>
      <w:r w:rsidR="007D6DF7" w:rsidRPr="005A6D5C">
        <w:rPr>
          <w:color w:val="000000"/>
          <w:sz w:val="23"/>
          <w:szCs w:val="23"/>
          <w:lang w:eastAsia="en-AU"/>
        </w:rPr>
        <w:t xml:space="preserve"> The extension is for a period of 12 months, to 31 January 2017. </w:t>
      </w:r>
    </w:p>
    <w:p w14:paraId="07F92098" w14:textId="63F6B449" w:rsidR="0083682E" w:rsidRPr="005A6D5C" w:rsidRDefault="0083682E" w:rsidP="005A6D5C">
      <w:pPr>
        <w:spacing w:before="200"/>
        <w:jc w:val="both"/>
        <w:rPr>
          <w:b/>
          <w:sz w:val="23"/>
          <w:szCs w:val="23"/>
          <w:u w:val="single"/>
        </w:rPr>
      </w:pPr>
      <w:r w:rsidRPr="005A6D5C">
        <w:rPr>
          <w:b/>
          <w:sz w:val="23"/>
          <w:szCs w:val="23"/>
          <w:u w:val="single"/>
        </w:rPr>
        <w:t>Schedule 2 - Repeals</w:t>
      </w:r>
    </w:p>
    <w:p w14:paraId="7B6427E1" w14:textId="77777777" w:rsidR="0083682E" w:rsidRDefault="0083682E" w:rsidP="005A6D5C">
      <w:pPr>
        <w:jc w:val="both"/>
        <w:rPr>
          <w:sz w:val="23"/>
          <w:szCs w:val="23"/>
        </w:rPr>
      </w:pPr>
    </w:p>
    <w:p w14:paraId="5459B98A" w14:textId="35FBD059" w:rsidR="0083682E" w:rsidRPr="005A6D5C" w:rsidRDefault="0089748E" w:rsidP="005A6D5C">
      <w:pPr>
        <w:jc w:val="both"/>
        <w:rPr>
          <w:sz w:val="23"/>
          <w:szCs w:val="23"/>
          <w:u w:val="single"/>
        </w:rPr>
      </w:pPr>
      <w:r w:rsidRPr="005A6D5C">
        <w:rPr>
          <w:sz w:val="23"/>
          <w:szCs w:val="23"/>
          <w:u w:val="single"/>
        </w:rPr>
        <w:t xml:space="preserve">Item 1 - </w:t>
      </w:r>
      <w:r w:rsidR="0083682E" w:rsidRPr="005A6D5C">
        <w:rPr>
          <w:sz w:val="23"/>
          <w:szCs w:val="23"/>
          <w:u w:val="single"/>
        </w:rPr>
        <w:t xml:space="preserve">The whole of the </w:t>
      </w:r>
      <w:r w:rsidR="00815257">
        <w:rPr>
          <w:sz w:val="23"/>
          <w:szCs w:val="23"/>
          <w:u w:val="single"/>
        </w:rPr>
        <w:t>Amending I</w:t>
      </w:r>
      <w:r w:rsidR="0083682E" w:rsidRPr="005A6D5C">
        <w:rPr>
          <w:sz w:val="23"/>
          <w:szCs w:val="23"/>
          <w:u w:val="single"/>
        </w:rPr>
        <w:t>nstrument</w:t>
      </w:r>
    </w:p>
    <w:p w14:paraId="1E1669F3" w14:textId="77777777" w:rsidR="0083682E" w:rsidRPr="005A6D5C" w:rsidRDefault="0083682E" w:rsidP="005A6D5C">
      <w:pPr>
        <w:jc w:val="both"/>
        <w:rPr>
          <w:sz w:val="23"/>
          <w:szCs w:val="23"/>
        </w:rPr>
      </w:pPr>
    </w:p>
    <w:p w14:paraId="29B0CB8D" w14:textId="616E4F84" w:rsidR="0083682E" w:rsidRPr="005A6D5C" w:rsidRDefault="0083682E" w:rsidP="005A6D5C">
      <w:pPr>
        <w:jc w:val="both"/>
        <w:rPr>
          <w:sz w:val="23"/>
          <w:szCs w:val="23"/>
        </w:rPr>
      </w:pPr>
      <w:r w:rsidRPr="005A6D5C">
        <w:rPr>
          <w:sz w:val="23"/>
          <w:szCs w:val="23"/>
        </w:rPr>
        <w:t>Item 1 of Schedule 2 to the Legislative Instrument repeals the Amending Instrument.</w:t>
      </w:r>
    </w:p>
    <w:p w14:paraId="6E86BD02" w14:textId="77777777" w:rsidR="0083682E" w:rsidRPr="005A6D5C" w:rsidRDefault="0083682E" w:rsidP="005A6D5C">
      <w:pPr>
        <w:jc w:val="both"/>
        <w:rPr>
          <w:sz w:val="23"/>
          <w:szCs w:val="23"/>
        </w:rPr>
      </w:pPr>
    </w:p>
    <w:p w14:paraId="269F0F00" w14:textId="5A0F542F" w:rsidR="0083682E" w:rsidRPr="005A6D5C" w:rsidRDefault="0083682E" w:rsidP="005A6D5C">
      <w:pPr>
        <w:shd w:val="clear" w:color="auto" w:fill="FFFFFF"/>
        <w:jc w:val="both"/>
        <w:rPr>
          <w:color w:val="000000"/>
          <w:sz w:val="23"/>
          <w:szCs w:val="23"/>
          <w:lang w:eastAsia="en-AU"/>
        </w:rPr>
      </w:pPr>
      <w:r w:rsidRPr="005A6D5C">
        <w:rPr>
          <w:color w:val="000000"/>
          <w:sz w:val="23"/>
          <w:szCs w:val="23"/>
          <w:lang w:eastAsia="en-AU"/>
        </w:rPr>
        <w:t xml:space="preserve">ASIC has identified an issue with the manner in which the Amending Instrument was executed. As a result ASIC considers there may be doubt about the effectiveness of the Amending Instrument in amending the Exemption Instrument. </w:t>
      </w:r>
    </w:p>
    <w:p w14:paraId="55E7546F" w14:textId="77777777" w:rsidR="0083682E" w:rsidRPr="005A6D5C" w:rsidRDefault="0083682E" w:rsidP="005A6D5C">
      <w:pPr>
        <w:jc w:val="both"/>
        <w:rPr>
          <w:sz w:val="23"/>
          <w:szCs w:val="23"/>
        </w:rPr>
      </w:pPr>
    </w:p>
    <w:p w14:paraId="2415B8CD" w14:textId="6CB2D448" w:rsidR="003335FF" w:rsidRPr="005A6D5C" w:rsidRDefault="003335FF" w:rsidP="005A6D5C">
      <w:pPr>
        <w:jc w:val="both"/>
        <w:rPr>
          <w:sz w:val="23"/>
          <w:szCs w:val="23"/>
        </w:rPr>
      </w:pPr>
      <w:r w:rsidRPr="005A6D5C">
        <w:rPr>
          <w:sz w:val="23"/>
          <w:szCs w:val="23"/>
        </w:rPr>
        <w:t>As item 1 of Schedule 1 to the Legislative Instrument now makes the amendments to the Exemption Instrument that the Amending Instrument purported to make, ASIC is repealing the Amending Instrument for the avoidance of doubt.</w:t>
      </w:r>
    </w:p>
    <w:p w14:paraId="27830664" w14:textId="59B5E950" w:rsidR="00B64706" w:rsidRPr="004B7D2A" w:rsidRDefault="00B64706" w:rsidP="00B64706">
      <w:pPr>
        <w:jc w:val="both"/>
        <w:rPr>
          <w:b/>
          <w:bCs/>
          <w:sz w:val="23"/>
          <w:szCs w:val="23"/>
          <w:u w:val="single"/>
          <w:lang w:eastAsia="en-AU"/>
        </w:rPr>
      </w:pPr>
    </w:p>
    <w:p w14:paraId="45E87F08" w14:textId="77777777" w:rsidR="00AC2548" w:rsidRPr="004B7D2A" w:rsidRDefault="00AC2548">
      <w:pPr>
        <w:rPr>
          <w:b/>
          <w:bCs/>
          <w:sz w:val="23"/>
          <w:szCs w:val="23"/>
          <w:u w:val="single"/>
          <w:lang w:eastAsia="en-AU"/>
        </w:rPr>
      </w:pPr>
      <w:r w:rsidRPr="004B7D2A">
        <w:rPr>
          <w:b/>
          <w:bCs/>
          <w:sz w:val="23"/>
          <w:szCs w:val="23"/>
          <w:u w:val="single"/>
          <w:lang w:eastAsia="en-AU"/>
        </w:rPr>
        <w:br w:type="page"/>
      </w:r>
    </w:p>
    <w:p w14:paraId="6898E452" w14:textId="68F2CE7D" w:rsidR="00B47595" w:rsidRPr="004B7D2A" w:rsidRDefault="00B47595" w:rsidP="00B64706">
      <w:pPr>
        <w:jc w:val="both"/>
        <w:rPr>
          <w:sz w:val="23"/>
          <w:szCs w:val="23"/>
          <w:u w:val="single"/>
          <w:lang w:eastAsia="en-AU"/>
        </w:rPr>
      </w:pPr>
      <w:r w:rsidRPr="004B7D2A">
        <w:rPr>
          <w:b/>
          <w:bCs/>
          <w:sz w:val="23"/>
          <w:szCs w:val="23"/>
          <w:u w:val="single"/>
          <w:lang w:eastAsia="en-AU"/>
        </w:rPr>
        <w:lastRenderedPageBreak/>
        <w:t xml:space="preserve">ATTACHMENT </w:t>
      </w:r>
      <w:r w:rsidR="00B64706" w:rsidRPr="004B7D2A">
        <w:rPr>
          <w:b/>
          <w:bCs/>
          <w:sz w:val="23"/>
          <w:szCs w:val="23"/>
          <w:u w:val="single"/>
          <w:lang w:eastAsia="en-AU"/>
        </w:rPr>
        <w:t>B</w:t>
      </w:r>
      <w:r w:rsidRPr="004B7D2A">
        <w:rPr>
          <w:b/>
          <w:bCs/>
          <w:sz w:val="23"/>
          <w:szCs w:val="23"/>
          <w:u w:val="single"/>
          <w:lang w:eastAsia="en-AU"/>
        </w:rPr>
        <w:t xml:space="preserve"> – Statement of Compatibility with Human Rights</w:t>
      </w:r>
    </w:p>
    <w:p w14:paraId="4C7C0E42" w14:textId="77777777" w:rsidR="00B47595" w:rsidRPr="004B7D2A" w:rsidRDefault="00B47595" w:rsidP="0089748E">
      <w:pPr>
        <w:spacing w:before="100" w:beforeAutospacing="1" w:after="100" w:afterAutospacing="1"/>
        <w:jc w:val="center"/>
        <w:rPr>
          <w:sz w:val="23"/>
          <w:szCs w:val="23"/>
          <w:lang w:eastAsia="en-AU"/>
        </w:rPr>
      </w:pPr>
      <w:r w:rsidRPr="004B7D2A">
        <w:rPr>
          <w:i/>
          <w:iCs/>
          <w:sz w:val="23"/>
          <w:szCs w:val="23"/>
          <w:lang w:eastAsia="en-AU"/>
        </w:rPr>
        <w:t>Prepared in accordance with Part 3 of the Human Rights (Parliamentary Scrutiny) Act 2011.</w:t>
      </w:r>
    </w:p>
    <w:p w14:paraId="4E3BC61A" w14:textId="65DEA024" w:rsidR="002338C7" w:rsidRPr="004B7D2A" w:rsidRDefault="002338C7" w:rsidP="0089748E">
      <w:pPr>
        <w:spacing w:before="200" w:after="100" w:afterAutospacing="1"/>
        <w:jc w:val="center"/>
        <w:rPr>
          <w:b/>
          <w:sz w:val="23"/>
          <w:szCs w:val="23"/>
          <w:lang w:eastAsia="en-AU"/>
        </w:rPr>
      </w:pPr>
      <w:r w:rsidRPr="004B7D2A">
        <w:rPr>
          <w:b/>
          <w:i/>
          <w:sz w:val="23"/>
          <w:szCs w:val="23"/>
        </w:rPr>
        <w:t>ASIC Corporations (</w:t>
      </w:r>
      <w:r w:rsidR="005A18C8" w:rsidRPr="004B7D2A">
        <w:rPr>
          <w:b/>
          <w:i/>
          <w:sz w:val="23"/>
          <w:szCs w:val="23"/>
        </w:rPr>
        <w:t>Amendment</w:t>
      </w:r>
      <w:r w:rsidR="0089748E">
        <w:rPr>
          <w:b/>
          <w:i/>
          <w:sz w:val="23"/>
          <w:szCs w:val="23"/>
        </w:rPr>
        <w:t xml:space="preserve"> and Repeal</w:t>
      </w:r>
      <w:r w:rsidR="00B64706" w:rsidRPr="004B7D2A">
        <w:rPr>
          <w:b/>
          <w:i/>
          <w:sz w:val="23"/>
          <w:szCs w:val="23"/>
        </w:rPr>
        <w:t>)</w:t>
      </w:r>
      <w:r w:rsidRPr="004B7D2A">
        <w:rPr>
          <w:b/>
          <w:i/>
          <w:sz w:val="23"/>
          <w:szCs w:val="23"/>
        </w:rPr>
        <w:t xml:space="preserve"> Instrument 201</w:t>
      </w:r>
      <w:r w:rsidR="00D13A26" w:rsidRPr="004B7D2A">
        <w:rPr>
          <w:b/>
          <w:i/>
          <w:sz w:val="23"/>
          <w:szCs w:val="23"/>
        </w:rPr>
        <w:t>6</w:t>
      </w:r>
      <w:r w:rsidRPr="004B7D2A">
        <w:rPr>
          <w:b/>
          <w:i/>
          <w:sz w:val="23"/>
          <w:szCs w:val="23"/>
        </w:rPr>
        <w:t>/</w:t>
      </w:r>
      <w:r w:rsidR="00C70D97" w:rsidRPr="004B7D2A">
        <w:rPr>
          <w:b/>
          <w:i/>
          <w:sz w:val="23"/>
          <w:szCs w:val="23"/>
        </w:rPr>
        <w:t>00</w:t>
      </w:r>
      <w:r w:rsidR="00AC2548" w:rsidRPr="004B7D2A">
        <w:rPr>
          <w:b/>
          <w:i/>
          <w:sz w:val="23"/>
          <w:szCs w:val="23"/>
        </w:rPr>
        <w:t>43</w:t>
      </w:r>
    </w:p>
    <w:p w14:paraId="662BC243" w14:textId="751040CF" w:rsidR="00B47595" w:rsidRPr="004B7D2A" w:rsidRDefault="005A18C8" w:rsidP="00922470">
      <w:pPr>
        <w:spacing w:before="200" w:after="100" w:afterAutospacing="1"/>
        <w:jc w:val="both"/>
        <w:rPr>
          <w:sz w:val="23"/>
          <w:szCs w:val="23"/>
          <w:lang w:eastAsia="en-AU"/>
        </w:rPr>
      </w:pPr>
      <w:r w:rsidRPr="004B7D2A">
        <w:rPr>
          <w:sz w:val="23"/>
          <w:szCs w:val="23"/>
        </w:rPr>
        <w:t>The ASIC</w:t>
      </w:r>
      <w:r w:rsidRPr="004B7D2A">
        <w:rPr>
          <w:i/>
          <w:sz w:val="23"/>
          <w:szCs w:val="23"/>
        </w:rPr>
        <w:t xml:space="preserve"> Corporations (Amendment</w:t>
      </w:r>
      <w:r w:rsidR="0089748E">
        <w:rPr>
          <w:i/>
          <w:sz w:val="23"/>
          <w:szCs w:val="23"/>
        </w:rPr>
        <w:t xml:space="preserve"> and Repeal</w:t>
      </w:r>
      <w:r w:rsidRPr="004B7D2A">
        <w:rPr>
          <w:i/>
          <w:sz w:val="23"/>
          <w:szCs w:val="23"/>
        </w:rPr>
        <w:t>) Instrument 2016/</w:t>
      </w:r>
      <w:r w:rsidR="00C70D97" w:rsidRPr="004B7D2A">
        <w:rPr>
          <w:i/>
          <w:sz w:val="23"/>
          <w:szCs w:val="23"/>
        </w:rPr>
        <w:t>00</w:t>
      </w:r>
      <w:r w:rsidR="00AC2548" w:rsidRPr="004B7D2A">
        <w:rPr>
          <w:i/>
          <w:sz w:val="23"/>
          <w:szCs w:val="23"/>
        </w:rPr>
        <w:t>43</w:t>
      </w:r>
      <w:r w:rsidRPr="004B7D2A" w:rsidDel="00001E84">
        <w:rPr>
          <w:sz w:val="23"/>
          <w:szCs w:val="23"/>
          <w:lang w:eastAsia="en-AU"/>
        </w:rPr>
        <w:t xml:space="preserve"> </w:t>
      </w:r>
      <w:r w:rsidRPr="004B7D2A">
        <w:rPr>
          <w:sz w:val="23"/>
          <w:szCs w:val="23"/>
          <w:lang w:eastAsia="en-AU"/>
        </w:rPr>
        <w:t xml:space="preserve">(the </w:t>
      </w:r>
      <w:r w:rsidRPr="004B7D2A">
        <w:rPr>
          <w:b/>
          <w:i/>
          <w:sz w:val="23"/>
          <w:szCs w:val="23"/>
          <w:lang w:eastAsia="en-AU"/>
        </w:rPr>
        <w:t>Legislative Instrument</w:t>
      </w:r>
      <w:r w:rsidRPr="004B7D2A">
        <w:rPr>
          <w:sz w:val="23"/>
          <w:szCs w:val="23"/>
          <w:lang w:eastAsia="en-AU"/>
        </w:rPr>
        <w:t>)</w:t>
      </w:r>
      <w:r w:rsidR="00B47595" w:rsidRPr="004B7D2A">
        <w:rPr>
          <w:sz w:val="23"/>
          <w:szCs w:val="23"/>
          <w:lang w:eastAsia="en-AU"/>
        </w:rPr>
        <w:t xml:space="preserve"> </w:t>
      </w:r>
      <w:r w:rsidR="00726798" w:rsidRPr="004B7D2A">
        <w:rPr>
          <w:sz w:val="23"/>
          <w:szCs w:val="23"/>
          <w:lang w:eastAsia="en-AU"/>
        </w:rPr>
        <w:t xml:space="preserve">is </w:t>
      </w:r>
      <w:r w:rsidR="00B47595" w:rsidRPr="004B7D2A">
        <w:rPr>
          <w:sz w:val="23"/>
          <w:szCs w:val="23"/>
          <w:lang w:eastAsia="en-AU"/>
        </w:rPr>
        <w:t xml:space="preserve">compatible with the human rights and freedoms recognised or declared in the international instruments listed in section 3 of the </w:t>
      </w:r>
      <w:r w:rsidR="00B47595" w:rsidRPr="004B7D2A">
        <w:rPr>
          <w:i/>
          <w:iCs/>
          <w:sz w:val="23"/>
          <w:szCs w:val="23"/>
          <w:lang w:eastAsia="en-AU"/>
        </w:rPr>
        <w:t>Human Rights (Parliamentary Scrutiny) Act 2011</w:t>
      </w:r>
      <w:r w:rsidR="00B47595" w:rsidRPr="004B7D2A">
        <w:rPr>
          <w:sz w:val="23"/>
          <w:szCs w:val="23"/>
          <w:lang w:eastAsia="en-AU"/>
        </w:rPr>
        <w:t>.</w:t>
      </w:r>
    </w:p>
    <w:p w14:paraId="37C876FB" w14:textId="77777777" w:rsidR="00755CBD" w:rsidRPr="004B7D2A" w:rsidRDefault="00755CBD" w:rsidP="00755CBD">
      <w:pPr>
        <w:spacing w:before="200" w:after="100" w:afterAutospacing="1"/>
        <w:jc w:val="both"/>
        <w:rPr>
          <w:sz w:val="23"/>
          <w:szCs w:val="23"/>
          <w:lang w:eastAsia="en-AU"/>
        </w:rPr>
      </w:pPr>
      <w:r w:rsidRPr="004B7D2A">
        <w:rPr>
          <w:b/>
          <w:bCs/>
          <w:sz w:val="23"/>
          <w:szCs w:val="23"/>
          <w:lang w:eastAsia="en-AU"/>
        </w:rPr>
        <w:t>1.      Overview of the Legislative Instrument</w:t>
      </w:r>
    </w:p>
    <w:p w14:paraId="1265849E" w14:textId="0B7D489C" w:rsidR="00AC2548" w:rsidRPr="004B7D2A" w:rsidRDefault="00AC2548" w:rsidP="00AC2548">
      <w:pPr>
        <w:shd w:val="clear" w:color="auto" w:fill="FFFFFF"/>
        <w:jc w:val="both"/>
        <w:rPr>
          <w:color w:val="000000"/>
          <w:sz w:val="23"/>
          <w:szCs w:val="23"/>
          <w:lang w:eastAsia="en-AU"/>
        </w:rPr>
      </w:pPr>
      <w:r w:rsidRPr="004B7D2A">
        <w:rPr>
          <w:color w:val="000000"/>
          <w:sz w:val="23"/>
          <w:szCs w:val="23"/>
          <w:lang w:eastAsia="en-AU"/>
        </w:rPr>
        <w:t xml:space="preserve">On 27 January 2016, ASIC made the </w:t>
      </w:r>
      <w:r w:rsidRPr="004B7D2A">
        <w:rPr>
          <w:i/>
          <w:color w:val="000000"/>
          <w:sz w:val="23"/>
          <w:szCs w:val="23"/>
          <w:lang w:eastAsia="en-AU"/>
        </w:rPr>
        <w:t>ASIC Corporations (Amendment) Instrument 2016/0030</w:t>
      </w:r>
      <w:r w:rsidRPr="004B7D2A">
        <w:rPr>
          <w:color w:val="000000"/>
          <w:sz w:val="23"/>
          <w:szCs w:val="23"/>
          <w:lang w:eastAsia="en-AU"/>
        </w:rPr>
        <w:t xml:space="preserve"> (the </w:t>
      </w:r>
      <w:r w:rsidRPr="004B7D2A">
        <w:rPr>
          <w:b/>
          <w:i/>
          <w:color w:val="000000"/>
          <w:sz w:val="23"/>
          <w:szCs w:val="23"/>
          <w:lang w:eastAsia="en-AU"/>
        </w:rPr>
        <w:t>Amending Instrument</w:t>
      </w:r>
      <w:r w:rsidRPr="004B7D2A">
        <w:rPr>
          <w:color w:val="000000"/>
          <w:sz w:val="23"/>
          <w:szCs w:val="23"/>
          <w:lang w:eastAsia="en-AU"/>
        </w:rPr>
        <w:t>) which purported to amend the</w:t>
      </w:r>
      <w:r w:rsidRPr="004B7D2A">
        <w:rPr>
          <w:i/>
          <w:sz w:val="23"/>
          <w:szCs w:val="23"/>
        </w:rPr>
        <w:t xml:space="preserve"> ASIC Corporations (Derivative Transaction Reporting Exemption) Instrument 2015/844 </w:t>
      </w:r>
      <w:r w:rsidRPr="004B7D2A">
        <w:rPr>
          <w:sz w:val="23"/>
          <w:szCs w:val="23"/>
        </w:rPr>
        <w:t xml:space="preserve">(the </w:t>
      </w:r>
      <w:r w:rsidRPr="004B7D2A">
        <w:rPr>
          <w:b/>
          <w:i/>
          <w:sz w:val="23"/>
          <w:szCs w:val="23"/>
        </w:rPr>
        <w:t>Exemption Instrument</w:t>
      </w:r>
      <w:r w:rsidRPr="004B7D2A">
        <w:rPr>
          <w:sz w:val="23"/>
          <w:szCs w:val="23"/>
        </w:rPr>
        <w:t>).</w:t>
      </w:r>
    </w:p>
    <w:p w14:paraId="5B9D64AF" w14:textId="77777777" w:rsidR="00AC2548" w:rsidRPr="004B7D2A" w:rsidRDefault="00AC2548" w:rsidP="00AC2548">
      <w:pPr>
        <w:shd w:val="clear" w:color="auto" w:fill="FFFFFF"/>
        <w:jc w:val="both"/>
        <w:rPr>
          <w:color w:val="000000"/>
          <w:sz w:val="23"/>
          <w:szCs w:val="23"/>
          <w:lang w:eastAsia="en-AU"/>
        </w:rPr>
      </w:pPr>
    </w:p>
    <w:p w14:paraId="402C82C3" w14:textId="405A1D9D" w:rsidR="00AC2548" w:rsidRPr="004B7D2A" w:rsidRDefault="00AC2548" w:rsidP="00AC2548">
      <w:pPr>
        <w:tabs>
          <w:tab w:val="num" w:pos="1276"/>
        </w:tabs>
        <w:jc w:val="both"/>
        <w:rPr>
          <w:color w:val="000000"/>
          <w:sz w:val="23"/>
          <w:szCs w:val="23"/>
          <w:lang w:eastAsia="en-AU"/>
        </w:rPr>
      </w:pPr>
      <w:r w:rsidRPr="004B7D2A">
        <w:rPr>
          <w:color w:val="000000"/>
          <w:sz w:val="23"/>
          <w:szCs w:val="23"/>
          <w:lang w:eastAsia="en-AU"/>
        </w:rPr>
        <w:t xml:space="preserve">The Exemption Instrument was made on 21 September 2015 and provided time-limited exemptive relief from the requirement, imposed on 'Reporting Entities' under Rule 2.2.1 of the </w:t>
      </w:r>
      <w:r w:rsidRPr="004B7D2A">
        <w:rPr>
          <w:i/>
          <w:color w:val="000000"/>
          <w:sz w:val="23"/>
          <w:szCs w:val="23"/>
          <w:lang w:eastAsia="en-AU"/>
        </w:rPr>
        <w:t>ASIC Derivative Transaction Rules (Reporting) 2013</w:t>
      </w:r>
      <w:r w:rsidRPr="004B7D2A">
        <w:rPr>
          <w:color w:val="000000"/>
          <w:sz w:val="23"/>
          <w:szCs w:val="23"/>
          <w:lang w:eastAsia="en-AU"/>
        </w:rPr>
        <w:t xml:space="preserve"> (the </w:t>
      </w:r>
      <w:r w:rsidRPr="004B7D2A">
        <w:rPr>
          <w:b/>
          <w:i/>
          <w:color w:val="000000"/>
          <w:sz w:val="23"/>
          <w:szCs w:val="23"/>
          <w:lang w:eastAsia="en-AU"/>
        </w:rPr>
        <w:t>Rules</w:t>
      </w:r>
      <w:r w:rsidRPr="004B7D2A">
        <w:rPr>
          <w:color w:val="000000"/>
          <w:sz w:val="23"/>
          <w:szCs w:val="23"/>
          <w:lang w:eastAsia="en-AU"/>
        </w:rPr>
        <w:t xml:space="preserve">), to report information about transactions and positions in ‘OTC Derivatives’ to a Licensed Repository or a Prescribed Repository. </w:t>
      </w:r>
    </w:p>
    <w:p w14:paraId="06A14FFB" w14:textId="77777777" w:rsidR="00AC2548" w:rsidRPr="004B7D2A" w:rsidRDefault="00AC2548" w:rsidP="00AC2548">
      <w:pPr>
        <w:tabs>
          <w:tab w:val="num" w:pos="1276"/>
        </w:tabs>
        <w:jc w:val="both"/>
        <w:rPr>
          <w:color w:val="000000"/>
          <w:sz w:val="23"/>
          <w:szCs w:val="23"/>
          <w:lang w:eastAsia="en-AU"/>
        </w:rPr>
      </w:pPr>
    </w:p>
    <w:p w14:paraId="7585FB31" w14:textId="52A1AEA2" w:rsidR="00AC2548" w:rsidRPr="004B7D2A" w:rsidRDefault="00AC2548" w:rsidP="00AC2548">
      <w:pPr>
        <w:jc w:val="both"/>
        <w:rPr>
          <w:color w:val="000000"/>
          <w:sz w:val="23"/>
          <w:szCs w:val="23"/>
          <w:lang w:eastAsia="en-AU"/>
        </w:rPr>
      </w:pPr>
      <w:r w:rsidRPr="004B7D2A">
        <w:rPr>
          <w:color w:val="000000"/>
          <w:sz w:val="23"/>
          <w:szCs w:val="23"/>
          <w:lang w:eastAsia="en-AU"/>
        </w:rPr>
        <w:t>Among other things, the Exemption Instrument provide</w:t>
      </w:r>
      <w:r w:rsidR="000D2907">
        <w:rPr>
          <w:color w:val="000000"/>
          <w:sz w:val="23"/>
          <w:szCs w:val="23"/>
          <w:lang w:eastAsia="en-AU"/>
        </w:rPr>
        <w:t>s</w:t>
      </w:r>
      <w:r w:rsidRPr="004B7D2A">
        <w:rPr>
          <w:color w:val="000000"/>
          <w:sz w:val="23"/>
          <w:szCs w:val="23"/>
          <w:lang w:eastAsia="en-AU"/>
        </w:rPr>
        <w:t xml:space="preserve"> exemptive relief (</w:t>
      </w:r>
      <w:r w:rsidRPr="004B7D2A">
        <w:rPr>
          <w:b/>
          <w:i/>
          <w:color w:val="000000"/>
          <w:sz w:val="23"/>
          <w:szCs w:val="23"/>
          <w:lang w:eastAsia="en-AU"/>
        </w:rPr>
        <w:t>Identifier Reporting Relief</w:t>
      </w:r>
      <w:r w:rsidRPr="004B7D2A">
        <w:rPr>
          <w:color w:val="000000"/>
          <w:sz w:val="23"/>
          <w:szCs w:val="23"/>
          <w:lang w:eastAsia="en-AU"/>
        </w:rPr>
        <w:t>) from the requirement to report a trade identifier that is a 'universal transaction identifier' or a 'single transaction identifier', where the Reporting Entity reports other specified identifier</w:t>
      </w:r>
      <w:r w:rsidR="000D2907">
        <w:rPr>
          <w:color w:val="000000"/>
          <w:sz w:val="23"/>
          <w:szCs w:val="23"/>
          <w:lang w:eastAsia="en-AU"/>
        </w:rPr>
        <w:t>s</w:t>
      </w:r>
      <w:r w:rsidRPr="004B7D2A">
        <w:rPr>
          <w:color w:val="000000"/>
          <w:sz w:val="23"/>
          <w:szCs w:val="23"/>
          <w:lang w:eastAsia="en-AU"/>
        </w:rPr>
        <w:t>. The relief was granted because Reporting Entities were experiencing issues implementing the requirement</w:t>
      </w:r>
      <w:r w:rsidR="0089748E">
        <w:rPr>
          <w:color w:val="000000"/>
          <w:sz w:val="23"/>
          <w:szCs w:val="23"/>
          <w:lang w:eastAsia="en-AU"/>
        </w:rPr>
        <w:t>. The relief</w:t>
      </w:r>
      <w:r w:rsidRPr="004B7D2A">
        <w:rPr>
          <w:color w:val="000000"/>
          <w:sz w:val="23"/>
          <w:szCs w:val="23"/>
          <w:lang w:eastAsia="en-AU"/>
        </w:rPr>
        <w:t xml:space="preserve"> was originally due to expire on 31 January 2016. </w:t>
      </w:r>
    </w:p>
    <w:p w14:paraId="30026AAE" w14:textId="77777777" w:rsidR="00AC2548" w:rsidRPr="004B7D2A" w:rsidRDefault="00AC2548" w:rsidP="00AC2548">
      <w:pPr>
        <w:tabs>
          <w:tab w:val="num" w:pos="1276"/>
        </w:tabs>
        <w:jc w:val="both"/>
        <w:rPr>
          <w:color w:val="000000"/>
          <w:sz w:val="23"/>
          <w:szCs w:val="23"/>
          <w:lang w:eastAsia="en-AU"/>
        </w:rPr>
      </w:pPr>
    </w:p>
    <w:p w14:paraId="67C373FE" w14:textId="77777777" w:rsidR="00AC2548" w:rsidRPr="004B7D2A" w:rsidRDefault="00AC2548" w:rsidP="00AC2548">
      <w:pPr>
        <w:jc w:val="both"/>
        <w:rPr>
          <w:color w:val="000000"/>
          <w:sz w:val="23"/>
          <w:szCs w:val="23"/>
          <w:lang w:eastAsia="en-AU"/>
        </w:rPr>
      </w:pPr>
      <w:r w:rsidRPr="004B7D2A">
        <w:rPr>
          <w:color w:val="000000"/>
          <w:sz w:val="23"/>
          <w:szCs w:val="23"/>
          <w:lang w:eastAsia="en-AU"/>
        </w:rPr>
        <w:t>The Amending Instrument purported to amend the Exemption Instrument to extend the Identifier Reporting Relief under the Exemption Instrument until 31 January 2017, in light of ongoing implementation issues and acknowledging that the establishment of a globally consistent format for such identifiers is an issue that will be resolved at an international level and is outside the control of any one Reporting Entity.</w:t>
      </w:r>
    </w:p>
    <w:p w14:paraId="5045CEDC" w14:textId="77777777" w:rsidR="00AC2548" w:rsidRPr="004B7D2A" w:rsidRDefault="00AC2548" w:rsidP="00AC2548">
      <w:pPr>
        <w:tabs>
          <w:tab w:val="num" w:pos="1276"/>
        </w:tabs>
        <w:jc w:val="both"/>
        <w:rPr>
          <w:color w:val="000000"/>
          <w:sz w:val="23"/>
          <w:szCs w:val="23"/>
          <w:lang w:eastAsia="en-AU"/>
        </w:rPr>
      </w:pPr>
    </w:p>
    <w:p w14:paraId="211DA3DE" w14:textId="77777777" w:rsidR="00AC2548" w:rsidRPr="004B7D2A" w:rsidRDefault="00AC2548" w:rsidP="00AC2548">
      <w:pPr>
        <w:shd w:val="clear" w:color="auto" w:fill="FFFFFF"/>
        <w:jc w:val="both"/>
        <w:rPr>
          <w:color w:val="000000"/>
          <w:sz w:val="23"/>
          <w:szCs w:val="23"/>
          <w:lang w:eastAsia="en-AU"/>
        </w:rPr>
      </w:pPr>
      <w:r w:rsidRPr="004B7D2A">
        <w:rPr>
          <w:color w:val="000000"/>
          <w:sz w:val="23"/>
          <w:szCs w:val="23"/>
          <w:lang w:eastAsia="en-AU"/>
        </w:rPr>
        <w:t xml:space="preserve">However, since executing the Amending Instrument, ASIC has identified an issue with the manner in which the Amending Instrument was executed. As a result ASIC considers there may be doubt about the effectiveness of the Amending Instrument in amending the Exemption Instrument. </w:t>
      </w:r>
    </w:p>
    <w:p w14:paraId="0D0E9C3A" w14:textId="77777777" w:rsidR="00AC2548" w:rsidRPr="004B7D2A" w:rsidRDefault="00AC2548" w:rsidP="00AC2548">
      <w:pPr>
        <w:shd w:val="clear" w:color="auto" w:fill="FFFFFF"/>
        <w:jc w:val="both"/>
        <w:rPr>
          <w:color w:val="000000"/>
          <w:sz w:val="23"/>
          <w:szCs w:val="23"/>
          <w:lang w:eastAsia="en-AU"/>
        </w:rPr>
      </w:pPr>
    </w:p>
    <w:p w14:paraId="0692ECF7" w14:textId="77777777" w:rsidR="00AC2548" w:rsidRPr="004B7D2A" w:rsidRDefault="00AC2548" w:rsidP="00AC2548">
      <w:pPr>
        <w:spacing w:after="120"/>
        <w:jc w:val="both"/>
        <w:rPr>
          <w:sz w:val="23"/>
          <w:szCs w:val="23"/>
        </w:rPr>
      </w:pPr>
      <w:r w:rsidRPr="004B7D2A">
        <w:rPr>
          <w:sz w:val="23"/>
          <w:szCs w:val="23"/>
        </w:rPr>
        <w:t>The purpose of the Legislative Instrument is to remove doubt about the effectiveness of the Amending Instrument in amending the Exemption Instrument by:</w:t>
      </w:r>
    </w:p>
    <w:p w14:paraId="4D997AA0" w14:textId="77777777" w:rsidR="00AC2548" w:rsidRPr="004B7D2A" w:rsidRDefault="00AC2548" w:rsidP="00AC2548">
      <w:pPr>
        <w:pStyle w:val="ListParagraph"/>
        <w:numPr>
          <w:ilvl w:val="0"/>
          <w:numId w:val="44"/>
        </w:numPr>
        <w:shd w:val="clear" w:color="auto" w:fill="FFFFFF"/>
        <w:spacing w:after="120"/>
        <w:ind w:left="714" w:hanging="357"/>
        <w:jc w:val="both"/>
        <w:rPr>
          <w:color w:val="000000"/>
          <w:sz w:val="23"/>
          <w:szCs w:val="23"/>
        </w:rPr>
      </w:pPr>
      <w:r w:rsidRPr="004B7D2A">
        <w:rPr>
          <w:color w:val="000000"/>
          <w:sz w:val="23"/>
          <w:szCs w:val="23"/>
        </w:rPr>
        <w:t>repealing the Amending Instrument; and</w:t>
      </w:r>
    </w:p>
    <w:p w14:paraId="14021D20" w14:textId="77777777" w:rsidR="00AC2548" w:rsidRPr="004B7D2A" w:rsidRDefault="00AC2548" w:rsidP="00AC2548">
      <w:pPr>
        <w:pStyle w:val="ListParagraph"/>
        <w:numPr>
          <w:ilvl w:val="0"/>
          <w:numId w:val="44"/>
        </w:numPr>
        <w:shd w:val="clear" w:color="auto" w:fill="FFFFFF"/>
        <w:jc w:val="both"/>
        <w:rPr>
          <w:color w:val="000000"/>
          <w:sz w:val="23"/>
          <w:szCs w:val="23"/>
        </w:rPr>
      </w:pPr>
      <w:r w:rsidRPr="004B7D2A">
        <w:rPr>
          <w:color w:val="000000"/>
          <w:sz w:val="23"/>
          <w:szCs w:val="23"/>
        </w:rPr>
        <w:t>making the amendments to the Exemption Instrument that the Amending Instrument purported to make.</w:t>
      </w:r>
    </w:p>
    <w:p w14:paraId="24A424DC" w14:textId="77777777" w:rsidR="00755CBD" w:rsidRPr="004B7D2A" w:rsidRDefault="00755CBD" w:rsidP="00755CBD">
      <w:pPr>
        <w:spacing w:before="200" w:after="100" w:afterAutospacing="1"/>
        <w:jc w:val="both"/>
        <w:rPr>
          <w:sz w:val="23"/>
          <w:szCs w:val="23"/>
          <w:lang w:eastAsia="en-AU"/>
        </w:rPr>
      </w:pPr>
      <w:r w:rsidRPr="004B7D2A">
        <w:rPr>
          <w:b/>
          <w:bCs/>
          <w:sz w:val="23"/>
          <w:szCs w:val="23"/>
          <w:lang w:eastAsia="en-AU"/>
        </w:rPr>
        <w:t>2.      Human rights implications</w:t>
      </w:r>
    </w:p>
    <w:p w14:paraId="4826CB16" w14:textId="77777777" w:rsidR="00F3757F" w:rsidRPr="004B7D2A" w:rsidRDefault="00F3757F" w:rsidP="00F3757F">
      <w:pPr>
        <w:spacing w:before="200" w:after="100" w:afterAutospacing="1"/>
        <w:jc w:val="both"/>
        <w:rPr>
          <w:sz w:val="23"/>
          <w:szCs w:val="23"/>
          <w:lang w:val="en-GB" w:eastAsia="en-AU"/>
        </w:rPr>
      </w:pPr>
      <w:r w:rsidRPr="004B7D2A">
        <w:rPr>
          <w:sz w:val="23"/>
          <w:szCs w:val="23"/>
          <w:lang w:val="en-GB" w:eastAsia="en-AU"/>
        </w:rPr>
        <w:t>The Legislative Instrument does not engage any of the applicable rights or freedoms.</w:t>
      </w:r>
    </w:p>
    <w:p w14:paraId="1349E98E" w14:textId="77777777" w:rsidR="00F3757F" w:rsidRPr="004B7D2A" w:rsidRDefault="00F3757F" w:rsidP="00F3757F">
      <w:pPr>
        <w:spacing w:before="200" w:after="100" w:afterAutospacing="1"/>
        <w:jc w:val="both"/>
        <w:rPr>
          <w:b/>
          <w:bCs/>
          <w:sz w:val="23"/>
          <w:szCs w:val="23"/>
          <w:lang w:eastAsia="en-AU"/>
        </w:rPr>
      </w:pPr>
      <w:r w:rsidRPr="004B7D2A">
        <w:rPr>
          <w:b/>
          <w:bCs/>
          <w:sz w:val="23"/>
          <w:szCs w:val="23"/>
          <w:lang w:eastAsia="en-AU"/>
        </w:rPr>
        <w:lastRenderedPageBreak/>
        <w:t>3.      Human rights implications</w:t>
      </w:r>
    </w:p>
    <w:p w14:paraId="1591A8E8" w14:textId="77777777" w:rsidR="00151D64" w:rsidRPr="004B7D2A" w:rsidRDefault="00F3757F" w:rsidP="00F3757F">
      <w:pPr>
        <w:spacing w:before="200" w:after="100" w:afterAutospacing="1"/>
        <w:jc w:val="both"/>
        <w:rPr>
          <w:sz w:val="23"/>
          <w:szCs w:val="23"/>
          <w:lang w:val="en-GB" w:eastAsia="en-AU"/>
        </w:rPr>
      </w:pPr>
      <w:r w:rsidRPr="004B7D2A">
        <w:rPr>
          <w:sz w:val="23"/>
          <w:szCs w:val="23"/>
          <w:lang w:val="en-GB" w:eastAsia="en-AU"/>
        </w:rPr>
        <w:t>The Legislative Instrument is compatible with human rights as it does not raise any human rights issues.</w:t>
      </w:r>
    </w:p>
    <w:sectPr w:rsidR="00151D64" w:rsidRPr="004B7D2A" w:rsidSect="00DE49BF">
      <w:headerReference w:type="default" r:id="rId12"/>
      <w:footerReference w:type="default" r:id="rId13"/>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BBBAC8" w14:textId="77777777" w:rsidR="00B6249B" w:rsidRDefault="00B6249B" w:rsidP="000C6208">
      <w:r>
        <w:separator/>
      </w:r>
    </w:p>
  </w:endnote>
  <w:endnote w:type="continuationSeparator" w:id="0">
    <w:p w14:paraId="4080F3A5" w14:textId="77777777" w:rsidR="00B6249B" w:rsidRDefault="00B6249B" w:rsidP="000C6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B08CD" w14:textId="77777777" w:rsidR="00FE0477" w:rsidRDefault="00FE0477">
    <w:pPr>
      <w:pStyle w:val="Footer"/>
      <w:jc w:val="right"/>
    </w:pPr>
    <w:r>
      <w:fldChar w:fldCharType="begin"/>
    </w:r>
    <w:r>
      <w:instrText xml:space="preserve"> PAGE   \* MERGEFORMAT </w:instrText>
    </w:r>
    <w:r>
      <w:fldChar w:fldCharType="separate"/>
    </w:r>
    <w:r w:rsidR="007B0FC4">
      <w:rPr>
        <w:noProof/>
      </w:rPr>
      <w:t>1</w:t>
    </w:r>
    <w:r>
      <w:fldChar w:fldCharType="end"/>
    </w:r>
  </w:p>
  <w:p w14:paraId="638D7165" w14:textId="77777777" w:rsidR="00FE0477" w:rsidRPr="00163B93" w:rsidRDefault="00FE0477" w:rsidP="00163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9883A" w14:textId="77777777" w:rsidR="00B6249B" w:rsidRDefault="00B6249B" w:rsidP="000C6208">
      <w:r>
        <w:separator/>
      </w:r>
    </w:p>
  </w:footnote>
  <w:footnote w:type="continuationSeparator" w:id="0">
    <w:p w14:paraId="396ED3D7" w14:textId="77777777" w:rsidR="00B6249B" w:rsidRDefault="00B6249B" w:rsidP="000C62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15581" w14:textId="61A67CD9" w:rsidR="005542F8" w:rsidRPr="005845A6" w:rsidRDefault="005542F8" w:rsidP="005845A6">
    <w:pPr>
      <w:pStyle w:val="Header"/>
      <w:ind w:left="0"/>
      <w:rPr>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AD6373E"/>
    <w:lvl w:ilvl="0">
      <w:start w:val="1"/>
      <w:numFmt w:val="decimal"/>
      <w:lvlText w:val="%1."/>
      <w:lvlJc w:val="left"/>
      <w:pPr>
        <w:tabs>
          <w:tab w:val="num" w:pos="643"/>
        </w:tabs>
        <w:ind w:left="643" w:hanging="360"/>
      </w:pPr>
    </w:lvl>
  </w:abstractNum>
  <w:abstractNum w:abstractNumId="1">
    <w:nsid w:val="02C97E37"/>
    <w:multiLevelType w:val="multilevel"/>
    <w:tmpl w:val="3A983E5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3A508BB"/>
    <w:multiLevelType w:val="hybridMultilevel"/>
    <w:tmpl w:val="27EC095C"/>
    <w:lvl w:ilvl="0" w:tplc="8362EBAA">
      <w:start w:val="2"/>
      <w:numFmt w:val="lowerRoman"/>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C62CB2"/>
    <w:multiLevelType w:val="multilevel"/>
    <w:tmpl w:val="624C8CB8"/>
    <w:lvl w:ilvl="0">
      <w:start w:val="20"/>
      <w:numFmt w:val="decimal"/>
      <w:lvlText w:val="%1."/>
      <w:lvlJc w:val="left"/>
      <w:pPr>
        <w:ind w:left="360" w:hanging="360"/>
      </w:pPr>
      <w:rPr>
        <w:rFonts w:hint="default"/>
      </w:rPr>
    </w:lvl>
    <w:lvl w:ilvl="1">
      <w:start w:val="1"/>
      <w:numFmt w:val="lowerLetter"/>
      <w:lvlText w:val="(%2)"/>
      <w:lvlJc w:val="left"/>
      <w:pPr>
        <w:ind w:left="786" w:hanging="360"/>
      </w:pPr>
      <w:rPr>
        <w:rFonts w:ascii="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04844F2"/>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632904"/>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46880"/>
    <w:multiLevelType w:val="hybridMultilevel"/>
    <w:tmpl w:val="73E82266"/>
    <w:lvl w:ilvl="0" w:tplc="8362EBAA">
      <w:start w:val="2"/>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E0C6808"/>
    <w:multiLevelType w:val="multilevel"/>
    <w:tmpl w:val="9CA27EE0"/>
    <w:lvl w:ilvl="0">
      <w:start w:val="1"/>
      <w:numFmt w:val="decimal"/>
      <w:pStyle w:val="BodyText"/>
      <w:lvlText w:val="%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1EE7194"/>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43B1A7D"/>
    <w:multiLevelType w:val="multilevel"/>
    <w:tmpl w:val="2BF2360A"/>
    <w:name w:val="ASIC proposal"/>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text"/>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3">
    <w:nsid w:val="2C7D73DE"/>
    <w:multiLevelType w:val="hybridMultilevel"/>
    <w:tmpl w:val="46EAF5A6"/>
    <w:lvl w:ilvl="0" w:tplc="AB988280">
      <w:start w:val="1"/>
      <w:numFmt w:val="bullet"/>
      <w:pStyle w:val="tablebullet"/>
      <w:lvlText w:val=""/>
      <w:lvlJc w:val="left"/>
      <w:pPr>
        <w:tabs>
          <w:tab w:val="num" w:pos="170"/>
        </w:tabs>
        <w:ind w:left="170" w:hanging="17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3119D7"/>
    <w:multiLevelType w:val="multilevel"/>
    <w:tmpl w:val="8346ADB4"/>
    <w:lvl w:ilvl="0">
      <w:start w:val="1"/>
      <w:numFmt w:val="decimal"/>
      <w:pStyle w:val="RPG-BodyTextNumbered"/>
      <w:lvlText w:val="%1"/>
      <w:lvlJc w:val="left"/>
      <w:pPr>
        <w:tabs>
          <w:tab w:val="num" w:pos="851"/>
        </w:tabs>
        <w:ind w:left="851" w:hanging="426"/>
      </w:pPr>
      <w:rPr>
        <w:rFonts w:hint="default"/>
        <w:b w:val="0"/>
        <w:sz w:val="18"/>
      </w:rPr>
    </w:lvl>
    <w:lvl w:ilvl="1">
      <w:start w:val="1"/>
      <w:numFmt w:val="lowerLetter"/>
      <w:pStyle w:val="RPG-SublistLevel1"/>
      <w:lvlText w:val="(%2)"/>
      <w:lvlJc w:val="left"/>
      <w:pPr>
        <w:tabs>
          <w:tab w:val="num" w:pos="1276"/>
        </w:tabs>
        <w:ind w:left="1276" w:hanging="425"/>
      </w:pPr>
      <w:rPr>
        <w:rFonts w:hint="default"/>
        <w:sz w:val="18"/>
      </w:rPr>
    </w:lvl>
    <w:lvl w:ilvl="2">
      <w:start w:val="1"/>
      <w:numFmt w:val="lowerRoman"/>
      <w:pStyle w:val="RPG-SublistLevel2"/>
      <w:lvlText w:val="(%3)"/>
      <w:lvlJc w:val="left"/>
      <w:pPr>
        <w:tabs>
          <w:tab w:val="num" w:pos="1701"/>
        </w:tabs>
        <w:ind w:left="1701" w:hanging="425"/>
      </w:pPr>
      <w:rPr>
        <w:rFonts w:hint="default"/>
        <w:sz w:val="1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35A4B35"/>
    <w:multiLevelType w:val="hybridMultilevel"/>
    <w:tmpl w:val="08AC3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850770"/>
    <w:multiLevelType w:val="hybridMultilevel"/>
    <w:tmpl w:val="E8DA8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5BE7D6F"/>
    <w:multiLevelType w:val="hybridMultilevel"/>
    <w:tmpl w:val="AB3CC640"/>
    <w:lvl w:ilvl="0" w:tplc="9C16A55C">
      <w:start w:val="1"/>
      <w:numFmt w:val="lowerRoman"/>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AA80107"/>
    <w:multiLevelType w:val="hybridMultilevel"/>
    <w:tmpl w:val="D5CC8D80"/>
    <w:lvl w:ilvl="0" w:tplc="2F3C981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nsid w:val="3AEA6F9B"/>
    <w:multiLevelType w:val="hybridMultilevel"/>
    <w:tmpl w:val="B37E9146"/>
    <w:lvl w:ilvl="0" w:tplc="F2007EA8">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21">
    <w:nsid w:val="3EEF0F34"/>
    <w:multiLevelType w:val="multilevel"/>
    <w:tmpl w:val="3296123A"/>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2AA281A"/>
    <w:multiLevelType w:val="hybridMultilevel"/>
    <w:tmpl w:val="4F3E94E2"/>
    <w:lvl w:ilvl="0" w:tplc="E4C86D24">
      <w:start w:val="1"/>
      <w:numFmt w:val="lowerRoman"/>
      <w:lvlText w:val="(%1)"/>
      <w:lvlJc w:val="left"/>
      <w:pPr>
        <w:ind w:left="862"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D102DD8"/>
    <w:multiLevelType w:val="hybridMultilevel"/>
    <w:tmpl w:val="015A3D2C"/>
    <w:lvl w:ilvl="0" w:tplc="5B761B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2677F02"/>
    <w:multiLevelType w:val="multilevel"/>
    <w:tmpl w:val="5A6673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36B65CD"/>
    <w:multiLevelType w:val="hybridMultilevel"/>
    <w:tmpl w:val="C8F0255E"/>
    <w:lvl w:ilvl="0" w:tplc="E63C2630">
      <w:start w:val="1"/>
      <w:numFmt w:val="bullet"/>
      <w:lvlText w:val=""/>
      <w:lvlJc w:val="left"/>
      <w:pPr>
        <w:tabs>
          <w:tab w:val="num" w:pos="2693"/>
        </w:tabs>
        <w:ind w:left="2693"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D5E6804C">
      <w:start w:val="1"/>
      <w:numFmt w:val="bullet"/>
      <w:pStyle w:val="Frontbullet"/>
      <w:lvlText w:val=""/>
      <w:lvlJc w:val="left"/>
      <w:pPr>
        <w:tabs>
          <w:tab w:val="num" w:pos="2693"/>
        </w:tabs>
        <w:ind w:left="2693" w:hanging="425"/>
      </w:pPr>
      <w:rPr>
        <w:rFonts w:ascii="Wingdings" w:hAnsi="Wingdings" w:hint="default"/>
        <w:color w:val="auto"/>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417653"/>
    <w:multiLevelType w:val="hybridMultilevel"/>
    <w:tmpl w:val="40265478"/>
    <w:lvl w:ilvl="0" w:tplc="68761624">
      <w:start w:val="1"/>
      <w:numFmt w:val="lowerRoman"/>
      <w:lvlText w:val="(%1)"/>
      <w:lvlJc w:val="left"/>
      <w:pPr>
        <w:ind w:left="865" w:hanging="360"/>
      </w:pPr>
      <w:rPr>
        <w:rFonts w:hint="default"/>
      </w:rPr>
    </w:lvl>
    <w:lvl w:ilvl="1" w:tplc="0C090019">
      <w:start w:val="1"/>
      <w:numFmt w:val="lowerLetter"/>
      <w:lvlText w:val="%2."/>
      <w:lvlJc w:val="left"/>
      <w:pPr>
        <w:ind w:left="1443" w:hanging="360"/>
      </w:pPr>
    </w:lvl>
    <w:lvl w:ilvl="2" w:tplc="0C09001B" w:tentative="1">
      <w:start w:val="1"/>
      <w:numFmt w:val="lowerRoman"/>
      <w:lvlText w:val="%3."/>
      <w:lvlJc w:val="right"/>
      <w:pPr>
        <w:ind w:left="2163" w:hanging="180"/>
      </w:pPr>
    </w:lvl>
    <w:lvl w:ilvl="3" w:tplc="0C09000F" w:tentative="1">
      <w:start w:val="1"/>
      <w:numFmt w:val="decimal"/>
      <w:lvlText w:val="%4."/>
      <w:lvlJc w:val="left"/>
      <w:pPr>
        <w:ind w:left="2883" w:hanging="360"/>
      </w:pPr>
    </w:lvl>
    <w:lvl w:ilvl="4" w:tplc="0C090019" w:tentative="1">
      <w:start w:val="1"/>
      <w:numFmt w:val="lowerLetter"/>
      <w:lvlText w:val="%5."/>
      <w:lvlJc w:val="left"/>
      <w:pPr>
        <w:ind w:left="3603" w:hanging="360"/>
      </w:pPr>
    </w:lvl>
    <w:lvl w:ilvl="5" w:tplc="0C09001B" w:tentative="1">
      <w:start w:val="1"/>
      <w:numFmt w:val="lowerRoman"/>
      <w:lvlText w:val="%6."/>
      <w:lvlJc w:val="right"/>
      <w:pPr>
        <w:ind w:left="4323" w:hanging="180"/>
      </w:pPr>
    </w:lvl>
    <w:lvl w:ilvl="6" w:tplc="0C09000F" w:tentative="1">
      <w:start w:val="1"/>
      <w:numFmt w:val="decimal"/>
      <w:lvlText w:val="%7."/>
      <w:lvlJc w:val="left"/>
      <w:pPr>
        <w:ind w:left="5043" w:hanging="360"/>
      </w:pPr>
    </w:lvl>
    <w:lvl w:ilvl="7" w:tplc="0C090019" w:tentative="1">
      <w:start w:val="1"/>
      <w:numFmt w:val="lowerLetter"/>
      <w:lvlText w:val="%8."/>
      <w:lvlJc w:val="left"/>
      <w:pPr>
        <w:ind w:left="5763" w:hanging="360"/>
      </w:pPr>
    </w:lvl>
    <w:lvl w:ilvl="8" w:tplc="0C09001B" w:tentative="1">
      <w:start w:val="1"/>
      <w:numFmt w:val="lowerRoman"/>
      <w:lvlText w:val="%9."/>
      <w:lvlJc w:val="right"/>
      <w:pPr>
        <w:ind w:left="6483" w:hanging="180"/>
      </w:pPr>
    </w:lvl>
  </w:abstractNum>
  <w:abstractNum w:abstractNumId="27">
    <w:nsid w:val="58881E1F"/>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BC14F7E"/>
    <w:multiLevelType w:val="hybridMultilevel"/>
    <w:tmpl w:val="B904640E"/>
    <w:lvl w:ilvl="0" w:tplc="03CCF40A">
      <w:start w:val="1"/>
      <w:numFmt w:val="bullet"/>
      <w:pStyle w:val="ListBullet2"/>
      <w:lvlText w:val=""/>
      <w:lvlJc w:val="left"/>
      <w:pPr>
        <w:tabs>
          <w:tab w:val="num" w:pos="851"/>
        </w:tabs>
        <w:ind w:left="851" w:hanging="426"/>
      </w:pPr>
      <w:rPr>
        <w:rFonts w:ascii="Symbol" w:hAnsi="Symbol" w:hint="default"/>
      </w:rPr>
    </w:lvl>
    <w:lvl w:ilvl="1" w:tplc="AB0ED52C" w:tentative="1">
      <w:start w:val="1"/>
      <w:numFmt w:val="bullet"/>
      <w:lvlText w:val="o"/>
      <w:lvlJc w:val="left"/>
      <w:pPr>
        <w:tabs>
          <w:tab w:val="num" w:pos="1440"/>
        </w:tabs>
        <w:ind w:left="1440" w:hanging="360"/>
      </w:pPr>
      <w:rPr>
        <w:rFonts w:ascii="Courier New" w:hAnsi="Courier New" w:cs="Courier New" w:hint="default"/>
      </w:rPr>
    </w:lvl>
    <w:lvl w:ilvl="2" w:tplc="771863C8" w:tentative="1">
      <w:start w:val="1"/>
      <w:numFmt w:val="bullet"/>
      <w:lvlText w:val=""/>
      <w:lvlJc w:val="left"/>
      <w:pPr>
        <w:tabs>
          <w:tab w:val="num" w:pos="2160"/>
        </w:tabs>
        <w:ind w:left="2160" w:hanging="360"/>
      </w:pPr>
      <w:rPr>
        <w:rFonts w:ascii="Wingdings" w:hAnsi="Wingdings" w:hint="default"/>
      </w:rPr>
    </w:lvl>
    <w:lvl w:ilvl="3" w:tplc="6FCEBD2A" w:tentative="1">
      <w:start w:val="1"/>
      <w:numFmt w:val="bullet"/>
      <w:lvlText w:val=""/>
      <w:lvlJc w:val="left"/>
      <w:pPr>
        <w:tabs>
          <w:tab w:val="num" w:pos="2880"/>
        </w:tabs>
        <w:ind w:left="2880" w:hanging="360"/>
      </w:pPr>
      <w:rPr>
        <w:rFonts w:ascii="Symbol" w:hAnsi="Symbol" w:hint="default"/>
      </w:rPr>
    </w:lvl>
    <w:lvl w:ilvl="4" w:tplc="90EC3DCC" w:tentative="1">
      <w:start w:val="1"/>
      <w:numFmt w:val="bullet"/>
      <w:lvlText w:val="o"/>
      <w:lvlJc w:val="left"/>
      <w:pPr>
        <w:tabs>
          <w:tab w:val="num" w:pos="3600"/>
        </w:tabs>
        <w:ind w:left="3600" w:hanging="360"/>
      </w:pPr>
      <w:rPr>
        <w:rFonts w:ascii="Courier New" w:hAnsi="Courier New" w:cs="Courier New" w:hint="default"/>
      </w:rPr>
    </w:lvl>
    <w:lvl w:ilvl="5" w:tplc="456A46F6" w:tentative="1">
      <w:start w:val="1"/>
      <w:numFmt w:val="bullet"/>
      <w:lvlText w:val=""/>
      <w:lvlJc w:val="left"/>
      <w:pPr>
        <w:tabs>
          <w:tab w:val="num" w:pos="4320"/>
        </w:tabs>
        <w:ind w:left="4320" w:hanging="360"/>
      </w:pPr>
      <w:rPr>
        <w:rFonts w:ascii="Wingdings" w:hAnsi="Wingdings" w:hint="default"/>
      </w:rPr>
    </w:lvl>
    <w:lvl w:ilvl="6" w:tplc="987C3F0A" w:tentative="1">
      <w:start w:val="1"/>
      <w:numFmt w:val="bullet"/>
      <w:lvlText w:val=""/>
      <w:lvlJc w:val="left"/>
      <w:pPr>
        <w:tabs>
          <w:tab w:val="num" w:pos="5040"/>
        </w:tabs>
        <w:ind w:left="5040" w:hanging="360"/>
      </w:pPr>
      <w:rPr>
        <w:rFonts w:ascii="Symbol" w:hAnsi="Symbol" w:hint="default"/>
      </w:rPr>
    </w:lvl>
    <w:lvl w:ilvl="7" w:tplc="B43872A0" w:tentative="1">
      <w:start w:val="1"/>
      <w:numFmt w:val="bullet"/>
      <w:lvlText w:val="o"/>
      <w:lvlJc w:val="left"/>
      <w:pPr>
        <w:tabs>
          <w:tab w:val="num" w:pos="5760"/>
        </w:tabs>
        <w:ind w:left="5760" w:hanging="360"/>
      </w:pPr>
      <w:rPr>
        <w:rFonts w:ascii="Courier New" w:hAnsi="Courier New" w:cs="Courier New" w:hint="default"/>
      </w:rPr>
    </w:lvl>
    <w:lvl w:ilvl="8" w:tplc="C62AC398" w:tentative="1">
      <w:start w:val="1"/>
      <w:numFmt w:val="bullet"/>
      <w:lvlText w:val=""/>
      <w:lvlJc w:val="left"/>
      <w:pPr>
        <w:tabs>
          <w:tab w:val="num" w:pos="6480"/>
        </w:tabs>
        <w:ind w:left="6480" w:hanging="360"/>
      </w:pPr>
      <w:rPr>
        <w:rFonts w:ascii="Wingdings" w:hAnsi="Wingdings" w:hint="default"/>
      </w:rPr>
    </w:lvl>
  </w:abstractNum>
  <w:abstractNum w:abstractNumId="29">
    <w:nsid w:val="5BD40E97"/>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BE05F27"/>
    <w:multiLevelType w:val="hybridMultilevel"/>
    <w:tmpl w:val="4E12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C167CA2"/>
    <w:multiLevelType w:val="hybridMultilevel"/>
    <w:tmpl w:val="8ED048A2"/>
    <w:lvl w:ilvl="0" w:tplc="F364D60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609F737C"/>
    <w:multiLevelType w:val="hybridMultilevel"/>
    <w:tmpl w:val="EAEE32D0"/>
    <w:lvl w:ilvl="0" w:tplc="58C02294">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3">
    <w:nsid w:val="62756F33"/>
    <w:multiLevelType w:val="hybridMultilevel"/>
    <w:tmpl w:val="76EE0A6E"/>
    <w:lvl w:ilvl="0" w:tplc="EF3E9C7C">
      <w:start w:val="1"/>
      <w:numFmt w:val="bullet"/>
      <w:pStyle w:val="KPbullet"/>
      <w:lvlText w:val=""/>
      <w:lvlJc w:val="left"/>
      <w:pPr>
        <w:tabs>
          <w:tab w:val="num" w:pos="2807"/>
        </w:tabs>
        <w:ind w:left="2807" w:hanging="426"/>
      </w:pPr>
      <w:rPr>
        <w:rFonts w:ascii="Symbol" w:hAnsi="Symbol" w:hint="default"/>
        <w:b w:val="0"/>
        <w:i w:val="0"/>
        <w:color w:val="auto"/>
        <w:sz w:val="20"/>
      </w:rPr>
    </w:lvl>
    <w:lvl w:ilvl="1" w:tplc="D8BC29D8" w:tentative="1">
      <w:start w:val="1"/>
      <w:numFmt w:val="bullet"/>
      <w:lvlText w:val="o"/>
      <w:lvlJc w:val="left"/>
      <w:pPr>
        <w:tabs>
          <w:tab w:val="num" w:pos="1440"/>
        </w:tabs>
        <w:ind w:left="1440" w:hanging="360"/>
      </w:pPr>
      <w:rPr>
        <w:rFonts w:ascii="Courier New" w:hAnsi="Courier New" w:hint="default"/>
      </w:rPr>
    </w:lvl>
    <w:lvl w:ilvl="2" w:tplc="86783058" w:tentative="1">
      <w:start w:val="1"/>
      <w:numFmt w:val="bullet"/>
      <w:lvlText w:val=""/>
      <w:lvlJc w:val="left"/>
      <w:pPr>
        <w:tabs>
          <w:tab w:val="num" w:pos="2160"/>
        </w:tabs>
        <w:ind w:left="2160" w:hanging="360"/>
      </w:pPr>
      <w:rPr>
        <w:rFonts w:ascii="Wingdings" w:hAnsi="Wingdings" w:hint="default"/>
      </w:rPr>
    </w:lvl>
    <w:lvl w:ilvl="3" w:tplc="0A44118E">
      <w:start w:val="1"/>
      <w:numFmt w:val="bullet"/>
      <w:lvlText w:val=""/>
      <w:lvlJc w:val="left"/>
      <w:pPr>
        <w:tabs>
          <w:tab w:val="num" w:pos="2880"/>
        </w:tabs>
        <w:ind w:left="2880" w:hanging="360"/>
      </w:pPr>
      <w:rPr>
        <w:rFonts w:ascii="Symbol" w:hAnsi="Symbol" w:hint="default"/>
      </w:rPr>
    </w:lvl>
    <w:lvl w:ilvl="4" w:tplc="C108C8C6" w:tentative="1">
      <w:start w:val="1"/>
      <w:numFmt w:val="bullet"/>
      <w:lvlText w:val="o"/>
      <w:lvlJc w:val="left"/>
      <w:pPr>
        <w:tabs>
          <w:tab w:val="num" w:pos="3600"/>
        </w:tabs>
        <w:ind w:left="3600" w:hanging="360"/>
      </w:pPr>
      <w:rPr>
        <w:rFonts w:ascii="Courier New" w:hAnsi="Courier New" w:hint="default"/>
      </w:rPr>
    </w:lvl>
    <w:lvl w:ilvl="5" w:tplc="11600634" w:tentative="1">
      <w:start w:val="1"/>
      <w:numFmt w:val="bullet"/>
      <w:lvlText w:val=""/>
      <w:lvlJc w:val="left"/>
      <w:pPr>
        <w:tabs>
          <w:tab w:val="num" w:pos="4320"/>
        </w:tabs>
        <w:ind w:left="4320" w:hanging="360"/>
      </w:pPr>
      <w:rPr>
        <w:rFonts w:ascii="Wingdings" w:hAnsi="Wingdings" w:hint="default"/>
      </w:rPr>
    </w:lvl>
    <w:lvl w:ilvl="6" w:tplc="6A747992" w:tentative="1">
      <w:start w:val="1"/>
      <w:numFmt w:val="bullet"/>
      <w:lvlText w:val=""/>
      <w:lvlJc w:val="left"/>
      <w:pPr>
        <w:tabs>
          <w:tab w:val="num" w:pos="5040"/>
        </w:tabs>
        <w:ind w:left="5040" w:hanging="360"/>
      </w:pPr>
      <w:rPr>
        <w:rFonts w:ascii="Symbol" w:hAnsi="Symbol" w:hint="default"/>
      </w:rPr>
    </w:lvl>
    <w:lvl w:ilvl="7" w:tplc="78EC681C" w:tentative="1">
      <w:start w:val="1"/>
      <w:numFmt w:val="bullet"/>
      <w:lvlText w:val="o"/>
      <w:lvlJc w:val="left"/>
      <w:pPr>
        <w:tabs>
          <w:tab w:val="num" w:pos="5760"/>
        </w:tabs>
        <w:ind w:left="5760" w:hanging="360"/>
      </w:pPr>
      <w:rPr>
        <w:rFonts w:ascii="Courier New" w:hAnsi="Courier New" w:hint="default"/>
      </w:rPr>
    </w:lvl>
    <w:lvl w:ilvl="8" w:tplc="999C8704" w:tentative="1">
      <w:start w:val="1"/>
      <w:numFmt w:val="bullet"/>
      <w:lvlText w:val=""/>
      <w:lvlJc w:val="left"/>
      <w:pPr>
        <w:tabs>
          <w:tab w:val="num" w:pos="6480"/>
        </w:tabs>
        <w:ind w:left="6480" w:hanging="360"/>
      </w:pPr>
      <w:rPr>
        <w:rFonts w:ascii="Wingdings" w:hAnsi="Wingdings" w:hint="default"/>
      </w:rPr>
    </w:lvl>
  </w:abstractNum>
  <w:abstractNum w:abstractNumId="34">
    <w:nsid w:val="62A17B53"/>
    <w:multiLevelType w:val="hybridMultilevel"/>
    <w:tmpl w:val="FEF00BBC"/>
    <w:lvl w:ilvl="0" w:tplc="8362EBAA">
      <w:start w:val="2"/>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72A39F4">
      <w:start w:val="1"/>
      <w:numFmt w:val="lowerRoman"/>
      <w:lvlText w:val="(%3)"/>
      <w:lvlJc w:val="right"/>
      <w:pPr>
        <w:ind w:left="2520" w:hanging="180"/>
      </w:pPr>
      <w:rPr>
        <w:rFonts w:ascii="Times New Roman" w:eastAsia="Times New Roman" w:hAnsi="Times New Roman"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339407A"/>
    <w:multiLevelType w:val="multilevel"/>
    <w:tmpl w:val="1BB2BF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6562D3B"/>
    <w:multiLevelType w:val="hybridMultilevel"/>
    <w:tmpl w:val="E918EA8E"/>
    <w:lvl w:ilvl="0" w:tplc="165075F6">
      <w:start w:val="1"/>
      <w:numFmt w:val="lowerRoman"/>
      <w:lvlText w:val="(%1)"/>
      <w:lvlJc w:val="left"/>
      <w:pPr>
        <w:ind w:left="1080" w:hanging="360"/>
      </w:pPr>
      <w:rPr>
        <w:rFonts w:hint="default"/>
      </w:rPr>
    </w:lvl>
    <w:lvl w:ilvl="1" w:tplc="0C090019" w:tentative="1">
      <w:start w:val="1"/>
      <w:numFmt w:val="lowerLetter"/>
      <w:lvlText w:val="%2."/>
      <w:lvlJc w:val="left"/>
      <w:pPr>
        <w:ind w:left="1658" w:hanging="360"/>
      </w:pPr>
    </w:lvl>
    <w:lvl w:ilvl="2" w:tplc="0C09001B" w:tentative="1">
      <w:start w:val="1"/>
      <w:numFmt w:val="lowerRoman"/>
      <w:lvlText w:val="%3."/>
      <w:lvlJc w:val="right"/>
      <w:pPr>
        <w:ind w:left="2378" w:hanging="180"/>
      </w:pPr>
    </w:lvl>
    <w:lvl w:ilvl="3" w:tplc="0C09000F" w:tentative="1">
      <w:start w:val="1"/>
      <w:numFmt w:val="decimal"/>
      <w:lvlText w:val="%4."/>
      <w:lvlJc w:val="left"/>
      <w:pPr>
        <w:ind w:left="3098" w:hanging="360"/>
      </w:pPr>
    </w:lvl>
    <w:lvl w:ilvl="4" w:tplc="0C090019" w:tentative="1">
      <w:start w:val="1"/>
      <w:numFmt w:val="lowerLetter"/>
      <w:lvlText w:val="%5."/>
      <w:lvlJc w:val="left"/>
      <w:pPr>
        <w:ind w:left="3818" w:hanging="360"/>
      </w:pPr>
    </w:lvl>
    <w:lvl w:ilvl="5" w:tplc="0C09001B" w:tentative="1">
      <w:start w:val="1"/>
      <w:numFmt w:val="lowerRoman"/>
      <w:lvlText w:val="%6."/>
      <w:lvlJc w:val="right"/>
      <w:pPr>
        <w:ind w:left="4538" w:hanging="180"/>
      </w:pPr>
    </w:lvl>
    <w:lvl w:ilvl="6" w:tplc="0C09000F" w:tentative="1">
      <w:start w:val="1"/>
      <w:numFmt w:val="decimal"/>
      <w:lvlText w:val="%7."/>
      <w:lvlJc w:val="left"/>
      <w:pPr>
        <w:ind w:left="5258" w:hanging="360"/>
      </w:pPr>
    </w:lvl>
    <w:lvl w:ilvl="7" w:tplc="0C090019" w:tentative="1">
      <w:start w:val="1"/>
      <w:numFmt w:val="lowerLetter"/>
      <w:lvlText w:val="%8."/>
      <w:lvlJc w:val="left"/>
      <w:pPr>
        <w:ind w:left="5978" w:hanging="360"/>
      </w:pPr>
    </w:lvl>
    <w:lvl w:ilvl="8" w:tplc="0C09001B" w:tentative="1">
      <w:start w:val="1"/>
      <w:numFmt w:val="lowerRoman"/>
      <w:lvlText w:val="%9."/>
      <w:lvlJc w:val="right"/>
      <w:pPr>
        <w:ind w:left="6698" w:hanging="180"/>
      </w:pPr>
    </w:lvl>
  </w:abstractNum>
  <w:abstractNum w:abstractNumId="37">
    <w:nsid w:val="67BF530E"/>
    <w:multiLevelType w:val="hybridMultilevel"/>
    <w:tmpl w:val="16A07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9E365C4"/>
    <w:multiLevelType w:val="hybridMultilevel"/>
    <w:tmpl w:val="413E4FAA"/>
    <w:lvl w:ilvl="0" w:tplc="73167A6A">
      <w:start w:val="1"/>
      <w:numFmt w:val="bullet"/>
      <w:pStyle w:val="ListBullet"/>
      <w:lvlText w:val=""/>
      <w:lvlJc w:val="left"/>
      <w:pPr>
        <w:tabs>
          <w:tab w:val="num" w:pos="1418"/>
        </w:tabs>
        <w:ind w:left="1418" w:firstLine="850"/>
      </w:pPr>
      <w:rPr>
        <w:rFonts w:ascii="Wingdings" w:hAnsi="Wingdings" w:hint="default"/>
        <w:color w:val="auto"/>
      </w:rPr>
    </w:lvl>
    <w:lvl w:ilvl="1" w:tplc="DACAFAA4" w:tentative="1">
      <w:start w:val="1"/>
      <w:numFmt w:val="bullet"/>
      <w:lvlText w:val="o"/>
      <w:lvlJc w:val="left"/>
      <w:pPr>
        <w:tabs>
          <w:tab w:val="num" w:pos="1440"/>
        </w:tabs>
        <w:ind w:left="1440" w:hanging="360"/>
      </w:pPr>
      <w:rPr>
        <w:rFonts w:ascii="Courier New" w:hAnsi="Courier New" w:cs="Courier New" w:hint="default"/>
      </w:rPr>
    </w:lvl>
    <w:lvl w:ilvl="2" w:tplc="13620F16" w:tentative="1">
      <w:start w:val="1"/>
      <w:numFmt w:val="bullet"/>
      <w:lvlText w:val=""/>
      <w:lvlJc w:val="left"/>
      <w:pPr>
        <w:tabs>
          <w:tab w:val="num" w:pos="2160"/>
        </w:tabs>
        <w:ind w:left="2160" w:hanging="360"/>
      </w:pPr>
      <w:rPr>
        <w:rFonts w:ascii="Wingdings" w:hAnsi="Wingdings" w:hint="default"/>
      </w:rPr>
    </w:lvl>
    <w:lvl w:ilvl="3" w:tplc="1548CFC8" w:tentative="1">
      <w:start w:val="1"/>
      <w:numFmt w:val="bullet"/>
      <w:lvlText w:val=""/>
      <w:lvlJc w:val="left"/>
      <w:pPr>
        <w:tabs>
          <w:tab w:val="num" w:pos="2880"/>
        </w:tabs>
        <w:ind w:left="2880" w:hanging="360"/>
      </w:pPr>
      <w:rPr>
        <w:rFonts w:ascii="Symbol" w:hAnsi="Symbol" w:hint="default"/>
      </w:rPr>
    </w:lvl>
    <w:lvl w:ilvl="4" w:tplc="DBC4AF9E" w:tentative="1">
      <w:start w:val="1"/>
      <w:numFmt w:val="bullet"/>
      <w:lvlText w:val="o"/>
      <w:lvlJc w:val="left"/>
      <w:pPr>
        <w:tabs>
          <w:tab w:val="num" w:pos="3600"/>
        </w:tabs>
        <w:ind w:left="3600" w:hanging="360"/>
      </w:pPr>
      <w:rPr>
        <w:rFonts w:ascii="Courier New" w:hAnsi="Courier New" w:cs="Courier New" w:hint="default"/>
      </w:rPr>
    </w:lvl>
    <w:lvl w:ilvl="5" w:tplc="E86C01DE" w:tentative="1">
      <w:start w:val="1"/>
      <w:numFmt w:val="bullet"/>
      <w:lvlText w:val=""/>
      <w:lvlJc w:val="left"/>
      <w:pPr>
        <w:tabs>
          <w:tab w:val="num" w:pos="4320"/>
        </w:tabs>
        <w:ind w:left="4320" w:hanging="360"/>
      </w:pPr>
      <w:rPr>
        <w:rFonts w:ascii="Wingdings" w:hAnsi="Wingdings" w:hint="default"/>
      </w:rPr>
    </w:lvl>
    <w:lvl w:ilvl="6" w:tplc="111A5646" w:tentative="1">
      <w:start w:val="1"/>
      <w:numFmt w:val="bullet"/>
      <w:lvlText w:val=""/>
      <w:lvlJc w:val="left"/>
      <w:pPr>
        <w:tabs>
          <w:tab w:val="num" w:pos="5040"/>
        </w:tabs>
        <w:ind w:left="5040" w:hanging="360"/>
      </w:pPr>
      <w:rPr>
        <w:rFonts w:ascii="Symbol" w:hAnsi="Symbol" w:hint="default"/>
      </w:rPr>
    </w:lvl>
    <w:lvl w:ilvl="7" w:tplc="2CCA9452" w:tentative="1">
      <w:start w:val="1"/>
      <w:numFmt w:val="bullet"/>
      <w:lvlText w:val="o"/>
      <w:lvlJc w:val="left"/>
      <w:pPr>
        <w:tabs>
          <w:tab w:val="num" w:pos="5760"/>
        </w:tabs>
        <w:ind w:left="5760" w:hanging="360"/>
      </w:pPr>
      <w:rPr>
        <w:rFonts w:ascii="Courier New" w:hAnsi="Courier New" w:cs="Courier New" w:hint="default"/>
      </w:rPr>
    </w:lvl>
    <w:lvl w:ilvl="8" w:tplc="AB9E5472" w:tentative="1">
      <w:start w:val="1"/>
      <w:numFmt w:val="bullet"/>
      <w:lvlText w:val=""/>
      <w:lvlJc w:val="left"/>
      <w:pPr>
        <w:tabs>
          <w:tab w:val="num" w:pos="6480"/>
        </w:tabs>
        <w:ind w:left="6480" w:hanging="360"/>
      </w:pPr>
      <w:rPr>
        <w:rFonts w:ascii="Wingdings" w:hAnsi="Wingdings" w:hint="default"/>
      </w:rPr>
    </w:lvl>
  </w:abstractNum>
  <w:abstractNum w:abstractNumId="39">
    <w:nsid w:val="6B83602F"/>
    <w:multiLevelType w:val="hybridMultilevel"/>
    <w:tmpl w:val="59022B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4F2B5E"/>
    <w:multiLevelType w:val="hybridMultilevel"/>
    <w:tmpl w:val="E3D63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B03BBC"/>
    <w:multiLevelType w:val="hybridMultilevel"/>
    <w:tmpl w:val="88107410"/>
    <w:lvl w:ilvl="0" w:tplc="42287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66B2ED2"/>
    <w:multiLevelType w:val="multilevel"/>
    <w:tmpl w:val="BCC6A97E"/>
    <w:lvl w:ilvl="0">
      <w:start w:val="233"/>
      <w:numFmt w:val="none"/>
      <w:pStyle w:val="MIRBodyText"/>
      <w:lvlText w:val=""/>
      <w:lvlJc w:val="left"/>
      <w:pPr>
        <w:ind w:left="851" w:firstLine="0"/>
      </w:pPr>
      <w:rPr>
        <w:rFonts w:hint="default"/>
        <w:sz w:val="18"/>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6"/>
      </w:rPr>
    </w:lvl>
    <w:lvl w:ilvl="4">
      <w:start w:val="1"/>
      <w:numFmt w:val="lowerLetter"/>
      <w:lvlText w:val="%5."/>
      <w:lvlJc w:val="left"/>
      <w:pPr>
        <w:ind w:left="6804" w:hanging="360"/>
      </w:pPr>
      <w:rPr>
        <w:rFonts w:hint="default"/>
      </w:rPr>
    </w:lvl>
    <w:lvl w:ilvl="5">
      <w:start w:val="1"/>
      <w:numFmt w:val="lowerRoman"/>
      <w:lvlText w:val="%6."/>
      <w:lvlJc w:val="right"/>
      <w:pPr>
        <w:ind w:left="7524" w:hanging="180"/>
      </w:pPr>
      <w:rPr>
        <w:rFonts w:hint="default"/>
      </w:rPr>
    </w:lvl>
    <w:lvl w:ilvl="6">
      <w:start w:val="1"/>
      <w:numFmt w:val="decimal"/>
      <w:lvlText w:val="%7."/>
      <w:lvlJc w:val="left"/>
      <w:pPr>
        <w:ind w:left="8244" w:hanging="360"/>
      </w:pPr>
      <w:rPr>
        <w:rFonts w:hint="default"/>
      </w:rPr>
    </w:lvl>
    <w:lvl w:ilvl="7">
      <w:start w:val="1"/>
      <w:numFmt w:val="lowerLetter"/>
      <w:lvlText w:val="%8."/>
      <w:lvlJc w:val="left"/>
      <w:pPr>
        <w:ind w:left="8964" w:hanging="360"/>
      </w:pPr>
      <w:rPr>
        <w:rFonts w:hint="default"/>
      </w:rPr>
    </w:lvl>
    <w:lvl w:ilvl="8">
      <w:start w:val="1"/>
      <w:numFmt w:val="lowerRoman"/>
      <w:lvlText w:val="%9."/>
      <w:lvlJc w:val="right"/>
      <w:pPr>
        <w:ind w:left="9684" w:hanging="180"/>
      </w:pPr>
      <w:rPr>
        <w:rFonts w:hint="default"/>
      </w:rPr>
    </w:lvl>
  </w:abstractNum>
  <w:abstractNum w:abstractNumId="43">
    <w:nsid w:val="7839623B"/>
    <w:multiLevelType w:val="hybridMultilevel"/>
    <w:tmpl w:val="6F7C74B4"/>
    <w:lvl w:ilvl="0" w:tplc="5C6AAA8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4">
    <w:nsid w:val="7A04370D"/>
    <w:multiLevelType w:val="hybridMultilevel"/>
    <w:tmpl w:val="94749C48"/>
    <w:lvl w:ilvl="0" w:tplc="8B001500">
      <w:start w:val="1"/>
      <w:numFmt w:val="bullet"/>
      <w:pStyle w:val="Listdash"/>
      <w:lvlText w:val=""/>
      <w:lvlJc w:val="left"/>
      <w:pPr>
        <w:tabs>
          <w:tab w:val="num" w:pos="3119"/>
        </w:tabs>
        <w:ind w:left="3119" w:hanging="426"/>
      </w:pPr>
      <w:rPr>
        <w:rFonts w:ascii="Symbol" w:hAnsi="Symbol" w:hint="default"/>
      </w:rPr>
    </w:lvl>
    <w:lvl w:ilvl="1" w:tplc="F6884246" w:tentative="1">
      <w:start w:val="1"/>
      <w:numFmt w:val="bullet"/>
      <w:lvlText w:val="o"/>
      <w:lvlJc w:val="left"/>
      <w:pPr>
        <w:tabs>
          <w:tab w:val="num" w:pos="1440"/>
        </w:tabs>
        <w:ind w:left="1440" w:hanging="360"/>
      </w:pPr>
      <w:rPr>
        <w:rFonts w:ascii="Courier New" w:hAnsi="Courier New" w:cs="Courier New" w:hint="default"/>
      </w:rPr>
    </w:lvl>
    <w:lvl w:ilvl="2" w:tplc="C6FA1A52" w:tentative="1">
      <w:start w:val="1"/>
      <w:numFmt w:val="bullet"/>
      <w:lvlText w:val=""/>
      <w:lvlJc w:val="left"/>
      <w:pPr>
        <w:tabs>
          <w:tab w:val="num" w:pos="2160"/>
        </w:tabs>
        <w:ind w:left="2160" w:hanging="360"/>
      </w:pPr>
      <w:rPr>
        <w:rFonts w:ascii="Wingdings" w:hAnsi="Wingdings" w:hint="default"/>
      </w:rPr>
    </w:lvl>
    <w:lvl w:ilvl="3" w:tplc="3940AE9C" w:tentative="1">
      <w:start w:val="1"/>
      <w:numFmt w:val="bullet"/>
      <w:lvlText w:val=""/>
      <w:lvlJc w:val="left"/>
      <w:pPr>
        <w:tabs>
          <w:tab w:val="num" w:pos="2880"/>
        </w:tabs>
        <w:ind w:left="2880" w:hanging="360"/>
      </w:pPr>
      <w:rPr>
        <w:rFonts w:ascii="Symbol" w:hAnsi="Symbol" w:hint="default"/>
      </w:rPr>
    </w:lvl>
    <w:lvl w:ilvl="4" w:tplc="0FFA4368" w:tentative="1">
      <w:start w:val="1"/>
      <w:numFmt w:val="bullet"/>
      <w:lvlText w:val="o"/>
      <w:lvlJc w:val="left"/>
      <w:pPr>
        <w:tabs>
          <w:tab w:val="num" w:pos="3600"/>
        </w:tabs>
        <w:ind w:left="3600" w:hanging="360"/>
      </w:pPr>
      <w:rPr>
        <w:rFonts w:ascii="Courier New" w:hAnsi="Courier New" w:cs="Courier New" w:hint="default"/>
      </w:rPr>
    </w:lvl>
    <w:lvl w:ilvl="5" w:tplc="73A6397A" w:tentative="1">
      <w:start w:val="1"/>
      <w:numFmt w:val="bullet"/>
      <w:lvlText w:val=""/>
      <w:lvlJc w:val="left"/>
      <w:pPr>
        <w:tabs>
          <w:tab w:val="num" w:pos="4320"/>
        </w:tabs>
        <w:ind w:left="4320" w:hanging="360"/>
      </w:pPr>
      <w:rPr>
        <w:rFonts w:ascii="Wingdings" w:hAnsi="Wingdings" w:hint="default"/>
      </w:rPr>
    </w:lvl>
    <w:lvl w:ilvl="6" w:tplc="8FA2D458" w:tentative="1">
      <w:start w:val="1"/>
      <w:numFmt w:val="bullet"/>
      <w:lvlText w:val=""/>
      <w:lvlJc w:val="left"/>
      <w:pPr>
        <w:tabs>
          <w:tab w:val="num" w:pos="5040"/>
        </w:tabs>
        <w:ind w:left="5040" w:hanging="360"/>
      </w:pPr>
      <w:rPr>
        <w:rFonts w:ascii="Symbol" w:hAnsi="Symbol" w:hint="default"/>
      </w:rPr>
    </w:lvl>
    <w:lvl w:ilvl="7" w:tplc="C4BA8F60" w:tentative="1">
      <w:start w:val="1"/>
      <w:numFmt w:val="bullet"/>
      <w:lvlText w:val="o"/>
      <w:lvlJc w:val="left"/>
      <w:pPr>
        <w:tabs>
          <w:tab w:val="num" w:pos="5760"/>
        </w:tabs>
        <w:ind w:left="5760" w:hanging="360"/>
      </w:pPr>
      <w:rPr>
        <w:rFonts w:ascii="Courier New" w:hAnsi="Courier New" w:cs="Courier New" w:hint="default"/>
      </w:rPr>
    </w:lvl>
    <w:lvl w:ilvl="8" w:tplc="DFFC7116" w:tentative="1">
      <w:start w:val="1"/>
      <w:numFmt w:val="bullet"/>
      <w:lvlText w:val=""/>
      <w:lvlJc w:val="left"/>
      <w:pPr>
        <w:tabs>
          <w:tab w:val="num" w:pos="6480"/>
        </w:tabs>
        <w:ind w:left="6480" w:hanging="360"/>
      </w:pPr>
      <w:rPr>
        <w:rFonts w:ascii="Wingdings" w:hAnsi="Wingdings" w:hint="default"/>
      </w:rPr>
    </w:lvl>
  </w:abstractNum>
  <w:abstractNum w:abstractNumId="45">
    <w:nsid w:val="7C355D12"/>
    <w:multiLevelType w:val="multilevel"/>
    <w:tmpl w:val="AF56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3"/>
  </w:num>
  <w:num w:numId="3">
    <w:abstractNumId w:val="38"/>
  </w:num>
  <w:num w:numId="4">
    <w:abstractNumId w:val="4"/>
  </w:num>
  <w:num w:numId="5">
    <w:abstractNumId w:val="33"/>
  </w:num>
  <w:num w:numId="6">
    <w:abstractNumId w:val="12"/>
  </w:num>
  <w:num w:numId="7">
    <w:abstractNumId w:val="10"/>
  </w:num>
  <w:num w:numId="8">
    <w:abstractNumId w:val="44"/>
  </w:num>
  <w:num w:numId="9">
    <w:abstractNumId w:val="25"/>
  </w:num>
  <w:num w:numId="10">
    <w:abstractNumId w:val="28"/>
  </w:num>
  <w:num w:numId="11">
    <w:abstractNumId w:val="3"/>
  </w:num>
  <w:num w:numId="12">
    <w:abstractNumId w:val="42"/>
  </w:num>
  <w:num w:numId="13">
    <w:abstractNumId w:val="14"/>
  </w:num>
  <w:num w:numId="14">
    <w:abstractNumId w:val="37"/>
  </w:num>
  <w:num w:numId="15">
    <w:abstractNumId w:val="30"/>
  </w:num>
  <w:num w:numId="16">
    <w:abstractNumId w:val="31"/>
  </w:num>
  <w:num w:numId="17">
    <w:abstractNumId w:val="45"/>
  </w:num>
  <w:num w:numId="18">
    <w:abstractNumId w:val="39"/>
  </w:num>
  <w:num w:numId="19">
    <w:abstractNumId w:val="41"/>
  </w:num>
  <w:num w:numId="20">
    <w:abstractNumId w:val="7"/>
  </w:num>
  <w:num w:numId="21">
    <w:abstractNumId w:val="35"/>
  </w:num>
  <w:num w:numId="22">
    <w:abstractNumId w:val="29"/>
  </w:num>
  <w:num w:numId="23">
    <w:abstractNumId w:val="1"/>
  </w:num>
  <w:num w:numId="24">
    <w:abstractNumId w:val="32"/>
  </w:num>
  <w:num w:numId="25">
    <w:abstractNumId w:val="17"/>
  </w:num>
  <w:num w:numId="26">
    <w:abstractNumId w:val="36"/>
  </w:num>
  <w:num w:numId="27">
    <w:abstractNumId w:val="19"/>
  </w:num>
  <w:num w:numId="28">
    <w:abstractNumId w:val="27"/>
  </w:num>
  <w:num w:numId="29">
    <w:abstractNumId w:val="11"/>
  </w:num>
  <w:num w:numId="30">
    <w:abstractNumId w:val="2"/>
  </w:num>
  <w:num w:numId="31">
    <w:abstractNumId w:val="22"/>
  </w:num>
  <w:num w:numId="32">
    <w:abstractNumId w:val="18"/>
  </w:num>
  <w:num w:numId="33">
    <w:abstractNumId w:val="9"/>
  </w:num>
  <w:num w:numId="34">
    <w:abstractNumId w:val="26"/>
  </w:num>
  <w:num w:numId="35">
    <w:abstractNumId w:val="8"/>
  </w:num>
  <w:num w:numId="36">
    <w:abstractNumId w:val="5"/>
  </w:num>
  <w:num w:numId="37">
    <w:abstractNumId w:val="34"/>
  </w:num>
  <w:num w:numId="38">
    <w:abstractNumId w:val="21"/>
  </w:num>
  <w:num w:numId="39">
    <w:abstractNumId w:val="24"/>
  </w:num>
  <w:num w:numId="40">
    <w:abstractNumId w:val="23"/>
  </w:num>
  <w:num w:numId="41">
    <w:abstractNumId w:val="0"/>
  </w:num>
  <w:num w:numId="42">
    <w:abstractNumId w:val="43"/>
  </w:num>
  <w:num w:numId="43">
    <w:abstractNumId w:val="40"/>
  </w:num>
  <w:num w:numId="44">
    <w:abstractNumId w:val="15"/>
  </w:num>
  <w:num w:numId="45">
    <w:abstractNumId w:val="6"/>
  </w:num>
  <w:num w:numId="46">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oNotTrackFormatting/>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2AE"/>
    <w:rsid w:val="0000107E"/>
    <w:rsid w:val="0000143A"/>
    <w:rsid w:val="000019F6"/>
    <w:rsid w:val="00001E84"/>
    <w:rsid w:val="00002051"/>
    <w:rsid w:val="000025FE"/>
    <w:rsid w:val="0000271A"/>
    <w:rsid w:val="00002930"/>
    <w:rsid w:val="00003023"/>
    <w:rsid w:val="0000334A"/>
    <w:rsid w:val="00004177"/>
    <w:rsid w:val="00004679"/>
    <w:rsid w:val="0000552B"/>
    <w:rsid w:val="0000693D"/>
    <w:rsid w:val="00006CD7"/>
    <w:rsid w:val="00007784"/>
    <w:rsid w:val="00007D98"/>
    <w:rsid w:val="00010095"/>
    <w:rsid w:val="000109FB"/>
    <w:rsid w:val="0001112B"/>
    <w:rsid w:val="000117ED"/>
    <w:rsid w:val="00012461"/>
    <w:rsid w:val="00012A64"/>
    <w:rsid w:val="00012D1E"/>
    <w:rsid w:val="00013C85"/>
    <w:rsid w:val="000142F1"/>
    <w:rsid w:val="0001449B"/>
    <w:rsid w:val="00014EE8"/>
    <w:rsid w:val="00015FAC"/>
    <w:rsid w:val="0001613F"/>
    <w:rsid w:val="0001663F"/>
    <w:rsid w:val="000167EA"/>
    <w:rsid w:val="00016E91"/>
    <w:rsid w:val="00017339"/>
    <w:rsid w:val="0001771D"/>
    <w:rsid w:val="00017D5C"/>
    <w:rsid w:val="00020291"/>
    <w:rsid w:val="000206AD"/>
    <w:rsid w:val="00020859"/>
    <w:rsid w:val="00020D6E"/>
    <w:rsid w:val="00020DF4"/>
    <w:rsid w:val="000214BF"/>
    <w:rsid w:val="00023B0C"/>
    <w:rsid w:val="00023C53"/>
    <w:rsid w:val="0002411B"/>
    <w:rsid w:val="0002455A"/>
    <w:rsid w:val="000245B5"/>
    <w:rsid w:val="00025596"/>
    <w:rsid w:val="000257D8"/>
    <w:rsid w:val="00025BDB"/>
    <w:rsid w:val="00026A86"/>
    <w:rsid w:val="00026DD4"/>
    <w:rsid w:val="0002753C"/>
    <w:rsid w:val="0002766E"/>
    <w:rsid w:val="00030164"/>
    <w:rsid w:val="000305DF"/>
    <w:rsid w:val="00031408"/>
    <w:rsid w:val="00031434"/>
    <w:rsid w:val="000318FC"/>
    <w:rsid w:val="00031AA5"/>
    <w:rsid w:val="00031CB0"/>
    <w:rsid w:val="000327B8"/>
    <w:rsid w:val="00032FFB"/>
    <w:rsid w:val="00034186"/>
    <w:rsid w:val="00034540"/>
    <w:rsid w:val="00034716"/>
    <w:rsid w:val="00034CEC"/>
    <w:rsid w:val="00034F4B"/>
    <w:rsid w:val="00036357"/>
    <w:rsid w:val="0003677F"/>
    <w:rsid w:val="00036940"/>
    <w:rsid w:val="00036AB2"/>
    <w:rsid w:val="000371DE"/>
    <w:rsid w:val="000372A9"/>
    <w:rsid w:val="00037791"/>
    <w:rsid w:val="000378DF"/>
    <w:rsid w:val="00037D74"/>
    <w:rsid w:val="000405BB"/>
    <w:rsid w:val="000407A9"/>
    <w:rsid w:val="00040F2C"/>
    <w:rsid w:val="000417D6"/>
    <w:rsid w:val="00042489"/>
    <w:rsid w:val="000431E5"/>
    <w:rsid w:val="000444F6"/>
    <w:rsid w:val="00044E71"/>
    <w:rsid w:val="0004533D"/>
    <w:rsid w:val="00045A52"/>
    <w:rsid w:val="00046418"/>
    <w:rsid w:val="0004691A"/>
    <w:rsid w:val="00046948"/>
    <w:rsid w:val="00047115"/>
    <w:rsid w:val="00047174"/>
    <w:rsid w:val="000472DB"/>
    <w:rsid w:val="00047E9C"/>
    <w:rsid w:val="00050451"/>
    <w:rsid w:val="00050965"/>
    <w:rsid w:val="00050A50"/>
    <w:rsid w:val="00051157"/>
    <w:rsid w:val="00051323"/>
    <w:rsid w:val="0005165F"/>
    <w:rsid w:val="00052208"/>
    <w:rsid w:val="000528BE"/>
    <w:rsid w:val="000528FE"/>
    <w:rsid w:val="000532E7"/>
    <w:rsid w:val="0005389F"/>
    <w:rsid w:val="00053AE5"/>
    <w:rsid w:val="00053FF2"/>
    <w:rsid w:val="0005536E"/>
    <w:rsid w:val="000557AB"/>
    <w:rsid w:val="000558DD"/>
    <w:rsid w:val="00055E4D"/>
    <w:rsid w:val="000565E6"/>
    <w:rsid w:val="00056F5E"/>
    <w:rsid w:val="000575AC"/>
    <w:rsid w:val="000575F1"/>
    <w:rsid w:val="00057D89"/>
    <w:rsid w:val="000609B5"/>
    <w:rsid w:val="000611BD"/>
    <w:rsid w:val="00061DCC"/>
    <w:rsid w:val="00061DEE"/>
    <w:rsid w:val="0006306B"/>
    <w:rsid w:val="00063CB2"/>
    <w:rsid w:val="000646CE"/>
    <w:rsid w:val="000646D8"/>
    <w:rsid w:val="000648EF"/>
    <w:rsid w:val="0006547D"/>
    <w:rsid w:val="0006605B"/>
    <w:rsid w:val="000663C5"/>
    <w:rsid w:val="00067326"/>
    <w:rsid w:val="000675B6"/>
    <w:rsid w:val="00070B99"/>
    <w:rsid w:val="000717ED"/>
    <w:rsid w:val="00071CE6"/>
    <w:rsid w:val="000726C0"/>
    <w:rsid w:val="00072BED"/>
    <w:rsid w:val="000744CF"/>
    <w:rsid w:val="000744D7"/>
    <w:rsid w:val="000746E3"/>
    <w:rsid w:val="000757A9"/>
    <w:rsid w:val="00076020"/>
    <w:rsid w:val="00077017"/>
    <w:rsid w:val="0007705D"/>
    <w:rsid w:val="00077D4F"/>
    <w:rsid w:val="00077F1B"/>
    <w:rsid w:val="00080B94"/>
    <w:rsid w:val="000812E5"/>
    <w:rsid w:val="00081BE6"/>
    <w:rsid w:val="0008251B"/>
    <w:rsid w:val="0008291E"/>
    <w:rsid w:val="00082ADF"/>
    <w:rsid w:val="00082F00"/>
    <w:rsid w:val="00083065"/>
    <w:rsid w:val="00083272"/>
    <w:rsid w:val="00083A1A"/>
    <w:rsid w:val="00084171"/>
    <w:rsid w:val="0008492F"/>
    <w:rsid w:val="00084A3E"/>
    <w:rsid w:val="00084AE5"/>
    <w:rsid w:val="00085760"/>
    <w:rsid w:val="00085913"/>
    <w:rsid w:val="00085A41"/>
    <w:rsid w:val="00085BF7"/>
    <w:rsid w:val="000860E3"/>
    <w:rsid w:val="00086907"/>
    <w:rsid w:val="0008734B"/>
    <w:rsid w:val="00091C0D"/>
    <w:rsid w:val="0009274E"/>
    <w:rsid w:val="00092F5E"/>
    <w:rsid w:val="000934F3"/>
    <w:rsid w:val="00093511"/>
    <w:rsid w:val="00093A20"/>
    <w:rsid w:val="00093ECD"/>
    <w:rsid w:val="00094165"/>
    <w:rsid w:val="0009486A"/>
    <w:rsid w:val="000949B6"/>
    <w:rsid w:val="00094A91"/>
    <w:rsid w:val="00095090"/>
    <w:rsid w:val="0009691A"/>
    <w:rsid w:val="00096C4D"/>
    <w:rsid w:val="00096D37"/>
    <w:rsid w:val="00097966"/>
    <w:rsid w:val="000979B6"/>
    <w:rsid w:val="00097D02"/>
    <w:rsid w:val="000A0048"/>
    <w:rsid w:val="000A02D1"/>
    <w:rsid w:val="000A03CC"/>
    <w:rsid w:val="000A04D4"/>
    <w:rsid w:val="000A06E8"/>
    <w:rsid w:val="000A0C7F"/>
    <w:rsid w:val="000A2498"/>
    <w:rsid w:val="000A2AF8"/>
    <w:rsid w:val="000A2D47"/>
    <w:rsid w:val="000A2FB3"/>
    <w:rsid w:val="000A3073"/>
    <w:rsid w:val="000A379F"/>
    <w:rsid w:val="000A3B2D"/>
    <w:rsid w:val="000A5F96"/>
    <w:rsid w:val="000A6BC6"/>
    <w:rsid w:val="000A6FDE"/>
    <w:rsid w:val="000A7BA7"/>
    <w:rsid w:val="000A7EB3"/>
    <w:rsid w:val="000A7F87"/>
    <w:rsid w:val="000B082F"/>
    <w:rsid w:val="000B0AA3"/>
    <w:rsid w:val="000B126D"/>
    <w:rsid w:val="000B17B0"/>
    <w:rsid w:val="000B2616"/>
    <w:rsid w:val="000B2F77"/>
    <w:rsid w:val="000B50B2"/>
    <w:rsid w:val="000B5119"/>
    <w:rsid w:val="000B566F"/>
    <w:rsid w:val="000B6ED0"/>
    <w:rsid w:val="000B749B"/>
    <w:rsid w:val="000C02F9"/>
    <w:rsid w:val="000C0851"/>
    <w:rsid w:val="000C0C5F"/>
    <w:rsid w:val="000C19D7"/>
    <w:rsid w:val="000C1E4D"/>
    <w:rsid w:val="000C2425"/>
    <w:rsid w:val="000C24FE"/>
    <w:rsid w:val="000C2BD6"/>
    <w:rsid w:val="000C2D4A"/>
    <w:rsid w:val="000C339F"/>
    <w:rsid w:val="000C393B"/>
    <w:rsid w:val="000C3B5E"/>
    <w:rsid w:val="000C4075"/>
    <w:rsid w:val="000C4A8A"/>
    <w:rsid w:val="000C4C4B"/>
    <w:rsid w:val="000C57D5"/>
    <w:rsid w:val="000C58BD"/>
    <w:rsid w:val="000C6208"/>
    <w:rsid w:val="000C67D3"/>
    <w:rsid w:val="000C692E"/>
    <w:rsid w:val="000C7B85"/>
    <w:rsid w:val="000D0082"/>
    <w:rsid w:val="000D0AFC"/>
    <w:rsid w:val="000D156D"/>
    <w:rsid w:val="000D1F85"/>
    <w:rsid w:val="000D24EB"/>
    <w:rsid w:val="000D2907"/>
    <w:rsid w:val="000D2B0A"/>
    <w:rsid w:val="000D3036"/>
    <w:rsid w:val="000D37CE"/>
    <w:rsid w:val="000D393B"/>
    <w:rsid w:val="000D3B19"/>
    <w:rsid w:val="000D472E"/>
    <w:rsid w:val="000D51C8"/>
    <w:rsid w:val="000D5F1F"/>
    <w:rsid w:val="000D6E77"/>
    <w:rsid w:val="000D76F0"/>
    <w:rsid w:val="000E0090"/>
    <w:rsid w:val="000E0853"/>
    <w:rsid w:val="000E1207"/>
    <w:rsid w:val="000E1434"/>
    <w:rsid w:val="000E206B"/>
    <w:rsid w:val="000E27C4"/>
    <w:rsid w:val="000E50F4"/>
    <w:rsid w:val="000E6534"/>
    <w:rsid w:val="000E6783"/>
    <w:rsid w:val="000F14A9"/>
    <w:rsid w:val="000F20F1"/>
    <w:rsid w:val="000F28F3"/>
    <w:rsid w:val="000F30EB"/>
    <w:rsid w:val="000F33EA"/>
    <w:rsid w:val="000F3774"/>
    <w:rsid w:val="000F3E30"/>
    <w:rsid w:val="000F48F6"/>
    <w:rsid w:val="000F4965"/>
    <w:rsid w:val="000F52FC"/>
    <w:rsid w:val="000F540E"/>
    <w:rsid w:val="000F5BAA"/>
    <w:rsid w:val="000F638C"/>
    <w:rsid w:val="000F6A56"/>
    <w:rsid w:val="000F6E64"/>
    <w:rsid w:val="000F7470"/>
    <w:rsid w:val="00101347"/>
    <w:rsid w:val="00103694"/>
    <w:rsid w:val="00104755"/>
    <w:rsid w:val="00104BF9"/>
    <w:rsid w:val="00104DDA"/>
    <w:rsid w:val="001060AD"/>
    <w:rsid w:val="00106EF3"/>
    <w:rsid w:val="00106F38"/>
    <w:rsid w:val="001107B8"/>
    <w:rsid w:val="00110CD7"/>
    <w:rsid w:val="00110F4F"/>
    <w:rsid w:val="00111358"/>
    <w:rsid w:val="001113A4"/>
    <w:rsid w:val="00112150"/>
    <w:rsid w:val="0011316F"/>
    <w:rsid w:val="001132B5"/>
    <w:rsid w:val="00113960"/>
    <w:rsid w:val="00113C65"/>
    <w:rsid w:val="00113D87"/>
    <w:rsid w:val="00114420"/>
    <w:rsid w:val="00114456"/>
    <w:rsid w:val="001144C6"/>
    <w:rsid w:val="0011473F"/>
    <w:rsid w:val="001148E8"/>
    <w:rsid w:val="001153AA"/>
    <w:rsid w:val="00115B4E"/>
    <w:rsid w:val="00115B77"/>
    <w:rsid w:val="00116774"/>
    <w:rsid w:val="00116C8F"/>
    <w:rsid w:val="00116FF8"/>
    <w:rsid w:val="001179A5"/>
    <w:rsid w:val="001179F9"/>
    <w:rsid w:val="00117F90"/>
    <w:rsid w:val="0012042C"/>
    <w:rsid w:val="00120A11"/>
    <w:rsid w:val="00120CDD"/>
    <w:rsid w:val="00121227"/>
    <w:rsid w:val="0012257E"/>
    <w:rsid w:val="00122632"/>
    <w:rsid w:val="001229A2"/>
    <w:rsid w:val="00123D53"/>
    <w:rsid w:val="00123F74"/>
    <w:rsid w:val="0012425B"/>
    <w:rsid w:val="0012518F"/>
    <w:rsid w:val="001254C5"/>
    <w:rsid w:val="00125EC4"/>
    <w:rsid w:val="00125FC9"/>
    <w:rsid w:val="00126B8C"/>
    <w:rsid w:val="00126C12"/>
    <w:rsid w:val="00126DE7"/>
    <w:rsid w:val="0012779B"/>
    <w:rsid w:val="00127F9D"/>
    <w:rsid w:val="00130A3A"/>
    <w:rsid w:val="00130F39"/>
    <w:rsid w:val="001311F1"/>
    <w:rsid w:val="00131726"/>
    <w:rsid w:val="00132155"/>
    <w:rsid w:val="0013233A"/>
    <w:rsid w:val="00132E3B"/>
    <w:rsid w:val="00132FDA"/>
    <w:rsid w:val="001332EE"/>
    <w:rsid w:val="001333E1"/>
    <w:rsid w:val="001336BB"/>
    <w:rsid w:val="00134470"/>
    <w:rsid w:val="00135065"/>
    <w:rsid w:val="001355C8"/>
    <w:rsid w:val="00135FEA"/>
    <w:rsid w:val="00136648"/>
    <w:rsid w:val="001367E5"/>
    <w:rsid w:val="00136D14"/>
    <w:rsid w:val="00140427"/>
    <w:rsid w:val="001411B8"/>
    <w:rsid w:val="001412D2"/>
    <w:rsid w:val="00141D1D"/>
    <w:rsid w:val="00142788"/>
    <w:rsid w:val="00142A98"/>
    <w:rsid w:val="00142BF1"/>
    <w:rsid w:val="00142FF4"/>
    <w:rsid w:val="0014362D"/>
    <w:rsid w:val="0014376E"/>
    <w:rsid w:val="001437C8"/>
    <w:rsid w:val="00143CEC"/>
    <w:rsid w:val="001442A3"/>
    <w:rsid w:val="001443E0"/>
    <w:rsid w:val="00145E77"/>
    <w:rsid w:val="00146238"/>
    <w:rsid w:val="0014662A"/>
    <w:rsid w:val="00146C1E"/>
    <w:rsid w:val="00146DC9"/>
    <w:rsid w:val="00147722"/>
    <w:rsid w:val="00150738"/>
    <w:rsid w:val="00151D64"/>
    <w:rsid w:val="00152A3F"/>
    <w:rsid w:val="00152B02"/>
    <w:rsid w:val="00152E48"/>
    <w:rsid w:val="0015347A"/>
    <w:rsid w:val="001538C9"/>
    <w:rsid w:val="00153910"/>
    <w:rsid w:val="00153B55"/>
    <w:rsid w:val="00153E63"/>
    <w:rsid w:val="001541B7"/>
    <w:rsid w:val="00154D9F"/>
    <w:rsid w:val="001554F2"/>
    <w:rsid w:val="00155596"/>
    <w:rsid w:val="00155EE4"/>
    <w:rsid w:val="00156044"/>
    <w:rsid w:val="001562A4"/>
    <w:rsid w:val="00156C28"/>
    <w:rsid w:val="00160907"/>
    <w:rsid w:val="001611C2"/>
    <w:rsid w:val="00161602"/>
    <w:rsid w:val="00161800"/>
    <w:rsid w:val="00161A30"/>
    <w:rsid w:val="00161F4F"/>
    <w:rsid w:val="001622A3"/>
    <w:rsid w:val="00162614"/>
    <w:rsid w:val="00163860"/>
    <w:rsid w:val="00163B93"/>
    <w:rsid w:val="00164333"/>
    <w:rsid w:val="0016479B"/>
    <w:rsid w:val="001649B6"/>
    <w:rsid w:val="00164B13"/>
    <w:rsid w:val="00164B42"/>
    <w:rsid w:val="00164C60"/>
    <w:rsid w:val="00164F23"/>
    <w:rsid w:val="001652AC"/>
    <w:rsid w:val="001652F8"/>
    <w:rsid w:val="001656EC"/>
    <w:rsid w:val="00165728"/>
    <w:rsid w:val="00166247"/>
    <w:rsid w:val="00166273"/>
    <w:rsid w:val="001672A4"/>
    <w:rsid w:val="0016731C"/>
    <w:rsid w:val="001674FE"/>
    <w:rsid w:val="00167A64"/>
    <w:rsid w:val="0017020B"/>
    <w:rsid w:val="00170C42"/>
    <w:rsid w:val="00170E68"/>
    <w:rsid w:val="00170E80"/>
    <w:rsid w:val="0017178B"/>
    <w:rsid w:val="0017233C"/>
    <w:rsid w:val="001727EE"/>
    <w:rsid w:val="00173AFA"/>
    <w:rsid w:val="001747B0"/>
    <w:rsid w:val="00174F97"/>
    <w:rsid w:val="001758F4"/>
    <w:rsid w:val="00175AED"/>
    <w:rsid w:val="00175CE2"/>
    <w:rsid w:val="00175D17"/>
    <w:rsid w:val="00176146"/>
    <w:rsid w:val="0017653E"/>
    <w:rsid w:val="0017663F"/>
    <w:rsid w:val="00176696"/>
    <w:rsid w:val="00176821"/>
    <w:rsid w:val="00176902"/>
    <w:rsid w:val="00176B2D"/>
    <w:rsid w:val="0017710A"/>
    <w:rsid w:val="00177565"/>
    <w:rsid w:val="00177C21"/>
    <w:rsid w:val="00177F3A"/>
    <w:rsid w:val="001804C4"/>
    <w:rsid w:val="00180815"/>
    <w:rsid w:val="00180D9C"/>
    <w:rsid w:val="0018124C"/>
    <w:rsid w:val="0018224B"/>
    <w:rsid w:val="00182524"/>
    <w:rsid w:val="001825B2"/>
    <w:rsid w:val="0018283B"/>
    <w:rsid w:val="00182C2F"/>
    <w:rsid w:val="00182DDB"/>
    <w:rsid w:val="00182DEF"/>
    <w:rsid w:val="001834E2"/>
    <w:rsid w:val="0018427F"/>
    <w:rsid w:val="00185B22"/>
    <w:rsid w:val="00185C99"/>
    <w:rsid w:val="00186504"/>
    <w:rsid w:val="00186B4C"/>
    <w:rsid w:val="0018733F"/>
    <w:rsid w:val="0018764E"/>
    <w:rsid w:val="00187F8E"/>
    <w:rsid w:val="0019007D"/>
    <w:rsid w:val="001907AF"/>
    <w:rsid w:val="00190E75"/>
    <w:rsid w:val="0019140F"/>
    <w:rsid w:val="00191870"/>
    <w:rsid w:val="00192760"/>
    <w:rsid w:val="001928D8"/>
    <w:rsid w:val="00192DE4"/>
    <w:rsid w:val="00192EBB"/>
    <w:rsid w:val="00193303"/>
    <w:rsid w:val="001934CD"/>
    <w:rsid w:val="0019383E"/>
    <w:rsid w:val="00194A0C"/>
    <w:rsid w:val="00194A51"/>
    <w:rsid w:val="00194CC9"/>
    <w:rsid w:val="00194E75"/>
    <w:rsid w:val="00197A53"/>
    <w:rsid w:val="001A01CD"/>
    <w:rsid w:val="001A0878"/>
    <w:rsid w:val="001A1BB2"/>
    <w:rsid w:val="001A1C05"/>
    <w:rsid w:val="001A2192"/>
    <w:rsid w:val="001A2D0E"/>
    <w:rsid w:val="001A32CC"/>
    <w:rsid w:val="001A3D14"/>
    <w:rsid w:val="001A40DD"/>
    <w:rsid w:val="001A437A"/>
    <w:rsid w:val="001A4E31"/>
    <w:rsid w:val="001A5BCC"/>
    <w:rsid w:val="001A5C8E"/>
    <w:rsid w:val="001A5CCD"/>
    <w:rsid w:val="001A63A3"/>
    <w:rsid w:val="001A76AC"/>
    <w:rsid w:val="001A7D2A"/>
    <w:rsid w:val="001B02BA"/>
    <w:rsid w:val="001B0322"/>
    <w:rsid w:val="001B16FC"/>
    <w:rsid w:val="001B19EA"/>
    <w:rsid w:val="001B1EC0"/>
    <w:rsid w:val="001B2468"/>
    <w:rsid w:val="001B27ED"/>
    <w:rsid w:val="001B2BFD"/>
    <w:rsid w:val="001B365F"/>
    <w:rsid w:val="001B38CC"/>
    <w:rsid w:val="001B4DA3"/>
    <w:rsid w:val="001B5151"/>
    <w:rsid w:val="001B66FD"/>
    <w:rsid w:val="001B68ED"/>
    <w:rsid w:val="001B6923"/>
    <w:rsid w:val="001B6C85"/>
    <w:rsid w:val="001B716D"/>
    <w:rsid w:val="001B74FF"/>
    <w:rsid w:val="001B75B1"/>
    <w:rsid w:val="001C059E"/>
    <w:rsid w:val="001C06BB"/>
    <w:rsid w:val="001C0CF0"/>
    <w:rsid w:val="001C1941"/>
    <w:rsid w:val="001C196C"/>
    <w:rsid w:val="001C1F4E"/>
    <w:rsid w:val="001C2CFC"/>
    <w:rsid w:val="001C2D6A"/>
    <w:rsid w:val="001C3B9D"/>
    <w:rsid w:val="001C4B4A"/>
    <w:rsid w:val="001C5B2B"/>
    <w:rsid w:val="001C5DB9"/>
    <w:rsid w:val="001C6257"/>
    <w:rsid w:val="001C7609"/>
    <w:rsid w:val="001C7895"/>
    <w:rsid w:val="001C7A56"/>
    <w:rsid w:val="001D014A"/>
    <w:rsid w:val="001D0152"/>
    <w:rsid w:val="001D1C95"/>
    <w:rsid w:val="001D1E06"/>
    <w:rsid w:val="001D2FFB"/>
    <w:rsid w:val="001D3FA3"/>
    <w:rsid w:val="001D401E"/>
    <w:rsid w:val="001D43E3"/>
    <w:rsid w:val="001D5FC4"/>
    <w:rsid w:val="001D6758"/>
    <w:rsid w:val="001D6EB7"/>
    <w:rsid w:val="001D709D"/>
    <w:rsid w:val="001D74A3"/>
    <w:rsid w:val="001E0BE4"/>
    <w:rsid w:val="001E2974"/>
    <w:rsid w:val="001E3451"/>
    <w:rsid w:val="001E35A5"/>
    <w:rsid w:val="001E3CF4"/>
    <w:rsid w:val="001E401C"/>
    <w:rsid w:val="001E495B"/>
    <w:rsid w:val="001E4AA2"/>
    <w:rsid w:val="001E4BB9"/>
    <w:rsid w:val="001E4C3C"/>
    <w:rsid w:val="001E50A7"/>
    <w:rsid w:val="001E5B62"/>
    <w:rsid w:val="001E5E57"/>
    <w:rsid w:val="001E5E95"/>
    <w:rsid w:val="001E6D60"/>
    <w:rsid w:val="001E701C"/>
    <w:rsid w:val="001E77FC"/>
    <w:rsid w:val="001E796B"/>
    <w:rsid w:val="001E79F3"/>
    <w:rsid w:val="001E7ABD"/>
    <w:rsid w:val="001F0286"/>
    <w:rsid w:val="001F1050"/>
    <w:rsid w:val="001F1D69"/>
    <w:rsid w:val="001F226D"/>
    <w:rsid w:val="001F265F"/>
    <w:rsid w:val="001F2682"/>
    <w:rsid w:val="001F3B12"/>
    <w:rsid w:val="001F3DF8"/>
    <w:rsid w:val="001F4425"/>
    <w:rsid w:val="001F4AB4"/>
    <w:rsid w:val="001F4C93"/>
    <w:rsid w:val="001F50BA"/>
    <w:rsid w:val="001F66E0"/>
    <w:rsid w:val="001F690D"/>
    <w:rsid w:val="001F745B"/>
    <w:rsid w:val="00200FE6"/>
    <w:rsid w:val="00201D74"/>
    <w:rsid w:val="00201E19"/>
    <w:rsid w:val="00203CAD"/>
    <w:rsid w:val="00204714"/>
    <w:rsid w:val="002053E3"/>
    <w:rsid w:val="00205947"/>
    <w:rsid w:val="0020606E"/>
    <w:rsid w:val="00206F96"/>
    <w:rsid w:val="002075EA"/>
    <w:rsid w:val="002129F1"/>
    <w:rsid w:val="002138B2"/>
    <w:rsid w:val="00214104"/>
    <w:rsid w:val="002142B8"/>
    <w:rsid w:val="00214AA6"/>
    <w:rsid w:val="00214C0A"/>
    <w:rsid w:val="00215D6F"/>
    <w:rsid w:val="00216383"/>
    <w:rsid w:val="00216855"/>
    <w:rsid w:val="00216A33"/>
    <w:rsid w:val="00216A8F"/>
    <w:rsid w:val="00216B1C"/>
    <w:rsid w:val="0021737B"/>
    <w:rsid w:val="00217E94"/>
    <w:rsid w:val="002203FE"/>
    <w:rsid w:val="00220603"/>
    <w:rsid w:val="0022083D"/>
    <w:rsid w:val="00220C04"/>
    <w:rsid w:val="00220CCC"/>
    <w:rsid w:val="0022190D"/>
    <w:rsid w:val="00222338"/>
    <w:rsid w:val="002226B9"/>
    <w:rsid w:val="0022335B"/>
    <w:rsid w:val="002234F9"/>
    <w:rsid w:val="002240A1"/>
    <w:rsid w:val="00224CF5"/>
    <w:rsid w:val="002267FF"/>
    <w:rsid w:val="002270A6"/>
    <w:rsid w:val="002271E4"/>
    <w:rsid w:val="00227618"/>
    <w:rsid w:val="00230BFC"/>
    <w:rsid w:val="00231132"/>
    <w:rsid w:val="00231EAD"/>
    <w:rsid w:val="002320E1"/>
    <w:rsid w:val="00232F4E"/>
    <w:rsid w:val="002338C7"/>
    <w:rsid w:val="00233F78"/>
    <w:rsid w:val="0023429B"/>
    <w:rsid w:val="00234AA0"/>
    <w:rsid w:val="00236118"/>
    <w:rsid w:val="00236456"/>
    <w:rsid w:val="002375C0"/>
    <w:rsid w:val="00237CAB"/>
    <w:rsid w:val="002401C0"/>
    <w:rsid w:val="00240991"/>
    <w:rsid w:val="00240F46"/>
    <w:rsid w:val="002423D5"/>
    <w:rsid w:val="00242411"/>
    <w:rsid w:val="00242621"/>
    <w:rsid w:val="00242A5A"/>
    <w:rsid w:val="00243A91"/>
    <w:rsid w:val="00243CDB"/>
    <w:rsid w:val="002449DD"/>
    <w:rsid w:val="00244CB5"/>
    <w:rsid w:val="002451AB"/>
    <w:rsid w:val="002453EC"/>
    <w:rsid w:val="00245D99"/>
    <w:rsid w:val="002510C5"/>
    <w:rsid w:val="002514CB"/>
    <w:rsid w:val="00251C05"/>
    <w:rsid w:val="00251D5E"/>
    <w:rsid w:val="00251E7D"/>
    <w:rsid w:val="002529B5"/>
    <w:rsid w:val="00252AE1"/>
    <w:rsid w:val="0025311D"/>
    <w:rsid w:val="00254AED"/>
    <w:rsid w:val="00254EDE"/>
    <w:rsid w:val="0025530A"/>
    <w:rsid w:val="00256150"/>
    <w:rsid w:val="0025694E"/>
    <w:rsid w:val="00257FDF"/>
    <w:rsid w:val="00260587"/>
    <w:rsid w:val="002610EB"/>
    <w:rsid w:val="0026128C"/>
    <w:rsid w:val="00261C4D"/>
    <w:rsid w:val="00261D05"/>
    <w:rsid w:val="00262254"/>
    <w:rsid w:val="002624D0"/>
    <w:rsid w:val="002631B9"/>
    <w:rsid w:val="00263565"/>
    <w:rsid w:val="002645B8"/>
    <w:rsid w:val="0026471D"/>
    <w:rsid w:val="002656BE"/>
    <w:rsid w:val="00265868"/>
    <w:rsid w:val="00265C9A"/>
    <w:rsid w:val="002660C7"/>
    <w:rsid w:val="002664D2"/>
    <w:rsid w:val="00266592"/>
    <w:rsid w:val="002667D3"/>
    <w:rsid w:val="00266FAD"/>
    <w:rsid w:val="00267E56"/>
    <w:rsid w:val="0027028C"/>
    <w:rsid w:val="00271818"/>
    <w:rsid w:val="00271A0B"/>
    <w:rsid w:val="00271E84"/>
    <w:rsid w:val="00272C0D"/>
    <w:rsid w:val="00273615"/>
    <w:rsid w:val="002744EE"/>
    <w:rsid w:val="00274926"/>
    <w:rsid w:val="00274F46"/>
    <w:rsid w:val="00275278"/>
    <w:rsid w:val="002753AA"/>
    <w:rsid w:val="00275404"/>
    <w:rsid w:val="00275B60"/>
    <w:rsid w:val="002760FD"/>
    <w:rsid w:val="00276A2A"/>
    <w:rsid w:val="00280382"/>
    <w:rsid w:val="00280D8C"/>
    <w:rsid w:val="002810A9"/>
    <w:rsid w:val="0028290D"/>
    <w:rsid w:val="00282D0B"/>
    <w:rsid w:val="0028310E"/>
    <w:rsid w:val="0028311F"/>
    <w:rsid w:val="00284014"/>
    <w:rsid w:val="00284684"/>
    <w:rsid w:val="00284A0A"/>
    <w:rsid w:val="00284F54"/>
    <w:rsid w:val="00284FD8"/>
    <w:rsid w:val="00285AF2"/>
    <w:rsid w:val="00285C66"/>
    <w:rsid w:val="00285C78"/>
    <w:rsid w:val="00285C87"/>
    <w:rsid w:val="00287596"/>
    <w:rsid w:val="00292C38"/>
    <w:rsid w:val="002946F1"/>
    <w:rsid w:val="002946F3"/>
    <w:rsid w:val="00295004"/>
    <w:rsid w:val="00295438"/>
    <w:rsid w:val="00296A47"/>
    <w:rsid w:val="00296D16"/>
    <w:rsid w:val="00297058"/>
    <w:rsid w:val="002973AE"/>
    <w:rsid w:val="00297D8B"/>
    <w:rsid w:val="002A03A6"/>
    <w:rsid w:val="002A03DE"/>
    <w:rsid w:val="002A0E2C"/>
    <w:rsid w:val="002A1011"/>
    <w:rsid w:val="002A2131"/>
    <w:rsid w:val="002A234C"/>
    <w:rsid w:val="002A2764"/>
    <w:rsid w:val="002A2C3D"/>
    <w:rsid w:val="002A2CBC"/>
    <w:rsid w:val="002A377C"/>
    <w:rsid w:val="002A3C6C"/>
    <w:rsid w:val="002A3D6A"/>
    <w:rsid w:val="002A4396"/>
    <w:rsid w:val="002A43FA"/>
    <w:rsid w:val="002A46BD"/>
    <w:rsid w:val="002A4AA0"/>
    <w:rsid w:val="002A529C"/>
    <w:rsid w:val="002A5C87"/>
    <w:rsid w:val="002A623F"/>
    <w:rsid w:val="002A6633"/>
    <w:rsid w:val="002A68E8"/>
    <w:rsid w:val="002A6CDB"/>
    <w:rsid w:val="002A7338"/>
    <w:rsid w:val="002A74DA"/>
    <w:rsid w:val="002A774B"/>
    <w:rsid w:val="002A7FFC"/>
    <w:rsid w:val="002B02D6"/>
    <w:rsid w:val="002B0D32"/>
    <w:rsid w:val="002B28A8"/>
    <w:rsid w:val="002B3118"/>
    <w:rsid w:val="002B3696"/>
    <w:rsid w:val="002B3F15"/>
    <w:rsid w:val="002B4A58"/>
    <w:rsid w:val="002B4A67"/>
    <w:rsid w:val="002B4F3F"/>
    <w:rsid w:val="002B59D5"/>
    <w:rsid w:val="002B6CB9"/>
    <w:rsid w:val="002B7574"/>
    <w:rsid w:val="002B7922"/>
    <w:rsid w:val="002B7A18"/>
    <w:rsid w:val="002C02EA"/>
    <w:rsid w:val="002C14EC"/>
    <w:rsid w:val="002C2082"/>
    <w:rsid w:val="002C20EA"/>
    <w:rsid w:val="002C226A"/>
    <w:rsid w:val="002C24D0"/>
    <w:rsid w:val="002C2943"/>
    <w:rsid w:val="002C375E"/>
    <w:rsid w:val="002C3876"/>
    <w:rsid w:val="002C4457"/>
    <w:rsid w:val="002C4FD4"/>
    <w:rsid w:val="002C54AD"/>
    <w:rsid w:val="002C5935"/>
    <w:rsid w:val="002C5B76"/>
    <w:rsid w:val="002C5C50"/>
    <w:rsid w:val="002C62EA"/>
    <w:rsid w:val="002C7D93"/>
    <w:rsid w:val="002C7E90"/>
    <w:rsid w:val="002C7FE7"/>
    <w:rsid w:val="002D0A7C"/>
    <w:rsid w:val="002D0FEF"/>
    <w:rsid w:val="002D10D9"/>
    <w:rsid w:val="002D1482"/>
    <w:rsid w:val="002D1767"/>
    <w:rsid w:val="002D1AC8"/>
    <w:rsid w:val="002D1BF8"/>
    <w:rsid w:val="002D1E00"/>
    <w:rsid w:val="002D5042"/>
    <w:rsid w:val="002D5758"/>
    <w:rsid w:val="002D655F"/>
    <w:rsid w:val="002D67E3"/>
    <w:rsid w:val="002D74CE"/>
    <w:rsid w:val="002D7BB2"/>
    <w:rsid w:val="002E0191"/>
    <w:rsid w:val="002E0A15"/>
    <w:rsid w:val="002E0F66"/>
    <w:rsid w:val="002E1732"/>
    <w:rsid w:val="002E1914"/>
    <w:rsid w:val="002E2DCB"/>
    <w:rsid w:val="002E2E25"/>
    <w:rsid w:val="002E3357"/>
    <w:rsid w:val="002E3E18"/>
    <w:rsid w:val="002E4178"/>
    <w:rsid w:val="002E4283"/>
    <w:rsid w:val="002E4454"/>
    <w:rsid w:val="002E4681"/>
    <w:rsid w:val="002E470B"/>
    <w:rsid w:val="002E486C"/>
    <w:rsid w:val="002E5A88"/>
    <w:rsid w:val="002E5AEF"/>
    <w:rsid w:val="002E6D57"/>
    <w:rsid w:val="002E7273"/>
    <w:rsid w:val="002E7DC4"/>
    <w:rsid w:val="002F015E"/>
    <w:rsid w:val="002F01DB"/>
    <w:rsid w:val="002F0946"/>
    <w:rsid w:val="002F09DA"/>
    <w:rsid w:val="002F0C7D"/>
    <w:rsid w:val="002F1018"/>
    <w:rsid w:val="002F17E5"/>
    <w:rsid w:val="002F1B80"/>
    <w:rsid w:val="002F1F6F"/>
    <w:rsid w:val="002F2B08"/>
    <w:rsid w:val="002F3C2E"/>
    <w:rsid w:val="002F4EA6"/>
    <w:rsid w:val="002F555F"/>
    <w:rsid w:val="002F5B52"/>
    <w:rsid w:val="002F5C19"/>
    <w:rsid w:val="002F5CDA"/>
    <w:rsid w:val="002F5E90"/>
    <w:rsid w:val="002F65BD"/>
    <w:rsid w:val="002F67DA"/>
    <w:rsid w:val="002F74CD"/>
    <w:rsid w:val="002F754B"/>
    <w:rsid w:val="003002DD"/>
    <w:rsid w:val="00302211"/>
    <w:rsid w:val="0030244E"/>
    <w:rsid w:val="00302F77"/>
    <w:rsid w:val="003031A8"/>
    <w:rsid w:val="003033DB"/>
    <w:rsid w:val="00305F31"/>
    <w:rsid w:val="00306BAB"/>
    <w:rsid w:val="003072F3"/>
    <w:rsid w:val="003078F7"/>
    <w:rsid w:val="00307EF4"/>
    <w:rsid w:val="00310025"/>
    <w:rsid w:val="003101CB"/>
    <w:rsid w:val="003102D2"/>
    <w:rsid w:val="00311096"/>
    <w:rsid w:val="00311A70"/>
    <w:rsid w:val="0031335D"/>
    <w:rsid w:val="00313429"/>
    <w:rsid w:val="003138CF"/>
    <w:rsid w:val="0031396C"/>
    <w:rsid w:val="00313CE2"/>
    <w:rsid w:val="0031487A"/>
    <w:rsid w:val="003159DC"/>
    <w:rsid w:val="0031644A"/>
    <w:rsid w:val="0031689D"/>
    <w:rsid w:val="00316FCE"/>
    <w:rsid w:val="00317138"/>
    <w:rsid w:val="00317442"/>
    <w:rsid w:val="00317596"/>
    <w:rsid w:val="0031774F"/>
    <w:rsid w:val="00317E50"/>
    <w:rsid w:val="003202F8"/>
    <w:rsid w:val="0032032F"/>
    <w:rsid w:val="00320D78"/>
    <w:rsid w:val="00320FA6"/>
    <w:rsid w:val="003213C9"/>
    <w:rsid w:val="00321D9A"/>
    <w:rsid w:val="00321E76"/>
    <w:rsid w:val="003222D2"/>
    <w:rsid w:val="003223A5"/>
    <w:rsid w:val="003228AD"/>
    <w:rsid w:val="003229B7"/>
    <w:rsid w:val="00322AB8"/>
    <w:rsid w:val="00322B7A"/>
    <w:rsid w:val="00322D23"/>
    <w:rsid w:val="0032348F"/>
    <w:rsid w:val="00323A53"/>
    <w:rsid w:val="003259A4"/>
    <w:rsid w:val="00325AE7"/>
    <w:rsid w:val="00325F97"/>
    <w:rsid w:val="00326305"/>
    <w:rsid w:val="00326668"/>
    <w:rsid w:val="003266F5"/>
    <w:rsid w:val="00326F17"/>
    <w:rsid w:val="00327387"/>
    <w:rsid w:val="003273CB"/>
    <w:rsid w:val="0032763D"/>
    <w:rsid w:val="00327D21"/>
    <w:rsid w:val="00331013"/>
    <w:rsid w:val="00331F04"/>
    <w:rsid w:val="00331F8C"/>
    <w:rsid w:val="00332726"/>
    <w:rsid w:val="003328B8"/>
    <w:rsid w:val="003335FF"/>
    <w:rsid w:val="00333F2B"/>
    <w:rsid w:val="00334CB7"/>
    <w:rsid w:val="00334D14"/>
    <w:rsid w:val="00335380"/>
    <w:rsid w:val="003354DE"/>
    <w:rsid w:val="00335764"/>
    <w:rsid w:val="003364F5"/>
    <w:rsid w:val="003372A7"/>
    <w:rsid w:val="0034008E"/>
    <w:rsid w:val="00340CD3"/>
    <w:rsid w:val="00341D52"/>
    <w:rsid w:val="00342114"/>
    <w:rsid w:val="003421C3"/>
    <w:rsid w:val="0034320B"/>
    <w:rsid w:val="003438A3"/>
    <w:rsid w:val="003439D3"/>
    <w:rsid w:val="00343BA6"/>
    <w:rsid w:val="00343F52"/>
    <w:rsid w:val="003441DC"/>
    <w:rsid w:val="00344BC6"/>
    <w:rsid w:val="00344CC9"/>
    <w:rsid w:val="00344FD0"/>
    <w:rsid w:val="00346596"/>
    <w:rsid w:val="00346834"/>
    <w:rsid w:val="00350C28"/>
    <w:rsid w:val="003510A2"/>
    <w:rsid w:val="00351348"/>
    <w:rsid w:val="00351CA2"/>
    <w:rsid w:val="00351FAE"/>
    <w:rsid w:val="003532DA"/>
    <w:rsid w:val="00353F9E"/>
    <w:rsid w:val="00354C92"/>
    <w:rsid w:val="00355308"/>
    <w:rsid w:val="00355344"/>
    <w:rsid w:val="003554B2"/>
    <w:rsid w:val="00355996"/>
    <w:rsid w:val="00355A01"/>
    <w:rsid w:val="00355E36"/>
    <w:rsid w:val="00356AF3"/>
    <w:rsid w:val="003577E9"/>
    <w:rsid w:val="00357983"/>
    <w:rsid w:val="00357A0B"/>
    <w:rsid w:val="003600AC"/>
    <w:rsid w:val="00360192"/>
    <w:rsid w:val="003602D1"/>
    <w:rsid w:val="00360691"/>
    <w:rsid w:val="003611DF"/>
    <w:rsid w:val="003613A6"/>
    <w:rsid w:val="003618CB"/>
    <w:rsid w:val="0036192A"/>
    <w:rsid w:val="003626B1"/>
    <w:rsid w:val="00362809"/>
    <w:rsid w:val="00362A39"/>
    <w:rsid w:val="00362E44"/>
    <w:rsid w:val="0036307B"/>
    <w:rsid w:val="00363A27"/>
    <w:rsid w:val="0036432E"/>
    <w:rsid w:val="00364D16"/>
    <w:rsid w:val="00364E74"/>
    <w:rsid w:val="003656E6"/>
    <w:rsid w:val="00366072"/>
    <w:rsid w:val="0036696A"/>
    <w:rsid w:val="00366B65"/>
    <w:rsid w:val="00366C34"/>
    <w:rsid w:val="00366DBD"/>
    <w:rsid w:val="0037031A"/>
    <w:rsid w:val="00370553"/>
    <w:rsid w:val="00370DAF"/>
    <w:rsid w:val="00370E5E"/>
    <w:rsid w:val="00371113"/>
    <w:rsid w:val="0037129A"/>
    <w:rsid w:val="00371A11"/>
    <w:rsid w:val="00371C65"/>
    <w:rsid w:val="003728CD"/>
    <w:rsid w:val="0037346C"/>
    <w:rsid w:val="003736E4"/>
    <w:rsid w:val="00373D6B"/>
    <w:rsid w:val="00373E47"/>
    <w:rsid w:val="00373E4A"/>
    <w:rsid w:val="00374B7A"/>
    <w:rsid w:val="00374F6B"/>
    <w:rsid w:val="00375002"/>
    <w:rsid w:val="00375028"/>
    <w:rsid w:val="00375C85"/>
    <w:rsid w:val="0037648B"/>
    <w:rsid w:val="003769B3"/>
    <w:rsid w:val="00376C3B"/>
    <w:rsid w:val="00377CD7"/>
    <w:rsid w:val="00377F54"/>
    <w:rsid w:val="00377F64"/>
    <w:rsid w:val="003808F7"/>
    <w:rsid w:val="0038189C"/>
    <w:rsid w:val="00382350"/>
    <w:rsid w:val="00382750"/>
    <w:rsid w:val="00382A98"/>
    <w:rsid w:val="00382B98"/>
    <w:rsid w:val="003838D0"/>
    <w:rsid w:val="003860E9"/>
    <w:rsid w:val="0039016D"/>
    <w:rsid w:val="003911CB"/>
    <w:rsid w:val="0039194F"/>
    <w:rsid w:val="00391AD4"/>
    <w:rsid w:val="00391D5B"/>
    <w:rsid w:val="00393093"/>
    <w:rsid w:val="0039334F"/>
    <w:rsid w:val="00394639"/>
    <w:rsid w:val="003947A9"/>
    <w:rsid w:val="00394C0A"/>
    <w:rsid w:val="00395BC1"/>
    <w:rsid w:val="00396179"/>
    <w:rsid w:val="003A0228"/>
    <w:rsid w:val="003A03D5"/>
    <w:rsid w:val="003A0480"/>
    <w:rsid w:val="003A061B"/>
    <w:rsid w:val="003A106A"/>
    <w:rsid w:val="003A1837"/>
    <w:rsid w:val="003A1B5B"/>
    <w:rsid w:val="003A1D08"/>
    <w:rsid w:val="003A2566"/>
    <w:rsid w:val="003A2582"/>
    <w:rsid w:val="003A2BBF"/>
    <w:rsid w:val="003A4EE2"/>
    <w:rsid w:val="003A4FE1"/>
    <w:rsid w:val="003A53A0"/>
    <w:rsid w:val="003A5A58"/>
    <w:rsid w:val="003A5C6A"/>
    <w:rsid w:val="003A6FDC"/>
    <w:rsid w:val="003A75D9"/>
    <w:rsid w:val="003A7B54"/>
    <w:rsid w:val="003A7CA2"/>
    <w:rsid w:val="003B0BB5"/>
    <w:rsid w:val="003B0E3E"/>
    <w:rsid w:val="003B0E73"/>
    <w:rsid w:val="003B1294"/>
    <w:rsid w:val="003B17AA"/>
    <w:rsid w:val="003B2204"/>
    <w:rsid w:val="003B2285"/>
    <w:rsid w:val="003B2315"/>
    <w:rsid w:val="003B26A0"/>
    <w:rsid w:val="003B282B"/>
    <w:rsid w:val="003B2AE1"/>
    <w:rsid w:val="003B2B6D"/>
    <w:rsid w:val="003B2E4E"/>
    <w:rsid w:val="003B3179"/>
    <w:rsid w:val="003B3B66"/>
    <w:rsid w:val="003B3D59"/>
    <w:rsid w:val="003B416C"/>
    <w:rsid w:val="003B466F"/>
    <w:rsid w:val="003B4A5F"/>
    <w:rsid w:val="003B57CE"/>
    <w:rsid w:val="003B5E86"/>
    <w:rsid w:val="003B694E"/>
    <w:rsid w:val="003B6CCF"/>
    <w:rsid w:val="003B7548"/>
    <w:rsid w:val="003B7A16"/>
    <w:rsid w:val="003B7F56"/>
    <w:rsid w:val="003C0646"/>
    <w:rsid w:val="003C093D"/>
    <w:rsid w:val="003C0E7F"/>
    <w:rsid w:val="003C1491"/>
    <w:rsid w:val="003C15E5"/>
    <w:rsid w:val="003C1BB4"/>
    <w:rsid w:val="003C28A7"/>
    <w:rsid w:val="003C2E7B"/>
    <w:rsid w:val="003C5AD5"/>
    <w:rsid w:val="003C5B7D"/>
    <w:rsid w:val="003C600B"/>
    <w:rsid w:val="003C6626"/>
    <w:rsid w:val="003C6742"/>
    <w:rsid w:val="003C6A86"/>
    <w:rsid w:val="003C78D7"/>
    <w:rsid w:val="003C7F22"/>
    <w:rsid w:val="003D08DF"/>
    <w:rsid w:val="003D0CFD"/>
    <w:rsid w:val="003D0E52"/>
    <w:rsid w:val="003D0FDB"/>
    <w:rsid w:val="003D118A"/>
    <w:rsid w:val="003D1A45"/>
    <w:rsid w:val="003D1A83"/>
    <w:rsid w:val="003D3421"/>
    <w:rsid w:val="003D3C2B"/>
    <w:rsid w:val="003D44CE"/>
    <w:rsid w:val="003D45A8"/>
    <w:rsid w:val="003D4736"/>
    <w:rsid w:val="003D4E47"/>
    <w:rsid w:val="003D57C4"/>
    <w:rsid w:val="003D5C75"/>
    <w:rsid w:val="003D6346"/>
    <w:rsid w:val="003D71F3"/>
    <w:rsid w:val="003E0117"/>
    <w:rsid w:val="003E0BBB"/>
    <w:rsid w:val="003E103F"/>
    <w:rsid w:val="003E1324"/>
    <w:rsid w:val="003E2188"/>
    <w:rsid w:val="003E21DE"/>
    <w:rsid w:val="003E2312"/>
    <w:rsid w:val="003E2FE9"/>
    <w:rsid w:val="003E3D99"/>
    <w:rsid w:val="003E53C4"/>
    <w:rsid w:val="003E5716"/>
    <w:rsid w:val="003E57CE"/>
    <w:rsid w:val="003E7C41"/>
    <w:rsid w:val="003E7C44"/>
    <w:rsid w:val="003F03DC"/>
    <w:rsid w:val="003F07F7"/>
    <w:rsid w:val="003F1891"/>
    <w:rsid w:val="003F1BD8"/>
    <w:rsid w:val="003F2680"/>
    <w:rsid w:val="003F2B63"/>
    <w:rsid w:val="003F376C"/>
    <w:rsid w:val="003F44F8"/>
    <w:rsid w:val="003F483A"/>
    <w:rsid w:val="003F4AB9"/>
    <w:rsid w:val="003F4E7D"/>
    <w:rsid w:val="003F53A9"/>
    <w:rsid w:val="003F54F4"/>
    <w:rsid w:val="003F570C"/>
    <w:rsid w:val="003F5E96"/>
    <w:rsid w:val="003F5EEB"/>
    <w:rsid w:val="003F6057"/>
    <w:rsid w:val="003F6452"/>
    <w:rsid w:val="003F6485"/>
    <w:rsid w:val="003F676B"/>
    <w:rsid w:val="003F7FDC"/>
    <w:rsid w:val="0040097E"/>
    <w:rsid w:val="004009CB"/>
    <w:rsid w:val="00401173"/>
    <w:rsid w:val="00401252"/>
    <w:rsid w:val="00401F62"/>
    <w:rsid w:val="00402E81"/>
    <w:rsid w:val="00403246"/>
    <w:rsid w:val="004039A2"/>
    <w:rsid w:val="0040639D"/>
    <w:rsid w:val="00406C96"/>
    <w:rsid w:val="00407FCC"/>
    <w:rsid w:val="00410B61"/>
    <w:rsid w:val="00410BB2"/>
    <w:rsid w:val="00410EC2"/>
    <w:rsid w:val="004110C1"/>
    <w:rsid w:val="00411811"/>
    <w:rsid w:val="004118C9"/>
    <w:rsid w:val="00411903"/>
    <w:rsid w:val="00411971"/>
    <w:rsid w:val="00411CF0"/>
    <w:rsid w:val="00411F82"/>
    <w:rsid w:val="00414517"/>
    <w:rsid w:val="00414550"/>
    <w:rsid w:val="00414560"/>
    <w:rsid w:val="00414582"/>
    <w:rsid w:val="0041572F"/>
    <w:rsid w:val="00416559"/>
    <w:rsid w:val="004166EA"/>
    <w:rsid w:val="00416810"/>
    <w:rsid w:val="00416996"/>
    <w:rsid w:val="004177C7"/>
    <w:rsid w:val="00417AFC"/>
    <w:rsid w:val="00420C47"/>
    <w:rsid w:val="00421BE1"/>
    <w:rsid w:val="00422663"/>
    <w:rsid w:val="00422BFC"/>
    <w:rsid w:val="004232BE"/>
    <w:rsid w:val="0042432A"/>
    <w:rsid w:val="004244C0"/>
    <w:rsid w:val="0042618C"/>
    <w:rsid w:val="00426761"/>
    <w:rsid w:val="00426A7A"/>
    <w:rsid w:val="00427298"/>
    <w:rsid w:val="00427A18"/>
    <w:rsid w:val="00427C03"/>
    <w:rsid w:val="004304D0"/>
    <w:rsid w:val="00431074"/>
    <w:rsid w:val="004314B8"/>
    <w:rsid w:val="004321E2"/>
    <w:rsid w:val="00433604"/>
    <w:rsid w:val="004337B8"/>
    <w:rsid w:val="0043470B"/>
    <w:rsid w:val="00434B11"/>
    <w:rsid w:val="00435004"/>
    <w:rsid w:val="00435146"/>
    <w:rsid w:val="00436241"/>
    <w:rsid w:val="00436463"/>
    <w:rsid w:val="004368DC"/>
    <w:rsid w:val="00436A2E"/>
    <w:rsid w:val="00437812"/>
    <w:rsid w:val="004378B2"/>
    <w:rsid w:val="00440104"/>
    <w:rsid w:val="0044101E"/>
    <w:rsid w:val="00441803"/>
    <w:rsid w:val="004418E2"/>
    <w:rsid w:val="00442041"/>
    <w:rsid w:val="0044242E"/>
    <w:rsid w:val="0044285E"/>
    <w:rsid w:val="00442E7F"/>
    <w:rsid w:val="00443021"/>
    <w:rsid w:val="004433DB"/>
    <w:rsid w:val="004434C6"/>
    <w:rsid w:val="00443644"/>
    <w:rsid w:val="00443A03"/>
    <w:rsid w:val="00443B38"/>
    <w:rsid w:val="00443B7C"/>
    <w:rsid w:val="004459AC"/>
    <w:rsid w:val="00447A2B"/>
    <w:rsid w:val="00450210"/>
    <w:rsid w:val="00451065"/>
    <w:rsid w:val="00451498"/>
    <w:rsid w:val="004516CA"/>
    <w:rsid w:val="00451968"/>
    <w:rsid w:val="00451E84"/>
    <w:rsid w:val="0045204D"/>
    <w:rsid w:val="0045221F"/>
    <w:rsid w:val="0045247F"/>
    <w:rsid w:val="00453239"/>
    <w:rsid w:val="00453632"/>
    <w:rsid w:val="00453A07"/>
    <w:rsid w:val="00453C6D"/>
    <w:rsid w:val="0045432A"/>
    <w:rsid w:val="004546A0"/>
    <w:rsid w:val="0045488E"/>
    <w:rsid w:val="00456505"/>
    <w:rsid w:val="00457D63"/>
    <w:rsid w:val="004604B5"/>
    <w:rsid w:val="0046099E"/>
    <w:rsid w:val="00460AF6"/>
    <w:rsid w:val="00460B78"/>
    <w:rsid w:val="00460E0B"/>
    <w:rsid w:val="00461199"/>
    <w:rsid w:val="0046133B"/>
    <w:rsid w:val="004616E1"/>
    <w:rsid w:val="00461750"/>
    <w:rsid w:val="004620C5"/>
    <w:rsid w:val="004623BC"/>
    <w:rsid w:val="004628F1"/>
    <w:rsid w:val="00462A41"/>
    <w:rsid w:val="00463B1A"/>
    <w:rsid w:val="0046486C"/>
    <w:rsid w:val="004648F2"/>
    <w:rsid w:val="00465415"/>
    <w:rsid w:val="00465B74"/>
    <w:rsid w:val="00466188"/>
    <w:rsid w:val="00466562"/>
    <w:rsid w:val="0046760D"/>
    <w:rsid w:val="004676DC"/>
    <w:rsid w:val="00467770"/>
    <w:rsid w:val="00467799"/>
    <w:rsid w:val="00470ED9"/>
    <w:rsid w:val="00471360"/>
    <w:rsid w:val="0047150A"/>
    <w:rsid w:val="00471EC9"/>
    <w:rsid w:val="00472523"/>
    <w:rsid w:val="004726D8"/>
    <w:rsid w:val="00472871"/>
    <w:rsid w:val="004739AE"/>
    <w:rsid w:val="00474226"/>
    <w:rsid w:val="004747AF"/>
    <w:rsid w:val="004751AC"/>
    <w:rsid w:val="0047557A"/>
    <w:rsid w:val="00475EAC"/>
    <w:rsid w:val="0047600F"/>
    <w:rsid w:val="00476506"/>
    <w:rsid w:val="004769CE"/>
    <w:rsid w:val="004771C2"/>
    <w:rsid w:val="00477265"/>
    <w:rsid w:val="0047727B"/>
    <w:rsid w:val="004778C1"/>
    <w:rsid w:val="0047793A"/>
    <w:rsid w:val="00477ACD"/>
    <w:rsid w:val="00477EB7"/>
    <w:rsid w:val="00480271"/>
    <w:rsid w:val="0048103C"/>
    <w:rsid w:val="00481A14"/>
    <w:rsid w:val="0048216D"/>
    <w:rsid w:val="00482798"/>
    <w:rsid w:val="00482AF7"/>
    <w:rsid w:val="00482B95"/>
    <w:rsid w:val="00483111"/>
    <w:rsid w:val="00483124"/>
    <w:rsid w:val="004833C9"/>
    <w:rsid w:val="00484678"/>
    <w:rsid w:val="004848F4"/>
    <w:rsid w:val="00485302"/>
    <w:rsid w:val="00485B16"/>
    <w:rsid w:val="00485E2C"/>
    <w:rsid w:val="00487290"/>
    <w:rsid w:val="00487624"/>
    <w:rsid w:val="00487731"/>
    <w:rsid w:val="00487A2B"/>
    <w:rsid w:val="00490093"/>
    <w:rsid w:val="004902E7"/>
    <w:rsid w:val="00490CA3"/>
    <w:rsid w:val="00490F08"/>
    <w:rsid w:val="00491393"/>
    <w:rsid w:val="00491AE5"/>
    <w:rsid w:val="00491D15"/>
    <w:rsid w:val="00492559"/>
    <w:rsid w:val="00492998"/>
    <w:rsid w:val="00493082"/>
    <w:rsid w:val="00493587"/>
    <w:rsid w:val="004937F8"/>
    <w:rsid w:val="00493C7D"/>
    <w:rsid w:val="004941A6"/>
    <w:rsid w:val="00494C7F"/>
    <w:rsid w:val="00494E3D"/>
    <w:rsid w:val="00495889"/>
    <w:rsid w:val="004959DE"/>
    <w:rsid w:val="00496B5D"/>
    <w:rsid w:val="00497471"/>
    <w:rsid w:val="004A00BC"/>
    <w:rsid w:val="004A0709"/>
    <w:rsid w:val="004A11E4"/>
    <w:rsid w:val="004A1FD5"/>
    <w:rsid w:val="004A29E5"/>
    <w:rsid w:val="004A32AC"/>
    <w:rsid w:val="004A33DE"/>
    <w:rsid w:val="004A38DE"/>
    <w:rsid w:val="004A3CEF"/>
    <w:rsid w:val="004A3D44"/>
    <w:rsid w:val="004A40AC"/>
    <w:rsid w:val="004A50E5"/>
    <w:rsid w:val="004A5950"/>
    <w:rsid w:val="004A5991"/>
    <w:rsid w:val="004A5F2E"/>
    <w:rsid w:val="004A6206"/>
    <w:rsid w:val="004A67DB"/>
    <w:rsid w:val="004B1004"/>
    <w:rsid w:val="004B164F"/>
    <w:rsid w:val="004B2274"/>
    <w:rsid w:val="004B2DDA"/>
    <w:rsid w:val="004B42E5"/>
    <w:rsid w:val="004B4A03"/>
    <w:rsid w:val="004B5649"/>
    <w:rsid w:val="004B5BF4"/>
    <w:rsid w:val="004B5DBA"/>
    <w:rsid w:val="004B5E8E"/>
    <w:rsid w:val="004B5F04"/>
    <w:rsid w:val="004B616D"/>
    <w:rsid w:val="004B65FD"/>
    <w:rsid w:val="004B7482"/>
    <w:rsid w:val="004B789F"/>
    <w:rsid w:val="004B7901"/>
    <w:rsid w:val="004B7A32"/>
    <w:rsid w:val="004B7D2A"/>
    <w:rsid w:val="004C04F8"/>
    <w:rsid w:val="004C0E1E"/>
    <w:rsid w:val="004C10EF"/>
    <w:rsid w:val="004C12BA"/>
    <w:rsid w:val="004C1A8E"/>
    <w:rsid w:val="004C1CA9"/>
    <w:rsid w:val="004C201F"/>
    <w:rsid w:val="004C2482"/>
    <w:rsid w:val="004C2583"/>
    <w:rsid w:val="004C2E07"/>
    <w:rsid w:val="004C31F0"/>
    <w:rsid w:val="004C36EB"/>
    <w:rsid w:val="004C384F"/>
    <w:rsid w:val="004C43A5"/>
    <w:rsid w:val="004C4FB6"/>
    <w:rsid w:val="004C5138"/>
    <w:rsid w:val="004C59A7"/>
    <w:rsid w:val="004C5DBD"/>
    <w:rsid w:val="004C5EEA"/>
    <w:rsid w:val="004C61F3"/>
    <w:rsid w:val="004C6F55"/>
    <w:rsid w:val="004C753B"/>
    <w:rsid w:val="004C75CE"/>
    <w:rsid w:val="004C774B"/>
    <w:rsid w:val="004C7A07"/>
    <w:rsid w:val="004D046C"/>
    <w:rsid w:val="004D066C"/>
    <w:rsid w:val="004D21FC"/>
    <w:rsid w:val="004D3254"/>
    <w:rsid w:val="004D42AD"/>
    <w:rsid w:val="004D5664"/>
    <w:rsid w:val="004D5A31"/>
    <w:rsid w:val="004D6171"/>
    <w:rsid w:val="004D62C5"/>
    <w:rsid w:val="004D7574"/>
    <w:rsid w:val="004D79C0"/>
    <w:rsid w:val="004E007B"/>
    <w:rsid w:val="004E0A1C"/>
    <w:rsid w:val="004E0B1C"/>
    <w:rsid w:val="004E1461"/>
    <w:rsid w:val="004E26F6"/>
    <w:rsid w:val="004E2823"/>
    <w:rsid w:val="004E2C7F"/>
    <w:rsid w:val="004E2D4C"/>
    <w:rsid w:val="004E3BA1"/>
    <w:rsid w:val="004E3E6B"/>
    <w:rsid w:val="004E3F6E"/>
    <w:rsid w:val="004E4F61"/>
    <w:rsid w:val="004E4F82"/>
    <w:rsid w:val="004E5210"/>
    <w:rsid w:val="004E5C6B"/>
    <w:rsid w:val="004E5EB1"/>
    <w:rsid w:val="004F044C"/>
    <w:rsid w:val="004F0777"/>
    <w:rsid w:val="004F0E2B"/>
    <w:rsid w:val="004F18B1"/>
    <w:rsid w:val="004F1E40"/>
    <w:rsid w:val="004F211D"/>
    <w:rsid w:val="004F3F16"/>
    <w:rsid w:val="004F3FFA"/>
    <w:rsid w:val="004F51EF"/>
    <w:rsid w:val="004F5844"/>
    <w:rsid w:val="004F70DB"/>
    <w:rsid w:val="004F712C"/>
    <w:rsid w:val="004F763A"/>
    <w:rsid w:val="004F7785"/>
    <w:rsid w:val="004F77B0"/>
    <w:rsid w:val="004F7D37"/>
    <w:rsid w:val="0050138A"/>
    <w:rsid w:val="005013AC"/>
    <w:rsid w:val="005018E7"/>
    <w:rsid w:val="00501B32"/>
    <w:rsid w:val="00502A64"/>
    <w:rsid w:val="005032CF"/>
    <w:rsid w:val="0050528C"/>
    <w:rsid w:val="00505C81"/>
    <w:rsid w:val="00505CC1"/>
    <w:rsid w:val="00506F88"/>
    <w:rsid w:val="00510136"/>
    <w:rsid w:val="0051027C"/>
    <w:rsid w:val="00510CA6"/>
    <w:rsid w:val="00510CF9"/>
    <w:rsid w:val="00511A83"/>
    <w:rsid w:val="00511AA5"/>
    <w:rsid w:val="0051285B"/>
    <w:rsid w:val="00512863"/>
    <w:rsid w:val="0051298F"/>
    <w:rsid w:val="00512BB0"/>
    <w:rsid w:val="00513C70"/>
    <w:rsid w:val="00513EBF"/>
    <w:rsid w:val="00514D22"/>
    <w:rsid w:val="00514E3D"/>
    <w:rsid w:val="00515231"/>
    <w:rsid w:val="005158F0"/>
    <w:rsid w:val="00515F9C"/>
    <w:rsid w:val="00516513"/>
    <w:rsid w:val="005169AB"/>
    <w:rsid w:val="005177BE"/>
    <w:rsid w:val="00517A23"/>
    <w:rsid w:val="005200D9"/>
    <w:rsid w:val="005208E8"/>
    <w:rsid w:val="005217CC"/>
    <w:rsid w:val="00521ACD"/>
    <w:rsid w:val="00521FA7"/>
    <w:rsid w:val="0052229E"/>
    <w:rsid w:val="00522E03"/>
    <w:rsid w:val="0052324C"/>
    <w:rsid w:val="00523D02"/>
    <w:rsid w:val="00523E16"/>
    <w:rsid w:val="005241F9"/>
    <w:rsid w:val="0052488C"/>
    <w:rsid w:val="005248DC"/>
    <w:rsid w:val="005249D8"/>
    <w:rsid w:val="0052508C"/>
    <w:rsid w:val="005257F1"/>
    <w:rsid w:val="00525A8E"/>
    <w:rsid w:val="0052711C"/>
    <w:rsid w:val="005271A3"/>
    <w:rsid w:val="00527520"/>
    <w:rsid w:val="0052772C"/>
    <w:rsid w:val="00530BD5"/>
    <w:rsid w:val="00531C60"/>
    <w:rsid w:val="005322C0"/>
    <w:rsid w:val="00532D10"/>
    <w:rsid w:val="00532D3A"/>
    <w:rsid w:val="00533009"/>
    <w:rsid w:val="00533DA0"/>
    <w:rsid w:val="00534022"/>
    <w:rsid w:val="00534390"/>
    <w:rsid w:val="005351B2"/>
    <w:rsid w:val="005356DC"/>
    <w:rsid w:val="00535A9F"/>
    <w:rsid w:val="00535D4C"/>
    <w:rsid w:val="00535E3E"/>
    <w:rsid w:val="00536C18"/>
    <w:rsid w:val="0053724C"/>
    <w:rsid w:val="005375B0"/>
    <w:rsid w:val="0053768F"/>
    <w:rsid w:val="005409B3"/>
    <w:rsid w:val="00541B2A"/>
    <w:rsid w:val="005428DF"/>
    <w:rsid w:val="005432DA"/>
    <w:rsid w:val="005442B4"/>
    <w:rsid w:val="00544B44"/>
    <w:rsid w:val="005453F6"/>
    <w:rsid w:val="0054541D"/>
    <w:rsid w:val="00545AF3"/>
    <w:rsid w:val="00546778"/>
    <w:rsid w:val="00547D0B"/>
    <w:rsid w:val="00550039"/>
    <w:rsid w:val="005519D6"/>
    <w:rsid w:val="00551CA0"/>
    <w:rsid w:val="00552671"/>
    <w:rsid w:val="00552A1F"/>
    <w:rsid w:val="00552D3B"/>
    <w:rsid w:val="00552DB4"/>
    <w:rsid w:val="005530B8"/>
    <w:rsid w:val="0055386C"/>
    <w:rsid w:val="005542F8"/>
    <w:rsid w:val="00554A49"/>
    <w:rsid w:val="00554CB5"/>
    <w:rsid w:val="00554DE4"/>
    <w:rsid w:val="00554FE6"/>
    <w:rsid w:val="0055525D"/>
    <w:rsid w:val="00555364"/>
    <w:rsid w:val="00555547"/>
    <w:rsid w:val="005560E1"/>
    <w:rsid w:val="0055731B"/>
    <w:rsid w:val="005574D6"/>
    <w:rsid w:val="0055783E"/>
    <w:rsid w:val="005579C7"/>
    <w:rsid w:val="00557B5E"/>
    <w:rsid w:val="00557C07"/>
    <w:rsid w:val="00560009"/>
    <w:rsid w:val="00560412"/>
    <w:rsid w:val="00560C92"/>
    <w:rsid w:val="00560EFB"/>
    <w:rsid w:val="00561CE9"/>
    <w:rsid w:val="00561D49"/>
    <w:rsid w:val="00561E2E"/>
    <w:rsid w:val="00561E3C"/>
    <w:rsid w:val="00562017"/>
    <w:rsid w:val="00562697"/>
    <w:rsid w:val="00562BF0"/>
    <w:rsid w:val="00562D0A"/>
    <w:rsid w:val="00563308"/>
    <w:rsid w:val="0056334C"/>
    <w:rsid w:val="00563352"/>
    <w:rsid w:val="00564421"/>
    <w:rsid w:val="0056496C"/>
    <w:rsid w:val="00564C7E"/>
    <w:rsid w:val="005660A7"/>
    <w:rsid w:val="005663CD"/>
    <w:rsid w:val="005664DD"/>
    <w:rsid w:val="00566C32"/>
    <w:rsid w:val="0056713F"/>
    <w:rsid w:val="005677B0"/>
    <w:rsid w:val="00570A2C"/>
    <w:rsid w:val="00571498"/>
    <w:rsid w:val="00571727"/>
    <w:rsid w:val="00571980"/>
    <w:rsid w:val="005719F6"/>
    <w:rsid w:val="00571CC1"/>
    <w:rsid w:val="00572209"/>
    <w:rsid w:val="005722E7"/>
    <w:rsid w:val="005729FF"/>
    <w:rsid w:val="00572C96"/>
    <w:rsid w:val="00573164"/>
    <w:rsid w:val="005734DE"/>
    <w:rsid w:val="005739C9"/>
    <w:rsid w:val="0057402C"/>
    <w:rsid w:val="00574106"/>
    <w:rsid w:val="0057421B"/>
    <w:rsid w:val="005747A3"/>
    <w:rsid w:val="00574A9A"/>
    <w:rsid w:val="00575F7D"/>
    <w:rsid w:val="0057651B"/>
    <w:rsid w:val="005771B4"/>
    <w:rsid w:val="00577467"/>
    <w:rsid w:val="00577A66"/>
    <w:rsid w:val="00577BE1"/>
    <w:rsid w:val="00577C23"/>
    <w:rsid w:val="00577DE5"/>
    <w:rsid w:val="0058165F"/>
    <w:rsid w:val="00581993"/>
    <w:rsid w:val="00582402"/>
    <w:rsid w:val="00582433"/>
    <w:rsid w:val="00582D10"/>
    <w:rsid w:val="00582F1D"/>
    <w:rsid w:val="0058390A"/>
    <w:rsid w:val="00583A06"/>
    <w:rsid w:val="0058418E"/>
    <w:rsid w:val="005845A6"/>
    <w:rsid w:val="005849CE"/>
    <w:rsid w:val="00584B06"/>
    <w:rsid w:val="0058614D"/>
    <w:rsid w:val="005863A9"/>
    <w:rsid w:val="005867B5"/>
    <w:rsid w:val="005871C2"/>
    <w:rsid w:val="005919CA"/>
    <w:rsid w:val="00592A1A"/>
    <w:rsid w:val="00594F04"/>
    <w:rsid w:val="0059599F"/>
    <w:rsid w:val="005963E2"/>
    <w:rsid w:val="005964E7"/>
    <w:rsid w:val="005A0081"/>
    <w:rsid w:val="005A0B83"/>
    <w:rsid w:val="005A18C8"/>
    <w:rsid w:val="005A20F1"/>
    <w:rsid w:val="005A2C57"/>
    <w:rsid w:val="005A32ED"/>
    <w:rsid w:val="005A343C"/>
    <w:rsid w:val="005A3557"/>
    <w:rsid w:val="005A39F6"/>
    <w:rsid w:val="005A3CAB"/>
    <w:rsid w:val="005A48EF"/>
    <w:rsid w:val="005A4CB2"/>
    <w:rsid w:val="005A5724"/>
    <w:rsid w:val="005A57C8"/>
    <w:rsid w:val="005A594E"/>
    <w:rsid w:val="005A59FC"/>
    <w:rsid w:val="005A5C9A"/>
    <w:rsid w:val="005A6B5B"/>
    <w:rsid w:val="005A6D5C"/>
    <w:rsid w:val="005A75B0"/>
    <w:rsid w:val="005A7807"/>
    <w:rsid w:val="005B0987"/>
    <w:rsid w:val="005B18BE"/>
    <w:rsid w:val="005B1A52"/>
    <w:rsid w:val="005B1E86"/>
    <w:rsid w:val="005B2B79"/>
    <w:rsid w:val="005B4671"/>
    <w:rsid w:val="005B4A24"/>
    <w:rsid w:val="005B4D21"/>
    <w:rsid w:val="005B4E32"/>
    <w:rsid w:val="005B512B"/>
    <w:rsid w:val="005B67BA"/>
    <w:rsid w:val="005B741B"/>
    <w:rsid w:val="005B7FC1"/>
    <w:rsid w:val="005C0B36"/>
    <w:rsid w:val="005C0B85"/>
    <w:rsid w:val="005C0F98"/>
    <w:rsid w:val="005C120D"/>
    <w:rsid w:val="005C13BA"/>
    <w:rsid w:val="005C2774"/>
    <w:rsid w:val="005C2B13"/>
    <w:rsid w:val="005C310C"/>
    <w:rsid w:val="005C354E"/>
    <w:rsid w:val="005C3573"/>
    <w:rsid w:val="005C4594"/>
    <w:rsid w:val="005C4746"/>
    <w:rsid w:val="005C4EC8"/>
    <w:rsid w:val="005C5752"/>
    <w:rsid w:val="005C5F32"/>
    <w:rsid w:val="005C6348"/>
    <w:rsid w:val="005C690D"/>
    <w:rsid w:val="005C7417"/>
    <w:rsid w:val="005D03A3"/>
    <w:rsid w:val="005D0E52"/>
    <w:rsid w:val="005D1124"/>
    <w:rsid w:val="005D1139"/>
    <w:rsid w:val="005D11B0"/>
    <w:rsid w:val="005D1564"/>
    <w:rsid w:val="005D1F00"/>
    <w:rsid w:val="005D1F44"/>
    <w:rsid w:val="005D2BB7"/>
    <w:rsid w:val="005D300C"/>
    <w:rsid w:val="005D3EB0"/>
    <w:rsid w:val="005D3F0E"/>
    <w:rsid w:val="005D406E"/>
    <w:rsid w:val="005D40F1"/>
    <w:rsid w:val="005D4310"/>
    <w:rsid w:val="005D470C"/>
    <w:rsid w:val="005D4F92"/>
    <w:rsid w:val="005D56E7"/>
    <w:rsid w:val="005D5A04"/>
    <w:rsid w:val="005D5C01"/>
    <w:rsid w:val="005D69C2"/>
    <w:rsid w:val="005D6DBE"/>
    <w:rsid w:val="005D7A55"/>
    <w:rsid w:val="005E1D2B"/>
    <w:rsid w:val="005E28FF"/>
    <w:rsid w:val="005E2AF4"/>
    <w:rsid w:val="005E2F21"/>
    <w:rsid w:val="005E382F"/>
    <w:rsid w:val="005E39E0"/>
    <w:rsid w:val="005E39F9"/>
    <w:rsid w:val="005E3ABA"/>
    <w:rsid w:val="005E3B47"/>
    <w:rsid w:val="005E403F"/>
    <w:rsid w:val="005E41D1"/>
    <w:rsid w:val="005E4604"/>
    <w:rsid w:val="005E4CAC"/>
    <w:rsid w:val="005E5EFE"/>
    <w:rsid w:val="005E691C"/>
    <w:rsid w:val="005E6B45"/>
    <w:rsid w:val="005E747E"/>
    <w:rsid w:val="005E7747"/>
    <w:rsid w:val="005F006D"/>
    <w:rsid w:val="005F0921"/>
    <w:rsid w:val="005F0C5B"/>
    <w:rsid w:val="005F0E6F"/>
    <w:rsid w:val="005F1C78"/>
    <w:rsid w:val="005F1E74"/>
    <w:rsid w:val="005F2654"/>
    <w:rsid w:val="005F3641"/>
    <w:rsid w:val="005F3A0D"/>
    <w:rsid w:val="005F40F3"/>
    <w:rsid w:val="005F459B"/>
    <w:rsid w:val="005F46AD"/>
    <w:rsid w:val="005F4E0B"/>
    <w:rsid w:val="005F4EC0"/>
    <w:rsid w:val="005F5591"/>
    <w:rsid w:val="005F5BEA"/>
    <w:rsid w:val="005F5C11"/>
    <w:rsid w:val="005F5EAB"/>
    <w:rsid w:val="005F6FF5"/>
    <w:rsid w:val="005F7190"/>
    <w:rsid w:val="005F7340"/>
    <w:rsid w:val="005F7910"/>
    <w:rsid w:val="005F7966"/>
    <w:rsid w:val="005F7E20"/>
    <w:rsid w:val="005F7FDD"/>
    <w:rsid w:val="00600087"/>
    <w:rsid w:val="006000B2"/>
    <w:rsid w:val="00600A55"/>
    <w:rsid w:val="00600EDA"/>
    <w:rsid w:val="00601BAA"/>
    <w:rsid w:val="00601E59"/>
    <w:rsid w:val="006020A2"/>
    <w:rsid w:val="00602362"/>
    <w:rsid w:val="00602865"/>
    <w:rsid w:val="006030E3"/>
    <w:rsid w:val="00603CD9"/>
    <w:rsid w:val="00604727"/>
    <w:rsid w:val="00606064"/>
    <w:rsid w:val="00606281"/>
    <w:rsid w:val="0060698D"/>
    <w:rsid w:val="0060758A"/>
    <w:rsid w:val="00607B26"/>
    <w:rsid w:val="00607E19"/>
    <w:rsid w:val="006119D9"/>
    <w:rsid w:val="00612283"/>
    <w:rsid w:val="006122C4"/>
    <w:rsid w:val="00613443"/>
    <w:rsid w:val="00613761"/>
    <w:rsid w:val="006139C9"/>
    <w:rsid w:val="00613C4E"/>
    <w:rsid w:val="006142FC"/>
    <w:rsid w:val="00614801"/>
    <w:rsid w:val="00614B34"/>
    <w:rsid w:val="00614F96"/>
    <w:rsid w:val="006153EB"/>
    <w:rsid w:val="00616AC9"/>
    <w:rsid w:val="00616CBA"/>
    <w:rsid w:val="00617474"/>
    <w:rsid w:val="0061747A"/>
    <w:rsid w:val="00617B08"/>
    <w:rsid w:val="006203B6"/>
    <w:rsid w:val="00620FC7"/>
    <w:rsid w:val="006211BE"/>
    <w:rsid w:val="00621FD9"/>
    <w:rsid w:val="00622088"/>
    <w:rsid w:val="006223A2"/>
    <w:rsid w:val="00622576"/>
    <w:rsid w:val="006226B1"/>
    <w:rsid w:val="00624C3C"/>
    <w:rsid w:val="00626829"/>
    <w:rsid w:val="00626A22"/>
    <w:rsid w:val="00626B5A"/>
    <w:rsid w:val="006272B8"/>
    <w:rsid w:val="00627ADA"/>
    <w:rsid w:val="00627CA5"/>
    <w:rsid w:val="00630A14"/>
    <w:rsid w:val="00630B4C"/>
    <w:rsid w:val="00631B4A"/>
    <w:rsid w:val="0063254F"/>
    <w:rsid w:val="00632F60"/>
    <w:rsid w:val="006333E9"/>
    <w:rsid w:val="00633732"/>
    <w:rsid w:val="00633D99"/>
    <w:rsid w:val="006343AA"/>
    <w:rsid w:val="006343E5"/>
    <w:rsid w:val="0063481F"/>
    <w:rsid w:val="0063519A"/>
    <w:rsid w:val="006357B3"/>
    <w:rsid w:val="00635916"/>
    <w:rsid w:val="00636863"/>
    <w:rsid w:val="00636D01"/>
    <w:rsid w:val="00637E4A"/>
    <w:rsid w:val="006418CE"/>
    <w:rsid w:val="006419BB"/>
    <w:rsid w:val="00641EF1"/>
    <w:rsid w:val="006430F9"/>
    <w:rsid w:val="00643ACA"/>
    <w:rsid w:val="00644E29"/>
    <w:rsid w:val="006457D2"/>
    <w:rsid w:val="006459D2"/>
    <w:rsid w:val="0064663A"/>
    <w:rsid w:val="00647D36"/>
    <w:rsid w:val="006503FE"/>
    <w:rsid w:val="006505DA"/>
    <w:rsid w:val="006506EC"/>
    <w:rsid w:val="00652457"/>
    <w:rsid w:val="006524BA"/>
    <w:rsid w:val="00652536"/>
    <w:rsid w:val="00653AE9"/>
    <w:rsid w:val="00653C62"/>
    <w:rsid w:val="0065426D"/>
    <w:rsid w:val="006543F8"/>
    <w:rsid w:val="006545D8"/>
    <w:rsid w:val="00654881"/>
    <w:rsid w:val="00654B31"/>
    <w:rsid w:val="006550C7"/>
    <w:rsid w:val="00655E62"/>
    <w:rsid w:val="00657C1D"/>
    <w:rsid w:val="00657DC9"/>
    <w:rsid w:val="006603A6"/>
    <w:rsid w:val="00660F90"/>
    <w:rsid w:val="006611F2"/>
    <w:rsid w:val="006619AD"/>
    <w:rsid w:val="00662190"/>
    <w:rsid w:val="00662B35"/>
    <w:rsid w:val="00662C02"/>
    <w:rsid w:val="00662F52"/>
    <w:rsid w:val="00663140"/>
    <w:rsid w:val="00663F8F"/>
    <w:rsid w:val="00663FB8"/>
    <w:rsid w:val="006644FD"/>
    <w:rsid w:val="006647A7"/>
    <w:rsid w:val="00665635"/>
    <w:rsid w:val="00665753"/>
    <w:rsid w:val="006657E5"/>
    <w:rsid w:val="00665C40"/>
    <w:rsid w:val="00665D22"/>
    <w:rsid w:val="00666E1B"/>
    <w:rsid w:val="00667095"/>
    <w:rsid w:val="00667672"/>
    <w:rsid w:val="00667706"/>
    <w:rsid w:val="00667DC3"/>
    <w:rsid w:val="0067011C"/>
    <w:rsid w:val="00670418"/>
    <w:rsid w:val="00670704"/>
    <w:rsid w:val="006710A8"/>
    <w:rsid w:val="0067191F"/>
    <w:rsid w:val="00671D35"/>
    <w:rsid w:val="00671DFD"/>
    <w:rsid w:val="006726CD"/>
    <w:rsid w:val="006733AE"/>
    <w:rsid w:val="006743FA"/>
    <w:rsid w:val="00674DA8"/>
    <w:rsid w:val="0067513A"/>
    <w:rsid w:val="006755FA"/>
    <w:rsid w:val="00675D24"/>
    <w:rsid w:val="006768D6"/>
    <w:rsid w:val="00676E11"/>
    <w:rsid w:val="00677748"/>
    <w:rsid w:val="00677C1C"/>
    <w:rsid w:val="00677C74"/>
    <w:rsid w:val="00677F3D"/>
    <w:rsid w:val="00680255"/>
    <w:rsid w:val="0068061F"/>
    <w:rsid w:val="0068076C"/>
    <w:rsid w:val="006809A3"/>
    <w:rsid w:val="00682065"/>
    <w:rsid w:val="0068247C"/>
    <w:rsid w:val="006827BF"/>
    <w:rsid w:val="00683600"/>
    <w:rsid w:val="00683D0F"/>
    <w:rsid w:val="00684E9D"/>
    <w:rsid w:val="006850A7"/>
    <w:rsid w:val="00686245"/>
    <w:rsid w:val="0068695C"/>
    <w:rsid w:val="00686E1C"/>
    <w:rsid w:val="0068716C"/>
    <w:rsid w:val="006876BA"/>
    <w:rsid w:val="00687A34"/>
    <w:rsid w:val="006906E3"/>
    <w:rsid w:val="00691F57"/>
    <w:rsid w:val="00692533"/>
    <w:rsid w:val="0069281E"/>
    <w:rsid w:val="00692827"/>
    <w:rsid w:val="00694EDB"/>
    <w:rsid w:val="00695152"/>
    <w:rsid w:val="0069638E"/>
    <w:rsid w:val="006966E0"/>
    <w:rsid w:val="00696C9C"/>
    <w:rsid w:val="006A0414"/>
    <w:rsid w:val="006A08C0"/>
    <w:rsid w:val="006A2046"/>
    <w:rsid w:val="006A2214"/>
    <w:rsid w:val="006A273C"/>
    <w:rsid w:val="006A32B3"/>
    <w:rsid w:val="006A37A7"/>
    <w:rsid w:val="006A40F8"/>
    <w:rsid w:val="006A43D6"/>
    <w:rsid w:val="006A4524"/>
    <w:rsid w:val="006A4530"/>
    <w:rsid w:val="006A46E7"/>
    <w:rsid w:val="006A471D"/>
    <w:rsid w:val="006A49BF"/>
    <w:rsid w:val="006A4AB8"/>
    <w:rsid w:val="006A4EBB"/>
    <w:rsid w:val="006A4F6D"/>
    <w:rsid w:val="006A5C40"/>
    <w:rsid w:val="006A643F"/>
    <w:rsid w:val="006A64CE"/>
    <w:rsid w:val="006A6A7C"/>
    <w:rsid w:val="006A783E"/>
    <w:rsid w:val="006A796F"/>
    <w:rsid w:val="006A7B25"/>
    <w:rsid w:val="006A7E33"/>
    <w:rsid w:val="006B00D3"/>
    <w:rsid w:val="006B02F6"/>
    <w:rsid w:val="006B165C"/>
    <w:rsid w:val="006B257C"/>
    <w:rsid w:val="006B3043"/>
    <w:rsid w:val="006B39F3"/>
    <w:rsid w:val="006B3B0B"/>
    <w:rsid w:val="006B3F45"/>
    <w:rsid w:val="006B44D9"/>
    <w:rsid w:val="006B4920"/>
    <w:rsid w:val="006B5408"/>
    <w:rsid w:val="006B54FA"/>
    <w:rsid w:val="006B5CFC"/>
    <w:rsid w:val="006B696D"/>
    <w:rsid w:val="006B6DF9"/>
    <w:rsid w:val="006B6F22"/>
    <w:rsid w:val="006B7B44"/>
    <w:rsid w:val="006B7DB8"/>
    <w:rsid w:val="006B7F07"/>
    <w:rsid w:val="006C071A"/>
    <w:rsid w:val="006C0A67"/>
    <w:rsid w:val="006C0BA5"/>
    <w:rsid w:val="006C226D"/>
    <w:rsid w:val="006C232D"/>
    <w:rsid w:val="006C23C4"/>
    <w:rsid w:val="006C2428"/>
    <w:rsid w:val="006C2587"/>
    <w:rsid w:val="006C3511"/>
    <w:rsid w:val="006C3EA9"/>
    <w:rsid w:val="006C3EDC"/>
    <w:rsid w:val="006C436F"/>
    <w:rsid w:val="006C5B6A"/>
    <w:rsid w:val="006C5FDC"/>
    <w:rsid w:val="006C6644"/>
    <w:rsid w:val="006C68CE"/>
    <w:rsid w:val="006C6F51"/>
    <w:rsid w:val="006C72C2"/>
    <w:rsid w:val="006C79A2"/>
    <w:rsid w:val="006C7E85"/>
    <w:rsid w:val="006D03C4"/>
    <w:rsid w:val="006D0D37"/>
    <w:rsid w:val="006D12EA"/>
    <w:rsid w:val="006D12EE"/>
    <w:rsid w:val="006D14F4"/>
    <w:rsid w:val="006D16BB"/>
    <w:rsid w:val="006D29B9"/>
    <w:rsid w:val="006D3779"/>
    <w:rsid w:val="006D3B36"/>
    <w:rsid w:val="006D3BC4"/>
    <w:rsid w:val="006D456D"/>
    <w:rsid w:val="006D485F"/>
    <w:rsid w:val="006D504C"/>
    <w:rsid w:val="006D5412"/>
    <w:rsid w:val="006D5643"/>
    <w:rsid w:val="006D68DE"/>
    <w:rsid w:val="006D7851"/>
    <w:rsid w:val="006D788A"/>
    <w:rsid w:val="006E0672"/>
    <w:rsid w:val="006E0936"/>
    <w:rsid w:val="006E11B1"/>
    <w:rsid w:val="006E33E9"/>
    <w:rsid w:val="006E4BAA"/>
    <w:rsid w:val="006E4E3C"/>
    <w:rsid w:val="006E50EB"/>
    <w:rsid w:val="006E5623"/>
    <w:rsid w:val="006E5FFD"/>
    <w:rsid w:val="006E6633"/>
    <w:rsid w:val="006E682E"/>
    <w:rsid w:val="006E6D9F"/>
    <w:rsid w:val="006E6FCF"/>
    <w:rsid w:val="006E7B27"/>
    <w:rsid w:val="006F013D"/>
    <w:rsid w:val="006F020A"/>
    <w:rsid w:val="006F0676"/>
    <w:rsid w:val="006F12AA"/>
    <w:rsid w:val="006F20BD"/>
    <w:rsid w:val="006F2231"/>
    <w:rsid w:val="006F22F6"/>
    <w:rsid w:val="006F2634"/>
    <w:rsid w:val="006F2942"/>
    <w:rsid w:val="006F2998"/>
    <w:rsid w:val="006F32A6"/>
    <w:rsid w:val="006F349E"/>
    <w:rsid w:val="006F3D1D"/>
    <w:rsid w:val="006F4630"/>
    <w:rsid w:val="006F4B2B"/>
    <w:rsid w:val="006F50AB"/>
    <w:rsid w:val="006F534C"/>
    <w:rsid w:val="006F65CA"/>
    <w:rsid w:val="006F67AA"/>
    <w:rsid w:val="006F71D7"/>
    <w:rsid w:val="006F76FD"/>
    <w:rsid w:val="006F7CE8"/>
    <w:rsid w:val="00700FAF"/>
    <w:rsid w:val="0070150E"/>
    <w:rsid w:val="007017B4"/>
    <w:rsid w:val="00701E63"/>
    <w:rsid w:val="00702049"/>
    <w:rsid w:val="0070213D"/>
    <w:rsid w:val="00702E7B"/>
    <w:rsid w:val="0070405D"/>
    <w:rsid w:val="00704D42"/>
    <w:rsid w:val="00705429"/>
    <w:rsid w:val="0070554B"/>
    <w:rsid w:val="00705C21"/>
    <w:rsid w:val="00705C2A"/>
    <w:rsid w:val="00706538"/>
    <w:rsid w:val="00706838"/>
    <w:rsid w:val="00707165"/>
    <w:rsid w:val="0070779C"/>
    <w:rsid w:val="00707A5B"/>
    <w:rsid w:val="0071140D"/>
    <w:rsid w:val="0071149E"/>
    <w:rsid w:val="00711BE6"/>
    <w:rsid w:val="007122CD"/>
    <w:rsid w:val="00712518"/>
    <w:rsid w:val="0071281C"/>
    <w:rsid w:val="007131D0"/>
    <w:rsid w:val="00713300"/>
    <w:rsid w:val="0071373B"/>
    <w:rsid w:val="00715842"/>
    <w:rsid w:val="00715B46"/>
    <w:rsid w:val="00715C77"/>
    <w:rsid w:val="0071643C"/>
    <w:rsid w:val="007167EA"/>
    <w:rsid w:val="00717047"/>
    <w:rsid w:val="00717DAB"/>
    <w:rsid w:val="007212BB"/>
    <w:rsid w:val="007224B1"/>
    <w:rsid w:val="00723415"/>
    <w:rsid w:val="007235BD"/>
    <w:rsid w:val="00723673"/>
    <w:rsid w:val="00723753"/>
    <w:rsid w:val="00723D05"/>
    <w:rsid w:val="00723F1A"/>
    <w:rsid w:val="00724EE0"/>
    <w:rsid w:val="00724F5C"/>
    <w:rsid w:val="00725203"/>
    <w:rsid w:val="00725525"/>
    <w:rsid w:val="00726296"/>
    <w:rsid w:val="00726369"/>
    <w:rsid w:val="00726798"/>
    <w:rsid w:val="007267FD"/>
    <w:rsid w:val="00726B6F"/>
    <w:rsid w:val="00726F0E"/>
    <w:rsid w:val="0073010F"/>
    <w:rsid w:val="0073261C"/>
    <w:rsid w:val="007328A4"/>
    <w:rsid w:val="00733D5C"/>
    <w:rsid w:val="00733F64"/>
    <w:rsid w:val="00734410"/>
    <w:rsid w:val="00734A42"/>
    <w:rsid w:val="00734F87"/>
    <w:rsid w:val="007350AE"/>
    <w:rsid w:val="007351AD"/>
    <w:rsid w:val="00735265"/>
    <w:rsid w:val="00735988"/>
    <w:rsid w:val="00737196"/>
    <w:rsid w:val="00737703"/>
    <w:rsid w:val="00737952"/>
    <w:rsid w:val="00740C2E"/>
    <w:rsid w:val="007413B9"/>
    <w:rsid w:val="0074292F"/>
    <w:rsid w:val="00742D8B"/>
    <w:rsid w:val="007443ED"/>
    <w:rsid w:val="007455CA"/>
    <w:rsid w:val="00745837"/>
    <w:rsid w:val="007461F2"/>
    <w:rsid w:val="0074689D"/>
    <w:rsid w:val="007472EF"/>
    <w:rsid w:val="0074750D"/>
    <w:rsid w:val="00747826"/>
    <w:rsid w:val="00747A89"/>
    <w:rsid w:val="007509D2"/>
    <w:rsid w:val="00750FC0"/>
    <w:rsid w:val="007525DC"/>
    <w:rsid w:val="00752B60"/>
    <w:rsid w:val="007531FD"/>
    <w:rsid w:val="0075334F"/>
    <w:rsid w:val="007533CF"/>
    <w:rsid w:val="007536B3"/>
    <w:rsid w:val="00753B75"/>
    <w:rsid w:val="00753D36"/>
    <w:rsid w:val="00754902"/>
    <w:rsid w:val="00754C44"/>
    <w:rsid w:val="00755C55"/>
    <w:rsid w:val="00755CBD"/>
    <w:rsid w:val="007567F1"/>
    <w:rsid w:val="00756BC7"/>
    <w:rsid w:val="00757203"/>
    <w:rsid w:val="00757726"/>
    <w:rsid w:val="007605B5"/>
    <w:rsid w:val="00761652"/>
    <w:rsid w:val="00761DF1"/>
    <w:rsid w:val="00763377"/>
    <w:rsid w:val="00763429"/>
    <w:rsid w:val="007638A4"/>
    <w:rsid w:val="00764011"/>
    <w:rsid w:val="007659AD"/>
    <w:rsid w:val="007665AD"/>
    <w:rsid w:val="007665D0"/>
    <w:rsid w:val="007667C1"/>
    <w:rsid w:val="0076717D"/>
    <w:rsid w:val="0076767F"/>
    <w:rsid w:val="007676D5"/>
    <w:rsid w:val="00767AB0"/>
    <w:rsid w:val="0077014E"/>
    <w:rsid w:val="00770F68"/>
    <w:rsid w:val="00771278"/>
    <w:rsid w:val="007715D8"/>
    <w:rsid w:val="007723DE"/>
    <w:rsid w:val="00772942"/>
    <w:rsid w:val="00773822"/>
    <w:rsid w:val="00773905"/>
    <w:rsid w:val="00773EE7"/>
    <w:rsid w:val="00774381"/>
    <w:rsid w:val="00774BFF"/>
    <w:rsid w:val="00774F19"/>
    <w:rsid w:val="0077601E"/>
    <w:rsid w:val="00776711"/>
    <w:rsid w:val="00776855"/>
    <w:rsid w:val="007768AD"/>
    <w:rsid w:val="00776A08"/>
    <w:rsid w:val="00776FCA"/>
    <w:rsid w:val="0077760F"/>
    <w:rsid w:val="00781678"/>
    <w:rsid w:val="0078172C"/>
    <w:rsid w:val="00781A38"/>
    <w:rsid w:val="00781BF4"/>
    <w:rsid w:val="00781D13"/>
    <w:rsid w:val="00782705"/>
    <w:rsid w:val="00782AB0"/>
    <w:rsid w:val="00782E07"/>
    <w:rsid w:val="00783CF8"/>
    <w:rsid w:val="00784986"/>
    <w:rsid w:val="007855EB"/>
    <w:rsid w:val="00786D3A"/>
    <w:rsid w:val="00786E03"/>
    <w:rsid w:val="007871B8"/>
    <w:rsid w:val="00787746"/>
    <w:rsid w:val="00787AA6"/>
    <w:rsid w:val="00787E14"/>
    <w:rsid w:val="007900BD"/>
    <w:rsid w:val="007901D3"/>
    <w:rsid w:val="00790677"/>
    <w:rsid w:val="00790ACD"/>
    <w:rsid w:val="007911A8"/>
    <w:rsid w:val="0079121E"/>
    <w:rsid w:val="00791232"/>
    <w:rsid w:val="00791351"/>
    <w:rsid w:val="00791708"/>
    <w:rsid w:val="00791910"/>
    <w:rsid w:val="0079247E"/>
    <w:rsid w:val="00792635"/>
    <w:rsid w:val="007927BB"/>
    <w:rsid w:val="00792F1D"/>
    <w:rsid w:val="0079366A"/>
    <w:rsid w:val="00793E93"/>
    <w:rsid w:val="0079449C"/>
    <w:rsid w:val="007953DA"/>
    <w:rsid w:val="00795602"/>
    <w:rsid w:val="00795AE0"/>
    <w:rsid w:val="00796D18"/>
    <w:rsid w:val="00797167"/>
    <w:rsid w:val="007A00ED"/>
    <w:rsid w:val="007A031C"/>
    <w:rsid w:val="007A084E"/>
    <w:rsid w:val="007A11F2"/>
    <w:rsid w:val="007A157F"/>
    <w:rsid w:val="007A2F00"/>
    <w:rsid w:val="007A37C0"/>
    <w:rsid w:val="007A3A3E"/>
    <w:rsid w:val="007A4F48"/>
    <w:rsid w:val="007A572A"/>
    <w:rsid w:val="007A58F9"/>
    <w:rsid w:val="007A5F2F"/>
    <w:rsid w:val="007A623C"/>
    <w:rsid w:val="007A6879"/>
    <w:rsid w:val="007A6972"/>
    <w:rsid w:val="007A6C6F"/>
    <w:rsid w:val="007A720D"/>
    <w:rsid w:val="007B009B"/>
    <w:rsid w:val="007B0419"/>
    <w:rsid w:val="007B0FC4"/>
    <w:rsid w:val="007B0FF6"/>
    <w:rsid w:val="007B1058"/>
    <w:rsid w:val="007B1364"/>
    <w:rsid w:val="007B139B"/>
    <w:rsid w:val="007B1C3C"/>
    <w:rsid w:val="007B1F27"/>
    <w:rsid w:val="007B2209"/>
    <w:rsid w:val="007B2CBB"/>
    <w:rsid w:val="007B2E1F"/>
    <w:rsid w:val="007B372C"/>
    <w:rsid w:val="007B4868"/>
    <w:rsid w:val="007B4F60"/>
    <w:rsid w:val="007B6334"/>
    <w:rsid w:val="007B6455"/>
    <w:rsid w:val="007B6FCE"/>
    <w:rsid w:val="007B7366"/>
    <w:rsid w:val="007C0F4A"/>
    <w:rsid w:val="007C1FF0"/>
    <w:rsid w:val="007C21C7"/>
    <w:rsid w:val="007C25DC"/>
    <w:rsid w:val="007C27CB"/>
    <w:rsid w:val="007C286C"/>
    <w:rsid w:val="007C31A3"/>
    <w:rsid w:val="007C3AAD"/>
    <w:rsid w:val="007C4EDA"/>
    <w:rsid w:val="007C5054"/>
    <w:rsid w:val="007C57E1"/>
    <w:rsid w:val="007C5FD4"/>
    <w:rsid w:val="007C5FED"/>
    <w:rsid w:val="007C67F4"/>
    <w:rsid w:val="007C6B57"/>
    <w:rsid w:val="007C6FFB"/>
    <w:rsid w:val="007C7F50"/>
    <w:rsid w:val="007D0A31"/>
    <w:rsid w:val="007D119B"/>
    <w:rsid w:val="007D16F7"/>
    <w:rsid w:val="007D21AF"/>
    <w:rsid w:val="007D3108"/>
    <w:rsid w:val="007D38E7"/>
    <w:rsid w:val="007D3B42"/>
    <w:rsid w:val="007D3CFA"/>
    <w:rsid w:val="007D4693"/>
    <w:rsid w:val="007D497F"/>
    <w:rsid w:val="007D4996"/>
    <w:rsid w:val="007D54A8"/>
    <w:rsid w:val="007D5691"/>
    <w:rsid w:val="007D58F8"/>
    <w:rsid w:val="007D5DE4"/>
    <w:rsid w:val="007D5E7F"/>
    <w:rsid w:val="007D61AB"/>
    <w:rsid w:val="007D6D88"/>
    <w:rsid w:val="007D6DF7"/>
    <w:rsid w:val="007D7026"/>
    <w:rsid w:val="007D7898"/>
    <w:rsid w:val="007E0ECC"/>
    <w:rsid w:val="007E1041"/>
    <w:rsid w:val="007E199B"/>
    <w:rsid w:val="007E1F85"/>
    <w:rsid w:val="007E201D"/>
    <w:rsid w:val="007E26C9"/>
    <w:rsid w:val="007E2772"/>
    <w:rsid w:val="007E29BF"/>
    <w:rsid w:val="007E2B28"/>
    <w:rsid w:val="007E3304"/>
    <w:rsid w:val="007E3C73"/>
    <w:rsid w:val="007E3F52"/>
    <w:rsid w:val="007E43D1"/>
    <w:rsid w:val="007E4A3C"/>
    <w:rsid w:val="007E5349"/>
    <w:rsid w:val="007E54F8"/>
    <w:rsid w:val="007E5BAC"/>
    <w:rsid w:val="007E652D"/>
    <w:rsid w:val="007E68EF"/>
    <w:rsid w:val="007E6B06"/>
    <w:rsid w:val="007E705A"/>
    <w:rsid w:val="007E74FD"/>
    <w:rsid w:val="007E7927"/>
    <w:rsid w:val="007E79C8"/>
    <w:rsid w:val="007F06D0"/>
    <w:rsid w:val="007F0A5B"/>
    <w:rsid w:val="007F0D49"/>
    <w:rsid w:val="007F1248"/>
    <w:rsid w:val="007F196D"/>
    <w:rsid w:val="007F1BAC"/>
    <w:rsid w:val="007F1D92"/>
    <w:rsid w:val="007F229D"/>
    <w:rsid w:val="007F2740"/>
    <w:rsid w:val="007F2EF8"/>
    <w:rsid w:val="007F3509"/>
    <w:rsid w:val="007F5EF1"/>
    <w:rsid w:val="007F6338"/>
    <w:rsid w:val="007F64B5"/>
    <w:rsid w:val="007F7FDD"/>
    <w:rsid w:val="007F7FDF"/>
    <w:rsid w:val="008013EB"/>
    <w:rsid w:val="00801651"/>
    <w:rsid w:val="00801A65"/>
    <w:rsid w:val="00802244"/>
    <w:rsid w:val="008024AA"/>
    <w:rsid w:val="0080254F"/>
    <w:rsid w:val="00802BDB"/>
    <w:rsid w:val="00802EC6"/>
    <w:rsid w:val="00803E83"/>
    <w:rsid w:val="008042DE"/>
    <w:rsid w:val="00804806"/>
    <w:rsid w:val="00804E8D"/>
    <w:rsid w:val="00805841"/>
    <w:rsid w:val="008065D9"/>
    <w:rsid w:val="008072F8"/>
    <w:rsid w:val="00807518"/>
    <w:rsid w:val="008077DF"/>
    <w:rsid w:val="00807CF3"/>
    <w:rsid w:val="00807E35"/>
    <w:rsid w:val="0081040D"/>
    <w:rsid w:val="00810F26"/>
    <w:rsid w:val="008111C7"/>
    <w:rsid w:val="008112C5"/>
    <w:rsid w:val="00811625"/>
    <w:rsid w:val="008126F7"/>
    <w:rsid w:val="00812EBF"/>
    <w:rsid w:val="00813254"/>
    <w:rsid w:val="00813474"/>
    <w:rsid w:val="00814BED"/>
    <w:rsid w:val="00815257"/>
    <w:rsid w:val="008152DA"/>
    <w:rsid w:val="00817535"/>
    <w:rsid w:val="0081786E"/>
    <w:rsid w:val="008179DB"/>
    <w:rsid w:val="00817B7F"/>
    <w:rsid w:val="008201F8"/>
    <w:rsid w:val="00820314"/>
    <w:rsid w:val="008213DB"/>
    <w:rsid w:val="00821BFB"/>
    <w:rsid w:val="0082251D"/>
    <w:rsid w:val="0082256D"/>
    <w:rsid w:val="008226B9"/>
    <w:rsid w:val="00822AA6"/>
    <w:rsid w:val="00822CEB"/>
    <w:rsid w:val="008231B3"/>
    <w:rsid w:val="00823383"/>
    <w:rsid w:val="00823A2C"/>
    <w:rsid w:val="00823BAA"/>
    <w:rsid w:val="00825CAA"/>
    <w:rsid w:val="0082603A"/>
    <w:rsid w:val="00827245"/>
    <w:rsid w:val="008272F3"/>
    <w:rsid w:val="008273EE"/>
    <w:rsid w:val="008274F0"/>
    <w:rsid w:val="00827711"/>
    <w:rsid w:val="00827885"/>
    <w:rsid w:val="00827EF2"/>
    <w:rsid w:val="008305EF"/>
    <w:rsid w:val="008307AF"/>
    <w:rsid w:val="008310E8"/>
    <w:rsid w:val="0083147D"/>
    <w:rsid w:val="008321B4"/>
    <w:rsid w:val="008325E9"/>
    <w:rsid w:val="00833F21"/>
    <w:rsid w:val="008347DE"/>
    <w:rsid w:val="0083490B"/>
    <w:rsid w:val="00834946"/>
    <w:rsid w:val="00834BF2"/>
    <w:rsid w:val="008355F0"/>
    <w:rsid w:val="0083643E"/>
    <w:rsid w:val="008364ED"/>
    <w:rsid w:val="0083682E"/>
    <w:rsid w:val="008373C5"/>
    <w:rsid w:val="008375DC"/>
    <w:rsid w:val="0083785C"/>
    <w:rsid w:val="008379E3"/>
    <w:rsid w:val="008403C6"/>
    <w:rsid w:val="00840796"/>
    <w:rsid w:val="00840825"/>
    <w:rsid w:val="00840908"/>
    <w:rsid w:val="008411A9"/>
    <w:rsid w:val="0084125D"/>
    <w:rsid w:val="008412FE"/>
    <w:rsid w:val="008413DA"/>
    <w:rsid w:val="0084229F"/>
    <w:rsid w:val="00842448"/>
    <w:rsid w:val="0084250F"/>
    <w:rsid w:val="00842A79"/>
    <w:rsid w:val="008433A1"/>
    <w:rsid w:val="008434E3"/>
    <w:rsid w:val="00843E5D"/>
    <w:rsid w:val="0084445B"/>
    <w:rsid w:val="00844FF4"/>
    <w:rsid w:val="008450DE"/>
    <w:rsid w:val="00845640"/>
    <w:rsid w:val="00845EB2"/>
    <w:rsid w:val="008468DE"/>
    <w:rsid w:val="00846CEB"/>
    <w:rsid w:val="008470C0"/>
    <w:rsid w:val="008476B3"/>
    <w:rsid w:val="0084782A"/>
    <w:rsid w:val="00847B5F"/>
    <w:rsid w:val="00847D54"/>
    <w:rsid w:val="00850F39"/>
    <w:rsid w:val="0085112C"/>
    <w:rsid w:val="00852277"/>
    <w:rsid w:val="0085260E"/>
    <w:rsid w:val="00853082"/>
    <w:rsid w:val="008532C3"/>
    <w:rsid w:val="00853581"/>
    <w:rsid w:val="00853741"/>
    <w:rsid w:val="00853C66"/>
    <w:rsid w:val="00854004"/>
    <w:rsid w:val="00854EB8"/>
    <w:rsid w:val="00855B02"/>
    <w:rsid w:val="00857143"/>
    <w:rsid w:val="00857831"/>
    <w:rsid w:val="00860CB5"/>
    <w:rsid w:val="00860D68"/>
    <w:rsid w:val="00860F66"/>
    <w:rsid w:val="00861608"/>
    <w:rsid w:val="00861F27"/>
    <w:rsid w:val="008621AC"/>
    <w:rsid w:val="00863FE1"/>
    <w:rsid w:val="008644B6"/>
    <w:rsid w:val="008645CD"/>
    <w:rsid w:val="00864711"/>
    <w:rsid w:val="008648C8"/>
    <w:rsid w:val="00864E2B"/>
    <w:rsid w:val="00865182"/>
    <w:rsid w:val="008655B8"/>
    <w:rsid w:val="00865AAD"/>
    <w:rsid w:val="0086637D"/>
    <w:rsid w:val="008677C5"/>
    <w:rsid w:val="00867CE2"/>
    <w:rsid w:val="00870C35"/>
    <w:rsid w:val="00871BB0"/>
    <w:rsid w:val="0087241D"/>
    <w:rsid w:val="008729A0"/>
    <w:rsid w:val="008729FC"/>
    <w:rsid w:val="008735B7"/>
    <w:rsid w:val="0087461F"/>
    <w:rsid w:val="00874B4C"/>
    <w:rsid w:val="008750BA"/>
    <w:rsid w:val="008750CC"/>
    <w:rsid w:val="00875422"/>
    <w:rsid w:val="00876013"/>
    <w:rsid w:val="0087649A"/>
    <w:rsid w:val="00876DD8"/>
    <w:rsid w:val="00877847"/>
    <w:rsid w:val="008779B6"/>
    <w:rsid w:val="00877C55"/>
    <w:rsid w:val="00877C72"/>
    <w:rsid w:val="00877CC6"/>
    <w:rsid w:val="00877D1B"/>
    <w:rsid w:val="008805B7"/>
    <w:rsid w:val="00880865"/>
    <w:rsid w:val="00880BED"/>
    <w:rsid w:val="00881D62"/>
    <w:rsid w:val="00882534"/>
    <w:rsid w:val="00882AC4"/>
    <w:rsid w:val="00882AC7"/>
    <w:rsid w:val="0088316E"/>
    <w:rsid w:val="008843B6"/>
    <w:rsid w:val="0088467C"/>
    <w:rsid w:val="00884C76"/>
    <w:rsid w:val="00884D5C"/>
    <w:rsid w:val="00885C53"/>
    <w:rsid w:val="00886043"/>
    <w:rsid w:val="00886156"/>
    <w:rsid w:val="008868FD"/>
    <w:rsid w:val="0088690D"/>
    <w:rsid w:val="00887732"/>
    <w:rsid w:val="00887A3E"/>
    <w:rsid w:val="00891397"/>
    <w:rsid w:val="008913BE"/>
    <w:rsid w:val="0089184E"/>
    <w:rsid w:val="00892B95"/>
    <w:rsid w:val="00892E5E"/>
    <w:rsid w:val="00893CEF"/>
    <w:rsid w:val="00895D0F"/>
    <w:rsid w:val="008969F5"/>
    <w:rsid w:val="00896E0C"/>
    <w:rsid w:val="0089738F"/>
    <w:rsid w:val="008973E0"/>
    <w:rsid w:val="00897473"/>
    <w:rsid w:val="0089748E"/>
    <w:rsid w:val="008975A0"/>
    <w:rsid w:val="00897AEA"/>
    <w:rsid w:val="00897AEC"/>
    <w:rsid w:val="008A0415"/>
    <w:rsid w:val="008A0C22"/>
    <w:rsid w:val="008A1156"/>
    <w:rsid w:val="008A1584"/>
    <w:rsid w:val="008A186A"/>
    <w:rsid w:val="008A1BE2"/>
    <w:rsid w:val="008A1C1E"/>
    <w:rsid w:val="008A2E60"/>
    <w:rsid w:val="008A2F44"/>
    <w:rsid w:val="008A4C93"/>
    <w:rsid w:val="008A4DFA"/>
    <w:rsid w:val="008A58C7"/>
    <w:rsid w:val="008A62B6"/>
    <w:rsid w:val="008A64CF"/>
    <w:rsid w:val="008A6B45"/>
    <w:rsid w:val="008A7302"/>
    <w:rsid w:val="008A76A2"/>
    <w:rsid w:val="008A7B89"/>
    <w:rsid w:val="008A7C44"/>
    <w:rsid w:val="008A7F65"/>
    <w:rsid w:val="008B09B9"/>
    <w:rsid w:val="008B256C"/>
    <w:rsid w:val="008B2922"/>
    <w:rsid w:val="008B2F66"/>
    <w:rsid w:val="008B35DF"/>
    <w:rsid w:val="008B3E76"/>
    <w:rsid w:val="008B49A2"/>
    <w:rsid w:val="008B4DB3"/>
    <w:rsid w:val="008B4E67"/>
    <w:rsid w:val="008B4FC0"/>
    <w:rsid w:val="008B50B4"/>
    <w:rsid w:val="008B52BE"/>
    <w:rsid w:val="008B53AC"/>
    <w:rsid w:val="008B55C4"/>
    <w:rsid w:val="008B5B9D"/>
    <w:rsid w:val="008B60C6"/>
    <w:rsid w:val="008B6A2F"/>
    <w:rsid w:val="008B6D3B"/>
    <w:rsid w:val="008B6E8A"/>
    <w:rsid w:val="008C0351"/>
    <w:rsid w:val="008C10BC"/>
    <w:rsid w:val="008C12D9"/>
    <w:rsid w:val="008C1996"/>
    <w:rsid w:val="008C1AFA"/>
    <w:rsid w:val="008C1E6E"/>
    <w:rsid w:val="008C2367"/>
    <w:rsid w:val="008C2B74"/>
    <w:rsid w:val="008C33E2"/>
    <w:rsid w:val="008C3AD0"/>
    <w:rsid w:val="008C4CE5"/>
    <w:rsid w:val="008C5282"/>
    <w:rsid w:val="008C61A0"/>
    <w:rsid w:val="008C6DE2"/>
    <w:rsid w:val="008C7364"/>
    <w:rsid w:val="008C7A91"/>
    <w:rsid w:val="008D0291"/>
    <w:rsid w:val="008D0476"/>
    <w:rsid w:val="008D06C5"/>
    <w:rsid w:val="008D0996"/>
    <w:rsid w:val="008D117D"/>
    <w:rsid w:val="008D125C"/>
    <w:rsid w:val="008D127F"/>
    <w:rsid w:val="008D164D"/>
    <w:rsid w:val="008D1CF2"/>
    <w:rsid w:val="008D1FE5"/>
    <w:rsid w:val="008D2630"/>
    <w:rsid w:val="008D2B3E"/>
    <w:rsid w:val="008D37A1"/>
    <w:rsid w:val="008D4C5B"/>
    <w:rsid w:val="008D4D79"/>
    <w:rsid w:val="008D4E0D"/>
    <w:rsid w:val="008D5273"/>
    <w:rsid w:val="008D5CD5"/>
    <w:rsid w:val="008D6E6D"/>
    <w:rsid w:val="008D76C6"/>
    <w:rsid w:val="008D7A88"/>
    <w:rsid w:val="008E0BD4"/>
    <w:rsid w:val="008E4568"/>
    <w:rsid w:val="008E46DF"/>
    <w:rsid w:val="008E4D00"/>
    <w:rsid w:val="008E5EA3"/>
    <w:rsid w:val="008E668D"/>
    <w:rsid w:val="008E6723"/>
    <w:rsid w:val="008E6CB5"/>
    <w:rsid w:val="008F00A3"/>
    <w:rsid w:val="008F00A8"/>
    <w:rsid w:val="008F0783"/>
    <w:rsid w:val="008F175B"/>
    <w:rsid w:val="008F183D"/>
    <w:rsid w:val="008F1914"/>
    <w:rsid w:val="008F2F04"/>
    <w:rsid w:val="008F3DCB"/>
    <w:rsid w:val="008F4288"/>
    <w:rsid w:val="008F5478"/>
    <w:rsid w:val="008F5A72"/>
    <w:rsid w:val="008F5FBC"/>
    <w:rsid w:val="008F67C1"/>
    <w:rsid w:val="008F6D99"/>
    <w:rsid w:val="008F70EE"/>
    <w:rsid w:val="008F7528"/>
    <w:rsid w:val="00900114"/>
    <w:rsid w:val="00901161"/>
    <w:rsid w:val="00901ABE"/>
    <w:rsid w:val="00902701"/>
    <w:rsid w:val="00902755"/>
    <w:rsid w:val="009030E6"/>
    <w:rsid w:val="00903EC7"/>
    <w:rsid w:val="0090444F"/>
    <w:rsid w:val="009044BA"/>
    <w:rsid w:val="00904B73"/>
    <w:rsid w:val="00904EA4"/>
    <w:rsid w:val="00905F84"/>
    <w:rsid w:val="009063D9"/>
    <w:rsid w:val="00907DDF"/>
    <w:rsid w:val="009104C4"/>
    <w:rsid w:val="00910662"/>
    <w:rsid w:val="00910FE1"/>
    <w:rsid w:val="0091130E"/>
    <w:rsid w:val="00912104"/>
    <w:rsid w:val="009121ED"/>
    <w:rsid w:val="00912FC3"/>
    <w:rsid w:val="009131DE"/>
    <w:rsid w:val="0091367F"/>
    <w:rsid w:val="00913700"/>
    <w:rsid w:val="00913EEF"/>
    <w:rsid w:val="0091406A"/>
    <w:rsid w:val="0091493B"/>
    <w:rsid w:val="00914D35"/>
    <w:rsid w:val="00915050"/>
    <w:rsid w:val="0091517D"/>
    <w:rsid w:val="00916AD5"/>
    <w:rsid w:val="00916D1D"/>
    <w:rsid w:val="009172AF"/>
    <w:rsid w:val="00920479"/>
    <w:rsid w:val="00920528"/>
    <w:rsid w:val="009205F0"/>
    <w:rsid w:val="00920822"/>
    <w:rsid w:val="00921242"/>
    <w:rsid w:val="00921C45"/>
    <w:rsid w:val="009221BD"/>
    <w:rsid w:val="00922470"/>
    <w:rsid w:val="009225E8"/>
    <w:rsid w:val="00923818"/>
    <w:rsid w:val="0092443D"/>
    <w:rsid w:val="009245D6"/>
    <w:rsid w:val="0092469E"/>
    <w:rsid w:val="009248F6"/>
    <w:rsid w:val="00924CE2"/>
    <w:rsid w:val="00924EB9"/>
    <w:rsid w:val="00926CA5"/>
    <w:rsid w:val="009270C7"/>
    <w:rsid w:val="00927667"/>
    <w:rsid w:val="00927B8A"/>
    <w:rsid w:val="00927BD6"/>
    <w:rsid w:val="00930516"/>
    <w:rsid w:val="00930A39"/>
    <w:rsid w:val="00930ABF"/>
    <w:rsid w:val="0093194F"/>
    <w:rsid w:val="00931954"/>
    <w:rsid w:val="00932BB1"/>
    <w:rsid w:val="00933574"/>
    <w:rsid w:val="00934A3C"/>
    <w:rsid w:val="00935468"/>
    <w:rsid w:val="00935559"/>
    <w:rsid w:val="00935C66"/>
    <w:rsid w:val="00935EF3"/>
    <w:rsid w:val="00935F65"/>
    <w:rsid w:val="00936CB8"/>
    <w:rsid w:val="00937763"/>
    <w:rsid w:val="00937E0B"/>
    <w:rsid w:val="00937F26"/>
    <w:rsid w:val="00937FAE"/>
    <w:rsid w:val="0094050E"/>
    <w:rsid w:val="00940646"/>
    <w:rsid w:val="00941041"/>
    <w:rsid w:val="0094185A"/>
    <w:rsid w:val="00942082"/>
    <w:rsid w:val="00942E8A"/>
    <w:rsid w:val="0094340B"/>
    <w:rsid w:val="0094413F"/>
    <w:rsid w:val="00945F74"/>
    <w:rsid w:val="0094631B"/>
    <w:rsid w:val="00946BF0"/>
    <w:rsid w:val="00947470"/>
    <w:rsid w:val="00947A67"/>
    <w:rsid w:val="009500BF"/>
    <w:rsid w:val="0095072B"/>
    <w:rsid w:val="00950B4B"/>
    <w:rsid w:val="00951224"/>
    <w:rsid w:val="009512E6"/>
    <w:rsid w:val="009526A6"/>
    <w:rsid w:val="00952852"/>
    <w:rsid w:val="0095297E"/>
    <w:rsid w:val="00952DCD"/>
    <w:rsid w:val="009531A1"/>
    <w:rsid w:val="00953DCB"/>
    <w:rsid w:val="0095471D"/>
    <w:rsid w:val="00954A81"/>
    <w:rsid w:val="00954D0B"/>
    <w:rsid w:val="00954E90"/>
    <w:rsid w:val="00954ED1"/>
    <w:rsid w:val="009554E7"/>
    <w:rsid w:val="009554FD"/>
    <w:rsid w:val="00956888"/>
    <w:rsid w:val="00956B44"/>
    <w:rsid w:val="009619C2"/>
    <w:rsid w:val="00961A7B"/>
    <w:rsid w:val="0096207D"/>
    <w:rsid w:val="00962226"/>
    <w:rsid w:val="0096224C"/>
    <w:rsid w:val="00962CCC"/>
    <w:rsid w:val="009630D7"/>
    <w:rsid w:val="009633CF"/>
    <w:rsid w:val="00963E80"/>
    <w:rsid w:val="00964198"/>
    <w:rsid w:val="009652AD"/>
    <w:rsid w:val="00965968"/>
    <w:rsid w:val="00965CB5"/>
    <w:rsid w:val="00965E58"/>
    <w:rsid w:val="00966D04"/>
    <w:rsid w:val="00967406"/>
    <w:rsid w:val="00967757"/>
    <w:rsid w:val="00970828"/>
    <w:rsid w:val="00970A72"/>
    <w:rsid w:val="00970B80"/>
    <w:rsid w:val="00970E9A"/>
    <w:rsid w:val="00971478"/>
    <w:rsid w:val="00971769"/>
    <w:rsid w:val="009717C9"/>
    <w:rsid w:val="00971A6E"/>
    <w:rsid w:val="00971DEF"/>
    <w:rsid w:val="0097347B"/>
    <w:rsid w:val="0097420C"/>
    <w:rsid w:val="009751C2"/>
    <w:rsid w:val="009753B5"/>
    <w:rsid w:val="00975684"/>
    <w:rsid w:val="00976000"/>
    <w:rsid w:val="00976124"/>
    <w:rsid w:val="00976E3C"/>
    <w:rsid w:val="00976E5B"/>
    <w:rsid w:val="00977B53"/>
    <w:rsid w:val="00980377"/>
    <w:rsid w:val="00980B86"/>
    <w:rsid w:val="00980CAC"/>
    <w:rsid w:val="009812DA"/>
    <w:rsid w:val="009814FA"/>
    <w:rsid w:val="00982869"/>
    <w:rsid w:val="009830C2"/>
    <w:rsid w:val="00983B78"/>
    <w:rsid w:val="00984362"/>
    <w:rsid w:val="009849A4"/>
    <w:rsid w:val="00984ED2"/>
    <w:rsid w:val="00985731"/>
    <w:rsid w:val="0098652B"/>
    <w:rsid w:val="009866C8"/>
    <w:rsid w:val="009867C1"/>
    <w:rsid w:val="00986E9B"/>
    <w:rsid w:val="00987CE1"/>
    <w:rsid w:val="00987EC0"/>
    <w:rsid w:val="00987F11"/>
    <w:rsid w:val="00990B45"/>
    <w:rsid w:val="009910A1"/>
    <w:rsid w:val="00991393"/>
    <w:rsid w:val="009914A6"/>
    <w:rsid w:val="00991C1F"/>
    <w:rsid w:val="00991E70"/>
    <w:rsid w:val="00992644"/>
    <w:rsid w:val="009935EC"/>
    <w:rsid w:val="009936BF"/>
    <w:rsid w:val="009937E6"/>
    <w:rsid w:val="00994FAE"/>
    <w:rsid w:val="009957F3"/>
    <w:rsid w:val="00996938"/>
    <w:rsid w:val="00996A29"/>
    <w:rsid w:val="00996F67"/>
    <w:rsid w:val="0099752E"/>
    <w:rsid w:val="00997885"/>
    <w:rsid w:val="009A03D3"/>
    <w:rsid w:val="009A0ABF"/>
    <w:rsid w:val="009A0AD9"/>
    <w:rsid w:val="009A0E29"/>
    <w:rsid w:val="009A18BE"/>
    <w:rsid w:val="009A196A"/>
    <w:rsid w:val="009A1BC2"/>
    <w:rsid w:val="009A2078"/>
    <w:rsid w:val="009A27B4"/>
    <w:rsid w:val="009A2C93"/>
    <w:rsid w:val="009A339C"/>
    <w:rsid w:val="009A3BB7"/>
    <w:rsid w:val="009A3E61"/>
    <w:rsid w:val="009A3EB4"/>
    <w:rsid w:val="009A3FCF"/>
    <w:rsid w:val="009A469B"/>
    <w:rsid w:val="009A5A60"/>
    <w:rsid w:val="009A6209"/>
    <w:rsid w:val="009A66F5"/>
    <w:rsid w:val="009A6E72"/>
    <w:rsid w:val="009A7DF7"/>
    <w:rsid w:val="009B048F"/>
    <w:rsid w:val="009B0B7D"/>
    <w:rsid w:val="009B14C8"/>
    <w:rsid w:val="009B1971"/>
    <w:rsid w:val="009B1AEA"/>
    <w:rsid w:val="009B1D2F"/>
    <w:rsid w:val="009B2969"/>
    <w:rsid w:val="009B2BAD"/>
    <w:rsid w:val="009B347C"/>
    <w:rsid w:val="009B5113"/>
    <w:rsid w:val="009B53E2"/>
    <w:rsid w:val="009B5637"/>
    <w:rsid w:val="009B5923"/>
    <w:rsid w:val="009B5C7F"/>
    <w:rsid w:val="009B5CAB"/>
    <w:rsid w:val="009B63E0"/>
    <w:rsid w:val="009B6694"/>
    <w:rsid w:val="009B6C94"/>
    <w:rsid w:val="009B6DCD"/>
    <w:rsid w:val="009B748F"/>
    <w:rsid w:val="009C067B"/>
    <w:rsid w:val="009C0DB6"/>
    <w:rsid w:val="009C0F3E"/>
    <w:rsid w:val="009C18FC"/>
    <w:rsid w:val="009C3986"/>
    <w:rsid w:val="009C3CFC"/>
    <w:rsid w:val="009C4304"/>
    <w:rsid w:val="009C4898"/>
    <w:rsid w:val="009C4B38"/>
    <w:rsid w:val="009C55D6"/>
    <w:rsid w:val="009C5B5E"/>
    <w:rsid w:val="009C5BB2"/>
    <w:rsid w:val="009C61FE"/>
    <w:rsid w:val="009C68F2"/>
    <w:rsid w:val="009C6EEE"/>
    <w:rsid w:val="009C7AE1"/>
    <w:rsid w:val="009C7C2B"/>
    <w:rsid w:val="009D027D"/>
    <w:rsid w:val="009D0557"/>
    <w:rsid w:val="009D059C"/>
    <w:rsid w:val="009D0F33"/>
    <w:rsid w:val="009D1274"/>
    <w:rsid w:val="009D1929"/>
    <w:rsid w:val="009D21BE"/>
    <w:rsid w:val="009D225C"/>
    <w:rsid w:val="009D2A32"/>
    <w:rsid w:val="009D2DF1"/>
    <w:rsid w:val="009D37EE"/>
    <w:rsid w:val="009D41AB"/>
    <w:rsid w:val="009D4334"/>
    <w:rsid w:val="009D4345"/>
    <w:rsid w:val="009D48DF"/>
    <w:rsid w:val="009D4916"/>
    <w:rsid w:val="009D5603"/>
    <w:rsid w:val="009D5D07"/>
    <w:rsid w:val="009D644A"/>
    <w:rsid w:val="009D6457"/>
    <w:rsid w:val="009D6F63"/>
    <w:rsid w:val="009D74B6"/>
    <w:rsid w:val="009D7910"/>
    <w:rsid w:val="009D799F"/>
    <w:rsid w:val="009E053A"/>
    <w:rsid w:val="009E0698"/>
    <w:rsid w:val="009E1076"/>
    <w:rsid w:val="009E18F2"/>
    <w:rsid w:val="009E1BB1"/>
    <w:rsid w:val="009E2298"/>
    <w:rsid w:val="009E2699"/>
    <w:rsid w:val="009E27D5"/>
    <w:rsid w:val="009E2A61"/>
    <w:rsid w:val="009E39D9"/>
    <w:rsid w:val="009E3B71"/>
    <w:rsid w:val="009E4359"/>
    <w:rsid w:val="009E43A2"/>
    <w:rsid w:val="009E4AD0"/>
    <w:rsid w:val="009E61A6"/>
    <w:rsid w:val="009E6DC1"/>
    <w:rsid w:val="009E7261"/>
    <w:rsid w:val="009E73AF"/>
    <w:rsid w:val="009F03EB"/>
    <w:rsid w:val="009F0A95"/>
    <w:rsid w:val="009F0FD1"/>
    <w:rsid w:val="009F14E0"/>
    <w:rsid w:val="009F2092"/>
    <w:rsid w:val="009F29FD"/>
    <w:rsid w:val="009F3900"/>
    <w:rsid w:val="009F4B7A"/>
    <w:rsid w:val="009F4F21"/>
    <w:rsid w:val="009F58F6"/>
    <w:rsid w:val="009F5A0E"/>
    <w:rsid w:val="009F5D6E"/>
    <w:rsid w:val="009F60BA"/>
    <w:rsid w:val="009F668C"/>
    <w:rsid w:val="009F71F4"/>
    <w:rsid w:val="00A005B4"/>
    <w:rsid w:val="00A0231A"/>
    <w:rsid w:val="00A02EFE"/>
    <w:rsid w:val="00A02FB1"/>
    <w:rsid w:val="00A03CF0"/>
    <w:rsid w:val="00A0605A"/>
    <w:rsid w:val="00A06063"/>
    <w:rsid w:val="00A06173"/>
    <w:rsid w:val="00A076F7"/>
    <w:rsid w:val="00A078BE"/>
    <w:rsid w:val="00A10177"/>
    <w:rsid w:val="00A10870"/>
    <w:rsid w:val="00A10A28"/>
    <w:rsid w:val="00A10DFE"/>
    <w:rsid w:val="00A10EC1"/>
    <w:rsid w:val="00A11E62"/>
    <w:rsid w:val="00A12FD4"/>
    <w:rsid w:val="00A136EE"/>
    <w:rsid w:val="00A1431E"/>
    <w:rsid w:val="00A14D98"/>
    <w:rsid w:val="00A14EEF"/>
    <w:rsid w:val="00A15587"/>
    <w:rsid w:val="00A15AF0"/>
    <w:rsid w:val="00A161AE"/>
    <w:rsid w:val="00A165DB"/>
    <w:rsid w:val="00A16C0A"/>
    <w:rsid w:val="00A1764A"/>
    <w:rsid w:val="00A17E14"/>
    <w:rsid w:val="00A20194"/>
    <w:rsid w:val="00A2026C"/>
    <w:rsid w:val="00A20655"/>
    <w:rsid w:val="00A206BF"/>
    <w:rsid w:val="00A209CA"/>
    <w:rsid w:val="00A21A41"/>
    <w:rsid w:val="00A22609"/>
    <w:rsid w:val="00A2279D"/>
    <w:rsid w:val="00A23147"/>
    <w:rsid w:val="00A23A38"/>
    <w:rsid w:val="00A240F0"/>
    <w:rsid w:val="00A24284"/>
    <w:rsid w:val="00A25B69"/>
    <w:rsid w:val="00A262D8"/>
    <w:rsid w:val="00A26889"/>
    <w:rsid w:val="00A26A86"/>
    <w:rsid w:val="00A275DF"/>
    <w:rsid w:val="00A27F5B"/>
    <w:rsid w:val="00A3069E"/>
    <w:rsid w:val="00A30A47"/>
    <w:rsid w:val="00A30ABC"/>
    <w:rsid w:val="00A30CD9"/>
    <w:rsid w:val="00A31BE1"/>
    <w:rsid w:val="00A32108"/>
    <w:rsid w:val="00A33A1A"/>
    <w:rsid w:val="00A34142"/>
    <w:rsid w:val="00A344D3"/>
    <w:rsid w:val="00A34DCA"/>
    <w:rsid w:val="00A35ADD"/>
    <w:rsid w:val="00A3678B"/>
    <w:rsid w:val="00A37812"/>
    <w:rsid w:val="00A3795E"/>
    <w:rsid w:val="00A403EE"/>
    <w:rsid w:val="00A403FD"/>
    <w:rsid w:val="00A405FA"/>
    <w:rsid w:val="00A40942"/>
    <w:rsid w:val="00A40C1D"/>
    <w:rsid w:val="00A40CEE"/>
    <w:rsid w:val="00A414E5"/>
    <w:rsid w:val="00A42567"/>
    <w:rsid w:val="00A435F0"/>
    <w:rsid w:val="00A45683"/>
    <w:rsid w:val="00A45938"/>
    <w:rsid w:val="00A46419"/>
    <w:rsid w:val="00A469B7"/>
    <w:rsid w:val="00A470B5"/>
    <w:rsid w:val="00A47EF0"/>
    <w:rsid w:val="00A50498"/>
    <w:rsid w:val="00A507E7"/>
    <w:rsid w:val="00A5227C"/>
    <w:rsid w:val="00A5267D"/>
    <w:rsid w:val="00A53648"/>
    <w:rsid w:val="00A53BF8"/>
    <w:rsid w:val="00A540D6"/>
    <w:rsid w:val="00A54E83"/>
    <w:rsid w:val="00A55379"/>
    <w:rsid w:val="00A557DD"/>
    <w:rsid w:val="00A55B11"/>
    <w:rsid w:val="00A55EF6"/>
    <w:rsid w:val="00A56FE5"/>
    <w:rsid w:val="00A57064"/>
    <w:rsid w:val="00A57087"/>
    <w:rsid w:val="00A57BDC"/>
    <w:rsid w:val="00A57C00"/>
    <w:rsid w:val="00A57D13"/>
    <w:rsid w:val="00A60172"/>
    <w:rsid w:val="00A606AB"/>
    <w:rsid w:val="00A61586"/>
    <w:rsid w:val="00A617A4"/>
    <w:rsid w:val="00A62333"/>
    <w:rsid w:val="00A625A6"/>
    <w:rsid w:val="00A62633"/>
    <w:rsid w:val="00A627A5"/>
    <w:rsid w:val="00A62896"/>
    <w:rsid w:val="00A62EB4"/>
    <w:rsid w:val="00A63F80"/>
    <w:rsid w:val="00A6408B"/>
    <w:rsid w:val="00A64657"/>
    <w:rsid w:val="00A64A2F"/>
    <w:rsid w:val="00A652BB"/>
    <w:rsid w:val="00A65374"/>
    <w:rsid w:val="00A66FE2"/>
    <w:rsid w:val="00A673DB"/>
    <w:rsid w:val="00A67F09"/>
    <w:rsid w:val="00A70B9E"/>
    <w:rsid w:val="00A7103B"/>
    <w:rsid w:val="00A710EA"/>
    <w:rsid w:val="00A73882"/>
    <w:rsid w:val="00A757C9"/>
    <w:rsid w:val="00A75F24"/>
    <w:rsid w:val="00A768CF"/>
    <w:rsid w:val="00A76EC3"/>
    <w:rsid w:val="00A774CC"/>
    <w:rsid w:val="00A778DE"/>
    <w:rsid w:val="00A77912"/>
    <w:rsid w:val="00A7799B"/>
    <w:rsid w:val="00A77A97"/>
    <w:rsid w:val="00A77D8B"/>
    <w:rsid w:val="00A8052C"/>
    <w:rsid w:val="00A81188"/>
    <w:rsid w:val="00A82076"/>
    <w:rsid w:val="00A8256A"/>
    <w:rsid w:val="00A82A23"/>
    <w:rsid w:val="00A82AEB"/>
    <w:rsid w:val="00A834A8"/>
    <w:rsid w:val="00A84438"/>
    <w:rsid w:val="00A84A4C"/>
    <w:rsid w:val="00A84EE0"/>
    <w:rsid w:val="00A853A9"/>
    <w:rsid w:val="00A86206"/>
    <w:rsid w:val="00A865D5"/>
    <w:rsid w:val="00A86A79"/>
    <w:rsid w:val="00A86B7B"/>
    <w:rsid w:val="00A86DED"/>
    <w:rsid w:val="00A87531"/>
    <w:rsid w:val="00A87C3F"/>
    <w:rsid w:val="00A9067D"/>
    <w:rsid w:val="00A9075D"/>
    <w:rsid w:val="00A90A93"/>
    <w:rsid w:val="00A9104B"/>
    <w:rsid w:val="00A92224"/>
    <w:rsid w:val="00A92373"/>
    <w:rsid w:val="00A94379"/>
    <w:rsid w:val="00A949E8"/>
    <w:rsid w:val="00A95099"/>
    <w:rsid w:val="00A95153"/>
    <w:rsid w:val="00A952EC"/>
    <w:rsid w:val="00A964A8"/>
    <w:rsid w:val="00A967CF"/>
    <w:rsid w:val="00A96ACE"/>
    <w:rsid w:val="00A96DF1"/>
    <w:rsid w:val="00A970B7"/>
    <w:rsid w:val="00A977CD"/>
    <w:rsid w:val="00A97925"/>
    <w:rsid w:val="00A97C8E"/>
    <w:rsid w:val="00AA1047"/>
    <w:rsid w:val="00AA1117"/>
    <w:rsid w:val="00AA209A"/>
    <w:rsid w:val="00AA2301"/>
    <w:rsid w:val="00AA2526"/>
    <w:rsid w:val="00AA2C75"/>
    <w:rsid w:val="00AA2D51"/>
    <w:rsid w:val="00AA2E31"/>
    <w:rsid w:val="00AA3731"/>
    <w:rsid w:val="00AA3EF8"/>
    <w:rsid w:val="00AA3FC3"/>
    <w:rsid w:val="00AA571E"/>
    <w:rsid w:val="00AA5873"/>
    <w:rsid w:val="00AA5F16"/>
    <w:rsid w:val="00AA6E9A"/>
    <w:rsid w:val="00AB0735"/>
    <w:rsid w:val="00AB0776"/>
    <w:rsid w:val="00AB1F5B"/>
    <w:rsid w:val="00AB364C"/>
    <w:rsid w:val="00AB4055"/>
    <w:rsid w:val="00AB4607"/>
    <w:rsid w:val="00AB48B1"/>
    <w:rsid w:val="00AB4EF9"/>
    <w:rsid w:val="00AB5343"/>
    <w:rsid w:val="00AB57F9"/>
    <w:rsid w:val="00AB5BA5"/>
    <w:rsid w:val="00AB6040"/>
    <w:rsid w:val="00AB6209"/>
    <w:rsid w:val="00AB6237"/>
    <w:rsid w:val="00AB6950"/>
    <w:rsid w:val="00AB6E17"/>
    <w:rsid w:val="00AB6E6B"/>
    <w:rsid w:val="00AB7B34"/>
    <w:rsid w:val="00AC027B"/>
    <w:rsid w:val="00AC1CC0"/>
    <w:rsid w:val="00AC2088"/>
    <w:rsid w:val="00AC2213"/>
    <w:rsid w:val="00AC2379"/>
    <w:rsid w:val="00AC23F9"/>
    <w:rsid w:val="00AC2464"/>
    <w:rsid w:val="00AC2548"/>
    <w:rsid w:val="00AC257A"/>
    <w:rsid w:val="00AC35AD"/>
    <w:rsid w:val="00AC3AFE"/>
    <w:rsid w:val="00AC3EF5"/>
    <w:rsid w:val="00AC4B2F"/>
    <w:rsid w:val="00AC4E81"/>
    <w:rsid w:val="00AC5E4F"/>
    <w:rsid w:val="00AC63BC"/>
    <w:rsid w:val="00AC7119"/>
    <w:rsid w:val="00AC7667"/>
    <w:rsid w:val="00AC7DF9"/>
    <w:rsid w:val="00AD0348"/>
    <w:rsid w:val="00AD0CE1"/>
    <w:rsid w:val="00AD0EE9"/>
    <w:rsid w:val="00AD15C7"/>
    <w:rsid w:val="00AD1A3E"/>
    <w:rsid w:val="00AD207C"/>
    <w:rsid w:val="00AD2B6D"/>
    <w:rsid w:val="00AD2DA5"/>
    <w:rsid w:val="00AD2F6F"/>
    <w:rsid w:val="00AD42B9"/>
    <w:rsid w:val="00AD44F8"/>
    <w:rsid w:val="00AD611B"/>
    <w:rsid w:val="00AD6E42"/>
    <w:rsid w:val="00AD6F91"/>
    <w:rsid w:val="00AD7157"/>
    <w:rsid w:val="00AD7454"/>
    <w:rsid w:val="00AD7EE2"/>
    <w:rsid w:val="00AD7F20"/>
    <w:rsid w:val="00AE01C3"/>
    <w:rsid w:val="00AE0342"/>
    <w:rsid w:val="00AE0E9B"/>
    <w:rsid w:val="00AE1915"/>
    <w:rsid w:val="00AE26DD"/>
    <w:rsid w:val="00AE276B"/>
    <w:rsid w:val="00AE29AB"/>
    <w:rsid w:val="00AE3080"/>
    <w:rsid w:val="00AE3594"/>
    <w:rsid w:val="00AE39C7"/>
    <w:rsid w:val="00AE3C62"/>
    <w:rsid w:val="00AE3DA9"/>
    <w:rsid w:val="00AE4186"/>
    <w:rsid w:val="00AE4271"/>
    <w:rsid w:val="00AE4631"/>
    <w:rsid w:val="00AE4877"/>
    <w:rsid w:val="00AE4BAE"/>
    <w:rsid w:val="00AE5706"/>
    <w:rsid w:val="00AE6C17"/>
    <w:rsid w:val="00AE6C91"/>
    <w:rsid w:val="00AE6E41"/>
    <w:rsid w:val="00AE718D"/>
    <w:rsid w:val="00AE7E01"/>
    <w:rsid w:val="00AF04B7"/>
    <w:rsid w:val="00AF136F"/>
    <w:rsid w:val="00AF14BB"/>
    <w:rsid w:val="00AF282A"/>
    <w:rsid w:val="00AF285E"/>
    <w:rsid w:val="00AF2B84"/>
    <w:rsid w:val="00AF3BC0"/>
    <w:rsid w:val="00AF4149"/>
    <w:rsid w:val="00AF56B7"/>
    <w:rsid w:val="00AF5F80"/>
    <w:rsid w:val="00AF5FBC"/>
    <w:rsid w:val="00AF6D07"/>
    <w:rsid w:val="00AF6F31"/>
    <w:rsid w:val="00AF6FA8"/>
    <w:rsid w:val="00AF7136"/>
    <w:rsid w:val="00B00295"/>
    <w:rsid w:val="00B00DA8"/>
    <w:rsid w:val="00B013A3"/>
    <w:rsid w:val="00B0179B"/>
    <w:rsid w:val="00B0227E"/>
    <w:rsid w:val="00B0236E"/>
    <w:rsid w:val="00B023AA"/>
    <w:rsid w:val="00B02624"/>
    <w:rsid w:val="00B02F9F"/>
    <w:rsid w:val="00B0341C"/>
    <w:rsid w:val="00B034D4"/>
    <w:rsid w:val="00B03511"/>
    <w:rsid w:val="00B05062"/>
    <w:rsid w:val="00B05422"/>
    <w:rsid w:val="00B05AB9"/>
    <w:rsid w:val="00B05EBB"/>
    <w:rsid w:val="00B0671A"/>
    <w:rsid w:val="00B07A62"/>
    <w:rsid w:val="00B10668"/>
    <w:rsid w:val="00B1087E"/>
    <w:rsid w:val="00B127AB"/>
    <w:rsid w:val="00B12BA1"/>
    <w:rsid w:val="00B12D95"/>
    <w:rsid w:val="00B1342A"/>
    <w:rsid w:val="00B150F9"/>
    <w:rsid w:val="00B152A9"/>
    <w:rsid w:val="00B1560A"/>
    <w:rsid w:val="00B161AA"/>
    <w:rsid w:val="00B162B4"/>
    <w:rsid w:val="00B16B2F"/>
    <w:rsid w:val="00B17ECD"/>
    <w:rsid w:val="00B20DDF"/>
    <w:rsid w:val="00B21B1F"/>
    <w:rsid w:val="00B221E7"/>
    <w:rsid w:val="00B22488"/>
    <w:rsid w:val="00B22946"/>
    <w:rsid w:val="00B22A8D"/>
    <w:rsid w:val="00B22CD3"/>
    <w:rsid w:val="00B238DC"/>
    <w:rsid w:val="00B23F1B"/>
    <w:rsid w:val="00B2414F"/>
    <w:rsid w:val="00B241CA"/>
    <w:rsid w:val="00B24BFB"/>
    <w:rsid w:val="00B25019"/>
    <w:rsid w:val="00B252C2"/>
    <w:rsid w:val="00B253DC"/>
    <w:rsid w:val="00B25F35"/>
    <w:rsid w:val="00B265FF"/>
    <w:rsid w:val="00B26D1D"/>
    <w:rsid w:val="00B27692"/>
    <w:rsid w:val="00B27E9D"/>
    <w:rsid w:val="00B30204"/>
    <w:rsid w:val="00B30DEF"/>
    <w:rsid w:val="00B3208E"/>
    <w:rsid w:val="00B32419"/>
    <w:rsid w:val="00B32469"/>
    <w:rsid w:val="00B325C4"/>
    <w:rsid w:val="00B32B4C"/>
    <w:rsid w:val="00B32FDE"/>
    <w:rsid w:val="00B32FEB"/>
    <w:rsid w:val="00B34048"/>
    <w:rsid w:val="00B34758"/>
    <w:rsid w:val="00B34FA4"/>
    <w:rsid w:val="00B36190"/>
    <w:rsid w:val="00B36645"/>
    <w:rsid w:val="00B37230"/>
    <w:rsid w:val="00B377CF"/>
    <w:rsid w:val="00B378D5"/>
    <w:rsid w:val="00B37C04"/>
    <w:rsid w:val="00B402A7"/>
    <w:rsid w:val="00B4087E"/>
    <w:rsid w:val="00B41412"/>
    <w:rsid w:val="00B41BB9"/>
    <w:rsid w:val="00B42338"/>
    <w:rsid w:val="00B42495"/>
    <w:rsid w:val="00B431FC"/>
    <w:rsid w:val="00B4491E"/>
    <w:rsid w:val="00B45420"/>
    <w:rsid w:val="00B454FB"/>
    <w:rsid w:val="00B455CB"/>
    <w:rsid w:val="00B455D1"/>
    <w:rsid w:val="00B45A0C"/>
    <w:rsid w:val="00B45E7C"/>
    <w:rsid w:val="00B465E4"/>
    <w:rsid w:val="00B470E2"/>
    <w:rsid w:val="00B473CD"/>
    <w:rsid w:val="00B47484"/>
    <w:rsid w:val="00B474A4"/>
    <w:rsid w:val="00B47595"/>
    <w:rsid w:val="00B478E9"/>
    <w:rsid w:val="00B47C15"/>
    <w:rsid w:val="00B51B88"/>
    <w:rsid w:val="00B52052"/>
    <w:rsid w:val="00B5275E"/>
    <w:rsid w:val="00B54230"/>
    <w:rsid w:val="00B54A8F"/>
    <w:rsid w:val="00B55225"/>
    <w:rsid w:val="00B55BAB"/>
    <w:rsid w:val="00B55D52"/>
    <w:rsid w:val="00B56212"/>
    <w:rsid w:val="00B57840"/>
    <w:rsid w:val="00B57C80"/>
    <w:rsid w:val="00B57FB2"/>
    <w:rsid w:val="00B60AB2"/>
    <w:rsid w:val="00B6139F"/>
    <w:rsid w:val="00B6145A"/>
    <w:rsid w:val="00B61DD2"/>
    <w:rsid w:val="00B6249B"/>
    <w:rsid w:val="00B628F1"/>
    <w:rsid w:val="00B633C4"/>
    <w:rsid w:val="00B63BFC"/>
    <w:rsid w:val="00B63D56"/>
    <w:rsid w:val="00B6448C"/>
    <w:rsid w:val="00B64706"/>
    <w:rsid w:val="00B64755"/>
    <w:rsid w:val="00B64B9F"/>
    <w:rsid w:val="00B64BEF"/>
    <w:rsid w:val="00B64EC9"/>
    <w:rsid w:val="00B65403"/>
    <w:rsid w:val="00B658EA"/>
    <w:rsid w:val="00B667E0"/>
    <w:rsid w:val="00B66A93"/>
    <w:rsid w:val="00B67584"/>
    <w:rsid w:val="00B70158"/>
    <w:rsid w:val="00B709B9"/>
    <w:rsid w:val="00B70AE7"/>
    <w:rsid w:val="00B7131B"/>
    <w:rsid w:val="00B7186F"/>
    <w:rsid w:val="00B71B6F"/>
    <w:rsid w:val="00B7237C"/>
    <w:rsid w:val="00B72CCC"/>
    <w:rsid w:val="00B7361E"/>
    <w:rsid w:val="00B748EC"/>
    <w:rsid w:val="00B74D46"/>
    <w:rsid w:val="00B74E65"/>
    <w:rsid w:val="00B74E67"/>
    <w:rsid w:val="00B7528F"/>
    <w:rsid w:val="00B76966"/>
    <w:rsid w:val="00B775AC"/>
    <w:rsid w:val="00B7765D"/>
    <w:rsid w:val="00B81623"/>
    <w:rsid w:val="00B81C97"/>
    <w:rsid w:val="00B82A54"/>
    <w:rsid w:val="00B83779"/>
    <w:rsid w:val="00B84D89"/>
    <w:rsid w:val="00B84FAA"/>
    <w:rsid w:val="00B85ECA"/>
    <w:rsid w:val="00B85F83"/>
    <w:rsid w:val="00B87477"/>
    <w:rsid w:val="00B90189"/>
    <w:rsid w:val="00B90981"/>
    <w:rsid w:val="00B90B2E"/>
    <w:rsid w:val="00B90D95"/>
    <w:rsid w:val="00B91DDA"/>
    <w:rsid w:val="00B92B29"/>
    <w:rsid w:val="00B9302A"/>
    <w:rsid w:val="00B932E5"/>
    <w:rsid w:val="00B937BC"/>
    <w:rsid w:val="00B93C0E"/>
    <w:rsid w:val="00B9466C"/>
    <w:rsid w:val="00B949F4"/>
    <w:rsid w:val="00B9547D"/>
    <w:rsid w:val="00B95E7A"/>
    <w:rsid w:val="00B970EA"/>
    <w:rsid w:val="00B97EAB"/>
    <w:rsid w:val="00BA0426"/>
    <w:rsid w:val="00BA0DCB"/>
    <w:rsid w:val="00BA0F48"/>
    <w:rsid w:val="00BA1019"/>
    <w:rsid w:val="00BA15F3"/>
    <w:rsid w:val="00BA17C0"/>
    <w:rsid w:val="00BA1905"/>
    <w:rsid w:val="00BA25C0"/>
    <w:rsid w:val="00BA3038"/>
    <w:rsid w:val="00BA3328"/>
    <w:rsid w:val="00BA4F1D"/>
    <w:rsid w:val="00BA5669"/>
    <w:rsid w:val="00BA58D2"/>
    <w:rsid w:val="00BA7387"/>
    <w:rsid w:val="00BB0701"/>
    <w:rsid w:val="00BB08B8"/>
    <w:rsid w:val="00BB0AE2"/>
    <w:rsid w:val="00BB1451"/>
    <w:rsid w:val="00BB162E"/>
    <w:rsid w:val="00BB1C8F"/>
    <w:rsid w:val="00BB2A14"/>
    <w:rsid w:val="00BB2AE2"/>
    <w:rsid w:val="00BB2F18"/>
    <w:rsid w:val="00BB30B6"/>
    <w:rsid w:val="00BB3160"/>
    <w:rsid w:val="00BB3297"/>
    <w:rsid w:val="00BB44E3"/>
    <w:rsid w:val="00BB56C1"/>
    <w:rsid w:val="00BB56F7"/>
    <w:rsid w:val="00BB5751"/>
    <w:rsid w:val="00BB6F99"/>
    <w:rsid w:val="00BC0934"/>
    <w:rsid w:val="00BC0EB5"/>
    <w:rsid w:val="00BC1307"/>
    <w:rsid w:val="00BC2C6A"/>
    <w:rsid w:val="00BC2D9A"/>
    <w:rsid w:val="00BC34DA"/>
    <w:rsid w:val="00BC4532"/>
    <w:rsid w:val="00BC4772"/>
    <w:rsid w:val="00BC4DE2"/>
    <w:rsid w:val="00BC5C88"/>
    <w:rsid w:val="00BC6F20"/>
    <w:rsid w:val="00BC76A1"/>
    <w:rsid w:val="00BC79B8"/>
    <w:rsid w:val="00BD0040"/>
    <w:rsid w:val="00BD03DB"/>
    <w:rsid w:val="00BD10EB"/>
    <w:rsid w:val="00BD14D7"/>
    <w:rsid w:val="00BD1732"/>
    <w:rsid w:val="00BD2B95"/>
    <w:rsid w:val="00BD2D91"/>
    <w:rsid w:val="00BD2EAE"/>
    <w:rsid w:val="00BD2EE0"/>
    <w:rsid w:val="00BD308F"/>
    <w:rsid w:val="00BD35B6"/>
    <w:rsid w:val="00BD39FD"/>
    <w:rsid w:val="00BD3D9B"/>
    <w:rsid w:val="00BD3F07"/>
    <w:rsid w:val="00BD471C"/>
    <w:rsid w:val="00BD4D41"/>
    <w:rsid w:val="00BD52B7"/>
    <w:rsid w:val="00BD53A8"/>
    <w:rsid w:val="00BD559C"/>
    <w:rsid w:val="00BD5D0B"/>
    <w:rsid w:val="00BD6653"/>
    <w:rsid w:val="00BD6D0B"/>
    <w:rsid w:val="00BD716F"/>
    <w:rsid w:val="00BD774E"/>
    <w:rsid w:val="00BD7AED"/>
    <w:rsid w:val="00BE0086"/>
    <w:rsid w:val="00BE058A"/>
    <w:rsid w:val="00BE125C"/>
    <w:rsid w:val="00BE1A5A"/>
    <w:rsid w:val="00BE2400"/>
    <w:rsid w:val="00BE26A5"/>
    <w:rsid w:val="00BE2973"/>
    <w:rsid w:val="00BE2D77"/>
    <w:rsid w:val="00BE38FB"/>
    <w:rsid w:val="00BE4061"/>
    <w:rsid w:val="00BE5697"/>
    <w:rsid w:val="00BE57E4"/>
    <w:rsid w:val="00BE595F"/>
    <w:rsid w:val="00BE5CBA"/>
    <w:rsid w:val="00BE66C1"/>
    <w:rsid w:val="00BE6EE2"/>
    <w:rsid w:val="00BE7F32"/>
    <w:rsid w:val="00BF07EE"/>
    <w:rsid w:val="00BF080E"/>
    <w:rsid w:val="00BF09D1"/>
    <w:rsid w:val="00BF0A7E"/>
    <w:rsid w:val="00BF1A47"/>
    <w:rsid w:val="00BF1BED"/>
    <w:rsid w:val="00BF1F23"/>
    <w:rsid w:val="00BF2FD9"/>
    <w:rsid w:val="00BF32EC"/>
    <w:rsid w:val="00BF33F9"/>
    <w:rsid w:val="00BF355B"/>
    <w:rsid w:val="00BF35B8"/>
    <w:rsid w:val="00BF4465"/>
    <w:rsid w:val="00BF4A48"/>
    <w:rsid w:val="00BF5079"/>
    <w:rsid w:val="00BF542C"/>
    <w:rsid w:val="00BF5453"/>
    <w:rsid w:val="00BF5A83"/>
    <w:rsid w:val="00BF5BD1"/>
    <w:rsid w:val="00BF5D0D"/>
    <w:rsid w:val="00BF5E92"/>
    <w:rsid w:val="00BF6C8E"/>
    <w:rsid w:val="00BF6D2A"/>
    <w:rsid w:val="00BF6DF9"/>
    <w:rsid w:val="00BF7CF0"/>
    <w:rsid w:val="00C00989"/>
    <w:rsid w:val="00C00C03"/>
    <w:rsid w:val="00C012A3"/>
    <w:rsid w:val="00C012AA"/>
    <w:rsid w:val="00C01458"/>
    <w:rsid w:val="00C016CC"/>
    <w:rsid w:val="00C01FC1"/>
    <w:rsid w:val="00C02540"/>
    <w:rsid w:val="00C03412"/>
    <w:rsid w:val="00C03516"/>
    <w:rsid w:val="00C03679"/>
    <w:rsid w:val="00C04121"/>
    <w:rsid w:val="00C04C2F"/>
    <w:rsid w:val="00C04D47"/>
    <w:rsid w:val="00C04E17"/>
    <w:rsid w:val="00C0533B"/>
    <w:rsid w:val="00C05D57"/>
    <w:rsid w:val="00C063E2"/>
    <w:rsid w:val="00C06C44"/>
    <w:rsid w:val="00C07717"/>
    <w:rsid w:val="00C104DF"/>
    <w:rsid w:val="00C105D7"/>
    <w:rsid w:val="00C106DF"/>
    <w:rsid w:val="00C112AE"/>
    <w:rsid w:val="00C11F48"/>
    <w:rsid w:val="00C127C1"/>
    <w:rsid w:val="00C13050"/>
    <w:rsid w:val="00C138C5"/>
    <w:rsid w:val="00C138DB"/>
    <w:rsid w:val="00C13A1C"/>
    <w:rsid w:val="00C13AC1"/>
    <w:rsid w:val="00C14D64"/>
    <w:rsid w:val="00C14E93"/>
    <w:rsid w:val="00C157B0"/>
    <w:rsid w:val="00C15918"/>
    <w:rsid w:val="00C15AEF"/>
    <w:rsid w:val="00C15D06"/>
    <w:rsid w:val="00C16E94"/>
    <w:rsid w:val="00C17C79"/>
    <w:rsid w:val="00C205D4"/>
    <w:rsid w:val="00C20BE2"/>
    <w:rsid w:val="00C20DF2"/>
    <w:rsid w:val="00C210BD"/>
    <w:rsid w:val="00C21DA1"/>
    <w:rsid w:val="00C21DA9"/>
    <w:rsid w:val="00C22566"/>
    <w:rsid w:val="00C231A7"/>
    <w:rsid w:val="00C235CA"/>
    <w:rsid w:val="00C23BEE"/>
    <w:rsid w:val="00C23DCE"/>
    <w:rsid w:val="00C23FA9"/>
    <w:rsid w:val="00C244DD"/>
    <w:rsid w:val="00C25CC8"/>
    <w:rsid w:val="00C25E97"/>
    <w:rsid w:val="00C25F2E"/>
    <w:rsid w:val="00C260CD"/>
    <w:rsid w:val="00C26310"/>
    <w:rsid w:val="00C267DA"/>
    <w:rsid w:val="00C26EFF"/>
    <w:rsid w:val="00C2762E"/>
    <w:rsid w:val="00C27D33"/>
    <w:rsid w:val="00C27F89"/>
    <w:rsid w:val="00C3029C"/>
    <w:rsid w:val="00C312A3"/>
    <w:rsid w:val="00C3146C"/>
    <w:rsid w:val="00C314C4"/>
    <w:rsid w:val="00C31C1E"/>
    <w:rsid w:val="00C31DCA"/>
    <w:rsid w:val="00C32CA2"/>
    <w:rsid w:val="00C33307"/>
    <w:rsid w:val="00C3337B"/>
    <w:rsid w:val="00C33C17"/>
    <w:rsid w:val="00C33F2F"/>
    <w:rsid w:val="00C33FDA"/>
    <w:rsid w:val="00C34ADC"/>
    <w:rsid w:val="00C352C4"/>
    <w:rsid w:val="00C35D3C"/>
    <w:rsid w:val="00C36530"/>
    <w:rsid w:val="00C36DE9"/>
    <w:rsid w:val="00C37B7B"/>
    <w:rsid w:val="00C37D88"/>
    <w:rsid w:val="00C40B33"/>
    <w:rsid w:val="00C40B78"/>
    <w:rsid w:val="00C40BDC"/>
    <w:rsid w:val="00C4145E"/>
    <w:rsid w:val="00C42F43"/>
    <w:rsid w:val="00C43765"/>
    <w:rsid w:val="00C43911"/>
    <w:rsid w:val="00C43CB3"/>
    <w:rsid w:val="00C43DA8"/>
    <w:rsid w:val="00C441F4"/>
    <w:rsid w:val="00C44206"/>
    <w:rsid w:val="00C45058"/>
    <w:rsid w:val="00C45165"/>
    <w:rsid w:val="00C457C8"/>
    <w:rsid w:val="00C46121"/>
    <w:rsid w:val="00C467C2"/>
    <w:rsid w:val="00C47402"/>
    <w:rsid w:val="00C50838"/>
    <w:rsid w:val="00C51050"/>
    <w:rsid w:val="00C517A4"/>
    <w:rsid w:val="00C518A6"/>
    <w:rsid w:val="00C521BF"/>
    <w:rsid w:val="00C52A60"/>
    <w:rsid w:val="00C52D00"/>
    <w:rsid w:val="00C52D1D"/>
    <w:rsid w:val="00C52FFD"/>
    <w:rsid w:val="00C53170"/>
    <w:rsid w:val="00C5362F"/>
    <w:rsid w:val="00C5469C"/>
    <w:rsid w:val="00C55B94"/>
    <w:rsid w:val="00C55DD3"/>
    <w:rsid w:val="00C55E3E"/>
    <w:rsid w:val="00C55FD5"/>
    <w:rsid w:val="00C56712"/>
    <w:rsid w:val="00C56C64"/>
    <w:rsid w:val="00C56F28"/>
    <w:rsid w:val="00C60392"/>
    <w:rsid w:val="00C603E2"/>
    <w:rsid w:val="00C6072B"/>
    <w:rsid w:val="00C60AD9"/>
    <w:rsid w:val="00C60CCC"/>
    <w:rsid w:val="00C610BA"/>
    <w:rsid w:val="00C61E0F"/>
    <w:rsid w:val="00C62B68"/>
    <w:rsid w:val="00C62DE8"/>
    <w:rsid w:val="00C63137"/>
    <w:rsid w:val="00C631D4"/>
    <w:rsid w:val="00C63560"/>
    <w:rsid w:val="00C6398D"/>
    <w:rsid w:val="00C63AB8"/>
    <w:rsid w:val="00C640B3"/>
    <w:rsid w:val="00C641E0"/>
    <w:rsid w:val="00C642A6"/>
    <w:rsid w:val="00C64774"/>
    <w:rsid w:val="00C6505D"/>
    <w:rsid w:val="00C65E69"/>
    <w:rsid w:val="00C6692C"/>
    <w:rsid w:val="00C66EA6"/>
    <w:rsid w:val="00C671AA"/>
    <w:rsid w:val="00C67304"/>
    <w:rsid w:val="00C6765A"/>
    <w:rsid w:val="00C678DC"/>
    <w:rsid w:val="00C6790F"/>
    <w:rsid w:val="00C67D47"/>
    <w:rsid w:val="00C67E74"/>
    <w:rsid w:val="00C70421"/>
    <w:rsid w:val="00C70D97"/>
    <w:rsid w:val="00C71B95"/>
    <w:rsid w:val="00C724B7"/>
    <w:rsid w:val="00C726CA"/>
    <w:rsid w:val="00C7280F"/>
    <w:rsid w:val="00C72A40"/>
    <w:rsid w:val="00C72F0A"/>
    <w:rsid w:val="00C72F61"/>
    <w:rsid w:val="00C732D6"/>
    <w:rsid w:val="00C732E8"/>
    <w:rsid w:val="00C73AE9"/>
    <w:rsid w:val="00C742CD"/>
    <w:rsid w:val="00C743CE"/>
    <w:rsid w:val="00C748FF"/>
    <w:rsid w:val="00C75C08"/>
    <w:rsid w:val="00C76B4D"/>
    <w:rsid w:val="00C76FEA"/>
    <w:rsid w:val="00C77967"/>
    <w:rsid w:val="00C77A05"/>
    <w:rsid w:val="00C77B2A"/>
    <w:rsid w:val="00C80286"/>
    <w:rsid w:val="00C805C1"/>
    <w:rsid w:val="00C80DD6"/>
    <w:rsid w:val="00C80F62"/>
    <w:rsid w:val="00C8119F"/>
    <w:rsid w:val="00C81B86"/>
    <w:rsid w:val="00C84076"/>
    <w:rsid w:val="00C84867"/>
    <w:rsid w:val="00C85581"/>
    <w:rsid w:val="00C86068"/>
    <w:rsid w:val="00C8630A"/>
    <w:rsid w:val="00C86651"/>
    <w:rsid w:val="00C867B5"/>
    <w:rsid w:val="00C90A57"/>
    <w:rsid w:val="00C90C90"/>
    <w:rsid w:val="00C91658"/>
    <w:rsid w:val="00C91CF5"/>
    <w:rsid w:val="00C92035"/>
    <w:rsid w:val="00C92B52"/>
    <w:rsid w:val="00C930DE"/>
    <w:rsid w:val="00C933D3"/>
    <w:rsid w:val="00C93440"/>
    <w:rsid w:val="00C93559"/>
    <w:rsid w:val="00C93733"/>
    <w:rsid w:val="00C93CF8"/>
    <w:rsid w:val="00C94015"/>
    <w:rsid w:val="00C943B7"/>
    <w:rsid w:val="00C953BF"/>
    <w:rsid w:val="00C956C1"/>
    <w:rsid w:val="00C95E5E"/>
    <w:rsid w:val="00C9739D"/>
    <w:rsid w:val="00C974D9"/>
    <w:rsid w:val="00C97DAF"/>
    <w:rsid w:val="00C97DFE"/>
    <w:rsid w:val="00CA003E"/>
    <w:rsid w:val="00CA065E"/>
    <w:rsid w:val="00CA07F4"/>
    <w:rsid w:val="00CA0E8C"/>
    <w:rsid w:val="00CA1D1C"/>
    <w:rsid w:val="00CA2802"/>
    <w:rsid w:val="00CA2932"/>
    <w:rsid w:val="00CA3188"/>
    <w:rsid w:val="00CA379E"/>
    <w:rsid w:val="00CA507E"/>
    <w:rsid w:val="00CA655E"/>
    <w:rsid w:val="00CA6E59"/>
    <w:rsid w:val="00CA70DD"/>
    <w:rsid w:val="00CA739E"/>
    <w:rsid w:val="00CA75A2"/>
    <w:rsid w:val="00CA7D45"/>
    <w:rsid w:val="00CA7FD0"/>
    <w:rsid w:val="00CB0029"/>
    <w:rsid w:val="00CB0682"/>
    <w:rsid w:val="00CB0797"/>
    <w:rsid w:val="00CB0FA6"/>
    <w:rsid w:val="00CB2EFA"/>
    <w:rsid w:val="00CB35BF"/>
    <w:rsid w:val="00CB48E5"/>
    <w:rsid w:val="00CB57BC"/>
    <w:rsid w:val="00CB5A01"/>
    <w:rsid w:val="00CB6064"/>
    <w:rsid w:val="00CB6167"/>
    <w:rsid w:val="00CB6189"/>
    <w:rsid w:val="00CB621D"/>
    <w:rsid w:val="00CB6921"/>
    <w:rsid w:val="00CB69A4"/>
    <w:rsid w:val="00CB6C16"/>
    <w:rsid w:val="00CB6E97"/>
    <w:rsid w:val="00CB7FB3"/>
    <w:rsid w:val="00CC1188"/>
    <w:rsid w:val="00CC185C"/>
    <w:rsid w:val="00CC1E30"/>
    <w:rsid w:val="00CC3E42"/>
    <w:rsid w:val="00CC4D4D"/>
    <w:rsid w:val="00CC6AB4"/>
    <w:rsid w:val="00CC6E9D"/>
    <w:rsid w:val="00CC6F8E"/>
    <w:rsid w:val="00CC73D6"/>
    <w:rsid w:val="00CC7638"/>
    <w:rsid w:val="00CC7918"/>
    <w:rsid w:val="00CD0837"/>
    <w:rsid w:val="00CD0FFB"/>
    <w:rsid w:val="00CD1CA3"/>
    <w:rsid w:val="00CD2610"/>
    <w:rsid w:val="00CD272C"/>
    <w:rsid w:val="00CD2E06"/>
    <w:rsid w:val="00CD4A64"/>
    <w:rsid w:val="00CD4F07"/>
    <w:rsid w:val="00CD5301"/>
    <w:rsid w:val="00CD55A0"/>
    <w:rsid w:val="00CD5928"/>
    <w:rsid w:val="00CD616B"/>
    <w:rsid w:val="00CD628D"/>
    <w:rsid w:val="00CD65E1"/>
    <w:rsid w:val="00CD66ED"/>
    <w:rsid w:val="00CD79F4"/>
    <w:rsid w:val="00CD7A02"/>
    <w:rsid w:val="00CD7D7C"/>
    <w:rsid w:val="00CE029F"/>
    <w:rsid w:val="00CE05C7"/>
    <w:rsid w:val="00CE0998"/>
    <w:rsid w:val="00CE0C46"/>
    <w:rsid w:val="00CE19F0"/>
    <w:rsid w:val="00CE3029"/>
    <w:rsid w:val="00CE3237"/>
    <w:rsid w:val="00CE341B"/>
    <w:rsid w:val="00CE3F9A"/>
    <w:rsid w:val="00CE4193"/>
    <w:rsid w:val="00CE470C"/>
    <w:rsid w:val="00CE4FFC"/>
    <w:rsid w:val="00CE568B"/>
    <w:rsid w:val="00CE57CE"/>
    <w:rsid w:val="00CE74B4"/>
    <w:rsid w:val="00CE7C49"/>
    <w:rsid w:val="00CE7F8D"/>
    <w:rsid w:val="00CF0848"/>
    <w:rsid w:val="00CF0AF0"/>
    <w:rsid w:val="00CF1B5F"/>
    <w:rsid w:val="00CF287E"/>
    <w:rsid w:val="00CF3D75"/>
    <w:rsid w:val="00CF3ED5"/>
    <w:rsid w:val="00CF40BE"/>
    <w:rsid w:val="00CF4898"/>
    <w:rsid w:val="00CF4A4A"/>
    <w:rsid w:val="00CF5047"/>
    <w:rsid w:val="00CF50C1"/>
    <w:rsid w:val="00CF5356"/>
    <w:rsid w:val="00CF5BC2"/>
    <w:rsid w:val="00CF75F7"/>
    <w:rsid w:val="00CF763B"/>
    <w:rsid w:val="00CF7BA9"/>
    <w:rsid w:val="00D0080E"/>
    <w:rsid w:val="00D00C59"/>
    <w:rsid w:val="00D0151F"/>
    <w:rsid w:val="00D0162D"/>
    <w:rsid w:val="00D01C42"/>
    <w:rsid w:val="00D01F90"/>
    <w:rsid w:val="00D02E10"/>
    <w:rsid w:val="00D03892"/>
    <w:rsid w:val="00D03DCE"/>
    <w:rsid w:val="00D043E5"/>
    <w:rsid w:val="00D044DB"/>
    <w:rsid w:val="00D044F1"/>
    <w:rsid w:val="00D0468E"/>
    <w:rsid w:val="00D051A8"/>
    <w:rsid w:val="00D0525E"/>
    <w:rsid w:val="00D0541F"/>
    <w:rsid w:val="00D0588F"/>
    <w:rsid w:val="00D0619C"/>
    <w:rsid w:val="00D06C8E"/>
    <w:rsid w:val="00D06E10"/>
    <w:rsid w:val="00D07ADA"/>
    <w:rsid w:val="00D107A8"/>
    <w:rsid w:val="00D1139F"/>
    <w:rsid w:val="00D11885"/>
    <w:rsid w:val="00D122C6"/>
    <w:rsid w:val="00D13553"/>
    <w:rsid w:val="00D1355A"/>
    <w:rsid w:val="00D135AC"/>
    <w:rsid w:val="00D13889"/>
    <w:rsid w:val="00D13A26"/>
    <w:rsid w:val="00D13E05"/>
    <w:rsid w:val="00D14388"/>
    <w:rsid w:val="00D14ACD"/>
    <w:rsid w:val="00D15366"/>
    <w:rsid w:val="00D15373"/>
    <w:rsid w:val="00D156CA"/>
    <w:rsid w:val="00D157EA"/>
    <w:rsid w:val="00D17909"/>
    <w:rsid w:val="00D17C17"/>
    <w:rsid w:val="00D207C8"/>
    <w:rsid w:val="00D21220"/>
    <w:rsid w:val="00D2193B"/>
    <w:rsid w:val="00D21DB8"/>
    <w:rsid w:val="00D22304"/>
    <w:rsid w:val="00D225CE"/>
    <w:rsid w:val="00D22A64"/>
    <w:rsid w:val="00D22AD8"/>
    <w:rsid w:val="00D22D48"/>
    <w:rsid w:val="00D22F9D"/>
    <w:rsid w:val="00D23401"/>
    <w:rsid w:val="00D239AB"/>
    <w:rsid w:val="00D25133"/>
    <w:rsid w:val="00D258E4"/>
    <w:rsid w:val="00D263B0"/>
    <w:rsid w:val="00D26F53"/>
    <w:rsid w:val="00D27920"/>
    <w:rsid w:val="00D27933"/>
    <w:rsid w:val="00D27B54"/>
    <w:rsid w:val="00D27BAC"/>
    <w:rsid w:val="00D31133"/>
    <w:rsid w:val="00D31230"/>
    <w:rsid w:val="00D3138C"/>
    <w:rsid w:val="00D31442"/>
    <w:rsid w:val="00D315A2"/>
    <w:rsid w:val="00D3202B"/>
    <w:rsid w:val="00D32511"/>
    <w:rsid w:val="00D32ADE"/>
    <w:rsid w:val="00D32B44"/>
    <w:rsid w:val="00D33D37"/>
    <w:rsid w:val="00D34D88"/>
    <w:rsid w:val="00D359B3"/>
    <w:rsid w:val="00D36507"/>
    <w:rsid w:val="00D36ECE"/>
    <w:rsid w:val="00D3782C"/>
    <w:rsid w:val="00D37E1F"/>
    <w:rsid w:val="00D406CD"/>
    <w:rsid w:val="00D41EC5"/>
    <w:rsid w:val="00D4235A"/>
    <w:rsid w:val="00D426AE"/>
    <w:rsid w:val="00D430E4"/>
    <w:rsid w:val="00D4334E"/>
    <w:rsid w:val="00D43598"/>
    <w:rsid w:val="00D4451C"/>
    <w:rsid w:val="00D445A7"/>
    <w:rsid w:val="00D44EAF"/>
    <w:rsid w:val="00D450BC"/>
    <w:rsid w:val="00D4581F"/>
    <w:rsid w:val="00D45F7B"/>
    <w:rsid w:val="00D4625C"/>
    <w:rsid w:val="00D4634A"/>
    <w:rsid w:val="00D4727A"/>
    <w:rsid w:val="00D47288"/>
    <w:rsid w:val="00D477CD"/>
    <w:rsid w:val="00D47886"/>
    <w:rsid w:val="00D47E7E"/>
    <w:rsid w:val="00D502D2"/>
    <w:rsid w:val="00D5061F"/>
    <w:rsid w:val="00D507A0"/>
    <w:rsid w:val="00D50A35"/>
    <w:rsid w:val="00D50C87"/>
    <w:rsid w:val="00D50E25"/>
    <w:rsid w:val="00D51058"/>
    <w:rsid w:val="00D51486"/>
    <w:rsid w:val="00D51767"/>
    <w:rsid w:val="00D51CA0"/>
    <w:rsid w:val="00D51F35"/>
    <w:rsid w:val="00D51FE3"/>
    <w:rsid w:val="00D520A6"/>
    <w:rsid w:val="00D52DB5"/>
    <w:rsid w:val="00D53B0A"/>
    <w:rsid w:val="00D53ECD"/>
    <w:rsid w:val="00D54582"/>
    <w:rsid w:val="00D54B66"/>
    <w:rsid w:val="00D55369"/>
    <w:rsid w:val="00D5549C"/>
    <w:rsid w:val="00D55905"/>
    <w:rsid w:val="00D56443"/>
    <w:rsid w:val="00D569B8"/>
    <w:rsid w:val="00D56FB0"/>
    <w:rsid w:val="00D57228"/>
    <w:rsid w:val="00D57258"/>
    <w:rsid w:val="00D6007D"/>
    <w:rsid w:val="00D60471"/>
    <w:rsid w:val="00D60E72"/>
    <w:rsid w:val="00D60F67"/>
    <w:rsid w:val="00D61414"/>
    <w:rsid w:val="00D61B2A"/>
    <w:rsid w:val="00D61D49"/>
    <w:rsid w:val="00D6312E"/>
    <w:rsid w:val="00D632D0"/>
    <w:rsid w:val="00D636FA"/>
    <w:rsid w:val="00D64461"/>
    <w:rsid w:val="00D65154"/>
    <w:rsid w:val="00D65183"/>
    <w:rsid w:val="00D65B34"/>
    <w:rsid w:val="00D65DD7"/>
    <w:rsid w:val="00D65E7F"/>
    <w:rsid w:val="00D6602E"/>
    <w:rsid w:val="00D66906"/>
    <w:rsid w:val="00D66DC6"/>
    <w:rsid w:val="00D6709E"/>
    <w:rsid w:val="00D67454"/>
    <w:rsid w:val="00D6768C"/>
    <w:rsid w:val="00D67FA1"/>
    <w:rsid w:val="00D718FA"/>
    <w:rsid w:val="00D71F17"/>
    <w:rsid w:val="00D72024"/>
    <w:rsid w:val="00D72BA7"/>
    <w:rsid w:val="00D72CB2"/>
    <w:rsid w:val="00D72D4A"/>
    <w:rsid w:val="00D73734"/>
    <w:rsid w:val="00D73A51"/>
    <w:rsid w:val="00D73DD9"/>
    <w:rsid w:val="00D74390"/>
    <w:rsid w:val="00D7439D"/>
    <w:rsid w:val="00D74CD0"/>
    <w:rsid w:val="00D74F5C"/>
    <w:rsid w:val="00D752DD"/>
    <w:rsid w:val="00D758E3"/>
    <w:rsid w:val="00D76558"/>
    <w:rsid w:val="00D76809"/>
    <w:rsid w:val="00D7692A"/>
    <w:rsid w:val="00D76E5C"/>
    <w:rsid w:val="00D77B17"/>
    <w:rsid w:val="00D77F01"/>
    <w:rsid w:val="00D80045"/>
    <w:rsid w:val="00D80719"/>
    <w:rsid w:val="00D80E65"/>
    <w:rsid w:val="00D80E90"/>
    <w:rsid w:val="00D81057"/>
    <w:rsid w:val="00D811E4"/>
    <w:rsid w:val="00D815BC"/>
    <w:rsid w:val="00D816E3"/>
    <w:rsid w:val="00D817D5"/>
    <w:rsid w:val="00D81CC2"/>
    <w:rsid w:val="00D81D85"/>
    <w:rsid w:val="00D824B5"/>
    <w:rsid w:val="00D826B3"/>
    <w:rsid w:val="00D828A8"/>
    <w:rsid w:val="00D82CBD"/>
    <w:rsid w:val="00D839EC"/>
    <w:rsid w:val="00D84BB2"/>
    <w:rsid w:val="00D85225"/>
    <w:rsid w:val="00D8704B"/>
    <w:rsid w:val="00D9034A"/>
    <w:rsid w:val="00D906D7"/>
    <w:rsid w:val="00D91FBF"/>
    <w:rsid w:val="00D93664"/>
    <w:rsid w:val="00D9366F"/>
    <w:rsid w:val="00D94211"/>
    <w:rsid w:val="00D9469C"/>
    <w:rsid w:val="00D94D6D"/>
    <w:rsid w:val="00D95087"/>
    <w:rsid w:val="00D950D2"/>
    <w:rsid w:val="00D953B3"/>
    <w:rsid w:val="00D95E46"/>
    <w:rsid w:val="00D963CD"/>
    <w:rsid w:val="00D96AE6"/>
    <w:rsid w:val="00D96BD6"/>
    <w:rsid w:val="00D96FAC"/>
    <w:rsid w:val="00D97071"/>
    <w:rsid w:val="00D971F8"/>
    <w:rsid w:val="00D97365"/>
    <w:rsid w:val="00D97695"/>
    <w:rsid w:val="00D97E84"/>
    <w:rsid w:val="00DA090F"/>
    <w:rsid w:val="00DA1265"/>
    <w:rsid w:val="00DA1AC1"/>
    <w:rsid w:val="00DA2D85"/>
    <w:rsid w:val="00DA34CD"/>
    <w:rsid w:val="00DA3AEC"/>
    <w:rsid w:val="00DA4626"/>
    <w:rsid w:val="00DA5DC5"/>
    <w:rsid w:val="00DA5EBE"/>
    <w:rsid w:val="00DA5F0A"/>
    <w:rsid w:val="00DA6693"/>
    <w:rsid w:val="00DA691D"/>
    <w:rsid w:val="00DA6ADA"/>
    <w:rsid w:val="00DA6CE9"/>
    <w:rsid w:val="00DA6D75"/>
    <w:rsid w:val="00DA7D49"/>
    <w:rsid w:val="00DA7DCE"/>
    <w:rsid w:val="00DA7ED1"/>
    <w:rsid w:val="00DA7F48"/>
    <w:rsid w:val="00DB0500"/>
    <w:rsid w:val="00DB0703"/>
    <w:rsid w:val="00DB0C65"/>
    <w:rsid w:val="00DB11D2"/>
    <w:rsid w:val="00DB29CE"/>
    <w:rsid w:val="00DB38EA"/>
    <w:rsid w:val="00DB3E01"/>
    <w:rsid w:val="00DB3FB2"/>
    <w:rsid w:val="00DB429E"/>
    <w:rsid w:val="00DB4468"/>
    <w:rsid w:val="00DB49BF"/>
    <w:rsid w:val="00DB4CE2"/>
    <w:rsid w:val="00DB5090"/>
    <w:rsid w:val="00DB6D49"/>
    <w:rsid w:val="00DB7335"/>
    <w:rsid w:val="00DC01DB"/>
    <w:rsid w:val="00DC1177"/>
    <w:rsid w:val="00DC117C"/>
    <w:rsid w:val="00DC187E"/>
    <w:rsid w:val="00DC1E63"/>
    <w:rsid w:val="00DC211E"/>
    <w:rsid w:val="00DC23A6"/>
    <w:rsid w:val="00DC2485"/>
    <w:rsid w:val="00DC262D"/>
    <w:rsid w:val="00DC296F"/>
    <w:rsid w:val="00DC2B63"/>
    <w:rsid w:val="00DC2D67"/>
    <w:rsid w:val="00DC300D"/>
    <w:rsid w:val="00DC4F80"/>
    <w:rsid w:val="00DC5104"/>
    <w:rsid w:val="00DC55EE"/>
    <w:rsid w:val="00DC5AEE"/>
    <w:rsid w:val="00DC5AFF"/>
    <w:rsid w:val="00DC660B"/>
    <w:rsid w:val="00DC6EAC"/>
    <w:rsid w:val="00DC75BF"/>
    <w:rsid w:val="00DC7AF3"/>
    <w:rsid w:val="00DD131A"/>
    <w:rsid w:val="00DD146A"/>
    <w:rsid w:val="00DD23E9"/>
    <w:rsid w:val="00DD2629"/>
    <w:rsid w:val="00DD2D04"/>
    <w:rsid w:val="00DD312E"/>
    <w:rsid w:val="00DD3721"/>
    <w:rsid w:val="00DD3F90"/>
    <w:rsid w:val="00DD44B3"/>
    <w:rsid w:val="00DD4F3D"/>
    <w:rsid w:val="00DD5646"/>
    <w:rsid w:val="00DD5991"/>
    <w:rsid w:val="00DD5CEE"/>
    <w:rsid w:val="00DD5D19"/>
    <w:rsid w:val="00DD5DA4"/>
    <w:rsid w:val="00DD624D"/>
    <w:rsid w:val="00DD65B6"/>
    <w:rsid w:val="00DD7BCF"/>
    <w:rsid w:val="00DD7D3B"/>
    <w:rsid w:val="00DE0368"/>
    <w:rsid w:val="00DE048C"/>
    <w:rsid w:val="00DE0806"/>
    <w:rsid w:val="00DE175F"/>
    <w:rsid w:val="00DE1A80"/>
    <w:rsid w:val="00DE2945"/>
    <w:rsid w:val="00DE2B12"/>
    <w:rsid w:val="00DE2D45"/>
    <w:rsid w:val="00DE3A90"/>
    <w:rsid w:val="00DE3E93"/>
    <w:rsid w:val="00DE49BF"/>
    <w:rsid w:val="00DE4F61"/>
    <w:rsid w:val="00DE5287"/>
    <w:rsid w:val="00DE5692"/>
    <w:rsid w:val="00DE57B8"/>
    <w:rsid w:val="00DE5B36"/>
    <w:rsid w:val="00DE5C8D"/>
    <w:rsid w:val="00DE603D"/>
    <w:rsid w:val="00DE659B"/>
    <w:rsid w:val="00DF03D6"/>
    <w:rsid w:val="00DF0928"/>
    <w:rsid w:val="00DF1AF0"/>
    <w:rsid w:val="00DF211A"/>
    <w:rsid w:val="00DF3084"/>
    <w:rsid w:val="00DF4418"/>
    <w:rsid w:val="00DF5574"/>
    <w:rsid w:val="00DF5796"/>
    <w:rsid w:val="00DF58E6"/>
    <w:rsid w:val="00DF5A70"/>
    <w:rsid w:val="00DF6E2E"/>
    <w:rsid w:val="00DF6EBF"/>
    <w:rsid w:val="00DF6F38"/>
    <w:rsid w:val="00DF6F54"/>
    <w:rsid w:val="00DF7338"/>
    <w:rsid w:val="00DF734D"/>
    <w:rsid w:val="00E000C4"/>
    <w:rsid w:val="00E00469"/>
    <w:rsid w:val="00E004D3"/>
    <w:rsid w:val="00E004F9"/>
    <w:rsid w:val="00E005E4"/>
    <w:rsid w:val="00E0070F"/>
    <w:rsid w:val="00E00886"/>
    <w:rsid w:val="00E00AA8"/>
    <w:rsid w:val="00E01924"/>
    <w:rsid w:val="00E01FE8"/>
    <w:rsid w:val="00E02A06"/>
    <w:rsid w:val="00E02CCE"/>
    <w:rsid w:val="00E02E22"/>
    <w:rsid w:val="00E040D8"/>
    <w:rsid w:val="00E044F4"/>
    <w:rsid w:val="00E04FC0"/>
    <w:rsid w:val="00E05382"/>
    <w:rsid w:val="00E06192"/>
    <w:rsid w:val="00E07065"/>
    <w:rsid w:val="00E07D5B"/>
    <w:rsid w:val="00E10431"/>
    <w:rsid w:val="00E11695"/>
    <w:rsid w:val="00E11BE4"/>
    <w:rsid w:val="00E11DD9"/>
    <w:rsid w:val="00E11E61"/>
    <w:rsid w:val="00E11F85"/>
    <w:rsid w:val="00E12C5B"/>
    <w:rsid w:val="00E132D7"/>
    <w:rsid w:val="00E1334F"/>
    <w:rsid w:val="00E1435F"/>
    <w:rsid w:val="00E146E8"/>
    <w:rsid w:val="00E1471C"/>
    <w:rsid w:val="00E15377"/>
    <w:rsid w:val="00E15729"/>
    <w:rsid w:val="00E15A80"/>
    <w:rsid w:val="00E160B7"/>
    <w:rsid w:val="00E16107"/>
    <w:rsid w:val="00E17F34"/>
    <w:rsid w:val="00E200B1"/>
    <w:rsid w:val="00E2093C"/>
    <w:rsid w:val="00E20971"/>
    <w:rsid w:val="00E20ABC"/>
    <w:rsid w:val="00E20C66"/>
    <w:rsid w:val="00E20CAD"/>
    <w:rsid w:val="00E2146A"/>
    <w:rsid w:val="00E215BA"/>
    <w:rsid w:val="00E21B59"/>
    <w:rsid w:val="00E234AB"/>
    <w:rsid w:val="00E23C3C"/>
    <w:rsid w:val="00E23D74"/>
    <w:rsid w:val="00E2442D"/>
    <w:rsid w:val="00E24FBB"/>
    <w:rsid w:val="00E2510E"/>
    <w:rsid w:val="00E25711"/>
    <w:rsid w:val="00E257C8"/>
    <w:rsid w:val="00E25800"/>
    <w:rsid w:val="00E258A9"/>
    <w:rsid w:val="00E264C7"/>
    <w:rsid w:val="00E26D1A"/>
    <w:rsid w:val="00E275DF"/>
    <w:rsid w:val="00E278EB"/>
    <w:rsid w:val="00E30014"/>
    <w:rsid w:val="00E30358"/>
    <w:rsid w:val="00E31432"/>
    <w:rsid w:val="00E3172E"/>
    <w:rsid w:val="00E318C6"/>
    <w:rsid w:val="00E342A9"/>
    <w:rsid w:val="00E34952"/>
    <w:rsid w:val="00E34D5A"/>
    <w:rsid w:val="00E350B4"/>
    <w:rsid w:val="00E357AC"/>
    <w:rsid w:val="00E35869"/>
    <w:rsid w:val="00E35B66"/>
    <w:rsid w:val="00E36083"/>
    <w:rsid w:val="00E368B9"/>
    <w:rsid w:val="00E372AD"/>
    <w:rsid w:val="00E37634"/>
    <w:rsid w:val="00E377F3"/>
    <w:rsid w:val="00E37C64"/>
    <w:rsid w:val="00E40A56"/>
    <w:rsid w:val="00E40BE0"/>
    <w:rsid w:val="00E4121F"/>
    <w:rsid w:val="00E41FD1"/>
    <w:rsid w:val="00E42C7D"/>
    <w:rsid w:val="00E43351"/>
    <w:rsid w:val="00E43C10"/>
    <w:rsid w:val="00E445FE"/>
    <w:rsid w:val="00E448D8"/>
    <w:rsid w:val="00E4526E"/>
    <w:rsid w:val="00E45756"/>
    <w:rsid w:val="00E45C01"/>
    <w:rsid w:val="00E45E19"/>
    <w:rsid w:val="00E45E8E"/>
    <w:rsid w:val="00E46B7F"/>
    <w:rsid w:val="00E46BA5"/>
    <w:rsid w:val="00E46FB2"/>
    <w:rsid w:val="00E50F99"/>
    <w:rsid w:val="00E50FF8"/>
    <w:rsid w:val="00E511CC"/>
    <w:rsid w:val="00E51E17"/>
    <w:rsid w:val="00E526D6"/>
    <w:rsid w:val="00E52AC6"/>
    <w:rsid w:val="00E52E76"/>
    <w:rsid w:val="00E52F7F"/>
    <w:rsid w:val="00E5311F"/>
    <w:rsid w:val="00E5346F"/>
    <w:rsid w:val="00E53B58"/>
    <w:rsid w:val="00E54B17"/>
    <w:rsid w:val="00E54FEE"/>
    <w:rsid w:val="00E554BD"/>
    <w:rsid w:val="00E55A1A"/>
    <w:rsid w:val="00E55C60"/>
    <w:rsid w:val="00E56D87"/>
    <w:rsid w:val="00E5708C"/>
    <w:rsid w:val="00E57417"/>
    <w:rsid w:val="00E57439"/>
    <w:rsid w:val="00E57631"/>
    <w:rsid w:val="00E60C55"/>
    <w:rsid w:val="00E614CA"/>
    <w:rsid w:val="00E6161C"/>
    <w:rsid w:val="00E61E2F"/>
    <w:rsid w:val="00E6207D"/>
    <w:rsid w:val="00E622AC"/>
    <w:rsid w:val="00E62579"/>
    <w:rsid w:val="00E634C6"/>
    <w:rsid w:val="00E6433E"/>
    <w:rsid w:val="00E648B5"/>
    <w:rsid w:val="00E64FCD"/>
    <w:rsid w:val="00E65803"/>
    <w:rsid w:val="00E6580F"/>
    <w:rsid w:val="00E658B8"/>
    <w:rsid w:val="00E66EC3"/>
    <w:rsid w:val="00E6727A"/>
    <w:rsid w:val="00E67CB5"/>
    <w:rsid w:val="00E67FE6"/>
    <w:rsid w:val="00E700C0"/>
    <w:rsid w:val="00E702A0"/>
    <w:rsid w:val="00E702B2"/>
    <w:rsid w:val="00E716A6"/>
    <w:rsid w:val="00E7251C"/>
    <w:rsid w:val="00E725C6"/>
    <w:rsid w:val="00E72951"/>
    <w:rsid w:val="00E733D5"/>
    <w:rsid w:val="00E748D8"/>
    <w:rsid w:val="00E7492A"/>
    <w:rsid w:val="00E75C94"/>
    <w:rsid w:val="00E76468"/>
    <w:rsid w:val="00E76D8A"/>
    <w:rsid w:val="00E771F7"/>
    <w:rsid w:val="00E7766C"/>
    <w:rsid w:val="00E77D24"/>
    <w:rsid w:val="00E77E63"/>
    <w:rsid w:val="00E81EC5"/>
    <w:rsid w:val="00E82766"/>
    <w:rsid w:val="00E83916"/>
    <w:rsid w:val="00E83B10"/>
    <w:rsid w:val="00E83D12"/>
    <w:rsid w:val="00E84114"/>
    <w:rsid w:val="00E845F2"/>
    <w:rsid w:val="00E84F82"/>
    <w:rsid w:val="00E850A5"/>
    <w:rsid w:val="00E85AD1"/>
    <w:rsid w:val="00E861D8"/>
    <w:rsid w:val="00E866B9"/>
    <w:rsid w:val="00E866BA"/>
    <w:rsid w:val="00E86E86"/>
    <w:rsid w:val="00E86F71"/>
    <w:rsid w:val="00E87C21"/>
    <w:rsid w:val="00E87DF3"/>
    <w:rsid w:val="00E9022F"/>
    <w:rsid w:val="00E90CF3"/>
    <w:rsid w:val="00E9128B"/>
    <w:rsid w:val="00E912EC"/>
    <w:rsid w:val="00E914AA"/>
    <w:rsid w:val="00E91E0F"/>
    <w:rsid w:val="00E92FE7"/>
    <w:rsid w:val="00E93F2B"/>
    <w:rsid w:val="00E958E0"/>
    <w:rsid w:val="00E9653C"/>
    <w:rsid w:val="00E96913"/>
    <w:rsid w:val="00E96FAD"/>
    <w:rsid w:val="00E97833"/>
    <w:rsid w:val="00EA04C9"/>
    <w:rsid w:val="00EA0EA0"/>
    <w:rsid w:val="00EA18D3"/>
    <w:rsid w:val="00EA1D9C"/>
    <w:rsid w:val="00EA1E67"/>
    <w:rsid w:val="00EA288C"/>
    <w:rsid w:val="00EA29D0"/>
    <w:rsid w:val="00EA2D01"/>
    <w:rsid w:val="00EA2DA2"/>
    <w:rsid w:val="00EA2EC0"/>
    <w:rsid w:val="00EA3AA0"/>
    <w:rsid w:val="00EA417F"/>
    <w:rsid w:val="00EA43C4"/>
    <w:rsid w:val="00EA4F40"/>
    <w:rsid w:val="00EA5854"/>
    <w:rsid w:val="00EA5F4F"/>
    <w:rsid w:val="00EA6636"/>
    <w:rsid w:val="00EA6D35"/>
    <w:rsid w:val="00EA70EA"/>
    <w:rsid w:val="00EA73D6"/>
    <w:rsid w:val="00EA766E"/>
    <w:rsid w:val="00EA7D4C"/>
    <w:rsid w:val="00EB08A6"/>
    <w:rsid w:val="00EB0D55"/>
    <w:rsid w:val="00EB1B15"/>
    <w:rsid w:val="00EB2378"/>
    <w:rsid w:val="00EB25B8"/>
    <w:rsid w:val="00EB2D73"/>
    <w:rsid w:val="00EB31F1"/>
    <w:rsid w:val="00EB35DF"/>
    <w:rsid w:val="00EB3611"/>
    <w:rsid w:val="00EB4019"/>
    <w:rsid w:val="00EB4963"/>
    <w:rsid w:val="00EB4969"/>
    <w:rsid w:val="00EB4C78"/>
    <w:rsid w:val="00EB558B"/>
    <w:rsid w:val="00EB559C"/>
    <w:rsid w:val="00EB5F8C"/>
    <w:rsid w:val="00EB6D5B"/>
    <w:rsid w:val="00EB6FD2"/>
    <w:rsid w:val="00EB7076"/>
    <w:rsid w:val="00EB7737"/>
    <w:rsid w:val="00EB7C72"/>
    <w:rsid w:val="00EC08BE"/>
    <w:rsid w:val="00EC0979"/>
    <w:rsid w:val="00EC0E12"/>
    <w:rsid w:val="00EC1706"/>
    <w:rsid w:val="00EC175E"/>
    <w:rsid w:val="00EC1C88"/>
    <w:rsid w:val="00EC1F62"/>
    <w:rsid w:val="00EC1F88"/>
    <w:rsid w:val="00EC23CA"/>
    <w:rsid w:val="00EC2F8E"/>
    <w:rsid w:val="00EC41C2"/>
    <w:rsid w:val="00EC444B"/>
    <w:rsid w:val="00EC4700"/>
    <w:rsid w:val="00EC4CD5"/>
    <w:rsid w:val="00EC4E7A"/>
    <w:rsid w:val="00EC57E9"/>
    <w:rsid w:val="00EC5A7B"/>
    <w:rsid w:val="00EC616F"/>
    <w:rsid w:val="00EC66AF"/>
    <w:rsid w:val="00EC6DC3"/>
    <w:rsid w:val="00EC6FD8"/>
    <w:rsid w:val="00EC727F"/>
    <w:rsid w:val="00EC74AF"/>
    <w:rsid w:val="00ED005C"/>
    <w:rsid w:val="00ED0905"/>
    <w:rsid w:val="00ED0B7E"/>
    <w:rsid w:val="00ED0F9B"/>
    <w:rsid w:val="00ED108B"/>
    <w:rsid w:val="00ED1F97"/>
    <w:rsid w:val="00ED358A"/>
    <w:rsid w:val="00ED366E"/>
    <w:rsid w:val="00ED5B34"/>
    <w:rsid w:val="00ED6340"/>
    <w:rsid w:val="00ED70B8"/>
    <w:rsid w:val="00ED7387"/>
    <w:rsid w:val="00EE027D"/>
    <w:rsid w:val="00EE04A6"/>
    <w:rsid w:val="00EE0883"/>
    <w:rsid w:val="00EE0992"/>
    <w:rsid w:val="00EE0ED1"/>
    <w:rsid w:val="00EE1385"/>
    <w:rsid w:val="00EE1F5A"/>
    <w:rsid w:val="00EE208B"/>
    <w:rsid w:val="00EE2628"/>
    <w:rsid w:val="00EE2AA8"/>
    <w:rsid w:val="00EE2CA6"/>
    <w:rsid w:val="00EE2E5B"/>
    <w:rsid w:val="00EE3301"/>
    <w:rsid w:val="00EE43CF"/>
    <w:rsid w:val="00EE4A52"/>
    <w:rsid w:val="00EE53A0"/>
    <w:rsid w:val="00EE680B"/>
    <w:rsid w:val="00EE6E2F"/>
    <w:rsid w:val="00EF0059"/>
    <w:rsid w:val="00EF074C"/>
    <w:rsid w:val="00EF0A2B"/>
    <w:rsid w:val="00EF1487"/>
    <w:rsid w:val="00EF1673"/>
    <w:rsid w:val="00EF1780"/>
    <w:rsid w:val="00EF20C9"/>
    <w:rsid w:val="00EF254C"/>
    <w:rsid w:val="00EF2AA6"/>
    <w:rsid w:val="00EF4074"/>
    <w:rsid w:val="00EF4D93"/>
    <w:rsid w:val="00EF51A9"/>
    <w:rsid w:val="00EF551D"/>
    <w:rsid w:val="00EF5C7B"/>
    <w:rsid w:val="00EF695C"/>
    <w:rsid w:val="00EF6F22"/>
    <w:rsid w:val="00EF7428"/>
    <w:rsid w:val="00EF7BA2"/>
    <w:rsid w:val="00F000B5"/>
    <w:rsid w:val="00F003F8"/>
    <w:rsid w:val="00F02096"/>
    <w:rsid w:val="00F02F57"/>
    <w:rsid w:val="00F04E95"/>
    <w:rsid w:val="00F052A7"/>
    <w:rsid w:val="00F0547F"/>
    <w:rsid w:val="00F071E3"/>
    <w:rsid w:val="00F07ABC"/>
    <w:rsid w:val="00F07CFC"/>
    <w:rsid w:val="00F1066E"/>
    <w:rsid w:val="00F10C9F"/>
    <w:rsid w:val="00F11760"/>
    <w:rsid w:val="00F11B9B"/>
    <w:rsid w:val="00F11BD0"/>
    <w:rsid w:val="00F12BB7"/>
    <w:rsid w:val="00F12EB8"/>
    <w:rsid w:val="00F13203"/>
    <w:rsid w:val="00F13252"/>
    <w:rsid w:val="00F1384E"/>
    <w:rsid w:val="00F13B50"/>
    <w:rsid w:val="00F13C75"/>
    <w:rsid w:val="00F13F4F"/>
    <w:rsid w:val="00F141DD"/>
    <w:rsid w:val="00F142BD"/>
    <w:rsid w:val="00F14B05"/>
    <w:rsid w:val="00F14BF8"/>
    <w:rsid w:val="00F157DB"/>
    <w:rsid w:val="00F15D77"/>
    <w:rsid w:val="00F163CF"/>
    <w:rsid w:val="00F16637"/>
    <w:rsid w:val="00F16F0C"/>
    <w:rsid w:val="00F16FF9"/>
    <w:rsid w:val="00F17408"/>
    <w:rsid w:val="00F17721"/>
    <w:rsid w:val="00F201A2"/>
    <w:rsid w:val="00F20347"/>
    <w:rsid w:val="00F22998"/>
    <w:rsid w:val="00F23B0F"/>
    <w:rsid w:val="00F23B3D"/>
    <w:rsid w:val="00F23C4F"/>
    <w:rsid w:val="00F24511"/>
    <w:rsid w:val="00F24A1A"/>
    <w:rsid w:val="00F2513C"/>
    <w:rsid w:val="00F25F99"/>
    <w:rsid w:val="00F27B0F"/>
    <w:rsid w:val="00F30A9F"/>
    <w:rsid w:val="00F30B60"/>
    <w:rsid w:val="00F31010"/>
    <w:rsid w:val="00F313BF"/>
    <w:rsid w:val="00F31C12"/>
    <w:rsid w:val="00F32212"/>
    <w:rsid w:val="00F3277F"/>
    <w:rsid w:val="00F3289A"/>
    <w:rsid w:val="00F32C0E"/>
    <w:rsid w:val="00F33042"/>
    <w:rsid w:val="00F3319B"/>
    <w:rsid w:val="00F33B6E"/>
    <w:rsid w:val="00F33D8C"/>
    <w:rsid w:val="00F33E14"/>
    <w:rsid w:val="00F34E74"/>
    <w:rsid w:val="00F350A2"/>
    <w:rsid w:val="00F3524F"/>
    <w:rsid w:val="00F35C8A"/>
    <w:rsid w:val="00F35E9C"/>
    <w:rsid w:val="00F36B46"/>
    <w:rsid w:val="00F373CC"/>
    <w:rsid w:val="00F3757F"/>
    <w:rsid w:val="00F378B5"/>
    <w:rsid w:val="00F40789"/>
    <w:rsid w:val="00F414F3"/>
    <w:rsid w:val="00F41685"/>
    <w:rsid w:val="00F41F59"/>
    <w:rsid w:val="00F42063"/>
    <w:rsid w:val="00F4206B"/>
    <w:rsid w:val="00F4245E"/>
    <w:rsid w:val="00F4292B"/>
    <w:rsid w:val="00F429D8"/>
    <w:rsid w:val="00F42D64"/>
    <w:rsid w:val="00F43322"/>
    <w:rsid w:val="00F43496"/>
    <w:rsid w:val="00F434B1"/>
    <w:rsid w:val="00F43EFB"/>
    <w:rsid w:val="00F4488C"/>
    <w:rsid w:val="00F44AC1"/>
    <w:rsid w:val="00F45319"/>
    <w:rsid w:val="00F4557A"/>
    <w:rsid w:val="00F45670"/>
    <w:rsid w:val="00F45B0B"/>
    <w:rsid w:val="00F45BD1"/>
    <w:rsid w:val="00F45F60"/>
    <w:rsid w:val="00F471A4"/>
    <w:rsid w:val="00F479FB"/>
    <w:rsid w:val="00F51394"/>
    <w:rsid w:val="00F51749"/>
    <w:rsid w:val="00F51C8F"/>
    <w:rsid w:val="00F51FBA"/>
    <w:rsid w:val="00F525C9"/>
    <w:rsid w:val="00F5267C"/>
    <w:rsid w:val="00F52B77"/>
    <w:rsid w:val="00F53792"/>
    <w:rsid w:val="00F53D55"/>
    <w:rsid w:val="00F53DE4"/>
    <w:rsid w:val="00F55CCA"/>
    <w:rsid w:val="00F56997"/>
    <w:rsid w:val="00F56C7C"/>
    <w:rsid w:val="00F60674"/>
    <w:rsid w:val="00F60CA8"/>
    <w:rsid w:val="00F60DFE"/>
    <w:rsid w:val="00F61362"/>
    <w:rsid w:val="00F614A4"/>
    <w:rsid w:val="00F614C9"/>
    <w:rsid w:val="00F61670"/>
    <w:rsid w:val="00F62A58"/>
    <w:rsid w:val="00F63428"/>
    <w:rsid w:val="00F647DD"/>
    <w:rsid w:val="00F65FC5"/>
    <w:rsid w:val="00F66E73"/>
    <w:rsid w:val="00F6746C"/>
    <w:rsid w:val="00F67E6B"/>
    <w:rsid w:val="00F70039"/>
    <w:rsid w:val="00F70361"/>
    <w:rsid w:val="00F71646"/>
    <w:rsid w:val="00F72113"/>
    <w:rsid w:val="00F72306"/>
    <w:rsid w:val="00F725D4"/>
    <w:rsid w:val="00F72DD6"/>
    <w:rsid w:val="00F72E7D"/>
    <w:rsid w:val="00F730F4"/>
    <w:rsid w:val="00F73AB0"/>
    <w:rsid w:val="00F73DD8"/>
    <w:rsid w:val="00F74672"/>
    <w:rsid w:val="00F74694"/>
    <w:rsid w:val="00F7486E"/>
    <w:rsid w:val="00F74F67"/>
    <w:rsid w:val="00F7510F"/>
    <w:rsid w:val="00F75445"/>
    <w:rsid w:val="00F75737"/>
    <w:rsid w:val="00F757AD"/>
    <w:rsid w:val="00F75F09"/>
    <w:rsid w:val="00F76861"/>
    <w:rsid w:val="00F7690E"/>
    <w:rsid w:val="00F81046"/>
    <w:rsid w:val="00F82105"/>
    <w:rsid w:val="00F82993"/>
    <w:rsid w:val="00F82ACA"/>
    <w:rsid w:val="00F82B10"/>
    <w:rsid w:val="00F82FA6"/>
    <w:rsid w:val="00F8310F"/>
    <w:rsid w:val="00F833DB"/>
    <w:rsid w:val="00F83596"/>
    <w:rsid w:val="00F84035"/>
    <w:rsid w:val="00F843DF"/>
    <w:rsid w:val="00F855AC"/>
    <w:rsid w:val="00F86AB3"/>
    <w:rsid w:val="00F86D85"/>
    <w:rsid w:val="00F873F6"/>
    <w:rsid w:val="00F87CFB"/>
    <w:rsid w:val="00F900A5"/>
    <w:rsid w:val="00F907C3"/>
    <w:rsid w:val="00F90FB5"/>
    <w:rsid w:val="00F913D4"/>
    <w:rsid w:val="00F91806"/>
    <w:rsid w:val="00F91D8C"/>
    <w:rsid w:val="00F92339"/>
    <w:rsid w:val="00F927BB"/>
    <w:rsid w:val="00F92857"/>
    <w:rsid w:val="00F92BA3"/>
    <w:rsid w:val="00F92EFB"/>
    <w:rsid w:val="00F933F5"/>
    <w:rsid w:val="00F93616"/>
    <w:rsid w:val="00F93979"/>
    <w:rsid w:val="00F93F05"/>
    <w:rsid w:val="00F942F5"/>
    <w:rsid w:val="00F94706"/>
    <w:rsid w:val="00F94B08"/>
    <w:rsid w:val="00F95082"/>
    <w:rsid w:val="00F960E5"/>
    <w:rsid w:val="00F9648F"/>
    <w:rsid w:val="00F968DF"/>
    <w:rsid w:val="00F97780"/>
    <w:rsid w:val="00F97CE3"/>
    <w:rsid w:val="00F97F45"/>
    <w:rsid w:val="00F97FC8"/>
    <w:rsid w:val="00FA0596"/>
    <w:rsid w:val="00FA08B2"/>
    <w:rsid w:val="00FA0C29"/>
    <w:rsid w:val="00FA0E20"/>
    <w:rsid w:val="00FA10F2"/>
    <w:rsid w:val="00FA16BB"/>
    <w:rsid w:val="00FA1A6A"/>
    <w:rsid w:val="00FA1E38"/>
    <w:rsid w:val="00FA1E72"/>
    <w:rsid w:val="00FA2012"/>
    <w:rsid w:val="00FA216F"/>
    <w:rsid w:val="00FA27CF"/>
    <w:rsid w:val="00FA38D6"/>
    <w:rsid w:val="00FA47D6"/>
    <w:rsid w:val="00FA50E3"/>
    <w:rsid w:val="00FA51F4"/>
    <w:rsid w:val="00FA5840"/>
    <w:rsid w:val="00FA5DC1"/>
    <w:rsid w:val="00FA62EC"/>
    <w:rsid w:val="00FA64DD"/>
    <w:rsid w:val="00FA698F"/>
    <w:rsid w:val="00FB04AF"/>
    <w:rsid w:val="00FB0A82"/>
    <w:rsid w:val="00FB0C15"/>
    <w:rsid w:val="00FB1357"/>
    <w:rsid w:val="00FB1C5E"/>
    <w:rsid w:val="00FB1CD1"/>
    <w:rsid w:val="00FB1EB7"/>
    <w:rsid w:val="00FB22DC"/>
    <w:rsid w:val="00FB2A27"/>
    <w:rsid w:val="00FB2DF8"/>
    <w:rsid w:val="00FB2F97"/>
    <w:rsid w:val="00FB34DF"/>
    <w:rsid w:val="00FB34E1"/>
    <w:rsid w:val="00FB3D87"/>
    <w:rsid w:val="00FB472F"/>
    <w:rsid w:val="00FB56A0"/>
    <w:rsid w:val="00FB59C4"/>
    <w:rsid w:val="00FB5E6F"/>
    <w:rsid w:val="00FB61B3"/>
    <w:rsid w:val="00FB65A5"/>
    <w:rsid w:val="00FB7B41"/>
    <w:rsid w:val="00FC0DA6"/>
    <w:rsid w:val="00FC15B3"/>
    <w:rsid w:val="00FC188C"/>
    <w:rsid w:val="00FC1BB4"/>
    <w:rsid w:val="00FC1E9A"/>
    <w:rsid w:val="00FC2EA5"/>
    <w:rsid w:val="00FC3D6A"/>
    <w:rsid w:val="00FC4456"/>
    <w:rsid w:val="00FC540E"/>
    <w:rsid w:val="00FC58F4"/>
    <w:rsid w:val="00FC5934"/>
    <w:rsid w:val="00FC6046"/>
    <w:rsid w:val="00FC60C0"/>
    <w:rsid w:val="00FC6142"/>
    <w:rsid w:val="00FC73C6"/>
    <w:rsid w:val="00FC7817"/>
    <w:rsid w:val="00FD0050"/>
    <w:rsid w:val="00FD07E1"/>
    <w:rsid w:val="00FD2EA0"/>
    <w:rsid w:val="00FD43D2"/>
    <w:rsid w:val="00FD43DD"/>
    <w:rsid w:val="00FD44EF"/>
    <w:rsid w:val="00FD46AF"/>
    <w:rsid w:val="00FD4F7C"/>
    <w:rsid w:val="00FD5538"/>
    <w:rsid w:val="00FD5A59"/>
    <w:rsid w:val="00FD5F33"/>
    <w:rsid w:val="00FD74AC"/>
    <w:rsid w:val="00FD7A68"/>
    <w:rsid w:val="00FE0477"/>
    <w:rsid w:val="00FE0CC5"/>
    <w:rsid w:val="00FE0E5E"/>
    <w:rsid w:val="00FE1064"/>
    <w:rsid w:val="00FE2251"/>
    <w:rsid w:val="00FE304F"/>
    <w:rsid w:val="00FE3BA0"/>
    <w:rsid w:val="00FE5175"/>
    <w:rsid w:val="00FE5969"/>
    <w:rsid w:val="00FE5ABE"/>
    <w:rsid w:val="00FE76C2"/>
    <w:rsid w:val="00FF0BED"/>
    <w:rsid w:val="00FF0D30"/>
    <w:rsid w:val="00FF0EF8"/>
    <w:rsid w:val="00FF170A"/>
    <w:rsid w:val="00FF1AF3"/>
    <w:rsid w:val="00FF1F01"/>
    <w:rsid w:val="00FF29AD"/>
    <w:rsid w:val="00FF2FFF"/>
    <w:rsid w:val="00FF3EC2"/>
    <w:rsid w:val="00FF4886"/>
    <w:rsid w:val="00FF56A6"/>
    <w:rsid w:val="00FF605A"/>
    <w:rsid w:val="00FF60DB"/>
    <w:rsid w:val="00FF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047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uiPriority w:val="99"/>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 w:type="paragraph" w:customStyle="1" w:styleId="LI-BodyTextNote">
    <w:name w:val="LI - Body Text Note"/>
    <w:basedOn w:val="Normal"/>
    <w:link w:val="LI-BodyTextNoteChar"/>
    <w:rsid w:val="00702049"/>
    <w:pPr>
      <w:spacing w:before="200"/>
      <w:ind w:left="1701" w:hanging="567"/>
    </w:pPr>
    <w:rPr>
      <w:sz w:val="18"/>
      <w:szCs w:val="20"/>
      <w:lang w:eastAsia="en-AU"/>
    </w:rPr>
  </w:style>
  <w:style w:type="character" w:customStyle="1" w:styleId="LI-BodyTextNoteChar">
    <w:name w:val="LI - Body Text Note Char"/>
    <w:link w:val="LI-BodyTextNote"/>
    <w:rsid w:val="00702049"/>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62"/>
    <w:rPr>
      <w:sz w:val="24"/>
      <w:szCs w:val="24"/>
      <w:lang w:eastAsia="en-US"/>
    </w:rPr>
  </w:style>
  <w:style w:type="paragraph" w:styleId="Heading1">
    <w:name w:val="heading 1"/>
    <w:basedOn w:val="Normal"/>
    <w:next w:val="BodyText"/>
    <w:link w:val="Heading1Char"/>
    <w:qFormat/>
    <w:rsid w:val="00C112AE"/>
    <w:pPr>
      <w:keepNext/>
      <w:pageBreakBefore/>
      <w:numPr>
        <w:numId w:val="6"/>
      </w:numPr>
      <w:spacing w:after="400" w:line="280" w:lineRule="atLeast"/>
      <w:outlineLvl w:val="0"/>
    </w:pPr>
    <w:rPr>
      <w:rFonts w:ascii="Arial" w:hAnsi="Arial"/>
      <w:b/>
      <w:kern w:val="28"/>
      <w:sz w:val="36"/>
      <w:szCs w:val="36"/>
      <w:lang w:val="x-none" w:eastAsia="x-none"/>
    </w:rPr>
  </w:style>
  <w:style w:type="paragraph" w:styleId="Heading2">
    <w:name w:val="heading 2"/>
    <w:basedOn w:val="Normal"/>
    <w:next w:val="BodyText"/>
    <w:link w:val="Heading2Char"/>
    <w:qFormat/>
    <w:rsid w:val="00C112AE"/>
    <w:pPr>
      <w:keepNext/>
      <w:spacing w:before="720" w:line="280" w:lineRule="atLeast"/>
      <w:outlineLvl w:val="1"/>
    </w:pPr>
    <w:rPr>
      <w:rFonts w:ascii="Arial" w:hAnsi="Arial"/>
      <w:b/>
      <w:sz w:val="28"/>
      <w:szCs w:val="28"/>
      <w:lang w:val="x-none" w:eastAsia="x-none"/>
    </w:rPr>
  </w:style>
  <w:style w:type="paragraph" w:styleId="Heading3">
    <w:name w:val="heading 3"/>
    <w:basedOn w:val="Normal"/>
    <w:next w:val="BodyText"/>
    <w:link w:val="Heading3Char"/>
    <w:qFormat/>
    <w:rsid w:val="00C112AE"/>
    <w:pPr>
      <w:keepNext/>
      <w:spacing w:before="400" w:line="280" w:lineRule="atLeast"/>
      <w:ind w:left="2268"/>
      <w:outlineLvl w:val="2"/>
    </w:pPr>
    <w:rPr>
      <w:rFonts w:ascii="Arial" w:hAnsi="Arial"/>
      <w:b/>
      <w:lang w:val="x-none" w:eastAsia="x-none"/>
    </w:rPr>
  </w:style>
  <w:style w:type="paragraph" w:styleId="Heading4">
    <w:name w:val="heading 4"/>
    <w:basedOn w:val="Normal"/>
    <w:next w:val="BodyText"/>
    <w:link w:val="Heading4Char"/>
    <w:qFormat/>
    <w:rsid w:val="00C112AE"/>
    <w:pPr>
      <w:keepNext/>
      <w:spacing w:before="280" w:line="280" w:lineRule="atLeast"/>
      <w:ind w:left="2268"/>
      <w:outlineLvl w:val="3"/>
    </w:pPr>
    <w:rPr>
      <w:rFonts w:ascii="Arial" w:hAnsi="Arial"/>
      <w:b/>
      <w:sz w:val="20"/>
      <w:szCs w:val="22"/>
      <w:lang w:val="x-none" w:eastAsia="x-none"/>
    </w:rPr>
  </w:style>
  <w:style w:type="paragraph" w:styleId="Heading5">
    <w:name w:val="heading 5"/>
    <w:basedOn w:val="Normal"/>
    <w:next w:val="BodyText"/>
    <w:link w:val="Heading5Char"/>
    <w:qFormat/>
    <w:rsid w:val="00C112AE"/>
    <w:pPr>
      <w:keepNext/>
      <w:spacing w:before="280" w:line="280" w:lineRule="atLeast"/>
      <w:ind w:left="2268"/>
      <w:outlineLvl w:val="4"/>
    </w:pPr>
    <w:rPr>
      <w:rFonts w:ascii="Arial" w:hAnsi="Arial"/>
      <w:i/>
      <w:sz w:val="20"/>
      <w:szCs w:val="20"/>
      <w:lang w:val="x-none" w:eastAsia="x-none"/>
    </w:rPr>
  </w:style>
  <w:style w:type="paragraph" w:styleId="Heading6">
    <w:name w:val="heading 6"/>
    <w:basedOn w:val="Normal"/>
    <w:next w:val="Bodytextplain"/>
    <w:link w:val="Heading6Char"/>
    <w:unhideWhenUsed/>
    <w:qFormat/>
    <w:rsid w:val="00C112AE"/>
    <w:pPr>
      <w:keepNext/>
      <w:pageBreakBefore/>
      <w:spacing w:after="400" w:line="280" w:lineRule="atLeast"/>
      <w:outlineLvl w:val="5"/>
    </w:pPr>
    <w:rPr>
      <w:rFonts w:ascii="Arial" w:hAnsi="Arial"/>
      <w:b/>
      <w:kern w:val="28"/>
      <w:sz w:val="36"/>
      <w:szCs w:val="36"/>
      <w:lang w:val="x-none" w:eastAsia="x-none"/>
    </w:rPr>
  </w:style>
  <w:style w:type="paragraph" w:styleId="Heading7">
    <w:name w:val="heading 7"/>
    <w:basedOn w:val="Normal"/>
    <w:next w:val="Bodytextplain"/>
    <w:link w:val="Heading7Char"/>
    <w:unhideWhenUsed/>
    <w:qFormat/>
    <w:rsid w:val="00C112AE"/>
    <w:pPr>
      <w:spacing w:before="720" w:line="300" w:lineRule="atLeast"/>
      <w:outlineLvl w:val="6"/>
    </w:pPr>
    <w:rPr>
      <w:rFonts w:ascii="Arial" w:hAnsi="Arial"/>
      <w:b/>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12AE"/>
    <w:rPr>
      <w:rFonts w:ascii="Arial" w:hAnsi="Arial"/>
      <w:b/>
      <w:kern w:val="28"/>
      <w:sz w:val="36"/>
      <w:szCs w:val="36"/>
      <w:lang w:val="x-none" w:eastAsia="x-none"/>
    </w:rPr>
  </w:style>
  <w:style w:type="character" w:customStyle="1" w:styleId="Heading2Char">
    <w:name w:val="Heading 2 Char"/>
    <w:link w:val="Heading2"/>
    <w:rsid w:val="00C112AE"/>
    <w:rPr>
      <w:rFonts w:ascii="Arial" w:hAnsi="Arial" w:cs="Arial"/>
      <w:b/>
      <w:sz w:val="28"/>
      <w:szCs w:val="28"/>
    </w:rPr>
  </w:style>
  <w:style w:type="character" w:customStyle="1" w:styleId="Heading3Char">
    <w:name w:val="Heading 3 Char"/>
    <w:link w:val="Heading3"/>
    <w:rsid w:val="00C112AE"/>
    <w:rPr>
      <w:rFonts w:ascii="Arial" w:hAnsi="Arial" w:cs="Arial"/>
      <w:b/>
      <w:sz w:val="24"/>
      <w:szCs w:val="24"/>
    </w:rPr>
  </w:style>
  <w:style w:type="character" w:customStyle="1" w:styleId="Heading4Char">
    <w:name w:val="Heading 4 Char"/>
    <w:link w:val="Heading4"/>
    <w:rsid w:val="00C112AE"/>
    <w:rPr>
      <w:rFonts w:ascii="Arial" w:hAnsi="Arial" w:cs="Arial"/>
      <w:b/>
      <w:szCs w:val="22"/>
    </w:rPr>
  </w:style>
  <w:style w:type="character" w:customStyle="1" w:styleId="Heading5Char">
    <w:name w:val="Heading 5 Char"/>
    <w:link w:val="Heading5"/>
    <w:rsid w:val="00C112AE"/>
    <w:rPr>
      <w:rFonts w:ascii="Arial" w:hAnsi="Arial" w:cs="Arial"/>
      <w:i/>
    </w:rPr>
  </w:style>
  <w:style w:type="character" w:customStyle="1" w:styleId="Heading6Char">
    <w:name w:val="Heading 6 Char"/>
    <w:link w:val="Heading6"/>
    <w:rsid w:val="00C112AE"/>
    <w:rPr>
      <w:rFonts w:ascii="Arial" w:hAnsi="Arial" w:cs="Arial"/>
      <w:b/>
      <w:kern w:val="28"/>
      <w:sz w:val="36"/>
      <w:szCs w:val="36"/>
    </w:rPr>
  </w:style>
  <w:style w:type="character" w:customStyle="1" w:styleId="Heading7Char">
    <w:name w:val="Heading 7 Char"/>
    <w:link w:val="Heading7"/>
    <w:rsid w:val="00C112AE"/>
    <w:rPr>
      <w:rFonts w:ascii="Arial" w:hAnsi="Arial" w:cs="Arial"/>
      <w:b/>
      <w:sz w:val="28"/>
      <w:szCs w:val="28"/>
    </w:rPr>
  </w:style>
  <w:style w:type="paragraph" w:styleId="BodyText">
    <w:name w:val="Body Text"/>
    <w:basedOn w:val="Normal"/>
    <w:link w:val="BodyTextChar"/>
    <w:rsid w:val="00C112AE"/>
    <w:pPr>
      <w:numPr>
        <w:numId w:val="7"/>
      </w:numPr>
      <w:spacing w:before="200" w:line="300" w:lineRule="atLeast"/>
    </w:pPr>
    <w:rPr>
      <w:sz w:val="22"/>
      <w:szCs w:val="22"/>
      <w:lang w:val="x-none" w:eastAsia="x-none"/>
    </w:rPr>
  </w:style>
  <w:style w:type="character" w:customStyle="1" w:styleId="BodyTextChar">
    <w:name w:val="Body Text Char"/>
    <w:link w:val="BodyText"/>
    <w:rsid w:val="00C112AE"/>
    <w:rPr>
      <w:sz w:val="22"/>
      <w:szCs w:val="22"/>
      <w:lang w:val="x-none" w:eastAsia="x-none"/>
    </w:rPr>
  </w:style>
  <w:style w:type="paragraph" w:customStyle="1" w:styleId="Bodytextplain">
    <w:name w:val="Body text plain"/>
    <w:basedOn w:val="BodyText"/>
    <w:link w:val="BodytextplainChar"/>
    <w:rsid w:val="00C112AE"/>
    <w:pPr>
      <w:numPr>
        <w:numId w:val="0"/>
      </w:numPr>
      <w:ind w:left="2268"/>
    </w:pPr>
  </w:style>
  <w:style w:type="character" w:customStyle="1" w:styleId="BodytextplainChar">
    <w:name w:val="Body text plain Char"/>
    <w:link w:val="Bodytextplain"/>
    <w:rsid w:val="00C112AE"/>
    <w:rPr>
      <w:sz w:val="22"/>
      <w:szCs w:val="22"/>
    </w:rPr>
  </w:style>
  <w:style w:type="paragraph" w:customStyle="1" w:styleId="Tiptext">
    <w:name w:val="Tip text"/>
    <w:basedOn w:val="Fronttext"/>
    <w:next w:val="Bodytextplain"/>
    <w:rsid w:val="00C112AE"/>
    <w:rPr>
      <w:vanish/>
      <w:color w:val="800000"/>
    </w:rPr>
  </w:style>
  <w:style w:type="paragraph" w:customStyle="1" w:styleId="Fronttext">
    <w:name w:val="Front text"/>
    <w:basedOn w:val="Bodytextplain"/>
    <w:rsid w:val="00C112AE"/>
    <w:pPr>
      <w:spacing w:line="260" w:lineRule="atLeast"/>
    </w:pPr>
    <w:rPr>
      <w:rFonts w:ascii="Arial" w:hAnsi="Arial" w:cs="Arial"/>
      <w:sz w:val="20"/>
      <w:szCs w:val="20"/>
    </w:rPr>
  </w:style>
  <w:style w:type="paragraph" w:customStyle="1" w:styleId="tblnote">
    <w:name w:val="tbl note"/>
    <w:basedOn w:val="sourcenotefullwidth"/>
    <w:next w:val="tbltext"/>
    <w:qFormat/>
    <w:rsid w:val="00C112AE"/>
    <w:pPr>
      <w:ind w:left="425"/>
    </w:pPr>
  </w:style>
  <w:style w:type="paragraph" w:customStyle="1" w:styleId="sourcenotefullwidth">
    <w:name w:val="source note full width"/>
    <w:rsid w:val="00C112AE"/>
    <w:pPr>
      <w:spacing w:before="120"/>
    </w:pPr>
    <w:rPr>
      <w:rFonts w:ascii="Arial" w:hAnsi="Arial"/>
      <w:sz w:val="16"/>
      <w:szCs w:val="22"/>
    </w:rPr>
  </w:style>
  <w:style w:type="paragraph" w:customStyle="1" w:styleId="tbltext">
    <w:name w:val="tbl text"/>
    <w:basedOn w:val="Bodytextplain"/>
    <w:rsid w:val="00C112AE"/>
    <w:pPr>
      <w:widowControl w:val="0"/>
      <w:spacing w:before="120" w:line="240" w:lineRule="atLeast"/>
      <w:ind w:left="0"/>
    </w:pPr>
    <w:rPr>
      <w:rFonts w:ascii="Arial" w:hAnsi="Arial" w:cs="Arial"/>
      <w:sz w:val="18"/>
      <w:szCs w:val="18"/>
    </w:rPr>
  </w:style>
  <w:style w:type="paragraph" w:styleId="Footer">
    <w:name w:val="footer"/>
    <w:basedOn w:val="Normal"/>
    <w:link w:val="FooterChar"/>
    <w:uiPriority w:val="99"/>
    <w:rsid w:val="00C112AE"/>
    <w:pPr>
      <w:tabs>
        <w:tab w:val="right" w:pos="9070"/>
      </w:tabs>
    </w:pPr>
    <w:rPr>
      <w:rFonts w:ascii="Arial" w:hAnsi="Arial"/>
      <w:sz w:val="16"/>
      <w:szCs w:val="16"/>
      <w:lang w:val="x-none" w:eastAsia="x-none"/>
    </w:rPr>
  </w:style>
  <w:style w:type="character" w:customStyle="1" w:styleId="FooterChar">
    <w:name w:val="Footer Char"/>
    <w:link w:val="Footer"/>
    <w:uiPriority w:val="99"/>
    <w:rsid w:val="00C112AE"/>
    <w:rPr>
      <w:rFonts w:ascii="Arial" w:hAnsi="Arial"/>
      <w:sz w:val="16"/>
      <w:szCs w:val="16"/>
    </w:rPr>
  </w:style>
  <w:style w:type="character" w:styleId="PageNumber">
    <w:name w:val="page number"/>
    <w:rsid w:val="00C112AE"/>
    <w:rPr>
      <w:b/>
      <w:sz w:val="20"/>
    </w:rPr>
  </w:style>
  <w:style w:type="paragraph" w:styleId="Header">
    <w:name w:val="header"/>
    <w:basedOn w:val="Normal"/>
    <w:link w:val="HeaderChar"/>
    <w:rsid w:val="00C112AE"/>
    <w:pPr>
      <w:pBdr>
        <w:bottom w:val="single" w:sz="4" w:space="1" w:color="008291"/>
      </w:pBdr>
      <w:tabs>
        <w:tab w:val="right" w:pos="9356"/>
      </w:tabs>
      <w:ind w:left="-85"/>
    </w:pPr>
    <w:rPr>
      <w:rFonts w:ascii="Arial" w:hAnsi="Arial"/>
      <w:caps/>
      <w:color w:val="008291"/>
      <w:sz w:val="16"/>
      <w:szCs w:val="16"/>
      <w:lang w:val="x-none" w:eastAsia="x-none"/>
    </w:rPr>
  </w:style>
  <w:style w:type="character" w:customStyle="1" w:styleId="HeaderChar">
    <w:name w:val="Header Char"/>
    <w:link w:val="Header"/>
    <w:rsid w:val="00C112AE"/>
    <w:rPr>
      <w:rFonts w:ascii="Arial" w:hAnsi="Arial" w:cs="Arial"/>
      <w:caps/>
      <w:color w:val="008291"/>
      <w:sz w:val="16"/>
      <w:szCs w:val="16"/>
    </w:rPr>
  </w:style>
  <w:style w:type="paragraph" w:styleId="ListBullet">
    <w:name w:val="List Bullet"/>
    <w:basedOn w:val="Normal"/>
    <w:rsid w:val="00C112AE"/>
    <w:pPr>
      <w:numPr>
        <w:numId w:val="3"/>
      </w:numPr>
      <w:tabs>
        <w:tab w:val="clear" w:pos="1418"/>
        <w:tab w:val="num" w:pos="2694"/>
      </w:tabs>
      <w:spacing w:before="100" w:line="300" w:lineRule="atLeast"/>
      <w:ind w:left="2693" w:hanging="425"/>
    </w:pPr>
    <w:rPr>
      <w:sz w:val="22"/>
      <w:szCs w:val="22"/>
      <w:lang w:eastAsia="en-AU"/>
    </w:rPr>
  </w:style>
  <w:style w:type="paragraph" w:customStyle="1" w:styleId="listsubnumber">
    <w:name w:val="list sub number"/>
    <w:basedOn w:val="ListNumber1"/>
    <w:rsid w:val="00C112AE"/>
    <w:pPr>
      <w:numPr>
        <w:ilvl w:val="1"/>
      </w:numPr>
    </w:pPr>
  </w:style>
  <w:style w:type="paragraph" w:customStyle="1" w:styleId="ListNumber1">
    <w:name w:val="List Number1"/>
    <w:basedOn w:val="Normal"/>
    <w:rsid w:val="00C112AE"/>
    <w:pPr>
      <w:numPr>
        <w:numId w:val="1"/>
      </w:numPr>
      <w:spacing w:before="100" w:line="300" w:lineRule="atLeast"/>
    </w:pPr>
    <w:rPr>
      <w:sz w:val="22"/>
      <w:lang w:eastAsia="en-AU"/>
    </w:rPr>
  </w:style>
  <w:style w:type="paragraph" w:customStyle="1" w:styleId="figuretitleindented">
    <w:name w:val="figure title indented"/>
    <w:basedOn w:val="figuretitlefullwidth"/>
    <w:rsid w:val="00C112AE"/>
    <w:pPr>
      <w:ind w:left="3260"/>
    </w:pPr>
  </w:style>
  <w:style w:type="paragraph" w:customStyle="1" w:styleId="figuretitlefullwidth">
    <w:name w:val="figure title full width"/>
    <w:basedOn w:val="tabletitlefullwidth"/>
    <w:next w:val="figuretext"/>
    <w:rsid w:val="00C112AE"/>
    <w:rPr>
      <w:szCs w:val="22"/>
    </w:rPr>
  </w:style>
  <w:style w:type="paragraph" w:customStyle="1" w:styleId="tabletitlefullwidth">
    <w:name w:val="table title full width"/>
    <w:basedOn w:val="Normal"/>
    <w:rsid w:val="00C112AE"/>
    <w:pPr>
      <w:keepNext/>
      <w:spacing w:before="360" w:after="120" w:line="240" w:lineRule="atLeast"/>
      <w:ind w:left="992" w:hanging="992"/>
    </w:pPr>
    <w:rPr>
      <w:rFonts w:ascii="Arial" w:hAnsi="Arial" w:cs="Arial"/>
      <w:b/>
      <w:sz w:val="20"/>
      <w:szCs w:val="20"/>
      <w:lang w:eastAsia="en-AU"/>
    </w:rPr>
  </w:style>
  <w:style w:type="paragraph" w:customStyle="1" w:styleId="figuretext">
    <w:name w:val="figure text"/>
    <w:basedOn w:val="Normal"/>
    <w:rsid w:val="00C112AE"/>
    <w:pPr>
      <w:widowControl w:val="0"/>
      <w:spacing w:line="240" w:lineRule="atLeast"/>
    </w:pPr>
    <w:rPr>
      <w:rFonts w:ascii="Arial" w:hAnsi="Arial" w:cs="Arial"/>
      <w:sz w:val="18"/>
      <w:szCs w:val="18"/>
      <w:lang w:eastAsia="en-AU"/>
    </w:rPr>
  </w:style>
  <w:style w:type="paragraph" w:customStyle="1" w:styleId="tablehead">
    <w:name w:val="table head"/>
    <w:basedOn w:val="Normal"/>
    <w:rsid w:val="00C112AE"/>
    <w:pPr>
      <w:keepNext/>
      <w:spacing w:before="120" w:line="240" w:lineRule="atLeast"/>
    </w:pPr>
    <w:rPr>
      <w:rFonts w:ascii="Arial" w:hAnsi="Arial" w:cs="Arial"/>
      <w:b/>
      <w:sz w:val="18"/>
      <w:szCs w:val="18"/>
      <w:lang w:eastAsia="en-AU"/>
    </w:rPr>
  </w:style>
  <w:style w:type="paragraph" w:styleId="ListBullet2">
    <w:name w:val="List Bullet 2"/>
    <w:basedOn w:val="Normal"/>
    <w:rsid w:val="00C112AE"/>
    <w:pPr>
      <w:numPr>
        <w:numId w:val="10"/>
      </w:numPr>
      <w:tabs>
        <w:tab w:val="clear" w:pos="851"/>
        <w:tab w:val="left" w:pos="3119"/>
      </w:tabs>
      <w:spacing w:before="100" w:line="300" w:lineRule="atLeast"/>
      <w:ind w:left="3118" w:hanging="425"/>
    </w:pPr>
    <w:rPr>
      <w:sz w:val="22"/>
      <w:szCs w:val="20"/>
      <w:lang w:eastAsia="en-AU"/>
    </w:rPr>
  </w:style>
  <w:style w:type="character" w:styleId="Hyperlink">
    <w:name w:val="Hyperlink"/>
    <w:uiPriority w:val="99"/>
    <w:rsid w:val="00C112AE"/>
    <w:rPr>
      <w:color w:val="0000FF"/>
      <w:u w:val="single"/>
    </w:rPr>
  </w:style>
  <w:style w:type="paragraph" w:customStyle="1" w:styleId="tablebullet">
    <w:name w:val="table bullet"/>
    <w:basedOn w:val="Normal"/>
    <w:rsid w:val="00C112AE"/>
    <w:pPr>
      <w:widowControl w:val="0"/>
      <w:numPr>
        <w:numId w:val="2"/>
      </w:numPr>
      <w:spacing w:before="60" w:line="240" w:lineRule="atLeast"/>
    </w:pPr>
    <w:rPr>
      <w:rFonts w:ascii="Arial" w:hAnsi="Arial" w:cs="Arial"/>
      <w:sz w:val="18"/>
      <w:szCs w:val="18"/>
      <w:lang w:eastAsia="en-AU"/>
    </w:rPr>
  </w:style>
  <w:style w:type="paragraph" w:styleId="FootnoteText">
    <w:name w:val="footnote text"/>
    <w:basedOn w:val="Normal"/>
    <w:link w:val="FootnoteTextChar"/>
    <w:semiHidden/>
    <w:rsid w:val="00C112AE"/>
    <w:rPr>
      <w:sz w:val="18"/>
      <w:szCs w:val="20"/>
      <w:lang w:val="x-none" w:eastAsia="x-none"/>
    </w:rPr>
  </w:style>
  <w:style w:type="character" w:customStyle="1" w:styleId="FootnoteTextChar">
    <w:name w:val="Footnote Text Char"/>
    <w:link w:val="FootnoteText"/>
    <w:semiHidden/>
    <w:rsid w:val="00C112AE"/>
    <w:rPr>
      <w:sz w:val="18"/>
    </w:rPr>
  </w:style>
  <w:style w:type="character" w:styleId="FootnoteReference">
    <w:name w:val="footnote reference"/>
    <w:uiPriority w:val="99"/>
    <w:rsid w:val="00C112AE"/>
    <w:rPr>
      <w:vertAlign w:val="superscript"/>
    </w:rPr>
  </w:style>
  <w:style w:type="paragraph" w:styleId="TOC1">
    <w:name w:val="toc 1"/>
    <w:basedOn w:val="Normal"/>
    <w:next w:val="Normal"/>
    <w:autoRedefine/>
    <w:uiPriority w:val="39"/>
    <w:rsid w:val="00C112AE"/>
    <w:pPr>
      <w:tabs>
        <w:tab w:val="left" w:pos="2694"/>
        <w:tab w:val="right" w:leader="dot" w:pos="9072"/>
      </w:tabs>
      <w:spacing w:before="100"/>
      <w:ind w:left="2694" w:right="284" w:hanging="425"/>
    </w:pPr>
    <w:rPr>
      <w:rFonts w:ascii="Arial" w:hAnsi="Arial" w:cs="Arial"/>
      <w:b/>
      <w:noProof/>
      <w:sz w:val="20"/>
      <w:szCs w:val="20"/>
      <w:lang w:eastAsia="en-AU"/>
    </w:rPr>
  </w:style>
  <w:style w:type="paragraph" w:styleId="TOC2">
    <w:name w:val="toc 2"/>
    <w:basedOn w:val="Normal"/>
    <w:next w:val="Normal"/>
    <w:autoRedefine/>
    <w:uiPriority w:val="39"/>
    <w:rsid w:val="00C112AE"/>
    <w:pPr>
      <w:tabs>
        <w:tab w:val="left" w:pos="2694"/>
        <w:tab w:val="right" w:leader="dot" w:pos="9072"/>
      </w:tabs>
      <w:spacing w:before="20"/>
      <w:ind w:left="2693" w:right="284" w:firstLine="1"/>
    </w:pPr>
    <w:rPr>
      <w:rFonts w:ascii="Arial" w:hAnsi="Arial" w:cs="Arial"/>
      <w:noProof/>
      <w:sz w:val="20"/>
      <w:szCs w:val="20"/>
      <w:lang w:eastAsia="en-AU"/>
    </w:rPr>
  </w:style>
  <w:style w:type="paragraph" w:styleId="TOC3">
    <w:name w:val="toc 3"/>
    <w:basedOn w:val="Normal"/>
    <w:next w:val="Normal"/>
    <w:autoRedefine/>
    <w:rsid w:val="00C112AE"/>
    <w:pPr>
      <w:tabs>
        <w:tab w:val="left" w:pos="3261"/>
        <w:tab w:val="right" w:leader="dot" w:pos="9072"/>
      </w:tabs>
      <w:ind w:left="3260" w:right="284" w:hanging="567"/>
    </w:pPr>
    <w:rPr>
      <w:rFonts w:ascii="Arial" w:hAnsi="Arial" w:cs="Arial"/>
      <w:noProof/>
      <w:sz w:val="18"/>
      <w:szCs w:val="18"/>
      <w:lang w:eastAsia="en-AU"/>
    </w:rPr>
  </w:style>
  <w:style w:type="paragraph" w:styleId="TOC4">
    <w:name w:val="toc 4"/>
    <w:basedOn w:val="Normal"/>
    <w:next w:val="Normal"/>
    <w:autoRedefine/>
    <w:rsid w:val="00C112AE"/>
    <w:pPr>
      <w:tabs>
        <w:tab w:val="right" w:leader="dot" w:pos="8364"/>
      </w:tabs>
      <w:ind w:left="1134" w:right="565"/>
    </w:pPr>
    <w:rPr>
      <w:rFonts w:ascii="Arial" w:hAnsi="Arial" w:cs="Arial"/>
      <w:noProof/>
      <w:sz w:val="18"/>
      <w:szCs w:val="18"/>
      <w:lang w:val="en-ZW" w:eastAsia="en-AU"/>
    </w:rPr>
  </w:style>
  <w:style w:type="paragraph" w:customStyle="1" w:styleId="Heading1nonumber">
    <w:name w:val="Heading 1 no number"/>
    <w:basedOn w:val="Heading1"/>
    <w:next w:val="Bodytextplain"/>
    <w:link w:val="Heading1nonumberChar"/>
    <w:rsid w:val="00C112AE"/>
    <w:pPr>
      <w:numPr>
        <w:numId w:val="0"/>
      </w:numPr>
    </w:pPr>
  </w:style>
  <w:style w:type="character" w:customStyle="1" w:styleId="Heading1nonumberChar">
    <w:name w:val="Heading 1 no number Char"/>
    <w:link w:val="Heading1nonumber"/>
    <w:rsid w:val="00C112AE"/>
    <w:rPr>
      <w:rFonts w:ascii="Arial" w:hAnsi="Arial" w:cs="Arial"/>
      <w:b/>
      <w:kern w:val="28"/>
      <w:sz w:val="36"/>
      <w:szCs w:val="36"/>
    </w:rPr>
  </w:style>
  <w:style w:type="paragraph" w:customStyle="1" w:styleId="tabletitleindented">
    <w:name w:val="table title indented"/>
    <w:basedOn w:val="tabletitlefullwidth"/>
    <w:rsid w:val="00C112AE"/>
    <w:pPr>
      <w:ind w:left="3260"/>
    </w:pPr>
  </w:style>
  <w:style w:type="paragraph" w:styleId="Caption">
    <w:name w:val="caption"/>
    <w:basedOn w:val="Normal"/>
    <w:next w:val="Normal"/>
    <w:qFormat/>
    <w:rsid w:val="00C112AE"/>
    <w:pPr>
      <w:spacing w:before="120" w:after="120"/>
    </w:pPr>
    <w:rPr>
      <w:b/>
      <w:bCs/>
      <w:sz w:val="20"/>
      <w:szCs w:val="20"/>
      <w:lang w:eastAsia="en-AU"/>
    </w:rPr>
  </w:style>
  <w:style w:type="paragraph" w:customStyle="1" w:styleId="tabledash">
    <w:name w:val="table dash"/>
    <w:basedOn w:val="tablebullet"/>
    <w:rsid w:val="00C112AE"/>
    <w:pPr>
      <w:numPr>
        <w:numId w:val="4"/>
      </w:numPr>
    </w:pPr>
  </w:style>
  <w:style w:type="paragraph" w:customStyle="1" w:styleId="Tablebody">
    <w:name w:val="Table body"/>
    <w:basedOn w:val="Normal"/>
    <w:semiHidden/>
    <w:rsid w:val="00C112AE"/>
    <w:pPr>
      <w:overflowPunct w:val="0"/>
      <w:autoSpaceDE w:val="0"/>
      <w:autoSpaceDN w:val="0"/>
      <w:adjustRightInd w:val="0"/>
      <w:spacing w:before="40" w:after="120" w:line="260" w:lineRule="atLeast"/>
      <w:textAlignment w:val="baseline"/>
    </w:pPr>
    <w:rPr>
      <w:rFonts w:ascii="Arial" w:hAnsi="Arial" w:cs="Arial"/>
      <w:sz w:val="20"/>
      <w:szCs w:val="20"/>
    </w:rPr>
  </w:style>
  <w:style w:type="paragraph" w:customStyle="1" w:styleId="KPbold">
    <w:name w:val="KP bold"/>
    <w:basedOn w:val="KPhead"/>
    <w:next w:val="Normal"/>
    <w:rsid w:val="00C112AE"/>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rsid w:val="00C112AE"/>
    <w:pPr>
      <w:keepNext/>
      <w:pBdr>
        <w:top w:val="single" w:sz="6" w:space="1" w:color="117DC7"/>
        <w:left w:val="single" w:sz="6" w:space="4" w:color="117DC7"/>
        <w:bottom w:val="single" w:sz="6" w:space="3" w:color="117DC7"/>
        <w:right w:val="single" w:sz="6" w:space="4" w:color="117DC7"/>
      </w:pBdr>
      <w:shd w:val="clear" w:color="auto" w:fill="117DC7"/>
      <w:spacing w:before="720"/>
      <w:ind w:left="2381" w:right="5613"/>
    </w:pPr>
    <w:rPr>
      <w:rFonts w:ascii="Arial" w:hAnsi="Arial" w:cs="Arial"/>
      <w:b/>
      <w:color w:val="FFFFFF"/>
      <w:sz w:val="20"/>
      <w:szCs w:val="20"/>
      <w:lang w:eastAsia="en-AU"/>
    </w:rPr>
  </w:style>
  <w:style w:type="paragraph" w:customStyle="1" w:styleId="KPtext">
    <w:name w:val="KP text"/>
    <w:basedOn w:val="KPbold"/>
    <w:rsid w:val="00C112AE"/>
    <w:rPr>
      <w:b w:val="0"/>
    </w:rPr>
  </w:style>
  <w:style w:type="character" w:customStyle="1" w:styleId="KPboldChar">
    <w:name w:val="KP bold Char"/>
    <w:rsid w:val="00C112AE"/>
    <w:rPr>
      <w:rFonts w:ascii="Arial" w:hAnsi="Arial" w:cs="Arial"/>
      <w:b/>
      <w:lang w:val="en-AU" w:eastAsia="en-AU" w:bidi="ar-SA"/>
    </w:rPr>
  </w:style>
  <w:style w:type="paragraph" w:customStyle="1" w:styleId="KPbullet">
    <w:name w:val="KP bullet"/>
    <w:basedOn w:val="KPtext"/>
    <w:rsid w:val="00C112AE"/>
    <w:pPr>
      <w:numPr>
        <w:numId w:val="5"/>
      </w:numPr>
      <w:tabs>
        <w:tab w:val="clear" w:pos="2807"/>
        <w:tab w:val="left" w:pos="2665"/>
      </w:tabs>
      <w:spacing w:before="100"/>
      <w:ind w:left="2665" w:hanging="284"/>
    </w:pPr>
  </w:style>
  <w:style w:type="paragraph" w:customStyle="1" w:styleId="Note">
    <w:name w:val="Note"/>
    <w:basedOn w:val="BodyText"/>
    <w:next w:val="BodyText"/>
    <w:rsid w:val="00C112AE"/>
    <w:pPr>
      <w:numPr>
        <w:numId w:val="0"/>
      </w:numPr>
      <w:spacing w:line="240" w:lineRule="atLeast"/>
      <w:ind w:left="2693"/>
    </w:pPr>
    <w:rPr>
      <w:sz w:val="18"/>
    </w:rPr>
  </w:style>
  <w:style w:type="paragraph" w:customStyle="1" w:styleId="subparaa">
    <w:name w:val="sub para (a)"/>
    <w:basedOn w:val="BodyText"/>
    <w:rsid w:val="00C112AE"/>
    <w:pPr>
      <w:numPr>
        <w:ilvl w:val="1"/>
      </w:numPr>
      <w:spacing w:before="100"/>
    </w:pPr>
  </w:style>
  <w:style w:type="paragraph" w:customStyle="1" w:styleId="Listdash">
    <w:name w:val="List dash"/>
    <w:basedOn w:val="Normal"/>
    <w:rsid w:val="00C112AE"/>
    <w:pPr>
      <w:numPr>
        <w:numId w:val="8"/>
      </w:numPr>
      <w:spacing w:before="100" w:line="300" w:lineRule="atLeast"/>
      <w:ind w:left="3118" w:hanging="425"/>
    </w:pPr>
    <w:rPr>
      <w:sz w:val="22"/>
      <w:szCs w:val="20"/>
      <w:lang w:eastAsia="en-AU"/>
    </w:rPr>
  </w:style>
  <w:style w:type="paragraph" w:customStyle="1" w:styleId="Feedbackhead">
    <w:name w:val="Feedback head"/>
    <w:basedOn w:val="KPhead"/>
    <w:next w:val="Feedbackquestion"/>
    <w:rsid w:val="00C112AE"/>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C112AE"/>
    <w:pPr>
      <w:keepNext w:val="0"/>
      <w:keepLines/>
      <w:numPr>
        <w:ilvl w:val="5"/>
        <w:numId w:val="6"/>
      </w:numPr>
      <w:pBdr>
        <w:top w:val="none" w:sz="0" w:space="0" w:color="auto"/>
      </w:pBdr>
      <w:tabs>
        <w:tab w:val="clear" w:pos="4139"/>
        <w:tab w:val="num" w:pos="3799"/>
      </w:tabs>
      <w:spacing w:before="100" w:line="260" w:lineRule="atLeast"/>
      <w:ind w:left="3799" w:right="0" w:hanging="567"/>
    </w:pPr>
    <w:rPr>
      <w:i w:val="0"/>
    </w:rPr>
  </w:style>
  <w:style w:type="paragraph" w:customStyle="1" w:styleId="Feedbacksubquestion">
    <w:name w:val="Feedback subquestion"/>
    <w:basedOn w:val="Feedbackquestion"/>
    <w:rsid w:val="00C112AE"/>
    <w:pPr>
      <w:tabs>
        <w:tab w:val="clear" w:pos="3799"/>
        <w:tab w:val="num" w:pos="4139"/>
      </w:tabs>
      <w:ind w:left="4139" w:hanging="907"/>
    </w:pPr>
  </w:style>
  <w:style w:type="paragraph" w:customStyle="1" w:styleId="figuretitle">
    <w:name w:val="figure title"/>
    <w:basedOn w:val="Normal"/>
    <w:next w:val="figuretext"/>
    <w:rsid w:val="00C112AE"/>
    <w:pPr>
      <w:keepNext/>
      <w:spacing w:before="360" w:after="60"/>
      <w:ind w:left="2268" w:hanging="1276"/>
    </w:pPr>
    <w:rPr>
      <w:rFonts w:ascii="Arial" w:hAnsi="Arial"/>
      <w:b/>
      <w:sz w:val="20"/>
      <w:szCs w:val="20"/>
      <w:lang w:eastAsia="en-AU"/>
    </w:rPr>
  </w:style>
  <w:style w:type="paragraph" w:customStyle="1" w:styleId="subsubparai">
    <w:name w:val="sub sub para (i)"/>
    <w:basedOn w:val="subparaa"/>
    <w:rsid w:val="00C112AE"/>
    <w:pPr>
      <w:numPr>
        <w:ilvl w:val="2"/>
      </w:numPr>
    </w:pPr>
  </w:style>
  <w:style w:type="paragraph" w:customStyle="1" w:styleId="DescriptorRG">
    <w:name w:val="Descriptor RG"/>
    <w:basedOn w:val="Normal"/>
    <w:next w:val="Normal"/>
    <w:rsid w:val="00C112AE"/>
    <w:pPr>
      <w:pBdr>
        <w:top w:val="single" w:sz="4" w:space="4" w:color="117DC7"/>
        <w:left w:val="single" w:sz="4" w:space="4" w:color="117DC7"/>
        <w:bottom w:val="single" w:sz="4" w:space="4" w:color="117DC7"/>
        <w:right w:val="single" w:sz="4" w:space="4" w:color="117DC7"/>
      </w:pBdr>
      <w:shd w:val="clear" w:color="auto" w:fill="117DC7"/>
      <w:spacing w:before="960" w:after="240"/>
      <w:ind w:left="2268"/>
    </w:pPr>
    <w:rPr>
      <w:rFonts w:ascii="Arial" w:hAnsi="Arial" w:cs="Arial"/>
      <w:caps/>
      <w:color w:val="FFFFFF"/>
      <w:sz w:val="28"/>
      <w:szCs w:val="28"/>
      <w:lang w:eastAsia="en-AU"/>
    </w:rPr>
  </w:style>
  <w:style w:type="paragraph" w:customStyle="1" w:styleId="tabletext">
    <w:name w:val="table text"/>
    <w:basedOn w:val="tablehead"/>
    <w:rsid w:val="00C112AE"/>
    <w:pPr>
      <w:keepNext w:val="0"/>
    </w:pPr>
    <w:rPr>
      <w:b w:val="0"/>
    </w:rPr>
  </w:style>
  <w:style w:type="paragraph" w:customStyle="1" w:styleId="DescriptorCP">
    <w:name w:val="Descriptor CP"/>
    <w:basedOn w:val="DescriptorRG"/>
    <w:next w:val="Normal"/>
    <w:rsid w:val="00C112AE"/>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bullet">
    <w:name w:val="Front bullet"/>
    <w:basedOn w:val="Fronttext"/>
    <w:rsid w:val="00C112AE"/>
    <w:pPr>
      <w:numPr>
        <w:ilvl w:val="5"/>
        <w:numId w:val="9"/>
      </w:numPr>
      <w:spacing w:before="120"/>
    </w:pPr>
  </w:style>
  <w:style w:type="paragraph" w:customStyle="1" w:styleId="Frontheading">
    <w:name w:val="Front heading"/>
    <w:basedOn w:val="Heading3"/>
    <w:next w:val="Fronttext"/>
    <w:rsid w:val="00C112AE"/>
  </w:style>
  <w:style w:type="paragraph" w:customStyle="1" w:styleId="Blockquote">
    <w:name w:val="Block quote"/>
    <w:basedOn w:val="Bodytextplain"/>
    <w:rsid w:val="00C112AE"/>
    <w:pPr>
      <w:spacing w:before="100" w:line="240" w:lineRule="auto"/>
      <w:ind w:left="2693"/>
    </w:pPr>
    <w:rPr>
      <w:sz w:val="21"/>
      <w:szCs w:val="21"/>
    </w:rPr>
  </w:style>
  <w:style w:type="paragraph" w:customStyle="1" w:styleId="Heading2noToC">
    <w:name w:val="Heading 2 no ToC"/>
    <w:basedOn w:val="Bodytextplain"/>
    <w:next w:val="Bodytextplain"/>
    <w:rsid w:val="00C112AE"/>
    <w:pPr>
      <w:spacing w:before="720"/>
      <w:ind w:left="0"/>
    </w:pPr>
    <w:rPr>
      <w:rFonts w:ascii="Arial" w:hAnsi="Arial" w:cs="Arial"/>
      <w:b/>
      <w:sz w:val="28"/>
      <w:szCs w:val="28"/>
    </w:rPr>
  </w:style>
  <w:style w:type="paragraph" w:customStyle="1" w:styleId="Proposalhead">
    <w:name w:val="Proposal head"/>
    <w:basedOn w:val="Bodytextplain"/>
    <w:next w:val="Proposaltext"/>
    <w:rsid w:val="00C112AE"/>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C112AE"/>
    <w:pPr>
      <w:numPr>
        <w:ilvl w:val="2"/>
        <w:numId w:val="6"/>
      </w:numPr>
      <w:tabs>
        <w:tab w:val="clear" w:pos="3119"/>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C112AE"/>
    <w:pPr>
      <w:numPr>
        <w:ilvl w:val="3"/>
      </w:numPr>
      <w:tabs>
        <w:tab w:val="clear" w:pos="3544"/>
        <w:tab w:val="num" w:pos="3119"/>
      </w:tabs>
      <w:spacing w:before="100"/>
      <w:ind w:left="3119" w:hanging="426"/>
    </w:pPr>
  </w:style>
  <w:style w:type="paragraph" w:customStyle="1" w:styleId="Proposalsubsubpara">
    <w:name w:val="Proposal sub sub para"/>
    <w:basedOn w:val="Proposaltext"/>
    <w:rsid w:val="00C112AE"/>
    <w:pPr>
      <w:numPr>
        <w:ilvl w:val="0"/>
        <w:numId w:val="0"/>
      </w:numPr>
      <w:tabs>
        <w:tab w:val="num" w:pos="3544"/>
      </w:tabs>
      <w:spacing w:before="100"/>
      <w:ind w:left="3544" w:hanging="425"/>
    </w:pPr>
  </w:style>
  <w:style w:type="paragraph" w:customStyle="1" w:styleId="Proposalnote">
    <w:name w:val="Proposal note"/>
    <w:basedOn w:val="Note"/>
    <w:rsid w:val="00C112AE"/>
    <w:pPr>
      <w:spacing w:before="100"/>
      <w:ind w:left="3119"/>
    </w:pPr>
    <w:rPr>
      <w:rFonts w:ascii="Arial" w:hAnsi="Arial" w:cs="Arial"/>
      <w:sz w:val="16"/>
      <w:szCs w:val="16"/>
    </w:rPr>
  </w:style>
  <w:style w:type="character" w:styleId="CommentReference">
    <w:name w:val="annotation reference"/>
    <w:rsid w:val="00C112AE"/>
    <w:rPr>
      <w:sz w:val="16"/>
      <w:szCs w:val="16"/>
    </w:rPr>
  </w:style>
  <w:style w:type="paragraph" w:styleId="CommentText">
    <w:name w:val="annotation text"/>
    <w:basedOn w:val="Normal"/>
    <w:link w:val="CommentTextChar"/>
    <w:rsid w:val="00C112AE"/>
    <w:pPr>
      <w:spacing w:after="240"/>
    </w:pPr>
    <w:rPr>
      <w:sz w:val="20"/>
      <w:szCs w:val="20"/>
      <w:lang w:eastAsia="en-AU"/>
    </w:rPr>
  </w:style>
  <w:style w:type="character" w:customStyle="1" w:styleId="CommentTextChar">
    <w:name w:val="Comment Text Char"/>
    <w:basedOn w:val="DefaultParagraphFont"/>
    <w:link w:val="CommentText"/>
    <w:rsid w:val="00C112AE"/>
  </w:style>
  <w:style w:type="paragraph" w:customStyle="1" w:styleId="issueddate">
    <w:name w:val="issued date"/>
    <w:rsid w:val="00C112AE"/>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C112AE"/>
    <w:pPr>
      <w:spacing w:after="240"/>
    </w:pPr>
    <w:rPr>
      <w:rFonts w:ascii="Tahoma" w:hAnsi="Tahoma"/>
      <w:sz w:val="16"/>
      <w:szCs w:val="16"/>
      <w:lang w:val="x-none" w:eastAsia="x-none"/>
    </w:rPr>
  </w:style>
  <w:style w:type="character" w:customStyle="1" w:styleId="BalloonTextChar">
    <w:name w:val="Balloon Text Char"/>
    <w:link w:val="BalloonText"/>
    <w:semiHidden/>
    <w:rsid w:val="00C112AE"/>
    <w:rPr>
      <w:rFonts w:ascii="Tahoma" w:hAnsi="Tahoma" w:cs="Tahoma"/>
      <w:sz w:val="16"/>
      <w:szCs w:val="16"/>
    </w:rPr>
  </w:style>
  <w:style w:type="paragraph" w:customStyle="1" w:styleId="boxbullet">
    <w:name w:val="box bullet"/>
    <w:basedOn w:val="Frontbullet"/>
    <w:rsid w:val="00C112AE"/>
    <w:pPr>
      <w:numPr>
        <w:ilvl w:val="0"/>
        <w:numId w:val="11"/>
      </w:numPr>
      <w:spacing w:before="60"/>
    </w:pPr>
  </w:style>
  <w:style w:type="paragraph" w:customStyle="1" w:styleId="boxtext">
    <w:name w:val="box text"/>
    <w:basedOn w:val="Fronttext"/>
    <w:rsid w:val="00C112AE"/>
    <w:pPr>
      <w:spacing w:before="120"/>
      <w:ind w:left="0"/>
    </w:pPr>
  </w:style>
  <w:style w:type="paragraph" w:customStyle="1" w:styleId="MIRSubpara">
    <w:name w:val="MIR Subpara"/>
    <w:basedOn w:val="Normal"/>
    <w:link w:val="MIRSubparaChar"/>
    <w:qFormat/>
    <w:rsid w:val="00C112AE"/>
    <w:pPr>
      <w:numPr>
        <w:ilvl w:val="1"/>
        <w:numId w:val="12"/>
      </w:numPr>
      <w:spacing w:before="100" w:line="300" w:lineRule="atLeast"/>
    </w:pPr>
    <w:rPr>
      <w:sz w:val="22"/>
      <w:szCs w:val="22"/>
      <w:lang w:val="x-none" w:eastAsia="x-none"/>
    </w:rPr>
  </w:style>
  <w:style w:type="character" w:customStyle="1" w:styleId="MIRSubparaChar">
    <w:name w:val="MIR Subpara Char"/>
    <w:link w:val="MIRSubpara"/>
    <w:rsid w:val="00C112AE"/>
    <w:rPr>
      <w:sz w:val="22"/>
      <w:szCs w:val="22"/>
      <w:lang w:val="x-none" w:eastAsia="x-none"/>
    </w:rPr>
  </w:style>
  <w:style w:type="paragraph" w:customStyle="1" w:styleId="MIRsubsubsubpara">
    <w:name w:val="MIR subsubsubpara"/>
    <w:basedOn w:val="Normal"/>
    <w:link w:val="MIRsubsubsubparaChar"/>
    <w:qFormat/>
    <w:rsid w:val="00C112AE"/>
    <w:pPr>
      <w:numPr>
        <w:ilvl w:val="3"/>
        <w:numId w:val="12"/>
      </w:numPr>
      <w:spacing w:before="100" w:line="300" w:lineRule="atLeast"/>
    </w:pPr>
    <w:rPr>
      <w:sz w:val="22"/>
      <w:szCs w:val="22"/>
      <w:lang w:val="x-none" w:eastAsia="x-none"/>
    </w:rPr>
  </w:style>
  <w:style w:type="character" w:customStyle="1" w:styleId="MIRsubsubsubparaChar">
    <w:name w:val="MIR subsubsubpara Char"/>
    <w:link w:val="MIRsubsubsubpara"/>
    <w:rsid w:val="00C112AE"/>
    <w:rPr>
      <w:sz w:val="22"/>
      <w:szCs w:val="22"/>
      <w:lang w:val="x-none" w:eastAsia="x-none"/>
    </w:rPr>
  </w:style>
  <w:style w:type="paragraph" w:customStyle="1" w:styleId="MIRBodyText">
    <w:name w:val="MIR Body Text"/>
    <w:basedOn w:val="Bodytextplain"/>
    <w:link w:val="MIRBodyTextChar"/>
    <w:qFormat/>
    <w:rsid w:val="00C112AE"/>
    <w:pPr>
      <w:numPr>
        <w:numId w:val="12"/>
      </w:numPr>
      <w:tabs>
        <w:tab w:val="left" w:pos="851"/>
      </w:tabs>
    </w:pPr>
  </w:style>
  <w:style w:type="character" w:customStyle="1" w:styleId="MIRBodyTextChar">
    <w:name w:val="MIR Body Text Char"/>
    <w:link w:val="MIRBodyText"/>
    <w:rsid w:val="00C112AE"/>
    <w:rPr>
      <w:sz w:val="22"/>
      <w:szCs w:val="22"/>
      <w:lang w:val="x-none" w:eastAsia="x-none"/>
    </w:rPr>
  </w:style>
  <w:style w:type="paragraph" w:customStyle="1" w:styleId="MIRPenalty">
    <w:name w:val="MIR Penalty"/>
    <w:basedOn w:val="Normal"/>
    <w:link w:val="MIRPenaltyChar"/>
    <w:qFormat/>
    <w:rsid w:val="00C112AE"/>
    <w:pPr>
      <w:tabs>
        <w:tab w:val="left" w:pos="10773"/>
      </w:tabs>
      <w:spacing w:before="360"/>
      <w:ind w:left="851"/>
    </w:pPr>
    <w:rPr>
      <w:sz w:val="22"/>
      <w:szCs w:val="22"/>
      <w:lang w:val="en-GB" w:eastAsia="x-none"/>
    </w:rPr>
  </w:style>
  <w:style w:type="character" w:customStyle="1" w:styleId="MIRPenaltyChar">
    <w:name w:val="MIR Penalty Char"/>
    <w:link w:val="MIRPenalty"/>
    <w:rsid w:val="00C112AE"/>
    <w:rPr>
      <w:sz w:val="22"/>
      <w:szCs w:val="22"/>
      <w:lang w:val="en-GB"/>
    </w:rPr>
  </w:style>
  <w:style w:type="paragraph" w:styleId="TOCHeading">
    <w:name w:val="TOC Heading"/>
    <w:basedOn w:val="Heading1"/>
    <w:next w:val="Normal"/>
    <w:uiPriority w:val="39"/>
    <w:semiHidden/>
    <w:unhideWhenUsed/>
    <w:qFormat/>
    <w:rsid w:val="00C112AE"/>
    <w:pPr>
      <w:keepLines/>
      <w:pageBreakBefore w:val="0"/>
      <w:numPr>
        <w:numId w:val="0"/>
      </w:numPr>
      <w:spacing w:before="480" w:after="0" w:line="276" w:lineRule="auto"/>
      <w:outlineLvl w:val="9"/>
    </w:pPr>
    <w:rPr>
      <w:rFonts w:ascii="Cambria" w:hAnsi="Cambria"/>
      <w:bCs/>
      <w:color w:val="365F91"/>
      <w:kern w:val="0"/>
      <w:sz w:val="28"/>
      <w:szCs w:val="28"/>
      <w:lang w:val="en-US" w:eastAsia="en-US"/>
    </w:rPr>
  </w:style>
  <w:style w:type="paragraph" w:customStyle="1" w:styleId="MIRSubsubpara">
    <w:name w:val="MIR Subsubpara"/>
    <w:basedOn w:val="Normal"/>
    <w:link w:val="MIRSubsubparaChar"/>
    <w:qFormat/>
    <w:rsid w:val="00C112AE"/>
    <w:pPr>
      <w:numPr>
        <w:ilvl w:val="2"/>
        <w:numId w:val="12"/>
      </w:numPr>
      <w:spacing w:before="100" w:line="300" w:lineRule="atLeast"/>
    </w:pPr>
    <w:rPr>
      <w:sz w:val="22"/>
      <w:szCs w:val="22"/>
      <w:lang w:val="x-none" w:eastAsia="x-none"/>
    </w:rPr>
  </w:style>
  <w:style w:type="character" w:customStyle="1" w:styleId="MIRSubsubparaChar">
    <w:name w:val="MIR Subsubpara Char"/>
    <w:link w:val="MIRSubsubpara"/>
    <w:rsid w:val="00C112AE"/>
    <w:rPr>
      <w:sz w:val="22"/>
      <w:szCs w:val="22"/>
      <w:lang w:val="x-none" w:eastAsia="x-none"/>
    </w:rPr>
  </w:style>
  <w:style w:type="paragraph" w:styleId="TOC5">
    <w:name w:val="toc 5"/>
    <w:basedOn w:val="Normal"/>
    <w:next w:val="Normal"/>
    <w:autoRedefine/>
    <w:uiPriority w:val="39"/>
    <w:unhideWhenUsed/>
    <w:rsid w:val="00C112AE"/>
    <w:pPr>
      <w:spacing w:after="100" w:line="276" w:lineRule="auto"/>
      <w:ind w:left="880"/>
    </w:pPr>
    <w:rPr>
      <w:rFonts w:ascii="Calibri" w:hAnsi="Calibri"/>
      <w:sz w:val="22"/>
      <w:szCs w:val="22"/>
      <w:lang w:eastAsia="en-AU"/>
    </w:rPr>
  </w:style>
  <w:style w:type="paragraph" w:customStyle="1" w:styleId="MIRNote">
    <w:name w:val="MIR Note"/>
    <w:basedOn w:val="Normal"/>
    <w:link w:val="MIRNoteChar"/>
    <w:qFormat/>
    <w:rsid w:val="00C112AE"/>
    <w:pPr>
      <w:spacing w:before="200" w:line="240" w:lineRule="atLeast"/>
      <w:ind w:left="1701"/>
    </w:pPr>
    <w:rPr>
      <w:sz w:val="18"/>
      <w:szCs w:val="22"/>
      <w:lang w:val="x-none" w:eastAsia="x-none"/>
    </w:rPr>
  </w:style>
  <w:style w:type="character" w:customStyle="1" w:styleId="MIRNoteChar">
    <w:name w:val="MIR Note Char"/>
    <w:link w:val="MIRNote"/>
    <w:rsid w:val="00C112AE"/>
    <w:rPr>
      <w:sz w:val="18"/>
      <w:szCs w:val="22"/>
    </w:rPr>
  </w:style>
  <w:style w:type="paragraph" w:styleId="TOC6">
    <w:name w:val="toc 6"/>
    <w:basedOn w:val="Normal"/>
    <w:next w:val="Normal"/>
    <w:autoRedefine/>
    <w:uiPriority w:val="39"/>
    <w:unhideWhenUsed/>
    <w:rsid w:val="00C112AE"/>
    <w:pPr>
      <w:spacing w:after="100" w:line="276" w:lineRule="auto"/>
      <w:ind w:left="1100"/>
    </w:pPr>
    <w:rPr>
      <w:rFonts w:ascii="Calibri" w:hAnsi="Calibri"/>
      <w:sz w:val="22"/>
      <w:szCs w:val="22"/>
      <w:lang w:eastAsia="en-AU"/>
    </w:rPr>
  </w:style>
  <w:style w:type="paragraph" w:styleId="TOC7">
    <w:name w:val="toc 7"/>
    <w:basedOn w:val="Normal"/>
    <w:next w:val="Normal"/>
    <w:autoRedefine/>
    <w:uiPriority w:val="39"/>
    <w:unhideWhenUsed/>
    <w:rsid w:val="00C112AE"/>
    <w:pPr>
      <w:spacing w:after="100" w:line="276" w:lineRule="auto"/>
      <w:ind w:left="1320"/>
    </w:pPr>
    <w:rPr>
      <w:rFonts w:ascii="Calibri" w:hAnsi="Calibri"/>
      <w:sz w:val="22"/>
      <w:szCs w:val="22"/>
      <w:lang w:eastAsia="en-AU"/>
    </w:rPr>
  </w:style>
  <w:style w:type="paragraph" w:customStyle="1" w:styleId="MIRHeading5">
    <w:name w:val="MIR Heading 5"/>
    <w:basedOn w:val="Heading4"/>
    <w:link w:val="MIRHeading5Char"/>
    <w:qFormat/>
    <w:rsid w:val="00C112AE"/>
    <w:pPr>
      <w:ind w:left="851"/>
    </w:pPr>
  </w:style>
  <w:style w:type="character" w:customStyle="1" w:styleId="MIRHeading5Char">
    <w:name w:val="MIR Heading 5 Char"/>
    <w:link w:val="MIRHeading5"/>
    <w:rsid w:val="00C112AE"/>
    <w:rPr>
      <w:rFonts w:ascii="Arial" w:hAnsi="Arial" w:cs="Arial"/>
      <w:b/>
      <w:szCs w:val="22"/>
    </w:rPr>
  </w:style>
  <w:style w:type="paragraph" w:customStyle="1" w:styleId="MIRHeading2Part">
    <w:name w:val="MIR Heading 2 (Part)"/>
    <w:basedOn w:val="Heading2"/>
    <w:next w:val="Normal"/>
    <w:link w:val="MIRHeading2PartChar"/>
    <w:qFormat/>
    <w:rsid w:val="00C112AE"/>
    <w:pPr>
      <w:tabs>
        <w:tab w:val="left" w:pos="851"/>
      </w:tabs>
      <w:spacing w:before="480"/>
      <w:ind w:left="1134" w:hanging="1134"/>
    </w:pPr>
  </w:style>
  <w:style w:type="character" w:customStyle="1" w:styleId="MIRHeading2PartChar">
    <w:name w:val="MIR Heading 2 (Part) Char"/>
    <w:link w:val="MIRHeading2Part"/>
    <w:rsid w:val="00C112AE"/>
    <w:rPr>
      <w:rFonts w:ascii="Arial" w:hAnsi="Arial" w:cs="Arial"/>
      <w:b/>
      <w:sz w:val="28"/>
      <w:szCs w:val="28"/>
    </w:rPr>
  </w:style>
  <w:style w:type="paragraph" w:customStyle="1" w:styleId="MIRHeading1Chapter">
    <w:name w:val="MIR Heading 1 (Chapter)"/>
    <w:basedOn w:val="Heading1nonumber"/>
    <w:next w:val="MIRHeading2Part"/>
    <w:link w:val="MIRHeading1ChapterChar"/>
    <w:qFormat/>
    <w:rsid w:val="00C112AE"/>
    <w:pPr>
      <w:spacing w:after="0"/>
    </w:pPr>
  </w:style>
  <w:style w:type="character" w:customStyle="1" w:styleId="MIRHeading1ChapterChar">
    <w:name w:val="MIR Heading 1 (Chapter) Char"/>
    <w:link w:val="MIRHeading1Chapter"/>
    <w:rsid w:val="00C112AE"/>
    <w:rPr>
      <w:rFonts w:ascii="Arial" w:hAnsi="Arial" w:cs="Arial"/>
      <w:b/>
      <w:kern w:val="28"/>
      <w:sz w:val="36"/>
      <w:szCs w:val="36"/>
    </w:rPr>
  </w:style>
  <w:style w:type="paragraph" w:customStyle="1" w:styleId="AutoCorrect">
    <w:name w:val="AutoCorrect"/>
    <w:rsid w:val="00C112AE"/>
    <w:pPr>
      <w:spacing w:after="200" w:line="276" w:lineRule="auto"/>
    </w:pPr>
    <w:rPr>
      <w:rFonts w:ascii="Calibri" w:hAnsi="Calibri"/>
      <w:sz w:val="22"/>
      <w:szCs w:val="22"/>
    </w:rPr>
  </w:style>
  <w:style w:type="paragraph" w:customStyle="1" w:styleId="MIRCPNote">
    <w:name w:val="MIR CP Note"/>
    <w:basedOn w:val="MIRSubpara"/>
    <w:link w:val="MIRCPNoteChar"/>
    <w:qFormat/>
    <w:rsid w:val="00C112AE"/>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customStyle="1" w:styleId="MIRCPNoteChar">
    <w:name w:val="MIR CP Note Char"/>
    <w:link w:val="MIRCPNote"/>
    <w:rsid w:val="00C112AE"/>
    <w:rPr>
      <w:noProof/>
      <w:sz w:val="22"/>
      <w:szCs w:val="22"/>
    </w:rPr>
  </w:style>
  <w:style w:type="paragraph" w:customStyle="1" w:styleId="MIRHeading1Section">
    <w:name w:val="MIR Heading 1 (Section)"/>
    <w:basedOn w:val="Heading1"/>
    <w:next w:val="MIRHeading1Chapter"/>
    <w:link w:val="MIRHeading1SectionChar"/>
    <w:rsid w:val="00C112AE"/>
  </w:style>
  <w:style w:type="character" w:customStyle="1" w:styleId="MIRHeading1SectionChar">
    <w:name w:val="MIR Heading 1 (Section) Char"/>
    <w:link w:val="MIRHeading1Section"/>
    <w:rsid w:val="00C112AE"/>
    <w:rPr>
      <w:rFonts w:ascii="Arial" w:hAnsi="Arial"/>
      <w:b/>
      <w:kern w:val="28"/>
      <w:sz w:val="36"/>
      <w:szCs w:val="36"/>
      <w:lang w:val="x-none" w:eastAsia="x-none"/>
    </w:rPr>
  </w:style>
  <w:style w:type="paragraph" w:styleId="TOC8">
    <w:name w:val="toc 8"/>
    <w:basedOn w:val="Normal"/>
    <w:next w:val="Normal"/>
    <w:autoRedefine/>
    <w:uiPriority w:val="39"/>
    <w:unhideWhenUsed/>
    <w:rsid w:val="00C112AE"/>
    <w:pPr>
      <w:spacing w:after="100" w:line="276" w:lineRule="auto"/>
      <w:ind w:left="1540"/>
    </w:pPr>
    <w:rPr>
      <w:rFonts w:ascii="Calibri" w:hAnsi="Calibri"/>
      <w:sz w:val="22"/>
      <w:szCs w:val="22"/>
      <w:lang w:eastAsia="en-AU"/>
    </w:rPr>
  </w:style>
  <w:style w:type="paragraph" w:styleId="TOC9">
    <w:name w:val="toc 9"/>
    <w:basedOn w:val="Normal"/>
    <w:next w:val="Normal"/>
    <w:autoRedefine/>
    <w:uiPriority w:val="39"/>
    <w:unhideWhenUsed/>
    <w:rsid w:val="00C112AE"/>
    <w:pPr>
      <w:spacing w:after="100" w:line="276" w:lineRule="auto"/>
      <w:ind w:left="1760"/>
    </w:pPr>
    <w:rPr>
      <w:rFonts w:ascii="Calibri" w:hAnsi="Calibri"/>
      <w:sz w:val="22"/>
      <w:szCs w:val="22"/>
      <w:lang w:eastAsia="en-AU"/>
    </w:rPr>
  </w:style>
  <w:style w:type="paragraph" w:styleId="ListParagraph">
    <w:name w:val="List Paragraph"/>
    <w:basedOn w:val="Normal"/>
    <w:uiPriority w:val="34"/>
    <w:qFormat/>
    <w:rsid w:val="00C112AE"/>
    <w:pPr>
      <w:spacing w:after="240"/>
      <w:ind w:left="720"/>
    </w:pPr>
    <w:rPr>
      <w:sz w:val="22"/>
      <w:szCs w:val="20"/>
      <w:lang w:eastAsia="en-AU"/>
    </w:rPr>
  </w:style>
  <w:style w:type="paragraph" w:styleId="CommentSubject">
    <w:name w:val="annotation subject"/>
    <w:basedOn w:val="CommentText"/>
    <w:next w:val="CommentText"/>
    <w:link w:val="CommentSubjectChar"/>
    <w:uiPriority w:val="99"/>
    <w:semiHidden/>
    <w:unhideWhenUsed/>
    <w:rsid w:val="00C112AE"/>
    <w:rPr>
      <w:b/>
      <w:bCs/>
      <w:lang w:val="x-none" w:eastAsia="x-none"/>
    </w:rPr>
  </w:style>
  <w:style w:type="character" w:customStyle="1" w:styleId="CommentSubjectChar">
    <w:name w:val="Comment Subject Char"/>
    <w:link w:val="CommentSubject"/>
    <w:uiPriority w:val="99"/>
    <w:semiHidden/>
    <w:rsid w:val="00C112AE"/>
    <w:rPr>
      <w:b/>
      <w:bCs/>
    </w:rPr>
  </w:style>
  <w:style w:type="paragraph" w:customStyle="1" w:styleId="mirbodytext0">
    <w:name w:val="mirbodytext"/>
    <w:basedOn w:val="Normal"/>
    <w:rsid w:val="00C112AE"/>
    <w:pPr>
      <w:spacing w:before="100" w:beforeAutospacing="1" w:after="100" w:afterAutospacing="1"/>
    </w:pPr>
    <w:rPr>
      <w:lang w:eastAsia="en-AU"/>
    </w:rPr>
  </w:style>
  <w:style w:type="paragraph" w:customStyle="1" w:styleId="mirsubpara0">
    <w:name w:val="mirsubpara"/>
    <w:basedOn w:val="Normal"/>
    <w:rsid w:val="00C112AE"/>
    <w:pPr>
      <w:spacing w:before="100" w:beforeAutospacing="1" w:after="100" w:afterAutospacing="1"/>
    </w:pPr>
    <w:rPr>
      <w:lang w:eastAsia="en-AU"/>
    </w:rPr>
  </w:style>
  <w:style w:type="paragraph" w:styleId="Revision">
    <w:name w:val="Revision"/>
    <w:hidden/>
    <w:uiPriority w:val="99"/>
    <w:semiHidden/>
    <w:rsid w:val="00C112AE"/>
    <w:rPr>
      <w:sz w:val="22"/>
    </w:rPr>
  </w:style>
  <w:style w:type="paragraph" w:customStyle="1" w:styleId="sub3paraA">
    <w:name w:val="sub3para (A)"/>
    <w:basedOn w:val="subsubparai"/>
    <w:qFormat/>
    <w:rsid w:val="00C112AE"/>
    <w:pPr>
      <w:numPr>
        <w:ilvl w:val="3"/>
      </w:numPr>
    </w:pPr>
  </w:style>
  <w:style w:type="paragraph" w:customStyle="1" w:styleId="sub4paraI">
    <w:name w:val="sub4para (I)"/>
    <w:basedOn w:val="subsubparai"/>
    <w:qFormat/>
    <w:rsid w:val="00C112AE"/>
    <w:pPr>
      <w:numPr>
        <w:ilvl w:val="4"/>
      </w:numPr>
    </w:pPr>
  </w:style>
  <w:style w:type="paragraph" w:customStyle="1" w:styleId="Feedbacksubsubquestion">
    <w:name w:val="Feedback subsubquestion"/>
    <w:basedOn w:val="Feedbacksubquestion"/>
    <w:qFormat/>
    <w:rsid w:val="00C112AE"/>
    <w:pPr>
      <w:numPr>
        <w:ilvl w:val="6"/>
      </w:numPr>
    </w:pPr>
  </w:style>
  <w:style w:type="paragraph" w:customStyle="1" w:styleId="sourcenoteindented">
    <w:name w:val="source note indented"/>
    <w:basedOn w:val="sourcenotefullwidth"/>
    <w:qFormat/>
    <w:rsid w:val="00C112AE"/>
    <w:pPr>
      <w:ind w:left="2268"/>
    </w:pPr>
  </w:style>
  <w:style w:type="paragraph" w:customStyle="1" w:styleId="tblProposalsubpara">
    <w:name w:val="tbl Proposal sub para"/>
    <w:basedOn w:val="tbltext"/>
    <w:qFormat/>
    <w:rsid w:val="00C112AE"/>
    <w:pPr>
      <w:ind w:left="885" w:hanging="425"/>
    </w:pPr>
  </w:style>
  <w:style w:type="paragraph" w:customStyle="1" w:styleId="tblProposalsubsubpara">
    <w:name w:val="tbl Proposal sub sub para"/>
    <w:basedOn w:val="tbltext"/>
    <w:qFormat/>
    <w:rsid w:val="00C112AE"/>
    <w:pPr>
      <w:ind w:left="1310" w:hanging="425"/>
    </w:pPr>
  </w:style>
  <w:style w:type="paragraph" w:customStyle="1" w:styleId="tblProposaltext">
    <w:name w:val="tbl Proposal text"/>
    <w:basedOn w:val="tbltext"/>
    <w:qFormat/>
    <w:rsid w:val="00C112AE"/>
    <w:pPr>
      <w:ind w:left="425" w:hanging="425"/>
    </w:pPr>
  </w:style>
  <w:style w:type="paragraph" w:customStyle="1" w:styleId="tblProposaltextnonumber">
    <w:name w:val="tbl Proposal text no number"/>
    <w:basedOn w:val="tbltext"/>
    <w:qFormat/>
    <w:rsid w:val="00C112AE"/>
    <w:pPr>
      <w:ind w:left="425"/>
    </w:pPr>
  </w:style>
  <w:style w:type="paragraph" w:customStyle="1" w:styleId="tblFeedbackquestion">
    <w:name w:val="tbl Feedback question"/>
    <w:basedOn w:val="Proposaltext"/>
    <w:qFormat/>
    <w:rsid w:val="00C112AE"/>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C112AE"/>
    <w:rPr>
      <w:sz w:val="16"/>
      <w:szCs w:val="16"/>
    </w:rPr>
  </w:style>
  <w:style w:type="paragraph" w:customStyle="1" w:styleId="tblFeedbacksubquestion">
    <w:name w:val="tbl Feedback subquestion"/>
    <w:basedOn w:val="tblProposalsubpara"/>
    <w:rsid w:val="00C112AE"/>
    <w:pPr>
      <w:ind w:left="964" w:hanging="340"/>
    </w:pPr>
  </w:style>
  <w:style w:type="paragraph" w:customStyle="1" w:styleId="tblFeedbacksubsubquestion">
    <w:name w:val="tbl Feedback subsubquestion"/>
    <w:basedOn w:val="tblProposalsubsubpara"/>
    <w:qFormat/>
    <w:rsid w:val="00C112AE"/>
    <w:pPr>
      <w:ind w:left="1304" w:hanging="340"/>
    </w:pPr>
  </w:style>
  <w:style w:type="table" w:styleId="TableGrid">
    <w:name w:val="Table Grid"/>
    <w:basedOn w:val="TableNormal"/>
    <w:uiPriority w:val="59"/>
    <w:rsid w:val="00C11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rpenalty0">
    <w:name w:val="mirpenalty"/>
    <w:basedOn w:val="Normal"/>
    <w:rsid w:val="00C112AE"/>
    <w:pPr>
      <w:spacing w:before="100" w:beforeAutospacing="1" w:after="100" w:afterAutospacing="1"/>
    </w:pPr>
    <w:rPr>
      <w:lang w:eastAsia="en-AU"/>
    </w:rPr>
  </w:style>
  <w:style w:type="paragraph" w:styleId="NormalWeb">
    <w:name w:val="Normal (Web)"/>
    <w:basedOn w:val="Normal"/>
    <w:uiPriority w:val="99"/>
    <w:semiHidden/>
    <w:unhideWhenUsed/>
    <w:rsid w:val="00C112AE"/>
    <w:pPr>
      <w:spacing w:after="240"/>
    </w:pPr>
    <w:rPr>
      <w:lang w:eastAsia="en-AU"/>
    </w:rPr>
  </w:style>
  <w:style w:type="paragraph" w:customStyle="1" w:styleId="MIRHeading3Rule">
    <w:name w:val="MIR Heading 3 (Rule)"/>
    <w:basedOn w:val="Heading3"/>
    <w:link w:val="MIRHeading3RuleChar"/>
    <w:qFormat/>
    <w:rsid w:val="00C112AE"/>
    <w:pPr>
      <w:ind w:left="851" w:hanging="851"/>
    </w:pPr>
  </w:style>
  <w:style w:type="character" w:customStyle="1" w:styleId="MIRHeading3RuleChar">
    <w:name w:val="MIR Heading 3 (Rule) Char"/>
    <w:link w:val="MIRHeading3Rule"/>
    <w:rsid w:val="00C112AE"/>
    <w:rPr>
      <w:rFonts w:ascii="Arial" w:hAnsi="Arial" w:cs="Arial"/>
      <w:b/>
      <w:sz w:val="24"/>
      <w:szCs w:val="24"/>
    </w:rPr>
  </w:style>
  <w:style w:type="paragraph" w:customStyle="1" w:styleId="definition">
    <w:name w:val="definition"/>
    <w:basedOn w:val="Normal"/>
    <w:rsid w:val="00C112AE"/>
    <w:pPr>
      <w:spacing w:before="100" w:beforeAutospacing="1" w:after="100" w:afterAutospacing="1"/>
    </w:pPr>
    <w:rPr>
      <w:lang w:eastAsia="en-AU"/>
    </w:rPr>
  </w:style>
  <w:style w:type="paragraph" w:customStyle="1" w:styleId="paragraph">
    <w:name w:val="paragraph"/>
    <w:basedOn w:val="Normal"/>
    <w:rsid w:val="00C112AE"/>
    <w:pPr>
      <w:spacing w:before="100" w:beforeAutospacing="1" w:after="100" w:afterAutospacing="1"/>
    </w:pPr>
    <w:rPr>
      <w:lang w:eastAsia="en-AU"/>
    </w:rPr>
  </w:style>
  <w:style w:type="paragraph" w:customStyle="1" w:styleId="subsection">
    <w:name w:val="subsection"/>
    <w:basedOn w:val="Normal"/>
    <w:rsid w:val="00C112AE"/>
    <w:pPr>
      <w:spacing w:before="100" w:beforeAutospacing="1" w:after="100" w:afterAutospacing="1"/>
    </w:pPr>
    <w:rPr>
      <w:lang w:eastAsia="en-AU"/>
    </w:rPr>
  </w:style>
  <w:style w:type="paragraph" w:customStyle="1" w:styleId="acthead5">
    <w:name w:val="acthead5"/>
    <w:basedOn w:val="Normal"/>
    <w:rsid w:val="00C112AE"/>
    <w:pPr>
      <w:spacing w:before="100" w:beforeAutospacing="1" w:after="100" w:afterAutospacing="1"/>
    </w:pPr>
    <w:rPr>
      <w:lang w:eastAsia="en-AU"/>
    </w:rPr>
  </w:style>
  <w:style w:type="character" w:customStyle="1" w:styleId="charsectno">
    <w:name w:val="charsectno"/>
    <w:basedOn w:val="DefaultParagraphFont"/>
    <w:rsid w:val="00C112AE"/>
  </w:style>
  <w:style w:type="paragraph" w:customStyle="1" w:styleId="subsectionhead">
    <w:name w:val="subsectionhead"/>
    <w:basedOn w:val="Normal"/>
    <w:rsid w:val="00C112AE"/>
    <w:pPr>
      <w:spacing w:before="100" w:beforeAutospacing="1" w:after="100" w:afterAutospacing="1"/>
    </w:pPr>
    <w:rPr>
      <w:lang w:eastAsia="en-AU"/>
    </w:rPr>
  </w:style>
  <w:style w:type="paragraph" w:customStyle="1" w:styleId="notetext">
    <w:name w:val="notetext"/>
    <w:basedOn w:val="Normal"/>
    <w:rsid w:val="00C112AE"/>
    <w:pPr>
      <w:spacing w:before="100" w:beforeAutospacing="1" w:after="100" w:afterAutospacing="1"/>
    </w:pPr>
    <w:rPr>
      <w:lang w:eastAsia="en-AU"/>
    </w:rPr>
  </w:style>
  <w:style w:type="paragraph" w:customStyle="1" w:styleId="notepara">
    <w:name w:val="notepara"/>
    <w:basedOn w:val="Normal"/>
    <w:rsid w:val="00C112AE"/>
    <w:pPr>
      <w:spacing w:before="100" w:beforeAutospacing="1" w:after="100" w:afterAutospacing="1"/>
    </w:pPr>
    <w:rPr>
      <w:lang w:eastAsia="en-AU"/>
    </w:rPr>
  </w:style>
  <w:style w:type="paragraph" w:customStyle="1" w:styleId="paragraphsub">
    <w:name w:val="paragraphsub"/>
    <w:basedOn w:val="Normal"/>
    <w:rsid w:val="00C112AE"/>
    <w:pPr>
      <w:spacing w:before="100" w:beforeAutospacing="1" w:after="100" w:afterAutospacing="1"/>
    </w:pPr>
    <w:rPr>
      <w:lang w:eastAsia="en-AU"/>
    </w:rPr>
  </w:style>
  <w:style w:type="paragraph" w:styleId="NoSpacing">
    <w:name w:val="No Spacing"/>
    <w:uiPriority w:val="1"/>
    <w:qFormat/>
    <w:rsid w:val="00C112AE"/>
    <w:rPr>
      <w:sz w:val="22"/>
    </w:rPr>
  </w:style>
  <w:style w:type="paragraph" w:customStyle="1" w:styleId="RPG-BodyTextNumbered">
    <w:name w:val="RPG - Body Text (Numbered)"/>
    <w:basedOn w:val="Normal"/>
    <w:link w:val="RPG-BodyTextNumberedChar"/>
    <w:qFormat/>
    <w:rsid w:val="00C112AE"/>
    <w:pPr>
      <w:numPr>
        <w:numId w:val="13"/>
      </w:numPr>
      <w:spacing w:before="200"/>
    </w:pPr>
    <w:rPr>
      <w:rFonts w:eastAsia="Calibri"/>
      <w:sz w:val="22"/>
      <w:szCs w:val="22"/>
      <w:lang w:val="x-none"/>
    </w:rPr>
  </w:style>
  <w:style w:type="paragraph" w:customStyle="1" w:styleId="RPG-SublistLevel1">
    <w:name w:val="RPG - Sublist Level 1"/>
    <w:basedOn w:val="RPG-BodyTextNumbered"/>
    <w:qFormat/>
    <w:rsid w:val="00C112AE"/>
    <w:pPr>
      <w:numPr>
        <w:ilvl w:val="1"/>
      </w:numPr>
      <w:tabs>
        <w:tab w:val="clear" w:pos="1276"/>
      </w:tabs>
      <w:spacing w:before="120"/>
      <w:ind w:left="1440" w:hanging="360"/>
    </w:pPr>
  </w:style>
  <w:style w:type="paragraph" w:customStyle="1" w:styleId="RPG-SublistLevel2">
    <w:name w:val="RPG - Sublist Level 2"/>
    <w:basedOn w:val="RPG-SublistLevel1"/>
    <w:qFormat/>
    <w:rsid w:val="00C112AE"/>
    <w:pPr>
      <w:numPr>
        <w:ilvl w:val="2"/>
      </w:numPr>
      <w:tabs>
        <w:tab w:val="clear" w:pos="1701"/>
      </w:tabs>
      <w:ind w:left="2160" w:hanging="360"/>
    </w:pPr>
  </w:style>
  <w:style w:type="character" w:customStyle="1" w:styleId="RPG-BodyTextNumberedChar">
    <w:name w:val="RPG - Body Text (Numbered) Char"/>
    <w:link w:val="RPG-BodyTextNumbered"/>
    <w:rsid w:val="00C112AE"/>
    <w:rPr>
      <w:rFonts w:eastAsia="Calibri"/>
      <w:sz w:val="22"/>
      <w:szCs w:val="22"/>
      <w:lang w:val="x-none" w:eastAsia="en-US"/>
    </w:rPr>
  </w:style>
  <w:style w:type="paragraph" w:customStyle="1" w:styleId="Default">
    <w:name w:val="Default"/>
    <w:rsid w:val="00C112AE"/>
    <w:pPr>
      <w:autoSpaceDE w:val="0"/>
      <w:autoSpaceDN w:val="0"/>
      <w:adjustRightInd w:val="0"/>
    </w:pPr>
    <w:rPr>
      <w:color w:val="000000"/>
      <w:sz w:val="24"/>
      <w:szCs w:val="24"/>
    </w:rPr>
  </w:style>
  <w:style w:type="paragraph" w:customStyle="1" w:styleId="MIRCPNoteSublist">
    <w:name w:val="MIR CP Note Sublist"/>
    <w:basedOn w:val="MIRCPNote"/>
    <w:link w:val="MIRCPNoteSublistChar"/>
    <w:qFormat/>
    <w:rsid w:val="00C112AE"/>
    <w:pPr>
      <w:ind w:left="1276" w:hanging="425"/>
    </w:pPr>
  </w:style>
  <w:style w:type="character" w:customStyle="1" w:styleId="MIRCPNoteSublistChar">
    <w:name w:val="MIR CP Note Sublist Char"/>
    <w:link w:val="MIRCPNoteSublist"/>
    <w:rsid w:val="00C112AE"/>
    <w:rPr>
      <w:noProof/>
      <w:sz w:val="22"/>
      <w:szCs w:val="22"/>
    </w:rPr>
  </w:style>
  <w:style w:type="character" w:styleId="FollowedHyperlink">
    <w:name w:val="FollowedHyperlink"/>
    <w:uiPriority w:val="99"/>
    <w:semiHidden/>
    <w:unhideWhenUsed/>
    <w:rsid w:val="00D52DB5"/>
    <w:rPr>
      <w:color w:val="800080"/>
      <w:u w:val="single"/>
    </w:rPr>
  </w:style>
  <w:style w:type="paragraph" w:customStyle="1" w:styleId="default0">
    <w:name w:val="default"/>
    <w:basedOn w:val="Normal"/>
    <w:rsid w:val="000A379F"/>
    <w:pPr>
      <w:spacing w:before="100" w:beforeAutospacing="1" w:after="100" w:afterAutospacing="1"/>
    </w:pPr>
    <w:rPr>
      <w:lang w:eastAsia="en-AU"/>
    </w:rPr>
  </w:style>
  <w:style w:type="paragraph" w:customStyle="1" w:styleId="LI-Heading2">
    <w:name w:val="LI - Heading 2"/>
    <w:basedOn w:val="Normal"/>
    <w:next w:val="Normal"/>
    <w:qFormat/>
    <w:rsid w:val="00214104"/>
    <w:pPr>
      <w:keepNext/>
      <w:keepLines/>
      <w:spacing w:before="360"/>
      <w:ind w:left="567" w:hanging="567"/>
      <w:outlineLvl w:val="1"/>
    </w:pPr>
    <w:rPr>
      <w:b/>
      <w:kern w:val="28"/>
      <w:szCs w:val="20"/>
      <w:lang w:eastAsia="en-AU"/>
    </w:rPr>
  </w:style>
  <w:style w:type="paragraph" w:customStyle="1" w:styleId="LI-BodyTextUnnumbered">
    <w:name w:val="LI - Body Text Unnumbered"/>
    <w:basedOn w:val="Normal"/>
    <w:link w:val="LI-BodyTextUnnumberedChar"/>
    <w:rsid w:val="004D5664"/>
    <w:pPr>
      <w:spacing w:before="240"/>
      <w:ind w:left="1134"/>
    </w:pPr>
    <w:rPr>
      <w:szCs w:val="20"/>
      <w:lang w:eastAsia="en-AU"/>
    </w:rPr>
  </w:style>
  <w:style w:type="paragraph" w:customStyle="1" w:styleId="LI-BodyTextNumbered">
    <w:name w:val="LI - Body Text Numbered"/>
    <w:basedOn w:val="LI-BodyTextUnnumbered"/>
    <w:link w:val="LI-BodyTextNumberedChar"/>
    <w:qFormat/>
    <w:rsid w:val="004D5664"/>
    <w:pPr>
      <w:ind w:hanging="567"/>
    </w:pPr>
    <w:rPr>
      <w:szCs w:val="24"/>
    </w:rPr>
  </w:style>
  <w:style w:type="character" w:customStyle="1" w:styleId="LI-BodyTextUnnumberedChar">
    <w:name w:val="LI - Body Text Unnumbered Char"/>
    <w:link w:val="LI-BodyTextUnnumbered"/>
    <w:rsid w:val="004D5664"/>
    <w:rPr>
      <w:sz w:val="24"/>
    </w:rPr>
  </w:style>
  <w:style w:type="character" w:customStyle="1" w:styleId="LI-BodyTextNumberedChar">
    <w:name w:val="LI - Body Text Numbered Char"/>
    <w:link w:val="LI-BodyTextNumbered"/>
    <w:rsid w:val="004D5664"/>
    <w:rPr>
      <w:sz w:val="24"/>
      <w:szCs w:val="24"/>
    </w:rPr>
  </w:style>
  <w:style w:type="paragraph" w:customStyle="1" w:styleId="LI-BodyTextNote">
    <w:name w:val="LI - Body Text Note"/>
    <w:basedOn w:val="Normal"/>
    <w:link w:val="LI-BodyTextNoteChar"/>
    <w:rsid w:val="00702049"/>
    <w:pPr>
      <w:spacing w:before="200"/>
      <w:ind w:left="1701" w:hanging="567"/>
    </w:pPr>
    <w:rPr>
      <w:sz w:val="18"/>
      <w:szCs w:val="20"/>
      <w:lang w:eastAsia="en-AU"/>
    </w:rPr>
  </w:style>
  <w:style w:type="character" w:customStyle="1" w:styleId="LI-BodyTextNoteChar">
    <w:name w:val="LI - Body Text Note Char"/>
    <w:link w:val="LI-BodyTextNote"/>
    <w:rsid w:val="00702049"/>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3718">
      <w:bodyDiv w:val="1"/>
      <w:marLeft w:val="0"/>
      <w:marRight w:val="0"/>
      <w:marTop w:val="0"/>
      <w:marBottom w:val="0"/>
      <w:divBdr>
        <w:top w:val="none" w:sz="0" w:space="0" w:color="auto"/>
        <w:left w:val="none" w:sz="0" w:space="0" w:color="auto"/>
        <w:bottom w:val="none" w:sz="0" w:space="0" w:color="auto"/>
        <w:right w:val="none" w:sz="0" w:space="0" w:color="auto"/>
      </w:divBdr>
      <w:divsChild>
        <w:div w:id="253781606">
          <w:marLeft w:val="0"/>
          <w:marRight w:val="0"/>
          <w:marTop w:val="0"/>
          <w:marBottom w:val="0"/>
          <w:divBdr>
            <w:top w:val="none" w:sz="0" w:space="0" w:color="auto"/>
            <w:left w:val="none" w:sz="0" w:space="0" w:color="auto"/>
            <w:bottom w:val="none" w:sz="0" w:space="0" w:color="auto"/>
            <w:right w:val="none" w:sz="0" w:space="0" w:color="auto"/>
          </w:divBdr>
          <w:divsChild>
            <w:div w:id="1978144787">
              <w:marLeft w:val="0"/>
              <w:marRight w:val="0"/>
              <w:marTop w:val="0"/>
              <w:marBottom w:val="0"/>
              <w:divBdr>
                <w:top w:val="none" w:sz="0" w:space="0" w:color="auto"/>
                <w:left w:val="none" w:sz="0" w:space="0" w:color="auto"/>
                <w:bottom w:val="none" w:sz="0" w:space="0" w:color="auto"/>
                <w:right w:val="none" w:sz="0" w:space="0" w:color="auto"/>
              </w:divBdr>
              <w:divsChild>
                <w:div w:id="951398266">
                  <w:marLeft w:val="0"/>
                  <w:marRight w:val="0"/>
                  <w:marTop w:val="0"/>
                  <w:marBottom w:val="0"/>
                  <w:divBdr>
                    <w:top w:val="none" w:sz="0" w:space="0" w:color="auto"/>
                    <w:left w:val="none" w:sz="0" w:space="0" w:color="auto"/>
                    <w:bottom w:val="none" w:sz="0" w:space="0" w:color="auto"/>
                    <w:right w:val="none" w:sz="0" w:space="0" w:color="auto"/>
                  </w:divBdr>
                  <w:divsChild>
                    <w:div w:id="1188372327">
                      <w:marLeft w:val="0"/>
                      <w:marRight w:val="0"/>
                      <w:marTop w:val="0"/>
                      <w:marBottom w:val="0"/>
                      <w:divBdr>
                        <w:top w:val="none" w:sz="0" w:space="0" w:color="auto"/>
                        <w:left w:val="none" w:sz="0" w:space="0" w:color="auto"/>
                        <w:bottom w:val="none" w:sz="0" w:space="0" w:color="auto"/>
                        <w:right w:val="none" w:sz="0" w:space="0" w:color="auto"/>
                      </w:divBdr>
                      <w:divsChild>
                        <w:div w:id="363017351">
                          <w:marLeft w:val="0"/>
                          <w:marRight w:val="0"/>
                          <w:marTop w:val="0"/>
                          <w:marBottom w:val="0"/>
                          <w:divBdr>
                            <w:top w:val="single" w:sz="6" w:space="0" w:color="828282"/>
                            <w:left w:val="single" w:sz="6" w:space="0" w:color="828282"/>
                            <w:bottom w:val="single" w:sz="6" w:space="0" w:color="828282"/>
                            <w:right w:val="single" w:sz="6" w:space="0" w:color="828282"/>
                          </w:divBdr>
                          <w:divsChild>
                            <w:div w:id="1903104432">
                              <w:marLeft w:val="0"/>
                              <w:marRight w:val="0"/>
                              <w:marTop w:val="0"/>
                              <w:marBottom w:val="0"/>
                              <w:divBdr>
                                <w:top w:val="none" w:sz="0" w:space="0" w:color="auto"/>
                                <w:left w:val="none" w:sz="0" w:space="0" w:color="auto"/>
                                <w:bottom w:val="none" w:sz="0" w:space="0" w:color="auto"/>
                                <w:right w:val="none" w:sz="0" w:space="0" w:color="auto"/>
                              </w:divBdr>
                              <w:divsChild>
                                <w:div w:id="2002080550">
                                  <w:marLeft w:val="0"/>
                                  <w:marRight w:val="0"/>
                                  <w:marTop w:val="0"/>
                                  <w:marBottom w:val="0"/>
                                  <w:divBdr>
                                    <w:top w:val="none" w:sz="0" w:space="0" w:color="auto"/>
                                    <w:left w:val="none" w:sz="0" w:space="0" w:color="auto"/>
                                    <w:bottom w:val="none" w:sz="0" w:space="0" w:color="auto"/>
                                    <w:right w:val="none" w:sz="0" w:space="0" w:color="auto"/>
                                  </w:divBdr>
                                  <w:divsChild>
                                    <w:div w:id="1694723793">
                                      <w:marLeft w:val="0"/>
                                      <w:marRight w:val="0"/>
                                      <w:marTop w:val="0"/>
                                      <w:marBottom w:val="0"/>
                                      <w:divBdr>
                                        <w:top w:val="none" w:sz="0" w:space="0" w:color="auto"/>
                                        <w:left w:val="none" w:sz="0" w:space="0" w:color="auto"/>
                                        <w:bottom w:val="none" w:sz="0" w:space="0" w:color="auto"/>
                                        <w:right w:val="none" w:sz="0" w:space="0" w:color="auto"/>
                                      </w:divBdr>
                                      <w:divsChild>
                                        <w:div w:id="704600877">
                                          <w:marLeft w:val="0"/>
                                          <w:marRight w:val="0"/>
                                          <w:marTop w:val="0"/>
                                          <w:marBottom w:val="0"/>
                                          <w:divBdr>
                                            <w:top w:val="none" w:sz="0" w:space="0" w:color="auto"/>
                                            <w:left w:val="none" w:sz="0" w:space="0" w:color="auto"/>
                                            <w:bottom w:val="none" w:sz="0" w:space="0" w:color="auto"/>
                                            <w:right w:val="none" w:sz="0" w:space="0" w:color="auto"/>
                                          </w:divBdr>
                                          <w:divsChild>
                                            <w:div w:id="1254436451">
                                              <w:marLeft w:val="0"/>
                                              <w:marRight w:val="0"/>
                                              <w:marTop w:val="0"/>
                                              <w:marBottom w:val="0"/>
                                              <w:divBdr>
                                                <w:top w:val="none" w:sz="0" w:space="0" w:color="auto"/>
                                                <w:left w:val="none" w:sz="0" w:space="0" w:color="auto"/>
                                                <w:bottom w:val="none" w:sz="0" w:space="0" w:color="auto"/>
                                                <w:right w:val="none" w:sz="0" w:space="0" w:color="auto"/>
                                              </w:divBdr>
                                              <w:divsChild>
                                                <w:div w:id="1653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713727">
      <w:bodyDiv w:val="1"/>
      <w:marLeft w:val="0"/>
      <w:marRight w:val="0"/>
      <w:marTop w:val="0"/>
      <w:marBottom w:val="0"/>
      <w:divBdr>
        <w:top w:val="none" w:sz="0" w:space="0" w:color="auto"/>
        <w:left w:val="none" w:sz="0" w:space="0" w:color="auto"/>
        <w:bottom w:val="none" w:sz="0" w:space="0" w:color="auto"/>
        <w:right w:val="none" w:sz="0" w:space="0" w:color="auto"/>
      </w:divBdr>
      <w:divsChild>
        <w:div w:id="1059014341">
          <w:marLeft w:val="0"/>
          <w:marRight w:val="0"/>
          <w:marTop w:val="0"/>
          <w:marBottom w:val="0"/>
          <w:divBdr>
            <w:top w:val="none" w:sz="0" w:space="0" w:color="auto"/>
            <w:left w:val="none" w:sz="0" w:space="0" w:color="auto"/>
            <w:bottom w:val="none" w:sz="0" w:space="0" w:color="auto"/>
            <w:right w:val="none" w:sz="0" w:space="0" w:color="auto"/>
          </w:divBdr>
          <w:divsChild>
            <w:div w:id="1457337903">
              <w:marLeft w:val="0"/>
              <w:marRight w:val="0"/>
              <w:marTop w:val="0"/>
              <w:marBottom w:val="0"/>
              <w:divBdr>
                <w:top w:val="none" w:sz="0" w:space="0" w:color="auto"/>
                <w:left w:val="none" w:sz="0" w:space="0" w:color="auto"/>
                <w:bottom w:val="none" w:sz="0" w:space="0" w:color="auto"/>
                <w:right w:val="none" w:sz="0" w:space="0" w:color="auto"/>
              </w:divBdr>
              <w:divsChild>
                <w:div w:id="1253466831">
                  <w:marLeft w:val="0"/>
                  <w:marRight w:val="0"/>
                  <w:marTop w:val="0"/>
                  <w:marBottom w:val="0"/>
                  <w:divBdr>
                    <w:top w:val="none" w:sz="0" w:space="0" w:color="auto"/>
                    <w:left w:val="none" w:sz="0" w:space="0" w:color="auto"/>
                    <w:bottom w:val="none" w:sz="0" w:space="0" w:color="auto"/>
                    <w:right w:val="none" w:sz="0" w:space="0" w:color="auto"/>
                  </w:divBdr>
                  <w:divsChild>
                    <w:div w:id="1985041419">
                      <w:marLeft w:val="0"/>
                      <w:marRight w:val="0"/>
                      <w:marTop w:val="0"/>
                      <w:marBottom w:val="0"/>
                      <w:divBdr>
                        <w:top w:val="none" w:sz="0" w:space="0" w:color="auto"/>
                        <w:left w:val="none" w:sz="0" w:space="0" w:color="auto"/>
                        <w:bottom w:val="none" w:sz="0" w:space="0" w:color="auto"/>
                        <w:right w:val="none" w:sz="0" w:space="0" w:color="auto"/>
                      </w:divBdr>
                      <w:divsChild>
                        <w:div w:id="205533821">
                          <w:marLeft w:val="0"/>
                          <w:marRight w:val="0"/>
                          <w:marTop w:val="0"/>
                          <w:marBottom w:val="0"/>
                          <w:divBdr>
                            <w:top w:val="single" w:sz="6" w:space="0" w:color="828282"/>
                            <w:left w:val="single" w:sz="6" w:space="0" w:color="828282"/>
                            <w:bottom w:val="single" w:sz="6" w:space="0" w:color="828282"/>
                            <w:right w:val="single" w:sz="6" w:space="0" w:color="828282"/>
                          </w:divBdr>
                          <w:divsChild>
                            <w:div w:id="475337783">
                              <w:marLeft w:val="0"/>
                              <w:marRight w:val="0"/>
                              <w:marTop w:val="0"/>
                              <w:marBottom w:val="0"/>
                              <w:divBdr>
                                <w:top w:val="none" w:sz="0" w:space="0" w:color="auto"/>
                                <w:left w:val="none" w:sz="0" w:space="0" w:color="auto"/>
                                <w:bottom w:val="none" w:sz="0" w:space="0" w:color="auto"/>
                                <w:right w:val="none" w:sz="0" w:space="0" w:color="auto"/>
                              </w:divBdr>
                              <w:divsChild>
                                <w:div w:id="945234303">
                                  <w:marLeft w:val="0"/>
                                  <w:marRight w:val="0"/>
                                  <w:marTop w:val="0"/>
                                  <w:marBottom w:val="0"/>
                                  <w:divBdr>
                                    <w:top w:val="none" w:sz="0" w:space="0" w:color="auto"/>
                                    <w:left w:val="none" w:sz="0" w:space="0" w:color="auto"/>
                                    <w:bottom w:val="none" w:sz="0" w:space="0" w:color="auto"/>
                                    <w:right w:val="none" w:sz="0" w:space="0" w:color="auto"/>
                                  </w:divBdr>
                                  <w:divsChild>
                                    <w:div w:id="1534465861">
                                      <w:marLeft w:val="0"/>
                                      <w:marRight w:val="0"/>
                                      <w:marTop w:val="0"/>
                                      <w:marBottom w:val="0"/>
                                      <w:divBdr>
                                        <w:top w:val="none" w:sz="0" w:space="0" w:color="auto"/>
                                        <w:left w:val="none" w:sz="0" w:space="0" w:color="auto"/>
                                        <w:bottom w:val="none" w:sz="0" w:space="0" w:color="auto"/>
                                        <w:right w:val="none" w:sz="0" w:space="0" w:color="auto"/>
                                      </w:divBdr>
                                      <w:divsChild>
                                        <w:div w:id="665867462">
                                          <w:marLeft w:val="0"/>
                                          <w:marRight w:val="0"/>
                                          <w:marTop w:val="0"/>
                                          <w:marBottom w:val="0"/>
                                          <w:divBdr>
                                            <w:top w:val="none" w:sz="0" w:space="0" w:color="auto"/>
                                            <w:left w:val="none" w:sz="0" w:space="0" w:color="auto"/>
                                            <w:bottom w:val="none" w:sz="0" w:space="0" w:color="auto"/>
                                            <w:right w:val="none" w:sz="0" w:space="0" w:color="auto"/>
                                          </w:divBdr>
                                          <w:divsChild>
                                            <w:div w:id="570965524">
                                              <w:marLeft w:val="0"/>
                                              <w:marRight w:val="0"/>
                                              <w:marTop w:val="0"/>
                                              <w:marBottom w:val="0"/>
                                              <w:divBdr>
                                                <w:top w:val="none" w:sz="0" w:space="0" w:color="auto"/>
                                                <w:left w:val="none" w:sz="0" w:space="0" w:color="auto"/>
                                                <w:bottom w:val="none" w:sz="0" w:space="0" w:color="auto"/>
                                                <w:right w:val="none" w:sz="0" w:space="0" w:color="auto"/>
                                              </w:divBdr>
                                              <w:divsChild>
                                                <w:div w:id="12755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581215">
      <w:bodyDiv w:val="1"/>
      <w:marLeft w:val="0"/>
      <w:marRight w:val="0"/>
      <w:marTop w:val="0"/>
      <w:marBottom w:val="0"/>
      <w:divBdr>
        <w:top w:val="none" w:sz="0" w:space="0" w:color="auto"/>
        <w:left w:val="none" w:sz="0" w:space="0" w:color="auto"/>
        <w:bottom w:val="none" w:sz="0" w:space="0" w:color="auto"/>
        <w:right w:val="none" w:sz="0" w:space="0" w:color="auto"/>
      </w:divBdr>
      <w:divsChild>
        <w:div w:id="1314333669">
          <w:marLeft w:val="0"/>
          <w:marRight w:val="0"/>
          <w:marTop w:val="0"/>
          <w:marBottom w:val="0"/>
          <w:divBdr>
            <w:top w:val="none" w:sz="0" w:space="0" w:color="auto"/>
            <w:left w:val="none" w:sz="0" w:space="0" w:color="auto"/>
            <w:bottom w:val="none" w:sz="0" w:space="0" w:color="auto"/>
            <w:right w:val="none" w:sz="0" w:space="0" w:color="auto"/>
          </w:divBdr>
          <w:divsChild>
            <w:div w:id="228659703">
              <w:marLeft w:val="0"/>
              <w:marRight w:val="0"/>
              <w:marTop w:val="0"/>
              <w:marBottom w:val="0"/>
              <w:divBdr>
                <w:top w:val="none" w:sz="0" w:space="0" w:color="auto"/>
                <w:left w:val="none" w:sz="0" w:space="0" w:color="auto"/>
                <w:bottom w:val="none" w:sz="0" w:space="0" w:color="auto"/>
                <w:right w:val="none" w:sz="0" w:space="0" w:color="auto"/>
              </w:divBdr>
              <w:divsChild>
                <w:div w:id="1715042356">
                  <w:marLeft w:val="0"/>
                  <w:marRight w:val="0"/>
                  <w:marTop w:val="0"/>
                  <w:marBottom w:val="0"/>
                  <w:divBdr>
                    <w:top w:val="none" w:sz="0" w:space="0" w:color="auto"/>
                    <w:left w:val="none" w:sz="0" w:space="0" w:color="auto"/>
                    <w:bottom w:val="none" w:sz="0" w:space="0" w:color="auto"/>
                    <w:right w:val="none" w:sz="0" w:space="0" w:color="auto"/>
                  </w:divBdr>
                  <w:divsChild>
                    <w:div w:id="342708035">
                      <w:marLeft w:val="0"/>
                      <w:marRight w:val="0"/>
                      <w:marTop w:val="0"/>
                      <w:marBottom w:val="0"/>
                      <w:divBdr>
                        <w:top w:val="none" w:sz="0" w:space="0" w:color="auto"/>
                        <w:left w:val="none" w:sz="0" w:space="0" w:color="auto"/>
                        <w:bottom w:val="none" w:sz="0" w:space="0" w:color="auto"/>
                        <w:right w:val="none" w:sz="0" w:space="0" w:color="auto"/>
                      </w:divBdr>
                      <w:divsChild>
                        <w:div w:id="1866169964">
                          <w:marLeft w:val="0"/>
                          <w:marRight w:val="0"/>
                          <w:marTop w:val="0"/>
                          <w:marBottom w:val="0"/>
                          <w:divBdr>
                            <w:top w:val="single" w:sz="6" w:space="0" w:color="828282"/>
                            <w:left w:val="single" w:sz="6" w:space="0" w:color="828282"/>
                            <w:bottom w:val="single" w:sz="6" w:space="0" w:color="828282"/>
                            <w:right w:val="single" w:sz="6" w:space="0" w:color="828282"/>
                          </w:divBdr>
                          <w:divsChild>
                            <w:div w:id="773523363">
                              <w:marLeft w:val="0"/>
                              <w:marRight w:val="0"/>
                              <w:marTop w:val="0"/>
                              <w:marBottom w:val="0"/>
                              <w:divBdr>
                                <w:top w:val="none" w:sz="0" w:space="0" w:color="auto"/>
                                <w:left w:val="none" w:sz="0" w:space="0" w:color="auto"/>
                                <w:bottom w:val="none" w:sz="0" w:space="0" w:color="auto"/>
                                <w:right w:val="none" w:sz="0" w:space="0" w:color="auto"/>
                              </w:divBdr>
                              <w:divsChild>
                                <w:div w:id="217132079">
                                  <w:marLeft w:val="0"/>
                                  <w:marRight w:val="0"/>
                                  <w:marTop w:val="0"/>
                                  <w:marBottom w:val="0"/>
                                  <w:divBdr>
                                    <w:top w:val="none" w:sz="0" w:space="0" w:color="auto"/>
                                    <w:left w:val="none" w:sz="0" w:space="0" w:color="auto"/>
                                    <w:bottom w:val="none" w:sz="0" w:space="0" w:color="auto"/>
                                    <w:right w:val="none" w:sz="0" w:space="0" w:color="auto"/>
                                  </w:divBdr>
                                  <w:divsChild>
                                    <w:div w:id="1451167091">
                                      <w:marLeft w:val="0"/>
                                      <w:marRight w:val="0"/>
                                      <w:marTop w:val="0"/>
                                      <w:marBottom w:val="0"/>
                                      <w:divBdr>
                                        <w:top w:val="none" w:sz="0" w:space="0" w:color="auto"/>
                                        <w:left w:val="none" w:sz="0" w:space="0" w:color="auto"/>
                                        <w:bottom w:val="none" w:sz="0" w:space="0" w:color="auto"/>
                                        <w:right w:val="none" w:sz="0" w:space="0" w:color="auto"/>
                                      </w:divBdr>
                                      <w:divsChild>
                                        <w:div w:id="2139033780">
                                          <w:marLeft w:val="0"/>
                                          <w:marRight w:val="0"/>
                                          <w:marTop w:val="0"/>
                                          <w:marBottom w:val="0"/>
                                          <w:divBdr>
                                            <w:top w:val="none" w:sz="0" w:space="0" w:color="auto"/>
                                            <w:left w:val="none" w:sz="0" w:space="0" w:color="auto"/>
                                            <w:bottom w:val="none" w:sz="0" w:space="0" w:color="auto"/>
                                            <w:right w:val="none" w:sz="0" w:space="0" w:color="auto"/>
                                          </w:divBdr>
                                          <w:divsChild>
                                            <w:div w:id="1546218300">
                                              <w:marLeft w:val="0"/>
                                              <w:marRight w:val="0"/>
                                              <w:marTop w:val="0"/>
                                              <w:marBottom w:val="0"/>
                                              <w:divBdr>
                                                <w:top w:val="none" w:sz="0" w:space="0" w:color="auto"/>
                                                <w:left w:val="none" w:sz="0" w:space="0" w:color="auto"/>
                                                <w:bottom w:val="none" w:sz="0" w:space="0" w:color="auto"/>
                                                <w:right w:val="none" w:sz="0" w:space="0" w:color="auto"/>
                                              </w:divBdr>
                                              <w:divsChild>
                                                <w:div w:id="137712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137">
      <w:bodyDiv w:val="1"/>
      <w:marLeft w:val="0"/>
      <w:marRight w:val="0"/>
      <w:marTop w:val="0"/>
      <w:marBottom w:val="0"/>
      <w:divBdr>
        <w:top w:val="none" w:sz="0" w:space="0" w:color="auto"/>
        <w:left w:val="none" w:sz="0" w:space="0" w:color="auto"/>
        <w:bottom w:val="none" w:sz="0" w:space="0" w:color="auto"/>
        <w:right w:val="none" w:sz="0" w:space="0" w:color="auto"/>
      </w:divBdr>
    </w:div>
    <w:div w:id="233664125">
      <w:bodyDiv w:val="1"/>
      <w:marLeft w:val="0"/>
      <w:marRight w:val="0"/>
      <w:marTop w:val="0"/>
      <w:marBottom w:val="0"/>
      <w:divBdr>
        <w:top w:val="none" w:sz="0" w:space="0" w:color="auto"/>
        <w:left w:val="none" w:sz="0" w:space="0" w:color="auto"/>
        <w:bottom w:val="none" w:sz="0" w:space="0" w:color="auto"/>
        <w:right w:val="none" w:sz="0" w:space="0" w:color="auto"/>
      </w:divBdr>
      <w:divsChild>
        <w:div w:id="972563495">
          <w:marLeft w:val="0"/>
          <w:marRight w:val="0"/>
          <w:marTop w:val="0"/>
          <w:marBottom w:val="0"/>
          <w:divBdr>
            <w:top w:val="none" w:sz="0" w:space="0" w:color="auto"/>
            <w:left w:val="none" w:sz="0" w:space="0" w:color="auto"/>
            <w:bottom w:val="none" w:sz="0" w:space="0" w:color="auto"/>
            <w:right w:val="none" w:sz="0" w:space="0" w:color="auto"/>
          </w:divBdr>
          <w:divsChild>
            <w:div w:id="2021658733">
              <w:marLeft w:val="0"/>
              <w:marRight w:val="0"/>
              <w:marTop w:val="0"/>
              <w:marBottom w:val="0"/>
              <w:divBdr>
                <w:top w:val="none" w:sz="0" w:space="0" w:color="auto"/>
                <w:left w:val="none" w:sz="0" w:space="0" w:color="auto"/>
                <w:bottom w:val="none" w:sz="0" w:space="0" w:color="auto"/>
                <w:right w:val="none" w:sz="0" w:space="0" w:color="auto"/>
              </w:divBdr>
              <w:divsChild>
                <w:div w:id="2027369075">
                  <w:marLeft w:val="0"/>
                  <w:marRight w:val="0"/>
                  <w:marTop w:val="0"/>
                  <w:marBottom w:val="0"/>
                  <w:divBdr>
                    <w:top w:val="none" w:sz="0" w:space="0" w:color="auto"/>
                    <w:left w:val="none" w:sz="0" w:space="0" w:color="auto"/>
                    <w:bottom w:val="none" w:sz="0" w:space="0" w:color="auto"/>
                    <w:right w:val="none" w:sz="0" w:space="0" w:color="auto"/>
                  </w:divBdr>
                  <w:divsChild>
                    <w:div w:id="1871797051">
                      <w:marLeft w:val="0"/>
                      <w:marRight w:val="0"/>
                      <w:marTop w:val="0"/>
                      <w:marBottom w:val="0"/>
                      <w:divBdr>
                        <w:top w:val="none" w:sz="0" w:space="0" w:color="auto"/>
                        <w:left w:val="none" w:sz="0" w:space="0" w:color="auto"/>
                        <w:bottom w:val="none" w:sz="0" w:space="0" w:color="auto"/>
                        <w:right w:val="none" w:sz="0" w:space="0" w:color="auto"/>
                      </w:divBdr>
                      <w:divsChild>
                        <w:div w:id="1357079382">
                          <w:marLeft w:val="0"/>
                          <w:marRight w:val="0"/>
                          <w:marTop w:val="0"/>
                          <w:marBottom w:val="0"/>
                          <w:divBdr>
                            <w:top w:val="single" w:sz="4" w:space="0" w:color="828282"/>
                            <w:left w:val="single" w:sz="4" w:space="0" w:color="828282"/>
                            <w:bottom w:val="single" w:sz="4" w:space="0" w:color="828282"/>
                            <w:right w:val="single" w:sz="4" w:space="0" w:color="828282"/>
                          </w:divBdr>
                          <w:divsChild>
                            <w:div w:id="1689913673">
                              <w:marLeft w:val="0"/>
                              <w:marRight w:val="0"/>
                              <w:marTop w:val="0"/>
                              <w:marBottom w:val="0"/>
                              <w:divBdr>
                                <w:top w:val="none" w:sz="0" w:space="0" w:color="auto"/>
                                <w:left w:val="none" w:sz="0" w:space="0" w:color="auto"/>
                                <w:bottom w:val="none" w:sz="0" w:space="0" w:color="auto"/>
                                <w:right w:val="none" w:sz="0" w:space="0" w:color="auto"/>
                              </w:divBdr>
                              <w:divsChild>
                                <w:div w:id="954557990">
                                  <w:marLeft w:val="0"/>
                                  <w:marRight w:val="0"/>
                                  <w:marTop w:val="0"/>
                                  <w:marBottom w:val="0"/>
                                  <w:divBdr>
                                    <w:top w:val="none" w:sz="0" w:space="0" w:color="auto"/>
                                    <w:left w:val="none" w:sz="0" w:space="0" w:color="auto"/>
                                    <w:bottom w:val="none" w:sz="0" w:space="0" w:color="auto"/>
                                    <w:right w:val="none" w:sz="0" w:space="0" w:color="auto"/>
                                  </w:divBdr>
                                  <w:divsChild>
                                    <w:div w:id="1388870876">
                                      <w:marLeft w:val="0"/>
                                      <w:marRight w:val="0"/>
                                      <w:marTop w:val="0"/>
                                      <w:marBottom w:val="0"/>
                                      <w:divBdr>
                                        <w:top w:val="none" w:sz="0" w:space="0" w:color="auto"/>
                                        <w:left w:val="none" w:sz="0" w:space="0" w:color="auto"/>
                                        <w:bottom w:val="none" w:sz="0" w:space="0" w:color="auto"/>
                                        <w:right w:val="none" w:sz="0" w:space="0" w:color="auto"/>
                                      </w:divBdr>
                                      <w:divsChild>
                                        <w:div w:id="484779556">
                                          <w:marLeft w:val="0"/>
                                          <w:marRight w:val="0"/>
                                          <w:marTop w:val="0"/>
                                          <w:marBottom w:val="0"/>
                                          <w:divBdr>
                                            <w:top w:val="none" w:sz="0" w:space="0" w:color="auto"/>
                                            <w:left w:val="none" w:sz="0" w:space="0" w:color="auto"/>
                                            <w:bottom w:val="none" w:sz="0" w:space="0" w:color="auto"/>
                                            <w:right w:val="none" w:sz="0" w:space="0" w:color="auto"/>
                                          </w:divBdr>
                                          <w:divsChild>
                                            <w:div w:id="1555461749">
                                              <w:marLeft w:val="0"/>
                                              <w:marRight w:val="0"/>
                                              <w:marTop w:val="0"/>
                                              <w:marBottom w:val="0"/>
                                              <w:divBdr>
                                                <w:top w:val="none" w:sz="0" w:space="0" w:color="auto"/>
                                                <w:left w:val="none" w:sz="0" w:space="0" w:color="auto"/>
                                                <w:bottom w:val="none" w:sz="0" w:space="0" w:color="auto"/>
                                                <w:right w:val="none" w:sz="0" w:space="0" w:color="auto"/>
                                              </w:divBdr>
                                              <w:divsChild>
                                                <w:div w:id="26411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7300793">
      <w:bodyDiv w:val="1"/>
      <w:marLeft w:val="0"/>
      <w:marRight w:val="0"/>
      <w:marTop w:val="0"/>
      <w:marBottom w:val="0"/>
      <w:divBdr>
        <w:top w:val="none" w:sz="0" w:space="0" w:color="auto"/>
        <w:left w:val="none" w:sz="0" w:space="0" w:color="auto"/>
        <w:bottom w:val="none" w:sz="0" w:space="0" w:color="auto"/>
        <w:right w:val="none" w:sz="0" w:space="0" w:color="auto"/>
      </w:divBdr>
      <w:divsChild>
        <w:div w:id="1138764046">
          <w:marLeft w:val="0"/>
          <w:marRight w:val="0"/>
          <w:marTop w:val="0"/>
          <w:marBottom w:val="0"/>
          <w:divBdr>
            <w:top w:val="none" w:sz="0" w:space="0" w:color="auto"/>
            <w:left w:val="none" w:sz="0" w:space="0" w:color="auto"/>
            <w:bottom w:val="none" w:sz="0" w:space="0" w:color="auto"/>
            <w:right w:val="none" w:sz="0" w:space="0" w:color="auto"/>
          </w:divBdr>
          <w:divsChild>
            <w:div w:id="1032683250">
              <w:marLeft w:val="0"/>
              <w:marRight w:val="0"/>
              <w:marTop w:val="0"/>
              <w:marBottom w:val="0"/>
              <w:divBdr>
                <w:top w:val="none" w:sz="0" w:space="0" w:color="auto"/>
                <w:left w:val="none" w:sz="0" w:space="0" w:color="auto"/>
                <w:bottom w:val="none" w:sz="0" w:space="0" w:color="auto"/>
                <w:right w:val="none" w:sz="0" w:space="0" w:color="auto"/>
              </w:divBdr>
              <w:divsChild>
                <w:div w:id="1028143737">
                  <w:marLeft w:val="0"/>
                  <w:marRight w:val="0"/>
                  <w:marTop w:val="0"/>
                  <w:marBottom w:val="0"/>
                  <w:divBdr>
                    <w:top w:val="none" w:sz="0" w:space="0" w:color="auto"/>
                    <w:left w:val="none" w:sz="0" w:space="0" w:color="auto"/>
                    <w:bottom w:val="none" w:sz="0" w:space="0" w:color="auto"/>
                    <w:right w:val="none" w:sz="0" w:space="0" w:color="auto"/>
                  </w:divBdr>
                  <w:divsChild>
                    <w:div w:id="1672676410">
                      <w:marLeft w:val="0"/>
                      <w:marRight w:val="0"/>
                      <w:marTop w:val="0"/>
                      <w:marBottom w:val="0"/>
                      <w:divBdr>
                        <w:top w:val="none" w:sz="0" w:space="0" w:color="auto"/>
                        <w:left w:val="none" w:sz="0" w:space="0" w:color="auto"/>
                        <w:bottom w:val="none" w:sz="0" w:space="0" w:color="auto"/>
                        <w:right w:val="none" w:sz="0" w:space="0" w:color="auto"/>
                      </w:divBdr>
                      <w:divsChild>
                        <w:div w:id="585068925">
                          <w:marLeft w:val="0"/>
                          <w:marRight w:val="0"/>
                          <w:marTop w:val="0"/>
                          <w:marBottom w:val="0"/>
                          <w:divBdr>
                            <w:top w:val="single" w:sz="6" w:space="0" w:color="828282"/>
                            <w:left w:val="single" w:sz="6" w:space="0" w:color="828282"/>
                            <w:bottom w:val="single" w:sz="6" w:space="0" w:color="828282"/>
                            <w:right w:val="single" w:sz="6" w:space="0" w:color="828282"/>
                          </w:divBdr>
                          <w:divsChild>
                            <w:div w:id="1465730571">
                              <w:marLeft w:val="0"/>
                              <w:marRight w:val="0"/>
                              <w:marTop w:val="0"/>
                              <w:marBottom w:val="0"/>
                              <w:divBdr>
                                <w:top w:val="none" w:sz="0" w:space="0" w:color="auto"/>
                                <w:left w:val="none" w:sz="0" w:space="0" w:color="auto"/>
                                <w:bottom w:val="none" w:sz="0" w:space="0" w:color="auto"/>
                                <w:right w:val="none" w:sz="0" w:space="0" w:color="auto"/>
                              </w:divBdr>
                              <w:divsChild>
                                <w:div w:id="1613172092">
                                  <w:marLeft w:val="0"/>
                                  <w:marRight w:val="0"/>
                                  <w:marTop w:val="0"/>
                                  <w:marBottom w:val="0"/>
                                  <w:divBdr>
                                    <w:top w:val="none" w:sz="0" w:space="0" w:color="auto"/>
                                    <w:left w:val="none" w:sz="0" w:space="0" w:color="auto"/>
                                    <w:bottom w:val="none" w:sz="0" w:space="0" w:color="auto"/>
                                    <w:right w:val="none" w:sz="0" w:space="0" w:color="auto"/>
                                  </w:divBdr>
                                  <w:divsChild>
                                    <w:div w:id="1091973506">
                                      <w:marLeft w:val="0"/>
                                      <w:marRight w:val="0"/>
                                      <w:marTop w:val="0"/>
                                      <w:marBottom w:val="0"/>
                                      <w:divBdr>
                                        <w:top w:val="none" w:sz="0" w:space="0" w:color="auto"/>
                                        <w:left w:val="none" w:sz="0" w:space="0" w:color="auto"/>
                                        <w:bottom w:val="none" w:sz="0" w:space="0" w:color="auto"/>
                                        <w:right w:val="none" w:sz="0" w:space="0" w:color="auto"/>
                                      </w:divBdr>
                                      <w:divsChild>
                                        <w:div w:id="16737762">
                                          <w:marLeft w:val="0"/>
                                          <w:marRight w:val="0"/>
                                          <w:marTop w:val="0"/>
                                          <w:marBottom w:val="0"/>
                                          <w:divBdr>
                                            <w:top w:val="none" w:sz="0" w:space="0" w:color="auto"/>
                                            <w:left w:val="none" w:sz="0" w:space="0" w:color="auto"/>
                                            <w:bottom w:val="none" w:sz="0" w:space="0" w:color="auto"/>
                                            <w:right w:val="none" w:sz="0" w:space="0" w:color="auto"/>
                                          </w:divBdr>
                                          <w:divsChild>
                                            <w:div w:id="1125464565">
                                              <w:marLeft w:val="0"/>
                                              <w:marRight w:val="0"/>
                                              <w:marTop w:val="0"/>
                                              <w:marBottom w:val="0"/>
                                              <w:divBdr>
                                                <w:top w:val="none" w:sz="0" w:space="0" w:color="auto"/>
                                                <w:left w:val="none" w:sz="0" w:space="0" w:color="auto"/>
                                                <w:bottom w:val="none" w:sz="0" w:space="0" w:color="auto"/>
                                                <w:right w:val="none" w:sz="0" w:space="0" w:color="auto"/>
                                              </w:divBdr>
                                              <w:divsChild>
                                                <w:div w:id="754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205090">
      <w:bodyDiv w:val="1"/>
      <w:marLeft w:val="0"/>
      <w:marRight w:val="0"/>
      <w:marTop w:val="0"/>
      <w:marBottom w:val="0"/>
      <w:divBdr>
        <w:top w:val="none" w:sz="0" w:space="0" w:color="auto"/>
        <w:left w:val="none" w:sz="0" w:space="0" w:color="auto"/>
        <w:bottom w:val="none" w:sz="0" w:space="0" w:color="auto"/>
        <w:right w:val="none" w:sz="0" w:space="0" w:color="auto"/>
      </w:divBdr>
      <w:divsChild>
        <w:div w:id="1472749588">
          <w:marLeft w:val="0"/>
          <w:marRight w:val="0"/>
          <w:marTop w:val="0"/>
          <w:marBottom w:val="0"/>
          <w:divBdr>
            <w:top w:val="none" w:sz="0" w:space="0" w:color="auto"/>
            <w:left w:val="none" w:sz="0" w:space="0" w:color="auto"/>
            <w:bottom w:val="none" w:sz="0" w:space="0" w:color="auto"/>
            <w:right w:val="none" w:sz="0" w:space="0" w:color="auto"/>
          </w:divBdr>
          <w:divsChild>
            <w:div w:id="91632819">
              <w:marLeft w:val="0"/>
              <w:marRight w:val="0"/>
              <w:marTop w:val="0"/>
              <w:marBottom w:val="0"/>
              <w:divBdr>
                <w:top w:val="none" w:sz="0" w:space="0" w:color="auto"/>
                <w:left w:val="none" w:sz="0" w:space="0" w:color="auto"/>
                <w:bottom w:val="none" w:sz="0" w:space="0" w:color="auto"/>
                <w:right w:val="none" w:sz="0" w:space="0" w:color="auto"/>
              </w:divBdr>
              <w:divsChild>
                <w:div w:id="1586264159">
                  <w:marLeft w:val="0"/>
                  <w:marRight w:val="0"/>
                  <w:marTop w:val="0"/>
                  <w:marBottom w:val="0"/>
                  <w:divBdr>
                    <w:top w:val="none" w:sz="0" w:space="0" w:color="auto"/>
                    <w:left w:val="none" w:sz="0" w:space="0" w:color="auto"/>
                    <w:bottom w:val="none" w:sz="0" w:space="0" w:color="auto"/>
                    <w:right w:val="none" w:sz="0" w:space="0" w:color="auto"/>
                  </w:divBdr>
                  <w:divsChild>
                    <w:div w:id="1176383547">
                      <w:marLeft w:val="0"/>
                      <w:marRight w:val="0"/>
                      <w:marTop w:val="0"/>
                      <w:marBottom w:val="0"/>
                      <w:divBdr>
                        <w:top w:val="none" w:sz="0" w:space="0" w:color="auto"/>
                        <w:left w:val="none" w:sz="0" w:space="0" w:color="auto"/>
                        <w:bottom w:val="none" w:sz="0" w:space="0" w:color="auto"/>
                        <w:right w:val="none" w:sz="0" w:space="0" w:color="auto"/>
                      </w:divBdr>
                      <w:divsChild>
                        <w:div w:id="1646742221">
                          <w:marLeft w:val="0"/>
                          <w:marRight w:val="0"/>
                          <w:marTop w:val="0"/>
                          <w:marBottom w:val="0"/>
                          <w:divBdr>
                            <w:top w:val="single" w:sz="6" w:space="0" w:color="828282"/>
                            <w:left w:val="single" w:sz="6" w:space="0" w:color="828282"/>
                            <w:bottom w:val="single" w:sz="6" w:space="0" w:color="828282"/>
                            <w:right w:val="single" w:sz="6" w:space="0" w:color="828282"/>
                          </w:divBdr>
                          <w:divsChild>
                            <w:div w:id="1306861976">
                              <w:marLeft w:val="0"/>
                              <w:marRight w:val="0"/>
                              <w:marTop w:val="0"/>
                              <w:marBottom w:val="0"/>
                              <w:divBdr>
                                <w:top w:val="none" w:sz="0" w:space="0" w:color="auto"/>
                                <w:left w:val="none" w:sz="0" w:space="0" w:color="auto"/>
                                <w:bottom w:val="none" w:sz="0" w:space="0" w:color="auto"/>
                                <w:right w:val="none" w:sz="0" w:space="0" w:color="auto"/>
                              </w:divBdr>
                              <w:divsChild>
                                <w:div w:id="328408318">
                                  <w:marLeft w:val="0"/>
                                  <w:marRight w:val="0"/>
                                  <w:marTop w:val="0"/>
                                  <w:marBottom w:val="0"/>
                                  <w:divBdr>
                                    <w:top w:val="none" w:sz="0" w:space="0" w:color="auto"/>
                                    <w:left w:val="none" w:sz="0" w:space="0" w:color="auto"/>
                                    <w:bottom w:val="none" w:sz="0" w:space="0" w:color="auto"/>
                                    <w:right w:val="none" w:sz="0" w:space="0" w:color="auto"/>
                                  </w:divBdr>
                                  <w:divsChild>
                                    <w:div w:id="117572178">
                                      <w:marLeft w:val="0"/>
                                      <w:marRight w:val="0"/>
                                      <w:marTop w:val="0"/>
                                      <w:marBottom w:val="0"/>
                                      <w:divBdr>
                                        <w:top w:val="none" w:sz="0" w:space="0" w:color="auto"/>
                                        <w:left w:val="none" w:sz="0" w:space="0" w:color="auto"/>
                                        <w:bottom w:val="none" w:sz="0" w:space="0" w:color="auto"/>
                                        <w:right w:val="none" w:sz="0" w:space="0" w:color="auto"/>
                                      </w:divBdr>
                                      <w:divsChild>
                                        <w:div w:id="500042986">
                                          <w:marLeft w:val="0"/>
                                          <w:marRight w:val="0"/>
                                          <w:marTop w:val="0"/>
                                          <w:marBottom w:val="0"/>
                                          <w:divBdr>
                                            <w:top w:val="none" w:sz="0" w:space="0" w:color="auto"/>
                                            <w:left w:val="none" w:sz="0" w:space="0" w:color="auto"/>
                                            <w:bottom w:val="none" w:sz="0" w:space="0" w:color="auto"/>
                                            <w:right w:val="none" w:sz="0" w:space="0" w:color="auto"/>
                                          </w:divBdr>
                                          <w:divsChild>
                                            <w:div w:id="1623001456">
                                              <w:marLeft w:val="0"/>
                                              <w:marRight w:val="0"/>
                                              <w:marTop w:val="0"/>
                                              <w:marBottom w:val="0"/>
                                              <w:divBdr>
                                                <w:top w:val="none" w:sz="0" w:space="0" w:color="auto"/>
                                                <w:left w:val="none" w:sz="0" w:space="0" w:color="auto"/>
                                                <w:bottom w:val="none" w:sz="0" w:space="0" w:color="auto"/>
                                                <w:right w:val="none" w:sz="0" w:space="0" w:color="auto"/>
                                              </w:divBdr>
                                              <w:divsChild>
                                                <w:div w:id="199629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7441514">
      <w:bodyDiv w:val="1"/>
      <w:marLeft w:val="0"/>
      <w:marRight w:val="0"/>
      <w:marTop w:val="0"/>
      <w:marBottom w:val="0"/>
      <w:divBdr>
        <w:top w:val="none" w:sz="0" w:space="0" w:color="auto"/>
        <w:left w:val="none" w:sz="0" w:space="0" w:color="auto"/>
        <w:bottom w:val="none" w:sz="0" w:space="0" w:color="auto"/>
        <w:right w:val="none" w:sz="0" w:space="0" w:color="auto"/>
      </w:divBdr>
      <w:divsChild>
        <w:div w:id="1348018245">
          <w:marLeft w:val="0"/>
          <w:marRight w:val="0"/>
          <w:marTop w:val="0"/>
          <w:marBottom w:val="0"/>
          <w:divBdr>
            <w:top w:val="none" w:sz="0" w:space="0" w:color="auto"/>
            <w:left w:val="none" w:sz="0" w:space="0" w:color="auto"/>
            <w:bottom w:val="none" w:sz="0" w:space="0" w:color="auto"/>
            <w:right w:val="none" w:sz="0" w:space="0" w:color="auto"/>
          </w:divBdr>
          <w:divsChild>
            <w:div w:id="1302730505">
              <w:marLeft w:val="0"/>
              <w:marRight w:val="0"/>
              <w:marTop w:val="0"/>
              <w:marBottom w:val="0"/>
              <w:divBdr>
                <w:top w:val="none" w:sz="0" w:space="0" w:color="auto"/>
                <w:left w:val="none" w:sz="0" w:space="0" w:color="auto"/>
                <w:bottom w:val="none" w:sz="0" w:space="0" w:color="auto"/>
                <w:right w:val="none" w:sz="0" w:space="0" w:color="auto"/>
              </w:divBdr>
              <w:divsChild>
                <w:div w:id="1107238169">
                  <w:marLeft w:val="0"/>
                  <w:marRight w:val="0"/>
                  <w:marTop w:val="0"/>
                  <w:marBottom w:val="0"/>
                  <w:divBdr>
                    <w:top w:val="none" w:sz="0" w:space="0" w:color="auto"/>
                    <w:left w:val="none" w:sz="0" w:space="0" w:color="auto"/>
                    <w:bottom w:val="none" w:sz="0" w:space="0" w:color="auto"/>
                    <w:right w:val="none" w:sz="0" w:space="0" w:color="auto"/>
                  </w:divBdr>
                  <w:divsChild>
                    <w:div w:id="489250728">
                      <w:marLeft w:val="0"/>
                      <w:marRight w:val="0"/>
                      <w:marTop w:val="0"/>
                      <w:marBottom w:val="0"/>
                      <w:divBdr>
                        <w:top w:val="none" w:sz="0" w:space="0" w:color="auto"/>
                        <w:left w:val="none" w:sz="0" w:space="0" w:color="auto"/>
                        <w:bottom w:val="none" w:sz="0" w:space="0" w:color="auto"/>
                        <w:right w:val="none" w:sz="0" w:space="0" w:color="auto"/>
                      </w:divBdr>
                      <w:divsChild>
                        <w:div w:id="1924684110">
                          <w:marLeft w:val="0"/>
                          <w:marRight w:val="0"/>
                          <w:marTop w:val="0"/>
                          <w:marBottom w:val="0"/>
                          <w:divBdr>
                            <w:top w:val="single" w:sz="6" w:space="0" w:color="828282"/>
                            <w:left w:val="single" w:sz="6" w:space="0" w:color="828282"/>
                            <w:bottom w:val="single" w:sz="6" w:space="0" w:color="828282"/>
                            <w:right w:val="single" w:sz="6" w:space="0" w:color="828282"/>
                          </w:divBdr>
                          <w:divsChild>
                            <w:div w:id="1310984362">
                              <w:marLeft w:val="0"/>
                              <w:marRight w:val="0"/>
                              <w:marTop w:val="0"/>
                              <w:marBottom w:val="0"/>
                              <w:divBdr>
                                <w:top w:val="none" w:sz="0" w:space="0" w:color="auto"/>
                                <w:left w:val="none" w:sz="0" w:space="0" w:color="auto"/>
                                <w:bottom w:val="none" w:sz="0" w:space="0" w:color="auto"/>
                                <w:right w:val="none" w:sz="0" w:space="0" w:color="auto"/>
                              </w:divBdr>
                              <w:divsChild>
                                <w:div w:id="996344300">
                                  <w:marLeft w:val="0"/>
                                  <w:marRight w:val="0"/>
                                  <w:marTop w:val="0"/>
                                  <w:marBottom w:val="0"/>
                                  <w:divBdr>
                                    <w:top w:val="none" w:sz="0" w:space="0" w:color="auto"/>
                                    <w:left w:val="none" w:sz="0" w:space="0" w:color="auto"/>
                                    <w:bottom w:val="none" w:sz="0" w:space="0" w:color="auto"/>
                                    <w:right w:val="none" w:sz="0" w:space="0" w:color="auto"/>
                                  </w:divBdr>
                                  <w:divsChild>
                                    <w:div w:id="162553310">
                                      <w:marLeft w:val="0"/>
                                      <w:marRight w:val="0"/>
                                      <w:marTop w:val="0"/>
                                      <w:marBottom w:val="0"/>
                                      <w:divBdr>
                                        <w:top w:val="none" w:sz="0" w:space="0" w:color="auto"/>
                                        <w:left w:val="none" w:sz="0" w:space="0" w:color="auto"/>
                                        <w:bottom w:val="none" w:sz="0" w:space="0" w:color="auto"/>
                                        <w:right w:val="none" w:sz="0" w:space="0" w:color="auto"/>
                                      </w:divBdr>
                                      <w:divsChild>
                                        <w:div w:id="1173109234">
                                          <w:marLeft w:val="0"/>
                                          <w:marRight w:val="0"/>
                                          <w:marTop w:val="0"/>
                                          <w:marBottom w:val="0"/>
                                          <w:divBdr>
                                            <w:top w:val="none" w:sz="0" w:space="0" w:color="auto"/>
                                            <w:left w:val="none" w:sz="0" w:space="0" w:color="auto"/>
                                            <w:bottom w:val="none" w:sz="0" w:space="0" w:color="auto"/>
                                            <w:right w:val="none" w:sz="0" w:space="0" w:color="auto"/>
                                          </w:divBdr>
                                          <w:divsChild>
                                            <w:div w:id="1581066041">
                                              <w:marLeft w:val="0"/>
                                              <w:marRight w:val="0"/>
                                              <w:marTop w:val="0"/>
                                              <w:marBottom w:val="0"/>
                                              <w:divBdr>
                                                <w:top w:val="none" w:sz="0" w:space="0" w:color="auto"/>
                                                <w:left w:val="none" w:sz="0" w:space="0" w:color="auto"/>
                                                <w:bottom w:val="none" w:sz="0" w:space="0" w:color="auto"/>
                                                <w:right w:val="none" w:sz="0" w:space="0" w:color="auto"/>
                                              </w:divBdr>
                                              <w:divsChild>
                                                <w:div w:id="11758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728639">
      <w:bodyDiv w:val="1"/>
      <w:marLeft w:val="0"/>
      <w:marRight w:val="0"/>
      <w:marTop w:val="0"/>
      <w:marBottom w:val="0"/>
      <w:divBdr>
        <w:top w:val="none" w:sz="0" w:space="0" w:color="auto"/>
        <w:left w:val="none" w:sz="0" w:space="0" w:color="auto"/>
        <w:bottom w:val="none" w:sz="0" w:space="0" w:color="auto"/>
        <w:right w:val="none" w:sz="0" w:space="0" w:color="auto"/>
      </w:divBdr>
    </w:div>
    <w:div w:id="413748163">
      <w:bodyDiv w:val="1"/>
      <w:marLeft w:val="0"/>
      <w:marRight w:val="0"/>
      <w:marTop w:val="0"/>
      <w:marBottom w:val="0"/>
      <w:divBdr>
        <w:top w:val="none" w:sz="0" w:space="0" w:color="auto"/>
        <w:left w:val="none" w:sz="0" w:space="0" w:color="auto"/>
        <w:bottom w:val="none" w:sz="0" w:space="0" w:color="auto"/>
        <w:right w:val="none" w:sz="0" w:space="0" w:color="auto"/>
      </w:divBdr>
      <w:divsChild>
        <w:div w:id="366150273">
          <w:marLeft w:val="0"/>
          <w:marRight w:val="0"/>
          <w:marTop w:val="0"/>
          <w:marBottom w:val="0"/>
          <w:divBdr>
            <w:top w:val="none" w:sz="0" w:space="0" w:color="auto"/>
            <w:left w:val="none" w:sz="0" w:space="0" w:color="auto"/>
            <w:bottom w:val="none" w:sz="0" w:space="0" w:color="auto"/>
            <w:right w:val="none" w:sz="0" w:space="0" w:color="auto"/>
          </w:divBdr>
          <w:divsChild>
            <w:div w:id="1592591457">
              <w:marLeft w:val="0"/>
              <w:marRight w:val="0"/>
              <w:marTop w:val="0"/>
              <w:marBottom w:val="0"/>
              <w:divBdr>
                <w:top w:val="none" w:sz="0" w:space="0" w:color="auto"/>
                <w:left w:val="none" w:sz="0" w:space="0" w:color="auto"/>
                <w:bottom w:val="none" w:sz="0" w:space="0" w:color="auto"/>
                <w:right w:val="none" w:sz="0" w:space="0" w:color="auto"/>
              </w:divBdr>
              <w:divsChild>
                <w:div w:id="147283386">
                  <w:marLeft w:val="0"/>
                  <w:marRight w:val="0"/>
                  <w:marTop w:val="0"/>
                  <w:marBottom w:val="0"/>
                  <w:divBdr>
                    <w:top w:val="none" w:sz="0" w:space="0" w:color="auto"/>
                    <w:left w:val="none" w:sz="0" w:space="0" w:color="auto"/>
                    <w:bottom w:val="none" w:sz="0" w:space="0" w:color="auto"/>
                    <w:right w:val="none" w:sz="0" w:space="0" w:color="auto"/>
                  </w:divBdr>
                  <w:divsChild>
                    <w:div w:id="770510993">
                      <w:marLeft w:val="0"/>
                      <w:marRight w:val="0"/>
                      <w:marTop w:val="0"/>
                      <w:marBottom w:val="0"/>
                      <w:divBdr>
                        <w:top w:val="none" w:sz="0" w:space="0" w:color="auto"/>
                        <w:left w:val="none" w:sz="0" w:space="0" w:color="auto"/>
                        <w:bottom w:val="none" w:sz="0" w:space="0" w:color="auto"/>
                        <w:right w:val="none" w:sz="0" w:space="0" w:color="auto"/>
                      </w:divBdr>
                      <w:divsChild>
                        <w:div w:id="613292285">
                          <w:marLeft w:val="0"/>
                          <w:marRight w:val="0"/>
                          <w:marTop w:val="0"/>
                          <w:marBottom w:val="0"/>
                          <w:divBdr>
                            <w:top w:val="single" w:sz="6" w:space="0" w:color="828282"/>
                            <w:left w:val="single" w:sz="6" w:space="0" w:color="828282"/>
                            <w:bottom w:val="single" w:sz="6" w:space="0" w:color="828282"/>
                            <w:right w:val="single" w:sz="6" w:space="0" w:color="828282"/>
                          </w:divBdr>
                          <w:divsChild>
                            <w:div w:id="1002004661">
                              <w:marLeft w:val="0"/>
                              <w:marRight w:val="0"/>
                              <w:marTop w:val="0"/>
                              <w:marBottom w:val="0"/>
                              <w:divBdr>
                                <w:top w:val="none" w:sz="0" w:space="0" w:color="auto"/>
                                <w:left w:val="none" w:sz="0" w:space="0" w:color="auto"/>
                                <w:bottom w:val="none" w:sz="0" w:space="0" w:color="auto"/>
                                <w:right w:val="none" w:sz="0" w:space="0" w:color="auto"/>
                              </w:divBdr>
                              <w:divsChild>
                                <w:div w:id="1282347161">
                                  <w:marLeft w:val="0"/>
                                  <w:marRight w:val="0"/>
                                  <w:marTop w:val="0"/>
                                  <w:marBottom w:val="0"/>
                                  <w:divBdr>
                                    <w:top w:val="none" w:sz="0" w:space="0" w:color="auto"/>
                                    <w:left w:val="none" w:sz="0" w:space="0" w:color="auto"/>
                                    <w:bottom w:val="none" w:sz="0" w:space="0" w:color="auto"/>
                                    <w:right w:val="none" w:sz="0" w:space="0" w:color="auto"/>
                                  </w:divBdr>
                                  <w:divsChild>
                                    <w:div w:id="1658268847">
                                      <w:marLeft w:val="0"/>
                                      <w:marRight w:val="0"/>
                                      <w:marTop w:val="0"/>
                                      <w:marBottom w:val="0"/>
                                      <w:divBdr>
                                        <w:top w:val="none" w:sz="0" w:space="0" w:color="auto"/>
                                        <w:left w:val="none" w:sz="0" w:space="0" w:color="auto"/>
                                        <w:bottom w:val="none" w:sz="0" w:space="0" w:color="auto"/>
                                        <w:right w:val="none" w:sz="0" w:space="0" w:color="auto"/>
                                      </w:divBdr>
                                      <w:divsChild>
                                        <w:div w:id="790974092">
                                          <w:marLeft w:val="0"/>
                                          <w:marRight w:val="0"/>
                                          <w:marTop w:val="0"/>
                                          <w:marBottom w:val="0"/>
                                          <w:divBdr>
                                            <w:top w:val="none" w:sz="0" w:space="0" w:color="auto"/>
                                            <w:left w:val="none" w:sz="0" w:space="0" w:color="auto"/>
                                            <w:bottom w:val="none" w:sz="0" w:space="0" w:color="auto"/>
                                            <w:right w:val="none" w:sz="0" w:space="0" w:color="auto"/>
                                          </w:divBdr>
                                          <w:divsChild>
                                            <w:div w:id="1058090625">
                                              <w:marLeft w:val="0"/>
                                              <w:marRight w:val="0"/>
                                              <w:marTop w:val="0"/>
                                              <w:marBottom w:val="0"/>
                                              <w:divBdr>
                                                <w:top w:val="none" w:sz="0" w:space="0" w:color="auto"/>
                                                <w:left w:val="none" w:sz="0" w:space="0" w:color="auto"/>
                                                <w:bottom w:val="none" w:sz="0" w:space="0" w:color="auto"/>
                                                <w:right w:val="none" w:sz="0" w:space="0" w:color="auto"/>
                                              </w:divBdr>
                                              <w:divsChild>
                                                <w:div w:id="3134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1630473">
      <w:bodyDiv w:val="1"/>
      <w:marLeft w:val="0"/>
      <w:marRight w:val="0"/>
      <w:marTop w:val="0"/>
      <w:marBottom w:val="0"/>
      <w:divBdr>
        <w:top w:val="none" w:sz="0" w:space="0" w:color="auto"/>
        <w:left w:val="none" w:sz="0" w:space="0" w:color="auto"/>
        <w:bottom w:val="none" w:sz="0" w:space="0" w:color="auto"/>
        <w:right w:val="none" w:sz="0" w:space="0" w:color="auto"/>
      </w:divBdr>
      <w:divsChild>
        <w:div w:id="1250820360">
          <w:marLeft w:val="0"/>
          <w:marRight w:val="0"/>
          <w:marTop w:val="0"/>
          <w:marBottom w:val="0"/>
          <w:divBdr>
            <w:top w:val="none" w:sz="0" w:space="0" w:color="auto"/>
            <w:left w:val="none" w:sz="0" w:space="0" w:color="auto"/>
            <w:bottom w:val="none" w:sz="0" w:space="0" w:color="auto"/>
            <w:right w:val="none" w:sz="0" w:space="0" w:color="auto"/>
          </w:divBdr>
          <w:divsChild>
            <w:div w:id="1024328823">
              <w:marLeft w:val="0"/>
              <w:marRight w:val="0"/>
              <w:marTop w:val="0"/>
              <w:marBottom w:val="0"/>
              <w:divBdr>
                <w:top w:val="none" w:sz="0" w:space="0" w:color="auto"/>
                <w:left w:val="none" w:sz="0" w:space="0" w:color="auto"/>
                <w:bottom w:val="none" w:sz="0" w:space="0" w:color="auto"/>
                <w:right w:val="none" w:sz="0" w:space="0" w:color="auto"/>
              </w:divBdr>
              <w:divsChild>
                <w:div w:id="1664817265">
                  <w:marLeft w:val="0"/>
                  <w:marRight w:val="0"/>
                  <w:marTop w:val="0"/>
                  <w:marBottom w:val="0"/>
                  <w:divBdr>
                    <w:top w:val="none" w:sz="0" w:space="0" w:color="auto"/>
                    <w:left w:val="none" w:sz="0" w:space="0" w:color="auto"/>
                    <w:bottom w:val="none" w:sz="0" w:space="0" w:color="auto"/>
                    <w:right w:val="none" w:sz="0" w:space="0" w:color="auto"/>
                  </w:divBdr>
                  <w:divsChild>
                    <w:div w:id="1912736511">
                      <w:marLeft w:val="0"/>
                      <w:marRight w:val="0"/>
                      <w:marTop w:val="0"/>
                      <w:marBottom w:val="0"/>
                      <w:divBdr>
                        <w:top w:val="none" w:sz="0" w:space="0" w:color="auto"/>
                        <w:left w:val="none" w:sz="0" w:space="0" w:color="auto"/>
                        <w:bottom w:val="none" w:sz="0" w:space="0" w:color="auto"/>
                        <w:right w:val="none" w:sz="0" w:space="0" w:color="auto"/>
                      </w:divBdr>
                      <w:divsChild>
                        <w:div w:id="1450278003">
                          <w:marLeft w:val="0"/>
                          <w:marRight w:val="0"/>
                          <w:marTop w:val="0"/>
                          <w:marBottom w:val="0"/>
                          <w:divBdr>
                            <w:top w:val="single" w:sz="6" w:space="0" w:color="828282"/>
                            <w:left w:val="single" w:sz="6" w:space="0" w:color="828282"/>
                            <w:bottom w:val="single" w:sz="6" w:space="0" w:color="828282"/>
                            <w:right w:val="single" w:sz="6" w:space="0" w:color="828282"/>
                          </w:divBdr>
                          <w:divsChild>
                            <w:div w:id="1326787726">
                              <w:marLeft w:val="0"/>
                              <w:marRight w:val="0"/>
                              <w:marTop w:val="0"/>
                              <w:marBottom w:val="0"/>
                              <w:divBdr>
                                <w:top w:val="none" w:sz="0" w:space="0" w:color="auto"/>
                                <w:left w:val="none" w:sz="0" w:space="0" w:color="auto"/>
                                <w:bottom w:val="none" w:sz="0" w:space="0" w:color="auto"/>
                                <w:right w:val="none" w:sz="0" w:space="0" w:color="auto"/>
                              </w:divBdr>
                              <w:divsChild>
                                <w:div w:id="1590380878">
                                  <w:marLeft w:val="0"/>
                                  <w:marRight w:val="0"/>
                                  <w:marTop w:val="0"/>
                                  <w:marBottom w:val="0"/>
                                  <w:divBdr>
                                    <w:top w:val="none" w:sz="0" w:space="0" w:color="auto"/>
                                    <w:left w:val="none" w:sz="0" w:space="0" w:color="auto"/>
                                    <w:bottom w:val="none" w:sz="0" w:space="0" w:color="auto"/>
                                    <w:right w:val="none" w:sz="0" w:space="0" w:color="auto"/>
                                  </w:divBdr>
                                  <w:divsChild>
                                    <w:div w:id="391656110">
                                      <w:marLeft w:val="0"/>
                                      <w:marRight w:val="0"/>
                                      <w:marTop w:val="0"/>
                                      <w:marBottom w:val="0"/>
                                      <w:divBdr>
                                        <w:top w:val="none" w:sz="0" w:space="0" w:color="auto"/>
                                        <w:left w:val="none" w:sz="0" w:space="0" w:color="auto"/>
                                        <w:bottom w:val="none" w:sz="0" w:space="0" w:color="auto"/>
                                        <w:right w:val="none" w:sz="0" w:space="0" w:color="auto"/>
                                      </w:divBdr>
                                      <w:divsChild>
                                        <w:div w:id="1539005187">
                                          <w:marLeft w:val="0"/>
                                          <w:marRight w:val="0"/>
                                          <w:marTop w:val="0"/>
                                          <w:marBottom w:val="0"/>
                                          <w:divBdr>
                                            <w:top w:val="none" w:sz="0" w:space="0" w:color="auto"/>
                                            <w:left w:val="none" w:sz="0" w:space="0" w:color="auto"/>
                                            <w:bottom w:val="none" w:sz="0" w:space="0" w:color="auto"/>
                                            <w:right w:val="none" w:sz="0" w:space="0" w:color="auto"/>
                                          </w:divBdr>
                                          <w:divsChild>
                                            <w:div w:id="1702822010">
                                              <w:marLeft w:val="0"/>
                                              <w:marRight w:val="0"/>
                                              <w:marTop w:val="0"/>
                                              <w:marBottom w:val="0"/>
                                              <w:divBdr>
                                                <w:top w:val="none" w:sz="0" w:space="0" w:color="auto"/>
                                                <w:left w:val="none" w:sz="0" w:space="0" w:color="auto"/>
                                                <w:bottom w:val="none" w:sz="0" w:space="0" w:color="auto"/>
                                                <w:right w:val="none" w:sz="0" w:space="0" w:color="auto"/>
                                              </w:divBdr>
                                              <w:divsChild>
                                                <w:div w:id="163678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6917">
      <w:bodyDiv w:val="1"/>
      <w:marLeft w:val="0"/>
      <w:marRight w:val="0"/>
      <w:marTop w:val="0"/>
      <w:marBottom w:val="0"/>
      <w:divBdr>
        <w:top w:val="none" w:sz="0" w:space="0" w:color="auto"/>
        <w:left w:val="none" w:sz="0" w:space="0" w:color="auto"/>
        <w:bottom w:val="none" w:sz="0" w:space="0" w:color="auto"/>
        <w:right w:val="none" w:sz="0" w:space="0" w:color="auto"/>
      </w:divBdr>
    </w:div>
    <w:div w:id="487794242">
      <w:bodyDiv w:val="1"/>
      <w:marLeft w:val="0"/>
      <w:marRight w:val="0"/>
      <w:marTop w:val="0"/>
      <w:marBottom w:val="0"/>
      <w:divBdr>
        <w:top w:val="none" w:sz="0" w:space="0" w:color="auto"/>
        <w:left w:val="none" w:sz="0" w:space="0" w:color="auto"/>
        <w:bottom w:val="none" w:sz="0" w:space="0" w:color="auto"/>
        <w:right w:val="none" w:sz="0" w:space="0" w:color="auto"/>
      </w:divBdr>
      <w:divsChild>
        <w:div w:id="716778780">
          <w:marLeft w:val="0"/>
          <w:marRight w:val="0"/>
          <w:marTop w:val="0"/>
          <w:marBottom w:val="0"/>
          <w:divBdr>
            <w:top w:val="none" w:sz="0" w:space="0" w:color="auto"/>
            <w:left w:val="none" w:sz="0" w:space="0" w:color="auto"/>
            <w:bottom w:val="none" w:sz="0" w:space="0" w:color="auto"/>
            <w:right w:val="none" w:sz="0" w:space="0" w:color="auto"/>
          </w:divBdr>
          <w:divsChild>
            <w:div w:id="1888758328">
              <w:marLeft w:val="0"/>
              <w:marRight w:val="0"/>
              <w:marTop w:val="0"/>
              <w:marBottom w:val="0"/>
              <w:divBdr>
                <w:top w:val="none" w:sz="0" w:space="0" w:color="auto"/>
                <w:left w:val="none" w:sz="0" w:space="0" w:color="auto"/>
                <w:bottom w:val="none" w:sz="0" w:space="0" w:color="auto"/>
                <w:right w:val="none" w:sz="0" w:space="0" w:color="auto"/>
              </w:divBdr>
              <w:divsChild>
                <w:div w:id="223689425">
                  <w:marLeft w:val="0"/>
                  <w:marRight w:val="0"/>
                  <w:marTop w:val="0"/>
                  <w:marBottom w:val="0"/>
                  <w:divBdr>
                    <w:top w:val="none" w:sz="0" w:space="0" w:color="auto"/>
                    <w:left w:val="none" w:sz="0" w:space="0" w:color="auto"/>
                    <w:bottom w:val="none" w:sz="0" w:space="0" w:color="auto"/>
                    <w:right w:val="none" w:sz="0" w:space="0" w:color="auto"/>
                  </w:divBdr>
                  <w:divsChild>
                    <w:div w:id="699547863">
                      <w:marLeft w:val="0"/>
                      <w:marRight w:val="0"/>
                      <w:marTop w:val="0"/>
                      <w:marBottom w:val="0"/>
                      <w:divBdr>
                        <w:top w:val="none" w:sz="0" w:space="0" w:color="auto"/>
                        <w:left w:val="none" w:sz="0" w:space="0" w:color="auto"/>
                        <w:bottom w:val="none" w:sz="0" w:space="0" w:color="auto"/>
                        <w:right w:val="none" w:sz="0" w:space="0" w:color="auto"/>
                      </w:divBdr>
                      <w:divsChild>
                        <w:div w:id="339083558">
                          <w:marLeft w:val="0"/>
                          <w:marRight w:val="0"/>
                          <w:marTop w:val="0"/>
                          <w:marBottom w:val="0"/>
                          <w:divBdr>
                            <w:top w:val="single" w:sz="6" w:space="0" w:color="828282"/>
                            <w:left w:val="single" w:sz="6" w:space="0" w:color="828282"/>
                            <w:bottom w:val="single" w:sz="6" w:space="0" w:color="828282"/>
                            <w:right w:val="single" w:sz="6" w:space="0" w:color="828282"/>
                          </w:divBdr>
                          <w:divsChild>
                            <w:div w:id="1489785352">
                              <w:marLeft w:val="0"/>
                              <w:marRight w:val="0"/>
                              <w:marTop w:val="0"/>
                              <w:marBottom w:val="0"/>
                              <w:divBdr>
                                <w:top w:val="none" w:sz="0" w:space="0" w:color="auto"/>
                                <w:left w:val="none" w:sz="0" w:space="0" w:color="auto"/>
                                <w:bottom w:val="none" w:sz="0" w:space="0" w:color="auto"/>
                                <w:right w:val="none" w:sz="0" w:space="0" w:color="auto"/>
                              </w:divBdr>
                              <w:divsChild>
                                <w:div w:id="1389526250">
                                  <w:marLeft w:val="0"/>
                                  <w:marRight w:val="0"/>
                                  <w:marTop w:val="0"/>
                                  <w:marBottom w:val="0"/>
                                  <w:divBdr>
                                    <w:top w:val="none" w:sz="0" w:space="0" w:color="auto"/>
                                    <w:left w:val="none" w:sz="0" w:space="0" w:color="auto"/>
                                    <w:bottom w:val="none" w:sz="0" w:space="0" w:color="auto"/>
                                    <w:right w:val="none" w:sz="0" w:space="0" w:color="auto"/>
                                  </w:divBdr>
                                  <w:divsChild>
                                    <w:div w:id="1252661822">
                                      <w:marLeft w:val="0"/>
                                      <w:marRight w:val="0"/>
                                      <w:marTop w:val="0"/>
                                      <w:marBottom w:val="0"/>
                                      <w:divBdr>
                                        <w:top w:val="none" w:sz="0" w:space="0" w:color="auto"/>
                                        <w:left w:val="none" w:sz="0" w:space="0" w:color="auto"/>
                                        <w:bottom w:val="none" w:sz="0" w:space="0" w:color="auto"/>
                                        <w:right w:val="none" w:sz="0" w:space="0" w:color="auto"/>
                                      </w:divBdr>
                                      <w:divsChild>
                                        <w:div w:id="1138449516">
                                          <w:marLeft w:val="0"/>
                                          <w:marRight w:val="0"/>
                                          <w:marTop w:val="0"/>
                                          <w:marBottom w:val="0"/>
                                          <w:divBdr>
                                            <w:top w:val="none" w:sz="0" w:space="0" w:color="auto"/>
                                            <w:left w:val="none" w:sz="0" w:space="0" w:color="auto"/>
                                            <w:bottom w:val="none" w:sz="0" w:space="0" w:color="auto"/>
                                            <w:right w:val="none" w:sz="0" w:space="0" w:color="auto"/>
                                          </w:divBdr>
                                          <w:divsChild>
                                            <w:div w:id="385764439">
                                              <w:marLeft w:val="0"/>
                                              <w:marRight w:val="0"/>
                                              <w:marTop w:val="0"/>
                                              <w:marBottom w:val="0"/>
                                              <w:divBdr>
                                                <w:top w:val="none" w:sz="0" w:space="0" w:color="auto"/>
                                                <w:left w:val="none" w:sz="0" w:space="0" w:color="auto"/>
                                                <w:bottom w:val="none" w:sz="0" w:space="0" w:color="auto"/>
                                                <w:right w:val="none" w:sz="0" w:space="0" w:color="auto"/>
                                              </w:divBdr>
                                              <w:divsChild>
                                                <w:div w:id="17972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848613">
      <w:bodyDiv w:val="1"/>
      <w:marLeft w:val="0"/>
      <w:marRight w:val="0"/>
      <w:marTop w:val="0"/>
      <w:marBottom w:val="0"/>
      <w:divBdr>
        <w:top w:val="none" w:sz="0" w:space="0" w:color="auto"/>
        <w:left w:val="none" w:sz="0" w:space="0" w:color="auto"/>
        <w:bottom w:val="none" w:sz="0" w:space="0" w:color="auto"/>
        <w:right w:val="none" w:sz="0" w:space="0" w:color="auto"/>
      </w:divBdr>
    </w:div>
    <w:div w:id="633948445">
      <w:bodyDiv w:val="1"/>
      <w:marLeft w:val="0"/>
      <w:marRight w:val="0"/>
      <w:marTop w:val="0"/>
      <w:marBottom w:val="0"/>
      <w:divBdr>
        <w:top w:val="none" w:sz="0" w:space="0" w:color="auto"/>
        <w:left w:val="none" w:sz="0" w:space="0" w:color="auto"/>
        <w:bottom w:val="none" w:sz="0" w:space="0" w:color="auto"/>
        <w:right w:val="none" w:sz="0" w:space="0" w:color="auto"/>
      </w:divBdr>
    </w:div>
    <w:div w:id="652489504">
      <w:bodyDiv w:val="1"/>
      <w:marLeft w:val="0"/>
      <w:marRight w:val="0"/>
      <w:marTop w:val="0"/>
      <w:marBottom w:val="0"/>
      <w:divBdr>
        <w:top w:val="none" w:sz="0" w:space="0" w:color="auto"/>
        <w:left w:val="none" w:sz="0" w:space="0" w:color="auto"/>
        <w:bottom w:val="none" w:sz="0" w:space="0" w:color="auto"/>
        <w:right w:val="none" w:sz="0" w:space="0" w:color="auto"/>
      </w:divBdr>
      <w:divsChild>
        <w:div w:id="1820341276">
          <w:marLeft w:val="0"/>
          <w:marRight w:val="0"/>
          <w:marTop w:val="0"/>
          <w:marBottom w:val="0"/>
          <w:divBdr>
            <w:top w:val="none" w:sz="0" w:space="0" w:color="auto"/>
            <w:left w:val="none" w:sz="0" w:space="0" w:color="auto"/>
            <w:bottom w:val="none" w:sz="0" w:space="0" w:color="auto"/>
            <w:right w:val="none" w:sz="0" w:space="0" w:color="auto"/>
          </w:divBdr>
          <w:divsChild>
            <w:div w:id="446511961">
              <w:marLeft w:val="0"/>
              <w:marRight w:val="0"/>
              <w:marTop w:val="0"/>
              <w:marBottom w:val="0"/>
              <w:divBdr>
                <w:top w:val="none" w:sz="0" w:space="0" w:color="auto"/>
                <w:left w:val="none" w:sz="0" w:space="0" w:color="auto"/>
                <w:bottom w:val="none" w:sz="0" w:space="0" w:color="auto"/>
                <w:right w:val="none" w:sz="0" w:space="0" w:color="auto"/>
              </w:divBdr>
              <w:divsChild>
                <w:div w:id="1885825456">
                  <w:marLeft w:val="0"/>
                  <w:marRight w:val="0"/>
                  <w:marTop w:val="0"/>
                  <w:marBottom w:val="0"/>
                  <w:divBdr>
                    <w:top w:val="none" w:sz="0" w:space="0" w:color="auto"/>
                    <w:left w:val="none" w:sz="0" w:space="0" w:color="auto"/>
                    <w:bottom w:val="none" w:sz="0" w:space="0" w:color="auto"/>
                    <w:right w:val="none" w:sz="0" w:space="0" w:color="auto"/>
                  </w:divBdr>
                  <w:divsChild>
                    <w:div w:id="1449080218">
                      <w:marLeft w:val="0"/>
                      <w:marRight w:val="0"/>
                      <w:marTop w:val="0"/>
                      <w:marBottom w:val="0"/>
                      <w:divBdr>
                        <w:top w:val="none" w:sz="0" w:space="0" w:color="auto"/>
                        <w:left w:val="none" w:sz="0" w:space="0" w:color="auto"/>
                        <w:bottom w:val="none" w:sz="0" w:space="0" w:color="auto"/>
                        <w:right w:val="none" w:sz="0" w:space="0" w:color="auto"/>
                      </w:divBdr>
                      <w:divsChild>
                        <w:div w:id="813982656">
                          <w:marLeft w:val="0"/>
                          <w:marRight w:val="0"/>
                          <w:marTop w:val="0"/>
                          <w:marBottom w:val="0"/>
                          <w:divBdr>
                            <w:top w:val="single" w:sz="6" w:space="0" w:color="828282"/>
                            <w:left w:val="single" w:sz="6" w:space="0" w:color="828282"/>
                            <w:bottom w:val="single" w:sz="6" w:space="0" w:color="828282"/>
                            <w:right w:val="single" w:sz="6" w:space="0" w:color="828282"/>
                          </w:divBdr>
                          <w:divsChild>
                            <w:div w:id="885025714">
                              <w:marLeft w:val="0"/>
                              <w:marRight w:val="0"/>
                              <w:marTop w:val="0"/>
                              <w:marBottom w:val="0"/>
                              <w:divBdr>
                                <w:top w:val="none" w:sz="0" w:space="0" w:color="auto"/>
                                <w:left w:val="none" w:sz="0" w:space="0" w:color="auto"/>
                                <w:bottom w:val="none" w:sz="0" w:space="0" w:color="auto"/>
                                <w:right w:val="none" w:sz="0" w:space="0" w:color="auto"/>
                              </w:divBdr>
                              <w:divsChild>
                                <w:div w:id="1995403680">
                                  <w:marLeft w:val="0"/>
                                  <w:marRight w:val="0"/>
                                  <w:marTop w:val="0"/>
                                  <w:marBottom w:val="0"/>
                                  <w:divBdr>
                                    <w:top w:val="none" w:sz="0" w:space="0" w:color="auto"/>
                                    <w:left w:val="none" w:sz="0" w:space="0" w:color="auto"/>
                                    <w:bottom w:val="none" w:sz="0" w:space="0" w:color="auto"/>
                                    <w:right w:val="none" w:sz="0" w:space="0" w:color="auto"/>
                                  </w:divBdr>
                                  <w:divsChild>
                                    <w:div w:id="498271022">
                                      <w:marLeft w:val="0"/>
                                      <w:marRight w:val="0"/>
                                      <w:marTop w:val="0"/>
                                      <w:marBottom w:val="0"/>
                                      <w:divBdr>
                                        <w:top w:val="none" w:sz="0" w:space="0" w:color="auto"/>
                                        <w:left w:val="none" w:sz="0" w:space="0" w:color="auto"/>
                                        <w:bottom w:val="none" w:sz="0" w:space="0" w:color="auto"/>
                                        <w:right w:val="none" w:sz="0" w:space="0" w:color="auto"/>
                                      </w:divBdr>
                                      <w:divsChild>
                                        <w:div w:id="1494376729">
                                          <w:marLeft w:val="0"/>
                                          <w:marRight w:val="0"/>
                                          <w:marTop w:val="0"/>
                                          <w:marBottom w:val="0"/>
                                          <w:divBdr>
                                            <w:top w:val="none" w:sz="0" w:space="0" w:color="auto"/>
                                            <w:left w:val="none" w:sz="0" w:space="0" w:color="auto"/>
                                            <w:bottom w:val="none" w:sz="0" w:space="0" w:color="auto"/>
                                            <w:right w:val="none" w:sz="0" w:space="0" w:color="auto"/>
                                          </w:divBdr>
                                          <w:divsChild>
                                            <w:div w:id="719138054">
                                              <w:marLeft w:val="0"/>
                                              <w:marRight w:val="0"/>
                                              <w:marTop w:val="0"/>
                                              <w:marBottom w:val="0"/>
                                              <w:divBdr>
                                                <w:top w:val="none" w:sz="0" w:space="0" w:color="auto"/>
                                                <w:left w:val="none" w:sz="0" w:space="0" w:color="auto"/>
                                                <w:bottom w:val="none" w:sz="0" w:space="0" w:color="auto"/>
                                                <w:right w:val="none" w:sz="0" w:space="0" w:color="auto"/>
                                              </w:divBdr>
                                              <w:divsChild>
                                                <w:div w:id="7648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064286">
      <w:bodyDiv w:val="1"/>
      <w:marLeft w:val="0"/>
      <w:marRight w:val="0"/>
      <w:marTop w:val="0"/>
      <w:marBottom w:val="0"/>
      <w:divBdr>
        <w:top w:val="none" w:sz="0" w:space="0" w:color="auto"/>
        <w:left w:val="none" w:sz="0" w:space="0" w:color="auto"/>
        <w:bottom w:val="none" w:sz="0" w:space="0" w:color="auto"/>
        <w:right w:val="none" w:sz="0" w:space="0" w:color="auto"/>
      </w:divBdr>
    </w:div>
    <w:div w:id="717509020">
      <w:bodyDiv w:val="1"/>
      <w:marLeft w:val="0"/>
      <w:marRight w:val="0"/>
      <w:marTop w:val="0"/>
      <w:marBottom w:val="0"/>
      <w:divBdr>
        <w:top w:val="none" w:sz="0" w:space="0" w:color="auto"/>
        <w:left w:val="none" w:sz="0" w:space="0" w:color="auto"/>
        <w:bottom w:val="none" w:sz="0" w:space="0" w:color="auto"/>
        <w:right w:val="none" w:sz="0" w:space="0" w:color="auto"/>
      </w:divBdr>
    </w:div>
    <w:div w:id="734165088">
      <w:bodyDiv w:val="1"/>
      <w:marLeft w:val="0"/>
      <w:marRight w:val="0"/>
      <w:marTop w:val="0"/>
      <w:marBottom w:val="0"/>
      <w:divBdr>
        <w:top w:val="none" w:sz="0" w:space="0" w:color="auto"/>
        <w:left w:val="none" w:sz="0" w:space="0" w:color="auto"/>
        <w:bottom w:val="none" w:sz="0" w:space="0" w:color="auto"/>
        <w:right w:val="none" w:sz="0" w:space="0" w:color="auto"/>
      </w:divBdr>
    </w:div>
    <w:div w:id="750660034">
      <w:bodyDiv w:val="1"/>
      <w:marLeft w:val="0"/>
      <w:marRight w:val="0"/>
      <w:marTop w:val="0"/>
      <w:marBottom w:val="0"/>
      <w:divBdr>
        <w:top w:val="none" w:sz="0" w:space="0" w:color="auto"/>
        <w:left w:val="none" w:sz="0" w:space="0" w:color="auto"/>
        <w:bottom w:val="none" w:sz="0" w:space="0" w:color="auto"/>
        <w:right w:val="none" w:sz="0" w:space="0" w:color="auto"/>
      </w:divBdr>
    </w:div>
    <w:div w:id="753208543">
      <w:bodyDiv w:val="1"/>
      <w:marLeft w:val="0"/>
      <w:marRight w:val="0"/>
      <w:marTop w:val="0"/>
      <w:marBottom w:val="0"/>
      <w:divBdr>
        <w:top w:val="none" w:sz="0" w:space="0" w:color="auto"/>
        <w:left w:val="none" w:sz="0" w:space="0" w:color="auto"/>
        <w:bottom w:val="none" w:sz="0" w:space="0" w:color="auto"/>
        <w:right w:val="none" w:sz="0" w:space="0" w:color="auto"/>
      </w:divBdr>
    </w:div>
    <w:div w:id="755320195">
      <w:bodyDiv w:val="1"/>
      <w:marLeft w:val="0"/>
      <w:marRight w:val="0"/>
      <w:marTop w:val="0"/>
      <w:marBottom w:val="0"/>
      <w:divBdr>
        <w:top w:val="none" w:sz="0" w:space="0" w:color="auto"/>
        <w:left w:val="none" w:sz="0" w:space="0" w:color="auto"/>
        <w:bottom w:val="none" w:sz="0" w:space="0" w:color="auto"/>
        <w:right w:val="none" w:sz="0" w:space="0" w:color="auto"/>
      </w:divBdr>
      <w:divsChild>
        <w:div w:id="662785117">
          <w:marLeft w:val="0"/>
          <w:marRight w:val="0"/>
          <w:marTop w:val="0"/>
          <w:marBottom w:val="0"/>
          <w:divBdr>
            <w:top w:val="none" w:sz="0" w:space="0" w:color="auto"/>
            <w:left w:val="none" w:sz="0" w:space="0" w:color="auto"/>
            <w:bottom w:val="none" w:sz="0" w:space="0" w:color="auto"/>
            <w:right w:val="none" w:sz="0" w:space="0" w:color="auto"/>
          </w:divBdr>
          <w:divsChild>
            <w:div w:id="1180268967">
              <w:marLeft w:val="0"/>
              <w:marRight w:val="0"/>
              <w:marTop w:val="0"/>
              <w:marBottom w:val="0"/>
              <w:divBdr>
                <w:top w:val="none" w:sz="0" w:space="0" w:color="auto"/>
                <w:left w:val="none" w:sz="0" w:space="0" w:color="auto"/>
                <w:bottom w:val="none" w:sz="0" w:space="0" w:color="auto"/>
                <w:right w:val="none" w:sz="0" w:space="0" w:color="auto"/>
              </w:divBdr>
              <w:divsChild>
                <w:div w:id="238443381">
                  <w:marLeft w:val="0"/>
                  <w:marRight w:val="0"/>
                  <w:marTop w:val="0"/>
                  <w:marBottom w:val="0"/>
                  <w:divBdr>
                    <w:top w:val="none" w:sz="0" w:space="0" w:color="auto"/>
                    <w:left w:val="none" w:sz="0" w:space="0" w:color="auto"/>
                    <w:bottom w:val="none" w:sz="0" w:space="0" w:color="auto"/>
                    <w:right w:val="none" w:sz="0" w:space="0" w:color="auto"/>
                  </w:divBdr>
                  <w:divsChild>
                    <w:div w:id="1668707980">
                      <w:marLeft w:val="0"/>
                      <w:marRight w:val="0"/>
                      <w:marTop w:val="0"/>
                      <w:marBottom w:val="0"/>
                      <w:divBdr>
                        <w:top w:val="none" w:sz="0" w:space="0" w:color="auto"/>
                        <w:left w:val="none" w:sz="0" w:space="0" w:color="auto"/>
                        <w:bottom w:val="none" w:sz="0" w:space="0" w:color="auto"/>
                        <w:right w:val="none" w:sz="0" w:space="0" w:color="auto"/>
                      </w:divBdr>
                      <w:divsChild>
                        <w:div w:id="752045241">
                          <w:marLeft w:val="0"/>
                          <w:marRight w:val="0"/>
                          <w:marTop w:val="0"/>
                          <w:marBottom w:val="0"/>
                          <w:divBdr>
                            <w:top w:val="single" w:sz="6" w:space="0" w:color="828282"/>
                            <w:left w:val="single" w:sz="6" w:space="0" w:color="828282"/>
                            <w:bottom w:val="single" w:sz="6" w:space="0" w:color="828282"/>
                            <w:right w:val="single" w:sz="6" w:space="0" w:color="828282"/>
                          </w:divBdr>
                          <w:divsChild>
                            <w:div w:id="307521064">
                              <w:marLeft w:val="0"/>
                              <w:marRight w:val="0"/>
                              <w:marTop w:val="0"/>
                              <w:marBottom w:val="0"/>
                              <w:divBdr>
                                <w:top w:val="none" w:sz="0" w:space="0" w:color="auto"/>
                                <w:left w:val="none" w:sz="0" w:space="0" w:color="auto"/>
                                <w:bottom w:val="none" w:sz="0" w:space="0" w:color="auto"/>
                                <w:right w:val="none" w:sz="0" w:space="0" w:color="auto"/>
                              </w:divBdr>
                              <w:divsChild>
                                <w:div w:id="1454329582">
                                  <w:marLeft w:val="0"/>
                                  <w:marRight w:val="0"/>
                                  <w:marTop w:val="0"/>
                                  <w:marBottom w:val="0"/>
                                  <w:divBdr>
                                    <w:top w:val="none" w:sz="0" w:space="0" w:color="auto"/>
                                    <w:left w:val="none" w:sz="0" w:space="0" w:color="auto"/>
                                    <w:bottom w:val="none" w:sz="0" w:space="0" w:color="auto"/>
                                    <w:right w:val="none" w:sz="0" w:space="0" w:color="auto"/>
                                  </w:divBdr>
                                  <w:divsChild>
                                    <w:div w:id="1152986424">
                                      <w:marLeft w:val="0"/>
                                      <w:marRight w:val="0"/>
                                      <w:marTop w:val="0"/>
                                      <w:marBottom w:val="0"/>
                                      <w:divBdr>
                                        <w:top w:val="none" w:sz="0" w:space="0" w:color="auto"/>
                                        <w:left w:val="none" w:sz="0" w:space="0" w:color="auto"/>
                                        <w:bottom w:val="none" w:sz="0" w:space="0" w:color="auto"/>
                                        <w:right w:val="none" w:sz="0" w:space="0" w:color="auto"/>
                                      </w:divBdr>
                                      <w:divsChild>
                                        <w:div w:id="329022851">
                                          <w:marLeft w:val="0"/>
                                          <w:marRight w:val="0"/>
                                          <w:marTop w:val="0"/>
                                          <w:marBottom w:val="0"/>
                                          <w:divBdr>
                                            <w:top w:val="none" w:sz="0" w:space="0" w:color="auto"/>
                                            <w:left w:val="none" w:sz="0" w:space="0" w:color="auto"/>
                                            <w:bottom w:val="none" w:sz="0" w:space="0" w:color="auto"/>
                                            <w:right w:val="none" w:sz="0" w:space="0" w:color="auto"/>
                                          </w:divBdr>
                                          <w:divsChild>
                                            <w:div w:id="2142529020">
                                              <w:marLeft w:val="0"/>
                                              <w:marRight w:val="0"/>
                                              <w:marTop w:val="0"/>
                                              <w:marBottom w:val="0"/>
                                              <w:divBdr>
                                                <w:top w:val="none" w:sz="0" w:space="0" w:color="auto"/>
                                                <w:left w:val="none" w:sz="0" w:space="0" w:color="auto"/>
                                                <w:bottom w:val="none" w:sz="0" w:space="0" w:color="auto"/>
                                                <w:right w:val="none" w:sz="0" w:space="0" w:color="auto"/>
                                              </w:divBdr>
                                              <w:divsChild>
                                                <w:div w:id="141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513021">
      <w:bodyDiv w:val="1"/>
      <w:marLeft w:val="0"/>
      <w:marRight w:val="0"/>
      <w:marTop w:val="0"/>
      <w:marBottom w:val="0"/>
      <w:divBdr>
        <w:top w:val="none" w:sz="0" w:space="0" w:color="auto"/>
        <w:left w:val="none" w:sz="0" w:space="0" w:color="auto"/>
        <w:bottom w:val="none" w:sz="0" w:space="0" w:color="auto"/>
        <w:right w:val="none" w:sz="0" w:space="0" w:color="auto"/>
      </w:divBdr>
      <w:divsChild>
        <w:div w:id="1222253601">
          <w:marLeft w:val="0"/>
          <w:marRight w:val="0"/>
          <w:marTop w:val="0"/>
          <w:marBottom w:val="0"/>
          <w:divBdr>
            <w:top w:val="none" w:sz="0" w:space="0" w:color="auto"/>
            <w:left w:val="none" w:sz="0" w:space="0" w:color="auto"/>
            <w:bottom w:val="none" w:sz="0" w:space="0" w:color="auto"/>
            <w:right w:val="none" w:sz="0" w:space="0" w:color="auto"/>
          </w:divBdr>
          <w:divsChild>
            <w:div w:id="581837575">
              <w:marLeft w:val="0"/>
              <w:marRight w:val="0"/>
              <w:marTop w:val="0"/>
              <w:marBottom w:val="0"/>
              <w:divBdr>
                <w:top w:val="none" w:sz="0" w:space="0" w:color="auto"/>
                <w:left w:val="none" w:sz="0" w:space="0" w:color="auto"/>
                <w:bottom w:val="none" w:sz="0" w:space="0" w:color="auto"/>
                <w:right w:val="none" w:sz="0" w:space="0" w:color="auto"/>
              </w:divBdr>
              <w:divsChild>
                <w:div w:id="1791581945">
                  <w:marLeft w:val="0"/>
                  <w:marRight w:val="0"/>
                  <w:marTop w:val="0"/>
                  <w:marBottom w:val="0"/>
                  <w:divBdr>
                    <w:top w:val="none" w:sz="0" w:space="0" w:color="auto"/>
                    <w:left w:val="none" w:sz="0" w:space="0" w:color="auto"/>
                    <w:bottom w:val="none" w:sz="0" w:space="0" w:color="auto"/>
                    <w:right w:val="none" w:sz="0" w:space="0" w:color="auto"/>
                  </w:divBdr>
                  <w:divsChild>
                    <w:div w:id="1809861613">
                      <w:marLeft w:val="0"/>
                      <w:marRight w:val="0"/>
                      <w:marTop w:val="0"/>
                      <w:marBottom w:val="0"/>
                      <w:divBdr>
                        <w:top w:val="none" w:sz="0" w:space="0" w:color="auto"/>
                        <w:left w:val="none" w:sz="0" w:space="0" w:color="auto"/>
                        <w:bottom w:val="none" w:sz="0" w:space="0" w:color="auto"/>
                        <w:right w:val="none" w:sz="0" w:space="0" w:color="auto"/>
                      </w:divBdr>
                      <w:divsChild>
                        <w:div w:id="370227340">
                          <w:marLeft w:val="0"/>
                          <w:marRight w:val="0"/>
                          <w:marTop w:val="0"/>
                          <w:marBottom w:val="0"/>
                          <w:divBdr>
                            <w:top w:val="single" w:sz="6" w:space="0" w:color="828282"/>
                            <w:left w:val="single" w:sz="6" w:space="0" w:color="828282"/>
                            <w:bottom w:val="single" w:sz="6" w:space="0" w:color="828282"/>
                            <w:right w:val="single" w:sz="6" w:space="0" w:color="828282"/>
                          </w:divBdr>
                          <w:divsChild>
                            <w:div w:id="1357928391">
                              <w:marLeft w:val="0"/>
                              <w:marRight w:val="0"/>
                              <w:marTop w:val="0"/>
                              <w:marBottom w:val="0"/>
                              <w:divBdr>
                                <w:top w:val="none" w:sz="0" w:space="0" w:color="auto"/>
                                <w:left w:val="none" w:sz="0" w:space="0" w:color="auto"/>
                                <w:bottom w:val="none" w:sz="0" w:space="0" w:color="auto"/>
                                <w:right w:val="none" w:sz="0" w:space="0" w:color="auto"/>
                              </w:divBdr>
                              <w:divsChild>
                                <w:div w:id="684555655">
                                  <w:marLeft w:val="0"/>
                                  <w:marRight w:val="0"/>
                                  <w:marTop w:val="0"/>
                                  <w:marBottom w:val="0"/>
                                  <w:divBdr>
                                    <w:top w:val="none" w:sz="0" w:space="0" w:color="auto"/>
                                    <w:left w:val="none" w:sz="0" w:space="0" w:color="auto"/>
                                    <w:bottom w:val="none" w:sz="0" w:space="0" w:color="auto"/>
                                    <w:right w:val="none" w:sz="0" w:space="0" w:color="auto"/>
                                  </w:divBdr>
                                  <w:divsChild>
                                    <w:div w:id="595485434">
                                      <w:marLeft w:val="0"/>
                                      <w:marRight w:val="0"/>
                                      <w:marTop w:val="0"/>
                                      <w:marBottom w:val="0"/>
                                      <w:divBdr>
                                        <w:top w:val="none" w:sz="0" w:space="0" w:color="auto"/>
                                        <w:left w:val="none" w:sz="0" w:space="0" w:color="auto"/>
                                        <w:bottom w:val="none" w:sz="0" w:space="0" w:color="auto"/>
                                        <w:right w:val="none" w:sz="0" w:space="0" w:color="auto"/>
                                      </w:divBdr>
                                      <w:divsChild>
                                        <w:div w:id="1295060090">
                                          <w:marLeft w:val="0"/>
                                          <w:marRight w:val="0"/>
                                          <w:marTop w:val="0"/>
                                          <w:marBottom w:val="0"/>
                                          <w:divBdr>
                                            <w:top w:val="none" w:sz="0" w:space="0" w:color="auto"/>
                                            <w:left w:val="none" w:sz="0" w:space="0" w:color="auto"/>
                                            <w:bottom w:val="none" w:sz="0" w:space="0" w:color="auto"/>
                                            <w:right w:val="none" w:sz="0" w:space="0" w:color="auto"/>
                                          </w:divBdr>
                                          <w:divsChild>
                                            <w:div w:id="1709792154">
                                              <w:marLeft w:val="0"/>
                                              <w:marRight w:val="0"/>
                                              <w:marTop w:val="0"/>
                                              <w:marBottom w:val="0"/>
                                              <w:divBdr>
                                                <w:top w:val="none" w:sz="0" w:space="0" w:color="auto"/>
                                                <w:left w:val="none" w:sz="0" w:space="0" w:color="auto"/>
                                                <w:bottom w:val="none" w:sz="0" w:space="0" w:color="auto"/>
                                                <w:right w:val="none" w:sz="0" w:space="0" w:color="auto"/>
                                              </w:divBdr>
                                              <w:divsChild>
                                                <w:div w:id="18958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4178438">
      <w:bodyDiv w:val="1"/>
      <w:marLeft w:val="0"/>
      <w:marRight w:val="0"/>
      <w:marTop w:val="0"/>
      <w:marBottom w:val="0"/>
      <w:divBdr>
        <w:top w:val="none" w:sz="0" w:space="0" w:color="auto"/>
        <w:left w:val="none" w:sz="0" w:space="0" w:color="auto"/>
        <w:bottom w:val="none" w:sz="0" w:space="0" w:color="auto"/>
        <w:right w:val="none" w:sz="0" w:space="0" w:color="auto"/>
      </w:divBdr>
      <w:divsChild>
        <w:div w:id="1730768364">
          <w:marLeft w:val="0"/>
          <w:marRight w:val="0"/>
          <w:marTop w:val="0"/>
          <w:marBottom w:val="0"/>
          <w:divBdr>
            <w:top w:val="none" w:sz="0" w:space="0" w:color="auto"/>
            <w:left w:val="none" w:sz="0" w:space="0" w:color="auto"/>
            <w:bottom w:val="none" w:sz="0" w:space="0" w:color="auto"/>
            <w:right w:val="none" w:sz="0" w:space="0" w:color="auto"/>
          </w:divBdr>
          <w:divsChild>
            <w:div w:id="1732267880">
              <w:marLeft w:val="0"/>
              <w:marRight w:val="0"/>
              <w:marTop w:val="0"/>
              <w:marBottom w:val="0"/>
              <w:divBdr>
                <w:top w:val="none" w:sz="0" w:space="0" w:color="auto"/>
                <w:left w:val="none" w:sz="0" w:space="0" w:color="auto"/>
                <w:bottom w:val="none" w:sz="0" w:space="0" w:color="auto"/>
                <w:right w:val="none" w:sz="0" w:space="0" w:color="auto"/>
              </w:divBdr>
              <w:divsChild>
                <w:div w:id="740450290">
                  <w:marLeft w:val="0"/>
                  <w:marRight w:val="0"/>
                  <w:marTop w:val="0"/>
                  <w:marBottom w:val="0"/>
                  <w:divBdr>
                    <w:top w:val="none" w:sz="0" w:space="0" w:color="auto"/>
                    <w:left w:val="none" w:sz="0" w:space="0" w:color="auto"/>
                    <w:bottom w:val="none" w:sz="0" w:space="0" w:color="auto"/>
                    <w:right w:val="none" w:sz="0" w:space="0" w:color="auto"/>
                  </w:divBdr>
                  <w:divsChild>
                    <w:div w:id="660430989">
                      <w:marLeft w:val="0"/>
                      <w:marRight w:val="0"/>
                      <w:marTop w:val="0"/>
                      <w:marBottom w:val="0"/>
                      <w:divBdr>
                        <w:top w:val="none" w:sz="0" w:space="0" w:color="auto"/>
                        <w:left w:val="none" w:sz="0" w:space="0" w:color="auto"/>
                        <w:bottom w:val="none" w:sz="0" w:space="0" w:color="auto"/>
                        <w:right w:val="none" w:sz="0" w:space="0" w:color="auto"/>
                      </w:divBdr>
                      <w:divsChild>
                        <w:div w:id="1828665219">
                          <w:marLeft w:val="0"/>
                          <w:marRight w:val="0"/>
                          <w:marTop w:val="0"/>
                          <w:marBottom w:val="0"/>
                          <w:divBdr>
                            <w:top w:val="none" w:sz="0" w:space="0" w:color="auto"/>
                            <w:left w:val="none" w:sz="0" w:space="0" w:color="auto"/>
                            <w:bottom w:val="none" w:sz="0" w:space="0" w:color="auto"/>
                            <w:right w:val="none" w:sz="0" w:space="0" w:color="auto"/>
                          </w:divBdr>
                          <w:divsChild>
                            <w:div w:id="1315597873">
                              <w:marLeft w:val="0"/>
                              <w:marRight w:val="0"/>
                              <w:marTop w:val="0"/>
                              <w:marBottom w:val="0"/>
                              <w:divBdr>
                                <w:top w:val="single" w:sz="6" w:space="0" w:color="828282"/>
                                <w:left w:val="single" w:sz="6" w:space="0" w:color="828282"/>
                                <w:bottom w:val="single" w:sz="6" w:space="0" w:color="828282"/>
                                <w:right w:val="single" w:sz="6" w:space="0" w:color="828282"/>
                              </w:divBdr>
                              <w:divsChild>
                                <w:div w:id="1580629780">
                                  <w:marLeft w:val="0"/>
                                  <w:marRight w:val="0"/>
                                  <w:marTop w:val="0"/>
                                  <w:marBottom w:val="0"/>
                                  <w:divBdr>
                                    <w:top w:val="none" w:sz="0" w:space="0" w:color="auto"/>
                                    <w:left w:val="none" w:sz="0" w:space="0" w:color="auto"/>
                                    <w:bottom w:val="none" w:sz="0" w:space="0" w:color="auto"/>
                                    <w:right w:val="none" w:sz="0" w:space="0" w:color="auto"/>
                                  </w:divBdr>
                                  <w:divsChild>
                                    <w:div w:id="7873277">
                                      <w:marLeft w:val="0"/>
                                      <w:marRight w:val="0"/>
                                      <w:marTop w:val="0"/>
                                      <w:marBottom w:val="0"/>
                                      <w:divBdr>
                                        <w:top w:val="none" w:sz="0" w:space="0" w:color="auto"/>
                                        <w:left w:val="none" w:sz="0" w:space="0" w:color="auto"/>
                                        <w:bottom w:val="none" w:sz="0" w:space="0" w:color="auto"/>
                                        <w:right w:val="none" w:sz="0" w:space="0" w:color="auto"/>
                                      </w:divBdr>
                                      <w:divsChild>
                                        <w:div w:id="161093655">
                                          <w:marLeft w:val="0"/>
                                          <w:marRight w:val="0"/>
                                          <w:marTop w:val="0"/>
                                          <w:marBottom w:val="0"/>
                                          <w:divBdr>
                                            <w:top w:val="none" w:sz="0" w:space="0" w:color="auto"/>
                                            <w:left w:val="none" w:sz="0" w:space="0" w:color="auto"/>
                                            <w:bottom w:val="none" w:sz="0" w:space="0" w:color="auto"/>
                                            <w:right w:val="none" w:sz="0" w:space="0" w:color="auto"/>
                                          </w:divBdr>
                                          <w:divsChild>
                                            <w:div w:id="1576816292">
                                              <w:marLeft w:val="0"/>
                                              <w:marRight w:val="0"/>
                                              <w:marTop w:val="0"/>
                                              <w:marBottom w:val="0"/>
                                              <w:divBdr>
                                                <w:top w:val="none" w:sz="0" w:space="0" w:color="auto"/>
                                                <w:left w:val="none" w:sz="0" w:space="0" w:color="auto"/>
                                                <w:bottom w:val="none" w:sz="0" w:space="0" w:color="auto"/>
                                                <w:right w:val="none" w:sz="0" w:space="0" w:color="auto"/>
                                              </w:divBdr>
                                              <w:divsChild>
                                                <w:div w:id="339817041">
                                                  <w:marLeft w:val="0"/>
                                                  <w:marRight w:val="0"/>
                                                  <w:marTop w:val="0"/>
                                                  <w:marBottom w:val="0"/>
                                                  <w:divBdr>
                                                    <w:top w:val="none" w:sz="0" w:space="0" w:color="auto"/>
                                                    <w:left w:val="none" w:sz="0" w:space="0" w:color="auto"/>
                                                    <w:bottom w:val="none" w:sz="0" w:space="0" w:color="auto"/>
                                                    <w:right w:val="none" w:sz="0" w:space="0" w:color="auto"/>
                                                  </w:divBdr>
                                                  <w:divsChild>
                                                    <w:div w:id="90079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0752488">
      <w:bodyDiv w:val="1"/>
      <w:marLeft w:val="0"/>
      <w:marRight w:val="0"/>
      <w:marTop w:val="0"/>
      <w:marBottom w:val="0"/>
      <w:divBdr>
        <w:top w:val="none" w:sz="0" w:space="0" w:color="auto"/>
        <w:left w:val="none" w:sz="0" w:space="0" w:color="auto"/>
        <w:bottom w:val="none" w:sz="0" w:space="0" w:color="auto"/>
        <w:right w:val="none" w:sz="0" w:space="0" w:color="auto"/>
      </w:divBdr>
      <w:divsChild>
        <w:div w:id="1842968369">
          <w:marLeft w:val="0"/>
          <w:marRight w:val="0"/>
          <w:marTop w:val="0"/>
          <w:marBottom w:val="0"/>
          <w:divBdr>
            <w:top w:val="none" w:sz="0" w:space="0" w:color="auto"/>
            <w:left w:val="none" w:sz="0" w:space="0" w:color="auto"/>
            <w:bottom w:val="none" w:sz="0" w:space="0" w:color="auto"/>
            <w:right w:val="none" w:sz="0" w:space="0" w:color="auto"/>
          </w:divBdr>
          <w:divsChild>
            <w:div w:id="65343966">
              <w:marLeft w:val="0"/>
              <w:marRight w:val="0"/>
              <w:marTop w:val="0"/>
              <w:marBottom w:val="0"/>
              <w:divBdr>
                <w:top w:val="none" w:sz="0" w:space="0" w:color="auto"/>
                <w:left w:val="none" w:sz="0" w:space="0" w:color="auto"/>
                <w:bottom w:val="none" w:sz="0" w:space="0" w:color="auto"/>
                <w:right w:val="none" w:sz="0" w:space="0" w:color="auto"/>
              </w:divBdr>
              <w:divsChild>
                <w:div w:id="619579156">
                  <w:marLeft w:val="0"/>
                  <w:marRight w:val="0"/>
                  <w:marTop w:val="0"/>
                  <w:marBottom w:val="0"/>
                  <w:divBdr>
                    <w:top w:val="none" w:sz="0" w:space="0" w:color="auto"/>
                    <w:left w:val="none" w:sz="0" w:space="0" w:color="auto"/>
                    <w:bottom w:val="none" w:sz="0" w:space="0" w:color="auto"/>
                    <w:right w:val="none" w:sz="0" w:space="0" w:color="auto"/>
                  </w:divBdr>
                  <w:divsChild>
                    <w:div w:id="2033412838">
                      <w:marLeft w:val="0"/>
                      <w:marRight w:val="0"/>
                      <w:marTop w:val="0"/>
                      <w:marBottom w:val="0"/>
                      <w:divBdr>
                        <w:top w:val="none" w:sz="0" w:space="0" w:color="auto"/>
                        <w:left w:val="none" w:sz="0" w:space="0" w:color="auto"/>
                        <w:bottom w:val="none" w:sz="0" w:space="0" w:color="auto"/>
                        <w:right w:val="none" w:sz="0" w:space="0" w:color="auto"/>
                      </w:divBdr>
                      <w:divsChild>
                        <w:div w:id="1723093995">
                          <w:marLeft w:val="0"/>
                          <w:marRight w:val="0"/>
                          <w:marTop w:val="0"/>
                          <w:marBottom w:val="0"/>
                          <w:divBdr>
                            <w:top w:val="single" w:sz="6" w:space="0" w:color="828282"/>
                            <w:left w:val="single" w:sz="6" w:space="0" w:color="828282"/>
                            <w:bottom w:val="single" w:sz="6" w:space="0" w:color="828282"/>
                            <w:right w:val="single" w:sz="6" w:space="0" w:color="828282"/>
                          </w:divBdr>
                          <w:divsChild>
                            <w:div w:id="618873676">
                              <w:marLeft w:val="0"/>
                              <w:marRight w:val="0"/>
                              <w:marTop w:val="0"/>
                              <w:marBottom w:val="0"/>
                              <w:divBdr>
                                <w:top w:val="none" w:sz="0" w:space="0" w:color="auto"/>
                                <w:left w:val="none" w:sz="0" w:space="0" w:color="auto"/>
                                <w:bottom w:val="none" w:sz="0" w:space="0" w:color="auto"/>
                                <w:right w:val="none" w:sz="0" w:space="0" w:color="auto"/>
                              </w:divBdr>
                              <w:divsChild>
                                <w:div w:id="613941789">
                                  <w:marLeft w:val="0"/>
                                  <w:marRight w:val="0"/>
                                  <w:marTop w:val="0"/>
                                  <w:marBottom w:val="0"/>
                                  <w:divBdr>
                                    <w:top w:val="none" w:sz="0" w:space="0" w:color="auto"/>
                                    <w:left w:val="none" w:sz="0" w:space="0" w:color="auto"/>
                                    <w:bottom w:val="none" w:sz="0" w:space="0" w:color="auto"/>
                                    <w:right w:val="none" w:sz="0" w:space="0" w:color="auto"/>
                                  </w:divBdr>
                                  <w:divsChild>
                                    <w:div w:id="773867816">
                                      <w:marLeft w:val="0"/>
                                      <w:marRight w:val="0"/>
                                      <w:marTop w:val="0"/>
                                      <w:marBottom w:val="0"/>
                                      <w:divBdr>
                                        <w:top w:val="none" w:sz="0" w:space="0" w:color="auto"/>
                                        <w:left w:val="none" w:sz="0" w:space="0" w:color="auto"/>
                                        <w:bottom w:val="none" w:sz="0" w:space="0" w:color="auto"/>
                                        <w:right w:val="none" w:sz="0" w:space="0" w:color="auto"/>
                                      </w:divBdr>
                                      <w:divsChild>
                                        <w:div w:id="37970261">
                                          <w:marLeft w:val="0"/>
                                          <w:marRight w:val="0"/>
                                          <w:marTop w:val="0"/>
                                          <w:marBottom w:val="0"/>
                                          <w:divBdr>
                                            <w:top w:val="none" w:sz="0" w:space="0" w:color="auto"/>
                                            <w:left w:val="none" w:sz="0" w:space="0" w:color="auto"/>
                                            <w:bottom w:val="none" w:sz="0" w:space="0" w:color="auto"/>
                                            <w:right w:val="none" w:sz="0" w:space="0" w:color="auto"/>
                                          </w:divBdr>
                                          <w:divsChild>
                                            <w:div w:id="602347215">
                                              <w:marLeft w:val="0"/>
                                              <w:marRight w:val="0"/>
                                              <w:marTop w:val="0"/>
                                              <w:marBottom w:val="0"/>
                                              <w:divBdr>
                                                <w:top w:val="none" w:sz="0" w:space="0" w:color="auto"/>
                                                <w:left w:val="none" w:sz="0" w:space="0" w:color="auto"/>
                                                <w:bottom w:val="none" w:sz="0" w:space="0" w:color="auto"/>
                                                <w:right w:val="none" w:sz="0" w:space="0" w:color="auto"/>
                                              </w:divBdr>
                                              <w:divsChild>
                                                <w:div w:id="7565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362643">
      <w:bodyDiv w:val="1"/>
      <w:marLeft w:val="0"/>
      <w:marRight w:val="0"/>
      <w:marTop w:val="0"/>
      <w:marBottom w:val="0"/>
      <w:divBdr>
        <w:top w:val="none" w:sz="0" w:space="0" w:color="auto"/>
        <w:left w:val="none" w:sz="0" w:space="0" w:color="auto"/>
        <w:bottom w:val="none" w:sz="0" w:space="0" w:color="auto"/>
        <w:right w:val="none" w:sz="0" w:space="0" w:color="auto"/>
      </w:divBdr>
      <w:divsChild>
        <w:div w:id="703022246">
          <w:marLeft w:val="0"/>
          <w:marRight w:val="0"/>
          <w:marTop w:val="0"/>
          <w:marBottom w:val="0"/>
          <w:divBdr>
            <w:top w:val="none" w:sz="0" w:space="0" w:color="auto"/>
            <w:left w:val="none" w:sz="0" w:space="0" w:color="auto"/>
            <w:bottom w:val="none" w:sz="0" w:space="0" w:color="auto"/>
            <w:right w:val="none" w:sz="0" w:space="0" w:color="auto"/>
          </w:divBdr>
          <w:divsChild>
            <w:div w:id="314378792">
              <w:marLeft w:val="0"/>
              <w:marRight w:val="0"/>
              <w:marTop w:val="0"/>
              <w:marBottom w:val="0"/>
              <w:divBdr>
                <w:top w:val="none" w:sz="0" w:space="0" w:color="auto"/>
                <w:left w:val="none" w:sz="0" w:space="0" w:color="auto"/>
                <w:bottom w:val="none" w:sz="0" w:space="0" w:color="auto"/>
                <w:right w:val="none" w:sz="0" w:space="0" w:color="auto"/>
              </w:divBdr>
              <w:divsChild>
                <w:div w:id="1224174797">
                  <w:marLeft w:val="0"/>
                  <w:marRight w:val="0"/>
                  <w:marTop w:val="0"/>
                  <w:marBottom w:val="0"/>
                  <w:divBdr>
                    <w:top w:val="none" w:sz="0" w:space="0" w:color="auto"/>
                    <w:left w:val="none" w:sz="0" w:space="0" w:color="auto"/>
                    <w:bottom w:val="none" w:sz="0" w:space="0" w:color="auto"/>
                    <w:right w:val="none" w:sz="0" w:space="0" w:color="auto"/>
                  </w:divBdr>
                  <w:divsChild>
                    <w:div w:id="347680056">
                      <w:marLeft w:val="0"/>
                      <w:marRight w:val="0"/>
                      <w:marTop w:val="0"/>
                      <w:marBottom w:val="0"/>
                      <w:divBdr>
                        <w:top w:val="none" w:sz="0" w:space="0" w:color="auto"/>
                        <w:left w:val="none" w:sz="0" w:space="0" w:color="auto"/>
                        <w:bottom w:val="none" w:sz="0" w:space="0" w:color="auto"/>
                        <w:right w:val="none" w:sz="0" w:space="0" w:color="auto"/>
                      </w:divBdr>
                      <w:divsChild>
                        <w:div w:id="1383015247">
                          <w:marLeft w:val="0"/>
                          <w:marRight w:val="0"/>
                          <w:marTop w:val="0"/>
                          <w:marBottom w:val="0"/>
                          <w:divBdr>
                            <w:top w:val="single" w:sz="6" w:space="0" w:color="828282"/>
                            <w:left w:val="single" w:sz="6" w:space="0" w:color="828282"/>
                            <w:bottom w:val="single" w:sz="6" w:space="0" w:color="828282"/>
                            <w:right w:val="single" w:sz="6" w:space="0" w:color="828282"/>
                          </w:divBdr>
                          <w:divsChild>
                            <w:div w:id="427510291">
                              <w:marLeft w:val="0"/>
                              <w:marRight w:val="0"/>
                              <w:marTop w:val="0"/>
                              <w:marBottom w:val="0"/>
                              <w:divBdr>
                                <w:top w:val="none" w:sz="0" w:space="0" w:color="auto"/>
                                <w:left w:val="none" w:sz="0" w:space="0" w:color="auto"/>
                                <w:bottom w:val="none" w:sz="0" w:space="0" w:color="auto"/>
                                <w:right w:val="none" w:sz="0" w:space="0" w:color="auto"/>
                              </w:divBdr>
                              <w:divsChild>
                                <w:div w:id="2081634182">
                                  <w:marLeft w:val="0"/>
                                  <w:marRight w:val="0"/>
                                  <w:marTop w:val="0"/>
                                  <w:marBottom w:val="0"/>
                                  <w:divBdr>
                                    <w:top w:val="none" w:sz="0" w:space="0" w:color="auto"/>
                                    <w:left w:val="none" w:sz="0" w:space="0" w:color="auto"/>
                                    <w:bottom w:val="none" w:sz="0" w:space="0" w:color="auto"/>
                                    <w:right w:val="none" w:sz="0" w:space="0" w:color="auto"/>
                                  </w:divBdr>
                                  <w:divsChild>
                                    <w:div w:id="873083030">
                                      <w:marLeft w:val="0"/>
                                      <w:marRight w:val="0"/>
                                      <w:marTop w:val="0"/>
                                      <w:marBottom w:val="0"/>
                                      <w:divBdr>
                                        <w:top w:val="none" w:sz="0" w:space="0" w:color="auto"/>
                                        <w:left w:val="none" w:sz="0" w:space="0" w:color="auto"/>
                                        <w:bottom w:val="none" w:sz="0" w:space="0" w:color="auto"/>
                                        <w:right w:val="none" w:sz="0" w:space="0" w:color="auto"/>
                                      </w:divBdr>
                                      <w:divsChild>
                                        <w:div w:id="852260183">
                                          <w:marLeft w:val="0"/>
                                          <w:marRight w:val="0"/>
                                          <w:marTop w:val="0"/>
                                          <w:marBottom w:val="0"/>
                                          <w:divBdr>
                                            <w:top w:val="none" w:sz="0" w:space="0" w:color="auto"/>
                                            <w:left w:val="none" w:sz="0" w:space="0" w:color="auto"/>
                                            <w:bottom w:val="none" w:sz="0" w:space="0" w:color="auto"/>
                                            <w:right w:val="none" w:sz="0" w:space="0" w:color="auto"/>
                                          </w:divBdr>
                                          <w:divsChild>
                                            <w:div w:id="944189631">
                                              <w:marLeft w:val="0"/>
                                              <w:marRight w:val="0"/>
                                              <w:marTop w:val="0"/>
                                              <w:marBottom w:val="0"/>
                                              <w:divBdr>
                                                <w:top w:val="none" w:sz="0" w:space="0" w:color="auto"/>
                                                <w:left w:val="none" w:sz="0" w:space="0" w:color="auto"/>
                                                <w:bottom w:val="none" w:sz="0" w:space="0" w:color="auto"/>
                                                <w:right w:val="none" w:sz="0" w:space="0" w:color="auto"/>
                                              </w:divBdr>
                                              <w:divsChild>
                                                <w:div w:id="6681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178799">
      <w:bodyDiv w:val="1"/>
      <w:marLeft w:val="0"/>
      <w:marRight w:val="0"/>
      <w:marTop w:val="0"/>
      <w:marBottom w:val="0"/>
      <w:divBdr>
        <w:top w:val="none" w:sz="0" w:space="0" w:color="auto"/>
        <w:left w:val="none" w:sz="0" w:space="0" w:color="auto"/>
        <w:bottom w:val="none" w:sz="0" w:space="0" w:color="auto"/>
        <w:right w:val="none" w:sz="0" w:space="0" w:color="auto"/>
      </w:divBdr>
    </w:div>
    <w:div w:id="1009254667">
      <w:bodyDiv w:val="1"/>
      <w:marLeft w:val="0"/>
      <w:marRight w:val="0"/>
      <w:marTop w:val="0"/>
      <w:marBottom w:val="0"/>
      <w:divBdr>
        <w:top w:val="none" w:sz="0" w:space="0" w:color="auto"/>
        <w:left w:val="none" w:sz="0" w:space="0" w:color="auto"/>
        <w:bottom w:val="none" w:sz="0" w:space="0" w:color="auto"/>
        <w:right w:val="none" w:sz="0" w:space="0" w:color="auto"/>
      </w:divBdr>
      <w:divsChild>
        <w:div w:id="115638232">
          <w:marLeft w:val="0"/>
          <w:marRight w:val="0"/>
          <w:marTop w:val="0"/>
          <w:marBottom w:val="0"/>
          <w:divBdr>
            <w:top w:val="none" w:sz="0" w:space="0" w:color="auto"/>
            <w:left w:val="none" w:sz="0" w:space="0" w:color="auto"/>
            <w:bottom w:val="none" w:sz="0" w:space="0" w:color="auto"/>
            <w:right w:val="none" w:sz="0" w:space="0" w:color="auto"/>
          </w:divBdr>
          <w:divsChild>
            <w:div w:id="1423259061">
              <w:marLeft w:val="0"/>
              <w:marRight w:val="0"/>
              <w:marTop w:val="0"/>
              <w:marBottom w:val="0"/>
              <w:divBdr>
                <w:top w:val="none" w:sz="0" w:space="0" w:color="auto"/>
                <w:left w:val="none" w:sz="0" w:space="0" w:color="auto"/>
                <w:bottom w:val="none" w:sz="0" w:space="0" w:color="auto"/>
                <w:right w:val="none" w:sz="0" w:space="0" w:color="auto"/>
              </w:divBdr>
              <w:divsChild>
                <w:div w:id="66416016">
                  <w:marLeft w:val="0"/>
                  <w:marRight w:val="0"/>
                  <w:marTop w:val="0"/>
                  <w:marBottom w:val="0"/>
                  <w:divBdr>
                    <w:top w:val="none" w:sz="0" w:space="0" w:color="auto"/>
                    <w:left w:val="none" w:sz="0" w:space="0" w:color="auto"/>
                    <w:bottom w:val="none" w:sz="0" w:space="0" w:color="auto"/>
                    <w:right w:val="none" w:sz="0" w:space="0" w:color="auto"/>
                  </w:divBdr>
                  <w:divsChild>
                    <w:div w:id="463352208">
                      <w:marLeft w:val="0"/>
                      <w:marRight w:val="0"/>
                      <w:marTop w:val="0"/>
                      <w:marBottom w:val="0"/>
                      <w:divBdr>
                        <w:top w:val="none" w:sz="0" w:space="0" w:color="auto"/>
                        <w:left w:val="none" w:sz="0" w:space="0" w:color="auto"/>
                        <w:bottom w:val="none" w:sz="0" w:space="0" w:color="auto"/>
                        <w:right w:val="none" w:sz="0" w:space="0" w:color="auto"/>
                      </w:divBdr>
                      <w:divsChild>
                        <w:div w:id="1956907596">
                          <w:marLeft w:val="0"/>
                          <w:marRight w:val="0"/>
                          <w:marTop w:val="0"/>
                          <w:marBottom w:val="0"/>
                          <w:divBdr>
                            <w:top w:val="single" w:sz="6" w:space="0" w:color="828282"/>
                            <w:left w:val="single" w:sz="6" w:space="0" w:color="828282"/>
                            <w:bottom w:val="single" w:sz="6" w:space="0" w:color="828282"/>
                            <w:right w:val="single" w:sz="6" w:space="0" w:color="828282"/>
                          </w:divBdr>
                          <w:divsChild>
                            <w:div w:id="1954900746">
                              <w:marLeft w:val="0"/>
                              <w:marRight w:val="0"/>
                              <w:marTop w:val="0"/>
                              <w:marBottom w:val="0"/>
                              <w:divBdr>
                                <w:top w:val="none" w:sz="0" w:space="0" w:color="auto"/>
                                <w:left w:val="none" w:sz="0" w:space="0" w:color="auto"/>
                                <w:bottom w:val="none" w:sz="0" w:space="0" w:color="auto"/>
                                <w:right w:val="none" w:sz="0" w:space="0" w:color="auto"/>
                              </w:divBdr>
                              <w:divsChild>
                                <w:div w:id="2109151013">
                                  <w:marLeft w:val="0"/>
                                  <w:marRight w:val="0"/>
                                  <w:marTop w:val="0"/>
                                  <w:marBottom w:val="0"/>
                                  <w:divBdr>
                                    <w:top w:val="none" w:sz="0" w:space="0" w:color="auto"/>
                                    <w:left w:val="none" w:sz="0" w:space="0" w:color="auto"/>
                                    <w:bottom w:val="none" w:sz="0" w:space="0" w:color="auto"/>
                                    <w:right w:val="none" w:sz="0" w:space="0" w:color="auto"/>
                                  </w:divBdr>
                                  <w:divsChild>
                                    <w:div w:id="604308717">
                                      <w:marLeft w:val="0"/>
                                      <w:marRight w:val="0"/>
                                      <w:marTop w:val="0"/>
                                      <w:marBottom w:val="0"/>
                                      <w:divBdr>
                                        <w:top w:val="none" w:sz="0" w:space="0" w:color="auto"/>
                                        <w:left w:val="none" w:sz="0" w:space="0" w:color="auto"/>
                                        <w:bottom w:val="none" w:sz="0" w:space="0" w:color="auto"/>
                                        <w:right w:val="none" w:sz="0" w:space="0" w:color="auto"/>
                                      </w:divBdr>
                                      <w:divsChild>
                                        <w:div w:id="2107454295">
                                          <w:marLeft w:val="0"/>
                                          <w:marRight w:val="0"/>
                                          <w:marTop w:val="0"/>
                                          <w:marBottom w:val="0"/>
                                          <w:divBdr>
                                            <w:top w:val="none" w:sz="0" w:space="0" w:color="auto"/>
                                            <w:left w:val="none" w:sz="0" w:space="0" w:color="auto"/>
                                            <w:bottom w:val="none" w:sz="0" w:space="0" w:color="auto"/>
                                            <w:right w:val="none" w:sz="0" w:space="0" w:color="auto"/>
                                          </w:divBdr>
                                          <w:divsChild>
                                            <w:div w:id="1282876432">
                                              <w:marLeft w:val="0"/>
                                              <w:marRight w:val="0"/>
                                              <w:marTop w:val="0"/>
                                              <w:marBottom w:val="0"/>
                                              <w:divBdr>
                                                <w:top w:val="none" w:sz="0" w:space="0" w:color="auto"/>
                                                <w:left w:val="none" w:sz="0" w:space="0" w:color="auto"/>
                                                <w:bottom w:val="none" w:sz="0" w:space="0" w:color="auto"/>
                                                <w:right w:val="none" w:sz="0" w:space="0" w:color="auto"/>
                                              </w:divBdr>
                                              <w:divsChild>
                                                <w:div w:id="1228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400791">
      <w:bodyDiv w:val="1"/>
      <w:marLeft w:val="0"/>
      <w:marRight w:val="0"/>
      <w:marTop w:val="0"/>
      <w:marBottom w:val="0"/>
      <w:divBdr>
        <w:top w:val="none" w:sz="0" w:space="0" w:color="auto"/>
        <w:left w:val="none" w:sz="0" w:space="0" w:color="auto"/>
        <w:bottom w:val="none" w:sz="0" w:space="0" w:color="auto"/>
        <w:right w:val="none" w:sz="0" w:space="0" w:color="auto"/>
      </w:divBdr>
      <w:divsChild>
        <w:div w:id="1918590977">
          <w:marLeft w:val="0"/>
          <w:marRight w:val="0"/>
          <w:marTop w:val="0"/>
          <w:marBottom w:val="0"/>
          <w:divBdr>
            <w:top w:val="none" w:sz="0" w:space="0" w:color="auto"/>
            <w:left w:val="none" w:sz="0" w:space="0" w:color="auto"/>
            <w:bottom w:val="none" w:sz="0" w:space="0" w:color="auto"/>
            <w:right w:val="none" w:sz="0" w:space="0" w:color="auto"/>
          </w:divBdr>
          <w:divsChild>
            <w:div w:id="753355454">
              <w:marLeft w:val="0"/>
              <w:marRight w:val="0"/>
              <w:marTop w:val="0"/>
              <w:marBottom w:val="0"/>
              <w:divBdr>
                <w:top w:val="none" w:sz="0" w:space="0" w:color="auto"/>
                <w:left w:val="none" w:sz="0" w:space="0" w:color="auto"/>
                <w:bottom w:val="none" w:sz="0" w:space="0" w:color="auto"/>
                <w:right w:val="none" w:sz="0" w:space="0" w:color="auto"/>
              </w:divBdr>
              <w:divsChild>
                <w:div w:id="1117135959">
                  <w:marLeft w:val="0"/>
                  <w:marRight w:val="0"/>
                  <w:marTop w:val="0"/>
                  <w:marBottom w:val="0"/>
                  <w:divBdr>
                    <w:top w:val="none" w:sz="0" w:space="0" w:color="auto"/>
                    <w:left w:val="none" w:sz="0" w:space="0" w:color="auto"/>
                    <w:bottom w:val="none" w:sz="0" w:space="0" w:color="auto"/>
                    <w:right w:val="none" w:sz="0" w:space="0" w:color="auto"/>
                  </w:divBdr>
                  <w:divsChild>
                    <w:div w:id="1831480038">
                      <w:marLeft w:val="0"/>
                      <w:marRight w:val="0"/>
                      <w:marTop w:val="0"/>
                      <w:marBottom w:val="0"/>
                      <w:divBdr>
                        <w:top w:val="none" w:sz="0" w:space="0" w:color="auto"/>
                        <w:left w:val="none" w:sz="0" w:space="0" w:color="auto"/>
                        <w:bottom w:val="none" w:sz="0" w:space="0" w:color="auto"/>
                        <w:right w:val="none" w:sz="0" w:space="0" w:color="auto"/>
                      </w:divBdr>
                      <w:divsChild>
                        <w:div w:id="999894646">
                          <w:marLeft w:val="0"/>
                          <w:marRight w:val="0"/>
                          <w:marTop w:val="0"/>
                          <w:marBottom w:val="0"/>
                          <w:divBdr>
                            <w:top w:val="single" w:sz="6" w:space="0" w:color="828282"/>
                            <w:left w:val="single" w:sz="6" w:space="0" w:color="828282"/>
                            <w:bottom w:val="single" w:sz="6" w:space="0" w:color="828282"/>
                            <w:right w:val="single" w:sz="6" w:space="0" w:color="828282"/>
                          </w:divBdr>
                          <w:divsChild>
                            <w:div w:id="889539401">
                              <w:marLeft w:val="0"/>
                              <w:marRight w:val="0"/>
                              <w:marTop w:val="0"/>
                              <w:marBottom w:val="0"/>
                              <w:divBdr>
                                <w:top w:val="none" w:sz="0" w:space="0" w:color="auto"/>
                                <w:left w:val="none" w:sz="0" w:space="0" w:color="auto"/>
                                <w:bottom w:val="none" w:sz="0" w:space="0" w:color="auto"/>
                                <w:right w:val="none" w:sz="0" w:space="0" w:color="auto"/>
                              </w:divBdr>
                              <w:divsChild>
                                <w:div w:id="1363357203">
                                  <w:marLeft w:val="0"/>
                                  <w:marRight w:val="0"/>
                                  <w:marTop w:val="0"/>
                                  <w:marBottom w:val="0"/>
                                  <w:divBdr>
                                    <w:top w:val="none" w:sz="0" w:space="0" w:color="auto"/>
                                    <w:left w:val="none" w:sz="0" w:space="0" w:color="auto"/>
                                    <w:bottom w:val="none" w:sz="0" w:space="0" w:color="auto"/>
                                    <w:right w:val="none" w:sz="0" w:space="0" w:color="auto"/>
                                  </w:divBdr>
                                  <w:divsChild>
                                    <w:div w:id="265119143">
                                      <w:marLeft w:val="0"/>
                                      <w:marRight w:val="0"/>
                                      <w:marTop w:val="0"/>
                                      <w:marBottom w:val="0"/>
                                      <w:divBdr>
                                        <w:top w:val="none" w:sz="0" w:space="0" w:color="auto"/>
                                        <w:left w:val="none" w:sz="0" w:space="0" w:color="auto"/>
                                        <w:bottom w:val="none" w:sz="0" w:space="0" w:color="auto"/>
                                        <w:right w:val="none" w:sz="0" w:space="0" w:color="auto"/>
                                      </w:divBdr>
                                      <w:divsChild>
                                        <w:div w:id="1211113711">
                                          <w:marLeft w:val="0"/>
                                          <w:marRight w:val="0"/>
                                          <w:marTop w:val="0"/>
                                          <w:marBottom w:val="0"/>
                                          <w:divBdr>
                                            <w:top w:val="none" w:sz="0" w:space="0" w:color="auto"/>
                                            <w:left w:val="none" w:sz="0" w:space="0" w:color="auto"/>
                                            <w:bottom w:val="none" w:sz="0" w:space="0" w:color="auto"/>
                                            <w:right w:val="none" w:sz="0" w:space="0" w:color="auto"/>
                                          </w:divBdr>
                                          <w:divsChild>
                                            <w:div w:id="23557517">
                                              <w:marLeft w:val="0"/>
                                              <w:marRight w:val="0"/>
                                              <w:marTop w:val="0"/>
                                              <w:marBottom w:val="0"/>
                                              <w:divBdr>
                                                <w:top w:val="none" w:sz="0" w:space="0" w:color="auto"/>
                                                <w:left w:val="none" w:sz="0" w:space="0" w:color="auto"/>
                                                <w:bottom w:val="none" w:sz="0" w:space="0" w:color="auto"/>
                                                <w:right w:val="none" w:sz="0" w:space="0" w:color="auto"/>
                                              </w:divBdr>
                                              <w:divsChild>
                                                <w:div w:id="346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114858">
      <w:bodyDiv w:val="1"/>
      <w:marLeft w:val="0"/>
      <w:marRight w:val="0"/>
      <w:marTop w:val="0"/>
      <w:marBottom w:val="0"/>
      <w:divBdr>
        <w:top w:val="none" w:sz="0" w:space="0" w:color="auto"/>
        <w:left w:val="none" w:sz="0" w:space="0" w:color="auto"/>
        <w:bottom w:val="none" w:sz="0" w:space="0" w:color="auto"/>
        <w:right w:val="none" w:sz="0" w:space="0" w:color="auto"/>
      </w:divBdr>
      <w:divsChild>
        <w:div w:id="370688169">
          <w:marLeft w:val="0"/>
          <w:marRight w:val="0"/>
          <w:marTop w:val="0"/>
          <w:marBottom w:val="0"/>
          <w:divBdr>
            <w:top w:val="none" w:sz="0" w:space="0" w:color="auto"/>
            <w:left w:val="none" w:sz="0" w:space="0" w:color="auto"/>
            <w:bottom w:val="none" w:sz="0" w:space="0" w:color="auto"/>
            <w:right w:val="none" w:sz="0" w:space="0" w:color="auto"/>
          </w:divBdr>
          <w:divsChild>
            <w:div w:id="1497111331">
              <w:marLeft w:val="0"/>
              <w:marRight w:val="0"/>
              <w:marTop w:val="0"/>
              <w:marBottom w:val="0"/>
              <w:divBdr>
                <w:top w:val="none" w:sz="0" w:space="0" w:color="auto"/>
                <w:left w:val="none" w:sz="0" w:space="0" w:color="auto"/>
                <w:bottom w:val="none" w:sz="0" w:space="0" w:color="auto"/>
                <w:right w:val="none" w:sz="0" w:space="0" w:color="auto"/>
              </w:divBdr>
              <w:divsChild>
                <w:div w:id="1059330212">
                  <w:marLeft w:val="0"/>
                  <w:marRight w:val="0"/>
                  <w:marTop w:val="0"/>
                  <w:marBottom w:val="0"/>
                  <w:divBdr>
                    <w:top w:val="none" w:sz="0" w:space="0" w:color="auto"/>
                    <w:left w:val="none" w:sz="0" w:space="0" w:color="auto"/>
                    <w:bottom w:val="none" w:sz="0" w:space="0" w:color="auto"/>
                    <w:right w:val="none" w:sz="0" w:space="0" w:color="auto"/>
                  </w:divBdr>
                  <w:divsChild>
                    <w:div w:id="1077752213">
                      <w:marLeft w:val="0"/>
                      <w:marRight w:val="0"/>
                      <w:marTop w:val="0"/>
                      <w:marBottom w:val="0"/>
                      <w:divBdr>
                        <w:top w:val="none" w:sz="0" w:space="0" w:color="auto"/>
                        <w:left w:val="none" w:sz="0" w:space="0" w:color="auto"/>
                        <w:bottom w:val="none" w:sz="0" w:space="0" w:color="auto"/>
                        <w:right w:val="none" w:sz="0" w:space="0" w:color="auto"/>
                      </w:divBdr>
                      <w:divsChild>
                        <w:div w:id="1932547260">
                          <w:marLeft w:val="0"/>
                          <w:marRight w:val="0"/>
                          <w:marTop w:val="0"/>
                          <w:marBottom w:val="0"/>
                          <w:divBdr>
                            <w:top w:val="single" w:sz="6" w:space="0" w:color="828282"/>
                            <w:left w:val="single" w:sz="6" w:space="0" w:color="828282"/>
                            <w:bottom w:val="single" w:sz="6" w:space="0" w:color="828282"/>
                            <w:right w:val="single" w:sz="6" w:space="0" w:color="828282"/>
                          </w:divBdr>
                          <w:divsChild>
                            <w:div w:id="510727683">
                              <w:marLeft w:val="0"/>
                              <w:marRight w:val="0"/>
                              <w:marTop w:val="0"/>
                              <w:marBottom w:val="0"/>
                              <w:divBdr>
                                <w:top w:val="none" w:sz="0" w:space="0" w:color="auto"/>
                                <w:left w:val="none" w:sz="0" w:space="0" w:color="auto"/>
                                <w:bottom w:val="none" w:sz="0" w:space="0" w:color="auto"/>
                                <w:right w:val="none" w:sz="0" w:space="0" w:color="auto"/>
                              </w:divBdr>
                              <w:divsChild>
                                <w:div w:id="438526473">
                                  <w:marLeft w:val="0"/>
                                  <w:marRight w:val="0"/>
                                  <w:marTop w:val="0"/>
                                  <w:marBottom w:val="0"/>
                                  <w:divBdr>
                                    <w:top w:val="none" w:sz="0" w:space="0" w:color="auto"/>
                                    <w:left w:val="none" w:sz="0" w:space="0" w:color="auto"/>
                                    <w:bottom w:val="none" w:sz="0" w:space="0" w:color="auto"/>
                                    <w:right w:val="none" w:sz="0" w:space="0" w:color="auto"/>
                                  </w:divBdr>
                                  <w:divsChild>
                                    <w:div w:id="1531410227">
                                      <w:marLeft w:val="0"/>
                                      <w:marRight w:val="0"/>
                                      <w:marTop w:val="0"/>
                                      <w:marBottom w:val="0"/>
                                      <w:divBdr>
                                        <w:top w:val="none" w:sz="0" w:space="0" w:color="auto"/>
                                        <w:left w:val="none" w:sz="0" w:space="0" w:color="auto"/>
                                        <w:bottom w:val="none" w:sz="0" w:space="0" w:color="auto"/>
                                        <w:right w:val="none" w:sz="0" w:space="0" w:color="auto"/>
                                      </w:divBdr>
                                      <w:divsChild>
                                        <w:div w:id="1821077537">
                                          <w:marLeft w:val="0"/>
                                          <w:marRight w:val="0"/>
                                          <w:marTop w:val="0"/>
                                          <w:marBottom w:val="0"/>
                                          <w:divBdr>
                                            <w:top w:val="none" w:sz="0" w:space="0" w:color="auto"/>
                                            <w:left w:val="none" w:sz="0" w:space="0" w:color="auto"/>
                                            <w:bottom w:val="none" w:sz="0" w:space="0" w:color="auto"/>
                                            <w:right w:val="none" w:sz="0" w:space="0" w:color="auto"/>
                                          </w:divBdr>
                                          <w:divsChild>
                                            <w:div w:id="2139105366">
                                              <w:marLeft w:val="0"/>
                                              <w:marRight w:val="0"/>
                                              <w:marTop w:val="0"/>
                                              <w:marBottom w:val="0"/>
                                              <w:divBdr>
                                                <w:top w:val="none" w:sz="0" w:space="0" w:color="auto"/>
                                                <w:left w:val="none" w:sz="0" w:space="0" w:color="auto"/>
                                                <w:bottom w:val="none" w:sz="0" w:space="0" w:color="auto"/>
                                                <w:right w:val="none" w:sz="0" w:space="0" w:color="auto"/>
                                              </w:divBdr>
                                              <w:divsChild>
                                                <w:div w:id="82150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7211899">
      <w:bodyDiv w:val="1"/>
      <w:marLeft w:val="0"/>
      <w:marRight w:val="0"/>
      <w:marTop w:val="0"/>
      <w:marBottom w:val="0"/>
      <w:divBdr>
        <w:top w:val="none" w:sz="0" w:space="0" w:color="auto"/>
        <w:left w:val="none" w:sz="0" w:space="0" w:color="auto"/>
        <w:bottom w:val="none" w:sz="0" w:space="0" w:color="auto"/>
        <w:right w:val="none" w:sz="0" w:space="0" w:color="auto"/>
      </w:divBdr>
      <w:divsChild>
        <w:div w:id="1838884224">
          <w:marLeft w:val="0"/>
          <w:marRight w:val="0"/>
          <w:marTop w:val="0"/>
          <w:marBottom w:val="0"/>
          <w:divBdr>
            <w:top w:val="none" w:sz="0" w:space="0" w:color="auto"/>
            <w:left w:val="none" w:sz="0" w:space="0" w:color="auto"/>
            <w:bottom w:val="none" w:sz="0" w:space="0" w:color="auto"/>
            <w:right w:val="none" w:sz="0" w:space="0" w:color="auto"/>
          </w:divBdr>
          <w:divsChild>
            <w:div w:id="444495610">
              <w:marLeft w:val="0"/>
              <w:marRight w:val="0"/>
              <w:marTop w:val="0"/>
              <w:marBottom w:val="0"/>
              <w:divBdr>
                <w:top w:val="none" w:sz="0" w:space="0" w:color="auto"/>
                <w:left w:val="none" w:sz="0" w:space="0" w:color="auto"/>
                <w:bottom w:val="none" w:sz="0" w:space="0" w:color="auto"/>
                <w:right w:val="none" w:sz="0" w:space="0" w:color="auto"/>
              </w:divBdr>
              <w:divsChild>
                <w:div w:id="1886719988">
                  <w:marLeft w:val="0"/>
                  <w:marRight w:val="0"/>
                  <w:marTop w:val="0"/>
                  <w:marBottom w:val="0"/>
                  <w:divBdr>
                    <w:top w:val="none" w:sz="0" w:space="0" w:color="auto"/>
                    <w:left w:val="none" w:sz="0" w:space="0" w:color="auto"/>
                    <w:bottom w:val="none" w:sz="0" w:space="0" w:color="auto"/>
                    <w:right w:val="none" w:sz="0" w:space="0" w:color="auto"/>
                  </w:divBdr>
                  <w:divsChild>
                    <w:div w:id="656500326">
                      <w:marLeft w:val="0"/>
                      <w:marRight w:val="0"/>
                      <w:marTop w:val="0"/>
                      <w:marBottom w:val="0"/>
                      <w:divBdr>
                        <w:top w:val="none" w:sz="0" w:space="0" w:color="auto"/>
                        <w:left w:val="none" w:sz="0" w:space="0" w:color="auto"/>
                        <w:bottom w:val="none" w:sz="0" w:space="0" w:color="auto"/>
                        <w:right w:val="none" w:sz="0" w:space="0" w:color="auto"/>
                      </w:divBdr>
                      <w:divsChild>
                        <w:div w:id="553733350">
                          <w:marLeft w:val="0"/>
                          <w:marRight w:val="0"/>
                          <w:marTop w:val="0"/>
                          <w:marBottom w:val="0"/>
                          <w:divBdr>
                            <w:top w:val="single" w:sz="6" w:space="0" w:color="828282"/>
                            <w:left w:val="single" w:sz="6" w:space="0" w:color="828282"/>
                            <w:bottom w:val="single" w:sz="6" w:space="0" w:color="828282"/>
                            <w:right w:val="single" w:sz="6" w:space="0" w:color="828282"/>
                          </w:divBdr>
                          <w:divsChild>
                            <w:div w:id="699281636">
                              <w:marLeft w:val="0"/>
                              <w:marRight w:val="0"/>
                              <w:marTop w:val="0"/>
                              <w:marBottom w:val="0"/>
                              <w:divBdr>
                                <w:top w:val="none" w:sz="0" w:space="0" w:color="auto"/>
                                <w:left w:val="none" w:sz="0" w:space="0" w:color="auto"/>
                                <w:bottom w:val="none" w:sz="0" w:space="0" w:color="auto"/>
                                <w:right w:val="none" w:sz="0" w:space="0" w:color="auto"/>
                              </w:divBdr>
                              <w:divsChild>
                                <w:div w:id="434400952">
                                  <w:marLeft w:val="0"/>
                                  <w:marRight w:val="0"/>
                                  <w:marTop w:val="0"/>
                                  <w:marBottom w:val="0"/>
                                  <w:divBdr>
                                    <w:top w:val="none" w:sz="0" w:space="0" w:color="auto"/>
                                    <w:left w:val="none" w:sz="0" w:space="0" w:color="auto"/>
                                    <w:bottom w:val="none" w:sz="0" w:space="0" w:color="auto"/>
                                    <w:right w:val="none" w:sz="0" w:space="0" w:color="auto"/>
                                  </w:divBdr>
                                  <w:divsChild>
                                    <w:div w:id="313684951">
                                      <w:marLeft w:val="0"/>
                                      <w:marRight w:val="0"/>
                                      <w:marTop w:val="0"/>
                                      <w:marBottom w:val="0"/>
                                      <w:divBdr>
                                        <w:top w:val="none" w:sz="0" w:space="0" w:color="auto"/>
                                        <w:left w:val="none" w:sz="0" w:space="0" w:color="auto"/>
                                        <w:bottom w:val="none" w:sz="0" w:space="0" w:color="auto"/>
                                        <w:right w:val="none" w:sz="0" w:space="0" w:color="auto"/>
                                      </w:divBdr>
                                      <w:divsChild>
                                        <w:div w:id="730932384">
                                          <w:marLeft w:val="0"/>
                                          <w:marRight w:val="0"/>
                                          <w:marTop w:val="0"/>
                                          <w:marBottom w:val="0"/>
                                          <w:divBdr>
                                            <w:top w:val="none" w:sz="0" w:space="0" w:color="auto"/>
                                            <w:left w:val="none" w:sz="0" w:space="0" w:color="auto"/>
                                            <w:bottom w:val="none" w:sz="0" w:space="0" w:color="auto"/>
                                            <w:right w:val="none" w:sz="0" w:space="0" w:color="auto"/>
                                          </w:divBdr>
                                          <w:divsChild>
                                            <w:div w:id="1004011724">
                                              <w:marLeft w:val="0"/>
                                              <w:marRight w:val="0"/>
                                              <w:marTop w:val="0"/>
                                              <w:marBottom w:val="0"/>
                                              <w:divBdr>
                                                <w:top w:val="none" w:sz="0" w:space="0" w:color="auto"/>
                                                <w:left w:val="none" w:sz="0" w:space="0" w:color="auto"/>
                                                <w:bottom w:val="none" w:sz="0" w:space="0" w:color="auto"/>
                                                <w:right w:val="none" w:sz="0" w:space="0" w:color="auto"/>
                                              </w:divBdr>
                                              <w:divsChild>
                                                <w:div w:id="5569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0074556">
      <w:bodyDiv w:val="1"/>
      <w:marLeft w:val="0"/>
      <w:marRight w:val="0"/>
      <w:marTop w:val="0"/>
      <w:marBottom w:val="0"/>
      <w:divBdr>
        <w:top w:val="none" w:sz="0" w:space="0" w:color="auto"/>
        <w:left w:val="none" w:sz="0" w:space="0" w:color="auto"/>
        <w:bottom w:val="none" w:sz="0" w:space="0" w:color="auto"/>
        <w:right w:val="none" w:sz="0" w:space="0" w:color="auto"/>
      </w:divBdr>
      <w:divsChild>
        <w:div w:id="1653873968">
          <w:marLeft w:val="0"/>
          <w:marRight w:val="0"/>
          <w:marTop w:val="0"/>
          <w:marBottom w:val="0"/>
          <w:divBdr>
            <w:top w:val="none" w:sz="0" w:space="0" w:color="auto"/>
            <w:left w:val="none" w:sz="0" w:space="0" w:color="auto"/>
            <w:bottom w:val="none" w:sz="0" w:space="0" w:color="auto"/>
            <w:right w:val="none" w:sz="0" w:space="0" w:color="auto"/>
          </w:divBdr>
          <w:divsChild>
            <w:div w:id="2059544321">
              <w:marLeft w:val="0"/>
              <w:marRight w:val="0"/>
              <w:marTop w:val="0"/>
              <w:marBottom w:val="0"/>
              <w:divBdr>
                <w:top w:val="none" w:sz="0" w:space="0" w:color="auto"/>
                <w:left w:val="none" w:sz="0" w:space="0" w:color="auto"/>
                <w:bottom w:val="none" w:sz="0" w:space="0" w:color="auto"/>
                <w:right w:val="none" w:sz="0" w:space="0" w:color="auto"/>
              </w:divBdr>
              <w:divsChild>
                <w:div w:id="736514580">
                  <w:marLeft w:val="0"/>
                  <w:marRight w:val="0"/>
                  <w:marTop w:val="0"/>
                  <w:marBottom w:val="0"/>
                  <w:divBdr>
                    <w:top w:val="none" w:sz="0" w:space="0" w:color="auto"/>
                    <w:left w:val="none" w:sz="0" w:space="0" w:color="auto"/>
                    <w:bottom w:val="none" w:sz="0" w:space="0" w:color="auto"/>
                    <w:right w:val="none" w:sz="0" w:space="0" w:color="auto"/>
                  </w:divBdr>
                  <w:divsChild>
                    <w:div w:id="2015305154">
                      <w:marLeft w:val="0"/>
                      <w:marRight w:val="0"/>
                      <w:marTop w:val="0"/>
                      <w:marBottom w:val="0"/>
                      <w:divBdr>
                        <w:top w:val="none" w:sz="0" w:space="0" w:color="auto"/>
                        <w:left w:val="none" w:sz="0" w:space="0" w:color="auto"/>
                        <w:bottom w:val="none" w:sz="0" w:space="0" w:color="auto"/>
                        <w:right w:val="none" w:sz="0" w:space="0" w:color="auto"/>
                      </w:divBdr>
                      <w:divsChild>
                        <w:div w:id="1444959371">
                          <w:marLeft w:val="0"/>
                          <w:marRight w:val="0"/>
                          <w:marTop w:val="0"/>
                          <w:marBottom w:val="0"/>
                          <w:divBdr>
                            <w:top w:val="single" w:sz="6" w:space="0" w:color="828282"/>
                            <w:left w:val="single" w:sz="6" w:space="0" w:color="828282"/>
                            <w:bottom w:val="single" w:sz="6" w:space="0" w:color="828282"/>
                            <w:right w:val="single" w:sz="6" w:space="0" w:color="828282"/>
                          </w:divBdr>
                          <w:divsChild>
                            <w:div w:id="505825908">
                              <w:marLeft w:val="0"/>
                              <w:marRight w:val="0"/>
                              <w:marTop w:val="0"/>
                              <w:marBottom w:val="0"/>
                              <w:divBdr>
                                <w:top w:val="none" w:sz="0" w:space="0" w:color="auto"/>
                                <w:left w:val="none" w:sz="0" w:space="0" w:color="auto"/>
                                <w:bottom w:val="none" w:sz="0" w:space="0" w:color="auto"/>
                                <w:right w:val="none" w:sz="0" w:space="0" w:color="auto"/>
                              </w:divBdr>
                              <w:divsChild>
                                <w:div w:id="975110678">
                                  <w:marLeft w:val="0"/>
                                  <w:marRight w:val="0"/>
                                  <w:marTop w:val="0"/>
                                  <w:marBottom w:val="0"/>
                                  <w:divBdr>
                                    <w:top w:val="none" w:sz="0" w:space="0" w:color="auto"/>
                                    <w:left w:val="none" w:sz="0" w:space="0" w:color="auto"/>
                                    <w:bottom w:val="none" w:sz="0" w:space="0" w:color="auto"/>
                                    <w:right w:val="none" w:sz="0" w:space="0" w:color="auto"/>
                                  </w:divBdr>
                                  <w:divsChild>
                                    <w:div w:id="1322385776">
                                      <w:marLeft w:val="0"/>
                                      <w:marRight w:val="0"/>
                                      <w:marTop w:val="0"/>
                                      <w:marBottom w:val="0"/>
                                      <w:divBdr>
                                        <w:top w:val="none" w:sz="0" w:space="0" w:color="auto"/>
                                        <w:left w:val="none" w:sz="0" w:space="0" w:color="auto"/>
                                        <w:bottom w:val="none" w:sz="0" w:space="0" w:color="auto"/>
                                        <w:right w:val="none" w:sz="0" w:space="0" w:color="auto"/>
                                      </w:divBdr>
                                      <w:divsChild>
                                        <w:div w:id="503671681">
                                          <w:marLeft w:val="0"/>
                                          <w:marRight w:val="0"/>
                                          <w:marTop w:val="0"/>
                                          <w:marBottom w:val="0"/>
                                          <w:divBdr>
                                            <w:top w:val="none" w:sz="0" w:space="0" w:color="auto"/>
                                            <w:left w:val="none" w:sz="0" w:space="0" w:color="auto"/>
                                            <w:bottom w:val="none" w:sz="0" w:space="0" w:color="auto"/>
                                            <w:right w:val="none" w:sz="0" w:space="0" w:color="auto"/>
                                          </w:divBdr>
                                          <w:divsChild>
                                            <w:div w:id="2091416655">
                                              <w:marLeft w:val="0"/>
                                              <w:marRight w:val="0"/>
                                              <w:marTop w:val="0"/>
                                              <w:marBottom w:val="0"/>
                                              <w:divBdr>
                                                <w:top w:val="none" w:sz="0" w:space="0" w:color="auto"/>
                                                <w:left w:val="none" w:sz="0" w:space="0" w:color="auto"/>
                                                <w:bottom w:val="none" w:sz="0" w:space="0" w:color="auto"/>
                                                <w:right w:val="none" w:sz="0" w:space="0" w:color="auto"/>
                                              </w:divBdr>
                                              <w:divsChild>
                                                <w:div w:id="5091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6355758">
      <w:bodyDiv w:val="1"/>
      <w:marLeft w:val="0"/>
      <w:marRight w:val="0"/>
      <w:marTop w:val="0"/>
      <w:marBottom w:val="0"/>
      <w:divBdr>
        <w:top w:val="none" w:sz="0" w:space="0" w:color="auto"/>
        <w:left w:val="none" w:sz="0" w:space="0" w:color="auto"/>
        <w:bottom w:val="none" w:sz="0" w:space="0" w:color="auto"/>
        <w:right w:val="none" w:sz="0" w:space="0" w:color="auto"/>
      </w:divBdr>
    </w:div>
    <w:div w:id="1197042799">
      <w:bodyDiv w:val="1"/>
      <w:marLeft w:val="0"/>
      <w:marRight w:val="0"/>
      <w:marTop w:val="0"/>
      <w:marBottom w:val="0"/>
      <w:divBdr>
        <w:top w:val="none" w:sz="0" w:space="0" w:color="auto"/>
        <w:left w:val="none" w:sz="0" w:space="0" w:color="auto"/>
        <w:bottom w:val="none" w:sz="0" w:space="0" w:color="auto"/>
        <w:right w:val="none" w:sz="0" w:space="0" w:color="auto"/>
      </w:divBdr>
      <w:divsChild>
        <w:div w:id="1695494126">
          <w:marLeft w:val="0"/>
          <w:marRight w:val="0"/>
          <w:marTop w:val="0"/>
          <w:marBottom w:val="0"/>
          <w:divBdr>
            <w:top w:val="none" w:sz="0" w:space="0" w:color="auto"/>
            <w:left w:val="none" w:sz="0" w:space="0" w:color="auto"/>
            <w:bottom w:val="none" w:sz="0" w:space="0" w:color="auto"/>
            <w:right w:val="none" w:sz="0" w:space="0" w:color="auto"/>
          </w:divBdr>
          <w:divsChild>
            <w:div w:id="513571691">
              <w:marLeft w:val="0"/>
              <w:marRight w:val="0"/>
              <w:marTop w:val="0"/>
              <w:marBottom w:val="0"/>
              <w:divBdr>
                <w:top w:val="none" w:sz="0" w:space="0" w:color="auto"/>
                <w:left w:val="none" w:sz="0" w:space="0" w:color="auto"/>
                <w:bottom w:val="none" w:sz="0" w:space="0" w:color="auto"/>
                <w:right w:val="none" w:sz="0" w:space="0" w:color="auto"/>
              </w:divBdr>
              <w:divsChild>
                <w:div w:id="181476084">
                  <w:marLeft w:val="0"/>
                  <w:marRight w:val="0"/>
                  <w:marTop w:val="0"/>
                  <w:marBottom w:val="0"/>
                  <w:divBdr>
                    <w:top w:val="none" w:sz="0" w:space="0" w:color="auto"/>
                    <w:left w:val="none" w:sz="0" w:space="0" w:color="auto"/>
                    <w:bottom w:val="none" w:sz="0" w:space="0" w:color="auto"/>
                    <w:right w:val="none" w:sz="0" w:space="0" w:color="auto"/>
                  </w:divBdr>
                  <w:divsChild>
                    <w:div w:id="98643344">
                      <w:marLeft w:val="0"/>
                      <w:marRight w:val="0"/>
                      <w:marTop w:val="0"/>
                      <w:marBottom w:val="0"/>
                      <w:divBdr>
                        <w:top w:val="none" w:sz="0" w:space="0" w:color="auto"/>
                        <w:left w:val="none" w:sz="0" w:space="0" w:color="auto"/>
                        <w:bottom w:val="none" w:sz="0" w:space="0" w:color="auto"/>
                        <w:right w:val="none" w:sz="0" w:space="0" w:color="auto"/>
                      </w:divBdr>
                      <w:divsChild>
                        <w:div w:id="227764468">
                          <w:marLeft w:val="0"/>
                          <w:marRight w:val="0"/>
                          <w:marTop w:val="0"/>
                          <w:marBottom w:val="0"/>
                          <w:divBdr>
                            <w:top w:val="single" w:sz="6" w:space="0" w:color="828282"/>
                            <w:left w:val="single" w:sz="6" w:space="0" w:color="828282"/>
                            <w:bottom w:val="single" w:sz="6" w:space="0" w:color="828282"/>
                            <w:right w:val="single" w:sz="6" w:space="0" w:color="828282"/>
                          </w:divBdr>
                          <w:divsChild>
                            <w:div w:id="982153698">
                              <w:marLeft w:val="0"/>
                              <w:marRight w:val="0"/>
                              <w:marTop w:val="0"/>
                              <w:marBottom w:val="0"/>
                              <w:divBdr>
                                <w:top w:val="none" w:sz="0" w:space="0" w:color="auto"/>
                                <w:left w:val="none" w:sz="0" w:space="0" w:color="auto"/>
                                <w:bottom w:val="none" w:sz="0" w:space="0" w:color="auto"/>
                                <w:right w:val="none" w:sz="0" w:space="0" w:color="auto"/>
                              </w:divBdr>
                              <w:divsChild>
                                <w:div w:id="7758309">
                                  <w:marLeft w:val="0"/>
                                  <w:marRight w:val="0"/>
                                  <w:marTop w:val="0"/>
                                  <w:marBottom w:val="0"/>
                                  <w:divBdr>
                                    <w:top w:val="none" w:sz="0" w:space="0" w:color="auto"/>
                                    <w:left w:val="none" w:sz="0" w:space="0" w:color="auto"/>
                                    <w:bottom w:val="none" w:sz="0" w:space="0" w:color="auto"/>
                                    <w:right w:val="none" w:sz="0" w:space="0" w:color="auto"/>
                                  </w:divBdr>
                                  <w:divsChild>
                                    <w:div w:id="2123643671">
                                      <w:marLeft w:val="0"/>
                                      <w:marRight w:val="0"/>
                                      <w:marTop w:val="0"/>
                                      <w:marBottom w:val="0"/>
                                      <w:divBdr>
                                        <w:top w:val="none" w:sz="0" w:space="0" w:color="auto"/>
                                        <w:left w:val="none" w:sz="0" w:space="0" w:color="auto"/>
                                        <w:bottom w:val="none" w:sz="0" w:space="0" w:color="auto"/>
                                        <w:right w:val="none" w:sz="0" w:space="0" w:color="auto"/>
                                      </w:divBdr>
                                      <w:divsChild>
                                        <w:div w:id="1390960213">
                                          <w:marLeft w:val="0"/>
                                          <w:marRight w:val="0"/>
                                          <w:marTop w:val="0"/>
                                          <w:marBottom w:val="0"/>
                                          <w:divBdr>
                                            <w:top w:val="none" w:sz="0" w:space="0" w:color="auto"/>
                                            <w:left w:val="none" w:sz="0" w:space="0" w:color="auto"/>
                                            <w:bottom w:val="none" w:sz="0" w:space="0" w:color="auto"/>
                                            <w:right w:val="none" w:sz="0" w:space="0" w:color="auto"/>
                                          </w:divBdr>
                                          <w:divsChild>
                                            <w:div w:id="1788694973">
                                              <w:marLeft w:val="0"/>
                                              <w:marRight w:val="0"/>
                                              <w:marTop w:val="0"/>
                                              <w:marBottom w:val="0"/>
                                              <w:divBdr>
                                                <w:top w:val="none" w:sz="0" w:space="0" w:color="auto"/>
                                                <w:left w:val="none" w:sz="0" w:space="0" w:color="auto"/>
                                                <w:bottom w:val="none" w:sz="0" w:space="0" w:color="auto"/>
                                                <w:right w:val="none" w:sz="0" w:space="0" w:color="auto"/>
                                              </w:divBdr>
                                              <w:divsChild>
                                                <w:div w:id="21394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6473962">
      <w:bodyDiv w:val="1"/>
      <w:marLeft w:val="0"/>
      <w:marRight w:val="0"/>
      <w:marTop w:val="0"/>
      <w:marBottom w:val="0"/>
      <w:divBdr>
        <w:top w:val="none" w:sz="0" w:space="0" w:color="auto"/>
        <w:left w:val="none" w:sz="0" w:space="0" w:color="auto"/>
        <w:bottom w:val="none" w:sz="0" w:space="0" w:color="auto"/>
        <w:right w:val="none" w:sz="0" w:space="0" w:color="auto"/>
      </w:divBdr>
      <w:divsChild>
        <w:div w:id="2070956616">
          <w:marLeft w:val="0"/>
          <w:marRight w:val="0"/>
          <w:marTop w:val="0"/>
          <w:marBottom w:val="0"/>
          <w:divBdr>
            <w:top w:val="none" w:sz="0" w:space="0" w:color="auto"/>
            <w:left w:val="none" w:sz="0" w:space="0" w:color="auto"/>
            <w:bottom w:val="none" w:sz="0" w:space="0" w:color="auto"/>
            <w:right w:val="none" w:sz="0" w:space="0" w:color="auto"/>
          </w:divBdr>
          <w:divsChild>
            <w:div w:id="1132090560">
              <w:marLeft w:val="0"/>
              <w:marRight w:val="0"/>
              <w:marTop w:val="0"/>
              <w:marBottom w:val="0"/>
              <w:divBdr>
                <w:top w:val="none" w:sz="0" w:space="0" w:color="auto"/>
                <w:left w:val="none" w:sz="0" w:space="0" w:color="auto"/>
                <w:bottom w:val="none" w:sz="0" w:space="0" w:color="auto"/>
                <w:right w:val="none" w:sz="0" w:space="0" w:color="auto"/>
              </w:divBdr>
              <w:divsChild>
                <w:div w:id="727455090">
                  <w:marLeft w:val="0"/>
                  <w:marRight w:val="0"/>
                  <w:marTop w:val="0"/>
                  <w:marBottom w:val="0"/>
                  <w:divBdr>
                    <w:top w:val="none" w:sz="0" w:space="0" w:color="auto"/>
                    <w:left w:val="none" w:sz="0" w:space="0" w:color="auto"/>
                    <w:bottom w:val="none" w:sz="0" w:space="0" w:color="auto"/>
                    <w:right w:val="none" w:sz="0" w:space="0" w:color="auto"/>
                  </w:divBdr>
                  <w:divsChild>
                    <w:div w:id="55472307">
                      <w:marLeft w:val="0"/>
                      <w:marRight w:val="0"/>
                      <w:marTop w:val="0"/>
                      <w:marBottom w:val="0"/>
                      <w:divBdr>
                        <w:top w:val="none" w:sz="0" w:space="0" w:color="auto"/>
                        <w:left w:val="none" w:sz="0" w:space="0" w:color="auto"/>
                        <w:bottom w:val="none" w:sz="0" w:space="0" w:color="auto"/>
                        <w:right w:val="none" w:sz="0" w:space="0" w:color="auto"/>
                      </w:divBdr>
                      <w:divsChild>
                        <w:div w:id="1590456675">
                          <w:marLeft w:val="0"/>
                          <w:marRight w:val="0"/>
                          <w:marTop w:val="0"/>
                          <w:marBottom w:val="0"/>
                          <w:divBdr>
                            <w:top w:val="single" w:sz="6" w:space="0" w:color="828282"/>
                            <w:left w:val="single" w:sz="6" w:space="0" w:color="828282"/>
                            <w:bottom w:val="single" w:sz="6" w:space="0" w:color="828282"/>
                            <w:right w:val="single" w:sz="6" w:space="0" w:color="828282"/>
                          </w:divBdr>
                          <w:divsChild>
                            <w:div w:id="813332698">
                              <w:marLeft w:val="0"/>
                              <w:marRight w:val="0"/>
                              <w:marTop w:val="0"/>
                              <w:marBottom w:val="0"/>
                              <w:divBdr>
                                <w:top w:val="none" w:sz="0" w:space="0" w:color="auto"/>
                                <w:left w:val="none" w:sz="0" w:space="0" w:color="auto"/>
                                <w:bottom w:val="none" w:sz="0" w:space="0" w:color="auto"/>
                                <w:right w:val="none" w:sz="0" w:space="0" w:color="auto"/>
                              </w:divBdr>
                              <w:divsChild>
                                <w:div w:id="1795252265">
                                  <w:marLeft w:val="0"/>
                                  <w:marRight w:val="0"/>
                                  <w:marTop w:val="0"/>
                                  <w:marBottom w:val="0"/>
                                  <w:divBdr>
                                    <w:top w:val="none" w:sz="0" w:space="0" w:color="auto"/>
                                    <w:left w:val="none" w:sz="0" w:space="0" w:color="auto"/>
                                    <w:bottom w:val="none" w:sz="0" w:space="0" w:color="auto"/>
                                    <w:right w:val="none" w:sz="0" w:space="0" w:color="auto"/>
                                  </w:divBdr>
                                  <w:divsChild>
                                    <w:div w:id="1549608475">
                                      <w:marLeft w:val="0"/>
                                      <w:marRight w:val="0"/>
                                      <w:marTop w:val="0"/>
                                      <w:marBottom w:val="0"/>
                                      <w:divBdr>
                                        <w:top w:val="none" w:sz="0" w:space="0" w:color="auto"/>
                                        <w:left w:val="none" w:sz="0" w:space="0" w:color="auto"/>
                                        <w:bottom w:val="none" w:sz="0" w:space="0" w:color="auto"/>
                                        <w:right w:val="none" w:sz="0" w:space="0" w:color="auto"/>
                                      </w:divBdr>
                                      <w:divsChild>
                                        <w:div w:id="2008089716">
                                          <w:marLeft w:val="0"/>
                                          <w:marRight w:val="0"/>
                                          <w:marTop w:val="0"/>
                                          <w:marBottom w:val="0"/>
                                          <w:divBdr>
                                            <w:top w:val="none" w:sz="0" w:space="0" w:color="auto"/>
                                            <w:left w:val="none" w:sz="0" w:space="0" w:color="auto"/>
                                            <w:bottom w:val="none" w:sz="0" w:space="0" w:color="auto"/>
                                            <w:right w:val="none" w:sz="0" w:space="0" w:color="auto"/>
                                          </w:divBdr>
                                          <w:divsChild>
                                            <w:div w:id="776025215">
                                              <w:marLeft w:val="0"/>
                                              <w:marRight w:val="0"/>
                                              <w:marTop w:val="0"/>
                                              <w:marBottom w:val="0"/>
                                              <w:divBdr>
                                                <w:top w:val="none" w:sz="0" w:space="0" w:color="auto"/>
                                                <w:left w:val="none" w:sz="0" w:space="0" w:color="auto"/>
                                                <w:bottom w:val="none" w:sz="0" w:space="0" w:color="auto"/>
                                                <w:right w:val="none" w:sz="0" w:space="0" w:color="auto"/>
                                              </w:divBdr>
                                              <w:divsChild>
                                                <w:div w:id="50536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6464713">
      <w:bodyDiv w:val="1"/>
      <w:marLeft w:val="0"/>
      <w:marRight w:val="0"/>
      <w:marTop w:val="0"/>
      <w:marBottom w:val="0"/>
      <w:divBdr>
        <w:top w:val="none" w:sz="0" w:space="0" w:color="auto"/>
        <w:left w:val="none" w:sz="0" w:space="0" w:color="auto"/>
        <w:bottom w:val="none" w:sz="0" w:space="0" w:color="auto"/>
        <w:right w:val="none" w:sz="0" w:space="0" w:color="auto"/>
      </w:divBdr>
    </w:div>
    <w:div w:id="1385450872">
      <w:bodyDiv w:val="1"/>
      <w:marLeft w:val="0"/>
      <w:marRight w:val="0"/>
      <w:marTop w:val="0"/>
      <w:marBottom w:val="0"/>
      <w:divBdr>
        <w:top w:val="none" w:sz="0" w:space="0" w:color="auto"/>
        <w:left w:val="none" w:sz="0" w:space="0" w:color="auto"/>
        <w:bottom w:val="none" w:sz="0" w:space="0" w:color="auto"/>
        <w:right w:val="none" w:sz="0" w:space="0" w:color="auto"/>
      </w:divBdr>
    </w:div>
    <w:div w:id="1402365535">
      <w:bodyDiv w:val="1"/>
      <w:marLeft w:val="0"/>
      <w:marRight w:val="0"/>
      <w:marTop w:val="0"/>
      <w:marBottom w:val="0"/>
      <w:divBdr>
        <w:top w:val="none" w:sz="0" w:space="0" w:color="auto"/>
        <w:left w:val="none" w:sz="0" w:space="0" w:color="auto"/>
        <w:bottom w:val="none" w:sz="0" w:space="0" w:color="auto"/>
        <w:right w:val="none" w:sz="0" w:space="0" w:color="auto"/>
      </w:divBdr>
    </w:div>
    <w:div w:id="1403025737">
      <w:bodyDiv w:val="1"/>
      <w:marLeft w:val="0"/>
      <w:marRight w:val="0"/>
      <w:marTop w:val="0"/>
      <w:marBottom w:val="0"/>
      <w:divBdr>
        <w:top w:val="none" w:sz="0" w:space="0" w:color="auto"/>
        <w:left w:val="none" w:sz="0" w:space="0" w:color="auto"/>
        <w:bottom w:val="none" w:sz="0" w:space="0" w:color="auto"/>
        <w:right w:val="none" w:sz="0" w:space="0" w:color="auto"/>
      </w:divBdr>
      <w:divsChild>
        <w:div w:id="191656520">
          <w:marLeft w:val="0"/>
          <w:marRight w:val="0"/>
          <w:marTop w:val="0"/>
          <w:marBottom w:val="0"/>
          <w:divBdr>
            <w:top w:val="none" w:sz="0" w:space="0" w:color="auto"/>
            <w:left w:val="none" w:sz="0" w:space="0" w:color="auto"/>
            <w:bottom w:val="none" w:sz="0" w:space="0" w:color="auto"/>
            <w:right w:val="none" w:sz="0" w:space="0" w:color="auto"/>
          </w:divBdr>
          <w:divsChild>
            <w:div w:id="1110706871">
              <w:marLeft w:val="0"/>
              <w:marRight w:val="0"/>
              <w:marTop w:val="0"/>
              <w:marBottom w:val="0"/>
              <w:divBdr>
                <w:top w:val="none" w:sz="0" w:space="0" w:color="auto"/>
                <w:left w:val="none" w:sz="0" w:space="0" w:color="auto"/>
                <w:bottom w:val="none" w:sz="0" w:space="0" w:color="auto"/>
                <w:right w:val="none" w:sz="0" w:space="0" w:color="auto"/>
              </w:divBdr>
              <w:divsChild>
                <w:div w:id="1565141197">
                  <w:marLeft w:val="0"/>
                  <w:marRight w:val="0"/>
                  <w:marTop w:val="0"/>
                  <w:marBottom w:val="0"/>
                  <w:divBdr>
                    <w:top w:val="none" w:sz="0" w:space="0" w:color="auto"/>
                    <w:left w:val="none" w:sz="0" w:space="0" w:color="auto"/>
                    <w:bottom w:val="none" w:sz="0" w:space="0" w:color="auto"/>
                    <w:right w:val="none" w:sz="0" w:space="0" w:color="auto"/>
                  </w:divBdr>
                  <w:divsChild>
                    <w:div w:id="571548967">
                      <w:marLeft w:val="0"/>
                      <w:marRight w:val="0"/>
                      <w:marTop w:val="0"/>
                      <w:marBottom w:val="0"/>
                      <w:divBdr>
                        <w:top w:val="none" w:sz="0" w:space="0" w:color="auto"/>
                        <w:left w:val="none" w:sz="0" w:space="0" w:color="auto"/>
                        <w:bottom w:val="none" w:sz="0" w:space="0" w:color="auto"/>
                        <w:right w:val="none" w:sz="0" w:space="0" w:color="auto"/>
                      </w:divBdr>
                      <w:divsChild>
                        <w:div w:id="71661741">
                          <w:marLeft w:val="0"/>
                          <w:marRight w:val="0"/>
                          <w:marTop w:val="0"/>
                          <w:marBottom w:val="0"/>
                          <w:divBdr>
                            <w:top w:val="single" w:sz="6" w:space="0" w:color="828282"/>
                            <w:left w:val="single" w:sz="6" w:space="0" w:color="828282"/>
                            <w:bottom w:val="single" w:sz="6" w:space="0" w:color="828282"/>
                            <w:right w:val="single" w:sz="6" w:space="0" w:color="828282"/>
                          </w:divBdr>
                          <w:divsChild>
                            <w:div w:id="1848712314">
                              <w:marLeft w:val="0"/>
                              <w:marRight w:val="0"/>
                              <w:marTop w:val="0"/>
                              <w:marBottom w:val="0"/>
                              <w:divBdr>
                                <w:top w:val="none" w:sz="0" w:space="0" w:color="auto"/>
                                <w:left w:val="none" w:sz="0" w:space="0" w:color="auto"/>
                                <w:bottom w:val="none" w:sz="0" w:space="0" w:color="auto"/>
                                <w:right w:val="none" w:sz="0" w:space="0" w:color="auto"/>
                              </w:divBdr>
                              <w:divsChild>
                                <w:div w:id="879436271">
                                  <w:marLeft w:val="0"/>
                                  <w:marRight w:val="0"/>
                                  <w:marTop w:val="0"/>
                                  <w:marBottom w:val="0"/>
                                  <w:divBdr>
                                    <w:top w:val="none" w:sz="0" w:space="0" w:color="auto"/>
                                    <w:left w:val="none" w:sz="0" w:space="0" w:color="auto"/>
                                    <w:bottom w:val="none" w:sz="0" w:space="0" w:color="auto"/>
                                    <w:right w:val="none" w:sz="0" w:space="0" w:color="auto"/>
                                  </w:divBdr>
                                  <w:divsChild>
                                    <w:div w:id="493299409">
                                      <w:marLeft w:val="0"/>
                                      <w:marRight w:val="0"/>
                                      <w:marTop w:val="0"/>
                                      <w:marBottom w:val="0"/>
                                      <w:divBdr>
                                        <w:top w:val="none" w:sz="0" w:space="0" w:color="auto"/>
                                        <w:left w:val="none" w:sz="0" w:space="0" w:color="auto"/>
                                        <w:bottom w:val="none" w:sz="0" w:space="0" w:color="auto"/>
                                        <w:right w:val="none" w:sz="0" w:space="0" w:color="auto"/>
                                      </w:divBdr>
                                      <w:divsChild>
                                        <w:div w:id="2098745927">
                                          <w:marLeft w:val="0"/>
                                          <w:marRight w:val="0"/>
                                          <w:marTop w:val="0"/>
                                          <w:marBottom w:val="0"/>
                                          <w:divBdr>
                                            <w:top w:val="none" w:sz="0" w:space="0" w:color="auto"/>
                                            <w:left w:val="none" w:sz="0" w:space="0" w:color="auto"/>
                                            <w:bottom w:val="none" w:sz="0" w:space="0" w:color="auto"/>
                                            <w:right w:val="none" w:sz="0" w:space="0" w:color="auto"/>
                                          </w:divBdr>
                                          <w:divsChild>
                                            <w:div w:id="129901750">
                                              <w:marLeft w:val="0"/>
                                              <w:marRight w:val="0"/>
                                              <w:marTop w:val="0"/>
                                              <w:marBottom w:val="0"/>
                                              <w:divBdr>
                                                <w:top w:val="none" w:sz="0" w:space="0" w:color="auto"/>
                                                <w:left w:val="none" w:sz="0" w:space="0" w:color="auto"/>
                                                <w:bottom w:val="none" w:sz="0" w:space="0" w:color="auto"/>
                                                <w:right w:val="none" w:sz="0" w:space="0" w:color="auto"/>
                                              </w:divBdr>
                                              <w:divsChild>
                                                <w:div w:id="215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3989082">
      <w:bodyDiv w:val="1"/>
      <w:marLeft w:val="0"/>
      <w:marRight w:val="0"/>
      <w:marTop w:val="0"/>
      <w:marBottom w:val="0"/>
      <w:divBdr>
        <w:top w:val="none" w:sz="0" w:space="0" w:color="auto"/>
        <w:left w:val="none" w:sz="0" w:space="0" w:color="auto"/>
        <w:bottom w:val="none" w:sz="0" w:space="0" w:color="auto"/>
        <w:right w:val="none" w:sz="0" w:space="0" w:color="auto"/>
      </w:divBdr>
    </w:div>
    <w:div w:id="1445878825">
      <w:bodyDiv w:val="1"/>
      <w:marLeft w:val="0"/>
      <w:marRight w:val="0"/>
      <w:marTop w:val="0"/>
      <w:marBottom w:val="0"/>
      <w:divBdr>
        <w:top w:val="none" w:sz="0" w:space="0" w:color="auto"/>
        <w:left w:val="none" w:sz="0" w:space="0" w:color="auto"/>
        <w:bottom w:val="none" w:sz="0" w:space="0" w:color="auto"/>
        <w:right w:val="none" w:sz="0" w:space="0" w:color="auto"/>
      </w:divBdr>
      <w:divsChild>
        <w:div w:id="373653085">
          <w:marLeft w:val="0"/>
          <w:marRight w:val="0"/>
          <w:marTop w:val="0"/>
          <w:marBottom w:val="0"/>
          <w:divBdr>
            <w:top w:val="none" w:sz="0" w:space="0" w:color="auto"/>
            <w:left w:val="none" w:sz="0" w:space="0" w:color="auto"/>
            <w:bottom w:val="none" w:sz="0" w:space="0" w:color="auto"/>
            <w:right w:val="none" w:sz="0" w:space="0" w:color="auto"/>
          </w:divBdr>
          <w:divsChild>
            <w:div w:id="2105615416">
              <w:marLeft w:val="0"/>
              <w:marRight w:val="0"/>
              <w:marTop w:val="0"/>
              <w:marBottom w:val="0"/>
              <w:divBdr>
                <w:top w:val="none" w:sz="0" w:space="0" w:color="auto"/>
                <w:left w:val="none" w:sz="0" w:space="0" w:color="auto"/>
                <w:bottom w:val="none" w:sz="0" w:space="0" w:color="auto"/>
                <w:right w:val="none" w:sz="0" w:space="0" w:color="auto"/>
              </w:divBdr>
              <w:divsChild>
                <w:div w:id="846792995">
                  <w:marLeft w:val="0"/>
                  <w:marRight w:val="0"/>
                  <w:marTop w:val="0"/>
                  <w:marBottom w:val="0"/>
                  <w:divBdr>
                    <w:top w:val="none" w:sz="0" w:space="0" w:color="auto"/>
                    <w:left w:val="none" w:sz="0" w:space="0" w:color="auto"/>
                    <w:bottom w:val="none" w:sz="0" w:space="0" w:color="auto"/>
                    <w:right w:val="none" w:sz="0" w:space="0" w:color="auto"/>
                  </w:divBdr>
                  <w:divsChild>
                    <w:div w:id="1831867128">
                      <w:marLeft w:val="0"/>
                      <w:marRight w:val="0"/>
                      <w:marTop w:val="0"/>
                      <w:marBottom w:val="0"/>
                      <w:divBdr>
                        <w:top w:val="none" w:sz="0" w:space="0" w:color="auto"/>
                        <w:left w:val="none" w:sz="0" w:space="0" w:color="auto"/>
                        <w:bottom w:val="none" w:sz="0" w:space="0" w:color="auto"/>
                        <w:right w:val="none" w:sz="0" w:space="0" w:color="auto"/>
                      </w:divBdr>
                      <w:divsChild>
                        <w:div w:id="444348429">
                          <w:marLeft w:val="0"/>
                          <w:marRight w:val="0"/>
                          <w:marTop w:val="0"/>
                          <w:marBottom w:val="0"/>
                          <w:divBdr>
                            <w:top w:val="single" w:sz="6" w:space="0" w:color="828282"/>
                            <w:left w:val="single" w:sz="6" w:space="0" w:color="828282"/>
                            <w:bottom w:val="single" w:sz="6" w:space="0" w:color="828282"/>
                            <w:right w:val="single" w:sz="6" w:space="0" w:color="828282"/>
                          </w:divBdr>
                          <w:divsChild>
                            <w:div w:id="1968732599">
                              <w:marLeft w:val="0"/>
                              <w:marRight w:val="0"/>
                              <w:marTop w:val="0"/>
                              <w:marBottom w:val="0"/>
                              <w:divBdr>
                                <w:top w:val="none" w:sz="0" w:space="0" w:color="auto"/>
                                <w:left w:val="none" w:sz="0" w:space="0" w:color="auto"/>
                                <w:bottom w:val="none" w:sz="0" w:space="0" w:color="auto"/>
                                <w:right w:val="none" w:sz="0" w:space="0" w:color="auto"/>
                              </w:divBdr>
                              <w:divsChild>
                                <w:div w:id="114373115">
                                  <w:marLeft w:val="0"/>
                                  <w:marRight w:val="0"/>
                                  <w:marTop w:val="0"/>
                                  <w:marBottom w:val="0"/>
                                  <w:divBdr>
                                    <w:top w:val="none" w:sz="0" w:space="0" w:color="auto"/>
                                    <w:left w:val="none" w:sz="0" w:space="0" w:color="auto"/>
                                    <w:bottom w:val="none" w:sz="0" w:space="0" w:color="auto"/>
                                    <w:right w:val="none" w:sz="0" w:space="0" w:color="auto"/>
                                  </w:divBdr>
                                  <w:divsChild>
                                    <w:div w:id="94912023">
                                      <w:marLeft w:val="0"/>
                                      <w:marRight w:val="0"/>
                                      <w:marTop w:val="0"/>
                                      <w:marBottom w:val="0"/>
                                      <w:divBdr>
                                        <w:top w:val="none" w:sz="0" w:space="0" w:color="auto"/>
                                        <w:left w:val="none" w:sz="0" w:space="0" w:color="auto"/>
                                        <w:bottom w:val="none" w:sz="0" w:space="0" w:color="auto"/>
                                        <w:right w:val="none" w:sz="0" w:space="0" w:color="auto"/>
                                      </w:divBdr>
                                      <w:divsChild>
                                        <w:div w:id="1895853431">
                                          <w:marLeft w:val="0"/>
                                          <w:marRight w:val="0"/>
                                          <w:marTop w:val="0"/>
                                          <w:marBottom w:val="0"/>
                                          <w:divBdr>
                                            <w:top w:val="none" w:sz="0" w:space="0" w:color="auto"/>
                                            <w:left w:val="none" w:sz="0" w:space="0" w:color="auto"/>
                                            <w:bottom w:val="none" w:sz="0" w:space="0" w:color="auto"/>
                                            <w:right w:val="none" w:sz="0" w:space="0" w:color="auto"/>
                                          </w:divBdr>
                                          <w:divsChild>
                                            <w:div w:id="1509100050">
                                              <w:marLeft w:val="0"/>
                                              <w:marRight w:val="0"/>
                                              <w:marTop w:val="0"/>
                                              <w:marBottom w:val="0"/>
                                              <w:divBdr>
                                                <w:top w:val="none" w:sz="0" w:space="0" w:color="auto"/>
                                                <w:left w:val="none" w:sz="0" w:space="0" w:color="auto"/>
                                                <w:bottom w:val="none" w:sz="0" w:space="0" w:color="auto"/>
                                                <w:right w:val="none" w:sz="0" w:space="0" w:color="auto"/>
                                              </w:divBdr>
                                              <w:divsChild>
                                                <w:div w:id="164700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0779757">
      <w:bodyDiv w:val="1"/>
      <w:marLeft w:val="0"/>
      <w:marRight w:val="0"/>
      <w:marTop w:val="0"/>
      <w:marBottom w:val="0"/>
      <w:divBdr>
        <w:top w:val="none" w:sz="0" w:space="0" w:color="auto"/>
        <w:left w:val="none" w:sz="0" w:space="0" w:color="auto"/>
        <w:bottom w:val="none" w:sz="0" w:space="0" w:color="auto"/>
        <w:right w:val="none" w:sz="0" w:space="0" w:color="auto"/>
      </w:divBdr>
      <w:divsChild>
        <w:div w:id="440414270">
          <w:marLeft w:val="0"/>
          <w:marRight w:val="0"/>
          <w:marTop w:val="0"/>
          <w:marBottom w:val="0"/>
          <w:divBdr>
            <w:top w:val="none" w:sz="0" w:space="0" w:color="auto"/>
            <w:left w:val="none" w:sz="0" w:space="0" w:color="auto"/>
            <w:bottom w:val="none" w:sz="0" w:space="0" w:color="auto"/>
            <w:right w:val="none" w:sz="0" w:space="0" w:color="auto"/>
          </w:divBdr>
          <w:divsChild>
            <w:div w:id="117070535">
              <w:marLeft w:val="0"/>
              <w:marRight w:val="0"/>
              <w:marTop w:val="0"/>
              <w:marBottom w:val="0"/>
              <w:divBdr>
                <w:top w:val="none" w:sz="0" w:space="0" w:color="auto"/>
                <w:left w:val="none" w:sz="0" w:space="0" w:color="auto"/>
                <w:bottom w:val="none" w:sz="0" w:space="0" w:color="auto"/>
                <w:right w:val="none" w:sz="0" w:space="0" w:color="auto"/>
              </w:divBdr>
              <w:divsChild>
                <w:div w:id="1081827735">
                  <w:marLeft w:val="0"/>
                  <w:marRight w:val="0"/>
                  <w:marTop w:val="0"/>
                  <w:marBottom w:val="0"/>
                  <w:divBdr>
                    <w:top w:val="none" w:sz="0" w:space="0" w:color="auto"/>
                    <w:left w:val="none" w:sz="0" w:space="0" w:color="auto"/>
                    <w:bottom w:val="none" w:sz="0" w:space="0" w:color="auto"/>
                    <w:right w:val="none" w:sz="0" w:space="0" w:color="auto"/>
                  </w:divBdr>
                  <w:divsChild>
                    <w:div w:id="1605962631">
                      <w:marLeft w:val="0"/>
                      <w:marRight w:val="0"/>
                      <w:marTop w:val="0"/>
                      <w:marBottom w:val="0"/>
                      <w:divBdr>
                        <w:top w:val="none" w:sz="0" w:space="0" w:color="auto"/>
                        <w:left w:val="none" w:sz="0" w:space="0" w:color="auto"/>
                        <w:bottom w:val="none" w:sz="0" w:space="0" w:color="auto"/>
                        <w:right w:val="none" w:sz="0" w:space="0" w:color="auto"/>
                      </w:divBdr>
                      <w:divsChild>
                        <w:div w:id="1838960935">
                          <w:marLeft w:val="0"/>
                          <w:marRight w:val="0"/>
                          <w:marTop w:val="0"/>
                          <w:marBottom w:val="0"/>
                          <w:divBdr>
                            <w:top w:val="single" w:sz="6" w:space="0" w:color="828282"/>
                            <w:left w:val="single" w:sz="6" w:space="0" w:color="828282"/>
                            <w:bottom w:val="single" w:sz="6" w:space="0" w:color="828282"/>
                            <w:right w:val="single" w:sz="6" w:space="0" w:color="828282"/>
                          </w:divBdr>
                          <w:divsChild>
                            <w:div w:id="806623443">
                              <w:marLeft w:val="0"/>
                              <w:marRight w:val="0"/>
                              <w:marTop w:val="0"/>
                              <w:marBottom w:val="0"/>
                              <w:divBdr>
                                <w:top w:val="none" w:sz="0" w:space="0" w:color="auto"/>
                                <w:left w:val="none" w:sz="0" w:space="0" w:color="auto"/>
                                <w:bottom w:val="none" w:sz="0" w:space="0" w:color="auto"/>
                                <w:right w:val="none" w:sz="0" w:space="0" w:color="auto"/>
                              </w:divBdr>
                              <w:divsChild>
                                <w:div w:id="2125608948">
                                  <w:marLeft w:val="0"/>
                                  <w:marRight w:val="0"/>
                                  <w:marTop w:val="0"/>
                                  <w:marBottom w:val="0"/>
                                  <w:divBdr>
                                    <w:top w:val="none" w:sz="0" w:space="0" w:color="auto"/>
                                    <w:left w:val="none" w:sz="0" w:space="0" w:color="auto"/>
                                    <w:bottom w:val="none" w:sz="0" w:space="0" w:color="auto"/>
                                    <w:right w:val="none" w:sz="0" w:space="0" w:color="auto"/>
                                  </w:divBdr>
                                  <w:divsChild>
                                    <w:div w:id="892231373">
                                      <w:marLeft w:val="0"/>
                                      <w:marRight w:val="0"/>
                                      <w:marTop w:val="0"/>
                                      <w:marBottom w:val="0"/>
                                      <w:divBdr>
                                        <w:top w:val="none" w:sz="0" w:space="0" w:color="auto"/>
                                        <w:left w:val="none" w:sz="0" w:space="0" w:color="auto"/>
                                        <w:bottom w:val="none" w:sz="0" w:space="0" w:color="auto"/>
                                        <w:right w:val="none" w:sz="0" w:space="0" w:color="auto"/>
                                      </w:divBdr>
                                      <w:divsChild>
                                        <w:div w:id="714544925">
                                          <w:marLeft w:val="0"/>
                                          <w:marRight w:val="0"/>
                                          <w:marTop w:val="0"/>
                                          <w:marBottom w:val="0"/>
                                          <w:divBdr>
                                            <w:top w:val="none" w:sz="0" w:space="0" w:color="auto"/>
                                            <w:left w:val="none" w:sz="0" w:space="0" w:color="auto"/>
                                            <w:bottom w:val="none" w:sz="0" w:space="0" w:color="auto"/>
                                            <w:right w:val="none" w:sz="0" w:space="0" w:color="auto"/>
                                          </w:divBdr>
                                          <w:divsChild>
                                            <w:div w:id="480123396">
                                              <w:marLeft w:val="0"/>
                                              <w:marRight w:val="0"/>
                                              <w:marTop w:val="0"/>
                                              <w:marBottom w:val="0"/>
                                              <w:divBdr>
                                                <w:top w:val="none" w:sz="0" w:space="0" w:color="auto"/>
                                                <w:left w:val="none" w:sz="0" w:space="0" w:color="auto"/>
                                                <w:bottom w:val="none" w:sz="0" w:space="0" w:color="auto"/>
                                                <w:right w:val="none" w:sz="0" w:space="0" w:color="auto"/>
                                              </w:divBdr>
                                              <w:divsChild>
                                                <w:div w:id="17247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8846737">
      <w:bodyDiv w:val="1"/>
      <w:marLeft w:val="0"/>
      <w:marRight w:val="0"/>
      <w:marTop w:val="0"/>
      <w:marBottom w:val="0"/>
      <w:divBdr>
        <w:top w:val="none" w:sz="0" w:space="0" w:color="auto"/>
        <w:left w:val="none" w:sz="0" w:space="0" w:color="auto"/>
        <w:bottom w:val="none" w:sz="0" w:space="0" w:color="auto"/>
        <w:right w:val="none" w:sz="0" w:space="0" w:color="auto"/>
      </w:divBdr>
      <w:divsChild>
        <w:div w:id="241572385">
          <w:marLeft w:val="0"/>
          <w:marRight w:val="0"/>
          <w:marTop w:val="0"/>
          <w:marBottom w:val="0"/>
          <w:divBdr>
            <w:top w:val="none" w:sz="0" w:space="0" w:color="auto"/>
            <w:left w:val="none" w:sz="0" w:space="0" w:color="auto"/>
            <w:bottom w:val="none" w:sz="0" w:space="0" w:color="auto"/>
            <w:right w:val="none" w:sz="0" w:space="0" w:color="auto"/>
          </w:divBdr>
          <w:divsChild>
            <w:div w:id="1523977277">
              <w:marLeft w:val="0"/>
              <w:marRight w:val="0"/>
              <w:marTop w:val="0"/>
              <w:marBottom w:val="0"/>
              <w:divBdr>
                <w:top w:val="none" w:sz="0" w:space="0" w:color="auto"/>
                <w:left w:val="none" w:sz="0" w:space="0" w:color="auto"/>
                <w:bottom w:val="none" w:sz="0" w:space="0" w:color="auto"/>
                <w:right w:val="none" w:sz="0" w:space="0" w:color="auto"/>
              </w:divBdr>
              <w:divsChild>
                <w:div w:id="225723536">
                  <w:marLeft w:val="0"/>
                  <w:marRight w:val="0"/>
                  <w:marTop w:val="0"/>
                  <w:marBottom w:val="0"/>
                  <w:divBdr>
                    <w:top w:val="none" w:sz="0" w:space="0" w:color="auto"/>
                    <w:left w:val="none" w:sz="0" w:space="0" w:color="auto"/>
                    <w:bottom w:val="none" w:sz="0" w:space="0" w:color="auto"/>
                    <w:right w:val="none" w:sz="0" w:space="0" w:color="auto"/>
                  </w:divBdr>
                  <w:divsChild>
                    <w:div w:id="2113352921">
                      <w:marLeft w:val="0"/>
                      <w:marRight w:val="0"/>
                      <w:marTop w:val="0"/>
                      <w:marBottom w:val="0"/>
                      <w:divBdr>
                        <w:top w:val="none" w:sz="0" w:space="0" w:color="auto"/>
                        <w:left w:val="none" w:sz="0" w:space="0" w:color="auto"/>
                        <w:bottom w:val="none" w:sz="0" w:space="0" w:color="auto"/>
                        <w:right w:val="none" w:sz="0" w:space="0" w:color="auto"/>
                      </w:divBdr>
                      <w:divsChild>
                        <w:div w:id="1988784316">
                          <w:marLeft w:val="0"/>
                          <w:marRight w:val="0"/>
                          <w:marTop w:val="0"/>
                          <w:marBottom w:val="0"/>
                          <w:divBdr>
                            <w:top w:val="single" w:sz="6" w:space="0" w:color="828282"/>
                            <w:left w:val="single" w:sz="6" w:space="0" w:color="828282"/>
                            <w:bottom w:val="single" w:sz="6" w:space="0" w:color="828282"/>
                            <w:right w:val="single" w:sz="6" w:space="0" w:color="828282"/>
                          </w:divBdr>
                          <w:divsChild>
                            <w:div w:id="651907688">
                              <w:marLeft w:val="0"/>
                              <w:marRight w:val="0"/>
                              <w:marTop w:val="0"/>
                              <w:marBottom w:val="0"/>
                              <w:divBdr>
                                <w:top w:val="none" w:sz="0" w:space="0" w:color="auto"/>
                                <w:left w:val="none" w:sz="0" w:space="0" w:color="auto"/>
                                <w:bottom w:val="none" w:sz="0" w:space="0" w:color="auto"/>
                                <w:right w:val="none" w:sz="0" w:space="0" w:color="auto"/>
                              </w:divBdr>
                              <w:divsChild>
                                <w:div w:id="736051122">
                                  <w:marLeft w:val="0"/>
                                  <w:marRight w:val="0"/>
                                  <w:marTop w:val="0"/>
                                  <w:marBottom w:val="0"/>
                                  <w:divBdr>
                                    <w:top w:val="none" w:sz="0" w:space="0" w:color="auto"/>
                                    <w:left w:val="none" w:sz="0" w:space="0" w:color="auto"/>
                                    <w:bottom w:val="none" w:sz="0" w:space="0" w:color="auto"/>
                                    <w:right w:val="none" w:sz="0" w:space="0" w:color="auto"/>
                                  </w:divBdr>
                                  <w:divsChild>
                                    <w:div w:id="181600574">
                                      <w:marLeft w:val="0"/>
                                      <w:marRight w:val="0"/>
                                      <w:marTop w:val="0"/>
                                      <w:marBottom w:val="0"/>
                                      <w:divBdr>
                                        <w:top w:val="none" w:sz="0" w:space="0" w:color="auto"/>
                                        <w:left w:val="none" w:sz="0" w:space="0" w:color="auto"/>
                                        <w:bottom w:val="none" w:sz="0" w:space="0" w:color="auto"/>
                                        <w:right w:val="none" w:sz="0" w:space="0" w:color="auto"/>
                                      </w:divBdr>
                                      <w:divsChild>
                                        <w:div w:id="362558284">
                                          <w:marLeft w:val="0"/>
                                          <w:marRight w:val="0"/>
                                          <w:marTop w:val="0"/>
                                          <w:marBottom w:val="0"/>
                                          <w:divBdr>
                                            <w:top w:val="none" w:sz="0" w:space="0" w:color="auto"/>
                                            <w:left w:val="none" w:sz="0" w:space="0" w:color="auto"/>
                                            <w:bottom w:val="none" w:sz="0" w:space="0" w:color="auto"/>
                                            <w:right w:val="none" w:sz="0" w:space="0" w:color="auto"/>
                                          </w:divBdr>
                                          <w:divsChild>
                                            <w:div w:id="1815754496">
                                              <w:marLeft w:val="0"/>
                                              <w:marRight w:val="0"/>
                                              <w:marTop w:val="0"/>
                                              <w:marBottom w:val="0"/>
                                              <w:divBdr>
                                                <w:top w:val="none" w:sz="0" w:space="0" w:color="auto"/>
                                                <w:left w:val="none" w:sz="0" w:space="0" w:color="auto"/>
                                                <w:bottom w:val="none" w:sz="0" w:space="0" w:color="auto"/>
                                                <w:right w:val="none" w:sz="0" w:space="0" w:color="auto"/>
                                              </w:divBdr>
                                              <w:divsChild>
                                                <w:div w:id="2076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705017">
      <w:bodyDiv w:val="1"/>
      <w:marLeft w:val="0"/>
      <w:marRight w:val="0"/>
      <w:marTop w:val="0"/>
      <w:marBottom w:val="0"/>
      <w:divBdr>
        <w:top w:val="none" w:sz="0" w:space="0" w:color="auto"/>
        <w:left w:val="none" w:sz="0" w:space="0" w:color="auto"/>
        <w:bottom w:val="none" w:sz="0" w:space="0" w:color="auto"/>
        <w:right w:val="none" w:sz="0" w:space="0" w:color="auto"/>
      </w:divBdr>
    </w:div>
    <w:div w:id="1900170114">
      <w:bodyDiv w:val="1"/>
      <w:marLeft w:val="0"/>
      <w:marRight w:val="0"/>
      <w:marTop w:val="0"/>
      <w:marBottom w:val="0"/>
      <w:divBdr>
        <w:top w:val="none" w:sz="0" w:space="0" w:color="auto"/>
        <w:left w:val="none" w:sz="0" w:space="0" w:color="auto"/>
        <w:bottom w:val="none" w:sz="0" w:space="0" w:color="auto"/>
        <w:right w:val="none" w:sz="0" w:space="0" w:color="auto"/>
      </w:divBdr>
      <w:divsChild>
        <w:div w:id="745226084">
          <w:marLeft w:val="0"/>
          <w:marRight w:val="0"/>
          <w:marTop w:val="0"/>
          <w:marBottom w:val="0"/>
          <w:divBdr>
            <w:top w:val="none" w:sz="0" w:space="0" w:color="auto"/>
            <w:left w:val="none" w:sz="0" w:space="0" w:color="auto"/>
            <w:bottom w:val="none" w:sz="0" w:space="0" w:color="auto"/>
            <w:right w:val="none" w:sz="0" w:space="0" w:color="auto"/>
          </w:divBdr>
          <w:divsChild>
            <w:div w:id="622348971">
              <w:marLeft w:val="0"/>
              <w:marRight w:val="0"/>
              <w:marTop w:val="0"/>
              <w:marBottom w:val="0"/>
              <w:divBdr>
                <w:top w:val="none" w:sz="0" w:space="0" w:color="auto"/>
                <w:left w:val="none" w:sz="0" w:space="0" w:color="auto"/>
                <w:bottom w:val="none" w:sz="0" w:space="0" w:color="auto"/>
                <w:right w:val="none" w:sz="0" w:space="0" w:color="auto"/>
              </w:divBdr>
              <w:divsChild>
                <w:div w:id="31461581">
                  <w:marLeft w:val="0"/>
                  <w:marRight w:val="0"/>
                  <w:marTop w:val="0"/>
                  <w:marBottom w:val="0"/>
                  <w:divBdr>
                    <w:top w:val="none" w:sz="0" w:space="0" w:color="auto"/>
                    <w:left w:val="none" w:sz="0" w:space="0" w:color="auto"/>
                    <w:bottom w:val="none" w:sz="0" w:space="0" w:color="auto"/>
                    <w:right w:val="none" w:sz="0" w:space="0" w:color="auto"/>
                  </w:divBdr>
                  <w:divsChild>
                    <w:div w:id="246961748">
                      <w:marLeft w:val="0"/>
                      <w:marRight w:val="0"/>
                      <w:marTop w:val="0"/>
                      <w:marBottom w:val="0"/>
                      <w:divBdr>
                        <w:top w:val="none" w:sz="0" w:space="0" w:color="auto"/>
                        <w:left w:val="none" w:sz="0" w:space="0" w:color="auto"/>
                        <w:bottom w:val="none" w:sz="0" w:space="0" w:color="auto"/>
                        <w:right w:val="none" w:sz="0" w:space="0" w:color="auto"/>
                      </w:divBdr>
                      <w:divsChild>
                        <w:div w:id="861549819">
                          <w:marLeft w:val="0"/>
                          <w:marRight w:val="0"/>
                          <w:marTop w:val="0"/>
                          <w:marBottom w:val="0"/>
                          <w:divBdr>
                            <w:top w:val="single" w:sz="6" w:space="0" w:color="828282"/>
                            <w:left w:val="single" w:sz="6" w:space="0" w:color="828282"/>
                            <w:bottom w:val="single" w:sz="6" w:space="0" w:color="828282"/>
                            <w:right w:val="single" w:sz="6" w:space="0" w:color="828282"/>
                          </w:divBdr>
                          <w:divsChild>
                            <w:div w:id="1954551030">
                              <w:marLeft w:val="0"/>
                              <w:marRight w:val="0"/>
                              <w:marTop w:val="0"/>
                              <w:marBottom w:val="0"/>
                              <w:divBdr>
                                <w:top w:val="none" w:sz="0" w:space="0" w:color="auto"/>
                                <w:left w:val="none" w:sz="0" w:space="0" w:color="auto"/>
                                <w:bottom w:val="none" w:sz="0" w:space="0" w:color="auto"/>
                                <w:right w:val="none" w:sz="0" w:space="0" w:color="auto"/>
                              </w:divBdr>
                              <w:divsChild>
                                <w:div w:id="1851793493">
                                  <w:marLeft w:val="0"/>
                                  <w:marRight w:val="0"/>
                                  <w:marTop w:val="0"/>
                                  <w:marBottom w:val="0"/>
                                  <w:divBdr>
                                    <w:top w:val="none" w:sz="0" w:space="0" w:color="auto"/>
                                    <w:left w:val="none" w:sz="0" w:space="0" w:color="auto"/>
                                    <w:bottom w:val="none" w:sz="0" w:space="0" w:color="auto"/>
                                    <w:right w:val="none" w:sz="0" w:space="0" w:color="auto"/>
                                  </w:divBdr>
                                  <w:divsChild>
                                    <w:div w:id="2041979112">
                                      <w:marLeft w:val="0"/>
                                      <w:marRight w:val="0"/>
                                      <w:marTop w:val="0"/>
                                      <w:marBottom w:val="0"/>
                                      <w:divBdr>
                                        <w:top w:val="none" w:sz="0" w:space="0" w:color="auto"/>
                                        <w:left w:val="none" w:sz="0" w:space="0" w:color="auto"/>
                                        <w:bottom w:val="none" w:sz="0" w:space="0" w:color="auto"/>
                                        <w:right w:val="none" w:sz="0" w:space="0" w:color="auto"/>
                                      </w:divBdr>
                                      <w:divsChild>
                                        <w:div w:id="272440502">
                                          <w:marLeft w:val="0"/>
                                          <w:marRight w:val="0"/>
                                          <w:marTop w:val="0"/>
                                          <w:marBottom w:val="0"/>
                                          <w:divBdr>
                                            <w:top w:val="none" w:sz="0" w:space="0" w:color="auto"/>
                                            <w:left w:val="none" w:sz="0" w:space="0" w:color="auto"/>
                                            <w:bottom w:val="none" w:sz="0" w:space="0" w:color="auto"/>
                                            <w:right w:val="none" w:sz="0" w:space="0" w:color="auto"/>
                                          </w:divBdr>
                                          <w:divsChild>
                                            <w:div w:id="1566530410">
                                              <w:marLeft w:val="0"/>
                                              <w:marRight w:val="0"/>
                                              <w:marTop w:val="0"/>
                                              <w:marBottom w:val="0"/>
                                              <w:divBdr>
                                                <w:top w:val="none" w:sz="0" w:space="0" w:color="auto"/>
                                                <w:left w:val="none" w:sz="0" w:space="0" w:color="auto"/>
                                                <w:bottom w:val="none" w:sz="0" w:space="0" w:color="auto"/>
                                                <w:right w:val="none" w:sz="0" w:space="0" w:color="auto"/>
                                              </w:divBdr>
                                              <w:divsChild>
                                                <w:div w:id="7695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850951">
      <w:bodyDiv w:val="1"/>
      <w:marLeft w:val="0"/>
      <w:marRight w:val="0"/>
      <w:marTop w:val="0"/>
      <w:marBottom w:val="0"/>
      <w:divBdr>
        <w:top w:val="none" w:sz="0" w:space="0" w:color="auto"/>
        <w:left w:val="none" w:sz="0" w:space="0" w:color="auto"/>
        <w:bottom w:val="none" w:sz="0" w:space="0" w:color="auto"/>
        <w:right w:val="none" w:sz="0" w:space="0" w:color="auto"/>
      </w:divBdr>
    </w:div>
    <w:div w:id="1993829277">
      <w:bodyDiv w:val="1"/>
      <w:marLeft w:val="0"/>
      <w:marRight w:val="0"/>
      <w:marTop w:val="0"/>
      <w:marBottom w:val="0"/>
      <w:divBdr>
        <w:top w:val="none" w:sz="0" w:space="0" w:color="auto"/>
        <w:left w:val="none" w:sz="0" w:space="0" w:color="auto"/>
        <w:bottom w:val="none" w:sz="0" w:space="0" w:color="auto"/>
        <w:right w:val="none" w:sz="0" w:space="0" w:color="auto"/>
      </w:divBdr>
      <w:divsChild>
        <w:div w:id="238946398">
          <w:marLeft w:val="0"/>
          <w:marRight w:val="0"/>
          <w:marTop w:val="0"/>
          <w:marBottom w:val="0"/>
          <w:divBdr>
            <w:top w:val="none" w:sz="0" w:space="0" w:color="auto"/>
            <w:left w:val="none" w:sz="0" w:space="0" w:color="auto"/>
            <w:bottom w:val="none" w:sz="0" w:space="0" w:color="auto"/>
            <w:right w:val="none" w:sz="0" w:space="0" w:color="auto"/>
          </w:divBdr>
          <w:divsChild>
            <w:div w:id="270939921">
              <w:marLeft w:val="0"/>
              <w:marRight w:val="0"/>
              <w:marTop w:val="0"/>
              <w:marBottom w:val="0"/>
              <w:divBdr>
                <w:top w:val="none" w:sz="0" w:space="0" w:color="auto"/>
                <w:left w:val="none" w:sz="0" w:space="0" w:color="auto"/>
                <w:bottom w:val="none" w:sz="0" w:space="0" w:color="auto"/>
                <w:right w:val="none" w:sz="0" w:space="0" w:color="auto"/>
              </w:divBdr>
              <w:divsChild>
                <w:div w:id="1620212141">
                  <w:marLeft w:val="0"/>
                  <w:marRight w:val="0"/>
                  <w:marTop w:val="0"/>
                  <w:marBottom w:val="0"/>
                  <w:divBdr>
                    <w:top w:val="none" w:sz="0" w:space="0" w:color="auto"/>
                    <w:left w:val="none" w:sz="0" w:space="0" w:color="auto"/>
                    <w:bottom w:val="none" w:sz="0" w:space="0" w:color="auto"/>
                    <w:right w:val="none" w:sz="0" w:space="0" w:color="auto"/>
                  </w:divBdr>
                  <w:divsChild>
                    <w:div w:id="978607139">
                      <w:marLeft w:val="0"/>
                      <w:marRight w:val="0"/>
                      <w:marTop w:val="0"/>
                      <w:marBottom w:val="0"/>
                      <w:divBdr>
                        <w:top w:val="none" w:sz="0" w:space="0" w:color="auto"/>
                        <w:left w:val="none" w:sz="0" w:space="0" w:color="auto"/>
                        <w:bottom w:val="none" w:sz="0" w:space="0" w:color="auto"/>
                        <w:right w:val="none" w:sz="0" w:space="0" w:color="auto"/>
                      </w:divBdr>
                      <w:divsChild>
                        <w:div w:id="1629627740">
                          <w:marLeft w:val="0"/>
                          <w:marRight w:val="0"/>
                          <w:marTop w:val="0"/>
                          <w:marBottom w:val="0"/>
                          <w:divBdr>
                            <w:top w:val="single" w:sz="6" w:space="0" w:color="828282"/>
                            <w:left w:val="single" w:sz="6" w:space="0" w:color="828282"/>
                            <w:bottom w:val="single" w:sz="6" w:space="0" w:color="828282"/>
                            <w:right w:val="single" w:sz="6" w:space="0" w:color="828282"/>
                          </w:divBdr>
                          <w:divsChild>
                            <w:div w:id="1382166640">
                              <w:marLeft w:val="0"/>
                              <w:marRight w:val="0"/>
                              <w:marTop w:val="0"/>
                              <w:marBottom w:val="0"/>
                              <w:divBdr>
                                <w:top w:val="none" w:sz="0" w:space="0" w:color="auto"/>
                                <w:left w:val="none" w:sz="0" w:space="0" w:color="auto"/>
                                <w:bottom w:val="none" w:sz="0" w:space="0" w:color="auto"/>
                                <w:right w:val="none" w:sz="0" w:space="0" w:color="auto"/>
                              </w:divBdr>
                              <w:divsChild>
                                <w:div w:id="1420952528">
                                  <w:marLeft w:val="0"/>
                                  <w:marRight w:val="0"/>
                                  <w:marTop w:val="0"/>
                                  <w:marBottom w:val="0"/>
                                  <w:divBdr>
                                    <w:top w:val="none" w:sz="0" w:space="0" w:color="auto"/>
                                    <w:left w:val="none" w:sz="0" w:space="0" w:color="auto"/>
                                    <w:bottom w:val="none" w:sz="0" w:space="0" w:color="auto"/>
                                    <w:right w:val="none" w:sz="0" w:space="0" w:color="auto"/>
                                  </w:divBdr>
                                  <w:divsChild>
                                    <w:div w:id="969432289">
                                      <w:marLeft w:val="0"/>
                                      <w:marRight w:val="0"/>
                                      <w:marTop w:val="0"/>
                                      <w:marBottom w:val="0"/>
                                      <w:divBdr>
                                        <w:top w:val="none" w:sz="0" w:space="0" w:color="auto"/>
                                        <w:left w:val="none" w:sz="0" w:space="0" w:color="auto"/>
                                        <w:bottom w:val="none" w:sz="0" w:space="0" w:color="auto"/>
                                        <w:right w:val="none" w:sz="0" w:space="0" w:color="auto"/>
                                      </w:divBdr>
                                      <w:divsChild>
                                        <w:div w:id="917978328">
                                          <w:marLeft w:val="0"/>
                                          <w:marRight w:val="0"/>
                                          <w:marTop w:val="0"/>
                                          <w:marBottom w:val="0"/>
                                          <w:divBdr>
                                            <w:top w:val="none" w:sz="0" w:space="0" w:color="auto"/>
                                            <w:left w:val="none" w:sz="0" w:space="0" w:color="auto"/>
                                            <w:bottom w:val="none" w:sz="0" w:space="0" w:color="auto"/>
                                            <w:right w:val="none" w:sz="0" w:space="0" w:color="auto"/>
                                          </w:divBdr>
                                          <w:divsChild>
                                            <w:div w:id="461575948">
                                              <w:marLeft w:val="0"/>
                                              <w:marRight w:val="0"/>
                                              <w:marTop w:val="0"/>
                                              <w:marBottom w:val="0"/>
                                              <w:divBdr>
                                                <w:top w:val="none" w:sz="0" w:space="0" w:color="auto"/>
                                                <w:left w:val="none" w:sz="0" w:space="0" w:color="auto"/>
                                                <w:bottom w:val="none" w:sz="0" w:space="0" w:color="auto"/>
                                                <w:right w:val="none" w:sz="0" w:space="0" w:color="auto"/>
                                              </w:divBdr>
                                              <w:divsChild>
                                                <w:div w:id="1338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R20160000041519</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EB7E-138D-4FCF-94D5-9BF984AC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68F0C-FA72-456F-A307-E846393795FD}">
  <ds:schemaRefs>
    <ds:schemaRef ds:uri="http://schemas.microsoft.com/office/2006/documentManagement/types"/>
    <ds:schemaRef ds:uri="http://purl.org/dc/terms/"/>
    <ds:schemaRef ds:uri="http://purl.org/dc/elements/1.1/"/>
    <ds:schemaRef ds:uri="6fdf923d-1605-456d-9034-49e4c2a6593d"/>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17f478ab-373e-4295-9ff0-9b833ad01319"/>
    <ds:schemaRef ds:uri="http://schemas.microsoft.com/sharepoint/v4"/>
    <ds:schemaRef ds:uri="da7a9ac0-bc47-4684-84e6-3a8e9ac80c12"/>
  </ds:schemaRefs>
</ds:datastoreItem>
</file>

<file path=customXml/itemProps3.xml><?xml version="1.0" encoding="utf-8"?>
<ds:datastoreItem xmlns:ds="http://schemas.openxmlformats.org/officeDocument/2006/customXml" ds:itemID="{9FAE5CFD-D7B4-436E-9C2A-FC87AA9CB9E4}">
  <ds:schemaRefs>
    <ds:schemaRef ds:uri="http://schemas.microsoft.com/sharepoint/v3/contenttype/forms"/>
  </ds:schemaRefs>
</ds:datastoreItem>
</file>

<file path=customXml/itemProps4.xml><?xml version="1.0" encoding="utf-8"?>
<ds:datastoreItem xmlns:ds="http://schemas.openxmlformats.org/officeDocument/2006/customXml" ds:itemID="{F2482C0E-B665-41CE-9096-5E147DDFA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1867</Words>
  <Characters>10715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UTI Reporting Deferral - Exemption Instrument 2015-844 Exemption</vt:lpstr>
    </vt:vector>
  </TitlesOfParts>
  <Manager>Alex Orgaz-Barnier</Manager>
  <Company>ASIC</Company>
  <LinksUpToDate>false</LinksUpToDate>
  <CharactersWithSpaces>12557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 Reporting Deferral - Exemption Instrument 2015-844 Exemption</dc:title>
  <dc:subject>Explanatory Statement for Exemption Instrument</dc:subject>
  <dc:creator>Ben Durnford</dc:creator>
  <cp:keywords>UTI Reporting Deferral Amendment Instrument</cp:keywords>
  <cp:lastModifiedBy>Michael.Cleland</cp:lastModifiedBy>
  <cp:revision>2</cp:revision>
  <cp:lastPrinted>2016-01-20T06:02:00Z</cp:lastPrinted>
  <dcterms:created xsi:type="dcterms:W3CDTF">2016-01-28T22:33:00Z</dcterms:created>
  <dcterms:modified xsi:type="dcterms:W3CDTF">2016-01-28T22:33:00Z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A4621562</vt:lpwstr>
  </property>
  <property fmtid="{D5CDD505-2E9C-101B-9397-08002B2CF9AE}" pid="3" name="Objective-Title">
    <vt:lpwstr>Phase 3B  reporting deferral - class order 14 - 0633  Explanatory Statement</vt:lpwstr>
  </property>
  <property fmtid="{D5CDD505-2E9C-101B-9397-08002B2CF9AE}" pid="4" name="Objective-Comment">
    <vt:lpwstr/>
  </property>
  <property fmtid="{D5CDD505-2E9C-101B-9397-08002B2CF9AE}" pid="5" name="Objective-CreationStamp">
    <vt:filetime>2015-10-08T07:29:25Z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2015-10-08T21:16:01Z</vt:filetime>
  </property>
  <property fmtid="{D5CDD505-2E9C-101B-9397-08002B2CF9AE}" pid="10" name="Objective-Owner">
    <vt:lpwstr>Rhonda.Luo</vt:lpwstr>
  </property>
  <property fmtid="{D5CDD505-2E9C-101B-9397-08002B2CF9AE}" pid="11" name="Objective-Path">
    <vt:lpwstr>BCS:ASIC:POLICY &amp; REGULATORY FRAMEWORK:Policy Development:Markets:G20 OTC Derivative Reforms:Trade reporting (DTRs):Relief Applications:Phase 3B relief application - October 2015:</vt:lpwstr>
  </property>
  <property fmtid="{D5CDD505-2E9C-101B-9397-08002B2CF9AE}" pid="12" name="Objective-Parent">
    <vt:lpwstr>Phase 3B relief application - October 2015</vt:lpwstr>
  </property>
  <property fmtid="{D5CDD505-2E9C-101B-9397-08002B2CF9AE}" pid="13" name="Objective-State">
    <vt:lpwstr>Being Drafted</vt:lpwstr>
  </property>
  <property fmtid="{D5CDD505-2E9C-101B-9397-08002B2CF9AE}" pid="14" name="Objective-Version">
    <vt:lpwstr>0.3</vt:lpwstr>
  </property>
  <property fmtid="{D5CDD505-2E9C-101B-9397-08002B2CF9AE}" pid="15" name="Objective-VersionNumber">
    <vt:i4>3</vt:i4>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IN-CONFIDENCE]</vt:lpwstr>
  </property>
  <property fmtid="{D5CDD505-2E9C-101B-9397-08002B2CF9AE}" pid="19" name="Objective-Caveats">
    <vt:lpwstr/>
  </property>
  <property fmtid="{D5CDD505-2E9C-101B-9397-08002B2CF9AE}" pid="20" name="Objective-Category [system]">
    <vt:lpwstr/>
  </property>
  <property fmtid="{D5CDD505-2E9C-101B-9397-08002B2CF9AE}" pid="21" name="ContentTypeId">
    <vt:lpwstr>0x010100B5F685A1365F544391EF8C813B164F3A003FC3A1FB886AA841B1151906BEDCBCDF</vt:lpwstr>
  </property>
  <property fmtid="{D5CDD505-2E9C-101B-9397-08002B2CF9AE}" pid="22" name="SecurityClassification">
    <vt:lpwstr>7;#Sensitive|19fd2cb8-3e97-4464-ae71-8c2c2095d028</vt:lpwstr>
  </property>
  <property fmtid="{D5CDD505-2E9C-101B-9397-08002B2CF9AE}" pid="23" name="RecordPoint_WorkflowType">
    <vt:lpwstr>ActiveSubmitStub</vt:lpwstr>
  </property>
  <property fmtid="{D5CDD505-2E9C-101B-9397-08002B2CF9AE}" pid="24" name="PolicyWorkDocumentType">
    <vt:lpwstr/>
  </property>
  <property fmtid="{D5CDD505-2E9C-101B-9397-08002B2CF9AE}" pid="25" name="RecordPoint_ActiveItemUniqueId">
    <vt:lpwstr>{ee1de47c-0708-49e1-b407-9e5e8b339a25}</vt:lpwstr>
  </property>
  <property fmtid="{D5CDD505-2E9C-101B-9397-08002B2CF9AE}" pid="26" name="RecordPoint_SubmissionCompleted">
    <vt:lpwstr>2016-01-28T18:14:10.6826828+11:00</vt:lpwstr>
  </property>
  <property fmtid="{D5CDD505-2E9C-101B-9397-08002B2CF9AE}" pid="27" name="RecordPoint_ActiveItemWebId">
    <vt:lpwstr>{6fdf923d-1605-456d-9034-49e4c2a6593d}</vt:lpwstr>
  </property>
  <property fmtid="{D5CDD505-2E9C-101B-9397-08002B2CF9AE}" pid="28" name="RecordPoint_ActiveItemSiteId">
    <vt:lpwstr>{fa96e6fb-4129-44b7-b105-10ec3844cb78}</vt:lpwstr>
  </property>
  <property fmtid="{D5CDD505-2E9C-101B-9397-08002B2CF9AE}" pid="29" name="RecordPoint_ActiveItemListId">
    <vt:lpwstr>{e8634c1b-1868-4a02-8de8-ef4b1316a551}</vt:lpwstr>
  </property>
  <property fmtid="{D5CDD505-2E9C-101B-9397-08002B2CF9AE}" pid="30" name="RecordPoint_RecordNumberSubmitted">
    <vt:lpwstr>R20160000041519</vt:lpwstr>
  </property>
  <property fmtid="{D5CDD505-2E9C-101B-9397-08002B2CF9AE}" pid="31" name="RecordPoint_SubmissionDate">
    <vt:lpwstr/>
  </property>
  <property fmtid="{D5CDD505-2E9C-101B-9397-08002B2CF9AE}" pid="32" name="RecordPoint_ActiveItemMoved">
    <vt:lpwstr/>
  </property>
  <property fmtid="{D5CDD505-2E9C-101B-9397-08002B2CF9AE}" pid="33" name="RecordPoint_RecordFormat">
    <vt:lpwstr/>
  </property>
</Properties>
</file>