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89" w:rsidRPr="0065347C" w:rsidRDefault="00DD0589" w:rsidP="00DD0589">
      <w:pPr>
        <w:pStyle w:val="Title"/>
        <w:jc w:val="center"/>
        <w:rPr>
          <w:rFonts w:ascii="Times New Roman" w:hAnsi="Times New Roman" w:cs="Times New Roman"/>
          <w:sz w:val="24"/>
          <w:szCs w:val="24"/>
        </w:rPr>
      </w:pPr>
      <w:r w:rsidRPr="0065347C">
        <w:rPr>
          <w:rFonts w:ascii="Times New Roman" w:hAnsi="Times New Roman" w:cs="Times New Roman"/>
          <w:sz w:val="24"/>
          <w:szCs w:val="24"/>
        </w:rPr>
        <w:t>Explanatory Statement</w:t>
      </w:r>
    </w:p>
    <w:p w:rsidR="00DD0589" w:rsidRPr="0065347C" w:rsidRDefault="00DD0589" w:rsidP="00DD0589">
      <w:pPr>
        <w:pStyle w:val="Subtitle"/>
        <w:rPr>
          <w:rFonts w:ascii="Times New Roman" w:hAnsi="Times New Roman" w:cs="Times New Roman"/>
        </w:rPr>
      </w:pPr>
    </w:p>
    <w:p w:rsidR="00DD0589" w:rsidRPr="0065347C" w:rsidRDefault="00DD0589" w:rsidP="00DD0589">
      <w:pPr>
        <w:pStyle w:val="Subtitle"/>
        <w:rPr>
          <w:rFonts w:ascii="Times New Roman" w:hAnsi="Times New Roman" w:cs="Times New Roman"/>
          <w:b/>
        </w:rPr>
      </w:pPr>
      <w:r w:rsidRPr="0065347C">
        <w:rPr>
          <w:rFonts w:ascii="Times New Roman" w:hAnsi="Times New Roman" w:cs="Times New Roman"/>
          <w:b/>
        </w:rPr>
        <w:t>Currency Act 1965</w:t>
      </w:r>
    </w:p>
    <w:p w:rsidR="00DD0589" w:rsidRPr="0065347C" w:rsidRDefault="00DD0589" w:rsidP="00DD0589">
      <w:pPr>
        <w:pStyle w:val="Subtitle"/>
        <w:rPr>
          <w:rFonts w:ascii="Times New Roman" w:hAnsi="Times New Roman" w:cs="Times New Roman"/>
        </w:rPr>
      </w:pPr>
    </w:p>
    <w:p w:rsidR="00DD0589" w:rsidRPr="0065347C" w:rsidRDefault="00DD0589" w:rsidP="00DD0589">
      <w:pPr>
        <w:jc w:val="center"/>
        <w:rPr>
          <w:b/>
        </w:rPr>
      </w:pPr>
      <w:r w:rsidRPr="0065347C">
        <w:rPr>
          <w:b/>
        </w:rPr>
        <w:t>Currency (Royal Australian Mint) Determination 201</w:t>
      </w:r>
      <w:r w:rsidR="00742A61">
        <w:rPr>
          <w:b/>
        </w:rPr>
        <w:t>5</w:t>
      </w:r>
      <w:r w:rsidRPr="0065347C">
        <w:rPr>
          <w:b/>
        </w:rPr>
        <w:t xml:space="preserve"> (No. </w:t>
      </w:r>
      <w:r w:rsidR="00EF7203">
        <w:rPr>
          <w:b/>
        </w:rPr>
        <w:t>10</w:t>
      </w:r>
      <w:r w:rsidRPr="0065347C">
        <w:rPr>
          <w:b/>
        </w:rPr>
        <w:t>)</w:t>
      </w:r>
    </w:p>
    <w:p w:rsidR="00DD0589" w:rsidRPr="0065347C" w:rsidRDefault="00DD0589" w:rsidP="00DD0589">
      <w:pPr>
        <w:jc w:val="center"/>
        <w:rPr>
          <w:b/>
        </w:rPr>
      </w:pPr>
    </w:p>
    <w:p w:rsidR="00DD0589" w:rsidRPr="0065347C" w:rsidRDefault="00DD0589" w:rsidP="00DD0589">
      <w:pPr>
        <w:spacing w:after="240"/>
        <w:rPr>
          <w:b/>
        </w:rPr>
      </w:pPr>
      <w:r w:rsidRPr="0065347C">
        <w:t xml:space="preserve">Under </w:t>
      </w:r>
      <w:r>
        <w:t xml:space="preserve">paragraph 13(2)(b) and </w:t>
      </w:r>
      <w:r w:rsidRPr="0065347C">
        <w:t xml:space="preserve">subsection 13A(1) of the </w:t>
      </w:r>
      <w:r w:rsidRPr="0065347C">
        <w:rPr>
          <w:i/>
        </w:rPr>
        <w:t>Currency Act 1965</w:t>
      </w:r>
      <w:r w:rsidRPr="0065347C">
        <w:t xml:space="preserve">, the </w:t>
      </w:r>
      <w:r w:rsidR="00EF7203">
        <w:t>Assistant Minister to the Treasurer</w:t>
      </w:r>
      <w:r w:rsidRPr="0065347C">
        <w:t>,</w:t>
      </w:r>
      <w:r w:rsidR="009A2415">
        <w:t xml:space="preserve"> </w:t>
      </w:r>
      <w:r w:rsidR="00EF7203">
        <w:t>Alex Hawke</w:t>
      </w:r>
      <w:r w:rsidRPr="0065347C">
        <w:t>, has made a determination regarding the specification of coins proposed to be issued by the Royal Australian Mint.</w:t>
      </w:r>
    </w:p>
    <w:p w:rsidR="00DD0589" w:rsidRPr="0065347C" w:rsidRDefault="00DD0589" w:rsidP="00DD0589">
      <w:pPr>
        <w:spacing w:after="240"/>
      </w:pPr>
      <w:r>
        <w:t>Paragraph</w:t>
      </w:r>
      <w:r w:rsidR="000F622B">
        <w:t xml:space="preserve"> </w:t>
      </w:r>
      <w:r>
        <w:t>13(2</w:t>
      </w:r>
      <w:proofErr w:type="gramStart"/>
      <w:r>
        <w:t>)(</w:t>
      </w:r>
      <w:proofErr w:type="gramEnd"/>
      <w:r>
        <w:t xml:space="preserve">b) and </w:t>
      </w:r>
      <w:r w:rsidRPr="0065347C">
        <w:t xml:space="preserve">subsection 13A(1) of the </w:t>
      </w:r>
      <w:r w:rsidRPr="0065347C">
        <w:rPr>
          <w:i/>
        </w:rPr>
        <w:t>Currency Act 1965</w:t>
      </w:r>
      <w:r w:rsidRPr="0065347C">
        <w:t xml:space="preserve"> require that the determination provides details of the coins’ </w:t>
      </w:r>
      <w:r>
        <w:t xml:space="preserve">denomination and </w:t>
      </w:r>
      <w:r w:rsidRPr="0065347C">
        <w:t>characteristics, including standard composition, standard weight, allowable variation from standard weight, design and dimensions.</w:t>
      </w:r>
    </w:p>
    <w:p w:rsidR="00DD0589" w:rsidRDefault="00DD0589" w:rsidP="00A82855">
      <w:pPr>
        <w:spacing w:after="240"/>
      </w:pPr>
      <w:r w:rsidRPr="0065347C">
        <w:t xml:space="preserve">This determination is a disallowable instrument for the purposes of section 42 of the </w:t>
      </w:r>
      <w:r w:rsidRPr="0065347C">
        <w:rPr>
          <w:i/>
        </w:rPr>
        <w:t>Legislative Instruments Act 2003.</w:t>
      </w:r>
      <w:r w:rsidRPr="0065347C">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1101"/>
        <w:gridCol w:w="7421"/>
      </w:tblGrid>
      <w:tr w:rsidR="00055427" w:rsidRPr="00CC2ACD" w:rsidTr="00C61082">
        <w:trPr>
          <w:cantSplit/>
        </w:trPr>
        <w:tc>
          <w:tcPr>
            <w:tcW w:w="1101" w:type="dxa"/>
          </w:tcPr>
          <w:p w:rsidR="00055427" w:rsidRPr="007462A6" w:rsidRDefault="00055427" w:rsidP="006D33E9">
            <w:pPr>
              <w:rPr>
                <w:b/>
                <w:sz w:val="18"/>
                <w:szCs w:val="18"/>
              </w:rPr>
            </w:pPr>
            <w:r w:rsidRPr="007462A6">
              <w:rPr>
                <w:b/>
                <w:sz w:val="18"/>
                <w:szCs w:val="18"/>
              </w:rPr>
              <w:t>Item 1</w:t>
            </w:r>
            <w:r w:rsidR="00990B87" w:rsidRPr="007462A6">
              <w:rPr>
                <w:b/>
                <w:sz w:val="18"/>
                <w:szCs w:val="18"/>
              </w:rPr>
              <w:t xml:space="preserve"> </w:t>
            </w:r>
          </w:p>
        </w:tc>
        <w:tc>
          <w:tcPr>
            <w:tcW w:w="7421" w:type="dxa"/>
          </w:tcPr>
          <w:p w:rsidR="00055427" w:rsidRDefault="00EF7203" w:rsidP="00055427">
            <w:pPr>
              <w:rPr>
                <w:b/>
                <w:sz w:val="18"/>
                <w:szCs w:val="18"/>
              </w:rPr>
            </w:pPr>
            <w:r>
              <w:rPr>
                <w:b/>
                <w:sz w:val="18"/>
                <w:szCs w:val="18"/>
              </w:rPr>
              <w:t xml:space="preserve">$1 Copper, Aluminium </w:t>
            </w:r>
            <w:r w:rsidR="00055427" w:rsidRPr="007462A6">
              <w:rPr>
                <w:b/>
                <w:sz w:val="18"/>
                <w:szCs w:val="18"/>
              </w:rPr>
              <w:t>and Nickel Coin –</w:t>
            </w:r>
            <w:r w:rsidR="006D33E9">
              <w:rPr>
                <w:b/>
                <w:sz w:val="18"/>
                <w:szCs w:val="18"/>
              </w:rPr>
              <w:t xml:space="preserve"> </w:t>
            </w:r>
            <w:r>
              <w:rPr>
                <w:b/>
                <w:sz w:val="18"/>
                <w:szCs w:val="18"/>
              </w:rPr>
              <w:t xml:space="preserve">Mob of Roos ‘Buddy Bear’ </w:t>
            </w:r>
            <w:proofErr w:type="spellStart"/>
            <w:r>
              <w:rPr>
                <w:b/>
                <w:sz w:val="18"/>
                <w:szCs w:val="18"/>
              </w:rPr>
              <w:t>Privymark</w:t>
            </w:r>
            <w:proofErr w:type="spellEnd"/>
          </w:p>
          <w:p w:rsidR="006D33E9" w:rsidRPr="007462A6" w:rsidRDefault="006D33E9" w:rsidP="00055427">
            <w:pPr>
              <w:rPr>
                <w:b/>
                <w:sz w:val="18"/>
                <w:szCs w:val="18"/>
              </w:rPr>
            </w:pPr>
          </w:p>
          <w:p w:rsidR="00055427" w:rsidRPr="007462A6" w:rsidRDefault="00055427" w:rsidP="00055427">
            <w:pPr>
              <w:rPr>
                <w:b/>
                <w:sz w:val="18"/>
                <w:szCs w:val="18"/>
              </w:rPr>
            </w:pPr>
            <w:r w:rsidRPr="007462A6">
              <w:rPr>
                <w:b/>
                <w:sz w:val="18"/>
                <w:szCs w:val="18"/>
              </w:rPr>
              <w:t>Reverse</w:t>
            </w:r>
          </w:p>
          <w:p w:rsidR="006E7554" w:rsidRPr="006E7554" w:rsidRDefault="006E7554" w:rsidP="006E7554">
            <w:pPr>
              <w:pStyle w:val="Tabletext0"/>
              <w:spacing w:before="0" w:line="240" w:lineRule="auto"/>
              <w:rPr>
                <w:sz w:val="18"/>
                <w:szCs w:val="18"/>
              </w:rPr>
            </w:pPr>
            <w:r w:rsidRPr="006E7554">
              <w:rPr>
                <w:sz w:val="18"/>
                <w:szCs w:val="18"/>
              </w:rPr>
              <w:t xml:space="preserve">A stylised representation of 5 kangaroos. The reverse design includes a square enclosing a stylised outline drawing of a bear standing with limbs extended. The inscription ‘1 DOLLAR’ is also included in the design. </w:t>
            </w:r>
          </w:p>
          <w:p w:rsidR="006E7554" w:rsidRDefault="006E7554" w:rsidP="006E7554">
            <w:pPr>
              <w:pStyle w:val="TableText"/>
              <w:spacing w:before="0" w:after="0" w:line="240" w:lineRule="auto"/>
              <w:rPr>
                <w:b/>
                <w:sz w:val="18"/>
                <w:szCs w:val="18"/>
              </w:rPr>
            </w:pPr>
          </w:p>
          <w:p w:rsidR="006E7554" w:rsidRPr="007462A6" w:rsidRDefault="006E7554" w:rsidP="006E7554">
            <w:pPr>
              <w:pStyle w:val="TableText"/>
              <w:spacing w:before="0" w:after="0" w:line="240" w:lineRule="auto"/>
              <w:rPr>
                <w:sz w:val="18"/>
                <w:szCs w:val="18"/>
              </w:rPr>
            </w:pPr>
            <w:r w:rsidRPr="007462A6">
              <w:rPr>
                <w:b/>
                <w:sz w:val="18"/>
                <w:szCs w:val="18"/>
              </w:rPr>
              <w:t>Obverse</w:t>
            </w:r>
          </w:p>
          <w:p w:rsidR="00055427" w:rsidRPr="007462A6" w:rsidRDefault="006E7554" w:rsidP="006E7554">
            <w:pPr>
              <w:rPr>
                <w:b/>
                <w:sz w:val="18"/>
                <w:szCs w:val="18"/>
              </w:rPr>
            </w:pPr>
            <w:r w:rsidRPr="007462A6">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w:t>
            </w:r>
            <w:proofErr w:type="spellStart"/>
            <w:r w:rsidRPr="007462A6">
              <w:rPr>
                <w:sz w:val="18"/>
                <w:szCs w:val="18"/>
              </w:rPr>
              <w:t>Broadley</w:t>
            </w:r>
            <w:proofErr w:type="spellEnd"/>
            <w:r w:rsidRPr="007462A6">
              <w:rPr>
                <w:sz w:val="18"/>
                <w:szCs w:val="18"/>
              </w:rPr>
              <w:t xml:space="preserve"> ‘IRB’.</w:t>
            </w:r>
          </w:p>
        </w:tc>
      </w:tr>
      <w:tr w:rsidR="00055427" w:rsidRPr="00CC2ACD" w:rsidTr="00C61082">
        <w:trPr>
          <w:cantSplit/>
        </w:trPr>
        <w:tc>
          <w:tcPr>
            <w:tcW w:w="1101" w:type="dxa"/>
          </w:tcPr>
          <w:p w:rsidR="009A2415" w:rsidRPr="007462A6" w:rsidRDefault="00DA4948" w:rsidP="00C61082">
            <w:pPr>
              <w:rPr>
                <w:b/>
                <w:sz w:val="18"/>
                <w:szCs w:val="18"/>
              </w:rPr>
            </w:pPr>
            <w:r>
              <w:rPr>
                <w:b/>
                <w:sz w:val="18"/>
                <w:szCs w:val="18"/>
              </w:rPr>
              <w:t>Item 2</w:t>
            </w:r>
          </w:p>
        </w:tc>
        <w:tc>
          <w:tcPr>
            <w:tcW w:w="7421" w:type="dxa"/>
          </w:tcPr>
          <w:p w:rsidR="009A2415" w:rsidRDefault="00DA4948" w:rsidP="0080312E">
            <w:pPr>
              <w:rPr>
                <w:b/>
                <w:sz w:val="18"/>
                <w:szCs w:val="18"/>
              </w:rPr>
            </w:pPr>
            <w:proofErr w:type="spellStart"/>
            <w:r>
              <w:rPr>
                <w:b/>
                <w:sz w:val="18"/>
                <w:szCs w:val="18"/>
              </w:rPr>
              <w:t>50c</w:t>
            </w:r>
            <w:proofErr w:type="spellEnd"/>
            <w:r>
              <w:rPr>
                <w:b/>
                <w:sz w:val="18"/>
                <w:szCs w:val="18"/>
              </w:rPr>
              <w:t xml:space="preserve"> Copper and Nickel with Gold Plating Round Coin – Coat of Arms ‘World Money Fair’ </w:t>
            </w:r>
            <w:proofErr w:type="spellStart"/>
            <w:r>
              <w:rPr>
                <w:b/>
                <w:sz w:val="18"/>
                <w:szCs w:val="18"/>
              </w:rPr>
              <w:t>Privymark</w:t>
            </w:r>
            <w:proofErr w:type="spellEnd"/>
          </w:p>
          <w:p w:rsidR="00DA4948" w:rsidRPr="007462A6" w:rsidRDefault="00DA4948" w:rsidP="0080312E">
            <w:pPr>
              <w:rPr>
                <w:b/>
                <w:sz w:val="18"/>
                <w:szCs w:val="18"/>
              </w:rPr>
            </w:pPr>
          </w:p>
          <w:p w:rsidR="0080312E" w:rsidRPr="007462A6" w:rsidRDefault="0080312E" w:rsidP="0080312E">
            <w:pPr>
              <w:rPr>
                <w:b/>
                <w:sz w:val="18"/>
                <w:szCs w:val="18"/>
              </w:rPr>
            </w:pPr>
            <w:r w:rsidRPr="007462A6">
              <w:rPr>
                <w:b/>
                <w:sz w:val="18"/>
                <w:szCs w:val="18"/>
              </w:rPr>
              <w:t>Reverse</w:t>
            </w:r>
          </w:p>
          <w:p w:rsidR="00DC35D8" w:rsidRPr="00DC35D8" w:rsidRDefault="00DC35D8" w:rsidP="00DC35D8">
            <w:pPr>
              <w:pStyle w:val="Tabletext0"/>
              <w:tabs>
                <w:tab w:val="left" w:pos="392"/>
              </w:tabs>
              <w:spacing w:before="0" w:line="240" w:lineRule="auto"/>
              <w:rPr>
                <w:sz w:val="18"/>
                <w:szCs w:val="18"/>
              </w:rPr>
            </w:pPr>
            <w:r w:rsidRPr="00DC35D8">
              <w:rPr>
                <w:sz w:val="18"/>
                <w:szCs w:val="18"/>
              </w:rPr>
              <w:t>A representation of the arms of the Commonwealth. The reverse design includes a square enclosing the initials ‘</w:t>
            </w:r>
            <w:proofErr w:type="spellStart"/>
            <w:r w:rsidRPr="00DC35D8">
              <w:rPr>
                <w:sz w:val="18"/>
                <w:szCs w:val="18"/>
              </w:rPr>
              <w:t>WMF</w:t>
            </w:r>
            <w:proofErr w:type="spellEnd"/>
            <w:r w:rsidRPr="00DC35D8">
              <w:rPr>
                <w:sz w:val="18"/>
                <w:szCs w:val="18"/>
              </w:rPr>
              <w:t>’ denoting the World Money Fair. The design also includes the number ‘50’ and the initials of the designer Stuart Devlin ‘SD’.</w:t>
            </w:r>
          </w:p>
          <w:p w:rsidR="0080312E" w:rsidRPr="007462A6" w:rsidRDefault="0080312E" w:rsidP="0080312E">
            <w:pPr>
              <w:rPr>
                <w:b/>
                <w:sz w:val="18"/>
                <w:szCs w:val="18"/>
              </w:rPr>
            </w:pPr>
          </w:p>
          <w:p w:rsidR="006E7554" w:rsidRPr="007462A6" w:rsidRDefault="006E7554" w:rsidP="006E7554">
            <w:pPr>
              <w:pStyle w:val="TableText"/>
              <w:spacing w:before="0" w:after="0" w:line="240" w:lineRule="auto"/>
              <w:rPr>
                <w:sz w:val="18"/>
                <w:szCs w:val="18"/>
              </w:rPr>
            </w:pPr>
            <w:r w:rsidRPr="007462A6">
              <w:rPr>
                <w:b/>
                <w:sz w:val="18"/>
                <w:szCs w:val="18"/>
              </w:rPr>
              <w:t>Obverse</w:t>
            </w:r>
          </w:p>
          <w:p w:rsidR="00055427" w:rsidRPr="007462A6" w:rsidRDefault="006E7554" w:rsidP="006E7554">
            <w:pPr>
              <w:rPr>
                <w:b/>
                <w:sz w:val="18"/>
                <w:szCs w:val="18"/>
              </w:rPr>
            </w:pPr>
            <w:r w:rsidRPr="007462A6">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w:t>
            </w:r>
            <w:proofErr w:type="spellStart"/>
            <w:r w:rsidRPr="007462A6">
              <w:rPr>
                <w:sz w:val="18"/>
                <w:szCs w:val="18"/>
              </w:rPr>
              <w:t>Broadley</w:t>
            </w:r>
            <w:proofErr w:type="spellEnd"/>
            <w:r w:rsidRPr="007462A6">
              <w:rPr>
                <w:sz w:val="18"/>
                <w:szCs w:val="18"/>
              </w:rPr>
              <w:t xml:space="preserve"> ‘IRB’.</w:t>
            </w:r>
          </w:p>
        </w:tc>
      </w:tr>
      <w:tr w:rsidR="00DA4948" w:rsidRPr="00CC2ACD" w:rsidTr="00C61082">
        <w:trPr>
          <w:cantSplit/>
        </w:trPr>
        <w:tc>
          <w:tcPr>
            <w:tcW w:w="1101" w:type="dxa"/>
          </w:tcPr>
          <w:p w:rsidR="00DA4948" w:rsidRPr="007462A6" w:rsidRDefault="00DA4948" w:rsidP="00DA4948">
            <w:pPr>
              <w:rPr>
                <w:b/>
                <w:sz w:val="18"/>
                <w:szCs w:val="18"/>
              </w:rPr>
            </w:pPr>
            <w:r w:rsidRPr="007462A6">
              <w:rPr>
                <w:b/>
                <w:sz w:val="18"/>
                <w:szCs w:val="18"/>
              </w:rPr>
              <w:lastRenderedPageBreak/>
              <w:t xml:space="preserve">Item </w:t>
            </w:r>
            <w:r>
              <w:rPr>
                <w:b/>
                <w:sz w:val="18"/>
                <w:szCs w:val="18"/>
              </w:rPr>
              <w:t>3</w:t>
            </w:r>
          </w:p>
        </w:tc>
        <w:tc>
          <w:tcPr>
            <w:tcW w:w="7421" w:type="dxa"/>
          </w:tcPr>
          <w:p w:rsidR="00DA4948" w:rsidRDefault="0038512A" w:rsidP="0084367B">
            <w:pPr>
              <w:rPr>
                <w:b/>
                <w:sz w:val="18"/>
                <w:szCs w:val="18"/>
              </w:rPr>
            </w:pPr>
            <w:proofErr w:type="spellStart"/>
            <w:r>
              <w:rPr>
                <w:b/>
                <w:sz w:val="18"/>
                <w:szCs w:val="18"/>
              </w:rPr>
              <w:t>50c</w:t>
            </w:r>
            <w:proofErr w:type="spellEnd"/>
            <w:r>
              <w:rPr>
                <w:b/>
                <w:sz w:val="18"/>
                <w:szCs w:val="18"/>
              </w:rPr>
              <w:t xml:space="preserve"> Copper and Nickel </w:t>
            </w:r>
            <w:r w:rsidR="00DA4948" w:rsidRPr="007462A6">
              <w:rPr>
                <w:b/>
                <w:sz w:val="18"/>
                <w:szCs w:val="18"/>
              </w:rPr>
              <w:t>Coin –</w:t>
            </w:r>
            <w:r w:rsidR="00DA4948">
              <w:rPr>
                <w:b/>
                <w:sz w:val="18"/>
                <w:szCs w:val="18"/>
              </w:rPr>
              <w:t xml:space="preserve"> </w:t>
            </w:r>
            <w:r>
              <w:rPr>
                <w:b/>
                <w:sz w:val="18"/>
                <w:szCs w:val="18"/>
              </w:rPr>
              <w:t>Indonesian Confrontation</w:t>
            </w:r>
          </w:p>
          <w:p w:rsidR="00DA4948" w:rsidRPr="007462A6" w:rsidRDefault="00DA4948" w:rsidP="0084367B">
            <w:pPr>
              <w:rPr>
                <w:b/>
                <w:sz w:val="18"/>
                <w:szCs w:val="18"/>
              </w:rPr>
            </w:pPr>
          </w:p>
          <w:p w:rsidR="00DA4948" w:rsidRPr="007462A6" w:rsidRDefault="00DA4948" w:rsidP="0084367B">
            <w:pPr>
              <w:rPr>
                <w:b/>
                <w:sz w:val="18"/>
                <w:szCs w:val="18"/>
              </w:rPr>
            </w:pPr>
            <w:r w:rsidRPr="007462A6">
              <w:rPr>
                <w:b/>
                <w:sz w:val="18"/>
                <w:szCs w:val="18"/>
              </w:rPr>
              <w:t>Reverse</w:t>
            </w:r>
          </w:p>
          <w:p w:rsidR="00DC35D8" w:rsidRPr="00DC35D8" w:rsidRDefault="00DC35D8" w:rsidP="00DC35D8">
            <w:pPr>
              <w:pStyle w:val="Tablea"/>
              <w:tabs>
                <w:tab w:val="left" w:pos="0"/>
              </w:tabs>
              <w:spacing w:before="0"/>
              <w:ind w:left="0" w:firstLine="0"/>
              <w:rPr>
                <w:sz w:val="18"/>
                <w:szCs w:val="18"/>
              </w:rPr>
            </w:pPr>
            <w:r w:rsidRPr="00DC35D8">
              <w:rPr>
                <w:sz w:val="18"/>
                <w:szCs w:val="18"/>
              </w:rPr>
              <w:t xml:space="preserve">In the centre, a representation of the stem of a bamboo.  On the left of that bamboo stem is a representation of a house, a fence, leaves, </w:t>
            </w:r>
            <w:proofErr w:type="gramStart"/>
            <w:r w:rsidRPr="00DC35D8">
              <w:rPr>
                <w:sz w:val="18"/>
                <w:szCs w:val="18"/>
              </w:rPr>
              <w:t>a</w:t>
            </w:r>
            <w:proofErr w:type="gramEnd"/>
            <w:r w:rsidRPr="00DC35D8">
              <w:rPr>
                <w:sz w:val="18"/>
                <w:szCs w:val="18"/>
              </w:rPr>
              <w:t xml:space="preserve"> man holding a rifle. In the in the background is a representation of a hill with leaves and grasses. On the right of that central bamboo stem is a representation of another bamboo stem and a landscape consisting of a body of water, hills, grasses and leaves. The design includes a representation of 2 soldiers crossing a bridge over a body of water, wherein one man is holding a rifle. The design also includes the number ‘50’ and the inscription ‘INDONESIAN CONFRONTATION’.</w:t>
            </w:r>
          </w:p>
          <w:p w:rsidR="00DA4948" w:rsidRPr="007462A6" w:rsidRDefault="00DA4948" w:rsidP="0084367B">
            <w:pPr>
              <w:rPr>
                <w:b/>
                <w:sz w:val="18"/>
                <w:szCs w:val="18"/>
              </w:rPr>
            </w:pPr>
          </w:p>
          <w:p w:rsidR="006E7554" w:rsidRPr="007462A6" w:rsidRDefault="006E7554" w:rsidP="006E7554">
            <w:pPr>
              <w:pStyle w:val="TableText"/>
              <w:spacing w:before="0" w:after="0" w:line="240" w:lineRule="auto"/>
              <w:rPr>
                <w:sz w:val="18"/>
                <w:szCs w:val="18"/>
              </w:rPr>
            </w:pPr>
            <w:r w:rsidRPr="007462A6">
              <w:rPr>
                <w:b/>
                <w:sz w:val="18"/>
                <w:szCs w:val="18"/>
              </w:rPr>
              <w:t>Obverse</w:t>
            </w:r>
          </w:p>
          <w:p w:rsidR="00DA4948" w:rsidRPr="007462A6" w:rsidRDefault="006E7554" w:rsidP="006E7554">
            <w:pPr>
              <w:rPr>
                <w:b/>
                <w:sz w:val="18"/>
                <w:szCs w:val="18"/>
              </w:rPr>
            </w:pPr>
            <w:r w:rsidRPr="007462A6">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w:t>
            </w:r>
            <w:proofErr w:type="spellStart"/>
            <w:r w:rsidRPr="007462A6">
              <w:rPr>
                <w:sz w:val="18"/>
                <w:szCs w:val="18"/>
              </w:rPr>
              <w:t>Broadley</w:t>
            </w:r>
            <w:proofErr w:type="spellEnd"/>
            <w:r w:rsidRPr="007462A6">
              <w:rPr>
                <w:sz w:val="18"/>
                <w:szCs w:val="18"/>
              </w:rPr>
              <w:t xml:space="preserve"> ‘IRB’.</w:t>
            </w:r>
          </w:p>
        </w:tc>
      </w:tr>
      <w:tr w:rsidR="00DA4948" w:rsidRPr="00CC2ACD" w:rsidTr="00C61082">
        <w:trPr>
          <w:cantSplit/>
        </w:trPr>
        <w:tc>
          <w:tcPr>
            <w:tcW w:w="1101" w:type="dxa"/>
          </w:tcPr>
          <w:p w:rsidR="00DA4948" w:rsidRPr="007462A6" w:rsidRDefault="00DA4948" w:rsidP="0084367B">
            <w:pPr>
              <w:rPr>
                <w:b/>
                <w:sz w:val="18"/>
                <w:szCs w:val="18"/>
              </w:rPr>
            </w:pPr>
            <w:r>
              <w:rPr>
                <w:b/>
                <w:sz w:val="18"/>
                <w:szCs w:val="18"/>
              </w:rPr>
              <w:t>Item 4</w:t>
            </w:r>
          </w:p>
        </w:tc>
        <w:tc>
          <w:tcPr>
            <w:tcW w:w="7421" w:type="dxa"/>
          </w:tcPr>
          <w:p w:rsidR="00DA4948" w:rsidRDefault="0038512A" w:rsidP="0084367B">
            <w:pPr>
              <w:rPr>
                <w:b/>
                <w:sz w:val="18"/>
                <w:szCs w:val="18"/>
              </w:rPr>
            </w:pPr>
            <w:proofErr w:type="spellStart"/>
            <w:r>
              <w:rPr>
                <w:b/>
                <w:sz w:val="18"/>
                <w:szCs w:val="18"/>
              </w:rPr>
              <w:t>20c</w:t>
            </w:r>
            <w:proofErr w:type="spellEnd"/>
            <w:r>
              <w:rPr>
                <w:b/>
                <w:sz w:val="18"/>
                <w:szCs w:val="18"/>
              </w:rPr>
              <w:t xml:space="preserve"> Copper and Nickel </w:t>
            </w:r>
            <w:r w:rsidRPr="007462A6">
              <w:rPr>
                <w:b/>
                <w:sz w:val="18"/>
                <w:szCs w:val="18"/>
              </w:rPr>
              <w:t>Coin</w:t>
            </w:r>
            <w:r>
              <w:rPr>
                <w:b/>
                <w:sz w:val="18"/>
                <w:szCs w:val="18"/>
              </w:rPr>
              <w:t xml:space="preserve"> - Afghanistan</w:t>
            </w:r>
          </w:p>
          <w:p w:rsidR="0038512A" w:rsidRPr="007462A6" w:rsidRDefault="0038512A" w:rsidP="0084367B">
            <w:pPr>
              <w:rPr>
                <w:b/>
                <w:sz w:val="18"/>
                <w:szCs w:val="18"/>
              </w:rPr>
            </w:pPr>
          </w:p>
          <w:p w:rsidR="00DA4948" w:rsidRPr="007462A6" w:rsidRDefault="00DA4948" w:rsidP="0084367B">
            <w:pPr>
              <w:rPr>
                <w:b/>
                <w:sz w:val="18"/>
                <w:szCs w:val="18"/>
              </w:rPr>
            </w:pPr>
            <w:r w:rsidRPr="007462A6">
              <w:rPr>
                <w:b/>
                <w:sz w:val="18"/>
                <w:szCs w:val="18"/>
              </w:rPr>
              <w:t>Reverse</w:t>
            </w:r>
          </w:p>
          <w:p w:rsidR="00C24844" w:rsidRPr="001A6F20" w:rsidRDefault="00C24844" w:rsidP="00C24844">
            <w:pPr>
              <w:pStyle w:val="Tablea"/>
              <w:tabs>
                <w:tab w:val="left" w:pos="392"/>
              </w:tabs>
              <w:spacing w:before="0"/>
              <w:ind w:left="0" w:firstLine="0"/>
              <w:rPr>
                <w:sz w:val="18"/>
                <w:szCs w:val="18"/>
              </w:rPr>
            </w:pPr>
            <w:r w:rsidRPr="001A6F20">
              <w:rPr>
                <w:sz w:val="18"/>
                <w:szCs w:val="18"/>
              </w:rPr>
              <w:t>A representation of 13 military vehicles traversing a desert. The design includes the number ‘20’ and the inscription ‘AFGHANISTAN’.</w:t>
            </w:r>
          </w:p>
          <w:p w:rsidR="00DA4948" w:rsidRPr="007462A6" w:rsidRDefault="00DA4948" w:rsidP="0084367B">
            <w:pPr>
              <w:rPr>
                <w:b/>
                <w:sz w:val="18"/>
                <w:szCs w:val="18"/>
              </w:rPr>
            </w:pPr>
          </w:p>
          <w:p w:rsidR="006E7554" w:rsidRPr="007462A6" w:rsidRDefault="006E7554" w:rsidP="006E7554">
            <w:pPr>
              <w:pStyle w:val="TableText"/>
              <w:spacing w:before="0" w:after="0" w:line="240" w:lineRule="auto"/>
              <w:rPr>
                <w:sz w:val="18"/>
                <w:szCs w:val="18"/>
              </w:rPr>
            </w:pPr>
            <w:r w:rsidRPr="007462A6">
              <w:rPr>
                <w:b/>
                <w:sz w:val="18"/>
                <w:szCs w:val="18"/>
              </w:rPr>
              <w:t>Obverse</w:t>
            </w:r>
          </w:p>
          <w:p w:rsidR="00DA4948" w:rsidRPr="007462A6" w:rsidRDefault="006E7554" w:rsidP="006E7554">
            <w:pPr>
              <w:rPr>
                <w:b/>
                <w:sz w:val="18"/>
                <w:szCs w:val="18"/>
              </w:rPr>
            </w:pPr>
            <w:r w:rsidRPr="007462A6">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w:t>
            </w:r>
            <w:proofErr w:type="spellStart"/>
            <w:r w:rsidRPr="007462A6">
              <w:rPr>
                <w:sz w:val="18"/>
                <w:szCs w:val="18"/>
              </w:rPr>
              <w:t>Broadley</w:t>
            </w:r>
            <w:proofErr w:type="spellEnd"/>
            <w:r w:rsidRPr="007462A6">
              <w:rPr>
                <w:sz w:val="18"/>
                <w:szCs w:val="18"/>
              </w:rPr>
              <w:t xml:space="preserve"> ‘IRB’.</w:t>
            </w:r>
          </w:p>
        </w:tc>
      </w:tr>
      <w:tr w:rsidR="00DA4948" w:rsidRPr="00CC2ACD" w:rsidTr="00C61082">
        <w:trPr>
          <w:cantSplit/>
        </w:trPr>
        <w:tc>
          <w:tcPr>
            <w:tcW w:w="1101" w:type="dxa"/>
          </w:tcPr>
          <w:p w:rsidR="00DA4948" w:rsidRPr="007462A6" w:rsidRDefault="00DA4948" w:rsidP="0084367B">
            <w:pPr>
              <w:rPr>
                <w:b/>
                <w:sz w:val="18"/>
                <w:szCs w:val="18"/>
              </w:rPr>
            </w:pPr>
            <w:r>
              <w:rPr>
                <w:b/>
                <w:sz w:val="18"/>
                <w:szCs w:val="18"/>
              </w:rPr>
              <w:t>Item 5</w:t>
            </w:r>
            <w:r w:rsidRPr="007462A6">
              <w:rPr>
                <w:b/>
                <w:sz w:val="18"/>
                <w:szCs w:val="18"/>
              </w:rPr>
              <w:t xml:space="preserve"> </w:t>
            </w:r>
          </w:p>
        </w:tc>
        <w:tc>
          <w:tcPr>
            <w:tcW w:w="7421" w:type="dxa"/>
          </w:tcPr>
          <w:p w:rsidR="00DA4948" w:rsidRDefault="0038512A" w:rsidP="0084367B">
            <w:pPr>
              <w:rPr>
                <w:b/>
                <w:sz w:val="18"/>
                <w:szCs w:val="18"/>
              </w:rPr>
            </w:pPr>
            <w:proofErr w:type="spellStart"/>
            <w:r>
              <w:rPr>
                <w:b/>
                <w:sz w:val="18"/>
                <w:szCs w:val="18"/>
              </w:rPr>
              <w:t>20c</w:t>
            </w:r>
            <w:proofErr w:type="spellEnd"/>
            <w:r>
              <w:rPr>
                <w:b/>
                <w:sz w:val="18"/>
                <w:szCs w:val="18"/>
              </w:rPr>
              <w:t xml:space="preserve"> Copper and Nickel </w:t>
            </w:r>
            <w:r w:rsidRPr="007462A6">
              <w:rPr>
                <w:b/>
                <w:sz w:val="18"/>
                <w:szCs w:val="18"/>
              </w:rPr>
              <w:t xml:space="preserve">Coin </w:t>
            </w:r>
            <w:r>
              <w:rPr>
                <w:b/>
                <w:sz w:val="18"/>
                <w:szCs w:val="18"/>
              </w:rPr>
              <w:t>– Dogs at War</w:t>
            </w:r>
          </w:p>
          <w:p w:rsidR="0038512A" w:rsidRPr="007462A6" w:rsidRDefault="0038512A" w:rsidP="0084367B">
            <w:pPr>
              <w:rPr>
                <w:b/>
                <w:sz w:val="18"/>
                <w:szCs w:val="18"/>
              </w:rPr>
            </w:pPr>
          </w:p>
          <w:p w:rsidR="00DA4948" w:rsidRPr="007462A6" w:rsidRDefault="00DA4948" w:rsidP="0084367B">
            <w:pPr>
              <w:rPr>
                <w:b/>
                <w:sz w:val="18"/>
                <w:szCs w:val="18"/>
              </w:rPr>
            </w:pPr>
            <w:r w:rsidRPr="007462A6">
              <w:rPr>
                <w:b/>
                <w:sz w:val="18"/>
                <w:szCs w:val="18"/>
              </w:rPr>
              <w:t>Reverse</w:t>
            </w:r>
          </w:p>
          <w:p w:rsidR="00576C1F" w:rsidRPr="00576C1F" w:rsidRDefault="00576C1F" w:rsidP="00576C1F">
            <w:pPr>
              <w:pStyle w:val="Tablea"/>
              <w:tabs>
                <w:tab w:val="left" w:pos="0"/>
              </w:tabs>
              <w:spacing w:before="0"/>
              <w:ind w:left="0" w:firstLine="0"/>
              <w:rPr>
                <w:sz w:val="18"/>
                <w:szCs w:val="18"/>
              </w:rPr>
            </w:pPr>
            <w:r w:rsidRPr="00576C1F">
              <w:rPr>
                <w:sz w:val="18"/>
                <w:szCs w:val="18"/>
              </w:rPr>
              <w:t>A landscape consisting of barren land, hills and rocks. The design includes a representation of a soldier in uniform lying on the ground, facing left and holding a communications device. Sitting next to that soldier is a dog wearing armour and facing left. The design also includes the number ‘20’ and the inscription ‘DOGS AT WAR’.</w:t>
            </w:r>
          </w:p>
          <w:p w:rsidR="00DA4948" w:rsidRPr="007462A6" w:rsidRDefault="00DA4948" w:rsidP="0084367B">
            <w:pPr>
              <w:rPr>
                <w:b/>
                <w:sz w:val="18"/>
                <w:szCs w:val="18"/>
              </w:rPr>
            </w:pPr>
          </w:p>
          <w:p w:rsidR="006E7554" w:rsidRPr="007462A6" w:rsidRDefault="006E7554" w:rsidP="006E7554">
            <w:pPr>
              <w:pStyle w:val="TableText"/>
              <w:spacing w:before="0" w:after="0" w:line="240" w:lineRule="auto"/>
              <w:rPr>
                <w:sz w:val="18"/>
                <w:szCs w:val="18"/>
              </w:rPr>
            </w:pPr>
            <w:r w:rsidRPr="007462A6">
              <w:rPr>
                <w:b/>
                <w:sz w:val="18"/>
                <w:szCs w:val="18"/>
              </w:rPr>
              <w:t>Obverse</w:t>
            </w:r>
          </w:p>
          <w:p w:rsidR="00DA4948" w:rsidRPr="007462A6" w:rsidRDefault="006E7554" w:rsidP="006E7554">
            <w:pPr>
              <w:rPr>
                <w:b/>
                <w:sz w:val="18"/>
                <w:szCs w:val="18"/>
              </w:rPr>
            </w:pPr>
            <w:r w:rsidRPr="007462A6">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w:t>
            </w:r>
            <w:proofErr w:type="spellStart"/>
            <w:r w:rsidRPr="007462A6">
              <w:rPr>
                <w:sz w:val="18"/>
                <w:szCs w:val="18"/>
              </w:rPr>
              <w:t>Broadley</w:t>
            </w:r>
            <w:proofErr w:type="spellEnd"/>
            <w:r w:rsidRPr="007462A6">
              <w:rPr>
                <w:sz w:val="18"/>
                <w:szCs w:val="18"/>
              </w:rPr>
              <w:t xml:space="preserve"> ‘IRB’.</w:t>
            </w:r>
          </w:p>
        </w:tc>
      </w:tr>
      <w:tr w:rsidR="00DA4948" w:rsidRPr="00CC2ACD" w:rsidTr="00C61082">
        <w:trPr>
          <w:cantSplit/>
        </w:trPr>
        <w:tc>
          <w:tcPr>
            <w:tcW w:w="1101" w:type="dxa"/>
          </w:tcPr>
          <w:p w:rsidR="00DA4948" w:rsidRPr="007462A6" w:rsidRDefault="00DA4948" w:rsidP="0084367B">
            <w:pPr>
              <w:rPr>
                <w:b/>
                <w:sz w:val="18"/>
                <w:szCs w:val="18"/>
              </w:rPr>
            </w:pPr>
            <w:r>
              <w:rPr>
                <w:b/>
                <w:sz w:val="18"/>
                <w:szCs w:val="18"/>
              </w:rPr>
              <w:t>Item 6</w:t>
            </w:r>
          </w:p>
        </w:tc>
        <w:tc>
          <w:tcPr>
            <w:tcW w:w="7421" w:type="dxa"/>
          </w:tcPr>
          <w:p w:rsidR="00DA4948" w:rsidRDefault="0038512A" w:rsidP="0084367B">
            <w:pPr>
              <w:rPr>
                <w:b/>
                <w:sz w:val="18"/>
                <w:szCs w:val="18"/>
              </w:rPr>
            </w:pPr>
            <w:proofErr w:type="spellStart"/>
            <w:r>
              <w:rPr>
                <w:b/>
                <w:sz w:val="18"/>
                <w:szCs w:val="18"/>
              </w:rPr>
              <w:t>20c</w:t>
            </w:r>
            <w:proofErr w:type="spellEnd"/>
            <w:r>
              <w:rPr>
                <w:b/>
                <w:sz w:val="18"/>
                <w:szCs w:val="18"/>
              </w:rPr>
              <w:t xml:space="preserve"> Copper and Nickel </w:t>
            </w:r>
            <w:r w:rsidRPr="007462A6">
              <w:rPr>
                <w:b/>
                <w:sz w:val="18"/>
                <w:szCs w:val="18"/>
              </w:rPr>
              <w:t xml:space="preserve">Coin </w:t>
            </w:r>
            <w:r>
              <w:rPr>
                <w:b/>
                <w:sz w:val="18"/>
                <w:szCs w:val="18"/>
              </w:rPr>
              <w:t xml:space="preserve">– Rats of </w:t>
            </w:r>
            <w:proofErr w:type="spellStart"/>
            <w:r>
              <w:rPr>
                <w:b/>
                <w:sz w:val="18"/>
                <w:szCs w:val="18"/>
              </w:rPr>
              <w:t>Tobruk</w:t>
            </w:r>
            <w:proofErr w:type="spellEnd"/>
          </w:p>
          <w:p w:rsidR="0038512A" w:rsidRPr="007462A6" w:rsidRDefault="0038512A" w:rsidP="0084367B">
            <w:pPr>
              <w:rPr>
                <w:b/>
                <w:sz w:val="18"/>
                <w:szCs w:val="18"/>
              </w:rPr>
            </w:pPr>
          </w:p>
          <w:p w:rsidR="00DA4948" w:rsidRPr="007462A6" w:rsidRDefault="00DA4948" w:rsidP="0084367B">
            <w:pPr>
              <w:rPr>
                <w:b/>
                <w:sz w:val="18"/>
                <w:szCs w:val="18"/>
              </w:rPr>
            </w:pPr>
            <w:r w:rsidRPr="007462A6">
              <w:rPr>
                <w:b/>
                <w:sz w:val="18"/>
                <w:szCs w:val="18"/>
              </w:rPr>
              <w:t>Reverse</w:t>
            </w:r>
          </w:p>
          <w:p w:rsidR="00537498" w:rsidRPr="00537498" w:rsidRDefault="00537498" w:rsidP="00537498">
            <w:pPr>
              <w:pStyle w:val="Tablea"/>
              <w:tabs>
                <w:tab w:val="left" w:pos="392"/>
              </w:tabs>
              <w:spacing w:before="0"/>
              <w:ind w:left="0" w:firstLine="0"/>
              <w:rPr>
                <w:sz w:val="18"/>
                <w:szCs w:val="18"/>
              </w:rPr>
            </w:pPr>
            <w:r w:rsidRPr="00537498">
              <w:rPr>
                <w:sz w:val="18"/>
                <w:szCs w:val="18"/>
              </w:rPr>
              <w:t xml:space="preserve">A representation of a trench and rocks. Positioned inside that trench are 3 soldiers in uniform, each holding a </w:t>
            </w:r>
            <w:proofErr w:type="gramStart"/>
            <w:r w:rsidRPr="00537498">
              <w:rPr>
                <w:sz w:val="18"/>
                <w:szCs w:val="18"/>
              </w:rPr>
              <w:t>rifle.</w:t>
            </w:r>
            <w:proofErr w:type="gramEnd"/>
            <w:r w:rsidRPr="00537498">
              <w:rPr>
                <w:sz w:val="18"/>
                <w:szCs w:val="18"/>
              </w:rPr>
              <w:t xml:space="preserve"> The design includes the number ‘20’ and the inscription ‘RATS OF </w:t>
            </w:r>
            <w:proofErr w:type="spellStart"/>
            <w:r w:rsidRPr="00537498">
              <w:rPr>
                <w:sz w:val="18"/>
                <w:szCs w:val="18"/>
              </w:rPr>
              <w:t>TOBRUK</w:t>
            </w:r>
            <w:proofErr w:type="spellEnd"/>
            <w:r w:rsidRPr="00537498">
              <w:rPr>
                <w:sz w:val="18"/>
                <w:szCs w:val="18"/>
              </w:rPr>
              <w:t>’.</w:t>
            </w:r>
          </w:p>
          <w:p w:rsidR="00DA4948" w:rsidRPr="007462A6" w:rsidRDefault="00DA4948" w:rsidP="0084367B">
            <w:pPr>
              <w:rPr>
                <w:b/>
                <w:sz w:val="18"/>
                <w:szCs w:val="18"/>
              </w:rPr>
            </w:pPr>
          </w:p>
          <w:p w:rsidR="006E7554" w:rsidRPr="007462A6" w:rsidRDefault="006E7554" w:rsidP="006E7554">
            <w:pPr>
              <w:pStyle w:val="TableText"/>
              <w:spacing w:before="0" w:after="0" w:line="240" w:lineRule="auto"/>
              <w:rPr>
                <w:sz w:val="18"/>
                <w:szCs w:val="18"/>
              </w:rPr>
            </w:pPr>
            <w:r w:rsidRPr="007462A6">
              <w:rPr>
                <w:b/>
                <w:sz w:val="18"/>
                <w:szCs w:val="18"/>
              </w:rPr>
              <w:t>Obverse</w:t>
            </w:r>
          </w:p>
          <w:p w:rsidR="00DA4948" w:rsidRPr="007462A6" w:rsidRDefault="006E7554" w:rsidP="006E7554">
            <w:pPr>
              <w:rPr>
                <w:b/>
                <w:sz w:val="18"/>
                <w:szCs w:val="18"/>
              </w:rPr>
            </w:pPr>
            <w:r w:rsidRPr="007462A6">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w:t>
            </w:r>
            <w:proofErr w:type="spellStart"/>
            <w:r w:rsidRPr="007462A6">
              <w:rPr>
                <w:sz w:val="18"/>
                <w:szCs w:val="18"/>
              </w:rPr>
              <w:t>Broadley</w:t>
            </w:r>
            <w:proofErr w:type="spellEnd"/>
            <w:r w:rsidRPr="007462A6">
              <w:rPr>
                <w:sz w:val="18"/>
                <w:szCs w:val="18"/>
              </w:rPr>
              <w:t xml:space="preserve"> ‘IRB’.</w:t>
            </w:r>
          </w:p>
        </w:tc>
      </w:tr>
      <w:tr w:rsidR="00DA4948" w:rsidRPr="00CC2ACD" w:rsidTr="00C61082">
        <w:trPr>
          <w:cantSplit/>
        </w:trPr>
        <w:tc>
          <w:tcPr>
            <w:tcW w:w="1101" w:type="dxa"/>
          </w:tcPr>
          <w:p w:rsidR="00DA4948" w:rsidRPr="007462A6" w:rsidRDefault="00DA4948" w:rsidP="00DA4948">
            <w:pPr>
              <w:rPr>
                <w:b/>
                <w:sz w:val="18"/>
                <w:szCs w:val="18"/>
              </w:rPr>
            </w:pPr>
            <w:r>
              <w:rPr>
                <w:b/>
                <w:sz w:val="18"/>
                <w:szCs w:val="18"/>
              </w:rPr>
              <w:lastRenderedPageBreak/>
              <w:t xml:space="preserve">Item 7 </w:t>
            </w:r>
          </w:p>
        </w:tc>
        <w:tc>
          <w:tcPr>
            <w:tcW w:w="7421" w:type="dxa"/>
          </w:tcPr>
          <w:p w:rsidR="00DA4948" w:rsidRDefault="0038512A" w:rsidP="00DA4948">
            <w:pPr>
              <w:rPr>
                <w:b/>
                <w:sz w:val="18"/>
                <w:szCs w:val="18"/>
              </w:rPr>
            </w:pPr>
            <w:proofErr w:type="spellStart"/>
            <w:r>
              <w:rPr>
                <w:b/>
                <w:sz w:val="18"/>
                <w:szCs w:val="18"/>
              </w:rPr>
              <w:t>25c</w:t>
            </w:r>
            <w:proofErr w:type="spellEnd"/>
            <w:r>
              <w:rPr>
                <w:b/>
                <w:sz w:val="18"/>
                <w:szCs w:val="18"/>
              </w:rPr>
              <w:t xml:space="preserve"> Aluminium, Zinc and Bronze Coin Battle of Long Tan</w:t>
            </w:r>
          </w:p>
          <w:p w:rsidR="00DA4948" w:rsidRPr="007462A6" w:rsidRDefault="00DA4948" w:rsidP="00DA4948">
            <w:pPr>
              <w:rPr>
                <w:b/>
                <w:sz w:val="18"/>
                <w:szCs w:val="18"/>
              </w:rPr>
            </w:pPr>
          </w:p>
          <w:p w:rsidR="00DA4948" w:rsidRPr="007462A6" w:rsidRDefault="00DA4948" w:rsidP="00DA4948">
            <w:pPr>
              <w:rPr>
                <w:b/>
                <w:sz w:val="18"/>
                <w:szCs w:val="18"/>
              </w:rPr>
            </w:pPr>
            <w:r w:rsidRPr="007462A6">
              <w:rPr>
                <w:b/>
                <w:sz w:val="18"/>
                <w:szCs w:val="18"/>
              </w:rPr>
              <w:t>Reverse</w:t>
            </w:r>
          </w:p>
          <w:p w:rsidR="00537498" w:rsidRPr="00537498" w:rsidRDefault="00537498" w:rsidP="00537498">
            <w:pPr>
              <w:pStyle w:val="Tabletext0"/>
              <w:tabs>
                <w:tab w:val="left" w:pos="392"/>
              </w:tabs>
              <w:spacing w:before="0" w:line="240" w:lineRule="auto"/>
              <w:rPr>
                <w:sz w:val="18"/>
                <w:szCs w:val="18"/>
              </w:rPr>
            </w:pPr>
            <w:r w:rsidRPr="00537498">
              <w:rPr>
                <w:sz w:val="18"/>
                <w:szCs w:val="18"/>
              </w:rPr>
              <w:t>A representation of a soldier facing right, holding a rifle and squatting next to a row of bare trees. The design includes a representation of a row of bare trees</w:t>
            </w:r>
            <w:r>
              <w:rPr>
                <w:sz w:val="18"/>
                <w:szCs w:val="18"/>
              </w:rPr>
              <w:t xml:space="preserve">, </w:t>
            </w:r>
            <w:r w:rsidRPr="00537498">
              <w:rPr>
                <w:sz w:val="18"/>
                <w:szCs w:val="18"/>
              </w:rPr>
              <w:t>the number ‘25’ and the inscription ‘BATTLE OF LONG TAN’.</w:t>
            </w:r>
          </w:p>
          <w:p w:rsidR="00DA4948" w:rsidRPr="007462A6" w:rsidRDefault="00DA4948" w:rsidP="00DA4948">
            <w:pPr>
              <w:rPr>
                <w:b/>
                <w:sz w:val="18"/>
                <w:szCs w:val="18"/>
              </w:rPr>
            </w:pPr>
          </w:p>
          <w:p w:rsidR="006E7554" w:rsidRPr="007462A6" w:rsidRDefault="006E7554" w:rsidP="006E7554">
            <w:pPr>
              <w:pStyle w:val="TableText"/>
              <w:spacing w:before="0" w:after="0" w:line="240" w:lineRule="auto"/>
              <w:rPr>
                <w:sz w:val="18"/>
                <w:szCs w:val="18"/>
              </w:rPr>
            </w:pPr>
            <w:r w:rsidRPr="007462A6">
              <w:rPr>
                <w:b/>
                <w:sz w:val="18"/>
                <w:szCs w:val="18"/>
              </w:rPr>
              <w:t>Obverse</w:t>
            </w:r>
          </w:p>
          <w:p w:rsidR="00DA4948" w:rsidRPr="007462A6" w:rsidRDefault="006E7554" w:rsidP="006E7554">
            <w:pPr>
              <w:rPr>
                <w:b/>
                <w:sz w:val="18"/>
                <w:szCs w:val="18"/>
              </w:rPr>
            </w:pPr>
            <w:r w:rsidRPr="007462A6">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w:t>
            </w:r>
            <w:proofErr w:type="spellStart"/>
            <w:r w:rsidRPr="007462A6">
              <w:rPr>
                <w:sz w:val="18"/>
                <w:szCs w:val="18"/>
              </w:rPr>
              <w:t>Broadley</w:t>
            </w:r>
            <w:proofErr w:type="spellEnd"/>
            <w:r w:rsidRPr="007462A6">
              <w:rPr>
                <w:sz w:val="18"/>
                <w:szCs w:val="18"/>
              </w:rPr>
              <w:t xml:space="preserve"> ‘IRB’.</w:t>
            </w:r>
          </w:p>
        </w:tc>
      </w:tr>
      <w:tr w:rsidR="00DA4948" w:rsidRPr="00CC2ACD" w:rsidTr="00C61082">
        <w:trPr>
          <w:cantSplit/>
        </w:trPr>
        <w:tc>
          <w:tcPr>
            <w:tcW w:w="1101" w:type="dxa"/>
          </w:tcPr>
          <w:p w:rsidR="00DA4948" w:rsidRPr="007462A6" w:rsidRDefault="00DA4948" w:rsidP="0084367B">
            <w:pPr>
              <w:rPr>
                <w:b/>
                <w:sz w:val="18"/>
                <w:szCs w:val="18"/>
              </w:rPr>
            </w:pPr>
            <w:r>
              <w:rPr>
                <w:b/>
                <w:sz w:val="18"/>
                <w:szCs w:val="18"/>
              </w:rPr>
              <w:t>Item 8</w:t>
            </w:r>
          </w:p>
        </w:tc>
        <w:tc>
          <w:tcPr>
            <w:tcW w:w="7421" w:type="dxa"/>
          </w:tcPr>
          <w:p w:rsidR="00DA4948" w:rsidRDefault="0038512A" w:rsidP="0084367B">
            <w:pPr>
              <w:rPr>
                <w:b/>
                <w:sz w:val="18"/>
                <w:szCs w:val="18"/>
              </w:rPr>
            </w:pPr>
            <w:r>
              <w:rPr>
                <w:b/>
                <w:sz w:val="18"/>
                <w:szCs w:val="18"/>
              </w:rPr>
              <w:t>$5 Silver Coin – Saltwater Crocodile Monty</w:t>
            </w:r>
          </w:p>
          <w:p w:rsidR="00DA4948" w:rsidRPr="007462A6" w:rsidRDefault="00DA4948" w:rsidP="0084367B">
            <w:pPr>
              <w:rPr>
                <w:b/>
                <w:sz w:val="18"/>
                <w:szCs w:val="18"/>
              </w:rPr>
            </w:pPr>
          </w:p>
          <w:p w:rsidR="00DA4948" w:rsidRPr="007462A6" w:rsidRDefault="00DA4948" w:rsidP="0084367B">
            <w:pPr>
              <w:rPr>
                <w:b/>
                <w:sz w:val="18"/>
                <w:szCs w:val="18"/>
              </w:rPr>
            </w:pPr>
            <w:r w:rsidRPr="007462A6">
              <w:rPr>
                <w:b/>
                <w:sz w:val="18"/>
                <w:szCs w:val="18"/>
              </w:rPr>
              <w:t>Reverse</w:t>
            </w:r>
          </w:p>
          <w:p w:rsidR="00197565" w:rsidRPr="00197565" w:rsidRDefault="00197565" w:rsidP="00197565">
            <w:pPr>
              <w:pStyle w:val="Tabletext0"/>
              <w:tabs>
                <w:tab w:val="left" w:pos="392"/>
              </w:tabs>
              <w:spacing w:before="0" w:line="240" w:lineRule="auto"/>
              <w:rPr>
                <w:sz w:val="18"/>
                <w:szCs w:val="18"/>
              </w:rPr>
            </w:pPr>
            <w:r w:rsidRPr="00197565">
              <w:rPr>
                <w:sz w:val="18"/>
                <w:szCs w:val="18"/>
              </w:rPr>
              <w:t xml:space="preserve">A representation of a crocodile with its mouth open, appearing to emerge from splashing water. The design includes the inscriptions ‘SALTWATER CROCODILE’, ‘MONTY- FIVE DOLLARS and ‘1 </w:t>
            </w:r>
            <w:proofErr w:type="spellStart"/>
            <w:r w:rsidRPr="00197565">
              <w:rPr>
                <w:sz w:val="18"/>
                <w:szCs w:val="18"/>
              </w:rPr>
              <w:t>oz</w:t>
            </w:r>
            <w:proofErr w:type="spellEnd"/>
            <w:r w:rsidRPr="00197565">
              <w:rPr>
                <w:sz w:val="18"/>
                <w:szCs w:val="18"/>
              </w:rPr>
              <w:t xml:space="preserve"> .999 Ag’.</w:t>
            </w:r>
          </w:p>
          <w:p w:rsidR="00DA4948" w:rsidRPr="007462A6" w:rsidRDefault="00DA4948" w:rsidP="0084367B">
            <w:pPr>
              <w:rPr>
                <w:b/>
                <w:sz w:val="18"/>
                <w:szCs w:val="18"/>
              </w:rPr>
            </w:pPr>
          </w:p>
          <w:p w:rsidR="006E7554" w:rsidRPr="007462A6" w:rsidRDefault="006E7554" w:rsidP="006E7554">
            <w:pPr>
              <w:pStyle w:val="TableText"/>
              <w:spacing w:before="0" w:after="0" w:line="240" w:lineRule="auto"/>
              <w:rPr>
                <w:sz w:val="18"/>
                <w:szCs w:val="18"/>
              </w:rPr>
            </w:pPr>
            <w:r w:rsidRPr="007462A6">
              <w:rPr>
                <w:b/>
                <w:sz w:val="18"/>
                <w:szCs w:val="18"/>
              </w:rPr>
              <w:t>Obverse</w:t>
            </w:r>
          </w:p>
          <w:p w:rsidR="00DA4948" w:rsidRPr="007462A6" w:rsidRDefault="006E7554" w:rsidP="006E7554">
            <w:pPr>
              <w:rPr>
                <w:b/>
                <w:sz w:val="18"/>
                <w:szCs w:val="18"/>
              </w:rPr>
            </w:pPr>
            <w:r w:rsidRPr="007462A6">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w:t>
            </w:r>
            <w:proofErr w:type="spellStart"/>
            <w:r w:rsidRPr="007462A6">
              <w:rPr>
                <w:sz w:val="18"/>
                <w:szCs w:val="18"/>
              </w:rPr>
              <w:t>Broadley</w:t>
            </w:r>
            <w:proofErr w:type="spellEnd"/>
            <w:r w:rsidRPr="007462A6">
              <w:rPr>
                <w:sz w:val="18"/>
                <w:szCs w:val="18"/>
              </w:rPr>
              <w:t xml:space="preserve"> ‘IRB’.</w:t>
            </w:r>
          </w:p>
        </w:tc>
      </w:tr>
      <w:tr w:rsidR="00DA4948" w:rsidRPr="00CC2ACD" w:rsidTr="00C61082">
        <w:trPr>
          <w:cantSplit/>
        </w:trPr>
        <w:tc>
          <w:tcPr>
            <w:tcW w:w="1101" w:type="dxa"/>
          </w:tcPr>
          <w:p w:rsidR="00DA4948" w:rsidRPr="007462A6" w:rsidRDefault="00DA4948" w:rsidP="0084367B">
            <w:pPr>
              <w:rPr>
                <w:b/>
                <w:sz w:val="18"/>
                <w:szCs w:val="18"/>
              </w:rPr>
            </w:pPr>
            <w:r>
              <w:rPr>
                <w:b/>
                <w:sz w:val="18"/>
                <w:szCs w:val="18"/>
              </w:rPr>
              <w:t>Item 9</w:t>
            </w:r>
          </w:p>
        </w:tc>
        <w:tc>
          <w:tcPr>
            <w:tcW w:w="7421" w:type="dxa"/>
          </w:tcPr>
          <w:p w:rsidR="00DA4948" w:rsidRDefault="0038512A" w:rsidP="0084367B">
            <w:pPr>
              <w:rPr>
                <w:b/>
                <w:sz w:val="18"/>
                <w:szCs w:val="18"/>
              </w:rPr>
            </w:pPr>
            <w:proofErr w:type="spellStart"/>
            <w:r>
              <w:rPr>
                <w:b/>
                <w:sz w:val="18"/>
                <w:szCs w:val="18"/>
              </w:rPr>
              <w:t>1c</w:t>
            </w:r>
            <w:proofErr w:type="spellEnd"/>
            <w:r>
              <w:rPr>
                <w:b/>
                <w:sz w:val="18"/>
                <w:szCs w:val="18"/>
              </w:rPr>
              <w:t xml:space="preserve"> Copper, Tin and Zinc Coin – Feather-tail Glider</w:t>
            </w:r>
          </w:p>
          <w:p w:rsidR="0038512A" w:rsidRPr="007462A6" w:rsidRDefault="0038512A" w:rsidP="0084367B">
            <w:pPr>
              <w:rPr>
                <w:b/>
                <w:sz w:val="18"/>
                <w:szCs w:val="18"/>
              </w:rPr>
            </w:pPr>
          </w:p>
          <w:p w:rsidR="00DA4948" w:rsidRPr="007462A6" w:rsidRDefault="00DA4948" w:rsidP="0084367B">
            <w:pPr>
              <w:rPr>
                <w:b/>
                <w:sz w:val="18"/>
                <w:szCs w:val="18"/>
              </w:rPr>
            </w:pPr>
            <w:r w:rsidRPr="007462A6">
              <w:rPr>
                <w:b/>
                <w:sz w:val="18"/>
                <w:szCs w:val="18"/>
              </w:rPr>
              <w:t>Reverse</w:t>
            </w:r>
          </w:p>
          <w:p w:rsidR="00575DAA" w:rsidRPr="00575DAA" w:rsidRDefault="00575DAA" w:rsidP="00575DAA">
            <w:pPr>
              <w:pStyle w:val="TableText"/>
              <w:spacing w:before="0" w:after="0" w:line="240" w:lineRule="auto"/>
              <w:rPr>
                <w:sz w:val="18"/>
                <w:szCs w:val="18"/>
              </w:rPr>
            </w:pPr>
            <w:r w:rsidRPr="00575DAA">
              <w:rPr>
                <w:sz w:val="18"/>
                <w:szCs w:val="18"/>
              </w:rPr>
              <w:t>A representation of a feather-tail glider. The design includes the number ‘1’ and the initials of the designer Stuart Devlin ‘SD’.</w:t>
            </w:r>
          </w:p>
          <w:p w:rsidR="00DA4948" w:rsidRPr="007462A6" w:rsidRDefault="00DA4948" w:rsidP="0084367B">
            <w:pPr>
              <w:rPr>
                <w:b/>
                <w:sz w:val="18"/>
                <w:szCs w:val="18"/>
              </w:rPr>
            </w:pPr>
          </w:p>
          <w:p w:rsidR="006E7554" w:rsidRPr="007462A6" w:rsidRDefault="006E7554" w:rsidP="006E7554">
            <w:pPr>
              <w:pStyle w:val="TableText"/>
              <w:spacing w:before="0" w:after="0" w:line="240" w:lineRule="auto"/>
              <w:rPr>
                <w:sz w:val="18"/>
                <w:szCs w:val="18"/>
              </w:rPr>
            </w:pPr>
            <w:r w:rsidRPr="007462A6">
              <w:rPr>
                <w:b/>
                <w:sz w:val="18"/>
                <w:szCs w:val="18"/>
              </w:rPr>
              <w:t>Obverse</w:t>
            </w:r>
          </w:p>
          <w:p w:rsidR="00DA4948" w:rsidRPr="007462A6" w:rsidRDefault="006E7554" w:rsidP="006E7554">
            <w:pPr>
              <w:rPr>
                <w:b/>
                <w:sz w:val="18"/>
                <w:szCs w:val="18"/>
              </w:rPr>
            </w:pPr>
            <w:r w:rsidRPr="007462A6">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w:t>
            </w:r>
            <w:proofErr w:type="spellStart"/>
            <w:r w:rsidRPr="007462A6">
              <w:rPr>
                <w:sz w:val="18"/>
                <w:szCs w:val="18"/>
              </w:rPr>
              <w:t>Broadley</w:t>
            </w:r>
            <w:proofErr w:type="spellEnd"/>
            <w:r w:rsidRPr="007462A6">
              <w:rPr>
                <w:sz w:val="18"/>
                <w:szCs w:val="18"/>
              </w:rPr>
              <w:t xml:space="preserve"> ‘IRB’.</w:t>
            </w:r>
          </w:p>
        </w:tc>
      </w:tr>
      <w:tr w:rsidR="00DA4948" w:rsidRPr="00CC2ACD" w:rsidTr="00C61082">
        <w:trPr>
          <w:cantSplit/>
        </w:trPr>
        <w:tc>
          <w:tcPr>
            <w:tcW w:w="1101" w:type="dxa"/>
          </w:tcPr>
          <w:p w:rsidR="00DA4948" w:rsidRPr="007462A6" w:rsidRDefault="00DA4948" w:rsidP="0084367B">
            <w:pPr>
              <w:rPr>
                <w:b/>
                <w:sz w:val="18"/>
                <w:szCs w:val="18"/>
              </w:rPr>
            </w:pPr>
            <w:r>
              <w:rPr>
                <w:b/>
                <w:sz w:val="18"/>
                <w:szCs w:val="18"/>
              </w:rPr>
              <w:t>Item 10</w:t>
            </w:r>
          </w:p>
        </w:tc>
        <w:tc>
          <w:tcPr>
            <w:tcW w:w="7421" w:type="dxa"/>
          </w:tcPr>
          <w:p w:rsidR="00DA4948" w:rsidRDefault="0038512A" w:rsidP="0084367B">
            <w:pPr>
              <w:rPr>
                <w:b/>
                <w:sz w:val="18"/>
                <w:szCs w:val="18"/>
              </w:rPr>
            </w:pPr>
            <w:proofErr w:type="spellStart"/>
            <w:r>
              <w:rPr>
                <w:b/>
                <w:sz w:val="18"/>
                <w:szCs w:val="18"/>
              </w:rPr>
              <w:t>2c</w:t>
            </w:r>
            <w:proofErr w:type="spellEnd"/>
            <w:r>
              <w:rPr>
                <w:b/>
                <w:sz w:val="18"/>
                <w:szCs w:val="18"/>
              </w:rPr>
              <w:t xml:space="preserve"> Copper, Tin and Zinc Coin – Frilled Lizard</w:t>
            </w:r>
          </w:p>
          <w:p w:rsidR="00DA4948" w:rsidRPr="007462A6" w:rsidRDefault="00DA4948" w:rsidP="0084367B">
            <w:pPr>
              <w:rPr>
                <w:b/>
                <w:sz w:val="18"/>
                <w:szCs w:val="18"/>
              </w:rPr>
            </w:pPr>
          </w:p>
          <w:p w:rsidR="00DA4948" w:rsidRPr="007462A6" w:rsidRDefault="00DA4948" w:rsidP="0084367B">
            <w:pPr>
              <w:rPr>
                <w:b/>
                <w:sz w:val="18"/>
                <w:szCs w:val="18"/>
              </w:rPr>
            </w:pPr>
            <w:r w:rsidRPr="007462A6">
              <w:rPr>
                <w:b/>
                <w:sz w:val="18"/>
                <w:szCs w:val="18"/>
              </w:rPr>
              <w:t>Reverse</w:t>
            </w:r>
          </w:p>
          <w:p w:rsidR="00425B4D" w:rsidRPr="00425B4D" w:rsidRDefault="00425B4D" w:rsidP="00425B4D">
            <w:pPr>
              <w:pStyle w:val="TableText"/>
              <w:spacing w:before="0" w:after="0" w:line="240" w:lineRule="auto"/>
              <w:rPr>
                <w:sz w:val="18"/>
                <w:szCs w:val="18"/>
              </w:rPr>
            </w:pPr>
            <w:r w:rsidRPr="00425B4D">
              <w:rPr>
                <w:sz w:val="18"/>
                <w:szCs w:val="18"/>
              </w:rPr>
              <w:t>A representation of a frilled lizard. The design includes the number ‘2’ and the initials of the designer Stuart Devlin ‘SD’.</w:t>
            </w:r>
          </w:p>
          <w:p w:rsidR="00DA4948" w:rsidRPr="007462A6" w:rsidRDefault="00DA4948" w:rsidP="0084367B">
            <w:pPr>
              <w:rPr>
                <w:b/>
                <w:sz w:val="18"/>
                <w:szCs w:val="18"/>
              </w:rPr>
            </w:pPr>
          </w:p>
          <w:p w:rsidR="006E7554" w:rsidRPr="007462A6" w:rsidRDefault="006E7554" w:rsidP="006E7554">
            <w:pPr>
              <w:pStyle w:val="TableText"/>
              <w:spacing w:before="0" w:after="0" w:line="240" w:lineRule="auto"/>
              <w:rPr>
                <w:sz w:val="18"/>
                <w:szCs w:val="18"/>
              </w:rPr>
            </w:pPr>
            <w:r w:rsidRPr="007462A6">
              <w:rPr>
                <w:b/>
                <w:sz w:val="18"/>
                <w:szCs w:val="18"/>
              </w:rPr>
              <w:t>Obverse</w:t>
            </w:r>
          </w:p>
          <w:p w:rsidR="00DA4948" w:rsidRPr="007462A6" w:rsidRDefault="006E7554" w:rsidP="006E7554">
            <w:pPr>
              <w:rPr>
                <w:b/>
                <w:sz w:val="18"/>
                <w:szCs w:val="18"/>
              </w:rPr>
            </w:pPr>
            <w:r w:rsidRPr="007462A6">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w:t>
            </w:r>
            <w:proofErr w:type="spellStart"/>
            <w:r w:rsidRPr="007462A6">
              <w:rPr>
                <w:sz w:val="18"/>
                <w:szCs w:val="18"/>
              </w:rPr>
              <w:t>Broadley</w:t>
            </w:r>
            <w:proofErr w:type="spellEnd"/>
            <w:r w:rsidRPr="007462A6">
              <w:rPr>
                <w:sz w:val="18"/>
                <w:szCs w:val="18"/>
              </w:rPr>
              <w:t xml:space="preserve"> ‘IRB’.</w:t>
            </w:r>
          </w:p>
        </w:tc>
      </w:tr>
      <w:tr w:rsidR="00DA4948" w:rsidRPr="00CC2ACD" w:rsidTr="00C61082">
        <w:trPr>
          <w:cantSplit/>
        </w:trPr>
        <w:tc>
          <w:tcPr>
            <w:tcW w:w="1101" w:type="dxa"/>
          </w:tcPr>
          <w:p w:rsidR="00DA4948" w:rsidRPr="007462A6" w:rsidRDefault="00DA4948" w:rsidP="0084367B">
            <w:pPr>
              <w:rPr>
                <w:b/>
                <w:sz w:val="18"/>
                <w:szCs w:val="18"/>
              </w:rPr>
            </w:pPr>
            <w:r>
              <w:rPr>
                <w:b/>
                <w:sz w:val="18"/>
                <w:szCs w:val="18"/>
              </w:rPr>
              <w:t>Item 11</w:t>
            </w:r>
          </w:p>
        </w:tc>
        <w:tc>
          <w:tcPr>
            <w:tcW w:w="7421" w:type="dxa"/>
          </w:tcPr>
          <w:p w:rsidR="00DA4948" w:rsidRDefault="0038512A" w:rsidP="0084367B">
            <w:pPr>
              <w:rPr>
                <w:b/>
                <w:sz w:val="18"/>
                <w:szCs w:val="18"/>
              </w:rPr>
            </w:pPr>
            <w:proofErr w:type="spellStart"/>
            <w:r>
              <w:rPr>
                <w:b/>
                <w:sz w:val="18"/>
                <w:szCs w:val="18"/>
              </w:rPr>
              <w:t>50c</w:t>
            </w:r>
            <w:proofErr w:type="spellEnd"/>
            <w:r>
              <w:rPr>
                <w:b/>
                <w:sz w:val="18"/>
                <w:szCs w:val="18"/>
              </w:rPr>
              <w:t xml:space="preserve"> Copper and Nickel Coin – Malayan Emergency</w:t>
            </w:r>
          </w:p>
          <w:p w:rsidR="00DA4948" w:rsidRPr="007462A6" w:rsidRDefault="00DA4948" w:rsidP="0084367B">
            <w:pPr>
              <w:rPr>
                <w:b/>
                <w:sz w:val="18"/>
                <w:szCs w:val="18"/>
              </w:rPr>
            </w:pPr>
          </w:p>
          <w:p w:rsidR="00DA4948" w:rsidRPr="007462A6" w:rsidRDefault="00DA4948" w:rsidP="0084367B">
            <w:pPr>
              <w:rPr>
                <w:b/>
                <w:sz w:val="18"/>
                <w:szCs w:val="18"/>
              </w:rPr>
            </w:pPr>
            <w:r w:rsidRPr="007462A6">
              <w:rPr>
                <w:b/>
                <w:sz w:val="18"/>
                <w:szCs w:val="18"/>
              </w:rPr>
              <w:t>Reverse</w:t>
            </w:r>
          </w:p>
          <w:p w:rsidR="000A374D" w:rsidRPr="000A374D" w:rsidRDefault="000A374D" w:rsidP="000A374D">
            <w:pPr>
              <w:pStyle w:val="Tablea"/>
              <w:tabs>
                <w:tab w:val="left" w:pos="392"/>
              </w:tabs>
              <w:spacing w:before="0"/>
              <w:ind w:left="0" w:firstLine="0"/>
              <w:rPr>
                <w:sz w:val="18"/>
                <w:szCs w:val="18"/>
              </w:rPr>
            </w:pPr>
            <w:r w:rsidRPr="000A374D">
              <w:rPr>
                <w:sz w:val="18"/>
                <w:szCs w:val="18"/>
              </w:rPr>
              <w:t>In the centre, a representation of the stem of a bamboo. On the left of that bamboo stem, a representation of an aeroplane in flight, land and the horizon. On the right of that bamboo stem, a representation of 4 soldiers with rifles, wading through a body of water. The design includes a representation of leaves and grasses, the number ‘50’ and the inscription ‘MALAYAN EMERGENCY’.</w:t>
            </w:r>
          </w:p>
          <w:p w:rsidR="00DA4948" w:rsidRPr="007462A6" w:rsidRDefault="00DA4948" w:rsidP="0084367B">
            <w:pPr>
              <w:rPr>
                <w:b/>
                <w:sz w:val="18"/>
                <w:szCs w:val="18"/>
              </w:rPr>
            </w:pPr>
          </w:p>
          <w:p w:rsidR="006E7554" w:rsidRPr="007462A6" w:rsidRDefault="006E7554" w:rsidP="006E7554">
            <w:pPr>
              <w:pStyle w:val="TableText"/>
              <w:spacing w:before="0" w:after="0" w:line="240" w:lineRule="auto"/>
              <w:rPr>
                <w:sz w:val="18"/>
                <w:szCs w:val="18"/>
              </w:rPr>
            </w:pPr>
            <w:r w:rsidRPr="007462A6">
              <w:rPr>
                <w:b/>
                <w:sz w:val="18"/>
                <w:szCs w:val="18"/>
              </w:rPr>
              <w:t>Obverse</w:t>
            </w:r>
          </w:p>
          <w:p w:rsidR="00DA4948" w:rsidRPr="007462A6" w:rsidRDefault="006E7554" w:rsidP="006E7554">
            <w:pPr>
              <w:rPr>
                <w:b/>
                <w:sz w:val="18"/>
                <w:szCs w:val="18"/>
              </w:rPr>
            </w:pPr>
            <w:r w:rsidRPr="007462A6">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w:t>
            </w:r>
            <w:proofErr w:type="spellStart"/>
            <w:r w:rsidRPr="007462A6">
              <w:rPr>
                <w:sz w:val="18"/>
                <w:szCs w:val="18"/>
              </w:rPr>
              <w:t>Broadley</w:t>
            </w:r>
            <w:proofErr w:type="spellEnd"/>
            <w:r w:rsidRPr="007462A6">
              <w:rPr>
                <w:sz w:val="18"/>
                <w:szCs w:val="18"/>
              </w:rPr>
              <w:t xml:space="preserve"> ‘IRB’.</w:t>
            </w:r>
          </w:p>
        </w:tc>
      </w:tr>
      <w:tr w:rsidR="00DA4948" w:rsidRPr="00CC2ACD" w:rsidTr="00C61082">
        <w:trPr>
          <w:cantSplit/>
        </w:trPr>
        <w:tc>
          <w:tcPr>
            <w:tcW w:w="1101" w:type="dxa"/>
          </w:tcPr>
          <w:p w:rsidR="00DA4948" w:rsidRPr="007462A6" w:rsidRDefault="00DA4948" w:rsidP="00DA4948">
            <w:pPr>
              <w:rPr>
                <w:b/>
                <w:sz w:val="18"/>
                <w:szCs w:val="18"/>
              </w:rPr>
            </w:pPr>
            <w:r>
              <w:rPr>
                <w:b/>
                <w:sz w:val="18"/>
                <w:szCs w:val="18"/>
              </w:rPr>
              <w:lastRenderedPageBreak/>
              <w:t>Item 12</w:t>
            </w:r>
          </w:p>
        </w:tc>
        <w:tc>
          <w:tcPr>
            <w:tcW w:w="7421" w:type="dxa"/>
          </w:tcPr>
          <w:p w:rsidR="00DA4948" w:rsidRDefault="0038512A" w:rsidP="0084367B">
            <w:pPr>
              <w:rPr>
                <w:b/>
                <w:sz w:val="18"/>
                <w:szCs w:val="18"/>
              </w:rPr>
            </w:pPr>
            <w:proofErr w:type="spellStart"/>
            <w:r>
              <w:rPr>
                <w:b/>
                <w:sz w:val="18"/>
                <w:szCs w:val="18"/>
              </w:rPr>
              <w:t>50c</w:t>
            </w:r>
            <w:proofErr w:type="spellEnd"/>
            <w:r>
              <w:rPr>
                <w:b/>
                <w:sz w:val="18"/>
                <w:szCs w:val="18"/>
              </w:rPr>
              <w:t xml:space="preserve"> Copper and Nickel Coloured Coin – Korean War</w:t>
            </w:r>
          </w:p>
          <w:p w:rsidR="0038512A" w:rsidRPr="007462A6" w:rsidRDefault="0038512A" w:rsidP="0084367B">
            <w:pPr>
              <w:rPr>
                <w:b/>
                <w:sz w:val="18"/>
                <w:szCs w:val="18"/>
              </w:rPr>
            </w:pPr>
          </w:p>
          <w:p w:rsidR="00DA4948" w:rsidRPr="007462A6" w:rsidRDefault="00DA4948" w:rsidP="0084367B">
            <w:pPr>
              <w:rPr>
                <w:b/>
                <w:sz w:val="18"/>
                <w:szCs w:val="18"/>
              </w:rPr>
            </w:pPr>
            <w:r w:rsidRPr="007462A6">
              <w:rPr>
                <w:b/>
                <w:sz w:val="18"/>
                <w:szCs w:val="18"/>
              </w:rPr>
              <w:t>Reverse</w:t>
            </w:r>
          </w:p>
          <w:p w:rsidR="006A2D68" w:rsidRPr="006A2D68" w:rsidRDefault="006A2D68" w:rsidP="006A2D68">
            <w:pPr>
              <w:pStyle w:val="Tablea"/>
              <w:tabs>
                <w:tab w:val="left" w:pos="0"/>
              </w:tabs>
              <w:spacing w:before="0"/>
              <w:ind w:left="0" w:firstLine="0"/>
              <w:rPr>
                <w:sz w:val="18"/>
                <w:szCs w:val="18"/>
              </w:rPr>
            </w:pPr>
            <w:r w:rsidRPr="006A2D68">
              <w:rPr>
                <w:sz w:val="18"/>
                <w:szCs w:val="18"/>
              </w:rPr>
              <w:t>A representation of 5 soldiers in uniform, walking up a hill</w:t>
            </w:r>
            <w:r>
              <w:rPr>
                <w:sz w:val="18"/>
                <w:szCs w:val="18"/>
              </w:rPr>
              <w:t xml:space="preserve">. The design includes a representation </w:t>
            </w:r>
            <w:proofErr w:type="gramStart"/>
            <w:r>
              <w:rPr>
                <w:sz w:val="18"/>
                <w:szCs w:val="18"/>
              </w:rPr>
              <w:t xml:space="preserve">of </w:t>
            </w:r>
            <w:r w:rsidRPr="006A2D68">
              <w:rPr>
                <w:sz w:val="18"/>
                <w:szCs w:val="18"/>
              </w:rPr>
              <w:t xml:space="preserve"> a</w:t>
            </w:r>
            <w:proofErr w:type="gramEnd"/>
            <w:r w:rsidRPr="006A2D68">
              <w:rPr>
                <w:sz w:val="18"/>
                <w:szCs w:val="18"/>
              </w:rPr>
              <w:t xml:space="preserve"> landscape featuring rolling plains, grass.  In the background is a stylised representation of a map, including an interrupted horizontal line. At the bottom of the face of the coin </w:t>
            </w:r>
            <w:proofErr w:type="gramStart"/>
            <w:r w:rsidRPr="006A2D68">
              <w:rPr>
                <w:sz w:val="18"/>
                <w:szCs w:val="18"/>
              </w:rPr>
              <w:t>is</w:t>
            </w:r>
            <w:proofErr w:type="gramEnd"/>
            <w:r w:rsidRPr="006A2D68">
              <w:rPr>
                <w:sz w:val="18"/>
                <w:szCs w:val="18"/>
              </w:rPr>
              <w:t xml:space="preserve"> a coloured representation of the Korea Medal ribbon and a coloured representation of the United Nations Service Medal for Korea ribbon. The design includes a stylised representation of a clasp, the number ‘50’ and the inscriptions ‘NORTH’, ‘DEMARCATION LINE’, ‘</w:t>
            </w:r>
            <w:proofErr w:type="spellStart"/>
            <w:r w:rsidRPr="006A2D68">
              <w:rPr>
                <w:sz w:val="18"/>
                <w:szCs w:val="18"/>
              </w:rPr>
              <w:t>38TH</w:t>
            </w:r>
            <w:proofErr w:type="spellEnd"/>
            <w:r w:rsidRPr="006A2D68">
              <w:rPr>
                <w:sz w:val="18"/>
                <w:szCs w:val="18"/>
              </w:rPr>
              <w:t xml:space="preserve"> PARALLEL’, ‘SOUTH’ and ‘KOREAN WAR’.</w:t>
            </w:r>
          </w:p>
          <w:p w:rsidR="00DA4948" w:rsidRPr="007462A6" w:rsidRDefault="00DA4948" w:rsidP="0084367B">
            <w:pPr>
              <w:rPr>
                <w:b/>
                <w:sz w:val="18"/>
                <w:szCs w:val="18"/>
              </w:rPr>
            </w:pPr>
          </w:p>
          <w:p w:rsidR="006E7554" w:rsidRPr="007462A6" w:rsidRDefault="006E7554" w:rsidP="006E7554">
            <w:pPr>
              <w:pStyle w:val="TableText"/>
              <w:spacing w:before="0" w:after="0" w:line="240" w:lineRule="auto"/>
              <w:rPr>
                <w:sz w:val="18"/>
                <w:szCs w:val="18"/>
              </w:rPr>
            </w:pPr>
            <w:r w:rsidRPr="007462A6">
              <w:rPr>
                <w:b/>
                <w:sz w:val="18"/>
                <w:szCs w:val="18"/>
              </w:rPr>
              <w:t>Obverse</w:t>
            </w:r>
          </w:p>
          <w:p w:rsidR="00DA4948" w:rsidRPr="007462A6" w:rsidRDefault="006E7554" w:rsidP="006E7554">
            <w:pPr>
              <w:rPr>
                <w:b/>
                <w:sz w:val="18"/>
                <w:szCs w:val="18"/>
              </w:rPr>
            </w:pPr>
            <w:r w:rsidRPr="007462A6">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w:t>
            </w:r>
            <w:proofErr w:type="spellStart"/>
            <w:r w:rsidRPr="007462A6">
              <w:rPr>
                <w:sz w:val="18"/>
                <w:szCs w:val="18"/>
              </w:rPr>
              <w:t>Broadley</w:t>
            </w:r>
            <w:proofErr w:type="spellEnd"/>
            <w:r w:rsidRPr="007462A6">
              <w:rPr>
                <w:sz w:val="18"/>
                <w:szCs w:val="18"/>
              </w:rPr>
              <w:t xml:space="preserve"> ‘IRB’.</w:t>
            </w:r>
          </w:p>
        </w:tc>
      </w:tr>
      <w:tr w:rsidR="00DA4948" w:rsidRPr="00CC2ACD" w:rsidTr="00C61082">
        <w:trPr>
          <w:cantSplit/>
        </w:trPr>
        <w:tc>
          <w:tcPr>
            <w:tcW w:w="1101" w:type="dxa"/>
          </w:tcPr>
          <w:p w:rsidR="00DA4948" w:rsidRPr="007462A6" w:rsidRDefault="00DA4948" w:rsidP="00DA4948">
            <w:pPr>
              <w:rPr>
                <w:b/>
                <w:sz w:val="18"/>
                <w:szCs w:val="18"/>
              </w:rPr>
            </w:pPr>
            <w:r>
              <w:rPr>
                <w:b/>
                <w:sz w:val="18"/>
                <w:szCs w:val="18"/>
              </w:rPr>
              <w:t xml:space="preserve">Item 13 </w:t>
            </w:r>
          </w:p>
        </w:tc>
        <w:tc>
          <w:tcPr>
            <w:tcW w:w="7421" w:type="dxa"/>
          </w:tcPr>
          <w:p w:rsidR="00DA4948" w:rsidRDefault="00DD6B71" w:rsidP="0084367B">
            <w:pPr>
              <w:rPr>
                <w:b/>
                <w:sz w:val="18"/>
                <w:szCs w:val="18"/>
              </w:rPr>
            </w:pPr>
            <w:proofErr w:type="spellStart"/>
            <w:r>
              <w:rPr>
                <w:b/>
                <w:sz w:val="18"/>
                <w:szCs w:val="18"/>
              </w:rPr>
              <w:t>50c</w:t>
            </w:r>
            <w:proofErr w:type="spellEnd"/>
            <w:r>
              <w:rPr>
                <w:b/>
                <w:sz w:val="18"/>
                <w:szCs w:val="18"/>
              </w:rPr>
              <w:t xml:space="preserve"> Copper and Nickel Coin – Afghanistan </w:t>
            </w:r>
          </w:p>
          <w:p w:rsidR="00DD6B71" w:rsidRPr="007462A6" w:rsidRDefault="00DD6B71" w:rsidP="0084367B">
            <w:pPr>
              <w:rPr>
                <w:b/>
                <w:sz w:val="18"/>
                <w:szCs w:val="18"/>
              </w:rPr>
            </w:pPr>
          </w:p>
          <w:p w:rsidR="00DA4948" w:rsidRPr="007462A6" w:rsidRDefault="00DA4948" w:rsidP="0084367B">
            <w:pPr>
              <w:rPr>
                <w:b/>
                <w:sz w:val="18"/>
                <w:szCs w:val="18"/>
              </w:rPr>
            </w:pPr>
            <w:r w:rsidRPr="007462A6">
              <w:rPr>
                <w:b/>
                <w:sz w:val="18"/>
                <w:szCs w:val="18"/>
              </w:rPr>
              <w:t>Reverse</w:t>
            </w:r>
          </w:p>
          <w:p w:rsidR="00DD25FC" w:rsidRPr="00DD25FC" w:rsidRDefault="00DD25FC" w:rsidP="00DD25FC">
            <w:pPr>
              <w:pStyle w:val="Tablea"/>
              <w:tabs>
                <w:tab w:val="left" w:pos="0"/>
              </w:tabs>
              <w:spacing w:before="0"/>
              <w:ind w:left="0" w:firstLine="0"/>
              <w:rPr>
                <w:sz w:val="18"/>
                <w:szCs w:val="18"/>
              </w:rPr>
            </w:pPr>
            <w:r w:rsidRPr="00DD25FC">
              <w:rPr>
                <w:sz w:val="18"/>
                <w:szCs w:val="18"/>
              </w:rPr>
              <w:t>A representation a soldier in uniform and an Afghani man sitting in an arched doorway. The design includes a representation of 3 soldiers, men and camels walking in a desert. In the background is a representation of mountains. The design also includes the number ‘50’ and the inscription ‘AFGHANISTAN’.</w:t>
            </w:r>
          </w:p>
          <w:p w:rsidR="00DA4948" w:rsidRPr="007462A6" w:rsidRDefault="00DA4948" w:rsidP="0084367B">
            <w:pPr>
              <w:rPr>
                <w:b/>
                <w:sz w:val="18"/>
                <w:szCs w:val="18"/>
              </w:rPr>
            </w:pPr>
          </w:p>
          <w:p w:rsidR="006E7554" w:rsidRPr="007462A6" w:rsidRDefault="006E7554" w:rsidP="006E7554">
            <w:pPr>
              <w:pStyle w:val="TableText"/>
              <w:spacing w:before="0" w:after="0" w:line="240" w:lineRule="auto"/>
              <w:rPr>
                <w:sz w:val="18"/>
                <w:szCs w:val="18"/>
              </w:rPr>
            </w:pPr>
            <w:r w:rsidRPr="007462A6">
              <w:rPr>
                <w:b/>
                <w:sz w:val="18"/>
                <w:szCs w:val="18"/>
              </w:rPr>
              <w:t>Obverse</w:t>
            </w:r>
          </w:p>
          <w:p w:rsidR="00DA4948" w:rsidRPr="007462A6" w:rsidRDefault="006E7554" w:rsidP="006E7554">
            <w:pPr>
              <w:rPr>
                <w:b/>
                <w:sz w:val="18"/>
                <w:szCs w:val="18"/>
              </w:rPr>
            </w:pPr>
            <w:r w:rsidRPr="007462A6">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w:t>
            </w:r>
            <w:proofErr w:type="spellStart"/>
            <w:r w:rsidRPr="007462A6">
              <w:rPr>
                <w:sz w:val="18"/>
                <w:szCs w:val="18"/>
              </w:rPr>
              <w:t>Broadley</w:t>
            </w:r>
            <w:proofErr w:type="spellEnd"/>
            <w:r w:rsidRPr="007462A6">
              <w:rPr>
                <w:sz w:val="18"/>
                <w:szCs w:val="18"/>
              </w:rPr>
              <w:t xml:space="preserve"> ‘IRB’.</w:t>
            </w:r>
          </w:p>
        </w:tc>
      </w:tr>
      <w:tr w:rsidR="00DA4948" w:rsidRPr="00CC2ACD" w:rsidTr="00C61082">
        <w:trPr>
          <w:cantSplit/>
        </w:trPr>
        <w:tc>
          <w:tcPr>
            <w:tcW w:w="1101" w:type="dxa"/>
          </w:tcPr>
          <w:p w:rsidR="00DA4948" w:rsidRPr="007462A6" w:rsidRDefault="002125B6" w:rsidP="0084367B">
            <w:pPr>
              <w:rPr>
                <w:b/>
                <w:sz w:val="18"/>
                <w:szCs w:val="18"/>
              </w:rPr>
            </w:pPr>
            <w:r>
              <w:rPr>
                <w:b/>
                <w:sz w:val="18"/>
                <w:szCs w:val="18"/>
              </w:rPr>
              <w:t>Item 14</w:t>
            </w:r>
          </w:p>
        </w:tc>
        <w:tc>
          <w:tcPr>
            <w:tcW w:w="7421" w:type="dxa"/>
          </w:tcPr>
          <w:p w:rsidR="00DA4948" w:rsidRDefault="00DD6B71" w:rsidP="00DD6B71">
            <w:pPr>
              <w:rPr>
                <w:b/>
                <w:sz w:val="18"/>
                <w:szCs w:val="18"/>
              </w:rPr>
            </w:pPr>
            <w:r>
              <w:rPr>
                <w:b/>
                <w:sz w:val="18"/>
                <w:szCs w:val="18"/>
              </w:rPr>
              <w:t xml:space="preserve">$1 Copper, Aluminium and Nickel Coin - </w:t>
            </w:r>
            <w:r w:rsidRPr="00DD6B71">
              <w:rPr>
                <w:b/>
                <w:sz w:val="18"/>
                <w:szCs w:val="18"/>
              </w:rPr>
              <w:t>50</w:t>
            </w:r>
            <w:r w:rsidRPr="00DD6B71">
              <w:rPr>
                <w:b/>
                <w:sz w:val="18"/>
                <w:szCs w:val="18"/>
                <w:vertAlign w:val="superscript"/>
              </w:rPr>
              <w:t>th</w:t>
            </w:r>
            <w:r w:rsidRPr="00DD6B71">
              <w:rPr>
                <w:b/>
                <w:sz w:val="18"/>
                <w:szCs w:val="18"/>
              </w:rPr>
              <w:t xml:space="preserve"> Anniversary of Decimal Currency ‘C’ </w:t>
            </w:r>
            <w:proofErr w:type="spellStart"/>
            <w:r w:rsidR="001C6EFD">
              <w:rPr>
                <w:b/>
                <w:sz w:val="18"/>
                <w:szCs w:val="18"/>
              </w:rPr>
              <w:t>C</w:t>
            </w:r>
            <w:r w:rsidRPr="00DD6B71">
              <w:rPr>
                <w:b/>
                <w:sz w:val="18"/>
                <w:szCs w:val="18"/>
              </w:rPr>
              <w:t>ounterstamp</w:t>
            </w:r>
            <w:proofErr w:type="spellEnd"/>
            <w:r w:rsidRPr="00DD6B71">
              <w:rPr>
                <w:b/>
                <w:sz w:val="18"/>
                <w:szCs w:val="18"/>
              </w:rPr>
              <w:t xml:space="preserve"> </w:t>
            </w:r>
          </w:p>
          <w:p w:rsidR="00DD6B71" w:rsidRPr="00DD6B71" w:rsidRDefault="00DD6B71" w:rsidP="00DD6B71">
            <w:pPr>
              <w:rPr>
                <w:b/>
                <w:sz w:val="18"/>
                <w:szCs w:val="18"/>
              </w:rPr>
            </w:pPr>
          </w:p>
          <w:p w:rsidR="00DA4948" w:rsidRPr="007462A6" w:rsidRDefault="00DA4948" w:rsidP="0084367B">
            <w:pPr>
              <w:rPr>
                <w:b/>
                <w:sz w:val="18"/>
                <w:szCs w:val="18"/>
              </w:rPr>
            </w:pPr>
            <w:r w:rsidRPr="007462A6">
              <w:rPr>
                <w:b/>
                <w:sz w:val="18"/>
                <w:szCs w:val="18"/>
              </w:rPr>
              <w:t>Reverse</w:t>
            </w:r>
          </w:p>
          <w:p w:rsidR="0067252C" w:rsidRPr="0067252C" w:rsidRDefault="0067252C" w:rsidP="0067252C">
            <w:pPr>
              <w:pStyle w:val="Tabletext0"/>
              <w:tabs>
                <w:tab w:val="left" w:pos="392"/>
              </w:tabs>
              <w:spacing w:before="0" w:line="240" w:lineRule="auto"/>
              <w:rPr>
                <w:sz w:val="18"/>
                <w:szCs w:val="18"/>
              </w:rPr>
            </w:pPr>
            <w:r w:rsidRPr="0067252C">
              <w:rPr>
                <w:sz w:val="18"/>
                <w:szCs w:val="18"/>
              </w:rPr>
              <w:t>A stylised representation of 5 kangaroos. The design includes the inscription ‘1 DOLLAR’.</w:t>
            </w:r>
          </w:p>
          <w:p w:rsidR="00DA4948" w:rsidRPr="007462A6" w:rsidRDefault="00DA4948" w:rsidP="0084367B">
            <w:pPr>
              <w:rPr>
                <w:b/>
                <w:sz w:val="18"/>
                <w:szCs w:val="18"/>
              </w:rPr>
            </w:pPr>
          </w:p>
          <w:p w:rsidR="00DA4948" w:rsidRPr="00251E13" w:rsidRDefault="00DA4948" w:rsidP="0084367B">
            <w:pPr>
              <w:pStyle w:val="TableText"/>
              <w:spacing w:before="0" w:after="0" w:line="240" w:lineRule="auto"/>
              <w:rPr>
                <w:sz w:val="18"/>
                <w:szCs w:val="18"/>
              </w:rPr>
            </w:pPr>
            <w:r w:rsidRPr="00251E13">
              <w:rPr>
                <w:b/>
                <w:sz w:val="18"/>
                <w:szCs w:val="18"/>
              </w:rPr>
              <w:t>Obverse</w:t>
            </w:r>
          </w:p>
          <w:p w:rsidR="00DA4948" w:rsidRPr="007462A6" w:rsidRDefault="00DA4948" w:rsidP="006E7554">
            <w:pPr>
              <w:rPr>
                <w:b/>
                <w:sz w:val="18"/>
                <w:szCs w:val="18"/>
              </w:rPr>
            </w:pPr>
            <w:r w:rsidRPr="00251E13">
              <w:rPr>
                <w:sz w:val="18"/>
                <w:szCs w:val="18"/>
              </w:rPr>
              <w:t>Consistent with all Australian legal tender coinage, an effigy of Her Majesty Queen Elizabeth II will appear on the obverse side of the coin together with the initials of the d</w:t>
            </w:r>
            <w:r>
              <w:rPr>
                <w:sz w:val="18"/>
                <w:szCs w:val="18"/>
              </w:rPr>
              <w:t>esigner Ian Rank-</w:t>
            </w:r>
            <w:proofErr w:type="spellStart"/>
            <w:r>
              <w:rPr>
                <w:sz w:val="18"/>
                <w:szCs w:val="18"/>
              </w:rPr>
              <w:t>Broadley</w:t>
            </w:r>
            <w:proofErr w:type="spellEnd"/>
            <w:r>
              <w:rPr>
                <w:sz w:val="18"/>
                <w:szCs w:val="18"/>
              </w:rPr>
              <w:t xml:space="preserve"> ‘IRB’. The design features </w:t>
            </w:r>
            <w:r w:rsidRPr="00775B70">
              <w:rPr>
                <w:sz w:val="18"/>
                <w:szCs w:val="18"/>
              </w:rPr>
              <w:t xml:space="preserve">a stylised representation of an Australian </w:t>
            </w:r>
            <w:r>
              <w:rPr>
                <w:sz w:val="18"/>
                <w:szCs w:val="18"/>
              </w:rPr>
              <w:t>florin</w:t>
            </w:r>
            <w:r w:rsidRPr="00775B70">
              <w:rPr>
                <w:sz w:val="18"/>
                <w:szCs w:val="18"/>
              </w:rPr>
              <w:t xml:space="preserve"> coin a</w:t>
            </w:r>
            <w:r w:rsidR="006E7554">
              <w:rPr>
                <w:sz w:val="18"/>
                <w:szCs w:val="18"/>
              </w:rPr>
              <w:t>s</w:t>
            </w:r>
            <w:r w:rsidRPr="00775B70">
              <w:rPr>
                <w:sz w:val="18"/>
                <w:szCs w:val="18"/>
              </w:rPr>
              <w:t xml:space="preserve"> it appeared in 196</w:t>
            </w:r>
            <w:r>
              <w:rPr>
                <w:sz w:val="18"/>
                <w:szCs w:val="18"/>
              </w:rPr>
              <w:t>3</w:t>
            </w:r>
            <w:r w:rsidRPr="00775B70">
              <w:rPr>
                <w:sz w:val="18"/>
                <w:szCs w:val="18"/>
              </w:rPr>
              <w:t>, omitting the year of the coin</w:t>
            </w:r>
            <w:r>
              <w:rPr>
                <w:sz w:val="18"/>
                <w:szCs w:val="18"/>
              </w:rPr>
              <w:t xml:space="preserve"> and</w:t>
            </w:r>
            <w:r w:rsidRPr="00775B70">
              <w:rPr>
                <w:sz w:val="18"/>
                <w:szCs w:val="18"/>
              </w:rPr>
              <w:t xml:space="preserve"> t</w:t>
            </w:r>
            <w:r>
              <w:rPr>
                <w:sz w:val="18"/>
                <w:szCs w:val="18"/>
              </w:rPr>
              <w:t xml:space="preserve">he denomination. The design includes </w:t>
            </w:r>
            <w:r w:rsidR="006E7554">
              <w:rPr>
                <w:sz w:val="18"/>
                <w:szCs w:val="18"/>
              </w:rPr>
              <w:t>the letter ‘C’ enclosed by a circle</w:t>
            </w:r>
            <w:r w:rsidR="0067252C">
              <w:rPr>
                <w:sz w:val="18"/>
                <w:szCs w:val="18"/>
              </w:rPr>
              <w:t>, denoting Canberra</w:t>
            </w:r>
            <w:r w:rsidR="006E7554">
              <w:rPr>
                <w:sz w:val="18"/>
                <w:szCs w:val="18"/>
              </w:rPr>
              <w:t xml:space="preserve"> and </w:t>
            </w:r>
            <w:r>
              <w:rPr>
                <w:sz w:val="18"/>
                <w:szCs w:val="18"/>
              </w:rPr>
              <w:t xml:space="preserve">the inscriptions </w:t>
            </w:r>
            <w:r w:rsidRPr="00775B70">
              <w:rPr>
                <w:sz w:val="18"/>
                <w:szCs w:val="18"/>
              </w:rPr>
              <w:t>‘FIFTY YEARS</w:t>
            </w:r>
            <w:r>
              <w:rPr>
                <w:sz w:val="18"/>
                <w:szCs w:val="18"/>
              </w:rPr>
              <w:t xml:space="preserve">, </w:t>
            </w:r>
            <w:r w:rsidR="006E7554">
              <w:rPr>
                <w:sz w:val="18"/>
                <w:szCs w:val="18"/>
              </w:rPr>
              <w:t>‘ELIZABETH II’, ‘AUSTRALIA’. The design also includes</w:t>
            </w:r>
            <w:r w:rsidRPr="00775B70">
              <w:rPr>
                <w:sz w:val="18"/>
                <w:szCs w:val="18"/>
              </w:rPr>
              <w:t xml:space="preserve"> 2 representations of a dot and the insc</w:t>
            </w:r>
            <w:r>
              <w:rPr>
                <w:sz w:val="18"/>
                <w:szCs w:val="18"/>
              </w:rPr>
              <w:t xml:space="preserve">ription, in numerals, of a year. The obverse design is enclosed </w:t>
            </w:r>
            <w:r w:rsidRPr="00775B70">
              <w:rPr>
                <w:sz w:val="18"/>
                <w:szCs w:val="18"/>
              </w:rPr>
              <w:t>by an ornamental border.</w:t>
            </w:r>
          </w:p>
        </w:tc>
      </w:tr>
      <w:tr w:rsidR="00DA4948" w:rsidRPr="00CC2ACD" w:rsidTr="00C61082">
        <w:trPr>
          <w:cantSplit/>
        </w:trPr>
        <w:tc>
          <w:tcPr>
            <w:tcW w:w="1101" w:type="dxa"/>
          </w:tcPr>
          <w:p w:rsidR="00DA4948" w:rsidRPr="007462A6" w:rsidRDefault="002125B6" w:rsidP="0084367B">
            <w:pPr>
              <w:rPr>
                <w:b/>
                <w:sz w:val="18"/>
                <w:szCs w:val="18"/>
              </w:rPr>
            </w:pPr>
            <w:r>
              <w:rPr>
                <w:b/>
                <w:sz w:val="18"/>
                <w:szCs w:val="18"/>
              </w:rPr>
              <w:t>Item 15</w:t>
            </w:r>
          </w:p>
        </w:tc>
        <w:tc>
          <w:tcPr>
            <w:tcW w:w="7421" w:type="dxa"/>
          </w:tcPr>
          <w:p w:rsidR="00DA4948" w:rsidRDefault="00DA4948" w:rsidP="0084367B">
            <w:pPr>
              <w:rPr>
                <w:b/>
                <w:sz w:val="18"/>
                <w:szCs w:val="18"/>
              </w:rPr>
            </w:pPr>
            <w:r>
              <w:rPr>
                <w:b/>
                <w:sz w:val="18"/>
                <w:szCs w:val="18"/>
              </w:rPr>
              <w:t>$</w:t>
            </w:r>
            <w:r w:rsidR="00DD6B71">
              <w:rPr>
                <w:b/>
                <w:sz w:val="18"/>
                <w:szCs w:val="18"/>
              </w:rPr>
              <w:t>5 Silver Coloured Coin – Remember the Fallen</w:t>
            </w:r>
          </w:p>
          <w:p w:rsidR="00DA4948" w:rsidRPr="007462A6" w:rsidRDefault="00DA4948" w:rsidP="0084367B">
            <w:pPr>
              <w:rPr>
                <w:b/>
                <w:sz w:val="18"/>
                <w:szCs w:val="18"/>
              </w:rPr>
            </w:pPr>
          </w:p>
          <w:p w:rsidR="00DA4948" w:rsidRPr="007462A6" w:rsidRDefault="00DA4948" w:rsidP="0084367B">
            <w:pPr>
              <w:rPr>
                <w:b/>
                <w:sz w:val="18"/>
                <w:szCs w:val="18"/>
              </w:rPr>
            </w:pPr>
            <w:r w:rsidRPr="007462A6">
              <w:rPr>
                <w:b/>
                <w:sz w:val="18"/>
                <w:szCs w:val="18"/>
              </w:rPr>
              <w:t>Reverse</w:t>
            </w:r>
          </w:p>
          <w:p w:rsidR="0067252C" w:rsidRPr="0067252C" w:rsidRDefault="0067252C" w:rsidP="0067252C">
            <w:pPr>
              <w:pStyle w:val="Tablea"/>
              <w:tabs>
                <w:tab w:val="left" w:pos="0"/>
              </w:tabs>
              <w:spacing w:before="0"/>
              <w:ind w:left="0" w:firstLine="0"/>
              <w:rPr>
                <w:sz w:val="18"/>
                <w:szCs w:val="18"/>
              </w:rPr>
            </w:pPr>
            <w:r w:rsidRPr="0067252C">
              <w:rPr>
                <w:sz w:val="18"/>
                <w:szCs w:val="18"/>
              </w:rPr>
              <w:t>A triangle with rounded corners containing a coloured representation of a stained glass window, featuring a coloured representation of a light-horseman. The design includes representations of rosemary, irregular shapes and the inscriptions ‘Remember The Fallen’ and ‘5 DOLLARS’.</w:t>
            </w:r>
          </w:p>
          <w:p w:rsidR="00DA4948" w:rsidRPr="007462A6" w:rsidRDefault="00DA4948" w:rsidP="0084367B">
            <w:pPr>
              <w:rPr>
                <w:b/>
                <w:sz w:val="18"/>
                <w:szCs w:val="18"/>
              </w:rPr>
            </w:pPr>
          </w:p>
          <w:p w:rsidR="006E7554" w:rsidRPr="007462A6" w:rsidRDefault="006E7554" w:rsidP="006E7554">
            <w:pPr>
              <w:pStyle w:val="TableText"/>
              <w:spacing w:before="0" w:after="0" w:line="240" w:lineRule="auto"/>
              <w:rPr>
                <w:sz w:val="18"/>
                <w:szCs w:val="18"/>
              </w:rPr>
            </w:pPr>
            <w:r w:rsidRPr="007462A6">
              <w:rPr>
                <w:b/>
                <w:sz w:val="18"/>
                <w:szCs w:val="18"/>
              </w:rPr>
              <w:t>Obverse</w:t>
            </w:r>
          </w:p>
          <w:p w:rsidR="00DA4948" w:rsidRPr="007462A6" w:rsidRDefault="006E7554" w:rsidP="006E7554">
            <w:pPr>
              <w:rPr>
                <w:b/>
                <w:sz w:val="18"/>
                <w:szCs w:val="18"/>
              </w:rPr>
            </w:pPr>
            <w:r w:rsidRPr="007462A6">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w:t>
            </w:r>
            <w:proofErr w:type="spellStart"/>
            <w:r w:rsidRPr="007462A6">
              <w:rPr>
                <w:sz w:val="18"/>
                <w:szCs w:val="18"/>
              </w:rPr>
              <w:t>Broadley</w:t>
            </w:r>
            <w:proofErr w:type="spellEnd"/>
            <w:r w:rsidRPr="007462A6">
              <w:rPr>
                <w:sz w:val="18"/>
                <w:szCs w:val="18"/>
              </w:rPr>
              <w:t xml:space="preserve"> ‘IRB’.</w:t>
            </w:r>
          </w:p>
        </w:tc>
      </w:tr>
      <w:tr w:rsidR="00316225" w:rsidRPr="00CC2ACD" w:rsidTr="00C61082">
        <w:trPr>
          <w:cantSplit/>
        </w:trPr>
        <w:tc>
          <w:tcPr>
            <w:tcW w:w="1101" w:type="dxa"/>
          </w:tcPr>
          <w:p w:rsidR="00316225" w:rsidRPr="007462A6" w:rsidRDefault="002125B6" w:rsidP="00EF7F84">
            <w:pPr>
              <w:rPr>
                <w:b/>
                <w:sz w:val="18"/>
                <w:szCs w:val="18"/>
              </w:rPr>
            </w:pPr>
            <w:r>
              <w:rPr>
                <w:b/>
                <w:sz w:val="18"/>
                <w:szCs w:val="18"/>
              </w:rPr>
              <w:lastRenderedPageBreak/>
              <w:t>Item 16</w:t>
            </w:r>
          </w:p>
        </w:tc>
        <w:tc>
          <w:tcPr>
            <w:tcW w:w="7421" w:type="dxa"/>
          </w:tcPr>
          <w:p w:rsidR="00316225" w:rsidRDefault="00316225" w:rsidP="00EF7F84">
            <w:pPr>
              <w:rPr>
                <w:b/>
                <w:sz w:val="18"/>
                <w:szCs w:val="18"/>
              </w:rPr>
            </w:pPr>
            <w:proofErr w:type="spellStart"/>
            <w:r>
              <w:rPr>
                <w:b/>
                <w:sz w:val="18"/>
                <w:szCs w:val="18"/>
              </w:rPr>
              <w:t>50c</w:t>
            </w:r>
            <w:proofErr w:type="spellEnd"/>
            <w:r>
              <w:rPr>
                <w:b/>
                <w:sz w:val="18"/>
                <w:szCs w:val="18"/>
              </w:rPr>
              <w:t xml:space="preserve"> Copper and Nickel Coloured Coin – 50 Years of Play School Humpty</w:t>
            </w:r>
          </w:p>
          <w:p w:rsidR="00316225" w:rsidRPr="007462A6" w:rsidRDefault="00316225" w:rsidP="00EF7F84">
            <w:pPr>
              <w:rPr>
                <w:b/>
                <w:sz w:val="18"/>
                <w:szCs w:val="18"/>
              </w:rPr>
            </w:pPr>
          </w:p>
          <w:p w:rsidR="00316225" w:rsidRPr="007462A6" w:rsidRDefault="00316225" w:rsidP="00EF7F84">
            <w:pPr>
              <w:rPr>
                <w:b/>
                <w:sz w:val="18"/>
                <w:szCs w:val="18"/>
              </w:rPr>
            </w:pPr>
            <w:r w:rsidRPr="007462A6">
              <w:rPr>
                <w:b/>
                <w:sz w:val="18"/>
                <w:szCs w:val="18"/>
              </w:rPr>
              <w:t>Reverse</w:t>
            </w:r>
          </w:p>
          <w:p w:rsidR="00B15470" w:rsidRPr="00B15470" w:rsidRDefault="00B15470" w:rsidP="00B15470">
            <w:pPr>
              <w:pStyle w:val="Tablea"/>
              <w:spacing w:before="0"/>
              <w:ind w:left="0" w:firstLine="0"/>
              <w:rPr>
                <w:sz w:val="18"/>
                <w:szCs w:val="18"/>
              </w:rPr>
            </w:pPr>
            <w:r w:rsidRPr="00B15470">
              <w:rPr>
                <w:sz w:val="18"/>
                <w:szCs w:val="18"/>
              </w:rPr>
              <w:t xml:space="preserve">The design features a coloured representation of the Humpty character from the Australian Broadcasting Corporation television series - Play School, holding a yellow balloon, a blue balloon and a red balloon. That coloured representation is delineated by an interrupted line. Next to the balloons is a coloured representation of the Play School logo, including the words ‘PLAY SCHOOL’. In the background is a pattern of curved lines. The design is enclosed by an interrupted line inside the rim of the coin and includes 3 stylised representations of a cloud, the inscriptions ‘50 YEARS OF’ and ‘50’. </w:t>
            </w:r>
          </w:p>
          <w:p w:rsidR="00316225" w:rsidRPr="007462A6" w:rsidRDefault="00316225" w:rsidP="00EF7F84">
            <w:pPr>
              <w:rPr>
                <w:b/>
                <w:sz w:val="18"/>
                <w:szCs w:val="18"/>
              </w:rPr>
            </w:pPr>
          </w:p>
          <w:p w:rsidR="00316225" w:rsidRPr="007462A6" w:rsidRDefault="00316225" w:rsidP="00EF7F84">
            <w:pPr>
              <w:pStyle w:val="TableText"/>
              <w:spacing w:before="0" w:after="0" w:line="240" w:lineRule="auto"/>
              <w:rPr>
                <w:sz w:val="18"/>
                <w:szCs w:val="18"/>
              </w:rPr>
            </w:pPr>
            <w:r w:rsidRPr="007462A6">
              <w:rPr>
                <w:b/>
                <w:sz w:val="18"/>
                <w:szCs w:val="18"/>
              </w:rPr>
              <w:t>Obverse</w:t>
            </w:r>
          </w:p>
          <w:p w:rsidR="00316225" w:rsidRPr="007462A6" w:rsidRDefault="00316225" w:rsidP="00EF7F84">
            <w:pPr>
              <w:rPr>
                <w:b/>
                <w:sz w:val="18"/>
                <w:szCs w:val="18"/>
              </w:rPr>
            </w:pPr>
            <w:r w:rsidRPr="007462A6">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w:t>
            </w:r>
            <w:proofErr w:type="spellStart"/>
            <w:r w:rsidRPr="007462A6">
              <w:rPr>
                <w:sz w:val="18"/>
                <w:szCs w:val="18"/>
              </w:rPr>
              <w:t>Broadley</w:t>
            </w:r>
            <w:proofErr w:type="spellEnd"/>
            <w:r w:rsidRPr="007462A6">
              <w:rPr>
                <w:sz w:val="18"/>
                <w:szCs w:val="18"/>
              </w:rPr>
              <w:t xml:space="preserve"> ‘IRB’.</w:t>
            </w:r>
          </w:p>
        </w:tc>
      </w:tr>
      <w:tr w:rsidR="00B15470" w:rsidRPr="00CC2ACD" w:rsidTr="00C61082">
        <w:trPr>
          <w:cantSplit/>
        </w:trPr>
        <w:tc>
          <w:tcPr>
            <w:tcW w:w="1101" w:type="dxa"/>
          </w:tcPr>
          <w:p w:rsidR="00B15470" w:rsidRPr="007462A6" w:rsidRDefault="002125B6" w:rsidP="00EF7F84">
            <w:pPr>
              <w:rPr>
                <w:b/>
                <w:sz w:val="18"/>
                <w:szCs w:val="18"/>
              </w:rPr>
            </w:pPr>
            <w:r>
              <w:rPr>
                <w:b/>
                <w:sz w:val="18"/>
                <w:szCs w:val="18"/>
              </w:rPr>
              <w:t>Item 17</w:t>
            </w:r>
          </w:p>
        </w:tc>
        <w:tc>
          <w:tcPr>
            <w:tcW w:w="7421" w:type="dxa"/>
          </w:tcPr>
          <w:p w:rsidR="00B15470" w:rsidRDefault="00B15470" w:rsidP="00EF7F84">
            <w:pPr>
              <w:rPr>
                <w:b/>
                <w:sz w:val="18"/>
                <w:szCs w:val="18"/>
              </w:rPr>
            </w:pPr>
            <w:proofErr w:type="spellStart"/>
            <w:r>
              <w:rPr>
                <w:b/>
                <w:sz w:val="18"/>
                <w:szCs w:val="18"/>
              </w:rPr>
              <w:t>50c</w:t>
            </w:r>
            <w:proofErr w:type="spellEnd"/>
            <w:r>
              <w:rPr>
                <w:b/>
                <w:sz w:val="18"/>
                <w:szCs w:val="18"/>
              </w:rPr>
              <w:t xml:space="preserve"> Copper and Nickel Coloured Coin – 50 Years of Play School Jemima</w:t>
            </w:r>
          </w:p>
          <w:p w:rsidR="00B15470" w:rsidRPr="007462A6" w:rsidRDefault="00B15470" w:rsidP="00EF7F84">
            <w:pPr>
              <w:rPr>
                <w:b/>
                <w:sz w:val="18"/>
                <w:szCs w:val="18"/>
              </w:rPr>
            </w:pPr>
          </w:p>
          <w:p w:rsidR="00B15470" w:rsidRPr="007462A6" w:rsidRDefault="00B15470" w:rsidP="00EF7F84">
            <w:pPr>
              <w:rPr>
                <w:b/>
                <w:sz w:val="18"/>
                <w:szCs w:val="18"/>
              </w:rPr>
            </w:pPr>
            <w:r w:rsidRPr="007462A6">
              <w:rPr>
                <w:b/>
                <w:sz w:val="18"/>
                <w:szCs w:val="18"/>
              </w:rPr>
              <w:t>Reverse</w:t>
            </w:r>
          </w:p>
          <w:p w:rsidR="00B15470" w:rsidRPr="00B15470" w:rsidRDefault="00B15470" w:rsidP="00EF7F84">
            <w:pPr>
              <w:pStyle w:val="Tablea"/>
              <w:spacing w:before="0"/>
              <w:ind w:left="0" w:firstLine="0"/>
              <w:rPr>
                <w:sz w:val="18"/>
                <w:szCs w:val="18"/>
              </w:rPr>
            </w:pPr>
            <w:r w:rsidRPr="00B15470">
              <w:rPr>
                <w:sz w:val="18"/>
                <w:szCs w:val="18"/>
              </w:rPr>
              <w:t xml:space="preserve">The design features a coloured representation of the </w:t>
            </w:r>
            <w:r>
              <w:rPr>
                <w:sz w:val="18"/>
                <w:szCs w:val="18"/>
              </w:rPr>
              <w:t>Jemima</w:t>
            </w:r>
            <w:r w:rsidRPr="00B15470">
              <w:rPr>
                <w:sz w:val="18"/>
                <w:szCs w:val="18"/>
              </w:rPr>
              <w:t xml:space="preserve"> character from the Australian Broadcasting Corporation television series - Play School, </w:t>
            </w:r>
            <w:r>
              <w:rPr>
                <w:sz w:val="18"/>
                <w:szCs w:val="18"/>
              </w:rPr>
              <w:t>wearing a cone-shaped hat</w:t>
            </w:r>
            <w:r w:rsidRPr="00B15470">
              <w:rPr>
                <w:sz w:val="18"/>
                <w:szCs w:val="18"/>
              </w:rPr>
              <w:t xml:space="preserve">. That coloured representation is delineated by an interrupted line. Next to </w:t>
            </w:r>
            <w:r>
              <w:rPr>
                <w:sz w:val="18"/>
                <w:szCs w:val="18"/>
              </w:rPr>
              <w:t>Jemima</w:t>
            </w:r>
            <w:r w:rsidRPr="00B15470">
              <w:rPr>
                <w:sz w:val="18"/>
                <w:szCs w:val="18"/>
              </w:rPr>
              <w:t xml:space="preserve"> is a coloured representation of the Play School logo, including the words ‘PLAY SCHOOL’. In the background is a pattern of curved lines. The design is enclosed by an interrupted line inside the rim of the coin and includes </w:t>
            </w:r>
            <w:r>
              <w:rPr>
                <w:sz w:val="18"/>
                <w:szCs w:val="18"/>
              </w:rPr>
              <w:t>5</w:t>
            </w:r>
            <w:r w:rsidRPr="00B15470">
              <w:rPr>
                <w:sz w:val="18"/>
                <w:szCs w:val="18"/>
              </w:rPr>
              <w:t xml:space="preserve"> stylised representations of a </w:t>
            </w:r>
            <w:r>
              <w:rPr>
                <w:sz w:val="18"/>
                <w:szCs w:val="18"/>
              </w:rPr>
              <w:t>flower</w:t>
            </w:r>
            <w:r w:rsidRPr="00B15470">
              <w:rPr>
                <w:sz w:val="18"/>
                <w:szCs w:val="18"/>
              </w:rPr>
              <w:t xml:space="preserve">, the inscriptions ‘50 YEARS OF’ and ‘50’. </w:t>
            </w:r>
          </w:p>
          <w:p w:rsidR="00B15470" w:rsidRPr="007462A6" w:rsidRDefault="00B15470" w:rsidP="00EF7F84">
            <w:pPr>
              <w:rPr>
                <w:b/>
                <w:sz w:val="18"/>
                <w:szCs w:val="18"/>
              </w:rPr>
            </w:pPr>
          </w:p>
          <w:p w:rsidR="00B15470" w:rsidRPr="007462A6" w:rsidRDefault="00B15470" w:rsidP="00EF7F84">
            <w:pPr>
              <w:pStyle w:val="TableText"/>
              <w:spacing w:before="0" w:after="0" w:line="240" w:lineRule="auto"/>
              <w:rPr>
                <w:sz w:val="18"/>
                <w:szCs w:val="18"/>
              </w:rPr>
            </w:pPr>
            <w:r w:rsidRPr="007462A6">
              <w:rPr>
                <w:b/>
                <w:sz w:val="18"/>
                <w:szCs w:val="18"/>
              </w:rPr>
              <w:t>Obverse</w:t>
            </w:r>
          </w:p>
          <w:p w:rsidR="00B15470" w:rsidRPr="007462A6" w:rsidRDefault="00B15470" w:rsidP="00EF7F84">
            <w:pPr>
              <w:rPr>
                <w:b/>
                <w:sz w:val="18"/>
                <w:szCs w:val="18"/>
              </w:rPr>
            </w:pPr>
            <w:r w:rsidRPr="007462A6">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w:t>
            </w:r>
            <w:proofErr w:type="spellStart"/>
            <w:r w:rsidRPr="007462A6">
              <w:rPr>
                <w:sz w:val="18"/>
                <w:szCs w:val="18"/>
              </w:rPr>
              <w:t>Broadley</w:t>
            </w:r>
            <w:proofErr w:type="spellEnd"/>
            <w:r w:rsidRPr="007462A6">
              <w:rPr>
                <w:sz w:val="18"/>
                <w:szCs w:val="18"/>
              </w:rPr>
              <w:t xml:space="preserve"> ‘IRB’.</w:t>
            </w:r>
          </w:p>
        </w:tc>
      </w:tr>
      <w:tr w:rsidR="00B15470" w:rsidRPr="00CC2ACD" w:rsidTr="00C61082">
        <w:trPr>
          <w:cantSplit/>
        </w:trPr>
        <w:tc>
          <w:tcPr>
            <w:tcW w:w="1101" w:type="dxa"/>
          </w:tcPr>
          <w:p w:rsidR="00B15470" w:rsidRPr="007462A6" w:rsidRDefault="00B15470" w:rsidP="00D40D77">
            <w:pPr>
              <w:rPr>
                <w:b/>
                <w:sz w:val="18"/>
                <w:szCs w:val="18"/>
              </w:rPr>
            </w:pPr>
            <w:r>
              <w:rPr>
                <w:b/>
                <w:sz w:val="18"/>
                <w:szCs w:val="18"/>
              </w:rPr>
              <w:t>Item 1</w:t>
            </w:r>
            <w:r w:rsidR="002125B6">
              <w:rPr>
                <w:b/>
                <w:sz w:val="18"/>
                <w:szCs w:val="18"/>
              </w:rPr>
              <w:t>8</w:t>
            </w:r>
          </w:p>
        </w:tc>
        <w:tc>
          <w:tcPr>
            <w:tcW w:w="7421" w:type="dxa"/>
          </w:tcPr>
          <w:p w:rsidR="00B15470" w:rsidRDefault="00B15470" w:rsidP="00EF7F84">
            <w:pPr>
              <w:rPr>
                <w:b/>
                <w:sz w:val="18"/>
                <w:szCs w:val="18"/>
              </w:rPr>
            </w:pPr>
            <w:proofErr w:type="spellStart"/>
            <w:r>
              <w:rPr>
                <w:b/>
                <w:sz w:val="18"/>
                <w:szCs w:val="18"/>
              </w:rPr>
              <w:t>50c</w:t>
            </w:r>
            <w:proofErr w:type="spellEnd"/>
            <w:r>
              <w:rPr>
                <w:b/>
                <w:sz w:val="18"/>
                <w:szCs w:val="18"/>
              </w:rPr>
              <w:t xml:space="preserve"> Copper and Nickel Coloured Coin – 50 Years of Play School Big Ted and Little Ted</w:t>
            </w:r>
          </w:p>
          <w:p w:rsidR="00B15470" w:rsidRPr="007462A6" w:rsidRDefault="00B15470" w:rsidP="00EF7F84">
            <w:pPr>
              <w:rPr>
                <w:b/>
                <w:sz w:val="18"/>
                <w:szCs w:val="18"/>
              </w:rPr>
            </w:pPr>
          </w:p>
          <w:p w:rsidR="00B15470" w:rsidRPr="007462A6" w:rsidRDefault="00B15470" w:rsidP="00EF7F84">
            <w:pPr>
              <w:rPr>
                <w:b/>
                <w:sz w:val="18"/>
                <w:szCs w:val="18"/>
              </w:rPr>
            </w:pPr>
            <w:r w:rsidRPr="007462A6">
              <w:rPr>
                <w:b/>
                <w:sz w:val="18"/>
                <w:szCs w:val="18"/>
              </w:rPr>
              <w:t>Reverse</w:t>
            </w:r>
          </w:p>
          <w:p w:rsidR="00B15470" w:rsidRPr="00B15470" w:rsidRDefault="00D40D77" w:rsidP="00EF7F84">
            <w:pPr>
              <w:pStyle w:val="Tablea"/>
              <w:spacing w:before="0"/>
              <w:ind w:left="0" w:firstLine="0"/>
              <w:rPr>
                <w:sz w:val="18"/>
                <w:szCs w:val="18"/>
              </w:rPr>
            </w:pPr>
            <w:r>
              <w:rPr>
                <w:sz w:val="18"/>
                <w:szCs w:val="18"/>
              </w:rPr>
              <w:t>A</w:t>
            </w:r>
            <w:r w:rsidR="00B15470" w:rsidRPr="00B15470">
              <w:rPr>
                <w:sz w:val="18"/>
                <w:szCs w:val="18"/>
              </w:rPr>
              <w:t xml:space="preserve"> coloured representation of the </w:t>
            </w:r>
            <w:r>
              <w:rPr>
                <w:sz w:val="18"/>
                <w:szCs w:val="18"/>
              </w:rPr>
              <w:t>Little Ted</w:t>
            </w:r>
            <w:r w:rsidR="00B15470" w:rsidRPr="00B15470">
              <w:rPr>
                <w:sz w:val="18"/>
                <w:szCs w:val="18"/>
              </w:rPr>
              <w:t xml:space="preserve"> character from the Australian Broadcasting Corporation television series - Play School, </w:t>
            </w:r>
            <w:r>
              <w:rPr>
                <w:sz w:val="18"/>
                <w:szCs w:val="18"/>
              </w:rPr>
              <w:t>flying a kite</w:t>
            </w:r>
            <w:r w:rsidR="00B15470" w:rsidRPr="00B15470">
              <w:rPr>
                <w:sz w:val="18"/>
                <w:szCs w:val="18"/>
              </w:rPr>
              <w:t xml:space="preserve">. That coloured representation is delineated by an interrupted line. </w:t>
            </w:r>
            <w:r>
              <w:rPr>
                <w:sz w:val="18"/>
                <w:szCs w:val="18"/>
              </w:rPr>
              <w:t>The design also includes a coloured representation of the Big Ted</w:t>
            </w:r>
            <w:r w:rsidRPr="00B15470">
              <w:rPr>
                <w:sz w:val="18"/>
                <w:szCs w:val="18"/>
              </w:rPr>
              <w:t xml:space="preserve"> character from the Australian Broadcasting Corporation television series - Play School</w:t>
            </w:r>
            <w:r>
              <w:rPr>
                <w:sz w:val="18"/>
                <w:szCs w:val="18"/>
              </w:rPr>
              <w:t xml:space="preserve">, with a cone-shaped hat and a decorated box. The coloured representation of Big Ted is delineated by an interrupted line. </w:t>
            </w:r>
            <w:r w:rsidR="00B15470" w:rsidRPr="00B15470">
              <w:rPr>
                <w:sz w:val="18"/>
                <w:szCs w:val="18"/>
              </w:rPr>
              <w:t xml:space="preserve">In the background is a pattern of curved lines. The design is enclosed by an interrupted line inside the rim of the coin and includes </w:t>
            </w:r>
            <w:r>
              <w:rPr>
                <w:sz w:val="18"/>
                <w:szCs w:val="18"/>
              </w:rPr>
              <w:t>2</w:t>
            </w:r>
            <w:r w:rsidR="00B15470" w:rsidRPr="00B15470">
              <w:rPr>
                <w:sz w:val="18"/>
                <w:szCs w:val="18"/>
              </w:rPr>
              <w:t xml:space="preserve"> stylised representations of a </w:t>
            </w:r>
            <w:r w:rsidR="00B15470">
              <w:rPr>
                <w:sz w:val="18"/>
                <w:szCs w:val="18"/>
              </w:rPr>
              <w:t>flower</w:t>
            </w:r>
            <w:r w:rsidR="00B15470" w:rsidRPr="00B15470">
              <w:rPr>
                <w:sz w:val="18"/>
                <w:szCs w:val="18"/>
              </w:rPr>
              <w:t xml:space="preserve">, </w:t>
            </w:r>
            <w:r>
              <w:rPr>
                <w:sz w:val="18"/>
                <w:szCs w:val="18"/>
              </w:rPr>
              <w:t xml:space="preserve">2 stylised representations of a cloud, </w:t>
            </w:r>
            <w:r w:rsidR="00B15470" w:rsidRPr="00B15470">
              <w:rPr>
                <w:sz w:val="18"/>
                <w:szCs w:val="18"/>
              </w:rPr>
              <w:t xml:space="preserve">the inscriptions ‘50 YEARS OF’ and ‘50’. </w:t>
            </w:r>
          </w:p>
          <w:p w:rsidR="00B15470" w:rsidRPr="007462A6" w:rsidRDefault="00B15470" w:rsidP="00EF7F84">
            <w:pPr>
              <w:rPr>
                <w:b/>
                <w:sz w:val="18"/>
                <w:szCs w:val="18"/>
              </w:rPr>
            </w:pPr>
          </w:p>
          <w:p w:rsidR="00B15470" w:rsidRPr="007462A6" w:rsidRDefault="00B15470" w:rsidP="00EF7F84">
            <w:pPr>
              <w:pStyle w:val="TableText"/>
              <w:spacing w:before="0" w:after="0" w:line="240" w:lineRule="auto"/>
              <w:rPr>
                <w:sz w:val="18"/>
                <w:szCs w:val="18"/>
              </w:rPr>
            </w:pPr>
            <w:r w:rsidRPr="007462A6">
              <w:rPr>
                <w:b/>
                <w:sz w:val="18"/>
                <w:szCs w:val="18"/>
              </w:rPr>
              <w:t>Obverse</w:t>
            </w:r>
          </w:p>
          <w:p w:rsidR="00B15470" w:rsidRPr="007462A6" w:rsidRDefault="00B15470" w:rsidP="00EF7F84">
            <w:pPr>
              <w:rPr>
                <w:b/>
                <w:sz w:val="18"/>
                <w:szCs w:val="18"/>
              </w:rPr>
            </w:pPr>
            <w:r w:rsidRPr="007462A6">
              <w:rPr>
                <w:sz w:val="18"/>
                <w:szCs w:val="18"/>
              </w:rPr>
              <w:t>Consistent with all Australian legal tender coinage, an effigy of Her Majesty Queen Elizabeth II will appear on the obverse side of the coin together with the inscriptions ‘ELIZABETH II’, ‘AUSTRALIA’ and the inscription, in numerals, of a year. The obverse design includes the initials of the designer Ian Rank-</w:t>
            </w:r>
            <w:proofErr w:type="spellStart"/>
            <w:r w:rsidRPr="007462A6">
              <w:rPr>
                <w:sz w:val="18"/>
                <w:szCs w:val="18"/>
              </w:rPr>
              <w:t>Broadley</w:t>
            </w:r>
            <w:proofErr w:type="spellEnd"/>
            <w:r w:rsidRPr="007462A6">
              <w:rPr>
                <w:sz w:val="18"/>
                <w:szCs w:val="18"/>
              </w:rPr>
              <w:t xml:space="preserve"> ‘IRB’.</w:t>
            </w:r>
          </w:p>
        </w:tc>
      </w:tr>
    </w:tbl>
    <w:p w:rsidR="00DD0589" w:rsidRDefault="00DD0589" w:rsidP="00DD0589">
      <w:pPr>
        <w:outlineLvl w:val="0"/>
        <w:rPr>
          <w:b/>
          <w:bCs/>
          <w:sz w:val="18"/>
          <w:szCs w:val="18"/>
        </w:rPr>
      </w:pPr>
    </w:p>
    <w:p w:rsidR="00B15470" w:rsidRDefault="00B15470" w:rsidP="00DD0589">
      <w:pPr>
        <w:outlineLvl w:val="0"/>
        <w:rPr>
          <w:b/>
          <w:bCs/>
        </w:rPr>
      </w:pPr>
      <w:bookmarkStart w:id="0" w:name="_GoBack"/>
      <w:bookmarkEnd w:id="0"/>
    </w:p>
    <w:p w:rsidR="00DD0589" w:rsidRPr="00651F58" w:rsidRDefault="00DD0589" w:rsidP="00DD0589">
      <w:pPr>
        <w:outlineLvl w:val="0"/>
        <w:rPr>
          <w:b/>
          <w:bCs/>
        </w:rPr>
      </w:pPr>
      <w:r w:rsidRPr="00651F58">
        <w:rPr>
          <w:b/>
          <w:bCs/>
        </w:rPr>
        <w:t>Consultation</w:t>
      </w:r>
    </w:p>
    <w:p w:rsidR="00DD0589" w:rsidRPr="00651F58" w:rsidRDefault="00DD0589" w:rsidP="00DD0589">
      <w:r>
        <w:br/>
      </w:r>
      <w:r w:rsidRPr="00651F58">
        <w:t xml:space="preserve">No public consultation was undertaken in relation to the currency determination. The effect of this instrument is to determine the </w:t>
      </w:r>
      <w:r>
        <w:t xml:space="preserve">denomination, </w:t>
      </w:r>
      <w:r w:rsidRPr="00651F58">
        <w:t xml:space="preserve">weight, design and dimension of coins to enable the Royal Australian Mint to continue its production of circulating and numismatic coins. The Mint receives public submissions on coin designs and determines appropriate designs in accordance with its Coin Design Policy. The Mint used market based tools to identify interested parties and gauge interest in coin themes. </w:t>
      </w:r>
    </w:p>
    <w:p w:rsidR="00E71CFF" w:rsidRDefault="00E71CFF" w:rsidP="00DD0589">
      <w:pPr>
        <w:outlineLvl w:val="0"/>
        <w:rPr>
          <w:b/>
        </w:rPr>
      </w:pPr>
    </w:p>
    <w:p w:rsidR="00E71CFF" w:rsidRDefault="00E71CFF" w:rsidP="00DD0589">
      <w:pPr>
        <w:outlineLvl w:val="0"/>
        <w:rPr>
          <w:b/>
        </w:rPr>
      </w:pPr>
    </w:p>
    <w:p w:rsidR="00DD0589" w:rsidRPr="00651F58" w:rsidRDefault="00DD0589" w:rsidP="00DD0589">
      <w:pPr>
        <w:outlineLvl w:val="0"/>
        <w:rPr>
          <w:b/>
        </w:rPr>
      </w:pPr>
      <w:r w:rsidRPr="00651F58">
        <w:rPr>
          <w:b/>
        </w:rPr>
        <w:t>Commencement</w:t>
      </w:r>
    </w:p>
    <w:p w:rsidR="00DD0589" w:rsidRPr="00651F58" w:rsidRDefault="00DD0589" w:rsidP="00DD0589">
      <w:pPr>
        <w:outlineLvl w:val="0"/>
        <w:rPr>
          <w:b/>
        </w:rPr>
      </w:pPr>
      <w:r>
        <w:br/>
      </w:r>
      <w:r w:rsidRPr="00651F58">
        <w:t>The determination commences on the day after it is registered.</w:t>
      </w:r>
      <w:r w:rsidRPr="00651F58">
        <w:rPr>
          <w:b/>
        </w:rPr>
        <w:t xml:space="preserve"> </w:t>
      </w:r>
    </w:p>
    <w:p w:rsidR="00DD0589" w:rsidRDefault="00DD0589" w:rsidP="00DD0589">
      <w:pPr>
        <w:rPr>
          <w:b/>
        </w:rPr>
      </w:pPr>
    </w:p>
    <w:p w:rsidR="00F534DE" w:rsidRDefault="00F534DE" w:rsidP="00DD0589">
      <w:pPr>
        <w:rPr>
          <w:b/>
        </w:rPr>
      </w:pPr>
    </w:p>
    <w:p w:rsidR="00DD0589" w:rsidRPr="00651F58" w:rsidRDefault="00DD0589" w:rsidP="00DD0589">
      <w:pPr>
        <w:rPr>
          <w:b/>
        </w:rPr>
      </w:pPr>
      <w:r w:rsidRPr="00651F58">
        <w:rPr>
          <w:b/>
        </w:rPr>
        <w:t>Statement of Compatibility with Human Rights</w:t>
      </w:r>
    </w:p>
    <w:p w:rsidR="004C3987" w:rsidRPr="0065347C" w:rsidRDefault="00DD0589" w:rsidP="0065347C">
      <w:r>
        <w:br/>
      </w:r>
      <w:r w:rsidRPr="00651F58">
        <w:t xml:space="preserve">This instrument is compatible with the human rights and freedoms recognised or declared in the international instruments listed in section 3 of the </w:t>
      </w:r>
      <w:r w:rsidRPr="00651F58">
        <w:rPr>
          <w:i/>
        </w:rPr>
        <w:t>Human Rights (Parliamentary Scrutiny) Act 2011</w:t>
      </w:r>
      <w:r w:rsidRPr="00651F58">
        <w:t>. The purpose of</w:t>
      </w:r>
      <w:r w:rsidRPr="00A028DB">
        <w:t xml:space="preserve"> the </w:t>
      </w:r>
      <w:r w:rsidRPr="00A028DB">
        <w:rPr>
          <w:i/>
        </w:rPr>
        <w:t>Currency (Royal Australian Mint) Determination 201</w:t>
      </w:r>
      <w:r w:rsidR="00CC25C1">
        <w:rPr>
          <w:i/>
        </w:rPr>
        <w:t>5</w:t>
      </w:r>
      <w:r w:rsidRPr="00A028DB">
        <w:rPr>
          <w:i/>
        </w:rPr>
        <w:t xml:space="preserve"> (No. </w:t>
      </w:r>
      <w:r w:rsidR="00EF7203">
        <w:rPr>
          <w:i/>
        </w:rPr>
        <w:t>10</w:t>
      </w:r>
      <w:r w:rsidRPr="00A028DB">
        <w:rPr>
          <w:i/>
        </w:rPr>
        <w:t>)</w:t>
      </w:r>
      <w:r w:rsidRPr="00651F58">
        <w:t xml:space="preserve"> is to determine the</w:t>
      </w:r>
      <w:r>
        <w:t xml:space="preserve"> denomination, </w:t>
      </w:r>
      <w:r w:rsidRPr="00651F58">
        <w:t xml:space="preserve">weight, design and dimension of circulating and numismatic coins. This instrument does not engage any of the applicable rights or freedoms. This instrument is compatible with human rights as it does not raise any human rights issues. This determination has been made by the </w:t>
      </w:r>
      <w:r w:rsidR="00EF7203">
        <w:t>Assistant Minister to the Treasurer, Alex Hawke,</w:t>
      </w:r>
      <w:r w:rsidRPr="00651F58">
        <w:t xml:space="preserve"> in accordance with </w:t>
      </w:r>
      <w:r>
        <w:t xml:space="preserve">paragraph 13(2)(b) and </w:t>
      </w:r>
      <w:r w:rsidRPr="0065347C">
        <w:t xml:space="preserve">subsection 13A(1) </w:t>
      </w:r>
      <w:r w:rsidRPr="00651F58">
        <w:t xml:space="preserve">of the </w:t>
      </w:r>
      <w:r w:rsidRPr="00651F58">
        <w:rPr>
          <w:i/>
        </w:rPr>
        <w:t>Currency Act 1965.</w:t>
      </w:r>
    </w:p>
    <w:sectPr w:rsidR="004C3987" w:rsidRPr="0065347C" w:rsidSect="00776AC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67B" w:rsidRDefault="0084367B">
      <w:r>
        <w:separator/>
      </w:r>
    </w:p>
  </w:endnote>
  <w:endnote w:type="continuationSeparator" w:id="0">
    <w:p w:rsidR="0084367B" w:rsidRDefault="0084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DC" w:rsidRDefault="001A0ADC" w:rsidP="0065347C">
    <w:pPr>
      <w:pStyle w:val="Subtitle"/>
      <w:spacing w:before="20"/>
      <w:rPr>
        <w:b/>
        <w:i/>
        <w:sz w:val="18"/>
        <w:szCs w:val="18"/>
      </w:rPr>
    </w:pPr>
    <w:r w:rsidRPr="00CA4223">
      <w:rPr>
        <w:i/>
        <w:sz w:val="18"/>
        <w:szCs w:val="18"/>
      </w:rPr>
      <w:tab/>
    </w:r>
  </w:p>
  <w:p w:rsidR="001A0ADC" w:rsidRPr="0065347C" w:rsidRDefault="001A0ADC"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Explanatory Statement</w:t>
    </w:r>
  </w:p>
  <w:p w:rsidR="001A0ADC" w:rsidRPr="0065347C" w:rsidRDefault="001A0ADC"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Currency Act 1965 - Currency (Royal Australian Mint) Determination 201</w:t>
    </w:r>
    <w:r>
      <w:rPr>
        <w:rFonts w:ascii="Times New Roman" w:hAnsi="Times New Roman" w:cs="Times New Roman"/>
        <w:b/>
        <w:i/>
        <w:sz w:val="18"/>
        <w:szCs w:val="18"/>
      </w:rPr>
      <w:t>5</w:t>
    </w:r>
    <w:r w:rsidRPr="0065347C">
      <w:rPr>
        <w:rFonts w:ascii="Times New Roman" w:hAnsi="Times New Roman" w:cs="Times New Roman"/>
        <w:b/>
        <w:i/>
        <w:sz w:val="18"/>
        <w:szCs w:val="18"/>
      </w:rPr>
      <w:t xml:space="preserve"> </w:t>
    </w:r>
    <w:r>
      <w:rPr>
        <w:rFonts w:ascii="Times New Roman" w:hAnsi="Times New Roman" w:cs="Times New Roman"/>
        <w:b/>
        <w:i/>
        <w:sz w:val="18"/>
        <w:szCs w:val="18"/>
      </w:rPr>
      <w:t>(No.</w:t>
    </w:r>
    <w:r w:rsidR="00D863AB">
      <w:rPr>
        <w:rFonts w:ascii="Times New Roman" w:hAnsi="Times New Roman" w:cs="Times New Roman"/>
        <w:b/>
        <w:i/>
        <w:sz w:val="18"/>
        <w:szCs w:val="18"/>
      </w:rPr>
      <w:t xml:space="preserve"> </w:t>
    </w:r>
    <w:r w:rsidR="00280435">
      <w:rPr>
        <w:rFonts w:ascii="Times New Roman" w:hAnsi="Times New Roman" w:cs="Times New Roman"/>
        <w:b/>
        <w:i/>
        <w:sz w:val="18"/>
        <w:szCs w:val="18"/>
      </w:rPr>
      <w:t>10</w:t>
    </w:r>
    <w:r w:rsidRPr="0065347C">
      <w:rPr>
        <w:rFonts w:ascii="Times New Roman" w:hAnsi="Times New Roman" w:cs="Times New Roman"/>
        <w:b/>
        <w:i/>
        <w:sz w:val="18"/>
        <w:szCs w:val="18"/>
      </w:rPr>
      <w:t>)</w:t>
    </w:r>
  </w:p>
  <w:p w:rsidR="001A0ADC" w:rsidRPr="0065347C" w:rsidRDefault="001A0ADC" w:rsidP="0065347C">
    <w:pPr>
      <w:pStyle w:val="Footer"/>
      <w:jc w:val="right"/>
      <w:rPr>
        <w:rFonts w:ascii="Times New Roman" w:hAnsi="Times New Roman"/>
        <w:b/>
        <w:lang w:val="en-US"/>
      </w:rPr>
    </w:pPr>
    <w:r w:rsidRPr="0065347C">
      <w:rPr>
        <w:rStyle w:val="PageNumber"/>
        <w:rFonts w:ascii="Times New Roman" w:hAnsi="Times New Roman"/>
        <w:b/>
        <w:sz w:val="18"/>
      </w:rPr>
      <w:fldChar w:fldCharType="begin"/>
    </w:r>
    <w:r w:rsidRPr="0065347C">
      <w:rPr>
        <w:rStyle w:val="PageNumber"/>
        <w:rFonts w:ascii="Times New Roman" w:hAnsi="Times New Roman"/>
        <w:b/>
        <w:sz w:val="18"/>
      </w:rPr>
      <w:instrText xml:space="preserve"> PAGE </w:instrText>
    </w:r>
    <w:r w:rsidRPr="0065347C">
      <w:rPr>
        <w:rStyle w:val="PageNumber"/>
        <w:rFonts w:ascii="Times New Roman" w:hAnsi="Times New Roman"/>
        <w:b/>
        <w:sz w:val="18"/>
      </w:rPr>
      <w:fldChar w:fldCharType="separate"/>
    </w:r>
    <w:r w:rsidR="00C47484">
      <w:rPr>
        <w:rStyle w:val="PageNumber"/>
        <w:rFonts w:ascii="Times New Roman" w:hAnsi="Times New Roman"/>
        <w:b/>
        <w:noProof/>
        <w:sz w:val="18"/>
      </w:rPr>
      <w:t>2</w:t>
    </w:r>
    <w:r w:rsidRPr="0065347C">
      <w:rPr>
        <w:rStyle w:val="PageNumber"/>
        <w:rFonts w:ascii="Times New Roman" w:hAnsi="Times New Roman"/>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DC" w:rsidRDefault="001A0ADC" w:rsidP="0065347C">
    <w:pPr>
      <w:pStyle w:val="Subtitle"/>
      <w:spacing w:before="20"/>
      <w:rPr>
        <w:b/>
        <w:i/>
        <w:sz w:val="18"/>
        <w:szCs w:val="18"/>
      </w:rPr>
    </w:pPr>
    <w:r w:rsidRPr="00CA4223">
      <w:rPr>
        <w:i/>
        <w:sz w:val="18"/>
        <w:szCs w:val="18"/>
      </w:rPr>
      <w:tab/>
    </w:r>
  </w:p>
  <w:p w:rsidR="001A0ADC" w:rsidRPr="0065347C" w:rsidRDefault="001A0ADC"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Explanatory Statement</w:t>
    </w:r>
  </w:p>
  <w:p w:rsidR="001A0ADC" w:rsidRPr="0065347C" w:rsidRDefault="001A0ADC"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Currency Act 1965 - Currency (Royal Australian Mint) Determination 201</w:t>
    </w:r>
    <w:r>
      <w:rPr>
        <w:rFonts w:ascii="Times New Roman" w:hAnsi="Times New Roman" w:cs="Times New Roman"/>
        <w:b/>
        <w:i/>
        <w:sz w:val="18"/>
        <w:szCs w:val="18"/>
      </w:rPr>
      <w:t>5</w:t>
    </w:r>
    <w:r w:rsidRPr="0065347C">
      <w:rPr>
        <w:rFonts w:ascii="Times New Roman" w:hAnsi="Times New Roman" w:cs="Times New Roman"/>
        <w:b/>
        <w:i/>
        <w:sz w:val="18"/>
        <w:szCs w:val="18"/>
      </w:rPr>
      <w:t xml:space="preserve"> (No.</w:t>
    </w:r>
    <w:r>
      <w:rPr>
        <w:rFonts w:ascii="Times New Roman" w:hAnsi="Times New Roman" w:cs="Times New Roman"/>
        <w:b/>
        <w:i/>
        <w:sz w:val="18"/>
        <w:szCs w:val="18"/>
      </w:rPr>
      <w:t xml:space="preserve"> </w:t>
    </w:r>
    <w:r w:rsidR="00280435">
      <w:rPr>
        <w:rFonts w:ascii="Times New Roman" w:hAnsi="Times New Roman" w:cs="Times New Roman"/>
        <w:b/>
        <w:i/>
        <w:sz w:val="18"/>
        <w:szCs w:val="18"/>
      </w:rPr>
      <w:t>10</w:t>
    </w:r>
    <w:r w:rsidRPr="0065347C">
      <w:rPr>
        <w:rFonts w:ascii="Times New Roman" w:hAnsi="Times New Roman" w:cs="Times New Roman"/>
        <w:b/>
        <w:i/>
        <w:sz w:val="18"/>
        <w:szCs w:val="18"/>
      </w:rPr>
      <w:t>)</w:t>
    </w:r>
  </w:p>
  <w:p w:rsidR="001A0ADC" w:rsidRPr="0065347C" w:rsidRDefault="001A0ADC" w:rsidP="0065347C">
    <w:pPr>
      <w:pStyle w:val="Footer"/>
      <w:jc w:val="right"/>
      <w:rPr>
        <w:rFonts w:ascii="Times New Roman" w:hAnsi="Times New Roman"/>
        <w:b/>
        <w:lang w:val="en-US"/>
      </w:rPr>
    </w:pPr>
    <w:r w:rsidRPr="0065347C">
      <w:rPr>
        <w:rStyle w:val="PageNumber"/>
        <w:rFonts w:ascii="Times New Roman" w:hAnsi="Times New Roman"/>
        <w:b/>
        <w:sz w:val="18"/>
      </w:rPr>
      <w:fldChar w:fldCharType="begin"/>
    </w:r>
    <w:r w:rsidRPr="0065347C">
      <w:rPr>
        <w:rStyle w:val="PageNumber"/>
        <w:rFonts w:ascii="Times New Roman" w:hAnsi="Times New Roman"/>
        <w:b/>
        <w:sz w:val="18"/>
      </w:rPr>
      <w:instrText xml:space="preserve"> PAGE </w:instrText>
    </w:r>
    <w:r w:rsidRPr="0065347C">
      <w:rPr>
        <w:rStyle w:val="PageNumber"/>
        <w:rFonts w:ascii="Times New Roman" w:hAnsi="Times New Roman"/>
        <w:b/>
        <w:sz w:val="18"/>
      </w:rPr>
      <w:fldChar w:fldCharType="separate"/>
    </w:r>
    <w:r w:rsidR="00C47484">
      <w:rPr>
        <w:rStyle w:val="PageNumber"/>
        <w:rFonts w:ascii="Times New Roman" w:hAnsi="Times New Roman"/>
        <w:b/>
        <w:noProof/>
        <w:sz w:val="18"/>
      </w:rPr>
      <w:t>3</w:t>
    </w:r>
    <w:r w:rsidRPr="0065347C">
      <w:rPr>
        <w:rStyle w:val="PageNumber"/>
        <w:rFonts w:ascii="Times New Roman" w:hAnsi="Times New Roman"/>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DC" w:rsidRDefault="001A0ADC" w:rsidP="0065347C">
    <w:pPr>
      <w:pStyle w:val="Subtitle"/>
      <w:spacing w:before="20"/>
      <w:rPr>
        <w:b/>
        <w:i/>
        <w:sz w:val="18"/>
        <w:szCs w:val="18"/>
      </w:rPr>
    </w:pPr>
    <w:r w:rsidRPr="00CA4223">
      <w:rPr>
        <w:i/>
        <w:sz w:val="18"/>
        <w:szCs w:val="18"/>
      </w:rPr>
      <w:tab/>
    </w:r>
  </w:p>
  <w:p w:rsidR="001A0ADC" w:rsidRPr="0065347C" w:rsidRDefault="001A0ADC"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Explanatory Statement</w:t>
    </w:r>
  </w:p>
  <w:p w:rsidR="001A0ADC" w:rsidRPr="0065347C" w:rsidRDefault="001A0ADC" w:rsidP="0065347C">
    <w:pPr>
      <w:pStyle w:val="Subtitle"/>
      <w:spacing w:before="20"/>
      <w:rPr>
        <w:rFonts w:ascii="Times New Roman" w:hAnsi="Times New Roman" w:cs="Times New Roman"/>
        <w:b/>
        <w:i/>
        <w:sz w:val="18"/>
        <w:szCs w:val="18"/>
      </w:rPr>
    </w:pPr>
    <w:r w:rsidRPr="0065347C">
      <w:rPr>
        <w:rFonts w:ascii="Times New Roman" w:hAnsi="Times New Roman" w:cs="Times New Roman"/>
        <w:b/>
        <w:i/>
        <w:sz w:val="18"/>
        <w:szCs w:val="18"/>
      </w:rPr>
      <w:t>Currency Act 1965 - Currency (Royal Australian Mint) Determination 201</w:t>
    </w:r>
    <w:r>
      <w:rPr>
        <w:rFonts w:ascii="Times New Roman" w:hAnsi="Times New Roman" w:cs="Times New Roman"/>
        <w:b/>
        <w:i/>
        <w:sz w:val="18"/>
        <w:szCs w:val="18"/>
      </w:rPr>
      <w:t>5</w:t>
    </w:r>
    <w:r w:rsidRPr="0065347C">
      <w:rPr>
        <w:rFonts w:ascii="Times New Roman" w:hAnsi="Times New Roman" w:cs="Times New Roman"/>
        <w:b/>
        <w:i/>
        <w:sz w:val="18"/>
        <w:szCs w:val="18"/>
      </w:rPr>
      <w:t xml:space="preserve"> (No.</w:t>
    </w:r>
    <w:r w:rsidR="00280435">
      <w:rPr>
        <w:rFonts w:ascii="Times New Roman" w:hAnsi="Times New Roman" w:cs="Times New Roman"/>
        <w:b/>
        <w:i/>
        <w:sz w:val="18"/>
        <w:szCs w:val="18"/>
      </w:rPr>
      <w:t xml:space="preserve"> 10</w:t>
    </w:r>
    <w:r w:rsidRPr="0065347C">
      <w:rPr>
        <w:rFonts w:ascii="Times New Roman" w:hAnsi="Times New Roman" w:cs="Times New Roman"/>
        <w:b/>
        <w:i/>
        <w:sz w:val="18"/>
        <w:szCs w:val="18"/>
      </w:rPr>
      <w:t>)</w:t>
    </w:r>
  </w:p>
  <w:p w:rsidR="001A0ADC" w:rsidRPr="0065347C" w:rsidRDefault="001A0ADC" w:rsidP="0065347C">
    <w:pPr>
      <w:pStyle w:val="Footer"/>
      <w:jc w:val="right"/>
      <w:rPr>
        <w:rFonts w:ascii="Times New Roman" w:hAnsi="Times New Roman"/>
        <w:b/>
        <w:lang w:val="en-US"/>
      </w:rPr>
    </w:pPr>
    <w:r w:rsidRPr="0065347C">
      <w:rPr>
        <w:rStyle w:val="PageNumber"/>
        <w:rFonts w:ascii="Times New Roman" w:hAnsi="Times New Roman"/>
        <w:b/>
        <w:sz w:val="18"/>
      </w:rPr>
      <w:fldChar w:fldCharType="begin"/>
    </w:r>
    <w:r w:rsidRPr="0065347C">
      <w:rPr>
        <w:rStyle w:val="PageNumber"/>
        <w:rFonts w:ascii="Times New Roman" w:hAnsi="Times New Roman"/>
        <w:b/>
        <w:sz w:val="18"/>
      </w:rPr>
      <w:instrText xml:space="preserve"> PAGE </w:instrText>
    </w:r>
    <w:r w:rsidRPr="0065347C">
      <w:rPr>
        <w:rStyle w:val="PageNumber"/>
        <w:rFonts w:ascii="Times New Roman" w:hAnsi="Times New Roman"/>
        <w:b/>
        <w:sz w:val="18"/>
      </w:rPr>
      <w:fldChar w:fldCharType="separate"/>
    </w:r>
    <w:r w:rsidR="00C47484">
      <w:rPr>
        <w:rStyle w:val="PageNumber"/>
        <w:rFonts w:ascii="Times New Roman" w:hAnsi="Times New Roman"/>
        <w:b/>
        <w:noProof/>
        <w:sz w:val="18"/>
      </w:rPr>
      <w:t>1</w:t>
    </w:r>
    <w:r w:rsidRPr="0065347C">
      <w:rPr>
        <w:rStyle w:val="PageNumber"/>
        <w:rFonts w:ascii="Times New Roman" w:hAnsi="Times New Roman"/>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67B" w:rsidRDefault="0084367B">
      <w:r>
        <w:separator/>
      </w:r>
    </w:p>
  </w:footnote>
  <w:footnote w:type="continuationSeparator" w:id="0">
    <w:p w:rsidR="0084367B" w:rsidRDefault="00843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DC" w:rsidRPr="0065347C" w:rsidRDefault="001A0ADC" w:rsidP="0065347C">
    <w:pPr>
      <w:pStyle w:val="Title"/>
      <w:jc w:val="right"/>
      <w:rPr>
        <w:rFonts w:ascii="Times New Roman" w:hAnsi="Times New Roman" w:cs="Times New Roman"/>
        <w:sz w:val="20"/>
        <w:szCs w:val="20"/>
      </w:rPr>
    </w:pPr>
    <w:r w:rsidRPr="0065347C">
      <w:rPr>
        <w:rFonts w:ascii="Times New Roman" w:hAnsi="Times New Roman" w:cs="Times New Roman"/>
        <w:sz w:val="20"/>
        <w:szCs w:val="20"/>
      </w:rPr>
      <w:t>ATTACHMENT B</w:t>
    </w:r>
  </w:p>
  <w:p w:rsidR="001A0ADC" w:rsidRPr="0065347C" w:rsidRDefault="001A0ADC" w:rsidP="006534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DC" w:rsidRDefault="001A0ADC" w:rsidP="0065347C">
    <w:pPr>
      <w:pStyle w:val="Title"/>
      <w:jc w:val="right"/>
      <w:rPr>
        <w:rFonts w:ascii="Times New Roman" w:hAnsi="Times New Roman" w:cs="Times New Roman"/>
        <w:sz w:val="20"/>
        <w:szCs w:val="20"/>
      </w:rPr>
    </w:pPr>
    <w:r w:rsidRPr="0065347C">
      <w:rPr>
        <w:rFonts w:ascii="Times New Roman" w:hAnsi="Times New Roman" w:cs="Times New Roman"/>
        <w:sz w:val="20"/>
        <w:szCs w:val="20"/>
      </w:rPr>
      <w:t>ATTACHMENT B</w:t>
    </w:r>
  </w:p>
  <w:p w:rsidR="001A0ADC" w:rsidRPr="0065347C" w:rsidRDefault="001A0ADC" w:rsidP="006534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DC" w:rsidRPr="0065347C" w:rsidRDefault="001A0ADC" w:rsidP="0065347C">
    <w:pPr>
      <w:pStyle w:val="Title"/>
      <w:jc w:val="right"/>
      <w:rPr>
        <w:rFonts w:ascii="Times New Roman" w:hAnsi="Times New Roman" w:cs="Times New Roman"/>
        <w:sz w:val="20"/>
        <w:szCs w:val="20"/>
      </w:rPr>
    </w:pPr>
    <w:r w:rsidRPr="0065347C">
      <w:rPr>
        <w:rFonts w:ascii="Times New Roman" w:hAnsi="Times New Roman" w:cs="Times New Roman"/>
        <w:sz w:val="20"/>
        <w:szCs w:val="20"/>
      </w:rPr>
      <w:t>ATTACHMENT B</w:t>
    </w:r>
  </w:p>
  <w:p w:rsidR="001A0ADC" w:rsidRDefault="001A0A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77E"/>
    <w:multiLevelType w:val="hybridMultilevel"/>
    <w:tmpl w:val="CBB4653A"/>
    <w:lvl w:ilvl="0" w:tplc="E0CC6E7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0329CA"/>
    <w:multiLevelType w:val="multilevel"/>
    <w:tmpl w:val="BE44C77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72C50D1"/>
    <w:multiLevelType w:val="hybridMultilevel"/>
    <w:tmpl w:val="4AE252C8"/>
    <w:lvl w:ilvl="0" w:tplc="D710FC04">
      <w:start w:val="1"/>
      <w:numFmt w:val="lowerRoman"/>
      <w:lvlText w:val="(%1)"/>
      <w:lvlJc w:val="right"/>
      <w:pPr>
        <w:ind w:left="1112" w:hanging="360"/>
      </w:pPr>
      <w:rPr>
        <w:rFonts w:hint="default"/>
      </w:rPr>
    </w:lvl>
    <w:lvl w:ilvl="1" w:tplc="0C090019" w:tentative="1">
      <w:start w:val="1"/>
      <w:numFmt w:val="lowerLetter"/>
      <w:lvlText w:val="%2."/>
      <w:lvlJc w:val="left"/>
      <w:pPr>
        <w:ind w:left="1832" w:hanging="360"/>
      </w:pPr>
    </w:lvl>
    <w:lvl w:ilvl="2" w:tplc="0C09001B" w:tentative="1">
      <w:start w:val="1"/>
      <w:numFmt w:val="lowerRoman"/>
      <w:lvlText w:val="%3."/>
      <w:lvlJc w:val="right"/>
      <w:pPr>
        <w:ind w:left="2552" w:hanging="180"/>
      </w:pPr>
    </w:lvl>
    <w:lvl w:ilvl="3" w:tplc="0C09000F" w:tentative="1">
      <w:start w:val="1"/>
      <w:numFmt w:val="decimal"/>
      <w:lvlText w:val="%4."/>
      <w:lvlJc w:val="left"/>
      <w:pPr>
        <w:ind w:left="3272" w:hanging="360"/>
      </w:pPr>
    </w:lvl>
    <w:lvl w:ilvl="4" w:tplc="0C090019" w:tentative="1">
      <w:start w:val="1"/>
      <w:numFmt w:val="lowerLetter"/>
      <w:lvlText w:val="%5."/>
      <w:lvlJc w:val="left"/>
      <w:pPr>
        <w:ind w:left="3992" w:hanging="360"/>
      </w:pPr>
    </w:lvl>
    <w:lvl w:ilvl="5" w:tplc="0C09001B" w:tentative="1">
      <w:start w:val="1"/>
      <w:numFmt w:val="lowerRoman"/>
      <w:lvlText w:val="%6."/>
      <w:lvlJc w:val="right"/>
      <w:pPr>
        <w:ind w:left="4712" w:hanging="180"/>
      </w:pPr>
    </w:lvl>
    <w:lvl w:ilvl="6" w:tplc="0C09000F" w:tentative="1">
      <w:start w:val="1"/>
      <w:numFmt w:val="decimal"/>
      <w:lvlText w:val="%7."/>
      <w:lvlJc w:val="left"/>
      <w:pPr>
        <w:ind w:left="5432" w:hanging="360"/>
      </w:pPr>
    </w:lvl>
    <w:lvl w:ilvl="7" w:tplc="0C090019" w:tentative="1">
      <w:start w:val="1"/>
      <w:numFmt w:val="lowerLetter"/>
      <w:lvlText w:val="%8."/>
      <w:lvlJc w:val="left"/>
      <w:pPr>
        <w:ind w:left="6152" w:hanging="360"/>
      </w:pPr>
    </w:lvl>
    <w:lvl w:ilvl="8" w:tplc="0C09001B" w:tentative="1">
      <w:start w:val="1"/>
      <w:numFmt w:val="lowerRoman"/>
      <w:lvlText w:val="%9."/>
      <w:lvlJc w:val="right"/>
      <w:pPr>
        <w:ind w:left="6872" w:hanging="180"/>
      </w:pPr>
    </w:lvl>
  </w:abstractNum>
  <w:abstractNum w:abstractNumId="3">
    <w:nsid w:val="08317704"/>
    <w:multiLevelType w:val="hybridMultilevel"/>
    <w:tmpl w:val="43E64D12"/>
    <w:lvl w:ilvl="0" w:tplc="D710FC04">
      <w:start w:val="1"/>
      <w:numFmt w:val="lowerRoman"/>
      <w:lvlText w:val="(%1)"/>
      <w:lvlJc w:val="right"/>
      <w:pPr>
        <w:ind w:left="1112" w:hanging="720"/>
      </w:pPr>
      <w:rPr>
        <w:rFonts w:hint="default"/>
      </w:rPr>
    </w:lvl>
    <w:lvl w:ilvl="1" w:tplc="0C090019" w:tentative="1">
      <w:start w:val="1"/>
      <w:numFmt w:val="lowerLetter"/>
      <w:lvlText w:val="%2."/>
      <w:lvlJc w:val="left"/>
      <w:pPr>
        <w:ind w:left="1472" w:hanging="360"/>
      </w:pPr>
    </w:lvl>
    <w:lvl w:ilvl="2" w:tplc="0C09001B" w:tentative="1">
      <w:start w:val="1"/>
      <w:numFmt w:val="lowerRoman"/>
      <w:lvlText w:val="%3."/>
      <w:lvlJc w:val="right"/>
      <w:pPr>
        <w:ind w:left="2192" w:hanging="180"/>
      </w:pPr>
    </w:lvl>
    <w:lvl w:ilvl="3" w:tplc="0C09000F" w:tentative="1">
      <w:start w:val="1"/>
      <w:numFmt w:val="decimal"/>
      <w:lvlText w:val="%4."/>
      <w:lvlJc w:val="left"/>
      <w:pPr>
        <w:ind w:left="2912" w:hanging="360"/>
      </w:pPr>
    </w:lvl>
    <w:lvl w:ilvl="4" w:tplc="0C090019" w:tentative="1">
      <w:start w:val="1"/>
      <w:numFmt w:val="lowerLetter"/>
      <w:lvlText w:val="%5."/>
      <w:lvlJc w:val="left"/>
      <w:pPr>
        <w:ind w:left="3632" w:hanging="360"/>
      </w:pPr>
    </w:lvl>
    <w:lvl w:ilvl="5" w:tplc="0C09001B" w:tentative="1">
      <w:start w:val="1"/>
      <w:numFmt w:val="lowerRoman"/>
      <w:lvlText w:val="%6."/>
      <w:lvlJc w:val="right"/>
      <w:pPr>
        <w:ind w:left="4352" w:hanging="180"/>
      </w:pPr>
    </w:lvl>
    <w:lvl w:ilvl="6" w:tplc="0C09000F" w:tentative="1">
      <w:start w:val="1"/>
      <w:numFmt w:val="decimal"/>
      <w:lvlText w:val="%7."/>
      <w:lvlJc w:val="left"/>
      <w:pPr>
        <w:ind w:left="5072" w:hanging="360"/>
      </w:pPr>
    </w:lvl>
    <w:lvl w:ilvl="7" w:tplc="0C090019" w:tentative="1">
      <w:start w:val="1"/>
      <w:numFmt w:val="lowerLetter"/>
      <w:lvlText w:val="%8."/>
      <w:lvlJc w:val="left"/>
      <w:pPr>
        <w:ind w:left="5792" w:hanging="360"/>
      </w:pPr>
    </w:lvl>
    <w:lvl w:ilvl="8" w:tplc="0C09001B" w:tentative="1">
      <w:start w:val="1"/>
      <w:numFmt w:val="lowerRoman"/>
      <w:lvlText w:val="%9."/>
      <w:lvlJc w:val="right"/>
      <w:pPr>
        <w:ind w:left="6512" w:hanging="180"/>
      </w:pPr>
    </w:lvl>
  </w:abstractNum>
  <w:abstractNum w:abstractNumId="4">
    <w:nsid w:val="08E31B6E"/>
    <w:multiLevelType w:val="hybridMultilevel"/>
    <w:tmpl w:val="0302CCB4"/>
    <w:lvl w:ilvl="0" w:tplc="48984E36">
      <w:start w:val="1"/>
      <w:numFmt w:val="lowerLetter"/>
      <w:lvlText w:val="(%1)"/>
      <w:lvlJc w:val="left"/>
      <w:pPr>
        <w:ind w:left="720" w:hanging="360"/>
      </w:pPr>
      <w:rPr>
        <w:rFonts w:hint="default"/>
      </w:rPr>
    </w:lvl>
    <w:lvl w:ilvl="1" w:tplc="D710FC04">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C9C7DA7"/>
    <w:multiLevelType w:val="hybridMultilevel"/>
    <w:tmpl w:val="F81CDF30"/>
    <w:lvl w:ilvl="0" w:tplc="D710FC04">
      <w:start w:val="1"/>
      <w:numFmt w:val="lowerRoman"/>
      <w:lvlText w:val="(%1)"/>
      <w:lvlJc w:val="right"/>
      <w:pPr>
        <w:ind w:left="1112" w:hanging="720"/>
      </w:pPr>
      <w:rPr>
        <w:rFonts w:hint="default"/>
      </w:rPr>
    </w:lvl>
    <w:lvl w:ilvl="1" w:tplc="0C090019" w:tentative="1">
      <w:start w:val="1"/>
      <w:numFmt w:val="lowerLetter"/>
      <w:lvlText w:val="%2."/>
      <w:lvlJc w:val="left"/>
      <w:pPr>
        <w:ind w:left="1472" w:hanging="360"/>
      </w:pPr>
    </w:lvl>
    <w:lvl w:ilvl="2" w:tplc="0C09001B" w:tentative="1">
      <w:start w:val="1"/>
      <w:numFmt w:val="lowerRoman"/>
      <w:lvlText w:val="%3."/>
      <w:lvlJc w:val="right"/>
      <w:pPr>
        <w:ind w:left="2192" w:hanging="180"/>
      </w:pPr>
    </w:lvl>
    <w:lvl w:ilvl="3" w:tplc="0C09000F" w:tentative="1">
      <w:start w:val="1"/>
      <w:numFmt w:val="decimal"/>
      <w:lvlText w:val="%4."/>
      <w:lvlJc w:val="left"/>
      <w:pPr>
        <w:ind w:left="2912" w:hanging="360"/>
      </w:pPr>
    </w:lvl>
    <w:lvl w:ilvl="4" w:tplc="0C090019" w:tentative="1">
      <w:start w:val="1"/>
      <w:numFmt w:val="lowerLetter"/>
      <w:lvlText w:val="%5."/>
      <w:lvlJc w:val="left"/>
      <w:pPr>
        <w:ind w:left="3632" w:hanging="360"/>
      </w:pPr>
    </w:lvl>
    <w:lvl w:ilvl="5" w:tplc="0C09001B" w:tentative="1">
      <w:start w:val="1"/>
      <w:numFmt w:val="lowerRoman"/>
      <w:lvlText w:val="%6."/>
      <w:lvlJc w:val="right"/>
      <w:pPr>
        <w:ind w:left="4352" w:hanging="180"/>
      </w:pPr>
    </w:lvl>
    <w:lvl w:ilvl="6" w:tplc="0C09000F" w:tentative="1">
      <w:start w:val="1"/>
      <w:numFmt w:val="decimal"/>
      <w:lvlText w:val="%7."/>
      <w:lvlJc w:val="left"/>
      <w:pPr>
        <w:ind w:left="5072" w:hanging="360"/>
      </w:pPr>
    </w:lvl>
    <w:lvl w:ilvl="7" w:tplc="0C090019" w:tentative="1">
      <w:start w:val="1"/>
      <w:numFmt w:val="lowerLetter"/>
      <w:lvlText w:val="%8."/>
      <w:lvlJc w:val="left"/>
      <w:pPr>
        <w:ind w:left="5792" w:hanging="360"/>
      </w:pPr>
    </w:lvl>
    <w:lvl w:ilvl="8" w:tplc="0C09001B" w:tentative="1">
      <w:start w:val="1"/>
      <w:numFmt w:val="lowerRoman"/>
      <w:lvlText w:val="%9."/>
      <w:lvlJc w:val="right"/>
      <w:pPr>
        <w:ind w:left="6512" w:hanging="180"/>
      </w:pPr>
    </w:lvl>
  </w:abstractNum>
  <w:abstractNum w:abstractNumId="7">
    <w:nsid w:val="0E230528"/>
    <w:multiLevelType w:val="hybridMultilevel"/>
    <w:tmpl w:val="B24ED0CA"/>
    <w:lvl w:ilvl="0" w:tplc="4FDAC830">
      <w:start w:val="1"/>
      <w:numFmt w:val="lowerLetter"/>
      <w:lvlText w:val="(%1)"/>
      <w:lvlJc w:val="left"/>
      <w:pPr>
        <w:ind w:left="644"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11C61850"/>
    <w:multiLevelType w:val="hybridMultilevel"/>
    <w:tmpl w:val="D7DA81BA"/>
    <w:lvl w:ilvl="0" w:tplc="DD9642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B03003"/>
    <w:multiLevelType w:val="hybridMultilevel"/>
    <w:tmpl w:val="C8DA1148"/>
    <w:lvl w:ilvl="0" w:tplc="D710FC04">
      <w:start w:val="1"/>
      <w:numFmt w:val="lowerRoman"/>
      <w:lvlText w:val="(%1)"/>
      <w:lvlJc w:val="right"/>
      <w:pPr>
        <w:ind w:left="752" w:hanging="360"/>
      </w:pPr>
      <w:rPr>
        <w:rFonts w:hint="default"/>
      </w:rPr>
    </w:lvl>
    <w:lvl w:ilvl="1" w:tplc="0C090019" w:tentative="1">
      <w:start w:val="1"/>
      <w:numFmt w:val="lowerLetter"/>
      <w:lvlText w:val="%2."/>
      <w:lvlJc w:val="left"/>
      <w:pPr>
        <w:ind w:left="1472" w:hanging="360"/>
      </w:pPr>
    </w:lvl>
    <w:lvl w:ilvl="2" w:tplc="0C09001B" w:tentative="1">
      <w:start w:val="1"/>
      <w:numFmt w:val="lowerRoman"/>
      <w:lvlText w:val="%3."/>
      <w:lvlJc w:val="right"/>
      <w:pPr>
        <w:ind w:left="2192" w:hanging="180"/>
      </w:pPr>
    </w:lvl>
    <w:lvl w:ilvl="3" w:tplc="0C09000F" w:tentative="1">
      <w:start w:val="1"/>
      <w:numFmt w:val="decimal"/>
      <w:lvlText w:val="%4."/>
      <w:lvlJc w:val="left"/>
      <w:pPr>
        <w:ind w:left="2912" w:hanging="360"/>
      </w:pPr>
    </w:lvl>
    <w:lvl w:ilvl="4" w:tplc="0C090019" w:tentative="1">
      <w:start w:val="1"/>
      <w:numFmt w:val="lowerLetter"/>
      <w:lvlText w:val="%5."/>
      <w:lvlJc w:val="left"/>
      <w:pPr>
        <w:ind w:left="3632" w:hanging="360"/>
      </w:pPr>
    </w:lvl>
    <w:lvl w:ilvl="5" w:tplc="0C09001B" w:tentative="1">
      <w:start w:val="1"/>
      <w:numFmt w:val="lowerRoman"/>
      <w:lvlText w:val="%6."/>
      <w:lvlJc w:val="right"/>
      <w:pPr>
        <w:ind w:left="4352" w:hanging="180"/>
      </w:pPr>
    </w:lvl>
    <w:lvl w:ilvl="6" w:tplc="0C09000F" w:tentative="1">
      <w:start w:val="1"/>
      <w:numFmt w:val="decimal"/>
      <w:lvlText w:val="%7."/>
      <w:lvlJc w:val="left"/>
      <w:pPr>
        <w:ind w:left="5072" w:hanging="360"/>
      </w:pPr>
    </w:lvl>
    <w:lvl w:ilvl="7" w:tplc="0C090019" w:tentative="1">
      <w:start w:val="1"/>
      <w:numFmt w:val="lowerLetter"/>
      <w:lvlText w:val="%8."/>
      <w:lvlJc w:val="left"/>
      <w:pPr>
        <w:ind w:left="5792" w:hanging="360"/>
      </w:pPr>
    </w:lvl>
    <w:lvl w:ilvl="8" w:tplc="0C09001B" w:tentative="1">
      <w:start w:val="1"/>
      <w:numFmt w:val="lowerRoman"/>
      <w:lvlText w:val="%9."/>
      <w:lvlJc w:val="right"/>
      <w:pPr>
        <w:ind w:left="6512" w:hanging="180"/>
      </w:pPr>
    </w:lvl>
  </w:abstractNum>
  <w:abstractNum w:abstractNumId="10">
    <w:nsid w:val="16AE5485"/>
    <w:multiLevelType w:val="hybridMultilevel"/>
    <w:tmpl w:val="E46C8454"/>
    <w:lvl w:ilvl="0" w:tplc="D710FC04">
      <w:start w:val="1"/>
      <w:numFmt w:val="lowerRoman"/>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9FF07B0"/>
    <w:multiLevelType w:val="hybridMultilevel"/>
    <w:tmpl w:val="54F48ED8"/>
    <w:lvl w:ilvl="0" w:tplc="D710FC04">
      <w:start w:val="1"/>
      <w:numFmt w:val="lowerRoman"/>
      <w:lvlText w:val="(%1)"/>
      <w:lvlJc w:val="right"/>
      <w:pPr>
        <w:ind w:left="1112" w:hanging="360"/>
      </w:pPr>
      <w:rPr>
        <w:rFonts w:hint="default"/>
      </w:rPr>
    </w:lvl>
    <w:lvl w:ilvl="1" w:tplc="0C090019" w:tentative="1">
      <w:start w:val="1"/>
      <w:numFmt w:val="lowerLetter"/>
      <w:lvlText w:val="%2."/>
      <w:lvlJc w:val="left"/>
      <w:pPr>
        <w:ind w:left="1832" w:hanging="360"/>
      </w:pPr>
    </w:lvl>
    <w:lvl w:ilvl="2" w:tplc="0C09001B" w:tentative="1">
      <w:start w:val="1"/>
      <w:numFmt w:val="lowerRoman"/>
      <w:lvlText w:val="%3."/>
      <w:lvlJc w:val="right"/>
      <w:pPr>
        <w:ind w:left="2552" w:hanging="180"/>
      </w:pPr>
    </w:lvl>
    <w:lvl w:ilvl="3" w:tplc="0C09000F" w:tentative="1">
      <w:start w:val="1"/>
      <w:numFmt w:val="decimal"/>
      <w:lvlText w:val="%4."/>
      <w:lvlJc w:val="left"/>
      <w:pPr>
        <w:ind w:left="3272" w:hanging="360"/>
      </w:pPr>
    </w:lvl>
    <w:lvl w:ilvl="4" w:tplc="0C090019" w:tentative="1">
      <w:start w:val="1"/>
      <w:numFmt w:val="lowerLetter"/>
      <w:lvlText w:val="%5."/>
      <w:lvlJc w:val="left"/>
      <w:pPr>
        <w:ind w:left="3992" w:hanging="360"/>
      </w:pPr>
    </w:lvl>
    <w:lvl w:ilvl="5" w:tplc="0C09001B" w:tentative="1">
      <w:start w:val="1"/>
      <w:numFmt w:val="lowerRoman"/>
      <w:lvlText w:val="%6."/>
      <w:lvlJc w:val="right"/>
      <w:pPr>
        <w:ind w:left="4712" w:hanging="180"/>
      </w:pPr>
    </w:lvl>
    <w:lvl w:ilvl="6" w:tplc="0C09000F" w:tentative="1">
      <w:start w:val="1"/>
      <w:numFmt w:val="decimal"/>
      <w:lvlText w:val="%7."/>
      <w:lvlJc w:val="left"/>
      <w:pPr>
        <w:ind w:left="5432" w:hanging="360"/>
      </w:pPr>
    </w:lvl>
    <w:lvl w:ilvl="7" w:tplc="0C090019" w:tentative="1">
      <w:start w:val="1"/>
      <w:numFmt w:val="lowerLetter"/>
      <w:lvlText w:val="%8."/>
      <w:lvlJc w:val="left"/>
      <w:pPr>
        <w:ind w:left="6152" w:hanging="360"/>
      </w:pPr>
    </w:lvl>
    <w:lvl w:ilvl="8" w:tplc="0C09001B" w:tentative="1">
      <w:start w:val="1"/>
      <w:numFmt w:val="lowerRoman"/>
      <w:lvlText w:val="%9."/>
      <w:lvlJc w:val="right"/>
      <w:pPr>
        <w:ind w:left="6872" w:hanging="180"/>
      </w:pPr>
    </w:lvl>
  </w:abstractNum>
  <w:abstractNum w:abstractNumId="12">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D5D1ECC"/>
    <w:multiLevelType w:val="hybridMultilevel"/>
    <w:tmpl w:val="EAE87C7A"/>
    <w:lvl w:ilvl="0" w:tplc="D710FC04">
      <w:start w:val="1"/>
      <w:numFmt w:val="lowerRoman"/>
      <w:lvlText w:val="(%1)"/>
      <w:lvlJc w:val="right"/>
      <w:pPr>
        <w:ind w:left="1112" w:hanging="720"/>
      </w:pPr>
      <w:rPr>
        <w:rFonts w:hint="default"/>
      </w:rPr>
    </w:lvl>
    <w:lvl w:ilvl="1" w:tplc="0C090019" w:tentative="1">
      <w:start w:val="1"/>
      <w:numFmt w:val="lowerLetter"/>
      <w:lvlText w:val="%2."/>
      <w:lvlJc w:val="left"/>
      <w:pPr>
        <w:ind w:left="1472" w:hanging="360"/>
      </w:pPr>
    </w:lvl>
    <w:lvl w:ilvl="2" w:tplc="0C09001B" w:tentative="1">
      <w:start w:val="1"/>
      <w:numFmt w:val="lowerRoman"/>
      <w:lvlText w:val="%3."/>
      <w:lvlJc w:val="right"/>
      <w:pPr>
        <w:ind w:left="2192" w:hanging="180"/>
      </w:pPr>
    </w:lvl>
    <w:lvl w:ilvl="3" w:tplc="0C09000F" w:tentative="1">
      <w:start w:val="1"/>
      <w:numFmt w:val="decimal"/>
      <w:lvlText w:val="%4."/>
      <w:lvlJc w:val="left"/>
      <w:pPr>
        <w:ind w:left="2912" w:hanging="360"/>
      </w:pPr>
    </w:lvl>
    <w:lvl w:ilvl="4" w:tplc="0C090019" w:tentative="1">
      <w:start w:val="1"/>
      <w:numFmt w:val="lowerLetter"/>
      <w:lvlText w:val="%5."/>
      <w:lvlJc w:val="left"/>
      <w:pPr>
        <w:ind w:left="3632" w:hanging="360"/>
      </w:pPr>
    </w:lvl>
    <w:lvl w:ilvl="5" w:tplc="0C09001B" w:tentative="1">
      <w:start w:val="1"/>
      <w:numFmt w:val="lowerRoman"/>
      <w:lvlText w:val="%6."/>
      <w:lvlJc w:val="right"/>
      <w:pPr>
        <w:ind w:left="4352" w:hanging="180"/>
      </w:pPr>
    </w:lvl>
    <w:lvl w:ilvl="6" w:tplc="0C09000F" w:tentative="1">
      <w:start w:val="1"/>
      <w:numFmt w:val="decimal"/>
      <w:lvlText w:val="%7."/>
      <w:lvlJc w:val="left"/>
      <w:pPr>
        <w:ind w:left="5072" w:hanging="360"/>
      </w:pPr>
    </w:lvl>
    <w:lvl w:ilvl="7" w:tplc="0C090019" w:tentative="1">
      <w:start w:val="1"/>
      <w:numFmt w:val="lowerLetter"/>
      <w:lvlText w:val="%8."/>
      <w:lvlJc w:val="left"/>
      <w:pPr>
        <w:ind w:left="5792" w:hanging="360"/>
      </w:pPr>
    </w:lvl>
    <w:lvl w:ilvl="8" w:tplc="0C09001B" w:tentative="1">
      <w:start w:val="1"/>
      <w:numFmt w:val="lowerRoman"/>
      <w:lvlText w:val="%9."/>
      <w:lvlJc w:val="right"/>
      <w:pPr>
        <w:ind w:left="6512" w:hanging="180"/>
      </w:pPr>
    </w:lvl>
  </w:abstractNum>
  <w:abstractNum w:abstractNumId="14">
    <w:nsid w:val="20C54CE4"/>
    <w:multiLevelType w:val="hybridMultilevel"/>
    <w:tmpl w:val="0E9607FA"/>
    <w:lvl w:ilvl="0" w:tplc="D710FC04">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5">
    <w:nsid w:val="20E82A2F"/>
    <w:multiLevelType w:val="hybridMultilevel"/>
    <w:tmpl w:val="0302CCB4"/>
    <w:lvl w:ilvl="0" w:tplc="48984E36">
      <w:start w:val="1"/>
      <w:numFmt w:val="lowerLetter"/>
      <w:lvlText w:val="(%1)"/>
      <w:lvlJc w:val="left"/>
      <w:pPr>
        <w:ind w:left="720" w:hanging="360"/>
      </w:pPr>
      <w:rPr>
        <w:rFonts w:hint="default"/>
      </w:rPr>
    </w:lvl>
    <w:lvl w:ilvl="1" w:tplc="D710FC04">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1822B60"/>
    <w:multiLevelType w:val="hybridMultilevel"/>
    <w:tmpl w:val="0302CCB4"/>
    <w:lvl w:ilvl="0" w:tplc="48984E36">
      <w:start w:val="1"/>
      <w:numFmt w:val="lowerLetter"/>
      <w:lvlText w:val="(%1)"/>
      <w:lvlJc w:val="left"/>
      <w:pPr>
        <w:ind w:left="720" w:hanging="360"/>
      </w:pPr>
      <w:rPr>
        <w:rFonts w:hint="default"/>
      </w:rPr>
    </w:lvl>
    <w:lvl w:ilvl="1" w:tplc="D710FC04">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40624AA"/>
    <w:multiLevelType w:val="hybridMultilevel"/>
    <w:tmpl w:val="CBB4653A"/>
    <w:lvl w:ilvl="0" w:tplc="E0CC6E7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27261630"/>
    <w:multiLevelType w:val="hybridMultilevel"/>
    <w:tmpl w:val="B5EE19B6"/>
    <w:lvl w:ilvl="0" w:tplc="3C60BDEC">
      <w:start w:val="1"/>
      <w:numFmt w:val="lowerLetter"/>
      <w:lvlText w:val="(%1)"/>
      <w:lvlJc w:val="left"/>
      <w:pPr>
        <w:ind w:left="720" w:hanging="360"/>
      </w:pPr>
    </w:lvl>
    <w:lvl w:ilvl="1" w:tplc="D710FC04">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nsid w:val="2B9E02E9"/>
    <w:multiLevelType w:val="hybridMultilevel"/>
    <w:tmpl w:val="0D68A788"/>
    <w:lvl w:ilvl="0" w:tplc="D710FC04">
      <w:start w:val="1"/>
      <w:numFmt w:val="lowerRoman"/>
      <w:lvlText w:val="(%1)"/>
      <w:lvlJc w:val="right"/>
      <w:pPr>
        <w:ind w:left="1396" w:hanging="360"/>
      </w:pPr>
      <w:rPr>
        <w:rFonts w:hint="default"/>
      </w:rPr>
    </w:lvl>
    <w:lvl w:ilvl="1" w:tplc="0C090019" w:tentative="1">
      <w:start w:val="1"/>
      <w:numFmt w:val="lowerLetter"/>
      <w:lvlText w:val="%2."/>
      <w:lvlJc w:val="left"/>
      <w:pPr>
        <w:ind w:left="2116" w:hanging="360"/>
      </w:pPr>
    </w:lvl>
    <w:lvl w:ilvl="2" w:tplc="0C09001B" w:tentative="1">
      <w:start w:val="1"/>
      <w:numFmt w:val="lowerRoman"/>
      <w:lvlText w:val="%3."/>
      <w:lvlJc w:val="right"/>
      <w:pPr>
        <w:ind w:left="2836" w:hanging="180"/>
      </w:pPr>
    </w:lvl>
    <w:lvl w:ilvl="3" w:tplc="0C09000F" w:tentative="1">
      <w:start w:val="1"/>
      <w:numFmt w:val="decimal"/>
      <w:lvlText w:val="%4."/>
      <w:lvlJc w:val="left"/>
      <w:pPr>
        <w:ind w:left="3556" w:hanging="360"/>
      </w:pPr>
    </w:lvl>
    <w:lvl w:ilvl="4" w:tplc="0C090019" w:tentative="1">
      <w:start w:val="1"/>
      <w:numFmt w:val="lowerLetter"/>
      <w:lvlText w:val="%5."/>
      <w:lvlJc w:val="left"/>
      <w:pPr>
        <w:ind w:left="4276" w:hanging="360"/>
      </w:pPr>
    </w:lvl>
    <w:lvl w:ilvl="5" w:tplc="0C09001B" w:tentative="1">
      <w:start w:val="1"/>
      <w:numFmt w:val="lowerRoman"/>
      <w:lvlText w:val="%6."/>
      <w:lvlJc w:val="right"/>
      <w:pPr>
        <w:ind w:left="4996" w:hanging="180"/>
      </w:pPr>
    </w:lvl>
    <w:lvl w:ilvl="6" w:tplc="0C09000F" w:tentative="1">
      <w:start w:val="1"/>
      <w:numFmt w:val="decimal"/>
      <w:lvlText w:val="%7."/>
      <w:lvlJc w:val="left"/>
      <w:pPr>
        <w:ind w:left="5716" w:hanging="360"/>
      </w:pPr>
    </w:lvl>
    <w:lvl w:ilvl="7" w:tplc="0C090019" w:tentative="1">
      <w:start w:val="1"/>
      <w:numFmt w:val="lowerLetter"/>
      <w:lvlText w:val="%8."/>
      <w:lvlJc w:val="left"/>
      <w:pPr>
        <w:ind w:left="6436" w:hanging="360"/>
      </w:pPr>
    </w:lvl>
    <w:lvl w:ilvl="8" w:tplc="0C09001B" w:tentative="1">
      <w:start w:val="1"/>
      <w:numFmt w:val="lowerRoman"/>
      <w:lvlText w:val="%9."/>
      <w:lvlJc w:val="right"/>
      <w:pPr>
        <w:ind w:left="7156" w:hanging="180"/>
      </w:pPr>
    </w:lvl>
  </w:abstractNum>
  <w:abstractNum w:abstractNumId="20">
    <w:nsid w:val="362E50C3"/>
    <w:multiLevelType w:val="hybridMultilevel"/>
    <w:tmpl w:val="0D68A788"/>
    <w:lvl w:ilvl="0" w:tplc="D710FC04">
      <w:start w:val="1"/>
      <w:numFmt w:val="lowerRoman"/>
      <w:lvlText w:val="(%1)"/>
      <w:lvlJc w:val="right"/>
      <w:pPr>
        <w:ind w:left="1396" w:hanging="360"/>
      </w:pPr>
    </w:lvl>
    <w:lvl w:ilvl="1" w:tplc="0C090019">
      <w:start w:val="1"/>
      <w:numFmt w:val="lowerLetter"/>
      <w:lvlText w:val="%2."/>
      <w:lvlJc w:val="left"/>
      <w:pPr>
        <w:ind w:left="2116" w:hanging="360"/>
      </w:pPr>
    </w:lvl>
    <w:lvl w:ilvl="2" w:tplc="0C09001B">
      <w:start w:val="1"/>
      <w:numFmt w:val="lowerRoman"/>
      <w:lvlText w:val="%3."/>
      <w:lvlJc w:val="right"/>
      <w:pPr>
        <w:ind w:left="2836" w:hanging="180"/>
      </w:pPr>
    </w:lvl>
    <w:lvl w:ilvl="3" w:tplc="0C09000F">
      <w:start w:val="1"/>
      <w:numFmt w:val="decimal"/>
      <w:lvlText w:val="%4."/>
      <w:lvlJc w:val="left"/>
      <w:pPr>
        <w:ind w:left="3556" w:hanging="360"/>
      </w:pPr>
    </w:lvl>
    <w:lvl w:ilvl="4" w:tplc="0C090019">
      <w:start w:val="1"/>
      <w:numFmt w:val="lowerLetter"/>
      <w:lvlText w:val="%5."/>
      <w:lvlJc w:val="left"/>
      <w:pPr>
        <w:ind w:left="4276" w:hanging="360"/>
      </w:pPr>
    </w:lvl>
    <w:lvl w:ilvl="5" w:tplc="0C09001B">
      <w:start w:val="1"/>
      <w:numFmt w:val="lowerRoman"/>
      <w:lvlText w:val="%6."/>
      <w:lvlJc w:val="right"/>
      <w:pPr>
        <w:ind w:left="4996" w:hanging="180"/>
      </w:pPr>
    </w:lvl>
    <w:lvl w:ilvl="6" w:tplc="0C09000F">
      <w:start w:val="1"/>
      <w:numFmt w:val="decimal"/>
      <w:lvlText w:val="%7."/>
      <w:lvlJc w:val="left"/>
      <w:pPr>
        <w:ind w:left="5716" w:hanging="360"/>
      </w:pPr>
    </w:lvl>
    <w:lvl w:ilvl="7" w:tplc="0C090019">
      <w:start w:val="1"/>
      <w:numFmt w:val="lowerLetter"/>
      <w:lvlText w:val="%8."/>
      <w:lvlJc w:val="left"/>
      <w:pPr>
        <w:ind w:left="6436" w:hanging="360"/>
      </w:pPr>
    </w:lvl>
    <w:lvl w:ilvl="8" w:tplc="0C09001B">
      <w:start w:val="1"/>
      <w:numFmt w:val="lowerRoman"/>
      <w:lvlText w:val="%9."/>
      <w:lvlJc w:val="right"/>
      <w:pPr>
        <w:ind w:left="7156" w:hanging="180"/>
      </w:pPr>
    </w:lvl>
  </w:abstractNum>
  <w:abstractNum w:abstractNumId="21">
    <w:nsid w:val="38E204A2"/>
    <w:multiLevelType w:val="hybridMultilevel"/>
    <w:tmpl w:val="3D706F02"/>
    <w:lvl w:ilvl="0" w:tplc="D710FC04">
      <w:start w:val="1"/>
      <w:numFmt w:val="lowerRoman"/>
      <w:lvlText w:val="(%1)"/>
      <w:lvlJc w:val="right"/>
      <w:pPr>
        <w:ind w:left="1112" w:hanging="720"/>
      </w:pPr>
    </w:lvl>
    <w:lvl w:ilvl="1" w:tplc="0C090019">
      <w:start w:val="1"/>
      <w:numFmt w:val="lowerLetter"/>
      <w:lvlText w:val="%2."/>
      <w:lvlJc w:val="left"/>
      <w:pPr>
        <w:ind w:left="1472" w:hanging="360"/>
      </w:pPr>
    </w:lvl>
    <w:lvl w:ilvl="2" w:tplc="0C09001B">
      <w:start w:val="1"/>
      <w:numFmt w:val="lowerRoman"/>
      <w:lvlText w:val="%3."/>
      <w:lvlJc w:val="right"/>
      <w:pPr>
        <w:ind w:left="2192" w:hanging="180"/>
      </w:pPr>
    </w:lvl>
    <w:lvl w:ilvl="3" w:tplc="0C09000F">
      <w:start w:val="1"/>
      <w:numFmt w:val="decimal"/>
      <w:lvlText w:val="%4."/>
      <w:lvlJc w:val="left"/>
      <w:pPr>
        <w:ind w:left="2912" w:hanging="360"/>
      </w:pPr>
    </w:lvl>
    <w:lvl w:ilvl="4" w:tplc="0C090019">
      <w:start w:val="1"/>
      <w:numFmt w:val="lowerLetter"/>
      <w:lvlText w:val="%5."/>
      <w:lvlJc w:val="left"/>
      <w:pPr>
        <w:ind w:left="3632" w:hanging="360"/>
      </w:pPr>
    </w:lvl>
    <w:lvl w:ilvl="5" w:tplc="0C09001B">
      <w:start w:val="1"/>
      <w:numFmt w:val="lowerRoman"/>
      <w:lvlText w:val="%6."/>
      <w:lvlJc w:val="right"/>
      <w:pPr>
        <w:ind w:left="4352" w:hanging="180"/>
      </w:pPr>
    </w:lvl>
    <w:lvl w:ilvl="6" w:tplc="0C09000F">
      <w:start w:val="1"/>
      <w:numFmt w:val="decimal"/>
      <w:lvlText w:val="%7."/>
      <w:lvlJc w:val="left"/>
      <w:pPr>
        <w:ind w:left="5072" w:hanging="360"/>
      </w:pPr>
    </w:lvl>
    <w:lvl w:ilvl="7" w:tplc="0C090019">
      <w:start w:val="1"/>
      <w:numFmt w:val="lowerLetter"/>
      <w:lvlText w:val="%8."/>
      <w:lvlJc w:val="left"/>
      <w:pPr>
        <w:ind w:left="5792" w:hanging="360"/>
      </w:pPr>
    </w:lvl>
    <w:lvl w:ilvl="8" w:tplc="0C09001B">
      <w:start w:val="1"/>
      <w:numFmt w:val="lowerRoman"/>
      <w:lvlText w:val="%9."/>
      <w:lvlJc w:val="right"/>
      <w:pPr>
        <w:ind w:left="6512" w:hanging="180"/>
      </w:pPr>
    </w:lvl>
  </w:abstractNum>
  <w:abstractNum w:abstractNumId="22">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F63FB"/>
    <w:multiLevelType w:val="hybridMultilevel"/>
    <w:tmpl w:val="E092DEAA"/>
    <w:lvl w:ilvl="0" w:tplc="D710FC04">
      <w:start w:val="1"/>
      <w:numFmt w:val="lowerRoman"/>
      <w:lvlText w:val="(%1)"/>
      <w:lvlJc w:val="right"/>
      <w:pPr>
        <w:ind w:left="1112" w:hanging="720"/>
      </w:pPr>
      <w:rPr>
        <w:rFonts w:hint="default"/>
      </w:rPr>
    </w:lvl>
    <w:lvl w:ilvl="1" w:tplc="0C090019" w:tentative="1">
      <w:start w:val="1"/>
      <w:numFmt w:val="lowerLetter"/>
      <w:lvlText w:val="%2."/>
      <w:lvlJc w:val="left"/>
      <w:pPr>
        <w:ind w:left="1472" w:hanging="360"/>
      </w:pPr>
    </w:lvl>
    <w:lvl w:ilvl="2" w:tplc="0C09001B" w:tentative="1">
      <w:start w:val="1"/>
      <w:numFmt w:val="lowerRoman"/>
      <w:lvlText w:val="%3."/>
      <w:lvlJc w:val="right"/>
      <w:pPr>
        <w:ind w:left="2192" w:hanging="180"/>
      </w:pPr>
    </w:lvl>
    <w:lvl w:ilvl="3" w:tplc="0C09000F" w:tentative="1">
      <w:start w:val="1"/>
      <w:numFmt w:val="decimal"/>
      <w:lvlText w:val="%4."/>
      <w:lvlJc w:val="left"/>
      <w:pPr>
        <w:ind w:left="2912" w:hanging="360"/>
      </w:pPr>
    </w:lvl>
    <w:lvl w:ilvl="4" w:tplc="0C090019" w:tentative="1">
      <w:start w:val="1"/>
      <w:numFmt w:val="lowerLetter"/>
      <w:lvlText w:val="%5."/>
      <w:lvlJc w:val="left"/>
      <w:pPr>
        <w:ind w:left="3632" w:hanging="360"/>
      </w:pPr>
    </w:lvl>
    <w:lvl w:ilvl="5" w:tplc="0C09001B" w:tentative="1">
      <w:start w:val="1"/>
      <w:numFmt w:val="lowerRoman"/>
      <w:lvlText w:val="%6."/>
      <w:lvlJc w:val="right"/>
      <w:pPr>
        <w:ind w:left="4352" w:hanging="180"/>
      </w:pPr>
    </w:lvl>
    <w:lvl w:ilvl="6" w:tplc="0C09000F" w:tentative="1">
      <w:start w:val="1"/>
      <w:numFmt w:val="decimal"/>
      <w:lvlText w:val="%7."/>
      <w:lvlJc w:val="left"/>
      <w:pPr>
        <w:ind w:left="5072" w:hanging="360"/>
      </w:pPr>
    </w:lvl>
    <w:lvl w:ilvl="7" w:tplc="0C090019" w:tentative="1">
      <w:start w:val="1"/>
      <w:numFmt w:val="lowerLetter"/>
      <w:lvlText w:val="%8."/>
      <w:lvlJc w:val="left"/>
      <w:pPr>
        <w:ind w:left="5792" w:hanging="360"/>
      </w:pPr>
    </w:lvl>
    <w:lvl w:ilvl="8" w:tplc="0C09001B" w:tentative="1">
      <w:start w:val="1"/>
      <w:numFmt w:val="lowerRoman"/>
      <w:lvlText w:val="%9."/>
      <w:lvlJc w:val="right"/>
      <w:pPr>
        <w:ind w:left="6512" w:hanging="180"/>
      </w:pPr>
    </w:lvl>
  </w:abstractNum>
  <w:abstractNum w:abstractNumId="24">
    <w:nsid w:val="40983856"/>
    <w:multiLevelType w:val="hybridMultilevel"/>
    <w:tmpl w:val="99083040"/>
    <w:lvl w:ilvl="0" w:tplc="D710FC04">
      <w:start w:val="1"/>
      <w:numFmt w:val="lowerRoman"/>
      <w:lvlText w:val="(%1)"/>
      <w:lvlJc w:val="right"/>
      <w:pPr>
        <w:ind w:left="1537" w:hanging="720"/>
      </w:pPr>
      <w:rPr>
        <w:rFonts w:hint="default"/>
      </w:rPr>
    </w:lvl>
    <w:lvl w:ilvl="1" w:tplc="0C090019" w:tentative="1">
      <w:start w:val="1"/>
      <w:numFmt w:val="lowerLetter"/>
      <w:lvlText w:val="%2."/>
      <w:lvlJc w:val="left"/>
      <w:pPr>
        <w:ind w:left="1897" w:hanging="360"/>
      </w:pPr>
    </w:lvl>
    <w:lvl w:ilvl="2" w:tplc="0C09001B" w:tentative="1">
      <w:start w:val="1"/>
      <w:numFmt w:val="lowerRoman"/>
      <w:lvlText w:val="%3."/>
      <w:lvlJc w:val="right"/>
      <w:pPr>
        <w:ind w:left="2617" w:hanging="180"/>
      </w:pPr>
    </w:lvl>
    <w:lvl w:ilvl="3" w:tplc="0C09000F" w:tentative="1">
      <w:start w:val="1"/>
      <w:numFmt w:val="decimal"/>
      <w:lvlText w:val="%4."/>
      <w:lvlJc w:val="left"/>
      <w:pPr>
        <w:ind w:left="3337" w:hanging="360"/>
      </w:pPr>
    </w:lvl>
    <w:lvl w:ilvl="4" w:tplc="0C090019" w:tentative="1">
      <w:start w:val="1"/>
      <w:numFmt w:val="lowerLetter"/>
      <w:lvlText w:val="%5."/>
      <w:lvlJc w:val="left"/>
      <w:pPr>
        <w:ind w:left="4057" w:hanging="360"/>
      </w:pPr>
    </w:lvl>
    <w:lvl w:ilvl="5" w:tplc="0C09001B" w:tentative="1">
      <w:start w:val="1"/>
      <w:numFmt w:val="lowerRoman"/>
      <w:lvlText w:val="%6."/>
      <w:lvlJc w:val="right"/>
      <w:pPr>
        <w:ind w:left="4777" w:hanging="180"/>
      </w:pPr>
    </w:lvl>
    <w:lvl w:ilvl="6" w:tplc="0C09000F" w:tentative="1">
      <w:start w:val="1"/>
      <w:numFmt w:val="decimal"/>
      <w:lvlText w:val="%7."/>
      <w:lvlJc w:val="left"/>
      <w:pPr>
        <w:ind w:left="5497" w:hanging="360"/>
      </w:pPr>
    </w:lvl>
    <w:lvl w:ilvl="7" w:tplc="0C090019" w:tentative="1">
      <w:start w:val="1"/>
      <w:numFmt w:val="lowerLetter"/>
      <w:lvlText w:val="%8."/>
      <w:lvlJc w:val="left"/>
      <w:pPr>
        <w:ind w:left="6217" w:hanging="360"/>
      </w:pPr>
    </w:lvl>
    <w:lvl w:ilvl="8" w:tplc="0C09001B" w:tentative="1">
      <w:start w:val="1"/>
      <w:numFmt w:val="lowerRoman"/>
      <w:lvlText w:val="%9."/>
      <w:lvlJc w:val="right"/>
      <w:pPr>
        <w:ind w:left="6937" w:hanging="180"/>
      </w:pPr>
    </w:lvl>
  </w:abstractNum>
  <w:abstractNum w:abstractNumId="25">
    <w:nsid w:val="455522D4"/>
    <w:multiLevelType w:val="hybridMultilevel"/>
    <w:tmpl w:val="D7DA81BA"/>
    <w:lvl w:ilvl="0" w:tplc="DD9642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6492C98"/>
    <w:multiLevelType w:val="hybridMultilevel"/>
    <w:tmpl w:val="90102B40"/>
    <w:lvl w:ilvl="0" w:tplc="E0CC6E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9FD2CC0"/>
    <w:multiLevelType w:val="hybridMultilevel"/>
    <w:tmpl w:val="CBB4653A"/>
    <w:lvl w:ilvl="0" w:tplc="E0CC6E7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BE25679"/>
    <w:multiLevelType w:val="hybridMultilevel"/>
    <w:tmpl w:val="DCD6B84C"/>
    <w:lvl w:ilvl="0" w:tplc="FFDC68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D493664"/>
    <w:multiLevelType w:val="hybridMultilevel"/>
    <w:tmpl w:val="DCD6B84C"/>
    <w:lvl w:ilvl="0" w:tplc="FFDC68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3390345"/>
    <w:multiLevelType w:val="hybridMultilevel"/>
    <w:tmpl w:val="1C6261E0"/>
    <w:lvl w:ilvl="0" w:tplc="5BB24AB4">
      <w:start w:val="1"/>
      <w:numFmt w:val="lowerLetter"/>
      <w:lvlText w:val="(%1)"/>
      <w:lvlJc w:val="left"/>
      <w:pPr>
        <w:ind w:left="720" w:hanging="360"/>
      </w:pPr>
      <w:rPr>
        <w:rFonts w:hint="default"/>
      </w:rPr>
    </w:lvl>
    <w:lvl w:ilvl="1" w:tplc="D710FC04">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97D5EC5"/>
    <w:multiLevelType w:val="hybridMultilevel"/>
    <w:tmpl w:val="99083040"/>
    <w:lvl w:ilvl="0" w:tplc="D710FC04">
      <w:start w:val="1"/>
      <w:numFmt w:val="lowerRoman"/>
      <w:lvlText w:val="(%1)"/>
      <w:lvlJc w:val="right"/>
      <w:pPr>
        <w:ind w:left="1537" w:hanging="720"/>
      </w:pPr>
    </w:lvl>
    <w:lvl w:ilvl="1" w:tplc="0C090019">
      <w:start w:val="1"/>
      <w:numFmt w:val="lowerLetter"/>
      <w:lvlText w:val="%2."/>
      <w:lvlJc w:val="left"/>
      <w:pPr>
        <w:ind w:left="1897" w:hanging="360"/>
      </w:pPr>
    </w:lvl>
    <w:lvl w:ilvl="2" w:tplc="0C09001B">
      <w:start w:val="1"/>
      <w:numFmt w:val="lowerRoman"/>
      <w:lvlText w:val="%3."/>
      <w:lvlJc w:val="right"/>
      <w:pPr>
        <w:ind w:left="2617" w:hanging="180"/>
      </w:pPr>
    </w:lvl>
    <w:lvl w:ilvl="3" w:tplc="0C09000F">
      <w:start w:val="1"/>
      <w:numFmt w:val="decimal"/>
      <w:lvlText w:val="%4."/>
      <w:lvlJc w:val="left"/>
      <w:pPr>
        <w:ind w:left="3337" w:hanging="360"/>
      </w:pPr>
    </w:lvl>
    <w:lvl w:ilvl="4" w:tplc="0C090019">
      <w:start w:val="1"/>
      <w:numFmt w:val="lowerLetter"/>
      <w:lvlText w:val="%5."/>
      <w:lvlJc w:val="left"/>
      <w:pPr>
        <w:ind w:left="4057" w:hanging="360"/>
      </w:pPr>
    </w:lvl>
    <w:lvl w:ilvl="5" w:tplc="0C09001B">
      <w:start w:val="1"/>
      <w:numFmt w:val="lowerRoman"/>
      <w:lvlText w:val="%6."/>
      <w:lvlJc w:val="right"/>
      <w:pPr>
        <w:ind w:left="4777" w:hanging="180"/>
      </w:pPr>
    </w:lvl>
    <w:lvl w:ilvl="6" w:tplc="0C09000F">
      <w:start w:val="1"/>
      <w:numFmt w:val="decimal"/>
      <w:lvlText w:val="%7."/>
      <w:lvlJc w:val="left"/>
      <w:pPr>
        <w:ind w:left="5497" w:hanging="360"/>
      </w:pPr>
    </w:lvl>
    <w:lvl w:ilvl="7" w:tplc="0C090019">
      <w:start w:val="1"/>
      <w:numFmt w:val="lowerLetter"/>
      <w:lvlText w:val="%8."/>
      <w:lvlJc w:val="left"/>
      <w:pPr>
        <w:ind w:left="6217" w:hanging="360"/>
      </w:pPr>
    </w:lvl>
    <w:lvl w:ilvl="8" w:tplc="0C09001B">
      <w:start w:val="1"/>
      <w:numFmt w:val="lowerRoman"/>
      <w:lvlText w:val="%9."/>
      <w:lvlJc w:val="right"/>
      <w:pPr>
        <w:ind w:left="6937" w:hanging="180"/>
      </w:pPr>
    </w:lvl>
  </w:abstractNum>
  <w:abstractNum w:abstractNumId="32">
    <w:nsid w:val="62BA4C94"/>
    <w:multiLevelType w:val="hybridMultilevel"/>
    <w:tmpl w:val="E20C6D22"/>
    <w:lvl w:ilvl="0" w:tplc="57A84712">
      <w:start w:val="201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9468AA"/>
    <w:multiLevelType w:val="hybridMultilevel"/>
    <w:tmpl w:val="F81CDF30"/>
    <w:lvl w:ilvl="0" w:tplc="D710FC04">
      <w:start w:val="1"/>
      <w:numFmt w:val="lowerRoman"/>
      <w:lvlText w:val="(%1)"/>
      <w:lvlJc w:val="right"/>
      <w:pPr>
        <w:ind w:left="1112" w:hanging="720"/>
      </w:pPr>
      <w:rPr>
        <w:rFonts w:hint="default"/>
      </w:rPr>
    </w:lvl>
    <w:lvl w:ilvl="1" w:tplc="0C090019" w:tentative="1">
      <w:start w:val="1"/>
      <w:numFmt w:val="lowerLetter"/>
      <w:lvlText w:val="%2."/>
      <w:lvlJc w:val="left"/>
      <w:pPr>
        <w:ind w:left="1472" w:hanging="360"/>
      </w:pPr>
    </w:lvl>
    <w:lvl w:ilvl="2" w:tplc="0C09001B" w:tentative="1">
      <w:start w:val="1"/>
      <w:numFmt w:val="lowerRoman"/>
      <w:lvlText w:val="%3."/>
      <w:lvlJc w:val="right"/>
      <w:pPr>
        <w:ind w:left="2192" w:hanging="180"/>
      </w:pPr>
    </w:lvl>
    <w:lvl w:ilvl="3" w:tplc="0C09000F" w:tentative="1">
      <w:start w:val="1"/>
      <w:numFmt w:val="decimal"/>
      <w:lvlText w:val="%4."/>
      <w:lvlJc w:val="left"/>
      <w:pPr>
        <w:ind w:left="2912" w:hanging="360"/>
      </w:pPr>
    </w:lvl>
    <w:lvl w:ilvl="4" w:tplc="0C090019" w:tentative="1">
      <w:start w:val="1"/>
      <w:numFmt w:val="lowerLetter"/>
      <w:lvlText w:val="%5."/>
      <w:lvlJc w:val="left"/>
      <w:pPr>
        <w:ind w:left="3632" w:hanging="360"/>
      </w:pPr>
    </w:lvl>
    <w:lvl w:ilvl="5" w:tplc="0C09001B" w:tentative="1">
      <w:start w:val="1"/>
      <w:numFmt w:val="lowerRoman"/>
      <w:lvlText w:val="%6."/>
      <w:lvlJc w:val="right"/>
      <w:pPr>
        <w:ind w:left="4352" w:hanging="180"/>
      </w:pPr>
    </w:lvl>
    <w:lvl w:ilvl="6" w:tplc="0C09000F" w:tentative="1">
      <w:start w:val="1"/>
      <w:numFmt w:val="decimal"/>
      <w:lvlText w:val="%7."/>
      <w:lvlJc w:val="left"/>
      <w:pPr>
        <w:ind w:left="5072" w:hanging="360"/>
      </w:pPr>
    </w:lvl>
    <w:lvl w:ilvl="7" w:tplc="0C090019" w:tentative="1">
      <w:start w:val="1"/>
      <w:numFmt w:val="lowerLetter"/>
      <w:lvlText w:val="%8."/>
      <w:lvlJc w:val="left"/>
      <w:pPr>
        <w:ind w:left="5792" w:hanging="360"/>
      </w:pPr>
    </w:lvl>
    <w:lvl w:ilvl="8" w:tplc="0C09001B" w:tentative="1">
      <w:start w:val="1"/>
      <w:numFmt w:val="lowerRoman"/>
      <w:lvlText w:val="%9."/>
      <w:lvlJc w:val="right"/>
      <w:pPr>
        <w:ind w:left="6512" w:hanging="180"/>
      </w:pPr>
    </w:lvl>
  </w:abstractNum>
  <w:abstractNum w:abstractNumId="34">
    <w:nsid w:val="63977476"/>
    <w:multiLevelType w:val="hybridMultilevel"/>
    <w:tmpl w:val="492EC7BE"/>
    <w:lvl w:ilvl="0" w:tplc="BBC651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A0045AB"/>
    <w:multiLevelType w:val="hybridMultilevel"/>
    <w:tmpl w:val="B24ED0CA"/>
    <w:lvl w:ilvl="0" w:tplc="4FDAC830">
      <w:start w:val="1"/>
      <w:numFmt w:val="lowerLetter"/>
      <w:lvlText w:val="(%1)"/>
      <w:lvlJc w:val="left"/>
      <w:pPr>
        <w:ind w:left="644"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C931D80"/>
    <w:multiLevelType w:val="hybridMultilevel"/>
    <w:tmpl w:val="7D1AD50C"/>
    <w:lvl w:ilvl="0" w:tplc="456470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3C34D34"/>
    <w:multiLevelType w:val="hybridMultilevel"/>
    <w:tmpl w:val="BA4EB5DA"/>
    <w:lvl w:ilvl="0" w:tplc="9FB67A2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nsid w:val="76752732"/>
    <w:multiLevelType w:val="hybridMultilevel"/>
    <w:tmpl w:val="E46C8454"/>
    <w:lvl w:ilvl="0" w:tplc="D710FC04">
      <w:start w:val="1"/>
      <w:numFmt w:val="lowerRoman"/>
      <w:lvlText w:val="(%1)"/>
      <w:lvlJc w:val="righ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D4466AF"/>
    <w:multiLevelType w:val="hybridMultilevel"/>
    <w:tmpl w:val="0E9607FA"/>
    <w:lvl w:ilvl="0" w:tplc="D710FC04">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nsid w:val="7F6E00DF"/>
    <w:multiLevelType w:val="hybridMultilevel"/>
    <w:tmpl w:val="67DE27D4"/>
    <w:lvl w:ilvl="0" w:tplc="E0CC6E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2"/>
  </w:num>
  <w:num w:numId="3">
    <w:abstractNumId w:val="22"/>
  </w:num>
  <w:num w:numId="4">
    <w:abstractNumId w:val="1"/>
  </w:num>
  <w:num w:numId="5">
    <w:abstractNumId w:val="30"/>
  </w:num>
  <w:num w:numId="6">
    <w:abstractNumId w:val="32"/>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1"/>
  </w:num>
  <w:num w:numId="17">
    <w:abstractNumId w:val="36"/>
  </w:num>
  <w:num w:numId="18">
    <w:abstractNumId w:val="2"/>
  </w:num>
  <w:num w:numId="19">
    <w:abstractNumId w:val="34"/>
  </w:num>
  <w:num w:numId="20">
    <w:abstractNumId w:val="11"/>
  </w:num>
  <w:num w:numId="21">
    <w:abstractNumId w:val="28"/>
  </w:num>
  <w:num w:numId="22">
    <w:abstractNumId w:val="6"/>
  </w:num>
  <w:num w:numId="23">
    <w:abstractNumId w:val="29"/>
  </w:num>
  <w:num w:numId="24">
    <w:abstractNumId w:val="33"/>
  </w:num>
  <w:num w:numId="25">
    <w:abstractNumId w:val="8"/>
  </w:num>
  <w:num w:numId="26">
    <w:abstractNumId w:val="38"/>
  </w:num>
  <w:num w:numId="27">
    <w:abstractNumId w:val="25"/>
  </w:num>
  <w:num w:numId="28">
    <w:abstractNumId w:val="10"/>
  </w:num>
  <w:num w:numId="29">
    <w:abstractNumId w:val="0"/>
  </w:num>
  <w:num w:numId="30">
    <w:abstractNumId w:val="19"/>
  </w:num>
  <w:num w:numId="31">
    <w:abstractNumId w:val="24"/>
  </w:num>
  <w:num w:numId="32">
    <w:abstractNumId w:val="39"/>
  </w:num>
  <w:num w:numId="33">
    <w:abstractNumId w:val="27"/>
  </w:num>
  <w:num w:numId="34">
    <w:abstractNumId w:val="9"/>
  </w:num>
  <w:num w:numId="35">
    <w:abstractNumId w:val="3"/>
  </w:num>
  <w:num w:numId="36">
    <w:abstractNumId w:val="26"/>
  </w:num>
  <w:num w:numId="37">
    <w:abstractNumId w:val="13"/>
  </w:num>
  <w:num w:numId="38">
    <w:abstractNumId w:val="40"/>
  </w:num>
  <w:num w:numId="39">
    <w:abstractNumId w:val="23"/>
  </w:num>
  <w:num w:numId="40">
    <w:abstractNumId w:val="35"/>
  </w:num>
  <w:num w:numId="41">
    <w:abstractNumId w:val="4"/>
  </w:num>
  <w:num w:numId="42">
    <w:abstractNumId w:val="16"/>
  </w:num>
  <w:num w:numId="4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847478"/>
    <w:rsid w:val="00001697"/>
    <w:rsid w:val="00001802"/>
    <w:rsid w:val="0000347B"/>
    <w:rsid w:val="000038A0"/>
    <w:rsid w:val="000053EE"/>
    <w:rsid w:val="00006173"/>
    <w:rsid w:val="00007EC6"/>
    <w:rsid w:val="00010E80"/>
    <w:rsid w:val="00012F8A"/>
    <w:rsid w:val="000134CE"/>
    <w:rsid w:val="00014F39"/>
    <w:rsid w:val="0001662A"/>
    <w:rsid w:val="00017088"/>
    <w:rsid w:val="00020108"/>
    <w:rsid w:val="00022A06"/>
    <w:rsid w:val="00023083"/>
    <w:rsid w:val="00032556"/>
    <w:rsid w:val="00032F2C"/>
    <w:rsid w:val="000349B1"/>
    <w:rsid w:val="00035D23"/>
    <w:rsid w:val="00040090"/>
    <w:rsid w:val="000403D5"/>
    <w:rsid w:val="00040725"/>
    <w:rsid w:val="00040B01"/>
    <w:rsid w:val="000427E4"/>
    <w:rsid w:val="000428C1"/>
    <w:rsid w:val="0004456C"/>
    <w:rsid w:val="00045BA4"/>
    <w:rsid w:val="00045F1B"/>
    <w:rsid w:val="00047EAC"/>
    <w:rsid w:val="000521B7"/>
    <w:rsid w:val="00052D85"/>
    <w:rsid w:val="0005339D"/>
    <w:rsid w:val="00053505"/>
    <w:rsid w:val="00053AE3"/>
    <w:rsid w:val="00053EB2"/>
    <w:rsid w:val="00055427"/>
    <w:rsid w:val="00060076"/>
    <w:rsid w:val="0006189A"/>
    <w:rsid w:val="000646EC"/>
    <w:rsid w:val="00065118"/>
    <w:rsid w:val="00065296"/>
    <w:rsid w:val="000670E0"/>
    <w:rsid w:val="000675A5"/>
    <w:rsid w:val="00067ADD"/>
    <w:rsid w:val="000715D1"/>
    <w:rsid w:val="000718A1"/>
    <w:rsid w:val="00071EAC"/>
    <w:rsid w:val="00073947"/>
    <w:rsid w:val="0007493F"/>
    <w:rsid w:val="00075B1D"/>
    <w:rsid w:val="00076574"/>
    <w:rsid w:val="0007745E"/>
    <w:rsid w:val="0008277D"/>
    <w:rsid w:val="00082916"/>
    <w:rsid w:val="00083189"/>
    <w:rsid w:val="0008494B"/>
    <w:rsid w:val="000851C2"/>
    <w:rsid w:val="0008560A"/>
    <w:rsid w:val="00086385"/>
    <w:rsid w:val="000869FD"/>
    <w:rsid w:val="00091146"/>
    <w:rsid w:val="0009146B"/>
    <w:rsid w:val="00093108"/>
    <w:rsid w:val="000943E3"/>
    <w:rsid w:val="00095849"/>
    <w:rsid w:val="00095C25"/>
    <w:rsid w:val="000962CA"/>
    <w:rsid w:val="00097C83"/>
    <w:rsid w:val="000A0788"/>
    <w:rsid w:val="000A0CCA"/>
    <w:rsid w:val="000A1742"/>
    <w:rsid w:val="000A1D27"/>
    <w:rsid w:val="000A324E"/>
    <w:rsid w:val="000A374D"/>
    <w:rsid w:val="000A428F"/>
    <w:rsid w:val="000A57D0"/>
    <w:rsid w:val="000A620C"/>
    <w:rsid w:val="000A62D8"/>
    <w:rsid w:val="000A7869"/>
    <w:rsid w:val="000A7CE5"/>
    <w:rsid w:val="000B1E7F"/>
    <w:rsid w:val="000B4121"/>
    <w:rsid w:val="000B4E56"/>
    <w:rsid w:val="000B51B3"/>
    <w:rsid w:val="000B5F47"/>
    <w:rsid w:val="000C273E"/>
    <w:rsid w:val="000C2D12"/>
    <w:rsid w:val="000C3CA7"/>
    <w:rsid w:val="000C65F5"/>
    <w:rsid w:val="000C6E8A"/>
    <w:rsid w:val="000C6EAA"/>
    <w:rsid w:val="000C7296"/>
    <w:rsid w:val="000C771D"/>
    <w:rsid w:val="000C78D3"/>
    <w:rsid w:val="000C79BF"/>
    <w:rsid w:val="000D169B"/>
    <w:rsid w:val="000D1916"/>
    <w:rsid w:val="000D6894"/>
    <w:rsid w:val="000E16EC"/>
    <w:rsid w:val="000E194E"/>
    <w:rsid w:val="000E27E3"/>
    <w:rsid w:val="000E2A65"/>
    <w:rsid w:val="000E32A5"/>
    <w:rsid w:val="000E48BD"/>
    <w:rsid w:val="000E6BEE"/>
    <w:rsid w:val="000E704B"/>
    <w:rsid w:val="000E7494"/>
    <w:rsid w:val="000F622B"/>
    <w:rsid w:val="000F6BDA"/>
    <w:rsid w:val="000F7245"/>
    <w:rsid w:val="001007D4"/>
    <w:rsid w:val="001034D9"/>
    <w:rsid w:val="001045BC"/>
    <w:rsid w:val="00105BB8"/>
    <w:rsid w:val="0011080C"/>
    <w:rsid w:val="001108B1"/>
    <w:rsid w:val="00111D90"/>
    <w:rsid w:val="00114529"/>
    <w:rsid w:val="00114FC0"/>
    <w:rsid w:val="00116989"/>
    <w:rsid w:val="00117771"/>
    <w:rsid w:val="001233D1"/>
    <w:rsid w:val="00125657"/>
    <w:rsid w:val="00126202"/>
    <w:rsid w:val="001312D8"/>
    <w:rsid w:val="00132804"/>
    <w:rsid w:val="001328CE"/>
    <w:rsid w:val="00132D8D"/>
    <w:rsid w:val="00134DDC"/>
    <w:rsid w:val="00134F90"/>
    <w:rsid w:val="00135130"/>
    <w:rsid w:val="00137524"/>
    <w:rsid w:val="00137DD4"/>
    <w:rsid w:val="00140090"/>
    <w:rsid w:val="00140655"/>
    <w:rsid w:val="0014076C"/>
    <w:rsid w:val="001409F1"/>
    <w:rsid w:val="0014186A"/>
    <w:rsid w:val="00141CBA"/>
    <w:rsid w:val="00144DE3"/>
    <w:rsid w:val="0014753B"/>
    <w:rsid w:val="0014758D"/>
    <w:rsid w:val="001505FC"/>
    <w:rsid w:val="001510CB"/>
    <w:rsid w:val="00152210"/>
    <w:rsid w:val="00152B3A"/>
    <w:rsid w:val="00153195"/>
    <w:rsid w:val="00155D64"/>
    <w:rsid w:val="001562FA"/>
    <w:rsid w:val="00157932"/>
    <w:rsid w:val="00157F61"/>
    <w:rsid w:val="00161F4E"/>
    <w:rsid w:val="00162609"/>
    <w:rsid w:val="00164935"/>
    <w:rsid w:val="00165D61"/>
    <w:rsid w:val="00166383"/>
    <w:rsid w:val="00170AF7"/>
    <w:rsid w:val="00175993"/>
    <w:rsid w:val="0017685B"/>
    <w:rsid w:val="0018018C"/>
    <w:rsid w:val="001846AF"/>
    <w:rsid w:val="00185F83"/>
    <w:rsid w:val="00186360"/>
    <w:rsid w:val="00187D63"/>
    <w:rsid w:val="00190100"/>
    <w:rsid w:val="00191FA5"/>
    <w:rsid w:val="00192C10"/>
    <w:rsid w:val="00193F32"/>
    <w:rsid w:val="00197565"/>
    <w:rsid w:val="001A0ADC"/>
    <w:rsid w:val="001A1F7E"/>
    <w:rsid w:val="001A3579"/>
    <w:rsid w:val="001A4DD7"/>
    <w:rsid w:val="001A5B07"/>
    <w:rsid w:val="001A6C59"/>
    <w:rsid w:val="001A6F20"/>
    <w:rsid w:val="001A7EF2"/>
    <w:rsid w:val="001B3BC5"/>
    <w:rsid w:val="001C22F5"/>
    <w:rsid w:val="001C24F3"/>
    <w:rsid w:val="001C25FE"/>
    <w:rsid w:val="001C2D6C"/>
    <w:rsid w:val="001C3642"/>
    <w:rsid w:val="001C6EFD"/>
    <w:rsid w:val="001C7118"/>
    <w:rsid w:val="001C769F"/>
    <w:rsid w:val="001C7D22"/>
    <w:rsid w:val="001D0719"/>
    <w:rsid w:val="001D383C"/>
    <w:rsid w:val="001D652D"/>
    <w:rsid w:val="001D6D71"/>
    <w:rsid w:val="001E092D"/>
    <w:rsid w:val="001E1749"/>
    <w:rsid w:val="001E3AF2"/>
    <w:rsid w:val="001E5D32"/>
    <w:rsid w:val="001F00C1"/>
    <w:rsid w:val="001F0D59"/>
    <w:rsid w:val="001F108C"/>
    <w:rsid w:val="001F1F0F"/>
    <w:rsid w:val="001F3BA9"/>
    <w:rsid w:val="001F3DCA"/>
    <w:rsid w:val="001F41C5"/>
    <w:rsid w:val="001F4513"/>
    <w:rsid w:val="002015B2"/>
    <w:rsid w:val="00203232"/>
    <w:rsid w:val="00203ACF"/>
    <w:rsid w:val="00204264"/>
    <w:rsid w:val="00210652"/>
    <w:rsid w:val="00212572"/>
    <w:rsid w:val="002125B6"/>
    <w:rsid w:val="00214C3B"/>
    <w:rsid w:val="00216ACD"/>
    <w:rsid w:val="002170DB"/>
    <w:rsid w:val="00221073"/>
    <w:rsid w:val="00222FD0"/>
    <w:rsid w:val="002246D1"/>
    <w:rsid w:val="002252C7"/>
    <w:rsid w:val="0022734F"/>
    <w:rsid w:val="00227B4A"/>
    <w:rsid w:val="00231246"/>
    <w:rsid w:val="002315E6"/>
    <w:rsid w:val="00232215"/>
    <w:rsid w:val="00233C57"/>
    <w:rsid w:val="0023489C"/>
    <w:rsid w:val="00240BAF"/>
    <w:rsid w:val="0024222C"/>
    <w:rsid w:val="00243601"/>
    <w:rsid w:val="00243C7D"/>
    <w:rsid w:val="00244C01"/>
    <w:rsid w:val="00245F38"/>
    <w:rsid w:val="00246042"/>
    <w:rsid w:val="002466F5"/>
    <w:rsid w:val="00247888"/>
    <w:rsid w:val="00251E13"/>
    <w:rsid w:val="00252F17"/>
    <w:rsid w:val="00253C00"/>
    <w:rsid w:val="00253DDD"/>
    <w:rsid w:val="002540A2"/>
    <w:rsid w:val="002548F3"/>
    <w:rsid w:val="00255EBE"/>
    <w:rsid w:val="0025781D"/>
    <w:rsid w:val="00260912"/>
    <w:rsid w:val="00263EC6"/>
    <w:rsid w:val="00264273"/>
    <w:rsid w:val="0026617A"/>
    <w:rsid w:val="00270230"/>
    <w:rsid w:val="002712A2"/>
    <w:rsid w:val="00271B1F"/>
    <w:rsid w:val="002722F1"/>
    <w:rsid w:val="00275245"/>
    <w:rsid w:val="00280435"/>
    <w:rsid w:val="00281E63"/>
    <w:rsid w:val="0028450F"/>
    <w:rsid w:val="00284EBA"/>
    <w:rsid w:val="002855F5"/>
    <w:rsid w:val="0028609E"/>
    <w:rsid w:val="00286CEA"/>
    <w:rsid w:val="002874E2"/>
    <w:rsid w:val="00287C03"/>
    <w:rsid w:val="00293BC3"/>
    <w:rsid w:val="00293DFA"/>
    <w:rsid w:val="00294B34"/>
    <w:rsid w:val="002A05C7"/>
    <w:rsid w:val="002A0984"/>
    <w:rsid w:val="002A0D0D"/>
    <w:rsid w:val="002A19B0"/>
    <w:rsid w:val="002A2795"/>
    <w:rsid w:val="002A29C7"/>
    <w:rsid w:val="002A3077"/>
    <w:rsid w:val="002A37DA"/>
    <w:rsid w:val="002A53F4"/>
    <w:rsid w:val="002A6493"/>
    <w:rsid w:val="002B029A"/>
    <w:rsid w:val="002B104A"/>
    <w:rsid w:val="002B1EBA"/>
    <w:rsid w:val="002B1ED5"/>
    <w:rsid w:val="002B265A"/>
    <w:rsid w:val="002B3023"/>
    <w:rsid w:val="002B3196"/>
    <w:rsid w:val="002B32C5"/>
    <w:rsid w:val="002B3380"/>
    <w:rsid w:val="002B42D7"/>
    <w:rsid w:val="002B466C"/>
    <w:rsid w:val="002B519A"/>
    <w:rsid w:val="002B57DC"/>
    <w:rsid w:val="002B7A48"/>
    <w:rsid w:val="002B7DCF"/>
    <w:rsid w:val="002C213C"/>
    <w:rsid w:val="002C3D70"/>
    <w:rsid w:val="002C552B"/>
    <w:rsid w:val="002D4558"/>
    <w:rsid w:val="002D58CD"/>
    <w:rsid w:val="002D71AC"/>
    <w:rsid w:val="002D7932"/>
    <w:rsid w:val="002E1914"/>
    <w:rsid w:val="002E1BAC"/>
    <w:rsid w:val="002E4173"/>
    <w:rsid w:val="002E5749"/>
    <w:rsid w:val="002F09EC"/>
    <w:rsid w:val="002F1496"/>
    <w:rsid w:val="002F490C"/>
    <w:rsid w:val="002F78D5"/>
    <w:rsid w:val="00303228"/>
    <w:rsid w:val="003043BB"/>
    <w:rsid w:val="00306194"/>
    <w:rsid w:val="003072E7"/>
    <w:rsid w:val="0031135D"/>
    <w:rsid w:val="00311CD6"/>
    <w:rsid w:val="003132F5"/>
    <w:rsid w:val="00315487"/>
    <w:rsid w:val="00316225"/>
    <w:rsid w:val="00320B0B"/>
    <w:rsid w:val="003226D6"/>
    <w:rsid w:val="003231FF"/>
    <w:rsid w:val="0032362F"/>
    <w:rsid w:val="00327FEB"/>
    <w:rsid w:val="003300EA"/>
    <w:rsid w:val="003320E9"/>
    <w:rsid w:val="003332E8"/>
    <w:rsid w:val="00335524"/>
    <w:rsid w:val="003356A9"/>
    <w:rsid w:val="0033573E"/>
    <w:rsid w:val="00336385"/>
    <w:rsid w:val="00336724"/>
    <w:rsid w:val="00340979"/>
    <w:rsid w:val="00343B24"/>
    <w:rsid w:val="0034644E"/>
    <w:rsid w:val="003469E3"/>
    <w:rsid w:val="0035001E"/>
    <w:rsid w:val="00353F3B"/>
    <w:rsid w:val="00355923"/>
    <w:rsid w:val="003564EF"/>
    <w:rsid w:val="0035728B"/>
    <w:rsid w:val="00357657"/>
    <w:rsid w:val="00357F92"/>
    <w:rsid w:val="00362B35"/>
    <w:rsid w:val="003632E4"/>
    <w:rsid w:val="00366FC7"/>
    <w:rsid w:val="00367E3F"/>
    <w:rsid w:val="00370DD7"/>
    <w:rsid w:val="0037255F"/>
    <w:rsid w:val="0037258D"/>
    <w:rsid w:val="003743B9"/>
    <w:rsid w:val="003744DC"/>
    <w:rsid w:val="00377BE8"/>
    <w:rsid w:val="0038142A"/>
    <w:rsid w:val="0038199B"/>
    <w:rsid w:val="00381A31"/>
    <w:rsid w:val="00381A9D"/>
    <w:rsid w:val="00381C30"/>
    <w:rsid w:val="003846CA"/>
    <w:rsid w:val="0038512A"/>
    <w:rsid w:val="0038523C"/>
    <w:rsid w:val="00385A38"/>
    <w:rsid w:val="00387F34"/>
    <w:rsid w:val="00392557"/>
    <w:rsid w:val="00392841"/>
    <w:rsid w:val="0039396B"/>
    <w:rsid w:val="00396134"/>
    <w:rsid w:val="003A5AF1"/>
    <w:rsid w:val="003A77F7"/>
    <w:rsid w:val="003B0D29"/>
    <w:rsid w:val="003B1BDC"/>
    <w:rsid w:val="003B4DF9"/>
    <w:rsid w:val="003B4FB3"/>
    <w:rsid w:val="003B7079"/>
    <w:rsid w:val="003B7E2B"/>
    <w:rsid w:val="003C1D25"/>
    <w:rsid w:val="003C24F1"/>
    <w:rsid w:val="003C3AAA"/>
    <w:rsid w:val="003C44B5"/>
    <w:rsid w:val="003D1079"/>
    <w:rsid w:val="003D1A01"/>
    <w:rsid w:val="003D1FD3"/>
    <w:rsid w:val="003D26EF"/>
    <w:rsid w:val="003D5FC8"/>
    <w:rsid w:val="003D659C"/>
    <w:rsid w:val="003D6D63"/>
    <w:rsid w:val="003D6F03"/>
    <w:rsid w:val="003D7102"/>
    <w:rsid w:val="003E35C7"/>
    <w:rsid w:val="003E59C1"/>
    <w:rsid w:val="003E5C84"/>
    <w:rsid w:val="003E67D7"/>
    <w:rsid w:val="003E68C8"/>
    <w:rsid w:val="003E6AE3"/>
    <w:rsid w:val="003E6D06"/>
    <w:rsid w:val="003E6F16"/>
    <w:rsid w:val="003F273D"/>
    <w:rsid w:val="003F3B9A"/>
    <w:rsid w:val="003F3D27"/>
    <w:rsid w:val="003F6833"/>
    <w:rsid w:val="004005D4"/>
    <w:rsid w:val="00400FDC"/>
    <w:rsid w:val="0040370B"/>
    <w:rsid w:val="00403A50"/>
    <w:rsid w:val="00403F78"/>
    <w:rsid w:val="00405088"/>
    <w:rsid w:val="004053B4"/>
    <w:rsid w:val="00405710"/>
    <w:rsid w:val="0040724B"/>
    <w:rsid w:val="00411B2C"/>
    <w:rsid w:val="0041228F"/>
    <w:rsid w:val="00412BBF"/>
    <w:rsid w:val="00421019"/>
    <w:rsid w:val="00421717"/>
    <w:rsid w:val="00421964"/>
    <w:rsid w:val="004224D5"/>
    <w:rsid w:val="00422522"/>
    <w:rsid w:val="0042298C"/>
    <w:rsid w:val="004255A1"/>
    <w:rsid w:val="004255DD"/>
    <w:rsid w:val="0042567D"/>
    <w:rsid w:val="00425B4D"/>
    <w:rsid w:val="00425F7B"/>
    <w:rsid w:val="004311E3"/>
    <w:rsid w:val="00433B06"/>
    <w:rsid w:val="00434C1D"/>
    <w:rsid w:val="004361A5"/>
    <w:rsid w:val="004373BA"/>
    <w:rsid w:val="00437B73"/>
    <w:rsid w:val="00440B24"/>
    <w:rsid w:val="00441A8E"/>
    <w:rsid w:val="00441C95"/>
    <w:rsid w:val="00442AA3"/>
    <w:rsid w:val="00442E91"/>
    <w:rsid w:val="0044377E"/>
    <w:rsid w:val="00443890"/>
    <w:rsid w:val="00443B36"/>
    <w:rsid w:val="0044430D"/>
    <w:rsid w:val="004447F9"/>
    <w:rsid w:val="00444F77"/>
    <w:rsid w:val="004459DE"/>
    <w:rsid w:val="00446452"/>
    <w:rsid w:val="004468EB"/>
    <w:rsid w:val="00446C43"/>
    <w:rsid w:val="0044705D"/>
    <w:rsid w:val="00447E8D"/>
    <w:rsid w:val="004502C4"/>
    <w:rsid w:val="00450DE1"/>
    <w:rsid w:val="004533FC"/>
    <w:rsid w:val="004545F3"/>
    <w:rsid w:val="00460B62"/>
    <w:rsid w:val="004624D8"/>
    <w:rsid w:val="00464092"/>
    <w:rsid w:val="004640EA"/>
    <w:rsid w:val="00464AD1"/>
    <w:rsid w:val="00465322"/>
    <w:rsid w:val="00466DBA"/>
    <w:rsid w:val="00471E5D"/>
    <w:rsid w:val="00472263"/>
    <w:rsid w:val="00477CAC"/>
    <w:rsid w:val="00480A40"/>
    <w:rsid w:val="00481101"/>
    <w:rsid w:val="004813A8"/>
    <w:rsid w:val="00483614"/>
    <w:rsid w:val="004839A4"/>
    <w:rsid w:val="00483D21"/>
    <w:rsid w:val="00486D73"/>
    <w:rsid w:val="004879CB"/>
    <w:rsid w:val="00487A1E"/>
    <w:rsid w:val="0049172E"/>
    <w:rsid w:val="00493531"/>
    <w:rsid w:val="00493C36"/>
    <w:rsid w:val="0049424B"/>
    <w:rsid w:val="00495CBB"/>
    <w:rsid w:val="0049741D"/>
    <w:rsid w:val="004A20E2"/>
    <w:rsid w:val="004A29F0"/>
    <w:rsid w:val="004A30AD"/>
    <w:rsid w:val="004A666C"/>
    <w:rsid w:val="004A7713"/>
    <w:rsid w:val="004A7AA7"/>
    <w:rsid w:val="004B1285"/>
    <w:rsid w:val="004B1AC1"/>
    <w:rsid w:val="004B6158"/>
    <w:rsid w:val="004B6C4F"/>
    <w:rsid w:val="004B7965"/>
    <w:rsid w:val="004C3987"/>
    <w:rsid w:val="004C3F3C"/>
    <w:rsid w:val="004C69B8"/>
    <w:rsid w:val="004C6F0C"/>
    <w:rsid w:val="004D2382"/>
    <w:rsid w:val="004D32C2"/>
    <w:rsid w:val="004D35E2"/>
    <w:rsid w:val="004D3913"/>
    <w:rsid w:val="004D5EAB"/>
    <w:rsid w:val="004D6045"/>
    <w:rsid w:val="004D6982"/>
    <w:rsid w:val="004E015F"/>
    <w:rsid w:val="004E03AC"/>
    <w:rsid w:val="004E0619"/>
    <w:rsid w:val="004E13DD"/>
    <w:rsid w:val="004E1835"/>
    <w:rsid w:val="004E1C75"/>
    <w:rsid w:val="004E2FEB"/>
    <w:rsid w:val="004E3E9B"/>
    <w:rsid w:val="004E44A8"/>
    <w:rsid w:val="004E4E6E"/>
    <w:rsid w:val="004E7590"/>
    <w:rsid w:val="004E7738"/>
    <w:rsid w:val="004F47C2"/>
    <w:rsid w:val="004F5AD6"/>
    <w:rsid w:val="004F5D6D"/>
    <w:rsid w:val="004F6798"/>
    <w:rsid w:val="004F73E8"/>
    <w:rsid w:val="00500337"/>
    <w:rsid w:val="005005AF"/>
    <w:rsid w:val="00501E0C"/>
    <w:rsid w:val="00502C04"/>
    <w:rsid w:val="00503981"/>
    <w:rsid w:val="005056C8"/>
    <w:rsid w:val="00507410"/>
    <w:rsid w:val="00507DDE"/>
    <w:rsid w:val="0051137B"/>
    <w:rsid w:val="00511776"/>
    <w:rsid w:val="00511924"/>
    <w:rsid w:val="0051287D"/>
    <w:rsid w:val="00512974"/>
    <w:rsid w:val="0051511D"/>
    <w:rsid w:val="005172EE"/>
    <w:rsid w:val="0052031E"/>
    <w:rsid w:val="005211CC"/>
    <w:rsid w:val="0052220C"/>
    <w:rsid w:val="005234C7"/>
    <w:rsid w:val="005238E0"/>
    <w:rsid w:val="00525D91"/>
    <w:rsid w:val="0052639A"/>
    <w:rsid w:val="00527307"/>
    <w:rsid w:val="005277E8"/>
    <w:rsid w:val="00527E45"/>
    <w:rsid w:val="00533642"/>
    <w:rsid w:val="00534B78"/>
    <w:rsid w:val="00537498"/>
    <w:rsid w:val="00537D09"/>
    <w:rsid w:val="0054351E"/>
    <w:rsid w:val="00543992"/>
    <w:rsid w:val="0054513D"/>
    <w:rsid w:val="005516CA"/>
    <w:rsid w:val="005575F7"/>
    <w:rsid w:val="005608B4"/>
    <w:rsid w:val="00561DAF"/>
    <w:rsid w:val="00562E60"/>
    <w:rsid w:val="00563257"/>
    <w:rsid w:val="00565998"/>
    <w:rsid w:val="00566E07"/>
    <w:rsid w:val="005672DE"/>
    <w:rsid w:val="00567B7B"/>
    <w:rsid w:val="005704FC"/>
    <w:rsid w:val="00571CDB"/>
    <w:rsid w:val="00571E12"/>
    <w:rsid w:val="00573CBA"/>
    <w:rsid w:val="005749F6"/>
    <w:rsid w:val="00575DAA"/>
    <w:rsid w:val="00576569"/>
    <w:rsid w:val="00576C1F"/>
    <w:rsid w:val="00577A64"/>
    <w:rsid w:val="00580301"/>
    <w:rsid w:val="005826BF"/>
    <w:rsid w:val="0058387F"/>
    <w:rsid w:val="005859FB"/>
    <w:rsid w:val="00590B5C"/>
    <w:rsid w:val="005924C4"/>
    <w:rsid w:val="005925AD"/>
    <w:rsid w:val="00593F47"/>
    <w:rsid w:val="005943B6"/>
    <w:rsid w:val="005967F8"/>
    <w:rsid w:val="00597C2D"/>
    <w:rsid w:val="005A216F"/>
    <w:rsid w:val="005A4031"/>
    <w:rsid w:val="005A63E2"/>
    <w:rsid w:val="005A6E56"/>
    <w:rsid w:val="005A7CE5"/>
    <w:rsid w:val="005B53D4"/>
    <w:rsid w:val="005B5BAF"/>
    <w:rsid w:val="005B7B02"/>
    <w:rsid w:val="005C4A85"/>
    <w:rsid w:val="005C778A"/>
    <w:rsid w:val="005D0D39"/>
    <w:rsid w:val="005D1073"/>
    <w:rsid w:val="005D2047"/>
    <w:rsid w:val="005D23B5"/>
    <w:rsid w:val="005D262B"/>
    <w:rsid w:val="005D27B0"/>
    <w:rsid w:val="005D2F97"/>
    <w:rsid w:val="005D692B"/>
    <w:rsid w:val="005E0EA4"/>
    <w:rsid w:val="005E289A"/>
    <w:rsid w:val="005E43E5"/>
    <w:rsid w:val="005E563D"/>
    <w:rsid w:val="005F0DDB"/>
    <w:rsid w:val="005F47D8"/>
    <w:rsid w:val="005F52A1"/>
    <w:rsid w:val="005F7F31"/>
    <w:rsid w:val="00602748"/>
    <w:rsid w:val="00603292"/>
    <w:rsid w:val="00603914"/>
    <w:rsid w:val="006047C5"/>
    <w:rsid w:val="00604FEC"/>
    <w:rsid w:val="00606059"/>
    <w:rsid w:val="00616353"/>
    <w:rsid w:val="00616B98"/>
    <w:rsid w:val="00621912"/>
    <w:rsid w:val="00621915"/>
    <w:rsid w:val="00624074"/>
    <w:rsid w:val="0062769F"/>
    <w:rsid w:val="006310B1"/>
    <w:rsid w:val="0063466E"/>
    <w:rsid w:val="0063470A"/>
    <w:rsid w:val="00634FB8"/>
    <w:rsid w:val="00641664"/>
    <w:rsid w:val="00641811"/>
    <w:rsid w:val="00641E0B"/>
    <w:rsid w:val="00646C70"/>
    <w:rsid w:val="0065001E"/>
    <w:rsid w:val="006533B7"/>
    <w:rsid w:val="0065347C"/>
    <w:rsid w:val="006555B3"/>
    <w:rsid w:val="00665301"/>
    <w:rsid w:val="00670003"/>
    <w:rsid w:val="00670927"/>
    <w:rsid w:val="00670953"/>
    <w:rsid w:val="00670CED"/>
    <w:rsid w:val="0067252C"/>
    <w:rsid w:val="00673846"/>
    <w:rsid w:val="00673EB5"/>
    <w:rsid w:val="00674B00"/>
    <w:rsid w:val="00675032"/>
    <w:rsid w:val="00684D56"/>
    <w:rsid w:val="00684D90"/>
    <w:rsid w:val="00685797"/>
    <w:rsid w:val="006865BC"/>
    <w:rsid w:val="006929DE"/>
    <w:rsid w:val="00694151"/>
    <w:rsid w:val="0069577E"/>
    <w:rsid w:val="00695E51"/>
    <w:rsid w:val="0069620A"/>
    <w:rsid w:val="00697D76"/>
    <w:rsid w:val="00697DFE"/>
    <w:rsid w:val="006A2D68"/>
    <w:rsid w:val="006A3B7C"/>
    <w:rsid w:val="006A4485"/>
    <w:rsid w:val="006A56A4"/>
    <w:rsid w:val="006A75EC"/>
    <w:rsid w:val="006B10E9"/>
    <w:rsid w:val="006B1462"/>
    <w:rsid w:val="006B4238"/>
    <w:rsid w:val="006B5CB3"/>
    <w:rsid w:val="006C1893"/>
    <w:rsid w:val="006C2616"/>
    <w:rsid w:val="006C4506"/>
    <w:rsid w:val="006C46CF"/>
    <w:rsid w:val="006C5742"/>
    <w:rsid w:val="006C756C"/>
    <w:rsid w:val="006D001D"/>
    <w:rsid w:val="006D018E"/>
    <w:rsid w:val="006D3078"/>
    <w:rsid w:val="006D33A1"/>
    <w:rsid w:val="006D33E9"/>
    <w:rsid w:val="006D4034"/>
    <w:rsid w:val="006D4846"/>
    <w:rsid w:val="006D6022"/>
    <w:rsid w:val="006D6A3B"/>
    <w:rsid w:val="006D722A"/>
    <w:rsid w:val="006E0938"/>
    <w:rsid w:val="006E2530"/>
    <w:rsid w:val="006E3148"/>
    <w:rsid w:val="006E5282"/>
    <w:rsid w:val="006E548F"/>
    <w:rsid w:val="006E7554"/>
    <w:rsid w:val="006E7E7A"/>
    <w:rsid w:val="006F0BD8"/>
    <w:rsid w:val="006F0C6A"/>
    <w:rsid w:val="006F3EE1"/>
    <w:rsid w:val="006F40E8"/>
    <w:rsid w:val="006F6BA5"/>
    <w:rsid w:val="006F73F0"/>
    <w:rsid w:val="00702998"/>
    <w:rsid w:val="00707021"/>
    <w:rsid w:val="00707410"/>
    <w:rsid w:val="0071055A"/>
    <w:rsid w:val="00711C2B"/>
    <w:rsid w:val="00713AEB"/>
    <w:rsid w:val="0071414A"/>
    <w:rsid w:val="0071514F"/>
    <w:rsid w:val="007153CF"/>
    <w:rsid w:val="00716D37"/>
    <w:rsid w:val="00716F1E"/>
    <w:rsid w:val="00720556"/>
    <w:rsid w:val="00722944"/>
    <w:rsid w:val="00722AD1"/>
    <w:rsid w:val="007234DF"/>
    <w:rsid w:val="0072412E"/>
    <w:rsid w:val="00726596"/>
    <w:rsid w:val="00727685"/>
    <w:rsid w:val="00730AF8"/>
    <w:rsid w:val="00733AC3"/>
    <w:rsid w:val="00735D7F"/>
    <w:rsid w:val="007375F7"/>
    <w:rsid w:val="00740322"/>
    <w:rsid w:val="00740916"/>
    <w:rsid w:val="00742A61"/>
    <w:rsid w:val="00742FC6"/>
    <w:rsid w:val="007431FF"/>
    <w:rsid w:val="00746131"/>
    <w:rsid w:val="007462A6"/>
    <w:rsid w:val="00750B69"/>
    <w:rsid w:val="00752133"/>
    <w:rsid w:val="00756F9E"/>
    <w:rsid w:val="00762F57"/>
    <w:rsid w:val="007631D0"/>
    <w:rsid w:val="007644FF"/>
    <w:rsid w:val="00766AD7"/>
    <w:rsid w:val="00770CED"/>
    <w:rsid w:val="00771A3F"/>
    <w:rsid w:val="00772ADE"/>
    <w:rsid w:val="00773049"/>
    <w:rsid w:val="00773E87"/>
    <w:rsid w:val="0077433C"/>
    <w:rsid w:val="007750E9"/>
    <w:rsid w:val="00775B70"/>
    <w:rsid w:val="00775CF8"/>
    <w:rsid w:val="00776ACE"/>
    <w:rsid w:val="0078300B"/>
    <w:rsid w:val="007833A9"/>
    <w:rsid w:val="007844E1"/>
    <w:rsid w:val="007851E9"/>
    <w:rsid w:val="00786082"/>
    <w:rsid w:val="00790A50"/>
    <w:rsid w:val="00790B5B"/>
    <w:rsid w:val="007910D2"/>
    <w:rsid w:val="0079168A"/>
    <w:rsid w:val="00794754"/>
    <w:rsid w:val="007A04E7"/>
    <w:rsid w:val="007A2108"/>
    <w:rsid w:val="007A3064"/>
    <w:rsid w:val="007A3730"/>
    <w:rsid w:val="007A4A07"/>
    <w:rsid w:val="007A7C05"/>
    <w:rsid w:val="007B1904"/>
    <w:rsid w:val="007B3DF3"/>
    <w:rsid w:val="007B53B5"/>
    <w:rsid w:val="007B5A70"/>
    <w:rsid w:val="007B65BD"/>
    <w:rsid w:val="007B67B8"/>
    <w:rsid w:val="007C2A1B"/>
    <w:rsid w:val="007C505E"/>
    <w:rsid w:val="007C5D1D"/>
    <w:rsid w:val="007C7959"/>
    <w:rsid w:val="007D1A1E"/>
    <w:rsid w:val="007D6E95"/>
    <w:rsid w:val="007D73D8"/>
    <w:rsid w:val="007E0158"/>
    <w:rsid w:val="007E231D"/>
    <w:rsid w:val="007E252A"/>
    <w:rsid w:val="007E3AA5"/>
    <w:rsid w:val="007F24F2"/>
    <w:rsid w:val="007F3E5B"/>
    <w:rsid w:val="007F488D"/>
    <w:rsid w:val="007F6C1C"/>
    <w:rsid w:val="007F75DF"/>
    <w:rsid w:val="0080016E"/>
    <w:rsid w:val="008002E8"/>
    <w:rsid w:val="008006D5"/>
    <w:rsid w:val="0080312E"/>
    <w:rsid w:val="00806E0C"/>
    <w:rsid w:val="00806E71"/>
    <w:rsid w:val="00806EAD"/>
    <w:rsid w:val="00811B2B"/>
    <w:rsid w:val="008135DF"/>
    <w:rsid w:val="008145F5"/>
    <w:rsid w:val="00814815"/>
    <w:rsid w:val="008149B7"/>
    <w:rsid w:val="00820B7A"/>
    <w:rsid w:val="00825250"/>
    <w:rsid w:val="0082639A"/>
    <w:rsid w:val="00826DF4"/>
    <w:rsid w:val="00827913"/>
    <w:rsid w:val="008322B6"/>
    <w:rsid w:val="008349F1"/>
    <w:rsid w:val="00836024"/>
    <w:rsid w:val="00836323"/>
    <w:rsid w:val="00836392"/>
    <w:rsid w:val="00840375"/>
    <w:rsid w:val="008416EA"/>
    <w:rsid w:val="008421F9"/>
    <w:rsid w:val="00842C08"/>
    <w:rsid w:val="0084367B"/>
    <w:rsid w:val="00844132"/>
    <w:rsid w:val="0084441D"/>
    <w:rsid w:val="0084672E"/>
    <w:rsid w:val="00846756"/>
    <w:rsid w:val="00847478"/>
    <w:rsid w:val="00847850"/>
    <w:rsid w:val="008506DA"/>
    <w:rsid w:val="008509E9"/>
    <w:rsid w:val="0085235C"/>
    <w:rsid w:val="008546A9"/>
    <w:rsid w:val="00854857"/>
    <w:rsid w:val="00855D57"/>
    <w:rsid w:val="00856EB5"/>
    <w:rsid w:val="00861345"/>
    <w:rsid w:val="00861C75"/>
    <w:rsid w:val="00862399"/>
    <w:rsid w:val="00863597"/>
    <w:rsid w:val="0086648B"/>
    <w:rsid w:val="008670FF"/>
    <w:rsid w:val="008673F2"/>
    <w:rsid w:val="00867E7D"/>
    <w:rsid w:val="0087282D"/>
    <w:rsid w:val="0087290D"/>
    <w:rsid w:val="00872EB7"/>
    <w:rsid w:val="008731F9"/>
    <w:rsid w:val="00873699"/>
    <w:rsid w:val="00873E3C"/>
    <w:rsid w:val="008746F3"/>
    <w:rsid w:val="008750E2"/>
    <w:rsid w:val="00876486"/>
    <w:rsid w:val="00880408"/>
    <w:rsid w:val="008804EE"/>
    <w:rsid w:val="0088067A"/>
    <w:rsid w:val="008814EF"/>
    <w:rsid w:val="00886003"/>
    <w:rsid w:val="008866E8"/>
    <w:rsid w:val="0088671C"/>
    <w:rsid w:val="00886C7C"/>
    <w:rsid w:val="00887834"/>
    <w:rsid w:val="00887AC6"/>
    <w:rsid w:val="008930B7"/>
    <w:rsid w:val="008944F2"/>
    <w:rsid w:val="0089451E"/>
    <w:rsid w:val="00896DBD"/>
    <w:rsid w:val="008971AE"/>
    <w:rsid w:val="008A04CB"/>
    <w:rsid w:val="008A126C"/>
    <w:rsid w:val="008A2CE6"/>
    <w:rsid w:val="008A383E"/>
    <w:rsid w:val="008A4808"/>
    <w:rsid w:val="008A656F"/>
    <w:rsid w:val="008A6DFE"/>
    <w:rsid w:val="008A7FC8"/>
    <w:rsid w:val="008B0862"/>
    <w:rsid w:val="008B0EFE"/>
    <w:rsid w:val="008B183C"/>
    <w:rsid w:val="008B1E93"/>
    <w:rsid w:val="008B2542"/>
    <w:rsid w:val="008B5981"/>
    <w:rsid w:val="008B5F1B"/>
    <w:rsid w:val="008B6C52"/>
    <w:rsid w:val="008B7898"/>
    <w:rsid w:val="008B7CD7"/>
    <w:rsid w:val="008C0CD1"/>
    <w:rsid w:val="008C3068"/>
    <w:rsid w:val="008C43C2"/>
    <w:rsid w:val="008C48D9"/>
    <w:rsid w:val="008C53C1"/>
    <w:rsid w:val="008C7D55"/>
    <w:rsid w:val="008D0256"/>
    <w:rsid w:val="008D3A18"/>
    <w:rsid w:val="008D3A6D"/>
    <w:rsid w:val="008D3F60"/>
    <w:rsid w:val="008D5B3D"/>
    <w:rsid w:val="008D6A4A"/>
    <w:rsid w:val="008E0151"/>
    <w:rsid w:val="008E2235"/>
    <w:rsid w:val="008E3423"/>
    <w:rsid w:val="008E4B36"/>
    <w:rsid w:val="008E5CD7"/>
    <w:rsid w:val="008E63C4"/>
    <w:rsid w:val="008F16BC"/>
    <w:rsid w:val="008F1DAB"/>
    <w:rsid w:val="008F2310"/>
    <w:rsid w:val="008F3C01"/>
    <w:rsid w:val="009006E5"/>
    <w:rsid w:val="009007F1"/>
    <w:rsid w:val="00900E7E"/>
    <w:rsid w:val="00901C49"/>
    <w:rsid w:val="00901F60"/>
    <w:rsid w:val="00902E0A"/>
    <w:rsid w:val="0090374D"/>
    <w:rsid w:val="009078CC"/>
    <w:rsid w:val="00911911"/>
    <w:rsid w:val="00911F7B"/>
    <w:rsid w:val="00913281"/>
    <w:rsid w:val="009132BC"/>
    <w:rsid w:val="00913EA5"/>
    <w:rsid w:val="009146C1"/>
    <w:rsid w:val="00915D96"/>
    <w:rsid w:val="00916C9E"/>
    <w:rsid w:val="00921942"/>
    <w:rsid w:val="00921DFD"/>
    <w:rsid w:val="00925F73"/>
    <w:rsid w:val="00927849"/>
    <w:rsid w:val="00930919"/>
    <w:rsid w:val="009316ED"/>
    <w:rsid w:val="00932009"/>
    <w:rsid w:val="0093298F"/>
    <w:rsid w:val="0093723F"/>
    <w:rsid w:val="0093748E"/>
    <w:rsid w:val="00937511"/>
    <w:rsid w:val="00940539"/>
    <w:rsid w:val="00941B08"/>
    <w:rsid w:val="00943CEA"/>
    <w:rsid w:val="00945A5E"/>
    <w:rsid w:val="00947278"/>
    <w:rsid w:val="0095004A"/>
    <w:rsid w:val="00950F86"/>
    <w:rsid w:val="0095233D"/>
    <w:rsid w:val="0095574A"/>
    <w:rsid w:val="00956134"/>
    <w:rsid w:val="00961142"/>
    <w:rsid w:val="009612A7"/>
    <w:rsid w:val="00962485"/>
    <w:rsid w:val="00962B73"/>
    <w:rsid w:val="00963ADB"/>
    <w:rsid w:val="00967444"/>
    <w:rsid w:val="00967D7A"/>
    <w:rsid w:val="009709D5"/>
    <w:rsid w:val="00972551"/>
    <w:rsid w:val="00972561"/>
    <w:rsid w:val="0097491C"/>
    <w:rsid w:val="00974F09"/>
    <w:rsid w:val="0097504C"/>
    <w:rsid w:val="0097567A"/>
    <w:rsid w:val="00976374"/>
    <w:rsid w:val="00977870"/>
    <w:rsid w:val="00983642"/>
    <w:rsid w:val="00983A1F"/>
    <w:rsid w:val="00984911"/>
    <w:rsid w:val="00987485"/>
    <w:rsid w:val="00987AFC"/>
    <w:rsid w:val="00990B87"/>
    <w:rsid w:val="0099167B"/>
    <w:rsid w:val="009931CF"/>
    <w:rsid w:val="00993442"/>
    <w:rsid w:val="00996213"/>
    <w:rsid w:val="009A0368"/>
    <w:rsid w:val="009A0BAD"/>
    <w:rsid w:val="009A0CC8"/>
    <w:rsid w:val="009A207B"/>
    <w:rsid w:val="009A2415"/>
    <w:rsid w:val="009A2957"/>
    <w:rsid w:val="009A5A0D"/>
    <w:rsid w:val="009A679E"/>
    <w:rsid w:val="009A6D1B"/>
    <w:rsid w:val="009B265C"/>
    <w:rsid w:val="009B303B"/>
    <w:rsid w:val="009B3BDA"/>
    <w:rsid w:val="009B76D8"/>
    <w:rsid w:val="009B77EE"/>
    <w:rsid w:val="009B785F"/>
    <w:rsid w:val="009C0398"/>
    <w:rsid w:val="009C1E6A"/>
    <w:rsid w:val="009C22EA"/>
    <w:rsid w:val="009C4462"/>
    <w:rsid w:val="009C4B4A"/>
    <w:rsid w:val="009C546A"/>
    <w:rsid w:val="009C577F"/>
    <w:rsid w:val="009C6991"/>
    <w:rsid w:val="009C6FDF"/>
    <w:rsid w:val="009D6B2A"/>
    <w:rsid w:val="009D7BDF"/>
    <w:rsid w:val="009D7D60"/>
    <w:rsid w:val="009E1C06"/>
    <w:rsid w:val="009E28DB"/>
    <w:rsid w:val="009E2D2F"/>
    <w:rsid w:val="009E35B1"/>
    <w:rsid w:val="009E3F60"/>
    <w:rsid w:val="009E4B29"/>
    <w:rsid w:val="009E7D2B"/>
    <w:rsid w:val="009F0C75"/>
    <w:rsid w:val="009F3F7B"/>
    <w:rsid w:val="009F4873"/>
    <w:rsid w:val="009F679F"/>
    <w:rsid w:val="00A00A4A"/>
    <w:rsid w:val="00A00C88"/>
    <w:rsid w:val="00A00E80"/>
    <w:rsid w:val="00A046F7"/>
    <w:rsid w:val="00A06398"/>
    <w:rsid w:val="00A10B39"/>
    <w:rsid w:val="00A110EF"/>
    <w:rsid w:val="00A1161A"/>
    <w:rsid w:val="00A13F24"/>
    <w:rsid w:val="00A13F63"/>
    <w:rsid w:val="00A14D57"/>
    <w:rsid w:val="00A15843"/>
    <w:rsid w:val="00A15B2B"/>
    <w:rsid w:val="00A15C52"/>
    <w:rsid w:val="00A16776"/>
    <w:rsid w:val="00A20962"/>
    <w:rsid w:val="00A21D2D"/>
    <w:rsid w:val="00A21FC1"/>
    <w:rsid w:val="00A223AA"/>
    <w:rsid w:val="00A2327C"/>
    <w:rsid w:val="00A24050"/>
    <w:rsid w:val="00A2440F"/>
    <w:rsid w:val="00A24F06"/>
    <w:rsid w:val="00A263EC"/>
    <w:rsid w:val="00A266F5"/>
    <w:rsid w:val="00A2705C"/>
    <w:rsid w:val="00A30699"/>
    <w:rsid w:val="00A30ABA"/>
    <w:rsid w:val="00A314B9"/>
    <w:rsid w:val="00A315B2"/>
    <w:rsid w:val="00A33D5D"/>
    <w:rsid w:val="00A34259"/>
    <w:rsid w:val="00A36822"/>
    <w:rsid w:val="00A41885"/>
    <w:rsid w:val="00A41B45"/>
    <w:rsid w:val="00A4421B"/>
    <w:rsid w:val="00A44E4B"/>
    <w:rsid w:val="00A45447"/>
    <w:rsid w:val="00A52515"/>
    <w:rsid w:val="00A53E70"/>
    <w:rsid w:val="00A54B37"/>
    <w:rsid w:val="00A56734"/>
    <w:rsid w:val="00A60085"/>
    <w:rsid w:val="00A609DD"/>
    <w:rsid w:val="00A60B57"/>
    <w:rsid w:val="00A61815"/>
    <w:rsid w:val="00A644DE"/>
    <w:rsid w:val="00A64B45"/>
    <w:rsid w:val="00A65157"/>
    <w:rsid w:val="00A6740F"/>
    <w:rsid w:val="00A7179F"/>
    <w:rsid w:val="00A73C07"/>
    <w:rsid w:val="00A820CF"/>
    <w:rsid w:val="00A8261B"/>
    <w:rsid w:val="00A82855"/>
    <w:rsid w:val="00A84025"/>
    <w:rsid w:val="00A8491F"/>
    <w:rsid w:val="00A84F7E"/>
    <w:rsid w:val="00A8568F"/>
    <w:rsid w:val="00A86C53"/>
    <w:rsid w:val="00A90A29"/>
    <w:rsid w:val="00A90C9D"/>
    <w:rsid w:val="00A921BD"/>
    <w:rsid w:val="00A95A88"/>
    <w:rsid w:val="00AA1B63"/>
    <w:rsid w:val="00AA3188"/>
    <w:rsid w:val="00AA420D"/>
    <w:rsid w:val="00AA509B"/>
    <w:rsid w:val="00AA5FC9"/>
    <w:rsid w:val="00AA61A7"/>
    <w:rsid w:val="00AA7ED7"/>
    <w:rsid w:val="00AB25DD"/>
    <w:rsid w:val="00AB2C8C"/>
    <w:rsid w:val="00AB3192"/>
    <w:rsid w:val="00AB34B5"/>
    <w:rsid w:val="00AB444A"/>
    <w:rsid w:val="00AB45DA"/>
    <w:rsid w:val="00AB4E92"/>
    <w:rsid w:val="00AB695D"/>
    <w:rsid w:val="00AB78F6"/>
    <w:rsid w:val="00AB79A0"/>
    <w:rsid w:val="00AC19A3"/>
    <w:rsid w:val="00AC252B"/>
    <w:rsid w:val="00AC2FDE"/>
    <w:rsid w:val="00AC405E"/>
    <w:rsid w:val="00AC41FF"/>
    <w:rsid w:val="00AC74E6"/>
    <w:rsid w:val="00AD1F1D"/>
    <w:rsid w:val="00AD52E2"/>
    <w:rsid w:val="00AE0037"/>
    <w:rsid w:val="00AE056D"/>
    <w:rsid w:val="00AE0C84"/>
    <w:rsid w:val="00AE1C0C"/>
    <w:rsid w:val="00AE2B1B"/>
    <w:rsid w:val="00AE2E12"/>
    <w:rsid w:val="00AE72A5"/>
    <w:rsid w:val="00AE732F"/>
    <w:rsid w:val="00AF074C"/>
    <w:rsid w:val="00AF190C"/>
    <w:rsid w:val="00AF39DE"/>
    <w:rsid w:val="00AF4795"/>
    <w:rsid w:val="00AF716F"/>
    <w:rsid w:val="00AF7BAB"/>
    <w:rsid w:val="00AF7BE0"/>
    <w:rsid w:val="00AF7DD7"/>
    <w:rsid w:val="00AF7F38"/>
    <w:rsid w:val="00B03AF0"/>
    <w:rsid w:val="00B05373"/>
    <w:rsid w:val="00B067E6"/>
    <w:rsid w:val="00B1108C"/>
    <w:rsid w:val="00B11A88"/>
    <w:rsid w:val="00B11EDB"/>
    <w:rsid w:val="00B12260"/>
    <w:rsid w:val="00B13F00"/>
    <w:rsid w:val="00B15470"/>
    <w:rsid w:val="00B156E1"/>
    <w:rsid w:val="00B25433"/>
    <w:rsid w:val="00B2626C"/>
    <w:rsid w:val="00B32290"/>
    <w:rsid w:val="00B3520E"/>
    <w:rsid w:val="00B3728B"/>
    <w:rsid w:val="00B379A4"/>
    <w:rsid w:val="00B401DD"/>
    <w:rsid w:val="00B408B6"/>
    <w:rsid w:val="00B41C94"/>
    <w:rsid w:val="00B433CD"/>
    <w:rsid w:val="00B43A6E"/>
    <w:rsid w:val="00B50D16"/>
    <w:rsid w:val="00B531ED"/>
    <w:rsid w:val="00B53574"/>
    <w:rsid w:val="00B537F2"/>
    <w:rsid w:val="00B53F90"/>
    <w:rsid w:val="00B55269"/>
    <w:rsid w:val="00B60027"/>
    <w:rsid w:val="00B61908"/>
    <w:rsid w:val="00B62C86"/>
    <w:rsid w:val="00B63340"/>
    <w:rsid w:val="00B63AE9"/>
    <w:rsid w:val="00B65573"/>
    <w:rsid w:val="00B662B0"/>
    <w:rsid w:val="00B666BC"/>
    <w:rsid w:val="00B670B6"/>
    <w:rsid w:val="00B670FF"/>
    <w:rsid w:val="00B70B80"/>
    <w:rsid w:val="00B72B69"/>
    <w:rsid w:val="00B7377D"/>
    <w:rsid w:val="00B745D7"/>
    <w:rsid w:val="00B75172"/>
    <w:rsid w:val="00B76BE0"/>
    <w:rsid w:val="00B76D00"/>
    <w:rsid w:val="00B80913"/>
    <w:rsid w:val="00B8139C"/>
    <w:rsid w:val="00B82F09"/>
    <w:rsid w:val="00B864CB"/>
    <w:rsid w:val="00B8672B"/>
    <w:rsid w:val="00B9047B"/>
    <w:rsid w:val="00B90683"/>
    <w:rsid w:val="00B91A8D"/>
    <w:rsid w:val="00B920EB"/>
    <w:rsid w:val="00B921D6"/>
    <w:rsid w:val="00B94C2E"/>
    <w:rsid w:val="00BA1DC9"/>
    <w:rsid w:val="00BA232B"/>
    <w:rsid w:val="00BA2ABD"/>
    <w:rsid w:val="00BA34AD"/>
    <w:rsid w:val="00BA4B2A"/>
    <w:rsid w:val="00BA6BE5"/>
    <w:rsid w:val="00BA716D"/>
    <w:rsid w:val="00BB47E2"/>
    <w:rsid w:val="00BB58C2"/>
    <w:rsid w:val="00BB60B4"/>
    <w:rsid w:val="00BB69FF"/>
    <w:rsid w:val="00BD4529"/>
    <w:rsid w:val="00BD545A"/>
    <w:rsid w:val="00BE44A8"/>
    <w:rsid w:val="00BE5186"/>
    <w:rsid w:val="00BF1C2D"/>
    <w:rsid w:val="00BF2735"/>
    <w:rsid w:val="00BF5919"/>
    <w:rsid w:val="00BF6A53"/>
    <w:rsid w:val="00BF738E"/>
    <w:rsid w:val="00C0402F"/>
    <w:rsid w:val="00C048B7"/>
    <w:rsid w:val="00C11013"/>
    <w:rsid w:val="00C12ACC"/>
    <w:rsid w:val="00C14CE5"/>
    <w:rsid w:val="00C151C8"/>
    <w:rsid w:val="00C158AF"/>
    <w:rsid w:val="00C20D15"/>
    <w:rsid w:val="00C21C30"/>
    <w:rsid w:val="00C24554"/>
    <w:rsid w:val="00C24844"/>
    <w:rsid w:val="00C24D41"/>
    <w:rsid w:val="00C25D05"/>
    <w:rsid w:val="00C30025"/>
    <w:rsid w:val="00C3120B"/>
    <w:rsid w:val="00C3179B"/>
    <w:rsid w:val="00C323C4"/>
    <w:rsid w:val="00C3254A"/>
    <w:rsid w:val="00C32647"/>
    <w:rsid w:val="00C329A2"/>
    <w:rsid w:val="00C32E45"/>
    <w:rsid w:val="00C35EC8"/>
    <w:rsid w:val="00C36108"/>
    <w:rsid w:val="00C3663C"/>
    <w:rsid w:val="00C37937"/>
    <w:rsid w:val="00C4065A"/>
    <w:rsid w:val="00C412B4"/>
    <w:rsid w:val="00C42FF3"/>
    <w:rsid w:val="00C43F5F"/>
    <w:rsid w:val="00C447FD"/>
    <w:rsid w:val="00C44BA2"/>
    <w:rsid w:val="00C463AA"/>
    <w:rsid w:val="00C464FB"/>
    <w:rsid w:val="00C47484"/>
    <w:rsid w:val="00C479EC"/>
    <w:rsid w:val="00C5024F"/>
    <w:rsid w:val="00C50CE7"/>
    <w:rsid w:val="00C50F82"/>
    <w:rsid w:val="00C51630"/>
    <w:rsid w:val="00C52F4B"/>
    <w:rsid w:val="00C53754"/>
    <w:rsid w:val="00C54A32"/>
    <w:rsid w:val="00C54C0A"/>
    <w:rsid w:val="00C56D93"/>
    <w:rsid w:val="00C6035E"/>
    <w:rsid w:val="00C61082"/>
    <w:rsid w:val="00C635A9"/>
    <w:rsid w:val="00C639B5"/>
    <w:rsid w:val="00C63DEB"/>
    <w:rsid w:val="00C63FE1"/>
    <w:rsid w:val="00C645BD"/>
    <w:rsid w:val="00C651A6"/>
    <w:rsid w:val="00C6534E"/>
    <w:rsid w:val="00C700BB"/>
    <w:rsid w:val="00C70B7F"/>
    <w:rsid w:val="00C71147"/>
    <w:rsid w:val="00C72091"/>
    <w:rsid w:val="00C725F3"/>
    <w:rsid w:val="00C72C14"/>
    <w:rsid w:val="00C72C99"/>
    <w:rsid w:val="00C80EEF"/>
    <w:rsid w:val="00C817E7"/>
    <w:rsid w:val="00C8189E"/>
    <w:rsid w:val="00C81DDD"/>
    <w:rsid w:val="00C82101"/>
    <w:rsid w:val="00C822DC"/>
    <w:rsid w:val="00C822F8"/>
    <w:rsid w:val="00C8251B"/>
    <w:rsid w:val="00C83482"/>
    <w:rsid w:val="00C83802"/>
    <w:rsid w:val="00C83A6F"/>
    <w:rsid w:val="00C86529"/>
    <w:rsid w:val="00C92D6F"/>
    <w:rsid w:val="00C93006"/>
    <w:rsid w:val="00C93BB0"/>
    <w:rsid w:val="00C93DEA"/>
    <w:rsid w:val="00C97351"/>
    <w:rsid w:val="00C97362"/>
    <w:rsid w:val="00C9739A"/>
    <w:rsid w:val="00C97D8E"/>
    <w:rsid w:val="00CA0342"/>
    <w:rsid w:val="00CA1A17"/>
    <w:rsid w:val="00CA2A23"/>
    <w:rsid w:val="00CA3530"/>
    <w:rsid w:val="00CA462D"/>
    <w:rsid w:val="00CA4892"/>
    <w:rsid w:val="00CA752C"/>
    <w:rsid w:val="00CA7F8D"/>
    <w:rsid w:val="00CB009F"/>
    <w:rsid w:val="00CB0D84"/>
    <w:rsid w:val="00CB125D"/>
    <w:rsid w:val="00CB1C6A"/>
    <w:rsid w:val="00CB221F"/>
    <w:rsid w:val="00CB401E"/>
    <w:rsid w:val="00CB7BC5"/>
    <w:rsid w:val="00CB7D9E"/>
    <w:rsid w:val="00CC028A"/>
    <w:rsid w:val="00CC0C42"/>
    <w:rsid w:val="00CC1059"/>
    <w:rsid w:val="00CC25C1"/>
    <w:rsid w:val="00CC2ACD"/>
    <w:rsid w:val="00CC30EB"/>
    <w:rsid w:val="00CC3524"/>
    <w:rsid w:val="00CC4EBF"/>
    <w:rsid w:val="00CC7CE6"/>
    <w:rsid w:val="00CD1036"/>
    <w:rsid w:val="00CD379C"/>
    <w:rsid w:val="00CD3C04"/>
    <w:rsid w:val="00CD3C3C"/>
    <w:rsid w:val="00CD7D3A"/>
    <w:rsid w:val="00CE287B"/>
    <w:rsid w:val="00CE662A"/>
    <w:rsid w:val="00CF73A6"/>
    <w:rsid w:val="00D007E8"/>
    <w:rsid w:val="00D0216F"/>
    <w:rsid w:val="00D02941"/>
    <w:rsid w:val="00D05120"/>
    <w:rsid w:val="00D05575"/>
    <w:rsid w:val="00D06E5F"/>
    <w:rsid w:val="00D118BD"/>
    <w:rsid w:val="00D13C76"/>
    <w:rsid w:val="00D15738"/>
    <w:rsid w:val="00D15B03"/>
    <w:rsid w:val="00D17E38"/>
    <w:rsid w:val="00D2157E"/>
    <w:rsid w:val="00D22AE7"/>
    <w:rsid w:val="00D22FED"/>
    <w:rsid w:val="00D24F42"/>
    <w:rsid w:val="00D2550B"/>
    <w:rsid w:val="00D271FF"/>
    <w:rsid w:val="00D27853"/>
    <w:rsid w:val="00D32CB7"/>
    <w:rsid w:val="00D332B8"/>
    <w:rsid w:val="00D3367E"/>
    <w:rsid w:val="00D33956"/>
    <w:rsid w:val="00D34AF8"/>
    <w:rsid w:val="00D34F1B"/>
    <w:rsid w:val="00D40D77"/>
    <w:rsid w:val="00D41229"/>
    <w:rsid w:val="00D4367A"/>
    <w:rsid w:val="00D43D4B"/>
    <w:rsid w:val="00D5170D"/>
    <w:rsid w:val="00D528C8"/>
    <w:rsid w:val="00D55D5F"/>
    <w:rsid w:val="00D57D13"/>
    <w:rsid w:val="00D615B3"/>
    <w:rsid w:val="00D617C0"/>
    <w:rsid w:val="00D6243F"/>
    <w:rsid w:val="00D624B2"/>
    <w:rsid w:val="00D6403A"/>
    <w:rsid w:val="00D64504"/>
    <w:rsid w:val="00D64DEA"/>
    <w:rsid w:val="00D6591A"/>
    <w:rsid w:val="00D66996"/>
    <w:rsid w:val="00D6752B"/>
    <w:rsid w:val="00D70518"/>
    <w:rsid w:val="00D70D94"/>
    <w:rsid w:val="00D72029"/>
    <w:rsid w:val="00D7421D"/>
    <w:rsid w:val="00D774C6"/>
    <w:rsid w:val="00D7796E"/>
    <w:rsid w:val="00D80163"/>
    <w:rsid w:val="00D8027F"/>
    <w:rsid w:val="00D8140D"/>
    <w:rsid w:val="00D81B27"/>
    <w:rsid w:val="00D82B7F"/>
    <w:rsid w:val="00D83E45"/>
    <w:rsid w:val="00D846F4"/>
    <w:rsid w:val="00D84CCB"/>
    <w:rsid w:val="00D84E18"/>
    <w:rsid w:val="00D857C8"/>
    <w:rsid w:val="00D863AB"/>
    <w:rsid w:val="00D901F3"/>
    <w:rsid w:val="00D938BA"/>
    <w:rsid w:val="00D93D75"/>
    <w:rsid w:val="00D95125"/>
    <w:rsid w:val="00D95E9F"/>
    <w:rsid w:val="00D976EC"/>
    <w:rsid w:val="00DA2061"/>
    <w:rsid w:val="00DA4948"/>
    <w:rsid w:val="00DA4D55"/>
    <w:rsid w:val="00DA6DA5"/>
    <w:rsid w:val="00DA7CE8"/>
    <w:rsid w:val="00DB088A"/>
    <w:rsid w:val="00DB2470"/>
    <w:rsid w:val="00DB45BF"/>
    <w:rsid w:val="00DB4C8D"/>
    <w:rsid w:val="00DB6BD8"/>
    <w:rsid w:val="00DC35D8"/>
    <w:rsid w:val="00DC4CAD"/>
    <w:rsid w:val="00DC4F29"/>
    <w:rsid w:val="00DC59DC"/>
    <w:rsid w:val="00DC6E6A"/>
    <w:rsid w:val="00DC7FB4"/>
    <w:rsid w:val="00DD0589"/>
    <w:rsid w:val="00DD25FC"/>
    <w:rsid w:val="00DD2CA8"/>
    <w:rsid w:val="00DD38E3"/>
    <w:rsid w:val="00DD60EE"/>
    <w:rsid w:val="00DD6B71"/>
    <w:rsid w:val="00DE082B"/>
    <w:rsid w:val="00DE10DE"/>
    <w:rsid w:val="00DE2137"/>
    <w:rsid w:val="00DE2E6A"/>
    <w:rsid w:val="00DE3C59"/>
    <w:rsid w:val="00DE3D4F"/>
    <w:rsid w:val="00DE5043"/>
    <w:rsid w:val="00DE650C"/>
    <w:rsid w:val="00DE7476"/>
    <w:rsid w:val="00DE7993"/>
    <w:rsid w:val="00DF01CB"/>
    <w:rsid w:val="00DF0821"/>
    <w:rsid w:val="00DF44BE"/>
    <w:rsid w:val="00DF64FD"/>
    <w:rsid w:val="00DF6807"/>
    <w:rsid w:val="00DF69B4"/>
    <w:rsid w:val="00DF7D7B"/>
    <w:rsid w:val="00E0373D"/>
    <w:rsid w:val="00E037AA"/>
    <w:rsid w:val="00E03A66"/>
    <w:rsid w:val="00E05AF6"/>
    <w:rsid w:val="00E06367"/>
    <w:rsid w:val="00E10958"/>
    <w:rsid w:val="00E127AC"/>
    <w:rsid w:val="00E14318"/>
    <w:rsid w:val="00E211AD"/>
    <w:rsid w:val="00E24EF9"/>
    <w:rsid w:val="00E24FB9"/>
    <w:rsid w:val="00E26CD1"/>
    <w:rsid w:val="00E26F82"/>
    <w:rsid w:val="00E277C2"/>
    <w:rsid w:val="00E331A2"/>
    <w:rsid w:val="00E33DE1"/>
    <w:rsid w:val="00E34198"/>
    <w:rsid w:val="00E35189"/>
    <w:rsid w:val="00E36844"/>
    <w:rsid w:val="00E37143"/>
    <w:rsid w:val="00E416B1"/>
    <w:rsid w:val="00E41A82"/>
    <w:rsid w:val="00E44149"/>
    <w:rsid w:val="00E44423"/>
    <w:rsid w:val="00E44D80"/>
    <w:rsid w:val="00E44ECA"/>
    <w:rsid w:val="00E459C3"/>
    <w:rsid w:val="00E467BE"/>
    <w:rsid w:val="00E51303"/>
    <w:rsid w:val="00E52B8F"/>
    <w:rsid w:val="00E53464"/>
    <w:rsid w:val="00E53A61"/>
    <w:rsid w:val="00E553DC"/>
    <w:rsid w:val="00E57384"/>
    <w:rsid w:val="00E5755C"/>
    <w:rsid w:val="00E6098D"/>
    <w:rsid w:val="00E63318"/>
    <w:rsid w:val="00E6465C"/>
    <w:rsid w:val="00E6578A"/>
    <w:rsid w:val="00E66918"/>
    <w:rsid w:val="00E678BB"/>
    <w:rsid w:val="00E71CFF"/>
    <w:rsid w:val="00E726B2"/>
    <w:rsid w:val="00E7293B"/>
    <w:rsid w:val="00E73B2C"/>
    <w:rsid w:val="00E74109"/>
    <w:rsid w:val="00E750F1"/>
    <w:rsid w:val="00E76123"/>
    <w:rsid w:val="00E81353"/>
    <w:rsid w:val="00E814E3"/>
    <w:rsid w:val="00E81AC0"/>
    <w:rsid w:val="00E83542"/>
    <w:rsid w:val="00E90241"/>
    <w:rsid w:val="00E93591"/>
    <w:rsid w:val="00E95C5E"/>
    <w:rsid w:val="00E95D28"/>
    <w:rsid w:val="00E9608E"/>
    <w:rsid w:val="00E97393"/>
    <w:rsid w:val="00EA068D"/>
    <w:rsid w:val="00EA0B4E"/>
    <w:rsid w:val="00EA0DE3"/>
    <w:rsid w:val="00EA0DED"/>
    <w:rsid w:val="00EA0E4D"/>
    <w:rsid w:val="00EA19C1"/>
    <w:rsid w:val="00EA5973"/>
    <w:rsid w:val="00EA5F56"/>
    <w:rsid w:val="00EB1D29"/>
    <w:rsid w:val="00EB1E0E"/>
    <w:rsid w:val="00EB6765"/>
    <w:rsid w:val="00EB77D8"/>
    <w:rsid w:val="00EB7CEA"/>
    <w:rsid w:val="00EB7D4B"/>
    <w:rsid w:val="00EC0D69"/>
    <w:rsid w:val="00EC100A"/>
    <w:rsid w:val="00EC1B52"/>
    <w:rsid w:val="00EC590E"/>
    <w:rsid w:val="00EC67A7"/>
    <w:rsid w:val="00EC687A"/>
    <w:rsid w:val="00ED030A"/>
    <w:rsid w:val="00ED144B"/>
    <w:rsid w:val="00ED1880"/>
    <w:rsid w:val="00ED1C66"/>
    <w:rsid w:val="00ED1FB9"/>
    <w:rsid w:val="00ED2322"/>
    <w:rsid w:val="00ED31B9"/>
    <w:rsid w:val="00ED4AE4"/>
    <w:rsid w:val="00ED745A"/>
    <w:rsid w:val="00EE21F3"/>
    <w:rsid w:val="00EE4723"/>
    <w:rsid w:val="00EE484A"/>
    <w:rsid w:val="00EE4BF8"/>
    <w:rsid w:val="00EE65D5"/>
    <w:rsid w:val="00EE739D"/>
    <w:rsid w:val="00EE77C3"/>
    <w:rsid w:val="00EF0370"/>
    <w:rsid w:val="00EF1532"/>
    <w:rsid w:val="00EF15F7"/>
    <w:rsid w:val="00EF1EE8"/>
    <w:rsid w:val="00EF287C"/>
    <w:rsid w:val="00EF2C96"/>
    <w:rsid w:val="00EF3624"/>
    <w:rsid w:val="00EF3A2F"/>
    <w:rsid w:val="00EF4627"/>
    <w:rsid w:val="00EF4CB8"/>
    <w:rsid w:val="00EF63BE"/>
    <w:rsid w:val="00EF69B2"/>
    <w:rsid w:val="00EF7203"/>
    <w:rsid w:val="00F004BB"/>
    <w:rsid w:val="00F02711"/>
    <w:rsid w:val="00F02993"/>
    <w:rsid w:val="00F034A1"/>
    <w:rsid w:val="00F035C7"/>
    <w:rsid w:val="00F04C32"/>
    <w:rsid w:val="00F06A0C"/>
    <w:rsid w:val="00F07186"/>
    <w:rsid w:val="00F10F95"/>
    <w:rsid w:val="00F11A57"/>
    <w:rsid w:val="00F13BCF"/>
    <w:rsid w:val="00F172D2"/>
    <w:rsid w:val="00F1751D"/>
    <w:rsid w:val="00F17A61"/>
    <w:rsid w:val="00F21455"/>
    <w:rsid w:val="00F242C4"/>
    <w:rsid w:val="00F250A2"/>
    <w:rsid w:val="00F25D35"/>
    <w:rsid w:val="00F25D38"/>
    <w:rsid w:val="00F25F8D"/>
    <w:rsid w:val="00F300BA"/>
    <w:rsid w:val="00F315C8"/>
    <w:rsid w:val="00F31C5F"/>
    <w:rsid w:val="00F336D9"/>
    <w:rsid w:val="00F34C16"/>
    <w:rsid w:val="00F34FDF"/>
    <w:rsid w:val="00F3505E"/>
    <w:rsid w:val="00F3561D"/>
    <w:rsid w:val="00F361CF"/>
    <w:rsid w:val="00F378D5"/>
    <w:rsid w:val="00F37E63"/>
    <w:rsid w:val="00F4068D"/>
    <w:rsid w:val="00F41F12"/>
    <w:rsid w:val="00F43F1D"/>
    <w:rsid w:val="00F44E6C"/>
    <w:rsid w:val="00F46C87"/>
    <w:rsid w:val="00F50631"/>
    <w:rsid w:val="00F511C0"/>
    <w:rsid w:val="00F51960"/>
    <w:rsid w:val="00F51C57"/>
    <w:rsid w:val="00F52597"/>
    <w:rsid w:val="00F534DE"/>
    <w:rsid w:val="00F53584"/>
    <w:rsid w:val="00F54AF2"/>
    <w:rsid w:val="00F56397"/>
    <w:rsid w:val="00F564CA"/>
    <w:rsid w:val="00F571C7"/>
    <w:rsid w:val="00F572A3"/>
    <w:rsid w:val="00F61031"/>
    <w:rsid w:val="00F622FA"/>
    <w:rsid w:val="00F64732"/>
    <w:rsid w:val="00F64D24"/>
    <w:rsid w:val="00F6532F"/>
    <w:rsid w:val="00F65A9C"/>
    <w:rsid w:val="00F67579"/>
    <w:rsid w:val="00F703D0"/>
    <w:rsid w:val="00F719EC"/>
    <w:rsid w:val="00F7591B"/>
    <w:rsid w:val="00F76ECD"/>
    <w:rsid w:val="00F81AB6"/>
    <w:rsid w:val="00F8488D"/>
    <w:rsid w:val="00F8490C"/>
    <w:rsid w:val="00F859E2"/>
    <w:rsid w:val="00F85F1E"/>
    <w:rsid w:val="00F86BD5"/>
    <w:rsid w:val="00F873E2"/>
    <w:rsid w:val="00F91CA2"/>
    <w:rsid w:val="00F92B44"/>
    <w:rsid w:val="00F92D2D"/>
    <w:rsid w:val="00F93A0B"/>
    <w:rsid w:val="00F94FDE"/>
    <w:rsid w:val="00F9606B"/>
    <w:rsid w:val="00F96711"/>
    <w:rsid w:val="00F97D20"/>
    <w:rsid w:val="00FA1194"/>
    <w:rsid w:val="00FB1906"/>
    <w:rsid w:val="00FB24CB"/>
    <w:rsid w:val="00FB3166"/>
    <w:rsid w:val="00FB4E91"/>
    <w:rsid w:val="00FB6C6B"/>
    <w:rsid w:val="00FC1E16"/>
    <w:rsid w:val="00FC38EC"/>
    <w:rsid w:val="00FC3C9E"/>
    <w:rsid w:val="00FC6883"/>
    <w:rsid w:val="00FC7B21"/>
    <w:rsid w:val="00FD0DB1"/>
    <w:rsid w:val="00FD119D"/>
    <w:rsid w:val="00FD1917"/>
    <w:rsid w:val="00FD1D38"/>
    <w:rsid w:val="00FD34BF"/>
    <w:rsid w:val="00FD526D"/>
    <w:rsid w:val="00FD52D8"/>
    <w:rsid w:val="00FD5F21"/>
    <w:rsid w:val="00FD64AC"/>
    <w:rsid w:val="00FD6632"/>
    <w:rsid w:val="00FD6C5A"/>
    <w:rsid w:val="00FE262A"/>
    <w:rsid w:val="00FE36CF"/>
    <w:rsid w:val="00FE3A0D"/>
    <w:rsid w:val="00FE50DE"/>
    <w:rsid w:val="00FF2F03"/>
    <w:rsid w:val="00FF3AA5"/>
    <w:rsid w:val="00FF4830"/>
    <w:rsid w:val="00FF4DAC"/>
    <w:rsid w:val="00FF52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0CB"/>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uiPriority w:val="20"/>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link w:val="SubtitleChar"/>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Default">
    <w:name w:val="Default"/>
    <w:rsid w:val="002722F1"/>
    <w:pPr>
      <w:autoSpaceDE w:val="0"/>
      <w:autoSpaceDN w:val="0"/>
      <w:adjustRightInd w:val="0"/>
    </w:pPr>
    <w:rPr>
      <w:color w:val="000000"/>
      <w:sz w:val="24"/>
      <w:szCs w:val="24"/>
    </w:rPr>
  </w:style>
  <w:style w:type="character" w:customStyle="1" w:styleId="FooterChar">
    <w:name w:val="Footer Char"/>
    <w:link w:val="Footer"/>
    <w:uiPriority w:val="99"/>
    <w:rsid w:val="001562FA"/>
    <w:rPr>
      <w:rFonts w:ascii="Arial" w:hAnsi="Arial"/>
      <w:i/>
      <w:sz w:val="18"/>
      <w:szCs w:val="18"/>
    </w:rPr>
  </w:style>
  <w:style w:type="character" w:customStyle="1" w:styleId="st1">
    <w:name w:val="st1"/>
    <w:rsid w:val="0063466E"/>
  </w:style>
  <w:style w:type="paragraph" w:customStyle="1" w:styleId="Bullet">
    <w:name w:val="Bullet"/>
    <w:basedOn w:val="Normal"/>
    <w:rsid w:val="0065347C"/>
    <w:pPr>
      <w:numPr>
        <w:numId w:val="4"/>
      </w:numPr>
      <w:spacing w:after="240"/>
    </w:pPr>
    <w:rPr>
      <w:szCs w:val="20"/>
    </w:rPr>
  </w:style>
  <w:style w:type="paragraph" w:customStyle="1" w:styleId="Dash">
    <w:name w:val="Dash"/>
    <w:basedOn w:val="Normal"/>
    <w:rsid w:val="0065347C"/>
    <w:pPr>
      <w:numPr>
        <w:ilvl w:val="1"/>
        <w:numId w:val="4"/>
      </w:numPr>
      <w:spacing w:after="240"/>
    </w:pPr>
    <w:rPr>
      <w:szCs w:val="20"/>
    </w:rPr>
  </w:style>
  <w:style w:type="paragraph" w:customStyle="1" w:styleId="DoubleDot">
    <w:name w:val="Double Dot"/>
    <w:basedOn w:val="Normal"/>
    <w:rsid w:val="0065347C"/>
    <w:pPr>
      <w:numPr>
        <w:ilvl w:val="2"/>
        <w:numId w:val="4"/>
      </w:numPr>
      <w:spacing w:after="240"/>
    </w:pPr>
    <w:rPr>
      <w:szCs w:val="20"/>
    </w:rPr>
  </w:style>
  <w:style w:type="character" w:customStyle="1" w:styleId="TitleChar">
    <w:name w:val="Title Char"/>
    <w:link w:val="Title"/>
    <w:rsid w:val="0065347C"/>
    <w:rPr>
      <w:rFonts w:ascii="Arial" w:hAnsi="Arial" w:cs="Arial"/>
      <w:b/>
      <w:bCs/>
      <w:sz w:val="40"/>
      <w:szCs w:val="40"/>
    </w:rPr>
  </w:style>
  <w:style w:type="character" w:customStyle="1" w:styleId="SubtitleChar">
    <w:name w:val="Subtitle Char"/>
    <w:link w:val="Subtitle"/>
    <w:rsid w:val="0065347C"/>
    <w:rPr>
      <w:rFonts w:ascii="Arial" w:hAnsi="Arial" w:cs="Arial"/>
      <w:sz w:val="24"/>
      <w:szCs w:val="24"/>
    </w:rPr>
  </w:style>
  <w:style w:type="paragraph" w:customStyle="1" w:styleId="Tablea">
    <w:name w:val="Table(a)"/>
    <w:aliases w:val="ta"/>
    <w:basedOn w:val="Normal"/>
    <w:rsid w:val="00641811"/>
    <w:pPr>
      <w:spacing w:before="60"/>
      <w:ind w:left="284" w:hanging="284"/>
    </w:pPr>
    <w:rPr>
      <w:sz w:val="20"/>
      <w:szCs w:val="20"/>
    </w:rPr>
  </w:style>
  <w:style w:type="paragraph" w:customStyle="1" w:styleId="Tabletext0">
    <w:name w:val="Tabletext"/>
    <w:aliases w:val="tt"/>
    <w:basedOn w:val="Normal"/>
    <w:rsid w:val="00A1161A"/>
    <w:pPr>
      <w:spacing w:before="60" w:line="240" w:lineRule="atLeast"/>
    </w:pPr>
    <w:rPr>
      <w:sz w:val="20"/>
      <w:szCs w:val="20"/>
    </w:rPr>
  </w:style>
  <w:style w:type="paragraph" w:styleId="ListParagraph">
    <w:name w:val="List Paragraph"/>
    <w:basedOn w:val="Normal"/>
    <w:uiPriority w:val="34"/>
    <w:qFormat/>
    <w:rsid w:val="00CC25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0CB"/>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uiPriority w:val="20"/>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link w:val="SubtitleChar"/>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Default">
    <w:name w:val="Default"/>
    <w:rsid w:val="002722F1"/>
    <w:pPr>
      <w:autoSpaceDE w:val="0"/>
      <w:autoSpaceDN w:val="0"/>
      <w:adjustRightInd w:val="0"/>
    </w:pPr>
    <w:rPr>
      <w:color w:val="000000"/>
      <w:sz w:val="24"/>
      <w:szCs w:val="24"/>
    </w:rPr>
  </w:style>
  <w:style w:type="character" w:customStyle="1" w:styleId="FooterChar">
    <w:name w:val="Footer Char"/>
    <w:link w:val="Footer"/>
    <w:uiPriority w:val="99"/>
    <w:rsid w:val="001562FA"/>
    <w:rPr>
      <w:rFonts w:ascii="Arial" w:hAnsi="Arial"/>
      <w:i/>
      <w:sz w:val="18"/>
      <w:szCs w:val="18"/>
    </w:rPr>
  </w:style>
  <w:style w:type="character" w:customStyle="1" w:styleId="st1">
    <w:name w:val="st1"/>
    <w:rsid w:val="0063466E"/>
  </w:style>
  <w:style w:type="paragraph" w:customStyle="1" w:styleId="Bullet">
    <w:name w:val="Bullet"/>
    <w:basedOn w:val="Normal"/>
    <w:rsid w:val="0065347C"/>
    <w:pPr>
      <w:numPr>
        <w:numId w:val="4"/>
      </w:numPr>
      <w:spacing w:after="240"/>
    </w:pPr>
    <w:rPr>
      <w:szCs w:val="20"/>
    </w:rPr>
  </w:style>
  <w:style w:type="paragraph" w:customStyle="1" w:styleId="Dash">
    <w:name w:val="Dash"/>
    <w:basedOn w:val="Normal"/>
    <w:rsid w:val="0065347C"/>
    <w:pPr>
      <w:numPr>
        <w:ilvl w:val="1"/>
        <w:numId w:val="4"/>
      </w:numPr>
      <w:spacing w:after="240"/>
    </w:pPr>
    <w:rPr>
      <w:szCs w:val="20"/>
    </w:rPr>
  </w:style>
  <w:style w:type="paragraph" w:customStyle="1" w:styleId="DoubleDot">
    <w:name w:val="Double Dot"/>
    <w:basedOn w:val="Normal"/>
    <w:rsid w:val="0065347C"/>
    <w:pPr>
      <w:numPr>
        <w:ilvl w:val="2"/>
        <w:numId w:val="4"/>
      </w:numPr>
      <w:spacing w:after="240"/>
    </w:pPr>
    <w:rPr>
      <w:szCs w:val="20"/>
    </w:rPr>
  </w:style>
  <w:style w:type="character" w:customStyle="1" w:styleId="TitleChar">
    <w:name w:val="Title Char"/>
    <w:link w:val="Title"/>
    <w:rsid w:val="0065347C"/>
    <w:rPr>
      <w:rFonts w:ascii="Arial" w:hAnsi="Arial" w:cs="Arial"/>
      <w:b/>
      <w:bCs/>
      <w:sz w:val="40"/>
      <w:szCs w:val="40"/>
    </w:rPr>
  </w:style>
  <w:style w:type="character" w:customStyle="1" w:styleId="SubtitleChar">
    <w:name w:val="Subtitle Char"/>
    <w:link w:val="Subtitle"/>
    <w:rsid w:val="0065347C"/>
    <w:rPr>
      <w:rFonts w:ascii="Arial" w:hAnsi="Arial" w:cs="Arial"/>
      <w:sz w:val="24"/>
      <w:szCs w:val="24"/>
    </w:rPr>
  </w:style>
  <w:style w:type="paragraph" w:customStyle="1" w:styleId="Tablea">
    <w:name w:val="Table(a)"/>
    <w:aliases w:val="ta"/>
    <w:basedOn w:val="Normal"/>
    <w:rsid w:val="00641811"/>
    <w:pPr>
      <w:spacing w:before="60"/>
      <w:ind w:left="284" w:hanging="284"/>
    </w:pPr>
    <w:rPr>
      <w:sz w:val="20"/>
      <w:szCs w:val="20"/>
    </w:rPr>
  </w:style>
  <w:style w:type="paragraph" w:customStyle="1" w:styleId="Tabletext0">
    <w:name w:val="Tabletext"/>
    <w:aliases w:val="tt"/>
    <w:basedOn w:val="Normal"/>
    <w:rsid w:val="00A1161A"/>
    <w:pPr>
      <w:spacing w:before="60" w:line="240" w:lineRule="atLeast"/>
    </w:pPr>
    <w:rPr>
      <w:sz w:val="20"/>
      <w:szCs w:val="20"/>
    </w:rPr>
  </w:style>
  <w:style w:type="paragraph" w:styleId="ListParagraph">
    <w:name w:val="List Paragraph"/>
    <w:basedOn w:val="Normal"/>
    <w:uiPriority w:val="34"/>
    <w:qFormat/>
    <w:rsid w:val="00CC2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3784">
      <w:bodyDiv w:val="1"/>
      <w:marLeft w:val="0"/>
      <w:marRight w:val="0"/>
      <w:marTop w:val="0"/>
      <w:marBottom w:val="0"/>
      <w:divBdr>
        <w:top w:val="none" w:sz="0" w:space="0" w:color="auto"/>
        <w:left w:val="none" w:sz="0" w:space="0" w:color="auto"/>
        <w:bottom w:val="none" w:sz="0" w:space="0" w:color="auto"/>
        <w:right w:val="none" w:sz="0" w:space="0" w:color="auto"/>
      </w:divBdr>
    </w:div>
    <w:div w:id="229996913">
      <w:bodyDiv w:val="1"/>
      <w:marLeft w:val="0"/>
      <w:marRight w:val="0"/>
      <w:marTop w:val="0"/>
      <w:marBottom w:val="0"/>
      <w:divBdr>
        <w:top w:val="none" w:sz="0" w:space="0" w:color="auto"/>
        <w:left w:val="none" w:sz="0" w:space="0" w:color="auto"/>
        <w:bottom w:val="none" w:sz="0" w:space="0" w:color="auto"/>
        <w:right w:val="none" w:sz="0" w:space="0" w:color="auto"/>
      </w:divBdr>
    </w:div>
    <w:div w:id="395515794">
      <w:bodyDiv w:val="1"/>
      <w:marLeft w:val="0"/>
      <w:marRight w:val="0"/>
      <w:marTop w:val="0"/>
      <w:marBottom w:val="0"/>
      <w:divBdr>
        <w:top w:val="none" w:sz="0" w:space="0" w:color="auto"/>
        <w:left w:val="none" w:sz="0" w:space="0" w:color="auto"/>
        <w:bottom w:val="none" w:sz="0" w:space="0" w:color="auto"/>
        <w:right w:val="none" w:sz="0" w:space="0" w:color="auto"/>
      </w:divBdr>
    </w:div>
    <w:div w:id="656614340">
      <w:bodyDiv w:val="1"/>
      <w:marLeft w:val="0"/>
      <w:marRight w:val="0"/>
      <w:marTop w:val="0"/>
      <w:marBottom w:val="0"/>
      <w:divBdr>
        <w:top w:val="none" w:sz="0" w:space="0" w:color="auto"/>
        <w:left w:val="none" w:sz="0" w:space="0" w:color="auto"/>
        <w:bottom w:val="none" w:sz="0" w:space="0" w:color="auto"/>
        <w:right w:val="none" w:sz="0" w:space="0" w:color="auto"/>
      </w:divBdr>
    </w:div>
    <w:div w:id="688146935">
      <w:bodyDiv w:val="1"/>
      <w:marLeft w:val="0"/>
      <w:marRight w:val="0"/>
      <w:marTop w:val="0"/>
      <w:marBottom w:val="0"/>
      <w:divBdr>
        <w:top w:val="none" w:sz="0" w:space="0" w:color="auto"/>
        <w:left w:val="none" w:sz="0" w:space="0" w:color="auto"/>
        <w:bottom w:val="none" w:sz="0" w:space="0" w:color="auto"/>
        <w:right w:val="none" w:sz="0" w:space="0" w:color="auto"/>
      </w:divBdr>
    </w:div>
    <w:div w:id="758453847">
      <w:bodyDiv w:val="1"/>
      <w:marLeft w:val="0"/>
      <w:marRight w:val="0"/>
      <w:marTop w:val="0"/>
      <w:marBottom w:val="0"/>
      <w:divBdr>
        <w:top w:val="none" w:sz="0" w:space="0" w:color="auto"/>
        <w:left w:val="none" w:sz="0" w:space="0" w:color="auto"/>
        <w:bottom w:val="none" w:sz="0" w:space="0" w:color="auto"/>
        <w:right w:val="none" w:sz="0" w:space="0" w:color="auto"/>
      </w:divBdr>
    </w:div>
    <w:div w:id="786704314">
      <w:bodyDiv w:val="1"/>
      <w:marLeft w:val="0"/>
      <w:marRight w:val="0"/>
      <w:marTop w:val="0"/>
      <w:marBottom w:val="0"/>
      <w:divBdr>
        <w:top w:val="none" w:sz="0" w:space="0" w:color="auto"/>
        <w:left w:val="none" w:sz="0" w:space="0" w:color="auto"/>
        <w:bottom w:val="none" w:sz="0" w:space="0" w:color="auto"/>
        <w:right w:val="none" w:sz="0" w:space="0" w:color="auto"/>
      </w:divBdr>
    </w:div>
    <w:div w:id="1522469818">
      <w:bodyDiv w:val="1"/>
      <w:marLeft w:val="0"/>
      <w:marRight w:val="0"/>
      <w:marTop w:val="0"/>
      <w:marBottom w:val="0"/>
      <w:divBdr>
        <w:top w:val="none" w:sz="0" w:space="0" w:color="auto"/>
        <w:left w:val="none" w:sz="0" w:space="0" w:color="auto"/>
        <w:bottom w:val="none" w:sz="0" w:space="0" w:color="auto"/>
        <w:right w:val="none" w:sz="0" w:space="0" w:color="auto"/>
      </w:divBdr>
    </w:div>
    <w:div w:id="16875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68F41-9487-4AA3-AB83-7F735C8E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Template>
  <TotalTime>61</TotalTime>
  <Pages>6</Pages>
  <Words>2485</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Currency (Royal Australian Mint) Amendment Determination 2010 (No.   )</vt:lpstr>
    </vt:vector>
  </TitlesOfParts>
  <Company>Office of Legislative Drafting and Publishing</Company>
  <LinksUpToDate>false</LinksUpToDate>
  <CharactersWithSpaces>15784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Currency (Royal Australian Mint) Amendment Determination 2010 (No.   )</dc:title>
  <dc:creator>nclement</dc:creator>
  <cp:lastModifiedBy>Vella 2</cp:lastModifiedBy>
  <cp:revision>14</cp:revision>
  <cp:lastPrinted>2014-08-19T23:43:00Z</cp:lastPrinted>
  <dcterms:created xsi:type="dcterms:W3CDTF">2015-11-22T22:29:00Z</dcterms:created>
  <dcterms:modified xsi:type="dcterms:W3CDTF">2015-12-01T10:10:00Z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176</vt:lpwstr>
  </property>
  <property fmtid="{D5CDD505-2E9C-101B-9397-08002B2CF9AE}" pid="3" name="IndexMatter">
    <vt:lpwstr>1009309A</vt:lpwstr>
  </property>
  <property fmtid="{D5CDD505-2E9C-101B-9397-08002B2CF9AE}" pid="4" name="OnClose">
    <vt:lpwstr>�</vt:lpwstr>
  </property>
  <property fmtid="{D5CDD505-2E9C-101B-9397-08002B2CF9AE}" pid="5" name="_NewReviewCycle">
    <vt:lpwstr/>
  </property>
  <property fmtid="{D5CDD505-2E9C-101B-9397-08002B2CF9AE}" pid="6" name="URI">
    <vt:lpwstr>158159</vt:lpwstr>
  </property>
  <property fmtid="{D5CDD505-2E9C-101B-9397-08002B2CF9AE}" pid="7" name="currfile">
    <vt:lpwstr>C:\Users\dbuck\Desktop\marketing and sales - legal - currency determination (royal australian mint) 2012 (no. 3) - attachme (D12-89011).doc</vt:lpwstr>
  </property>
</Properties>
</file>