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17B08" w:rsidRDefault="00193461" w:rsidP="00C63713">
      <w:pPr>
        <w:rPr>
          <w:sz w:val="28"/>
        </w:rPr>
      </w:pPr>
      <w:r w:rsidRPr="00517B08">
        <w:rPr>
          <w:noProof/>
          <w:lang w:eastAsia="en-AU"/>
        </w:rPr>
        <w:drawing>
          <wp:inline distT="0" distB="0" distL="0" distR="0" wp14:anchorId="661A58F9" wp14:editId="1BD4411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17B08" w:rsidRDefault="0048364F" w:rsidP="0048364F">
      <w:pPr>
        <w:rPr>
          <w:sz w:val="19"/>
        </w:rPr>
      </w:pPr>
    </w:p>
    <w:p w:rsidR="0048364F" w:rsidRPr="00517B08" w:rsidRDefault="00AB0177" w:rsidP="0048364F">
      <w:pPr>
        <w:pStyle w:val="ShortT"/>
      </w:pPr>
      <w:r w:rsidRPr="00517B08">
        <w:t>Jervis Bay Territory Leases Amendment Ordinance 2015</w:t>
      </w:r>
      <w:r w:rsidR="009E73ED" w:rsidRPr="00517B08">
        <w:t xml:space="preserve"> (No.</w:t>
      </w:r>
      <w:r w:rsidR="00517B08" w:rsidRPr="00517B08">
        <w:t> </w:t>
      </w:r>
      <w:r w:rsidR="009E73ED" w:rsidRPr="00517B08">
        <w:t>1)</w:t>
      </w:r>
    </w:p>
    <w:p w:rsidR="0048364F" w:rsidRPr="00517B08" w:rsidRDefault="0048364F" w:rsidP="0048364F"/>
    <w:p w:rsidR="0048364F" w:rsidRPr="00517B08" w:rsidRDefault="004A0773" w:rsidP="00680F17">
      <w:pPr>
        <w:pStyle w:val="InstNo"/>
      </w:pPr>
      <w:r>
        <w:t xml:space="preserve">Ordinance </w:t>
      </w:r>
      <w:fldSimple w:instr=" DOCPROPERTY  ActNo  ">
        <w:r>
          <w:t>No. 9, 2015</w:t>
        </w:r>
      </w:fldSimple>
    </w:p>
    <w:p w:rsidR="00046517" w:rsidRPr="00517B08" w:rsidRDefault="00046517" w:rsidP="002D0C00">
      <w:pPr>
        <w:pStyle w:val="SignCoverPageStart"/>
        <w:spacing w:before="240"/>
        <w:rPr>
          <w:szCs w:val="22"/>
        </w:rPr>
      </w:pPr>
      <w:r w:rsidRPr="00517B08">
        <w:rPr>
          <w:szCs w:val="22"/>
        </w:rPr>
        <w:t xml:space="preserve">I, General the Honourable Sir Peter Cosgrove AK MC (Ret’d), </w:t>
      </w:r>
      <w:r w:rsidR="00517B08" w:rsidRPr="00517B08">
        <w:rPr>
          <w:szCs w:val="22"/>
        </w:rPr>
        <w:t>Governor</w:t>
      </w:r>
      <w:r w:rsidR="00517B08">
        <w:rPr>
          <w:szCs w:val="22"/>
        </w:rPr>
        <w:noBreakHyphen/>
      </w:r>
      <w:r w:rsidR="00517B08" w:rsidRPr="00517B08">
        <w:rPr>
          <w:szCs w:val="22"/>
        </w:rPr>
        <w:t>General</w:t>
      </w:r>
      <w:r w:rsidRPr="00517B08">
        <w:rPr>
          <w:szCs w:val="22"/>
        </w:rPr>
        <w:t xml:space="preserve"> of the Commonwealth of Australia, acting with the advice of the Federal Executive Council, make the following Ordinance.</w:t>
      </w:r>
    </w:p>
    <w:p w:rsidR="00046517" w:rsidRPr="00517B08" w:rsidRDefault="00046517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517B08">
        <w:rPr>
          <w:szCs w:val="22"/>
        </w:rPr>
        <w:t xml:space="preserve">Dated </w:t>
      </w:r>
      <w:bookmarkStart w:id="0" w:name="BKCheck15B_1"/>
      <w:bookmarkEnd w:id="0"/>
      <w:r w:rsidRPr="00517B08">
        <w:rPr>
          <w:szCs w:val="22"/>
        </w:rPr>
        <w:fldChar w:fldCharType="begin"/>
      </w:r>
      <w:r w:rsidRPr="00517B08">
        <w:rPr>
          <w:szCs w:val="22"/>
        </w:rPr>
        <w:instrText xml:space="preserve"> DOCPROPERTY  DateMade </w:instrText>
      </w:r>
      <w:r w:rsidRPr="00517B08">
        <w:rPr>
          <w:szCs w:val="22"/>
        </w:rPr>
        <w:fldChar w:fldCharType="separate"/>
      </w:r>
      <w:r w:rsidR="004A0773">
        <w:rPr>
          <w:szCs w:val="22"/>
        </w:rPr>
        <w:t>10 December 2015</w:t>
      </w:r>
      <w:r w:rsidRPr="00517B08">
        <w:rPr>
          <w:szCs w:val="22"/>
        </w:rPr>
        <w:fldChar w:fldCharType="end"/>
      </w:r>
    </w:p>
    <w:p w:rsidR="00046517" w:rsidRPr="00517B08" w:rsidRDefault="00046517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17B08">
        <w:rPr>
          <w:szCs w:val="22"/>
        </w:rPr>
        <w:t>Peter Cosgrove</w:t>
      </w:r>
    </w:p>
    <w:p w:rsidR="00046517" w:rsidRPr="00517B08" w:rsidRDefault="00517B08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17B08">
        <w:rPr>
          <w:szCs w:val="22"/>
        </w:rPr>
        <w:t>Governor</w:t>
      </w:r>
      <w:r>
        <w:rPr>
          <w:szCs w:val="22"/>
        </w:rPr>
        <w:noBreakHyphen/>
      </w:r>
      <w:r w:rsidRPr="00517B08">
        <w:rPr>
          <w:szCs w:val="22"/>
        </w:rPr>
        <w:t>General</w:t>
      </w:r>
    </w:p>
    <w:p w:rsidR="00046517" w:rsidRPr="00517B08" w:rsidRDefault="00046517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17B08">
        <w:rPr>
          <w:szCs w:val="22"/>
        </w:rPr>
        <w:t>By His Excellency’s Command</w:t>
      </w:r>
    </w:p>
    <w:p w:rsidR="00046517" w:rsidRPr="00517B08" w:rsidRDefault="00046517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17B08">
        <w:rPr>
          <w:szCs w:val="22"/>
        </w:rPr>
        <w:t>Paul Fletcher</w:t>
      </w:r>
    </w:p>
    <w:p w:rsidR="00046517" w:rsidRPr="00517B08" w:rsidRDefault="00046517" w:rsidP="002D0C00">
      <w:pPr>
        <w:pStyle w:val="SignCoverPageEnd"/>
        <w:rPr>
          <w:szCs w:val="22"/>
        </w:rPr>
      </w:pPr>
      <w:r w:rsidRPr="00517B08">
        <w:rPr>
          <w:szCs w:val="22"/>
        </w:rPr>
        <w:t>Minister for Territories, Local Government and Major Projects</w:t>
      </w:r>
    </w:p>
    <w:p w:rsidR="00046517" w:rsidRPr="00517B08" w:rsidRDefault="00046517" w:rsidP="00046517"/>
    <w:p w:rsidR="0048364F" w:rsidRPr="00517B08" w:rsidRDefault="0048364F" w:rsidP="0048364F">
      <w:pPr>
        <w:pStyle w:val="Header"/>
        <w:tabs>
          <w:tab w:val="clear" w:pos="4150"/>
          <w:tab w:val="clear" w:pos="8307"/>
        </w:tabs>
      </w:pPr>
      <w:r w:rsidRPr="00517B08">
        <w:rPr>
          <w:rStyle w:val="CharAmSchNo"/>
        </w:rPr>
        <w:t xml:space="preserve"> </w:t>
      </w:r>
      <w:r w:rsidRPr="00517B08">
        <w:rPr>
          <w:rStyle w:val="CharAmSchText"/>
        </w:rPr>
        <w:t xml:space="preserve"> </w:t>
      </w:r>
    </w:p>
    <w:p w:rsidR="0048364F" w:rsidRPr="00517B08" w:rsidRDefault="0048364F" w:rsidP="0048364F">
      <w:pPr>
        <w:pStyle w:val="Header"/>
        <w:tabs>
          <w:tab w:val="clear" w:pos="4150"/>
          <w:tab w:val="clear" w:pos="8307"/>
        </w:tabs>
      </w:pPr>
      <w:r w:rsidRPr="00517B08">
        <w:rPr>
          <w:rStyle w:val="CharAmPartNo"/>
        </w:rPr>
        <w:t xml:space="preserve"> </w:t>
      </w:r>
      <w:r w:rsidRPr="00517B08">
        <w:rPr>
          <w:rStyle w:val="CharAmPartText"/>
        </w:rPr>
        <w:t xml:space="preserve"> </w:t>
      </w:r>
    </w:p>
    <w:p w:rsidR="0048364F" w:rsidRPr="00517B08" w:rsidRDefault="0048364F" w:rsidP="0048364F">
      <w:pPr>
        <w:sectPr w:rsidR="0048364F" w:rsidRPr="00517B08" w:rsidSect="00AC36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517B08" w:rsidRDefault="0048364F" w:rsidP="009E73ED">
      <w:pPr>
        <w:rPr>
          <w:sz w:val="36"/>
        </w:rPr>
      </w:pPr>
      <w:r w:rsidRPr="00517B08">
        <w:rPr>
          <w:sz w:val="36"/>
        </w:rPr>
        <w:lastRenderedPageBreak/>
        <w:t>Contents</w:t>
      </w:r>
    </w:p>
    <w:bookmarkStart w:id="1" w:name="BKCheck15B_2"/>
    <w:bookmarkEnd w:id="1"/>
    <w:p w:rsidR="0074641D" w:rsidRPr="00517B08" w:rsidRDefault="007464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17B08">
        <w:fldChar w:fldCharType="begin"/>
      </w:r>
      <w:r w:rsidRPr="00517B08">
        <w:instrText xml:space="preserve"> TOC \o "1-9" </w:instrText>
      </w:r>
      <w:r w:rsidRPr="00517B08">
        <w:fldChar w:fldCharType="separate"/>
      </w:r>
      <w:r w:rsidRPr="00517B08">
        <w:rPr>
          <w:noProof/>
        </w:rPr>
        <w:t>1</w:t>
      </w:r>
      <w:r w:rsidRPr="00517B08">
        <w:rPr>
          <w:noProof/>
        </w:rPr>
        <w:tab/>
        <w:t>Name</w:t>
      </w:r>
      <w:r w:rsidRPr="00517B08">
        <w:rPr>
          <w:noProof/>
        </w:rPr>
        <w:tab/>
      </w:r>
      <w:r w:rsidRPr="00517B08">
        <w:rPr>
          <w:noProof/>
        </w:rPr>
        <w:fldChar w:fldCharType="begin"/>
      </w:r>
      <w:r w:rsidRPr="00517B08">
        <w:rPr>
          <w:noProof/>
        </w:rPr>
        <w:instrText xml:space="preserve"> PAGEREF _Toc433124687 \h </w:instrText>
      </w:r>
      <w:r w:rsidRPr="00517B08">
        <w:rPr>
          <w:noProof/>
        </w:rPr>
      </w:r>
      <w:r w:rsidRPr="00517B08">
        <w:rPr>
          <w:noProof/>
        </w:rPr>
        <w:fldChar w:fldCharType="separate"/>
      </w:r>
      <w:r w:rsidR="004A0773">
        <w:rPr>
          <w:noProof/>
        </w:rPr>
        <w:t>1</w:t>
      </w:r>
      <w:r w:rsidRPr="00517B08">
        <w:rPr>
          <w:noProof/>
        </w:rPr>
        <w:fldChar w:fldCharType="end"/>
      </w:r>
    </w:p>
    <w:p w:rsidR="0074641D" w:rsidRPr="00517B08" w:rsidRDefault="007464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17B08">
        <w:rPr>
          <w:noProof/>
        </w:rPr>
        <w:t>2</w:t>
      </w:r>
      <w:r w:rsidRPr="00517B08">
        <w:rPr>
          <w:noProof/>
        </w:rPr>
        <w:tab/>
        <w:t>Commencement</w:t>
      </w:r>
      <w:r w:rsidRPr="00517B08">
        <w:rPr>
          <w:noProof/>
        </w:rPr>
        <w:tab/>
      </w:r>
      <w:r w:rsidRPr="00517B08">
        <w:rPr>
          <w:noProof/>
        </w:rPr>
        <w:fldChar w:fldCharType="begin"/>
      </w:r>
      <w:r w:rsidRPr="00517B08">
        <w:rPr>
          <w:noProof/>
        </w:rPr>
        <w:instrText xml:space="preserve"> PAGEREF _Toc433124688 \h </w:instrText>
      </w:r>
      <w:r w:rsidRPr="00517B08">
        <w:rPr>
          <w:noProof/>
        </w:rPr>
      </w:r>
      <w:r w:rsidRPr="00517B08">
        <w:rPr>
          <w:noProof/>
        </w:rPr>
        <w:fldChar w:fldCharType="separate"/>
      </w:r>
      <w:r w:rsidR="004A0773">
        <w:rPr>
          <w:noProof/>
        </w:rPr>
        <w:t>1</w:t>
      </w:r>
      <w:r w:rsidRPr="00517B08">
        <w:rPr>
          <w:noProof/>
        </w:rPr>
        <w:fldChar w:fldCharType="end"/>
      </w:r>
    </w:p>
    <w:p w:rsidR="0074641D" w:rsidRPr="00517B08" w:rsidRDefault="007464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17B08">
        <w:rPr>
          <w:noProof/>
        </w:rPr>
        <w:t>3</w:t>
      </w:r>
      <w:r w:rsidRPr="00517B08">
        <w:rPr>
          <w:noProof/>
        </w:rPr>
        <w:tab/>
        <w:t>Authority</w:t>
      </w:r>
      <w:r w:rsidRPr="00517B08">
        <w:rPr>
          <w:noProof/>
        </w:rPr>
        <w:tab/>
      </w:r>
      <w:r w:rsidRPr="00517B08">
        <w:rPr>
          <w:noProof/>
        </w:rPr>
        <w:fldChar w:fldCharType="begin"/>
      </w:r>
      <w:r w:rsidRPr="00517B08">
        <w:rPr>
          <w:noProof/>
        </w:rPr>
        <w:instrText xml:space="preserve"> PAGEREF _Toc433124689 \h </w:instrText>
      </w:r>
      <w:r w:rsidRPr="00517B08">
        <w:rPr>
          <w:noProof/>
        </w:rPr>
      </w:r>
      <w:r w:rsidRPr="00517B08">
        <w:rPr>
          <w:noProof/>
        </w:rPr>
        <w:fldChar w:fldCharType="separate"/>
      </w:r>
      <w:r w:rsidR="004A0773">
        <w:rPr>
          <w:noProof/>
        </w:rPr>
        <w:t>1</w:t>
      </w:r>
      <w:r w:rsidRPr="00517B08">
        <w:rPr>
          <w:noProof/>
        </w:rPr>
        <w:fldChar w:fldCharType="end"/>
      </w:r>
    </w:p>
    <w:p w:rsidR="0074641D" w:rsidRPr="00517B08" w:rsidRDefault="007464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17B08">
        <w:rPr>
          <w:noProof/>
        </w:rPr>
        <w:t>4</w:t>
      </w:r>
      <w:r w:rsidRPr="00517B08">
        <w:rPr>
          <w:noProof/>
        </w:rPr>
        <w:tab/>
        <w:t>Schedules</w:t>
      </w:r>
      <w:r w:rsidRPr="00517B08">
        <w:rPr>
          <w:noProof/>
        </w:rPr>
        <w:tab/>
      </w:r>
      <w:r w:rsidRPr="00517B08">
        <w:rPr>
          <w:noProof/>
        </w:rPr>
        <w:fldChar w:fldCharType="begin"/>
      </w:r>
      <w:r w:rsidRPr="00517B08">
        <w:rPr>
          <w:noProof/>
        </w:rPr>
        <w:instrText xml:space="preserve"> PAGEREF _Toc433124690 \h </w:instrText>
      </w:r>
      <w:r w:rsidRPr="00517B08">
        <w:rPr>
          <w:noProof/>
        </w:rPr>
      </w:r>
      <w:r w:rsidRPr="00517B08">
        <w:rPr>
          <w:noProof/>
        </w:rPr>
        <w:fldChar w:fldCharType="separate"/>
      </w:r>
      <w:r w:rsidR="004A0773">
        <w:rPr>
          <w:noProof/>
        </w:rPr>
        <w:t>1</w:t>
      </w:r>
      <w:r w:rsidRPr="00517B08">
        <w:rPr>
          <w:noProof/>
        </w:rPr>
        <w:fldChar w:fldCharType="end"/>
      </w:r>
    </w:p>
    <w:p w:rsidR="0074641D" w:rsidRPr="00517B08" w:rsidRDefault="007464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17B08">
        <w:rPr>
          <w:noProof/>
        </w:rPr>
        <w:t>Schedule</w:t>
      </w:r>
      <w:r w:rsidR="00517B08" w:rsidRPr="00517B08">
        <w:rPr>
          <w:noProof/>
        </w:rPr>
        <w:t> </w:t>
      </w:r>
      <w:r w:rsidRPr="00517B08">
        <w:rPr>
          <w:noProof/>
        </w:rPr>
        <w:t>1—Amendments</w:t>
      </w:r>
      <w:r w:rsidRPr="00517B08">
        <w:rPr>
          <w:b w:val="0"/>
          <w:noProof/>
          <w:sz w:val="18"/>
        </w:rPr>
        <w:tab/>
      </w:r>
      <w:r w:rsidRPr="00517B08">
        <w:rPr>
          <w:b w:val="0"/>
          <w:noProof/>
          <w:sz w:val="18"/>
        </w:rPr>
        <w:fldChar w:fldCharType="begin"/>
      </w:r>
      <w:r w:rsidRPr="00517B08">
        <w:rPr>
          <w:b w:val="0"/>
          <w:noProof/>
          <w:sz w:val="18"/>
        </w:rPr>
        <w:instrText xml:space="preserve"> PAGEREF _Toc433124691 \h </w:instrText>
      </w:r>
      <w:r w:rsidRPr="00517B08">
        <w:rPr>
          <w:b w:val="0"/>
          <w:noProof/>
          <w:sz w:val="18"/>
        </w:rPr>
      </w:r>
      <w:r w:rsidRPr="00517B08">
        <w:rPr>
          <w:b w:val="0"/>
          <w:noProof/>
          <w:sz w:val="18"/>
        </w:rPr>
        <w:fldChar w:fldCharType="separate"/>
      </w:r>
      <w:r w:rsidR="004A0773">
        <w:rPr>
          <w:b w:val="0"/>
          <w:noProof/>
          <w:sz w:val="18"/>
        </w:rPr>
        <w:t>2</w:t>
      </w:r>
      <w:r w:rsidRPr="00517B08">
        <w:rPr>
          <w:b w:val="0"/>
          <w:noProof/>
          <w:sz w:val="18"/>
        </w:rPr>
        <w:fldChar w:fldCharType="end"/>
      </w:r>
    </w:p>
    <w:p w:rsidR="0074641D" w:rsidRPr="00517B08" w:rsidRDefault="007464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17B08">
        <w:rPr>
          <w:noProof/>
        </w:rPr>
        <w:t>Leases Ordinance 1992</w:t>
      </w:r>
      <w:r w:rsidRPr="00517B08">
        <w:rPr>
          <w:i w:val="0"/>
          <w:noProof/>
          <w:sz w:val="18"/>
        </w:rPr>
        <w:tab/>
      </w:r>
      <w:r w:rsidRPr="00517B08">
        <w:rPr>
          <w:i w:val="0"/>
          <w:noProof/>
          <w:sz w:val="18"/>
        </w:rPr>
        <w:fldChar w:fldCharType="begin"/>
      </w:r>
      <w:r w:rsidRPr="00517B08">
        <w:rPr>
          <w:i w:val="0"/>
          <w:noProof/>
          <w:sz w:val="18"/>
        </w:rPr>
        <w:instrText xml:space="preserve"> PAGEREF _Toc433124692 \h </w:instrText>
      </w:r>
      <w:r w:rsidRPr="00517B08">
        <w:rPr>
          <w:i w:val="0"/>
          <w:noProof/>
          <w:sz w:val="18"/>
        </w:rPr>
      </w:r>
      <w:r w:rsidRPr="00517B08">
        <w:rPr>
          <w:i w:val="0"/>
          <w:noProof/>
          <w:sz w:val="18"/>
        </w:rPr>
        <w:fldChar w:fldCharType="separate"/>
      </w:r>
      <w:r w:rsidR="004A0773">
        <w:rPr>
          <w:i w:val="0"/>
          <w:noProof/>
          <w:sz w:val="18"/>
        </w:rPr>
        <w:t>2</w:t>
      </w:r>
      <w:r w:rsidRPr="00517B08">
        <w:rPr>
          <w:i w:val="0"/>
          <w:noProof/>
          <w:sz w:val="18"/>
        </w:rPr>
        <w:fldChar w:fldCharType="end"/>
      </w:r>
    </w:p>
    <w:p w:rsidR="00833416" w:rsidRPr="00517B08" w:rsidRDefault="0074641D" w:rsidP="0048364F">
      <w:r w:rsidRPr="00517B08">
        <w:fldChar w:fldCharType="end"/>
      </w:r>
    </w:p>
    <w:p w:rsidR="00722023" w:rsidRPr="00517B08" w:rsidRDefault="00722023" w:rsidP="0048364F">
      <w:pPr>
        <w:sectPr w:rsidR="00722023" w:rsidRPr="00517B08" w:rsidSect="00AC36B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517B08" w:rsidRDefault="0048364F" w:rsidP="0048364F">
      <w:pPr>
        <w:pStyle w:val="ActHead5"/>
      </w:pPr>
      <w:bookmarkStart w:id="2" w:name="_Toc433124687"/>
      <w:r w:rsidRPr="00517B08">
        <w:rPr>
          <w:rStyle w:val="CharSectno"/>
        </w:rPr>
        <w:lastRenderedPageBreak/>
        <w:t>1</w:t>
      </w:r>
      <w:r w:rsidRPr="00517B08">
        <w:t xml:space="preserve">  </w:t>
      </w:r>
      <w:r w:rsidR="004F676E" w:rsidRPr="00517B08">
        <w:t>Name</w:t>
      </w:r>
      <w:bookmarkEnd w:id="2"/>
    </w:p>
    <w:p w:rsidR="0048364F" w:rsidRPr="00517B08" w:rsidRDefault="0048364F" w:rsidP="0048364F">
      <w:pPr>
        <w:pStyle w:val="subsection"/>
      </w:pPr>
      <w:r w:rsidRPr="00517B08">
        <w:tab/>
      </w:r>
      <w:r w:rsidRPr="00517B08">
        <w:tab/>
        <w:t>Th</w:t>
      </w:r>
      <w:r w:rsidR="00F24C35" w:rsidRPr="00517B08">
        <w:t>is</w:t>
      </w:r>
      <w:r w:rsidRPr="00517B08">
        <w:t xml:space="preserve"> </w:t>
      </w:r>
      <w:r w:rsidR="00F24C35" w:rsidRPr="00517B08">
        <w:t>is</w:t>
      </w:r>
      <w:r w:rsidR="003801D0" w:rsidRPr="00517B08">
        <w:t xml:space="preserve"> the</w:t>
      </w:r>
      <w:r w:rsidRPr="00517B08">
        <w:t xml:space="preserve"> </w:t>
      </w:r>
      <w:bookmarkStart w:id="3" w:name="BKCheck15B_3"/>
      <w:bookmarkEnd w:id="3"/>
      <w:r w:rsidR="00CB0180" w:rsidRPr="00517B08">
        <w:rPr>
          <w:i/>
        </w:rPr>
        <w:fldChar w:fldCharType="begin"/>
      </w:r>
      <w:r w:rsidR="00CB0180" w:rsidRPr="00517B08">
        <w:rPr>
          <w:i/>
        </w:rPr>
        <w:instrText xml:space="preserve"> STYLEREF  ShortT </w:instrText>
      </w:r>
      <w:r w:rsidR="00CB0180" w:rsidRPr="00517B08">
        <w:rPr>
          <w:i/>
        </w:rPr>
        <w:fldChar w:fldCharType="separate"/>
      </w:r>
      <w:r w:rsidR="004A0773">
        <w:rPr>
          <w:i/>
          <w:noProof/>
        </w:rPr>
        <w:t>Jervis Bay Territory Leases Amendment Ordinance 2015 (No. 1)</w:t>
      </w:r>
      <w:r w:rsidR="00CB0180" w:rsidRPr="00517B08">
        <w:rPr>
          <w:i/>
        </w:rPr>
        <w:fldChar w:fldCharType="end"/>
      </w:r>
      <w:r w:rsidRPr="00517B08">
        <w:t>.</w:t>
      </w:r>
    </w:p>
    <w:p w:rsidR="0048364F" w:rsidRPr="00517B08" w:rsidRDefault="0048364F" w:rsidP="0048364F">
      <w:pPr>
        <w:pStyle w:val="ActHead5"/>
      </w:pPr>
      <w:bookmarkStart w:id="4" w:name="_Toc433124688"/>
      <w:r w:rsidRPr="00517B08">
        <w:rPr>
          <w:rStyle w:val="CharSectno"/>
        </w:rPr>
        <w:t>2</w:t>
      </w:r>
      <w:r w:rsidRPr="00517B08">
        <w:t xml:space="preserve">  Commencement</w:t>
      </w:r>
      <w:bookmarkEnd w:id="4"/>
    </w:p>
    <w:p w:rsidR="00AB0177" w:rsidRPr="00517B08" w:rsidRDefault="00AB0177" w:rsidP="00A664CA">
      <w:pPr>
        <w:pStyle w:val="subsection"/>
      </w:pPr>
      <w:bookmarkStart w:id="5" w:name="_GoBack"/>
      <w:r w:rsidRPr="00517B08">
        <w:tab/>
        <w:t>(1)</w:t>
      </w:r>
      <w:r w:rsidRPr="00517B08">
        <w:tab/>
        <w:t>Each provision of this Ordinance specified in column 1 of the table commences, or is taken to have commenced, in accordance with column 2 of the table. Any other statement in column 2 has effect according to its terms.</w:t>
      </w:r>
      <w:bookmarkEnd w:id="5"/>
    </w:p>
    <w:p w:rsidR="00AB0177" w:rsidRPr="00517B08" w:rsidRDefault="00AB0177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B0177" w:rsidRPr="00517B08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Commencement information</w:t>
            </w:r>
          </w:p>
        </w:tc>
      </w:tr>
      <w:tr w:rsidR="00AB0177" w:rsidRPr="00517B0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Column 3</w:t>
            </w:r>
          </w:p>
        </w:tc>
      </w:tr>
      <w:tr w:rsidR="00AB0177" w:rsidRPr="00517B0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Heading"/>
            </w:pPr>
            <w:r w:rsidRPr="00517B08">
              <w:t>Date/Details</w:t>
            </w:r>
          </w:p>
        </w:tc>
      </w:tr>
      <w:tr w:rsidR="00AB0177" w:rsidRPr="00517B08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B0177" w:rsidRPr="00517B08" w:rsidRDefault="00AB0177" w:rsidP="00A664CA">
            <w:pPr>
              <w:pStyle w:val="Tabletext"/>
            </w:pPr>
            <w:r w:rsidRPr="00517B08">
              <w:t>1.  The whole of this Ordinance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B0177" w:rsidRPr="00517B08" w:rsidRDefault="00CA2B1E" w:rsidP="00A664CA">
            <w:pPr>
              <w:pStyle w:val="Tabletext"/>
            </w:pPr>
            <w:r w:rsidRPr="00517B08">
              <w:t>17</w:t>
            </w:r>
            <w:r w:rsidR="00517B08" w:rsidRPr="00517B08">
              <w:t> </w:t>
            </w:r>
            <w:r w:rsidRPr="00517B08">
              <w:t>December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B0177" w:rsidRPr="00517B08" w:rsidRDefault="00CA2B1E" w:rsidP="00A664CA">
            <w:pPr>
              <w:pStyle w:val="Tabletext"/>
            </w:pPr>
            <w:r w:rsidRPr="00517B08">
              <w:t>17</w:t>
            </w:r>
            <w:r w:rsidR="00517B08" w:rsidRPr="00517B08">
              <w:t> </w:t>
            </w:r>
            <w:r w:rsidRPr="00517B08">
              <w:t>December 2015</w:t>
            </w:r>
          </w:p>
        </w:tc>
      </w:tr>
    </w:tbl>
    <w:p w:rsidR="00AB0177" w:rsidRPr="00517B08" w:rsidRDefault="00AB0177" w:rsidP="00A664CA">
      <w:pPr>
        <w:pStyle w:val="notetext"/>
      </w:pPr>
      <w:r w:rsidRPr="00517B08">
        <w:rPr>
          <w:snapToGrid w:val="0"/>
          <w:lang w:eastAsia="en-US"/>
        </w:rPr>
        <w:t>Note:</w:t>
      </w:r>
      <w:r w:rsidRPr="00517B08">
        <w:rPr>
          <w:snapToGrid w:val="0"/>
          <w:lang w:eastAsia="en-US"/>
        </w:rPr>
        <w:tab/>
        <w:t xml:space="preserve">This table relates only to the provisions of this </w:t>
      </w:r>
      <w:r w:rsidRPr="00517B08">
        <w:t xml:space="preserve">Ordinance </w:t>
      </w:r>
      <w:r w:rsidRPr="00517B08">
        <w:rPr>
          <w:snapToGrid w:val="0"/>
          <w:lang w:eastAsia="en-US"/>
        </w:rPr>
        <w:t xml:space="preserve">as originally made. It will not be amended to deal with any later amendments of this </w:t>
      </w:r>
      <w:r w:rsidRPr="00517B08">
        <w:t>Ordinance</w:t>
      </w:r>
      <w:r w:rsidRPr="00517B08">
        <w:rPr>
          <w:snapToGrid w:val="0"/>
          <w:lang w:eastAsia="en-US"/>
        </w:rPr>
        <w:t>.</w:t>
      </w:r>
    </w:p>
    <w:p w:rsidR="00AB0177" w:rsidRPr="00517B08" w:rsidRDefault="00AB0177" w:rsidP="00D455E3">
      <w:pPr>
        <w:pStyle w:val="subsection"/>
      </w:pPr>
      <w:r w:rsidRPr="00517B08">
        <w:tab/>
        <w:t>(2)</w:t>
      </w:r>
      <w:r w:rsidRPr="00517B08">
        <w:tab/>
        <w:t>Any information in column 3 of the table is not part of this Ordinance. Information may be inserted in this column, or information in it may be edited, in any published version of this Ordinance.</w:t>
      </w:r>
    </w:p>
    <w:p w:rsidR="007769D4" w:rsidRPr="00517B08" w:rsidRDefault="007769D4" w:rsidP="007769D4">
      <w:pPr>
        <w:pStyle w:val="ActHead5"/>
      </w:pPr>
      <w:bookmarkStart w:id="6" w:name="_Toc433124689"/>
      <w:r w:rsidRPr="00517B08">
        <w:rPr>
          <w:rStyle w:val="CharSectno"/>
        </w:rPr>
        <w:t>3</w:t>
      </w:r>
      <w:r w:rsidRPr="00517B08">
        <w:t xml:space="preserve">  Authority</w:t>
      </w:r>
      <w:bookmarkEnd w:id="6"/>
    </w:p>
    <w:p w:rsidR="007769D4" w:rsidRPr="00517B08" w:rsidRDefault="007769D4" w:rsidP="007769D4">
      <w:pPr>
        <w:pStyle w:val="subsection"/>
      </w:pPr>
      <w:r w:rsidRPr="00517B08">
        <w:tab/>
      </w:r>
      <w:r w:rsidRPr="00517B08">
        <w:tab/>
      </w:r>
      <w:r w:rsidR="00AF0336" w:rsidRPr="00517B08">
        <w:t xml:space="preserve">This </w:t>
      </w:r>
      <w:r w:rsidR="00AB0177" w:rsidRPr="00517B08">
        <w:t>Ordinance</w:t>
      </w:r>
      <w:r w:rsidR="00AF0336" w:rsidRPr="00517B08">
        <w:t xml:space="preserve"> is made under the </w:t>
      </w:r>
      <w:r w:rsidR="00AB0177" w:rsidRPr="00517B08">
        <w:rPr>
          <w:i/>
        </w:rPr>
        <w:t>Jervis Bay Territory Acceptance Act 1915</w:t>
      </w:r>
      <w:r w:rsidR="00D83D21" w:rsidRPr="00517B08">
        <w:rPr>
          <w:i/>
        </w:rPr>
        <w:t>.</w:t>
      </w:r>
    </w:p>
    <w:p w:rsidR="00557C7A" w:rsidRPr="00517B08" w:rsidRDefault="007769D4" w:rsidP="00557C7A">
      <w:pPr>
        <w:pStyle w:val="ActHead5"/>
      </w:pPr>
      <w:bookmarkStart w:id="7" w:name="_Toc433124690"/>
      <w:r w:rsidRPr="00517B08">
        <w:rPr>
          <w:rStyle w:val="CharSectno"/>
        </w:rPr>
        <w:t>4</w:t>
      </w:r>
      <w:r w:rsidR="00557C7A" w:rsidRPr="00517B08">
        <w:t xml:space="preserve">  </w:t>
      </w:r>
      <w:r w:rsidR="00B332B8" w:rsidRPr="00517B08">
        <w:t>Schedules</w:t>
      </w:r>
      <w:bookmarkEnd w:id="7"/>
    </w:p>
    <w:p w:rsidR="000F6B02" w:rsidRPr="00517B08" w:rsidRDefault="00557C7A" w:rsidP="000F6B02">
      <w:pPr>
        <w:pStyle w:val="subsection"/>
      </w:pPr>
      <w:r w:rsidRPr="00517B08">
        <w:tab/>
      </w:r>
      <w:r w:rsidRPr="00517B08">
        <w:tab/>
      </w:r>
      <w:r w:rsidR="000F6B02" w:rsidRPr="00517B08">
        <w:t xml:space="preserve">Each instrument that is specified in a Schedule to </w:t>
      </w:r>
      <w:r w:rsidR="00AB0177" w:rsidRPr="00517B08">
        <w:t>this Ordinance</w:t>
      </w:r>
      <w:r w:rsidR="000F6B02" w:rsidRPr="00517B08">
        <w:t xml:space="preserve"> is amended or repealed as set out in the applicable items in the Schedule concerned, and any other item in a Schedule to </w:t>
      </w:r>
      <w:r w:rsidR="00AB0177" w:rsidRPr="00517B08">
        <w:t>this Ordinance</w:t>
      </w:r>
      <w:r w:rsidR="000F6B02" w:rsidRPr="00517B08">
        <w:t xml:space="preserve"> has effect according to its terms.</w:t>
      </w:r>
    </w:p>
    <w:p w:rsidR="0048364F" w:rsidRPr="00517B08" w:rsidRDefault="0048364F" w:rsidP="00FF3089">
      <w:pPr>
        <w:pStyle w:val="ActHead6"/>
        <w:pageBreakBefore/>
      </w:pPr>
      <w:bookmarkStart w:id="8" w:name="_Toc433124691"/>
      <w:bookmarkStart w:id="9" w:name="opcAmSched"/>
      <w:bookmarkStart w:id="10" w:name="opcCurrentFind"/>
      <w:r w:rsidRPr="00517B08">
        <w:rPr>
          <w:rStyle w:val="CharAmSchNo"/>
        </w:rPr>
        <w:lastRenderedPageBreak/>
        <w:t>Schedule</w:t>
      </w:r>
      <w:r w:rsidR="00517B08" w:rsidRPr="00517B08">
        <w:rPr>
          <w:rStyle w:val="CharAmSchNo"/>
        </w:rPr>
        <w:t> </w:t>
      </w:r>
      <w:r w:rsidRPr="00517B08">
        <w:rPr>
          <w:rStyle w:val="CharAmSchNo"/>
        </w:rPr>
        <w:t>1</w:t>
      </w:r>
      <w:r w:rsidRPr="00517B08">
        <w:t>—</w:t>
      </w:r>
      <w:r w:rsidR="00460499" w:rsidRPr="00517B08">
        <w:rPr>
          <w:rStyle w:val="CharAmSchText"/>
        </w:rPr>
        <w:t>Amendments</w:t>
      </w:r>
      <w:bookmarkEnd w:id="8"/>
    </w:p>
    <w:bookmarkEnd w:id="9"/>
    <w:bookmarkEnd w:id="10"/>
    <w:p w:rsidR="0004044E" w:rsidRPr="00517B08" w:rsidRDefault="0004044E" w:rsidP="0004044E">
      <w:pPr>
        <w:pStyle w:val="Header"/>
      </w:pPr>
      <w:r w:rsidRPr="00517B08">
        <w:rPr>
          <w:rStyle w:val="CharAmPartNo"/>
        </w:rPr>
        <w:t xml:space="preserve"> </w:t>
      </w:r>
      <w:r w:rsidRPr="00517B08">
        <w:rPr>
          <w:rStyle w:val="CharAmPartText"/>
        </w:rPr>
        <w:t xml:space="preserve"> </w:t>
      </w:r>
    </w:p>
    <w:p w:rsidR="008E4123" w:rsidRPr="00517B08" w:rsidRDefault="008E4123" w:rsidP="008E4123">
      <w:pPr>
        <w:pStyle w:val="ActHead9"/>
      </w:pPr>
      <w:bookmarkStart w:id="11" w:name="_Toc433124692"/>
      <w:r w:rsidRPr="00517B08">
        <w:t>Leases Ordinance 1992</w:t>
      </w:r>
      <w:bookmarkEnd w:id="11"/>
    </w:p>
    <w:p w:rsidR="00FB6AC3" w:rsidRPr="00517B08" w:rsidRDefault="00BB6E79" w:rsidP="006C2C12">
      <w:pPr>
        <w:pStyle w:val="ItemHead"/>
        <w:tabs>
          <w:tab w:val="left" w:pos="6663"/>
        </w:tabs>
      </w:pPr>
      <w:r w:rsidRPr="00517B08">
        <w:t xml:space="preserve">1  </w:t>
      </w:r>
      <w:r w:rsidR="00FB6AC3" w:rsidRPr="00517B08">
        <w:t>Section</w:t>
      </w:r>
      <w:r w:rsidR="00517B08" w:rsidRPr="00517B08">
        <w:t> </w:t>
      </w:r>
      <w:r w:rsidR="00FB6AC3" w:rsidRPr="00517B08">
        <w:t>4</w:t>
      </w:r>
    </w:p>
    <w:p w:rsidR="00FB6AC3" w:rsidRPr="00517B08" w:rsidRDefault="00FB6AC3" w:rsidP="00FB6AC3">
      <w:pPr>
        <w:pStyle w:val="Item"/>
      </w:pPr>
      <w:r w:rsidRPr="00517B08">
        <w:t>Insert:</w:t>
      </w:r>
    </w:p>
    <w:p w:rsidR="00FB6AC3" w:rsidRPr="00517B08" w:rsidRDefault="00FB6AC3" w:rsidP="00FB6AC3">
      <w:pPr>
        <w:pStyle w:val="Definition"/>
      </w:pPr>
      <w:r w:rsidRPr="00517B08">
        <w:rPr>
          <w:b/>
          <w:i/>
        </w:rPr>
        <w:t>lease</w:t>
      </w:r>
      <w:r w:rsidRPr="00517B08">
        <w:t xml:space="preserve"> has the meaning given by section</w:t>
      </w:r>
      <w:r w:rsidR="00517B08" w:rsidRPr="00517B08">
        <w:t> </w:t>
      </w:r>
      <w:r w:rsidRPr="00517B08">
        <w:t>4A.</w:t>
      </w:r>
    </w:p>
    <w:p w:rsidR="006D3667" w:rsidRPr="00517B08" w:rsidRDefault="00FB6AC3" w:rsidP="006C2C12">
      <w:pPr>
        <w:pStyle w:val="ItemHead"/>
        <w:tabs>
          <w:tab w:val="left" w:pos="6663"/>
        </w:tabs>
      </w:pPr>
      <w:r w:rsidRPr="00517B08">
        <w:t xml:space="preserve">2  </w:t>
      </w:r>
      <w:r w:rsidR="00CC022E" w:rsidRPr="00517B08">
        <w:t>After s</w:t>
      </w:r>
      <w:r w:rsidR="004F6B36" w:rsidRPr="00517B08">
        <w:t>ection</w:t>
      </w:r>
      <w:r w:rsidR="00517B08" w:rsidRPr="00517B08">
        <w:t> </w:t>
      </w:r>
      <w:r w:rsidR="004F6B36" w:rsidRPr="00517B08">
        <w:t>4</w:t>
      </w:r>
    </w:p>
    <w:p w:rsidR="004F6B36" w:rsidRPr="00517B08" w:rsidRDefault="004F6B36" w:rsidP="004F6B36">
      <w:pPr>
        <w:pStyle w:val="Item"/>
      </w:pPr>
      <w:r w:rsidRPr="00517B08">
        <w:t>Insert:</w:t>
      </w:r>
    </w:p>
    <w:p w:rsidR="00CC022E" w:rsidRPr="00517B08" w:rsidRDefault="00CC022E" w:rsidP="00CC022E">
      <w:pPr>
        <w:pStyle w:val="ActHead5"/>
      </w:pPr>
      <w:bookmarkStart w:id="12" w:name="_Toc433124693"/>
      <w:r w:rsidRPr="00517B08">
        <w:rPr>
          <w:rStyle w:val="CharSectno"/>
        </w:rPr>
        <w:t>4A</w:t>
      </w:r>
      <w:r w:rsidRPr="00517B08">
        <w:t xml:space="preserve">  </w:t>
      </w:r>
      <w:r w:rsidR="00C84341" w:rsidRPr="00517B08">
        <w:t xml:space="preserve">Meaning of </w:t>
      </w:r>
      <w:r w:rsidR="00C84341" w:rsidRPr="00517B08">
        <w:rPr>
          <w:i/>
        </w:rPr>
        <w:t>lease</w:t>
      </w:r>
      <w:bookmarkEnd w:id="12"/>
    </w:p>
    <w:p w:rsidR="00CC022E" w:rsidRPr="00517B08" w:rsidRDefault="00CC022E" w:rsidP="00717EAE">
      <w:pPr>
        <w:pStyle w:val="subsection"/>
      </w:pPr>
      <w:r w:rsidRPr="00517B08">
        <w:tab/>
      </w:r>
      <w:r w:rsidRPr="00517B08">
        <w:tab/>
        <w:t xml:space="preserve">A reference </w:t>
      </w:r>
      <w:r w:rsidR="00C84341" w:rsidRPr="00517B08">
        <w:t xml:space="preserve">in </w:t>
      </w:r>
      <w:r w:rsidRPr="00517B08">
        <w:t>this Ordinance</w:t>
      </w:r>
      <w:r w:rsidR="00C84341" w:rsidRPr="00517B08">
        <w:t xml:space="preserve"> (other than</w:t>
      </w:r>
      <w:r w:rsidR="00717EAE" w:rsidRPr="00517B08">
        <w:t xml:space="preserve"> </w:t>
      </w:r>
      <w:r w:rsidR="00C84341" w:rsidRPr="00517B08">
        <w:t>section</w:t>
      </w:r>
      <w:r w:rsidR="00717EAE" w:rsidRPr="00517B08">
        <w:t>s</w:t>
      </w:r>
      <w:r w:rsidR="00517B08" w:rsidRPr="00517B08">
        <w:t> </w:t>
      </w:r>
      <w:r w:rsidR="00C84341" w:rsidRPr="00517B08">
        <w:t>3</w:t>
      </w:r>
      <w:r w:rsidR="00717EAE" w:rsidRPr="00517B08">
        <w:t xml:space="preserve">, 5, </w:t>
      </w:r>
      <w:r w:rsidR="00C84341" w:rsidRPr="00517B08">
        <w:t>6</w:t>
      </w:r>
      <w:r w:rsidR="00717EAE" w:rsidRPr="00517B08">
        <w:t xml:space="preserve"> and 23AA</w:t>
      </w:r>
      <w:r w:rsidR="00C84341" w:rsidRPr="00517B08">
        <w:t xml:space="preserve">) to a </w:t>
      </w:r>
      <w:r w:rsidR="00C84341" w:rsidRPr="00517B08">
        <w:rPr>
          <w:b/>
          <w:i/>
        </w:rPr>
        <w:t>lease</w:t>
      </w:r>
      <w:r w:rsidRPr="00517B08">
        <w:t xml:space="preserve"> is a reference to </w:t>
      </w:r>
      <w:r w:rsidR="004F6B36" w:rsidRPr="00517B08">
        <w:t xml:space="preserve">a lease granted under </w:t>
      </w:r>
      <w:r w:rsidR="00916868" w:rsidRPr="00517B08">
        <w:t>sub</w:t>
      </w:r>
      <w:r w:rsidR="004F6B36" w:rsidRPr="00517B08">
        <w:t>section</w:t>
      </w:r>
      <w:r w:rsidR="00517B08" w:rsidRPr="00517B08">
        <w:t> </w:t>
      </w:r>
      <w:r w:rsidR="004F6B36" w:rsidRPr="00517B08">
        <w:t>5</w:t>
      </w:r>
      <w:r w:rsidR="00916868" w:rsidRPr="00517B08">
        <w:t>(1)</w:t>
      </w:r>
      <w:r w:rsidR="00C84341" w:rsidRPr="00517B08">
        <w:t>.</w:t>
      </w:r>
    </w:p>
    <w:p w:rsidR="004F6B36" w:rsidRPr="00517B08" w:rsidRDefault="00FB6AC3" w:rsidP="004F6B36">
      <w:pPr>
        <w:pStyle w:val="ItemHead"/>
      </w:pPr>
      <w:r w:rsidRPr="00517B08">
        <w:t>3</w:t>
      </w:r>
      <w:r w:rsidR="004F6B36" w:rsidRPr="00517B08">
        <w:t xml:space="preserve">  Section</w:t>
      </w:r>
      <w:r w:rsidR="00517B08" w:rsidRPr="00517B08">
        <w:t> </w:t>
      </w:r>
      <w:r w:rsidR="004F6B36" w:rsidRPr="00517B08">
        <w:t>5</w:t>
      </w:r>
    </w:p>
    <w:p w:rsidR="004F6B36" w:rsidRPr="00517B08" w:rsidRDefault="004F6B36" w:rsidP="004F6B36">
      <w:pPr>
        <w:pStyle w:val="Item"/>
      </w:pPr>
      <w:r w:rsidRPr="00517B08">
        <w:t>Before “The Minister”, insert “(1)”.</w:t>
      </w:r>
    </w:p>
    <w:p w:rsidR="004F6B36" w:rsidRPr="00517B08" w:rsidRDefault="00FB6AC3" w:rsidP="004F6B36">
      <w:pPr>
        <w:pStyle w:val="ItemHead"/>
      </w:pPr>
      <w:r w:rsidRPr="00517B08">
        <w:t>4</w:t>
      </w:r>
      <w:r w:rsidR="004F6B36" w:rsidRPr="00517B08">
        <w:t xml:space="preserve">  At the end of section</w:t>
      </w:r>
      <w:r w:rsidR="00517B08" w:rsidRPr="00517B08">
        <w:t> </w:t>
      </w:r>
      <w:r w:rsidR="004F6B36" w:rsidRPr="00517B08">
        <w:t>5</w:t>
      </w:r>
    </w:p>
    <w:p w:rsidR="004F6B36" w:rsidRPr="00517B08" w:rsidRDefault="004F6B36" w:rsidP="004F6B36">
      <w:pPr>
        <w:pStyle w:val="Item"/>
      </w:pPr>
      <w:r w:rsidRPr="00517B08">
        <w:t>Add:</w:t>
      </w:r>
    </w:p>
    <w:p w:rsidR="00CC022E" w:rsidRPr="00517B08" w:rsidRDefault="00350478" w:rsidP="003446AD">
      <w:pPr>
        <w:pStyle w:val="subsection"/>
      </w:pPr>
      <w:r w:rsidRPr="00517B08">
        <w:tab/>
      </w:r>
      <w:r w:rsidR="001108ED" w:rsidRPr="00517B08">
        <w:t>(2)</w:t>
      </w:r>
      <w:r w:rsidR="001108ED" w:rsidRPr="00517B08">
        <w:tab/>
        <w:t xml:space="preserve">To avoid doubt, </w:t>
      </w:r>
      <w:r w:rsidR="00517B08" w:rsidRPr="00517B08">
        <w:t>subsection (</w:t>
      </w:r>
      <w:r w:rsidR="001108ED" w:rsidRPr="00517B08">
        <w:t>1) does not limit the Minister’s power to grant</w:t>
      </w:r>
      <w:r w:rsidRPr="00517B08">
        <w:t xml:space="preserve">, or to have granted, a lease of </w:t>
      </w:r>
      <w:r w:rsidR="008C5B31" w:rsidRPr="00517B08">
        <w:t xml:space="preserve">Territory land (including </w:t>
      </w:r>
      <w:r w:rsidRPr="00517B08">
        <w:t>Blocks 124 to 149 in Deposited Plan 9271/1</w:t>
      </w:r>
      <w:r w:rsidR="008C5B31" w:rsidRPr="00517B08">
        <w:t>)</w:t>
      </w:r>
      <w:r w:rsidRPr="00517B08">
        <w:t xml:space="preserve"> other</w:t>
      </w:r>
      <w:r w:rsidR="008C5B31" w:rsidRPr="00517B08">
        <w:t>wise</w:t>
      </w:r>
      <w:r w:rsidRPr="00517B08">
        <w:t xml:space="preserve"> than under </w:t>
      </w:r>
      <w:r w:rsidR="00517B08" w:rsidRPr="00517B08">
        <w:t>subsection (</w:t>
      </w:r>
      <w:r w:rsidRPr="00517B08">
        <w:t>1).</w:t>
      </w:r>
    </w:p>
    <w:p w:rsidR="00746430" w:rsidRPr="00517B08" w:rsidRDefault="00A55ED9" w:rsidP="00E53ADD">
      <w:pPr>
        <w:pStyle w:val="ItemHead"/>
      </w:pPr>
      <w:r w:rsidRPr="00517B08">
        <w:t xml:space="preserve">5  </w:t>
      </w:r>
      <w:r w:rsidR="00746430" w:rsidRPr="00517B08">
        <w:t>After section</w:t>
      </w:r>
      <w:r w:rsidR="00517B08" w:rsidRPr="00517B08">
        <w:t> </w:t>
      </w:r>
      <w:r w:rsidR="00746430" w:rsidRPr="00517B08">
        <w:t>23</w:t>
      </w:r>
    </w:p>
    <w:p w:rsidR="00746430" w:rsidRPr="00517B08" w:rsidRDefault="00746430" w:rsidP="00746430">
      <w:pPr>
        <w:pStyle w:val="Item"/>
      </w:pPr>
      <w:r w:rsidRPr="00517B08">
        <w:t>Insert:</w:t>
      </w:r>
    </w:p>
    <w:p w:rsidR="004E7900" w:rsidRPr="00517B08" w:rsidRDefault="004E7900" w:rsidP="004E7900">
      <w:pPr>
        <w:pStyle w:val="ActHead5"/>
      </w:pPr>
      <w:bookmarkStart w:id="13" w:name="_Toc433124694"/>
      <w:r w:rsidRPr="00517B08">
        <w:rPr>
          <w:rStyle w:val="CharSectno"/>
        </w:rPr>
        <w:t>23AA</w:t>
      </w:r>
      <w:r w:rsidR="00FE0520" w:rsidRPr="00517B08">
        <w:t xml:space="preserve">  Modification of </w:t>
      </w:r>
      <w:r w:rsidRPr="00517B08">
        <w:t>ACT Residential Tenancies Act</w:t>
      </w:r>
      <w:r w:rsidR="00FE0520" w:rsidRPr="00517B08">
        <w:t xml:space="preserve"> in its application</w:t>
      </w:r>
      <w:r w:rsidRPr="00517B08">
        <w:t xml:space="preserve"> to certain leases</w:t>
      </w:r>
      <w:r w:rsidR="00FE0520" w:rsidRPr="00517B08">
        <w:t>, licences and other arrangements</w:t>
      </w:r>
      <w:bookmarkEnd w:id="13"/>
    </w:p>
    <w:p w:rsidR="00B2617C" w:rsidRPr="00517B08" w:rsidRDefault="004E7900" w:rsidP="004E7900">
      <w:pPr>
        <w:pStyle w:val="subsection"/>
      </w:pPr>
      <w:r w:rsidRPr="00517B08">
        <w:tab/>
      </w:r>
      <w:r w:rsidR="00B2617C" w:rsidRPr="00517B08">
        <w:t>(1)</w:t>
      </w:r>
      <w:r w:rsidR="00B2617C" w:rsidRPr="00517B08">
        <w:tab/>
        <w:t xml:space="preserve">This section applies to a lease, licence or other arrangement (a </w:t>
      </w:r>
      <w:r w:rsidR="00B2617C" w:rsidRPr="00517B08">
        <w:rPr>
          <w:b/>
          <w:i/>
        </w:rPr>
        <w:t>relevant lease</w:t>
      </w:r>
      <w:r w:rsidR="00B2617C" w:rsidRPr="00517B08">
        <w:t xml:space="preserve">) </w:t>
      </w:r>
      <w:r w:rsidR="00FE0520" w:rsidRPr="00517B08">
        <w:t xml:space="preserve">involving land in the Territory </w:t>
      </w:r>
      <w:r w:rsidR="00B2617C" w:rsidRPr="00517B08">
        <w:t>if the relevant lease:</w:t>
      </w:r>
    </w:p>
    <w:p w:rsidR="00B2617C" w:rsidRPr="00517B08" w:rsidRDefault="00B2617C" w:rsidP="00B2617C">
      <w:pPr>
        <w:pStyle w:val="paragraph"/>
      </w:pPr>
      <w:r w:rsidRPr="00517B08">
        <w:tab/>
        <w:t>(a)</w:t>
      </w:r>
      <w:r w:rsidRPr="00517B08">
        <w:tab/>
        <w:t>is a residential tenancy agreement to which the ACT Residential Tenancies Act applies; and</w:t>
      </w:r>
    </w:p>
    <w:p w:rsidR="00B2617C" w:rsidRPr="00517B08" w:rsidRDefault="00B2617C" w:rsidP="00B2617C">
      <w:pPr>
        <w:pStyle w:val="paragraph"/>
      </w:pPr>
      <w:r w:rsidRPr="00517B08">
        <w:lastRenderedPageBreak/>
        <w:tab/>
        <w:t>(b)</w:t>
      </w:r>
      <w:r w:rsidRPr="00517B08">
        <w:tab/>
        <w:t>was not granted under subsection</w:t>
      </w:r>
      <w:r w:rsidR="00517B08" w:rsidRPr="00517B08">
        <w:t> </w:t>
      </w:r>
      <w:r w:rsidRPr="00517B08">
        <w:t>5(1) of this Ordinance; and</w:t>
      </w:r>
    </w:p>
    <w:p w:rsidR="003A307B" w:rsidRPr="00517B08" w:rsidRDefault="00B2617C" w:rsidP="003A307B">
      <w:pPr>
        <w:pStyle w:val="paragraph"/>
      </w:pPr>
      <w:r w:rsidRPr="00517B08">
        <w:tab/>
        <w:t>(c)</w:t>
      </w:r>
      <w:r w:rsidRPr="00517B08">
        <w:tab/>
      </w:r>
      <w:r w:rsidR="003A307B" w:rsidRPr="00517B08">
        <w:t>is a lease, licence or other arrangement in which the Commonwealth, or a person on behalf of the Commonwealth, is:</w:t>
      </w:r>
    </w:p>
    <w:p w:rsidR="003A307B" w:rsidRPr="00517B08" w:rsidRDefault="003A307B" w:rsidP="003A307B">
      <w:pPr>
        <w:pStyle w:val="paragraphsub"/>
      </w:pPr>
      <w:r w:rsidRPr="00517B08">
        <w:tab/>
        <w:t>(i)</w:t>
      </w:r>
      <w:r w:rsidRPr="00517B08">
        <w:tab/>
        <w:t>the lessor (other than a sublessor); or</w:t>
      </w:r>
    </w:p>
    <w:p w:rsidR="003A307B" w:rsidRPr="00517B08" w:rsidRDefault="003A307B" w:rsidP="003A307B">
      <w:pPr>
        <w:pStyle w:val="paragraphsub"/>
      </w:pPr>
      <w:r w:rsidRPr="00517B08">
        <w:tab/>
        <w:t>(ii)</w:t>
      </w:r>
      <w:r w:rsidRPr="00517B08">
        <w:tab/>
        <w:t>the lice</w:t>
      </w:r>
      <w:r w:rsidR="00FE0520" w:rsidRPr="00517B08">
        <w:t>nsor (other than a sublicensor)</w:t>
      </w:r>
      <w:r w:rsidRPr="00517B08">
        <w:t>; or</w:t>
      </w:r>
    </w:p>
    <w:p w:rsidR="00F342DA" w:rsidRPr="00517B08" w:rsidRDefault="003A307B" w:rsidP="00F342DA">
      <w:pPr>
        <w:pStyle w:val="paragraphsub"/>
      </w:pPr>
      <w:r w:rsidRPr="00517B08">
        <w:tab/>
        <w:t>(iii)</w:t>
      </w:r>
      <w:r w:rsidRPr="00517B08">
        <w:tab/>
        <w:t>the grantor of a right or perm</w:t>
      </w:r>
      <w:r w:rsidR="00FE0520" w:rsidRPr="00517B08">
        <w:t xml:space="preserve">ission to possess, occupy or use </w:t>
      </w:r>
      <w:r w:rsidRPr="00517B08">
        <w:t>land that is owned by the Commonwealth.</w:t>
      </w:r>
    </w:p>
    <w:p w:rsidR="004E7900" w:rsidRPr="00517B08" w:rsidRDefault="003A307B" w:rsidP="004E7900">
      <w:pPr>
        <w:pStyle w:val="subsection"/>
      </w:pPr>
      <w:r w:rsidRPr="00517B08">
        <w:tab/>
        <w:t>(2)</w:t>
      </w:r>
      <w:r w:rsidRPr="00517B08">
        <w:tab/>
        <w:t>T</w:t>
      </w:r>
      <w:r w:rsidR="004E7900" w:rsidRPr="00517B08">
        <w:t xml:space="preserve">he ACT Residential Tenancies Act applies in relation to </w:t>
      </w:r>
      <w:r w:rsidR="00B2617C" w:rsidRPr="00517B08">
        <w:t>the</w:t>
      </w:r>
      <w:r w:rsidR="004E7900" w:rsidRPr="00517B08">
        <w:t xml:space="preserve"> relevant lease as if:</w:t>
      </w:r>
    </w:p>
    <w:p w:rsidR="004E7900" w:rsidRPr="00517B08" w:rsidRDefault="004E7900" w:rsidP="004E7900">
      <w:pPr>
        <w:pStyle w:val="paragraph"/>
      </w:pPr>
      <w:r w:rsidRPr="00517B08">
        <w:tab/>
        <w:t>(a)</w:t>
      </w:r>
      <w:r w:rsidRPr="00517B08">
        <w:tab/>
        <w:t>a reference in section</w:t>
      </w:r>
      <w:r w:rsidR="00517B08" w:rsidRPr="00517B08">
        <w:t> </w:t>
      </w:r>
      <w:r w:rsidRPr="00517B08">
        <w:t>35 of that Act to the ACAT were a reference to a court of competent jurisdiction; and</w:t>
      </w:r>
    </w:p>
    <w:p w:rsidR="004E7900" w:rsidRPr="00517B08" w:rsidRDefault="004E7900" w:rsidP="004E7900">
      <w:pPr>
        <w:pStyle w:val="paragraph"/>
      </w:pPr>
      <w:r w:rsidRPr="00517B08">
        <w:tab/>
        <w:t>(b)</w:t>
      </w:r>
      <w:r w:rsidRPr="00517B08">
        <w:tab/>
        <w:t>a reference in clauses</w:t>
      </w:r>
      <w:r w:rsidR="00517B08" w:rsidRPr="00517B08">
        <w:t> </w:t>
      </w:r>
      <w:r w:rsidRPr="00517B08">
        <w:t>84, 90, 92 and 93 of Schedule</w:t>
      </w:r>
      <w:r w:rsidR="00517B08" w:rsidRPr="00517B08">
        <w:t> </w:t>
      </w:r>
      <w:r w:rsidRPr="00517B08">
        <w:t>1 to that Act to the tribunal were a reference to a court of competent jurisdiction.</w:t>
      </w:r>
    </w:p>
    <w:p w:rsidR="004E7900" w:rsidRPr="00517B08" w:rsidRDefault="00B2617C" w:rsidP="004E7900">
      <w:pPr>
        <w:pStyle w:val="notetext"/>
      </w:pPr>
      <w:r w:rsidRPr="00517B08">
        <w:t>Not</w:t>
      </w:r>
      <w:r w:rsidR="003A307B" w:rsidRPr="00517B08">
        <w:t>e 1</w:t>
      </w:r>
      <w:r w:rsidRPr="00517B08">
        <w:t>:</w:t>
      </w:r>
      <w:r w:rsidRPr="00517B08">
        <w:tab/>
      </w:r>
      <w:r w:rsidR="004E7900" w:rsidRPr="00517B08">
        <w:t>The Federal Circuit Court of Australia has jurisdiction to hear and determine Commonwealth tenancy disputes between the parties to a relevant lease (see section</w:t>
      </w:r>
      <w:r w:rsidR="00517B08" w:rsidRPr="00517B08">
        <w:t> </w:t>
      </w:r>
      <w:r w:rsidR="004E7900" w:rsidRPr="00517B08">
        <w:t xml:space="preserve">10AA of the </w:t>
      </w:r>
      <w:r w:rsidR="004E7900" w:rsidRPr="00517B08">
        <w:rPr>
          <w:i/>
        </w:rPr>
        <w:t>Federal Circuit Court of Australia Act 1999</w:t>
      </w:r>
      <w:r w:rsidR="004E7900" w:rsidRPr="00517B08">
        <w:t>).</w:t>
      </w:r>
    </w:p>
    <w:p w:rsidR="004E7900" w:rsidRPr="00517B08" w:rsidRDefault="004E7900" w:rsidP="004E7900">
      <w:pPr>
        <w:pStyle w:val="notetext"/>
      </w:pPr>
      <w:r w:rsidRPr="00517B08">
        <w:t xml:space="preserve">Note </w:t>
      </w:r>
      <w:r w:rsidR="003A307B" w:rsidRPr="00517B08">
        <w:t>2</w:t>
      </w:r>
      <w:r w:rsidRPr="00517B08">
        <w:t>:</w:t>
      </w:r>
      <w:r w:rsidRPr="00517B08">
        <w:tab/>
        <w:t>Each court of the Australian Capital Territory also has jurisdiction in and in relation to the Territory (see section</w:t>
      </w:r>
      <w:r w:rsidR="00517B08" w:rsidRPr="00517B08">
        <w:t> </w:t>
      </w:r>
      <w:r w:rsidRPr="00517B08">
        <w:t xml:space="preserve">4D of the </w:t>
      </w:r>
      <w:r w:rsidRPr="00517B08">
        <w:rPr>
          <w:i/>
        </w:rPr>
        <w:t>Jervis Bay Territory Acceptance Act 1915</w:t>
      </w:r>
      <w:r w:rsidRPr="00517B08">
        <w:t>).</w:t>
      </w:r>
    </w:p>
    <w:p w:rsidR="004E7900" w:rsidRPr="00517B08" w:rsidRDefault="003A307B" w:rsidP="004E7900">
      <w:pPr>
        <w:pStyle w:val="subsection"/>
      </w:pPr>
      <w:r w:rsidRPr="00517B08">
        <w:tab/>
        <w:t>(3</w:t>
      </w:r>
      <w:r w:rsidR="004E7900" w:rsidRPr="00517B08">
        <w:t>)</w:t>
      </w:r>
      <w:r w:rsidR="004E7900" w:rsidRPr="00517B08">
        <w:tab/>
        <w:t>In this section:</w:t>
      </w:r>
    </w:p>
    <w:p w:rsidR="00F342DA" w:rsidRPr="00517B08" w:rsidRDefault="004E7900" w:rsidP="00F342DA">
      <w:pPr>
        <w:pStyle w:val="Definition"/>
      </w:pPr>
      <w:r w:rsidRPr="00517B08">
        <w:rPr>
          <w:b/>
          <w:i/>
        </w:rPr>
        <w:t>ACT Residential Tenancies Act</w:t>
      </w:r>
      <w:r w:rsidRPr="00517B08">
        <w:t xml:space="preserve"> means the </w:t>
      </w:r>
      <w:r w:rsidRPr="00517B08">
        <w:rPr>
          <w:i/>
        </w:rPr>
        <w:t>Residential Tenancies Act 1997</w:t>
      </w:r>
      <w:r w:rsidRPr="00517B08">
        <w:t xml:space="preserve"> (ACT), as in force in the Territory under section</w:t>
      </w:r>
      <w:r w:rsidR="00517B08" w:rsidRPr="00517B08">
        <w:t> </w:t>
      </w:r>
      <w:r w:rsidRPr="00517B08">
        <w:t>4A of the</w:t>
      </w:r>
      <w:r w:rsidRPr="00517B08">
        <w:rPr>
          <w:i/>
        </w:rPr>
        <w:t xml:space="preserve"> Jervis Bay Territory Acceptance Act 1915</w:t>
      </w:r>
      <w:r w:rsidRPr="00517B08">
        <w:t>.</w:t>
      </w:r>
    </w:p>
    <w:sectPr w:rsidR="00F342DA" w:rsidRPr="00517B08" w:rsidSect="00AC36B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77" w:rsidRDefault="00AB0177" w:rsidP="0048364F">
      <w:pPr>
        <w:spacing w:line="240" w:lineRule="auto"/>
      </w:pPr>
      <w:r>
        <w:separator/>
      </w:r>
    </w:p>
  </w:endnote>
  <w:endnote w:type="continuationSeparator" w:id="0">
    <w:p w:rsidR="00AB0177" w:rsidRDefault="00AB017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C36B8" w:rsidRDefault="0048364F" w:rsidP="00AC36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C36B8">
      <w:rPr>
        <w:i/>
        <w:sz w:val="18"/>
      </w:rPr>
      <w:t xml:space="preserve"> </w:t>
    </w:r>
    <w:r w:rsidR="00AC36B8" w:rsidRPr="00AC36B8">
      <w:rPr>
        <w:i/>
        <w:sz w:val="18"/>
      </w:rPr>
      <w:t>OPC61489 -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B8" w:rsidRDefault="00AC36B8" w:rsidP="00AC36B8">
    <w:pPr>
      <w:pStyle w:val="Footer"/>
    </w:pPr>
    <w:r w:rsidRPr="00AC36B8">
      <w:rPr>
        <w:i/>
        <w:sz w:val="18"/>
      </w:rPr>
      <w:t>OPC61489 -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C36B8" w:rsidRDefault="007A7F9F" w:rsidP="00486382">
    <w:pPr>
      <w:pStyle w:val="Footer"/>
      <w:rPr>
        <w:sz w:val="18"/>
      </w:rPr>
    </w:pPr>
  </w:p>
  <w:p w:rsidR="00486382" w:rsidRPr="00AC36B8" w:rsidRDefault="00AC36B8" w:rsidP="00AC36B8">
    <w:pPr>
      <w:pStyle w:val="Footer"/>
      <w:rPr>
        <w:sz w:val="18"/>
      </w:rPr>
    </w:pPr>
    <w:r w:rsidRPr="00AC36B8">
      <w:rPr>
        <w:i/>
        <w:sz w:val="18"/>
      </w:rPr>
      <w:t>OPC61489 -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C36B8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C36B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C36B8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PAGE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193091">
            <w:rPr>
              <w:rFonts w:cs="Times New Roman"/>
              <w:i/>
              <w:noProof/>
              <w:sz w:val="18"/>
            </w:rPr>
            <w:t>ii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C36B8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DOCPROPERTY ShortT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4A0773">
            <w:rPr>
              <w:rFonts w:cs="Times New Roman"/>
              <w:i/>
              <w:sz w:val="18"/>
            </w:rPr>
            <w:t>Jervis Bay Territory Leases Amendment Ordinance 2015 (No. 1)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C36B8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DOCPROPERTY ActNo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4A0773">
            <w:rPr>
              <w:rFonts w:cs="Times New Roman"/>
              <w:i/>
              <w:sz w:val="18"/>
            </w:rPr>
            <w:t>No. 9, 2015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AC36B8" w:rsidRDefault="00AC36B8" w:rsidP="00AC36B8">
    <w:pPr>
      <w:rPr>
        <w:rFonts w:cs="Times New Roman"/>
        <w:i/>
        <w:sz w:val="18"/>
      </w:rPr>
    </w:pPr>
    <w:r w:rsidRPr="00AC36B8">
      <w:rPr>
        <w:rFonts w:cs="Times New Roman"/>
        <w:i/>
        <w:sz w:val="18"/>
      </w:rPr>
      <w:t>OPC61489 -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No. 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Jervis Bay Territory Leases Amendment Ordinance 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267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C36B8" w:rsidP="00AC36B8">
    <w:pPr>
      <w:rPr>
        <w:i/>
        <w:sz w:val="18"/>
      </w:rPr>
    </w:pPr>
    <w:r w:rsidRPr="00AC36B8">
      <w:rPr>
        <w:rFonts w:cs="Times New Roman"/>
        <w:i/>
        <w:sz w:val="18"/>
      </w:rPr>
      <w:t>OPC61489 -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C36B8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C36B8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C36B8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PAGE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64267B">
            <w:rPr>
              <w:rFonts w:cs="Times New Roman"/>
              <w:i/>
              <w:noProof/>
              <w:sz w:val="18"/>
            </w:rPr>
            <w:t>2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C36B8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DOCPROPERTY ShortT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4A0773">
            <w:rPr>
              <w:rFonts w:cs="Times New Roman"/>
              <w:i/>
              <w:sz w:val="18"/>
            </w:rPr>
            <w:t>Jervis Bay Territory Leases Amendment Ordinance 2015 (No. 1)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C36B8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C36B8">
            <w:rPr>
              <w:rFonts w:cs="Times New Roman"/>
              <w:i/>
              <w:sz w:val="18"/>
            </w:rPr>
            <w:fldChar w:fldCharType="begin"/>
          </w:r>
          <w:r w:rsidRPr="00AC36B8">
            <w:rPr>
              <w:rFonts w:cs="Times New Roman"/>
              <w:i/>
              <w:sz w:val="18"/>
            </w:rPr>
            <w:instrText xml:space="preserve"> DOCPROPERTY ActNo </w:instrText>
          </w:r>
          <w:r w:rsidRPr="00AC36B8">
            <w:rPr>
              <w:rFonts w:cs="Times New Roman"/>
              <w:i/>
              <w:sz w:val="18"/>
            </w:rPr>
            <w:fldChar w:fldCharType="separate"/>
          </w:r>
          <w:r w:rsidR="004A0773">
            <w:rPr>
              <w:rFonts w:cs="Times New Roman"/>
              <w:i/>
              <w:sz w:val="18"/>
            </w:rPr>
            <w:t>No. 9, 2015</w:t>
          </w:r>
          <w:r w:rsidRPr="00AC36B8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AC36B8" w:rsidRDefault="00AC36B8" w:rsidP="00AC36B8">
    <w:pPr>
      <w:rPr>
        <w:rFonts w:cs="Times New Roman"/>
        <w:i/>
        <w:sz w:val="18"/>
      </w:rPr>
    </w:pPr>
    <w:r w:rsidRPr="00AC36B8">
      <w:rPr>
        <w:rFonts w:cs="Times New Roman"/>
        <w:i/>
        <w:sz w:val="18"/>
      </w:rPr>
      <w:t>OPC61489 -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No. 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Jervis Bay Territory Leases Amendment Ordinance 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267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C36B8" w:rsidP="00AC36B8">
    <w:pPr>
      <w:rPr>
        <w:i/>
        <w:sz w:val="18"/>
      </w:rPr>
    </w:pPr>
    <w:r w:rsidRPr="00AC36B8">
      <w:rPr>
        <w:rFonts w:cs="Times New Roman"/>
        <w:i/>
        <w:sz w:val="18"/>
      </w:rPr>
      <w:t>OPC61489 -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No. 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773">
            <w:rPr>
              <w:i/>
              <w:sz w:val="18"/>
            </w:rPr>
            <w:t>Jervis Bay Territory Leases Amendment Ordinance 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09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77" w:rsidRDefault="00AB0177" w:rsidP="0048364F">
      <w:pPr>
        <w:spacing w:line="240" w:lineRule="auto"/>
      </w:pPr>
      <w:r>
        <w:separator/>
      </w:r>
    </w:p>
  </w:footnote>
  <w:footnote w:type="continuationSeparator" w:id="0">
    <w:p w:rsidR="00AB0177" w:rsidRDefault="00AB017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267B">
      <w:rPr>
        <w:b/>
        <w:sz w:val="20"/>
      </w:rPr>
      <w:fldChar w:fldCharType="separate"/>
    </w:r>
    <w:r w:rsidR="006426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4267B">
      <w:rPr>
        <w:sz w:val="20"/>
      </w:rPr>
      <w:fldChar w:fldCharType="separate"/>
    </w:r>
    <w:r w:rsidR="0064267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4267B">
      <w:rPr>
        <w:sz w:val="20"/>
      </w:rPr>
      <w:fldChar w:fldCharType="separate"/>
    </w:r>
    <w:r w:rsidR="0064267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267B">
      <w:rPr>
        <w:b/>
        <w:sz w:val="20"/>
      </w:rPr>
      <w:fldChar w:fldCharType="separate"/>
    </w:r>
    <w:r w:rsidR="0064267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77"/>
    <w:rsid w:val="000041C6"/>
    <w:rsid w:val="000063E4"/>
    <w:rsid w:val="00011222"/>
    <w:rsid w:val="000113BC"/>
    <w:rsid w:val="000136AF"/>
    <w:rsid w:val="00025060"/>
    <w:rsid w:val="0004044E"/>
    <w:rsid w:val="00046517"/>
    <w:rsid w:val="000614BF"/>
    <w:rsid w:val="000C4E79"/>
    <w:rsid w:val="000D05EF"/>
    <w:rsid w:val="000D4374"/>
    <w:rsid w:val="000F21C1"/>
    <w:rsid w:val="000F6B02"/>
    <w:rsid w:val="000F7427"/>
    <w:rsid w:val="0010745C"/>
    <w:rsid w:val="001108ED"/>
    <w:rsid w:val="00116975"/>
    <w:rsid w:val="00126F1A"/>
    <w:rsid w:val="001423B0"/>
    <w:rsid w:val="00154EAC"/>
    <w:rsid w:val="001643C9"/>
    <w:rsid w:val="00165568"/>
    <w:rsid w:val="00166C2F"/>
    <w:rsid w:val="001716C9"/>
    <w:rsid w:val="00171EAE"/>
    <w:rsid w:val="00187A5A"/>
    <w:rsid w:val="00191859"/>
    <w:rsid w:val="00193091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87A96"/>
    <w:rsid w:val="002932B1"/>
    <w:rsid w:val="00295408"/>
    <w:rsid w:val="00297ECB"/>
    <w:rsid w:val="002A0FFD"/>
    <w:rsid w:val="002A52DB"/>
    <w:rsid w:val="002B2731"/>
    <w:rsid w:val="002B5B89"/>
    <w:rsid w:val="002B7D96"/>
    <w:rsid w:val="002D043A"/>
    <w:rsid w:val="00304E75"/>
    <w:rsid w:val="003072FA"/>
    <w:rsid w:val="0031713F"/>
    <w:rsid w:val="003415D3"/>
    <w:rsid w:val="003446AD"/>
    <w:rsid w:val="00350478"/>
    <w:rsid w:val="00352B0F"/>
    <w:rsid w:val="00356E8A"/>
    <w:rsid w:val="00361BD9"/>
    <w:rsid w:val="00363549"/>
    <w:rsid w:val="003801D0"/>
    <w:rsid w:val="0039228E"/>
    <w:rsid w:val="003926B5"/>
    <w:rsid w:val="003A307B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25A9"/>
    <w:rsid w:val="004541B9"/>
    <w:rsid w:val="00460499"/>
    <w:rsid w:val="00480FB9"/>
    <w:rsid w:val="0048364F"/>
    <w:rsid w:val="00486382"/>
    <w:rsid w:val="00496F97"/>
    <w:rsid w:val="004A0773"/>
    <w:rsid w:val="004A2484"/>
    <w:rsid w:val="004C0255"/>
    <w:rsid w:val="004C5B5A"/>
    <w:rsid w:val="004C6444"/>
    <w:rsid w:val="004C6DE1"/>
    <w:rsid w:val="004E7900"/>
    <w:rsid w:val="004F1FAC"/>
    <w:rsid w:val="004F3A90"/>
    <w:rsid w:val="004F676E"/>
    <w:rsid w:val="004F6B36"/>
    <w:rsid w:val="00516B8D"/>
    <w:rsid w:val="00517B08"/>
    <w:rsid w:val="00520A1E"/>
    <w:rsid w:val="00537FBC"/>
    <w:rsid w:val="00543469"/>
    <w:rsid w:val="00557C7A"/>
    <w:rsid w:val="0056129F"/>
    <w:rsid w:val="00571CCC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267B"/>
    <w:rsid w:val="0064468A"/>
    <w:rsid w:val="00654CCA"/>
    <w:rsid w:val="00656DE9"/>
    <w:rsid w:val="00663BDD"/>
    <w:rsid w:val="00677CC2"/>
    <w:rsid w:val="00680F17"/>
    <w:rsid w:val="00685F42"/>
    <w:rsid w:val="0068795D"/>
    <w:rsid w:val="0069207B"/>
    <w:rsid w:val="006937E2"/>
    <w:rsid w:val="0069392E"/>
    <w:rsid w:val="006977FB"/>
    <w:rsid w:val="006A213D"/>
    <w:rsid w:val="006B1921"/>
    <w:rsid w:val="006B262A"/>
    <w:rsid w:val="006B4038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7EAE"/>
    <w:rsid w:val="00722023"/>
    <w:rsid w:val="00731E00"/>
    <w:rsid w:val="00732EC3"/>
    <w:rsid w:val="0074270A"/>
    <w:rsid w:val="007440B7"/>
    <w:rsid w:val="0074641D"/>
    <w:rsid w:val="00746430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0647"/>
    <w:rsid w:val="00826DA5"/>
    <w:rsid w:val="00833416"/>
    <w:rsid w:val="00856A31"/>
    <w:rsid w:val="00874B69"/>
    <w:rsid w:val="008754D0"/>
    <w:rsid w:val="00877D48"/>
    <w:rsid w:val="00880795"/>
    <w:rsid w:val="0089783B"/>
    <w:rsid w:val="008C5B31"/>
    <w:rsid w:val="008D0EE0"/>
    <w:rsid w:val="008E4123"/>
    <w:rsid w:val="008E6C5F"/>
    <w:rsid w:val="008F07E3"/>
    <w:rsid w:val="008F4F1C"/>
    <w:rsid w:val="00907271"/>
    <w:rsid w:val="00916868"/>
    <w:rsid w:val="00932377"/>
    <w:rsid w:val="00932A33"/>
    <w:rsid w:val="00967555"/>
    <w:rsid w:val="009848EC"/>
    <w:rsid w:val="009B3629"/>
    <w:rsid w:val="009C49D8"/>
    <w:rsid w:val="009E3601"/>
    <w:rsid w:val="009E73ED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5ED9"/>
    <w:rsid w:val="00A63E78"/>
    <w:rsid w:val="00A64912"/>
    <w:rsid w:val="00A70A74"/>
    <w:rsid w:val="00A71C4E"/>
    <w:rsid w:val="00A87AB9"/>
    <w:rsid w:val="00AB0177"/>
    <w:rsid w:val="00AB3315"/>
    <w:rsid w:val="00AB7B41"/>
    <w:rsid w:val="00AC06B3"/>
    <w:rsid w:val="00AC36B8"/>
    <w:rsid w:val="00AD3866"/>
    <w:rsid w:val="00AD5641"/>
    <w:rsid w:val="00AE50A2"/>
    <w:rsid w:val="00AF0336"/>
    <w:rsid w:val="00AF6613"/>
    <w:rsid w:val="00B00902"/>
    <w:rsid w:val="00B032D8"/>
    <w:rsid w:val="00B2617C"/>
    <w:rsid w:val="00B332B8"/>
    <w:rsid w:val="00B33B3C"/>
    <w:rsid w:val="00B44657"/>
    <w:rsid w:val="00B61D2C"/>
    <w:rsid w:val="00B63BDE"/>
    <w:rsid w:val="00BA2A28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83D13"/>
    <w:rsid w:val="00C84341"/>
    <w:rsid w:val="00CA2B1E"/>
    <w:rsid w:val="00CB0180"/>
    <w:rsid w:val="00CB3470"/>
    <w:rsid w:val="00CC022E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12AC"/>
    <w:rsid w:val="00E05704"/>
    <w:rsid w:val="00E05C46"/>
    <w:rsid w:val="00E30206"/>
    <w:rsid w:val="00E33C1C"/>
    <w:rsid w:val="00E443FC"/>
    <w:rsid w:val="00E45FE7"/>
    <w:rsid w:val="00E476B8"/>
    <w:rsid w:val="00E53ADD"/>
    <w:rsid w:val="00E54292"/>
    <w:rsid w:val="00E55BCD"/>
    <w:rsid w:val="00E73EC4"/>
    <w:rsid w:val="00E74DC7"/>
    <w:rsid w:val="00E76FAB"/>
    <w:rsid w:val="00E83E2E"/>
    <w:rsid w:val="00E84B32"/>
    <w:rsid w:val="00E87699"/>
    <w:rsid w:val="00E96282"/>
    <w:rsid w:val="00EC3807"/>
    <w:rsid w:val="00ED3A7D"/>
    <w:rsid w:val="00EF2E3A"/>
    <w:rsid w:val="00EF5443"/>
    <w:rsid w:val="00F047E2"/>
    <w:rsid w:val="00F078DC"/>
    <w:rsid w:val="00F13E86"/>
    <w:rsid w:val="00F24C35"/>
    <w:rsid w:val="00F342DA"/>
    <w:rsid w:val="00F56759"/>
    <w:rsid w:val="00F677A9"/>
    <w:rsid w:val="00F74CF4"/>
    <w:rsid w:val="00F84CF5"/>
    <w:rsid w:val="00FA420B"/>
    <w:rsid w:val="00FB03B3"/>
    <w:rsid w:val="00FB192C"/>
    <w:rsid w:val="00FB6AC3"/>
    <w:rsid w:val="00FD7CFE"/>
    <w:rsid w:val="00FE052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B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1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1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1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1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1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1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1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17B08"/>
  </w:style>
  <w:style w:type="paragraph" w:customStyle="1" w:styleId="OPCParaBase">
    <w:name w:val="OPCParaBase"/>
    <w:qFormat/>
    <w:rsid w:val="00517B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17B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17B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17B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17B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17B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17B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17B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17B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17B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17B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17B08"/>
  </w:style>
  <w:style w:type="paragraph" w:customStyle="1" w:styleId="Blocks">
    <w:name w:val="Blocks"/>
    <w:aliases w:val="bb"/>
    <w:basedOn w:val="OPCParaBase"/>
    <w:qFormat/>
    <w:rsid w:val="00517B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17B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17B08"/>
    <w:rPr>
      <w:i/>
    </w:rPr>
  </w:style>
  <w:style w:type="paragraph" w:customStyle="1" w:styleId="BoxList">
    <w:name w:val="BoxList"/>
    <w:aliases w:val="bl"/>
    <w:basedOn w:val="BoxText"/>
    <w:qFormat/>
    <w:rsid w:val="00517B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17B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17B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17B08"/>
    <w:pPr>
      <w:ind w:left="1985" w:hanging="851"/>
    </w:pPr>
  </w:style>
  <w:style w:type="character" w:customStyle="1" w:styleId="CharAmPartNo">
    <w:name w:val="CharAmPartNo"/>
    <w:basedOn w:val="OPCCharBase"/>
    <w:qFormat/>
    <w:rsid w:val="00517B08"/>
  </w:style>
  <w:style w:type="character" w:customStyle="1" w:styleId="CharAmPartText">
    <w:name w:val="CharAmPartText"/>
    <w:basedOn w:val="OPCCharBase"/>
    <w:qFormat/>
    <w:rsid w:val="00517B08"/>
  </w:style>
  <w:style w:type="character" w:customStyle="1" w:styleId="CharAmSchNo">
    <w:name w:val="CharAmSchNo"/>
    <w:basedOn w:val="OPCCharBase"/>
    <w:qFormat/>
    <w:rsid w:val="00517B08"/>
  </w:style>
  <w:style w:type="character" w:customStyle="1" w:styleId="CharAmSchText">
    <w:name w:val="CharAmSchText"/>
    <w:basedOn w:val="OPCCharBase"/>
    <w:qFormat/>
    <w:rsid w:val="00517B08"/>
  </w:style>
  <w:style w:type="character" w:customStyle="1" w:styleId="CharBoldItalic">
    <w:name w:val="CharBoldItalic"/>
    <w:basedOn w:val="OPCCharBase"/>
    <w:uiPriority w:val="1"/>
    <w:qFormat/>
    <w:rsid w:val="00517B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17B08"/>
  </w:style>
  <w:style w:type="character" w:customStyle="1" w:styleId="CharChapText">
    <w:name w:val="CharChapText"/>
    <w:basedOn w:val="OPCCharBase"/>
    <w:uiPriority w:val="1"/>
    <w:qFormat/>
    <w:rsid w:val="00517B08"/>
  </w:style>
  <w:style w:type="character" w:customStyle="1" w:styleId="CharDivNo">
    <w:name w:val="CharDivNo"/>
    <w:basedOn w:val="OPCCharBase"/>
    <w:uiPriority w:val="1"/>
    <w:qFormat/>
    <w:rsid w:val="00517B08"/>
  </w:style>
  <w:style w:type="character" w:customStyle="1" w:styleId="CharDivText">
    <w:name w:val="CharDivText"/>
    <w:basedOn w:val="OPCCharBase"/>
    <w:uiPriority w:val="1"/>
    <w:qFormat/>
    <w:rsid w:val="00517B08"/>
  </w:style>
  <w:style w:type="character" w:customStyle="1" w:styleId="CharItalic">
    <w:name w:val="CharItalic"/>
    <w:basedOn w:val="OPCCharBase"/>
    <w:uiPriority w:val="1"/>
    <w:qFormat/>
    <w:rsid w:val="00517B08"/>
    <w:rPr>
      <w:i/>
    </w:rPr>
  </w:style>
  <w:style w:type="character" w:customStyle="1" w:styleId="CharPartNo">
    <w:name w:val="CharPartNo"/>
    <w:basedOn w:val="OPCCharBase"/>
    <w:uiPriority w:val="1"/>
    <w:qFormat/>
    <w:rsid w:val="00517B08"/>
  </w:style>
  <w:style w:type="character" w:customStyle="1" w:styleId="CharPartText">
    <w:name w:val="CharPartText"/>
    <w:basedOn w:val="OPCCharBase"/>
    <w:uiPriority w:val="1"/>
    <w:qFormat/>
    <w:rsid w:val="00517B08"/>
  </w:style>
  <w:style w:type="character" w:customStyle="1" w:styleId="CharSectno">
    <w:name w:val="CharSectno"/>
    <w:basedOn w:val="OPCCharBase"/>
    <w:qFormat/>
    <w:rsid w:val="00517B08"/>
  </w:style>
  <w:style w:type="character" w:customStyle="1" w:styleId="CharSubdNo">
    <w:name w:val="CharSubdNo"/>
    <w:basedOn w:val="OPCCharBase"/>
    <w:uiPriority w:val="1"/>
    <w:qFormat/>
    <w:rsid w:val="00517B08"/>
  </w:style>
  <w:style w:type="character" w:customStyle="1" w:styleId="CharSubdText">
    <w:name w:val="CharSubdText"/>
    <w:basedOn w:val="OPCCharBase"/>
    <w:uiPriority w:val="1"/>
    <w:qFormat/>
    <w:rsid w:val="00517B08"/>
  </w:style>
  <w:style w:type="paragraph" w:customStyle="1" w:styleId="CTA--">
    <w:name w:val="CTA --"/>
    <w:basedOn w:val="OPCParaBase"/>
    <w:next w:val="Normal"/>
    <w:rsid w:val="00517B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17B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17B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17B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17B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17B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17B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17B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17B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17B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17B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17B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17B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17B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17B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17B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17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17B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17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17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17B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17B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17B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17B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17B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17B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17B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17B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17B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17B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17B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17B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17B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17B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17B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17B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17B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17B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17B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17B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17B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17B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17B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17B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17B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17B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17B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17B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17B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17B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17B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17B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17B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17B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17B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17B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17B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7B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17B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17B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17B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17B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17B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17B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17B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17B08"/>
    <w:rPr>
      <w:sz w:val="16"/>
    </w:rPr>
  </w:style>
  <w:style w:type="table" w:customStyle="1" w:styleId="CFlag">
    <w:name w:val="CFlag"/>
    <w:basedOn w:val="TableNormal"/>
    <w:uiPriority w:val="99"/>
    <w:rsid w:val="00517B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17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7B08"/>
    <w:rPr>
      <w:color w:val="0000FF"/>
      <w:u w:val="single"/>
    </w:rPr>
  </w:style>
  <w:style w:type="table" w:styleId="TableGrid">
    <w:name w:val="Table Grid"/>
    <w:basedOn w:val="TableNormal"/>
    <w:uiPriority w:val="59"/>
    <w:rsid w:val="0051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17B0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17B0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17B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17B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17B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17B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17B0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17B08"/>
  </w:style>
  <w:style w:type="paragraph" w:customStyle="1" w:styleId="CompiledActNo">
    <w:name w:val="CompiledActNo"/>
    <w:basedOn w:val="OPCParaBase"/>
    <w:next w:val="Normal"/>
    <w:rsid w:val="00517B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17B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17B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17B0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17B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17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17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17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17B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17B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17B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17B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17B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17B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17B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17B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17B08"/>
  </w:style>
  <w:style w:type="character" w:customStyle="1" w:styleId="CharSubPartNoCASA">
    <w:name w:val="CharSubPartNo(CASA)"/>
    <w:basedOn w:val="OPCCharBase"/>
    <w:uiPriority w:val="1"/>
    <w:rsid w:val="00517B08"/>
  </w:style>
  <w:style w:type="paragraph" w:customStyle="1" w:styleId="ENoteTTIndentHeadingSub">
    <w:name w:val="ENoteTTIndentHeadingSub"/>
    <w:aliases w:val="enTTHis"/>
    <w:basedOn w:val="OPCParaBase"/>
    <w:rsid w:val="00517B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17B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17B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17B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17B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17B08"/>
    <w:rPr>
      <w:sz w:val="22"/>
    </w:rPr>
  </w:style>
  <w:style w:type="paragraph" w:customStyle="1" w:styleId="SOTextNote">
    <w:name w:val="SO TextNote"/>
    <w:aliases w:val="sont"/>
    <w:basedOn w:val="SOText"/>
    <w:qFormat/>
    <w:rsid w:val="00517B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17B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17B08"/>
    <w:rPr>
      <w:sz w:val="22"/>
    </w:rPr>
  </w:style>
  <w:style w:type="paragraph" w:customStyle="1" w:styleId="FileName">
    <w:name w:val="FileName"/>
    <w:basedOn w:val="Normal"/>
    <w:rsid w:val="00517B08"/>
  </w:style>
  <w:style w:type="paragraph" w:customStyle="1" w:styleId="TableHeading">
    <w:name w:val="TableHeading"/>
    <w:aliases w:val="th"/>
    <w:basedOn w:val="OPCParaBase"/>
    <w:next w:val="Tabletext"/>
    <w:rsid w:val="00517B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17B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17B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17B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17B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17B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17B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17B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17B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17B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17B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01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01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1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1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1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1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1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1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17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B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1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1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1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1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1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1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1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17B08"/>
  </w:style>
  <w:style w:type="paragraph" w:customStyle="1" w:styleId="OPCParaBase">
    <w:name w:val="OPCParaBase"/>
    <w:qFormat/>
    <w:rsid w:val="00517B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17B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17B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17B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17B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17B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17B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17B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17B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17B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17B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17B08"/>
  </w:style>
  <w:style w:type="paragraph" w:customStyle="1" w:styleId="Blocks">
    <w:name w:val="Blocks"/>
    <w:aliases w:val="bb"/>
    <w:basedOn w:val="OPCParaBase"/>
    <w:qFormat/>
    <w:rsid w:val="00517B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17B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17B08"/>
    <w:rPr>
      <w:i/>
    </w:rPr>
  </w:style>
  <w:style w:type="paragraph" w:customStyle="1" w:styleId="BoxList">
    <w:name w:val="BoxList"/>
    <w:aliases w:val="bl"/>
    <w:basedOn w:val="BoxText"/>
    <w:qFormat/>
    <w:rsid w:val="00517B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17B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17B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17B08"/>
    <w:pPr>
      <w:ind w:left="1985" w:hanging="851"/>
    </w:pPr>
  </w:style>
  <w:style w:type="character" w:customStyle="1" w:styleId="CharAmPartNo">
    <w:name w:val="CharAmPartNo"/>
    <w:basedOn w:val="OPCCharBase"/>
    <w:qFormat/>
    <w:rsid w:val="00517B08"/>
  </w:style>
  <w:style w:type="character" w:customStyle="1" w:styleId="CharAmPartText">
    <w:name w:val="CharAmPartText"/>
    <w:basedOn w:val="OPCCharBase"/>
    <w:qFormat/>
    <w:rsid w:val="00517B08"/>
  </w:style>
  <w:style w:type="character" w:customStyle="1" w:styleId="CharAmSchNo">
    <w:name w:val="CharAmSchNo"/>
    <w:basedOn w:val="OPCCharBase"/>
    <w:qFormat/>
    <w:rsid w:val="00517B08"/>
  </w:style>
  <w:style w:type="character" w:customStyle="1" w:styleId="CharAmSchText">
    <w:name w:val="CharAmSchText"/>
    <w:basedOn w:val="OPCCharBase"/>
    <w:qFormat/>
    <w:rsid w:val="00517B08"/>
  </w:style>
  <w:style w:type="character" w:customStyle="1" w:styleId="CharBoldItalic">
    <w:name w:val="CharBoldItalic"/>
    <w:basedOn w:val="OPCCharBase"/>
    <w:uiPriority w:val="1"/>
    <w:qFormat/>
    <w:rsid w:val="00517B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17B08"/>
  </w:style>
  <w:style w:type="character" w:customStyle="1" w:styleId="CharChapText">
    <w:name w:val="CharChapText"/>
    <w:basedOn w:val="OPCCharBase"/>
    <w:uiPriority w:val="1"/>
    <w:qFormat/>
    <w:rsid w:val="00517B08"/>
  </w:style>
  <w:style w:type="character" w:customStyle="1" w:styleId="CharDivNo">
    <w:name w:val="CharDivNo"/>
    <w:basedOn w:val="OPCCharBase"/>
    <w:uiPriority w:val="1"/>
    <w:qFormat/>
    <w:rsid w:val="00517B08"/>
  </w:style>
  <w:style w:type="character" w:customStyle="1" w:styleId="CharDivText">
    <w:name w:val="CharDivText"/>
    <w:basedOn w:val="OPCCharBase"/>
    <w:uiPriority w:val="1"/>
    <w:qFormat/>
    <w:rsid w:val="00517B08"/>
  </w:style>
  <w:style w:type="character" w:customStyle="1" w:styleId="CharItalic">
    <w:name w:val="CharItalic"/>
    <w:basedOn w:val="OPCCharBase"/>
    <w:uiPriority w:val="1"/>
    <w:qFormat/>
    <w:rsid w:val="00517B08"/>
    <w:rPr>
      <w:i/>
    </w:rPr>
  </w:style>
  <w:style w:type="character" w:customStyle="1" w:styleId="CharPartNo">
    <w:name w:val="CharPartNo"/>
    <w:basedOn w:val="OPCCharBase"/>
    <w:uiPriority w:val="1"/>
    <w:qFormat/>
    <w:rsid w:val="00517B08"/>
  </w:style>
  <w:style w:type="character" w:customStyle="1" w:styleId="CharPartText">
    <w:name w:val="CharPartText"/>
    <w:basedOn w:val="OPCCharBase"/>
    <w:uiPriority w:val="1"/>
    <w:qFormat/>
    <w:rsid w:val="00517B08"/>
  </w:style>
  <w:style w:type="character" w:customStyle="1" w:styleId="CharSectno">
    <w:name w:val="CharSectno"/>
    <w:basedOn w:val="OPCCharBase"/>
    <w:qFormat/>
    <w:rsid w:val="00517B08"/>
  </w:style>
  <w:style w:type="character" w:customStyle="1" w:styleId="CharSubdNo">
    <w:name w:val="CharSubdNo"/>
    <w:basedOn w:val="OPCCharBase"/>
    <w:uiPriority w:val="1"/>
    <w:qFormat/>
    <w:rsid w:val="00517B08"/>
  </w:style>
  <w:style w:type="character" w:customStyle="1" w:styleId="CharSubdText">
    <w:name w:val="CharSubdText"/>
    <w:basedOn w:val="OPCCharBase"/>
    <w:uiPriority w:val="1"/>
    <w:qFormat/>
    <w:rsid w:val="00517B08"/>
  </w:style>
  <w:style w:type="paragraph" w:customStyle="1" w:styleId="CTA--">
    <w:name w:val="CTA --"/>
    <w:basedOn w:val="OPCParaBase"/>
    <w:next w:val="Normal"/>
    <w:rsid w:val="00517B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17B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17B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17B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17B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17B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17B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17B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17B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17B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17B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17B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17B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17B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17B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17B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17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17B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17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17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17B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17B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17B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17B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17B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17B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17B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17B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17B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17B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17B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17B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17B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17B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17B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17B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17B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17B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17B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17B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17B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17B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17B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17B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17B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17B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17B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17B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17B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17B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17B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17B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17B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17B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17B0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17B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17B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17B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17B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7B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17B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17B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17B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17B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17B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17B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17B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17B08"/>
    <w:rPr>
      <w:sz w:val="16"/>
    </w:rPr>
  </w:style>
  <w:style w:type="table" w:customStyle="1" w:styleId="CFlag">
    <w:name w:val="CFlag"/>
    <w:basedOn w:val="TableNormal"/>
    <w:uiPriority w:val="99"/>
    <w:rsid w:val="00517B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17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7B08"/>
    <w:rPr>
      <w:color w:val="0000FF"/>
      <w:u w:val="single"/>
    </w:rPr>
  </w:style>
  <w:style w:type="table" w:styleId="TableGrid">
    <w:name w:val="Table Grid"/>
    <w:basedOn w:val="TableNormal"/>
    <w:uiPriority w:val="59"/>
    <w:rsid w:val="0051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17B0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17B0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17B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17B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17B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17B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17B0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17B08"/>
  </w:style>
  <w:style w:type="paragraph" w:customStyle="1" w:styleId="CompiledActNo">
    <w:name w:val="CompiledActNo"/>
    <w:basedOn w:val="OPCParaBase"/>
    <w:next w:val="Normal"/>
    <w:rsid w:val="00517B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17B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17B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17B0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17B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17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17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17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17B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17B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17B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17B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17B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17B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17B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17B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17B08"/>
  </w:style>
  <w:style w:type="character" w:customStyle="1" w:styleId="CharSubPartNoCASA">
    <w:name w:val="CharSubPartNo(CASA)"/>
    <w:basedOn w:val="OPCCharBase"/>
    <w:uiPriority w:val="1"/>
    <w:rsid w:val="00517B08"/>
  </w:style>
  <w:style w:type="paragraph" w:customStyle="1" w:styleId="ENoteTTIndentHeadingSub">
    <w:name w:val="ENoteTTIndentHeadingSub"/>
    <w:aliases w:val="enTTHis"/>
    <w:basedOn w:val="OPCParaBase"/>
    <w:rsid w:val="00517B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17B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17B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17B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17B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17B08"/>
    <w:rPr>
      <w:sz w:val="22"/>
    </w:rPr>
  </w:style>
  <w:style w:type="paragraph" w:customStyle="1" w:styleId="SOTextNote">
    <w:name w:val="SO TextNote"/>
    <w:aliases w:val="sont"/>
    <w:basedOn w:val="SOText"/>
    <w:qFormat/>
    <w:rsid w:val="00517B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17B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17B08"/>
    <w:rPr>
      <w:sz w:val="22"/>
    </w:rPr>
  </w:style>
  <w:style w:type="paragraph" w:customStyle="1" w:styleId="FileName">
    <w:name w:val="FileName"/>
    <w:basedOn w:val="Normal"/>
    <w:rsid w:val="00517B08"/>
  </w:style>
  <w:style w:type="paragraph" w:customStyle="1" w:styleId="TableHeading">
    <w:name w:val="TableHeading"/>
    <w:aliases w:val="th"/>
    <w:basedOn w:val="OPCParaBase"/>
    <w:next w:val="Tabletext"/>
    <w:rsid w:val="00517B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17B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17B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17B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17B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17B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17B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17B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17B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17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17B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17B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01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01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1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1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1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1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1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1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17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682</Words>
  <Characters>3343</Characters>
  <Application>Microsoft Office Word</Application>
  <DocSecurity>0</DocSecurity>
  <PresentationFormat/>
  <Lines>119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Jervis Bay Territory Leases Amendment Ordinance 2015 (No. 1)</vt:lpstr>
    </vt:vector>
  </TitlesOfParts>
  <Manager/>
  <Company/>
  <LinksUpToDate>false</LinksUpToDate>
  <CharactersWithSpaces>3994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2015-10-12T04:38:00Z</cp:lastPrinted>
  <dcterms:created xsi:type="dcterms:W3CDTF">2015-12-07T05:22:00Z</dcterms:created>
  <dcterms:modified xsi:type="dcterms:W3CDTF">2015-12-07T05:22:00Z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9, 2015</vt:lpwstr>
  </property>
  <property fmtid="{D5CDD505-2E9C-101B-9397-08002B2CF9AE}" pid="3" name="ShortT">
    <vt:lpwstr>Jervis Bay Territory Leases Amendment Ordinance 2015 (No. 1)</vt:lpwstr>
  </property>
  <property fmtid="{D5CDD505-2E9C-101B-9397-08002B2CF9AE}" pid="4" name="Class">
    <vt:lpwstr>Territories - Ordinance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December 2015</vt:lpwstr>
  </property>
  <property fmtid="{D5CDD505-2E9C-101B-9397-08002B2CF9AE}" pid="10" name="Authority">
    <vt:lpwstr/>
  </property>
  <property fmtid="{D5CDD505-2E9C-101B-9397-08002B2CF9AE}" pid="11" name="ID">
    <vt:lpwstr>OPC61489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Jervis Bay Territory Acceptance Act 1915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10 December 2015</vt:lpwstr>
  </property>
</Properties>
</file>