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B8" w:rsidRDefault="000F01B8" w:rsidP="00F82301">
      <w:pPr>
        <w:rPr>
          <w:noProof/>
          <w:szCs w:val="24"/>
        </w:rPr>
      </w:pPr>
      <w:bookmarkStart w:id="0" w:name="_GoBack"/>
      <w:bookmarkEnd w:id="0"/>
    </w:p>
    <w:p w:rsidR="000F01B8" w:rsidRDefault="000F01B8" w:rsidP="00F82301">
      <w:pPr>
        <w:rPr>
          <w:noProof/>
          <w:szCs w:val="24"/>
        </w:rPr>
      </w:pPr>
    </w:p>
    <w:p w:rsidR="000F01B8" w:rsidRDefault="000F01B8" w:rsidP="00F82301">
      <w:pPr>
        <w:rPr>
          <w:noProof/>
          <w:szCs w:val="24"/>
        </w:rPr>
      </w:pPr>
    </w:p>
    <w:p w:rsidR="00A44484" w:rsidRDefault="00585007" w:rsidP="00A44484">
      <w:r>
        <w:rPr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664090" wp14:editId="3FC7CF45">
                <wp:simplePos x="0" y="0"/>
                <wp:positionH relativeFrom="column">
                  <wp:posOffset>4205605</wp:posOffset>
                </wp:positionH>
                <wp:positionV relativeFrom="page">
                  <wp:posOffset>345440</wp:posOffset>
                </wp:positionV>
                <wp:extent cx="0" cy="1143000"/>
                <wp:effectExtent l="5080" t="12065" r="13970" b="698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99169A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31.15pt,27.2pt" to="331.15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" strokeweight=".35pt">
                <w10:wrap anchory="page"/>
              </v:line>
            </w:pict>
          </mc:Fallback>
        </mc:AlternateContent>
      </w:r>
      <w:r>
        <w:rPr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69A70A5" wp14:editId="0DE03386">
                <wp:simplePos x="0" y="0"/>
                <wp:positionH relativeFrom="column">
                  <wp:posOffset>3062605</wp:posOffset>
                </wp:positionH>
                <wp:positionV relativeFrom="page">
                  <wp:posOffset>345440</wp:posOffset>
                </wp:positionV>
                <wp:extent cx="2857500" cy="1371600"/>
                <wp:effectExtent l="0" t="2540" r="444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2BA" w:rsidRDefault="00934B5A" w:rsidP="003A29A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right" w:pos="1420"/>
                                <w:tab w:val="left" w:pos="1846"/>
                                <w:tab w:val="left" w:pos="2130"/>
                              </w:tabs>
                              <w:ind w:right="-8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  <w:p w:rsidR="00934B5A" w:rsidRDefault="00934B5A" w:rsidP="003A29A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right" w:pos="1420"/>
                                <w:tab w:val="left" w:pos="1846"/>
                                <w:tab w:val="left" w:pos="2130"/>
                              </w:tabs>
                              <w:ind w:right="-8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Postal address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="00F572BA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GPO Box 2702 </w:t>
                            </w:r>
                          </w:p>
                          <w:p w:rsidR="00934B5A" w:rsidRDefault="00934B5A" w:rsidP="003A29A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right" w:pos="1420"/>
                                <w:tab w:val="left" w:pos="1846"/>
                                <w:tab w:val="left" w:pos="2130"/>
                              </w:tabs>
                              <w:spacing w:after="60"/>
                              <w:ind w:right="-8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sz w:val="18"/>
                                  </w:rPr>
                                  <w:t>Canberra</w:t>
                                </w:r>
                              </w:smartTag>
                            </w:smartTag>
                            <w:r>
                              <w:rPr>
                                <w:sz w:val="18"/>
                              </w:rPr>
                              <w:t xml:space="preserve"> ACT 2601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sz w:val="18"/>
                                  </w:rPr>
                                  <w:t>Australia</w:t>
                                </w:r>
                              </w:smartTag>
                            </w:smartTag>
                          </w:p>
                          <w:p w:rsidR="00934B5A" w:rsidRDefault="00934B5A" w:rsidP="003A29A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right" w:pos="1420"/>
                                <w:tab w:val="left" w:pos="1846"/>
                                <w:tab w:val="left" w:pos="2130"/>
                              </w:tabs>
                              <w:ind w:right="-8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Physical address</w:t>
                            </w:r>
                            <w:r w:rsidR="00F572BA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="00F572BA">
                              <w:rPr>
                                <w:sz w:val="18"/>
                              </w:rPr>
                              <w:t>Level 2</w:t>
                            </w:r>
                            <w:r>
                              <w:rPr>
                                <w:sz w:val="18"/>
                              </w:rPr>
                              <w:t xml:space="preserve">, </w:t>
                            </w:r>
                            <w:r w:rsidR="00F572BA">
                              <w:rPr>
                                <w:sz w:val="18"/>
                              </w:rPr>
                              <w:t>11 Lancaster Place</w:t>
                            </w:r>
                          </w:p>
                          <w:p w:rsidR="00934B5A" w:rsidRDefault="00934B5A" w:rsidP="003A29A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right" w:pos="1420"/>
                                <w:tab w:val="left" w:pos="1846"/>
                                <w:tab w:val="left" w:pos="2130"/>
                              </w:tabs>
                              <w:ind w:right="-8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Canberra </w:t>
                            </w:r>
                            <w:r w:rsidR="00F572BA">
                              <w:rPr>
                                <w:sz w:val="18"/>
                              </w:rPr>
                              <w:t>Airport ACT 2609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934B5A" w:rsidRPr="004062A9" w:rsidRDefault="00934B5A" w:rsidP="003A29A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right" w:pos="1420"/>
                                <w:tab w:val="left" w:pos="1846"/>
                                <w:tab w:val="left" w:pos="2130"/>
                              </w:tabs>
                              <w:spacing w:after="60"/>
                              <w:ind w:right="-845"/>
                              <w:rPr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proofErr w:type="spellStart"/>
                            <w:r w:rsidRPr="004062A9">
                              <w:rPr>
                                <w:sz w:val="18"/>
                                <w:lang w:val="fr-FR"/>
                              </w:rPr>
                              <w:t>Australia</w:t>
                            </w:r>
                            <w:proofErr w:type="spellEnd"/>
                          </w:p>
                          <w:p w:rsidR="00934B5A" w:rsidRPr="00603DE4" w:rsidRDefault="00934B5A" w:rsidP="003A29A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right" w:pos="1420"/>
                                <w:tab w:val="left" w:pos="1846"/>
                                <w:tab w:val="left" w:pos="2130"/>
                              </w:tabs>
                              <w:ind w:right="-845"/>
                              <w:rPr>
                                <w:sz w:val="18"/>
                                <w:lang w:val="fr-FR"/>
                              </w:rPr>
                            </w:pPr>
                            <w:r w:rsidRPr="004062A9">
                              <w:rPr>
                                <w:sz w:val="18"/>
                                <w:lang w:val="fr-FR"/>
                              </w:rPr>
                              <w:tab/>
                            </w:r>
                            <w:r w:rsidRPr="004062A9">
                              <w:rPr>
                                <w:sz w:val="18"/>
                                <w:lang w:val="fr-FR"/>
                              </w:rPr>
                              <w:tab/>
                              <w:t>T</w:t>
                            </w:r>
                            <w:r w:rsidRPr="004062A9">
                              <w:rPr>
                                <w:sz w:val="18"/>
                                <w:lang w:val="fr-FR"/>
                              </w:rPr>
                              <w:tab/>
                              <w:t xml:space="preserve">+ </w:t>
                            </w:r>
                            <w:r w:rsidRPr="00603DE4">
                              <w:rPr>
                                <w:sz w:val="18"/>
                                <w:lang w:val="fr-FR"/>
                              </w:rPr>
                              <w:t>61 2 6287 6600</w:t>
                            </w:r>
                          </w:p>
                          <w:p w:rsidR="00934B5A" w:rsidRPr="00603DE4" w:rsidRDefault="00934B5A" w:rsidP="003A29A1">
                            <w:pPr>
                              <w:tabs>
                                <w:tab w:val="right" w:pos="1420"/>
                                <w:tab w:val="left" w:pos="1846"/>
                                <w:tab w:val="left" w:pos="2130"/>
                              </w:tabs>
                              <w:rPr>
                                <w:lang w:val="fr-FR"/>
                              </w:rPr>
                            </w:pPr>
                            <w:r w:rsidRPr="00603DE4">
                              <w:rPr>
                                <w:sz w:val="18"/>
                                <w:lang w:val="fr-FR"/>
                              </w:rPr>
                              <w:t>www.arc.gov.au</w:t>
                            </w:r>
                            <w:r w:rsidR="00F572BA">
                              <w:rPr>
                                <w:sz w:val="18"/>
                                <w:lang w:val="fr-FR"/>
                              </w:rPr>
                              <w:tab/>
                            </w:r>
                            <w:r w:rsidRPr="00603DE4">
                              <w:rPr>
                                <w:sz w:val="18"/>
                                <w:lang w:val="fr-FR"/>
                              </w:rPr>
                              <w:tab/>
                              <w:t>F</w:t>
                            </w:r>
                            <w:r w:rsidRPr="00603DE4">
                              <w:rPr>
                                <w:sz w:val="18"/>
                                <w:lang w:val="fr-FR"/>
                              </w:rPr>
                              <w:tab/>
                              <w:t>+ 61 2 6287 6601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9A70A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1.15pt;margin-top:27.2pt;width:225pt;height:10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1U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" filled="f" stroked="f">
                <v:textbox>
                  <w:txbxContent>
                    <w:p w:rsidR="00F572BA" w:rsidRDefault="00934B5A" w:rsidP="003A29A1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right" w:pos="1420"/>
                          <w:tab w:val="left" w:pos="1846"/>
                          <w:tab w:val="left" w:pos="2130"/>
                        </w:tabs>
                        <w:ind w:right="-84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</w:p>
                    <w:p w:rsidR="00934B5A" w:rsidRDefault="00934B5A" w:rsidP="003A29A1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right" w:pos="1420"/>
                          <w:tab w:val="left" w:pos="1846"/>
                          <w:tab w:val="left" w:pos="2130"/>
                        </w:tabs>
                        <w:ind w:right="-84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Postal address</w:t>
                      </w:r>
                      <w:r>
                        <w:rPr>
                          <w:sz w:val="18"/>
                        </w:rPr>
                        <w:tab/>
                      </w:r>
                      <w:r w:rsidR="00F572BA"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GPO Box 2702 </w:t>
                      </w:r>
                    </w:p>
                    <w:p w:rsidR="00934B5A" w:rsidRDefault="00934B5A" w:rsidP="003A29A1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right" w:pos="1420"/>
                          <w:tab w:val="left" w:pos="1846"/>
                          <w:tab w:val="left" w:pos="2130"/>
                        </w:tabs>
                        <w:spacing w:after="60"/>
                        <w:ind w:right="-84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sz w:val="18"/>
                            </w:rPr>
                            <w:t>Canberra</w:t>
                          </w:r>
                        </w:smartTag>
                      </w:smartTag>
                      <w:r>
                        <w:rPr>
                          <w:sz w:val="18"/>
                        </w:rPr>
                        <w:t xml:space="preserve"> ACT 2601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sz w:val="18"/>
                            </w:rPr>
                            <w:t>Australia</w:t>
                          </w:r>
                        </w:smartTag>
                      </w:smartTag>
                    </w:p>
                    <w:p w:rsidR="00934B5A" w:rsidRDefault="00934B5A" w:rsidP="003A29A1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right" w:pos="1420"/>
                          <w:tab w:val="left" w:pos="1846"/>
                          <w:tab w:val="left" w:pos="2130"/>
                        </w:tabs>
                        <w:ind w:right="-84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Physical address</w:t>
                      </w:r>
                      <w:r w:rsidR="00F572BA"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 w:rsidR="00F572BA">
                        <w:rPr>
                          <w:sz w:val="18"/>
                        </w:rPr>
                        <w:t>Level 2</w:t>
                      </w:r>
                      <w:r>
                        <w:rPr>
                          <w:sz w:val="18"/>
                        </w:rPr>
                        <w:t xml:space="preserve">, </w:t>
                      </w:r>
                      <w:r w:rsidR="00F572BA">
                        <w:rPr>
                          <w:sz w:val="18"/>
                        </w:rPr>
                        <w:t>11 Lancaster Place</w:t>
                      </w:r>
                    </w:p>
                    <w:p w:rsidR="00934B5A" w:rsidRDefault="00934B5A" w:rsidP="003A29A1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right" w:pos="1420"/>
                          <w:tab w:val="left" w:pos="1846"/>
                          <w:tab w:val="left" w:pos="2130"/>
                        </w:tabs>
                        <w:ind w:right="-84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Canberra </w:t>
                      </w:r>
                      <w:r w:rsidR="00F572BA">
                        <w:rPr>
                          <w:sz w:val="18"/>
                        </w:rPr>
                        <w:t>Airport ACT 2609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934B5A" w:rsidRPr="004062A9" w:rsidRDefault="00934B5A" w:rsidP="003A29A1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right" w:pos="1420"/>
                          <w:tab w:val="left" w:pos="1846"/>
                          <w:tab w:val="left" w:pos="2130"/>
                        </w:tabs>
                        <w:spacing w:after="60"/>
                        <w:ind w:right="-845"/>
                        <w:rPr>
                          <w:sz w:val="18"/>
                          <w:lang w:val="fr-FR"/>
                        </w:rPr>
                      </w:pP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 w:rsidRPr="004062A9">
                        <w:rPr>
                          <w:sz w:val="18"/>
                          <w:lang w:val="fr-FR"/>
                        </w:rPr>
                        <w:t>Australia</w:t>
                      </w:r>
                    </w:p>
                    <w:p w:rsidR="00934B5A" w:rsidRPr="00603DE4" w:rsidRDefault="00934B5A" w:rsidP="003A29A1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right" w:pos="1420"/>
                          <w:tab w:val="left" w:pos="1846"/>
                          <w:tab w:val="left" w:pos="2130"/>
                        </w:tabs>
                        <w:ind w:right="-845"/>
                        <w:rPr>
                          <w:sz w:val="18"/>
                          <w:lang w:val="fr-FR"/>
                        </w:rPr>
                      </w:pPr>
                      <w:r w:rsidRPr="004062A9">
                        <w:rPr>
                          <w:sz w:val="18"/>
                          <w:lang w:val="fr-FR"/>
                        </w:rPr>
                        <w:tab/>
                      </w:r>
                      <w:r w:rsidRPr="004062A9">
                        <w:rPr>
                          <w:sz w:val="18"/>
                          <w:lang w:val="fr-FR"/>
                        </w:rPr>
                        <w:tab/>
                        <w:t>T</w:t>
                      </w:r>
                      <w:r w:rsidRPr="004062A9">
                        <w:rPr>
                          <w:sz w:val="18"/>
                          <w:lang w:val="fr-FR"/>
                        </w:rPr>
                        <w:tab/>
                        <w:t xml:space="preserve">+ </w:t>
                      </w:r>
                      <w:r w:rsidRPr="00603DE4">
                        <w:rPr>
                          <w:sz w:val="18"/>
                          <w:lang w:val="fr-FR"/>
                        </w:rPr>
                        <w:t>61 2 6287 6600</w:t>
                      </w:r>
                    </w:p>
                    <w:p w:rsidR="00934B5A" w:rsidRPr="00603DE4" w:rsidRDefault="00934B5A" w:rsidP="003A29A1">
                      <w:pPr>
                        <w:tabs>
                          <w:tab w:val="right" w:pos="1420"/>
                          <w:tab w:val="left" w:pos="1846"/>
                          <w:tab w:val="left" w:pos="2130"/>
                        </w:tabs>
                        <w:rPr>
                          <w:lang w:val="fr-FR"/>
                        </w:rPr>
                      </w:pPr>
                      <w:r w:rsidRPr="00603DE4">
                        <w:rPr>
                          <w:sz w:val="18"/>
                          <w:lang w:val="fr-FR"/>
                        </w:rPr>
                        <w:t>www.arc.gov.au</w:t>
                      </w:r>
                      <w:r w:rsidR="00F572BA">
                        <w:rPr>
                          <w:sz w:val="18"/>
                          <w:lang w:val="fr-FR"/>
                        </w:rPr>
                        <w:tab/>
                      </w:r>
                      <w:r w:rsidRPr="00603DE4">
                        <w:rPr>
                          <w:sz w:val="18"/>
                          <w:lang w:val="fr-FR"/>
                        </w:rPr>
                        <w:tab/>
                        <w:t>F</w:t>
                      </w:r>
                      <w:r w:rsidRPr="00603DE4">
                        <w:rPr>
                          <w:sz w:val="18"/>
                          <w:lang w:val="fr-FR"/>
                        </w:rPr>
                        <w:tab/>
                        <w:t>+ 61 2 6287 6601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E3D4B">
        <w:rPr>
          <w:noProof/>
          <w:szCs w:val="24"/>
          <w:lang w:val="en-AU"/>
        </w:rPr>
        <w:drawing>
          <wp:anchor distT="0" distB="0" distL="114300" distR="114300" simplePos="0" relativeHeight="251656704" behindDoc="1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1200" cy="1104900"/>
            <wp:effectExtent l="19050" t="0" r="6350" b="0"/>
            <wp:wrapNone/>
            <wp:docPr id="6" name="Picture 6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4484">
        <w:t>23 December</w:t>
      </w:r>
      <w:r w:rsidR="00A44484" w:rsidRPr="00600758">
        <w:t xml:space="preserve"> </w:t>
      </w:r>
      <w:r w:rsidR="00A44484">
        <w:t>2015</w:t>
      </w:r>
    </w:p>
    <w:p w:rsidR="00A44484" w:rsidRDefault="00A44484" w:rsidP="00A44484"/>
    <w:p w:rsidR="00A44484" w:rsidRDefault="00A44484" w:rsidP="00A44484"/>
    <w:p w:rsidR="0012068E" w:rsidRPr="00337173" w:rsidRDefault="0012068E" w:rsidP="0012068E">
      <w:pPr>
        <w:pStyle w:val="Header"/>
        <w:tabs>
          <w:tab w:val="left" w:pos="720"/>
        </w:tabs>
      </w:pPr>
      <w:r>
        <w:t>Clerk of the Senate</w:t>
      </w:r>
    </w:p>
    <w:p w:rsidR="0012068E" w:rsidRDefault="0012068E" w:rsidP="0012068E">
      <w:pPr>
        <w:tabs>
          <w:tab w:val="left" w:pos="2700"/>
        </w:tabs>
      </w:pPr>
      <w:fldSimple w:instr=" DOCPROPERTY  &quot;Correspondent Job Title&quot;  \* MERGEFORMAT ">
        <w:r>
          <w:t xml:space="preserve">Senate Table Office </w:t>
        </w:r>
      </w:fldSimple>
    </w:p>
    <w:p w:rsidR="0012068E" w:rsidRDefault="0012068E" w:rsidP="0012068E">
      <w:pPr>
        <w:tabs>
          <w:tab w:val="left" w:pos="2700"/>
        </w:tabs>
      </w:pPr>
      <w:proofErr w:type="spellStart"/>
      <w:r>
        <w:t>SG</w:t>
      </w:r>
      <w:proofErr w:type="spellEnd"/>
      <w:r>
        <w:t xml:space="preserve"> 25</w:t>
      </w:r>
      <w:r w:rsidRPr="00337173">
        <w:br/>
      </w:r>
      <w:r>
        <w:t>Parliament House</w:t>
      </w:r>
      <w:r w:rsidRPr="00337173">
        <w:br/>
      </w:r>
      <w:r>
        <w:t>Canberra ACT 2600</w:t>
      </w:r>
    </w:p>
    <w:p w:rsidR="0012068E" w:rsidRPr="00027B61" w:rsidRDefault="0012068E" w:rsidP="0012068E"/>
    <w:p w:rsidR="0012068E" w:rsidRPr="00F37E21" w:rsidRDefault="0012068E" w:rsidP="0012068E">
      <w:pPr>
        <w:rPr>
          <w:b/>
        </w:rPr>
      </w:pPr>
    </w:p>
    <w:p w:rsidR="0012068E" w:rsidRPr="00F37E21" w:rsidRDefault="0012068E" w:rsidP="0012068E">
      <w:pPr>
        <w:jc w:val="both"/>
        <w:rPr>
          <w:b/>
        </w:rPr>
      </w:pPr>
      <w:r w:rsidRPr="00F37E21">
        <w:rPr>
          <w:b/>
        </w:rPr>
        <w:t>Australian Research Council’s (ARC) Special Research Initiatives—Funding Rules for funding commencing in 2008–2009 or 2009–2010 Variation No.1</w:t>
      </w:r>
      <w:r>
        <w:rPr>
          <w:b/>
        </w:rPr>
        <w:t>—</w:t>
      </w:r>
      <w:r w:rsidRPr="00F37E21">
        <w:rPr>
          <w:b/>
        </w:rPr>
        <w:t>[F2015L01690].</w:t>
      </w:r>
    </w:p>
    <w:p w:rsidR="0012068E" w:rsidRPr="00027B61" w:rsidRDefault="0012068E" w:rsidP="0012068E"/>
    <w:p w:rsidR="0012068E" w:rsidRPr="009B0D36" w:rsidRDefault="0012068E" w:rsidP="0012068E">
      <w:r>
        <w:t xml:space="preserve">I am writing in relation to the Explanatory Statement for the </w:t>
      </w:r>
      <w:r w:rsidRPr="007A51B8">
        <w:t>Australian Research Council’s</w:t>
      </w:r>
      <w:r w:rsidRPr="009B0D36">
        <w:rPr>
          <w:i/>
        </w:rPr>
        <w:t xml:space="preserve"> Special Research Initiatives—Funding Rules for funding commencing in 2008–2009 or </w:t>
      </w:r>
      <w:r>
        <w:rPr>
          <w:i/>
        </w:rPr>
        <w:br/>
      </w:r>
      <w:r w:rsidRPr="009B0D36">
        <w:rPr>
          <w:i/>
        </w:rPr>
        <w:t>2009–2010 Variation No.1</w:t>
      </w:r>
      <w:r w:rsidRPr="009B0D36">
        <w:t>—[F2015L01690].</w:t>
      </w:r>
    </w:p>
    <w:p w:rsidR="0012068E" w:rsidRDefault="0012068E" w:rsidP="0012068E">
      <w:r>
        <w:t xml:space="preserve"> </w:t>
      </w:r>
    </w:p>
    <w:p w:rsidR="0012068E" w:rsidRDefault="0012068E" w:rsidP="0012068E">
      <w:r>
        <w:t>On 26 November 2015, the Senate Standing Committee on Regulation and Ordinances (the Committee) noted that the Explanatory Statement had no description of consultation.</w:t>
      </w:r>
    </w:p>
    <w:p w:rsidR="0012068E" w:rsidRDefault="0012068E" w:rsidP="0012068E"/>
    <w:p w:rsidR="0012068E" w:rsidRDefault="0012068E" w:rsidP="0012068E">
      <w:pPr>
        <w:rPr>
          <w:szCs w:val="28"/>
        </w:rPr>
      </w:pPr>
      <w:r>
        <w:t xml:space="preserve">The Committee has requested </w:t>
      </w:r>
      <w:r>
        <w:rPr>
          <w:szCs w:val="28"/>
        </w:rPr>
        <w:t xml:space="preserve">an update to the existing Explanatory Statement to include consultation in accordance with the </w:t>
      </w:r>
      <w:r>
        <w:rPr>
          <w:i/>
          <w:szCs w:val="28"/>
        </w:rPr>
        <w:t xml:space="preserve">Legislative Instruments </w:t>
      </w:r>
      <w:r w:rsidRPr="007A51B8">
        <w:rPr>
          <w:i/>
          <w:szCs w:val="28"/>
        </w:rPr>
        <w:t>Act 2003</w:t>
      </w:r>
      <w:r>
        <w:rPr>
          <w:szCs w:val="28"/>
        </w:rPr>
        <w:t>.</w:t>
      </w:r>
    </w:p>
    <w:p w:rsidR="0012068E" w:rsidRDefault="0012068E" w:rsidP="0012068E">
      <w:pPr>
        <w:rPr>
          <w:szCs w:val="28"/>
        </w:rPr>
      </w:pPr>
    </w:p>
    <w:p w:rsidR="0012068E" w:rsidRDefault="0012068E" w:rsidP="0012068E">
      <w:pPr>
        <w:rPr>
          <w:szCs w:val="28"/>
        </w:rPr>
      </w:pPr>
      <w:r>
        <w:rPr>
          <w:szCs w:val="28"/>
        </w:rPr>
        <w:t>The Australian Research Council replied to the Committee on 15 December 2015 and has amended the Explanatory Statement to address the matters raised by the Committee.</w:t>
      </w:r>
    </w:p>
    <w:p w:rsidR="0012068E" w:rsidRDefault="0012068E" w:rsidP="0012068E">
      <w:pPr>
        <w:rPr>
          <w:szCs w:val="28"/>
        </w:rPr>
      </w:pPr>
    </w:p>
    <w:p w:rsidR="0012068E" w:rsidRDefault="0012068E" w:rsidP="0012068E">
      <w:pPr>
        <w:rPr>
          <w:szCs w:val="28"/>
        </w:rPr>
      </w:pPr>
      <w:r>
        <w:rPr>
          <w:szCs w:val="28"/>
        </w:rPr>
        <w:t>I have enclosed a copy of the amended Explanatory Statement. I would be grateful if you would arrange tabling.</w:t>
      </w:r>
    </w:p>
    <w:p w:rsidR="00A44484" w:rsidRDefault="00A44484" w:rsidP="00A44484"/>
    <w:p w:rsidR="0012068E" w:rsidRDefault="0012068E" w:rsidP="00A44484"/>
    <w:p w:rsidR="00A44484" w:rsidRPr="00027B61" w:rsidRDefault="00A44484" w:rsidP="00A44484">
      <w:r w:rsidRPr="00027B61">
        <w:t>Yours sincerely</w:t>
      </w:r>
    </w:p>
    <w:p w:rsidR="00A44484" w:rsidRDefault="00A44484" w:rsidP="00A44484"/>
    <w:p w:rsidR="00A44484" w:rsidRDefault="00A44484" w:rsidP="00A44484"/>
    <w:p w:rsidR="00A44484" w:rsidRDefault="00A44484" w:rsidP="00A44484"/>
    <w:p w:rsidR="00D57ED2" w:rsidRDefault="00D57ED2" w:rsidP="00A44484"/>
    <w:p w:rsidR="00A44484" w:rsidRDefault="00A44484" w:rsidP="00A44484">
      <w:r>
        <w:t>Leanne Harvey</w:t>
      </w:r>
    </w:p>
    <w:p w:rsidR="00A44484" w:rsidRDefault="00A44484" w:rsidP="00A44484">
      <w:r>
        <w:t>Executive General Manager</w:t>
      </w:r>
    </w:p>
    <w:p w:rsidR="007D6FD0" w:rsidRDefault="007D6FD0" w:rsidP="007841B9"/>
    <w:p w:rsidR="007D6FD0" w:rsidRDefault="00002362" w:rsidP="007841B9">
      <w:r>
        <w:t>Encl.</w:t>
      </w:r>
    </w:p>
    <w:sectPr w:rsidR="007D6FD0" w:rsidSect="00F82301">
      <w:pgSz w:w="11901" w:h="16840"/>
      <w:pgMar w:top="3119" w:right="1021" w:bottom="1134" w:left="1191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C8" w:rsidRDefault="00C10AC8">
      <w:r>
        <w:separator/>
      </w:r>
    </w:p>
  </w:endnote>
  <w:endnote w:type="continuationSeparator" w:id="0">
    <w:p w:rsidR="00C10AC8" w:rsidRDefault="00C1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C8" w:rsidRDefault="00C10AC8">
      <w:r>
        <w:separator/>
      </w:r>
    </w:p>
  </w:footnote>
  <w:footnote w:type="continuationSeparator" w:id="0">
    <w:p w:rsidR="00C10AC8" w:rsidRDefault="00C1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6E1D"/>
    <w:multiLevelType w:val="hybridMultilevel"/>
    <w:tmpl w:val="28F6CB8C"/>
    <w:lvl w:ilvl="0" w:tplc="9F8E9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4017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84C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2B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681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1EF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C2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246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D0F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773BF"/>
    <w:multiLevelType w:val="hybridMultilevel"/>
    <w:tmpl w:val="6FC2F870"/>
    <w:lvl w:ilvl="0" w:tplc="7C7041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A7EEC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CAD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8A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410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6CA9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69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0B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307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C04D7B"/>
    <w:multiLevelType w:val="hybridMultilevel"/>
    <w:tmpl w:val="37C2841E"/>
    <w:lvl w:ilvl="0" w:tplc="5CD23C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14666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24EB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1E9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EE7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CC29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4F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C05B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96A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7858DF"/>
    <w:multiLevelType w:val="hybridMultilevel"/>
    <w:tmpl w:val="898C4D86"/>
    <w:lvl w:ilvl="0" w:tplc="DD28CF0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282C81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D0D290">
      <w:numFmt w:val="bullet"/>
      <w:lvlText w:val="-"/>
      <w:lvlJc w:val="left"/>
      <w:pPr>
        <w:tabs>
          <w:tab w:val="num" w:pos="2240"/>
        </w:tabs>
        <w:ind w:left="2240" w:hanging="440"/>
      </w:pPr>
      <w:rPr>
        <w:rFonts w:ascii="Arial" w:eastAsia="Times New Roman" w:hAnsi="Arial" w:hint="default"/>
      </w:rPr>
    </w:lvl>
    <w:lvl w:ilvl="3" w:tplc="571AE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02C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FC5A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704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F07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206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870A0C"/>
    <w:multiLevelType w:val="hybridMultilevel"/>
    <w:tmpl w:val="04C08546"/>
    <w:lvl w:ilvl="0" w:tplc="434E6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E033C0"/>
    <w:multiLevelType w:val="hybridMultilevel"/>
    <w:tmpl w:val="12B4F544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1B91ECE"/>
    <w:multiLevelType w:val="hybridMultilevel"/>
    <w:tmpl w:val="2044309C"/>
    <w:lvl w:ilvl="0" w:tplc="2F9A7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EE"/>
    <w:rsid w:val="00002362"/>
    <w:rsid w:val="0000303B"/>
    <w:rsid w:val="000041EB"/>
    <w:rsid w:val="0003300A"/>
    <w:rsid w:val="000628BC"/>
    <w:rsid w:val="00065E56"/>
    <w:rsid w:val="000667DC"/>
    <w:rsid w:val="000A3EB1"/>
    <w:rsid w:val="000A5432"/>
    <w:rsid w:val="000B5124"/>
    <w:rsid w:val="000E11F0"/>
    <w:rsid w:val="000F01B8"/>
    <w:rsid w:val="00102747"/>
    <w:rsid w:val="00114934"/>
    <w:rsid w:val="0012068E"/>
    <w:rsid w:val="00122CF8"/>
    <w:rsid w:val="00130DD7"/>
    <w:rsid w:val="001575E8"/>
    <w:rsid w:val="00157A91"/>
    <w:rsid w:val="0016561D"/>
    <w:rsid w:val="00170771"/>
    <w:rsid w:val="0017432B"/>
    <w:rsid w:val="00176BB5"/>
    <w:rsid w:val="001958D3"/>
    <w:rsid w:val="001975F3"/>
    <w:rsid w:val="001E3D4B"/>
    <w:rsid w:val="001E7FC7"/>
    <w:rsid w:val="002022C9"/>
    <w:rsid w:val="00232707"/>
    <w:rsid w:val="00243420"/>
    <w:rsid w:val="00250ABE"/>
    <w:rsid w:val="00253F4E"/>
    <w:rsid w:val="002557DC"/>
    <w:rsid w:val="00257503"/>
    <w:rsid w:val="002608FF"/>
    <w:rsid w:val="002B19F7"/>
    <w:rsid w:val="002B639F"/>
    <w:rsid w:val="002E4C44"/>
    <w:rsid w:val="002E77DF"/>
    <w:rsid w:val="002F4937"/>
    <w:rsid w:val="00311CAC"/>
    <w:rsid w:val="00314C75"/>
    <w:rsid w:val="00345D42"/>
    <w:rsid w:val="003601D4"/>
    <w:rsid w:val="003606F8"/>
    <w:rsid w:val="00376263"/>
    <w:rsid w:val="00381E76"/>
    <w:rsid w:val="003833E7"/>
    <w:rsid w:val="00384CD5"/>
    <w:rsid w:val="00385953"/>
    <w:rsid w:val="0039373F"/>
    <w:rsid w:val="003A29A1"/>
    <w:rsid w:val="003A7169"/>
    <w:rsid w:val="003B1ACB"/>
    <w:rsid w:val="003B22CC"/>
    <w:rsid w:val="003E1B88"/>
    <w:rsid w:val="003E70C1"/>
    <w:rsid w:val="00400AAD"/>
    <w:rsid w:val="004062A9"/>
    <w:rsid w:val="00426D3A"/>
    <w:rsid w:val="00433EA6"/>
    <w:rsid w:val="00447D5D"/>
    <w:rsid w:val="00450771"/>
    <w:rsid w:val="00450BBD"/>
    <w:rsid w:val="00452937"/>
    <w:rsid w:val="00456C22"/>
    <w:rsid w:val="00462736"/>
    <w:rsid w:val="00463565"/>
    <w:rsid w:val="00472D05"/>
    <w:rsid w:val="00475B17"/>
    <w:rsid w:val="00483653"/>
    <w:rsid w:val="004900FF"/>
    <w:rsid w:val="0049058B"/>
    <w:rsid w:val="004B07E6"/>
    <w:rsid w:val="004C0B4F"/>
    <w:rsid w:val="004C7129"/>
    <w:rsid w:val="004D2A55"/>
    <w:rsid w:val="004D7056"/>
    <w:rsid w:val="004F4B9C"/>
    <w:rsid w:val="00501067"/>
    <w:rsid w:val="005336B6"/>
    <w:rsid w:val="0055079D"/>
    <w:rsid w:val="00550D98"/>
    <w:rsid w:val="005608C0"/>
    <w:rsid w:val="005669DB"/>
    <w:rsid w:val="00585007"/>
    <w:rsid w:val="005A6A3B"/>
    <w:rsid w:val="005C1B29"/>
    <w:rsid w:val="005C745D"/>
    <w:rsid w:val="005D2473"/>
    <w:rsid w:val="005D26BD"/>
    <w:rsid w:val="005F1392"/>
    <w:rsid w:val="006027EE"/>
    <w:rsid w:val="00603DE4"/>
    <w:rsid w:val="00617D85"/>
    <w:rsid w:val="006537C0"/>
    <w:rsid w:val="006870E2"/>
    <w:rsid w:val="0069195F"/>
    <w:rsid w:val="00696802"/>
    <w:rsid w:val="006A7361"/>
    <w:rsid w:val="006B2142"/>
    <w:rsid w:val="006B33EE"/>
    <w:rsid w:val="006F044C"/>
    <w:rsid w:val="007002D9"/>
    <w:rsid w:val="00702406"/>
    <w:rsid w:val="00702581"/>
    <w:rsid w:val="00712F17"/>
    <w:rsid w:val="007154C9"/>
    <w:rsid w:val="00720DA1"/>
    <w:rsid w:val="00733620"/>
    <w:rsid w:val="00735746"/>
    <w:rsid w:val="00736B79"/>
    <w:rsid w:val="0074233D"/>
    <w:rsid w:val="00751080"/>
    <w:rsid w:val="007841B9"/>
    <w:rsid w:val="00796454"/>
    <w:rsid w:val="007A65D8"/>
    <w:rsid w:val="007D6FD0"/>
    <w:rsid w:val="007E08BC"/>
    <w:rsid w:val="007E1B56"/>
    <w:rsid w:val="00811620"/>
    <w:rsid w:val="00813F42"/>
    <w:rsid w:val="0082251F"/>
    <w:rsid w:val="008321B0"/>
    <w:rsid w:val="008352B0"/>
    <w:rsid w:val="00856954"/>
    <w:rsid w:val="00861095"/>
    <w:rsid w:val="00864586"/>
    <w:rsid w:val="00886299"/>
    <w:rsid w:val="00896AFE"/>
    <w:rsid w:val="00897C32"/>
    <w:rsid w:val="008C465D"/>
    <w:rsid w:val="008E689F"/>
    <w:rsid w:val="008F5EB5"/>
    <w:rsid w:val="009157A1"/>
    <w:rsid w:val="00934B5A"/>
    <w:rsid w:val="00990D9C"/>
    <w:rsid w:val="009A7DC6"/>
    <w:rsid w:val="009C3C21"/>
    <w:rsid w:val="009D28B0"/>
    <w:rsid w:val="009E5DAE"/>
    <w:rsid w:val="009F4F1B"/>
    <w:rsid w:val="00A14D8C"/>
    <w:rsid w:val="00A32502"/>
    <w:rsid w:val="00A44484"/>
    <w:rsid w:val="00A47735"/>
    <w:rsid w:val="00A47DBA"/>
    <w:rsid w:val="00A5526D"/>
    <w:rsid w:val="00A558D3"/>
    <w:rsid w:val="00A62836"/>
    <w:rsid w:val="00A80080"/>
    <w:rsid w:val="00A83E73"/>
    <w:rsid w:val="00A85B56"/>
    <w:rsid w:val="00A96906"/>
    <w:rsid w:val="00AA29E6"/>
    <w:rsid w:val="00AC3740"/>
    <w:rsid w:val="00AC5F9E"/>
    <w:rsid w:val="00AD30DA"/>
    <w:rsid w:val="00AD686A"/>
    <w:rsid w:val="00AE118D"/>
    <w:rsid w:val="00B150F7"/>
    <w:rsid w:val="00B16C11"/>
    <w:rsid w:val="00B24895"/>
    <w:rsid w:val="00B56C53"/>
    <w:rsid w:val="00B60863"/>
    <w:rsid w:val="00B812D2"/>
    <w:rsid w:val="00BB089B"/>
    <w:rsid w:val="00BE2282"/>
    <w:rsid w:val="00BE3B20"/>
    <w:rsid w:val="00C10AC8"/>
    <w:rsid w:val="00C170EE"/>
    <w:rsid w:val="00C174B3"/>
    <w:rsid w:val="00C21E8A"/>
    <w:rsid w:val="00C542BA"/>
    <w:rsid w:val="00C651CE"/>
    <w:rsid w:val="00C762F0"/>
    <w:rsid w:val="00C91BEF"/>
    <w:rsid w:val="00C928D7"/>
    <w:rsid w:val="00C9577D"/>
    <w:rsid w:val="00C97A95"/>
    <w:rsid w:val="00CA0A6B"/>
    <w:rsid w:val="00CA68BB"/>
    <w:rsid w:val="00CA7CEF"/>
    <w:rsid w:val="00CB139F"/>
    <w:rsid w:val="00CB48DB"/>
    <w:rsid w:val="00CC0121"/>
    <w:rsid w:val="00CE367C"/>
    <w:rsid w:val="00CE7CB1"/>
    <w:rsid w:val="00CF1877"/>
    <w:rsid w:val="00CF57A4"/>
    <w:rsid w:val="00D12893"/>
    <w:rsid w:val="00D33562"/>
    <w:rsid w:val="00D34552"/>
    <w:rsid w:val="00D41A7D"/>
    <w:rsid w:val="00D5743C"/>
    <w:rsid w:val="00D57ED2"/>
    <w:rsid w:val="00D60C3B"/>
    <w:rsid w:val="00D920D0"/>
    <w:rsid w:val="00D9235D"/>
    <w:rsid w:val="00D94DE9"/>
    <w:rsid w:val="00DA2DBC"/>
    <w:rsid w:val="00DD4FCB"/>
    <w:rsid w:val="00DD6980"/>
    <w:rsid w:val="00E022A5"/>
    <w:rsid w:val="00E06D4C"/>
    <w:rsid w:val="00E10EFA"/>
    <w:rsid w:val="00E12676"/>
    <w:rsid w:val="00E264CC"/>
    <w:rsid w:val="00E31C2D"/>
    <w:rsid w:val="00E379D2"/>
    <w:rsid w:val="00E4672A"/>
    <w:rsid w:val="00E478A5"/>
    <w:rsid w:val="00E543A0"/>
    <w:rsid w:val="00E56EDB"/>
    <w:rsid w:val="00E647FE"/>
    <w:rsid w:val="00E705C0"/>
    <w:rsid w:val="00E818C3"/>
    <w:rsid w:val="00EA15E2"/>
    <w:rsid w:val="00EA58F7"/>
    <w:rsid w:val="00ED00C1"/>
    <w:rsid w:val="00ED4A32"/>
    <w:rsid w:val="00EF2D91"/>
    <w:rsid w:val="00EF3B06"/>
    <w:rsid w:val="00EF42A8"/>
    <w:rsid w:val="00F00B4C"/>
    <w:rsid w:val="00F033AE"/>
    <w:rsid w:val="00F14FF4"/>
    <w:rsid w:val="00F16335"/>
    <w:rsid w:val="00F2416A"/>
    <w:rsid w:val="00F355D4"/>
    <w:rsid w:val="00F5650D"/>
    <w:rsid w:val="00F572BA"/>
    <w:rsid w:val="00F61C15"/>
    <w:rsid w:val="00F73CC1"/>
    <w:rsid w:val="00F82301"/>
    <w:rsid w:val="00F8275D"/>
    <w:rsid w:val="00FA0530"/>
    <w:rsid w:val="00FB1F3A"/>
    <w:rsid w:val="00FD65B9"/>
    <w:rsid w:val="00FE2CAA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BC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7E08BC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Mediareleasehead">
    <w:name w:val="ARC Media release head"/>
    <w:basedOn w:val="Normal"/>
    <w:rsid w:val="007E08BC"/>
    <w:pPr>
      <w:spacing w:after="480"/>
      <w:jc w:val="center"/>
    </w:pPr>
    <w:rPr>
      <w:rFonts w:ascii="Times New Roman" w:hAnsi="Times New Roman"/>
      <w:b/>
      <w:spacing w:val="120"/>
      <w:sz w:val="32"/>
    </w:rPr>
  </w:style>
  <w:style w:type="paragraph" w:customStyle="1" w:styleId="ARCDate">
    <w:name w:val="ARC Date"/>
    <w:basedOn w:val="Normal"/>
    <w:rsid w:val="007E08BC"/>
    <w:pPr>
      <w:spacing w:before="160" w:after="600" w:line="280" w:lineRule="exact"/>
    </w:pPr>
    <w:rPr>
      <w:rFonts w:ascii="Times New Roman" w:hAnsi="Times New Roman"/>
      <w:sz w:val="21"/>
    </w:rPr>
  </w:style>
  <w:style w:type="paragraph" w:customStyle="1" w:styleId="ARCCapsTitle">
    <w:name w:val="ARC Caps Title"/>
    <w:basedOn w:val="Normal"/>
    <w:rsid w:val="007E08BC"/>
    <w:pPr>
      <w:spacing w:before="160" w:after="360" w:line="280" w:lineRule="exact"/>
    </w:pPr>
    <w:rPr>
      <w:rFonts w:ascii="Times New Roman" w:hAnsi="Times New Roman"/>
      <w:b/>
      <w:spacing w:val="37"/>
      <w:sz w:val="21"/>
    </w:rPr>
  </w:style>
  <w:style w:type="paragraph" w:customStyle="1" w:styleId="ARCBodycopy">
    <w:name w:val="ARC Bodycopy"/>
    <w:basedOn w:val="Normal"/>
    <w:rsid w:val="007E08BC"/>
    <w:pPr>
      <w:spacing w:before="160" w:line="280" w:lineRule="exact"/>
    </w:pPr>
    <w:rPr>
      <w:rFonts w:ascii="Times New Roman" w:hAnsi="Times New Roman"/>
      <w:sz w:val="21"/>
    </w:rPr>
  </w:style>
  <w:style w:type="paragraph" w:customStyle="1" w:styleId="ARCMediacontactshead">
    <w:name w:val="ARC Media contacts head"/>
    <w:basedOn w:val="Normal"/>
    <w:rsid w:val="007E08BC"/>
    <w:pPr>
      <w:spacing w:before="360" w:line="280" w:lineRule="exact"/>
    </w:pPr>
    <w:rPr>
      <w:rFonts w:ascii="Times New Roman" w:hAnsi="Times New Roman"/>
      <w:b/>
      <w:sz w:val="21"/>
    </w:rPr>
  </w:style>
  <w:style w:type="paragraph" w:styleId="Footer">
    <w:name w:val="footer"/>
    <w:basedOn w:val="Normal"/>
    <w:rsid w:val="007E08BC"/>
    <w:pPr>
      <w:tabs>
        <w:tab w:val="center" w:pos="4153"/>
        <w:tab w:val="right" w:pos="8306"/>
      </w:tabs>
    </w:pPr>
    <w:rPr>
      <w:lang w:val="en-AU"/>
    </w:rPr>
  </w:style>
  <w:style w:type="paragraph" w:styleId="Header">
    <w:name w:val="header"/>
    <w:basedOn w:val="Normal"/>
    <w:link w:val="HeaderChar"/>
    <w:rsid w:val="007E08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9058B"/>
    <w:rPr>
      <w:rFonts w:ascii="Tahoma" w:hAnsi="Tahoma" w:cs="Tahoma"/>
      <w:sz w:val="16"/>
      <w:szCs w:val="16"/>
    </w:rPr>
  </w:style>
  <w:style w:type="paragraph" w:customStyle="1" w:styleId="DefaultParagraphFontPara">
    <w:name w:val="Default Paragraph Font Para"/>
    <w:basedOn w:val="Normal"/>
    <w:rsid w:val="007841B9"/>
    <w:rPr>
      <w:rFonts w:ascii="Arial" w:eastAsia="Times New Roman" w:hAnsi="Arial"/>
      <w:sz w:val="22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CE367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990D9C"/>
    <w:pPr>
      <w:ind w:left="2160" w:hanging="2160"/>
    </w:pPr>
    <w:rPr>
      <w:rFonts w:ascii="Times New Roman" w:eastAsia="Times New Roman" w:hAnsi="Times New Roman"/>
      <w:b/>
      <w:bCs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990D9C"/>
    <w:rPr>
      <w:rFonts w:ascii="Times New Roman" w:eastAsia="Times New Roman" w:hAnsi="Times New Roman"/>
      <w:b/>
      <w:bCs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7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0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0E2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0E2"/>
    <w:rPr>
      <w:b/>
      <w:bCs/>
      <w:lang w:val="en-US"/>
    </w:rPr>
  </w:style>
  <w:style w:type="character" w:customStyle="1" w:styleId="HeaderChar">
    <w:name w:val="Header Char"/>
    <w:basedOn w:val="DefaultParagraphFont"/>
    <w:link w:val="Header"/>
    <w:rsid w:val="00A44484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BC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7E08BC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Mediareleasehead">
    <w:name w:val="ARC Media release head"/>
    <w:basedOn w:val="Normal"/>
    <w:rsid w:val="007E08BC"/>
    <w:pPr>
      <w:spacing w:after="480"/>
      <w:jc w:val="center"/>
    </w:pPr>
    <w:rPr>
      <w:rFonts w:ascii="Times New Roman" w:hAnsi="Times New Roman"/>
      <w:b/>
      <w:spacing w:val="120"/>
      <w:sz w:val="32"/>
    </w:rPr>
  </w:style>
  <w:style w:type="paragraph" w:customStyle="1" w:styleId="ARCDate">
    <w:name w:val="ARC Date"/>
    <w:basedOn w:val="Normal"/>
    <w:rsid w:val="007E08BC"/>
    <w:pPr>
      <w:spacing w:before="160" w:after="600" w:line="280" w:lineRule="exact"/>
    </w:pPr>
    <w:rPr>
      <w:rFonts w:ascii="Times New Roman" w:hAnsi="Times New Roman"/>
      <w:sz w:val="21"/>
    </w:rPr>
  </w:style>
  <w:style w:type="paragraph" w:customStyle="1" w:styleId="ARCCapsTitle">
    <w:name w:val="ARC Caps Title"/>
    <w:basedOn w:val="Normal"/>
    <w:rsid w:val="007E08BC"/>
    <w:pPr>
      <w:spacing w:before="160" w:after="360" w:line="280" w:lineRule="exact"/>
    </w:pPr>
    <w:rPr>
      <w:rFonts w:ascii="Times New Roman" w:hAnsi="Times New Roman"/>
      <w:b/>
      <w:spacing w:val="37"/>
      <w:sz w:val="21"/>
    </w:rPr>
  </w:style>
  <w:style w:type="paragraph" w:customStyle="1" w:styleId="ARCBodycopy">
    <w:name w:val="ARC Bodycopy"/>
    <w:basedOn w:val="Normal"/>
    <w:rsid w:val="007E08BC"/>
    <w:pPr>
      <w:spacing w:before="160" w:line="280" w:lineRule="exact"/>
    </w:pPr>
    <w:rPr>
      <w:rFonts w:ascii="Times New Roman" w:hAnsi="Times New Roman"/>
      <w:sz w:val="21"/>
    </w:rPr>
  </w:style>
  <w:style w:type="paragraph" w:customStyle="1" w:styleId="ARCMediacontactshead">
    <w:name w:val="ARC Media contacts head"/>
    <w:basedOn w:val="Normal"/>
    <w:rsid w:val="007E08BC"/>
    <w:pPr>
      <w:spacing w:before="360" w:line="280" w:lineRule="exact"/>
    </w:pPr>
    <w:rPr>
      <w:rFonts w:ascii="Times New Roman" w:hAnsi="Times New Roman"/>
      <w:b/>
      <w:sz w:val="21"/>
    </w:rPr>
  </w:style>
  <w:style w:type="paragraph" w:styleId="Footer">
    <w:name w:val="footer"/>
    <w:basedOn w:val="Normal"/>
    <w:rsid w:val="007E08BC"/>
    <w:pPr>
      <w:tabs>
        <w:tab w:val="center" w:pos="4153"/>
        <w:tab w:val="right" w:pos="8306"/>
      </w:tabs>
    </w:pPr>
    <w:rPr>
      <w:lang w:val="en-AU"/>
    </w:rPr>
  </w:style>
  <w:style w:type="paragraph" w:styleId="Header">
    <w:name w:val="header"/>
    <w:basedOn w:val="Normal"/>
    <w:link w:val="HeaderChar"/>
    <w:rsid w:val="007E08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9058B"/>
    <w:rPr>
      <w:rFonts w:ascii="Tahoma" w:hAnsi="Tahoma" w:cs="Tahoma"/>
      <w:sz w:val="16"/>
      <w:szCs w:val="16"/>
    </w:rPr>
  </w:style>
  <w:style w:type="paragraph" w:customStyle="1" w:styleId="DefaultParagraphFontPara">
    <w:name w:val="Default Paragraph Font Para"/>
    <w:basedOn w:val="Normal"/>
    <w:rsid w:val="007841B9"/>
    <w:rPr>
      <w:rFonts w:ascii="Arial" w:eastAsia="Times New Roman" w:hAnsi="Arial"/>
      <w:sz w:val="22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CE367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990D9C"/>
    <w:pPr>
      <w:ind w:left="2160" w:hanging="2160"/>
    </w:pPr>
    <w:rPr>
      <w:rFonts w:ascii="Times New Roman" w:eastAsia="Times New Roman" w:hAnsi="Times New Roman"/>
      <w:b/>
      <w:bCs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990D9C"/>
    <w:rPr>
      <w:rFonts w:ascii="Times New Roman" w:eastAsia="Times New Roman" w:hAnsi="Times New Roman"/>
      <w:b/>
      <w:bCs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7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0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0E2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0E2"/>
    <w:rPr>
      <w:b/>
      <w:bCs/>
      <w:lang w:val="en-US"/>
    </w:rPr>
  </w:style>
  <w:style w:type="character" w:customStyle="1" w:styleId="HeaderChar">
    <w:name w:val="Header Char"/>
    <w:basedOn w:val="DefaultParagraphFont"/>
    <w:link w:val="Header"/>
    <w:rsid w:val="00A44484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1011</Characters>
  <Application>Microsoft Office Word</Application>
  <DocSecurity>4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</vt:lpstr>
    </vt:vector>
  </TitlesOfParts>
  <Company>fusebox</Company>
  <LinksUpToDate>false</LinksUpToDate>
  <CharactersWithSpaces>1205</CharactersWithSpaces>
  <SharedDoc>false</SharedDoc>
  <HLinks>
    <vt:vector size="6" baseType="variant">
      <vt:variant>
        <vt:i4>2818173</vt:i4>
      </vt:variant>
      <vt:variant>
        <vt:i4>-1</vt:i4>
      </vt:variant>
      <vt:variant>
        <vt:i4>3078</vt:i4>
      </vt:variant>
      <vt:variant>
        <vt:i4>1</vt:i4>
      </vt:variant>
      <vt:variant>
        <vt:lpwstr>:logo2.tif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</dc:title>
  <dc:creator>Australian Research Council</dc:creator>
  <cp:lastModifiedBy>van Meurs, Tina</cp:lastModifiedBy>
  <cp:revision>2</cp:revision>
  <cp:lastPrinted>2012-11-15T03:03:00Z</cp:lastPrinted>
  <dcterms:created xsi:type="dcterms:W3CDTF">2016-01-13T05:18:00Z</dcterms:created>
  <dcterms:modified xsi:type="dcterms:W3CDTF">2016-01-13T05:18:00Z</dcterms:modified>
</cp:coreProperties>
</file>