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07" w:rsidRDefault="003C04CC" w:rsidP="00F84D03">
      <w:pPr>
        <w:ind w:left="113" w:right="11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6pt;width:225pt;height:121.5pt;z-index:251659264;visibility:visible;mso-wrap-edited:f;mso-position-horizontal:center">
            <v:imagedata r:id="rId8" o:title=""/>
            <w10:wrap type="topAndBottom"/>
          </v:shape>
          <o:OLEObject Type="Embed" ProgID="Word.Picture.8" ShapeID="_x0000_s1026" DrawAspect="Content" ObjectID="_1493022649" r:id="rId9"/>
        </w:pict>
      </w:r>
    </w:p>
    <w:p w:rsidR="000E5E07" w:rsidRDefault="000E5E07" w:rsidP="00F84D03">
      <w:pPr>
        <w:ind w:left="113" w:right="113"/>
      </w:pPr>
    </w:p>
    <w:p w:rsidR="000E5E07" w:rsidRDefault="000E5E07" w:rsidP="00F84D03">
      <w:pPr>
        <w:ind w:left="113" w:right="113"/>
        <w:jc w:val="center"/>
        <w:rPr>
          <w:b/>
          <w:sz w:val="24"/>
        </w:rPr>
      </w:pPr>
      <w:r>
        <w:rPr>
          <w:b/>
          <w:sz w:val="24"/>
        </w:rPr>
        <w:t>Commonwealth of Australia</w:t>
      </w:r>
    </w:p>
    <w:p w:rsidR="000E5E07" w:rsidRDefault="000E5E07" w:rsidP="00F84D03">
      <w:pPr>
        <w:ind w:left="113" w:right="113"/>
        <w:rPr>
          <w:sz w:val="24"/>
        </w:rPr>
      </w:pPr>
    </w:p>
    <w:p w:rsidR="000E5E07" w:rsidRDefault="000E5E07" w:rsidP="00F84D03">
      <w:pPr>
        <w:pStyle w:val="Heading4"/>
        <w:ind w:left="113" w:right="113"/>
      </w:pPr>
      <w:r>
        <w:t>Migration Regulations 1994</w:t>
      </w:r>
    </w:p>
    <w:p w:rsidR="000E5E07" w:rsidRDefault="000E5E07" w:rsidP="00F84D03">
      <w:pPr>
        <w:ind w:left="113" w:right="113"/>
        <w:rPr>
          <w:sz w:val="24"/>
        </w:rPr>
      </w:pPr>
    </w:p>
    <w:p w:rsidR="000E5E07" w:rsidRDefault="000E5E07" w:rsidP="00F84D03">
      <w:pPr>
        <w:pStyle w:val="BodyText3"/>
        <w:ind w:left="113" w:right="113"/>
      </w:pPr>
      <w:r>
        <w:t>CLASS OF PERSONS</w:t>
      </w:r>
      <w:r w:rsidR="00AC532B">
        <w:t xml:space="preserve"> (EMERGENCY SERVICES)</w:t>
      </w:r>
      <w:r>
        <w:t xml:space="preserve"> </w:t>
      </w:r>
      <w:r w:rsidRPr="00E20DEC">
        <w:t>2015</w:t>
      </w:r>
    </w:p>
    <w:p w:rsidR="000E5E07" w:rsidRDefault="000E5E07" w:rsidP="00F84D03">
      <w:pPr>
        <w:pStyle w:val="BodyText3"/>
        <w:ind w:left="113" w:right="113"/>
        <w:rPr>
          <w:b w:val="0"/>
        </w:rPr>
      </w:pPr>
    </w:p>
    <w:p w:rsidR="000E5E07" w:rsidRDefault="000E5E07" w:rsidP="00F84D03">
      <w:pPr>
        <w:pStyle w:val="BodyText3"/>
        <w:ind w:left="113" w:right="113"/>
        <w:rPr>
          <w:b w:val="0"/>
        </w:rPr>
      </w:pPr>
      <w:r>
        <w:rPr>
          <w:b w:val="0"/>
        </w:rPr>
        <w:t>(Sub-subparagraph 1231(2</w:t>
      </w:r>
      <w:proofErr w:type="gramStart"/>
      <w:r>
        <w:rPr>
          <w:b w:val="0"/>
        </w:rPr>
        <w:t>)(</w:t>
      </w:r>
      <w:proofErr w:type="gramEnd"/>
      <w:r>
        <w:rPr>
          <w:b w:val="0"/>
        </w:rPr>
        <w:t>a)(iv)(A))</w:t>
      </w:r>
    </w:p>
    <w:p w:rsidR="000E5E07" w:rsidRDefault="000E5E07" w:rsidP="00F84D03">
      <w:pPr>
        <w:ind w:left="113" w:right="113"/>
        <w:rPr>
          <w:sz w:val="24"/>
        </w:rPr>
      </w:pPr>
    </w:p>
    <w:p w:rsidR="00AC532B" w:rsidRDefault="00AC532B" w:rsidP="00F84D03">
      <w:pPr>
        <w:ind w:left="113" w:right="113"/>
        <w:rPr>
          <w:sz w:val="24"/>
        </w:rPr>
      </w:pPr>
    </w:p>
    <w:p w:rsidR="000E5E07" w:rsidRPr="00E20DEC" w:rsidRDefault="000E5E07" w:rsidP="00AC532B">
      <w:pPr>
        <w:spacing w:line="360" w:lineRule="auto"/>
        <w:ind w:left="113" w:right="113"/>
        <w:jc w:val="both"/>
        <w:rPr>
          <w:sz w:val="24"/>
        </w:rPr>
      </w:pPr>
      <w:r>
        <w:rPr>
          <w:sz w:val="24"/>
          <w:szCs w:val="24"/>
        </w:rPr>
        <w:t xml:space="preserve">I, </w:t>
      </w:r>
      <w:r>
        <w:rPr>
          <w:i/>
          <w:sz w:val="24"/>
          <w:szCs w:val="24"/>
        </w:rPr>
        <w:t>MICHAELIA CASH</w:t>
      </w:r>
      <w:r>
        <w:rPr>
          <w:sz w:val="24"/>
          <w:szCs w:val="24"/>
        </w:rPr>
        <w:t>, Assistant Minister for Immigration and Border Protection,</w:t>
      </w:r>
      <w:r>
        <w:rPr>
          <w:sz w:val="24"/>
        </w:rPr>
        <w:t xml:space="preserve"> acting under sub-subparagraph 1231(2)(a)(iv)(A) of Part 2 of Schedule 1 to the </w:t>
      </w:r>
      <w:r>
        <w:rPr>
          <w:i/>
          <w:sz w:val="24"/>
        </w:rPr>
        <w:t xml:space="preserve">Migration Regulations 1994 </w:t>
      </w:r>
      <w:r>
        <w:rPr>
          <w:sz w:val="24"/>
        </w:rPr>
        <w:t>(the Regulations)</w:t>
      </w:r>
      <w:r w:rsidR="00F84D03">
        <w:rPr>
          <w:sz w:val="24"/>
        </w:rPr>
        <w:t xml:space="preserve"> </w:t>
      </w:r>
      <w:r>
        <w:rPr>
          <w:sz w:val="24"/>
        </w:rPr>
        <w:t xml:space="preserve">SPECIFY </w:t>
      </w:r>
      <w:r w:rsidRPr="00E20DEC">
        <w:rPr>
          <w:sz w:val="24"/>
        </w:rPr>
        <w:t>for the purposes of</w:t>
      </w:r>
      <w:r>
        <w:rPr>
          <w:sz w:val="24"/>
        </w:rPr>
        <w:t xml:space="preserve"> sub-subparagraph 1231(2)(a)(iv)(A),</w:t>
      </w:r>
      <w:r w:rsidR="00F84D03">
        <w:rPr>
          <w:sz w:val="24"/>
        </w:rPr>
        <w:t xml:space="preserve"> a</w:t>
      </w:r>
      <w:r w:rsidR="005F0B1A">
        <w:rPr>
          <w:sz w:val="24"/>
        </w:rPr>
        <w:t xml:space="preserve"> class of</w:t>
      </w:r>
      <w:r>
        <w:rPr>
          <w:sz w:val="24"/>
        </w:rPr>
        <w:t xml:space="preserve"> </w:t>
      </w:r>
      <w:r w:rsidR="00E20DEC">
        <w:rPr>
          <w:sz w:val="24"/>
        </w:rPr>
        <w:t>person who ha</w:t>
      </w:r>
      <w:r w:rsidR="00F84D03">
        <w:rPr>
          <w:sz w:val="24"/>
        </w:rPr>
        <w:t>s</w:t>
      </w:r>
      <w:r w:rsidR="00E20DEC">
        <w:rPr>
          <w:sz w:val="24"/>
        </w:rPr>
        <w:t xml:space="preserve"> been invited to Australia by the Australian Government, or by an Australian </w:t>
      </w:r>
      <w:r w:rsidR="00F84D03">
        <w:rPr>
          <w:sz w:val="24"/>
        </w:rPr>
        <w:t>S</w:t>
      </w:r>
      <w:r w:rsidR="00E20DEC">
        <w:rPr>
          <w:sz w:val="24"/>
        </w:rPr>
        <w:t xml:space="preserve">tate or </w:t>
      </w:r>
      <w:r w:rsidR="00F84D03">
        <w:rPr>
          <w:sz w:val="24"/>
        </w:rPr>
        <w:t>T</w:t>
      </w:r>
      <w:r w:rsidR="00E20DEC">
        <w:rPr>
          <w:sz w:val="24"/>
        </w:rPr>
        <w:t>erritory government, to assist in providing emergency services in connection with a disaster or emergency</w:t>
      </w:r>
      <w:r w:rsidR="00F84D03">
        <w:rPr>
          <w:sz w:val="24"/>
        </w:rPr>
        <w:t>,</w:t>
      </w:r>
      <w:r>
        <w:rPr>
          <w:sz w:val="24"/>
        </w:rPr>
        <w:t xml:space="preserve"> applying for a Subclass 400 (Temporary Wor</w:t>
      </w:r>
      <w:r w:rsidR="00E20DEC">
        <w:rPr>
          <w:sz w:val="24"/>
        </w:rPr>
        <w:t>k (Short Stay Activity)) visa.</w:t>
      </w:r>
    </w:p>
    <w:p w:rsidR="00E20DEC" w:rsidRPr="00E20DEC" w:rsidRDefault="00E20DEC" w:rsidP="00F84D03">
      <w:pPr>
        <w:ind w:left="113" w:right="113"/>
        <w:jc w:val="both"/>
        <w:rPr>
          <w:sz w:val="24"/>
        </w:rPr>
      </w:pPr>
    </w:p>
    <w:p w:rsidR="000E5E07" w:rsidRDefault="00E20DEC" w:rsidP="00AC532B">
      <w:pPr>
        <w:spacing w:line="360" w:lineRule="auto"/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>This Instrument, IMMI 15/081</w:t>
      </w:r>
      <w:r w:rsidR="00AC532B">
        <w:rPr>
          <w:sz w:val="24"/>
          <w:szCs w:val="24"/>
        </w:rPr>
        <w:t>, commences on the day after registration on the Federal Register of Legislative Instruments</w:t>
      </w:r>
      <w:r w:rsidR="000E5E07">
        <w:rPr>
          <w:sz w:val="24"/>
          <w:szCs w:val="24"/>
        </w:rPr>
        <w:t>.</w:t>
      </w:r>
    </w:p>
    <w:p w:rsidR="000E5E07" w:rsidRDefault="000E5E07" w:rsidP="00AC532B">
      <w:pPr>
        <w:spacing w:line="360" w:lineRule="auto"/>
        <w:ind w:left="113" w:right="113"/>
        <w:jc w:val="both"/>
        <w:rPr>
          <w:sz w:val="24"/>
          <w:szCs w:val="24"/>
        </w:rPr>
      </w:pPr>
    </w:p>
    <w:p w:rsidR="000E5E07" w:rsidRDefault="000E5E07" w:rsidP="00F84D03">
      <w:pPr>
        <w:ind w:left="113" w:right="113"/>
        <w:jc w:val="both"/>
        <w:rPr>
          <w:sz w:val="24"/>
        </w:rPr>
      </w:pPr>
      <w:r>
        <w:rPr>
          <w:sz w:val="24"/>
        </w:rPr>
        <w:t>Dated</w:t>
      </w:r>
      <w:r w:rsidR="00F84D03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 w:rsidR="003C04CC">
        <w:rPr>
          <w:sz w:val="24"/>
        </w:rPr>
        <w:t>11 May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2015</w:t>
      </w:r>
    </w:p>
    <w:p w:rsidR="000E5E07" w:rsidRDefault="000E5E07" w:rsidP="00F84D03">
      <w:pPr>
        <w:ind w:left="113" w:right="113"/>
        <w:jc w:val="both"/>
        <w:rPr>
          <w:sz w:val="24"/>
        </w:rPr>
      </w:pPr>
    </w:p>
    <w:p w:rsidR="000E5E07" w:rsidRDefault="000E5E07" w:rsidP="00F84D03">
      <w:pPr>
        <w:ind w:left="113" w:right="113"/>
        <w:jc w:val="both"/>
        <w:rPr>
          <w:sz w:val="24"/>
        </w:rPr>
      </w:pPr>
    </w:p>
    <w:p w:rsidR="000E5E07" w:rsidRDefault="000E5E07" w:rsidP="00F84D03">
      <w:pPr>
        <w:ind w:left="113" w:right="113"/>
        <w:jc w:val="center"/>
        <w:rPr>
          <w:sz w:val="24"/>
          <w:szCs w:val="24"/>
        </w:rPr>
      </w:pPr>
    </w:p>
    <w:p w:rsidR="000E5E07" w:rsidRDefault="000E5E07" w:rsidP="00F84D03">
      <w:pPr>
        <w:pStyle w:val="Heading5"/>
        <w:ind w:left="113" w:right="113" w:firstLine="0"/>
      </w:pPr>
    </w:p>
    <w:p w:rsidR="000E5E07" w:rsidRDefault="000E5E07" w:rsidP="00F84D03">
      <w:pPr>
        <w:ind w:left="113" w:right="113"/>
      </w:pPr>
    </w:p>
    <w:p w:rsidR="000E5E07" w:rsidRDefault="003C04CC" w:rsidP="003C04CC">
      <w:pPr>
        <w:ind w:left="113" w:right="113"/>
        <w:jc w:val="center"/>
      </w:pPr>
      <w:r>
        <w:t>MICHAELIA CASH</w:t>
      </w:r>
      <w:bookmarkStart w:id="0" w:name="_GoBack"/>
      <w:bookmarkEnd w:id="0"/>
    </w:p>
    <w:p w:rsidR="000E5E07" w:rsidRDefault="000E5E07" w:rsidP="00F84D03">
      <w:pPr>
        <w:ind w:left="113" w:right="113"/>
      </w:pPr>
    </w:p>
    <w:p w:rsidR="000E5E07" w:rsidRDefault="000E5E07" w:rsidP="00F84D03">
      <w:pPr>
        <w:ind w:left="113" w:right="113"/>
      </w:pPr>
    </w:p>
    <w:p w:rsidR="000E5E07" w:rsidRPr="00F84D03" w:rsidRDefault="000E5E07" w:rsidP="00F84D03">
      <w:pPr>
        <w:pStyle w:val="Heading5"/>
        <w:ind w:left="113" w:right="113" w:firstLine="0"/>
        <w:rPr>
          <w:b/>
        </w:rPr>
      </w:pPr>
      <w:r w:rsidRPr="00F84D03">
        <w:rPr>
          <w:b/>
        </w:rPr>
        <w:t>Assistant Minister for Immigration and Border Protection</w:t>
      </w:r>
    </w:p>
    <w:p w:rsidR="000E5E07" w:rsidRDefault="000E5E07" w:rsidP="00F84D03">
      <w:pPr>
        <w:ind w:left="113" w:right="113"/>
        <w:jc w:val="both"/>
        <w:rPr>
          <w:sz w:val="24"/>
        </w:rPr>
      </w:pPr>
    </w:p>
    <w:p w:rsidR="000E5E07" w:rsidRDefault="000E5E07" w:rsidP="00F84D03">
      <w:pPr>
        <w:ind w:left="113" w:right="113"/>
      </w:pPr>
    </w:p>
    <w:p w:rsidR="000E5E07" w:rsidRDefault="000E5E07" w:rsidP="00F84D03">
      <w:pPr>
        <w:ind w:left="113" w:right="113"/>
      </w:pPr>
    </w:p>
    <w:p w:rsidR="000E5E07" w:rsidRDefault="000E5E07" w:rsidP="00F84D03">
      <w:pPr>
        <w:ind w:left="113" w:right="113"/>
      </w:pPr>
    </w:p>
    <w:p w:rsidR="00EF5D18" w:rsidRDefault="00EF5D18" w:rsidP="00F84D03">
      <w:pPr>
        <w:ind w:left="113" w:right="113"/>
      </w:pPr>
    </w:p>
    <w:sectPr w:rsidR="00EF5D1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EC" w:rsidRDefault="00E20DEC" w:rsidP="00E20DEC">
      <w:r>
        <w:separator/>
      </w:r>
    </w:p>
  </w:endnote>
  <w:endnote w:type="continuationSeparator" w:id="0">
    <w:p w:rsidR="00E20DEC" w:rsidRDefault="00E20DEC" w:rsidP="00E2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EC" w:rsidRDefault="00E20DEC" w:rsidP="00E20DEC">
      <w:r>
        <w:separator/>
      </w:r>
    </w:p>
  </w:footnote>
  <w:footnote w:type="continuationSeparator" w:id="0">
    <w:p w:rsidR="00E20DEC" w:rsidRDefault="00E20DEC" w:rsidP="00E20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DEC" w:rsidRPr="00F84D03" w:rsidRDefault="00E20DEC">
    <w:pPr>
      <w:pStyle w:val="Header"/>
      <w:rPr>
        <w:i/>
        <w:sz w:val="18"/>
        <w:szCs w:val="18"/>
      </w:rPr>
    </w:pPr>
    <w:r w:rsidRPr="00F84D03">
      <w:rPr>
        <w:i/>
        <w:sz w:val="18"/>
        <w:szCs w:val="18"/>
      </w:rPr>
      <w:t>IMMI 15/081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7661"/>
    <w:multiLevelType w:val="hybridMultilevel"/>
    <w:tmpl w:val="8B829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3748C"/>
    <w:multiLevelType w:val="hybridMultilevel"/>
    <w:tmpl w:val="8E8CFEC6"/>
    <w:lvl w:ilvl="0" w:tplc="F992EB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0D85738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07"/>
    <w:rsid w:val="000E5E07"/>
    <w:rsid w:val="003C04CC"/>
    <w:rsid w:val="003D4EDA"/>
    <w:rsid w:val="005F0B1A"/>
    <w:rsid w:val="00AC532B"/>
    <w:rsid w:val="00E20DEC"/>
    <w:rsid w:val="00EF5D18"/>
    <w:rsid w:val="00F8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5E07"/>
    <w:pPr>
      <w:keepNext/>
      <w:jc w:val="center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5E07"/>
    <w:pPr>
      <w:keepNext/>
      <w:ind w:left="720" w:firstLine="720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0E5E07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semiHidden/>
    <w:rsid w:val="000E5E07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E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E0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odyText3">
    <w:name w:val="Body Text 3"/>
    <w:basedOn w:val="Normal"/>
    <w:link w:val="BodyText3Char"/>
    <w:semiHidden/>
    <w:unhideWhenUsed/>
    <w:rsid w:val="000E5E07"/>
    <w:pPr>
      <w:jc w:val="center"/>
    </w:pPr>
    <w:rPr>
      <w:b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0E5E07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E5E0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07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20D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DE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20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DEC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5E07"/>
    <w:pPr>
      <w:keepNext/>
      <w:jc w:val="center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5E07"/>
    <w:pPr>
      <w:keepNext/>
      <w:ind w:left="720" w:firstLine="720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0E5E07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semiHidden/>
    <w:rsid w:val="000E5E07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E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E0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odyText3">
    <w:name w:val="Body Text 3"/>
    <w:basedOn w:val="Normal"/>
    <w:link w:val="BodyText3Char"/>
    <w:semiHidden/>
    <w:unhideWhenUsed/>
    <w:rsid w:val="000E5E07"/>
    <w:pPr>
      <w:jc w:val="center"/>
    </w:pPr>
    <w:rPr>
      <w:b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0E5E07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E5E0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07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20D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DE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20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DEC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ORR</dc:creator>
  <cp:lastModifiedBy>Bill ORR</cp:lastModifiedBy>
  <cp:revision>7</cp:revision>
  <dcterms:created xsi:type="dcterms:W3CDTF">2015-04-20T01:55:00Z</dcterms:created>
  <dcterms:modified xsi:type="dcterms:W3CDTF">2015-05-13T01:44:00Z</dcterms:modified>
</cp:coreProperties>
</file>